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A69DBC8" w14:textId="77777777" w:rsidR="00904D1C" w:rsidRPr="00EF3701" w:rsidRDefault="00904D1C" w:rsidP="00904D1C">
          <w:pPr>
            <w:spacing w:after="120" w:line="20" w:lineRule="atLeast"/>
            <w:contextualSpacing/>
            <w:jc w:val="center"/>
            <w:rPr>
              <w:rFonts w:ascii="Times New Roman" w:hAnsi="Times New Roman" w:cs="Times New Roman"/>
              <w:b/>
              <w:bCs/>
              <w:sz w:val="24"/>
              <w:szCs w:val="24"/>
            </w:rPr>
          </w:pPr>
          <w:r w:rsidRPr="00EF3701">
            <w:rPr>
              <w:rFonts w:ascii="Times New Roman" w:hAnsi="Times New Roman" w:cs="Times New Roman"/>
              <w:b/>
              <w:bCs/>
              <w:sz w:val="24"/>
              <w:szCs w:val="24"/>
            </w:rPr>
            <w:t>VALSTYBINIO SOCIALINIO DRAUDIMO FONDO VALDYBOS</w:t>
          </w:r>
        </w:p>
        <w:p w14:paraId="3A215BA7" w14:textId="77777777" w:rsidR="00C32E53" w:rsidRPr="00EF3701" w:rsidRDefault="00904D1C" w:rsidP="00904D1C">
          <w:pPr>
            <w:spacing w:after="120" w:line="20" w:lineRule="atLeast"/>
            <w:contextualSpacing/>
            <w:jc w:val="center"/>
            <w:rPr>
              <w:rFonts w:ascii="Times New Roman" w:hAnsi="Times New Roman" w:cs="Times New Roman"/>
              <w:sz w:val="24"/>
              <w:szCs w:val="24"/>
            </w:rPr>
          </w:pPr>
          <w:r w:rsidRPr="00EF3701">
            <w:rPr>
              <w:rFonts w:ascii="Times New Roman" w:hAnsi="Times New Roman" w:cs="Times New Roman"/>
              <w:b/>
              <w:bCs/>
              <w:sz w:val="24"/>
              <w:szCs w:val="24"/>
            </w:rPr>
            <w:t>PRIE SOCIALINĖS APSAUGOS IR DARBO MINISTERIJOS</w:t>
          </w:r>
        </w:p>
        <w:p w14:paraId="2CC5E0E6" w14:textId="77777777" w:rsidR="00C32E53" w:rsidRPr="00EF3701" w:rsidRDefault="00EB164F" w:rsidP="00DE7037">
          <w:pPr>
            <w:tabs>
              <w:tab w:val="left" w:pos="870"/>
            </w:tabs>
            <w:spacing w:after="120" w:line="20" w:lineRule="atLeast"/>
            <w:contextualSpacing/>
            <w:rPr>
              <w:rFonts w:ascii="Times New Roman" w:hAnsi="Times New Roman" w:cs="Times New Roman"/>
              <w:sz w:val="24"/>
              <w:szCs w:val="24"/>
            </w:rPr>
          </w:pPr>
          <w:r w:rsidRPr="00EF3701">
            <w:rPr>
              <w:rFonts w:ascii="Times New Roman" w:hAnsi="Times New Roman" w:cs="Times New Roman"/>
              <w:sz w:val="24"/>
              <w:szCs w:val="24"/>
            </w:rPr>
            <w:tab/>
          </w:r>
        </w:p>
        <w:p w14:paraId="3E51991E" w14:textId="77777777" w:rsidR="00904D1C" w:rsidRPr="00EF3701" w:rsidRDefault="00904D1C" w:rsidP="00904D1C">
          <w:pPr>
            <w:spacing w:after="120" w:line="20" w:lineRule="atLeast"/>
            <w:ind w:left="5245"/>
            <w:contextualSpacing/>
            <w:rPr>
              <w:rFonts w:ascii="Times New Roman" w:hAnsi="Times New Roman" w:cs="Times New Roman"/>
              <w:iCs/>
              <w:sz w:val="24"/>
              <w:szCs w:val="24"/>
            </w:rPr>
          </w:pPr>
          <w:r w:rsidRPr="00EF3701">
            <w:rPr>
              <w:rFonts w:ascii="Times New Roman" w:hAnsi="Times New Roman" w:cs="Times New Roman"/>
              <w:iCs/>
              <w:sz w:val="24"/>
              <w:szCs w:val="24"/>
            </w:rPr>
            <w:t>PATVIRTINTA</w:t>
          </w:r>
        </w:p>
        <w:p w14:paraId="5B6BEB43" w14:textId="1A4904E5" w:rsidR="00BA1CE7" w:rsidRPr="00EF3701" w:rsidRDefault="00904D1C" w:rsidP="00904D1C">
          <w:pPr>
            <w:spacing w:after="120" w:line="20" w:lineRule="atLeast"/>
            <w:ind w:left="5245"/>
            <w:contextualSpacing/>
            <w:rPr>
              <w:rFonts w:ascii="Times New Roman" w:hAnsi="Times New Roman" w:cs="Times New Roman"/>
              <w:i/>
              <w:iCs/>
              <w:sz w:val="24"/>
              <w:szCs w:val="24"/>
            </w:rPr>
          </w:pPr>
          <w:r w:rsidRPr="00EF3701">
            <w:rPr>
              <w:rFonts w:ascii="Times New Roman" w:hAnsi="Times New Roman" w:cs="Times New Roman"/>
              <w:iCs/>
              <w:sz w:val="24"/>
              <w:szCs w:val="24"/>
            </w:rPr>
            <w:t>Valstybinio socialinio draudimo fondo valdybos prie Socialinės apsaugos ir darbo ministerijos viešojo pirkimo komisijos 202</w:t>
          </w:r>
          <w:r w:rsidR="00FE0A8E" w:rsidRPr="00EF3701">
            <w:rPr>
              <w:rFonts w:ascii="Times New Roman" w:hAnsi="Times New Roman" w:cs="Times New Roman"/>
              <w:iCs/>
              <w:sz w:val="24"/>
              <w:szCs w:val="24"/>
            </w:rPr>
            <w:t>4</w:t>
          </w:r>
          <w:r w:rsidRPr="00EF3701">
            <w:rPr>
              <w:rFonts w:ascii="Times New Roman" w:hAnsi="Times New Roman" w:cs="Times New Roman"/>
              <w:iCs/>
              <w:sz w:val="24"/>
              <w:szCs w:val="24"/>
            </w:rPr>
            <w:t xml:space="preserve"> m. </w:t>
          </w:r>
          <w:r w:rsidR="009A54C4" w:rsidRPr="00EF3701">
            <w:rPr>
              <w:rFonts w:ascii="Times New Roman" w:hAnsi="Times New Roman" w:cs="Times New Roman"/>
              <w:iCs/>
              <w:sz w:val="24"/>
              <w:szCs w:val="24"/>
            </w:rPr>
            <w:t>gruodžio</w:t>
          </w:r>
          <w:r w:rsidRPr="00EF3701">
            <w:rPr>
              <w:rFonts w:ascii="Times New Roman" w:hAnsi="Times New Roman" w:cs="Times New Roman"/>
              <w:iCs/>
              <w:sz w:val="24"/>
              <w:szCs w:val="24"/>
            </w:rPr>
            <w:t xml:space="preserve"> </w:t>
          </w:r>
          <w:r w:rsidR="00501871" w:rsidRPr="00EF3701">
            <w:rPr>
              <w:rFonts w:ascii="Times New Roman" w:hAnsi="Times New Roman" w:cs="Times New Roman"/>
              <w:iCs/>
              <w:sz w:val="24"/>
              <w:szCs w:val="24"/>
            </w:rPr>
            <w:t>2</w:t>
          </w:r>
          <w:r w:rsidR="007D446A">
            <w:rPr>
              <w:rFonts w:ascii="Times New Roman" w:hAnsi="Times New Roman" w:cs="Times New Roman"/>
              <w:iCs/>
              <w:sz w:val="24"/>
              <w:szCs w:val="24"/>
            </w:rPr>
            <w:t>3</w:t>
          </w:r>
          <w:r w:rsidRPr="00EF3701">
            <w:rPr>
              <w:rFonts w:ascii="Times New Roman" w:hAnsi="Times New Roman" w:cs="Times New Roman"/>
              <w:iCs/>
              <w:sz w:val="24"/>
              <w:szCs w:val="24"/>
            </w:rPr>
            <w:t xml:space="preserve"> d. protokolo Nr. ŪV-10-</w:t>
          </w:r>
          <w:r w:rsidR="002E2284" w:rsidRPr="002E2284">
            <w:rPr>
              <w:rFonts w:ascii="Times New Roman" w:hAnsi="Times New Roman" w:cs="Times New Roman"/>
              <w:iCs/>
              <w:sz w:val="24"/>
              <w:szCs w:val="24"/>
            </w:rPr>
            <w:t>260</w:t>
          </w:r>
          <w:r w:rsidRPr="00EF3701">
            <w:rPr>
              <w:rFonts w:ascii="Times New Roman" w:hAnsi="Times New Roman" w:cs="Times New Roman"/>
              <w:iCs/>
              <w:sz w:val="24"/>
              <w:szCs w:val="24"/>
            </w:rPr>
            <w:t xml:space="preserve"> nutarimu Nr. 2.1.</w:t>
          </w:r>
          <w:r w:rsidRPr="00EF3701">
            <w:rPr>
              <w:rFonts w:ascii="Times New Roman" w:hAnsi="Times New Roman" w:cs="Times New Roman"/>
              <w:i/>
              <w:iCs/>
              <w:sz w:val="24"/>
              <w:szCs w:val="24"/>
            </w:rPr>
            <w:t xml:space="preserve"> </w:t>
          </w:r>
        </w:p>
        <w:p w14:paraId="562D6199" w14:textId="77777777" w:rsidR="00D526C8" w:rsidRPr="00EF3701" w:rsidRDefault="00D526C8" w:rsidP="004E4612">
          <w:pPr>
            <w:spacing w:after="120" w:line="20" w:lineRule="atLeast"/>
            <w:contextualSpacing/>
            <w:jc w:val="center"/>
            <w:rPr>
              <w:rFonts w:ascii="Times New Roman" w:hAnsi="Times New Roman" w:cs="Times New Roman"/>
              <w:sz w:val="24"/>
              <w:szCs w:val="24"/>
            </w:rPr>
          </w:pPr>
        </w:p>
        <w:p w14:paraId="260618E1" w14:textId="77777777" w:rsidR="00D526C8" w:rsidRPr="00EF3701" w:rsidRDefault="007A130B" w:rsidP="007D446A">
          <w:pPr>
            <w:spacing w:after="120" w:line="20" w:lineRule="atLeast"/>
            <w:contextualSpacing/>
            <w:jc w:val="center"/>
            <w:rPr>
              <w:rFonts w:ascii="Times New Roman" w:hAnsi="Times New Roman" w:cs="Times New Roman"/>
              <w:b/>
              <w:bCs/>
              <w:sz w:val="24"/>
              <w:szCs w:val="24"/>
            </w:rPr>
          </w:pPr>
          <w:r w:rsidRPr="00EF3701">
            <w:rPr>
              <w:rFonts w:ascii="Times New Roman" w:hAnsi="Times New Roman" w:cs="Times New Roman"/>
              <w:b/>
              <w:bCs/>
              <w:sz w:val="24"/>
              <w:szCs w:val="24"/>
            </w:rPr>
            <w:t xml:space="preserve">TARPTAUTINIO </w:t>
          </w:r>
          <w:r w:rsidR="00D526C8" w:rsidRPr="00EF3701">
            <w:rPr>
              <w:rFonts w:ascii="Times New Roman" w:hAnsi="Times New Roman" w:cs="Times New Roman"/>
              <w:b/>
              <w:bCs/>
              <w:sz w:val="24"/>
              <w:szCs w:val="24"/>
            </w:rPr>
            <w:t>VIEŠOJO PIRKIMO „</w:t>
          </w:r>
          <w:r w:rsidR="007D446A" w:rsidRPr="007D446A">
            <w:rPr>
              <w:rFonts w:ascii="Times New Roman" w:hAnsi="Times New Roman" w:cs="Times New Roman"/>
              <w:b/>
              <w:bCs/>
              <w:sz w:val="24"/>
              <w:szCs w:val="24"/>
            </w:rPr>
            <w:t>DUOMENŲ CENTRŲ HP KOMPIUTERINĖS ĮRANGOS REMONTO IR PRIEŽIŪROS PASLAUGŲ</w:t>
          </w:r>
          <w:r w:rsidR="007D446A">
            <w:rPr>
              <w:rFonts w:ascii="Times New Roman" w:hAnsi="Times New Roman" w:cs="Times New Roman"/>
              <w:b/>
              <w:bCs/>
              <w:sz w:val="24"/>
              <w:szCs w:val="24"/>
            </w:rPr>
            <w:t xml:space="preserve"> PIRKIMO</w:t>
          </w:r>
          <w:r w:rsidR="00D526C8" w:rsidRPr="00EF3701">
            <w:rPr>
              <w:rFonts w:ascii="Times New Roman" w:hAnsi="Times New Roman" w:cs="Times New Roman"/>
              <w:b/>
              <w:bCs/>
              <w:sz w:val="24"/>
              <w:szCs w:val="24"/>
            </w:rPr>
            <w:t>“</w:t>
          </w:r>
        </w:p>
        <w:p w14:paraId="52F53199" w14:textId="77777777" w:rsidR="00D526C8" w:rsidRPr="00EF3701" w:rsidRDefault="00D526C8" w:rsidP="004E4612">
          <w:pPr>
            <w:spacing w:after="120" w:line="20" w:lineRule="atLeast"/>
            <w:contextualSpacing/>
            <w:jc w:val="center"/>
            <w:rPr>
              <w:rFonts w:ascii="Times New Roman" w:hAnsi="Times New Roman" w:cs="Times New Roman"/>
              <w:b/>
              <w:bCs/>
              <w:sz w:val="24"/>
              <w:szCs w:val="24"/>
              <w:lang w:val="en-GB"/>
            </w:rPr>
          </w:pPr>
          <w:r w:rsidRPr="00EF3701">
            <w:rPr>
              <w:rFonts w:ascii="Times New Roman" w:hAnsi="Times New Roman" w:cs="Times New Roman"/>
              <w:b/>
              <w:bCs/>
              <w:sz w:val="24"/>
              <w:szCs w:val="24"/>
            </w:rPr>
            <w:t xml:space="preserve">ATVIRO KONKURSO </w:t>
          </w:r>
          <w:r w:rsidR="00EB164F" w:rsidRPr="00EF3701">
            <w:rPr>
              <w:rFonts w:ascii="Times New Roman" w:hAnsi="Times New Roman" w:cs="Times New Roman"/>
              <w:b/>
              <w:bCs/>
              <w:sz w:val="24"/>
              <w:szCs w:val="24"/>
            </w:rPr>
            <w:t xml:space="preserve">SPECIALIOSIOS </w:t>
          </w:r>
          <w:r w:rsidRPr="00EF3701">
            <w:rPr>
              <w:rFonts w:ascii="Times New Roman" w:hAnsi="Times New Roman" w:cs="Times New Roman"/>
              <w:b/>
              <w:bCs/>
              <w:sz w:val="24"/>
              <w:szCs w:val="24"/>
            </w:rPr>
            <w:t>SĄLYGOS</w:t>
          </w:r>
          <w:r w:rsidR="00EC4CB7" w:rsidRPr="00EF3701">
            <w:rPr>
              <w:rFonts w:ascii="Times New Roman" w:hAnsi="Times New Roman" w:cs="Times New Roman"/>
              <w:b/>
              <w:bCs/>
              <w:sz w:val="24"/>
              <w:szCs w:val="24"/>
            </w:rPr>
            <w:t xml:space="preserve"> </w:t>
          </w:r>
        </w:p>
        <w:p w14:paraId="237CADD3" w14:textId="77777777" w:rsidR="00D53BF4" w:rsidRPr="00EF3701" w:rsidRDefault="00D53BF4" w:rsidP="004E4612">
          <w:pPr>
            <w:spacing w:after="120" w:line="20" w:lineRule="atLeast"/>
            <w:contextualSpacing/>
            <w:jc w:val="center"/>
            <w:rPr>
              <w:rFonts w:ascii="Times New Roman" w:hAnsi="Times New Roman" w:cs="Times New Roman"/>
              <w:b/>
              <w:bCs/>
              <w:color w:val="000000" w:themeColor="text1"/>
              <w:sz w:val="24"/>
              <w:szCs w:val="24"/>
            </w:rPr>
          </w:pPr>
          <w:r w:rsidRPr="00EF3701">
            <w:rPr>
              <w:rFonts w:ascii="Times New Roman" w:hAnsi="Times New Roman" w:cs="Times New Roman"/>
              <w:b/>
              <w:bCs/>
              <w:sz w:val="24"/>
              <w:szCs w:val="24"/>
            </w:rPr>
            <w:t>V</w:t>
          </w:r>
          <w:r w:rsidR="00755F3B" w:rsidRPr="00EF3701">
            <w:rPr>
              <w:rFonts w:ascii="Times New Roman" w:hAnsi="Times New Roman" w:cs="Times New Roman"/>
              <w:b/>
              <w:bCs/>
              <w:sz w:val="24"/>
              <w:szCs w:val="24"/>
            </w:rPr>
            <w:t>ersija</w:t>
          </w:r>
          <w:r w:rsidRPr="00EF3701">
            <w:rPr>
              <w:rFonts w:ascii="Times New Roman" w:hAnsi="Times New Roman" w:cs="Times New Roman"/>
              <w:b/>
              <w:bCs/>
              <w:sz w:val="24"/>
              <w:szCs w:val="24"/>
            </w:rPr>
            <w:t xml:space="preserve"> Nr. </w:t>
          </w:r>
          <w:r w:rsidR="007A529B" w:rsidRPr="00EF3701">
            <w:rPr>
              <w:rFonts w:ascii="Times New Roman" w:hAnsi="Times New Roman" w:cs="Times New Roman"/>
              <w:b/>
              <w:bCs/>
              <w:sz w:val="24"/>
              <w:szCs w:val="24"/>
            </w:rPr>
            <w:t>1</w:t>
          </w:r>
        </w:p>
        <w:p w14:paraId="01253912" w14:textId="77777777" w:rsidR="001C24BC" w:rsidRPr="00EF3701" w:rsidRDefault="001C24BC" w:rsidP="004E4612">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C0B0A9C" w14:textId="77777777" w:rsidR="001C24BC" w:rsidRPr="00EF3701"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F3701">
                <w:rPr>
                  <w:rFonts w:ascii="Times New Roman" w:hAnsi="Times New Roman" w:cs="Times New Roman"/>
                  <w:sz w:val="24"/>
                  <w:szCs w:val="24"/>
                </w:rPr>
                <w:t>TURINYS</w:t>
              </w:r>
            </w:p>
            <w:p w14:paraId="1EA2B673" w14:textId="77777777" w:rsidR="001A0730" w:rsidRPr="000A0F58" w:rsidRDefault="001C24BC" w:rsidP="000A0F58">
              <w:pPr>
                <w:pStyle w:val="Turinys1"/>
                <w:rPr>
                  <w:rFonts w:ascii="Times New Roman" w:hAnsi="Times New Roman" w:cs="Times New Roman"/>
                  <w:noProof/>
                  <w:sz w:val="22"/>
                  <w:szCs w:val="22"/>
                </w:rPr>
              </w:pPr>
              <w:r w:rsidRPr="000A0F58">
                <w:rPr>
                  <w:rFonts w:ascii="Times New Roman" w:hAnsi="Times New Roman" w:cs="Times New Roman"/>
                  <w:color w:val="2B579A"/>
                  <w:sz w:val="22"/>
                  <w:szCs w:val="22"/>
                  <w:shd w:val="clear" w:color="auto" w:fill="E6E6E6"/>
                </w:rPr>
                <w:fldChar w:fldCharType="begin"/>
              </w:r>
              <w:r w:rsidRPr="000A0F58">
                <w:rPr>
                  <w:rFonts w:ascii="Times New Roman" w:hAnsi="Times New Roman" w:cs="Times New Roman"/>
                  <w:sz w:val="22"/>
                  <w:szCs w:val="22"/>
                </w:rPr>
                <w:instrText xml:space="preserve"> TOC \o "1-3" \h \z \u </w:instrText>
              </w:r>
              <w:r w:rsidRPr="000A0F58">
                <w:rPr>
                  <w:rFonts w:ascii="Times New Roman" w:hAnsi="Times New Roman" w:cs="Times New Roman"/>
                  <w:color w:val="2B579A"/>
                  <w:sz w:val="22"/>
                  <w:szCs w:val="22"/>
                  <w:shd w:val="clear" w:color="auto" w:fill="E6E6E6"/>
                </w:rPr>
                <w:fldChar w:fldCharType="separate"/>
              </w:r>
              <w:hyperlink w:anchor="_Toc185495048" w:history="1">
                <w:r w:rsidR="001A0730" w:rsidRPr="000A0F58">
                  <w:rPr>
                    <w:rStyle w:val="Hipersaitas"/>
                    <w:rFonts w:ascii="Times New Roman" w:hAnsi="Times New Roman" w:cs="Times New Roman"/>
                    <w:noProof/>
                    <w:sz w:val="22"/>
                    <w:szCs w:val="22"/>
                  </w:rPr>
                  <w:t>1.</w:t>
                </w:r>
                <w:r w:rsidR="001A0730" w:rsidRPr="000A0F58">
                  <w:rPr>
                    <w:rFonts w:ascii="Times New Roman" w:hAnsi="Times New Roman" w:cs="Times New Roman"/>
                    <w:noProof/>
                    <w:sz w:val="22"/>
                    <w:szCs w:val="22"/>
                  </w:rPr>
                  <w:tab/>
                </w:r>
                <w:r w:rsidR="001A0730" w:rsidRPr="000A0F58">
                  <w:rPr>
                    <w:rStyle w:val="Hipersaitas"/>
                    <w:rFonts w:ascii="Times New Roman" w:hAnsi="Times New Roman" w:cs="Times New Roman"/>
                    <w:noProof/>
                    <w:sz w:val="22"/>
                    <w:szCs w:val="22"/>
                  </w:rPr>
                  <w:t>Bendra informacija</w:t>
                </w:r>
                <w:r w:rsidR="001A0730" w:rsidRPr="000A0F58">
                  <w:rPr>
                    <w:rFonts w:ascii="Times New Roman" w:hAnsi="Times New Roman" w:cs="Times New Roman"/>
                    <w:noProof/>
                    <w:webHidden/>
                    <w:sz w:val="22"/>
                    <w:szCs w:val="22"/>
                  </w:rPr>
                  <w:tab/>
                </w:r>
                <w:r w:rsidR="001A0730" w:rsidRPr="000A0F58">
                  <w:rPr>
                    <w:rFonts w:ascii="Times New Roman" w:hAnsi="Times New Roman" w:cs="Times New Roman"/>
                    <w:noProof/>
                    <w:webHidden/>
                    <w:sz w:val="22"/>
                    <w:szCs w:val="22"/>
                  </w:rPr>
                  <w:fldChar w:fldCharType="begin"/>
                </w:r>
                <w:r w:rsidR="001A0730" w:rsidRPr="000A0F58">
                  <w:rPr>
                    <w:rFonts w:ascii="Times New Roman" w:hAnsi="Times New Roman" w:cs="Times New Roman"/>
                    <w:noProof/>
                    <w:webHidden/>
                    <w:sz w:val="22"/>
                    <w:szCs w:val="22"/>
                  </w:rPr>
                  <w:instrText xml:space="preserve"> PAGEREF _Toc185495048 \h </w:instrText>
                </w:r>
                <w:r w:rsidR="001A0730" w:rsidRPr="000A0F58">
                  <w:rPr>
                    <w:rFonts w:ascii="Times New Roman" w:hAnsi="Times New Roman" w:cs="Times New Roman"/>
                    <w:noProof/>
                    <w:webHidden/>
                    <w:sz w:val="22"/>
                    <w:szCs w:val="22"/>
                  </w:rPr>
                </w:r>
                <w:r w:rsidR="001A0730" w:rsidRPr="000A0F58">
                  <w:rPr>
                    <w:rFonts w:ascii="Times New Roman" w:hAnsi="Times New Roman" w:cs="Times New Roman"/>
                    <w:noProof/>
                    <w:webHidden/>
                    <w:sz w:val="22"/>
                    <w:szCs w:val="22"/>
                  </w:rPr>
                  <w:fldChar w:fldCharType="separate"/>
                </w:r>
                <w:r w:rsidR="00C162B6" w:rsidRPr="000A0F58">
                  <w:rPr>
                    <w:rFonts w:ascii="Times New Roman" w:hAnsi="Times New Roman" w:cs="Times New Roman"/>
                    <w:noProof/>
                    <w:webHidden/>
                    <w:sz w:val="22"/>
                    <w:szCs w:val="22"/>
                  </w:rPr>
                  <w:t>1</w:t>
                </w:r>
                <w:r w:rsidR="001A0730" w:rsidRPr="000A0F58">
                  <w:rPr>
                    <w:rFonts w:ascii="Times New Roman" w:hAnsi="Times New Roman" w:cs="Times New Roman"/>
                    <w:noProof/>
                    <w:webHidden/>
                    <w:sz w:val="22"/>
                    <w:szCs w:val="22"/>
                  </w:rPr>
                  <w:fldChar w:fldCharType="end"/>
                </w:r>
              </w:hyperlink>
            </w:p>
            <w:p w14:paraId="633E2C75" w14:textId="77777777" w:rsidR="001A0730" w:rsidRPr="000A0F58" w:rsidRDefault="00A21E52" w:rsidP="000A0F58">
              <w:pPr>
                <w:pStyle w:val="Turinys1"/>
                <w:rPr>
                  <w:rFonts w:ascii="Times New Roman" w:hAnsi="Times New Roman" w:cs="Times New Roman"/>
                  <w:noProof/>
                  <w:sz w:val="22"/>
                  <w:szCs w:val="22"/>
                </w:rPr>
              </w:pPr>
              <w:hyperlink w:anchor="_Toc185495049" w:history="1">
                <w:r w:rsidR="001A0730" w:rsidRPr="000A0F58">
                  <w:rPr>
                    <w:rStyle w:val="Hipersaitas"/>
                    <w:rFonts w:ascii="Times New Roman" w:hAnsi="Times New Roman" w:cs="Times New Roman"/>
                    <w:noProof/>
                    <w:sz w:val="22"/>
                    <w:szCs w:val="22"/>
                  </w:rPr>
                  <w:t>2. Pirkimo objektas</w:t>
                </w:r>
                <w:r w:rsidR="001A0730" w:rsidRPr="000A0F58">
                  <w:rPr>
                    <w:rFonts w:ascii="Times New Roman" w:hAnsi="Times New Roman" w:cs="Times New Roman"/>
                    <w:noProof/>
                    <w:webHidden/>
                    <w:sz w:val="22"/>
                    <w:szCs w:val="22"/>
                  </w:rPr>
                  <w:tab/>
                </w:r>
                <w:r w:rsidR="001A0730" w:rsidRPr="000A0F58">
                  <w:rPr>
                    <w:rFonts w:ascii="Times New Roman" w:hAnsi="Times New Roman" w:cs="Times New Roman"/>
                    <w:noProof/>
                    <w:webHidden/>
                    <w:sz w:val="22"/>
                    <w:szCs w:val="22"/>
                  </w:rPr>
                  <w:fldChar w:fldCharType="begin"/>
                </w:r>
                <w:r w:rsidR="001A0730" w:rsidRPr="000A0F58">
                  <w:rPr>
                    <w:rFonts w:ascii="Times New Roman" w:hAnsi="Times New Roman" w:cs="Times New Roman"/>
                    <w:noProof/>
                    <w:webHidden/>
                    <w:sz w:val="22"/>
                    <w:szCs w:val="22"/>
                  </w:rPr>
                  <w:instrText xml:space="preserve"> PAGEREF _Toc185495049 \h </w:instrText>
                </w:r>
                <w:r w:rsidR="001A0730" w:rsidRPr="000A0F58">
                  <w:rPr>
                    <w:rFonts w:ascii="Times New Roman" w:hAnsi="Times New Roman" w:cs="Times New Roman"/>
                    <w:noProof/>
                    <w:webHidden/>
                    <w:sz w:val="22"/>
                    <w:szCs w:val="22"/>
                  </w:rPr>
                </w:r>
                <w:r w:rsidR="001A0730" w:rsidRPr="000A0F58">
                  <w:rPr>
                    <w:rFonts w:ascii="Times New Roman" w:hAnsi="Times New Roman" w:cs="Times New Roman"/>
                    <w:noProof/>
                    <w:webHidden/>
                    <w:sz w:val="22"/>
                    <w:szCs w:val="22"/>
                  </w:rPr>
                  <w:fldChar w:fldCharType="separate"/>
                </w:r>
                <w:r w:rsidR="00C162B6" w:rsidRPr="000A0F58">
                  <w:rPr>
                    <w:rFonts w:ascii="Times New Roman" w:hAnsi="Times New Roman" w:cs="Times New Roman"/>
                    <w:noProof/>
                    <w:webHidden/>
                    <w:sz w:val="22"/>
                    <w:szCs w:val="22"/>
                  </w:rPr>
                  <w:t>1</w:t>
                </w:r>
                <w:r w:rsidR="001A0730" w:rsidRPr="000A0F58">
                  <w:rPr>
                    <w:rFonts w:ascii="Times New Roman" w:hAnsi="Times New Roman" w:cs="Times New Roman"/>
                    <w:noProof/>
                    <w:webHidden/>
                    <w:sz w:val="22"/>
                    <w:szCs w:val="22"/>
                  </w:rPr>
                  <w:fldChar w:fldCharType="end"/>
                </w:r>
              </w:hyperlink>
            </w:p>
            <w:p w14:paraId="633C826B" w14:textId="77777777" w:rsidR="001A0730" w:rsidRPr="000A0F58" w:rsidRDefault="00A21E52" w:rsidP="000A0F58">
              <w:pPr>
                <w:pStyle w:val="Turinys1"/>
                <w:rPr>
                  <w:rFonts w:ascii="Times New Roman" w:hAnsi="Times New Roman" w:cs="Times New Roman"/>
                  <w:noProof/>
                  <w:sz w:val="22"/>
                  <w:szCs w:val="22"/>
                </w:rPr>
              </w:pPr>
              <w:hyperlink w:anchor="_Toc185495050" w:history="1">
                <w:r w:rsidR="001A0730" w:rsidRPr="000A0F58">
                  <w:rPr>
                    <w:rStyle w:val="Hipersaitas"/>
                    <w:rFonts w:ascii="Times New Roman" w:hAnsi="Times New Roman" w:cs="Times New Roman"/>
                    <w:noProof/>
                    <w:sz w:val="22"/>
                    <w:szCs w:val="22"/>
                  </w:rPr>
                  <w:t>3. Susitikimai su tiekėjais ir objekto apžiūra</w:t>
                </w:r>
                <w:r w:rsidR="001A0730" w:rsidRPr="000A0F58">
                  <w:rPr>
                    <w:rFonts w:ascii="Times New Roman" w:hAnsi="Times New Roman" w:cs="Times New Roman"/>
                    <w:noProof/>
                    <w:webHidden/>
                    <w:sz w:val="22"/>
                    <w:szCs w:val="22"/>
                  </w:rPr>
                  <w:tab/>
                </w:r>
                <w:r w:rsidR="001A0730" w:rsidRPr="000A0F58">
                  <w:rPr>
                    <w:rFonts w:ascii="Times New Roman" w:hAnsi="Times New Roman" w:cs="Times New Roman"/>
                    <w:noProof/>
                    <w:webHidden/>
                    <w:sz w:val="22"/>
                    <w:szCs w:val="22"/>
                  </w:rPr>
                  <w:fldChar w:fldCharType="begin"/>
                </w:r>
                <w:r w:rsidR="001A0730" w:rsidRPr="000A0F58">
                  <w:rPr>
                    <w:rFonts w:ascii="Times New Roman" w:hAnsi="Times New Roman" w:cs="Times New Roman"/>
                    <w:noProof/>
                    <w:webHidden/>
                    <w:sz w:val="22"/>
                    <w:szCs w:val="22"/>
                  </w:rPr>
                  <w:instrText xml:space="preserve"> PAGEREF _Toc185495050 \h </w:instrText>
                </w:r>
                <w:r w:rsidR="001A0730" w:rsidRPr="000A0F58">
                  <w:rPr>
                    <w:rFonts w:ascii="Times New Roman" w:hAnsi="Times New Roman" w:cs="Times New Roman"/>
                    <w:noProof/>
                    <w:webHidden/>
                    <w:sz w:val="22"/>
                    <w:szCs w:val="22"/>
                  </w:rPr>
                </w:r>
                <w:r w:rsidR="001A0730" w:rsidRPr="000A0F58">
                  <w:rPr>
                    <w:rFonts w:ascii="Times New Roman" w:hAnsi="Times New Roman" w:cs="Times New Roman"/>
                    <w:noProof/>
                    <w:webHidden/>
                    <w:sz w:val="22"/>
                    <w:szCs w:val="22"/>
                  </w:rPr>
                  <w:fldChar w:fldCharType="separate"/>
                </w:r>
                <w:r w:rsidR="00C162B6" w:rsidRPr="000A0F58">
                  <w:rPr>
                    <w:rFonts w:ascii="Times New Roman" w:hAnsi="Times New Roman" w:cs="Times New Roman"/>
                    <w:noProof/>
                    <w:webHidden/>
                    <w:sz w:val="22"/>
                    <w:szCs w:val="22"/>
                  </w:rPr>
                  <w:t>1</w:t>
                </w:r>
                <w:r w:rsidR="001A0730" w:rsidRPr="000A0F58">
                  <w:rPr>
                    <w:rFonts w:ascii="Times New Roman" w:hAnsi="Times New Roman" w:cs="Times New Roman"/>
                    <w:noProof/>
                    <w:webHidden/>
                    <w:sz w:val="22"/>
                    <w:szCs w:val="22"/>
                  </w:rPr>
                  <w:fldChar w:fldCharType="end"/>
                </w:r>
              </w:hyperlink>
            </w:p>
            <w:p w14:paraId="23643969" w14:textId="77777777" w:rsidR="001A0730" w:rsidRPr="000A0F58" w:rsidRDefault="00A21E52" w:rsidP="000A0F58">
              <w:pPr>
                <w:pStyle w:val="Turinys1"/>
                <w:rPr>
                  <w:rFonts w:ascii="Times New Roman" w:hAnsi="Times New Roman" w:cs="Times New Roman"/>
                  <w:noProof/>
                  <w:sz w:val="22"/>
                  <w:szCs w:val="22"/>
                </w:rPr>
              </w:pPr>
              <w:hyperlink w:anchor="_Toc185495051" w:history="1">
                <w:r w:rsidR="001A0730" w:rsidRPr="000A0F58">
                  <w:rPr>
                    <w:rStyle w:val="Hipersaitas"/>
                    <w:rFonts w:ascii="Times New Roman" w:hAnsi="Times New Roman" w:cs="Times New Roman"/>
                    <w:noProof/>
                    <w:sz w:val="22"/>
                    <w:szCs w:val="22"/>
                  </w:rPr>
                  <w:t>4. Tiekėjų pašalinimo pagrindai ir kvalifikacijos reikalavimai</w:t>
                </w:r>
                <w:r w:rsidR="001A0730" w:rsidRPr="000A0F58">
                  <w:rPr>
                    <w:rFonts w:ascii="Times New Roman" w:hAnsi="Times New Roman" w:cs="Times New Roman"/>
                    <w:noProof/>
                    <w:webHidden/>
                    <w:sz w:val="22"/>
                    <w:szCs w:val="22"/>
                  </w:rPr>
                  <w:tab/>
                </w:r>
                <w:r w:rsidR="001A0730" w:rsidRPr="000A0F58">
                  <w:rPr>
                    <w:rFonts w:ascii="Times New Roman" w:hAnsi="Times New Roman" w:cs="Times New Roman"/>
                    <w:noProof/>
                    <w:webHidden/>
                    <w:sz w:val="22"/>
                    <w:szCs w:val="22"/>
                  </w:rPr>
                  <w:fldChar w:fldCharType="begin"/>
                </w:r>
                <w:r w:rsidR="001A0730" w:rsidRPr="000A0F58">
                  <w:rPr>
                    <w:rFonts w:ascii="Times New Roman" w:hAnsi="Times New Roman" w:cs="Times New Roman"/>
                    <w:noProof/>
                    <w:webHidden/>
                    <w:sz w:val="22"/>
                    <w:szCs w:val="22"/>
                  </w:rPr>
                  <w:instrText xml:space="preserve"> PAGEREF _Toc185495051 \h </w:instrText>
                </w:r>
                <w:r w:rsidR="001A0730" w:rsidRPr="000A0F58">
                  <w:rPr>
                    <w:rFonts w:ascii="Times New Roman" w:hAnsi="Times New Roman" w:cs="Times New Roman"/>
                    <w:noProof/>
                    <w:webHidden/>
                    <w:sz w:val="22"/>
                    <w:szCs w:val="22"/>
                  </w:rPr>
                </w:r>
                <w:r w:rsidR="001A0730" w:rsidRPr="000A0F58">
                  <w:rPr>
                    <w:rFonts w:ascii="Times New Roman" w:hAnsi="Times New Roman" w:cs="Times New Roman"/>
                    <w:noProof/>
                    <w:webHidden/>
                    <w:sz w:val="22"/>
                    <w:szCs w:val="22"/>
                  </w:rPr>
                  <w:fldChar w:fldCharType="separate"/>
                </w:r>
                <w:r w:rsidR="00C162B6" w:rsidRPr="000A0F58">
                  <w:rPr>
                    <w:rFonts w:ascii="Times New Roman" w:hAnsi="Times New Roman" w:cs="Times New Roman"/>
                    <w:noProof/>
                    <w:webHidden/>
                    <w:sz w:val="22"/>
                    <w:szCs w:val="22"/>
                  </w:rPr>
                  <w:t>1</w:t>
                </w:r>
                <w:r w:rsidR="001A0730" w:rsidRPr="000A0F58">
                  <w:rPr>
                    <w:rFonts w:ascii="Times New Roman" w:hAnsi="Times New Roman" w:cs="Times New Roman"/>
                    <w:noProof/>
                    <w:webHidden/>
                    <w:sz w:val="22"/>
                    <w:szCs w:val="22"/>
                  </w:rPr>
                  <w:fldChar w:fldCharType="end"/>
                </w:r>
              </w:hyperlink>
            </w:p>
            <w:p w14:paraId="56FB3242" w14:textId="77777777" w:rsidR="001A0730" w:rsidRPr="000A0F58" w:rsidRDefault="00A21E52" w:rsidP="000A0F58">
              <w:pPr>
                <w:pStyle w:val="Turinys1"/>
                <w:rPr>
                  <w:rFonts w:ascii="Times New Roman" w:hAnsi="Times New Roman" w:cs="Times New Roman"/>
                  <w:noProof/>
                  <w:sz w:val="22"/>
                  <w:szCs w:val="22"/>
                </w:rPr>
              </w:pPr>
              <w:hyperlink w:anchor="_Toc185495052" w:history="1">
                <w:r w:rsidR="001A0730" w:rsidRPr="000A0F58">
                  <w:rPr>
                    <w:rStyle w:val="Hipersaitas"/>
                    <w:rFonts w:ascii="Times New Roman" w:hAnsi="Times New Roman" w:cs="Times New Roman"/>
                    <w:noProof/>
                    <w:sz w:val="22"/>
                    <w:szCs w:val="22"/>
                  </w:rPr>
                  <w:t>5. Reikalavimai, susiję su nacionaliniu saugumu</w:t>
                </w:r>
                <w:r w:rsidR="001A0730" w:rsidRPr="000A0F58">
                  <w:rPr>
                    <w:rFonts w:ascii="Times New Roman" w:hAnsi="Times New Roman" w:cs="Times New Roman"/>
                    <w:noProof/>
                    <w:webHidden/>
                    <w:sz w:val="22"/>
                    <w:szCs w:val="22"/>
                  </w:rPr>
                  <w:tab/>
                </w:r>
                <w:r w:rsidR="001A0730" w:rsidRPr="000A0F58">
                  <w:rPr>
                    <w:rFonts w:ascii="Times New Roman" w:hAnsi="Times New Roman" w:cs="Times New Roman"/>
                    <w:noProof/>
                    <w:webHidden/>
                    <w:sz w:val="22"/>
                    <w:szCs w:val="22"/>
                  </w:rPr>
                  <w:fldChar w:fldCharType="begin"/>
                </w:r>
                <w:r w:rsidR="001A0730" w:rsidRPr="000A0F58">
                  <w:rPr>
                    <w:rFonts w:ascii="Times New Roman" w:hAnsi="Times New Roman" w:cs="Times New Roman"/>
                    <w:noProof/>
                    <w:webHidden/>
                    <w:sz w:val="22"/>
                    <w:szCs w:val="22"/>
                  </w:rPr>
                  <w:instrText xml:space="preserve"> PAGEREF _Toc185495052 \h </w:instrText>
                </w:r>
                <w:r w:rsidR="001A0730" w:rsidRPr="000A0F58">
                  <w:rPr>
                    <w:rFonts w:ascii="Times New Roman" w:hAnsi="Times New Roman" w:cs="Times New Roman"/>
                    <w:noProof/>
                    <w:webHidden/>
                    <w:sz w:val="22"/>
                    <w:szCs w:val="22"/>
                  </w:rPr>
                </w:r>
                <w:r w:rsidR="001A0730" w:rsidRPr="000A0F58">
                  <w:rPr>
                    <w:rFonts w:ascii="Times New Roman" w:hAnsi="Times New Roman" w:cs="Times New Roman"/>
                    <w:noProof/>
                    <w:webHidden/>
                    <w:sz w:val="22"/>
                    <w:szCs w:val="22"/>
                  </w:rPr>
                  <w:fldChar w:fldCharType="separate"/>
                </w:r>
                <w:r w:rsidR="00C162B6" w:rsidRPr="000A0F58">
                  <w:rPr>
                    <w:rFonts w:ascii="Times New Roman" w:hAnsi="Times New Roman" w:cs="Times New Roman"/>
                    <w:noProof/>
                    <w:webHidden/>
                    <w:sz w:val="22"/>
                    <w:szCs w:val="22"/>
                  </w:rPr>
                  <w:t>2</w:t>
                </w:r>
                <w:r w:rsidR="001A0730" w:rsidRPr="000A0F58">
                  <w:rPr>
                    <w:rFonts w:ascii="Times New Roman" w:hAnsi="Times New Roman" w:cs="Times New Roman"/>
                    <w:noProof/>
                    <w:webHidden/>
                    <w:sz w:val="22"/>
                    <w:szCs w:val="22"/>
                  </w:rPr>
                  <w:fldChar w:fldCharType="end"/>
                </w:r>
              </w:hyperlink>
            </w:p>
            <w:p w14:paraId="7DC3E1E5" w14:textId="77777777" w:rsidR="001A0730" w:rsidRPr="000A0F58" w:rsidRDefault="00A21E52" w:rsidP="000A0F58">
              <w:pPr>
                <w:pStyle w:val="Turinys1"/>
                <w:rPr>
                  <w:rFonts w:ascii="Times New Roman" w:hAnsi="Times New Roman" w:cs="Times New Roman"/>
                  <w:noProof/>
                  <w:sz w:val="22"/>
                  <w:szCs w:val="22"/>
                </w:rPr>
              </w:pPr>
              <w:hyperlink w:anchor="_Toc185495053" w:history="1">
                <w:r w:rsidR="001A0730" w:rsidRPr="000A0F58">
                  <w:rPr>
                    <w:rStyle w:val="Hipersaitas"/>
                    <w:rFonts w:ascii="Times New Roman" w:hAnsi="Times New Roman" w:cs="Times New Roman"/>
                    <w:noProof/>
                    <w:sz w:val="22"/>
                    <w:szCs w:val="22"/>
                  </w:rPr>
                  <w:t>6. Specialieji reikalavimai pasiūlymų rengimui ir pateikimui</w:t>
                </w:r>
                <w:r w:rsidR="001A0730" w:rsidRPr="000A0F58">
                  <w:rPr>
                    <w:rFonts w:ascii="Times New Roman" w:hAnsi="Times New Roman" w:cs="Times New Roman"/>
                    <w:noProof/>
                    <w:webHidden/>
                    <w:sz w:val="22"/>
                    <w:szCs w:val="22"/>
                  </w:rPr>
                  <w:tab/>
                </w:r>
                <w:r w:rsidR="001A0730" w:rsidRPr="000A0F58">
                  <w:rPr>
                    <w:rFonts w:ascii="Times New Roman" w:hAnsi="Times New Roman" w:cs="Times New Roman"/>
                    <w:noProof/>
                    <w:webHidden/>
                    <w:sz w:val="22"/>
                    <w:szCs w:val="22"/>
                  </w:rPr>
                  <w:fldChar w:fldCharType="begin"/>
                </w:r>
                <w:r w:rsidR="001A0730" w:rsidRPr="000A0F58">
                  <w:rPr>
                    <w:rFonts w:ascii="Times New Roman" w:hAnsi="Times New Roman" w:cs="Times New Roman"/>
                    <w:noProof/>
                    <w:webHidden/>
                    <w:sz w:val="22"/>
                    <w:szCs w:val="22"/>
                  </w:rPr>
                  <w:instrText xml:space="preserve"> PAGEREF _Toc185495053 \h </w:instrText>
                </w:r>
                <w:r w:rsidR="001A0730" w:rsidRPr="000A0F58">
                  <w:rPr>
                    <w:rFonts w:ascii="Times New Roman" w:hAnsi="Times New Roman" w:cs="Times New Roman"/>
                    <w:noProof/>
                    <w:webHidden/>
                    <w:sz w:val="22"/>
                    <w:szCs w:val="22"/>
                  </w:rPr>
                </w:r>
                <w:r w:rsidR="001A0730" w:rsidRPr="000A0F58">
                  <w:rPr>
                    <w:rFonts w:ascii="Times New Roman" w:hAnsi="Times New Roman" w:cs="Times New Roman"/>
                    <w:noProof/>
                    <w:webHidden/>
                    <w:sz w:val="22"/>
                    <w:szCs w:val="22"/>
                  </w:rPr>
                  <w:fldChar w:fldCharType="separate"/>
                </w:r>
                <w:r w:rsidR="00C162B6" w:rsidRPr="000A0F58">
                  <w:rPr>
                    <w:rFonts w:ascii="Times New Roman" w:hAnsi="Times New Roman" w:cs="Times New Roman"/>
                    <w:noProof/>
                    <w:webHidden/>
                    <w:sz w:val="22"/>
                    <w:szCs w:val="22"/>
                  </w:rPr>
                  <w:t>2</w:t>
                </w:r>
                <w:r w:rsidR="001A0730" w:rsidRPr="000A0F58">
                  <w:rPr>
                    <w:rFonts w:ascii="Times New Roman" w:hAnsi="Times New Roman" w:cs="Times New Roman"/>
                    <w:noProof/>
                    <w:webHidden/>
                    <w:sz w:val="22"/>
                    <w:szCs w:val="22"/>
                  </w:rPr>
                  <w:fldChar w:fldCharType="end"/>
                </w:r>
              </w:hyperlink>
            </w:p>
            <w:p w14:paraId="5EBDF8D0" w14:textId="77777777" w:rsidR="001A0730" w:rsidRPr="000A0F58" w:rsidRDefault="00A21E52" w:rsidP="000A0F58">
              <w:pPr>
                <w:pStyle w:val="Turinys1"/>
                <w:rPr>
                  <w:rFonts w:ascii="Times New Roman" w:hAnsi="Times New Roman" w:cs="Times New Roman"/>
                  <w:noProof/>
                  <w:sz w:val="22"/>
                  <w:szCs w:val="22"/>
                </w:rPr>
              </w:pPr>
              <w:hyperlink w:anchor="_Toc185495054" w:history="1">
                <w:r w:rsidR="001A0730" w:rsidRPr="000A0F58">
                  <w:rPr>
                    <w:rStyle w:val="Hipersaitas"/>
                    <w:rFonts w:ascii="Times New Roman" w:eastAsia="Calibri" w:hAnsi="Times New Roman" w:cs="Times New Roman"/>
                    <w:noProof/>
                    <w:sz w:val="22"/>
                    <w:szCs w:val="22"/>
                  </w:rPr>
                  <w:t>7.</w:t>
                </w:r>
                <w:r w:rsidR="001A0730" w:rsidRPr="000A0F58">
                  <w:rPr>
                    <w:rFonts w:ascii="Times New Roman" w:hAnsi="Times New Roman" w:cs="Times New Roman"/>
                    <w:noProof/>
                    <w:sz w:val="22"/>
                    <w:szCs w:val="22"/>
                  </w:rPr>
                  <w:tab/>
                </w:r>
                <w:r w:rsidR="001A0730" w:rsidRPr="000A0F58">
                  <w:rPr>
                    <w:rStyle w:val="Hipersaitas"/>
                    <w:rFonts w:ascii="Times New Roman" w:hAnsi="Times New Roman" w:cs="Times New Roman"/>
                    <w:noProof/>
                    <w:sz w:val="22"/>
                    <w:szCs w:val="22"/>
                  </w:rPr>
                  <w:t>Pasiūlymo galiojimo užtikrinimas</w:t>
                </w:r>
                <w:r w:rsidR="001A0730" w:rsidRPr="000A0F58">
                  <w:rPr>
                    <w:rFonts w:ascii="Times New Roman" w:hAnsi="Times New Roman" w:cs="Times New Roman"/>
                    <w:noProof/>
                    <w:webHidden/>
                    <w:sz w:val="22"/>
                    <w:szCs w:val="22"/>
                  </w:rPr>
                  <w:tab/>
                </w:r>
                <w:r w:rsidR="001A0730" w:rsidRPr="000A0F58">
                  <w:rPr>
                    <w:rFonts w:ascii="Times New Roman" w:hAnsi="Times New Roman" w:cs="Times New Roman"/>
                    <w:noProof/>
                    <w:webHidden/>
                    <w:sz w:val="22"/>
                    <w:szCs w:val="22"/>
                  </w:rPr>
                  <w:fldChar w:fldCharType="begin"/>
                </w:r>
                <w:r w:rsidR="001A0730" w:rsidRPr="000A0F58">
                  <w:rPr>
                    <w:rFonts w:ascii="Times New Roman" w:hAnsi="Times New Roman" w:cs="Times New Roman"/>
                    <w:noProof/>
                    <w:webHidden/>
                    <w:sz w:val="22"/>
                    <w:szCs w:val="22"/>
                  </w:rPr>
                  <w:instrText xml:space="preserve"> PAGEREF _Toc185495054 \h </w:instrText>
                </w:r>
                <w:r w:rsidR="001A0730" w:rsidRPr="000A0F58">
                  <w:rPr>
                    <w:rFonts w:ascii="Times New Roman" w:hAnsi="Times New Roman" w:cs="Times New Roman"/>
                    <w:noProof/>
                    <w:webHidden/>
                    <w:sz w:val="22"/>
                    <w:szCs w:val="22"/>
                  </w:rPr>
                </w:r>
                <w:r w:rsidR="001A0730" w:rsidRPr="000A0F58">
                  <w:rPr>
                    <w:rFonts w:ascii="Times New Roman" w:hAnsi="Times New Roman" w:cs="Times New Roman"/>
                    <w:noProof/>
                    <w:webHidden/>
                    <w:sz w:val="22"/>
                    <w:szCs w:val="22"/>
                  </w:rPr>
                  <w:fldChar w:fldCharType="separate"/>
                </w:r>
                <w:r w:rsidR="00C162B6" w:rsidRPr="000A0F58">
                  <w:rPr>
                    <w:rFonts w:ascii="Times New Roman" w:hAnsi="Times New Roman" w:cs="Times New Roman"/>
                    <w:noProof/>
                    <w:webHidden/>
                    <w:sz w:val="22"/>
                    <w:szCs w:val="22"/>
                  </w:rPr>
                  <w:t>3</w:t>
                </w:r>
                <w:r w:rsidR="001A0730" w:rsidRPr="000A0F58">
                  <w:rPr>
                    <w:rFonts w:ascii="Times New Roman" w:hAnsi="Times New Roman" w:cs="Times New Roman"/>
                    <w:noProof/>
                    <w:webHidden/>
                    <w:sz w:val="22"/>
                    <w:szCs w:val="22"/>
                  </w:rPr>
                  <w:fldChar w:fldCharType="end"/>
                </w:r>
              </w:hyperlink>
            </w:p>
            <w:p w14:paraId="38FF2FAF" w14:textId="77777777" w:rsidR="001A0730" w:rsidRPr="000A0F58" w:rsidRDefault="00A21E52" w:rsidP="000A0F58">
              <w:pPr>
                <w:pStyle w:val="Turinys1"/>
                <w:rPr>
                  <w:rFonts w:ascii="Times New Roman" w:hAnsi="Times New Roman" w:cs="Times New Roman"/>
                  <w:noProof/>
                  <w:sz w:val="22"/>
                  <w:szCs w:val="22"/>
                </w:rPr>
              </w:pPr>
              <w:hyperlink w:anchor="_Toc185495055" w:history="1">
                <w:r w:rsidR="001A0730" w:rsidRPr="000A0F58">
                  <w:rPr>
                    <w:rStyle w:val="Hipersaitas"/>
                    <w:rFonts w:ascii="Times New Roman" w:eastAsia="Calibri" w:hAnsi="Times New Roman" w:cs="Times New Roman"/>
                    <w:noProof/>
                    <w:sz w:val="22"/>
                    <w:szCs w:val="22"/>
                  </w:rPr>
                  <w:t>8.</w:t>
                </w:r>
                <w:r w:rsidR="001A0730" w:rsidRPr="000A0F58">
                  <w:rPr>
                    <w:rFonts w:ascii="Times New Roman" w:hAnsi="Times New Roman" w:cs="Times New Roman"/>
                    <w:noProof/>
                    <w:sz w:val="22"/>
                    <w:szCs w:val="22"/>
                  </w:rPr>
                  <w:tab/>
                </w:r>
                <w:r w:rsidR="001A0730" w:rsidRPr="000A0F58">
                  <w:rPr>
                    <w:rStyle w:val="Hipersaitas"/>
                    <w:rFonts w:ascii="Times New Roman" w:hAnsi="Times New Roman" w:cs="Times New Roman"/>
                    <w:noProof/>
                    <w:sz w:val="22"/>
                    <w:szCs w:val="22"/>
                  </w:rPr>
                  <w:t>Elektroninis aukcionas</w:t>
                </w:r>
                <w:r w:rsidR="001A0730" w:rsidRPr="000A0F58">
                  <w:rPr>
                    <w:rFonts w:ascii="Times New Roman" w:hAnsi="Times New Roman" w:cs="Times New Roman"/>
                    <w:noProof/>
                    <w:webHidden/>
                    <w:sz w:val="22"/>
                    <w:szCs w:val="22"/>
                  </w:rPr>
                  <w:tab/>
                </w:r>
                <w:r w:rsidR="001A0730" w:rsidRPr="000A0F58">
                  <w:rPr>
                    <w:rFonts w:ascii="Times New Roman" w:hAnsi="Times New Roman" w:cs="Times New Roman"/>
                    <w:noProof/>
                    <w:webHidden/>
                    <w:sz w:val="22"/>
                    <w:szCs w:val="22"/>
                  </w:rPr>
                  <w:fldChar w:fldCharType="begin"/>
                </w:r>
                <w:r w:rsidR="001A0730" w:rsidRPr="000A0F58">
                  <w:rPr>
                    <w:rFonts w:ascii="Times New Roman" w:hAnsi="Times New Roman" w:cs="Times New Roman"/>
                    <w:noProof/>
                    <w:webHidden/>
                    <w:sz w:val="22"/>
                    <w:szCs w:val="22"/>
                  </w:rPr>
                  <w:instrText xml:space="preserve"> PAGEREF _Toc185495055 \h </w:instrText>
                </w:r>
                <w:r w:rsidR="001A0730" w:rsidRPr="000A0F58">
                  <w:rPr>
                    <w:rFonts w:ascii="Times New Roman" w:hAnsi="Times New Roman" w:cs="Times New Roman"/>
                    <w:noProof/>
                    <w:webHidden/>
                    <w:sz w:val="22"/>
                    <w:szCs w:val="22"/>
                  </w:rPr>
                </w:r>
                <w:r w:rsidR="001A0730" w:rsidRPr="000A0F58">
                  <w:rPr>
                    <w:rFonts w:ascii="Times New Roman" w:hAnsi="Times New Roman" w:cs="Times New Roman"/>
                    <w:noProof/>
                    <w:webHidden/>
                    <w:sz w:val="22"/>
                    <w:szCs w:val="22"/>
                  </w:rPr>
                  <w:fldChar w:fldCharType="separate"/>
                </w:r>
                <w:r w:rsidR="00C162B6" w:rsidRPr="000A0F58">
                  <w:rPr>
                    <w:rFonts w:ascii="Times New Roman" w:hAnsi="Times New Roman" w:cs="Times New Roman"/>
                    <w:noProof/>
                    <w:webHidden/>
                    <w:sz w:val="22"/>
                    <w:szCs w:val="22"/>
                  </w:rPr>
                  <w:t>4</w:t>
                </w:r>
                <w:r w:rsidR="001A0730" w:rsidRPr="000A0F58">
                  <w:rPr>
                    <w:rFonts w:ascii="Times New Roman" w:hAnsi="Times New Roman" w:cs="Times New Roman"/>
                    <w:noProof/>
                    <w:webHidden/>
                    <w:sz w:val="22"/>
                    <w:szCs w:val="22"/>
                  </w:rPr>
                  <w:fldChar w:fldCharType="end"/>
                </w:r>
              </w:hyperlink>
            </w:p>
            <w:p w14:paraId="30D52A89" w14:textId="77777777" w:rsidR="001A0730" w:rsidRPr="000A0F58" w:rsidRDefault="00A21E52" w:rsidP="000A0F58">
              <w:pPr>
                <w:pStyle w:val="Turinys1"/>
                <w:rPr>
                  <w:rFonts w:ascii="Times New Roman" w:hAnsi="Times New Roman" w:cs="Times New Roman"/>
                  <w:noProof/>
                  <w:sz w:val="22"/>
                  <w:szCs w:val="22"/>
                </w:rPr>
              </w:pPr>
              <w:hyperlink w:anchor="_Toc185495056" w:history="1">
                <w:r w:rsidR="001A0730" w:rsidRPr="000A0F58">
                  <w:rPr>
                    <w:rStyle w:val="Hipersaitas"/>
                    <w:rFonts w:ascii="Times New Roman" w:eastAsia="Calibri" w:hAnsi="Times New Roman" w:cs="Times New Roman"/>
                    <w:noProof/>
                    <w:sz w:val="22"/>
                    <w:szCs w:val="22"/>
                  </w:rPr>
                  <w:t>9.</w:t>
                </w:r>
                <w:r w:rsidR="001A0730" w:rsidRPr="000A0F58">
                  <w:rPr>
                    <w:rFonts w:ascii="Times New Roman" w:hAnsi="Times New Roman" w:cs="Times New Roman"/>
                    <w:noProof/>
                    <w:sz w:val="22"/>
                    <w:szCs w:val="22"/>
                  </w:rPr>
                  <w:tab/>
                </w:r>
                <w:r w:rsidR="001A0730" w:rsidRPr="000A0F58">
                  <w:rPr>
                    <w:rStyle w:val="Hipersaitas"/>
                    <w:rFonts w:ascii="Times New Roman" w:hAnsi="Times New Roman" w:cs="Times New Roman"/>
                    <w:noProof/>
                    <w:sz w:val="22"/>
                    <w:szCs w:val="22"/>
                  </w:rPr>
                  <w:t>Pasiūlymų vertinimas</w:t>
                </w:r>
                <w:r w:rsidR="001A0730" w:rsidRPr="000A0F58">
                  <w:rPr>
                    <w:rFonts w:ascii="Times New Roman" w:hAnsi="Times New Roman" w:cs="Times New Roman"/>
                    <w:noProof/>
                    <w:webHidden/>
                    <w:sz w:val="22"/>
                    <w:szCs w:val="22"/>
                  </w:rPr>
                  <w:tab/>
                </w:r>
                <w:r w:rsidR="001A0730" w:rsidRPr="000A0F58">
                  <w:rPr>
                    <w:rFonts w:ascii="Times New Roman" w:hAnsi="Times New Roman" w:cs="Times New Roman"/>
                    <w:noProof/>
                    <w:webHidden/>
                    <w:sz w:val="22"/>
                    <w:szCs w:val="22"/>
                  </w:rPr>
                  <w:fldChar w:fldCharType="begin"/>
                </w:r>
                <w:r w:rsidR="001A0730" w:rsidRPr="000A0F58">
                  <w:rPr>
                    <w:rFonts w:ascii="Times New Roman" w:hAnsi="Times New Roman" w:cs="Times New Roman"/>
                    <w:noProof/>
                    <w:webHidden/>
                    <w:sz w:val="22"/>
                    <w:szCs w:val="22"/>
                  </w:rPr>
                  <w:instrText xml:space="preserve"> PAGEREF _Toc185495056 \h </w:instrText>
                </w:r>
                <w:r w:rsidR="001A0730" w:rsidRPr="000A0F58">
                  <w:rPr>
                    <w:rFonts w:ascii="Times New Roman" w:hAnsi="Times New Roman" w:cs="Times New Roman"/>
                    <w:noProof/>
                    <w:webHidden/>
                    <w:sz w:val="22"/>
                    <w:szCs w:val="22"/>
                  </w:rPr>
                </w:r>
                <w:r w:rsidR="001A0730" w:rsidRPr="000A0F58">
                  <w:rPr>
                    <w:rFonts w:ascii="Times New Roman" w:hAnsi="Times New Roman" w:cs="Times New Roman"/>
                    <w:noProof/>
                    <w:webHidden/>
                    <w:sz w:val="22"/>
                    <w:szCs w:val="22"/>
                  </w:rPr>
                  <w:fldChar w:fldCharType="separate"/>
                </w:r>
                <w:r w:rsidR="00C162B6" w:rsidRPr="000A0F58">
                  <w:rPr>
                    <w:rFonts w:ascii="Times New Roman" w:hAnsi="Times New Roman" w:cs="Times New Roman"/>
                    <w:noProof/>
                    <w:webHidden/>
                    <w:sz w:val="22"/>
                    <w:szCs w:val="22"/>
                  </w:rPr>
                  <w:t>4</w:t>
                </w:r>
                <w:r w:rsidR="001A0730" w:rsidRPr="000A0F58">
                  <w:rPr>
                    <w:rFonts w:ascii="Times New Roman" w:hAnsi="Times New Roman" w:cs="Times New Roman"/>
                    <w:noProof/>
                    <w:webHidden/>
                    <w:sz w:val="22"/>
                    <w:szCs w:val="22"/>
                  </w:rPr>
                  <w:fldChar w:fldCharType="end"/>
                </w:r>
              </w:hyperlink>
            </w:p>
            <w:p w14:paraId="7CCD9B10" w14:textId="77777777" w:rsidR="001A0730" w:rsidRPr="000A0F58" w:rsidRDefault="00A21E52" w:rsidP="000A0F58">
              <w:pPr>
                <w:pStyle w:val="Turinys1"/>
                <w:rPr>
                  <w:rFonts w:ascii="Times New Roman" w:hAnsi="Times New Roman" w:cs="Times New Roman"/>
                  <w:noProof/>
                  <w:sz w:val="22"/>
                  <w:szCs w:val="22"/>
                </w:rPr>
              </w:pPr>
              <w:hyperlink w:anchor="_Toc185495057" w:history="1">
                <w:r w:rsidR="001A0730" w:rsidRPr="000A0F58">
                  <w:rPr>
                    <w:rStyle w:val="Hipersaitas"/>
                    <w:rFonts w:ascii="Times New Roman" w:eastAsia="Calibri" w:hAnsi="Times New Roman" w:cs="Times New Roman"/>
                    <w:noProof/>
                    <w:sz w:val="22"/>
                    <w:szCs w:val="22"/>
                  </w:rPr>
                  <w:t>10.</w:t>
                </w:r>
                <w:r w:rsidR="001A0730" w:rsidRPr="000A0F58">
                  <w:rPr>
                    <w:rFonts w:ascii="Times New Roman" w:hAnsi="Times New Roman" w:cs="Times New Roman"/>
                    <w:noProof/>
                    <w:sz w:val="22"/>
                    <w:szCs w:val="22"/>
                  </w:rPr>
                  <w:tab/>
                </w:r>
                <w:r w:rsidR="001A0730" w:rsidRPr="000A0F58">
                  <w:rPr>
                    <w:rStyle w:val="Hipersaitas"/>
                    <w:rFonts w:ascii="Times New Roman" w:hAnsi="Times New Roman" w:cs="Times New Roman"/>
                    <w:noProof/>
                    <w:sz w:val="22"/>
                    <w:szCs w:val="22"/>
                  </w:rPr>
                  <w:t>Sutarties sudarymas</w:t>
                </w:r>
                <w:r w:rsidR="001A0730" w:rsidRPr="000A0F58">
                  <w:rPr>
                    <w:rFonts w:ascii="Times New Roman" w:hAnsi="Times New Roman" w:cs="Times New Roman"/>
                    <w:noProof/>
                    <w:webHidden/>
                    <w:sz w:val="22"/>
                    <w:szCs w:val="22"/>
                  </w:rPr>
                  <w:tab/>
                </w:r>
                <w:r w:rsidR="001A0730" w:rsidRPr="000A0F58">
                  <w:rPr>
                    <w:rFonts w:ascii="Times New Roman" w:hAnsi="Times New Roman" w:cs="Times New Roman"/>
                    <w:noProof/>
                    <w:webHidden/>
                    <w:sz w:val="22"/>
                    <w:szCs w:val="22"/>
                  </w:rPr>
                  <w:fldChar w:fldCharType="begin"/>
                </w:r>
                <w:r w:rsidR="001A0730" w:rsidRPr="000A0F58">
                  <w:rPr>
                    <w:rFonts w:ascii="Times New Roman" w:hAnsi="Times New Roman" w:cs="Times New Roman"/>
                    <w:noProof/>
                    <w:webHidden/>
                    <w:sz w:val="22"/>
                    <w:szCs w:val="22"/>
                  </w:rPr>
                  <w:instrText xml:space="preserve"> PAGEREF _Toc185495057 \h </w:instrText>
                </w:r>
                <w:r w:rsidR="001A0730" w:rsidRPr="000A0F58">
                  <w:rPr>
                    <w:rFonts w:ascii="Times New Roman" w:hAnsi="Times New Roman" w:cs="Times New Roman"/>
                    <w:noProof/>
                    <w:webHidden/>
                    <w:sz w:val="22"/>
                    <w:szCs w:val="22"/>
                  </w:rPr>
                </w:r>
                <w:r w:rsidR="001A0730" w:rsidRPr="000A0F58">
                  <w:rPr>
                    <w:rFonts w:ascii="Times New Roman" w:hAnsi="Times New Roman" w:cs="Times New Roman"/>
                    <w:noProof/>
                    <w:webHidden/>
                    <w:sz w:val="22"/>
                    <w:szCs w:val="22"/>
                  </w:rPr>
                  <w:fldChar w:fldCharType="separate"/>
                </w:r>
                <w:r w:rsidR="00C162B6" w:rsidRPr="000A0F58">
                  <w:rPr>
                    <w:rFonts w:ascii="Times New Roman" w:hAnsi="Times New Roman" w:cs="Times New Roman"/>
                    <w:noProof/>
                    <w:webHidden/>
                    <w:sz w:val="22"/>
                    <w:szCs w:val="22"/>
                  </w:rPr>
                  <w:t>4</w:t>
                </w:r>
                <w:r w:rsidR="001A0730" w:rsidRPr="000A0F58">
                  <w:rPr>
                    <w:rFonts w:ascii="Times New Roman" w:hAnsi="Times New Roman" w:cs="Times New Roman"/>
                    <w:noProof/>
                    <w:webHidden/>
                    <w:sz w:val="22"/>
                    <w:szCs w:val="22"/>
                  </w:rPr>
                  <w:fldChar w:fldCharType="end"/>
                </w:r>
              </w:hyperlink>
            </w:p>
            <w:p w14:paraId="76C2B815" w14:textId="77777777" w:rsidR="001A0730" w:rsidRPr="000A0F58" w:rsidRDefault="00A21E52" w:rsidP="000A0F58">
              <w:pPr>
                <w:pStyle w:val="Turinys1"/>
                <w:rPr>
                  <w:rFonts w:ascii="Times New Roman" w:hAnsi="Times New Roman" w:cs="Times New Roman"/>
                  <w:noProof/>
                  <w:sz w:val="22"/>
                  <w:szCs w:val="22"/>
                </w:rPr>
              </w:pPr>
              <w:hyperlink w:anchor="_Toc185495058" w:history="1">
                <w:r w:rsidR="001A0730" w:rsidRPr="000A0F58">
                  <w:rPr>
                    <w:rStyle w:val="Hipersaitas"/>
                    <w:rFonts w:ascii="Times New Roman" w:hAnsi="Times New Roman" w:cs="Times New Roman"/>
                    <w:noProof/>
                    <w:sz w:val="22"/>
                    <w:szCs w:val="22"/>
                  </w:rPr>
                  <w:t>11.</w:t>
                </w:r>
                <w:r w:rsidR="001A0730" w:rsidRPr="000A0F58">
                  <w:rPr>
                    <w:rFonts w:ascii="Times New Roman" w:hAnsi="Times New Roman" w:cs="Times New Roman"/>
                    <w:noProof/>
                    <w:sz w:val="22"/>
                    <w:szCs w:val="22"/>
                  </w:rPr>
                  <w:tab/>
                </w:r>
                <w:r w:rsidR="001A0730" w:rsidRPr="000A0F58">
                  <w:rPr>
                    <w:rStyle w:val="Hipersaitas"/>
                    <w:rFonts w:ascii="Times New Roman" w:hAnsi="Times New Roman" w:cs="Times New Roman"/>
                    <w:noProof/>
                    <w:sz w:val="22"/>
                    <w:szCs w:val="22"/>
                  </w:rPr>
                  <w:t>Sutarties sąlygos</w:t>
                </w:r>
                <w:r w:rsidR="001A0730" w:rsidRPr="000A0F58">
                  <w:rPr>
                    <w:rFonts w:ascii="Times New Roman" w:hAnsi="Times New Roman" w:cs="Times New Roman"/>
                    <w:noProof/>
                    <w:webHidden/>
                    <w:sz w:val="22"/>
                    <w:szCs w:val="22"/>
                  </w:rPr>
                  <w:tab/>
                </w:r>
                <w:r w:rsidR="001A0730" w:rsidRPr="000A0F58">
                  <w:rPr>
                    <w:rFonts w:ascii="Times New Roman" w:hAnsi="Times New Roman" w:cs="Times New Roman"/>
                    <w:noProof/>
                    <w:webHidden/>
                    <w:sz w:val="22"/>
                    <w:szCs w:val="22"/>
                  </w:rPr>
                  <w:fldChar w:fldCharType="begin"/>
                </w:r>
                <w:r w:rsidR="001A0730" w:rsidRPr="000A0F58">
                  <w:rPr>
                    <w:rFonts w:ascii="Times New Roman" w:hAnsi="Times New Roman" w:cs="Times New Roman"/>
                    <w:noProof/>
                    <w:webHidden/>
                    <w:sz w:val="22"/>
                    <w:szCs w:val="22"/>
                  </w:rPr>
                  <w:instrText xml:space="preserve"> PAGEREF _Toc185495058 \h </w:instrText>
                </w:r>
                <w:r w:rsidR="001A0730" w:rsidRPr="000A0F58">
                  <w:rPr>
                    <w:rFonts w:ascii="Times New Roman" w:hAnsi="Times New Roman" w:cs="Times New Roman"/>
                    <w:noProof/>
                    <w:webHidden/>
                    <w:sz w:val="22"/>
                    <w:szCs w:val="22"/>
                  </w:rPr>
                </w:r>
                <w:r w:rsidR="001A0730" w:rsidRPr="000A0F58">
                  <w:rPr>
                    <w:rFonts w:ascii="Times New Roman" w:hAnsi="Times New Roman" w:cs="Times New Roman"/>
                    <w:noProof/>
                    <w:webHidden/>
                    <w:sz w:val="22"/>
                    <w:szCs w:val="22"/>
                  </w:rPr>
                  <w:fldChar w:fldCharType="separate"/>
                </w:r>
                <w:r w:rsidR="00C162B6" w:rsidRPr="000A0F58">
                  <w:rPr>
                    <w:rFonts w:ascii="Times New Roman" w:hAnsi="Times New Roman" w:cs="Times New Roman"/>
                    <w:noProof/>
                    <w:webHidden/>
                    <w:sz w:val="22"/>
                    <w:szCs w:val="22"/>
                  </w:rPr>
                  <w:t>4</w:t>
                </w:r>
                <w:r w:rsidR="001A0730" w:rsidRPr="000A0F58">
                  <w:rPr>
                    <w:rFonts w:ascii="Times New Roman" w:hAnsi="Times New Roman" w:cs="Times New Roman"/>
                    <w:noProof/>
                    <w:webHidden/>
                    <w:sz w:val="22"/>
                    <w:szCs w:val="22"/>
                  </w:rPr>
                  <w:fldChar w:fldCharType="end"/>
                </w:r>
              </w:hyperlink>
            </w:p>
            <w:p w14:paraId="271D06D3" w14:textId="77777777" w:rsidR="001A0730" w:rsidRPr="000A0F58" w:rsidRDefault="00A21E52" w:rsidP="000A0F58">
              <w:pPr>
                <w:pStyle w:val="Turinys1"/>
                <w:rPr>
                  <w:rFonts w:ascii="Times New Roman" w:hAnsi="Times New Roman" w:cs="Times New Roman"/>
                  <w:noProof/>
                  <w:sz w:val="22"/>
                  <w:szCs w:val="22"/>
                </w:rPr>
              </w:pPr>
              <w:hyperlink w:anchor="_Toc185495059" w:history="1">
                <w:r w:rsidR="001A0730" w:rsidRPr="000A0F58">
                  <w:rPr>
                    <w:rStyle w:val="Hipersaitas"/>
                    <w:rFonts w:ascii="Times New Roman" w:hAnsi="Times New Roman" w:cs="Times New Roman"/>
                    <w:noProof/>
                    <w:sz w:val="22"/>
                    <w:szCs w:val="22"/>
                  </w:rPr>
                  <w:t>Pirkimo sąlygų 1 priedas „Terminai“</w:t>
                </w:r>
                <w:r w:rsidR="001A0730" w:rsidRPr="000A0F58">
                  <w:rPr>
                    <w:rFonts w:ascii="Times New Roman" w:hAnsi="Times New Roman" w:cs="Times New Roman"/>
                    <w:noProof/>
                    <w:webHidden/>
                    <w:sz w:val="22"/>
                    <w:szCs w:val="22"/>
                  </w:rPr>
                  <w:tab/>
                </w:r>
                <w:r w:rsidR="001A0730" w:rsidRPr="000A0F58">
                  <w:rPr>
                    <w:rFonts w:ascii="Times New Roman" w:hAnsi="Times New Roman" w:cs="Times New Roman"/>
                    <w:noProof/>
                    <w:webHidden/>
                    <w:sz w:val="22"/>
                    <w:szCs w:val="22"/>
                  </w:rPr>
                  <w:fldChar w:fldCharType="begin"/>
                </w:r>
                <w:r w:rsidR="001A0730" w:rsidRPr="000A0F58">
                  <w:rPr>
                    <w:rFonts w:ascii="Times New Roman" w:hAnsi="Times New Roman" w:cs="Times New Roman"/>
                    <w:noProof/>
                    <w:webHidden/>
                    <w:sz w:val="22"/>
                    <w:szCs w:val="22"/>
                  </w:rPr>
                  <w:instrText xml:space="preserve"> PAGEREF _Toc185495059 \h </w:instrText>
                </w:r>
                <w:r w:rsidR="001A0730" w:rsidRPr="000A0F58">
                  <w:rPr>
                    <w:rFonts w:ascii="Times New Roman" w:hAnsi="Times New Roman" w:cs="Times New Roman"/>
                    <w:noProof/>
                    <w:webHidden/>
                    <w:sz w:val="22"/>
                    <w:szCs w:val="22"/>
                  </w:rPr>
                </w:r>
                <w:r w:rsidR="001A0730" w:rsidRPr="000A0F58">
                  <w:rPr>
                    <w:rFonts w:ascii="Times New Roman" w:hAnsi="Times New Roman" w:cs="Times New Roman"/>
                    <w:noProof/>
                    <w:webHidden/>
                    <w:sz w:val="22"/>
                    <w:szCs w:val="22"/>
                  </w:rPr>
                  <w:fldChar w:fldCharType="separate"/>
                </w:r>
                <w:r w:rsidR="00C162B6" w:rsidRPr="000A0F58">
                  <w:rPr>
                    <w:rFonts w:ascii="Times New Roman" w:hAnsi="Times New Roman" w:cs="Times New Roman"/>
                    <w:noProof/>
                    <w:webHidden/>
                    <w:sz w:val="22"/>
                    <w:szCs w:val="22"/>
                  </w:rPr>
                  <w:t>13</w:t>
                </w:r>
                <w:r w:rsidR="001A0730" w:rsidRPr="000A0F58">
                  <w:rPr>
                    <w:rFonts w:ascii="Times New Roman" w:hAnsi="Times New Roman" w:cs="Times New Roman"/>
                    <w:noProof/>
                    <w:webHidden/>
                    <w:sz w:val="22"/>
                    <w:szCs w:val="22"/>
                  </w:rPr>
                  <w:fldChar w:fldCharType="end"/>
                </w:r>
              </w:hyperlink>
            </w:p>
            <w:p w14:paraId="1F9B969C" w14:textId="77777777" w:rsidR="001A0730" w:rsidRPr="000A0F58" w:rsidRDefault="00A21E52" w:rsidP="0077024F">
              <w:pPr>
                <w:pStyle w:val="Turinys2"/>
                <w:rPr>
                  <w:noProof/>
                </w:rPr>
              </w:pPr>
              <w:hyperlink w:anchor="_Toc185495060" w:history="1">
                <w:r w:rsidR="001A0730" w:rsidRPr="000A0F58">
                  <w:rPr>
                    <w:rStyle w:val="Hipersaitas"/>
                    <w:rFonts w:eastAsia="Calibri"/>
                    <w:noProof/>
                  </w:rPr>
                  <w:t>Pirkimo sąlygų 2 priedas „Tiekėjų pašalinimo pagrindai“</w:t>
                </w:r>
                <w:r w:rsidR="001A0730" w:rsidRPr="000A0F58">
                  <w:rPr>
                    <w:noProof/>
                    <w:webHidden/>
                  </w:rPr>
                  <w:tab/>
                </w:r>
                <w:r w:rsidR="001A0730" w:rsidRPr="000A0F58">
                  <w:rPr>
                    <w:noProof/>
                    <w:webHidden/>
                  </w:rPr>
                  <w:fldChar w:fldCharType="begin"/>
                </w:r>
                <w:r w:rsidR="001A0730" w:rsidRPr="000A0F58">
                  <w:rPr>
                    <w:noProof/>
                    <w:webHidden/>
                  </w:rPr>
                  <w:instrText xml:space="preserve"> PAGEREF _Toc185495060 \h </w:instrText>
                </w:r>
                <w:r w:rsidR="001A0730" w:rsidRPr="000A0F58">
                  <w:rPr>
                    <w:noProof/>
                    <w:webHidden/>
                  </w:rPr>
                </w:r>
                <w:r w:rsidR="001A0730" w:rsidRPr="000A0F58">
                  <w:rPr>
                    <w:noProof/>
                    <w:webHidden/>
                  </w:rPr>
                  <w:fldChar w:fldCharType="separate"/>
                </w:r>
                <w:r w:rsidR="00C162B6" w:rsidRPr="000A0F58">
                  <w:rPr>
                    <w:noProof/>
                    <w:webHidden/>
                  </w:rPr>
                  <w:t>16</w:t>
                </w:r>
                <w:r w:rsidR="001A0730" w:rsidRPr="000A0F58">
                  <w:rPr>
                    <w:noProof/>
                    <w:webHidden/>
                  </w:rPr>
                  <w:fldChar w:fldCharType="end"/>
                </w:r>
              </w:hyperlink>
            </w:p>
            <w:p w14:paraId="2EED9CDD" w14:textId="77777777" w:rsidR="001A0730" w:rsidRPr="000A0F58" w:rsidRDefault="00A21E52" w:rsidP="0077024F">
              <w:pPr>
                <w:pStyle w:val="Turinys2"/>
                <w:rPr>
                  <w:noProof/>
                </w:rPr>
              </w:pPr>
              <w:hyperlink w:anchor="_Toc185495061" w:history="1">
                <w:r w:rsidR="001A0730" w:rsidRPr="000A0F58">
                  <w:rPr>
                    <w:rStyle w:val="Hipersaitas"/>
                    <w:rFonts w:eastAsia="Calibri"/>
                    <w:noProof/>
                  </w:rPr>
                  <w:t>Pirkimo sąlygų 3 priedas „Tiekėjų kvalifikacijos reikalavimai ir reikalaujami kokybės bei aplinkos apsaugos vadybos</w:t>
                </w:r>
                <w:r w:rsidR="000A0F58" w:rsidRPr="000A0F58">
                  <w:rPr>
                    <w:rStyle w:val="Hipersaitas"/>
                    <w:rFonts w:eastAsia="Calibri"/>
                    <w:noProof/>
                  </w:rPr>
                  <w:t xml:space="preserve"> </w:t>
                </w:r>
                <w:r w:rsidR="001A0730" w:rsidRPr="000A0F58">
                  <w:rPr>
                    <w:rStyle w:val="Hipersaitas"/>
                    <w:rFonts w:eastAsia="Calibri"/>
                    <w:noProof/>
                  </w:rPr>
                  <w:t>sistemų standartai“</w:t>
                </w:r>
                <w:r w:rsidR="001A0730" w:rsidRPr="000A0F58">
                  <w:rPr>
                    <w:noProof/>
                    <w:webHidden/>
                  </w:rPr>
                  <w:tab/>
                </w:r>
                <w:r w:rsidR="001A0730" w:rsidRPr="000A0F58">
                  <w:rPr>
                    <w:noProof/>
                    <w:webHidden/>
                  </w:rPr>
                  <w:fldChar w:fldCharType="begin"/>
                </w:r>
                <w:r w:rsidR="001A0730" w:rsidRPr="000A0F58">
                  <w:rPr>
                    <w:noProof/>
                    <w:webHidden/>
                  </w:rPr>
                  <w:instrText xml:space="preserve"> PAGEREF _Toc185495061 \h </w:instrText>
                </w:r>
                <w:r w:rsidR="001A0730" w:rsidRPr="000A0F58">
                  <w:rPr>
                    <w:noProof/>
                    <w:webHidden/>
                  </w:rPr>
                </w:r>
                <w:r w:rsidR="001A0730" w:rsidRPr="000A0F58">
                  <w:rPr>
                    <w:noProof/>
                    <w:webHidden/>
                  </w:rPr>
                  <w:fldChar w:fldCharType="separate"/>
                </w:r>
                <w:r w:rsidR="00C162B6" w:rsidRPr="000A0F58">
                  <w:rPr>
                    <w:noProof/>
                    <w:webHidden/>
                  </w:rPr>
                  <w:t>24</w:t>
                </w:r>
                <w:r w:rsidR="001A0730" w:rsidRPr="000A0F58">
                  <w:rPr>
                    <w:noProof/>
                    <w:webHidden/>
                  </w:rPr>
                  <w:fldChar w:fldCharType="end"/>
                </w:r>
              </w:hyperlink>
            </w:p>
            <w:p w14:paraId="6CA79AFB" w14:textId="77777777" w:rsidR="001A0730" w:rsidRPr="000A0F58" w:rsidRDefault="00A21E52" w:rsidP="0077024F">
              <w:pPr>
                <w:pStyle w:val="Turinys2"/>
                <w:rPr>
                  <w:noProof/>
                </w:rPr>
              </w:pPr>
              <w:hyperlink w:anchor="_Toc185495062" w:history="1">
                <w:r w:rsidR="001A0730" w:rsidRPr="000A0F58">
                  <w:rPr>
                    <w:rStyle w:val="Hipersaitas"/>
                    <w:rFonts w:eastAsia="Calibri"/>
                    <w:noProof/>
                  </w:rPr>
                  <w:t>Pirkimo sąlygų 4 priedas „Pasiūlymų vertinimo kriterijai ir sąlygos“</w:t>
                </w:r>
                <w:r w:rsidR="001A0730" w:rsidRPr="000A0F58">
                  <w:rPr>
                    <w:noProof/>
                    <w:webHidden/>
                  </w:rPr>
                  <w:tab/>
                </w:r>
                <w:r w:rsidR="001A0730" w:rsidRPr="000A0F58">
                  <w:rPr>
                    <w:noProof/>
                    <w:webHidden/>
                  </w:rPr>
                  <w:fldChar w:fldCharType="begin"/>
                </w:r>
                <w:r w:rsidR="001A0730" w:rsidRPr="000A0F58">
                  <w:rPr>
                    <w:noProof/>
                    <w:webHidden/>
                  </w:rPr>
                  <w:instrText xml:space="preserve"> PAGEREF _Toc185495062 \h </w:instrText>
                </w:r>
                <w:r w:rsidR="001A0730" w:rsidRPr="000A0F58">
                  <w:rPr>
                    <w:noProof/>
                    <w:webHidden/>
                  </w:rPr>
                </w:r>
                <w:r w:rsidR="001A0730" w:rsidRPr="000A0F58">
                  <w:rPr>
                    <w:noProof/>
                    <w:webHidden/>
                  </w:rPr>
                  <w:fldChar w:fldCharType="separate"/>
                </w:r>
                <w:r w:rsidR="00C162B6" w:rsidRPr="000A0F58">
                  <w:rPr>
                    <w:noProof/>
                    <w:webHidden/>
                  </w:rPr>
                  <w:t>22</w:t>
                </w:r>
                <w:r w:rsidR="001A0730" w:rsidRPr="000A0F58">
                  <w:rPr>
                    <w:noProof/>
                    <w:webHidden/>
                  </w:rPr>
                  <w:fldChar w:fldCharType="end"/>
                </w:r>
              </w:hyperlink>
            </w:p>
            <w:p w14:paraId="74F18112" w14:textId="77777777" w:rsidR="001A0730" w:rsidRPr="000A0F58" w:rsidRDefault="00A21E52" w:rsidP="0077024F">
              <w:pPr>
                <w:pStyle w:val="Turinys2"/>
                <w:rPr>
                  <w:noProof/>
                </w:rPr>
              </w:pPr>
              <w:hyperlink w:anchor="_Toc185495063" w:history="1">
                <w:r w:rsidR="001A0730" w:rsidRPr="000A0F58">
                  <w:rPr>
                    <w:rStyle w:val="Hipersaitas"/>
                    <w:noProof/>
                  </w:rPr>
                  <w:t>Pirkimo sąlygų 5 priedas „Tiekėjo deklaracija dėl atitikties Reglamento nuostatoms juridiniam asmeniui“</w:t>
                </w:r>
                <w:r w:rsidR="001A0730" w:rsidRPr="000A0F58">
                  <w:rPr>
                    <w:noProof/>
                    <w:webHidden/>
                  </w:rPr>
                  <w:tab/>
                </w:r>
                <w:r w:rsidR="001A0730" w:rsidRPr="000A0F58">
                  <w:rPr>
                    <w:noProof/>
                    <w:webHidden/>
                  </w:rPr>
                  <w:fldChar w:fldCharType="begin"/>
                </w:r>
                <w:r w:rsidR="001A0730" w:rsidRPr="000A0F58">
                  <w:rPr>
                    <w:noProof/>
                    <w:webHidden/>
                  </w:rPr>
                  <w:instrText xml:space="preserve"> PAGEREF _Toc185495063 \h </w:instrText>
                </w:r>
                <w:r w:rsidR="001A0730" w:rsidRPr="000A0F58">
                  <w:rPr>
                    <w:noProof/>
                    <w:webHidden/>
                  </w:rPr>
                </w:r>
                <w:r w:rsidR="001A0730" w:rsidRPr="000A0F58">
                  <w:rPr>
                    <w:noProof/>
                    <w:webHidden/>
                  </w:rPr>
                  <w:fldChar w:fldCharType="separate"/>
                </w:r>
                <w:r w:rsidR="00C162B6" w:rsidRPr="000A0F58">
                  <w:rPr>
                    <w:noProof/>
                    <w:webHidden/>
                  </w:rPr>
                  <w:t>24</w:t>
                </w:r>
                <w:r w:rsidR="001A0730" w:rsidRPr="000A0F58">
                  <w:rPr>
                    <w:noProof/>
                    <w:webHidden/>
                  </w:rPr>
                  <w:fldChar w:fldCharType="end"/>
                </w:r>
              </w:hyperlink>
            </w:p>
            <w:p w14:paraId="52280673" w14:textId="18FB6AB3" w:rsidR="0077024F" w:rsidRPr="0077024F" w:rsidRDefault="001C24BC" w:rsidP="0077024F">
              <w:pPr>
                <w:pStyle w:val="Turinys2"/>
                <w:spacing w:line="240" w:lineRule="auto"/>
              </w:pPr>
              <w:r w:rsidRPr="000A0F58">
                <w:rPr>
                  <w:b/>
                </w:rPr>
                <w:fldChar w:fldCharType="end"/>
              </w:r>
              <w:r w:rsidR="0077024F" w:rsidRPr="0077024F">
                <w:t xml:space="preserve">Pirkimo sąlygų </w:t>
              </w:r>
              <w:r w:rsidR="0077024F">
                <w:t>5</w:t>
              </w:r>
              <w:r w:rsidR="0077024F" w:rsidRPr="0077024F">
                <w:rPr>
                  <w:vertAlign w:val="superscript"/>
                </w:rPr>
                <w:t>1</w:t>
              </w:r>
              <w:r w:rsidR="0077024F">
                <w:rPr>
                  <w:vertAlign w:val="superscript"/>
                </w:rPr>
                <w:t xml:space="preserve"> </w:t>
              </w:r>
              <w:r w:rsidR="0077024F">
                <w:t>„</w:t>
              </w:r>
              <w:r w:rsidR="0077024F" w:rsidRPr="0077024F">
                <w:t>Nacionalinio saugumo reikalavimų atitikties deklaracija</w:t>
              </w:r>
              <w:r w:rsidR="0077024F">
                <w:rPr>
                  <w:sz w:val="24"/>
                  <w:szCs w:val="24"/>
                </w:rPr>
                <w:t>“</w:t>
              </w:r>
            </w:p>
            <w:p w14:paraId="6FF19356" w14:textId="0F55303B" w:rsidR="00E967E3" w:rsidRPr="000A0F58" w:rsidRDefault="00E967E3" w:rsidP="0077024F">
              <w:pPr>
                <w:pStyle w:val="Turinys2"/>
              </w:pPr>
              <w:r w:rsidRPr="000A0F58">
                <w:t xml:space="preserve">Pirkimo sąlygų </w:t>
              </w:r>
              <w:r w:rsidR="001A0730" w:rsidRPr="000A0F58">
                <w:t>6</w:t>
              </w:r>
              <w:r w:rsidRPr="000A0F58">
                <w:t xml:space="preserve"> priedas „Techninė specifikacija“</w:t>
              </w:r>
            </w:p>
            <w:p w14:paraId="21AE3791" w14:textId="77777777" w:rsidR="0035199E" w:rsidRPr="000A0F58" w:rsidRDefault="0035199E" w:rsidP="009A54C4">
              <w:pPr>
                <w:spacing w:after="0"/>
                <w:rPr>
                  <w:rFonts w:ascii="Times New Roman" w:hAnsi="Times New Roman" w:cs="Times New Roman"/>
                  <w:sz w:val="22"/>
                  <w:szCs w:val="22"/>
                </w:rPr>
              </w:pPr>
              <w:r w:rsidRPr="000A0F58">
                <w:rPr>
                  <w:rFonts w:ascii="Times New Roman" w:hAnsi="Times New Roman" w:cs="Times New Roman"/>
                  <w:sz w:val="22"/>
                  <w:szCs w:val="22"/>
                </w:rPr>
                <w:t xml:space="preserve"> </w:t>
              </w:r>
              <w:r w:rsidR="000A0F58" w:rsidRPr="000A0F58">
                <w:rPr>
                  <w:rFonts w:ascii="Times New Roman" w:hAnsi="Times New Roman" w:cs="Times New Roman"/>
                  <w:sz w:val="22"/>
                  <w:szCs w:val="22"/>
                </w:rPr>
                <w:t xml:space="preserve"> </w:t>
              </w:r>
              <w:r w:rsidRPr="000A0F58">
                <w:rPr>
                  <w:rFonts w:ascii="Times New Roman" w:hAnsi="Times New Roman" w:cs="Times New Roman"/>
                  <w:sz w:val="22"/>
                  <w:szCs w:val="22"/>
                </w:rPr>
                <w:t xml:space="preserve"> Pirkimo sąlygų </w:t>
              </w:r>
              <w:r w:rsidR="001A0730" w:rsidRPr="000A0F58">
                <w:rPr>
                  <w:rFonts w:ascii="Times New Roman" w:hAnsi="Times New Roman" w:cs="Times New Roman"/>
                  <w:sz w:val="22"/>
                  <w:szCs w:val="22"/>
                </w:rPr>
                <w:t>7</w:t>
              </w:r>
              <w:r w:rsidRPr="000A0F58">
                <w:rPr>
                  <w:rFonts w:ascii="Times New Roman" w:hAnsi="Times New Roman" w:cs="Times New Roman"/>
                  <w:sz w:val="22"/>
                  <w:szCs w:val="22"/>
                </w:rPr>
                <w:t xml:space="preserve"> priedas „Pasiūlymo forma“</w:t>
              </w:r>
            </w:p>
            <w:p w14:paraId="339669C1" w14:textId="77777777" w:rsidR="00C162B6" w:rsidRPr="000A0F58" w:rsidRDefault="009A54C4" w:rsidP="009A54C4">
              <w:pPr>
                <w:spacing w:after="0"/>
                <w:rPr>
                  <w:rFonts w:ascii="Times New Roman" w:hAnsi="Times New Roman" w:cs="Times New Roman"/>
                  <w:sz w:val="22"/>
                  <w:szCs w:val="22"/>
                </w:rPr>
              </w:pPr>
              <w:r w:rsidRPr="000A0F58">
                <w:rPr>
                  <w:rFonts w:ascii="Times New Roman" w:hAnsi="Times New Roman" w:cs="Times New Roman"/>
                  <w:sz w:val="22"/>
                  <w:szCs w:val="22"/>
                </w:rPr>
                <w:t xml:space="preserve">   </w:t>
              </w:r>
              <w:r w:rsidR="00C162B6" w:rsidRPr="000A0F58">
                <w:rPr>
                  <w:rFonts w:ascii="Times New Roman" w:hAnsi="Times New Roman" w:cs="Times New Roman"/>
                  <w:sz w:val="22"/>
                  <w:szCs w:val="22"/>
                </w:rPr>
                <w:t>Pirkimo sąlygų 8 priedas „Specialistų sąrašas“</w:t>
              </w:r>
            </w:p>
            <w:p w14:paraId="2C63CDCF" w14:textId="77777777" w:rsidR="00C162B6" w:rsidRPr="000A0F58" w:rsidRDefault="00C162B6" w:rsidP="009A54C4">
              <w:pPr>
                <w:spacing w:after="0"/>
                <w:rPr>
                  <w:rFonts w:ascii="Times New Roman" w:hAnsi="Times New Roman" w:cs="Times New Roman"/>
                  <w:sz w:val="22"/>
                  <w:szCs w:val="22"/>
                </w:rPr>
              </w:pPr>
              <w:r w:rsidRPr="000A0F58">
                <w:rPr>
                  <w:rFonts w:ascii="Times New Roman" w:hAnsi="Times New Roman" w:cs="Times New Roman"/>
                  <w:sz w:val="22"/>
                  <w:szCs w:val="22"/>
                </w:rPr>
                <w:t xml:space="preserve">   Pirkimo sąlygų 9 priedas „Konfidencialumo pasižadėjimas“</w:t>
              </w:r>
            </w:p>
            <w:p w14:paraId="0BDB36A0" w14:textId="77777777" w:rsidR="009A54C4" w:rsidRPr="000A0F58" w:rsidRDefault="00C162B6" w:rsidP="009A54C4">
              <w:pPr>
                <w:spacing w:after="0"/>
                <w:rPr>
                  <w:rFonts w:ascii="Times New Roman" w:hAnsi="Times New Roman" w:cs="Times New Roman"/>
                  <w:sz w:val="22"/>
                  <w:szCs w:val="22"/>
                </w:rPr>
              </w:pPr>
              <w:r w:rsidRPr="000A0F58">
                <w:rPr>
                  <w:rFonts w:ascii="Times New Roman" w:hAnsi="Times New Roman" w:cs="Times New Roman"/>
                  <w:sz w:val="22"/>
                  <w:szCs w:val="22"/>
                </w:rPr>
                <w:t xml:space="preserve">   </w:t>
              </w:r>
              <w:r w:rsidR="009A54C4" w:rsidRPr="000A0F58">
                <w:rPr>
                  <w:rFonts w:ascii="Times New Roman" w:hAnsi="Times New Roman" w:cs="Times New Roman"/>
                  <w:sz w:val="22"/>
                  <w:szCs w:val="22"/>
                </w:rPr>
                <w:t xml:space="preserve">Pirkimo sąlygų </w:t>
              </w:r>
              <w:r w:rsidRPr="000A0F58">
                <w:rPr>
                  <w:rFonts w:ascii="Times New Roman" w:hAnsi="Times New Roman" w:cs="Times New Roman"/>
                  <w:sz w:val="22"/>
                  <w:szCs w:val="22"/>
                </w:rPr>
                <w:t>10</w:t>
              </w:r>
              <w:r w:rsidR="009A54C4" w:rsidRPr="000A0F58">
                <w:rPr>
                  <w:rFonts w:ascii="Times New Roman" w:hAnsi="Times New Roman" w:cs="Times New Roman"/>
                  <w:sz w:val="22"/>
                  <w:szCs w:val="22"/>
                </w:rPr>
                <w:t xml:space="preserve"> priedas EBVPD</w:t>
              </w:r>
            </w:p>
            <w:p w14:paraId="73CB42FB" w14:textId="77777777" w:rsidR="001C24BC" w:rsidRPr="00EF3701" w:rsidRDefault="00A21E52" w:rsidP="00E967E3">
              <w:pPr>
                <w:rPr>
                  <w:rFonts w:ascii="Times New Roman" w:hAnsi="Times New Roman" w:cs="Times New Roman"/>
                  <w:sz w:val="24"/>
                  <w:szCs w:val="24"/>
                </w:rPr>
              </w:pPr>
            </w:p>
          </w:sdtContent>
        </w:sdt>
        <w:p w14:paraId="57D5937D" w14:textId="77777777" w:rsidR="005F13F0" w:rsidRPr="00EF3701" w:rsidRDefault="001C24BC" w:rsidP="004E4612">
          <w:pPr>
            <w:spacing w:after="120" w:line="20" w:lineRule="atLeast"/>
            <w:contextualSpacing/>
            <w:rPr>
              <w:rFonts w:ascii="Times New Roman" w:hAnsi="Times New Roman" w:cs="Times New Roman"/>
              <w:sz w:val="24"/>
              <w:szCs w:val="24"/>
            </w:rPr>
          </w:pPr>
          <w:r w:rsidRPr="00EF3701">
            <w:rPr>
              <w:rFonts w:ascii="Times New Roman" w:hAnsi="Times New Roman" w:cs="Times New Roman"/>
              <w:sz w:val="24"/>
              <w:szCs w:val="24"/>
            </w:rPr>
            <w:br w:type="page"/>
          </w:r>
        </w:p>
      </w:sdtContent>
    </w:sdt>
    <w:p w14:paraId="37880970" w14:textId="77777777" w:rsidR="002415C7" w:rsidRPr="00EF3701"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85495048"/>
      <w:bookmarkStart w:id="1" w:name="_Toc335201954"/>
      <w:bookmarkStart w:id="2" w:name="_Toc147739116"/>
      <w:r w:rsidRPr="00EF3701">
        <w:rPr>
          <w:rFonts w:ascii="Times New Roman" w:hAnsi="Times New Roman" w:cs="Times New Roman"/>
          <w:sz w:val="24"/>
          <w:szCs w:val="24"/>
        </w:rPr>
        <w:lastRenderedPageBreak/>
        <w:t>Bendra informacija</w:t>
      </w:r>
      <w:bookmarkEnd w:id="0"/>
    </w:p>
    <w:p w14:paraId="78DEDE28" w14:textId="77777777" w:rsidR="008272CE" w:rsidRPr="00EF3701" w:rsidRDefault="008272CE" w:rsidP="0062624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EF3701">
        <w:rPr>
          <w:rFonts w:ascii="Times New Roman" w:hAnsi="Times New Roman" w:cs="Times New Roman"/>
          <w:sz w:val="24"/>
          <w:szCs w:val="24"/>
        </w:rPr>
        <w:t>Perkančioji organizacija –</w:t>
      </w:r>
      <w:r w:rsidR="007A529B" w:rsidRPr="00EF3701">
        <w:rPr>
          <w:rFonts w:ascii="Times New Roman" w:hAnsi="Times New Roman" w:cs="Times New Roman"/>
          <w:sz w:val="24"/>
          <w:szCs w:val="24"/>
        </w:rPr>
        <w:t xml:space="preserve"> Valstybinio socialinio draudimo fondo valdyba prie Socialinės apsaugos ir darbo ministerijos (toliau – Fondo valdyba)</w:t>
      </w:r>
      <w:r w:rsidR="00E56BA8" w:rsidRPr="00EF3701">
        <w:rPr>
          <w:rFonts w:ascii="Times New Roman" w:eastAsia="Calibri" w:hAnsi="Times New Roman" w:cs="Times New Roman"/>
          <w:sz w:val="24"/>
          <w:szCs w:val="24"/>
        </w:rPr>
        <w:t>,</w:t>
      </w:r>
      <w:r w:rsidR="00E56BA8" w:rsidRPr="00EF3701">
        <w:rPr>
          <w:rFonts w:ascii="Times New Roman" w:eastAsia="Calibri" w:hAnsi="Times New Roman" w:cs="Times New Roman"/>
          <w:color w:val="00B050"/>
          <w:sz w:val="24"/>
          <w:szCs w:val="24"/>
        </w:rPr>
        <w:t xml:space="preserve"> </w:t>
      </w:r>
      <w:r w:rsidR="00E56BA8" w:rsidRPr="00EF3701">
        <w:rPr>
          <w:rFonts w:ascii="Times New Roman" w:eastAsia="Calibri" w:hAnsi="Times New Roman" w:cs="Times New Roman"/>
          <w:sz w:val="24"/>
          <w:szCs w:val="24"/>
        </w:rPr>
        <w:t>juridinio asmens kodas</w:t>
      </w:r>
      <w:r w:rsidR="007A529B" w:rsidRPr="00EF3701">
        <w:rPr>
          <w:rFonts w:ascii="Times New Roman" w:eastAsia="Calibri" w:hAnsi="Times New Roman" w:cs="Times New Roman"/>
          <w:sz w:val="24"/>
          <w:szCs w:val="24"/>
        </w:rPr>
        <w:t xml:space="preserve"> 191630223</w:t>
      </w:r>
      <w:r w:rsidR="00E56BA8" w:rsidRPr="00EF3701">
        <w:rPr>
          <w:rFonts w:ascii="Times New Roman" w:eastAsia="Calibri" w:hAnsi="Times New Roman" w:cs="Times New Roman"/>
          <w:sz w:val="24"/>
          <w:szCs w:val="24"/>
        </w:rPr>
        <w:t xml:space="preserve">, adresas </w:t>
      </w:r>
      <w:r w:rsidR="007A529B" w:rsidRPr="00EF3701">
        <w:rPr>
          <w:rFonts w:ascii="Times New Roman" w:eastAsia="Calibri" w:hAnsi="Times New Roman" w:cs="Times New Roman"/>
          <w:sz w:val="24"/>
          <w:szCs w:val="24"/>
        </w:rPr>
        <w:t>Konstitucijos pr. 12-101</w:t>
      </w:r>
      <w:r w:rsidR="00E56BA8" w:rsidRPr="00EF3701">
        <w:rPr>
          <w:rFonts w:ascii="Times New Roman" w:eastAsia="Calibri" w:hAnsi="Times New Roman" w:cs="Times New Roman"/>
          <w:sz w:val="24"/>
          <w:szCs w:val="24"/>
        </w:rPr>
        <w:t xml:space="preserve">, </w:t>
      </w:r>
      <w:r w:rsidR="00781830" w:rsidRPr="00EF3701">
        <w:rPr>
          <w:rFonts w:ascii="Times New Roman" w:eastAsia="Calibri" w:hAnsi="Times New Roman" w:cs="Times New Roman"/>
          <w:sz w:val="24"/>
          <w:szCs w:val="24"/>
        </w:rPr>
        <w:t>Vilnius</w:t>
      </w:r>
      <w:r w:rsidR="00362719" w:rsidRPr="00EF3701">
        <w:rPr>
          <w:rFonts w:ascii="Times New Roman" w:eastAsia="Calibri" w:hAnsi="Times New Roman" w:cs="Times New Roman"/>
          <w:sz w:val="24"/>
          <w:szCs w:val="24"/>
        </w:rPr>
        <w:t>.</w:t>
      </w:r>
      <w:r w:rsidR="008C5433" w:rsidRPr="00EF3701">
        <w:rPr>
          <w:rFonts w:ascii="Times New Roman" w:eastAsia="Calibri" w:hAnsi="Times New Roman" w:cs="Times New Roman"/>
          <w:sz w:val="24"/>
          <w:szCs w:val="24"/>
        </w:rPr>
        <w:t xml:space="preserve"> </w:t>
      </w:r>
      <w:r w:rsidR="00E05E2D" w:rsidRPr="00EF3701">
        <w:rPr>
          <w:rFonts w:ascii="Times New Roman" w:eastAsia="Calibri" w:hAnsi="Times New Roman" w:cs="Times New Roman"/>
          <w:sz w:val="24"/>
          <w:szCs w:val="24"/>
        </w:rPr>
        <w:t>P</w:t>
      </w:r>
      <w:r w:rsidR="00D94650" w:rsidRPr="00EF3701">
        <w:rPr>
          <w:rFonts w:ascii="Times New Roman" w:eastAsia="Calibri" w:hAnsi="Times New Roman" w:cs="Times New Roman"/>
          <w:sz w:val="24"/>
          <w:szCs w:val="24"/>
        </w:rPr>
        <w:t>erkančioji organizacija yra PVM mokėtoja</w:t>
      </w:r>
      <w:r w:rsidR="009C69A4" w:rsidRPr="00EF3701">
        <w:rPr>
          <w:rFonts w:ascii="Times New Roman" w:eastAsia="Calibri" w:hAnsi="Times New Roman" w:cs="Times New Roman"/>
          <w:sz w:val="24"/>
          <w:szCs w:val="24"/>
        </w:rPr>
        <w:t>.</w:t>
      </w:r>
    </w:p>
    <w:p w14:paraId="18FDA7E2" w14:textId="77777777" w:rsidR="002F5F8E" w:rsidRPr="00EF3701" w:rsidRDefault="007D6857" w:rsidP="0062624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EF3701">
        <w:rPr>
          <w:rFonts w:ascii="Times New Roman" w:hAnsi="Times New Roman" w:cs="Times New Roman"/>
          <w:color w:val="000000" w:themeColor="text1"/>
          <w:sz w:val="24"/>
          <w:szCs w:val="24"/>
        </w:rPr>
        <w:t>Pirkimas</w:t>
      </w:r>
      <w:r w:rsidR="00B37854" w:rsidRPr="00EF3701">
        <w:rPr>
          <w:rFonts w:ascii="Times New Roman" w:hAnsi="Times New Roman" w:cs="Times New Roman"/>
          <w:color w:val="000000" w:themeColor="text1"/>
          <w:sz w:val="24"/>
          <w:szCs w:val="24"/>
        </w:rPr>
        <w:t xml:space="preserve"> neatlieka</w:t>
      </w:r>
      <w:r w:rsidRPr="00EF3701">
        <w:rPr>
          <w:rFonts w:ascii="Times New Roman" w:hAnsi="Times New Roman" w:cs="Times New Roman"/>
          <w:color w:val="000000" w:themeColor="text1"/>
          <w:sz w:val="24"/>
          <w:szCs w:val="24"/>
        </w:rPr>
        <w:t>mas</w:t>
      </w:r>
      <w:r w:rsidR="00B37854" w:rsidRPr="00EF3701">
        <w:rPr>
          <w:rFonts w:ascii="Times New Roman" w:hAnsi="Times New Roman" w:cs="Times New Roman"/>
          <w:color w:val="000000" w:themeColor="text1"/>
          <w:sz w:val="24"/>
          <w:szCs w:val="24"/>
        </w:rPr>
        <w:t xml:space="preserve"> </w:t>
      </w:r>
      <w:r w:rsidR="002F5F8E" w:rsidRPr="00EF3701">
        <w:rPr>
          <w:rFonts w:ascii="Times New Roman" w:hAnsi="Times New Roman" w:cs="Times New Roman"/>
          <w:color w:val="000000" w:themeColor="text1"/>
          <w:sz w:val="24"/>
          <w:szCs w:val="24"/>
        </w:rPr>
        <w:t>naudojantis centralizuotų pirkimų katalogu</w:t>
      </w:r>
      <w:r w:rsidRPr="00EF3701">
        <w:rPr>
          <w:rFonts w:ascii="Times New Roman" w:hAnsi="Times New Roman" w:cs="Times New Roman"/>
          <w:color w:val="000000" w:themeColor="text1"/>
          <w:sz w:val="24"/>
          <w:szCs w:val="24"/>
        </w:rPr>
        <w:t xml:space="preserve">, nes </w:t>
      </w:r>
      <w:r w:rsidR="0062624D" w:rsidRPr="00EF3701">
        <w:rPr>
          <w:rFonts w:ascii="Times New Roman" w:hAnsi="Times New Roman" w:cs="Times New Roman"/>
          <w:sz w:val="24"/>
          <w:szCs w:val="24"/>
        </w:rPr>
        <w:t>kataloge nėra šių prekių.</w:t>
      </w:r>
      <w:r w:rsidRPr="00EF3701">
        <w:rPr>
          <w:rFonts w:ascii="Times New Roman" w:hAnsi="Times New Roman" w:cs="Times New Roman"/>
          <w:sz w:val="24"/>
          <w:szCs w:val="24"/>
        </w:rPr>
        <w:t xml:space="preserve"> </w:t>
      </w:r>
    </w:p>
    <w:p w14:paraId="561E4C9C" w14:textId="77777777" w:rsidR="00AA23FB" w:rsidRPr="00EF3701" w:rsidRDefault="00AA23FB" w:rsidP="0062624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EF3701">
        <w:rPr>
          <w:rFonts w:ascii="Times New Roman" w:eastAsia="Times New Roman" w:hAnsi="Times New Roman" w:cs="Times New Roman"/>
          <w:sz w:val="24"/>
          <w:szCs w:val="24"/>
        </w:rPr>
        <w:t>Perkančioji organizacija nerezervuoja teisės dalyvauti pirkime.</w:t>
      </w:r>
    </w:p>
    <w:p w14:paraId="636DEFC3" w14:textId="77777777" w:rsidR="00E32C8E" w:rsidRPr="00EF3701" w:rsidRDefault="00E32C8E" w:rsidP="00170C00">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EF3701">
        <w:rPr>
          <w:rFonts w:ascii="Times New Roman" w:hAnsi="Times New Roman" w:cs="Times New Roman"/>
          <w:sz w:val="24"/>
          <w:szCs w:val="24"/>
        </w:rPr>
        <w:t xml:space="preserve">Stebėtojai dalyvauti </w:t>
      </w:r>
      <w:r w:rsidR="008A3C98" w:rsidRPr="00EF3701">
        <w:rPr>
          <w:rFonts w:ascii="Times New Roman" w:hAnsi="Times New Roman" w:cs="Times New Roman"/>
          <w:sz w:val="24"/>
          <w:szCs w:val="24"/>
        </w:rPr>
        <w:t>K</w:t>
      </w:r>
      <w:r w:rsidRPr="00EF3701">
        <w:rPr>
          <w:rFonts w:ascii="Times New Roman" w:hAnsi="Times New Roman" w:cs="Times New Roman"/>
          <w:sz w:val="24"/>
          <w:szCs w:val="24"/>
        </w:rPr>
        <w:t>omisijos posėdžiuose nėra kviečiami.</w:t>
      </w:r>
    </w:p>
    <w:p w14:paraId="0B93E5AF" w14:textId="77777777" w:rsidR="005E62F0" w:rsidRPr="00EF3701" w:rsidRDefault="003A502A" w:rsidP="00170C00">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EF3701">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EF3701">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EF3701">
        <w:rPr>
          <w:rFonts w:ascii="Times New Roman" w:hAnsi="Times New Roman" w:cs="Times New Roman"/>
          <w:sz w:val="24"/>
          <w:szCs w:val="24"/>
        </w:rPr>
        <w:t>“</w:t>
      </w:r>
      <w:r w:rsidR="005312D9" w:rsidRPr="00EF3701">
        <w:rPr>
          <w:rFonts w:ascii="Times New Roman" w:hAnsi="Times New Roman" w:cs="Times New Roman"/>
          <w:sz w:val="24"/>
          <w:szCs w:val="24"/>
        </w:rPr>
        <w:t xml:space="preserve"> 4.3. </w:t>
      </w:r>
      <w:r w:rsidRPr="00EF3701">
        <w:rPr>
          <w:rFonts w:ascii="Times New Roman" w:hAnsi="Times New Roman" w:cs="Times New Roman"/>
          <w:sz w:val="24"/>
          <w:szCs w:val="24"/>
        </w:rPr>
        <w:t xml:space="preserve">punktu. </w:t>
      </w:r>
    </w:p>
    <w:p w14:paraId="43DF15E2" w14:textId="77777777" w:rsidR="00E32C8E" w:rsidRPr="00EF3701" w:rsidRDefault="00E32C8E" w:rsidP="00170C00">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F3701">
        <w:rPr>
          <w:rFonts w:ascii="Times New Roman" w:eastAsia="Arial" w:hAnsi="Times New Roman" w:cs="Times New Roman"/>
          <w:sz w:val="24"/>
          <w:szCs w:val="24"/>
        </w:rPr>
        <w:t xml:space="preserve">Išankstinis skelbimas apie </w:t>
      </w:r>
      <w:r w:rsidR="007A68AD" w:rsidRPr="00EF3701">
        <w:rPr>
          <w:rFonts w:ascii="Times New Roman" w:eastAsia="Arial" w:hAnsi="Times New Roman" w:cs="Times New Roman"/>
          <w:sz w:val="24"/>
          <w:szCs w:val="24"/>
        </w:rPr>
        <w:t>p</w:t>
      </w:r>
      <w:r w:rsidRPr="00EF3701">
        <w:rPr>
          <w:rFonts w:ascii="Times New Roman" w:eastAsia="Arial" w:hAnsi="Times New Roman" w:cs="Times New Roman"/>
          <w:sz w:val="24"/>
          <w:szCs w:val="24"/>
        </w:rPr>
        <w:t>irkimą nebuvo paskelbtas</w:t>
      </w:r>
      <w:r w:rsidR="0062624D" w:rsidRPr="00EF3701">
        <w:rPr>
          <w:rFonts w:ascii="Times New Roman" w:eastAsia="Arial" w:hAnsi="Times New Roman" w:cs="Times New Roman"/>
          <w:sz w:val="24"/>
          <w:szCs w:val="24"/>
        </w:rPr>
        <w:t>.</w:t>
      </w:r>
    </w:p>
    <w:p w14:paraId="6057587D" w14:textId="77777777" w:rsidR="00AF1430" w:rsidRPr="00EF3701" w:rsidRDefault="00015FC9" w:rsidP="00170C00">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F3701">
        <w:rPr>
          <w:rFonts w:ascii="Times New Roman" w:hAnsi="Times New Roman" w:cs="Times New Roman"/>
          <w:sz w:val="24"/>
          <w:szCs w:val="24"/>
          <w:lang w:eastAsia="en-US"/>
        </w:rPr>
        <w:t>P</w:t>
      </w:r>
      <w:r w:rsidR="00E32C8E" w:rsidRPr="00EF3701">
        <w:rPr>
          <w:rFonts w:ascii="Times New Roman" w:hAnsi="Times New Roman" w:cs="Times New Roman"/>
          <w:sz w:val="24"/>
          <w:szCs w:val="24"/>
          <w:lang w:eastAsia="en-US"/>
        </w:rPr>
        <w:t>irkime</w:t>
      </w:r>
      <w:r w:rsidR="00E32C8E" w:rsidRPr="00EF3701">
        <w:rPr>
          <w:rFonts w:ascii="Times New Roman" w:hAnsi="Times New Roman" w:cs="Times New Roman"/>
          <w:sz w:val="24"/>
          <w:szCs w:val="24"/>
        </w:rPr>
        <w:t xml:space="preserve"> </w:t>
      </w:r>
      <w:r w:rsidR="007A68AD" w:rsidRPr="00EF3701">
        <w:rPr>
          <w:rFonts w:ascii="Times New Roman" w:hAnsi="Times New Roman" w:cs="Times New Roman"/>
          <w:sz w:val="24"/>
          <w:szCs w:val="24"/>
        </w:rPr>
        <w:t>perkančioji organizacija</w:t>
      </w:r>
      <w:r w:rsidR="00E32C8E" w:rsidRPr="00EF3701">
        <w:rPr>
          <w:rFonts w:ascii="Times New Roman" w:hAnsi="Times New Roman" w:cs="Times New Roman"/>
          <w:sz w:val="24"/>
          <w:szCs w:val="24"/>
          <w:lang w:eastAsia="en-US"/>
        </w:rPr>
        <w:t xml:space="preserve"> nenumato skelbti pranešimo dėl savanoriško </w:t>
      </w:r>
      <w:proofErr w:type="spellStart"/>
      <w:r w:rsidR="00E32C8E" w:rsidRPr="00EF3701">
        <w:rPr>
          <w:rFonts w:ascii="Times New Roman" w:hAnsi="Times New Roman" w:cs="Times New Roman"/>
          <w:i/>
          <w:iCs/>
          <w:sz w:val="24"/>
          <w:szCs w:val="24"/>
          <w:lang w:eastAsia="en-US"/>
        </w:rPr>
        <w:t>ex</w:t>
      </w:r>
      <w:proofErr w:type="spellEnd"/>
      <w:r w:rsidR="00E32C8E" w:rsidRPr="00EF3701">
        <w:rPr>
          <w:rFonts w:ascii="Times New Roman" w:hAnsi="Times New Roman" w:cs="Times New Roman"/>
          <w:i/>
          <w:iCs/>
          <w:sz w:val="24"/>
          <w:szCs w:val="24"/>
          <w:lang w:eastAsia="en-US"/>
        </w:rPr>
        <w:t xml:space="preserve"> ante</w:t>
      </w:r>
      <w:r w:rsidR="00E32C8E" w:rsidRPr="00EF3701">
        <w:rPr>
          <w:rFonts w:ascii="Times New Roman" w:hAnsi="Times New Roman" w:cs="Times New Roman"/>
          <w:sz w:val="24"/>
          <w:szCs w:val="24"/>
          <w:lang w:eastAsia="en-US"/>
        </w:rPr>
        <w:t xml:space="preserve"> skaidrumo.</w:t>
      </w:r>
    </w:p>
    <w:p w14:paraId="11EAA800" w14:textId="77777777" w:rsidR="004D070C" w:rsidRPr="00EF3701" w:rsidRDefault="007466F8" w:rsidP="00170C00">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EF3701">
        <w:rPr>
          <w:rFonts w:ascii="Times New Roman" w:hAnsi="Times New Roman" w:cs="Times New Roman"/>
          <w:sz w:val="24"/>
          <w:szCs w:val="24"/>
        </w:rPr>
        <w:t>Pirkime neleidžia</w:t>
      </w:r>
      <w:r w:rsidR="00216820" w:rsidRPr="00EF3701">
        <w:rPr>
          <w:rFonts w:ascii="Times New Roman" w:hAnsi="Times New Roman" w:cs="Times New Roman"/>
          <w:sz w:val="24"/>
          <w:szCs w:val="24"/>
        </w:rPr>
        <w:t>ma</w:t>
      </w:r>
      <w:r w:rsidRPr="00EF3701">
        <w:rPr>
          <w:rFonts w:ascii="Times New Roman" w:hAnsi="Times New Roman" w:cs="Times New Roman"/>
          <w:sz w:val="24"/>
          <w:szCs w:val="24"/>
        </w:rPr>
        <w:t xml:space="preserve"> pateikti alternatyvių </w:t>
      </w:r>
      <w:r w:rsidR="00D27E76" w:rsidRPr="00EF3701">
        <w:rPr>
          <w:rFonts w:ascii="Times New Roman" w:hAnsi="Times New Roman" w:cs="Times New Roman"/>
          <w:sz w:val="24"/>
          <w:szCs w:val="24"/>
        </w:rPr>
        <w:t>p</w:t>
      </w:r>
      <w:r w:rsidRPr="00EF3701">
        <w:rPr>
          <w:rFonts w:ascii="Times New Roman" w:hAnsi="Times New Roman" w:cs="Times New Roman"/>
          <w:sz w:val="24"/>
          <w:szCs w:val="24"/>
        </w:rPr>
        <w:t xml:space="preserve">asiūlymų. </w:t>
      </w:r>
    </w:p>
    <w:p w14:paraId="723BD3C0" w14:textId="77777777" w:rsidR="00E32C8E" w:rsidRPr="00CA3955" w:rsidRDefault="00E32C8E" w:rsidP="00170C00">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EF3701">
        <w:rPr>
          <w:rFonts w:ascii="Times New Roman" w:eastAsia="Arial" w:hAnsi="Times New Roman" w:cs="Times New Roman"/>
          <w:color w:val="333333"/>
          <w:sz w:val="24"/>
          <w:szCs w:val="24"/>
        </w:rPr>
        <w:t xml:space="preserve">Bendrosios </w:t>
      </w:r>
      <w:r w:rsidR="007E5F55" w:rsidRPr="00EF3701">
        <w:rPr>
          <w:rFonts w:ascii="Times New Roman" w:eastAsia="Arial" w:hAnsi="Times New Roman" w:cs="Times New Roman"/>
          <w:color w:val="333333"/>
          <w:sz w:val="24"/>
          <w:szCs w:val="24"/>
        </w:rPr>
        <w:t xml:space="preserve">pirkimo </w:t>
      </w:r>
      <w:r w:rsidRPr="00EF3701">
        <w:rPr>
          <w:rFonts w:ascii="Times New Roman" w:eastAsia="Arial" w:hAnsi="Times New Roman" w:cs="Times New Roman"/>
          <w:color w:val="333333"/>
          <w:sz w:val="24"/>
          <w:szCs w:val="24"/>
        </w:rPr>
        <w:t>sąlygos yra neatskiriama ši</w:t>
      </w:r>
      <w:r w:rsidR="00C07F25" w:rsidRPr="00EF3701">
        <w:rPr>
          <w:rFonts w:ascii="Times New Roman" w:eastAsia="Arial" w:hAnsi="Times New Roman" w:cs="Times New Roman"/>
          <w:color w:val="333333"/>
          <w:sz w:val="24"/>
          <w:szCs w:val="24"/>
        </w:rPr>
        <w:t>ų</w:t>
      </w:r>
      <w:r w:rsidRPr="00EF3701">
        <w:rPr>
          <w:rFonts w:ascii="Times New Roman" w:eastAsia="Arial" w:hAnsi="Times New Roman" w:cs="Times New Roman"/>
          <w:color w:val="333333"/>
          <w:sz w:val="24"/>
          <w:szCs w:val="24"/>
        </w:rPr>
        <w:t xml:space="preserve"> </w:t>
      </w:r>
      <w:r w:rsidR="00F4541C" w:rsidRPr="00EF3701">
        <w:rPr>
          <w:rFonts w:ascii="Times New Roman" w:eastAsia="Arial" w:hAnsi="Times New Roman" w:cs="Times New Roman"/>
          <w:color w:val="333333"/>
          <w:sz w:val="24"/>
          <w:szCs w:val="24"/>
        </w:rPr>
        <w:t>p</w:t>
      </w:r>
      <w:r w:rsidRPr="00EF3701">
        <w:rPr>
          <w:rFonts w:ascii="Times New Roman" w:eastAsia="Arial" w:hAnsi="Times New Roman" w:cs="Times New Roman"/>
          <w:color w:val="333333"/>
          <w:sz w:val="24"/>
          <w:szCs w:val="24"/>
        </w:rPr>
        <w:t>irkimo sąlygų dalis.</w:t>
      </w:r>
    </w:p>
    <w:p w14:paraId="7C375F16" w14:textId="7E4D96A3" w:rsidR="00CA3955" w:rsidRPr="00CA3955" w:rsidRDefault="00CA3955" w:rsidP="00CA3955">
      <w:pPr>
        <w:pStyle w:val="Sraopastraipa"/>
        <w:numPr>
          <w:ilvl w:val="1"/>
          <w:numId w:val="7"/>
        </w:numPr>
        <w:tabs>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E2284">
        <w:rPr>
          <w:rFonts w:ascii="Times New Roman" w:hAnsi="Times New Roman" w:cs="Times New Roman"/>
          <w:b/>
          <w:sz w:val="24"/>
          <w:szCs w:val="24"/>
        </w:rPr>
        <w:t>Pirkimo metu bus atliekama patikra Nacionaliniam saugumui užtikrinti svarbių objektų apsaugos įstatyme nustatyta tvarka, dalyvis turės pateikti tokiai patikrai atlikti reikalingus dokumentus.</w:t>
      </w:r>
      <w:r w:rsidRPr="00CA3955">
        <w:rPr>
          <w:rFonts w:ascii="Times New Roman" w:hAnsi="Times New Roman" w:cs="Times New Roman"/>
          <w:b/>
          <w:sz w:val="24"/>
          <w:szCs w:val="24"/>
        </w:rPr>
        <w:t xml:space="preserve"> </w:t>
      </w:r>
    </w:p>
    <w:p w14:paraId="7347D663" w14:textId="77777777" w:rsidR="00B41C66" w:rsidRPr="00EF3701"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85495049"/>
      <w:bookmarkEnd w:id="1"/>
      <w:r w:rsidRPr="00EF3701">
        <w:rPr>
          <w:rFonts w:ascii="Times New Roman" w:hAnsi="Times New Roman" w:cs="Times New Roman"/>
          <w:sz w:val="24"/>
          <w:szCs w:val="24"/>
        </w:rPr>
        <w:t xml:space="preserve">2. </w:t>
      </w:r>
      <w:r w:rsidR="00B41C66" w:rsidRPr="00EF3701">
        <w:rPr>
          <w:rFonts w:ascii="Times New Roman" w:hAnsi="Times New Roman" w:cs="Times New Roman"/>
          <w:sz w:val="24"/>
          <w:szCs w:val="24"/>
        </w:rPr>
        <w:t>Pirkimo objektas</w:t>
      </w:r>
      <w:bookmarkEnd w:id="3"/>
      <w:bookmarkEnd w:id="4"/>
      <w:bookmarkEnd w:id="5"/>
    </w:p>
    <w:p w14:paraId="25F8767F" w14:textId="77777777" w:rsidR="00864696" w:rsidRPr="00EF3701" w:rsidRDefault="00B41C66" w:rsidP="00F53B58">
      <w:pPr>
        <w:pStyle w:val="Betarp"/>
        <w:numPr>
          <w:ilvl w:val="1"/>
          <w:numId w:val="5"/>
        </w:numPr>
        <w:tabs>
          <w:tab w:val="left" w:pos="993"/>
        </w:tabs>
        <w:spacing w:after="120"/>
        <w:ind w:left="0" w:firstLine="567"/>
        <w:contextualSpacing/>
        <w:jc w:val="both"/>
        <w:rPr>
          <w:rFonts w:ascii="Times New Roman" w:hAnsi="Times New Roman" w:cs="Times New Roman"/>
          <w:sz w:val="24"/>
          <w:szCs w:val="24"/>
        </w:rPr>
      </w:pPr>
      <w:r w:rsidRPr="00EF3701">
        <w:rPr>
          <w:rFonts w:ascii="Times New Roman" w:eastAsia="Calibri" w:hAnsi="Times New Roman" w:cs="Times New Roman"/>
          <w:color w:val="000000" w:themeColor="text1"/>
          <w:sz w:val="24"/>
          <w:szCs w:val="24"/>
        </w:rPr>
        <w:t xml:space="preserve">Perkančioji organizacija numato įsigyti </w:t>
      </w:r>
      <w:r w:rsidR="007D446A" w:rsidRPr="007D446A">
        <w:rPr>
          <w:rFonts w:ascii="Times New Roman" w:eastAsia="Calibri" w:hAnsi="Times New Roman" w:cs="Times New Roman"/>
          <w:b/>
          <w:sz w:val="24"/>
          <w:szCs w:val="24"/>
        </w:rPr>
        <w:t xml:space="preserve">Duomenų centrų </w:t>
      </w:r>
      <w:r w:rsidR="007D446A" w:rsidRPr="002A2817">
        <w:rPr>
          <w:rFonts w:ascii="Times New Roman" w:eastAsia="Calibri" w:hAnsi="Times New Roman" w:cs="Times New Roman"/>
          <w:b/>
          <w:i/>
          <w:sz w:val="24"/>
          <w:szCs w:val="24"/>
        </w:rPr>
        <w:t>Hewlett Packard</w:t>
      </w:r>
      <w:r w:rsidR="007D446A" w:rsidRPr="007D446A">
        <w:rPr>
          <w:rFonts w:ascii="Times New Roman" w:eastAsia="Calibri" w:hAnsi="Times New Roman" w:cs="Times New Roman"/>
          <w:b/>
          <w:sz w:val="24"/>
          <w:szCs w:val="24"/>
        </w:rPr>
        <w:t xml:space="preserve"> (HP) kompiuterinės įrangos remonto ir priežiūros </w:t>
      </w:r>
      <w:r w:rsidR="00CA0B2A" w:rsidRPr="00EF3701">
        <w:rPr>
          <w:rFonts w:ascii="Times New Roman" w:eastAsia="Calibri" w:hAnsi="Times New Roman" w:cs="Times New Roman"/>
          <w:b/>
          <w:sz w:val="24"/>
          <w:szCs w:val="24"/>
        </w:rPr>
        <w:t>paslaugas</w:t>
      </w:r>
      <w:r w:rsidRPr="00EF3701">
        <w:rPr>
          <w:rFonts w:ascii="Times New Roman" w:eastAsia="Calibri" w:hAnsi="Times New Roman" w:cs="Times New Roman"/>
          <w:b/>
          <w:sz w:val="24"/>
          <w:szCs w:val="24"/>
        </w:rPr>
        <w:t>.</w:t>
      </w:r>
      <w:r w:rsidRPr="00EF3701">
        <w:rPr>
          <w:rFonts w:ascii="Times New Roman" w:hAnsi="Times New Roman" w:cs="Times New Roman"/>
          <w:sz w:val="24"/>
          <w:szCs w:val="24"/>
        </w:rPr>
        <w:t xml:space="preserve"> </w:t>
      </w:r>
    </w:p>
    <w:p w14:paraId="47E6BA95" w14:textId="77777777" w:rsidR="00D005EC" w:rsidRPr="00EF3701" w:rsidRDefault="00B41C66" w:rsidP="007D446A">
      <w:pPr>
        <w:pStyle w:val="Betarp"/>
        <w:numPr>
          <w:ilvl w:val="1"/>
          <w:numId w:val="5"/>
        </w:numPr>
        <w:tabs>
          <w:tab w:val="left" w:pos="993"/>
        </w:tabs>
        <w:spacing w:after="120"/>
        <w:ind w:left="0" w:firstLine="567"/>
        <w:contextualSpacing/>
        <w:jc w:val="both"/>
        <w:rPr>
          <w:rFonts w:ascii="Times New Roman" w:hAnsi="Times New Roman" w:cs="Times New Roman"/>
          <w:sz w:val="24"/>
          <w:szCs w:val="24"/>
        </w:rPr>
      </w:pPr>
      <w:r w:rsidRPr="007D446A">
        <w:rPr>
          <w:rFonts w:ascii="Times New Roman" w:hAnsi="Times New Roman" w:cs="Times New Roman"/>
          <w:sz w:val="24"/>
          <w:szCs w:val="24"/>
        </w:rPr>
        <w:t>Pirkimo objektas į dalis neskaidomas</w:t>
      </w:r>
      <w:r w:rsidR="00661804" w:rsidRPr="007D446A">
        <w:rPr>
          <w:rFonts w:ascii="Times New Roman" w:hAnsi="Times New Roman" w:cs="Times New Roman"/>
          <w:sz w:val="24"/>
          <w:szCs w:val="24"/>
        </w:rPr>
        <w:t>, nes</w:t>
      </w:r>
      <w:r w:rsidR="00D005EC" w:rsidRPr="007D446A">
        <w:rPr>
          <w:rFonts w:ascii="Times New Roman" w:hAnsi="Times New Roman" w:cs="Times New Roman"/>
          <w:sz w:val="24"/>
          <w:szCs w:val="24"/>
        </w:rPr>
        <w:t xml:space="preserve"> perkama </w:t>
      </w:r>
      <w:r w:rsidR="007D446A" w:rsidRPr="007D446A">
        <w:rPr>
          <w:rFonts w:ascii="Times New Roman" w:hAnsi="Times New Roman" w:cs="Times New Roman"/>
          <w:sz w:val="24"/>
          <w:szCs w:val="24"/>
        </w:rPr>
        <w:t>vieno gamintojo (Hewlett Packard) įrangos, esančios duomenų centruose remonto ir priežiūros paslauga. Išskaidžius pirkimą tiekėjų konkurencija nepadidėtų, nes reikalinga to paties gamintojo kompetencija</w:t>
      </w:r>
      <w:r w:rsidR="007D446A">
        <w:rPr>
          <w:rFonts w:ascii="Times New Roman" w:hAnsi="Times New Roman" w:cs="Times New Roman"/>
          <w:sz w:val="24"/>
          <w:szCs w:val="24"/>
        </w:rPr>
        <w:t xml:space="preserve"> ir </w:t>
      </w:r>
      <w:r w:rsidR="007D446A" w:rsidRPr="007D446A">
        <w:rPr>
          <w:rFonts w:ascii="Times New Roman" w:hAnsi="Times New Roman" w:cs="Times New Roman"/>
          <w:sz w:val="24"/>
          <w:szCs w:val="24"/>
        </w:rPr>
        <w:t>mažesnei kainai nesusidarytų, nes reikalinga to paties gamintojo kompetencija</w:t>
      </w:r>
      <w:r w:rsidR="00D005EC" w:rsidRPr="00EF3701">
        <w:rPr>
          <w:rFonts w:ascii="Times New Roman" w:hAnsi="Times New Roman" w:cs="Times New Roman"/>
          <w:sz w:val="24"/>
          <w:szCs w:val="24"/>
        </w:rPr>
        <w:t xml:space="preserve"> priežiūros paslauga.</w:t>
      </w:r>
    </w:p>
    <w:p w14:paraId="7990B4CD" w14:textId="77777777" w:rsidR="00B41C66" w:rsidRPr="00EF3701" w:rsidRDefault="00661804" w:rsidP="00864696">
      <w:pPr>
        <w:pStyle w:val="Betarp"/>
        <w:ind w:firstLine="567"/>
        <w:contextualSpacing/>
        <w:jc w:val="both"/>
        <w:rPr>
          <w:rFonts w:ascii="Times New Roman" w:hAnsi="Times New Roman" w:cs="Times New Roman"/>
          <w:sz w:val="24"/>
          <w:szCs w:val="24"/>
        </w:rPr>
      </w:pPr>
      <w:r w:rsidRPr="00EF3701">
        <w:rPr>
          <w:rFonts w:ascii="Times New Roman" w:hAnsi="Times New Roman" w:cs="Times New Roman"/>
          <w:sz w:val="24"/>
          <w:szCs w:val="24"/>
        </w:rPr>
        <w:t xml:space="preserve">2.3. </w:t>
      </w:r>
      <w:r w:rsidR="007554D6" w:rsidRPr="00EF3701">
        <w:rPr>
          <w:rFonts w:ascii="Times New Roman" w:hAnsi="Times New Roman" w:cs="Times New Roman"/>
          <w:sz w:val="24"/>
          <w:szCs w:val="24"/>
        </w:rPr>
        <w:t xml:space="preserve">Pirkimo apimtys, reikalavimai ir techninė specifikacija apibrėžti </w:t>
      </w:r>
      <w:r w:rsidR="007204DB" w:rsidRPr="00EF3701">
        <w:rPr>
          <w:rFonts w:ascii="Times New Roman" w:hAnsi="Times New Roman" w:cs="Times New Roman"/>
          <w:sz w:val="24"/>
          <w:szCs w:val="24"/>
        </w:rPr>
        <w:t xml:space="preserve">specialiųjų </w:t>
      </w:r>
      <w:r w:rsidR="007554D6" w:rsidRPr="00EF3701">
        <w:rPr>
          <w:rFonts w:ascii="Times New Roman" w:hAnsi="Times New Roman" w:cs="Times New Roman"/>
          <w:sz w:val="24"/>
          <w:szCs w:val="24"/>
        </w:rPr>
        <w:t>pirkimo sąlygų</w:t>
      </w:r>
      <w:r w:rsidR="00864696" w:rsidRPr="00EF3701">
        <w:rPr>
          <w:rFonts w:ascii="Times New Roman" w:hAnsi="Times New Roman" w:cs="Times New Roman"/>
          <w:sz w:val="24"/>
          <w:szCs w:val="24"/>
        </w:rPr>
        <w:t xml:space="preserve"> </w:t>
      </w:r>
      <w:r w:rsidR="004C24DA" w:rsidRPr="00EF3701">
        <w:rPr>
          <w:rFonts w:ascii="Times New Roman" w:hAnsi="Times New Roman" w:cs="Times New Roman"/>
          <w:sz w:val="24"/>
          <w:szCs w:val="24"/>
        </w:rPr>
        <w:t>6</w:t>
      </w:r>
      <w:r w:rsidR="007554D6" w:rsidRPr="00EF3701">
        <w:rPr>
          <w:rFonts w:ascii="Times New Roman" w:hAnsi="Times New Roman" w:cs="Times New Roman"/>
          <w:color w:val="00B050"/>
          <w:sz w:val="24"/>
          <w:szCs w:val="24"/>
        </w:rPr>
        <w:t xml:space="preserve"> </w:t>
      </w:r>
      <w:r w:rsidR="007554D6" w:rsidRPr="00EF3701">
        <w:rPr>
          <w:rFonts w:ascii="Times New Roman" w:hAnsi="Times New Roman" w:cs="Times New Roman"/>
          <w:sz w:val="24"/>
          <w:szCs w:val="24"/>
        </w:rPr>
        <w:t>priede.</w:t>
      </w:r>
      <w:r w:rsidR="007554D6" w:rsidRPr="00EF3701">
        <w:rPr>
          <w:rFonts w:ascii="Times New Roman" w:hAnsi="Times New Roman" w:cs="Times New Roman"/>
          <w:color w:val="00B050"/>
          <w:sz w:val="24"/>
          <w:szCs w:val="24"/>
        </w:rPr>
        <w:t xml:space="preserve"> </w:t>
      </w:r>
    </w:p>
    <w:p w14:paraId="3F751209" w14:textId="77777777" w:rsidR="00325243" w:rsidRPr="00EF3701" w:rsidRDefault="00815D5F" w:rsidP="00B802D4">
      <w:pPr>
        <w:pStyle w:val="Sraopastraipa"/>
        <w:spacing w:after="0" w:line="240" w:lineRule="auto"/>
        <w:ind w:left="0" w:firstLine="567"/>
        <w:jc w:val="both"/>
        <w:rPr>
          <w:rFonts w:ascii="Times New Roman" w:hAnsi="Times New Roman" w:cs="Times New Roman"/>
          <w:iCs/>
          <w:sz w:val="24"/>
          <w:szCs w:val="24"/>
        </w:rPr>
      </w:pPr>
      <w:r w:rsidRPr="00EF3701">
        <w:rPr>
          <w:rFonts w:ascii="Times New Roman" w:hAnsi="Times New Roman" w:cs="Times New Roman"/>
          <w:sz w:val="24"/>
          <w:szCs w:val="24"/>
        </w:rPr>
        <w:t>2.</w:t>
      </w:r>
      <w:r w:rsidR="00661804" w:rsidRPr="00EF3701">
        <w:rPr>
          <w:rFonts w:ascii="Times New Roman" w:hAnsi="Times New Roman" w:cs="Times New Roman"/>
          <w:sz w:val="24"/>
          <w:szCs w:val="24"/>
        </w:rPr>
        <w:t>4</w:t>
      </w:r>
      <w:r w:rsidR="003B0F1F" w:rsidRPr="00EF3701">
        <w:rPr>
          <w:rFonts w:ascii="Times New Roman" w:hAnsi="Times New Roman" w:cs="Times New Roman"/>
          <w:sz w:val="24"/>
          <w:szCs w:val="24"/>
        </w:rPr>
        <w:t xml:space="preserve">. </w:t>
      </w:r>
      <w:r w:rsidR="00E53E12" w:rsidRPr="00EF3701">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F3701">
        <w:rPr>
          <w:rFonts w:ascii="Times New Roman" w:hAnsi="Times New Roman" w:cs="Times New Roman"/>
          <w:sz w:val="24"/>
          <w:szCs w:val="24"/>
        </w:rPr>
        <w:t xml:space="preserve">turi būti </w:t>
      </w:r>
      <w:r w:rsidR="00AE7624" w:rsidRPr="00EF3701">
        <w:rPr>
          <w:rFonts w:ascii="Times New Roman" w:hAnsi="Times New Roman" w:cs="Times New Roman"/>
          <w:sz w:val="24"/>
          <w:szCs w:val="24"/>
        </w:rPr>
        <w:t>laikoma, kad kiekviena tokia nuoroda yra pateikta su žodžiais „arba lygiavertis“.</w:t>
      </w:r>
    </w:p>
    <w:p w14:paraId="0941BCF6" w14:textId="77777777" w:rsidR="00004521" w:rsidRPr="00EF3701" w:rsidRDefault="00004521" w:rsidP="00DE7037">
      <w:pPr>
        <w:pStyle w:val="Sraopastraipa"/>
        <w:spacing w:after="0" w:line="240" w:lineRule="auto"/>
        <w:ind w:left="0" w:firstLine="567"/>
        <w:jc w:val="both"/>
        <w:rPr>
          <w:rFonts w:ascii="Times New Roman" w:hAnsi="Times New Roman" w:cs="Times New Roman"/>
          <w:sz w:val="24"/>
          <w:szCs w:val="24"/>
        </w:rPr>
      </w:pPr>
      <w:r w:rsidRPr="00EF3701">
        <w:rPr>
          <w:rFonts w:ascii="Times New Roman" w:hAnsi="Times New Roman" w:cs="Times New Roman"/>
          <w:sz w:val="24"/>
          <w:szCs w:val="24"/>
        </w:rPr>
        <w:t>2.</w:t>
      </w:r>
      <w:r w:rsidR="00661804" w:rsidRPr="00EF3701">
        <w:rPr>
          <w:rFonts w:ascii="Times New Roman" w:hAnsi="Times New Roman" w:cs="Times New Roman"/>
          <w:sz w:val="24"/>
          <w:szCs w:val="24"/>
        </w:rPr>
        <w:t>5</w:t>
      </w:r>
      <w:r w:rsidRPr="00EF3701">
        <w:rPr>
          <w:rFonts w:ascii="Times New Roman" w:hAnsi="Times New Roman" w:cs="Times New Roman"/>
          <w:sz w:val="24"/>
          <w:szCs w:val="24"/>
        </w:rPr>
        <w:t>. Jeigu apibūdinant pirkimo objektą techninėje specifikacijoje nurodytas standartas</w:t>
      </w:r>
      <w:r w:rsidR="00245655" w:rsidRPr="00EF3701">
        <w:rPr>
          <w:rFonts w:ascii="Times New Roman" w:hAnsi="Times New Roman" w:cs="Times New Roman"/>
          <w:sz w:val="24"/>
          <w:szCs w:val="24"/>
        </w:rPr>
        <w:t xml:space="preserve">, </w:t>
      </w:r>
      <w:r w:rsidR="00245655" w:rsidRPr="00EF3701">
        <w:rPr>
          <w:rFonts w:ascii="Times New Roman" w:hAnsi="Times New Roman" w:cs="Times New Roman"/>
          <w:color w:val="000000"/>
          <w:sz w:val="24"/>
          <w:szCs w:val="24"/>
        </w:rPr>
        <w:t>techninis liudijimas ar bendrosios techninės specifikacijos</w:t>
      </w:r>
      <w:r w:rsidR="00046522" w:rsidRPr="00EF370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F3701">
        <w:rPr>
          <w:rFonts w:ascii="Times New Roman" w:hAnsi="Times New Roman" w:cs="Times New Roman"/>
          <w:color w:val="000000"/>
          <w:sz w:val="24"/>
          <w:szCs w:val="24"/>
        </w:rPr>
        <w:t xml:space="preserve">, </w:t>
      </w:r>
      <w:r w:rsidR="00245655" w:rsidRPr="00EF3701">
        <w:rPr>
          <w:rFonts w:ascii="Times New Roman" w:hAnsi="Times New Roman" w:cs="Times New Roman"/>
          <w:sz w:val="24"/>
          <w:szCs w:val="24"/>
        </w:rPr>
        <w:t xml:space="preserve">turi būti laikoma, kad kiekviena tokia nuoroda yra pateikta su žodžiais „arba lygiavertis“. </w:t>
      </w:r>
    </w:p>
    <w:p w14:paraId="39FAED1A" w14:textId="77777777" w:rsidR="00D22226" w:rsidRPr="00EF3701" w:rsidRDefault="00202323" w:rsidP="00202323">
      <w:pPr>
        <w:pStyle w:val="Antrat1"/>
        <w:spacing w:line="20" w:lineRule="atLeast"/>
        <w:contextualSpacing/>
        <w:rPr>
          <w:rFonts w:ascii="Times New Roman" w:hAnsi="Times New Roman" w:cs="Times New Roman"/>
          <w:sz w:val="24"/>
          <w:szCs w:val="24"/>
        </w:rPr>
      </w:pPr>
      <w:bookmarkStart w:id="6" w:name="_Toc185495050"/>
      <w:r w:rsidRPr="00EF3701">
        <w:rPr>
          <w:rFonts w:ascii="Times New Roman" w:hAnsi="Times New Roman" w:cs="Times New Roman"/>
          <w:sz w:val="24"/>
          <w:szCs w:val="24"/>
        </w:rPr>
        <w:t>3.</w:t>
      </w:r>
      <w:r w:rsidR="00D24970" w:rsidRPr="00EF3701">
        <w:rPr>
          <w:rFonts w:ascii="Times New Roman" w:hAnsi="Times New Roman" w:cs="Times New Roman"/>
          <w:sz w:val="24"/>
          <w:szCs w:val="24"/>
        </w:rPr>
        <w:t xml:space="preserve"> </w:t>
      </w:r>
      <w:bookmarkStart w:id="7" w:name="_Ref39427921"/>
      <w:bookmarkStart w:id="8" w:name="_Ref39427927"/>
      <w:bookmarkStart w:id="9" w:name="_Ref39740354"/>
      <w:r w:rsidR="00D22226" w:rsidRPr="00EF3701">
        <w:rPr>
          <w:rFonts w:ascii="Times New Roman" w:hAnsi="Times New Roman" w:cs="Times New Roman"/>
          <w:sz w:val="24"/>
          <w:szCs w:val="24"/>
        </w:rPr>
        <w:t>Susitikimai su tiekėjais</w:t>
      </w:r>
      <w:bookmarkEnd w:id="7"/>
      <w:bookmarkEnd w:id="8"/>
      <w:r w:rsidR="003B6924" w:rsidRPr="00EF3701">
        <w:rPr>
          <w:rFonts w:ascii="Times New Roman" w:hAnsi="Times New Roman" w:cs="Times New Roman"/>
          <w:sz w:val="24"/>
          <w:szCs w:val="24"/>
        </w:rPr>
        <w:t xml:space="preserve"> ir objekto apžiūra</w:t>
      </w:r>
      <w:bookmarkEnd w:id="6"/>
      <w:bookmarkEnd w:id="9"/>
    </w:p>
    <w:p w14:paraId="6A66E013" w14:textId="77777777" w:rsidR="00B176FD" w:rsidRPr="00EF3701" w:rsidRDefault="00862DB8" w:rsidP="00B802D4">
      <w:pPr>
        <w:pStyle w:val="Sraopastraipa"/>
        <w:spacing w:after="0"/>
        <w:ind w:left="0" w:firstLine="567"/>
        <w:jc w:val="both"/>
        <w:rPr>
          <w:rFonts w:ascii="Times New Roman" w:hAnsi="Times New Roman" w:cs="Times New Roman"/>
          <w:sz w:val="24"/>
          <w:szCs w:val="24"/>
        </w:rPr>
      </w:pPr>
      <w:r w:rsidRPr="00EF3701">
        <w:rPr>
          <w:rFonts w:ascii="Times New Roman" w:hAnsi="Times New Roman" w:cs="Times New Roman"/>
          <w:iCs/>
          <w:sz w:val="24"/>
          <w:szCs w:val="24"/>
        </w:rPr>
        <w:t>3.1.</w:t>
      </w:r>
      <w:r w:rsidRPr="00EF3701">
        <w:rPr>
          <w:rFonts w:ascii="Times New Roman" w:hAnsi="Times New Roman" w:cs="Times New Roman"/>
          <w:i/>
          <w:color w:val="FF0000"/>
          <w:sz w:val="24"/>
          <w:szCs w:val="24"/>
        </w:rPr>
        <w:t xml:space="preserve"> </w:t>
      </w:r>
      <w:r w:rsidR="00B176FD" w:rsidRPr="00EF3701">
        <w:rPr>
          <w:rFonts w:ascii="Times New Roman" w:hAnsi="Times New Roman" w:cs="Times New Roman"/>
          <w:sz w:val="24"/>
          <w:szCs w:val="24"/>
        </w:rPr>
        <w:t xml:space="preserve">Perkančioji organizacija nerengs susitikimo su tiekėjais dėl pirkimo </w:t>
      </w:r>
      <w:r w:rsidR="004257A5" w:rsidRPr="00EF3701">
        <w:rPr>
          <w:rFonts w:ascii="Times New Roman" w:hAnsi="Times New Roman" w:cs="Times New Roman"/>
          <w:sz w:val="24"/>
          <w:szCs w:val="24"/>
        </w:rPr>
        <w:t>sąlyg</w:t>
      </w:r>
      <w:r w:rsidR="00B176FD" w:rsidRPr="00EF3701">
        <w:rPr>
          <w:rFonts w:ascii="Times New Roman" w:hAnsi="Times New Roman" w:cs="Times New Roman"/>
          <w:sz w:val="24"/>
          <w:szCs w:val="24"/>
        </w:rPr>
        <w:t>ų</w:t>
      </w:r>
      <w:r w:rsidR="00946722" w:rsidRPr="00EF3701">
        <w:rPr>
          <w:rFonts w:ascii="Times New Roman" w:hAnsi="Times New Roman" w:cs="Times New Roman"/>
          <w:sz w:val="24"/>
          <w:szCs w:val="24"/>
        </w:rPr>
        <w:t xml:space="preserve"> paaiškinimo</w:t>
      </w:r>
      <w:r w:rsidR="00B176FD" w:rsidRPr="00EF3701">
        <w:rPr>
          <w:rFonts w:ascii="Times New Roman" w:hAnsi="Times New Roman" w:cs="Times New Roman"/>
          <w:sz w:val="24"/>
          <w:szCs w:val="24"/>
        </w:rPr>
        <w:t>.</w:t>
      </w:r>
    </w:p>
    <w:p w14:paraId="07AF2CBF" w14:textId="77777777" w:rsidR="00BE0587" w:rsidRDefault="00B802D4" w:rsidP="00B802D4">
      <w:pPr>
        <w:pStyle w:val="Sraopastraipa"/>
        <w:spacing w:after="0"/>
        <w:ind w:left="0" w:firstLine="567"/>
        <w:jc w:val="both"/>
        <w:rPr>
          <w:rFonts w:ascii="Times New Roman" w:hAnsi="Times New Roman" w:cs="Times New Roman"/>
          <w:sz w:val="24"/>
          <w:szCs w:val="24"/>
        </w:rPr>
      </w:pPr>
      <w:r w:rsidRPr="00EF3701">
        <w:rPr>
          <w:rFonts w:ascii="Times New Roman" w:hAnsi="Times New Roman" w:cs="Times New Roman"/>
          <w:sz w:val="24"/>
          <w:szCs w:val="24"/>
        </w:rPr>
        <w:t xml:space="preserve">3.2. </w:t>
      </w:r>
      <w:r w:rsidR="00BE0587" w:rsidRPr="00EF3701">
        <w:rPr>
          <w:rFonts w:ascii="Times New Roman" w:eastAsiaTheme="minorHAnsi" w:hAnsi="Times New Roman" w:cs="Times New Roman"/>
          <w:sz w:val="24"/>
          <w:szCs w:val="24"/>
          <w:lang w:eastAsia="en-US"/>
        </w:rPr>
        <w:t>P</w:t>
      </w:r>
      <w:r w:rsidR="00BE0587" w:rsidRPr="00EF3701">
        <w:rPr>
          <w:rFonts w:ascii="Times New Roman" w:hAnsi="Times New Roman" w:cs="Times New Roman"/>
          <w:sz w:val="24"/>
          <w:szCs w:val="24"/>
        </w:rPr>
        <w:t>erkančioji organizacija nerengs objekto apžiūros.</w:t>
      </w:r>
    </w:p>
    <w:p w14:paraId="665447D1" w14:textId="77777777" w:rsidR="00C94B9F" w:rsidRPr="00EF3701" w:rsidRDefault="00AD57B1" w:rsidP="00AD57B1">
      <w:pPr>
        <w:pStyle w:val="Antrat1"/>
        <w:spacing w:line="20" w:lineRule="atLeast"/>
        <w:contextualSpacing/>
        <w:rPr>
          <w:rFonts w:ascii="Times New Roman" w:hAnsi="Times New Roman" w:cs="Times New Roman"/>
          <w:sz w:val="24"/>
          <w:szCs w:val="24"/>
        </w:rPr>
      </w:pPr>
      <w:bookmarkStart w:id="10" w:name="_Ref39473754"/>
      <w:bookmarkStart w:id="11" w:name="_Ref39473761"/>
      <w:bookmarkStart w:id="12" w:name="_Ref39474188"/>
      <w:bookmarkStart w:id="13" w:name="_Toc185495051"/>
      <w:r w:rsidRPr="00EF3701">
        <w:rPr>
          <w:rFonts w:ascii="Times New Roman" w:hAnsi="Times New Roman" w:cs="Times New Roman"/>
          <w:sz w:val="24"/>
          <w:szCs w:val="24"/>
        </w:rPr>
        <w:lastRenderedPageBreak/>
        <w:t xml:space="preserve">4. </w:t>
      </w:r>
      <w:r w:rsidR="00173ACB" w:rsidRPr="00EF3701">
        <w:rPr>
          <w:rFonts w:ascii="Times New Roman" w:hAnsi="Times New Roman" w:cs="Times New Roman"/>
          <w:sz w:val="24"/>
          <w:szCs w:val="24"/>
        </w:rPr>
        <w:t>Tiekėjų pašalinimo pagrindai</w:t>
      </w:r>
      <w:bookmarkEnd w:id="10"/>
      <w:bookmarkEnd w:id="11"/>
      <w:bookmarkEnd w:id="12"/>
      <w:r w:rsidR="00975F1F" w:rsidRPr="00EF3701">
        <w:rPr>
          <w:rFonts w:ascii="Times New Roman" w:hAnsi="Times New Roman" w:cs="Times New Roman"/>
          <w:sz w:val="24"/>
          <w:szCs w:val="24"/>
        </w:rPr>
        <w:t xml:space="preserve"> ir kvalifikacijos reikalavimai</w:t>
      </w:r>
      <w:bookmarkEnd w:id="13"/>
    </w:p>
    <w:p w14:paraId="4A54121D" w14:textId="77777777" w:rsidR="002C5249" w:rsidRPr="00EF3701" w:rsidRDefault="009D2F13" w:rsidP="127DD6E8">
      <w:pPr>
        <w:pStyle w:val="Sraopastraipa"/>
        <w:spacing w:after="120" w:line="20" w:lineRule="atLeast"/>
        <w:ind w:left="0" w:firstLine="567"/>
        <w:jc w:val="both"/>
        <w:rPr>
          <w:rFonts w:ascii="Times New Roman" w:hAnsi="Times New Roman" w:cs="Times New Roman"/>
          <w:sz w:val="24"/>
          <w:szCs w:val="24"/>
        </w:rPr>
      </w:pPr>
      <w:r w:rsidRPr="00EF3701">
        <w:rPr>
          <w:rFonts w:ascii="Times New Roman" w:hAnsi="Times New Roman" w:cs="Times New Roman"/>
          <w:sz w:val="24"/>
          <w:szCs w:val="24"/>
        </w:rPr>
        <w:t xml:space="preserve">4.1. </w:t>
      </w:r>
      <w:r w:rsidR="002C5249" w:rsidRPr="00EF3701">
        <w:rPr>
          <w:rFonts w:ascii="Times New Roman" w:hAnsi="Times New Roman" w:cs="Times New Roman"/>
          <w:sz w:val="24"/>
          <w:szCs w:val="24"/>
        </w:rPr>
        <w:t>Reikalavimai dėl tiekėjo ir</w:t>
      </w:r>
      <w:bookmarkStart w:id="14" w:name="_Hlk41039660"/>
      <w:r w:rsidR="00942379" w:rsidRPr="00EF3701">
        <w:rPr>
          <w:rFonts w:ascii="Times New Roman" w:hAnsi="Times New Roman" w:cs="Times New Roman"/>
          <w:sz w:val="24"/>
          <w:szCs w:val="24"/>
        </w:rPr>
        <w:t xml:space="preserve"> </w:t>
      </w:r>
      <w:r w:rsidR="002C5249" w:rsidRPr="00EF3701">
        <w:rPr>
          <w:rFonts w:ascii="Times New Roman" w:hAnsi="Times New Roman" w:cs="Times New Roman"/>
          <w:sz w:val="24"/>
          <w:szCs w:val="24"/>
        </w:rPr>
        <w:t>subtiekėjų</w:t>
      </w:r>
      <w:r w:rsidR="00942379" w:rsidRPr="00EF3701">
        <w:rPr>
          <w:rFonts w:ascii="Times New Roman" w:hAnsi="Times New Roman" w:cs="Times New Roman"/>
          <w:sz w:val="24"/>
          <w:szCs w:val="24"/>
        </w:rPr>
        <w:t xml:space="preserve"> (jei taikoma)</w:t>
      </w:r>
      <w:r w:rsidR="00953F2B" w:rsidRPr="00EF3701">
        <w:rPr>
          <w:rFonts w:ascii="Times New Roman" w:hAnsi="Times New Roman" w:cs="Times New Roman"/>
          <w:sz w:val="24"/>
          <w:szCs w:val="24"/>
        </w:rPr>
        <w:t xml:space="preserve">, </w:t>
      </w:r>
      <w:r w:rsidR="007F34C7" w:rsidRPr="00EF3701">
        <w:rPr>
          <w:rFonts w:ascii="Times New Roman" w:hAnsi="Times New Roman" w:cs="Times New Roman"/>
          <w:sz w:val="24"/>
          <w:szCs w:val="24"/>
        </w:rPr>
        <w:t>ūkio subjektų, kurių pajėgumais tiekėjas remiasi,</w:t>
      </w:r>
      <w:r w:rsidR="002C5249" w:rsidRPr="00EF3701">
        <w:rPr>
          <w:rFonts w:ascii="Times New Roman" w:hAnsi="Times New Roman" w:cs="Times New Roman"/>
          <w:sz w:val="24"/>
          <w:szCs w:val="24"/>
        </w:rPr>
        <w:t xml:space="preserve"> </w:t>
      </w:r>
      <w:bookmarkEnd w:id="14"/>
      <w:r w:rsidR="002C5249" w:rsidRPr="00EF3701">
        <w:rPr>
          <w:rFonts w:ascii="Times New Roman" w:hAnsi="Times New Roman" w:cs="Times New Roman"/>
          <w:sz w:val="24"/>
          <w:szCs w:val="24"/>
        </w:rPr>
        <w:t xml:space="preserve">pašalinimo pagrindų nebuvimo bei jų nebuvimą patvirtinantys dokumentai nurodyti </w:t>
      </w:r>
      <w:r w:rsidR="006A737F" w:rsidRPr="00EF3701">
        <w:rPr>
          <w:rFonts w:ascii="Times New Roman" w:hAnsi="Times New Roman" w:cs="Times New Roman"/>
          <w:sz w:val="24"/>
          <w:szCs w:val="24"/>
        </w:rPr>
        <w:t xml:space="preserve">specialiųjų </w:t>
      </w:r>
      <w:r w:rsidR="006A737F" w:rsidRPr="00EF3701">
        <w:rPr>
          <w:rFonts w:ascii="Times New Roman" w:eastAsia="Calibri" w:hAnsi="Times New Roman" w:cs="Times New Roman"/>
          <w:sz w:val="24"/>
          <w:szCs w:val="24"/>
        </w:rPr>
        <w:t>p</w:t>
      </w:r>
      <w:r w:rsidR="00551FA7" w:rsidRPr="00EF3701">
        <w:rPr>
          <w:rFonts w:ascii="Times New Roman" w:eastAsia="Calibri" w:hAnsi="Times New Roman" w:cs="Times New Roman"/>
          <w:sz w:val="24"/>
          <w:szCs w:val="24"/>
        </w:rPr>
        <w:t xml:space="preserve">irkimo </w:t>
      </w:r>
      <w:r w:rsidR="006773B6" w:rsidRPr="00EF3701">
        <w:rPr>
          <w:rFonts w:ascii="Times New Roman" w:eastAsia="Calibri" w:hAnsi="Times New Roman" w:cs="Times New Roman"/>
          <w:sz w:val="24"/>
          <w:szCs w:val="24"/>
        </w:rPr>
        <w:t xml:space="preserve">sąlygų </w:t>
      </w:r>
      <w:r w:rsidR="00095119" w:rsidRPr="00EF3701">
        <w:rPr>
          <w:rFonts w:ascii="Times New Roman" w:hAnsi="Times New Roman" w:cs="Times New Roman"/>
          <w:sz w:val="24"/>
          <w:szCs w:val="24"/>
        </w:rPr>
        <w:t>2</w:t>
      </w:r>
      <w:r w:rsidR="00984B02" w:rsidRPr="00EF3701">
        <w:rPr>
          <w:rFonts w:ascii="Times New Roman" w:hAnsi="Times New Roman" w:cs="Times New Roman"/>
          <w:color w:val="00B050"/>
          <w:sz w:val="24"/>
          <w:szCs w:val="24"/>
        </w:rPr>
        <w:t xml:space="preserve"> </w:t>
      </w:r>
      <w:r w:rsidR="006773B6" w:rsidRPr="00EF3701">
        <w:rPr>
          <w:rFonts w:ascii="Times New Roman" w:eastAsia="Calibri" w:hAnsi="Times New Roman" w:cs="Times New Roman"/>
          <w:sz w:val="24"/>
          <w:szCs w:val="24"/>
        </w:rPr>
        <w:t>priede</w:t>
      </w:r>
      <w:r w:rsidR="002C5249" w:rsidRPr="00EF3701">
        <w:rPr>
          <w:rFonts w:ascii="Times New Roman" w:hAnsi="Times New Roman" w:cs="Times New Roman"/>
          <w:sz w:val="24"/>
          <w:szCs w:val="24"/>
        </w:rPr>
        <w:t xml:space="preserve">. </w:t>
      </w:r>
    </w:p>
    <w:p w14:paraId="1647BFAD" w14:textId="77777777" w:rsidR="007B6F6D" w:rsidRPr="00EF3701"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EF3701">
        <w:rPr>
          <w:rFonts w:ascii="Times New Roman" w:hAnsi="Times New Roman" w:cs="Times New Roman"/>
          <w:sz w:val="24"/>
          <w:szCs w:val="24"/>
        </w:rPr>
        <w:t>4.2.</w:t>
      </w:r>
      <w:r w:rsidR="00661804" w:rsidRPr="00EF3701">
        <w:rPr>
          <w:rFonts w:ascii="Times New Roman" w:hAnsi="Times New Roman" w:cs="Times New Roman"/>
          <w:sz w:val="24"/>
          <w:szCs w:val="24"/>
        </w:rPr>
        <w:t xml:space="preserve"> </w:t>
      </w:r>
      <w:r w:rsidR="00A6625B" w:rsidRPr="00EF370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EF3701">
        <w:rPr>
          <w:rFonts w:ascii="Times New Roman" w:hAnsi="Times New Roman" w:cs="Times New Roman"/>
          <w:sz w:val="24"/>
          <w:szCs w:val="24"/>
        </w:rPr>
        <w:t>specialiųjų p</w:t>
      </w:r>
      <w:r w:rsidR="00551FA7" w:rsidRPr="00EF3701">
        <w:rPr>
          <w:rFonts w:ascii="Times New Roman" w:hAnsi="Times New Roman" w:cs="Times New Roman"/>
          <w:sz w:val="24"/>
          <w:szCs w:val="24"/>
        </w:rPr>
        <w:t xml:space="preserve">irkimo </w:t>
      </w:r>
      <w:r w:rsidR="00A6625B" w:rsidRPr="00EF3701">
        <w:rPr>
          <w:rFonts w:ascii="Times New Roman" w:hAnsi="Times New Roman" w:cs="Times New Roman"/>
          <w:sz w:val="24"/>
          <w:szCs w:val="24"/>
        </w:rPr>
        <w:t>sąlygų</w:t>
      </w:r>
      <w:r w:rsidR="00095119" w:rsidRPr="00EF3701">
        <w:rPr>
          <w:rFonts w:ascii="Times New Roman" w:hAnsi="Times New Roman" w:cs="Times New Roman"/>
          <w:sz w:val="24"/>
          <w:szCs w:val="24"/>
        </w:rPr>
        <w:t xml:space="preserve"> 3</w:t>
      </w:r>
      <w:r w:rsidR="00A6625B" w:rsidRPr="00EF3701">
        <w:rPr>
          <w:rFonts w:ascii="Times New Roman" w:hAnsi="Times New Roman" w:cs="Times New Roman"/>
          <w:sz w:val="24"/>
          <w:szCs w:val="24"/>
        </w:rPr>
        <w:t xml:space="preserve"> priede. </w:t>
      </w:r>
    </w:p>
    <w:p w14:paraId="5990FADB" w14:textId="77777777" w:rsidR="00A000BE" w:rsidRPr="00EF3701" w:rsidRDefault="00D24970" w:rsidP="0037632B">
      <w:pPr>
        <w:pStyle w:val="Antrat1"/>
        <w:tabs>
          <w:tab w:val="left" w:pos="567"/>
        </w:tabs>
        <w:spacing w:after="0"/>
        <w:contextualSpacing/>
        <w:jc w:val="both"/>
        <w:rPr>
          <w:rFonts w:ascii="Times New Roman" w:hAnsi="Times New Roman" w:cs="Times New Roman"/>
          <w:sz w:val="24"/>
          <w:szCs w:val="24"/>
        </w:rPr>
      </w:pPr>
      <w:bookmarkStart w:id="15" w:name="_Toc185495052"/>
      <w:r w:rsidRPr="00EF3701">
        <w:rPr>
          <w:rFonts w:ascii="Times New Roman" w:hAnsi="Times New Roman" w:cs="Times New Roman"/>
          <w:sz w:val="24"/>
          <w:szCs w:val="24"/>
        </w:rPr>
        <w:t>5</w:t>
      </w:r>
      <w:r w:rsidR="001E3D5A" w:rsidRPr="00EF3701">
        <w:rPr>
          <w:rFonts w:ascii="Times New Roman" w:hAnsi="Times New Roman" w:cs="Times New Roman"/>
          <w:sz w:val="24"/>
          <w:szCs w:val="24"/>
        </w:rPr>
        <w:t>.</w:t>
      </w:r>
      <w:r w:rsidR="00661804" w:rsidRPr="00EF3701">
        <w:rPr>
          <w:rFonts w:ascii="Times New Roman" w:hAnsi="Times New Roman" w:cs="Times New Roman"/>
          <w:sz w:val="24"/>
          <w:szCs w:val="24"/>
        </w:rPr>
        <w:t xml:space="preserve"> </w:t>
      </w:r>
      <w:r w:rsidR="009743D3" w:rsidRPr="00EF3701">
        <w:rPr>
          <w:rFonts w:ascii="Times New Roman" w:hAnsi="Times New Roman" w:cs="Times New Roman"/>
          <w:sz w:val="24"/>
          <w:szCs w:val="24"/>
        </w:rPr>
        <w:t>Reikalavimai, susiję su nacionaliniu saugumu</w:t>
      </w:r>
      <w:bookmarkEnd w:id="15"/>
      <w:r w:rsidR="009743D3" w:rsidRPr="00EF3701">
        <w:rPr>
          <w:rFonts w:ascii="Times New Roman" w:hAnsi="Times New Roman" w:cs="Times New Roman"/>
          <w:sz w:val="24"/>
          <w:szCs w:val="24"/>
        </w:rPr>
        <w:t xml:space="preserve"> </w:t>
      </w:r>
    </w:p>
    <w:p w14:paraId="29F48771" w14:textId="77777777" w:rsidR="00DF3DDF" w:rsidRPr="00EF3701" w:rsidRDefault="00D24970" w:rsidP="007872CB">
      <w:pPr>
        <w:spacing w:after="0" w:line="240" w:lineRule="auto"/>
        <w:ind w:firstLine="567"/>
        <w:jc w:val="both"/>
        <w:rPr>
          <w:rFonts w:ascii="Times New Roman" w:hAnsi="Times New Roman" w:cs="Times New Roman"/>
          <w:color w:val="000000" w:themeColor="text1"/>
          <w:sz w:val="24"/>
          <w:szCs w:val="24"/>
        </w:rPr>
      </w:pPr>
      <w:r w:rsidRPr="00EF3701">
        <w:rPr>
          <w:rFonts w:ascii="Times New Roman" w:hAnsi="Times New Roman" w:cs="Times New Roman"/>
          <w:color w:val="000000" w:themeColor="text1"/>
          <w:sz w:val="24"/>
          <w:szCs w:val="24"/>
        </w:rPr>
        <w:t>5</w:t>
      </w:r>
      <w:r w:rsidR="0037632B" w:rsidRPr="00EF3701">
        <w:rPr>
          <w:rFonts w:ascii="Times New Roman" w:hAnsi="Times New Roman" w:cs="Times New Roman"/>
          <w:color w:val="000000" w:themeColor="text1"/>
          <w:sz w:val="24"/>
          <w:szCs w:val="24"/>
        </w:rPr>
        <w:t xml:space="preserve">.1. </w:t>
      </w:r>
      <w:r w:rsidR="00DF3DDF" w:rsidRPr="00EF3701">
        <w:rPr>
          <w:rFonts w:ascii="Times New Roman" w:hAnsi="Times New Roman" w:cs="Times New Roman"/>
          <w:color w:val="000000" w:themeColor="text1"/>
          <w:sz w:val="24"/>
          <w:szCs w:val="24"/>
        </w:rPr>
        <w:t xml:space="preserve">Pirkimui taikomos Reglamento nuostatos. </w:t>
      </w:r>
      <w:r w:rsidR="00FD6EE2" w:rsidRPr="00EF3701">
        <w:rPr>
          <w:rFonts w:ascii="Times New Roman" w:hAnsi="Times New Roman" w:cs="Times New Roman"/>
          <w:color w:val="000000" w:themeColor="text1"/>
          <w:sz w:val="24"/>
          <w:szCs w:val="24"/>
        </w:rPr>
        <w:t xml:space="preserve">Kartu su </w:t>
      </w:r>
      <w:r w:rsidR="00E3566E" w:rsidRPr="00EF3701">
        <w:rPr>
          <w:rFonts w:ascii="Times New Roman" w:hAnsi="Times New Roman" w:cs="Times New Roman"/>
          <w:color w:val="000000" w:themeColor="text1"/>
          <w:sz w:val="24"/>
          <w:szCs w:val="24"/>
        </w:rPr>
        <w:t>p</w:t>
      </w:r>
      <w:r w:rsidR="00FD6EE2" w:rsidRPr="00EF3701">
        <w:rPr>
          <w:rFonts w:ascii="Times New Roman" w:hAnsi="Times New Roman" w:cs="Times New Roman"/>
          <w:color w:val="000000" w:themeColor="text1"/>
          <w:sz w:val="24"/>
          <w:szCs w:val="24"/>
        </w:rPr>
        <w:t>asiūlymu tiekėjas turi pateikti</w:t>
      </w:r>
      <w:r w:rsidR="00B96756" w:rsidRPr="00EF3701">
        <w:rPr>
          <w:rFonts w:ascii="Times New Roman" w:hAnsi="Times New Roman" w:cs="Times New Roman"/>
          <w:color w:val="000000" w:themeColor="text1"/>
          <w:sz w:val="24"/>
          <w:szCs w:val="24"/>
        </w:rPr>
        <w:t xml:space="preserve"> </w:t>
      </w:r>
      <w:r w:rsidR="00B24708" w:rsidRPr="00EF3701">
        <w:rPr>
          <w:rFonts w:ascii="Times New Roman" w:hAnsi="Times New Roman" w:cs="Times New Roman"/>
          <w:color w:val="000000" w:themeColor="text1"/>
          <w:sz w:val="24"/>
          <w:szCs w:val="24"/>
        </w:rPr>
        <w:t xml:space="preserve">užpildytą </w:t>
      </w:r>
      <w:r w:rsidR="0063163D" w:rsidRPr="00EF3701">
        <w:rPr>
          <w:rFonts w:ascii="Times New Roman" w:hAnsi="Times New Roman" w:cs="Times New Roman"/>
          <w:color w:val="000000" w:themeColor="text1"/>
          <w:sz w:val="24"/>
          <w:szCs w:val="24"/>
        </w:rPr>
        <w:t>deklaracij</w:t>
      </w:r>
      <w:r w:rsidR="00FD6EE2" w:rsidRPr="00EF3701">
        <w:rPr>
          <w:rFonts w:ascii="Times New Roman" w:hAnsi="Times New Roman" w:cs="Times New Roman"/>
          <w:color w:val="000000" w:themeColor="text1"/>
          <w:sz w:val="24"/>
          <w:szCs w:val="24"/>
        </w:rPr>
        <w:t>ą</w:t>
      </w:r>
      <w:r w:rsidR="0063163D" w:rsidRPr="00EF3701">
        <w:rPr>
          <w:rFonts w:ascii="Times New Roman" w:hAnsi="Times New Roman" w:cs="Times New Roman"/>
          <w:color w:val="000000" w:themeColor="text1"/>
          <w:sz w:val="24"/>
          <w:szCs w:val="24"/>
        </w:rPr>
        <w:t xml:space="preserve"> </w:t>
      </w:r>
      <w:r w:rsidR="00FD6EE2" w:rsidRPr="00EF3701">
        <w:rPr>
          <w:rFonts w:ascii="Times New Roman" w:hAnsi="Times New Roman" w:cs="Times New Roman"/>
          <w:color w:val="000000" w:themeColor="text1"/>
          <w:sz w:val="24"/>
          <w:szCs w:val="24"/>
        </w:rPr>
        <w:t xml:space="preserve">dėl </w:t>
      </w:r>
      <w:r w:rsidR="0078453C" w:rsidRPr="00EF3701">
        <w:rPr>
          <w:rFonts w:ascii="Times New Roman" w:hAnsi="Times New Roman" w:cs="Times New Roman"/>
          <w:color w:val="000000" w:themeColor="text1"/>
          <w:sz w:val="24"/>
          <w:szCs w:val="24"/>
        </w:rPr>
        <w:t>(ne)atitikties Reglamento nuostatoms</w:t>
      </w:r>
      <w:r w:rsidR="0063163D" w:rsidRPr="00EF3701">
        <w:rPr>
          <w:rFonts w:ascii="Times New Roman" w:hAnsi="Times New Roman" w:cs="Times New Roman"/>
          <w:color w:val="000000" w:themeColor="text1"/>
          <w:sz w:val="24"/>
          <w:szCs w:val="24"/>
        </w:rPr>
        <w:t xml:space="preserve">, kuri pateikta </w:t>
      </w:r>
      <w:r w:rsidR="006A737F" w:rsidRPr="00EF3701">
        <w:rPr>
          <w:rFonts w:ascii="Times New Roman" w:hAnsi="Times New Roman" w:cs="Times New Roman"/>
          <w:color w:val="000000" w:themeColor="text1"/>
          <w:sz w:val="24"/>
          <w:szCs w:val="24"/>
        </w:rPr>
        <w:t>specialiųjų p</w:t>
      </w:r>
      <w:r w:rsidR="00551FA7" w:rsidRPr="00EF3701">
        <w:rPr>
          <w:rFonts w:ascii="Times New Roman" w:hAnsi="Times New Roman" w:cs="Times New Roman"/>
          <w:color w:val="000000" w:themeColor="text1"/>
          <w:sz w:val="24"/>
          <w:szCs w:val="24"/>
        </w:rPr>
        <w:t xml:space="preserve">irkimo </w:t>
      </w:r>
      <w:r w:rsidR="0063163D" w:rsidRPr="00EF3701">
        <w:rPr>
          <w:rFonts w:ascii="Times New Roman" w:hAnsi="Times New Roman" w:cs="Times New Roman"/>
          <w:color w:val="000000" w:themeColor="text1"/>
          <w:sz w:val="24"/>
          <w:szCs w:val="24"/>
        </w:rPr>
        <w:t>sąlygų</w:t>
      </w:r>
      <w:r w:rsidR="00095119" w:rsidRPr="00EF3701">
        <w:rPr>
          <w:rFonts w:ascii="Times New Roman" w:hAnsi="Times New Roman" w:cs="Times New Roman"/>
          <w:color w:val="000000" w:themeColor="text1"/>
          <w:sz w:val="24"/>
          <w:szCs w:val="24"/>
        </w:rPr>
        <w:t xml:space="preserve"> 4</w:t>
      </w:r>
      <w:r w:rsidR="007A15EC" w:rsidRPr="00EF3701">
        <w:rPr>
          <w:rFonts w:ascii="Times New Roman" w:hAnsi="Times New Roman" w:cs="Times New Roman"/>
          <w:color w:val="000000" w:themeColor="text1"/>
          <w:sz w:val="24"/>
          <w:szCs w:val="24"/>
        </w:rPr>
        <w:t xml:space="preserve"> priede</w:t>
      </w:r>
      <w:r w:rsidR="00B24708" w:rsidRPr="00EF3701">
        <w:rPr>
          <w:rFonts w:ascii="Times New Roman" w:hAnsi="Times New Roman" w:cs="Times New Roman"/>
          <w:color w:val="000000" w:themeColor="text1"/>
          <w:sz w:val="24"/>
          <w:szCs w:val="24"/>
        </w:rPr>
        <w:t>.</w:t>
      </w:r>
      <w:r w:rsidR="00B852B7" w:rsidRPr="00EF3701">
        <w:rPr>
          <w:rFonts w:ascii="Times New Roman" w:hAnsi="Times New Roman" w:cs="Times New Roman"/>
          <w:color w:val="000000" w:themeColor="text1"/>
          <w:sz w:val="24"/>
          <w:szCs w:val="24"/>
        </w:rPr>
        <w:t xml:space="preserve"> Kilus abejonių dėl </w:t>
      </w:r>
      <w:r w:rsidR="007349E0" w:rsidRPr="00EF3701">
        <w:rPr>
          <w:rFonts w:ascii="Times New Roman" w:hAnsi="Times New Roman" w:cs="Times New Roman"/>
          <w:color w:val="000000" w:themeColor="text1"/>
          <w:sz w:val="24"/>
          <w:szCs w:val="24"/>
        </w:rPr>
        <w:t>tiekėjo (ne)atitikties Reglamento nuostatoms</w:t>
      </w:r>
      <w:r w:rsidR="0012639E" w:rsidRPr="00EF3701">
        <w:rPr>
          <w:rFonts w:ascii="Times New Roman" w:hAnsi="Times New Roman" w:cs="Times New Roman"/>
          <w:color w:val="000000" w:themeColor="text1"/>
          <w:sz w:val="24"/>
          <w:szCs w:val="24"/>
        </w:rPr>
        <w:t xml:space="preserve">, perkančioji organizacija </w:t>
      </w:r>
      <w:r w:rsidR="006D5E06" w:rsidRPr="00EF3701">
        <w:rPr>
          <w:rFonts w:ascii="Times New Roman" w:hAnsi="Times New Roman" w:cs="Times New Roman"/>
          <w:color w:val="000000" w:themeColor="text1"/>
          <w:sz w:val="24"/>
          <w:szCs w:val="24"/>
        </w:rPr>
        <w:t xml:space="preserve">iš galimo laimėtojo </w:t>
      </w:r>
      <w:r w:rsidR="0012639E" w:rsidRPr="00EF3701">
        <w:rPr>
          <w:rFonts w:ascii="Times New Roman" w:hAnsi="Times New Roman" w:cs="Times New Roman"/>
          <w:color w:val="000000" w:themeColor="text1"/>
          <w:sz w:val="24"/>
          <w:szCs w:val="24"/>
        </w:rPr>
        <w:t xml:space="preserve">prašys pateikti </w:t>
      </w:r>
      <w:r w:rsidR="007349E0" w:rsidRPr="00EF3701">
        <w:rPr>
          <w:rFonts w:ascii="Times New Roman" w:hAnsi="Times New Roman" w:cs="Times New Roman"/>
          <w:color w:val="000000" w:themeColor="text1"/>
          <w:sz w:val="24"/>
          <w:szCs w:val="24"/>
        </w:rPr>
        <w:t>dokumentus, įrodančius deklaracijoje pateiktų duomenų teisingumą.</w:t>
      </w:r>
    </w:p>
    <w:p w14:paraId="24FCB266" w14:textId="77777777" w:rsidR="002A637A" w:rsidRPr="00EF3701" w:rsidRDefault="00D24970" w:rsidP="007872CB">
      <w:pPr>
        <w:spacing w:after="0" w:line="240" w:lineRule="auto"/>
        <w:ind w:firstLine="567"/>
        <w:jc w:val="both"/>
        <w:rPr>
          <w:rFonts w:ascii="Times New Roman" w:hAnsi="Times New Roman" w:cs="Times New Roman"/>
          <w:color w:val="000000" w:themeColor="text1"/>
          <w:sz w:val="24"/>
          <w:szCs w:val="24"/>
        </w:rPr>
      </w:pPr>
      <w:r w:rsidRPr="00EF3701">
        <w:rPr>
          <w:rFonts w:ascii="Times New Roman" w:hAnsi="Times New Roman" w:cs="Times New Roman"/>
          <w:color w:val="000000" w:themeColor="text1"/>
          <w:sz w:val="24"/>
          <w:szCs w:val="24"/>
        </w:rPr>
        <w:t>5</w:t>
      </w:r>
      <w:r w:rsidR="002A637A" w:rsidRPr="00EF3701">
        <w:rPr>
          <w:rFonts w:ascii="Times New Roman" w:hAnsi="Times New Roman" w:cs="Times New Roman"/>
          <w:color w:val="000000" w:themeColor="text1"/>
          <w:sz w:val="24"/>
          <w:szCs w:val="24"/>
        </w:rPr>
        <w:t xml:space="preserve">.2. </w:t>
      </w:r>
      <w:r w:rsidR="00CF14EB" w:rsidRPr="00EF3701">
        <w:rPr>
          <w:rFonts w:ascii="Times New Roman" w:hAnsi="Times New Roman" w:cs="Times New Roman"/>
          <w:color w:val="000000" w:themeColor="text1"/>
          <w:sz w:val="24"/>
          <w:szCs w:val="24"/>
        </w:rPr>
        <w:t>Perkanči</w:t>
      </w:r>
      <w:r w:rsidR="00C727CF" w:rsidRPr="00EF3701">
        <w:rPr>
          <w:rFonts w:ascii="Times New Roman" w:hAnsi="Times New Roman" w:cs="Times New Roman"/>
          <w:color w:val="000000" w:themeColor="text1"/>
          <w:sz w:val="24"/>
          <w:szCs w:val="24"/>
        </w:rPr>
        <w:t xml:space="preserve">oji </w:t>
      </w:r>
      <w:r w:rsidR="00CF14EB" w:rsidRPr="00EF3701">
        <w:rPr>
          <w:rFonts w:ascii="Times New Roman" w:hAnsi="Times New Roman" w:cs="Times New Roman"/>
          <w:color w:val="000000" w:themeColor="text1"/>
          <w:sz w:val="24"/>
          <w:szCs w:val="24"/>
        </w:rPr>
        <w:t>organizacija nustačius</w:t>
      </w:r>
      <w:r w:rsidR="00C727CF" w:rsidRPr="00EF3701">
        <w:rPr>
          <w:rFonts w:ascii="Times New Roman" w:hAnsi="Times New Roman" w:cs="Times New Roman"/>
          <w:color w:val="000000" w:themeColor="text1"/>
          <w:sz w:val="24"/>
          <w:szCs w:val="24"/>
        </w:rPr>
        <w:t>i</w:t>
      </w:r>
      <w:r w:rsidR="00CF14EB" w:rsidRPr="00EF3701">
        <w:rPr>
          <w:rFonts w:ascii="Times New Roman" w:hAnsi="Times New Roman" w:cs="Times New Roman"/>
          <w:color w:val="000000" w:themeColor="text1"/>
          <w:sz w:val="24"/>
          <w:szCs w:val="24"/>
        </w:rPr>
        <w:t xml:space="preserve">, kad tiekėjo pasitelktas subtiekėjas </w:t>
      </w:r>
      <w:r w:rsidR="009763B1" w:rsidRPr="00EF3701">
        <w:rPr>
          <w:rFonts w:ascii="Times New Roman" w:hAnsi="Times New Roman" w:cs="Times New Roman"/>
          <w:color w:val="000000" w:themeColor="text1"/>
          <w:sz w:val="24"/>
          <w:szCs w:val="24"/>
        </w:rPr>
        <w:t xml:space="preserve">ar ūkio subjektas, kurio pajėgumais remiamasi, </w:t>
      </w:r>
      <w:r w:rsidR="00BA05C9" w:rsidRPr="00EF3701">
        <w:rPr>
          <w:rFonts w:ascii="Times New Roman" w:hAnsi="Times New Roman" w:cs="Times New Roman"/>
          <w:color w:val="000000" w:themeColor="text1"/>
          <w:sz w:val="24"/>
          <w:szCs w:val="24"/>
        </w:rPr>
        <w:t>tenkin</w:t>
      </w:r>
      <w:r w:rsidR="00CF14EB" w:rsidRPr="00EF3701">
        <w:rPr>
          <w:rFonts w:ascii="Times New Roman" w:hAnsi="Times New Roman" w:cs="Times New Roman"/>
          <w:color w:val="000000" w:themeColor="text1"/>
          <w:sz w:val="24"/>
          <w:szCs w:val="24"/>
        </w:rPr>
        <w:t xml:space="preserve">a </w:t>
      </w:r>
      <w:r w:rsidR="00DA1B9B" w:rsidRPr="00EF3701">
        <w:rPr>
          <w:rFonts w:ascii="Times New Roman" w:hAnsi="Times New Roman" w:cs="Times New Roman"/>
          <w:color w:val="000000" w:themeColor="text1"/>
          <w:sz w:val="24"/>
          <w:szCs w:val="24"/>
        </w:rPr>
        <w:t xml:space="preserve">Reglamento </w:t>
      </w:r>
      <w:r w:rsidR="00A4619E" w:rsidRPr="00EF3701">
        <w:rPr>
          <w:rFonts w:ascii="Times New Roman" w:hAnsi="Times New Roman" w:cs="Times New Roman"/>
          <w:color w:val="000000" w:themeColor="text1"/>
          <w:sz w:val="24"/>
          <w:szCs w:val="24"/>
        </w:rPr>
        <w:t xml:space="preserve">5 k straipsnyje </w:t>
      </w:r>
      <w:r w:rsidR="00A109FD" w:rsidRPr="00EF3701">
        <w:rPr>
          <w:rFonts w:ascii="Times New Roman" w:hAnsi="Times New Roman" w:cs="Times New Roman"/>
          <w:color w:val="000000" w:themeColor="text1"/>
          <w:sz w:val="24"/>
          <w:szCs w:val="24"/>
        </w:rPr>
        <w:t xml:space="preserve">nustatytus </w:t>
      </w:r>
      <w:r w:rsidR="00BA05C9" w:rsidRPr="00EF3701">
        <w:rPr>
          <w:rFonts w:ascii="Times New Roman" w:hAnsi="Times New Roman" w:cs="Times New Roman"/>
          <w:color w:val="000000" w:themeColor="text1"/>
          <w:sz w:val="24"/>
          <w:szCs w:val="24"/>
        </w:rPr>
        <w:t>ribojimus</w:t>
      </w:r>
      <w:r w:rsidR="00A109FD" w:rsidRPr="00EF3701">
        <w:rPr>
          <w:rFonts w:ascii="Times New Roman" w:hAnsi="Times New Roman" w:cs="Times New Roman"/>
          <w:color w:val="000000" w:themeColor="text1"/>
          <w:sz w:val="24"/>
          <w:szCs w:val="24"/>
        </w:rPr>
        <w:t xml:space="preserve">, </w:t>
      </w:r>
      <w:r w:rsidR="00BA05C9" w:rsidRPr="00EF3701">
        <w:rPr>
          <w:rFonts w:ascii="Times New Roman" w:hAnsi="Times New Roman" w:cs="Times New Roman"/>
          <w:color w:val="000000" w:themeColor="text1"/>
          <w:sz w:val="24"/>
          <w:szCs w:val="24"/>
        </w:rPr>
        <w:t>reikalaus tiekėjo</w:t>
      </w:r>
      <w:r w:rsidR="00A109FD" w:rsidRPr="00EF3701">
        <w:rPr>
          <w:rFonts w:ascii="Times New Roman" w:hAnsi="Times New Roman" w:cs="Times New Roman"/>
          <w:color w:val="000000" w:themeColor="text1"/>
          <w:sz w:val="24"/>
          <w:szCs w:val="24"/>
        </w:rPr>
        <w:t xml:space="preserve"> juos pakeisti kitais, </w:t>
      </w:r>
      <w:r w:rsidR="00B42273" w:rsidRPr="00EF3701">
        <w:rPr>
          <w:rFonts w:ascii="Times New Roman" w:hAnsi="Times New Roman" w:cs="Times New Roman"/>
          <w:color w:val="000000" w:themeColor="text1"/>
          <w:sz w:val="24"/>
          <w:szCs w:val="24"/>
        </w:rPr>
        <w:t>p</w:t>
      </w:r>
      <w:r w:rsidR="00A109FD" w:rsidRPr="00EF3701">
        <w:rPr>
          <w:rFonts w:ascii="Times New Roman" w:hAnsi="Times New Roman" w:cs="Times New Roman"/>
          <w:color w:val="000000" w:themeColor="text1"/>
          <w:sz w:val="24"/>
          <w:szCs w:val="24"/>
        </w:rPr>
        <w:t>irkimo sąlygų reikalavimus atitinkančiais</w:t>
      </w:r>
      <w:r w:rsidR="00BA05C9" w:rsidRPr="00EF3701">
        <w:rPr>
          <w:rFonts w:ascii="Times New Roman" w:hAnsi="Times New Roman" w:cs="Times New Roman"/>
          <w:color w:val="000000" w:themeColor="text1"/>
          <w:sz w:val="24"/>
          <w:szCs w:val="24"/>
        </w:rPr>
        <w:t>,</w:t>
      </w:r>
      <w:r w:rsidR="00A109FD" w:rsidRPr="00EF3701">
        <w:rPr>
          <w:rFonts w:ascii="Times New Roman" w:hAnsi="Times New Roman" w:cs="Times New Roman"/>
          <w:color w:val="000000" w:themeColor="text1"/>
          <w:sz w:val="24"/>
          <w:szCs w:val="24"/>
        </w:rPr>
        <w:t xml:space="preserve"> subjektais. </w:t>
      </w:r>
    </w:p>
    <w:p w14:paraId="0D54BD50" w14:textId="77777777" w:rsidR="00E43E42" w:rsidRPr="00EF3701" w:rsidRDefault="007E3A91" w:rsidP="00D05E46">
      <w:pPr>
        <w:spacing w:after="0" w:line="240" w:lineRule="auto"/>
        <w:ind w:firstLine="567"/>
        <w:jc w:val="both"/>
        <w:rPr>
          <w:rFonts w:ascii="Times New Roman" w:hAnsi="Times New Roman" w:cs="Times New Roman"/>
          <w:i/>
          <w:sz w:val="24"/>
          <w:szCs w:val="24"/>
        </w:rPr>
      </w:pPr>
      <w:r w:rsidRPr="00EF3701">
        <w:rPr>
          <w:rFonts w:ascii="Times New Roman" w:hAnsi="Times New Roman" w:cs="Times New Roman"/>
          <w:color w:val="000000" w:themeColor="text1"/>
          <w:sz w:val="24"/>
          <w:szCs w:val="24"/>
        </w:rPr>
        <w:t>5.3.</w:t>
      </w:r>
      <w:r w:rsidR="00D05E46" w:rsidRPr="00EF3701">
        <w:rPr>
          <w:rFonts w:ascii="Times New Roman" w:hAnsi="Times New Roman" w:cs="Times New Roman"/>
          <w:color w:val="000000" w:themeColor="text1"/>
          <w:sz w:val="24"/>
          <w:szCs w:val="24"/>
        </w:rPr>
        <w:t xml:space="preserve"> </w:t>
      </w:r>
      <w:r w:rsidR="00145B8E" w:rsidRPr="00EF3701">
        <w:rPr>
          <w:rFonts w:ascii="Times New Roman" w:hAnsi="Times New Roman" w:cs="Times New Roman"/>
          <w:sz w:val="24"/>
          <w:szCs w:val="24"/>
        </w:rPr>
        <w:t>Perkančioji organizacija</w:t>
      </w:r>
      <w:r w:rsidR="0062770C" w:rsidRPr="00EF3701">
        <w:rPr>
          <w:rFonts w:ascii="Times New Roman" w:hAnsi="Times New Roman" w:cs="Times New Roman"/>
          <w:sz w:val="24"/>
          <w:szCs w:val="24"/>
        </w:rPr>
        <w:t>,</w:t>
      </w:r>
      <w:r w:rsidR="00145B8E" w:rsidRPr="00EF3701">
        <w:rPr>
          <w:rFonts w:ascii="Times New Roman" w:hAnsi="Times New Roman" w:cs="Times New Roman"/>
          <w:sz w:val="24"/>
          <w:szCs w:val="24"/>
        </w:rPr>
        <w:t xml:space="preserve"> įvertin</w:t>
      </w:r>
      <w:r w:rsidR="00BE2699" w:rsidRPr="00EF3701">
        <w:rPr>
          <w:rFonts w:ascii="Times New Roman" w:hAnsi="Times New Roman" w:cs="Times New Roman"/>
          <w:sz w:val="24"/>
          <w:szCs w:val="24"/>
        </w:rPr>
        <w:t xml:space="preserve">usi visus galinčius kelti grėsmę nacionalinio saugumo interesams rizikos veiksnius </w:t>
      </w:r>
      <w:r w:rsidR="007F6C5E" w:rsidRPr="00EF3701">
        <w:rPr>
          <w:rFonts w:ascii="Times New Roman" w:hAnsi="Times New Roman" w:cs="Times New Roman"/>
          <w:sz w:val="24"/>
          <w:szCs w:val="24"/>
        </w:rPr>
        <w:t>numato</w:t>
      </w:r>
      <w:r w:rsidR="00BE2699" w:rsidRPr="00EF3701">
        <w:rPr>
          <w:rFonts w:ascii="Times New Roman" w:hAnsi="Times New Roman" w:cs="Times New Roman"/>
          <w:sz w:val="24"/>
          <w:szCs w:val="24"/>
        </w:rPr>
        <w:t xml:space="preserve">, kad šiame pirkime </w:t>
      </w:r>
      <w:r w:rsidR="00314A80" w:rsidRPr="00EF3701">
        <w:rPr>
          <w:rFonts w:ascii="Times New Roman" w:hAnsi="Times New Roman" w:cs="Times New Roman"/>
          <w:sz w:val="24"/>
          <w:szCs w:val="24"/>
        </w:rPr>
        <w:t xml:space="preserve">negali </w:t>
      </w:r>
      <w:r w:rsidR="00DF6558" w:rsidRPr="00EF3701">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EF3701">
        <w:rPr>
          <w:rFonts w:ascii="Times New Roman" w:hAnsi="Times New Roman" w:cs="Times New Roman"/>
          <w:sz w:val="24"/>
          <w:szCs w:val="24"/>
        </w:rPr>
        <w:t xml:space="preserve">VPĮ </w:t>
      </w:r>
      <w:r w:rsidR="00A2534E" w:rsidRPr="00EF3701">
        <w:rPr>
          <w:rFonts w:ascii="Times New Roman" w:hAnsi="Times New Roman" w:cs="Times New Roman"/>
          <w:sz w:val="24"/>
          <w:szCs w:val="24"/>
        </w:rPr>
        <w:t>17</w:t>
      </w:r>
      <w:r w:rsidR="00DF6558" w:rsidRPr="00EF3701">
        <w:rPr>
          <w:rFonts w:ascii="Times New Roman" w:hAnsi="Times New Roman" w:cs="Times New Roman"/>
          <w:sz w:val="24"/>
          <w:szCs w:val="24"/>
        </w:rPr>
        <w:t xml:space="preserve"> straipsnio 4 dalyje nurodytus tarptautinius susitarimus.</w:t>
      </w:r>
    </w:p>
    <w:p w14:paraId="06EF59C4" w14:textId="77777777" w:rsidR="0058377F" w:rsidRPr="00EF3701" w:rsidRDefault="00D24970" w:rsidP="0042360C">
      <w:pPr>
        <w:pStyle w:val="Sraopastraipa"/>
        <w:spacing w:after="0" w:line="240" w:lineRule="auto"/>
        <w:ind w:left="0" w:firstLine="567"/>
        <w:jc w:val="both"/>
        <w:rPr>
          <w:rFonts w:ascii="Times New Roman" w:hAnsi="Times New Roman" w:cs="Times New Roman"/>
          <w:sz w:val="24"/>
          <w:szCs w:val="24"/>
        </w:rPr>
      </w:pPr>
      <w:r w:rsidRPr="00EF3701">
        <w:rPr>
          <w:rFonts w:ascii="Times New Roman" w:hAnsi="Times New Roman" w:cs="Times New Roman"/>
          <w:sz w:val="24"/>
          <w:szCs w:val="24"/>
        </w:rPr>
        <w:t>5</w:t>
      </w:r>
      <w:r w:rsidR="00B669F2" w:rsidRPr="00EF3701">
        <w:rPr>
          <w:rFonts w:ascii="Times New Roman" w:hAnsi="Times New Roman" w:cs="Times New Roman"/>
          <w:sz w:val="24"/>
          <w:szCs w:val="24"/>
        </w:rPr>
        <w:t>.</w:t>
      </w:r>
      <w:r w:rsidR="0042360C" w:rsidRPr="00EF3701">
        <w:rPr>
          <w:rFonts w:ascii="Times New Roman" w:hAnsi="Times New Roman" w:cs="Times New Roman"/>
          <w:sz w:val="24"/>
          <w:szCs w:val="24"/>
        </w:rPr>
        <w:t>4</w:t>
      </w:r>
      <w:r w:rsidR="00B669F2" w:rsidRPr="00EF3701">
        <w:rPr>
          <w:rFonts w:ascii="Times New Roman" w:hAnsi="Times New Roman" w:cs="Times New Roman"/>
          <w:sz w:val="24"/>
          <w:szCs w:val="24"/>
        </w:rPr>
        <w:t>.</w:t>
      </w:r>
      <w:r w:rsidR="0042360C" w:rsidRPr="00EF3701">
        <w:rPr>
          <w:rFonts w:ascii="Times New Roman" w:hAnsi="Times New Roman" w:cs="Times New Roman"/>
          <w:sz w:val="24"/>
          <w:szCs w:val="24"/>
        </w:rPr>
        <w:t xml:space="preserve"> </w:t>
      </w:r>
      <w:r w:rsidR="00D40BD6" w:rsidRPr="00EF3701">
        <w:rPr>
          <w:rFonts w:ascii="Times New Roman" w:hAnsi="Times New Roman" w:cs="Times New Roman"/>
          <w:sz w:val="24"/>
          <w:szCs w:val="24"/>
        </w:rPr>
        <w:t>Perkančioji organizacija</w:t>
      </w:r>
      <w:r w:rsidR="001F7BB6" w:rsidRPr="00EF3701">
        <w:rPr>
          <w:rFonts w:ascii="Times New Roman" w:hAnsi="Times New Roman" w:cs="Times New Roman"/>
          <w:sz w:val="24"/>
          <w:szCs w:val="24"/>
        </w:rPr>
        <w:t xml:space="preserve"> </w:t>
      </w:r>
      <w:r w:rsidR="003A6638" w:rsidRPr="00EF3701">
        <w:rPr>
          <w:rFonts w:ascii="Times New Roman" w:hAnsi="Times New Roman" w:cs="Times New Roman"/>
          <w:sz w:val="24"/>
          <w:szCs w:val="24"/>
        </w:rPr>
        <w:t xml:space="preserve">laiko, kad </w:t>
      </w:r>
      <w:r w:rsidR="00E7043E" w:rsidRPr="00EF3701">
        <w:rPr>
          <w:rFonts w:ascii="Times New Roman" w:hAnsi="Times New Roman" w:cs="Times New Roman"/>
          <w:color w:val="000000"/>
          <w:sz w:val="24"/>
          <w:szCs w:val="24"/>
          <w:shd w:val="clear" w:color="auto" w:fill="FFFFFF"/>
        </w:rPr>
        <w:t>pirkimo objektas kelia</w:t>
      </w:r>
      <w:r w:rsidR="003A6638" w:rsidRPr="00EF3701">
        <w:rPr>
          <w:rFonts w:ascii="Times New Roman" w:hAnsi="Times New Roman" w:cs="Times New Roman"/>
          <w:color w:val="000000"/>
          <w:sz w:val="24"/>
          <w:szCs w:val="24"/>
          <w:shd w:val="clear" w:color="auto" w:fill="FFFFFF"/>
        </w:rPr>
        <w:t xml:space="preserve"> grėsmę nacionaliniam saugumui</w:t>
      </w:r>
      <w:r w:rsidR="001F7BB6" w:rsidRPr="00EF3701">
        <w:rPr>
          <w:rFonts w:ascii="Times New Roman" w:hAnsi="Times New Roman" w:cs="Times New Roman"/>
          <w:sz w:val="24"/>
          <w:szCs w:val="24"/>
        </w:rPr>
        <w:t xml:space="preserve">, jei </w:t>
      </w:r>
      <w:r w:rsidR="00E7043E" w:rsidRPr="00EF3701">
        <w:rPr>
          <w:rFonts w:ascii="Times New Roman" w:hAnsi="Times New Roman" w:cs="Times New Roman"/>
          <w:sz w:val="24"/>
          <w:szCs w:val="24"/>
        </w:rPr>
        <w:t>jis</w:t>
      </w:r>
      <w:r w:rsidR="00416CD6" w:rsidRPr="00EF3701">
        <w:rPr>
          <w:rFonts w:ascii="Times New Roman" w:hAnsi="Times New Roman" w:cs="Times New Roman"/>
          <w:sz w:val="24"/>
          <w:szCs w:val="24"/>
        </w:rPr>
        <w:t xml:space="preserve"> </w:t>
      </w:r>
      <w:r w:rsidR="002B6FF7" w:rsidRPr="00EF3701">
        <w:rPr>
          <w:rFonts w:ascii="Times New Roman" w:hAnsi="Times New Roman" w:cs="Times New Roman"/>
          <w:sz w:val="24"/>
          <w:szCs w:val="24"/>
        </w:rPr>
        <w:t>atitinka</w:t>
      </w:r>
      <w:r w:rsidR="00416CD6" w:rsidRPr="00EF3701">
        <w:rPr>
          <w:rFonts w:ascii="Times New Roman" w:hAnsi="Times New Roman" w:cs="Times New Roman"/>
          <w:sz w:val="24"/>
          <w:szCs w:val="24"/>
        </w:rPr>
        <w:t xml:space="preserve"> VPĮ 37 straipsnio 9 dal</w:t>
      </w:r>
      <w:r w:rsidR="00FA0E33" w:rsidRPr="00EF3701">
        <w:rPr>
          <w:rFonts w:ascii="Times New Roman" w:hAnsi="Times New Roman" w:cs="Times New Roman"/>
          <w:sz w:val="24"/>
          <w:szCs w:val="24"/>
        </w:rPr>
        <w:t>ies 1 ir (ar) 2 punkte numatytas sąlygas.</w:t>
      </w:r>
      <w:r w:rsidR="00676607" w:rsidRPr="00EF3701">
        <w:rPr>
          <w:rFonts w:ascii="Times New Roman" w:hAnsi="Times New Roman" w:cs="Times New Roman"/>
          <w:sz w:val="24"/>
          <w:szCs w:val="24"/>
        </w:rPr>
        <w:t xml:space="preserve"> </w:t>
      </w:r>
      <w:r w:rsidR="00D304B1" w:rsidRPr="00EF3701">
        <w:rPr>
          <w:rFonts w:ascii="Times New Roman" w:eastAsia="Times New Roman" w:hAnsi="Times New Roman" w:cs="Times New Roman"/>
          <w:b/>
          <w:color w:val="000000" w:themeColor="text1"/>
          <w:sz w:val="24"/>
          <w:szCs w:val="24"/>
          <w:lang w:eastAsia="en-US"/>
        </w:rPr>
        <w:t xml:space="preserve">Tiekėjai kartu su pasiūlymu turi pateikti </w:t>
      </w:r>
      <w:r w:rsidR="00013DF0" w:rsidRPr="00EF3701">
        <w:rPr>
          <w:rFonts w:ascii="Times New Roman" w:eastAsia="Times New Roman" w:hAnsi="Times New Roman" w:cs="Times New Roman"/>
          <w:b/>
          <w:color w:val="000000" w:themeColor="text1"/>
          <w:sz w:val="24"/>
          <w:szCs w:val="24"/>
          <w:lang w:eastAsia="en-US"/>
        </w:rPr>
        <w:t xml:space="preserve">Viešųjų pirkimų tarnybos </w:t>
      </w:r>
      <w:r w:rsidR="00FA7269" w:rsidRPr="00EF3701">
        <w:rPr>
          <w:rFonts w:ascii="Times New Roman" w:eastAsia="Times New Roman" w:hAnsi="Times New Roman" w:cs="Times New Roman"/>
          <w:b/>
          <w:color w:val="000000" w:themeColor="text1"/>
          <w:sz w:val="24"/>
          <w:szCs w:val="24"/>
          <w:lang w:eastAsia="en-US"/>
        </w:rPr>
        <w:t>nustatytos</w:t>
      </w:r>
      <w:r w:rsidR="00013DF0" w:rsidRPr="00EF3701">
        <w:rPr>
          <w:rFonts w:ascii="Times New Roman" w:eastAsia="Times New Roman" w:hAnsi="Times New Roman" w:cs="Times New Roman"/>
          <w:b/>
          <w:color w:val="000000" w:themeColor="text1"/>
          <w:sz w:val="24"/>
          <w:szCs w:val="24"/>
          <w:lang w:eastAsia="en-US"/>
        </w:rPr>
        <w:t xml:space="preserve"> formos </w:t>
      </w:r>
      <w:r w:rsidR="00DD47C8" w:rsidRPr="00EF3701">
        <w:rPr>
          <w:rFonts w:ascii="Times New Roman" w:eastAsia="Times New Roman" w:hAnsi="Times New Roman" w:cs="Times New Roman"/>
          <w:b/>
          <w:color w:val="000000" w:themeColor="text1"/>
          <w:sz w:val="24"/>
          <w:szCs w:val="24"/>
          <w:lang w:eastAsia="en-US"/>
        </w:rPr>
        <w:t>atitikties deklaraciją</w:t>
      </w:r>
      <w:r w:rsidR="00676607" w:rsidRPr="00EF3701">
        <w:rPr>
          <w:rStyle w:val="Puslapioinaosnuoroda"/>
          <w:rFonts w:ascii="Times New Roman" w:eastAsia="Times New Roman" w:hAnsi="Times New Roman" w:cs="Times New Roman"/>
          <w:b/>
          <w:color w:val="000000" w:themeColor="text1"/>
          <w:sz w:val="24"/>
          <w:szCs w:val="24"/>
          <w:lang w:eastAsia="en-US"/>
        </w:rPr>
        <w:footnoteReference w:id="2"/>
      </w:r>
      <w:r w:rsidR="002B6251" w:rsidRPr="00EF3701">
        <w:rPr>
          <w:rFonts w:ascii="Times New Roman" w:eastAsia="Times New Roman" w:hAnsi="Times New Roman" w:cs="Times New Roman"/>
          <w:b/>
          <w:color w:val="000000" w:themeColor="text1"/>
          <w:sz w:val="24"/>
          <w:szCs w:val="24"/>
          <w:lang w:eastAsia="en-US"/>
        </w:rPr>
        <w:t>.</w:t>
      </w:r>
      <w:r w:rsidR="002B6251" w:rsidRPr="00EF3701">
        <w:rPr>
          <w:rFonts w:ascii="Times New Roman" w:eastAsia="Times New Roman" w:hAnsi="Times New Roman" w:cs="Times New Roman"/>
          <w:color w:val="000000" w:themeColor="text1"/>
          <w:sz w:val="24"/>
          <w:szCs w:val="24"/>
          <w:lang w:eastAsia="en-US"/>
        </w:rPr>
        <w:t xml:space="preserve"> Perkančioji organizacija</w:t>
      </w:r>
      <w:r w:rsidR="00D00392" w:rsidRPr="00EF3701">
        <w:rPr>
          <w:rFonts w:ascii="Times New Roman" w:eastAsia="Times New Roman" w:hAnsi="Times New Roman" w:cs="Times New Roman"/>
          <w:color w:val="000000" w:themeColor="text1"/>
          <w:sz w:val="24"/>
          <w:szCs w:val="24"/>
          <w:lang w:eastAsia="en-US"/>
        </w:rPr>
        <w:t xml:space="preserve"> iš</w:t>
      </w:r>
      <w:r w:rsidR="002B6251" w:rsidRPr="00EF3701">
        <w:rPr>
          <w:rFonts w:ascii="Times New Roman" w:eastAsia="Times New Roman" w:hAnsi="Times New Roman" w:cs="Times New Roman"/>
          <w:color w:val="000000" w:themeColor="text1"/>
          <w:sz w:val="24"/>
          <w:szCs w:val="24"/>
          <w:lang w:eastAsia="en-US"/>
        </w:rPr>
        <w:t xml:space="preserve"> ekonomiškai naudingiausią pasiūlymą pateikusio tiekėjo reikalaus pateikti </w:t>
      </w:r>
      <w:r w:rsidR="004905CE" w:rsidRPr="00EF3701">
        <w:rPr>
          <w:rFonts w:ascii="Times New Roman" w:eastAsia="Times New Roman" w:hAnsi="Times New Roman" w:cs="Times New Roman"/>
          <w:color w:val="000000" w:themeColor="text1"/>
          <w:sz w:val="24"/>
          <w:szCs w:val="24"/>
          <w:lang w:eastAsia="en-US"/>
        </w:rPr>
        <w:t xml:space="preserve">vieną (esant poreikiui – kelis) </w:t>
      </w:r>
      <w:r w:rsidR="008E4CB4" w:rsidRPr="00EF3701">
        <w:rPr>
          <w:rFonts w:ascii="Times New Roman" w:eastAsia="Times New Roman" w:hAnsi="Times New Roman" w:cs="Times New Roman"/>
          <w:color w:val="000000" w:themeColor="text1"/>
          <w:sz w:val="24"/>
          <w:szCs w:val="24"/>
          <w:lang w:eastAsia="en-US"/>
        </w:rPr>
        <w:t xml:space="preserve">VPĮ </w:t>
      </w:r>
      <w:r w:rsidR="004A7223" w:rsidRPr="00EF3701">
        <w:rPr>
          <w:rFonts w:ascii="Times New Roman" w:eastAsia="Times New Roman" w:hAnsi="Times New Roman" w:cs="Times New Roman"/>
          <w:color w:val="000000" w:themeColor="text1"/>
          <w:sz w:val="24"/>
          <w:szCs w:val="24"/>
          <w:lang w:eastAsia="en-US"/>
        </w:rPr>
        <w:t xml:space="preserve">39 straipsnio </w:t>
      </w:r>
      <w:r w:rsidR="00B54910" w:rsidRPr="00EF3701">
        <w:rPr>
          <w:rFonts w:ascii="Times New Roman" w:eastAsia="Times New Roman" w:hAnsi="Times New Roman" w:cs="Times New Roman"/>
          <w:color w:val="000000" w:themeColor="text1"/>
          <w:sz w:val="24"/>
          <w:szCs w:val="24"/>
          <w:lang w:eastAsia="en-US"/>
        </w:rPr>
        <w:t>3 dalyje numatytą dokumentą.</w:t>
      </w:r>
      <w:r w:rsidR="00F35C40" w:rsidRPr="00EF3701">
        <w:rPr>
          <w:rFonts w:ascii="Times New Roman" w:eastAsia="Times New Roman" w:hAnsi="Times New Roman" w:cs="Times New Roman"/>
          <w:color w:val="000000" w:themeColor="text1"/>
          <w:sz w:val="24"/>
          <w:szCs w:val="24"/>
          <w:lang w:eastAsia="en-US"/>
        </w:rPr>
        <w:t xml:space="preserve"> </w:t>
      </w:r>
      <w:r w:rsidR="005F5849" w:rsidRPr="00EF3701">
        <w:rPr>
          <w:rFonts w:ascii="Times New Roman" w:eastAsia="Times New Roman" w:hAnsi="Times New Roman" w:cs="Times New Roman"/>
          <w:color w:val="000000" w:themeColor="text1"/>
          <w:sz w:val="24"/>
          <w:szCs w:val="24"/>
          <w:lang w:eastAsia="en-US"/>
        </w:rPr>
        <w:t xml:space="preserve">Perkančioji organizacija bet kuriuo pirkimo procedūros metu turi teisę </w:t>
      </w:r>
      <w:r w:rsidR="003A683D" w:rsidRPr="00EF3701">
        <w:rPr>
          <w:rFonts w:ascii="Times New Roman" w:eastAsia="Times New Roman" w:hAnsi="Times New Roman" w:cs="Times New Roman"/>
          <w:color w:val="000000" w:themeColor="text1"/>
          <w:sz w:val="24"/>
          <w:szCs w:val="24"/>
          <w:lang w:eastAsia="en-US"/>
        </w:rPr>
        <w:t xml:space="preserve">pareikalauti dalyvių pateikti </w:t>
      </w:r>
      <w:r w:rsidR="00CB1979" w:rsidRPr="00EF3701">
        <w:rPr>
          <w:rFonts w:ascii="Times New Roman" w:eastAsia="Times New Roman" w:hAnsi="Times New Roman" w:cs="Times New Roman"/>
          <w:color w:val="000000" w:themeColor="text1"/>
          <w:sz w:val="24"/>
          <w:szCs w:val="24"/>
          <w:lang w:eastAsia="en-US"/>
        </w:rPr>
        <w:t>visus ar dalį dokumentų</w:t>
      </w:r>
      <w:r w:rsidR="0042578B" w:rsidRPr="00EF3701">
        <w:rPr>
          <w:rFonts w:ascii="Times New Roman" w:eastAsia="Times New Roman" w:hAnsi="Times New Roman" w:cs="Times New Roman"/>
          <w:color w:val="000000" w:themeColor="text1"/>
          <w:sz w:val="24"/>
          <w:szCs w:val="24"/>
          <w:lang w:eastAsia="en-US"/>
        </w:rPr>
        <w:t xml:space="preserve">, nurodytų VPĮ 39 straipsnio </w:t>
      </w:r>
      <w:r w:rsidR="00BF129F" w:rsidRPr="00EF3701">
        <w:rPr>
          <w:rFonts w:ascii="Times New Roman" w:eastAsia="Times New Roman" w:hAnsi="Times New Roman" w:cs="Times New Roman"/>
          <w:color w:val="000000" w:themeColor="text1"/>
          <w:sz w:val="24"/>
          <w:szCs w:val="24"/>
          <w:lang w:eastAsia="en-US"/>
        </w:rPr>
        <w:t>3</w:t>
      </w:r>
      <w:r w:rsidR="0042578B" w:rsidRPr="00EF3701">
        <w:rPr>
          <w:rFonts w:ascii="Times New Roman" w:eastAsia="Times New Roman" w:hAnsi="Times New Roman" w:cs="Times New Roman"/>
          <w:color w:val="000000" w:themeColor="text1"/>
          <w:sz w:val="24"/>
          <w:szCs w:val="24"/>
          <w:lang w:eastAsia="en-US"/>
        </w:rPr>
        <w:t xml:space="preserve"> dalyje.</w:t>
      </w:r>
    </w:p>
    <w:p w14:paraId="2753746B" w14:textId="77777777" w:rsidR="001232F3" w:rsidRPr="00EF3701" w:rsidRDefault="0042360C" w:rsidP="0042360C">
      <w:pPr>
        <w:spacing w:after="0" w:line="240" w:lineRule="auto"/>
        <w:ind w:firstLine="567"/>
        <w:jc w:val="both"/>
        <w:rPr>
          <w:rFonts w:ascii="Times New Roman" w:hAnsi="Times New Roman" w:cs="Times New Roman"/>
          <w:i/>
          <w:iCs/>
          <w:color w:val="7030A0"/>
          <w:sz w:val="24"/>
          <w:szCs w:val="24"/>
        </w:rPr>
      </w:pPr>
      <w:r w:rsidRPr="00EF3701">
        <w:rPr>
          <w:rFonts w:ascii="Times New Roman" w:hAnsi="Times New Roman" w:cs="Times New Roman"/>
          <w:i/>
          <w:iCs/>
          <w:sz w:val="24"/>
          <w:szCs w:val="24"/>
        </w:rPr>
        <w:t xml:space="preserve">5.5. </w:t>
      </w:r>
      <w:r w:rsidR="0058377F" w:rsidRPr="00EF3701">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EF3701">
        <w:rPr>
          <w:rFonts w:ascii="Times New Roman" w:hAnsi="Times New Roman" w:cs="Times New Roman"/>
          <w:i/>
          <w:iCs/>
          <w:sz w:val="24"/>
          <w:szCs w:val="24"/>
        </w:rPr>
        <w:t>nurodytas reikalavimas nėra taikomas</w:t>
      </w:r>
      <w:r w:rsidR="004E06BB" w:rsidRPr="00EF3701">
        <w:rPr>
          <w:rFonts w:ascii="Times New Roman" w:hAnsi="Times New Roman" w:cs="Times New Roman"/>
          <w:i/>
          <w:iCs/>
          <w:color w:val="7030A0"/>
          <w:sz w:val="24"/>
          <w:szCs w:val="24"/>
        </w:rPr>
        <w:t>.</w:t>
      </w:r>
    </w:p>
    <w:p w14:paraId="47A5F9E6" w14:textId="77777777" w:rsidR="006B5A2F" w:rsidRPr="00EF3701" w:rsidRDefault="00D24970" w:rsidP="006B5A2F">
      <w:pPr>
        <w:spacing w:after="0" w:line="240" w:lineRule="auto"/>
        <w:ind w:firstLine="567"/>
        <w:jc w:val="both"/>
        <w:rPr>
          <w:rFonts w:ascii="Times New Roman" w:hAnsi="Times New Roman" w:cs="Times New Roman"/>
          <w:sz w:val="24"/>
          <w:szCs w:val="24"/>
        </w:rPr>
      </w:pPr>
      <w:r w:rsidRPr="00EF3701">
        <w:rPr>
          <w:rFonts w:ascii="Times New Roman" w:hAnsi="Times New Roman" w:cs="Times New Roman"/>
          <w:sz w:val="24"/>
          <w:szCs w:val="24"/>
        </w:rPr>
        <w:t>5</w:t>
      </w:r>
      <w:r w:rsidR="00FE1C0E" w:rsidRPr="00EF3701">
        <w:rPr>
          <w:rFonts w:ascii="Times New Roman" w:hAnsi="Times New Roman" w:cs="Times New Roman"/>
          <w:sz w:val="24"/>
          <w:szCs w:val="24"/>
        </w:rPr>
        <w:t>.</w:t>
      </w:r>
      <w:r w:rsidR="00F037E3" w:rsidRPr="00EF3701">
        <w:rPr>
          <w:rFonts w:ascii="Times New Roman" w:hAnsi="Times New Roman" w:cs="Times New Roman"/>
          <w:sz w:val="24"/>
          <w:szCs w:val="24"/>
        </w:rPr>
        <w:t>6</w:t>
      </w:r>
      <w:r w:rsidR="00FE1C0E" w:rsidRPr="00EF3701">
        <w:rPr>
          <w:rFonts w:ascii="Times New Roman" w:hAnsi="Times New Roman" w:cs="Times New Roman"/>
          <w:sz w:val="24"/>
          <w:szCs w:val="24"/>
        </w:rPr>
        <w:t xml:space="preserve">. </w:t>
      </w:r>
      <w:r w:rsidR="00701577" w:rsidRPr="00EF3701">
        <w:rPr>
          <w:rFonts w:ascii="Times New Roman" w:hAnsi="Times New Roman" w:cs="Times New Roman"/>
          <w:sz w:val="24"/>
          <w:szCs w:val="24"/>
        </w:rPr>
        <w:t xml:space="preserve">Perkančioji organizacija </w:t>
      </w:r>
      <w:r w:rsidR="00E262E0" w:rsidRPr="00EF3701">
        <w:rPr>
          <w:rFonts w:ascii="Times New Roman" w:hAnsi="Times New Roman" w:cs="Times New Roman"/>
          <w:color w:val="000000"/>
          <w:sz w:val="24"/>
          <w:szCs w:val="24"/>
          <w:shd w:val="clear" w:color="auto" w:fill="FFFFFF"/>
        </w:rPr>
        <w:t>laiko, kad tiekėjas turi interesų, galinčių kelti grėsmę nacionaliniam saugumui</w:t>
      </w:r>
      <w:r w:rsidR="00701577" w:rsidRPr="00EF3701">
        <w:rPr>
          <w:rFonts w:ascii="Times New Roman" w:hAnsi="Times New Roman" w:cs="Times New Roman"/>
          <w:sz w:val="24"/>
          <w:szCs w:val="24"/>
        </w:rPr>
        <w:t xml:space="preserve">, jei </w:t>
      </w:r>
      <w:r w:rsidR="00484906" w:rsidRPr="00EF3701">
        <w:rPr>
          <w:rFonts w:ascii="Times New Roman" w:hAnsi="Times New Roman" w:cs="Times New Roman"/>
          <w:sz w:val="24"/>
          <w:szCs w:val="24"/>
        </w:rPr>
        <w:t>jis</w:t>
      </w:r>
      <w:r w:rsidR="005D5B36" w:rsidRPr="00EF3701">
        <w:rPr>
          <w:rFonts w:ascii="Times New Roman" w:hAnsi="Times New Roman" w:cs="Times New Roman"/>
          <w:sz w:val="24"/>
          <w:szCs w:val="24"/>
        </w:rPr>
        <w:t xml:space="preserve">, </w:t>
      </w:r>
      <w:r w:rsidR="00875E60" w:rsidRPr="00EF3701">
        <w:rPr>
          <w:rFonts w:ascii="Times New Roman" w:hAnsi="Times New Roman" w:cs="Times New Roman"/>
          <w:color w:val="000000"/>
          <w:sz w:val="24"/>
          <w:szCs w:val="24"/>
          <w:shd w:val="clear" w:color="auto" w:fill="FFFFFF"/>
        </w:rPr>
        <w:t>j</w:t>
      </w:r>
      <w:r w:rsidR="00A0494F" w:rsidRPr="00EF3701">
        <w:rPr>
          <w:rFonts w:ascii="Times New Roman" w:hAnsi="Times New Roman" w:cs="Times New Roman"/>
          <w:color w:val="000000"/>
          <w:sz w:val="24"/>
          <w:szCs w:val="24"/>
          <w:shd w:val="clear" w:color="auto" w:fill="FFFFFF"/>
        </w:rPr>
        <w:t>o</w:t>
      </w:r>
      <w:r w:rsidR="00875E60" w:rsidRPr="00EF3701">
        <w:rPr>
          <w:rFonts w:ascii="Times New Roman" w:hAnsi="Times New Roman" w:cs="Times New Roman"/>
          <w:color w:val="000000"/>
          <w:sz w:val="24"/>
          <w:szCs w:val="24"/>
          <w:shd w:val="clear" w:color="auto" w:fill="FFFFFF"/>
        </w:rPr>
        <w:t xml:space="preserve"> subtiekėja</w:t>
      </w:r>
      <w:r w:rsidR="00942030" w:rsidRPr="00EF3701">
        <w:rPr>
          <w:rFonts w:ascii="Times New Roman" w:hAnsi="Times New Roman" w:cs="Times New Roman"/>
          <w:color w:val="000000"/>
          <w:sz w:val="24"/>
          <w:szCs w:val="24"/>
          <w:shd w:val="clear" w:color="auto" w:fill="FFFFFF"/>
        </w:rPr>
        <w:t>s (-ai)</w:t>
      </w:r>
      <w:r w:rsidR="00875E60" w:rsidRPr="00EF3701">
        <w:rPr>
          <w:rFonts w:ascii="Times New Roman" w:hAnsi="Times New Roman" w:cs="Times New Roman"/>
          <w:color w:val="000000"/>
          <w:sz w:val="24"/>
          <w:szCs w:val="24"/>
          <w:shd w:val="clear" w:color="auto" w:fill="FFFFFF"/>
        </w:rPr>
        <w:t xml:space="preserve"> ar ūkio subjektas</w:t>
      </w:r>
      <w:r w:rsidR="00942030" w:rsidRPr="00EF3701">
        <w:rPr>
          <w:rFonts w:ascii="Times New Roman" w:hAnsi="Times New Roman" w:cs="Times New Roman"/>
          <w:color w:val="000000"/>
          <w:sz w:val="24"/>
          <w:szCs w:val="24"/>
          <w:shd w:val="clear" w:color="auto" w:fill="FFFFFF"/>
        </w:rPr>
        <w:t xml:space="preserve"> (-ai)</w:t>
      </w:r>
      <w:r w:rsidR="00875E60" w:rsidRPr="00EF3701">
        <w:rPr>
          <w:rFonts w:ascii="Times New Roman" w:hAnsi="Times New Roman" w:cs="Times New Roman"/>
          <w:color w:val="000000"/>
          <w:sz w:val="24"/>
          <w:szCs w:val="24"/>
          <w:shd w:val="clear" w:color="auto" w:fill="FFFFFF"/>
        </w:rPr>
        <w:t>, kurių pajėgumais remiamasi, kurie patys ar juos kontroliuojantys asmenys</w:t>
      </w:r>
      <w:r w:rsidR="004038D3" w:rsidRPr="00EF3701">
        <w:rPr>
          <w:rFonts w:ascii="Times New Roman" w:hAnsi="Times New Roman" w:cs="Times New Roman"/>
          <w:color w:val="000000"/>
          <w:sz w:val="24"/>
          <w:szCs w:val="24"/>
          <w:shd w:val="clear" w:color="auto" w:fill="FFFFFF"/>
        </w:rPr>
        <w:t xml:space="preserve"> atitinka VPĮ 47 straipsnio 9 dalyje nustatytas sąlygas. </w:t>
      </w:r>
      <w:r w:rsidR="006B5A2F" w:rsidRPr="00EF3701">
        <w:rPr>
          <w:rFonts w:ascii="Times New Roman" w:hAnsi="Times New Roman" w:cs="Times New Roman"/>
          <w:b/>
          <w:color w:val="000000"/>
          <w:sz w:val="24"/>
          <w:szCs w:val="24"/>
          <w:shd w:val="clear" w:color="auto" w:fill="FFFFFF"/>
        </w:rPr>
        <w:t xml:space="preserve">Tiekėjas su pasiūlymu turi pateikti </w:t>
      </w:r>
      <w:r w:rsidR="006B5A2F" w:rsidRPr="00EF3701">
        <w:rPr>
          <w:rFonts w:ascii="Times New Roman" w:eastAsia="Times New Roman" w:hAnsi="Times New Roman" w:cs="Times New Roman"/>
          <w:b/>
          <w:color w:val="000000" w:themeColor="text1"/>
          <w:sz w:val="24"/>
          <w:szCs w:val="24"/>
          <w:lang w:eastAsia="en-US"/>
        </w:rPr>
        <w:t>Viešųjų pirkimų tarnybos nustatytos formos atitikties deklaraciją</w:t>
      </w:r>
      <w:r w:rsidR="006B5A2F" w:rsidRPr="00EF3701">
        <w:rPr>
          <w:rStyle w:val="Puslapioinaosnuoroda"/>
          <w:rFonts w:ascii="Times New Roman" w:eastAsia="Times New Roman" w:hAnsi="Times New Roman" w:cs="Times New Roman"/>
          <w:b/>
          <w:color w:val="000000" w:themeColor="text1"/>
          <w:sz w:val="24"/>
          <w:szCs w:val="24"/>
          <w:lang w:eastAsia="en-US"/>
        </w:rPr>
        <w:footnoteReference w:id="3"/>
      </w:r>
      <w:r w:rsidR="006B5A2F" w:rsidRPr="00EF3701">
        <w:rPr>
          <w:rFonts w:ascii="Times New Roman" w:eastAsia="Times New Roman" w:hAnsi="Times New Roman" w:cs="Times New Roman"/>
          <w:b/>
          <w:color w:val="000000" w:themeColor="text1"/>
          <w:sz w:val="24"/>
          <w:szCs w:val="24"/>
          <w:lang w:eastAsia="en-US"/>
        </w:rPr>
        <w:t>.</w:t>
      </w:r>
      <w:r w:rsidR="006B5A2F" w:rsidRPr="00EF3701">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w:t>
      </w:r>
      <w:r w:rsidR="008936BE" w:rsidRPr="00EF3701">
        <w:rPr>
          <w:rFonts w:ascii="Times New Roman" w:eastAsia="Times New Roman" w:hAnsi="Times New Roman" w:cs="Times New Roman"/>
          <w:color w:val="000000" w:themeColor="text1"/>
          <w:sz w:val="24"/>
          <w:szCs w:val="24"/>
          <w:lang w:eastAsia="en-US"/>
        </w:rPr>
        <w:t>51</w:t>
      </w:r>
      <w:r w:rsidR="006B5A2F" w:rsidRPr="00EF3701">
        <w:rPr>
          <w:rFonts w:ascii="Times New Roman" w:eastAsia="Times New Roman" w:hAnsi="Times New Roman" w:cs="Times New Roman"/>
          <w:color w:val="000000" w:themeColor="text1"/>
          <w:sz w:val="24"/>
          <w:szCs w:val="24"/>
          <w:lang w:eastAsia="en-US"/>
        </w:rPr>
        <w:t xml:space="preserve"> straipsnio </w:t>
      </w:r>
      <w:r w:rsidR="008936BE" w:rsidRPr="00EF3701">
        <w:rPr>
          <w:rFonts w:ascii="Times New Roman" w:eastAsia="Times New Roman" w:hAnsi="Times New Roman" w:cs="Times New Roman"/>
          <w:color w:val="000000" w:themeColor="text1"/>
          <w:sz w:val="24"/>
          <w:szCs w:val="24"/>
          <w:lang w:eastAsia="en-US"/>
        </w:rPr>
        <w:t>12</w:t>
      </w:r>
      <w:r w:rsidR="006B5A2F" w:rsidRPr="00EF3701">
        <w:rPr>
          <w:rFonts w:ascii="Times New Roman" w:eastAsia="Times New Roman" w:hAnsi="Times New Roman" w:cs="Times New Roman"/>
          <w:color w:val="000000" w:themeColor="text1"/>
          <w:sz w:val="24"/>
          <w:szCs w:val="24"/>
          <w:lang w:eastAsia="en-US"/>
        </w:rPr>
        <w:t xml:space="preserve"> dalyje numatytą dokumentą. </w:t>
      </w:r>
    </w:p>
    <w:p w14:paraId="4570BBE7" w14:textId="77777777" w:rsidR="00701577" w:rsidRPr="00EF3701" w:rsidRDefault="00F037E3" w:rsidP="00043D65">
      <w:pPr>
        <w:spacing w:after="0" w:line="240" w:lineRule="auto"/>
        <w:ind w:firstLine="567"/>
        <w:jc w:val="both"/>
        <w:rPr>
          <w:rFonts w:ascii="Times New Roman" w:hAnsi="Times New Roman" w:cs="Times New Roman"/>
          <w:i/>
          <w:iCs/>
          <w:sz w:val="24"/>
          <w:szCs w:val="24"/>
          <w:shd w:val="clear" w:color="auto" w:fill="FFFFFF"/>
        </w:rPr>
      </w:pPr>
      <w:r w:rsidRPr="00EF3701">
        <w:rPr>
          <w:rFonts w:ascii="Times New Roman" w:hAnsi="Times New Roman" w:cs="Times New Roman"/>
          <w:i/>
          <w:iCs/>
          <w:sz w:val="24"/>
          <w:szCs w:val="24"/>
          <w:shd w:val="clear" w:color="auto" w:fill="FFFFFF"/>
        </w:rPr>
        <w:t xml:space="preserve">5.7. </w:t>
      </w:r>
      <w:r w:rsidR="00BD65B2" w:rsidRPr="00EF3701">
        <w:rPr>
          <w:rFonts w:ascii="Times New Roman" w:hAnsi="Times New Roman" w:cs="Times New Roman"/>
          <w:i/>
          <w:iCs/>
          <w:sz w:val="24"/>
          <w:szCs w:val="24"/>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EF3701">
        <w:rPr>
          <w:rFonts w:ascii="Times New Roman" w:hAnsi="Times New Roman" w:cs="Times New Roman"/>
          <w:i/>
          <w:iCs/>
          <w:sz w:val="24"/>
          <w:szCs w:val="24"/>
          <w:shd w:val="clear" w:color="auto" w:fill="FFFFFF"/>
        </w:rPr>
        <w:t>nurodytas reikalavimas nėra taikomas</w:t>
      </w:r>
      <w:r w:rsidR="00BD65B2" w:rsidRPr="00EF3701">
        <w:rPr>
          <w:rFonts w:ascii="Times New Roman" w:hAnsi="Times New Roman" w:cs="Times New Roman"/>
          <w:i/>
          <w:iCs/>
          <w:sz w:val="24"/>
          <w:szCs w:val="24"/>
          <w:shd w:val="clear" w:color="auto" w:fill="FFFFFF"/>
        </w:rPr>
        <w:t>.</w:t>
      </w:r>
    </w:p>
    <w:p w14:paraId="10E57479" w14:textId="77777777" w:rsidR="00AF62E6" w:rsidRPr="00EF3701" w:rsidRDefault="00245E8F" w:rsidP="00142AB7">
      <w:pPr>
        <w:pStyle w:val="Antrat1"/>
        <w:spacing w:line="20" w:lineRule="atLeast"/>
        <w:contextualSpacing/>
        <w:rPr>
          <w:rFonts w:ascii="Times New Roman" w:hAnsi="Times New Roman" w:cs="Times New Roman"/>
          <w:sz w:val="24"/>
          <w:szCs w:val="24"/>
        </w:rPr>
      </w:pPr>
      <w:bookmarkStart w:id="16" w:name="_Ref39666794"/>
      <w:bookmarkStart w:id="17" w:name="_Ref39666796"/>
      <w:bookmarkStart w:id="18" w:name="_Toc185495053"/>
      <w:r w:rsidRPr="00EF3701">
        <w:rPr>
          <w:rFonts w:ascii="Times New Roman" w:hAnsi="Times New Roman" w:cs="Times New Roman"/>
          <w:sz w:val="24"/>
          <w:szCs w:val="24"/>
        </w:rPr>
        <w:lastRenderedPageBreak/>
        <w:t>6</w:t>
      </w:r>
      <w:r w:rsidR="0005396D" w:rsidRPr="00EF3701">
        <w:rPr>
          <w:rFonts w:ascii="Times New Roman" w:hAnsi="Times New Roman" w:cs="Times New Roman"/>
          <w:sz w:val="24"/>
          <w:szCs w:val="24"/>
        </w:rPr>
        <w:t xml:space="preserve">. </w:t>
      </w:r>
      <w:r w:rsidR="00220588" w:rsidRPr="00EF3701">
        <w:rPr>
          <w:rFonts w:ascii="Times New Roman" w:hAnsi="Times New Roman" w:cs="Times New Roman"/>
          <w:sz w:val="24"/>
          <w:szCs w:val="24"/>
        </w:rPr>
        <w:t>Specialieji r</w:t>
      </w:r>
      <w:r w:rsidR="00DF58E2" w:rsidRPr="00EF3701">
        <w:rPr>
          <w:rFonts w:ascii="Times New Roman" w:hAnsi="Times New Roman" w:cs="Times New Roman"/>
          <w:sz w:val="24"/>
          <w:szCs w:val="24"/>
        </w:rPr>
        <w:t>eikalavimai pasiūlymų rengimui ir pateikimui</w:t>
      </w:r>
      <w:bookmarkEnd w:id="16"/>
      <w:bookmarkEnd w:id="17"/>
      <w:bookmarkEnd w:id="18"/>
    </w:p>
    <w:p w14:paraId="4DB1FA7B" w14:textId="77777777" w:rsidR="00EF5623" w:rsidRPr="00EF3701" w:rsidRDefault="00192AF9" w:rsidP="001032F8">
      <w:pPr>
        <w:spacing w:after="0" w:line="20" w:lineRule="atLeast"/>
        <w:ind w:firstLine="567"/>
        <w:jc w:val="both"/>
        <w:rPr>
          <w:rFonts w:ascii="Times New Roman" w:hAnsi="Times New Roman" w:cs="Times New Roman"/>
          <w:i/>
          <w:iCs/>
          <w:color w:val="7030A0"/>
          <w:sz w:val="24"/>
          <w:szCs w:val="24"/>
        </w:rPr>
      </w:pPr>
      <w:r w:rsidRPr="00EF3701">
        <w:rPr>
          <w:rFonts w:ascii="Times New Roman" w:hAnsi="Times New Roman" w:cs="Times New Roman"/>
          <w:sz w:val="24"/>
          <w:szCs w:val="24"/>
        </w:rPr>
        <w:t xml:space="preserve">6.1. </w:t>
      </w:r>
      <w:r w:rsidR="00EF5623" w:rsidRPr="00EF3701">
        <w:rPr>
          <w:rFonts w:ascii="Times New Roman" w:hAnsi="Times New Roman" w:cs="Times New Roman"/>
          <w:sz w:val="24"/>
          <w:szCs w:val="24"/>
        </w:rPr>
        <w:t xml:space="preserve">Tiekėjo </w:t>
      </w:r>
      <w:r w:rsidR="0058726C" w:rsidRPr="00EF3701">
        <w:rPr>
          <w:rFonts w:ascii="Times New Roman" w:hAnsi="Times New Roman" w:cs="Times New Roman"/>
          <w:sz w:val="24"/>
          <w:szCs w:val="24"/>
        </w:rPr>
        <w:t>p</w:t>
      </w:r>
      <w:r w:rsidR="00EF5623" w:rsidRPr="00EF3701">
        <w:rPr>
          <w:rFonts w:ascii="Times New Roman" w:hAnsi="Times New Roman" w:cs="Times New Roman"/>
          <w:sz w:val="24"/>
          <w:szCs w:val="24"/>
        </w:rPr>
        <w:t>asiūlymą sudaro CVP IS pateikiamų ir žemiau nurodytų dokumentų visuma</w:t>
      </w:r>
      <w:r w:rsidR="00FD53CF" w:rsidRPr="00EF3701">
        <w:rPr>
          <w:rFonts w:ascii="Times New Roman" w:hAnsi="Times New Roman" w:cs="Times New Roman"/>
          <w:sz w:val="24"/>
          <w:szCs w:val="24"/>
        </w:rPr>
        <w:t>:</w:t>
      </w:r>
    </w:p>
    <w:p w14:paraId="3FE32730" w14:textId="77777777" w:rsidR="00FF12F1" w:rsidRPr="00EF3701" w:rsidRDefault="003F0DA7" w:rsidP="00880CE2">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EF3701">
        <w:rPr>
          <w:rFonts w:ascii="Times New Roman" w:hAnsi="Times New Roman" w:cs="Times New Roman"/>
          <w:sz w:val="24"/>
          <w:szCs w:val="24"/>
        </w:rPr>
        <w:t xml:space="preserve">tiekėjo pasirašytas </w:t>
      </w:r>
      <w:r w:rsidR="005A195F" w:rsidRPr="00EF3701">
        <w:rPr>
          <w:rFonts w:ascii="Times New Roman" w:hAnsi="Times New Roman" w:cs="Times New Roman"/>
          <w:sz w:val="24"/>
          <w:szCs w:val="24"/>
        </w:rPr>
        <w:t>p</w:t>
      </w:r>
      <w:r w:rsidRPr="00EF3701">
        <w:rPr>
          <w:rFonts w:ascii="Times New Roman" w:hAnsi="Times New Roman" w:cs="Times New Roman"/>
          <w:sz w:val="24"/>
          <w:szCs w:val="24"/>
        </w:rPr>
        <w:t xml:space="preserve">asiūlymas, parengtas pagal </w:t>
      </w:r>
      <w:r w:rsidR="007C1C57" w:rsidRPr="00EF3701">
        <w:rPr>
          <w:rFonts w:ascii="Times New Roman" w:hAnsi="Times New Roman" w:cs="Times New Roman"/>
          <w:sz w:val="24"/>
          <w:szCs w:val="24"/>
        </w:rPr>
        <w:t>specialiųjų p</w:t>
      </w:r>
      <w:r w:rsidR="00551FA7" w:rsidRPr="00EF3701">
        <w:rPr>
          <w:rFonts w:ascii="Times New Roman" w:hAnsi="Times New Roman" w:cs="Times New Roman"/>
          <w:sz w:val="24"/>
          <w:szCs w:val="24"/>
        </w:rPr>
        <w:t xml:space="preserve">irkimo </w:t>
      </w:r>
      <w:r w:rsidR="00476F8C" w:rsidRPr="00EF3701">
        <w:rPr>
          <w:rFonts w:ascii="Times New Roman" w:hAnsi="Times New Roman" w:cs="Times New Roman"/>
          <w:sz w:val="24"/>
          <w:szCs w:val="24"/>
        </w:rPr>
        <w:t>sąlygų</w:t>
      </w:r>
      <w:r w:rsidR="00DE5F20" w:rsidRPr="00EF3701">
        <w:rPr>
          <w:rFonts w:ascii="Times New Roman" w:hAnsi="Times New Roman" w:cs="Times New Roman"/>
          <w:sz w:val="24"/>
          <w:szCs w:val="24"/>
        </w:rPr>
        <w:t xml:space="preserve"> </w:t>
      </w:r>
      <w:r w:rsidR="007103B4" w:rsidRPr="00EF3701">
        <w:rPr>
          <w:rFonts w:ascii="Times New Roman" w:hAnsi="Times New Roman" w:cs="Times New Roman"/>
          <w:sz w:val="24"/>
          <w:szCs w:val="24"/>
          <w:shd w:val="clear" w:color="auto" w:fill="FFFFFF"/>
        </w:rPr>
        <w:t>7</w:t>
      </w:r>
      <w:r w:rsidR="00DE5F20" w:rsidRPr="00EF3701">
        <w:rPr>
          <w:rFonts w:ascii="Times New Roman" w:hAnsi="Times New Roman" w:cs="Times New Roman"/>
          <w:sz w:val="24"/>
          <w:szCs w:val="24"/>
          <w:shd w:val="clear" w:color="auto" w:fill="FFFFFF"/>
        </w:rPr>
        <w:t xml:space="preserve"> </w:t>
      </w:r>
      <w:r w:rsidR="00476F8C" w:rsidRPr="00EF3701">
        <w:rPr>
          <w:rFonts w:ascii="Times New Roman" w:hAnsi="Times New Roman" w:cs="Times New Roman"/>
          <w:sz w:val="24"/>
          <w:szCs w:val="24"/>
        </w:rPr>
        <w:t xml:space="preserve">priede </w:t>
      </w:r>
      <w:r w:rsidRPr="00EF3701">
        <w:rPr>
          <w:rFonts w:ascii="Times New Roman" w:hAnsi="Times New Roman" w:cs="Times New Roman"/>
          <w:sz w:val="24"/>
          <w:szCs w:val="24"/>
        </w:rPr>
        <w:t xml:space="preserve">pateiktą </w:t>
      </w:r>
      <w:r w:rsidR="00C35C26" w:rsidRPr="00EF3701">
        <w:rPr>
          <w:rFonts w:ascii="Times New Roman" w:hAnsi="Times New Roman" w:cs="Times New Roman"/>
          <w:sz w:val="24"/>
          <w:szCs w:val="24"/>
        </w:rPr>
        <w:t>p</w:t>
      </w:r>
      <w:r w:rsidRPr="00EF3701">
        <w:rPr>
          <w:rFonts w:ascii="Times New Roman" w:hAnsi="Times New Roman" w:cs="Times New Roman"/>
          <w:sz w:val="24"/>
          <w:szCs w:val="24"/>
        </w:rPr>
        <w:t>asiūlymo formą.</w:t>
      </w:r>
    </w:p>
    <w:p w14:paraId="08632280" w14:textId="77777777" w:rsidR="009C1155" w:rsidRPr="00EF3701" w:rsidRDefault="009C1155" w:rsidP="00880CE2">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EF3701">
        <w:rPr>
          <w:rFonts w:ascii="Times New Roman" w:hAnsi="Times New Roman" w:cs="Times New Roman"/>
          <w:sz w:val="24"/>
          <w:szCs w:val="24"/>
        </w:rPr>
        <w:t>užpildytas EBVPD (</w:t>
      </w:r>
      <w:r w:rsidR="004C24DA" w:rsidRPr="00EF3701">
        <w:rPr>
          <w:rFonts w:ascii="Times New Roman" w:hAnsi="Times New Roman" w:cs="Times New Roman"/>
          <w:sz w:val="24"/>
          <w:szCs w:val="24"/>
        </w:rPr>
        <w:t>S</w:t>
      </w:r>
      <w:r w:rsidRPr="00EF3701">
        <w:rPr>
          <w:rFonts w:ascii="Times New Roman" w:hAnsi="Times New Roman" w:cs="Times New Roman"/>
          <w:sz w:val="24"/>
          <w:szCs w:val="24"/>
        </w:rPr>
        <w:t xml:space="preserve">pecialiųjų pirkimo sąlygų </w:t>
      </w:r>
      <w:r w:rsidR="004C24DA" w:rsidRPr="00EF3701">
        <w:rPr>
          <w:rFonts w:ascii="Times New Roman" w:hAnsi="Times New Roman" w:cs="Times New Roman"/>
          <w:sz w:val="24"/>
          <w:szCs w:val="24"/>
        </w:rPr>
        <w:t>10</w:t>
      </w:r>
      <w:r w:rsidRPr="00EF3701">
        <w:rPr>
          <w:rFonts w:ascii="Times New Roman" w:hAnsi="Times New Roman" w:cs="Times New Roman"/>
          <w:color w:val="00B050"/>
          <w:sz w:val="24"/>
          <w:szCs w:val="24"/>
        </w:rPr>
        <w:t xml:space="preserve"> </w:t>
      </w:r>
      <w:r w:rsidRPr="00EF3701">
        <w:rPr>
          <w:rFonts w:ascii="Times New Roman" w:hAnsi="Times New Roman" w:cs="Times New Roman"/>
          <w:sz w:val="24"/>
          <w:szCs w:val="24"/>
        </w:rPr>
        <w:t xml:space="preserve">priedas). Pasirašydamas </w:t>
      </w:r>
      <w:r w:rsidR="00C35C26" w:rsidRPr="00EF3701">
        <w:rPr>
          <w:rFonts w:ascii="Times New Roman" w:hAnsi="Times New Roman" w:cs="Times New Roman"/>
          <w:sz w:val="24"/>
          <w:szCs w:val="24"/>
        </w:rPr>
        <w:t>p</w:t>
      </w:r>
      <w:r w:rsidRPr="00EF3701">
        <w:rPr>
          <w:rFonts w:ascii="Times New Roman" w:hAnsi="Times New Roman" w:cs="Times New Roman"/>
          <w:sz w:val="24"/>
          <w:szCs w:val="24"/>
        </w:rPr>
        <w:t>asiūlymą, tiekėjas patvirtina ir EBVPD tikrumą;</w:t>
      </w:r>
    </w:p>
    <w:p w14:paraId="5E2F359B" w14:textId="77777777" w:rsidR="007C1C57" w:rsidRPr="00EF3701" w:rsidRDefault="000C55D6" w:rsidP="00607C76">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EF3701">
        <w:rPr>
          <w:rFonts w:ascii="Times New Roman" w:hAnsi="Times New Roman" w:cs="Times New Roman"/>
          <w:sz w:val="24"/>
          <w:szCs w:val="24"/>
        </w:rPr>
        <w:t xml:space="preserve">jungtinės veiklos sutarties kopija (jeigu </w:t>
      </w:r>
      <w:r w:rsidR="00C35C26" w:rsidRPr="00EF3701">
        <w:rPr>
          <w:rFonts w:ascii="Times New Roman" w:hAnsi="Times New Roman" w:cs="Times New Roman"/>
          <w:sz w:val="24"/>
          <w:szCs w:val="24"/>
        </w:rPr>
        <w:t>p</w:t>
      </w:r>
      <w:r w:rsidRPr="00EF3701">
        <w:rPr>
          <w:rFonts w:ascii="Times New Roman" w:hAnsi="Times New Roman" w:cs="Times New Roman"/>
          <w:sz w:val="24"/>
          <w:szCs w:val="24"/>
        </w:rPr>
        <w:t>irkime dalyvauja ūkio subjektų grupė jungtinės veiklos sutarties pagrindu)</w:t>
      </w:r>
      <w:r w:rsidR="007C1C57" w:rsidRPr="00EF3701">
        <w:rPr>
          <w:rFonts w:ascii="Times New Roman" w:hAnsi="Times New Roman" w:cs="Times New Roman"/>
          <w:sz w:val="24"/>
          <w:szCs w:val="24"/>
        </w:rPr>
        <w:t>;</w:t>
      </w:r>
    </w:p>
    <w:p w14:paraId="5428627C" w14:textId="77777777" w:rsidR="006D0EC0" w:rsidRPr="00EF3701" w:rsidRDefault="006D0EC0" w:rsidP="00607C76">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EF3701">
        <w:rPr>
          <w:rFonts w:ascii="Times New Roman" w:hAnsi="Times New Roman" w:cs="Times New Roman"/>
          <w:sz w:val="24"/>
          <w:szCs w:val="24"/>
        </w:rPr>
        <w:t xml:space="preserve">dokumentas, patvirtinantis, kad asmuo, kuris pasirašė </w:t>
      </w:r>
      <w:r w:rsidR="00212F68" w:rsidRPr="00EF3701">
        <w:rPr>
          <w:rFonts w:ascii="Times New Roman" w:hAnsi="Times New Roman" w:cs="Times New Roman"/>
          <w:sz w:val="24"/>
          <w:szCs w:val="24"/>
        </w:rPr>
        <w:t>p</w:t>
      </w:r>
      <w:r w:rsidRPr="00EF3701">
        <w:rPr>
          <w:rFonts w:ascii="Times New Roman" w:hAnsi="Times New Roman" w:cs="Times New Roman"/>
          <w:sz w:val="24"/>
          <w:szCs w:val="24"/>
        </w:rPr>
        <w:t>asiūlymą (jei jis ne tiekėjo vadovas), turėjo teisę jį pasirašyti;</w:t>
      </w:r>
    </w:p>
    <w:p w14:paraId="2C570D75" w14:textId="77777777" w:rsidR="006D0EC0" w:rsidRPr="00EF3701" w:rsidRDefault="00212F68" w:rsidP="00607C76">
      <w:pPr>
        <w:pStyle w:val="Sraopastraipa"/>
        <w:numPr>
          <w:ilvl w:val="2"/>
          <w:numId w:val="8"/>
        </w:numPr>
        <w:tabs>
          <w:tab w:val="left" w:pos="1134"/>
          <w:tab w:val="left" w:pos="1276"/>
        </w:tabs>
        <w:spacing w:after="0" w:line="240" w:lineRule="auto"/>
        <w:ind w:left="2127" w:hanging="1560"/>
        <w:jc w:val="both"/>
        <w:rPr>
          <w:rFonts w:ascii="Times New Roman" w:hAnsi="Times New Roman" w:cs="Times New Roman"/>
          <w:sz w:val="24"/>
          <w:szCs w:val="24"/>
          <w:u w:val="single"/>
        </w:rPr>
      </w:pPr>
      <w:r w:rsidRPr="00EF3701">
        <w:rPr>
          <w:rFonts w:ascii="Times New Roman" w:hAnsi="Times New Roman" w:cs="Times New Roman"/>
          <w:sz w:val="24"/>
          <w:szCs w:val="24"/>
        </w:rPr>
        <w:t>p</w:t>
      </w:r>
      <w:r w:rsidR="006D0EC0" w:rsidRPr="00EF3701">
        <w:rPr>
          <w:rFonts w:ascii="Times New Roman" w:hAnsi="Times New Roman" w:cs="Times New Roman"/>
          <w:sz w:val="24"/>
          <w:szCs w:val="24"/>
        </w:rPr>
        <w:t>asiūlymo galiojimą užtikrinantis dokumentas;</w:t>
      </w:r>
    </w:p>
    <w:p w14:paraId="22AC1640" w14:textId="77777777" w:rsidR="00450415" w:rsidRPr="00EF3701" w:rsidRDefault="00450415" w:rsidP="00607C76">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EF370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EDE596F" w14:textId="77777777" w:rsidR="00450415" w:rsidRPr="00EF3701" w:rsidRDefault="00450415" w:rsidP="00607C76">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EF3701">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EF3701">
        <w:rPr>
          <w:rFonts w:ascii="Times New Roman" w:hAnsi="Times New Roman" w:cs="Times New Roman"/>
          <w:sz w:val="24"/>
          <w:szCs w:val="24"/>
        </w:rPr>
        <w:t>p</w:t>
      </w:r>
      <w:r w:rsidRPr="00EF3701">
        <w:rPr>
          <w:rFonts w:ascii="Times New Roman" w:hAnsi="Times New Roman" w:cs="Times New Roman"/>
          <w:sz w:val="24"/>
          <w:szCs w:val="24"/>
        </w:rPr>
        <w:t>irkime;</w:t>
      </w:r>
    </w:p>
    <w:p w14:paraId="7319DC66" w14:textId="77777777" w:rsidR="007C1C57" w:rsidRPr="00EF3701" w:rsidRDefault="007103B4" w:rsidP="007103B4">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rPr>
      </w:pPr>
      <w:r w:rsidRPr="00EF3701">
        <w:rPr>
          <w:rFonts w:ascii="Times New Roman" w:hAnsi="Times New Roman" w:cs="Times New Roman"/>
          <w:sz w:val="24"/>
          <w:szCs w:val="24"/>
        </w:rPr>
        <w:t>Specialistų teiksiančių paslaugas sąrašas (Specialiųjų sąlygų 8 priedas)</w:t>
      </w:r>
      <w:r w:rsidR="00D75392" w:rsidRPr="00EF3701">
        <w:rPr>
          <w:rFonts w:ascii="Times New Roman" w:hAnsi="Times New Roman" w:cs="Times New Roman"/>
          <w:sz w:val="24"/>
          <w:szCs w:val="24"/>
        </w:rPr>
        <w:t>;</w:t>
      </w:r>
    </w:p>
    <w:p w14:paraId="42293688" w14:textId="77777777" w:rsidR="00630C22" w:rsidRPr="003A02BA" w:rsidRDefault="00630C22" w:rsidP="00630C22">
      <w:pPr>
        <w:pStyle w:val="Sraopastraipa"/>
        <w:numPr>
          <w:ilvl w:val="2"/>
          <w:numId w:val="8"/>
        </w:numPr>
        <w:spacing w:after="0" w:line="240" w:lineRule="auto"/>
        <w:ind w:left="0" w:firstLine="567"/>
        <w:jc w:val="both"/>
        <w:rPr>
          <w:rFonts w:ascii="Times New Roman" w:hAnsi="Times New Roman" w:cs="Times New Roman"/>
          <w:sz w:val="24"/>
          <w:szCs w:val="24"/>
        </w:rPr>
      </w:pPr>
      <w:r w:rsidRPr="003A02BA">
        <w:rPr>
          <w:rFonts w:ascii="Times New Roman" w:hAnsi="Times New Roman" w:cs="Times New Roman"/>
          <w:sz w:val="24"/>
          <w:szCs w:val="24"/>
        </w:rPr>
        <w:t>Pasiūlyme nurodytų specialistų kvalifikaciją patvirtinantys dokumentai;</w:t>
      </w:r>
    </w:p>
    <w:p w14:paraId="421DD473" w14:textId="77777777" w:rsidR="00A8217D" w:rsidRDefault="004C24DA" w:rsidP="00630C22">
      <w:pPr>
        <w:pStyle w:val="Sraopastraipa"/>
        <w:numPr>
          <w:ilvl w:val="2"/>
          <w:numId w:val="8"/>
        </w:numPr>
        <w:spacing w:after="0" w:line="240" w:lineRule="auto"/>
        <w:ind w:left="0" w:firstLine="567"/>
        <w:jc w:val="both"/>
        <w:rPr>
          <w:rFonts w:ascii="Times New Roman" w:hAnsi="Times New Roman" w:cs="Times New Roman"/>
          <w:sz w:val="24"/>
          <w:szCs w:val="24"/>
        </w:rPr>
      </w:pPr>
      <w:r w:rsidRPr="003A02BA">
        <w:rPr>
          <w:rFonts w:ascii="Times New Roman" w:hAnsi="Times New Roman" w:cs="Times New Roman"/>
          <w:sz w:val="24"/>
          <w:szCs w:val="24"/>
        </w:rPr>
        <w:t>P</w:t>
      </w:r>
      <w:r w:rsidR="00630C22" w:rsidRPr="003A02BA">
        <w:rPr>
          <w:rFonts w:ascii="Times New Roman" w:hAnsi="Times New Roman" w:cs="Times New Roman"/>
          <w:sz w:val="24"/>
          <w:szCs w:val="24"/>
        </w:rPr>
        <w:t>asiūlyme nurodytų specialistų, dalyvaujančių ekonominio naudingumo vertinime, pasirašyti gyvenimo aprašymai (CV)</w:t>
      </w:r>
      <w:r w:rsidR="00D75392" w:rsidRPr="003A02BA">
        <w:rPr>
          <w:rFonts w:ascii="Times New Roman" w:hAnsi="Times New Roman" w:cs="Times New Roman"/>
          <w:sz w:val="24"/>
          <w:szCs w:val="24"/>
        </w:rPr>
        <w:t>;</w:t>
      </w:r>
    </w:p>
    <w:p w14:paraId="0D6C1FD7" w14:textId="77777777" w:rsidR="003A02BA" w:rsidRPr="003A02BA" w:rsidRDefault="003A02BA" w:rsidP="00630C22">
      <w:pPr>
        <w:pStyle w:val="Sraopastraipa"/>
        <w:numPr>
          <w:ilvl w:val="2"/>
          <w:numId w:val="8"/>
        </w:numPr>
        <w:spacing w:after="0" w:line="240" w:lineRule="auto"/>
        <w:ind w:left="0" w:firstLine="567"/>
        <w:jc w:val="both"/>
        <w:rPr>
          <w:rFonts w:ascii="Times New Roman" w:hAnsi="Times New Roman" w:cs="Times New Roman"/>
          <w:sz w:val="24"/>
          <w:szCs w:val="24"/>
        </w:rPr>
      </w:pPr>
      <w:r w:rsidRPr="003A02BA">
        <w:rPr>
          <w:rFonts w:ascii="Times New Roman" w:hAnsi="Times New Roman" w:cs="Times New Roman"/>
          <w:sz w:val="24"/>
          <w:szCs w:val="24"/>
        </w:rPr>
        <w:t xml:space="preserve">turi būti pateiktas eksploatuojamos įrangos gamintojo (-jų) atstovo raštas, kad tiekėjas turi teisę siūlyti tokio tipo paslaugas bei kad tiekėjo siūlomos gamintojo aparatinės įrangos </w:t>
      </w:r>
      <w:proofErr w:type="spellStart"/>
      <w:r w:rsidRPr="003A02BA">
        <w:rPr>
          <w:rFonts w:ascii="Times New Roman" w:hAnsi="Times New Roman" w:cs="Times New Roman"/>
          <w:sz w:val="24"/>
          <w:szCs w:val="24"/>
        </w:rPr>
        <w:t>pogarantinės</w:t>
      </w:r>
      <w:proofErr w:type="spellEnd"/>
      <w:r w:rsidRPr="003A02BA">
        <w:rPr>
          <w:rFonts w:ascii="Times New Roman" w:hAnsi="Times New Roman" w:cs="Times New Roman"/>
          <w:sz w:val="24"/>
          <w:szCs w:val="24"/>
        </w:rPr>
        <w:t xml:space="preserve"> priežiūros paslaugos (nurodant šio pirkimo numerį) bus pateiktos ir vykdomos išskirtinai įrangos gamintojo oficialiai nustatytu keliu</w:t>
      </w:r>
      <w:r>
        <w:rPr>
          <w:rFonts w:ascii="Times New Roman" w:hAnsi="Times New Roman" w:cs="Times New Roman"/>
          <w:sz w:val="24"/>
          <w:szCs w:val="24"/>
        </w:rPr>
        <w:t>;</w:t>
      </w:r>
    </w:p>
    <w:p w14:paraId="080E2957" w14:textId="77777777" w:rsidR="00495B7E" w:rsidRPr="00EF3701" w:rsidRDefault="00495B7E" w:rsidP="00AE0F9D">
      <w:pPr>
        <w:pStyle w:val="Sraopastraipa"/>
        <w:numPr>
          <w:ilvl w:val="2"/>
          <w:numId w:val="8"/>
        </w:numPr>
        <w:spacing w:after="0" w:line="240" w:lineRule="auto"/>
        <w:ind w:left="0" w:firstLine="567"/>
        <w:jc w:val="both"/>
        <w:rPr>
          <w:rFonts w:ascii="Times New Roman" w:hAnsi="Times New Roman" w:cs="Times New Roman"/>
          <w:sz w:val="24"/>
          <w:szCs w:val="24"/>
        </w:rPr>
      </w:pPr>
      <w:r w:rsidRPr="00EF3701">
        <w:rPr>
          <w:rFonts w:ascii="Times New Roman" w:hAnsi="Times New Roman" w:cs="Times New Roman"/>
          <w:sz w:val="24"/>
          <w:szCs w:val="24"/>
        </w:rPr>
        <w:t xml:space="preserve">Tiekėjo deklaracija dėl atitikties Reglamento nuostatoms juridiniam asmeniui (Specialiųjų sąlygų </w:t>
      </w:r>
      <w:r w:rsidR="007103B4" w:rsidRPr="00EF3701">
        <w:rPr>
          <w:rFonts w:ascii="Times New Roman" w:hAnsi="Times New Roman" w:cs="Times New Roman"/>
          <w:sz w:val="24"/>
          <w:szCs w:val="24"/>
        </w:rPr>
        <w:t>5</w:t>
      </w:r>
      <w:r w:rsidRPr="00EF3701">
        <w:rPr>
          <w:rFonts w:ascii="Times New Roman" w:hAnsi="Times New Roman" w:cs="Times New Roman"/>
          <w:sz w:val="24"/>
          <w:szCs w:val="24"/>
        </w:rPr>
        <w:t xml:space="preserve"> priedas);</w:t>
      </w:r>
    </w:p>
    <w:p w14:paraId="2254A4DB" w14:textId="77777777" w:rsidR="00495B7E" w:rsidRPr="00EF3701" w:rsidRDefault="00A942E1" w:rsidP="00AE0F9D">
      <w:pPr>
        <w:pStyle w:val="Sraopastraipa"/>
        <w:numPr>
          <w:ilvl w:val="2"/>
          <w:numId w:val="8"/>
        </w:numPr>
        <w:spacing w:after="0" w:line="240" w:lineRule="auto"/>
        <w:ind w:left="0" w:firstLine="567"/>
        <w:jc w:val="both"/>
        <w:rPr>
          <w:rFonts w:ascii="Times New Roman" w:hAnsi="Times New Roman" w:cs="Times New Roman"/>
          <w:sz w:val="24"/>
          <w:szCs w:val="24"/>
        </w:rPr>
      </w:pPr>
      <w:r w:rsidRPr="00EF3701">
        <w:rPr>
          <w:rFonts w:ascii="Times New Roman" w:hAnsi="Times New Roman" w:cs="Times New Roman"/>
          <w:sz w:val="24"/>
          <w:szCs w:val="24"/>
        </w:rPr>
        <w:t xml:space="preserve">Nacionalinio saugumo reikalavimų atitikties deklaracija (Specialiųjų sąlygų </w:t>
      </w:r>
      <w:r w:rsidR="003E28A7">
        <w:rPr>
          <w:rFonts w:ascii="Times New Roman" w:hAnsi="Times New Roman" w:cs="Times New Roman"/>
          <w:sz w:val="24"/>
          <w:szCs w:val="24"/>
        </w:rPr>
        <w:t>5</w:t>
      </w:r>
      <w:r w:rsidR="003E28A7" w:rsidRPr="003E28A7">
        <w:rPr>
          <w:rFonts w:ascii="Times New Roman" w:hAnsi="Times New Roman" w:cs="Times New Roman"/>
          <w:sz w:val="24"/>
          <w:szCs w:val="24"/>
          <w:vertAlign w:val="superscript"/>
        </w:rPr>
        <w:t>1</w:t>
      </w:r>
      <w:r w:rsidRPr="00EF3701">
        <w:rPr>
          <w:rFonts w:ascii="Times New Roman" w:hAnsi="Times New Roman" w:cs="Times New Roman"/>
          <w:sz w:val="24"/>
          <w:szCs w:val="24"/>
        </w:rPr>
        <w:t xml:space="preserve"> priedas)</w:t>
      </w:r>
      <w:r w:rsidR="003E28A7">
        <w:rPr>
          <w:rFonts w:ascii="Times New Roman" w:hAnsi="Times New Roman" w:cs="Times New Roman"/>
          <w:sz w:val="24"/>
          <w:szCs w:val="24"/>
        </w:rPr>
        <w:t>.</w:t>
      </w:r>
    </w:p>
    <w:p w14:paraId="24452C85" w14:textId="77777777" w:rsidR="00225BEF" w:rsidRPr="00EF3701" w:rsidRDefault="00BE2ABE" w:rsidP="00D103DE">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u w:val="single"/>
        </w:rPr>
      </w:pPr>
      <w:bookmarkStart w:id="19" w:name="_Hlk184915416"/>
      <w:r w:rsidRPr="00EF3701">
        <w:rPr>
          <w:rFonts w:ascii="Times New Roman" w:eastAsia="Calibri" w:hAnsi="Times New Roman" w:cs="Times New Roman"/>
          <w:sz w:val="24"/>
          <w:szCs w:val="24"/>
        </w:rPr>
        <w:t>P</w:t>
      </w:r>
      <w:r w:rsidR="00826A7E" w:rsidRPr="00EF3701">
        <w:rPr>
          <w:rFonts w:ascii="Times New Roman" w:eastAsia="Calibri" w:hAnsi="Times New Roman" w:cs="Times New Roman"/>
          <w:sz w:val="24"/>
          <w:szCs w:val="24"/>
        </w:rPr>
        <w:t>asiūlymas privalo būti pasirašytas kvalifikuotu elektroniniu parašu</w:t>
      </w:r>
      <w:bookmarkEnd w:id="19"/>
      <w:r w:rsidR="00826A7E" w:rsidRPr="00EF3701">
        <w:rPr>
          <w:rFonts w:ascii="Times New Roman" w:eastAsia="Calibri" w:hAnsi="Times New Roman" w:cs="Times New Roman"/>
          <w:sz w:val="24"/>
          <w:szCs w:val="24"/>
        </w:rPr>
        <w:t xml:space="preserve">, atitinkančiu </w:t>
      </w:r>
      <w:r w:rsidR="00BA31F7" w:rsidRPr="00EF3701">
        <w:rPr>
          <w:rFonts w:ascii="Times New Roman" w:eastAsia="Calibri" w:hAnsi="Times New Roman" w:cs="Times New Roman"/>
          <w:sz w:val="24"/>
          <w:szCs w:val="24"/>
        </w:rPr>
        <w:t>VPĮ</w:t>
      </w:r>
      <w:r w:rsidR="00826A7E" w:rsidRPr="00EF3701">
        <w:rPr>
          <w:rFonts w:ascii="Times New Roman" w:eastAsia="Calibri" w:hAnsi="Times New Roman" w:cs="Times New Roman"/>
          <w:sz w:val="24"/>
          <w:szCs w:val="24"/>
        </w:rPr>
        <w:t xml:space="preserve"> 22 straipsnio 11 dalies 2 ir 3 punktuose nustatytus reikalavimus. Kvalifikuotu elektroniniu parašu </w:t>
      </w:r>
      <w:r w:rsidR="00BA31F7" w:rsidRPr="00EF3701">
        <w:rPr>
          <w:rFonts w:ascii="Times New Roman" w:eastAsia="Calibri" w:hAnsi="Times New Roman" w:cs="Times New Roman"/>
          <w:sz w:val="24"/>
          <w:szCs w:val="24"/>
        </w:rPr>
        <w:t xml:space="preserve">tiekėjo </w:t>
      </w:r>
      <w:r w:rsidR="00826A7E" w:rsidRPr="00EF3701">
        <w:rPr>
          <w:rFonts w:ascii="Times New Roman" w:eastAsia="Calibri" w:hAnsi="Times New Roman" w:cs="Times New Roman"/>
          <w:sz w:val="24"/>
          <w:szCs w:val="24"/>
        </w:rPr>
        <w:t>vadovas ar jo įgaliotas asmuo turi patvirtinti visą pasiūlymą</w:t>
      </w:r>
      <w:r w:rsidR="00BA31F7" w:rsidRPr="00EF3701">
        <w:rPr>
          <w:rFonts w:ascii="Times New Roman" w:eastAsia="Calibri" w:hAnsi="Times New Roman" w:cs="Times New Roman"/>
          <w:sz w:val="24"/>
          <w:szCs w:val="24"/>
        </w:rPr>
        <w:t xml:space="preserve">, </w:t>
      </w:r>
      <w:r w:rsidR="00826A7E" w:rsidRPr="00EF3701">
        <w:rPr>
          <w:rFonts w:ascii="Times New Roman" w:eastAsia="Calibri" w:hAnsi="Times New Roman" w:cs="Times New Roman"/>
          <w:sz w:val="24"/>
          <w:szCs w:val="24"/>
        </w:rPr>
        <w:t>atskirai kiekvieno</w:t>
      </w:r>
      <w:r w:rsidR="00225BEF" w:rsidRPr="00EF3701">
        <w:rPr>
          <w:rFonts w:ascii="Times New Roman" w:eastAsia="Calibri" w:hAnsi="Times New Roman" w:cs="Times New Roman"/>
          <w:sz w:val="24"/>
          <w:szCs w:val="24"/>
        </w:rPr>
        <w:t>s</w:t>
      </w:r>
      <w:r w:rsidR="00826A7E" w:rsidRPr="00EF3701">
        <w:rPr>
          <w:rFonts w:ascii="Times New Roman" w:eastAsia="Calibri" w:hAnsi="Times New Roman" w:cs="Times New Roman"/>
          <w:sz w:val="24"/>
          <w:szCs w:val="24"/>
        </w:rPr>
        <w:t xml:space="preserve"> dokument</w:t>
      </w:r>
      <w:r w:rsidR="00225BEF" w:rsidRPr="00EF3701">
        <w:rPr>
          <w:rFonts w:ascii="Times New Roman" w:eastAsia="Calibri" w:hAnsi="Times New Roman" w:cs="Times New Roman"/>
          <w:sz w:val="24"/>
          <w:szCs w:val="24"/>
        </w:rPr>
        <w:t>ų kopijos</w:t>
      </w:r>
      <w:r w:rsidR="00826A7E" w:rsidRPr="00EF3701">
        <w:rPr>
          <w:rFonts w:ascii="Times New Roman" w:eastAsia="Calibri" w:hAnsi="Times New Roman" w:cs="Times New Roman"/>
          <w:sz w:val="24"/>
          <w:szCs w:val="24"/>
        </w:rPr>
        <w:t xml:space="preserve"> pasirašyti kvalifikuotu elektroniniu parašu nereikia</w:t>
      </w:r>
      <w:r w:rsidR="00424C4C" w:rsidRPr="00EF3701">
        <w:rPr>
          <w:rFonts w:ascii="Times New Roman" w:eastAsia="Calibri" w:hAnsi="Times New Roman" w:cs="Times New Roman"/>
          <w:sz w:val="24"/>
          <w:szCs w:val="24"/>
        </w:rPr>
        <w:t xml:space="preserve"> (jei pirkimo </w:t>
      </w:r>
      <w:r w:rsidR="00AF4EF5" w:rsidRPr="00EF3701">
        <w:rPr>
          <w:rFonts w:ascii="Times New Roman" w:eastAsia="Calibri" w:hAnsi="Times New Roman" w:cs="Times New Roman"/>
          <w:sz w:val="24"/>
          <w:szCs w:val="24"/>
        </w:rPr>
        <w:t xml:space="preserve">sąlygose </w:t>
      </w:r>
      <w:r w:rsidR="00424C4C" w:rsidRPr="00EF3701">
        <w:rPr>
          <w:rFonts w:ascii="Times New Roman" w:eastAsia="Calibri" w:hAnsi="Times New Roman" w:cs="Times New Roman"/>
          <w:sz w:val="24"/>
          <w:szCs w:val="24"/>
        </w:rPr>
        <w:t>nenumatyta kitaip)</w:t>
      </w:r>
      <w:r w:rsidR="00826A7E" w:rsidRPr="00EF3701">
        <w:rPr>
          <w:rFonts w:ascii="Times New Roman" w:eastAsia="Calibri" w:hAnsi="Times New Roman" w:cs="Times New Roman"/>
          <w:sz w:val="24"/>
          <w:szCs w:val="24"/>
        </w:rPr>
        <w:t>.</w:t>
      </w:r>
      <w:r w:rsidR="00225BEF" w:rsidRPr="00EF3701">
        <w:rPr>
          <w:rFonts w:ascii="Times New Roman" w:eastAsia="Calibri" w:hAnsi="Times New Roman" w:cs="Times New Roman"/>
          <w:sz w:val="24"/>
          <w:szCs w:val="24"/>
        </w:rPr>
        <w:t xml:space="preserve"> Gali būti pateikiami:</w:t>
      </w:r>
    </w:p>
    <w:p w14:paraId="0CC99E52" w14:textId="77777777" w:rsidR="00225BEF" w:rsidRPr="00EF3701" w:rsidRDefault="00225BEF" w:rsidP="00607C76">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u w:val="single"/>
        </w:rPr>
      </w:pPr>
      <w:r w:rsidRPr="00EF3701">
        <w:rPr>
          <w:rFonts w:ascii="Times New Roman" w:eastAsia="Calibri" w:hAnsi="Times New Roman" w:cs="Times New Roman"/>
          <w:sz w:val="24"/>
          <w:szCs w:val="24"/>
        </w:rPr>
        <w:t>kvalifikuotu elektroniniu parašu pasirašyti elektroninėmis priemonėmis suformuoti dokumentai (</w:t>
      </w:r>
      <w:r w:rsidR="003E51C1" w:rsidRPr="00EF3701">
        <w:rPr>
          <w:rFonts w:ascii="Times New Roman" w:eastAsia="Calibri" w:hAnsi="Times New Roman" w:cs="Times New Roman"/>
          <w:sz w:val="24"/>
          <w:szCs w:val="24"/>
        </w:rPr>
        <w:t>kai</w:t>
      </w:r>
      <w:r w:rsidRPr="00EF3701">
        <w:rPr>
          <w:rFonts w:ascii="Times New Roman" w:eastAsia="Calibri" w:hAnsi="Times New Roman" w:cs="Times New Roman"/>
          <w:sz w:val="24"/>
          <w:szCs w:val="24"/>
        </w:rPr>
        <w:t xml:space="preserve"> tiekėją atstovaujantis </w:t>
      </w:r>
      <w:r w:rsidR="003E51C1" w:rsidRPr="00EF3701">
        <w:rPr>
          <w:rFonts w:ascii="Times New Roman" w:eastAsia="Calibri" w:hAnsi="Times New Roman" w:cs="Times New Roman"/>
          <w:sz w:val="24"/>
          <w:szCs w:val="24"/>
        </w:rPr>
        <w:t xml:space="preserve">ir visą pasiūlymą pasirašantis </w:t>
      </w:r>
      <w:r w:rsidRPr="00EF3701">
        <w:rPr>
          <w:rFonts w:ascii="Times New Roman" w:eastAsia="Calibri" w:hAnsi="Times New Roman" w:cs="Times New Roman"/>
          <w:sz w:val="24"/>
          <w:szCs w:val="24"/>
        </w:rPr>
        <w:t xml:space="preserve">asmuo </w:t>
      </w:r>
      <w:r w:rsidR="003E51C1" w:rsidRPr="00EF3701">
        <w:rPr>
          <w:rFonts w:ascii="Times New Roman" w:eastAsia="Calibri" w:hAnsi="Times New Roman" w:cs="Times New Roman"/>
          <w:sz w:val="24"/>
          <w:szCs w:val="24"/>
        </w:rPr>
        <w:t>nesutampa</w:t>
      </w:r>
      <w:r w:rsidRPr="00EF3701">
        <w:rPr>
          <w:rFonts w:ascii="Times New Roman" w:eastAsia="Calibri" w:hAnsi="Times New Roman" w:cs="Times New Roman"/>
          <w:sz w:val="24"/>
          <w:szCs w:val="24"/>
        </w:rPr>
        <w:t xml:space="preserve"> su elektroniniu parašu </w:t>
      </w:r>
      <w:r w:rsidR="003E51C1" w:rsidRPr="00EF3701">
        <w:rPr>
          <w:rFonts w:ascii="Times New Roman" w:eastAsia="Calibri" w:hAnsi="Times New Roman" w:cs="Times New Roman"/>
          <w:sz w:val="24"/>
          <w:szCs w:val="24"/>
        </w:rPr>
        <w:t>atitinkamą</w:t>
      </w:r>
      <w:r w:rsidRPr="00EF3701">
        <w:rPr>
          <w:rFonts w:ascii="Times New Roman" w:eastAsia="Calibri" w:hAnsi="Times New Roman" w:cs="Times New Roman"/>
          <w:sz w:val="24"/>
          <w:szCs w:val="24"/>
        </w:rPr>
        <w:t xml:space="preserve"> dokumentą pasirašančiu asmeniu);</w:t>
      </w:r>
    </w:p>
    <w:p w14:paraId="2DCB6584" w14:textId="77777777" w:rsidR="00225BEF" w:rsidRPr="00EF3701" w:rsidRDefault="00225BEF" w:rsidP="00607C76">
      <w:pPr>
        <w:pStyle w:val="Sraopastraipa"/>
        <w:numPr>
          <w:ilvl w:val="2"/>
          <w:numId w:val="9"/>
        </w:numPr>
        <w:tabs>
          <w:tab w:val="left" w:pos="1134"/>
        </w:tabs>
        <w:spacing w:after="0" w:line="240" w:lineRule="auto"/>
        <w:ind w:left="0" w:firstLine="567"/>
        <w:jc w:val="both"/>
        <w:rPr>
          <w:rFonts w:ascii="Times New Roman" w:hAnsi="Times New Roman" w:cs="Times New Roman"/>
          <w:bCs/>
          <w:iCs/>
          <w:sz w:val="24"/>
          <w:szCs w:val="24"/>
          <w:u w:val="single"/>
        </w:rPr>
      </w:pPr>
      <w:r w:rsidRPr="00EF3701">
        <w:rPr>
          <w:rFonts w:ascii="Times New Roman" w:eastAsia="Calibri" w:hAnsi="Times New Roman" w:cs="Times New Roman"/>
          <w:bCs/>
          <w:iCs/>
          <w:sz w:val="24"/>
          <w:szCs w:val="24"/>
        </w:rPr>
        <w:t>elektroninėmis priemonėmis suformuoti dokumentai (</w:t>
      </w:r>
      <w:r w:rsidR="003E51C1" w:rsidRPr="00EF3701">
        <w:rPr>
          <w:rFonts w:ascii="Times New Roman" w:eastAsia="Calibri" w:hAnsi="Times New Roman" w:cs="Times New Roman"/>
          <w:bCs/>
          <w:iCs/>
          <w:sz w:val="24"/>
          <w:szCs w:val="24"/>
        </w:rPr>
        <w:t>kai</w:t>
      </w:r>
      <w:r w:rsidRPr="00EF3701">
        <w:rPr>
          <w:rFonts w:ascii="Times New Roman" w:eastAsia="Calibri" w:hAnsi="Times New Roman" w:cs="Times New Roman"/>
          <w:bCs/>
          <w:iCs/>
          <w:sz w:val="24"/>
          <w:szCs w:val="24"/>
        </w:rPr>
        <w:t xml:space="preserve"> tiekėją atstovaujantis </w:t>
      </w:r>
      <w:r w:rsidR="003E51C1" w:rsidRPr="00EF3701">
        <w:rPr>
          <w:rFonts w:ascii="Times New Roman" w:eastAsia="Calibri" w:hAnsi="Times New Roman" w:cs="Times New Roman"/>
          <w:bCs/>
          <w:iCs/>
          <w:sz w:val="24"/>
          <w:szCs w:val="24"/>
        </w:rPr>
        <w:t xml:space="preserve">ir visą pasiūlymą pasirašantis </w:t>
      </w:r>
      <w:r w:rsidRPr="00EF3701">
        <w:rPr>
          <w:rFonts w:ascii="Times New Roman" w:eastAsia="Calibri" w:hAnsi="Times New Roman" w:cs="Times New Roman"/>
          <w:bCs/>
          <w:iCs/>
          <w:sz w:val="24"/>
          <w:szCs w:val="24"/>
        </w:rPr>
        <w:t>asmuo suta</w:t>
      </w:r>
      <w:r w:rsidR="00147A63" w:rsidRPr="00EF3701">
        <w:rPr>
          <w:rFonts w:ascii="Times New Roman" w:eastAsia="Calibri" w:hAnsi="Times New Roman" w:cs="Times New Roman"/>
          <w:bCs/>
          <w:iCs/>
          <w:sz w:val="24"/>
          <w:szCs w:val="24"/>
        </w:rPr>
        <w:t>m</w:t>
      </w:r>
      <w:r w:rsidRPr="00EF3701">
        <w:rPr>
          <w:rFonts w:ascii="Times New Roman" w:eastAsia="Calibri" w:hAnsi="Times New Roman" w:cs="Times New Roman"/>
          <w:bCs/>
          <w:iCs/>
          <w:sz w:val="24"/>
          <w:szCs w:val="24"/>
        </w:rPr>
        <w:t>p</w:t>
      </w:r>
      <w:r w:rsidR="00147A63" w:rsidRPr="00EF3701">
        <w:rPr>
          <w:rFonts w:ascii="Times New Roman" w:eastAsia="Calibri" w:hAnsi="Times New Roman" w:cs="Times New Roman"/>
          <w:bCs/>
          <w:iCs/>
          <w:sz w:val="24"/>
          <w:szCs w:val="24"/>
        </w:rPr>
        <w:t>a</w:t>
      </w:r>
      <w:r w:rsidRPr="00EF3701">
        <w:rPr>
          <w:rFonts w:ascii="Times New Roman" w:eastAsia="Calibri" w:hAnsi="Times New Roman" w:cs="Times New Roman"/>
          <w:bCs/>
          <w:iCs/>
          <w:sz w:val="24"/>
          <w:szCs w:val="24"/>
        </w:rPr>
        <w:t xml:space="preserve"> su </w:t>
      </w:r>
      <w:r w:rsidR="003E51C1" w:rsidRPr="00EF3701">
        <w:rPr>
          <w:rFonts w:ascii="Times New Roman" w:eastAsia="Calibri" w:hAnsi="Times New Roman" w:cs="Times New Roman"/>
          <w:bCs/>
          <w:iCs/>
          <w:sz w:val="24"/>
          <w:szCs w:val="24"/>
        </w:rPr>
        <w:t>atitinkamą</w:t>
      </w:r>
      <w:r w:rsidRPr="00EF3701">
        <w:rPr>
          <w:rFonts w:ascii="Times New Roman" w:eastAsia="Calibri" w:hAnsi="Times New Roman" w:cs="Times New Roman"/>
          <w:bCs/>
          <w:iCs/>
          <w:sz w:val="24"/>
          <w:szCs w:val="24"/>
        </w:rPr>
        <w:t xml:space="preserve"> dokumentą </w:t>
      </w:r>
      <w:r w:rsidR="003E51C1" w:rsidRPr="00EF3701">
        <w:rPr>
          <w:rFonts w:ascii="Times New Roman" w:eastAsia="Calibri" w:hAnsi="Times New Roman" w:cs="Times New Roman"/>
          <w:bCs/>
          <w:iCs/>
          <w:sz w:val="24"/>
          <w:szCs w:val="24"/>
        </w:rPr>
        <w:t xml:space="preserve">turinčiu teisę </w:t>
      </w:r>
      <w:r w:rsidRPr="00EF3701">
        <w:rPr>
          <w:rFonts w:ascii="Times New Roman" w:eastAsia="Calibri" w:hAnsi="Times New Roman" w:cs="Times New Roman"/>
          <w:bCs/>
          <w:iCs/>
          <w:sz w:val="24"/>
          <w:szCs w:val="24"/>
        </w:rPr>
        <w:t>pasiraš</w:t>
      </w:r>
      <w:r w:rsidR="003E51C1" w:rsidRPr="00EF3701">
        <w:rPr>
          <w:rFonts w:ascii="Times New Roman" w:eastAsia="Calibri" w:hAnsi="Times New Roman" w:cs="Times New Roman"/>
          <w:bCs/>
          <w:iCs/>
          <w:sz w:val="24"/>
          <w:szCs w:val="24"/>
        </w:rPr>
        <w:t>yti</w:t>
      </w:r>
      <w:r w:rsidRPr="00EF3701">
        <w:rPr>
          <w:rFonts w:ascii="Times New Roman" w:eastAsia="Calibri" w:hAnsi="Times New Roman" w:cs="Times New Roman"/>
          <w:bCs/>
          <w:iCs/>
          <w:sz w:val="24"/>
          <w:szCs w:val="24"/>
        </w:rPr>
        <w:t xml:space="preserve"> asmeniu)</w:t>
      </w:r>
      <w:r w:rsidR="000464E8" w:rsidRPr="00EF3701">
        <w:rPr>
          <w:rFonts w:ascii="Times New Roman" w:eastAsia="Calibri" w:hAnsi="Times New Roman" w:cs="Times New Roman"/>
          <w:bCs/>
          <w:iCs/>
          <w:sz w:val="24"/>
          <w:szCs w:val="24"/>
        </w:rPr>
        <w:t>;</w:t>
      </w:r>
    </w:p>
    <w:p w14:paraId="6F02357E" w14:textId="77777777" w:rsidR="00197943" w:rsidRPr="00EF3701" w:rsidRDefault="00225BEF" w:rsidP="00607C76">
      <w:pPr>
        <w:pStyle w:val="Sraopastraipa"/>
        <w:numPr>
          <w:ilvl w:val="2"/>
          <w:numId w:val="9"/>
        </w:numPr>
        <w:tabs>
          <w:tab w:val="left" w:pos="1134"/>
        </w:tabs>
        <w:spacing w:after="0" w:line="20" w:lineRule="atLeast"/>
        <w:ind w:left="0" w:firstLine="567"/>
        <w:jc w:val="both"/>
        <w:rPr>
          <w:rFonts w:ascii="Times New Roman" w:eastAsiaTheme="minorHAnsi" w:hAnsi="Times New Roman" w:cs="Times New Roman"/>
          <w:bCs/>
          <w:iCs/>
          <w:sz w:val="24"/>
          <w:szCs w:val="24"/>
        </w:rPr>
      </w:pPr>
      <w:r w:rsidRPr="00EF3701">
        <w:rPr>
          <w:rFonts w:ascii="Times New Roman" w:eastAsia="Calibri" w:hAnsi="Times New Roman" w:cs="Times New Roman"/>
          <w:bCs/>
          <w:iCs/>
          <w:sz w:val="24"/>
          <w:szCs w:val="24"/>
        </w:rPr>
        <w:t>skaitmeninės dokumentų kopijos (</w:t>
      </w:r>
      <w:r w:rsidRPr="00EF3701">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EF3701">
        <w:rPr>
          <w:rFonts w:ascii="Times New Roman" w:eastAsia="Calibri" w:hAnsi="Times New Roman" w:cs="Times New Roman"/>
          <w:bCs/>
          <w:iCs/>
          <w:sz w:val="24"/>
          <w:szCs w:val="24"/>
        </w:rPr>
        <w:t>.</w:t>
      </w:r>
    </w:p>
    <w:p w14:paraId="42CB19FC" w14:textId="2752001D" w:rsidR="0096678C" w:rsidRPr="00EF3701" w:rsidRDefault="0099696F" w:rsidP="00607C76">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EF3701">
        <w:rPr>
          <w:rFonts w:ascii="Times New Roman" w:hAnsi="Times New Roman" w:cs="Times New Roman"/>
          <w:sz w:val="24"/>
          <w:szCs w:val="24"/>
        </w:rPr>
        <w:t>P</w:t>
      </w:r>
      <w:r w:rsidR="0048587E" w:rsidRPr="00EF3701">
        <w:rPr>
          <w:rFonts w:ascii="Times New Roman" w:hAnsi="Times New Roman" w:cs="Times New Roman"/>
          <w:sz w:val="24"/>
          <w:szCs w:val="24"/>
        </w:rPr>
        <w:t>asiūlymas turi būti parengtas</w:t>
      </w:r>
      <w:r w:rsidR="00EE44B0" w:rsidRPr="00EF3701">
        <w:rPr>
          <w:rFonts w:ascii="Times New Roman" w:hAnsi="Times New Roman" w:cs="Times New Roman"/>
          <w:sz w:val="24"/>
          <w:szCs w:val="24"/>
        </w:rPr>
        <w:t xml:space="preserve"> </w:t>
      </w:r>
      <w:r w:rsidR="0048587E" w:rsidRPr="00EF3701">
        <w:rPr>
          <w:rFonts w:ascii="Times New Roman" w:hAnsi="Times New Roman" w:cs="Times New Roman"/>
          <w:sz w:val="24"/>
          <w:szCs w:val="24"/>
        </w:rPr>
        <w:t>lietuvių kalba</w:t>
      </w:r>
      <w:r w:rsidR="00D17972" w:rsidRPr="00EF3701">
        <w:rPr>
          <w:rFonts w:ascii="Times New Roman" w:hAnsi="Times New Roman" w:cs="Times New Roman"/>
          <w:color w:val="7030A0"/>
          <w:sz w:val="24"/>
          <w:szCs w:val="24"/>
        </w:rPr>
        <w:t>.</w:t>
      </w:r>
      <w:r w:rsidR="0048587E" w:rsidRPr="00EF3701">
        <w:rPr>
          <w:rFonts w:ascii="Times New Roman" w:hAnsi="Times New Roman" w:cs="Times New Roman"/>
          <w:sz w:val="24"/>
          <w:szCs w:val="24"/>
        </w:rPr>
        <w:t xml:space="preserve"> </w:t>
      </w:r>
    </w:p>
    <w:p w14:paraId="04B0B217" w14:textId="77777777" w:rsidR="00380B99" w:rsidRPr="00EF3701" w:rsidRDefault="008D03B2" w:rsidP="00607C76">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EF3701">
        <w:rPr>
          <w:rFonts w:ascii="Times New Roman" w:eastAsia="Arial" w:hAnsi="Times New Roman" w:cs="Times New Roman"/>
          <w:sz w:val="24"/>
          <w:szCs w:val="24"/>
        </w:rPr>
        <w:t xml:space="preserve">Bendra </w:t>
      </w:r>
      <w:r w:rsidR="00BA6AB3" w:rsidRPr="00EF3701">
        <w:rPr>
          <w:rFonts w:ascii="Times New Roman" w:eastAsia="Arial" w:hAnsi="Times New Roman" w:cs="Times New Roman"/>
          <w:sz w:val="24"/>
          <w:szCs w:val="24"/>
        </w:rPr>
        <w:t>p</w:t>
      </w:r>
      <w:r w:rsidRPr="00EF3701">
        <w:rPr>
          <w:rFonts w:ascii="Times New Roman" w:eastAsia="Arial" w:hAnsi="Times New Roman" w:cs="Times New Roman"/>
          <w:sz w:val="24"/>
          <w:szCs w:val="24"/>
        </w:rPr>
        <w:t>asiūlymo kaina</w:t>
      </w:r>
      <w:r w:rsidR="00D247A7" w:rsidRPr="00EF3701">
        <w:rPr>
          <w:rFonts w:ascii="Times New Roman" w:eastAsia="Arial" w:hAnsi="Times New Roman" w:cs="Times New Roman"/>
          <w:sz w:val="24"/>
          <w:szCs w:val="24"/>
        </w:rPr>
        <w:t xml:space="preserve"> </w:t>
      </w:r>
      <w:r w:rsidR="008D3752" w:rsidRPr="00EF3701">
        <w:rPr>
          <w:rFonts w:ascii="Times New Roman" w:eastAsia="Arial" w:hAnsi="Times New Roman" w:cs="Times New Roman"/>
          <w:sz w:val="24"/>
          <w:szCs w:val="24"/>
        </w:rPr>
        <w:t>(</w:t>
      </w:r>
      <w:r w:rsidR="00D247A7" w:rsidRPr="00EF3701">
        <w:rPr>
          <w:rFonts w:ascii="Times New Roman" w:eastAsia="Arial" w:hAnsi="Times New Roman" w:cs="Times New Roman"/>
          <w:sz w:val="24"/>
          <w:szCs w:val="24"/>
        </w:rPr>
        <w:t>sąnaudos</w:t>
      </w:r>
      <w:r w:rsidR="008D3752" w:rsidRPr="00EF3701">
        <w:rPr>
          <w:rFonts w:ascii="Times New Roman" w:eastAsia="Arial" w:hAnsi="Times New Roman" w:cs="Times New Roman"/>
          <w:sz w:val="24"/>
          <w:szCs w:val="24"/>
        </w:rPr>
        <w:t>)</w:t>
      </w:r>
      <w:r w:rsidR="00D247A7" w:rsidRPr="00EF3701">
        <w:rPr>
          <w:rFonts w:ascii="Times New Roman" w:eastAsia="Arial" w:hAnsi="Times New Roman" w:cs="Times New Roman"/>
          <w:sz w:val="24"/>
          <w:szCs w:val="24"/>
        </w:rPr>
        <w:t xml:space="preserve"> </w:t>
      </w:r>
      <w:r w:rsidR="008D3752" w:rsidRPr="00EF3701">
        <w:rPr>
          <w:rFonts w:ascii="Times New Roman" w:eastAsia="Arial" w:hAnsi="Times New Roman" w:cs="Times New Roman"/>
          <w:sz w:val="24"/>
          <w:szCs w:val="24"/>
        </w:rPr>
        <w:t xml:space="preserve">su PVM </w:t>
      </w:r>
      <w:r w:rsidR="000B049C" w:rsidRPr="00EF3701">
        <w:rPr>
          <w:rFonts w:ascii="Times New Roman" w:eastAsia="Arial" w:hAnsi="Times New Roman" w:cs="Times New Roman"/>
          <w:sz w:val="24"/>
          <w:szCs w:val="24"/>
        </w:rPr>
        <w:t xml:space="preserve">turi būti nurodoma </w:t>
      </w:r>
      <w:r w:rsidR="00D247A7" w:rsidRPr="00EF3701">
        <w:rPr>
          <w:rFonts w:ascii="Times New Roman" w:eastAsia="Arial" w:hAnsi="Times New Roman" w:cs="Times New Roman"/>
          <w:sz w:val="24"/>
          <w:szCs w:val="24"/>
        </w:rPr>
        <w:t>dviejų skaičių po kablelio tikslumu.</w:t>
      </w:r>
    </w:p>
    <w:p w14:paraId="09ACD228" w14:textId="77777777" w:rsidR="003A0EC0" w:rsidRPr="00EF3701" w:rsidRDefault="003A0EC0" w:rsidP="00607C76">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EF3701">
        <w:rPr>
          <w:rFonts w:ascii="Times New Roman" w:eastAsia="Arial" w:hAnsi="Times New Roman" w:cs="Times New Roman"/>
          <w:sz w:val="24"/>
          <w:szCs w:val="24"/>
        </w:rPr>
        <w:t xml:space="preserve">Tiekėjų </w:t>
      </w:r>
      <w:r w:rsidR="00A217B2" w:rsidRPr="00EF3701">
        <w:rPr>
          <w:rFonts w:ascii="Times New Roman" w:eastAsia="Arial" w:hAnsi="Times New Roman" w:cs="Times New Roman"/>
          <w:sz w:val="24"/>
          <w:szCs w:val="24"/>
        </w:rPr>
        <w:t>p</w:t>
      </w:r>
      <w:r w:rsidRPr="00EF3701">
        <w:rPr>
          <w:rFonts w:ascii="Times New Roman" w:eastAsia="Arial" w:hAnsi="Times New Roman" w:cs="Times New Roman"/>
          <w:sz w:val="24"/>
          <w:szCs w:val="24"/>
        </w:rPr>
        <w:t xml:space="preserve">asiūlymuose nurodytos kainos bus vertinamos </w:t>
      </w:r>
      <w:r w:rsidRPr="00EF3701">
        <w:rPr>
          <w:rFonts w:ascii="Times New Roman" w:hAnsi="Times New Roman" w:cs="Times New Roman"/>
          <w:sz w:val="24"/>
          <w:szCs w:val="24"/>
        </w:rPr>
        <w:t>ir lyginamos su visais mokesčiais, įskaitant PVM</w:t>
      </w:r>
      <w:r w:rsidR="006E3394" w:rsidRPr="00EF3701">
        <w:rPr>
          <w:rFonts w:ascii="Times New Roman" w:hAnsi="Times New Roman" w:cs="Times New Roman"/>
          <w:sz w:val="24"/>
          <w:szCs w:val="24"/>
        </w:rPr>
        <w:t>.</w:t>
      </w:r>
      <w:r w:rsidRPr="00EF3701">
        <w:rPr>
          <w:rFonts w:ascii="Times New Roman" w:hAnsi="Times New Roman" w:cs="Times New Roman"/>
          <w:sz w:val="24"/>
          <w:szCs w:val="24"/>
        </w:rPr>
        <w:t xml:space="preserve"> </w:t>
      </w:r>
    </w:p>
    <w:p w14:paraId="46070C0B" w14:textId="77777777" w:rsidR="00EE1C85" w:rsidRPr="00EF3701" w:rsidRDefault="00EE1C85" w:rsidP="0097765E">
      <w:pPr>
        <w:pStyle w:val="Antrat1"/>
        <w:numPr>
          <w:ilvl w:val="0"/>
          <w:numId w:val="9"/>
        </w:numPr>
        <w:tabs>
          <w:tab w:val="left" w:pos="709"/>
        </w:tabs>
        <w:rPr>
          <w:rFonts w:ascii="Times New Roman" w:hAnsi="Times New Roman" w:cs="Times New Roman"/>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5495054"/>
      <w:bookmarkEnd w:id="20"/>
      <w:bookmarkEnd w:id="21"/>
      <w:bookmarkEnd w:id="22"/>
      <w:bookmarkEnd w:id="23"/>
      <w:bookmarkEnd w:id="24"/>
      <w:r w:rsidRPr="00EF3701">
        <w:rPr>
          <w:rFonts w:ascii="Times New Roman" w:hAnsi="Times New Roman" w:cs="Times New Roman"/>
          <w:sz w:val="24"/>
          <w:szCs w:val="24"/>
        </w:rPr>
        <w:t>Pasiūlymo galiojimo užtikrinimas</w:t>
      </w:r>
      <w:bookmarkEnd w:id="25"/>
      <w:bookmarkEnd w:id="26"/>
      <w:bookmarkEnd w:id="27"/>
    </w:p>
    <w:p w14:paraId="1765CEBA" w14:textId="77777777" w:rsidR="0013641C" w:rsidRPr="00EF3701" w:rsidRDefault="00655F17" w:rsidP="0013641C">
      <w:pPr>
        <w:pStyle w:val="Sraopastraipa"/>
        <w:spacing w:after="0" w:line="240" w:lineRule="auto"/>
        <w:ind w:left="0" w:firstLine="567"/>
        <w:jc w:val="both"/>
        <w:rPr>
          <w:rFonts w:ascii="Times New Roman" w:hAnsi="Times New Roman" w:cs="Times New Roman"/>
          <w:sz w:val="24"/>
          <w:szCs w:val="24"/>
        </w:rPr>
      </w:pPr>
      <w:r w:rsidRPr="00EF3701">
        <w:rPr>
          <w:rFonts w:ascii="Times New Roman" w:hAnsi="Times New Roman" w:cs="Times New Roman"/>
          <w:sz w:val="24"/>
          <w:szCs w:val="24"/>
        </w:rPr>
        <w:t xml:space="preserve">7.1. </w:t>
      </w:r>
      <w:r w:rsidR="0013641C" w:rsidRPr="00EF3701">
        <w:rPr>
          <w:rFonts w:ascii="Times New Roman" w:hAnsi="Times New Roman" w:cs="Times New Roman"/>
          <w:sz w:val="24"/>
          <w:szCs w:val="24"/>
        </w:rPr>
        <w:t xml:space="preserve">Tiekėjo pateikiamo pasiūlymo galiojimas turi būti užtikrintas Lietuvos Respublikoje ar užsienyje registruoto banko garantija arba draudimo bendrovės laidavimo raštu. </w:t>
      </w:r>
    </w:p>
    <w:p w14:paraId="37B8690C" w14:textId="77777777" w:rsidR="0013641C" w:rsidRPr="00EF3701" w:rsidRDefault="0013641C" w:rsidP="0013641C">
      <w:pPr>
        <w:pStyle w:val="Sraopastraipa"/>
        <w:spacing w:after="0" w:line="240" w:lineRule="auto"/>
        <w:ind w:left="0" w:firstLine="567"/>
        <w:jc w:val="both"/>
        <w:rPr>
          <w:rFonts w:ascii="Times New Roman" w:hAnsi="Times New Roman" w:cs="Times New Roman"/>
          <w:sz w:val="24"/>
          <w:szCs w:val="24"/>
        </w:rPr>
      </w:pPr>
      <w:r w:rsidRPr="00EF3701">
        <w:rPr>
          <w:rFonts w:ascii="Times New Roman" w:hAnsi="Times New Roman" w:cs="Times New Roman"/>
          <w:sz w:val="24"/>
          <w:szCs w:val="24"/>
        </w:rPr>
        <w:t xml:space="preserve">7.2. Užtikrinimo vertė turi būti ne mažesnė kaip </w:t>
      </w:r>
      <w:r w:rsidR="003B1BE3" w:rsidRPr="00EF3701">
        <w:rPr>
          <w:rFonts w:ascii="Times New Roman" w:hAnsi="Times New Roman" w:cs="Times New Roman"/>
          <w:sz w:val="24"/>
          <w:szCs w:val="24"/>
        </w:rPr>
        <w:t>1% (vienas</w:t>
      </w:r>
      <w:r w:rsidR="00242525" w:rsidRPr="00EF3701">
        <w:rPr>
          <w:rFonts w:ascii="Times New Roman" w:hAnsi="Times New Roman" w:cs="Times New Roman"/>
          <w:sz w:val="24"/>
          <w:szCs w:val="24"/>
        </w:rPr>
        <w:t xml:space="preserve"> procentas</w:t>
      </w:r>
      <w:r w:rsidR="003B1BE3" w:rsidRPr="00EF3701">
        <w:rPr>
          <w:rFonts w:ascii="Times New Roman" w:hAnsi="Times New Roman" w:cs="Times New Roman"/>
          <w:sz w:val="24"/>
          <w:szCs w:val="24"/>
        </w:rPr>
        <w:t>) pasiūlymo vertės</w:t>
      </w:r>
      <w:r w:rsidRPr="00EF3701">
        <w:rPr>
          <w:rFonts w:ascii="Times New Roman" w:hAnsi="Times New Roman" w:cs="Times New Roman"/>
          <w:sz w:val="24"/>
          <w:szCs w:val="24"/>
        </w:rPr>
        <w:t xml:space="preserve">. </w:t>
      </w:r>
    </w:p>
    <w:p w14:paraId="38A2C308" w14:textId="77777777" w:rsidR="0013641C" w:rsidRPr="00EF3701" w:rsidRDefault="0013641C" w:rsidP="0013641C">
      <w:pPr>
        <w:pStyle w:val="Sraopastraipa"/>
        <w:spacing w:after="0" w:line="240" w:lineRule="auto"/>
        <w:ind w:left="0" w:firstLine="567"/>
        <w:jc w:val="both"/>
        <w:rPr>
          <w:rFonts w:ascii="Times New Roman" w:hAnsi="Times New Roman" w:cs="Times New Roman"/>
          <w:sz w:val="24"/>
          <w:szCs w:val="24"/>
        </w:rPr>
      </w:pPr>
      <w:r w:rsidRPr="00EF3701">
        <w:rPr>
          <w:rFonts w:ascii="Times New Roman" w:hAnsi="Times New Roman" w:cs="Times New Roman"/>
          <w:sz w:val="24"/>
          <w:szCs w:val="24"/>
        </w:rPr>
        <w:lastRenderedPageBreak/>
        <w:t xml:space="preserve">7.3. Pasiūlymo galiojimo užtikrinimo dokumentas turi galioti ne trumpiau nei 90 kalendorinių dienų nuo pasiūlymo pateikimo termino dienos ir atitikti šiame skyriuje nurodytus reikalavimus. </w:t>
      </w:r>
    </w:p>
    <w:p w14:paraId="5720E34B" w14:textId="77777777" w:rsidR="0013641C" w:rsidRPr="00EF3701" w:rsidRDefault="0013641C" w:rsidP="0013641C">
      <w:pPr>
        <w:pStyle w:val="Sraopastraipa"/>
        <w:spacing w:after="0" w:line="240" w:lineRule="auto"/>
        <w:ind w:left="0" w:firstLine="567"/>
        <w:jc w:val="both"/>
        <w:rPr>
          <w:rFonts w:ascii="Times New Roman" w:hAnsi="Times New Roman" w:cs="Times New Roman"/>
          <w:sz w:val="24"/>
          <w:szCs w:val="24"/>
        </w:rPr>
      </w:pPr>
      <w:r w:rsidRPr="00EF3701">
        <w:rPr>
          <w:rFonts w:ascii="Times New Roman" w:hAnsi="Times New Roman" w:cs="Times New Roman"/>
          <w:sz w:val="24"/>
          <w:szCs w:val="24"/>
        </w:rPr>
        <w:t>7.4. Pasiūlymo galiojimo užtikrinimas elektroninėje formoje patvirtintas jį išdavusios įstaigos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 Konstitucijos pr. 12-101, Vilnius.</w:t>
      </w:r>
    </w:p>
    <w:p w14:paraId="23BCA8D6" w14:textId="77777777" w:rsidR="0013641C" w:rsidRPr="00EF3701" w:rsidRDefault="0013641C" w:rsidP="0013641C">
      <w:pPr>
        <w:pStyle w:val="Sraopastraipa"/>
        <w:spacing w:after="0" w:line="240" w:lineRule="auto"/>
        <w:ind w:left="0" w:firstLine="567"/>
        <w:jc w:val="both"/>
        <w:rPr>
          <w:rFonts w:ascii="Times New Roman" w:hAnsi="Times New Roman" w:cs="Times New Roman"/>
          <w:sz w:val="24"/>
          <w:szCs w:val="24"/>
        </w:rPr>
      </w:pPr>
      <w:r w:rsidRPr="00EF3701">
        <w:rPr>
          <w:rFonts w:ascii="Times New Roman" w:hAnsi="Times New Roman" w:cs="Times New Roman"/>
          <w:sz w:val="24"/>
          <w:szCs w:val="24"/>
        </w:rPr>
        <w:t>7.5. Kartu su pasiūlymo galiojimo užtikrinimu tiekėjas turi pateikti ir dokumentus, patvirtinančius sumokėtas įmokas už šio dokumento išdavimą ar kitus dokumentus, įrodančius, kad pasiūlymo užtikrinimo garantija yra įsigaliojusi.</w:t>
      </w:r>
    </w:p>
    <w:p w14:paraId="17A5E57F" w14:textId="77777777" w:rsidR="0013641C" w:rsidRPr="00EF3701" w:rsidRDefault="0013641C" w:rsidP="0013641C">
      <w:pPr>
        <w:pStyle w:val="Sraopastraipa"/>
        <w:spacing w:after="0" w:line="240" w:lineRule="auto"/>
        <w:ind w:left="0" w:firstLine="567"/>
        <w:jc w:val="both"/>
        <w:rPr>
          <w:rFonts w:ascii="Times New Roman" w:hAnsi="Times New Roman" w:cs="Times New Roman"/>
          <w:sz w:val="24"/>
          <w:szCs w:val="24"/>
        </w:rPr>
      </w:pPr>
      <w:r w:rsidRPr="00EF3701">
        <w:rPr>
          <w:rFonts w:ascii="Times New Roman" w:hAnsi="Times New Roman" w:cs="Times New Roman"/>
          <w:sz w:val="24"/>
          <w:szCs w:val="24"/>
        </w:rPr>
        <w:t>7.6. Pasiūlymo galiojimo užtikrinimas turi būti išduotas perkančiajai organizacijai kaip vienas pasiūlymo galiojimo užtikrinimas visai reikalaujamai sumai.</w:t>
      </w:r>
    </w:p>
    <w:p w14:paraId="5262051D" w14:textId="77777777" w:rsidR="0013641C" w:rsidRPr="00EF3701" w:rsidRDefault="0013641C" w:rsidP="0013641C">
      <w:pPr>
        <w:pStyle w:val="Sraopastraipa"/>
        <w:spacing w:after="0" w:line="240" w:lineRule="auto"/>
        <w:ind w:left="0" w:firstLine="567"/>
        <w:jc w:val="both"/>
        <w:rPr>
          <w:rFonts w:ascii="Times New Roman" w:hAnsi="Times New Roman" w:cs="Times New Roman"/>
          <w:sz w:val="24"/>
          <w:szCs w:val="24"/>
        </w:rPr>
      </w:pPr>
      <w:r w:rsidRPr="00EF3701">
        <w:rPr>
          <w:rFonts w:ascii="Times New Roman" w:hAnsi="Times New Roman" w:cs="Times New Roman"/>
          <w:sz w:val="24"/>
          <w:szCs w:val="24"/>
        </w:rPr>
        <w:t xml:space="preserve">7.7. Pasiūlymo galiojimo užtikrinime turi būti numatyta, kad užtikrinimo suma turi būti išmokama perkančiajai organizacijai po pirmo raštiško perkančiosios organizacijos pranešimo </w:t>
      </w:r>
      <w:proofErr w:type="spellStart"/>
      <w:r w:rsidRPr="00EF3701">
        <w:rPr>
          <w:rFonts w:ascii="Times New Roman" w:hAnsi="Times New Roman" w:cs="Times New Roman"/>
          <w:sz w:val="24"/>
          <w:szCs w:val="24"/>
        </w:rPr>
        <w:t>užtikrintojui</w:t>
      </w:r>
      <w:proofErr w:type="spellEnd"/>
      <w:r w:rsidRPr="00EF3701">
        <w:rPr>
          <w:rFonts w:ascii="Times New Roman" w:hAnsi="Times New Roman" w:cs="Times New Roman"/>
          <w:sz w:val="24"/>
          <w:szCs w:val="24"/>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156B0A6C" w14:textId="77777777" w:rsidR="0013641C" w:rsidRPr="00EF3701" w:rsidRDefault="0013641C" w:rsidP="0013641C">
      <w:pPr>
        <w:pStyle w:val="Sraopastraipa"/>
        <w:spacing w:after="0" w:line="240" w:lineRule="auto"/>
        <w:ind w:left="0" w:firstLine="567"/>
        <w:jc w:val="both"/>
        <w:rPr>
          <w:rFonts w:ascii="Times New Roman" w:hAnsi="Times New Roman" w:cs="Times New Roman"/>
          <w:sz w:val="24"/>
          <w:szCs w:val="24"/>
        </w:rPr>
      </w:pPr>
      <w:r w:rsidRPr="00EF3701">
        <w:rPr>
          <w:rFonts w:ascii="Times New Roman" w:hAnsi="Times New Roman" w:cs="Times New Roman"/>
          <w:sz w:val="24"/>
          <w:szCs w:val="24"/>
        </w:rPr>
        <w:t xml:space="preserve">7.8. Pasiūlymo galiojimo užtikrinime turi būti numatyta, kad </w:t>
      </w:r>
      <w:proofErr w:type="spellStart"/>
      <w:r w:rsidRPr="00EF3701">
        <w:rPr>
          <w:rFonts w:ascii="Times New Roman" w:hAnsi="Times New Roman" w:cs="Times New Roman"/>
          <w:sz w:val="24"/>
          <w:szCs w:val="24"/>
        </w:rPr>
        <w:t>užtikrintojas</w:t>
      </w:r>
      <w:proofErr w:type="spellEnd"/>
      <w:r w:rsidRPr="00EF3701">
        <w:rPr>
          <w:rFonts w:ascii="Times New Roman" w:hAnsi="Times New Roman" w:cs="Times New Roman"/>
          <w:sz w:val="24"/>
          <w:szCs w:val="24"/>
        </w:rPr>
        <w:t xml:space="preserve"> neturi teisės reikalauti, kad Fondo valdyba pagrįstų savo reikalavimą. Fondo valdyba pranešime </w:t>
      </w:r>
      <w:proofErr w:type="spellStart"/>
      <w:r w:rsidRPr="00EF3701">
        <w:rPr>
          <w:rFonts w:ascii="Times New Roman" w:hAnsi="Times New Roman" w:cs="Times New Roman"/>
          <w:sz w:val="24"/>
          <w:szCs w:val="24"/>
        </w:rPr>
        <w:t>užtikrintojui</w:t>
      </w:r>
      <w:proofErr w:type="spellEnd"/>
      <w:r w:rsidRPr="00EF3701">
        <w:rPr>
          <w:rFonts w:ascii="Times New Roman" w:hAnsi="Times New Roman" w:cs="Times New Roman"/>
          <w:sz w:val="24"/>
          <w:szCs w:val="24"/>
        </w:rPr>
        <w:t xml:space="preserve"> nurodys dėl kurios iš aukščiau išvardintų aplinkybių jai priklauso pasiūlymo galiojimo užtikrinimo suma.</w:t>
      </w:r>
    </w:p>
    <w:p w14:paraId="467B7F64" w14:textId="3E67FDDE" w:rsidR="0013641C" w:rsidRPr="00EF3701" w:rsidRDefault="0013641C" w:rsidP="0013641C">
      <w:pPr>
        <w:pStyle w:val="Sraopastraipa"/>
        <w:spacing w:after="0" w:line="240" w:lineRule="auto"/>
        <w:ind w:left="0" w:firstLine="567"/>
        <w:jc w:val="both"/>
        <w:rPr>
          <w:rFonts w:ascii="Times New Roman" w:hAnsi="Times New Roman" w:cs="Times New Roman"/>
          <w:sz w:val="24"/>
          <w:szCs w:val="24"/>
        </w:rPr>
      </w:pPr>
      <w:r w:rsidRPr="00EF3701">
        <w:rPr>
          <w:rFonts w:ascii="Times New Roman" w:hAnsi="Times New Roman" w:cs="Times New Roman"/>
          <w:sz w:val="24"/>
          <w:szCs w:val="24"/>
        </w:rPr>
        <w:t xml:space="preserve">7.9. Tiekėjas vietoj banko garantijos, draudimo bendrovės laidavimo gali Fondo valdybai pateikti pasiūlymo galiojimo užtikrinimo piniginį užstatą. Tiekėjas Užstatą turi pervesti į Fondo valdybos sąskaitą Nr. LT644010042400023864, </w:t>
      </w:r>
      <w:proofErr w:type="spellStart"/>
      <w:r w:rsidRPr="00EF3701">
        <w:rPr>
          <w:rFonts w:ascii="Times New Roman" w:hAnsi="Times New Roman" w:cs="Times New Roman"/>
          <w:sz w:val="24"/>
          <w:szCs w:val="24"/>
        </w:rPr>
        <w:t>Luminor</w:t>
      </w:r>
      <w:proofErr w:type="spellEnd"/>
      <w:r w:rsidRPr="00EF3701">
        <w:rPr>
          <w:rFonts w:ascii="Times New Roman" w:hAnsi="Times New Roman" w:cs="Times New Roman"/>
          <w:sz w:val="24"/>
          <w:szCs w:val="24"/>
        </w:rPr>
        <w:t xml:space="preserve"> Bank AB. Užstato dydis – ne mažesnis kaip</w:t>
      </w:r>
      <w:r w:rsidR="00242525" w:rsidRPr="00EF3701">
        <w:rPr>
          <w:rFonts w:ascii="Times New Roman" w:hAnsi="Times New Roman" w:cs="Times New Roman"/>
          <w:sz w:val="24"/>
          <w:szCs w:val="24"/>
        </w:rPr>
        <w:t xml:space="preserve"> 1% (vienas procentas) pasiūlymo</w:t>
      </w:r>
      <w:r w:rsidRPr="00EF3701">
        <w:rPr>
          <w:rFonts w:ascii="Times New Roman" w:hAnsi="Times New Roman" w:cs="Times New Roman"/>
          <w:sz w:val="24"/>
          <w:szCs w:val="24"/>
        </w:rPr>
        <w:t xml:space="preserve"> vertės. </w:t>
      </w:r>
    </w:p>
    <w:p w14:paraId="0AD2F4FA" w14:textId="77777777" w:rsidR="004D5A47" w:rsidRPr="00EF3701" w:rsidRDefault="0013641C" w:rsidP="004D5A47">
      <w:pPr>
        <w:pStyle w:val="Sraopastraipa"/>
        <w:spacing w:after="0" w:line="240" w:lineRule="auto"/>
        <w:ind w:left="0" w:firstLine="567"/>
        <w:jc w:val="both"/>
        <w:rPr>
          <w:rFonts w:ascii="Times New Roman" w:hAnsi="Times New Roman" w:cs="Times New Roman"/>
          <w:sz w:val="24"/>
          <w:szCs w:val="24"/>
        </w:rPr>
      </w:pPr>
      <w:r w:rsidRPr="00EF3701">
        <w:rPr>
          <w:rFonts w:ascii="Times New Roman" w:hAnsi="Times New Roman" w:cs="Times New Roman"/>
          <w:sz w:val="24"/>
          <w:szCs w:val="24"/>
        </w:rPr>
        <w:t xml:space="preserve">7.10. </w:t>
      </w:r>
      <w:r w:rsidR="004D5A47" w:rsidRPr="00EF3701">
        <w:rPr>
          <w:rFonts w:ascii="Times New Roman" w:hAnsi="Times New Roman" w:cs="Times New Roman"/>
          <w:sz w:val="24"/>
          <w:szCs w:val="24"/>
        </w:rPr>
        <w:t xml:space="preserve">Pasiūlymo galiojimo užtikrinimas </w:t>
      </w:r>
      <w:r w:rsidR="00EF3701" w:rsidRPr="00D44957">
        <w:rPr>
          <w:rFonts w:ascii="Times New Roman" w:hAnsi="Times New Roman" w:cs="Times New Roman"/>
          <w:sz w:val="24"/>
          <w:szCs w:val="24"/>
        </w:rPr>
        <w:t>arba užstatas</w:t>
      </w:r>
      <w:r w:rsidR="00EF3701">
        <w:rPr>
          <w:rFonts w:ascii="Times New Roman" w:hAnsi="Times New Roman" w:cs="Times New Roman"/>
          <w:sz w:val="24"/>
          <w:szCs w:val="24"/>
        </w:rPr>
        <w:t xml:space="preserve"> </w:t>
      </w:r>
      <w:r w:rsidR="004D5A47" w:rsidRPr="00EF3701">
        <w:rPr>
          <w:rFonts w:ascii="Times New Roman" w:hAnsi="Times New Roman" w:cs="Times New Roman"/>
          <w:sz w:val="24"/>
          <w:szCs w:val="24"/>
        </w:rPr>
        <w:t xml:space="preserve">dalyviui grąžinamas (arba atsisakoma teisių į jį) per specialiųjų pirkimo sąlygų </w:t>
      </w:r>
      <w:r w:rsidR="007F0905" w:rsidRPr="00EF3701">
        <w:rPr>
          <w:rFonts w:ascii="Times New Roman" w:hAnsi="Times New Roman" w:cs="Times New Roman"/>
          <w:sz w:val="24"/>
          <w:szCs w:val="24"/>
        </w:rPr>
        <w:t xml:space="preserve">1 </w:t>
      </w:r>
      <w:r w:rsidR="004D5A47" w:rsidRPr="00EF3701">
        <w:rPr>
          <w:rFonts w:ascii="Times New Roman" w:hAnsi="Times New Roman" w:cs="Times New Roman"/>
          <w:sz w:val="24"/>
          <w:szCs w:val="24"/>
        </w:rPr>
        <w:t>priede nustatytą terminą įvykus bent vienai iš šių sąlygų:</w:t>
      </w:r>
    </w:p>
    <w:p w14:paraId="5A0CBF89" w14:textId="77777777" w:rsidR="004D5A47" w:rsidRPr="00EF3701" w:rsidRDefault="004D5A47" w:rsidP="004D5A47">
      <w:pPr>
        <w:pStyle w:val="Sraopastraipa"/>
        <w:spacing w:after="0" w:line="240" w:lineRule="auto"/>
        <w:ind w:left="0" w:firstLine="567"/>
        <w:jc w:val="both"/>
        <w:rPr>
          <w:rFonts w:ascii="Times New Roman" w:hAnsi="Times New Roman" w:cs="Times New Roman"/>
          <w:sz w:val="24"/>
          <w:szCs w:val="24"/>
        </w:rPr>
      </w:pPr>
      <w:r w:rsidRPr="00EF3701">
        <w:rPr>
          <w:rFonts w:ascii="Times New Roman" w:hAnsi="Times New Roman" w:cs="Times New Roman"/>
          <w:sz w:val="24"/>
          <w:szCs w:val="24"/>
        </w:rPr>
        <w:t>7.10.1.</w:t>
      </w:r>
      <w:r w:rsidRPr="00EF3701">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361CC4C2" w14:textId="77777777" w:rsidR="004D5A47" w:rsidRPr="00EF3701" w:rsidRDefault="004D5A47" w:rsidP="004D5A47">
      <w:pPr>
        <w:pStyle w:val="Sraopastraipa"/>
        <w:spacing w:after="0" w:line="240" w:lineRule="auto"/>
        <w:ind w:left="0" w:firstLine="567"/>
        <w:jc w:val="both"/>
        <w:rPr>
          <w:rFonts w:ascii="Times New Roman" w:hAnsi="Times New Roman" w:cs="Times New Roman"/>
          <w:sz w:val="24"/>
          <w:szCs w:val="24"/>
        </w:rPr>
      </w:pPr>
      <w:r w:rsidRPr="00EF3701">
        <w:rPr>
          <w:rFonts w:ascii="Times New Roman" w:hAnsi="Times New Roman" w:cs="Times New Roman"/>
          <w:sz w:val="24"/>
          <w:szCs w:val="24"/>
        </w:rPr>
        <w:t>7.10.2.</w:t>
      </w:r>
      <w:r w:rsidRPr="00EF3701">
        <w:rPr>
          <w:rFonts w:ascii="Times New Roman" w:hAnsi="Times New Roman" w:cs="Times New Roman"/>
          <w:sz w:val="24"/>
          <w:szCs w:val="24"/>
        </w:rPr>
        <w:tab/>
        <w:t>įsigalioja pasirašyta sutartis;</w:t>
      </w:r>
    </w:p>
    <w:p w14:paraId="08B52617" w14:textId="77777777" w:rsidR="0013641C" w:rsidRPr="00EF3701" w:rsidRDefault="004D5A47" w:rsidP="004D5A47">
      <w:pPr>
        <w:pStyle w:val="Sraopastraipa"/>
        <w:spacing w:after="0" w:line="240" w:lineRule="auto"/>
        <w:ind w:left="0" w:firstLine="567"/>
        <w:jc w:val="both"/>
        <w:rPr>
          <w:rFonts w:ascii="Times New Roman" w:hAnsi="Times New Roman" w:cs="Times New Roman"/>
          <w:sz w:val="24"/>
          <w:szCs w:val="24"/>
        </w:rPr>
      </w:pPr>
      <w:r w:rsidRPr="00EF3701">
        <w:rPr>
          <w:rFonts w:ascii="Times New Roman" w:hAnsi="Times New Roman" w:cs="Times New Roman"/>
          <w:sz w:val="24"/>
          <w:szCs w:val="24"/>
        </w:rPr>
        <w:t>7.10.3.</w:t>
      </w:r>
      <w:r w:rsidRPr="00EF3701">
        <w:rPr>
          <w:rFonts w:ascii="Times New Roman" w:hAnsi="Times New Roman" w:cs="Times New Roman"/>
          <w:sz w:val="24"/>
          <w:szCs w:val="24"/>
        </w:rPr>
        <w:tab/>
        <w:t>nutraukiamos pirkimo procedūros</w:t>
      </w:r>
      <w:r w:rsidR="0013641C" w:rsidRPr="00EF3701">
        <w:rPr>
          <w:rFonts w:ascii="Times New Roman" w:hAnsi="Times New Roman" w:cs="Times New Roman"/>
          <w:sz w:val="24"/>
          <w:szCs w:val="24"/>
        </w:rPr>
        <w:t>.</w:t>
      </w:r>
    </w:p>
    <w:p w14:paraId="2882EB24" w14:textId="77777777" w:rsidR="00040C0F" w:rsidRPr="00EF3701" w:rsidRDefault="00040C0F" w:rsidP="0097765E">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85495055"/>
      <w:bookmarkStart w:id="33" w:name="_Ref39485250"/>
      <w:bookmarkStart w:id="34" w:name="_Ref39485258"/>
      <w:r w:rsidRPr="00EF3701">
        <w:rPr>
          <w:rFonts w:ascii="Times New Roman" w:hAnsi="Times New Roman" w:cs="Times New Roman"/>
          <w:sz w:val="24"/>
          <w:szCs w:val="24"/>
        </w:rPr>
        <w:t>Elektroninis aukcionas</w:t>
      </w:r>
      <w:bookmarkEnd w:id="28"/>
      <w:bookmarkEnd w:id="29"/>
      <w:bookmarkEnd w:id="30"/>
      <w:bookmarkEnd w:id="31"/>
      <w:bookmarkEnd w:id="32"/>
    </w:p>
    <w:p w14:paraId="4183930E" w14:textId="77777777" w:rsidR="00040C0F" w:rsidRPr="00EF3701" w:rsidRDefault="002827E4" w:rsidP="003B1BE3">
      <w:pPr>
        <w:spacing w:after="0" w:line="240" w:lineRule="auto"/>
        <w:ind w:firstLine="567"/>
        <w:rPr>
          <w:rFonts w:ascii="Times New Roman" w:hAnsi="Times New Roman" w:cs="Times New Roman"/>
          <w:sz w:val="24"/>
          <w:szCs w:val="24"/>
        </w:rPr>
      </w:pPr>
      <w:r w:rsidRPr="00EF3701">
        <w:rPr>
          <w:rFonts w:ascii="Times New Roman" w:hAnsi="Times New Roman" w:cs="Times New Roman"/>
          <w:sz w:val="24"/>
          <w:szCs w:val="24"/>
        </w:rPr>
        <w:t xml:space="preserve">8.1. </w:t>
      </w:r>
      <w:r w:rsidR="00040C0F" w:rsidRPr="00EF3701">
        <w:rPr>
          <w:rFonts w:ascii="Times New Roman" w:hAnsi="Times New Roman" w:cs="Times New Roman"/>
          <w:sz w:val="24"/>
          <w:szCs w:val="24"/>
        </w:rPr>
        <w:t>Perkančioji organizacija pirkime netaikys elektroninio aukciono.</w:t>
      </w:r>
    </w:p>
    <w:p w14:paraId="6FAD44CB" w14:textId="77777777" w:rsidR="009D0DC5" w:rsidRPr="00EF3701" w:rsidRDefault="00EA001C" w:rsidP="0097765E">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35" w:name="_Ref39667303"/>
      <w:bookmarkStart w:id="36" w:name="_Ref39667308"/>
      <w:bookmarkStart w:id="37" w:name="_Toc185495056"/>
      <w:r w:rsidRPr="00EF3701">
        <w:rPr>
          <w:rFonts w:ascii="Times New Roman" w:hAnsi="Times New Roman" w:cs="Times New Roman"/>
          <w:sz w:val="24"/>
          <w:szCs w:val="24"/>
        </w:rPr>
        <w:t>P</w:t>
      </w:r>
      <w:r w:rsidR="00014A61" w:rsidRPr="00EF3701">
        <w:rPr>
          <w:rFonts w:ascii="Times New Roman" w:hAnsi="Times New Roman" w:cs="Times New Roman"/>
          <w:sz w:val="24"/>
          <w:szCs w:val="24"/>
        </w:rPr>
        <w:t>asiūlymų vertinimas</w:t>
      </w:r>
      <w:bookmarkEnd w:id="33"/>
      <w:bookmarkEnd w:id="34"/>
      <w:bookmarkEnd w:id="35"/>
      <w:bookmarkEnd w:id="36"/>
      <w:bookmarkEnd w:id="37"/>
    </w:p>
    <w:p w14:paraId="65350F3D" w14:textId="77777777" w:rsidR="00003A3F" w:rsidRPr="00EF3701" w:rsidRDefault="002D470F" w:rsidP="003B1BE3">
      <w:pPr>
        <w:spacing w:after="0" w:line="240" w:lineRule="auto"/>
        <w:ind w:firstLine="567"/>
        <w:jc w:val="both"/>
        <w:rPr>
          <w:rFonts w:ascii="Times New Roman" w:hAnsi="Times New Roman" w:cs="Times New Roman"/>
          <w:sz w:val="24"/>
          <w:szCs w:val="24"/>
        </w:rPr>
      </w:pPr>
      <w:r w:rsidRPr="00EF3701">
        <w:rPr>
          <w:rFonts w:ascii="Times New Roman" w:hAnsi="Times New Roman" w:cs="Times New Roman"/>
          <w:sz w:val="24"/>
          <w:szCs w:val="24"/>
        </w:rPr>
        <w:t xml:space="preserve">9.1. </w:t>
      </w:r>
      <w:r w:rsidR="00BB6BAE" w:rsidRPr="00EF3701">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436BDE" w:rsidRPr="00EF3701">
        <w:rPr>
          <w:rFonts w:ascii="Times New Roman" w:eastAsia="Calibri" w:hAnsi="Times New Roman" w:cs="Times New Roman"/>
          <w:sz w:val="24"/>
          <w:szCs w:val="24"/>
        </w:rPr>
        <w:t>4</w:t>
      </w:r>
      <w:r w:rsidR="00BB6BAE" w:rsidRPr="00EF3701">
        <w:rPr>
          <w:rFonts w:ascii="Times New Roman" w:eastAsia="Calibri" w:hAnsi="Times New Roman" w:cs="Times New Roman"/>
          <w:sz w:val="24"/>
          <w:szCs w:val="24"/>
        </w:rPr>
        <w:t xml:space="preserve"> priede</w:t>
      </w:r>
      <w:r w:rsidR="00090235" w:rsidRPr="00EF3701">
        <w:rPr>
          <w:rFonts w:ascii="Times New Roman" w:eastAsia="Calibri" w:hAnsi="Times New Roman" w:cs="Times New Roman"/>
          <w:sz w:val="24"/>
          <w:szCs w:val="24"/>
        </w:rPr>
        <w:t>.</w:t>
      </w:r>
      <w:r w:rsidR="00090235" w:rsidRPr="00EF3701">
        <w:rPr>
          <w:rFonts w:ascii="Times New Roman" w:eastAsia="Calibri" w:hAnsi="Times New Roman" w:cs="Times New Roman"/>
          <w:color w:val="7030A0"/>
          <w:sz w:val="24"/>
          <w:szCs w:val="24"/>
        </w:rPr>
        <w:t xml:space="preserve"> </w:t>
      </w:r>
    </w:p>
    <w:p w14:paraId="3F967BCA" w14:textId="77777777" w:rsidR="00D734C6" w:rsidRPr="00EF3701" w:rsidRDefault="00D734C6" w:rsidP="003B1BE3">
      <w:pPr>
        <w:pStyle w:val="Sraopastraipa"/>
        <w:numPr>
          <w:ilvl w:val="1"/>
          <w:numId w:val="9"/>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EF3701">
        <w:rPr>
          <w:rFonts w:ascii="Times New Roman" w:hAnsi="Times New Roman" w:cs="Times New Roman"/>
          <w:color w:val="000000" w:themeColor="text1"/>
          <w:sz w:val="24"/>
          <w:szCs w:val="24"/>
        </w:rPr>
        <w:t xml:space="preserve">Laimėjusiu </w:t>
      </w:r>
      <w:r w:rsidR="005D7D8C" w:rsidRPr="00EF3701">
        <w:rPr>
          <w:rFonts w:ascii="Times New Roman" w:hAnsi="Times New Roman" w:cs="Times New Roman"/>
          <w:color w:val="000000" w:themeColor="text1"/>
          <w:sz w:val="24"/>
          <w:szCs w:val="24"/>
        </w:rPr>
        <w:t>pasiūlymu</w:t>
      </w:r>
      <w:r w:rsidRPr="00EF3701">
        <w:rPr>
          <w:rFonts w:ascii="Times New Roman" w:hAnsi="Times New Roman" w:cs="Times New Roman"/>
          <w:color w:val="000000" w:themeColor="text1"/>
          <w:sz w:val="24"/>
          <w:szCs w:val="24"/>
        </w:rPr>
        <w:t xml:space="preserve"> galės būti pripažintas tik 1 (vienas) </w:t>
      </w:r>
      <w:r w:rsidR="005D7D8C" w:rsidRPr="00EF3701">
        <w:rPr>
          <w:rFonts w:ascii="Times New Roman" w:hAnsi="Times New Roman" w:cs="Times New Roman"/>
          <w:color w:val="000000" w:themeColor="text1"/>
          <w:sz w:val="24"/>
          <w:szCs w:val="24"/>
        </w:rPr>
        <w:t>ekonomiškai naudingiausias pasiūlymas, esantis pasiūlymų eilės pirmojoje vietoje</w:t>
      </w:r>
      <w:r w:rsidRPr="00EF3701">
        <w:rPr>
          <w:rFonts w:ascii="Times New Roman" w:hAnsi="Times New Roman" w:cs="Times New Roman"/>
          <w:color w:val="000000" w:themeColor="text1"/>
          <w:sz w:val="24"/>
          <w:szCs w:val="24"/>
        </w:rPr>
        <w:t xml:space="preserve">. </w:t>
      </w:r>
    </w:p>
    <w:p w14:paraId="0B17CC0D" w14:textId="77777777" w:rsidR="00FE7908" w:rsidRPr="00EF3701" w:rsidRDefault="00FE7908" w:rsidP="0097765E">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38" w:name="_Ref39425999"/>
      <w:bookmarkStart w:id="39" w:name="_Ref39426005"/>
      <w:bookmarkStart w:id="40" w:name="_Toc185495057"/>
      <w:r w:rsidRPr="00EF3701">
        <w:rPr>
          <w:rFonts w:ascii="Times New Roman" w:hAnsi="Times New Roman" w:cs="Times New Roman"/>
          <w:sz w:val="24"/>
          <w:szCs w:val="24"/>
        </w:rPr>
        <w:t>S</w:t>
      </w:r>
      <w:r w:rsidR="00281735" w:rsidRPr="00EF3701">
        <w:rPr>
          <w:rFonts w:ascii="Times New Roman" w:hAnsi="Times New Roman" w:cs="Times New Roman"/>
          <w:sz w:val="24"/>
          <w:szCs w:val="24"/>
        </w:rPr>
        <w:t>utarties sudarymas</w:t>
      </w:r>
      <w:bookmarkEnd w:id="38"/>
      <w:bookmarkEnd w:id="39"/>
      <w:bookmarkEnd w:id="40"/>
    </w:p>
    <w:p w14:paraId="2AFBD622" w14:textId="77777777" w:rsidR="00F57665" w:rsidRPr="00EF3701" w:rsidRDefault="00F57665" w:rsidP="00303E6D">
      <w:pPr>
        <w:pStyle w:val="Sraopastraipa"/>
        <w:numPr>
          <w:ilvl w:val="1"/>
          <w:numId w:val="1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F3701">
        <w:rPr>
          <w:rFonts w:ascii="Times New Roman" w:hAnsi="Times New Roman" w:cs="Times New Roman"/>
          <w:color w:val="000000" w:themeColor="text1"/>
          <w:sz w:val="24"/>
          <w:szCs w:val="24"/>
        </w:rPr>
        <w:t>Ši pirkimo procedūra atliekama siekiant sudaryti sutartį</w:t>
      </w:r>
      <w:r w:rsidR="009A7D11" w:rsidRPr="00EF3701">
        <w:rPr>
          <w:rFonts w:ascii="Times New Roman" w:hAnsi="Times New Roman" w:cs="Times New Roman"/>
          <w:color w:val="000000" w:themeColor="text1"/>
          <w:sz w:val="24"/>
          <w:szCs w:val="24"/>
        </w:rPr>
        <w:t xml:space="preserve"> su tiekėju, kurio pasiūlymas</w:t>
      </w:r>
      <w:r w:rsidR="007B12FF" w:rsidRPr="00EF3701">
        <w:rPr>
          <w:rFonts w:ascii="Times New Roman" w:hAnsi="Times New Roman" w:cs="Times New Roman"/>
          <w:color w:val="000000" w:themeColor="text1"/>
          <w:sz w:val="24"/>
          <w:szCs w:val="24"/>
        </w:rPr>
        <w:t xml:space="preserve">, vadovaujantis </w:t>
      </w:r>
      <w:r w:rsidR="008F4194" w:rsidRPr="00EF3701">
        <w:rPr>
          <w:rFonts w:ascii="Times New Roman" w:hAnsi="Times New Roman" w:cs="Times New Roman"/>
          <w:color w:val="000000" w:themeColor="text1"/>
          <w:sz w:val="24"/>
          <w:szCs w:val="24"/>
        </w:rPr>
        <w:t>p</w:t>
      </w:r>
      <w:r w:rsidR="007B12FF" w:rsidRPr="00EF3701">
        <w:rPr>
          <w:rFonts w:ascii="Times New Roman" w:hAnsi="Times New Roman" w:cs="Times New Roman"/>
          <w:color w:val="000000" w:themeColor="text1"/>
          <w:sz w:val="24"/>
          <w:szCs w:val="24"/>
        </w:rPr>
        <w:t xml:space="preserve">irkimo </w:t>
      </w:r>
      <w:r w:rsidR="00207E40" w:rsidRPr="00EF3701">
        <w:rPr>
          <w:rFonts w:ascii="Times New Roman" w:hAnsi="Times New Roman" w:cs="Times New Roman"/>
          <w:color w:val="000000" w:themeColor="text1"/>
          <w:sz w:val="24"/>
          <w:szCs w:val="24"/>
        </w:rPr>
        <w:t>sąlygose</w:t>
      </w:r>
      <w:r w:rsidR="007B12FF" w:rsidRPr="00EF3701">
        <w:rPr>
          <w:rFonts w:ascii="Times New Roman" w:hAnsi="Times New Roman" w:cs="Times New Roman"/>
          <w:color w:val="0070C0"/>
          <w:sz w:val="24"/>
          <w:szCs w:val="24"/>
        </w:rPr>
        <w:t xml:space="preserve"> </w:t>
      </w:r>
      <w:r w:rsidR="007B12FF" w:rsidRPr="00EF3701">
        <w:rPr>
          <w:rFonts w:ascii="Times New Roman" w:hAnsi="Times New Roman" w:cs="Times New Roman"/>
          <w:color w:val="000000" w:themeColor="text1"/>
          <w:sz w:val="24"/>
          <w:szCs w:val="24"/>
        </w:rPr>
        <w:t>nustatyta tvarka</w:t>
      </w:r>
      <w:r w:rsidR="0023505D" w:rsidRPr="00EF3701">
        <w:rPr>
          <w:rFonts w:ascii="Times New Roman" w:hAnsi="Times New Roman" w:cs="Times New Roman"/>
          <w:color w:val="000000" w:themeColor="text1"/>
          <w:sz w:val="24"/>
          <w:szCs w:val="24"/>
        </w:rPr>
        <w:t>,</w:t>
      </w:r>
      <w:r w:rsidR="009A7D11" w:rsidRPr="00EF3701">
        <w:rPr>
          <w:rFonts w:ascii="Times New Roman" w:hAnsi="Times New Roman" w:cs="Times New Roman"/>
          <w:color w:val="000000" w:themeColor="text1"/>
          <w:sz w:val="24"/>
          <w:szCs w:val="24"/>
        </w:rPr>
        <w:t xml:space="preserve"> bus pripažintas laimėjęs</w:t>
      </w:r>
      <w:r w:rsidR="008933BC" w:rsidRPr="00EF3701">
        <w:rPr>
          <w:rFonts w:ascii="Times New Roman" w:hAnsi="Times New Roman" w:cs="Times New Roman"/>
          <w:color w:val="000000" w:themeColor="text1"/>
          <w:sz w:val="24"/>
          <w:szCs w:val="24"/>
        </w:rPr>
        <w:t>, o jei pirkimas skaidomas į dalis – su tiekėjais, kurių pasiūlymai bus pripažinti laimėję</w:t>
      </w:r>
      <w:r w:rsidR="00F065D6" w:rsidRPr="00EF3701">
        <w:rPr>
          <w:rFonts w:ascii="Times New Roman" w:hAnsi="Times New Roman" w:cs="Times New Roman"/>
          <w:color w:val="000000" w:themeColor="text1"/>
          <w:sz w:val="24"/>
          <w:szCs w:val="24"/>
        </w:rPr>
        <w:t xml:space="preserve">. </w:t>
      </w:r>
    </w:p>
    <w:p w14:paraId="1A528DCD" w14:textId="77777777" w:rsidR="00640DBD" w:rsidRPr="00EF3701" w:rsidRDefault="00303E6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1" w:name="_Toc185495058"/>
      <w:bookmarkEnd w:id="2"/>
      <w:r w:rsidRPr="00EF3701">
        <w:rPr>
          <w:rFonts w:ascii="Times New Roman" w:hAnsi="Times New Roman" w:cs="Times New Roman"/>
          <w:sz w:val="24"/>
          <w:szCs w:val="24"/>
        </w:rPr>
        <w:lastRenderedPageBreak/>
        <w:t>Sutarties</w:t>
      </w:r>
      <w:r w:rsidR="00640DBD" w:rsidRPr="00EF3701">
        <w:rPr>
          <w:rFonts w:ascii="Times New Roman" w:hAnsi="Times New Roman" w:cs="Times New Roman"/>
          <w:sz w:val="24"/>
          <w:szCs w:val="24"/>
        </w:rPr>
        <w:t xml:space="preserve"> sąlygos</w:t>
      </w:r>
      <w:bookmarkEnd w:id="41"/>
    </w:p>
    <w:p w14:paraId="6C16B4D5" w14:textId="77777777" w:rsidR="00487178" w:rsidRPr="00EF3701" w:rsidRDefault="00487178"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Pirkimo sutarties įvykdymas privalo būti užtikrintas Lietuvos Respublikoje ar užsienyje registruoto banko arba draudimo bendrovės garantija/ laidavimo raštu, pateiktu kartu su laidavimo draudimo liudijimo (poliso) kopija (toliau – Sutarties įvykdymo užtikrinimo garantija).</w:t>
      </w:r>
    </w:p>
    <w:p w14:paraId="3E243488" w14:textId="77777777" w:rsidR="00487178" w:rsidRPr="00EF3701" w:rsidRDefault="00487178"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Sutarties įvykdymo užtikrinimo garantija turi atitikti šiuos reikalavimus:</w:t>
      </w:r>
    </w:p>
    <w:p w14:paraId="0E0027A4" w14:textId="77777777" w:rsidR="00487178" w:rsidRPr="00EF3701" w:rsidRDefault="00487178"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Sutarties įvykdymo užtikrinimo garantiją tiekėjas privalo pateikti Fondo valdybai ne vėliau kaip per 5 (penkias) darbo dienų nuo pirkimo sutarties užregistravimo dienos.</w:t>
      </w:r>
    </w:p>
    <w:p w14:paraId="36FD7713" w14:textId="77777777" w:rsidR="00487178" w:rsidRPr="00EF3701" w:rsidRDefault="00487178"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 xml:space="preserve">Sutarties įvykdymo užtikrinimo garantijos vertė turi būti ne mažesnė kaip </w:t>
      </w:r>
      <w:r w:rsidR="001375D6">
        <w:rPr>
          <w:rFonts w:ascii="Times New Roman" w:eastAsia="Times New Roman" w:hAnsi="Times New Roman" w:cs="Times New Roman"/>
          <w:iCs/>
          <w:sz w:val="24"/>
          <w:szCs w:val="24"/>
        </w:rPr>
        <w:t>2</w:t>
      </w:r>
      <w:r w:rsidRPr="00EF3701">
        <w:rPr>
          <w:rFonts w:ascii="Times New Roman" w:eastAsia="Times New Roman" w:hAnsi="Times New Roman" w:cs="Times New Roman"/>
          <w:iCs/>
          <w:sz w:val="24"/>
          <w:szCs w:val="24"/>
        </w:rPr>
        <w:t xml:space="preserve"> (</w:t>
      </w:r>
      <w:r w:rsidR="001375D6">
        <w:rPr>
          <w:rFonts w:ascii="Times New Roman" w:eastAsia="Times New Roman" w:hAnsi="Times New Roman" w:cs="Times New Roman"/>
          <w:iCs/>
          <w:sz w:val="24"/>
          <w:szCs w:val="24"/>
        </w:rPr>
        <w:t>du</w:t>
      </w:r>
      <w:r w:rsidRPr="00EF3701">
        <w:rPr>
          <w:rFonts w:ascii="Times New Roman" w:eastAsia="Times New Roman" w:hAnsi="Times New Roman" w:cs="Times New Roman"/>
          <w:iCs/>
          <w:sz w:val="24"/>
          <w:szCs w:val="24"/>
        </w:rPr>
        <w:t xml:space="preserve">) </w:t>
      </w:r>
      <w:r w:rsidR="00977E96" w:rsidRPr="00EF3701">
        <w:rPr>
          <w:rFonts w:ascii="Times New Roman" w:eastAsia="Times New Roman" w:hAnsi="Times New Roman" w:cs="Times New Roman"/>
          <w:iCs/>
          <w:sz w:val="24"/>
          <w:szCs w:val="24"/>
        </w:rPr>
        <w:t>procenta</w:t>
      </w:r>
      <w:r w:rsidR="00977E96">
        <w:rPr>
          <w:rFonts w:ascii="Times New Roman" w:eastAsia="Times New Roman" w:hAnsi="Times New Roman" w:cs="Times New Roman"/>
          <w:iCs/>
          <w:sz w:val="24"/>
          <w:szCs w:val="24"/>
        </w:rPr>
        <w:t>i</w:t>
      </w:r>
      <w:r w:rsidR="00977E96" w:rsidRPr="00EF3701">
        <w:rPr>
          <w:rFonts w:ascii="Times New Roman" w:eastAsia="Times New Roman" w:hAnsi="Times New Roman" w:cs="Times New Roman"/>
          <w:iCs/>
          <w:sz w:val="24"/>
          <w:szCs w:val="24"/>
        </w:rPr>
        <w:t xml:space="preserve"> </w:t>
      </w:r>
      <w:r w:rsidRPr="00EF3701">
        <w:rPr>
          <w:rFonts w:ascii="Times New Roman" w:eastAsia="Times New Roman" w:hAnsi="Times New Roman" w:cs="Times New Roman"/>
          <w:iCs/>
          <w:sz w:val="24"/>
          <w:szCs w:val="24"/>
        </w:rPr>
        <w:t>nuo pirkimo sutarties kainos.</w:t>
      </w:r>
    </w:p>
    <w:p w14:paraId="34CDEC18" w14:textId="77777777" w:rsidR="00487178" w:rsidRPr="00EF3701" w:rsidRDefault="00487178"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Sutarties įvykdymo užtikrinimo garantija turi galioti visą sutarties galiojimo laikotarpį.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E7268A" w14:textId="77777777" w:rsidR="00487178" w:rsidRPr="00EF3701" w:rsidRDefault="00487178"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Sutarties įvykdymo užtikrinimo garantija turi užtikrinti, kad pagal pirmą Fondo valdybos rašytinį reikalavimą Sutarties įvykdymo užtikrinimo garantiją išdavęs bankas arba draudimo bendrovė sumokės Fondo valdybai visą Sutarties įvykdymo užtikrinimo garantijoje nurodytą sumą, jeigu Tiekėjas nevykdys, netinkamai vykdys ar atsisakys vykdyti sutartyje numatytus įsipareigojimus.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Kartu su sutarties įvykdymo užtikrinimo garantija tiekėjas turi pateikti dokumentus, patvirtinančius sumokėtas įmokas už šio dokumento išdavimą ar kitus dokumentus, įrodančius, kad sutarties įvykdymo užtikrinimo garantija yra įsigaliojusi.</w:t>
      </w:r>
    </w:p>
    <w:p w14:paraId="70BE6375" w14:textId="77777777" w:rsidR="0067135A" w:rsidRPr="00EF3701" w:rsidRDefault="0067135A"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 xml:space="preserve">Vietoje Sutarties įvykdymo užtikrinimo garantijos tiekėjas gali Fondo valdybai pateikti Sutarties įvykdymo užtikrinimo piniginį užstatą. Tiekėjas per 5 (penkias) darbo dienas nuo Sutarties pasirašymo turi į Fondo valdybos sąskaitą Nr. LT644010042400023864, </w:t>
      </w:r>
      <w:proofErr w:type="spellStart"/>
      <w:r w:rsidRPr="00EF3701">
        <w:rPr>
          <w:rFonts w:ascii="Times New Roman" w:eastAsia="Times New Roman" w:hAnsi="Times New Roman" w:cs="Times New Roman"/>
          <w:iCs/>
          <w:sz w:val="24"/>
          <w:szCs w:val="24"/>
        </w:rPr>
        <w:t>Luminor</w:t>
      </w:r>
      <w:proofErr w:type="spellEnd"/>
      <w:r w:rsidRPr="00EF3701">
        <w:rPr>
          <w:rFonts w:ascii="Times New Roman" w:eastAsia="Times New Roman" w:hAnsi="Times New Roman" w:cs="Times New Roman"/>
          <w:iCs/>
          <w:sz w:val="24"/>
          <w:szCs w:val="24"/>
        </w:rPr>
        <w:t xml:space="preserve"> Bank AB pervesti sumą ne mažesnę nei </w:t>
      </w:r>
      <w:r w:rsidR="001375D6">
        <w:rPr>
          <w:rFonts w:ascii="Times New Roman" w:eastAsia="Times New Roman" w:hAnsi="Times New Roman" w:cs="Times New Roman"/>
          <w:iCs/>
          <w:sz w:val="24"/>
          <w:szCs w:val="24"/>
        </w:rPr>
        <w:t>2</w:t>
      </w:r>
      <w:r w:rsidRPr="00EF3701">
        <w:rPr>
          <w:rFonts w:ascii="Times New Roman" w:eastAsia="Times New Roman" w:hAnsi="Times New Roman" w:cs="Times New Roman"/>
          <w:iCs/>
          <w:sz w:val="24"/>
          <w:szCs w:val="24"/>
        </w:rPr>
        <w:t xml:space="preserve"> (</w:t>
      </w:r>
      <w:r w:rsidR="001375D6">
        <w:rPr>
          <w:rFonts w:ascii="Times New Roman" w:eastAsia="Times New Roman" w:hAnsi="Times New Roman" w:cs="Times New Roman"/>
          <w:iCs/>
          <w:sz w:val="24"/>
          <w:szCs w:val="24"/>
        </w:rPr>
        <w:t>du</w:t>
      </w:r>
      <w:r w:rsidRPr="00EF3701">
        <w:rPr>
          <w:rFonts w:ascii="Times New Roman" w:eastAsia="Times New Roman" w:hAnsi="Times New Roman" w:cs="Times New Roman"/>
          <w:iCs/>
          <w:sz w:val="24"/>
          <w:szCs w:val="24"/>
        </w:rPr>
        <w:t xml:space="preserve">) </w:t>
      </w:r>
      <w:r w:rsidR="00977E96" w:rsidRPr="00EF3701">
        <w:rPr>
          <w:rFonts w:ascii="Times New Roman" w:eastAsia="Times New Roman" w:hAnsi="Times New Roman" w:cs="Times New Roman"/>
          <w:iCs/>
          <w:sz w:val="24"/>
          <w:szCs w:val="24"/>
        </w:rPr>
        <w:t>procenta</w:t>
      </w:r>
      <w:r w:rsidR="00977E96">
        <w:rPr>
          <w:rFonts w:ascii="Times New Roman" w:eastAsia="Times New Roman" w:hAnsi="Times New Roman" w:cs="Times New Roman"/>
          <w:iCs/>
          <w:sz w:val="24"/>
          <w:szCs w:val="24"/>
        </w:rPr>
        <w:t>i</w:t>
      </w:r>
      <w:r w:rsidR="00977E96" w:rsidRPr="00EF3701">
        <w:rPr>
          <w:rFonts w:ascii="Times New Roman" w:eastAsia="Times New Roman" w:hAnsi="Times New Roman" w:cs="Times New Roman"/>
          <w:iCs/>
          <w:sz w:val="24"/>
          <w:szCs w:val="24"/>
        </w:rPr>
        <w:t xml:space="preserve"> </w:t>
      </w:r>
      <w:r w:rsidRPr="00EF3701">
        <w:rPr>
          <w:rFonts w:ascii="Times New Roman" w:eastAsia="Times New Roman" w:hAnsi="Times New Roman" w:cs="Times New Roman"/>
          <w:iCs/>
          <w:sz w:val="24"/>
          <w:szCs w:val="24"/>
        </w:rPr>
        <w:t>sutarties vertės (toliau – užstatas).</w:t>
      </w:r>
    </w:p>
    <w:p w14:paraId="52FA6BD9" w14:textId="77777777" w:rsidR="0067135A" w:rsidRPr="00EF3701" w:rsidRDefault="0067135A"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Užstatas per 5 (penkias) darbo dienas yra grąžinamas tiekėjui tik tinkamai įvykdžius sutartį arba sutarties įvykdymo užtikrinimui tapus nebereikalingu dėl kitų priežasčių. Tiekėjui neįvykdžius savo sutartinių įsipareigojimų ar sutartį nutraukus dėl tiekėjo kaltes, visa į Fondo valdybos sąskaitą pervesta suma (užstatas) yra negrąžinama.</w:t>
      </w:r>
    </w:p>
    <w:p w14:paraId="6C0856D8" w14:textId="77777777" w:rsidR="00487178" w:rsidRPr="00EF3701" w:rsidRDefault="00487178"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Sutarties įvykdymo užtikrinimo garantija, tiekėjui paprašius, grąžinama pasibaigus jos galiojimo laikui ir įvykdžius visus įsipareigojimus arba nutraukus sutartį dėl Fondo valdybos kaltės.</w:t>
      </w:r>
    </w:p>
    <w:p w14:paraId="16F895B5" w14:textId="77777777" w:rsidR="00487178" w:rsidRDefault="00487178"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 xml:space="preserve">Tiekėjui nepateikus sutarties užtikrinimo garantijos </w:t>
      </w:r>
      <w:r w:rsidR="00EF3701" w:rsidRPr="00D44957">
        <w:rPr>
          <w:rFonts w:ascii="Times New Roman" w:eastAsia="Times New Roman" w:hAnsi="Times New Roman" w:cs="Times New Roman"/>
          <w:iCs/>
          <w:sz w:val="24"/>
          <w:szCs w:val="24"/>
        </w:rPr>
        <w:t>ar užstato</w:t>
      </w:r>
      <w:r w:rsidR="00EF3701">
        <w:rPr>
          <w:rFonts w:ascii="Times New Roman" w:eastAsia="Times New Roman" w:hAnsi="Times New Roman" w:cs="Times New Roman"/>
          <w:iCs/>
          <w:sz w:val="24"/>
          <w:szCs w:val="24"/>
        </w:rPr>
        <w:t xml:space="preserve"> </w:t>
      </w:r>
      <w:r w:rsidRPr="00EF3701">
        <w:rPr>
          <w:rFonts w:ascii="Times New Roman" w:eastAsia="Times New Roman" w:hAnsi="Times New Roman" w:cs="Times New Roman"/>
          <w:iCs/>
          <w:sz w:val="24"/>
          <w:szCs w:val="24"/>
        </w:rPr>
        <w:t>nustatytu laiku ir 1</w:t>
      </w:r>
      <w:r w:rsidR="00CA75C1" w:rsidRPr="00EF3701">
        <w:rPr>
          <w:rFonts w:ascii="Times New Roman" w:eastAsia="Times New Roman" w:hAnsi="Times New Roman" w:cs="Times New Roman"/>
          <w:iCs/>
          <w:sz w:val="24"/>
          <w:szCs w:val="24"/>
        </w:rPr>
        <w:t>1</w:t>
      </w:r>
      <w:r w:rsidRPr="00EF3701">
        <w:rPr>
          <w:rFonts w:ascii="Times New Roman" w:eastAsia="Times New Roman" w:hAnsi="Times New Roman" w:cs="Times New Roman"/>
          <w:iCs/>
          <w:sz w:val="24"/>
          <w:szCs w:val="24"/>
        </w:rPr>
        <w:t>.4.-1</w:t>
      </w:r>
      <w:r w:rsidR="00CA75C1" w:rsidRPr="00EF3701">
        <w:rPr>
          <w:rFonts w:ascii="Times New Roman" w:eastAsia="Times New Roman" w:hAnsi="Times New Roman" w:cs="Times New Roman"/>
          <w:iCs/>
          <w:sz w:val="24"/>
          <w:szCs w:val="24"/>
        </w:rPr>
        <w:t>1</w:t>
      </w:r>
      <w:r w:rsidRPr="00EF3701">
        <w:rPr>
          <w:rFonts w:ascii="Times New Roman" w:eastAsia="Times New Roman" w:hAnsi="Times New Roman" w:cs="Times New Roman"/>
          <w:iCs/>
          <w:sz w:val="24"/>
          <w:szCs w:val="24"/>
        </w:rPr>
        <w:t>.6. punktuose nustatyta tvarka, bus laikoma, kad Tiekėjas atsisakė sudaryti sutartį, vadovaujantis Lietuvos Respublikos viešųjų pirkimų įstatymo 86 straipsnio 2 dalimi ir Fondo valdyba turi teisę VPĮ nustatyta tvarka pasiūlyti sudaryti sutartį kitam tiekėjui.</w:t>
      </w:r>
    </w:p>
    <w:p w14:paraId="5993F055" w14:textId="77777777" w:rsidR="000A0F58" w:rsidRPr="00EF3701" w:rsidRDefault="000A0F58"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Sutartyje nustatoma fiksuoto įkainio kainodara.</w:t>
      </w:r>
    </w:p>
    <w:p w14:paraId="1B77D3D5" w14:textId="77777777" w:rsidR="0067135A" w:rsidRPr="00EF3701" w:rsidRDefault="0067135A"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EF3701">
        <w:rPr>
          <w:rFonts w:ascii="Times New Roman" w:hAnsi="Times New Roman" w:cs="Times New Roman"/>
          <w:sz w:val="24"/>
          <w:szCs w:val="24"/>
        </w:rPr>
        <w:t>Sutarties įkainiai pasikeitus PVM yra perskaičiuojami vadovaujantis šia formule:</w:t>
      </w:r>
    </w:p>
    <w:p w14:paraId="5F065BE2" w14:textId="77777777" w:rsidR="0067135A" w:rsidRPr="00EF3701" w:rsidRDefault="0067135A" w:rsidP="00CA5837">
      <w:pPr>
        <w:spacing w:after="0" w:line="240" w:lineRule="auto"/>
        <w:ind w:firstLine="567"/>
        <w:jc w:val="both"/>
        <w:rPr>
          <w:rFonts w:ascii="Times New Roman" w:hAnsi="Times New Roman" w:cs="Times New Roman"/>
          <w:sz w:val="24"/>
          <w:szCs w:val="24"/>
        </w:rPr>
      </w:pPr>
      <w:r w:rsidRPr="00EF3701">
        <w:rPr>
          <w:rFonts w:ascii="Times New Roman" w:hAnsi="Times New Roman" w:cs="Times New Roman"/>
          <w:noProof/>
          <w:sz w:val="24"/>
          <w:szCs w:val="24"/>
        </w:rPr>
        <w:drawing>
          <wp:anchor distT="0" distB="0" distL="114300" distR="114300" simplePos="0" relativeHeight="251659264" behindDoc="0" locked="0" layoutInCell="1" allowOverlap="1" wp14:anchorId="3426B9AD" wp14:editId="4CAE020E">
            <wp:simplePos x="0" y="0"/>
            <wp:positionH relativeFrom="column">
              <wp:posOffset>358775</wp:posOffset>
            </wp:positionH>
            <wp:positionV relativeFrom="paragraph">
              <wp:posOffset>2540</wp:posOffset>
            </wp:positionV>
            <wp:extent cx="1866900" cy="609600"/>
            <wp:effectExtent l="0" t="0" r="0" b="0"/>
            <wp:wrapTopAndBottom/>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pic:spPr>
                </pic:pic>
              </a:graphicData>
            </a:graphic>
            <wp14:sizeRelH relativeFrom="page">
              <wp14:pctWidth>0</wp14:pctWidth>
            </wp14:sizeRelH>
            <wp14:sizeRelV relativeFrom="page">
              <wp14:pctHeight>0</wp14:pctHeight>
            </wp14:sizeRelV>
          </wp:anchor>
        </w:drawing>
      </w:r>
      <w:r w:rsidRPr="00EF3701">
        <w:rPr>
          <w:rFonts w:ascii="Times New Roman" w:hAnsi="Times New Roman" w:cs="Times New Roman"/>
          <w:sz w:val="24"/>
          <w:szCs w:val="24"/>
        </w:rPr>
        <w:t>S</w:t>
      </w:r>
      <w:r w:rsidRPr="00EF3701">
        <w:rPr>
          <w:rFonts w:ascii="Times New Roman" w:hAnsi="Times New Roman" w:cs="Times New Roman"/>
          <w:sz w:val="24"/>
          <w:szCs w:val="24"/>
          <w:vertAlign w:val="subscript"/>
        </w:rPr>
        <w:t>N</w:t>
      </w:r>
      <w:r w:rsidRPr="00EF3701">
        <w:rPr>
          <w:rFonts w:ascii="Times New Roman" w:hAnsi="Times New Roman" w:cs="Times New Roman"/>
          <w:sz w:val="24"/>
          <w:szCs w:val="24"/>
        </w:rPr>
        <w:t xml:space="preserve"> - perskaičiuota bendra Sutarties kaina (su PVM);</w:t>
      </w:r>
    </w:p>
    <w:p w14:paraId="11FFCE36" w14:textId="77777777" w:rsidR="0067135A" w:rsidRPr="00EF3701" w:rsidRDefault="0067135A" w:rsidP="0067135A">
      <w:pPr>
        <w:spacing w:after="0" w:line="240" w:lineRule="auto"/>
        <w:ind w:firstLine="567"/>
        <w:jc w:val="both"/>
        <w:rPr>
          <w:rFonts w:ascii="Times New Roman" w:hAnsi="Times New Roman" w:cs="Times New Roman"/>
          <w:sz w:val="24"/>
          <w:szCs w:val="24"/>
        </w:rPr>
      </w:pPr>
      <w:r w:rsidRPr="00EF3701">
        <w:rPr>
          <w:rFonts w:ascii="Times New Roman" w:hAnsi="Times New Roman" w:cs="Times New Roman"/>
          <w:sz w:val="24"/>
          <w:szCs w:val="24"/>
        </w:rPr>
        <w:t>S</w:t>
      </w:r>
      <w:r w:rsidRPr="00EF3701">
        <w:rPr>
          <w:rFonts w:ascii="Times New Roman" w:hAnsi="Times New Roman" w:cs="Times New Roman"/>
          <w:sz w:val="24"/>
          <w:szCs w:val="24"/>
          <w:vertAlign w:val="subscript"/>
        </w:rPr>
        <w:t>S</w:t>
      </w:r>
      <w:r w:rsidRPr="00EF3701">
        <w:rPr>
          <w:rFonts w:ascii="Times New Roman" w:hAnsi="Times New Roman" w:cs="Times New Roman"/>
          <w:sz w:val="24"/>
          <w:szCs w:val="24"/>
        </w:rPr>
        <w:t xml:space="preserve"> - bendra Sutarties kaina (su PVM) iki perskaičiavimo;</w:t>
      </w:r>
    </w:p>
    <w:p w14:paraId="1D96B0AE" w14:textId="77777777" w:rsidR="0067135A" w:rsidRPr="00EF3701" w:rsidRDefault="0067135A" w:rsidP="0067135A">
      <w:pPr>
        <w:spacing w:after="0" w:line="240" w:lineRule="auto"/>
        <w:ind w:firstLine="567"/>
        <w:jc w:val="both"/>
        <w:rPr>
          <w:rFonts w:ascii="Times New Roman" w:hAnsi="Times New Roman" w:cs="Times New Roman"/>
          <w:sz w:val="24"/>
          <w:szCs w:val="24"/>
        </w:rPr>
      </w:pPr>
      <w:r w:rsidRPr="00EF3701">
        <w:rPr>
          <w:rFonts w:ascii="Times New Roman" w:hAnsi="Times New Roman" w:cs="Times New Roman"/>
          <w:sz w:val="24"/>
          <w:szCs w:val="24"/>
        </w:rPr>
        <w:t>A - įvykdytų sutartinių įsipareigojimų (suteiktų Paslaugų) kaina (su PVM) iki perskaičiavimo;</w:t>
      </w:r>
    </w:p>
    <w:p w14:paraId="3904CC7E" w14:textId="77777777" w:rsidR="0067135A" w:rsidRPr="00EF3701" w:rsidRDefault="0067135A" w:rsidP="0067135A">
      <w:pPr>
        <w:spacing w:after="0" w:line="240" w:lineRule="auto"/>
        <w:ind w:firstLine="567"/>
        <w:jc w:val="both"/>
        <w:rPr>
          <w:rFonts w:ascii="Times New Roman" w:hAnsi="Times New Roman" w:cs="Times New Roman"/>
          <w:sz w:val="24"/>
          <w:szCs w:val="24"/>
        </w:rPr>
      </w:pPr>
      <w:r w:rsidRPr="00EF3701">
        <w:rPr>
          <w:rFonts w:ascii="Times New Roman" w:hAnsi="Times New Roman" w:cs="Times New Roman"/>
          <w:sz w:val="24"/>
          <w:szCs w:val="24"/>
        </w:rPr>
        <w:lastRenderedPageBreak/>
        <w:t>T</w:t>
      </w:r>
      <w:r w:rsidRPr="00EF3701">
        <w:rPr>
          <w:rFonts w:ascii="Times New Roman" w:hAnsi="Times New Roman" w:cs="Times New Roman"/>
          <w:sz w:val="24"/>
          <w:szCs w:val="24"/>
          <w:vertAlign w:val="subscript"/>
        </w:rPr>
        <w:t>S</w:t>
      </w:r>
      <w:r w:rsidRPr="00EF3701">
        <w:rPr>
          <w:rFonts w:ascii="Times New Roman" w:hAnsi="Times New Roman" w:cs="Times New Roman"/>
          <w:sz w:val="24"/>
          <w:szCs w:val="24"/>
        </w:rPr>
        <w:t xml:space="preserve"> - senas PVM tarifas (procentais);</w:t>
      </w:r>
    </w:p>
    <w:p w14:paraId="0825C9FB" w14:textId="77777777" w:rsidR="0067135A" w:rsidRPr="00EF3701" w:rsidRDefault="0067135A" w:rsidP="0067135A">
      <w:pPr>
        <w:spacing w:after="0" w:line="240" w:lineRule="auto"/>
        <w:ind w:firstLine="567"/>
        <w:jc w:val="both"/>
        <w:rPr>
          <w:rFonts w:ascii="Times New Roman" w:hAnsi="Times New Roman" w:cs="Times New Roman"/>
          <w:sz w:val="24"/>
          <w:szCs w:val="24"/>
        </w:rPr>
      </w:pPr>
      <w:r w:rsidRPr="00EF3701">
        <w:rPr>
          <w:rFonts w:ascii="Times New Roman" w:hAnsi="Times New Roman" w:cs="Times New Roman"/>
          <w:sz w:val="24"/>
          <w:szCs w:val="24"/>
        </w:rPr>
        <w:t>T</w:t>
      </w:r>
      <w:r w:rsidRPr="00EF3701">
        <w:rPr>
          <w:rFonts w:ascii="Times New Roman" w:hAnsi="Times New Roman" w:cs="Times New Roman"/>
          <w:sz w:val="24"/>
          <w:szCs w:val="24"/>
          <w:vertAlign w:val="subscript"/>
        </w:rPr>
        <w:t>N</w:t>
      </w:r>
      <w:r w:rsidRPr="00EF3701">
        <w:rPr>
          <w:rFonts w:ascii="Times New Roman" w:hAnsi="Times New Roman" w:cs="Times New Roman"/>
          <w:sz w:val="24"/>
          <w:szCs w:val="24"/>
        </w:rPr>
        <w:t xml:space="preserve"> - naujas PVM tarifas (procentais).</w:t>
      </w:r>
    </w:p>
    <w:p w14:paraId="2CC24B3F" w14:textId="77777777" w:rsidR="0067135A" w:rsidRPr="00EF3701" w:rsidRDefault="0067135A" w:rsidP="0067135A">
      <w:pPr>
        <w:pStyle w:val="Sraopastraipa"/>
        <w:numPr>
          <w:ilvl w:val="1"/>
          <w:numId w:val="14"/>
        </w:numPr>
        <w:tabs>
          <w:tab w:val="left" w:pos="1134"/>
        </w:tabs>
        <w:spacing w:before="240" w:after="0" w:line="240" w:lineRule="exact"/>
        <w:ind w:left="0" w:firstLine="567"/>
        <w:jc w:val="both"/>
        <w:rPr>
          <w:rFonts w:ascii="Times New Roman" w:hAnsi="Times New Roman" w:cs="Times New Roman"/>
          <w:sz w:val="24"/>
          <w:szCs w:val="24"/>
        </w:rPr>
      </w:pPr>
      <w:r w:rsidRPr="00EF3701">
        <w:rPr>
          <w:rFonts w:ascii="Times New Roman" w:hAnsi="Times New Roman" w:cs="Times New Roman"/>
          <w:sz w:val="24"/>
          <w:szCs w:val="24"/>
        </w:rPr>
        <w:t xml:space="preserve">Kainos perskaičiavimas pasikeitus kainų lygiui. Pasikeitus kainų lygiui perskaičiavimas atliekamas praėjus ne mažiau kaip 12 (dvylikai) mėnesių nuo paskutinės pirkimo, kurio pagrindu sudaryta ši pirkimo sutartis, pasiūlymų pateikimo termino dienos arba praėjus ne mažiau kaip 12 (dvylikai) mėnesių nuo paskutinio perskaičiavimo dienos, jei pagal Valstybės duomenų agentūros duomenis Lietuvos Respublikos Metinė infliacija (pagal vartotojų kainų indeksą (VKI)) pasiekia 5 ar daugiau procentų arba Metinė defliacija pasiekia -5 ar mažiau procentų ribą (duomenų šaltinis - http://www.stat.gov.lt); </w:t>
      </w:r>
    </w:p>
    <w:p w14:paraId="34CD780B" w14:textId="77777777" w:rsidR="0067135A" w:rsidRPr="00EF3701" w:rsidRDefault="0067135A" w:rsidP="000A0F58">
      <w:pPr>
        <w:pStyle w:val="Sraopastraipa"/>
        <w:numPr>
          <w:ilvl w:val="1"/>
          <w:numId w:val="24"/>
        </w:numPr>
        <w:spacing w:before="240" w:after="240" w:line="240" w:lineRule="exact"/>
        <w:ind w:left="0" w:firstLine="567"/>
        <w:jc w:val="both"/>
        <w:rPr>
          <w:rFonts w:ascii="Times New Roman" w:hAnsi="Times New Roman" w:cs="Times New Roman"/>
          <w:sz w:val="24"/>
          <w:szCs w:val="24"/>
        </w:rPr>
      </w:pPr>
      <w:r w:rsidRPr="00EF3701">
        <w:rPr>
          <w:rFonts w:ascii="Times New Roman" w:hAnsi="Times New Roman" w:cs="Times New Roman"/>
          <w:sz w:val="24"/>
          <w:szCs w:val="24"/>
        </w:rPr>
        <w:t>Įkainiai perskaičiuojami pagal žemiau pateiktą formulę:</w:t>
      </w:r>
    </w:p>
    <w:p w14:paraId="498314C3" w14:textId="77777777" w:rsidR="0067135A" w:rsidRPr="00EF3701" w:rsidRDefault="0067135A" w:rsidP="000A0F58">
      <w:pPr>
        <w:pStyle w:val="Sraopastraipa"/>
        <w:spacing w:before="240" w:after="240" w:line="240" w:lineRule="exact"/>
        <w:ind w:left="567"/>
        <w:jc w:val="both"/>
        <w:rPr>
          <w:rFonts w:ascii="Times New Roman" w:hAnsi="Times New Roman" w:cs="Times New Roman"/>
          <w:sz w:val="24"/>
          <w:szCs w:val="24"/>
        </w:rPr>
      </w:pPr>
      <w:r w:rsidRPr="00EF3701">
        <w:rPr>
          <w:rFonts w:ascii="Times New Roman" w:hAnsi="Times New Roman" w:cs="Times New Roman"/>
          <w:noProof/>
          <w:sz w:val="24"/>
          <w:szCs w:val="24"/>
        </w:rPr>
        <w:drawing>
          <wp:anchor distT="0" distB="0" distL="114300" distR="114300" simplePos="0" relativeHeight="251660288" behindDoc="0" locked="0" layoutInCell="1" allowOverlap="0" wp14:anchorId="4A91B59E" wp14:editId="52F142C4">
            <wp:simplePos x="0" y="0"/>
            <wp:positionH relativeFrom="column">
              <wp:posOffset>678815</wp:posOffset>
            </wp:positionH>
            <wp:positionV relativeFrom="paragraph">
              <wp:posOffset>10160</wp:posOffset>
            </wp:positionV>
            <wp:extent cx="1781175" cy="238125"/>
            <wp:effectExtent l="0" t="0" r="9525" b="9525"/>
            <wp:wrapSquare wrapText="bothSides"/>
            <wp:docPr id="1" name="Paveikslėlis 1" descr="image002.png@01D86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image002.png@01D86AD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1175" cy="238125"/>
                    </a:xfrm>
                    <a:prstGeom prst="rect">
                      <a:avLst/>
                    </a:prstGeom>
                    <a:noFill/>
                  </pic:spPr>
                </pic:pic>
              </a:graphicData>
            </a:graphic>
            <wp14:sizeRelH relativeFrom="page">
              <wp14:pctWidth>0</wp14:pctWidth>
            </wp14:sizeRelH>
            <wp14:sizeRelV relativeFrom="page">
              <wp14:pctHeight>0</wp14:pctHeight>
            </wp14:sizeRelV>
          </wp:anchor>
        </w:drawing>
      </w:r>
      <w:r w:rsidRPr="00EF3701">
        <w:rPr>
          <w:rFonts w:ascii="Times New Roman" w:hAnsi="Times New Roman" w:cs="Times New Roman"/>
          <w:sz w:val="24"/>
          <w:szCs w:val="24"/>
        </w:rPr>
        <w:br w:type="textWrapping" w:clear="all"/>
      </w:r>
      <w:proofErr w:type="spellStart"/>
      <w:r w:rsidRPr="00EF3701">
        <w:rPr>
          <w:rFonts w:ascii="Times New Roman" w:hAnsi="Times New Roman" w:cs="Times New Roman"/>
          <w:sz w:val="24"/>
          <w:szCs w:val="24"/>
        </w:rPr>
        <w:t>C</w:t>
      </w:r>
      <w:r w:rsidRPr="00EF3701">
        <w:rPr>
          <w:rFonts w:ascii="Times New Roman" w:hAnsi="Times New Roman" w:cs="Times New Roman"/>
          <w:sz w:val="24"/>
          <w:szCs w:val="24"/>
          <w:vertAlign w:val="subscript"/>
        </w:rPr>
        <w:t>pn</w:t>
      </w:r>
      <w:proofErr w:type="spellEnd"/>
      <w:r w:rsidRPr="00EF3701">
        <w:rPr>
          <w:rFonts w:ascii="Times New Roman" w:hAnsi="Times New Roman" w:cs="Times New Roman"/>
          <w:sz w:val="24"/>
          <w:szCs w:val="24"/>
        </w:rPr>
        <w:t xml:space="preserve"> – perskaičiuotas Prekėms taikomas įkainis;</w:t>
      </w:r>
    </w:p>
    <w:p w14:paraId="44C063B7" w14:textId="77777777" w:rsidR="0067135A" w:rsidRPr="00EF3701" w:rsidRDefault="0067135A" w:rsidP="0067135A">
      <w:pPr>
        <w:pStyle w:val="Sraopastraipa"/>
        <w:spacing w:line="240" w:lineRule="exact"/>
        <w:ind w:left="0" w:firstLine="567"/>
        <w:jc w:val="both"/>
        <w:rPr>
          <w:rFonts w:ascii="Times New Roman" w:hAnsi="Times New Roman" w:cs="Times New Roman"/>
          <w:sz w:val="24"/>
          <w:szCs w:val="24"/>
        </w:rPr>
      </w:pPr>
      <w:proofErr w:type="spellStart"/>
      <w:r w:rsidRPr="00EF3701">
        <w:rPr>
          <w:rFonts w:ascii="Times New Roman" w:hAnsi="Times New Roman" w:cs="Times New Roman"/>
          <w:sz w:val="24"/>
          <w:szCs w:val="24"/>
        </w:rPr>
        <w:t>S</w:t>
      </w:r>
      <w:r w:rsidRPr="00EF3701">
        <w:rPr>
          <w:rFonts w:ascii="Times New Roman" w:hAnsi="Times New Roman" w:cs="Times New Roman"/>
          <w:sz w:val="24"/>
          <w:szCs w:val="24"/>
          <w:vertAlign w:val="subscript"/>
        </w:rPr>
        <w:t>n</w:t>
      </w:r>
      <w:proofErr w:type="spellEnd"/>
      <w:r w:rsidRPr="00EF3701">
        <w:rPr>
          <w:rFonts w:ascii="Times New Roman" w:hAnsi="Times New Roman" w:cs="Times New Roman"/>
          <w:sz w:val="24"/>
          <w:szCs w:val="24"/>
        </w:rPr>
        <w:t xml:space="preserve"> – Sutartyje numatytas Prekėms taikomas įkainis;</w:t>
      </w:r>
    </w:p>
    <w:p w14:paraId="23BE4C62" w14:textId="77777777" w:rsidR="0067135A" w:rsidRPr="00EF3701" w:rsidRDefault="0067135A" w:rsidP="0067135A">
      <w:pPr>
        <w:pStyle w:val="Sraopastraipa"/>
        <w:spacing w:line="240" w:lineRule="exact"/>
        <w:ind w:left="0" w:firstLine="567"/>
        <w:jc w:val="both"/>
        <w:rPr>
          <w:rFonts w:ascii="Times New Roman" w:hAnsi="Times New Roman" w:cs="Times New Roman"/>
          <w:sz w:val="24"/>
          <w:szCs w:val="24"/>
        </w:rPr>
      </w:pPr>
      <w:r w:rsidRPr="00EF3701">
        <w:rPr>
          <w:rFonts w:ascii="Times New Roman" w:hAnsi="Times New Roman" w:cs="Times New Roman"/>
          <w:sz w:val="24"/>
          <w:szCs w:val="24"/>
        </w:rPr>
        <w:t>I – Metinės infliacijos arba defliacijos (defliacijos atveju procentas įrašomas su minuso ženklu) (pagal vartotojų kainų indeksą (VKI)) dydis procentais. Perskaičiavimui taikomas paskutinį prieš prašymo perskaičiuoti Įkainius pateikimo mėnesį paskelbtas Lietuvos Respublikos Metinės infliacijos/defliacijos rodiklis (bet kuriuo atveju ne ankstesnis nei 13 (trylikto) mėnesio nuo paskutinės pirkimo, kurio pagrindu sudaryta ši pirkimo sutartis, pasiūlymų pateikimo termino dienos arba nuo paskutinio Įkainių perskaičiavimo dėl infliacijos/defliacijos rodiklis), pvz. jei prašymas pateikiamas gruodžio mėn., perskaičiavimui taikomas lapkričio mėn. skelbtas infliacijos/defliacijos rodiklis;</w:t>
      </w:r>
    </w:p>
    <w:p w14:paraId="56850A77" w14:textId="77777777" w:rsidR="0067135A" w:rsidRPr="00EF3701" w:rsidRDefault="0067135A" w:rsidP="0067135A">
      <w:pPr>
        <w:pStyle w:val="Sraopastraipa"/>
        <w:spacing w:line="240" w:lineRule="exact"/>
        <w:ind w:left="0" w:firstLine="567"/>
        <w:jc w:val="both"/>
        <w:rPr>
          <w:rFonts w:ascii="Times New Roman" w:hAnsi="Times New Roman" w:cs="Times New Roman"/>
          <w:sz w:val="24"/>
          <w:szCs w:val="24"/>
        </w:rPr>
      </w:pPr>
      <w:r w:rsidRPr="00EF3701">
        <w:rPr>
          <w:rFonts w:ascii="Times New Roman" w:hAnsi="Times New Roman" w:cs="Times New Roman"/>
          <w:sz w:val="24"/>
          <w:szCs w:val="24"/>
        </w:rPr>
        <w:t>X - defliacijos atveju (-5), infliacijos atveju 5.</w:t>
      </w:r>
    </w:p>
    <w:p w14:paraId="48EF6048" w14:textId="77777777" w:rsidR="0067135A" w:rsidRPr="00EF3701" w:rsidRDefault="0067135A" w:rsidP="00042B10">
      <w:pPr>
        <w:pStyle w:val="Sraopastraipa"/>
        <w:numPr>
          <w:ilvl w:val="1"/>
          <w:numId w:val="24"/>
        </w:numPr>
        <w:spacing w:line="240" w:lineRule="auto"/>
        <w:ind w:left="0" w:firstLine="567"/>
        <w:jc w:val="both"/>
        <w:rPr>
          <w:rFonts w:ascii="Times New Roman" w:hAnsi="Times New Roman" w:cs="Times New Roman"/>
          <w:sz w:val="24"/>
          <w:szCs w:val="24"/>
        </w:rPr>
      </w:pPr>
      <w:r w:rsidRPr="00EF3701">
        <w:rPr>
          <w:rFonts w:ascii="Times New Roman" w:hAnsi="Times New Roman" w:cs="Times New Roman"/>
          <w:sz w:val="24"/>
          <w:szCs w:val="24"/>
        </w:rPr>
        <w:t xml:space="preserve">Vėlesnis sutarties kainos ar įkainio perskaičiavimas negali apimti laikotarpio, už kurį jau buvo atliktas perskaičiavimas. </w:t>
      </w:r>
    </w:p>
    <w:p w14:paraId="224D76F6" w14:textId="77777777" w:rsidR="0067135A" w:rsidRPr="00EF3701" w:rsidRDefault="0067135A" w:rsidP="00BB130C">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EF3701">
        <w:rPr>
          <w:rFonts w:ascii="Times New Roman" w:hAnsi="Times New Roman" w:cs="Times New Roman"/>
          <w:sz w:val="24"/>
          <w:szCs w:val="24"/>
        </w:rPr>
        <w:t>Perskaičiuoti įkainiai įsigalioja nuo abiejų Šalių susitarimo dėl Sutarties pakeitimo pasirašymo dienos, jei pačiame susitarime nenumatyta kitaip.</w:t>
      </w:r>
    </w:p>
    <w:p w14:paraId="10D975D1" w14:textId="77777777" w:rsidR="00487178" w:rsidRPr="00D44957" w:rsidRDefault="00BB130C" w:rsidP="00BB130C">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b/>
          <w:iCs/>
          <w:sz w:val="24"/>
          <w:szCs w:val="24"/>
        </w:rPr>
      </w:pPr>
      <w:r w:rsidRPr="00BB130C">
        <w:rPr>
          <w:rFonts w:ascii="Times New Roman" w:eastAsia="Times New Roman" w:hAnsi="Times New Roman" w:cs="Times New Roman"/>
          <w:iCs/>
          <w:sz w:val="24"/>
          <w:szCs w:val="24"/>
        </w:rPr>
        <w:t>Sutartis įsigalioja nuo sutarties įvykdymo užtikrinimo garantijos pateikimo dienos ir galioja 12 (dvylika) mėnesių. Sutartis gali būti pratęsta ne daugiau kaip du kartus po 12 (dvylika) mėnesių, neviršijant bendro 36 (trisdešimt šešių) mėnesių sutarties galiojimo termino. Jei likus 3 (trims) mėnesiams iki sutarties galiojimo pabaigos nė viena šalis raštu nepraneša kitai sutarties šaliai apie tai, kad sutartis nebus pratęsta, ji automatiškai prasitęsia papildomam 12 (dvylikos) mėnesių laikotarpiui</w:t>
      </w:r>
      <w:r w:rsidR="00B66F21" w:rsidRPr="00D44957">
        <w:rPr>
          <w:rFonts w:ascii="Times New Roman" w:eastAsia="Times New Roman" w:hAnsi="Times New Roman" w:cs="Times New Roman"/>
          <w:iCs/>
          <w:sz w:val="24"/>
          <w:szCs w:val="24"/>
        </w:rPr>
        <w:t>.</w:t>
      </w:r>
    </w:p>
    <w:p w14:paraId="01897A1E" w14:textId="77777777" w:rsidR="00B66F21" w:rsidRPr="00BB130C" w:rsidRDefault="00BB130C"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BB130C">
        <w:rPr>
          <w:rFonts w:ascii="Times New Roman" w:eastAsia="Times New Roman" w:hAnsi="Times New Roman" w:cs="Times New Roman"/>
          <w:iCs/>
          <w:sz w:val="24"/>
          <w:szCs w:val="24"/>
        </w:rPr>
        <w:t>Fondo valdyba</w:t>
      </w:r>
      <w:r w:rsidR="00B66F21" w:rsidRPr="00BB130C">
        <w:rPr>
          <w:rFonts w:ascii="Times New Roman" w:eastAsia="Times New Roman" w:hAnsi="Times New Roman" w:cs="Times New Roman"/>
          <w:iCs/>
          <w:sz w:val="24"/>
          <w:szCs w:val="24"/>
        </w:rPr>
        <w:t xml:space="preserve"> </w:t>
      </w:r>
      <w:r w:rsidRPr="00BB130C">
        <w:rPr>
          <w:rFonts w:ascii="Times New Roman" w:eastAsia="Times New Roman" w:hAnsi="Times New Roman" w:cs="Times New Roman"/>
          <w:iCs/>
          <w:sz w:val="24"/>
          <w:szCs w:val="24"/>
        </w:rPr>
        <w:t>turi teisę atsisakyti dalies paslaugų, raštiškai, ne vėliau kaip prieš 3 (tris) mėnesius iki planuojamos atsisakymo datos, pateikdamas Tiekėjui įrangos, kuriai planuojama nutraukti paslaugų teikimą, sąrašą.</w:t>
      </w:r>
    </w:p>
    <w:p w14:paraId="121E844D" w14:textId="370C8C3B" w:rsidR="008A1E4C" w:rsidRDefault="00BB130C"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bookmarkStart w:id="42" w:name="_Hlk185856467"/>
      <w:r w:rsidRPr="00BB130C">
        <w:rPr>
          <w:rFonts w:ascii="Times New Roman" w:eastAsia="Times New Roman" w:hAnsi="Times New Roman" w:cs="Times New Roman"/>
          <w:iCs/>
          <w:sz w:val="24"/>
          <w:szCs w:val="24"/>
        </w:rPr>
        <w:t>Tiekėjas turi būti apdraudęs savo profesinę civilinę atsakomybę už padarytą žalą, ne mažiau kaip 30% pasiūlymo kainos, į kurią įeina žalos atlyginimas už turtui ir asmeniui padarytą žalą. Draudimo apsauga turi galioti visiems ūkio subjektų grupės nariams, įskaitant subtiekėjus ir asmenis, kuriuos ketinama įdarbinti. Besąlyginė išskaita kiekvienam draudžiamajam įvykiui negali būti didesnė nei 3.000 Eur (trys tūkstančiai eurų)</w:t>
      </w:r>
      <w:r>
        <w:rPr>
          <w:rFonts w:ascii="Times New Roman" w:eastAsia="Times New Roman" w:hAnsi="Times New Roman" w:cs="Times New Roman"/>
          <w:iCs/>
          <w:sz w:val="24"/>
          <w:szCs w:val="24"/>
        </w:rPr>
        <w:t>.</w:t>
      </w:r>
      <w:r w:rsidR="00977E96">
        <w:rPr>
          <w:rFonts w:ascii="Times New Roman" w:eastAsia="Times New Roman" w:hAnsi="Times New Roman" w:cs="Times New Roman"/>
          <w:iCs/>
          <w:sz w:val="24"/>
          <w:szCs w:val="24"/>
        </w:rPr>
        <w:t xml:space="preserve"> Tiekėjas įrodantį dokumentą privalo pateikti Fondo valdybai ne vėliau kaip per 10 (dešimt) darbo dienų nuo sutarties įsigaliojimo dienos. </w:t>
      </w:r>
      <w:r w:rsidR="008041A8">
        <w:rPr>
          <w:rFonts w:ascii="Times New Roman" w:eastAsia="Times New Roman" w:hAnsi="Times New Roman" w:cs="Times New Roman"/>
          <w:iCs/>
          <w:sz w:val="24"/>
          <w:szCs w:val="24"/>
        </w:rPr>
        <w:t xml:space="preserve">Praleidus šį terminą, Tiekėjui suteikiamas 5 (penkių) darbo dienų terminas pažeidimui ištaisyti, o Tiekėjas moka Fondo valdybai 1000,00 Eur (vieno tūkstantį eurų) baudą. Jeigu po pakartotinio termino Tiekėjas neįvykdo šios sąlygos, Tiekėjas laikomas padaręs esminį sutarties pažeidimą.  </w:t>
      </w:r>
    </w:p>
    <w:bookmarkEnd w:id="42"/>
    <w:p w14:paraId="021CE46F" w14:textId="7B9B5A9C" w:rsidR="00A21E52" w:rsidRPr="002C6CD1" w:rsidRDefault="00A21E52" w:rsidP="00183DF6">
      <w:pPr>
        <w:pStyle w:val="Sraopastraipa"/>
        <w:numPr>
          <w:ilvl w:val="1"/>
          <w:numId w:val="14"/>
        </w:numPr>
        <w:spacing w:line="240" w:lineRule="auto"/>
        <w:ind w:left="0" w:firstLine="567"/>
        <w:jc w:val="both"/>
        <w:rPr>
          <w:rFonts w:ascii="Times New Roman" w:eastAsia="Times New Roman" w:hAnsi="Times New Roman" w:cs="Times New Roman"/>
          <w:iCs/>
          <w:sz w:val="24"/>
          <w:szCs w:val="24"/>
        </w:rPr>
      </w:pPr>
      <w:r w:rsidRPr="002C6CD1">
        <w:rPr>
          <w:rFonts w:ascii="Times New Roman" w:eastAsia="Times New Roman" w:hAnsi="Times New Roman" w:cs="Times New Roman"/>
          <w:iCs/>
          <w:sz w:val="24"/>
          <w:szCs w:val="24"/>
        </w:rPr>
        <w:t>Tiekėjas privalo užtikrinti bendrosios civilinės atsakomybės draudimo liudijimo galiojimą visą sutarties galiojimo laikotarpį, įskaitant visus sutarties pratęsimus.</w:t>
      </w:r>
    </w:p>
    <w:p w14:paraId="37C648AE" w14:textId="77777777" w:rsidR="008A1E4C" w:rsidRPr="00BB130C" w:rsidRDefault="008A1E4C"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BB130C">
        <w:rPr>
          <w:rFonts w:ascii="Times New Roman" w:eastAsia="Times New Roman" w:hAnsi="Times New Roman" w:cs="Times New Roman"/>
          <w:iCs/>
          <w:sz w:val="24"/>
          <w:szCs w:val="24"/>
        </w:rPr>
        <w:t xml:space="preserve">Visi Tiekėjo specialistai, prieš atlikdami darbus, pasirašo </w:t>
      </w:r>
      <w:r w:rsidR="008041A8">
        <w:rPr>
          <w:rFonts w:ascii="Times New Roman" w:eastAsia="Times New Roman" w:hAnsi="Times New Roman" w:cs="Times New Roman"/>
          <w:iCs/>
          <w:sz w:val="24"/>
          <w:szCs w:val="24"/>
        </w:rPr>
        <w:t>Fondo valdybos</w:t>
      </w:r>
      <w:r w:rsidR="008041A8" w:rsidRPr="00BB130C">
        <w:rPr>
          <w:rFonts w:ascii="Times New Roman" w:eastAsia="Times New Roman" w:hAnsi="Times New Roman" w:cs="Times New Roman"/>
          <w:iCs/>
          <w:sz w:val="24"/>
          <w:szCs w:val="24"/>
        </w:rPr>
        <w:t xml:space="preserve"> </w:t>
      </w:r>
      <w:r w:rsidRPr="00BB130C">
        <w:rPr>
          <w:rFonts w:ascii="Times New Roman" w:eastAsia="Times New Roman" w:hAnsi="Times New Roman" w:cs="Times New Roman"/>
          <w:iCs/>
          <w:sz w:val="24"/>
          <w:szCs w:val="24"/>
        </w:rPr>
        <w:t xml:space="preserve">patvirtintos formos konfidencialumo pasižadėjimą (Specialiųjų sąlygų </w:t>
      </w:r>
      <w:r w:rsidR="00412AC7" w:rsidRPr="00BB130C">
        <w:rPr>
          <w:rFonts w:ascii="Times New Roman" w:eastAsia="Times New Roman" w:hAnsi="Times New Roman" w:cs="Times New Roman"/>
          <w:iCs/>
          <w:sz w:val="24"/>
          <w:szCs w:val="24"/>
        </w:rPr>
        <w:t xml:space="preserve">9 priedas) </w:t>
      </w:r>
      <w:r w:rsidRPr="00BB130C">
        <w:rPr>
          <w:rFonts w:ascii="Times New Roman" w:eastAsia="Times New Roman" w:hAnsi="Times New Roman" w:cs="Times New Roman"/>
          <w:iCs/>
          <w:sz w:val="24"/>
          <w:szCs w:val="24"/>
        </w:rPr>
        <w:t xml:space="preserve">dėl informacijos neatskleidimo, bei pateikia juos </w:t>
      </w:r>
      <w:r w:rsidR="008041A8">
        <w:rPr>
          <w:rFonts w:ascii="Times New Roman" w:eastAsia="Times New Roman" w:hAnsi="Times New Roman" w:cs="Times New Roman"/>
          <w:iCs/>
          <w:sz w:val="24"/>
          <w:szCs w:val="24"/>
        </w:rPr>
        <w:t>Fondo valdybai</w:t>
      </w:r>
      <w:r w:rsidR="00E14E2E" w:rsidRPr="00BB130C">
        <w:rPr>
          <w:rFonts w:ascii="Times New Roman" w:eastAsia="Times New Roman" w:hAnsi="Times New Roman" w:cs="Times New Roman"/>
          <w:iCs/>
          <w:sz w:val="24"/>
          <w:szCs w:val="24"/>
        </w:rPr>
        <w:t>.</w:t>
      </w:r>
    </w:p>
    <w:p w14:paraId="21BDBD63" w14:textId="77777777" w:rsidR="00B66F21" w:rsidRPr="00EF3701" w:rsidRDefault="001375D6"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bookmarkStart w:id="43" w:name="_Hlk185591632"/>
      <w:r w:rsidRPr="001375D6">
        <w:rPr>
          <w:rFonts w:ascii="Times New Roman" w:eastAsia="Times New Roman" w:hAnsi="Times New Roman" w:cs="Times New Roman"/>
          <w:iCs/>
          <w:sz w:val="24"/>
          <w:szCs w:val="24"/>
        </w:rPr>
        <w:t>Tiekėjas už faktiškai per praėjusį kalendorinį mėnesį suteiktas paslaugas, iki einamojo mėnesio 5 dienos pateikia sąskaitą faktūrą kartu su elektroniniu kvalifikuotu parašu pasirašytu perdavimo/priėmimo aktu</w:t>
      </w:r>
      <w:r w:rsidR="00B66F21" w:rsidRPr="00EF3701">
        <w:rPr>
          <w:rFonts w:ascii="Times New Roman" w:eastAsia="Times New Roman" w:hAnsi="Times New Roman" w:cs="Times New Roman"/>
          <w:iCs/>
          <w:sz w:val="24"/>
          <w:szCs w:val="24"/>
        </w:rPr>
        <w:t>.</w:t>
      </w:r>
    </w:p>
    <w:bookmarkEnd w:id="43"/>
    <w:p w14:paraId="071737FD" w14:textId="77777777" w:rsidR="004C24DA" w:rsidRPr="00EF3701" w:rsidRDefault="001375D6" w:rsidP="00183DF6">
      <w:pPr>
        <w:pStyle w:val="Sraopastraipa"/>
        <w:numPr>
          <w:ilvl w:val="1"/>
          <w:numId w:val="14"/>
        </w:numPr>
        <w:spacing w:line="240" w:lineRule="auto"/>
        <w:ind w:left="0" w:firstLine="567"/>
        <w:jc w:val="both"/>
        <w:rPr>
          <w:rFonts w:ascii="Times New Roman" w:eastAsia="Times New Roman" w:hAnsi="Times New Roman" w:cs="Times New Roman"/>
          <w:iCs/>
          <w:sz w:val="24"/>
          <w:szCs w:val="24"/>
        </w:rPr>
      </w:pPr>
      <w:r w:rsidRPr="001375D6">
        <w:rPr>
          <w:rFonts w:ascii="Times New Roman" w:eastAsia="Times New Roman" w:hAnsi="Times New Roman" w:cs="Times New Roman"/>
          <w:iCs/>
          <w:sz w:val="24"/>
          <w:szCs w:val="24"/>
        </w:rPr>
        <w:t xml:space="preserve">Fondo valdybos atsakingas asmuo Tiekėjo pateiktą perdavimo ir priėmimo aktą pasirašo ne vėliau kaip per 5 (penkias) darbo dienas arba per šį terminą raštu pateikia tiekėjui motyvuotą paaiškinimą, </w:t>
      </w:r>
      <w:r w:rsidRPr="001375D6">
        <w:rPr>
          <w:rFonts w:ascii="Times New Roman" w:eastAsia="Times New Roman" w:hAnsi="Times New Roman" w:cs="Times New Roman"/>
          <w:iCs/>
          <w:sz w:val="24"/>
          <w:szCs w:val="24"/>
        </w:rPr>
        <w:lastRenderedPageBreak/>
        <w:t>kuriame išvardijami nustatyti trūkumai ir nurodomi (suderinti su tiekėju) terminai trūkumams pašalinti. Pastabose nurodytus trūkumus tiekėjas pašalina savo sąskaita ir teikia naują pateiktų prekių perdavimo ir priėmimo aktą</w:t>
      </w:r>
      <w:r w:rsidR="004C24DA" w:rsidRPr="00EF3701">
        <w:rPr>
          <w:rFonts w:ascii="Times New Roman" w:eastAsia="Times New Roman" w:hAnsi="Times New Roman" w:cs="Times New Roman"/>
          <w:iCs/>
          <w:sz w:val="24"/>
          <w:szCs w:val="24"/>
        </w:rPr>
        <w:t>.</w:t>
      </w:r>
    </w:p>
    <w:p w14:paraId="20CBA128" w14:textId="65EC5883" w:rsidR="004C24DA" w:rsidRPr="00EF3701" w:rsidRDefault="004C24DA" w:rsidP="00183DF6">
      <w:pPr>
        <w:pStyle w:val="Sraopastraipa"/>
        <w:numPr>
          <w:ilvl w:val="1"/>
          <w:numId w:val="14"/>
        </w:numPr>
        <w:spacing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Fondo valdybos atsakingam už sutarties vykdymą asmeniui pasirašius suteiktų paslaugų perdavimo ir priėmimo aktą, tiekėjas Fondo valdybai pateikia sąskaitą faktūrą per informacinę sistemą SABIS.</w:t>
      </w:r>
    </w:p>
    <w:p w14:paraId="3EF23082" w14:textId="77777777" w:rsidR="00037086" w:rsidRPr="00EF3701" w:rsidRDefault="004C24DA"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Mokėjimas už kokybiškai ir laiku suteiktas paslaugas atliekamas per 30 (trisdešimt) kalendorinių dienų nuo perdavimo/priėmimo akto ir sąskaitos faktūros gavimo.</w:t>
      </w:r>
    </w:p>
    <w:p w14:paraId="6C3BAECF" w14:textId="77777777" w:rsidR="004C24DA" w:rsidRPr="00EF3701" w:rsidRDefault="004C24DA"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Visi atsiskaitymai su Tiekėju bus atliekami mokėjimo nurodymu į jo nurodytą atsiskaitomąją sąskaitą.</w:t>
      </w:r>
      <w:r w:rsidR="00037086" w:rsidRPr="00EF3701">
        <w:rPr>
          <w:rFonts w:ascii="Times New Roman" w:eastAsia="Times New Roman" w:hAnsi="Times New Roman" w:cs="Times New Roman"/>
          <w:iCs/>
          <w:sz w:val="24"/>
          <w:szCs w:val="24"/>
        </w:rPr>
        <w:t xml:space="preserve"> </w:t>
      </w:r>
    </w:p>
    <w:p w14:paraId="48AE3542" w14:textId="77777777" w:rsidR="00BB130C" w:rsidRPr="00BB130C" w:rsidRDefault="00BB130C"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BB130C">
        <w:rPr>
          <w:rFonts w:ascii="Times New Roman" w:eastAsia="Times New Roman" w:hAnsi="Times New Roman" w:cs="Times New Roman"/>
          <w:iCs/>
          <w:sz w:val="24"/>
          <w:szCs w:val="24"/>
        </w:rPr>
        <w:t>Fondo valdyba gali pareikalauti iš Tiekėjo už įsipareigojimų, skaičiuojamų dienomis nevykdymą, netinkamą vykdymą, sumokėti Fondo valdybai 0,3 (trijų dešimtųjų) procento dydžio delspinigius už kiekvieną dieną, skaičiuojant nuo mėnesinės paslaugų kainos.</w:t>
      </w:r>
    </w:p>
    <w:p w14:paraId="5E3DFAC5" w14:textId="77777777" w:rsidR="00BB130C" w:rsidRPr="00BB130C" w:rsidRDefault="00BB130C"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BB130C">
        <w:rPr>
          <w:rFonts w:ascii="Times New Roman" w:eastAsia="Times New Roman" w:hAnsi="Times New Roman" w:cs="Times New Roman"/>
          <w:iCs/>
          <w:sz w:val="24"/>
          <w:szCs w:val="24"/>
        </w:rPr>
        <w:t>Fondo valdyba gali pareikalauti iš Tiekėjo už įsipareigojimų, skaičiuojamų valandomis nevykdymą, netinkamą vykdymą, sumokėti Fondo valdybai 100,00 Eur (vieno šimto eurų) baudą už kiekvieną valandą.</w:t>
      </w:r>
    </w:p>
    <w:p w14:paraId="0ACA3096" w14:textId="77777777" w:rsidR="00E14E2E" w:rsidRPr="00EF3701" w:rsidRDefault="00BB130C"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BB130C">
        <w:rPr>
          <w:rFonts w:ascii="Times New Roman" w:eastAsia="Times New Roman" w:hAnsi="Times New Roman" w:cs="Times New Roman"/>
          <w:iCs/>
          <w:sz w:val="24"/>
          <w:szCs w:val="24"/>
        </w:rPr>
        <w:t>Fondo valdyba, laiku nesumokėjusi už suteiktas paslaugas, moka Tiekėjui 0,3% (trijų dešimtųjų procento) dydžio delspinigius nuo neįvykdytos prievolės vertės už kiekvieną pavėluotą įvykdyti dieną</w:t>
      </w:r>
      <w:r w:rsidR="00E14E2E" w:rsidRPr="00EF3701">
        <w:rPr>
          <w:rFonts w:ascii="Times New Roman" w:eastAsia="Times New Roman" w:hAnsi="Times New Roman" w:cs="Times New Roman"/>
          <w:iCs/>
          <w:sz w:val="24"/>
          <w:szCs w:val="24"/>
        </w:rPr>
        <w:t>.</w:t>
      </w:r>
    </w:p>
    <w:p w14:paraId="09B695E1" w14:textId="77777777" w:rsidR="00037086" w:rsidRDefault="00BE2ABE"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BB130C">
        <w:rPr>
          <w:rFonts w:ascii="Times New Roman" w:eastAsia="Times New Roman" w:hAnsi="Times New Roman" w:cs="Times New Roman"/>
          <w:iCs/>
          <w:sz w:val="24"/>
          <w:szCs w:val="24"/>
        </w:rPr>
        <w:t xml:space="preserve">Tiekėjas teikdamas pasiūlymą į pasiūlymo kainą turi įskaičiuoti visas patiriamas išlaidas. </w:t>
      </w:r>
      <w:r w:rsidR="00037086" w:rsidRPr="00BB130C">
        <w:rPr>
          <w:rFonts w:ascii="Times New Roman" w:eastAsia="Times New Roman" w:hAnsi="Times New Roman" w:cs="Times New Roman"/>
          <w:iCs/>
          <w:sz w:val="24"/>
          <w:szCs w:val="24"/>
        </w:rPr>
        <w:t>Visas išlaidas susijusias su sutarties vykdymu, kurios nebus nurodytos (įskaičiuotos) pasiūlyme ar sutartyje, prisiima Tiekėjas ir Fondo valdyba nemoka.</w:t>
      </w:r>
    </w:p>
    <w:p w14:paraId="3CA092BC" w14:textId="77777777" w:rsidR="00BB130C" w:rsidRPr="00BB130C" w:rsidRDefault="00BB130C"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u w:val="single"/>
        </w:rPr>
      </w:pPr>
      <w:r w:rsidRPr="00BB130C">
        <w:rPr>
          <w:rFonts w:ascii="Times New Roman" w:eastAsia="Times New Roman" w:hAnsi="Times New Roman" w:cs="Times New Roman"/>
          <w:iCs/>
          <w:sz w:val="24"/>
          <w:szCs w:val="24"/>
          <w:u w:val="single"/>
        </w:rPr>
        <w:t>Tiekėjas įsipareigoja:</w:t>
      </w:r>
    </w:p>
    <w:p w14:paraId="772A0066" w14:textId="77777777" w:rsidR="00BB130C" w:rsidRDefault="00BB130C" w:rsidP="00183DF6">
      <w:pPr>
        <w:pStyle w:val="Sraopastraipa"/>
        <w:numPr>
          <w:ilvl w:val="2"/>
          <w:numId w:val="14"/>
        </w:numPr>
        <w:tabs>
          <w:tab w:val="left" w:pos="1418"/>
        </w:tabs>
        <w:spacing w:line="240" w:lineRule="auto"/>
        <w:ind w:left="0" w:firstLine="567"/>
        <w:jc w:val="both"/>
        <w:rPr>
          <w:rFonts w:ascii="Times New Roman" w:eastAsia="Times New Roman" w:hAnsi="Times New Roman" w:cs="Times New Roman"/>
          <w:iCs/>
          <w:sz w:val="24"/>
          <w:szCs w:val="24"/>
        </w:rPr>
      </w:pPr>
      <w:r w:rsidRPr="00753311">
        <w:rPr>
          <w:rFonts w:ascii="Times New Roman" w:eastAsia="Times New Roman" w:hAnsi="Times New Roman" w:cs="Times New Roman"/>
          <w:iCs/>
          <w:sz w:val="24"/>
          <w:szCs w:val="24"/>
        </w:rPr>
        <w:t>neperduoti ar kitaip perleisti savo įsipareigojimų pagal sutartį tretiesiems asmenims be Fondo valdybos raštiško sutikimo;</w:t>
      </w:r>
    </w:p>
    <w:p w14:paraId="215E3B8C" w14:textId="77777777" w:rsidR="00BB130C" w:rsidRDefault="00BB130C" w:rsidP="00183DF6">
      <w:pPr>
        <w:pStyle w:val="Sraopastraipa"/>
        <w:numPr>
          <w:ilvl w:val="2"/>
          <w:numId w:val="14"/>
        </w:numPr>
        <w:tabs>
          <w:tab w:val="left" w:pos="1418"/>
        </w:tabs>
        <w:spacing w:line="240" w:lineRule="auto"/>
        <w:ind w:left="0" w:firstLine="567"/>
        <w:jc w:val="both"/>
        <w:rPr>
          <w:rFonts w:ascii="Times New Roman" w:eastAsia="Times New Roman" w:hAnsi="Times New Roman" w:cs="Times New Roman"/>
          <w:iCs/>
          <w:sz w:val="24"/>
          <w:szCs w:val="24"/>
        </w:rPr>
      </w:pPr>
      <w:r w:rsidRPr="00753311">
        <w:rPr>
          <w:rFonts w:ascii="Times New Roman" w:eastAsia="Times New Roman" w:hAnsi="Times New Roman" w:cs="Times New Roman"/>
          <w:iCs/>
          <w:sz w:val="24"/>
          <w:szCs w:val="24"/>
        </w:rPr>
        <w:t>užtikrinti Fondo valdybos duomenų / informacijos, su kuriais dirbs, apsaugą. Tiekėjo darbuotojai, prieš pradėdami darbą su Fondo valdybos duomenimis / IT infrastruktūra privalo pasirašyti konfidencialumo pasižadėjimus ir jų originalus pateikti Fondo valdybai. Konfidencialumo reikalavimai taikomi ir po šios sutarties galiojimo pabaigos</w:t>
      </w:r>
      <w:r w:rsidR="00753311">
        <w:rPr>
          <w:rFonts w:ascii="Times New Roman" w:eastAsia="Times New Roman" w:hAnsi="Times New Roman" w:cs="Times New Roman"/>
          <w:iCs/>
          <w:sz w:val="24"/>
          <w:szCs w:val="24"/>
        </w:rPr>
        <w:t>;</w:t>
      </w:r>
    </w:p>
    <w:p w14:paraId="371F3251" w14:textId="77777777" w:rsidR="00BB130C" w:rsidRDefault="00BB130C" w:rsidP="00183DF6">
      <w:pPr>
        <w:pStyle w:val="Sraopastraipa"/>
        <w:numPr>
          <w:ilvl w:val="2"/>
          <w:numId w:val="14"/>
        </w:numPr>
        <w:tabs>
          <w:tab w:val="left" w:pos="1418"/>
        </w:tabs>
        <w:spacing w:line="240" w:lineRule="auto"/>
        <w:ind w:left="0" w:firstLine="567"/>
        <w:jc w:val="both"/>
        <w:rPr>
          <w:rFonts w:ascii="Times New Roman" w:eastAsia="Times New Roman" w:hAnsi="Times New Roman" w:cs="Times New Roman"/>
          <w:iCs/>
          <w:sz w:val="24"/>
          <w:szCs w:val="24"/>
        </w:rPr>
      </w:pPr>
      <w:r w:rsidRPr="00753311">
        <w:rPr>
          <w:rFonts w:ascii="Times New Roman" w:eastAsia="Times New Roman" w:hAnsi="Times New Roman" w:cs="Times New Roman"/>
          <w:iCs/>
          <w:sz w:val="24"/>
          <w:szCs w:val="24"/>
        </w:rPr>
        <w:t>pasibaigus sutarčiai, sutarties metu iš Fondo valdybos gautą konfidencialią informaciją, grąžinti ir/ arba sunaikinti ir apie grąžinimą arba sunaikinimą patvirtinti raštu. Informacija esanti Tiekėjo kompiuterinėje technikoje, su kuria sutarties galiojimo laikotarpiu dirbo Tiekėjas, naudodamasis Fondo valdybos informacinės sistemos ištekliais, sunaikinama ir tai įforminama pasirašant informacijos sunaikinimo aktą. Informacija sunaikinama taip, kad nebūtų galima atstatyti. Informacijos sunaikinimo aktas pateikiamas Fondo valdybos asmeniui, atsakingam už sutarties vykdymą.</w:t>
      </w:r>
    </w:p>
    <w:p w14:paraId="2B3316B9" w14:textId="5FA6545F" w:rsidR="00C26B7D" w:rsidRDefault="00C26B7D"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C26B7D">
        <w:rPr>
          <w:rFonts w:ascii="Times New Roman" w:eastAsia="Times New Roman" w:hAnsi="Times New Roman" w:cs="Times New Roman"/>
          <w:iCs/>
          <w:sz w:val="24"/>
          <w:szCs w:val="24"/>
        </w:rPr>
        <w:t>Jei reikia papildyti Teikėjo pasiūlyme nurodytų specialistų sąrašą ar keisti specialistą, kandidatas privalo turėti ne žemesnę kvalifikaciją nei ta, kuri buvo nustatyta viešojo pirkimo, po kurio sudaryta Sutartis, pirkimo dokumentuose. Užsakovas patikrina, ar siūlomas specialistas atitinka jam pirkimo dokumentuose keliamus reikalavimus. Sutartyje nurodyto specialisto pakeitimas kitu specialistu įforminamas pasirašant atskirą susitarimą tarp Teikėjo ir Užsakovo. Šie dokumentai yra neatskiriama Sutarties dalis</w:t>
      </w:r>
      <w:r>
        <w:rPr>
          <w:rFonts w:ascii="Times New Roman" w:eastAsia="Times New Roman" w:hAnsi="Times New Roman" w:cs="Times New Roman"/>
          <w:iCs/>
          <w:sz w:val="24"/>
          <w:szCs w:val="24"/>
        </w:rPr>
        <w:t>.</w:t>
      </w:r>
    </w:p>
    <w:p w14:paraId="42DA19B4" w14:textId="3CE4A8F8" w:rsidR="00BB130C" w:rsidRPr="00BB130C" w:rsidRDefault="00BB130C"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BB130C">
        <w:rPr>
          <w:rFonts w:ascii="Times New Roman" w:eastAsia="Times New Roman" w:hAnsi="Times New Roman" w:cs="Times New Roman"/>
          <w:iCs/>
          <w:sz w:val="24"/>
          <w:szCs w:val="24"/>
        </w:rPr>
        <w:t>Fondo valdybai nustačius, kad Tiekėjas pažeidė nuostatas, susijusias su informacijos saugumu, ir dėl to atsirado bet kokios neigiamos pasekmės Fondo valdybai (tiek materialaus, tiek ir neturtinio pobūdžio), Fondo valdyba turi teisę reikalauti iš Tiekėjo sumokėti 30.000 Eur (trisdešimt tūkstančių eurų) baudą už kiekvieną atvejį.</w:t>
      </w:r>
    </w:p>
    <w:p w14:paraId="4418E4C8" w14:textId="77777777" w:rsidR="00BB130C" w:rsidRPr="00BB130C" w:rsidRDefault="00BB130C"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BB130C">
        <w:rPr>
          <w:rFonts w:ascii="Times New Roman" w:eastAsia="Times New Roman" w:hAnsi="Times New Roman" w:cs="Times New Roman"/>
          <w:iCs/>
          <w:sz w:val="24"/>
          <w:szCs w:val="24"/>
        </w:rPr>
        <w:t>Sutarties vykdymo metu galinčios kilti technologinės rizikos bus valdomos vadovaujantis Organizacinių ir techninių kibernetinio saugumo reikalavimų, taikomų kibernetinio saugumo subjektams, aprašo, patvirtinto Lietuvos Respublikos Vyriausybės 2018 m. rugpjūčio 13 d. nutarimu Nr. 818, nustatyta tvarka.</w:t>
      </w:r>
    </w:p>
    <w:p w14:paraId="0A0DB70F" w14:textId="77777777" w:rsidR="00BB130C" w:rsidRPr="00BB130C" w:rsidRDefault="00BB130C" w:rsidP="00183DF6">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BB130C">
        <w:rPr>
          <w:rFonts w:ascii="Times New Roman" w:eastAsia="Times New Roman" w:hAnsi="Times New Roman" w:cs="Times New Roman"/>
          <w:iCs/>
          <w:sz w:val="24"/>
          <w:szCs w:val="24"/>
        </w:rPr>
        <w:t>Fondo valdyba turi teisę bet kada sutarties galiojimo metu atlikti Tiekėjo teikiamų paslaugų auditą ir (ar) paslaugos teikimo kontrolę.</w:t>
      </w:r>
    </w:p>
    <w:p w14:paraId="4B346B3A" w14:textId="77777777" w:rsidR="00A279BA" w:rsidRPr="00EF3701" w:rsidRDefault="00A279BA" w:rsidP="00183DF6">
      <w:pPr>
        <w:pStyle w:val="Sraopastraipa"/>
        <w:numPr>
          <w:ilvl w:val="1"/>
          <w:numId w:val="14"/>
        </w:numPr>
        <w:shd w:val="clear" w:color="auto" w:fill="FFFFFF"/>
        <w:tabs>
          <w:tab w:val="left" w:pos="1134"/>
        </w:tabs>
        <w:spacing w:after="0"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lastRenderedPageBreak/>
        <w:t>Sąskaitos faktūros teikiamos tik elektroniniu būdu:</w:t>
      </w:r>
    </w:p>
    <w:p w14:paraId="3502736D" w14:textId="77777777" w:rsidR="00A279BA" w:rsidRPr="00EF3701" w:rsidRDefault="00A279BA" w:rsidP="00183DF6">
      <w:pPr>
        <w:pStyle w:val="Sraopastraipa"/>
        <w:numPr>
          <w:ilvl w:val="2"/>
          <w:numId w:val="14"/>
        </w:numPr>
        <w:shd w:val="clear" w:color="auto" w:fill="FFFFFF"/>
        <w:tabs>
          <w:tab w:val="left" w:pos="1418"/>
        </w:tabs>
        <w:spacing w:after="0"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A12F0E5" w14:textId="77777777" w:rsidR="00A279BA" w:rsidRPr="00EF3701" w:rsidRDefault="00A279BA" w:rsidP="00183DF6">
      <w:pPr>
        <w:pStyle w:val="Sraopastraipa"/>
        <w:numPr>
          <w:ilvl w:val="2"/>
          <w:numId w:val="14"/>
        </w:numPr>
        <w:shd w:val="clear" w:color="auto" w:fill="FFFFFF"/>
        <w:tabs>
          <w:tab w:val="left" w:pos="1418"/>
        </w:tabs>
        <w:spacing w:after="0"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Europos elektroninių sąskaitų faktūrų standarto neatitinkančios elektroninės sąskaitos faktūros gali būti teikiamos tik naudojantis informacinės sistemos „SABIS“ priemonėmis;</w:t>
      </w:r>
    </w:p>
    <w:p w14:paraId="03B041EF" w14:textId="77777777" w:rsidR="00A279BA" w:rsidRPr="00EF3701" w:rsidRDefault="00A279BA" w:rsidP="00183DF6">
      <w:pPr>
        <w:pStyle w:val="Sraopastraipa"/>
        <w:numPr>
          <w:ilvl w:val="2"/>
          <w:numId w:val="14"/>
        </w:numPr>
        <w:shd w:val="clear" w:color="auto" w:fill="FFFFFF"/>
        <w:tabs>
          <w:tab w:val="left" w:pos="1418"/>
        </w:tabs>
        <w:spacing w:after="0"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Perkančioji organizacija elektronines sąskaitas faktūras priima ir apdoroja naudodamasi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BDE1EE8" w14:textId="77777777" w:rsidR="00A279BA" w:rsidRPr="00EF3701" w:rsidRDefault="00A279BA" w:rsidP="00183DF6">
      <w:pPr>
        <w:pStyle w:val="Sraopastraipa"/>
        <w:numPr>
          <w:ilvl w:val="1"/>
          <w:numId w:val="14"/>
        </w:numPr>
        <w:shd w:val="clear" w:color="auto" w:fill="FFFFFF"/>
        <w:tabs>
          <w:tab w:val="right" w:pos="1276"/>
        </w:tabs>
        <w:spacing w:after="0"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Jeigu tiekėjas yra užsienio valstybės fizinis arba juridinis asmuo, Fondo valdyba tiekėjui sumoka sumą be PVM, o PVM į Lietuvos Respublikos biudžetą sumoka Lietuvos Respublikos teisės aktų nustatyta tvarka.</w:t>
      </w:r>
    </w:p>
    <w:p w14:paraId="33545CC9" w14:textId="77777777" w:rsidR="00A279BA" w:rsidRPr="00EF3701" w:rsidRDefault="00A279BA" w:rsidP="00183DF6">
      <w:pPr>
        <w:pStyle w:val="Sraopastraipa"/>
        <w:numPr>
          <w:ilvl w:val="1"/>
          <w:numId w:val="14"/>
        </w:numPr>
        <w:shd w:val="clear" w:color="auto" w:fill="FFFFFF"/>
        <w:tabs>
          <w:tab w:val="right" w:pos="1276"/>
        </w:tabs>
        <w:spacing w:after="0"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Pirkimo sutartis sutarties galiojimo laikotarpiu gali būti keičiama vadovaujantis Viešųjų pirkimų įstatymo 89 straipsniu. Sutarties sąlygų pakeitimai įforminami šalių rašytiniais susitarimais, kurie yra neatsiejama sutarties dalis.</w:t>
      </w:r>
    </w:p>
    <w:p w14:paraId="46784ED4" w14:textId="77777777" w:rsidR="00A279BA" w:rsidRPr="00EF3701" w:rsidRDefault="00A279BA" w:rsidP="00183DF6">
      <w:pPr>
        <w:pStyle w:val="Sraopastraipa"/>
        <w:numPr>
          <w:ilvl w:val="1"/>
          <w:numId w:val="14"/>
        </w:numPr>
        <w:shd w:val="clear" w:color="auto" w:fill="FFFFFF"/>
        <w:tabs>
          <w:tab w:val="right" w:pos="1276"/>
        </w:tabs>
        <w:spacing w:after="0"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Pirkimo sutartyje šalys nurodo savo įgaliotus atstovus, atsakingus už visą sutarties vykdymą (nurodant įgalioto atstovo vardą, pavardę, pareigas, telefoną, faksą, el. pašto adresą).</w:t>
      </w:r>
    </w:p>
    <w:p w14:paraId="1075039E" w14:textId="77777777" w:rsidR="00A279BA" w:rsidRPr="00EF3701" w:rsidRDefault="00A279BA" w:rsidP="00183DF6">
      <w:pPr>
        <w:pStyle w:val="Sraopastraipa"/>
        <w:numPr>
          <w:ilvl w:val="1"/>
          <w:numId w:val="14"/>
        </w:numPr>
        <w:shd w:val="clear" w:color="auto" w:fill="FFFFFF"/>
        <w:tabs>
          <w:tab w:val="right" w:pos="1276"/>
        </w:tabs>
        <w:spacing w:after="0"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Sutarties šalys įsipareigoja susilaikyti nuo bet kokių veiksmų, kurie gali pakenkti kitai sutarties šaliai.</w:t>
      </w:r>
    </w:p>
    <w:p w14:paraId="74188DC0" w14:textId="77777777" w:rsidR="00A279BA" w:rsidRPr="00EF3701" w:rsidRDefault="00A279BA" w:rsidP="00183DF6">
      <w:pPr>
        <w:pStyle w:val="Sraopastraipa"/>
        <w:numPr>
          <w:ilvl w:val="1"/>
          <w:numId w:val="14"/>
        </w:numPr>
        <w:shd w:val="clear" w:color="auto" w:fill="FFFFFF"/>
        <w:tabs>
          <w:tab w:val="right" w:pos="1276"/>
        </w:tabs>
        <w:spacing w:after="0"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Fondo valdyba turi teisę, įspėjusi tiekėją raštu prieš 15 (penkiolika) kalendorinių dienų, vienašališkai nutraukti sutartį, jeigu:</w:t>
      </w:r>
    </w:p>
    <w:p w14:paraId="6D02F848" w14:textId="77777777" w:rsidR="00A279BA" w:rsidRPr="00EF3701" w:rsidRDefault="00A279BA" w:rsidP="00183DF6">
      <w:pPr>
        <w:pStyle w:val="Sraopastraipa"/>
        <w:numPr>
          <w:ilvl w:val="2"/>
          <w:numId w:val="14"/>
        </w:numPr>
        <w:shd w:val="clear" w:color="auto" w:fill="FFFFFF"/>
        <w:tabs>
          <w:tab w:val="left" w:pos="1418"/>
        </w:tabs>
        <w:spacing w:after="0"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Tiekėjas nevykdo arba netinkamai vykdo sutartinius įsipareigojimus ir po raštiško Fondo valdybos pranešimo/pretenzijos apie tai Tiekėjui, jis per Fondo valdybos nurodytą terminą nepašalina nurodytų trūkumų ir/ ar toliau nevykdo arba netinkamai vykdo sutartinius įsipareigojimus;</w:t>
      </w:r>
    </w:p>
    <w:p w14:paraId="25FBD3F9" w14:textId="77777777" w:rsidR="00A279BA" w:rsidRPr="00EF3701" w:rsidRDefault="00A279BA" w:rsidP="00183DF6">
      <w:pPr>
        <w:pStyle w:val="Sraopastraipa"/>
        <w:numPr>
          <w:ilvl w:val="2"/>
          <w:numId w:val="14"/>
        </w:numPr>
        <w:shd w:val="clear" w:color="auto" w:fill="FFFFFF"/>
        <w:tabs>
          <w:tab w:val="left" w:pos="1418"/>
        </w:tabs>
        <w:spacing w:after="0"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Tiekėjas nevykdo, neįvykdo ar netinkamai įvykdo sutartinius įsipareigojimus ir tai yra esminis sutarties pažeidimas;</w:t>
      </w:r>
    </w:p>
    <w:p w14:paraId="48FFCE00" w14:textId="77777777" w:rsidR="00A279BA" w:rsidRPr="00EF3701" w:rsidRDefault="00A279BA" w:rsidP="00183DF6">
      <w:pPr>
        <w:pStyle w:val="Sraopastraipa"/>
        <w:numPr>
          <w:ilvl w:val="2"/>
          <w:numId w:val="14"/>
        </w:numPr>
        <w:shd w:val="clear" w:color="auto" w:fill="FFFFFF"/>
        <w:tabs>
          <w:tab w:val="left" w:pos="1418"/>
        </w:tabs>
        <w:spacing w:after="0"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sutartis buvo pakeista pažeidžiant Viešųjų pirkimų įstatymo 89 straipsnį;</w:t>
      </w:r>
    </w:p>
    <w:p w14:paraId="188EA7F9" w14:textId="77777777" w:rsidR="00A279BA" w:rsidRPr="00EF3701" w:rsidRDefault="00A279BA" w:rsidP="00183DF6">
      <w:pPr>
        <w:pStyle w:val="Sraopastraipa"/>
        <w:numPr>
          <w:ilvl w:val="2"/>
          <w:numId w:val="14"/>
        </w:numPr>
        <w:shd w:val="clear" w:color="auto" w:fill="FFFFFF"/>
        <w:tabs>
          <w:tab w:val="left" w:pos="1418"/>
        </w:tabs>
        <w:spacing w:after="0"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 xml:space="preserve">paaiškėjo, kad Tiekėjas, su kuriuo sudaryta pirkimo sutartis, turėjo būti pašalintas iš pirkimo procedūros pagal Viešųjų pirkimų įstatymo 46 straipsnio 1 dalį; </w:t>
      </w:r>
    </w:p>
    <w:p w14:paraId="33CECA5C" w14:textId="77777777" w:rsidR="00A279BA" w:rsidRPr="00EF3701" w:rsidRDefault="00A279BA" w:rsidP="00183DF6">
      <w:pPr>
        <w:pStyle w:val="Sraopastraipa"/>
        <w:numPr>
          <w:ilvl w:val="2"/>
          <w:numId w:val="14"/>
        </w:numPr>
        <w:shd w:val="clear" w:color="auto" w:fill="FFFFFF"/>
        <w:tabs>
          <w:tab w:val="left" w:pos="1418"/>
        </w:tabs>
        <w:spacing w:after="0"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F35E92A" w14:textId="77777777" w:rsidR="00A279BA" w:rsidRPr="00EF3701" w:rsidRDefault="00A279BA" w:rsidP="00183DF6">
      <w:pPr>
        <w:pStyle w:val="Sraopastraipa"/>
        <w:numPr>
          <w:ilvl w:val="1"/>
          <w:numId w:val="14"/>
        </w:numPr>
        <w:shd w:val="clear" w:color="auto" w:fill="FFFFFF"/>
        <w:spacing w:after="0"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Lietuvos Respublikos Vyriausybė Nacionaliniam saugumui užtikrinti svarbių objektų apsaugos įstatymo nustatyta tvarka priėmus sprendimą, patvirtinantį, kad sutartis neatitinka nacionalinio saugumo interesų.</w:t>
      </w:r>
    </w:p>
    <w:p w14:paraId="723EBD82" w14:textId="77777777" w:rsidR="00A279BA" w:rsidRPr="00EF3701" w:rsidRDefault="00A279BA" w:rsidP="00183DF6">
      <w:pPr>
        <w:pStyle w:val="Sraopastraipa"/>
        <w:numPr>
          <w:ilvl w:val="1"/>
          <w:numId w:val="14"/>
        </w:numPr>
        <w:shd w:val="clear" w:color="auto" w:fill="FFFFFF"/>
        <w:spacing w:after="0"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Abi sutarties šalys įsipareigoja teikti viena kitai šios sutarties vykdymui visą reikalingą informaciją.</w:t>
      </w:r>
    </w:p>
    <w:p w14:paraId="6BF9087A" w14:textId="77777777" w:rsidR="00A279BA" w:rsidRPr="00EF3701" w:rsidRDefault="00A279BA" w:rsidP="00183DF6">
      <w:pPr>
        <w:pStyle w:val="Sraopastraipa"/>
        <w:numPr>
          <w:ilvl w:val="1"/>
          <w:numId w:val="14"/>
        </w:numPr>
        <w:shd w:val="clear" w:color="auto" w:fill="FFFFFF"/>
        <w:spacing w:after="0"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Sutartis gali būti nutraukta raštišku šalių susitarimu.</w:t>
      </w:r>
    </w:p>
    <w:p w14:paraId="4BC73205" w14:textId="77777777" w:rsidR="00A279BA" w:rsidRPr="00EF3701" w:rsidRDefault="00A279BA" w:rsidP="00183DF6">
      <w:pPr>
        <w:pStyle w:val="Sraopastraipa"/>
        <w:numPr>
          <w:ilvl w:val="1"/>
          <w:numId w:val="14"/>
        </w:numPr>
        <w:shd w:val="clear" w:color="auto" w:fill="FFFFFF"/>
        <w:spacing w:after="0"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Tiekėjas turi teisę vienašališkai nutraukti pirkimo sutartį prieš 15 (penkiolika) kalendorinių dienų raštu pranešęs apie tai Fondo valdybai, jeigu Fondo valdyba nevykdo savo įsipareigojimų arba vykdo juos kitomis sąlygomis.</w:t>
      </w:r>
    </w:p>
    <w:p w14:paraId="33D6D3D7" w14:textId="77777777" w:rsidR="00A279BA" w:rsidRPr="00EF3701" w:rsidRDefault="00A279BA" w:rsidP="00183DF6">
      <w:pPr>
        <w:pStyle w:val="Sraopastraipa"/>
        <w:numPr>
          <w:ilvl w:val="1"/>
          <w:numId w:val="14"/>
        </w:numPr>
        <w:shd w:val="clear" w:color="auto" w:fill="FFFFFF"/>
        <w:spacing w:after="0"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Už įsipareigojimų, prisiimtų sutartimi, nevykdymą arba netinkamą vykdymą šalys atsako įstatymų nustatyta tvarka, atsižvelgdamos į sutartyje nustatytus ypatumus.</w:t>
      </w:r>
    </w:p>
    <w:p w14:paraId="5389B9C5" w14:textId="77777777" w:rsidR="00A279BA" w:rsidRPr="00515889" w:rsidRDefault="00A279BA" w:rsidP="00183DF6">
      <w:pPr>
        <w:pStyle w:val="Sraopastraipa"/>
        <w:numPr>
          <w:ilvl w:val="1"/>
          <w:numId w:val="14"/>
        </w:numPr>
        <w:shd w:val="clear" w:color="auto" w:fill="FFFFFF"/>
        <w:spacing w:after="0" w:line="240" w:lineRule="auto"/>
        <w:ind w:left="0" w:firstLine="567"/>
        <w:jc w:val="both"/>
        <w:rPr>
          <w:rFonts w:ascii="Times New Roman" w:eastAsia="Times New Roman" w:hAnsi="Times New Roman" w:cs="Times New Roman"/>
          <w:iCs/>
          <w:sz w:val="24"/>
          <w:szCs w:val="24"/>
        </w:rPr>
      </w:pPr>
      <w:bookmarkStart w:id="44" w:name="_Hlk185593473"/>
      <w:r w:rsidRPr="00515889">
        <w:rPr>
          <w:rFonts w:ascii="Times New Roman" w:eastAsia="Times New Roman" w:hAnsi="Times New Roman" w:cs="Times New Roman"/>
          <w:iCs/>
          <w:sz w:val="24"/>
          <w:szCs w:val="24"/>
        </w:rPr>
        <w:t>Sutarties šalys esminėmis sutarties sąlygomis laiko reikalavimus paslaugoms, reagavimo laik</w:t>
      </w:r>
      <w:r w:rsidR="00B77398" w:rsidRPr="00515889">
        <w:rPr>
          <w:rFonts w:ascii="Times New Roman" w:eastAsia="Times New Roman" w:hAnsi="Times New Roman" w:cs="Times New Roman"/>
          <w:iCs/>
          <w:sz w:val="24"/>
          <w:szCs w:val="24"/>
        </w:rPr>
        <w:t>u</w:t>
      </w:r>
      <w:r w:rsidRPr="00515889">
        <w:rPr>
          <w:rFonts w:ascii="Times New Roman" w:eastAsia="Times New Roman" w:hAnsi="Times New Roman" w:cs="Times New Roman"/>
          <w:iCs/>
          <w:sz w:val="24"/>
          <w:szCs w:val="24"/>
        </w:rPr>
        <w:t>s ir paslaugų kainas.</w:t>
      </w:r>
    </w:p>
    <w:bookmarkEnd w:id="44"/>
    <w:p w14:paraId="65A88C29" w14:textId="1A9DBE34" w:rsidR="00A279BA" w:rsidRPr="00EF3701" w:rsidRDefault="00A279BA" w:rsidP="00183DF6">
      <w:pPr>
        <w:pStyle w:val="Sraopastraipa"/>
        <w:numPr>
          <w:ilvl w:val="1"/>
          <w:numId w:val="14"/>
        </w:numPr>
        <w:shd w:val="clear" w:color="auto" w:fill="FFFFFF"/>
        <w:spacing w:after="0"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lastRenderedPageBreak/>
        <w:t xml:space="preserve">Fondo valdyba vienašališkai nutraukia sutartį, įspėjusi Tiekėją raštu prieš ne trumpesnį nei </w:t>
      </w:r>
      <w:r w:rsidR="00DD233D">
        <w:rPr>
          <w:rFonts w:ascii="Times New Roman" w:eastAsia="Times New Roman" w:hAnsi="Times New Roman" w:cs="Times New Roman"/>
          <w:iCs/>
          <w:sz w:val="24"/>
          <w:szCs w:val="24"/>
        </w:rPr>
        <w:t>10</w:t>
      </w:r>
      <w:r w:rsidR="00DD233D" w:rsidRPr="00EF3701">
        <w:rPr>
          <w:rFonts w:ascii="Times New Roman" w:eastAsia="Times New Roman" w:hAnsi="Times New Roman" w:cs="Times New Roman"/>
          <w:iCs/>
          <w:sz w:val="24"/>
          <w:szCs w:val="24"/>
        </w:rPr>
        <w:t xml:space="preserve"> </w:t>
      </w:r>
      <w:r w:rsidRPr="00EF3701">
        <w:rPr>
          <w:rFonts w:ascii="Times New Roman" w:eastAsia="Times New Roman" w:hAnsi="Times New Roman" w:cs="Times New Roman"/>
          <w:iCs/>
          <w:sz w:val="24"/>
          <w:szCs w:val="24"/>
        </w:rPr>
        <w:t>(</w:t>
      </w:r>
      <w:r w:rsidR="00DD233D">
        <w:rPr>
          <w:rFonts w:ascii="Times New Roman" w:eastAsia="Times New Roman" w:hAnsi="Times New Roman" w:cs="Times New Roman"/>
          <w:iCs/>
          <w:sz w:val="24"/>
          <w:szCs w:val="24"/>
        </w:rPr>
        <w:t>dešimt</w:t>
      </w:r>
      <w:r w:rsidRPr="00EF3701">
        <w:rPr>
          <w:rFonts w:ascii="Times New Roman" w:eastAsia="Times New Roman" w:hAnsi="Times New Roman" w:cs="Times New Roman"/>
          <w:iCs/>
          <w:sz w:val="24"/>
          <w:szCs w:val="24"/>
        </w:rPr>
        <w:t xml:space="preserve">) </w:t>
      </w:r>
      <w:r w:rsidR="00DD233D">
        <w:rPr>
          <w:rFonts w:ascii="Times New Roman" w:eastAsia="Times New Roman" w:hAnsi="Times New Roman" w:cs="Times New Roman"/>
          <w:iCs/>
          <w:sz w:val="24"/>
          <w:szCs w:val="24"/>
        </w:rPr>
        <w:t xml:space="preserve">darbo </w:t>
      </w:r>
      <w:r w:rsidRPr="00EF3701">
        <w:rPr>
          <w:rFonts w:ascii="Times New Roman" w:eastAsia="Times New Roman" w:hAnsi="Times New Roman" w:cs="Times New Roman"/>
          <w:iCs/>
          <w:sz w:val="24"/>
          <w:szCs w:val="24"/>
        </w:rPr>
        <w:t>dienų terminą, jeigu Tiekėjas padaro esminį sutarties pažeidimą</w:t>
      </w:r>
      <w:r w:rsidR="00DD233D">
        <w:rPr>
          <w:rFonts w:ascii="Times New Roman" w:eastAsia="Times New Roman" w:hAnsi="Times New Roman" w:cs="Times New Roman"/>
          <w:iCs/>
          <w:sz w:val="24"/>
          <w:szCs w:val="24"/>
        </w:rPr>
        <w:t xml:space="preserve"> ir </w:t>
      </w:r>
      <w:r w:rsidR="00DD233D" w:rsidRPr="00DD233D">
        <w:rPr>
          <w:rFonts w:ascii="Times New Roman" w:eastAsia="Times New Roman" w:hAnsi="Times New Roman" w:cs="Times New Roman"/>
          <w:iCs/>
          <w:sz w:val="24"/>
          <w:szCs w:val="24"/>
        </w:rPr>
        <w:t>Tiekėjas bus įtrauktas į Nepatikimų tiekėjų sąrašą</w:t>
      </w:r>
      <w:r w:rsidR="00DD233D">
        <w:rPr>
          <w:rFonts w:ascii="Times New Roman" w:eastAsia="Times New Roman" w:hAnsi="Times New Roman" w:cs="Times New Roman"/>
          <w:iCs/>
          <w:sz w:val="24"/>
          <w:szCs w:val="24"/>
        </w:rPr>
        <w:t>.</w:t>
      </w:r>
    </w:p>
    <w:p w14:paraId="0E15F9AF" w14:textId="77777777" w:rsidR="00D43E2A" w:rsidRDefault="00242525" w:rsidP="00183DF6">
      <w:pPr>
        <w:pStyle w:val="Sraopastraipa"/>
        <w:numPr>
          <w:ilvl w:val="1"/>
          <w:numId w:val="14"/>
        </w:numPr>
        <w:shd w:val="clear" w:color="auto" w:fill="FFFFFF"/>
        <w:spacing w:after="0" w:line="240" w:lineRule="auto"/>
        <w:ind w:left="0" w:firstLine="567"/>
        <w:jc w:val="both"/>
        <w:rPr>
          <w:rFonts w:ascii="Times New Roman" w:eastAsia="Times New Roman" w:hAnsi="Times New Roman" w:cs="Times New Roman"/>
          <w:iCs/>
          <w:sz w:val="24"/>
          <w:szCs w:val="24"/>
        </w:rPr>
      </w:pPr>
      <w:r w:rsidRPr="00EF3701">
        <w:rPr>
          <w:rFonts w:ascii="Times New Roman" w:eastAsia="Times New Roman" w:hAnsi="Times New Roman" w:cs="Times New Roman"/>
          <w:iCs/>
          <w:sz w:val="24"/>
          <w:szCs w:val="24"/>
        </w:rPr>
        <w:t>Nutraukus Sutartį dėl esminio Sutarties pažeidimo, mokama 10.000,00 Eur (dešimt tūkstančių eurų) dydžio bauda.</w:t>
      </w:r>
    </w:p>
    <w:p w14:paraId="7C185A8E" w14:textId="77777777" w:rsidR="00487178" w:rsidRPr="00EF3701" w:rsidRDefault="00487178" w:rsidP="00992AB7">
      <w:pPr>
        <w:pStyle w:val="Sraopastraipa"/>
        <w:shd w:val="clear" w:color="auto" w:fill="FFFFFF"/>
        <w:spacing w:after="0" w:line="240" w:lineRule="auto"/>
        <w:ind w:left="444"/>
        <w:jc w:val="both"/>
        <w:rPr>
          <w:rFonts w:ascii="Times New Roman" w:eastAsia="Times New Roman" w:hAnsi="Times New Roman" w:cs="Times New Roman"/>
          <w:iCs/>
          <w:sz w:val="24"/>
          <w:szCs w:val="24"/>
        </w:rPr>
      </w:pPr>
    </w:p>
    <w:p w14:paraId="4D56EB54" w14:textId="77777777" w:rsidR="00C87AB8" w:rsidRPr="00EF3701"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EF3701" w:rsidSect="00753311">
          <w:footerReference w:type="default" r:id="rId14"/>
          <w:footerReference w:type="first" r:id="rId15"/>
          <w:pgSz w:w="12240" w:h="15840"/>
          <w:pgMar w:top="1134" w:right="474" w:bottom="851" w:left="1418" w:header="720" w:footer="357" w:gutter="0"/>
          <w:pgNumType w:start="0"/>
          <w:cols w:space="720"/>
          <w:titlePg/>
          <w:docGrid w:linePitch="360"/>
        </w:sectPr>
      </w:pPr>
      <w:r w:rsidRPr="00EF3701">
        <w:rPr>
          <w:rFonts w:ascii="Times New Roman" w:eastAsia="Calibri" w:hAnsi="Times New Roman" w:cs="Times New Roman"/>
          <w:sz w:val="24"/>
          <w:szCs w:val="24"/>
        </w:rPr>
        <w:t>___</w:t>
      </w:r>
      <w:r w:rsidR="005C3F94" w:rsidRPr="00EF3701">
        <w:rPr>
          <w:rFonts w:ascii="Times New Roman" w:eastAsia="Calibri" w:hAnsi="Times New Roman" w:cs="Times New Roman"/>
          <w:sz w:val="24"/>
          <w:szCs w:val="24"/>
        </w:rPr>
        <w:t>__________</w:t>
      </w:r>
      <w:r w:rsidRPr="00EF3701">
        <w:rPr>
          <w:rFonts w:ascii="Times New Roman" w:eastAsia="Calibri" w:hAnsi="Times New Roman" w:cs="Times New Roman"/>
          <w:sz w:val="24"/>
          <w:szCs w:val="24"/>
        </w:rPr>
        <w:t>_______</w:t>
      </w:r>
    </w:p>
    <w:p w14:paraId="1A8EC52B" w14:textId="77777777" w:rsidR="00774AA5" w:rsidRPr="00EF3701" w:rsidRDefault="000631F1" w:rsidP="005C1E12">
      <w:pPr>
        <w:pStyle w:val="Antrat1"/>
        <w:jc w:val="right"/>
        <w:rPr>
          <w:rFonts w:ascii="Times New Roman" w:hAnsi="Times New Roman" w:cs="Times New Roman"/>
          <w:color w:val="auto"/>
          <w:sz w:val="24"/>
          <w:szCs w:val="24"/>
        </w:rPr>
      </w:pPr>
      <w:bookmarkStart w:id="45" w:name="_Toc185495059"/>
      <w:r w:rsidRPr="00EF3701">
        <w:rPr>
          <w:rFonts w:ascii="Times New Roman" w:hAnsi="Times New Roman" w:cs="Times New Roman"/>
          <w:color w:val="auto"/>
          <w:sz w:val="24"/>
          <w:szCs w:val="24"/>
        </w:rPr>
        <w:lastRenderedPageBreak/>
        <w:t>P</w:t>
      </w:r>
      <w:r w:rsidR="008F59C5" w:rsidRPr="00EF3701">
        <w:rPr>
          <w:rFonts w:ascii="Times New Roman" w:hAnsi="Times New Roman" w:cs="Times New Roman"/>
          <w:color w:val="auto"/>
          <w:sz w:val="24"/>
          <w:szCs w:val="24"/>
        </w:rPr>
        <w:t>irkimo sąlygų 1 priedas „Terminai“</w:t>
      </w:r>
      <w:bookmarkEnd w:id="45"/>
    </w:p>
    <w:p w14:paraId="722EB951" w14:textId="77777777" w:rsidR="00A53BAE" w:rsidRPr="00EF3701"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3402"/>
        <w:gridCol w:w="2268"/>
      </w:tblGrid>
      <w:tr w:rsidR="00774AA5" w:rsidRPr="00EF3701" w14:paraId="00713EB4" w14:textId="77777777" w:rsidTr="00693282">
        <w:trPr>
          <w:trHeight w:val="20"/>
        </w:trPr>
        <w:tc>
          <w:tcPr>
            <w:tcW w:w="596" w:type="dxa"/>
            <w:shd w:val="clear" w:color="auto" w:fill="D9D9D9" w:themeFill="background1" w:themeFillShade="D9"/>
            <w:tcMar>
              <w:top w:w="0" w:type="dxa"/>
              <w:left w:w="108" w:type="dxa"/>
              <w:bottom w:w="0" w:type="dxa"/>
              <w:right w:w="108" w:type="dxa"/>
            </w:tcMar>
          </w:tcPr>
          <w:p w14:paraId="05884932" w14:textId="77777777" w:rsidR="00774AA5" w:rsidRPr="00EF3701" w:rsidRDefault="009F4FBE" w:rsidP="004B3551">
            <w:pPr>
              <w:jc w:val="center"/>
              <w:rPr>
                <w:rFonts w:ascii="Times New Roman" w:hAnsi="Times New Roman" w:cs="Times New Roman"/>
                <w:b/>
                <w:bCs/>
                <w:sz w:val="24"/>
                <w:szCs w:val="24"/>
              </w:rPr>
            </w:pPr>
            <w:r w:rsidRPr="00EF3701">
              <w:rPr>
                <w:rFonts w:ascii="Times New Roman" w:hAnsi="Times New Roman" w:cs="Times New Roman"/>
                <w:b/>
                <w:bCs/>
                <w:sz w:val="24"/>
                <w:szCs w:val="24"/>
              </w:rPr>
              <w:t>Eil.</w:t>
            </w:r>
            <w:r w:rsidR="00C83F25" w:rsidRPr="00EF3701">
              <w:rPr>
                <w:rFonts w:ascii="Times New Roman" w:hAnsi="Times New Roman" w:cs="Times New Roman"/>
                <w:b/>
                <w:bCs/>
                <w:sz w:val="24"/>
                <w:szCs w:val="24"/>
              </w:rPr>
              <w:t xml:space="preserve"> </w:t>
            </w:r>
            <w:r w:rsidRPr="00EF3701">
              <w:rPr>
                <w:rFonts w:ascii="Times New Roman" w:hAnsi="Times New Roman" w:cs="Times New Roman"/>
                <w:b/>
                <w:bCs/>
                <w:sz w:val="24"/>
                <w:szCs w:val="24"/>
              </w:rPr>
              <w:t>Nr.</w:t>
            </w:r>
          </w:p>
        </w:tc>
        <w:tc>
          <w:tcPr>
            <w:tcW w:w="3827" w:type="dxa"/>
            <w:shd w:val="clear" w:color="auto" w:fill="D9D9D9" w:themeFill="background1" w:themeFillShade="D9"/>
            <w:tcMar>
              <w:top w:w="0" w:type="dxa"/>
              <w:left w:w="108" w:type="dxa"/>
              <w:bottom w:w="0" w:type="dxa"/>
              <w:right w:w="108" w:type="dxa"/>
            </w:tcMar>
          </w:tcPr>
          <w:p w14:paraId="586CC4E0" w14:textId="77777777" w:rsidR="00774AA5" w:rsidRPr="00EF3701" w:rsidRDefault="004B3551" w:rsidP="004B3551">
            <w:pPr>
              <w:jc w:val="center"/>
              <w:rPr>
                <w:rFonts w:ascii="Times New Roman" w:hAnsi="Times New Roman" w:cs="Times New Roman"/>
                <w:b/>
                <w:bCs/>
                <w:sz w:val="24"/>
                <w:szCs w:val="24"/>
              </w:rPr>
            </w:pPr>
            <w:r w:rsidRPr="00EF3701">
              <w:rPr>
                <w:rFonts w:ascii="Times New Roman" w:hAnsi="Times New Roman" w:cs="Times New Roman"/>
                <w:b/>
                <w:bCs/>
                <w:sz w:val="24"/>
                <w:szCs w:val="24"/>
              </w:rPr>
              <w:t>VEIKSMAS</w:t>
            </w:r>
          </w:p>
        </w:tc>
        <w:tc>
          <w:tcPr>
            <w:tcW w:w="3402" w:type="dxa"/>
            <w:shd w:val="clear" w:color="auto" w:fill="D9D9D9" w:themeFill="background1" w:themeFillShade="D9"/>
            <w:tcMar>
              <w:top w:w="0" w:type="dxa"/>
              <w:left w:w="108" w:type="dxa"/>
              <w:bottom w:w="0" w:type="dxa"/>
              <w:right w:w="108" w:type="dxa"/>
            </w:tcMar>
          </w:tcPr>
          <w:p w14:paraId="5FC9AAAD" w14:textId="77777777" w:rsidR="00774AA5" w:rsidRPr="00EF3701" w:rsidRDefault="00774AA5" w:rsidP="004B3551">
            <w:pPr>
              <w:spacing w:after="0"/>
              <w:jc w:val="center"/>
              <w:rPr>
                <w:rFonts w:ascii="Times New Roman" w:hAnsi="Times New Roman" w:cs="Times New Roman"/>
                <w:b/>
                <w:sz w:val="24"/>
                <w:szCs w:val="24"/>
              </w:rPr>
            </w:pPr>
            <w:r w:rsidRPr="00EF3701">
              <w:rPr>
                <w:rFonts w:ascii="Times New Roman" w:hAnsi="Times New Roman" w:cs="Times New Roman"/>
                <w:b/>
                <w:sz w:val="24"/>
                <w:szCs w:val="24"/>
              </w:rPr>
              <w:t>DATA/DIENŲ SKAIČIUS/ LAIKAS</w:t>
            </w:r>
          </w:p>
          <w:p w14:paraId="56A59EDD" w14:textId="77777777" w:rsidR="00774AA5" w:rsidRPr="00EF3701" w:rsidRDefault="00774AA5" w:rsidP="004B3551">
            <w:pPr>
              <w:spacing w:after="0"/>
              <w:jc w:val="center"/>
              <w:rPr>
                <w:rFonts w:ascii="Times New Roman" w:hAnsi="Times New Roman" w:cs="Times New Roman"/>
                <w:sz w:val="24"/>
                <w:szCs w:val="24"/>
              </w:rPr>
            </w:pPr>
            <w:r w:rsidRPr="00EF3701">
              <w:rPr>
                <w:rFonts w:ascii="Times New Roman" w:hAnsi="Times New Roman" w:cs="Times New Roman"/>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2ACC7355" w14:textId="77777777" w:rsidR="00774AA5" w:rsidRPr="00EF3701" w:rsidRDefault="00774AA5" w:rsidP="004B3551">
            <w:pPr>
              <w:jc w:val="center"/>
              <w:rPr>
                <w:rFonts w:ascii="Times New Roman" w:hAnsi="Times New Roman" w:cs="Times New Roman"/>
                <w:b/>
                <w:sz w:val="24"/>
                <w:szCs w:val="24"/>
              </w:rPr>
            </w:pPr>
            <w:r w:rsidRPr="00EF3701">
              <w:rPr>
                <w:rFonts w:ascii="Times New Roman" w:hAnsi="Times New Roman" w:cs="Times New Roman"/>
                <w:b/>
                <w:sz w:val="24"/>
                <w:szCs w:val="24"/>
              </w:rPr>
              <w:t>PASTABOS</w:t>
            </w:r>
          </w:p>
        </w:tc>
      </w:tr>
      <w:tr w:rsidR="00774AA5" w:rsidRPr="00EF3701" w14:paraId="7C0B2368" w14:textId="77777777" w:rsidTr="00693282">
        <w:trPr>
          <w:trHeight w:val="20"/>
        </w:trPr>
        <w:tc>
          <w:tcPr>
            <w:tcW w:w="596" w:type="dxa"/>
            <w:shd w:val="clear" w:color="auto" w:fill="auto"/>
            <w:tcMar>
              <w:top w:w="0" w:type="dxa"/>
              <w:left w:w="108" w:type="dxa"/>
              <w:bottom w:w="0" w:type="dxa"/>
              <w:right w:w="108" w:type="dxa"/>
            </w:tcMar>
          </w:tcPr>
          <w:p w14:paraId="137F230F" w14:textId="77777777" w:rsidR="00774AA5" w:rsidRPr="00EF3701" w:rsidRDefault="00774AA5" w:rsidP="00C83F25">
            <w:pPr>
              <w:pStyle w:val="Sraopastraipa"/>
              <w:keepNext/>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0F70BB9D" w14:textId="77777777" w:rsidR="00774AA5" w:rsidRPr="00EF3701" w:rsidRDefault="00774AA5" w:rsidP="0003169B">
            <w:pPr>
              <w:keepNext/>
              <w:spacing w:after="0" w:line="240" w:lineRule="auto"/>
              <w:rPr>
                <w:rFonts w:ascii="Times New Roman" w:hAnsi="Times New Roman" w:cs="Times New Roman"/>
                <w:sz w:val="24"/>
                <w:szCs w:val="24"/>
              </w:rPr>
            </w:pPr>
            <w:r w:rsidRPr="00EF3701">
              <w:rPr>
                <w:rFonts w:ascii="Times New Roman" w:hAnsi="Times New Roman" w:cs="Times New Roman"/>
                <w:bCs/>
                <w:sz w:val="24"/>
                <w:szCs w:val="24"/>
              </w:rPr>
              <w:t>Pasiūlymų pateikimo terminas</w:t>
            </w:r>
          </w:p>
        </w:tc>
        <w:tc>
          <w:tcPr>
            <w:tcW w:w="3402" w:type="dxa"/>
            <w:shd w:val="clear" w:color="auto" w:fill="auto"/>
            <w:tcMar>
              <w:top w:w="0" w:type="dxa"/>
              <w:left w:w="108" w:type="dxa"/>
              <w:bottom w:w="0" w:type="dxa"/>
              <w:right w:w="108" w:type="dxa"/>
            </w:tcMar>
          </w:tcPr>
          <w:p w14:paraId="72DA27BF" w14:textId="77777777" w:rsidR="00774AA5" w:rsidRPr="00EF3701" w:rsidRDefault="00BB6BAE" w:rsidP="0003169B">
            <w:pPr>
              <w:spacing w:after="0" w:line="240" w:lineRule="auto"/>
              <w:rPr>
                <w:rFonts w:ascii="Times New Roman" w:hAnsi="Times New Roman" w:cs="Times New Roman"/>
                <w:b/>
                <w:sz w:val="24"/>
                <w:szCs w:val="24"/>
              </w:rPr>
            </w:pPr>
            <w:r w:rsidRPr="00EF3701">
              <w:rPr>
                <w:rFonts w:ascii="Times New Roman" w:hAnsi="Times New Roman" w:cs="Times New Roman"/>
                <w:b/>
                <w:sz w:val="24"/>
                <w:szCs w:val="24"/>
              </w:rPr>
              <w:t>Kaip nurodyta skelbime</w:t>
            </w:r>
          </w:p>
        </w:tc>
        <w:tc>
          <w:tcPr>
            <w:tcW w:w="2268" w:type="dxa"/>
            <w:shd w:val="clear" w:color="auto" w:fill="auto"/>
            <w:tcMar>
              <w:top w:w="0" w:type="dxa"/>
              <w:left w:w="108" w:type="dxa"/>
              <w:bottom w:w="0" w:type="dxa"/>
              <w:right w:w="108" w:type="dxa"/>
            </w:tcMar>
          </w:tcPr>
          <w:p w14:paraId="3633CB4D" w14:textId="77777777" w:rsidR="00774AA5" w:rsidRPr="00EF3701" w:rsidRDefault="00774AA5" w:rsidP="00593F3E">
            <w:pPr>
              <w:spacing w:after="0" w:line="240" w:lineRule="auto"/>
              <w:rPr>
                <w:rFonts w:ascii="Times New Roman" w:hAnsi="Times New Roman" w:cs="Times New Roman"/>
                <w:iCs/>
                <w:sz w:val="24"/>
                <w:szCs w:val="24"/>
              </w:rPr>
            </w:pPr>
            <w:r w:rsidRPr="00EF3701">
              <w:rPr>
                <w:rFonts w:ascii="Times New Roman" w:hAnsi="Times New Roman" w:cs="Times New Roman"/>
                <w:sz w:val="24"/>
                <w:szCs w:val="24"/>
              </w:rPr>
              <w:t>Perkančioji organizacija turi teisę pratęsti pasiūlymų pateikimo terminą.</w:t>
            </w:r>
          </w:p>
        </w:tc>
      </w:tr>
      <w:tr w:rsidR="00774AA5" w:rsidRPr="00EF3701" w14:paraId="246C66F8" w14:textId="77777777" w:rsidTr="00693282">
        <w:trPr>
          <w:trHeight w:val="20"/>
        </w:trPr>
        <w:tc>
          <w:tcPr>
            <w:tcW w:w="596" w:type="dxa"/>
            <w:shd w:val="clear" w:color="auto" w:fill="auto"/>
            <w:tcMar>
              <w:top w:w="0" w:type="dxa"/>
              <w:left w:w="108" w:type="dxa"/>
              <w:bottom w:w="0" w:type="dxa"/>
              <w:right w:w="108" w:type="dxa"/>
            </w:tcMar>
          </w:tcPr>
          <w:p w14:paraId="525A5633" w14:textId="77777777" w:rsidR="00774AA5" w:rsidRPr="00EF3701" w:rsidRDefault="00774AA5" w:rsidP="00C83F25">
            <w:pPr>
              <w:pStyle w:val="Sraopastraipa"/>
              <w:keepNext/>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6EA9C175" w14:textId="77777777" w:rsidR="00774AA5" w:rsidRPr="00EF3701" w:rsidRDefault="00774AA5" w:rsidP="00693282">
            <w:pPr>
              <w:keepNext/>
              <w:spacing w:after="0" w:line="240" w:lineRule="auto"/>
              <w:jc w:val="both"/>
              <w:rPr>
                <w:rFonts w:ascii="Times New Roman" w:hAnsi="Times New Roman" w:cs="Times New Roman"/>
                <w:sz w:val="24"/>
                <w:szCs w:val="24"/>
              </w:rPr>
            </w:pPr>
            <w:r w:rsidRPr="00EF3701">
              <w:rPr>
                <w:rFonts w:ascii="Times New Roman" w:eastAsia="Times New Roman" w:hAnsi="Times New Roman" w:cs="Times New Roman"/>
                <w:sz w:val="24"/>
                <w:szCs w:val="24"/>
              </w:rPr>
              <w:t>Pradinis susipažinimas su CVP IS priemonėmis gautais pasiūlymais</w:t>
            </w:r>
          </w:p>
        </w:tc>
        <w:tc>
          <w:tcPr>
            <w:tcW w:w="3402" w:type="dxa"/>
            <w:shd w:val="clear" w:color="auto" w:fill="auto"/>
            <w:tcMar>
              <w:top w:w="0" w:type="dxa"/>
              <w:left w:w="108" w:type="dxa"/>
              <w:bottom w:w="0" w:type="dxa"/>
              <w:right w:w="108" w:type="dxa"/>
            </w:tcMar>
          </w:tcPr>
          <w:p w14:paraId="016FAB08" w14:textId="77777777" w:rsidR="00774AA5" w:rsidRPr="00EF3701" w:rsidRDefault="00774AA5" w:rsidP="00C83F25">
            <w:pPr>
              <w:spacing w:after="0" w:line="240" w:lineRule="auto"/>
              <w:jc w:val="both"/>
              <w:rPr>
                <w:rFonts w:ascii="Times New Roman" w:hAnsi="Times New Roman" w:cs="Times New Roman"/>
                <w:sz w:val="24"/>
                <w:szCs w:val="24"/>
              </w:rPr>
            </w:pPr>
            <w:r w:rsidRPr="00EF3701">
              <w:rPr>
                <w:rFonts w:ascii="Times New Roman" w:hAnsi="Times New Roman" w:cs="Times New Roman"/>
                <w:sz w:val="24"/>
                <w:szCs w:val="24"/>
              </w:rPr>
              <w:t xml:space="preserve">Pradedamas ne anksčiau nei </w:t>
            </w:r>
            <w:r w:rsidRPr="00EF3701">
              <w:rPr>
                <w:rFonts w:ascii="Times New Roman" w:hAnsi="Times New Roman" w:cs="Times New Roman"/>
                <w:color w:val="000000" w:themeColor="text1"/>
                <w:sz w:val="24"/>
                <w:szCs w:val="24"/>
              </w:rPr>
              <w:t xml:space="preserve">po </w:t>
            </w:r>
            <w:r w:rsidR="006B0247" w:rsidRPr="00EF3701">
              <w:rPr>
                <w:rFonts w:ascii="Times New Roman" w:hAnsi="Times New Roman" w:cs="Times New Roman"/>
                <w:color w:val="000000" w:themeColor="text1"/>
                <w:sz w:val="24"/>
                <w:szCs w:val="24"/>
              </w:rPr>
              <w:t>30</w:t>
            </w:r>
            <w:r w:rsidRPr="00EF3701">
              <w:rPr>
                <w:rFonts w:ascii="Times New Roman" w:hAnsi="Times New Roman" w:cs="Times New Roman"/>
                <w:color w:val="000000" w:themeColor="text1"/>
                <w:sz w:val="24"/>
                <w:szCs w:val="24"/>
              </w:rPr>
              <w:t xml:space="preserve"> minučių</w:t>
            </w:r>
            <w:r w:rsidRPr="00EF3701">
              <w:rPr>
                <w:rFonts w:ascii="Times New Roman" w:hAnsi="Times New Roman" w:cs="Times New Roman"/>
                <w:sz w:val="24"/>
                <w:szCs w:val="24"/>
              </w:rPr>
              <w:t xml:space="preserve"> po pasiūlymų pateikimo termino pabaigos</w:t>
            </w:r>
          </w:p>
        </w:tc>
        <w:tc>
          <w:tcPr>
            <w:tcW w:w="2268" w:type="dxa"/>
            <w:shd w:val="clear" w:color="auto" w:fill="auto"/>
            <w:tcMar>
              <w:top w:w="0" w:type="dxa"/>
              <w:left w:w="108" w:type="dxa"/>
              <w:bottom w:w="0" w:type="dxa"/>
              <w:right w:w="108" w:type="dxa"/>
            </w:tcMar>
          </w:tcPr>
          <w:p w14:paraId="3400F965" w14:textId="77777777" w:rsidR="00774AA5" w:rsidRPr="00EF3701" w:rsidRDefault="00774AA5" w:rsidP="0003169B">
            <w:pPr>
              <w:spacing w:after="0" w:line="240" w:lineRule="auto"/>
              <w:rPr>
                <w:rFonts w:ascii="Times New Roman" w:hAnsi="Times New Roman" w:cs="Times New Roman"/>
                <w:iCs/>
                <w:sz w:val="24"/>
                <w:szCs w:val="24"/>
              </w:rPr>
            </w:pPr>
          </w:p>
        </w:tc>
      </w:tr>
      <w:tr w:rsidR="00774AA5" w:rsidRPr="00EF3701" w14:paraId="3BD26E31" w14:textId="77777777" w:rsidTr="00693282">
        <w:trPr>
          <w:trHeight w:val="20"/>
        </w:trPr>
        <w:tc>
          <w:tcPr>
            <w:tcW w:w="596" w:type="dxa"/>
            <w:shd w:val="clear" w:color="auto" w:fill="auto"/>
            <w:tcMar>
              <w:top w:w="0" w:type="dxa"/>
              <w:left w:w="108" w:type="dxa"/>
              <w:bottom w:w="0" w:type="dxa"/>
              <w:right w:w="108" w:type="dxa"/>
            </w:tcMar>
          </w:tcPr>
          <w:p w14:paraId="6DB6FDD0" w14:textId="77777777" w:rsidR="00774AA5" w:rsidRPr="00EF3701" w:rsidRDefault="00774AA5" w:rsidP="00C83F25">
            <w:pPr>
              <w:pStyle w:val="Sraopastraipa"/>
              <w:keepNext/>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20340239" w14:textId="77777777" w:rsidR="00774AA5" w:rsidRPr="00EF3701" w:rsidRDefault="00774AA5" w:rsidP="00693282">
            <w:pPr>
              <w:keepNext/>
              <w:spacing w:after="0" w:line="240" w:lineRule="auto"/>
              <w:jc w:val="both"/>
              <w:rPr>
                <w:rFonts w:ascii="Times New Roman" w:hAnsi="Times New Roman" w:cs="Times New Roman"/>
                <w:bCs/>
                <w:sz w:val="24"/>
                <w:szCs w:val="24"/>
              </w:rPr>
            </w:pPr>
            <w:r w:rsidRPr="00EF3701">
              <w:rPr>
                <w:rFonts w:ascii="Times New Roman" w:hAnsi="Times New Roman" w:cs="Times New Roman"/>
                <w:sz w:val="24"/>
                <w:szCs w:val="24"/>
              </w:rPr>
              <w:t xml:space="preserve">Prašymą paaiškinti, patikslinti pirkimo </w:t>
            </w:r>
            <w:r w:rsidR="00EF5E21" w:rsidRPr="00EF3701">
              <w:rPr>
                <w:rFonts w:ascii="Times New Roman" w:hAnsi="Times New Roman" w:cs="Times New Roman"/>
                <w:sz w:val="24"/>
                <w:szCs w:val="24"/>
              </w:rPr>
              <w:t>sąlygas</w:t>
            </w:r>
            <w:r w:rsidRPr="00EF3701">
              <w:rPr>
                <w:rFonts w:ascii="Times New Roman" w:hAnsi="Times New Roman" w:cs="Times New Roman"/>
                <w:sz w:val="24"/>
                <w:szCs w:val="24"/>
              </w:rPr>
              <w:t xml:space="preserve"> tiekėjas turi pateikti ne vėliau kaip:</w:t>
            </w:r>
          </w:p>
        </w:tc>
        <w:tc>
          <w:tcPr>
            <w:tcW w:w="3402" w:type="dxa"/>
            <w:shd w:val="clear" w:color="auto" w:fill="auto"/>
            <w:tcMar>
              <w:top w:w="0" w:type="dxa"/>
              <w:left w:w="108" w:type="dxa"/>
              <w:bottom w:w="0" w:type="dxa"/>
              <w:right w:w="108" w:type="dxa"/>
            </w:tcMar>
          </w:tcPr>
          <w:p w14:paraId="064604ED" w14:textId="77777777" w:rsidR="00774AA5" w:rsidRPr="00EF3701" w:rsidRDefault="005438BB" w:rsidP="00C83F25">
            <w:pPr>
              <w:spacing w:after="0" w:line="240" w:lineRule="auto"/>
              <w:jc w:val="both"/>
              <w:rPr>
                <w:rFonts w:ascii="Times New Roman" w:hAnsi="Times New Roman" w:cs="Times New Roman"/>
                <w:sz w:val="24"/>
                <w:szCs w:val="24"/>
              </w:rPr>
            </w:pPr>
            <w:r w:rsidRPr="00EF3701">
              <w:rPr>
                <w:rFonts w:ascii="Times New Roman" w:hAnsi="Times New Roman" w:cs="Times New Roman"/>
                <w:sz w:val="24"/>
                <w:szCs w:val="24"/>
              </w:rPr>
              <w:t>10</w:t>
            </w:r>
            <w:r w:rsidR="005F17E7" w:rsidRPr="00EF3701">
              <w:rPr>
                <w:rFonts w:ascii="Times New Roman" w:hAnsi="Times New Roman" w:cs="Times New Roman"/>
                <w:sz w:val="24"/>
                <w:szCs w:val="24"/>
              </w:rPr>
              <w:t xml:space="preserve"> dienų iki pasiūlymų pateikimo termino dienos</w:t>
            </w:r>
          </w:p>
        </w:tc>
        <w:tc>
          <w:tcPr>
            <w:tcW w:w="2268" w:type="dxa"/>
            <w:shd w:val="clear" w:color="auto" w:fill="auto"/>
            <w:tcMar>
              <w:top w:w="0" w:type="dxa"/>
              <w:left w:w="108" w:type="dxa"/>
              <w:bottom w:w="0" w:type="dxa"/>
              <w:right w:w="108" w:type="dxa"/>
            </w:tcMar>
          </w:tcPr>
          <w:p w14:paraId="47379EC3" w14:textId="77777777" w:rsidR="00774AA5" w:rsidRPr="00EF3701" w:rsidRDefault="00774AA5" w:rsidP="00424668">
            <w:pPr>
              <w:spacing w:after="0" w:line="240" w:lineRule="auto"/>
              <w:rPr>
                <w:rFonts w:ascii="Times New Roman" w:hAnsi="Times New Roman" w:cs="Times New Roman"/>
                <w:iCs/>
                <w:color w:val="7030A0"/>
                <w:sz w:val="24"/>
                <w:szCs w:val="24"/>
              </w:rPr>
            </w:pPr>
          </w:p>
        </w:tc>
      </w:tr>
      <w:tr w:rsidR="00774AA5" w:rsidRPr="00EF3701" w14:paraId="6C2CDF30" w14:textId="77777777" w:rsidTr="00693282">
        <w:trPr>
          <w:trHeight w:val="20"/>
        </w:trPr>
        <w:tc>
          <w:tcPr>
            <w:tcW w:w="596" w:type="dxa"/>
            <w:shd w:val="clear" w:color="auto" w:fill="auto"/>
            <w:tcMar>
              <w:top w:w="0" w:type="dxa"/>
              <w:left w:w="108" w:type="dxa"/>
              <w:bottom w:w="0" w:type="dxa"/>
              <w:right w:w="108" w:type="dxa"/>
            </w:tcMar>
          </w:tcPr>
          <w:p w14:paraId="12DA0EFE" w14:textId="77777777" w:rsidR="00774AA5" w:rsidRPr="00EF3701" w:rsidRDefault="00774AA5" w:rsidP="00C83F25">
            <w:pPr>
              <w:pStyle w:val="Sraopastraipa"/>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527DDACC" w14:textId="77777777" w:rsidR="00774AA5" w:rsidRPr="00EF3701" w:rsidRDefault="00774AA5" w:rsidP="00693282">
            <w:pPr>
              <w:spacing w:after="0" w:line="240" w:lineRule="auto"/>
              <w:jc w:val="both"/>
              <w:rPr>
                <w:rFonts w:ascii="Times New Roman" w:hAnsi="Times New Roman" w:cs="Times New Roman"/>
                <w:sz w:val="24"/>
                <w:szCs w:val="24"/>
              </w:rPr>
            </w:pPr>
            <w:r w:rsidRPr="00EF3701">
              <w:rPr>
                <w:rFonts w:ascii="Times New Roman" w:hAnsi="Times New Roman" w:cs="Times New Roman"/>
                <w:sz w:val="24"/>
                <w:szCs w:val="24"/>
              </w:rPr>
              <w:t xml:space="preserve">Perkančioji organizacija </w:t>
            </w:r>
            <w:r w:rsidR="009B3AF8" w:rsidRPr="00EF3701">
              <w:rPr>
                <w:rFonts w:ascii="Times New Roman" w:hAnsi="Times New Roman" w:cs="Times New Roman"/>
                <w:sz w:val="24"/>
                <w:szCs w:val="24"/>
              </w:rPr>
              <w:t>p</w:t>
            </w:r>
            <w:r w:rsidRPr="00EF3701">
              <w:rPr>
                <w:rFonts w:ascii="Times New Roman" w:hAnsi="Times New Roman" w:cs="Times New Roman"/>
                <w:sz w:val="24"/>
                <w:szCs w:val="24"/>
              </w:rPr>
              <w:t xml:space="preserve">irkimo </w:t>
            </w:r>
            <w:r w:rsidR="00EF5E21" w:rsidRPr="00EF3701">
              <w:rPr>
                <w:rFonts w:ascii="Times New Roman" w:hAnsi="Times New Roman" w:cs="Times New Roman"/>
                <w:sz w:val="24"/>
                <w:szCs w:val="24"/>
              </w:rPr>
              <w:t>sąlygų</w:t>
            </w:r>
            <w:r w:rsidRPr="00EF3701">
              <w:rPr>
                <w:rFonts w:ascii="Times New Roman" w:hAnsi="Times New Roman" w:cs="Times New Roman"/>
                <w:sz w:val="24"/>
                <w:szCs w:val="24"/>
              </w:rPr>
              <w:t xml:space="preserve"> paaiškinimą, patikslinimą pateikia visiems tiekėjams ne vėliau kaip:</w:t>
            </w:r>
          </w:p>
        </w:tc>
        <w:tc>
          <w:tcPr>
            <w:tcW w:w="3402" w:type="dxa"/>
            <w:shd w:val="clear" w:color="auto" w:fill="auto"/>
            <w:tcMar>
              <w:top w:w="0" w:type="dxa"/>
              <w:left w:w="108" w:type="dxa"/>
              <w:bottom w:w="0" w:type="dxa"/>
              <w:right w:w="108" w:type="dxa"/>
            </w:tcMar>
          </w:tcPr>
          <w:p w14:paraId="413FAA9D" w14:textId="77777777" w:rsidR="00774AA5" w:rsidRPr="00EF3701" w:rsidRDefault="005438BB" w:rsidP="00C83F25">
            <w:pPr>
              <w:spacing w:after="0" w:line="240" w:lineRule="auto"/>
              <w:jc w:val="both"/>
              <w:rPr>
                <w:rFonts w:ascii="Times New Roman" w:hAnsi="Times New Roman" w:cs="Times New Roman"/>
                <w:sz w:val="24"/>
                <w:szCs w:val="24"/>
              </w:rPr>
            </w:pPr>
            <w:r w:rsidRPr="00EF3701">
              <w:rPr>
                <w:rFonts w:ascii="Times New Roman" w:hAnsi="Times New Roman" w:cs="Times New Roman"/>
                <w:sz w:val="24"/>
                <w:szCs w:val="24"/>
              </w:rPr>
              <w:t>6</w:t>
            </w:r>
            <w:r w:rsidR="00CE1F13" w:rsidRPr="00EF3701">
              <w:rPr>
                <w:rFonts w:ascii="Times New Roman" w:hAnsi="Times New Roman" w:cs="Times New Roman"/>
                <w:sz w:val="24"/>
                <w:szCs w:val="24"/>
              </w:rPr>
              <w:t xml:space="preserve"> dienų iki pasiūlymų pateikimo termino dienos</w:t>
            </w:r>
          </w:p>
        </w:tc>
        <w:tc>
          <w:tcPr>
            <w:tcW w:w="2268" w:type="dxa"/>
            <w:shd w:val="clear" w:color="auto" w:fill="auto"/>
            <w:tcMar>
              <w:top w:w="0" w:type="dxa"/>
              <w:left w:w="108" w:type="dxa"/>
              <w:bottom w:w="0" w:type="dxa"/>
              <w:right w:w="108" w:type="dxa"/>
            </w:tcMar>
          </w:tcPr>
          <w:p w14:paraId="42810F18" w14:textId="77777777" w:rsidR="00774AA5" w:rsidRPr="00EF3701" w:rsidRDefault="00774AA5" w:rsidP="00CE1F13">
            <w:pPr>
              <w:spacing w:after="0" w:line="240" w:lineRule="auto"/>
              <w:rPr>
                <w:rFonts w:ascii="Times New Roman" w:hAnsi="Times New Roman" w:cs="Times New Roman"/>
                <w:sz w:val="24"/>
                <w:szCs w:val="24"/>
              </w:rPr>
            </w:pPr>
          </w:p>
        </w:tc>
      </w:tr>
      <w:tr w:rsidR="00774AA5" w:rsidRPr="00EF3701" w14:paraId="4B0B978C" w14:textId="77777777" w:rsidTr="00693282">
        <w:trPr>
          <w:trHeight w:val="20"/>
        </w:trPr>
        <w:tc>
          <w:tcPr>
            <w:tcW w:w="596" w:type="dxa"/>
            <w:shd w:val="clear" w:color="auto" w:fill="auto"/>
            <w:tcMar>
              <w:top w:w="0" w:type="dxa"/>
              <w:left w:w="108" w:type="dxa"/>
              <w:bottom w:w="0" w:type="dxa"/>
              <w:right w:w="108" w:type="dxa"/>
            </w:tcMar>
          </w:tcPr>
          <w:p w14:paraId="107B1B9E" w14:textId="77777777" w:rsidR="00774AA5" w:rsidRPr="00EF3701" w:rsidRDefault="00774AA5" w:rsidP="00C83F25">
            <w:pPr>
              <w:pStyle w:val="Sraopastraipa"/>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5DDF3485" w14:textId="77777777" w:rsidR="00774AA5" w:rsidRPr="00EF3701" w:rsidRDefault="00774AA5" w:rsidP="00693282">
            <w:pPr>
              <w:spacing w:after="0" w:line="240" w:lineRule="auto"/>
              <w:jc w:val="both"/>
              <w:rPr>
                <w:rFonts w:ascii="Times New Roman" w:hAnsi="Times New Roman" w:cs="Times New Roman"/>
                <w:bCs/>
                <w:sz w:val="24"/>
                <w:szCs w:val="24"/>
              </w:rPr>
            </w:pPr>
            <w:r w:rsidRPr="00EF3701">
              <w:rPr>
                <w:rFonts w:ascii="Times New Roman" w:hAnsi="Times New Roman" w:cs="Times New Roman"/>
                <w:bCs/>
                <w:sz w:val="24"/>
                <w:szCs w:val="24"/>
              </w:rPr>
              <w:t>Pasiūlymo galiojimo ir pasiūlymo galiojimo užtikrinimo (jei taikoma) terminas ne trumpesnis kaip</w:t>
            </w:r>
          </w:p>
        </w:tc>
        <w:tc>
          <w:tcPr>
            <w:tcW w:w="3402" w:type="dxa"/>
            <w:shd w:val="clear" w:color="auto" w:fill="auto"/>
            <w:tcMar>
              <w:top w:w="0" w:type="dxa"/>
              <w:left w:w="108" w:type="dxa"/>
              <w:bottom w:w="0" w:type="dxa"/>
              <w:right w:w="108" w:type="dxa"/>
            </w:tcMar>
          </w:tcPr>
          <w:p w14:paraId="56EEAE07" w14:textId="77777777" w:rsidR="00774AA5" w:rsidRPr="00EF3701" w:rsidRDefault="00774AA5" w:rsidP="00C83F25">
            <w:pPr>
              <w:spacing w:after="0" w:line="240" w:lineRule="auto"/>
              <w:jc w:val="both"/>
              <w:rPr>
                <w:rFonts w:ascii="Times New Roman" w:hAnsi="Times New Roman" w:cs="Times New Roman"/>
                <w:iCs/>
                <w:sz w:val="24"/>
                <w:szCs w:val="24"/>
              </w:rPr>
            </w:pPr>
            <w:r w:rsidRPr="00EF3701">
              <w:rPr>
                <w:rFonts w:ascii="Times New Roman" w:hAnsi="Times New Roman" w:cs="Times New Roman"/>
                <w:iCs/>
                <w:sz w:val="24"/>
                <w:szCs w:val="24"/>
              </w:rPr>
              <w:t>90 (devyniasdešimt) dienų nuo pasiūlymų pateikimo galutinio termino pabaigos</w:t>
            </w:r>
          </w:p>
        </w:tc>
        <w:tc>
          <w:tcPr>
            <w:tcW w:w="2268" w:type="dxa"/>
            <w:shd w:val="clear" w:color="auto" w:fill="auto"/>
            <w:tcMar>
              <w:top w:w="0" w:type="dxa"/>
              <w:left w:w="108" w:type="dxa"/>
              <w:bottom w:w="0" w:type="dxa"/>
              <w:right w:w="108" w:type="dxa"/>
            </w:tcMar>
          </w:tcPr>
          <w:p w14:paraId="1D9728F9" w14:textId="77777777" w:rsidR="00774AA5" w:rsidRPr="00EF3701" w:rsidRDefault="00774AA5" w:rsidP="0003169B">
            <w:pPr>
              <w:spacing w:after="0" w:line="240" w:lineRule="auto"/>
              <w:rPr>
                <w:rFonts w:ascii="Times New Roman" w:hAnsi="Times New Roman" w:cs="Times New Roman"/>
                <w:sz w:val="24"/>
                <w:szCs w:val="24"/>
              </w:rPr>
            </w:pPr>
          </w:p>
        </w:tc>
      </w:tr>
      <w:tr w:rsidR="00774AA5" w:rsidRPr="00EF3701" w14:paraId="732C87C3" w14:textId="77777777" w:rsidTr="00693282">
        <w:trPr>
          <w:trHeight w:val="20"/>
        </w:trPr>
        <w:tc>
          <w:tcPr>
            <w:tcW w:w="596" w:type="dxa"/>
            <w:shd w:val="clear" w:color="auto" w:fill="auto"/>
            <w:tcMar>
              <w:top w:w="0" w:type="dxa"/>
              <w:left w:w="108" w:type="dxa"/>
              <w:bottom w:w="0" w:type="dxa"/>
              <w:right w:w="108" w:type="dxa"/>
            </w:tcMar>
          </w:tcPr>
          <w:p w14:paraId="16C1AD74" w14:textId="77777777" w:rsidR="00774AA5" w:rsidRPr="00EF3701" w:rsidRDefault="00774AA5" w:rsidP="00C83F25">
            <w:pPr>
              <w:pStyle w:val="Sraopastraipa"/>
              <w:numPr>
                <w:ilvl w:val="0"/>
                <w:numId w:val="22"/>
              </w:numPr>
              <w:spacing w:after="0" w:line="240" w:lineRule="auto"/>
              <w:ind w:left="703" w:hanging="655"/>
              <w:rPr>
                <w:rFonts w:ascii="Times New Roman" w:hAnsi="Times New Roman" w:cs="Times New Roman"/>
                <w:sz w:val="24"/>
                <w:szCs w:val="24"/>
              </w:rPr>
            </w:pPr>
          </w:p>
        </w:tc>
        <w:tc>
          <w:tcPr>
            <w:tcW w:w="3827" w:type="dxa"/>
            <w:shd w:val="clear" w:color="auto" w:fill="auto"/>
            <w:tcMar>
              <w:top w:w="0" w:type="dxa"/>
              <w:left w:w="108" w:type="dxa"/>
              <w:bottom w:w="0" w:type="dxa"/>
              <w:right w:w="108" w:type="dxa"/>
            </w:tcMar>
          </w:tcPr>
          <w:p w14:paraId="1F27FB95" w14:textId="77777777" w:rsidR="00774AA5" w:rsidRPr="00EF3701" w:rsidRDefault="00774AA5" w:rsidP="00693282">
            <w:pPr>
              <w:spacing w:after="0" w:line="240" w:lineRule="auto"/>
              <w:jc w:val="both"/>
              <w:rPr>
                <w:rFonts w:ascii="Times New Roman" w:hAnsi="Times New Roman" w:cs="Times New Roman"/>
                <w:bCs/>
                <w:sz w:val="24"/>
                <w:szCs w:val="24"/>
              </w:rPr>
            </w:pPr>
            <w:r w:rsidRPr="00EF370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02" w:type="dxa"/>
            <w:shd w:val="clear" w:color="auto" w:fill="auto"/>
            <w:tcMar>
              <w:top w:w="0" w:type="dxa"/>
              <w:left w:w="108" w:type="dxa"/>
              <w:bottom w:w="0" w:type="dxa"/>
              <w:right w:w="108" w:type="dxa"/>
            </w:tcMar>
          </w:tcPr>
          <w:p w14:paraId="5BEB3EB2" w14:textId="77777777" w:rsidR="00774AA5" w:rsidRPr="00EF3701" w:rsidRDefault="00774AA5" w:rsidP="00693282">
            <w:pPr>
              <w:spacing w:after="0" w:line="240" w:lineRule="auto"/>
              <w:jc w:val="both"/>
              <w:rPr>
                <w:rFonts w:ascii="Times New Roman" w:hAnsi="Times New Roman" w:cs="Times New Roman"/>
                <w:iCs/>
                <w:sz w:val="24"/>
                <w:szCs w:val="24"/>
              </w:rPr>
            </w:pPr>
            <w:r w:rsidRPr="00EF3701">
              <w:rPr>
                <w:rFonts w:ascii="Times New Roman" w:hAnsi="Times New Roman" w:cs="Times New Roman"/>
                <w:iCs/>
                <w:sz w:val="24"/>
                <w:szCs w:val="24"/>
              </w:rPr>
              <w:t xml:space="preserve">3 (tris) darbo dienas </w:t>
            </w:r>
            <w:r w:rsidRPr="00EF3701">
              <w:rPr>
                <w:rFonts w:ascii="Times New Roman" w:hAnsi="Times New Roman" w:cs="Times New Roman"/>
                <w:sz w:val="24"/>
                <w:szCs w:val="24"/>
              </w:rPr>
              <w:t>nuo prašymo gavimo dienos</w:t>
            </w:r>
          </w:p>
        </w:tc>
        <w:tc>
          <w:tcPr>
            <w:tcW w:w="2268" w:type="dxa"/>
            <w:shd w:val="clear" w:color="auto" w:fill="auto"/>
            <w:tcMar>
              <w:top w:w="0" w:type="dxa"/>
              <w:left w:w="108" w:type="dxa"/>
              <w:bottom w:w="0" w:type="dxa"/>
              <w:right w:w="108" w:type="dxa"/>
            </w:tcMar>
          </w:tcPr>
          <w:p w14:paraId="6AD11C03" w14:textId="77777777" w:rsidR="00774AA5" w:rsidRPr="00EF3701" w:rsidRDefault="00774AA5" w:rsidP="127DD6E8">
            <w:pPr>
              <w:spacing w:after="0" w:line="240" w:lineRule="auto"/>
              <w:rPr>
                <w:rFonts w:ascii="Times New Roman" w:hAnsi="Times New Roman" w:cs="Times New Roman"/>
                <w:sz w:val="24"/>
                <w:szCs w:val="24"/>
              </w:rPr>
            </w:pPr>
          </w:p>
        </w:tc>
      </w:tr>
      <w:tr w:rsidR="00774AA5" w:rsidRPr="00EF3701" w14:paraId="4F1F9863" w14:textId="77777777" w:rsidTr="00693282">
        <w:trPr>
          <w:trHeight w:val="20"/>
        </w:trPr>
        <w:tc>
          <w:tcPr>
            <w:tcW w:w="596" w:type="dxa"/>
            <w:shd w:val="clear" w:color="auto" w:fill="auto"/>
            <w:tcMar>
              <w:top w:w="0" w:type="dxa"/>
              <w:left w:w="108" w:type="dxa"/>
              <w:bottom w:w="0" w:type="dxa"/>
              <w:right w:w="108" w:type="dxa"/>
            </w:tcMar>
          </w:tcPr>
          <w:p w14:paraId="0E613A9B" w14:textId="77777777" w:rsidR="00774AA5" w:rsidRPr="00EF3701" w:rsidRDefault="00774AA5" w:rsidP="00C83F25">
            <w:pPr>
              <w:pStyle w:val="Sraopastraipa"/>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4311FC0A" w14:textId="77777777" w:rsidR="00774AA5" w:rsidRPr="00EF3701" w:rsidRDefault="00774AA5" w:rsidP="00693282">
            <w:pPr>
              <w:spacing w:after="0" w:line="240" w:lineRule="auto"/>
              <w:jc w:val="both"/>
              <w:rPr>
                <w:rFonts w:ascii="Times New Roman" w:hAnsi="Times New Roman" w:cs="Times New Roman"/>
                <w:bCs/>
                <w:sz w:val="24"/>
                <w:szCs w:val="24"/>
              </w:rPr>
            </w:pPr>
            <w:r w:rsidRPr="00EF3701">
              <w:rPr>
                <w:rFonts w:ascii="Times New Roman" w:hAnsi="Times New Roman" w:cs="Times New Roman"/>
                <w:color w:val="000000" w:themeColor="text1"/>
                <w:sz w:val="24"/>
                <w:szCs w:val="24"/>
              </w:rPr>
              <w:t>Pasiūlymo galiojimo užtikrinimas pirkimo dalyviui grąžinamas (arba atsisakoma teisių į jį) per</w:t>
            </w:r>
          </w:p>
        </w:tc>
        <w:tc>
          <w:tcPr>
            <w:tcW w:w="3402" w:type="dxa"/>
            <w:shd w:val="clear" w:color="auto" w:fill="auto"/>
            <w:tcMar>
              <w:top w:w="0" w:type="dxa"/>
              <w:left w:w="108" w:type="dxa"/>
              <w:bottom w:w="0" w:type="dxa"/>
              <w:right w:w="108" w:type="dxa"/>
            </w:tcMar>
          </w:tcPr>
          <w:p w14:paraId="23FEDA29" w14:textId="77777777" w:rsidR="00774AA5" w:rsidRPr="00EF3701" w:rsidRDefault="00774AA5" w:rsidP="00693282">
            <w:pPr>
              <w:spacing w:after="0" w:line="240" w:lineRule="auto"/>
              <w:jc w:val="both"/>
              <w:rPr>
                <w:rFonts w:ascii="Times New Roman" w:hAnsi="Times New Roman" w:cs="Times New Roman"/>
                <w:color w:val="000000" w:themeColor="text1"/>
                <w:sz w:val="24"/>
                <w:szCs w:val="24"/>
              </w:rPr>
            </w:pPr>
            <w:r w:rsidRPr="00EF3701">
              <w:rPr>
                <w:rFonts w:ascii="Times New Roman" w:hAnsi="Times New Roman" w:cs="Times New Roman"/>
                <w:sz w:val="24"/>
                <w:szCs w:val="24"/>
              </w:rPr>
              <w:t>5 (penkias) darbo dienas</w:t>
            </w:r>
            <w:r w:rsidR="006E5188" w:rsidRPr="00EF3701">
              <w:rPr>
                <w:rFonts w:ascii="Times New Roman" w:hAnsi="Times New Roman" w:cs="Times New Roman"/>
                <w:sz w:val="24"/>
                <w:szCs w:val="24"/>
              </w:rPr>
              <w:t xml:space="preserve"> nuo prašymo gavimo dienos</w:t>
            </w:r>
          </w:p>
        </w:tc>
        <w:tc>
          <w:tcPr>
            <w:tcW w:w="2268" w:type="dxa"/>
            <w:shd w:val="clear" w:color="auto" w:fill="auto"/>
            <w:tcMar>
              <w:top w:w="0" w:type="dxa"/>
              <w:left w:w="108" w:type="dxa"/>
              <w:bottom w:w="0" w:type="dxa"/>
              <w:right w:w="108" w:type="dxa"/>
            </w:tcMar>
          </w:tcPr>
          <w:p w14:paraId="03041829" w14:textId="77777777" w:rsidR="00774AA5" w:rsidRPr="00EF3701" w:rsidRDefault="00774AA5" w:rsidP="0003169B">
            <w:pPr>
              <w:spacing w:after="0" w:line="240" w:lineRule="auto"/>
              <w:rPr>
                <w:rFonts w:ascii="Times New Roman" w:hAnsi="Times New Roman" w:cs="Times New Roman"/>
                <w:sz w:val="24"/>
                <w:szCs w:val="24"/>
              </w:rPr>
            </w:pPr>
          </w:p>
        </w:tc>
      </w:tr>
      <w:tr w:rsidR="00774AA5" w:rsidRPr="00EF3701" w14:paraId="427445EF" w14:textId="77777777" w:rsidTr="00693282">
        <w:trPr>
          <w:trHeight w:val="20"/>
        </w:trPr>
        <w:tc>
          <w:tcPr>
            <w:tcW w:w="596" w:type="dxa"/>
            <w:shd w:val="clear" w:color="auto" w:fill="auto"/>
            <w:tcMar>
              <w:top w:w="0" w:type="dxa"/>
              <w:left w:w="108" w:type="dxa"/>
              <w:bottom w:w="0" w:type="dxa"/>
              <w:right w:w="108" w:type="dxa"/>
            </w:tcMar>
          </w:tcPr>
          <w:p w14:paraId="0A25F05A" w14:textId="77777777" w:rsidR="00774AA5" w:rsidRPr="00EF3701" w:rsidRDefault="00774AA5" w:rsidP="00C83F25">
            <w:pPr>
              <w:pStyle w:val="Sraopastraipa"/>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6C8263C4" w14:textId="77777777" w:rsidR="00774AA5" w:rsidRPr="00EF3701" w:rsidRDefault="00774AA5" w:rsidP="00693282">
            <w:pPr>
              <w:spacing w:after="0" w:line="240" w:lineRule="auto"/>
              <w:jc w:val="both"/>
              <w:rPr>
                <w:rFonts w:ascii="Times New Roman" w:hAnsi="Times New Roman" w:cs="Times New Roman"/>
                <w:bCs/>
                <w:sz w:val="24"/>
                <w:szCs w:val="24"/>
              </w:rPr>
            </w:pPr>
            <w:r w:rsidRPr="00EF3701">
              <w:rPr>
                <w:rFonts w:ascii="Times New Roman" w:hAnsi="Times New Roman" w:cs="Times New Roman"/>
                <w:bCs/>
                <w:sz w:val="24"/>
                <w:szCs w:val="24"/>
              </w:rPr>
              <w:t>Perkančioji organizacija informuoja pirkimo dalyvius apie EBVPD vertinimo rezultatus ne vėliau kaip per</w:t>
            </w:r>
          </w:p>
        </w:tc>
        <w:tc>
          <w:tcPr>
            <w:tcW w:w="3402" w:type="dxa"/>
            <w:shd w:val="clear" w:color="auto" w:fill="auto"/>
            <w:tcMar>
              <w:top w:w="0" w:type="dxa"/>
              <w:left w:w="108" w:type="dxa"/>
              <w:bottom w:w="0" w:type="dxa"/>
              <w:right w:w="108" w:type="dxa"/>
            </w:tcMar>
          </w:tcPr>
          <w:p w14:paraId="613A4372" w14:textId="77777777" w:rsidR="00774AA5" w:rsidRPr="00EF3701" w:rsidRDefault="00774AA5" w:rsidP="00C83F25">
            <w:pPr>
              <w:spacing w:after="0" w:line="240" w:lineRule="auto"/>
              <w:jc w:val="both"/>
              <w:rPr>
                <w:rFonts w:ascii="Times New Roman" w:hAnsi="Times New Roman" w:cs="Times New Roman"/>
                <w:bCs/>
                <w:sz w:val="24"/>
                <w:szCs w:val="24"/>
              </w:rPr>
            </w:pPr>
            <w:r w:rsidRPr="00EF3701">
              <w:rPr>
                <w:rFonts w:ascii="Times New Roman" w:hAnsi="Times New Roman" w:cs="Times New Roman"/>
                <w:bCs/>
                <w:sz w:val="24"/>
                <w:szCs w:val="24"/>
              </w:rPr>
              <w:t>3 (tris) darbo dienas nuo sprendimo priėmimo dienos</w:t>
            </w:r>
          </w:p>
        </w:tc>
        <w:tc>
          <w:tcPr>
            <w:tcW w:w="2268" w:type="dxa"/>
            <w:shd w:val="clear" w:color="auto" w:fill="auto"/>
            <w:tcMar>
              <w:top w:w="0" w:type="dxa"/>
              <w:left w:w="108" w:type="dxa"/>
              <w:bottom w:w="0" w:type="dxa"/>
              <w:right w:w="108" w:type="dxa"/>
            </w:tcMar>
          </w:tcPr>
          <w:p w14:paraId="133A6653" w14:textId="77777777" w:rsidR="00774AA5" w:rsidRPr="00EF3701" w:rsidRDefault="00774AA5" w:rsidP="0003169B">
            <w:pPr>
              <w:spacing w:after="0" w:line="240" w:lineRule="auto"/>
              <w:rPr>
                <w:rFonts w:ascii="Times New Roman" w:hAnsi="Times New Roman" w:cs="Times New Roman"/>
                <w:bCs/>
                <w:sz w:val="24"/>
                <w:szCs w:val="24"/>
              </w:rPr>
            </w:pPr>
          </w:p>
        </w:tc>
      </w:tr>
      <w:tr w:rsidR="00774AA5" w:rsidRPr="00EF3701" w14:paraId="7B816EFF" w14:textId="77777777" w:rsidTr="00693282">
        <w:trPr>
          <w:trHeight w:val="20"/>
        </w:trPr>
        <w:tc>
          <w:tcPr>
            <w:tcW w:w="596" w:type="dxa"/>
            <w:shd w:val="clear" w:color="auto" w:fill="auto"/>
            <w:tcMar>
              <w:top w:w="0" w:type="dxa"/>
              <w:left w:w="108" w:type="dxa"/>
              <w:bottom w:w="0" w:type="dxa"/>
              <w:right w:w="108" w:type="dxa"/>
            </w:tcMar>
          </w:tcPr>
          <w:p w14:paraId="01ABBC1E" w14:textId="77777777" w:rsidR="00774AA5" w:rsidRPr="00EF3701" w:rsidRDefault="00774AA5" w:rsidP="00C83F25">
            <w:pPr>
              <w:pStyle w:val="Sraopastraipa"/>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345C79A8" w14:textId="77777777" w:rsidR="00774AA5" w:rsidRPr="00EF3701" w:rsidRDefault="00774AA5" w:rsidP="00693282">
            <w:pPr>
              <w:spacing w:after="0" w:line="240" w:lineRule="auto"/>
              <w:jc w:val="both"/>
              <w:rPr>
                <w:rFonts w:ascii="Times New Roman" w:hAnsi="Times New Roman" w:cs="Times New Roman"/>
                <w:bCs/>
                <w:sz w:val="24"/>
                <w:szCs w:val="24"/>
              </w:rPr>
            </w:pPr>
            <w:r w:rsidRPr="00EF3701">
              <w:rPr>
                <w:rFonts w:ascii="Times New Roman" w:hAnsi="Times New Roman" w:cs="Times New Roman"/>
                <w:bCs/>
                <w:sz w:val="24"/>
                <w:szCs w:val="24"/>
              </w:rPr>
              <w:t xml:space="preserve">Perkančioji organizacija pirkimo dalyviams praneša apie priimtą sprendimą nustatyti laimėjusį pasiūlymą, </w:t>
            </w:r>
            <w:r w:rsidRPr="00EF3701">
              <w:rPr>
                <w:rFonts w:ascii="Times New Roman" w:hAnsi="Times New Roman" w:cs="Times New Roman"/>
                <w:sz w:val="24"/>
                <w:szCs w:val="24"/>
              </w:rPr>
              <w:t>dėl kurio bus sudaroma</w:t>
            </w:r>
            <w:r w:rsidRPr="00EF3701">
              <w:rPr>
                <w:rFonts w:ascii="Times New Roman" w:hAnsi="Times New Roman" w:cs="Times New Roman"/>
                <w:bCs/>
                <w:sz w:val="24"/>
                <w:szCs w:val="24"/>
              </w:rPr>
              <w:t xml:space="preserve"> sutartis ne vėliau kaip per</w:t>
            </w:r>
          </w:p>
        </w:tc>
        <w:tc>
          <w:tcPr>
            <w:tcW w:w="3402" w:type="dxa"/>
            <w:shd w:val="clear" w:color="auto" w:fill="auto"/>
            <w:tcMar>
              <w:top w:w="0" w:type="dxa"/>
              <w:left w:w="108" w:type="dxa"/>
              <w:bottom w:w="0" w:type="dxa"/>
              <w:right w:w="108" w:type="dxa"/>
            </w:tcMar>
          </w:tcPr>
          <w:p w14:paraId="5AB3E2B2" w14:textId="77777777" w:rsidR="00774AA5" w:rsidRPr="00EF3701" w:rsidRDefault="00CC70B1" w:rsidP="00C83F25">
            <w:pPr>
              <w:spacing w:after="0" w:line="240" w:lineRule="auto"/>
              <w:jc w:val="both"/>
              <w:rPr>
                <w:rFonts w:ascii="Times New Roman" w:hAnsi="Times New Roman" w:cs="Times New Roman"/>
                <w:bCs/>
                <w:sz w:val="24"/>
                <w:szCs w:val="24"/>
              </w:rPr>
            </w:pPr>
            <w:r w:rsidRPr="00EF3701">
              <w:rPr>
                <w:rFonts w:ascii="Times New Roman" w:hAnsi="Times New Roman" w:cs="Times New Roman"/>
                <w:bCs/>
                <w:sz w:val="24"/>
                <w:szCs w:val="24"/>
              </w:rPr>
              <w:t>3</w:t>
            </w:r>
            <w:r w:rsidR="00774AA5" w:rsidRPr="00EF3701">
              <w:rPr>
                <w:rFonts w:ascii="Times New Roman" w:hAnsi="Times New Roman" w:cs="Times New Roman"/>
                <w:bCs/>
                <w:sz w:val="24"/>
                <w:szCs w:val="24"/>
              </w:rPr>
              <w:t xml:space="preserve"> (</w:t>
            </w:r>
            <w:r w:rsidR="00D707AB" w:rsidRPr="00EF3701">
              <w:rPr>
                <w:rFonts w:ascii="Times New Roman" w:hAnsi="Times New Roman" w:cs="Times New Roman"/>
                <w:bCs/>
                <w:sz w:val="24"/>
                <w:szCs w:val="24"/>
              </w:rPr>
              <w:t>tris</w:t>
            </w:r>
            <w:r w:rsidR="00774AA5" w:rsidRPr="00EF3701">
              <w:rPr>
                <w:rFonts w:ascii="Times New Roman" w:hAnsi="Times New Roman" w:cs="Times New Roman"/>
                <w:bCs/>
                <w:sz w:val="24"/>
                <w:szCs w:val="24"/>
              </w:rPr>
              <w:t>) darbo dienas nuo sprendimo priėmimo dienos</w:t>
            </w:r>
          </w:p>
        </w:tc>
        <w:tc>
          <w:tcPr>
            <w:tcW w:w="2268" w:type="dxa"/>
            <w:shd w:val="clear" w:color="auto" w:fill="auto"/>
            <w:tcMar>
              <w:top w:w="0" w:type="dxa"/>
              <w:left w:w="108" w:type="dxa"/>
              <w:bottom w:w="0" w:type="dxa"/>
              <w:right w:w="108" w:type="dxa"/>
            </w:tcMar>
          </w:tcPr>
          <w:p w14:paraId="420CAE24" w14:textId="77777777" w:rsidR="00774AA5" w:rsidRPr="00EF3701" w:rsidRDefault="00774AA5" w:rsidP="0003169B">
            <w:pPr>
              <w:spacing w:after="0" w:line="240" w:lineRule="auto"/>
              <w:rPr>
                <w:rFonts w:ascii="Times New Roman" w:hAnsi="Times New Roman" w:cs="Times New Roman"/>
                <w:sz w:val="24"/>
                <w:szCs w:val="24"/>
              </w:rPr>
            </w:pPr>
          </w:p>
        </w:tc>
      </w:tr>
      <w:tr w:rsidR="00774AA5" w:rsidRPr="00EF3701" w14:paraId="14897129" w14:textId="77777777" w:rsidTr="00693282">
        <w:trPr>
          <w:trHeight w:val="20"/>
        </w:trPr>
        <w:tc>
          <w:tcPr>
            <w:tcW w:w="596" w:type="dxa"/>
            <w:shd w:val="clear" w:color="auto" w:fill="auto"/>
            <w:tcMar>
              <w:top w:w="0" w:type="dxa"/>
              <w:left w:w="108" w:type="dxa"/>
              <w:bottom w:w="0" w:type="dxa"/>
              <w:right w:w="108" w:type="dxa"/>
            </w:tcMar>
          </w:tcPr>
          <w:p w14:paraId="2F8C1743" w14:textId="77777777" w:rsidR="00774AA5" w:rsidRPr="00EF3701" w:rsidRDefault="00774AA5" w:rsidP="00C83F25">
            <w:pPr>
              <w:pStyle w:val="Sraopastraipa"/>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2C652B19" w14:textId="77777777" w:rsidR="00774AA5" w:rsidRPr="00EF3701" w:rsidRDefault="00774AA5" w:rsidP="00693282">
            <w:pPr>
              <w:spacing w:after="0" w:line="240" w:lineRule="auto"/>
              <w:jc w:val="both"/>
              <w:rPr>
                <w:rFonts w:ascii="Times New Roman" w:hAnsi="Times New Roman" w:cs="Times New Roman"/>
                <w:bCs/>
                <w:sz w:val="24"/>
                <w:szCs w:val="24"/>
              </w:rPr>
            </w:pPr>
            <w:r w:rsidRPr="00EF370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02" w:type="dxa"/>
            <w:shd w:val="clear" w:color="auto" w:fill="auto"/>
            <w:tcMar>
              <w:top w:w="0" w:type="dxa"/>
              <w:left w:w="108" w:type="dxa"/>
              <w:bottom w:w="0" w:type="dxa"/>
              <w:right w:w="108" w:type="dxa"/>
            </w:tcMar>
          </w:tcPr>
          <w:p w14:paraId="40333C0B" w14:textId="77777777" w:rsidR="00774AA5" w:rsidRPr="00EF3701" w:rsidRDefault="00774AA5" w:rsidP="00C83F25">
            <w:pPr>
              <w:spacing w:after="0" w:line="240" w:lineRule="auto"/>
              <w:jc w:val="both"/>
              <w:rPr>
                <w:rFonts w:ascii="Times New Roman" w:hAnsi="Times New Roman" w:cs="Times New Roman"/>
                <w:bCs/>
                <w:sz w:val="24"/>
                <w:szCs w:val="24"/>
              </w:rPr>
            </w:pPr>
            <w:r w:rsidRPr="00EF3701">
              <w:rPr>
                <w:rFonts w:ascii="Times New Roman" w:hAnsi="Times New Roman" w:cs="Times New Roman"/>
                <w:bCs/>
                <w:sz w:val="24"/>
                <w:szCs w:val="24"/>
              </w:rPr>
              <w:t>15 (penkiolika) dienų nuo pirkimo dalyvio raštu pateikto prašymo gavimo dienos</w:t>
            </w:r>
          </w:p>
        </w:tc>
        <w:tc>
          <w:tcPr>
            <w:tcW w:w="2268" w:type="dxa"/>
            <w:shd w:val="clear" w:color="auto" w:fill="auto"/>
            <w:tcMar>
              <w:top w:w="0" w:type="dxa"/>
              <w:left w:w="108" w:type="dxa"/>
              <w:bottom w:w="0" w:type="dxa"/>
              <w:right w:w="108" w:type="dxa"/>
            </w:tcMar>
          </w:tcPr>
          <w:p w14:paraId="0893434C" w14:textId="77777777" w:rsidR="00774AA5" w:rsidRPr="00EF3701" w:rsidRDefault="00774AA5" w:rsidP="00C83F25">
            <w:pPr>
              <w:pStyle w:val="tajtip"/>
              <w:shd w:val="clear" w:color="auto" w:fill="FFFFFF"/>
              <w:spacing w:before="0" w:beforeAutospacing="0" w:after="0" w:afterAutospacing="0"/>
            </w:pPr>
          </w:p>
        </w:tc>
      </w:tr>
      <w:tr w:rsidR="00774AA5" w:rsidRPr="00EF3701" w14:paraId="4D0A0F22" w14:textId="77777777" w:rsidTr="00693282">
        <w:trPr>
          <w:trHeight w:val="20"/>
        </w:trPr>
        <w:tc>
          <w:tcPr>
            <w:tcW w:w="596" w:type="dxa"/>
            <w:shd w:val="clear" w:color="auto" w:fill="auto"/>
            <w:tcMar>
              <w:top w:w="0" w:type="dxa"/>
              <w:left w:w="108" w:type="dxa"/>
              <w:bottom w:w="0" w:type="dxa"/>
              <w:right w:w="108" w:type="dxa"/>
            </w:tcMar>
          </w:tcPr>
          <w:p w14:paraId="77C6EE5C" w14:textId="77777777" w:rsidR="00774AA5" w:rsidRPr="00EF3701" w:rsidRDefault="00774AA5" w:rsidP="00C83F25">
            <w:pPr>
              <w:pStyle w:val="Sraopastraipa"/>
              <w:numPr>
                <w:ilvl w:val="0"/>
                <w:numId w:val="22"/>
              </w:numPr>
              <w:spacing w:after="0" w:line="240" w:lineRule="auto"/>
              <w:ind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25B32FAB" w14:textId="77777777" w:rsidR="00774AA5" w:rsidRPr="00EF3701" w:rsidRDefault="00774AA5" w:rsidP="00693282">
            <w:pPr>
              <w:spacing w:after="0" w:line="240" w:lineRule="auto"/>
              <w:jc w:val="both"/>
              <w:rPr>
                <w:rFonts w:ascii="Times New Roman" w:hAnsi="Times New Roman" w:cs="Times New Roman"/>
                <w:bCs/>
                <w:sz w:val="24"/>
                <w:szCs w:val="24"/>
              </w:rPr>
            </w:pPr>
            <w:r w:rsidRPr="00EF3701">
              <w:rPr>
                <w:rFonts w:ascii="Times New Roman" w:hAnsi="Times New Roman" w:cs="Times New Roman"/>
                <w:color w:val="000000"/>
                <w:sz w:val="24"/>
                <w:szCs w:val="24"/>
                <w:shd w:val="clear" w:color="auto" w:fill="FFFFFF"/>
              </w:rPr>
              <w:t xml:space="preserve">Tiekėjas turi teisę pateikti pretenziją perkančiajai organizacijai, pateikti </w:t>
            </w:r>
            <w:r w:rsidRPr="00EF3701">
              <w:rPr>
                <w:rFonts w:ascii="Times New Roman" w:hAnsi="Times New Roman" w:cs="Times New Roman"/>
                <w:color w:val="000000"/>
                <w:sz w:val="24"/>
                <w:szCs w:val="24"/>
                <w:shd w:val="clear" w:color="auto" w:fill="FFFFFF"/>
              </w:rPr>
              <w:lastRenderedPageBreak/>
              <w:t xml:space="preserve">prašymą ar pareikšti ieškinį teismui </w:t>
            </w:r>
            <w:r w:rsidRPr="00EF3701">
              <w:rPr>
                <w:rFonts w:ascii="Times New Roman" w:hAnsi="Times New Roman" w:cs="Times New Roman"/>
                <w:bCs/>
                <w:sz w:val="24"/>
                <w:szCs w:val="24"/>
              </w:rPr>
              <w:t>ne vėliau kaip per</w:t>
            </w:r>
          </w:p>
        </w:tc>
        <w:tc>
          <w:tcPr>
            <w:tcW w:w="3402" w:type="dxa"/>
            <w:shd w:val="clear" w:color="auto" w:fill="auto"/>
            <w:tcMar>
              <w:top w:w="0" w:type="dxa"/>
              <w:left w:w="108" w:type="dxa"/>
              <w:bottom w:w="0" w:type="dxa"/>
              <w:right w:w="108" w:type="dxa"/>
            </w:tcMar>
          </w:tcPr>
          <w:p w14:paraId="66386A7E" w14:textId="77777777" w:rsidR="006C7941" w:rsidRPr="00EF3701" w:rsidRDefault="00774AA5" w:rsidP="00C83F25">
            <w:pPr>
              <w:spacing w:after="0" w:line="240" w:lineRule="auto"/>
              <w:jc w:val="both"/>
              <w:rPr>
                <w:rFonts w:ascii="Times New Roman" w:hAnsi="Times New Roman" w:cs="Times New Roman"/>
                <w:sz w:val="24"/>
                <w:szCs w:val="24"/>
              </w:rPr>
            </w:pPr>
            <w:r w:rsidRPr="00EF3701">
              <w:rPr>
                <w:rFonts w:ascii="Times New Roman" w:hAnsi="Times New Roman" w:cs="Times New Roman"/>
                <w:sz w:val="24"/>
                <w:szCs w:val="24"/>
              </w:rPr>
              <w:lastRenderedPageBreak/>
              <w:t xml:space="preserve">10 (dešimt) </w:t>
            </w:r>
            <w:r w:rsidR="00C77CAE" w:rsidRPr="00EF3701">
              <w:rPr>
                <w:rFonts w:ascii="Times New Roman" w:hAnsi="Times New Roman" w:cs="Times New Roman"/>
                <w:sz w:val="24"/>
                <w:szCs w:val="24"/>
              </w:rPr>
              <w:t>dienų</w:t>
            </w:r>
            <w:r w:rsidR="005438BB" w:rsidRPr="00EF3701">
              <w:rPr>
                <w:rFonts w:ascii="Times New Roman" w:hAnsi="Times New Roman" w:cs="Times New Roman"/>
                <w:sz w:val="24"/>
                <w:szCs w:val="24"/>
              </w:rPr>
              <w:t xml:space="preserve"> </w:t>
            </w:r>
            <w:r w:rsidR="00D65C16" w:rsidRPr="00EF3701">
              <w:rPr>
                <w:rFonts w:ascii="Times New Roman" w:hAnsi="Times New Roman" w:cs="Times New Roman"/>
                <w:sz w:val="24"/>
                <w:szCs w:val="24"/>
              </w:rPr>
              <w:t xml:space="preserve">nuo </w:t>
            </w:r>
            <w:r w:rsidR="006C7941" w:rsidRPr="00EF3701">
              <w:rPr>
                <w:rFonts w:ascii="Times New Roman" w:eastAsia="Arial" w:hAnsi="Times New Roman" w:cs="Times New Roman"/>
                <w:sz w:val="24"/>
                <w:szCs w:val="24"/>
              </w:rPr>
              <w:t>perkančiosios organizacijos</w:t>
            </w:r>
            <w:r w:rsidR="00D65C16" w:rsidRPr="00EF3701">
              <w:rPr>
                <w:rFonts w:ascii="Times New Roman" w:hAnsi="Times New Roman" w:cs="Times New Roman"/>
                <w:sz w:val="24"/>
                <w:szCs w:val="24"/>
              </w:rPr>
              <w:t xml:space="preserve"> </w:t>
            </w:r>
            <w:r w:rsidR="00D65C16" w:rsidRPr="00EF3701">
              <w:rPr>
                <w:rFonts w:ascii="Times New Roman" w:hAnsi="Times New Roman" w:cs="Times New Roman"/>
                <w:sz w:val="24"/>
                <w:szCs w:val="24"/>
              </w:rPr>
              <w:lastRenderedPageBreak/>
              <w:t xml:space="preserve">pranešimo raštu apie jos priimtą sprendimą išsiuntimo tiekėjams dienos arba nuo paskelbimo apie </w:t>
            </w:r>
            <w:r w:rsidR="006C7941" w:rsidRPr="00EF3701">
              <w:rPr>
                <w:rFonts w:ascii="Times New Roman" w:eastAsia="Arial" w:hAnsi="Times New Roman" w:cs="Times New Roman"/>
                <w:sz w:val="24"/>
                <w:szCs w:val="24"/>
              </w:rPr>
              <w:t>perkančiosios organizacijos</w:t>
            </w:r>
            <w:r w:rsidR="00D65C16" w:rsidRPr="00EF3701">
              <w:rPr>
                <w:rFonts w:ascii="Times New Roman" w:hAnsi="Times New Roman" w:cs="Times New Roman"/>
                <w:sz w:val="24"/>
                <w:szCs w:val="24"/>
              </w:rPr>
              <w:t xml:space="preserve"> priimtus sprendimus dienos, jei VPĮ nenumato reikalavimo raštu informuoti tiekėjus apie </w:t>
            </w:r>
            <w:r w:rsidR="00D65C16" w:rsidRPr="00EF3701">
              <w:rPr>
                <w:rFonts w:ascii="Times New Roman" w:eastAsia="Arial" w:hAnsi="Times New Roman" w:cs="Times New Roman"/>
                <w:sz w:val="24"/>
                <w:szCs w:val="24"/>
              </w:rPr>
              <w:t xml:space="preserve"> </w:t>
            </w:r>
            <w:r w:rsidR="006C7941" w:rsidRPr="00EF3701">
              <w:rPr>
                <w:rFonts w:ascii="Times New Roman" w:eastAsia="Arial" w:hAnsi="Times New Roman" w:cs="Times New Roman"/>
                <w:sz w:val="24"/>
                <w:szCs w:val="24"/>
              </w:rPr>
              <w:t>perkančiosios organizacijos</w:t>
            </w:r>
            <w:r w:rsidR="00D65C16" w:rsidRPr="00EF3701">
              <w:rPr>
                <w:rFonts w:ascii="Times New Roman" w:hAnsi="Times New Roman" w:cs="Times New Roman"/>
                <w:sz w:val="24"/>
                <w:szCs w:val="24"/>
              </w:rPr>
              <w:t xml:space="preserve"> priimtus sprendimus;</w:t>
            </w:r>
          </w:p>
          <w:p w14:paraId="1D5A4688" w14:textId="77777777" w:rsidR="00774AA5" w:rsidRPr="00EF3701" w:rsidRDefault="00D65C16" w:rsidP="00C83F25">
            <w:pPr>
              <w:spacing w:after="0" w:line="240" w:lineRule="auto"/>
              <w:jc w:val="both"/>
              <w:rPr>
                <w:rFonts w:ascii="Times New Roman" w:hAnsi="Times New Roman" w:cs="Times New Roman"/>
                <w:sz w:val="24"/>
                <w:szCs w:val="24"/>
              </w:rPr>
            </w:pPr>
            <w:r w:rsidRPr="00EF3701">
              <w:rPr>
                <w:rFonts w:ascii="Times New Roman" w:hAnsi="Times New Roman" w:cs="Times New Roman"/>
                <w:sz w:val="24"/>
                <w:szCs w:val="24"/>
              </w:rPr>
              <w:t>15 (penkiolika) dienų nuo pranešimo išsiuntimo tiekėjams dienos, jeigu šis pranešimas nebuvo siunčiamas elektroninėmis priemonėmis.</w:t>
            </w:r>
          </w:p>
        </w:tc>
        <w:tc>
          <w:tcPr>
            <w:tcW w:w="2268" w:type="dxa"/>
            <w:shd w:val="clear" w:color="auto" w:fill="auto"/>
            <w:tcMar>
              <w:top w:w="0" w:type="dxa"/>
              <w:left w:w="108" w:type="dxa"/>
              <w:bottom w:w="0" w:type="dxa"/>
              <w:right w:w="108" w:type="dxa"/>
            </w:tcMar>
          </w:tcPr>
          <w:p w14:paraId="2B509252" w14:textId="77777777" w:rsidR="00774AA5" w:rsidRPr="00EF3701" w:rsidRDefault="00774AA5" w:rsidP="0003169B">
            <w:pPr>
              <w:spacing w:after="0" w:line="240" w:lineRule="auto"/>
              <w:rPr>
                <w:rFonts w:ascii="Times New Roman" w:hAnsi="Times New Roman" w:cs="Times New Roman"/>
                <w:bCs/>
                <w:sz w:val="24"/>
                <w:szCs w:val="24"/>
              </w:rPr>
            </w:pPr>
          </w:p>
        </w:tc>
      </w:tr>
      <w:tr w:rsidR="00774AA5" w:rsidRPr="00EF3701" w14:paraId="73241022" w14:textId="77777777" w:rsidTr="00693282">
        <w:trPr>
          <w:trHeight w:val="20"/>
        </w:trPr>
        <w:tc>
          <w:tcPr>
            <w:tcW w:w="596" w:type="dxa"/>
            <w:shd w:val="clear" w:color="auto" w:fill="auto"/>
            <w:tcMar>
              <w:top w:w="0" w:type="dxa"/>
              <w:left w:w="108" w:type="dxa"/>
              <w:bottom w:w="0" w:type="dxa"/>
              <w:right w:w="108" w:type="dxa"/>
            </w:tcMar>
          </w:tcPr>
          <w:p w14:paraId="15F35FCC" w14:textId="77777777" w:rsidR="00774AA5" w:rsidRPr="00EF3701" w:rsidRDefault="002D0FE3" w:rsidP="002D0FE3">
            <w:pPr>
              <w:spacing w:after="0" w:line="240" w:lineRule="auto"/>
              <w:rPr>
                <w:rFonts w:ascii="Times New Roman" w:hAnsi="Times New Roman" w:cs="Times New Roman"/>
                <w:sz w:val="24"/>
                <w:szCs w:val="24"/>
              </w:rPr>
            </w:pPr>
            <w:r w:rsidRPr="00EF3701">
              <w:rPr>
                <w:rFonts w:ascii="Times New Roman" w:hAnsi="Times New Roman" w:cs="Times New Roman"/>
                <w:sz w:val="24"/>
                <w:szCs w:val="24"/>
              </w:rPr>
              <w:t>12.</w:t>
            </w:r>
          </w:p>
        </w:tc>
        <w:tc>
          <w:tcPr>
            <w:tcW w:w="3827" w:type="dxa"/>
            <w:shd w:val="clear" w:color="auto" w:fill="auto"/>
            <w:tcMar>
              <w:top w:w="0" w:type="dxa"/>
              <w:left w:w="108" w:type="dxa"/>
              <w:bottom w:w="0" w:type="dxa"/>
              <w:right w:w="108" w:type="dxa"/>
            </w:tcMar>
          </w:tcPr>
          <w:p w14:paraId="34AEE3C9" w14:textId="77777777" w:rsidR="00774AA5" w:rsidRPr="00EF3701" w:rsidRDefault="00774AA5" w:rsidP="00693282">
            <w:pPr>
              <w:spacing w:after="0" w:line="240" w:lineRule="auto"/>
              <w:jc w:val="both"/>
              <w:rPr>
                <w:rFonts w:ascii="Times New Roman" w:hAnsi="Times New Roman" w:cs="Times New Roman"/>
                <w:sz w:val="24"/>
                <w:szCs w:val="24"/>
              </w:rPr>
            </w:pPr>
            <w:r w:rsidRPr="00EF3701">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shd w:val="clear" w:color="auto" w:fill="auto"/>
            <w:tcMar>
              <w:top w:w="0" w:type="dxa"/>
              <w:left w:w="108" w:type="dxa"/>
              <w:bottom w:w="0" w:type="dxa"/>
              <w:right w:w="108" w:type="dxa"/>
            </w:tcMar>
          </w:tcPr>
          <w:p w14:paraId="34656538" w14:textId="77777777" w:rsidR="00774AA5" w:rsidRPr="00EF3701" w:rsidRDefault="00774AA5" w:rsidP="003A63D4">
            <w:pPr>
              <w:spacing w:after="0" w:line="240" w:lineRule="auto"/>
              <w:jc w:val="both"/>
              <w:rPr>
                <w:rFonts w:ascii="Times New Roman" w:hAnsi="Times New Roman" w:cs="Times New Roman"/>
                <w:sz w:val="24"/>
                <w:szCs w:val="24"/>
              </w:rPr>
            </w:pPr>
            <w:r w:rsidRPr="00EF3701">
              <w:rPr>
                <w:rFonts w:ascii="Times New Roman" w:hAnsi="Times New Roman" w:cs="Times New Roman"/>
                <w:sz w:val="24"/>
                <w:szCs w:val="24"/>
              </w:rPr>
              <w:t>6 (šešias) darbo dienas nuo pretenzijos gavimo dienos</w:t>
            </w:r>
          </w:p>
        </w:tc>
        <w:tc>
          <w:tcPr>
            <w:tcW w:w="2268" w:type="dxa"/>
            <w:shd w:val="clear" w:color="auto" w:fill="auto"/>
            <w:tcMar>
              <w:top w:w="0" w:type="dxa"/>
              <w:left w:w="108" w:type="dxa"/>
              <w:bottom w:w="0" w:type="dxa"/>
              <w:right w:w="108" w:type="dxa"/>
            </w:tcMar>
          </w:tcPr>
          <w:p w14:paraId="30E8EEF6" w14:textId="77777777" w:rsidR="00774AA5" w:rsidRPr="00EF3701" w:rsidRDefault="00774AA5" w:rsidP="0003169B">
            <w:pPr>
              <w:spacing w:after="0" w:line="240" w:lineRule="auto"/>
              <w:rPr>
                <w:rFonts w:ascii="Times New Roman" w:hAnsi="Times New Roman" w:cs="Times New Roman"/>
                <w:sz w:val="24"/>
                <w:szCs w:val="24"/>
              </w:rPr>
            </w:pPr>
          </w:p>
        </w:tc>
      </w:tr>
      <w:tr w:rsidR="00774AA5" w:rsidRPr="00EF3701" w14:paraId="01ADF3C8" w14:textId="77777777" w:rsidTr="00693282">
        <w:trPr>
          <w:trHeight w:val="20"/>
        </w:trPr>
        <w:tc>
          <w:tcPr>
            <w:tcW w:w="596" w:type="dxa"/>
            <w:shd w:val="clear" w:color="auto" w:fill="auto"/>
            <w:tcMar>
              <w:top w:w="0" w:type="dxa"/>
              <w:left w:w="108" w:type="dxa"/>
              <w:bottom w:w="0" w:type="dxa"/>
              <w:right w:w="108" w:type="dxa"/>
            </w:tcMar>
          </w:tcPr>
          <w:p w14:paraId="498BCE1B" w14:textId="77777777" w:rsidR="00774AA5" w:rsidRPr="00EF3701" w:rsidRDefault="00310123" w:rsidP="00310123">
            <w:pPr>
              <w:spacing w:after="0" w:line="240" w:lineRule="auto"/>
              <w:rPr>
                <w:rFonts w:ascii="Times New Roman" w:hAnsi="Times New Roman" w:cs="Times New Roman"/>
                <w:bCs/>
                <w:sz w:val="24"/>
                <w:szCs w:val="24"/>
              </w:rPr>
            </w:pPr>
            <w:r w:rsidRPr="00EF3701">
              <w:rPr>
                <w:rFonts w:ascii="Times New Roman" w:hAnsi="Times New Roman" w:cs="Times New Roman"/>
                <w:bCs/>
                <w:sz w:val="24"/>
                <w:szCs w:val="24"/>
              </w:rPr>
              <w:t>13.</w:t>
            </w:r>
          </w:p>
        </w:tc>
        <w:tc>
          <w:tcPr>
            <w:tcW w:w="3827" w:type="dxa"/>
            <w:shd w:val="clear" w:color="auto" w:fill="auto"/>
            <w:tcMar>
              <w:top w:w="0" w:type="dxa"/>
              <w:left w:w="108" w:type="dxa"/>
              <w:bottom w:w="0" w:type="dxa"/>
              <w:right w:w="108" w:type="dxa"/>
            </w:tcMar>
          </w:tcPr>
          <w:p w14:paraId="136EAF10" w14:textId="77777777" w:rsidR="00774AA5" w:rsidRPr="00EF3701" w:rsidRDefault="00774AA5" w:rsidP="00693282">
            <w:pPr>
              <w:spacing w:after="0" w:line="240" w:lineRule="auto"/>
              <w:jc w:val="both"/>
              <w:rPr>
                <w:rFonts w:ascii="Times New Roman" w:hAnsi="Times New Roman" w:cs="Times New Roman"/>
                <w:bCs/>
                <w:sz w:val="24"/>
                <w:szCs w:val="24"/>
              </w:rPr>
            </w:pPr>
            <w:r w:rsidRPr="00EF370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F3701">
              <w:rPr>
                <w:rFonts w:ascii="Times New Roman" w:hAnsi="Times New Roman" w:cs="Times New Roman"/>
                <w:bCs/>
                <w:sz w:val="24"/>
                <w:szCs w:val="24"/>
              </w:rPr>
              <w:t xml:space="preserve"> (išskyrus ieškinį dėl sutarties pripažinimo negaliojančia) </w:t>
            </w:r>
          </w:p>
        </w:tc>
        <w:tc>
          <w:tcPr>
            <w:tcW w:w="3402" w:type="dxa"/>
            <w:shd w:val="clear" w:color="auto" w:fill="auto"/>
            <w:tcMar>
              <w:top w:w="0" w:type="dxa"/>
              <w:left w:w="108" w:type="dxa"/>
              <w:bottom w:w="0" w:type="dxa"/>
              <w:right w:w="108" w:type="dxa"/>
            </w:tcMar>
          </w:tcPr>
          <w:p w14:paraId="183EB6B5" w14:textId="77777777" w:rsidR="00774AA5" w:rsidRPr="00EF3701" w:rsidRDefault="00774AA5" w:rsidP="003A63D4">
            <w:pPr>
              <w:spacing w:after="0" w:line="240" w:lineRule="auto"/>
              <w:jc w:val="both"/>
              <w:rPr>
                <w:rFonts w:ascii="Times New Roman" w:hAnsi="Times New Roman" w:cs="Times New Roman"/>
                <w:sz w:val="24"/>
                <w:szCs w:val="24"/>
              </w:rPr>
            </w:pPr>
            <w:r w:rsidRPr="00EF3701">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268" w:type="dxa"/>
            <w:shd w:val="clear" w:color="auto" w:fill="auto"/>
            <w:tcMar>
              <w:top w:w="0" w:type="dxa"/>
              <w:left w:w="108" w:type="dxa"/>
              <w:bottom w:w="0" w:type="dxa"/>
              <w:right w:w="108" w:type="dxa"/>
            </w:tcMar>
          </w:tcPr>
          <w:p w14:paraId="38F3F294" w14:textId="77777777" w:rsidR="00774AA5" w:rsidRPr="00EF3701" w:rsidRDefault="00774AA5" w:rsidP="0003169B">
            <w:pPr>
              <w:spacing w:after="0" w:line="240" w:lineRule="auto"/>
              <w:rPr>
                <w:rFonts w:ascii="Times New Roman" w:hAnsi="Times New Roman" w:cs="Times New Roman"/>
                <w:sz w:val="24"/>
                <w:szCs w:val="24"/>
              </w:rPr>
            </w:pPr>
          </w:p>
        </w:tc>
      </w:tr>
      <w:tr w:rsidR="00774AA5" w:rsidRPr="00EF3701" w14:paraId="1F692509" w14:textId="77777777" w:rsidTr="00693282">
        <w:trPr>
          <w:trHeight w:val="20"/>
        </w:trPr>
        <w:tc>
          <w:tcPr>
            <w:tcW w:w="596" w:type="dxa"/>
            <w:shd w:val="clear" w:color="auto" w:fill="auto"/>
            <w:tcMar>
              <w:top w:w="0" w:type="dxa"/>
              <w:left w:w="108" w:type="dxa"/>
              <w:bottom w:w="0" w:type="dxa"/>
              <w:right w:w="108" w:type="dxa"/>
            </w:tcMar>
          </w:tcPr>
          <w:p w14:paraId="096DF53C" w14:textId="77777777" w:rsidR="00774AA5" w:rsidRPr="00EF3701" w:rsidRDefault="00310123" w:rsidP="00310123">
            <w:pPr>
              <w:spacing w:after="0" w:line="240" w:lineRule="auto"/>
              <w:rPr>
                <w:rFonts w:ascii="Times New Roman" w:hAnsi="Times New Roman" w:cs="Times New Roman"/>
                <w:sz w:val="24"/>
                <w:szCs w:val="24"/>
              </w:rPr>
            </w:pPr>
            <w:r w:rsidRPr="00EF3701">
              <w:rPr>
                <w:rFonts w:ascii="Times New Roman" w:hAnsi="Times New Roman" w:cs="Times New Roman"/>
                <w:sz w:val="24"/>
                <w:szCs w:val="24"/>
              </w:rPr>
              <w:t>14.</w:t>
            </w:r>
          </w:p>
        </w:tc>
        <w:tc>
          <w:tcPr>
            <w:tcW w:w="3827" w:type="dxa"/>
            <w:shd w:val="clear" w:color="auto" w:fill="auto"/>
            <w:tcMar>
              <w:top w:w="0" w:type="dxa"/>
              <w:left w:w="108" w:type="dxa"/>
              <w:bottom w:w="0" w:type="dxa"/>
              <w:right w:w="108" w:type="dxa"/>
            </w:tcMar>
          </w:tcPr>
          <w:p w14:paraId="5A65AD67" w14:textId="77777777" w:rsidR="00774AA5" w:rsidRPr="00EF3701" w:rsidRDefault="00774AA5" w:rsidP="00693282">
            <w:pPr>
              <w:spacing w:after="0" w:line="240" w:lineRule="auto"/>
              <w:jc w:val="both"/>
              <w:rPr>
                <w:rFonts w:ascii="Times New Roman" w:hAnsi="Times New Roman" w:cs="Times New Roman"/>
                <w:sz w:val="24"/>
                <w:szCs w:val="24"/>
              </w:rPr>
            </w:pPr>
            <w:r w:rsidRPr="00EF3701">
              <w:rPr>
                <w:rFonts w:ascii="Times New Roman" w:hAnsi="Times New Roman" w:cs="Times New Roman"/>
                <w:sz w:val="24"/>
                <w:szCs w:val="24"/>
              </w:rPr>
              <w:t>Perkančioji organizacija negali sudaryti sutarties anksčiau kaip po</w:t>
            </w:r>
          </w:p>
        </w:tc>
        <w:tc>
          <w:tcPr>
            <w:tcW w:w="3402" w:type="dxa"/>
            <w:shd w:val="clear" w:color="auto" w:fill="auto"/>
            <w:tcMar>
              <w:top w:w="0" w:type="dxa"/>
              <w:left w:w="108" w:type="dxa"/>
              <w:bottom w:w="0" w:type="dxa"/>
              <w:right w:w="108" w:type="dxa"/>
            </w:tcMar>
          </w:tcPr>
          <w:p w14:paraId="09BA3881" w14:textId="77777777" w:rsidR="00774AA5" w:rsidRPr="00EF3701" w:rsidRDefault="00774AA5" w:rsidP="003A63D4">
            <w:pPr>
              <w:spacing w:after="0" w:line="240" w:lineRule="auto"/>
              <w:jc w:val="both"/>
              <w:rPr>
                <w:rFonts w:ascii="Times New Roman" w:hAnsi="Times New Roman" w:cs="Times New Roman"/>
                <w:sz w:val="24"/>
                <w:szCs w:val="24"/>
              </w:rPr>
            </w:pPr>
            <w:r w:rsidRPr="00EF3701">
              <w:rPr>
                <w:rFonts w:ascii="Times New Roman" w:hAnsi="Times New Roman" w:cs="Times New Roman"/>
                <w:bCs/>
                <w:sz w:val="24"/>
                <w:szCs w:val="24"/>
              </w:rPr>
              <w:t>10 (dešimt) dienų,</w:t>
            </w:r>
            <w:r w:rsidRPr="00EF3701">
              <w:rPr>
                <w:rFonts w:ascii="Times New Roman" w:hAnsi="Times New Roman" w:cs="Times New Roman"/>
                <w:sz w:val="24"/>
                <w:szCs w:val="24"/>
              </w:rPr>
              <w:t xml:space="preserve"> nuo pranešimo apie sprendimą sudaryti sutartį (o jei buv</w:t>
            </w:r>
            <w:r w:rsidR="00087211" w:rsidRPr="00EF3701">
              <w:rPr>
                <w:rFonts w:ascii="Times New Roman" w:hAnsi="Times New Roman" w:cs="Times New Roman"/>
                <w:sz w:val="24"/>
                <w:szCs w:val="24"/>
              </w:rPr>
              <w:t>o</w:t>
            </w:r>
            <w:r w:rsidRPr="00EF3701">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shd w:val="clear" w:color="auto" w:fill="auto"/>
            <w:tcMar>
              <w:top w:w="0" w:type="dxa"/>
              <w:left w:w="108" w:type="dxa"/>
              <w:bottom w:w="0" w:type="dxa"/>
              <w:right w:w="108" w:type="dxa"/>
            </w:tcMar>
          </w:tcPr>
          <w:p w14:paraId="48166D3A" w14:textId="77777777" w:rsidR="00774AA5" w:rsidRPr="00EF3701" w:rsidRDefault="00774AA5" w:rsidP="0003169B">
            <w:pPr>
              <w:spacing w:after="0" w:line="240" w:lineRule="auto"/>
              <w:rPr>
                <w:rFonts w:ascii="Times New Roman" w:hAnsi="Times New Roman" w:cs="Times New Roman"/>
                <w:sz w:val="24"/>
                <w:szCs w:val="24"/>
              </w:rPr>
            </w:pPr>
          </w:p>
        </w:tc>
      </w:tr>
      <w:tr w:rsidR="00451AF7" w:rsidRPr="00EF3701" w14:paraId="77701B2D" w14:textId="77777777" w:rsidTr="00693282">
        <w:trPr>
          <w:trHeight w:val="20"/>
        </w:trPr>
        <w:tc>
          <w:tcPr>
            <w:tcW w:w="596" w:type="dxa"/>
            <w:shd w:val="clear" w:color="auto" w:fill="auto"/>
            <w:tcMar>
              <w:top w:w="0" w:type="dxa"/>
              <w:left w:w="108" w:type="dxa"/>
              <w:bottom w:w="0" w:type="dxa"/>
              <w:right w:w="108" w:type="dxa"/>
            </w:tcMar>
          </w:tcPr>
          <w:p w14:paraId="1FBE9161" w14:textId="77777777" w:rsidR="00F50C57" w:rsidRPr="00EF3701" w:rsidRDefault="00310123" w:rsidP="00310123">
            <w:pPr>
              <w:spacing w:after="0" w:line="240" w:lineRule="auto"/>
              <w:rPr>
                <w:rFonts w:ascii="Times New Roman" w:hAnsi="Times New Roman" w:cs="Times New Roman"/>
                <w:sz w:val="24"/>
                <w:szCs w:val="24"/>
              </w:rPr>
            </w:pPr>
            <w:r w:rsidRPr="00EF3701">
              <w:rPr>
                <w:rFonts w:ascii="Times New Roman" w:hAnsi="Times New Roman" w:cs="Times New Roman"/>
                <w:sz w:val="24"/>
                <w:szCs w:val="24"/>
              </w:rPr>
              <w:t>15.</w:t>
            </w:r>
          </w:p>
        </w:tc>
        <w:tc>
          <w:tcPr>
            <w:tcW w:w="3827" w:type="dxa"/>
            <w:shd w:val="clear" w:color="auto" w:fill="auto"/>
            <w:tcMar>
              <w:top w:w="0" w:type="dxa"/>
              <w:left w:w="108" w:type="dxa"/>
              <w:bottom w:w="0" w:type="dxa"/>
              <w:right w:w="108" w:type="dxa"/>
            </w:tcMar>
          </w:tcPr>
          <w:p w14:paraId="6CDBF82C" w14:textId="77777777" w:rsidR="00F50C57" w:rsidRPr="00EF3701" w:rsidRDefault="00F50C57" w:rsidP="0003169B">
            <w:pPr>
              <w:spacing w:after="0" w:line="240" w:lineRule="auto"/>
              <w:rPr>
                <w:rFonts w:ascii="Times New Roman" w:hAnsi="Times New Roman" w:cs="Times New Roman"/>
                <w:sz w:val="24"/>
                <w:szCs w:val="24"/>
              </w:rPr>
            </w:pPr>
            <w:r w:rsidRPr="00EF3701">
              <w:rPr>
                <w:rFonts w:ascii="Times New Roman" w:hAnsi="Times New Roman" w:cs="Times New Roman"/>
                <w:sz w:val="24"/>
                <w:szCs w:val="24"/>
              </w:rPr>
              <w:t xml:space="preserve">Jeigu </w:t>
            </w:r>
            <w:r w:rsidR="00F46E88" w:rsidRPr="00EF3701">
              <w:rPr>
                <w:rFonts w:ascii="Times New Roman" w:hAnsi="Times New Roman" w:cs="Times New Roman"/>
                <w:iCs/>
                <w:sz w:val="24"/>
                <w:szCs w:val="24"/>
              </w:rPr>
              <w:t>suinteresuotas dalyvis paprašys perkančiosios organizacijos pateikti laimėjusį pasiūlymą</w:t>
            </w:r>
          </w:p>
        </w:tc>
        <w:tc>
          <w:tcPr>
            <w:tcW w:w="3402" w:type="dxa"/>
            <w:shd w:val="clear" w:color="auto" w:fill="auto"/>
            <w:tcMar>
              <w:top w:w="0" w:type="dxa"/>
              <w:left w:w="108" w:type="dxa"/>
              <w:bottom w:w="0" w:type="dxa"/>
              <w:right w:w="108" w:type="dxa"/>
            </w:tcMar>
          </w:tcPr>
          <w:p w14:paraId="4DCCAA31" w14:textId="77777777" w:rsidR="00ED5B78" w:rsidRPr="00EF3701" w:rsidRDefault="000B4E01" w:rsidP="005438BB">
            <w:pPr>
              <w:spacing w:after="0" w:line="240" w:lineRule="auto"/>
              <w:jc w:val="both"/>
              <w:rPr>
                <w:rFonts w:ascii="Times New Roman" w:hAnsi="Times New Roman" w:cs="Times New Roman"/>
                <w:iCs/>
                <w:sz w:val="24"/>
                <w:szCs w:val="24"/>
              </w:rPr>
            </w:pPr>
            <w:r w:rsidRPr="00EF3701">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w:t>
            </w:r>
            <w:r w:rsidRPr="00EF3701">
              <w:rPr>
                <w:rFonts w:ascii="Times New Roman" w:hAnsi="Times New Roman" w:cs="Times New Roman"/>
                <w:iCs/>
                <w:sz w:val="24"/>
                <w:szCs w:val="24"/>
              </w:rPr>
              <w:lastRenderedPageBreak/>
              <w:t>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268" w:type="dxa"/>
            <w:shd w:val="clear" w:color="auto" w:fill="auto"/>
            <w:tcMar>
              <w:top w:w="0" w:type="dxa"/>
              <w:left w:w="108" w:type="dxa"/>
              <w:bottom w:w="0" w:type="dxa"/>
              <w:right w:w="108" w:type="dxa"/>
            </w:tcMar>
          </w:tcPr>
          <w:p w14:paraId="3FA9FD88" w14:textId="77777777" w:rsidR="00F50C57" w:rsidRPr="00EF3701" w:rsidRDefault="00F50C57" w:rsidP="0003169B">
            <w:pPr>
              <w:spacing w:after="0" w:line="240" w:lineRule="auto"/>
              <w:rPr>
                <w:rFonts w:ascii="Times New Roman" w:hAnsi="Times New Roman" w:cs="Times New Roman"/>
                <w:sz w:val="24"/>
                <w:szCs w:val="24"/>
              </w:rPr>
            </w:pPr>
          </w:p>
        </w:tc>
      </w:tr>
    </w:tbl>
    <w:p w14:paraId="22CF8636" w14:textId="77777777" w:rsidR="008F59C5" w:rsidRPr="00EF3701"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E5C78A6" w14:textId="77777777" w:rsidR="00A4599F" w:rsidRPr="00EF3701" w:rsidRDefault="008F59C5" w:rsidP="009F0698">
      <w:pPr>
        <w:rPr>
          <w:rFonts w:ascii="Times New Roman" w:eastAsia="Calibri" w:hAnsi="Times New Roman" w:cs="Times New Roman"/>
          <w:sz w:val="24"/>
          <w:szCs w:val="24"/>
        </w:rPr>
      </w:pPr>
      <w:r w:rsidRPr="00EF3701">
        <w:rPr>
          <w:rFonts w:ascii="Times New Roman" w:eastAsia="Calibri" w:hAnsi="Times New Roman" w:cs="Times New Roman"/>
          <w:sz w:val="24"/>
          <w:szCs w:val="24"/>
        </w:rPr>
        <w:br w:type="page"/>
      </w:r>
    </w:p>
    <w:p w14:paraId="0C8D202C" w14:textId="77777777" w:rsidR="008D704D" w:rsidRPr="00EF3701" w:rsidRDefault="008D704D" w:rsidP="008D704D">
      <w:pPr>
        <w:pStyle w:val="Antrat2"/>
        <w:ind w:left="5103"/>
        <w:rPr>
          <w:rFonts w:ascii="Times New Roman" w:eastAsia="Calibri" w:hAnsi="Times New Roman" w:cs="Times New Roman"/>
          <w:color w:val="auto"/>
          <w:sz w:val="24"/>
          <w:szCs w:val="24"/>
        </w:rPr>
      </w:pPr>
      <w:bookmarkStart w:id="46" w:name="_Ref38285444"/>
      <w:bookmarkStart w:id="47" w:name="_Ref38291496"/>
      <w:bookmarkStart w:id="48" w:name="_Toc185495060"/>
      <w:r w:rsidRPr="00EF3701">
        <w:rPr>
          <w:rFonts w:ascii="Times New Roman" w:eastAsia="Calibri" w:hAnsi="Times New Roman" w:cs="Times New Roman"/>
          <w:color w:val="auto"/>
          <w:sz w:val="24"/>
          <w:szCs w:val="24"/>
        </w:rPr>
        <w:lastRenderedPageBreak/>
        <w:t xml:space="preserve">Pirkimo sąlygų </w:t>
      </w:r>
      <w:r w:rsidR="008F7ED9" w:rsidRPr="00EF3701">
        <w:rPr>
          <w:rFonts w:ascii="Times New Roman" w:eastAsia="Calibri" w:hAnsi="Times New Roman" w:cs="Times New Roman"/>
          <w:color w:val="auto"/>
          <w:sz w:val="24"/>
          <w:szCs w:val="24"/>
        </w:rPr>
        <w:t>2</w:t>
      </w:r>
      <w:r w:rsidRPr="00EF3701">
        <w:rPr>
          <w:rFonts w:ascii="Times New Roman" w:eastAsia="Calibri" w:hAnsi="Times New Roman" w:cs="Times New Roman"/>
          <w:color w:val="auto"/>
          <w:sz w:val="24"/>
          <w:szCs w:val="24"/>
        </w:rPr>
        <w:t xml:space="preserve"> priedas „Tiekėjų pašalinimo pagrindai“</w:t>
      </w:r>
      <w:bookmarkEnd w:id="46"/>
      <w:bookmarkEnd w:id="47"/>
      <w:bookmarkEnd w:id="48"/>
    </w:p>
    <w:p w14:paraId="1D17DD60" w14:textId="77777777" w:rsidR="000E6657" w:rsidRPr="00EF3701" w:rsidRDefault="000E6657" w:rsidP="000E6657">
      <w:pPr>
        <w:jc w:val="center"/>
        <w:rPr>
          <w:rFonts w:ascii="Times New Roman" w:hAnsi="Times New Roman" w:cs="Times New Roman"/>
          <w:b/>
          <w:bCs/>
          <w:smallCaps/>
          <w:sz w:val="24"/>
          <w:szCs w:val="24"/>
        </w:rPr>
      </w:pPr>
    </w:p>
    <w:p w14:paraId="379477DA" w14:textId="77777777" w:rsidR="000E6657" w:rsidRPr="00EF3701" w:rsidRDefault="000E6657" w:rsidP="00BE1858">
      <w:pPr>
        <w:pStyle w:val="Paantrat"/>
        <w:jc w:val="center"/>
        <w:rPr>
          <w:rFonts w:ascii="Times New Roman" w:hAnsi="Times New Roman" w:cs="Times New Roman"/>
          <w:b/>
          <w:sz w:val="24"/>
          <w:szCs w:val="24"/>
        </w:rPr>
      </w:pPr>
      <w:r w:rsidRPr="00EF3701">
        <w:rPr>
          <w:rFonts w:ascii="Times New Roman" w:hAnsi="Times New Roman" w:cs="Times New Roman"/>
          <w:b/>
          <w:sz w:val="24"/>
          <w:szCs w:val="24"/>
        </w:rPr>
        <w:t>TIEKĖJŲ PAŠALINIMO PAGRINDAI</w:t>
      </w:r>
    </w:p>
    <w:p w14:paraId="55C6C714" w14:textId="77777777" w:rsidR="000D2388" w:rsidRPr="00EF3701" w:rsidRDefault="000D2388" w:rsidP="000D2388">
      <w:pPr>
        <w:widowControl w:val="0"/>
        <w:tabs>
          <w:tab w:val="left" w:pos="993"/>
        </w:tabs>
        <w:spacing w:after="0" w:line="240" w:lineRule="auto"/>
        <w:ind w:left="567"/>
        <w:contextualSpacing/>
        <w:jc w:val="both"/>
        <w:rPr>
          <w:rFonts w:ascii="Times New Roman" w:eastAsia="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4280"/>
        <w:gridCol w:w="4979"/>
      </w:tblGrid>
      <w:tr w:rsidR="000D2388" w:rsidRPr="00EF3701" w14:paraId="6B89C9BB" w14:textId="77777777" w:rsidTr="006C3FAD">
        <w:trPr>
          <w:tblHeader/>
        </w:trPr>
        <w:tc>
          <w:tcPr>
            <w:tcW w:w="353" w:type="pct"/>
            <w:tcBorders>
              <w:top w:val="single" w:sz="4" w:space="0" w:color="000000"/>
              <w:left w:val="single" w:sz="4" w:space="0" w:color="000000"/>
              <w:bottom w:val="single" w:sz="4" w:space="0" w:color="000000"/>
              <w:right w:val="single" w:sz="4" w:space="0" w:color="000000"/>
            </w:tcBorders>
            <w:vAlign w:val="center"/>
            <w:hideMark/>
          </w:tcPr>
          <w:p w14:paraId="45D01EC9" w14:textId="77777777" w:rsidR="000D2388" w:rsidRPr="00EF3701" w:rsidRDefault="000D2388" w:rsidP="000D2388">
            <w:pPr>
              <w:spacing w:after="0"/>
              <w:jc w:val="center"/>
              <w:rPr>
                <w:rFonts w:ascii="Times New Roman" w:eastAsia="Times New Roman" w:hAnsi="Times New Roman" w:cs="Times New Roman"/>
                <w:b/>
                <w:sz w:val="24"/>
                <w:szCs w:val="24"/>
                <w:lang w:eastAsia="en-US"/>
              </w:rPr>
            </w:pPr>
            <w:r w:rsidRPr="00EF3701">
              <w:rPr>
                <w:rFonts w:ascii="Times New Roman" w:eastAsia="Times New Roman" w:hAnsi="Times New Roman" w:cs="Times New Roman"/>
                <w:b/>
                <w:sz w:val="24"/>
                <w:szCs w:val="24"/>
                <w:lang w:eastAsia="en-US"/>
              </w:rPr>
              <w:t>Eil. Nr.</w:t>
            </w:r>
          </w:p>
        </w:tc>
        <w:tc>
          <w:tcPr>
            <w:tcW w:w="2148" w:type="pct"/>
            <w:tcBorders>
              <w:top w:val="single" w:sz="4" w:space="0" w:color="000000"/>
              <w:left w:val="single" w:sz="4" w:space="0" w:color="000000"/>
              <w:bottom w:val="single" w:sz="4" w:space="0" w:color="000000"/>
              <w:right w:val="single" w:sz="4" w:space="0" w:color="000000"/>
            </w:tcBorders>
            <w:vAlign w:val="center"/>
            <w:hideMark/>
          </w:tcPr>
          <w:p w14:paraId="5C39DAA9" w14:textId="77777777" w:rsidR="000D2388" w:rsidRPr="00EF3701" w:rsidRDefault="000D2388" w:rsidP="000D2388">
            <w:pPr>
              <w:spacing w:after="0"/>
              <w:jc w:val="center"/>
              <w:rPr>
                <w:rFonts w:ascii="Times New Roman" w:eastAsia="Times New Roman" w:hAnsi="Times New Roman" w:cs="Times New Roman"/>
                <w:b/>
                <w:sz w:val="24"/>
                <w:szCs w:val="24"/>
                <w:lang w:eastAsia="en-US"/>
              </w:rPr>
            </w:pPr>
            <w:r w:rsidRPr="00EF3701">
              <w:rPr>
                <w:rFonts w:ascii="Times New Roman" w:eastAsia="Times New Roman" w:hAnsi="Times New Roman" w:cs="Times New Roman"/>
                <w:b/>
                <w:sz w:val="24"/>
                <w:szCs w:val="24"/>
                <w:lang w:eastAsia="en-US"/>
              </w:rPr>
              <w:t>Reikalavimas</w:t>
            </w:r>
          </w:p>
        </w:tc>
        <w:tc>
          <w:tcPr>
            <w:tcW w:w="2499" w:type="pct"/>
            <w:tcBorders>
              <w:top w:val="single" w:sz="4" w:space="0" w:color="000000"/>
              <w:left w:val="single" w:sz="4" w:space="0" w:color="000000"/>
              <w:bottom w:val="single" w:sz="4" w:space="0" w:color="000000"/>
              <w:right w:val="single" w:sz="4" w:space="0" w:color="000000"/>
            </w:tcBorders>
            <w:vAlign w:val="center"/>
            <w:hideMark/>
          </w:tcPr>
          <w:p w14:paraId="328676D6" w14:textId="77777777" w:rsidR="000D2388" w:rsidRPr="00EF3701" w:rsidRDefault="000D2388" w:rsidP="000D2388">
            <w:pPr>
              <w:spacing w:after="0"/>
              <w:jc w:val="center"/>
              <w:rPr>
                <w:rFonts w:ascii="Times New Roman" w:eastAsia="Times New Roman" w:hAnsi="Times New Roman" w:cs="Times New Roman"/>
                <w:b/>
                <w:sz w:val="24"/>
                <w:szCs w:val="24"/>
                <w:lang w:eastAsia="en-US"/>
              </w:rPr>
            </w:pPr>
            <w:r w:rsidRPr="00EF3701">
              <w:rPr>
                <w:rFonts w:ascii="Times New Roman" w:eastAsia="Times New Roman" w:hAnsi="Times New Roman" w:cs="Times New Roman"/>
                <w:b/>
                <w:sz w:val="24"/>
                <w:szCs w:val="24"/>
                <w:lang w:eastAsia="en-US"/>
              </w:rPr>
              <w:t>Atitiktį reikalavimui įrodantys dokumentai</w:t>
            </w:r>
          </w:p>
        </w:tc>
      </w:tr>
      <w:tr w:rsidR="000D2388" w:rsidRPr="00EF3701" w14:paraId="6C77F5B3" w14:textId="77777777" w:rsidTr="006C3FAD">
        <w:tc>
          <w:tcPr>
            <w:tcW w:w="353" w:type="pct"/>
            <w:tcBorders>
              <w:top w:val="single" w:sz="4" w:space="0" w:color="000000"/>
              <w:left w:val="single" w:sz="4" w:space="0" w:color="000000"/>
              <w:bottom w:val="single" w:sz="4" w:space="0" w:color="000000"/>
              <w:right w:val="single" w:sz="4" w:space="0" w:color="000000"/>
            </w:tcBorders>
            <w:vAlign w:val="center"/>
            <w:hideMark/>
          </w:tcPr>
          <w:p w14:paraId="200CEA8B" w14:textId="77777777" w:rsidR="000D2388" w:rsidRPr="00EF3701" w:rsidRDefault="000D2388" w:rsidP="000D2388">
            <w:pPr>
              <w:spacing w:after="0"/>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1.</w:t>
            </w:r>
          </w:p>
        </w:tc>
        <w:tc>
          <w:tcPr>
            <w:tcW w:w="2148" w:type="pct"/>
            <w:tcBorders>
              <w:top w:val="single" w:sz="4" w:space="0" w:color="000000"/>
              <w:left w:val="single" w:sz="4" w:space="0" w:color="000000"/>
              <w:bottom w:val="single" w:sz="4" w:space="0" w:color="000000"/>
              <w:right w:val="single" w:sz="4" w:space="0" w:color="000000"/>
            </w:tcBorders>
          </w:tcPr>
          <w:p w14:paraId="2A8EA7A5" w14:textId="77777777" w:rsidR="000D2388" w:rsidRPr="00EF3701" w:rsidRDefault="000D2388" w:rsidP="000D238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b/>
                <w:sz w:val="24"/>
                <w:szCs w:val="24"/>
                <w:lang w:eastAsia="en-US"/>
              </w:rPr>
              <w:t xml:space="preserve">Fondo valdyba pašalina tiekėją iš pirkimo procedūros, jeigu sužino, kad </w:t>
            </w:r>
            <w:r w:rsidRPr="00EF3701">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3DC233EB" w14:textId="77777777" w:rsidR="000D2388" w:rsidRPr="00EF3701" w:rsidRDefault="000D2388" w:rsidP="000D238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1) dalyvavimą nusikalstamame susivienijime, jo organizavimą ar vadovavimą jam;</w:t>
            </w:r>
          </w:p>
          <w:p w14:paraId="5E4E8314" w14:textId="77777777" w:rsidR="000D2388" w:rsidRPr="00EF3701" w:rsidRDefault="000D2388" w:rsidP="000D238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2) kyšininkavimą, prekybą poveikiu, papirkimą;</w:t>
            </w:r>
          </w:p>
          <w:p w14:paraId="050785C3" w14:textId="77777777" w:rsidR="000D2388" w:rsidRPr="00EF3701" w:rsidRDefault="000D2388" w:rsidP="000D238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A3481C" w14:textId="77777777" w:rsidR="000D2388" w:rsidRPr="00EF3701" w:rsidRDefault="000D2388" w:rsidP="000D238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4) nusikalstamą bankrotą;</w:t>
            </w:r>
          </w:p>
          <w:p w14:paraId="6F120B79" w14:textId="77777777" w:rsidR="000D2388" w:rsidRPr="00EF3701" w:rsidRDefault="000D2388" w:rsidP="000D238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5) teroristinį ir su teroristine veikla susijusį nusikaltimą;</w:t>
            </w:r>
          </w:p>
          <w:p w14:paraId="224F0EBB" w14:textId="77777777" w:rsidR="000D2388" w:rsidRPr="00EF3701" w:rsidRDefault="000D2388" w:rsidP="000D238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6) nusikalstamu būdu gauto turto legalizavimą;</w:t>
            </w:r>
          </w:p>
          <w:p w14:paraId="4DF4D374" w14:textId="77777777" w:rsidR="000D2388" w:rsidRPr="00EF3701" w:rsidRDefault="000D2388" w:rsidP="000D238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7) prekybą žmonėmis, vaiko pirkimą arba pardavimą;</w:t>
            </w:r>
          </w:p>
          <w:p w14:paraId="4460F9D5" w14:textId="77777777" w:rsidR="000D2388" w:rsidRPr="00EF3701" w:rsidRDefault="000D2388" w:rsidP="000D238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575D4169" w14:textId="77777777" w:rsidR="000D2388" w:rsidRPr="00EF3701" w:rsidRDefault="000D2388" w:rsidP="000D2388">
            <w:pPr>
              <w:tabs>
                <w:tab w:val="left" w:pos="567"/>
                <w:tab w:val="left" w:pos="1276"/>
              </w:tabs>
              <w:spacing w:after="0" w:line="240" w:lineRule="auto"/>
              <w:jc w:val="both"/>
              <w:rPr>
                <w:rFonts w:ascii="Times New Roman" w:eastAsia="Times New Roman" w:hAnsi="Times New Roman" w:cs="Times New Roman"/>
                <w:b/>
                <w:sz w:val="24"/>
                <w:szCs w:val="24"/>
                <w:lang w:eastAsia="en-US"/>
              </w:rPr>
            </w:pPr>
            <w:r w:rsidRPr="00EF3701">
              <w:rPr>
                <w:rFonts w:ascii="Times New Roman" w:eastAsia="Times New Roman" w:hAnsi="Times New Roman" w:cs="Times New Roman"/>
                <w:b/>
                <w:sz w:val="24"/>
                <w:szCs w:val="24"/>
                <w:lang w:eastAsia="en-US"/>
              </w:rPr>
              <w:lastRenderedPageBreak/>
              <w:t>Laikoma, kad tiekėjas arba jo atsakingas asmuo nuteistas už aukščiau nurodytą nusikalstamą veiką, kai dėl:</w:t>
            </w:r>
          </w:p>
          <w:p w14:paraId="2FA33B9A" w14:textId="77777777" w:rsidR="000D2388" w:rsidRPr="00EF3701" w:rsidRDefault="000D2388" w:rsidP="000D238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24325059" w14:textId="77777777" w:rsidR="000D2388" w:rsidRPr="00EF3701" w:rsidRDefault="000D2388" w:rsidP="000D238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413229"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99" w:type="pct"/>
            <w:tcBorders>
              <w:top w:val="single" w:sz="4" w:space="0" w:color="000000"/>
              <w:left w:val="single" w:sz="4" w:space="0" w:color="000000"/>
              <w:bottom w:val="single" w:sz="4" w:space="0" w:color="000000"/>
              <w:right w:val="single" w:sz="4" w:space="0" w:color="000000"/>
            </w:tcBorders>
          </w:tcPr>
          <w:p w14:paraId="152E21D8"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lastRenderedPageBreak/>
              <w:t>Iš Lietuvoje įsteigtų subjektų reikalaujama:</w:t>
            </w:r>
          </w:p>
          <w:p w14:paraId="25D511DE" w14:textId="77777777" w:rsidR="000D2388" w:rsidRPr="00EF3701" w:rsidRDefault="000D2388" w:rsidP="000D2388">
            <w:pPr>
              <w:tabs>
                <w:tab w:val="left" w:pos="199"/>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w:t>
            </w:r>
            <w:r w:rsidRPr="00EF3701">
              <w:rPr>
                <w:rFonts w:ascii="Times New Roman" w:eastAsia="Times New Roman" w:hAnsi="Times New Roman" w:cs="Times New Roman"/>
                <w:sz w:val="24"/>
                <w:szCs w:val="24"/>
                <w:lang w:eastAsia="en-US"/>
              </w:rPr>
              <w:tab/>
              <w:t>išrašo iš teismo sprendimo arba</w:t>
            </w:r>
          </w:p>
          <w:p w14:paraId="7A1B468A" w14:textId="77777777" w:rsidR="000D2388" w:rsidRPr="00EF3701" w:rsidRDefault="000D2388" w:rsidP="000D2388">
            <w:pPr>
              <w:tabs>
                <w:tab w:val="left" w:pos="199"/>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w:t>
            </w:r>
            <w:r w:rsidRPr="00EF3701">
              <w:rPr>
                <w:rFonts w:ascii="Times New Roman" w:eastAsia="Times New Roman" w:hAnsi="Times New Roman" w:cs="Times New Roman"/>
                <w:sz w:val="24"/>
                <w:szCs w:val="24"/>
                <w:lang w:eastAsia="en-US"/>
              </w:rPr>
              <w:tab/>
              <w:t>Informatikos ir ryšių departamento prie Vidaus reikalų ministerijos pažymos, arba</w:t>
            </w:r>
          </w:p>
          <w:p w14:paraId="036E149F" w14:textId="77777777" w:rsidR="000D2388" w:rsidRPr="00EF3701" w:rsidRDefault="000D2388" w:rsidP="000D2388">
            <w:pPr>
              <w:tabs>
                <w:tab w:val="left" w:pos="199"/>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w:t>
            </w:r>
            <w:r w:rsidRPr="00EF3701">
              <w:rPr>
                <w:rFonts w:ascii="Times New Roman" w:eastAsia="Times New Roman" w:hAnsi="Times New Roman" w:cs="Times New Roman"/>
                <w:sz w:val="24"/>
                <w:szCs w:val="24"/>
                <w:lang w:eastAsia="en-US"/>
              </w:rPr>
              <w:tab/>
              <w:t>valstybės įmonės Registrų centro Lietuvos Respublikos Vyriausybės nustatyta tvarka išduoto dokumento, patvirtinančio jungtinius kompetentingų institucijų tvarkomus duomenis.</w:t>
            </w:r>
          </w:p>
          <w:p w14:paraId="3119CE3C"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p>
          <w:p w14:paraId="4609AFA9"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Iš ne Lietuvoje įsteigtų subjektų reikalaujama:</w:t>
            </w:r>
          </w:p>
          <w:p w14:paraId="7CA4B464" w14:textId="77777777" w:rsidR="000D2388" w:rsidRPr="00EF3701" w:rsidRDefault="000D2388" w:rsidP="000D2388">
            <w:pPr>
              <w:tabs>
                <w:tab w:val="left" w:pos="199"/>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w:t>
            </w:r>
            <w:r w:rsidRPr="00EF3701">
              <w:rPr>
                <w:rFonts w:ascii="Times New Roman" w:eastAsia="Times New Roman" w:hAnsi="Times New Roman" w:cs="Times New Roman"/>
                <w:sz w:val="24"/>
                <w:szCs w:val="24"/>
                <w:lang w:eastAsia="en-US"/>
              </w:rPr>
              <w:tab/>
              <w:t xml:space="preserve">atitinkamos užsienio šalies institucijos dokumento </w:t>
            </w:r>
          </w:p>
          <w:p w14:paraId="55A963E7"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p>
          <w:p w14:paraId="5E6A6D42"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 xml:space="preserve">Nurodyti dokumentai turi būti išduoti ne anksčiau kaip 180 dienų iki tos dienos, kai tiekėjas perkančiosios organizacijos prašymu turės pateikti pašalinimo pagrindų nebuvimą patvirtinančius dokumentus. </w:t>
            </w:r>
          </w:p>
          <w:p w14:paraId="33EE5CBC"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p>
          <w:p w14:paraId="5A687761"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4B8B155" w14:textId="77777777" w:rsidR="000D2388" w:rsidRPr="00EF3701" w:rsidRDefault="000D2388" w:rsidP="000D2388">
            <w:pPr>
              <w:spacing w:after="0" w:line="240" w:lineRule="auto"/>
              <w:jc w:val="both"/>
              <w:rPr>
                <w:rFonts w:ascii="Times New Roman" w:eastAsia="Times New Roman" w:hAnsi="Times New Roman" w:cs="Times New Roman"/>
                <w:b/>
                <w:sz w:val="24"/>
                <w:szCs w:val="24"/>
                <w:u w:val="single"/>
                <w:lang w:eastAsia="en-US"/>
              </w:rPr>
            </w:pPr>
            <w:r w:rsidRPr="00EF3701">
              <w:rPr>
                <w:rFonts w:ascii="Times New Roman" w:eastAsia="Times New Roman" w:hAnsi="Times New Roman" w:cs="Times New Roman"/>
                <w:b/>
                <w:sz w:val="24"/>
                <w:szCs w:val="24"/>
                <w:u w:val="single"/>
                <w:lang w:eastAsia="en-US"/>
              </w:rPr>
              <w:t>Pateikiama skaitmeninė dokumento kopija.</w:t>
            </w:r>
          </w:p>
        </w:tc>
      </w:tr>
      <w:tr w:rsidR="000D2388" w:rsidRPr="00EF3701" w14:paraId="72BF9D46" w14:textId="77777777" w:rsidTr="006C3FAD">
        <w:tc>
          <w:tcPr>
            <w:tcW w:w="353" w:type="pct"/>
            <w:tcBorders>
              <w:top w:val="single" w:sz="4" w:space="0" w:color="000000"/>
              <w:left w:val="single" w:sz="4" w:space="0" w:color="000000"/>
              <w:bottom w:val="single" w:sz="4" w:space="0" w:color="000000"/>
              <w:right w:val="single" w:sz="4" w:space="0" w:color="000000"/>
            </w:tcBorders>
            <w:vAlign w:val="center"/>
            <w:hideMark/>
          </w:tcPr>
          <w:p w14:paraId="5119BC8D" w14:textId="77777777" w:rsidR="000D2388" w:rsidRPr="00EF3701" w:rsidRDefault="000D2388" w:rsidP="000D2388">
            <w:pPr>
              <w:spacing w:after="0"/>
              <w:contextualSpacing/>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2.</w:t>
            </w:r>
          </w:p>
        </w:tc>
        <w:tc>
          <w:tcPr>
            <w:tcW w:w="2148" w:type="pct"/>
            <w:tcBorders>
              <w:top w:val="single" w:sz="4" w:space="0" w:color="000000"/>
              <w:left w:val="single" w:sz="4" w:space="0" w:color="000000"/>
              <w:bottom w:val="single" w:sz="4" w:space="0" w:color="000000"/>
              <w:right w:val="single" w:sz="4" w:space="0" w:color="000000"/>
            </w:tcBorders>
          </w:tcPr>
          <w:p w14:paraId="6363560C" w14:textId="77777777" w:rsidR="000D2388" w:rsidRPr="00EF3701" w:rsidRDefault="000D2388" w:rsidP="000D238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b/>
                <w:sz w:val="24"/>
                <w:szCs w:val="24"/>
                <w:lang w:eastAsia="en-US"/>
              </w:rPr>
              <w:t>Fondo valdyba pašalina tiekėją iš pirkimo procedūros, jeigu sužino</w:t>
            </w:r>
            <w:r w:rsidRPr="00EF3701">
              <w:rPr>
                <w:rFonts w:ascii="Times New Roman" w:eastAsia="Times New Roman" w:hAnsi="Times New Roman" w:cs="Times New Roman"/>
                <w:sz w:val="24"/>
                <w:szCs w:val="24"/>
                <w:lang w:eastAsia="en-US"/>
              </w:rPr>
              <w:t xml:space="preserve">, kad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E8E89E" w14:textId="77777777" w:rsidR="000D2388" w:rsidRPr="00753311" w:rsidRDefault="000D2388" w:rsidP="000D2388">
            <w:pPr>
              <w:tabs>
                <w:tab w:val="left" w:pos="567"/>
                <w:tab w:val="left" w:pos="1276"/>
              </w:tabs>
              <w:spacing w:after="0" w:line="240" w:lineRule="auto"/>
              <w:jc w:val="both"/>
              <w:rPr>
                <w:rFonts w:ascii="Times New Roman" w:eastAsia="Times New Roman" w:hAnsi="Times New Roman" w:cs="Times New Roman"/>
                <w:sz w:val="16"/>
                <w:szCs w:val="16"/>
                <w:lang w:eastAsia="en-US"/>
              </w:rPr>
            </w:pPr>
          </w:p>
          <w:p w14:paraId="2630E292" w14:textId="77777777" w:rsidR="000D2388" w:rsidRPr="00EF3701" w:rsidRDefault="000D2388" w:rsidP="000D238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Laikoma, kad tiekėjas nuteistas už aukščiau nurodytą nusikalstamą veiką, kai dėl:</w:t>
            </w:r>
          </w:p>
          <w:p w14:paraId="3C70C78B" w14:textId="77777777" w:rsidR="000D2388" w:rsidRPr="00EF3701" w:rsidRDefault="000D2388" w:rsidP="000D238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4DA3E46E" w14:textId="77777777" w:rsidR="000D2388" w:rsidRPr="00EF3701" w:rsidRDefault="000D2388" w:rsidP="000D238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37F2DFF" w14:textId="77777777" w:rsidR="000D2388" w:rsidRPr="00753311" w:rsidRDefault="000D2388" w:rsidP="000D2388">
            <w:pPr>
              <w:tabs>
                <w:tab w:val="left" w:pos="567"/>
                <w:tab w:val="left" w:pos="1276"/>
              </w:tabs>
              <w:spacing w:after="0" w:line="240" w:lineRule="auto"/>
              <w:jc w:val="both"/>
              <w:rPr>
                <w:rFonts w:ascii="Times New Roman" w:eastAsia="Times New Roman" w:hAnsi="Times New Roman" w:cs="Times New Roman"/>
                <w:sz w:val="16"/>
                <w:szCs w:val="16"/>
                <w:lang w:eastAsia="en-US"/>
              </w:rPr>
            </w:pPr>
          </w:p>
          <w:p w14:paraId="611467E7" w14:textId="77777777" w:rsidR="000D2388" w:rsidRPr="00EF3701" w:rsidRDefault="000D2388" w:rsidP="000D238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Tačiau ši nuostata netaikoma, jeigu:</w:t>
            </w:r>
          </w:p>
          <w:p w14:paraId="66E2E1B5" w14:textId="77777777" w:rsidR="000D2388" w:rsidRPr="00EF3701" w:rsidRDefault="000D2388" w:rsidP="000D238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28F9BFF6" w14:textId="77777777" w:rsidR="000D2388" w:rsidRPr="00EF3701" w:rsidRDefault="000D2388" w:rsidP="000D238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2) įsiskolinimo suma neviršija 50 Eur (penkiasdešimt eurų);</w:t>
            </w:r>
          </w:p>
          <w:p w14:paraId="104606BA"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99" w:type="pct"/>
            <w:tcBorders>
              <w:top w:val="single" w:sz="4" w:space="0" w:color="000000"/>
              <w:left w:val="single" w:sz="4" w:space="0" w:color="000000"/>
              <w:bottom w:val="single" w:sz="4" w:space="0" w:color="000000"/>
              <w:right w:val="single" w:sz="4" w:space="0" w:color="000000"/>
            </w:tcBorders>
          </w:tcPr>
          <w:p w14:paraId="697CD68C" w14:textId="77777777" w:rsidR="000D2388" w:rsidRPr="00EF3701" w:rsidRDefault="000D2388" w:rsidP="000D2388">
            <w:pPr>
              <w:tabs>
                <w:tab w:val="left" w:pos="328"/>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lastRenderedPageBreak/>
              <w:t>1) Dėl įsipareigojimų, susijusių su mokesčių mokėjimu, įvykdymo iš Lietuvoje įsteigtų subjektų prašoma:</w:t>
            </w:r>
          </w:p>
          <w:p w14:paraId="753FB5E9" w14:textId="77777777" w:rsidR="000D2388" w:rsidRPr="00753311" w:rsidRDefault="000D2388" w:rsidP="000D2388">
            <w:pPr>
              <w:tabs>
                <w:tab w:val="left" w:pos="328"/>
              </w:tabs>
              <w:spacing w:after="0" w:line="240" w:lineRule="auto"/>
              <w:ind w:left="720"/>
              <w:contextualSpacing/>
              <w:jc w:val="both"/>
              <w:rPr>
                <w:rFonts w:ascii="Times New Roman" w:eastAsia="Times New Roman" w:hAnsi="Times New Roman" w:cs="Times New Roman"/>
                <w:sz w:val="16"/>
                <w:szCs w:val="16"/>
                <w:lang w:eastAsia="en-US"/>
              </w:rPr>
            </w:pPr>
          </w:p>
          <w:p w14:paraId="2832B1EB" w14:textId="77777777" w:rsidR="000D2388" w:rsidRPr="00EF3701" w:rsidRDefault="000D2388" w:rsidP="000D2388">
            <w:pPr>
              <w:tabs>
                <w:tab w:val="left" w:pos="328"/>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w:t>
            </w:r>
            <w:r w:rsidRPr="00EF3701">
              <w:rPr>
                <w:rFonts w:ascii="Times New Roman" w:eastAsia="Times New Roman" w:hAnsi="Times New Roman" w:cs="Times New Roman"/>
                <w:sz w:val="24"/>
                <w:szCs w:val="24"/>
                <w:lang w:eastAsia="en-US"/>
              </w:rPr>
              <w:tab/>
              <w:t>išrašo iš teismo sprendimo (jei toks yra) arba Valstybinės mokesčių inspekcijos prie Lietuvos Respublikos finansų ministerijos išduoto dokumento,</w:t>
            </w:r>
          </w:p>
          <w:p w14:paraId="3BE04B07" w14:textId="77777777" w:rsidR="000D2388" w:rsidRPr="00EF3701" w:rsidRDefault="000D2388" w:rsidP="000D2388">
            <w:pPr>
              <w:tabs>
                <w:tab w:val="left" w:pos="328"/>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w:t>
            </w:r>
            <w:r w:rsidRPr="00EF3701">
              <w:rPr>
                <w:rFonts w:ascii="Times New Roman" w:eastAsia="Times New Roman" w:hAnsi="Times New Roman" w:cs="Times New Roman"/>
                <w:sz w:val="24"/>
                <w:szCs w:val="24"/>
                <w:lang w:eastAsia="en-US"/>
              </w:rPr>
              <w:tab/>
              <w:t>arba valstybės įmonės Registrų centro Lietuvos Respublikos Vyriausybės nustatyta tvarka išduoto dokumento, patvirtinančio jungtinius kompetentingų institucijų tvarkomus duomenis.</w:t>
            </w:r>
          </w:p>
          <w:p w14:paraId="26AB3066" w14:textId="77777777" w:rsidR="000D2388" w:rsidRPr="00753311" w:rsidRDefault="000D2388" w:rsidP="000D2388">
            <w:pPr>
              <w:tabs>
                <w:tab w:val="left" w:pos="328"/>
              </w:tabs>
              <w:spacing w:after="0" w:line="240" w:lineRule="auto"/>
              <w:ind w:left="720"/>
              <w:contextualSpacing/>
              <w:jc w:val="both"/>
              <w:rPr>
                <w:rFonts w:ascii="Times New Roman" w:eastAsia="Times New Roman" w:hAnsi="Times New Roman" w:cs="Times New Roman"/>
                <w:sz w:val="16"/>
                <w:szCs w:val="16"/>
                <w:lang w:eastAsia="en-US"/>
              </w:rPr>
            </w:pPr>
          </w:p>
          <w:p w14:paraId="106C7F44" w14:textId="77777777" w:rsidR="000D2388" w:rsidRPr="00EF3701" w:rsidRDefault="000D2388" w:rsidP="000D2388">
            <w:pPr>
              <w:tabs>
                <w:tab w:val="left" w:pos="328"/>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Iš ne Lietuvoje įsteigtų subjektų reikalaujama:</w:t>
            </w:r>
          </w:p>
          <w:p w14:paraId="2D5B0EC0" w14:textId="77777777" w:rsidR="000D2388" w:rsidRPr="00EF3701" w:rsidRDefault="000D2388" w:rsidP="000D2388">
            <w:pPr>
              <w:tabs>
                <w:tab w:val="left" w:pos="328"/>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w:t>
            </w:r>
            <w:r w:rsidRPr="00EF3701">
              <w:rPr>
                <w:rFonts w:ascii="Times New Roman" w:eastAsia="Times New Roman" w:hAnsi="Times New Roman" w:cs="Times New Roman"/>
                <w:sz w:val="24"/>
                <w:szCs w:val="24"/>
                <w:lang w:eastAsia="en-US"/>
              </w:rPr>
              <w:tab/>
              <w:t>atitinkamos užsienio šalies institucijos dokumento .</w:t>
            </w:r>
          </w:p>
          <w:p w14:paraId="19519453" w14:textId="77777777" w:rsidR="000D2388" w:rsidRPr="00EF3701" w:rsidRDefault="000D2388" w:rsidP="000D2388">
            <w:pPr>
              <w:tabs>
                <w:tab w:val="left" w:pos="328"/>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69B3ECF2" w14:textId="77777777" w:rsidR="000D2388" w:rsidRPr="00EF3701" w:rsidRDefault="000D2388" w:rsidP="000D2388">
            <w:pPr>
              <w:tabs>
                <w:tab w:val="left" w:pos="328"/>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95F3FB" w14:textId="77777777" w:rsidR="000D2388" w:rsidRPr="00753311" w:rsidRDefault="000D2388" w:rsidP="000D2388">
            <w:pPr>
              <w:tabs>
                <w:tab w:val="left" w:pos="328"/>
              </w:tabs>
              <w:spacing w:after="0" w:line="240" w:lineRule="auto"/>
              <w:ind w:left="720"/>
              <w:contextualSpacing/>
              <w:jc w:val="both"/>
              <w:rPr>
                <w:rFonts w:ascii="Times New Roman" w:eastAsia="Times New Roman" w:hAnsi="Times New Roman" w:cs="Times New Roman"/>
                <w:sz w:val="16"/>
                <w:szCs w:val="16"/>
                <w:lang w:eastAsia="en-US"/>
              </w:rPr>
            </w:pPr>
          </w:p>
          <w:p w14:paraId="31BDA586" w14:textId="77777777" w:rsidR="000D2388" w:rsidRPr="00EF3701" w:rsidRDefault="000D2388" w:rsidP="000D2388">
            <w:pPr>
              <w:tabs>
                <w:tab w:val="left" w:pos="328"/>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2) Dėl įsipareigojimų, susijusių su socialinio draudimo įmokų mokėjimu, įvykdymo iš Lietuvoje įsteigtų subjektų prašoma:</w:t>
            </w:r>
          </w:p>
          <w:p w14:paraId="5383C824" w14:textId="77777777" w:rsidR="000D2388" w:rsidRPr="00EF3701" w:rsidRDefault="000D2388" w:rsidP="000D2388">
            <w:pPr>
              <w:tabs>
                <w:tab w:val="left" w:pos="328"/>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F3701">
                <w:rPr>
                  <w:rFonts w:ascii="Times New Roman" w:eastAsia="Times New Roman" w:hAnsi="Times New Roman" w:cs="Times New Roman"/>
                  <w:sz w:val="24"/>
                  <w:szCs w:val="24"/>
                  <w:u w:val="single"/>
                  <w:lang w:eastAsia="en-US"/>
                </w:rPr>
                <w:t>https://draudejai.sodra.lt/draudeju_viesi_duomenys/</w:t>
              </w:r>
            </w:hyperlink>
          </w:p>
          <w:p w14:paraId="01A1EB58" w14:textId="77777777" w:rsidR="000D2388" w:rsidRPr="00EF3701" w:rsidRDefault="000D2388" w:rsidP="000D2388">
            <w:pPr>
              <w:tabs>
                <w:tab w:val="left" w:pos="328"/>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CE2F6A" w14:textId="77777777" w:rsidR="000D2388" w:rsidRPr="00EF3701" w:rsidRDefault="000D2388" w:rsidP="000D2388">
            <w:pPr>
              <w:tabs>
                <w:tab w:val="left" w:pos="328"/>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FDC1EF" w14:textId="77777777" w:rsidR="000D2388" w:rsidRPr="00EF3701" w:rsidRDefault="000D2388" w:rsidP="000D2388">
            <w:pPr>
              <w:tabs>
                <w:tab w:val="left" w:pos="328"/>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Iš ne Lietuvoje įsteigtų subjektų reikalaujama:</w:t>
            </w:r>
          </w:p>
          <w:p w14:paraId="7505DD9D" w14:textId="77777777" w:rsidR="000D2388" w:rsidRPr="00EF3701" w:rsidRDefault="000D2388" w:rsidP="000D2388">
            <w:pPr>
              <w:tabs>
                <w:tab w:val="left" w:pos="328"/>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lastRenderedPageBreak/>
              <w:t>•</w:t>
            </w:r>
            <w:r w:rsidRPr="00EF3701">
              <w:rPr>
                <w:rFonts w:ascii="Times New Roman" w:eastAsia="Times New Roman" w:hAnsi="Times New Roman" w:cs="Times New Roman"/>
                <w:sz w:val="24"/>
                <w:szCs w:val="24"/>
                <w:lang w:eastAsia="en-US"/>
              </w:rPr>
              <w:tab/>
              <w:t>atitinkamos užsienio šalies kompetentingos institucijos dokumento .</w:t>
            </w:r>
          </w:p>
          <w:p w14:paraId="7D13D089" w14:textId="77777777" w:rsidR="000D2388" w:rsidRPr="00EF3701" w:rsidRDefault="000D2388" w:rsidP="000D2388">
            <w:pPr>
              <w:tabs>
                <w:tab w:val="left" w:pos="328"/>
              </w:tabs>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 xml:space="preserve">Nurodyti dokumentai turi būti išduoti ne anksčiau kaip 120 dienų iki tos dienos, kai tiekėjas perkančiosios organizacijos prašymu turės pateikti pašalinimo pagrindų nebuvimą patvirtinančius dokumentus. </w:t>
            </w:r>
          </w:p>
          <w:p w14:paraId="7C340563" w14:textId="77777777" w:rsidR="000D2388" w:rsidRPr="00EF3701" w:rsidRDefault="000D2388" w:rsidP="000D2388">
            <w:pPr>
              <w:tabs>
                <w:tab w:val="left" w:pos="328"/>
              </w:tabs>
              <w:spacing w:after="0" w:line="240" w:lineRule="auto"/>
              <w:contextualSpacing/>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D2388" w:rsidRPr="00EF3701" w14:paraId="7491C330" w14:textId="77777777" w:rsidTr="006C3FAD">
        <w:tc>
          <w:tcPr>
            <w:tcW w:w="353" w:type="pct"/>
            <w:tcBorders>
              <w:top w:val="single" w:sz="4" w:space="0" w:color="000000"/>
              <w:left w:val="single" w:sz="4" w:space="0" w:color="000000"/>
              <w:bottom w:val="single" w:sz="4" w:space="0" w:color="000000"/>
              <w:right w:val="single" w:sz="4" w:space="0" w:color="000000"/>
            </w:tcBorders>
            <w:vAlign w:val="center"/>
            <w:hideMark/>
          </w:tcPr>
          <w:p w14:paraId="3C017F70" w14:textId="77777777" w:rsidR="000D2388" w:rsidRPr="00EF3701" w:rsidRDefault="000D2388" w:rsidP="000D2388">
            <w:pPr>
              <w:spacing w:after="0"/>
              <w:contextualSpacing/>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lastRenderedPageBreak/>
              <w:t xml:space="preserve">3. </w:t>
            </w:r>
          </w:p>
        </w:tc>
        <w:tc>
          <w:tcPr>
            <w:tcW w:w="2148" w:type="pct"/>
            <w:tcBorders>
              <w:top w:val="single" w:sz="4" w:space="0" w:color="000000"/>
              <w:left w:val="single" w:sz="4" w:space="0" w:color="000000"/>
              <w:bottom w:val="single" w:sz="4" w:space="0" w:color="000000"/>
              <w:right w:val="single" w:sz="4" w:space="0" w:color="000000"/>
            </w:tcBorders>
            <w:vAlign w:val="center"/>
            <w:hideMark/>
          </w:tcPr>
          <w:p w14:paraId="2082D304"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b/>
                <w:sz w:val="24"/>
                <w:szCs w:val="24"/>
                <w:lang w:eastAsia="en-US"/>
              </w:rPr>
              <w:t>Fondo valdyba pašalina tiekėją iš pirkimo procedūros, jeigu sužino</w:t>
            </w:r>
            <w:r w:rsidRPr="00EF3701">
              <w:rPr>
                <w:rFonts w:ascii="Times New Roman" w:eastAsia="Times New Roman" w:hAnsi="Times New Roman" w:cs="Times New Roman"/>
                <w:sz w:val="24"/>
                <w:szCs w:val="24"/>
                <w:lang w:eastAsia="en-US"/>
              </w:rPr>
              <w:t>, kad Tiekėjas su kitais tiekėjais yra sudaręs susitarimų, kuriais siekiama iškreipti konkurenciją atliekamame pirkime, ir perkančioji organizacija dėl to turi įtikinamų duomenų.</w:t>
            </w:r>
          </w:p>
        </w:tc>
        <w:tc>
          <w:tcPr>
            <w:tcW w:w="2499" w:type="pct"/>
            <w:tcBorders>
              <w:top w:val="single" w:sz="4" w:space="0" w:color="000000"/>
              <w:left w:val="single" w:sz="4" w:space="0" w:color="000000"/>
              <w:bottom w:val="single" w:sz="4" w:space="0" w:color="000000"/>
              <w:right w:val="single" w:sz="4" w:space="0" w:color="000000"/>
            </w:tcBorders>
            <w:hideMark/>
          </w:tcPr>
          <w:p w14:paraId="55E6066F" w14:textId="77777777" w:rsidR="000D2388" w:rsidRPr="00EF3701" w:rsidRDefault="000D2388" w:rsidP="000D2388">
            <w:pPr>
              <w:shd w:val="clear" w:color="auto" w:fill="FFFFFF"/>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Fondo valdyba nereikalauja papildomų dokumentų dėl atitikties šiam reikalavimui įrodymo iš Lietuvoje įsteigtų subjektų.</w:t>
            </w:r>
          </w:p>
        </w:tc>
      </w:tr>
      <w:tr w:rsidR="000D2388" w:rsidRPr="00EF3701" w14:paraId="0924A0B8" w14:textId="77777777" w:rsidTr="006C3FAD">
        <w:tc>
          <w:tcPr>
            <w:tcW w:w="353" w:type="pct"/>
            <w:tcBorders>
              <w:top w:val="single" w:sz="4" w:space="0" w:color="000000"/>
              <w:left w:val="single" w:sz="4" w:space="0" w:color="000000"/>
              <w:bottom w:val="single" w:sz="4" w:space="0" w:color="000000"/>
              <w:right w:val="single" w:sz="4" w:space="0" w:color="000000"/>
            </w:tcBorders>
            <w:vAlign w:val="center"/>
            <w:hideMark/>
          </w:tcPr>
          <w:p w14:paraId="16F9F3BD" w14:textId="77777777" w:rsidR="000D2388" w:rsidRPr="00EF3701" w:rsidRDefault="000D2388" w:rsidP="000D2388">
            <w:pPr>
              <w:spacing w:after="0"/>
              <w:contextualSpacing/>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 xml:space="preserve">4. </w:t>
            </w:r>
          </w:p>
        </w:tc>
        <w:tc>
          <w:tcPr>
            <w:tcW w:w="2148" w:type="pct"/>
            <w:tcBorders>
              <w:top w:val="single" w:sz="4" w:space="0" w:color="000000"/>
              <w:left w:val="single" w:sz="4" w:space="0" w:color="000000"/>
              <w:bottom w:val="single" w:sz="4" w:space="0" w:color="000000"/>
              <w:right w:val="single" w:sz="4" w:space="0" w:color="000000"/>
            </w:tcBorders>
            <w:hideMark/>
          </w:tcPr>
          <w:p w14:paraId="0E085156"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b/>
                <w:sz w:val="24"/>
                <w:szCs w:val="24"/>
                <w:lang w:eastAsia="en-US"/>
              </w:rPr>
              <w:t>Fondo valdyba pašalina tiekėją iš pirkimo procedūros, jeigu sužino</w:t>
            </w:r>
            <w:r w:rsidRPr="00EF3701">
              <w:rPr>
                <w:rFonts w:ascii="Times New Roman" w:eastAsia="Times New Roman" w:hAnsi="Times New Roman" w:cs="Times New Roman"/>
                <w:sz w:val="24"/>
                <w:szCs w:val="24"/>
                <w:lang w:eastAsia="en-US"/>
              </w:rPr>
              <w:t xml:space="preserve">, kad Tiekėjas pirkimo metu pateko į interesų konflikto situaciją, kaip apibrėžta VPĮ 21 straipsnyje, ir atitinkamos padėties negalima ištaisyti. </w:t>
            </w:r>
          </w:p>
          <w:p w14:paraId="70250224"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99" w:type="pct"/>
            <w:tcBorders>
              <w:top w:val="single" w:sz="4" w:space="0" w:color="000000"/>
              <w:left w:val="single" w:sz="4" w:space="0" w:color="000000"/>
              <w:bottom w:val="single" w:sz="4" w:space="0" w:color="000000"/>
              <w:right w:val="single" w:sz="4" w:space="0" w:color="000000"/>
            </w:tcBorders>
            <w:hideMark/>
          </w:tcPr>
          <w:p w14:paraId="56D01E3B"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Fondo valdyba nereikalauja papildomų dokumentų dėl atitikties šiam reikalavimui įrodymo iš Lietuvoje įsteigtų subjektų.</w:t>
            </w:r>
          </w:p>
        </w:tc>
      </w:tr>
      <w:tr w:rsidR="000D2388" w:rsidRPr="00EF3701" w14:paraId="2EFAF957" w14:textId="77777777" w:rsidTr="006C3FAD">
        <w:tc>
          <w:tcPr>
            <w:tcW w:w="353" w:type="pct"/>
            <w:tcBorders>
              <w:top w:val="single" w:sz="4" w:space="0" w:color="000000"/>
              <w:left w:val="single" w:sz="4" w:space="0" w:color="000000"/>
              <w:bottom w:val="single" w:sz="4" w:space="0" w:color="000000"/>
              <w:right w:val="single" w:sz="4" w:space="0" w:color="000000"/>
            </w:tcBorders>
            <w:vAlign w:val="center"/>
            <w:hideMark/>
          </w:tcPr>
          <w:p w14:paraId="5D3659CE" w14:textId="77777777" w:rsidR="000D2388" w:rsidRPr="00EF3701" w:rsidRDefault="000D2388" w:rsidP="000D2388">
            <w:pPr>
              <w:spacing w:after="0"/>
              <w:contextualSpacing/>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5.</w:t>
            </w:r>
          </w:p>
        </w:tc>
        <w:tc>
          <w:tcPr>
            <w:tcW w:w="2148" w:type="pct"/>
            <w:tcBorders>
              <w:top w:val="single" w:sz="4" w:space="0" w:color="000000"/>
              <w:left w:val="single" w:sz="4" w:space="0" w:color="000000"/>
              <w:bottom w:val="single" w:sz="4" w:space="0" w:color="000000"/>
              <w:right w:val="single" w:sz="4" w:space="0" w:color="000000"/>
            </w:tcBorders>
            <w:hideMark/>
          </w:tcPr>
          <w:p w14:paraId="09201F10"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b/>
                <w:sz w:val="24"/>
                <w:szCs w:val="24"/>
                <w:lang w:eastAsia="en-US"/>
              </w:rPr>
              <w:t xml:space="preserve">Fondo valdyba pašalina tiekėją iš pirkimo procedūros, </w:t>
            </w:r>
            <w:r w:rsidRPr="00EF3701">
              <w:rPr>
                <w:rFonts w:ascii="Times New Roman" w:eastAsia="Times New Roman" w:hAnsi="Times New Roman" w:cs="Times New Roman"/>
                <w:sz w:val="24"/>
                <w:szCs w:val="24"/>
                <w:lang w:eastAsia="en-US"/>
              </w:rPr>
              <w:t>jeigu dėl tiekėjo pagalbos pasirengiant pirkimui buvo pažeista konkurencija, kaip nustatyta VPĮ 27 straipsnio 3 ir 4 dalyse, ir atitinkamos padėties negalima ištaisyti.</w:t>
            </w:r>
          </w:p>
        </w:tc>
        <w:tc>
          <w:tcPr>
            <w:tcW w:w="2499" w:type="pct"/>
            <w:tcBorders>
              <w:top w:val="single" w:sz="4" w:space="0" w:color="000000"/>
              <w:left w:val="single" w:sz="4" w:space="0" w:color="000000"/>
              <w:bottom w:val="single" w:sz="4" w:space="0" w:color="000000"/>
              <w:right w:val="single" w:sz="4" w:space="0" w:color="000000"/>
            </w:tcBorders>
            <w:hideMark/>
          </w:tcPr>
          <w:p w14:paraId="30545984"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Fondo valdyba nereikalauja papildomų dokumentų dėl atitikties šiam reikalavimui įrodymo iš Lietuvoje įsteigtų subjektų.</w:t>
            </w:r>
          </w:p>
        </w:tc>
      </w:tr>
      <w:tr w:rsidR="000D2388" w:rsidRPr="00EF3701" w14:paraId="02B12C88" w14:textId="77777777" w:rsidTr="006C3FAD">
        <w:tc>
          <w:tcPr>
            <w:tcW w:w="353" w:type="pct"/>
            <w:tcBorders>
              <w:top w:val="single" w:sz="4" w:space="0" w:color="000000"/>
              <w:left w:val="single" w:sz="4" w:space="0" w:color="000000"/>
              <w:bottom w:val="single" w:sz="4" w:space="0" w:color="000000"/>
              <w:right w:val="single" w:sz="4" w:space="0" w:color="000000"/>
            </w:tcBorders>
            <w:vAlign w:val="center"/>
            <w:hideMark/>
          </w:tcPr>
          <w:p w14:paraId="6D3C5705" w14:textId="77777777" w:rsidR="000D2388" w:rsidRPr="00EF3701" w:rsidRDefault="000D2388" w:rsidP="000D2388">
            <w:pPr>
              <w:spacing w:after="0"/>
              <w:contextualSpacing/>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6.</w:t>
            </w:r>
          </w:p>
        </w:tc>
        <w:tc>
          <w:tcPr>
            <w:tcW w:w="2148" w:type="pct"/>
            <w:tcBorders>
              <w:top w:val="single" w:sz="4" w:space="0" w:color="000000"/>
              <w:left w:val="single" w:sz="4" w:space="0" w:color="000000"/>
              <w:bottom w:val="single" w:sz="4" w:space="0" w:color="000000"/>
              <w:right w:val="single" w:sz="4" w:space="0" w:color="000000"/>
            </w:tcBorders>
            <w:hideMark/>
          </w:tcPr>
          <w:p w14:paraId="3EE3418B" w14:textId="77777777" w:rsidR="000D2388" w:rsidRPr="00EF3701" w:rsidRDefault="000D2388" w:rsidP="000D2388">
            <w:pPr>
              <w:spacing w:after="0" w:line="240" w:lineRule="auto"/>
              <w:jc w:val="both"/>
              <w:rPr>
                <w:rFonts w:ascii="Times New Roman" w:eastAsia="Times New Roman" w:hAnsi="Times New Roman" w:cs="Times New Roman"/>
                <w:b/>
                <w:sz w:val="24"/>
                <w:szCs w:val="24"/>
                <w:lang w:eastAsia="en-US"/>
              </w:rPr>
            </w:pPr>
            <w:r w:rsidRPr="00EF3701">
              <w:rPr>
                <w:rFonts w:ascii="Times New Roman" w:eastAsia="Times New Roman" w:hAnsi="Times New Roman" w:cs="Times New Roman"/>
                <w:b/>
                <w:sz w:val="24"/>
                <w:szCs w:val="24"/>
                <w:lang w:eastAsia="en-US"/>
              </w:rPr>
              <w:t>Fondo valdyba pašalina tiekėją iš pirkimo procedūros, jeigu:</w:t>
            </w:r>
          </w:p>
          <w:p w14:paraId="2F564C89"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w:t>
            </w:r>
            <w:r w:rsidRPr="00EF3701">
              <w:rPr>
                <w:rFonts w:ascii="Times New Roman" w:eastAsia="Times New Roman" w:hAnsi="Times New Roman" w:cs="Times New Roman"/>
                <w:sz w:val="24"/>
                <w:szCs w:val="24"/>
                <w:lang w:eastAsia="en-US"/>
              </w:rPr>
              <w:lastRenderedPageBreak/>
              <w:t xml:space="preserve">bet kokiomis teisėtomis priemonėmis, arba tiekėjas dėl pateiktos melagingos informacijos negali pateikti patvirtinančių dokumentų, reikalaujamų pagal VPĮ 50 straipsnį. </w:t>
            </w:r>
          </w:p>
          <w:p w14:paraId="1CC2F1D9"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C4CFA5"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025EE787"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 xml:space="preserve"> </w:t>
            </w:r>
          </w:p>
        </w:tc>
        <w:tc>
          <w:tcPr>
            <w:tcW w:w="2499" w:type="pct"/>
            <w:tcBorders>
              <w:top w:val="single" w:sz="4" w:space="0" w:color="000000"/>
              <w:left w:val="single" w:sz="4" w:space="0" w:color="000000"/>
              <w:bottom w:val="single" w:sz="4" w:space="0" w:color="000000"/>
              <w:right w:val="single" w:sz="4" w:space="0" w:color="000000"/>
            </w:tcBorders>
            <w:hideMark/>
          </w:tcPr>
          <w:p w14:paraId="0DE4DFD1"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lastRenderedPageBreak/>
              <w:t>Fondo valdyba nereikalauja papildomų dokumentų dėl atitikties šiam reikalavimui įrodymo iš Lietuvoje įsteigtų subjektų.</w:t>
            </w:r>
          </w:p>
          <w:p w14:paraId="206B0A21" w14:textId="77777777" w:rsidR="000D2388" w:rsidRPr="00EF3701" w:rsidRDefault="000D2388" w:rsidP="000D2388">
            <w:pPr>
              <w:spacing w:after="0" w:line="240" w:lineRule="auto"/>
              <w:jc w:val="both"/>
              <w:rPr>
                <w:rFonts w:ascii="Times New Roman" w:eastAsia="Times New Roman" w:hAnsi="Times New Roman" w:cs="Times New Roman"/>
                <w:b/>
                <w:bCs/>
                <w:sz w:val="24"/>
                <w:szCs w:val="24"/>
                <w:lang w:eastAsia="en-US"/>
              </w:rPr>
            </w:pPr>
            <w:r w:rsidRPr="00EF3701">
              <w:rPr>
                <w:rFonts w:ascii="Times New Roman" w:eastAsia="Times New Roman" w:hAnsi="Times New Roman" w:cs="Times New Roman"/>
                <w:b/>
                <w:bCs/>
                <w:sz w:val="24"/>
                <w:szCs w:val="24"/>
                <w:lang w:eastAsia="en-US"/>
              </w:rPr>
              <w:t xml:space="preserve">Priimant sprendimus dėl tiekėjo pašalinimo iš pirkimo procedūros šiame punkte nurodytu pašalinimo pagrindu, be kita ko, gali būti </w:t>
            </w:r>
            <w:r w:rsidRPr="00EF3701">
              <w:rPr>
                <w:rFonts w:ascii="Times New Roman" w:eastAsia="Times New Roman" w:hAnsi="Times New Roman" w:cs="Times New Roman"/>
                <w:b/>
                <w:bCs/>
                <w:sz w:val="24"/>
                <w:szCs w:val="24"/>
                <w:lang w:eastAsia="en-US"/>
              </w:rPr>
              <w:lastRenderedPageBreak/>
              <w:t xml:space="preserve">atsižvelgiama į pagal </w:t>
            </w:r>
            <w:r w:rsidRPr="00EF3701">
              <w:rPr>
                <w:rFonts w:ascii="Times New Roman" w:eastAsia="Times New Roman" w:hAnsi="Times New Roman" w:cs="Times New Roman"/>
                <w:b/>
                <w:sz w:val="24"/>
                <w:szCs w:val="24"/>
                <w:lang w:eastAsia="en-US"/>
              </w:rPr>
              <w:t>Viešųjų pirkimų įstatymo</w:t>
            </w:r>
            <w:r w:rsidRPr="00EF3701">
              <w:rPr>
                <w:rFonts w:ascii="Times New Roman" w:eastAsia="Times New Roman" w:hAnsi="Times New Roman" w:cs="Times New Roman"/>
                <w:b/>
                <w:bCs/>
                <w:sz w:val="24"/>
                <w:szCs w:val="24"/>
                <w:lang w:eastAsia="en-US"/>
              </w:rPr>
              <w:t xml:space="preserve"> 52 straipsnį skelbiamą informaciją:</w:t>
            </w:r>
          </w:p>
          <w:p w14:paraId="45705D1E"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bCs/>
                <w:sz w:val="24"/>
                <w:szCs w:val="24"/>
                <w:u w:val="single"/>
                <w:lang w:eastAsia="en-US"/>
              </w:rPr>
              <w:t>https://vpt.lrv.lt/melaginga-informacija-pateikusiu-tiekeju-sarasas-3</w:t>
            </w:r>
          </w:p>
        </w:tc>
      </w:tr>
      <w:tr w:rsidR="000D2388" w:rsidRPr="00EF3701" w14:paraId="238F826F" w14:textId="77777777" w:rsidTr="006C3FAD">
        <w:tc>
          <w:tcPr>
            <w:tcW w:w="353" w:type="pct"/>
            <w:tcBorders>
              <w:top w:val="single" w:sz="4" w:space="0" w:color="000000"/>
              <w:left w:val="single" w:sz="4" w:space="0" w:color="000000"/>
              <w:bottom w:val="single" w:sz="4" w:space="0" w:color="000000"/>
              <w:right w:val="single" w:sz="4" w:space="0" w:color="000000"/>
            </w:tcBorders>
            <w:vAlign w:val="center"/>
            <w:hideMark/>
          </w:tcPr>
          <w:p w14:paraId="62060EB5" w14:textId="77777777" w:rsidR="000D2388" w:rsidRPr="00EF3701" w:rsidRDefault="000D2388" w:rsidP="000D2388">
            <w:pPr>
              <w:spacing w:after="0"/>
              <w:contextualSpacing/>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lastRenderedPageBreak/>
              <w:t>7.</w:t>
            </w:r>
          </w:p>
        </w:tc>
        <w:tc>
          <w:tcPr>
            <w:tcW w:w="2148" w:type="pct"/>
            <w:tcBorders>
              <w:top w:val="single" w:sz="4" w:space="0" w:color="000000"/>
              <w:left w:val="single" w:sz="4" w:space="0" w:color="000000"/>
              <w:bottom w:val="single" w:sz="4" w:space="0" w:color="000000"/>
              <w:right w:val="single" w:sz="4" w:space="0" w:color="000000"/>
            </w:tcBorders>
            <w:hideMark/>
          </w:tcPr>
          <w:p w14:paraId="1D6F2387"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b/>
                <w:sz w:val="24"/>
                <w:szCs w:val="24"/>
                <w:lang w:eastAsia="en-US"/>
              </w:rPr>
              <w:t xml:space="preserve">Fondo valdyba pašalina tiekėją iš pirkimo procedūros, jeigu </w:t>
            </w:r>
            <w:r w:rsidRPr="00EF3701">
              <w:rPr>
                <w:rFonts w:ascii="Times New Roman" w:eastAsia="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EF3701">
              <w:rPr>
                <w:rFonts w:ascii="Times New Roman" w:eastAsia="Times New Roman" w:hAnsi="Times New Roman" w:cs="Times New Roman"/>
                <w:sz w:val="24"/>
                <w:szCs w:val="24"/>
                <w:lang w:eastAsia="en-US"/>
              </w:rPr>
              <w:lastRenderedPageBreak/>
              <w:t>vertinimo, laimėtojo nustatymo, ir perkančioji organizacija gali tai įrodyti bet kokiomis teisėtomis priemonėmis.</w:t>
            </w:r>
          </w:p>
        </w:tc>
        <w:tc>
          <w:tcPr>
            <w:tcW w:w="2499" w:type="pct"/>
            <w:tcBorders>
              <w:top w:val="single" w:sz="4" w:space="0" w:color="000000"/>
              <w:left w:val="single" w:sz="4" w:space="0" w:color="000000"/>
              <w:bottom w:val="single" w:sz="4" w:space="0" w:color="000000"/>
              <w:right w:val="single" w:sz="4" w:space="0" w:color="000000"/>
            </w:tcBorders>
            <w:hideMark/>
          </w:tcPr>
          <w:p w14:paraId="4BB2C07E"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lastRenderedPageBreak/>
              <w:t>Fondo valdyba nereikalauja papildomų dokumentų dėl atitikties šiam reikalavimui įrodymo iš Lietuvoje įsteigtų subjektų.</w:t>
            </w:r>
          </w:p>
        </w:tc>
      </w:tr>
      <w:tr w:rsidR="000D2388" w:rsidRPr="00EF3701" w14:paraId="344BA8CB" w14:textId="77777777" w:rsidTr="006C3FAD">
        <w:tc>
          <w:tcPr>
            <w:tcW w:w="353" w:type="pct"/>
            <w:tcBorders>
              <w:top w:val="single" w:sz="4" w:space="0" w:color="000000"/>
              <w:left w:val="single" w:sz="4" w:space="0" w:color="000000"/>
              <w:bottom w:val="single" w:sz="4" w:space="0" w:color="000000"/>
              <w:right w:val="single" w:sz="4" w:space="0" w:color="000000"/>
            </w:tcBorders>
            <w:vAlign w:val="center"/>
            <w:hideMark/>
          </w:tcPr>
          <w:p w14:paraId="538B9BF0" w14:textId="77777777" w:rsidR="000D2388" w:rsidRPr="00EF3701" w:rsidRDefault="000D2388" w:rsidP="000D2388">
            <w:pPr>
              <w:spacing w:after="0"/>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8.</w:t>
            </w:r>
          </w:p>
        </w:tc>
        <w:tc>
          <w:tcPr>
            <w:tcW w:w="2148" w:type="pct"/>
            <w:tcBorders>
              <w:top w:val="single" w:sz="4" w:space="0" w:color="000000"/>
              <w:left w:val="single" w:sz="4" w:space="0" w:color="000000"/>
              <w:bottom w:val="single" w:sz="4" w:space="0" w:color="000000"/>
              <w:right w:val="single" w:sz="4" w:space="0" w:color="000000"/>
            </w:tcBorders>
            <w:hideMark/>
          </w:tcPr>
          <w:p w14:paraId="2DEA2832" w14:textId="77777777" w:rsidR="000D2388" w:rsidRPr="00EF3701" w:rsidRDefault="000D2388" w:rsidP="000D2388">
            <w:pPr>
              <w:spacing w:after="0" w:line="240" w:lineRule="auto"/>
              <w:jc w:val="both"/>
              <w:rPr>
                <w:rFonts w:ascii="Times New Roman" w:eastAsia="Times New Roman" w:hAnsi="Times New Roman" w:cs="Times New Roman"/>
                <w:b/>
                <w:sz w:val="24"/>
                <w:szCs w:val="24"/>
                <w:lang w:eastAsia="en-US"/>
              </w:rPr>
            </w:pPr>
            <w:r w:rsidRPr="00EF3701">
              <w:rPr>
                <w:rFonts w:ascii="Times New Roman" w:eastAsia="Times New Roman" w:hAnsi="Times New Roman" w:cs="Times New Roman"/>
                <w:b/>
                <w:sz w:val="24"/>
                <w:szCs w:val="24"/>
                <w:lang w:eastAsia="en-US"/>
              </w:rPr>
              <w:t>Fondo valdyba pašalina tiekėją iš pirkimo procedūros, jeigu:</w:t>
            </w:r>
          </w:p>
          <w:p w14:paraId="0B14D01F"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80F374"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EF3701">
              <w:rPr>
                <w:rFonts w:ascii="Times New Roman" w:eastAsia="Times New Roman" w:hAnsi="Times New Roman" w:cs="Times New Roman"/>
                <w:sz w:val="24"/>
                <w:szCs w:val="24"/>
                <w:lang w:eastAsia="en-US"/>
              </w:rPr>
              <w:lastRenderedPageBreak/>
              <w:t>atlyginti žalą ar taikomos kitos panašios sankcijos.</w:t>
            </w:r>
          </w:p>
        </w:tc>
        <w:tc>
          <w:tcPr>
            <w:tcW w:w="2499" w:type="pct"/>
            <w:tcBorders>
              <w:top w:val="single" w:sz="4" w:space="0" w:color="000000"/>
              <w:left w:val="single" w:sz="4" w:space="0" w:color="000000"/>
              <w:bottom w:val="single" w:sz="4" w:space="0" w:color="000000"/>
              <w:right w:val="single" w:sz="4" w:space="0" w:color="000000"/>
            </w:tcBorders>
          </w:tcPr>
          <w:p w14:paraId="460879D7"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lastRenderedPageBreak/>
              <w:t>Fondo valdyba nereikalauja papildomų dokumentų dėl atitikties šiam reikalavimui įrodymo iš Lietuvoje įsteigtų subjektų.</w:t>
            </w:r>
          </w:p>
          <w:p w14:paraId="4E36F8A2" w14:textId="77777777" w:rsidR="000D2388" w:rsidRPr="00EF3701" w:rsidRDefault="000D2388" w:rsidP="000D2388">
            <w:pPr>
              <w:tabs>
                <w:tab w:val="left" w:pos="567"/>
                <w:tab w:val="left" w:pos="1276"/>
              </w:tabs>
              <w:spacing w:after="0" w:line="240" w:lineRule="auto"/>
              <w:jc w:val="both"/>
              <w:rPr>
                <w:rFonts w:ascii="Times New Roman" w:eastAsia="Times New Roman" w:hAnsi="Times New Roman" w:cs="Times New Roman"/>
                <w:b/>
                <w:bCs/>
                <w:sz w:val="24"/>
                <w:szCs w:val="24"/>
                <w:lang w:eastAsia="en-US"/>
              </w:rPr>
            </w:pPr>
            <w:r w:rsidRPr="00EF3701">
              <w:rPr>
                <w:rFonts w:ascii="Times New Roman" w:eastAsia="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EF3701">
              <w:rPr>
                <w:rFonts w:ascii="Times New Roman" w:eastAsia="Times New Roman" w:hAnsi="Times New Roman" w:cs="Times New Roman"/>
                <w:b/>
                <w:sz w:val="24"/>
                <w:szCs w:val="24"/>
                <w:lang w:eastAsia="en-US"/>
              </w:rPr>
              <w:t>Viešųjų pirkimų įstatymo</w:t>
            </w:r>
            <w:r w:rsidRPr="00EF3701">
              <w:rPr>
                <w:rFonts w:ascii="Times New Roman" w:eastAsia="Times New Roman" w:hAnsi="Times New Roman" w:cs="Times New Roman"/>
                <w:b/>
                <w:bCs/>
                <w:sz w:val="24"/>
                <w:szCs w:val="24"/>
                <w:lang w:eastAsia="en-US"/>
              </w:rPr>
              <w:t xml:space="preserve"> 91 straipsnį skelbiamą informaciją:</w:t>
            </w:r>
          </w:p>
          <w:p w14:paraId="2DED3C4A" w14:textId="77777777" w:rsidR="000D2388" w:rsidRPr="00EF3701" w:rsidRDefault="00A21E52" w:rsidP="000D2388">
            <w:pPr>
              <w:tabs>
                <w:tab w:val="left" w:pos="567"/>
                <w:tab w:val="left" w:pos="1276"/>
              </w:tabs>
              <w:spacing w:after="0" w:line="240" w:lineRule="auto"/>
              <w:jc w:val="both"/>
              <w:rPr>
                <w:rFonts w:ascii="Times New Roman" w:eastAsia="Times New Roman" w:hAnsi="Times New Roman" w:cs="Times New Roman"/>
                <w:sz w:val="24"/>
                <w:szCs w:val="24"/>
                <w:lang w:eastAsia="en-US"/>
              </w:rPr>
            </w:pPr>
            <w:hyperlink r:id="rId17" w:history="1">
              <w:r w:rsidR="000D2388" w:rsidRPr="00EF3701">
                <w:rPr>
                  <w:rFonts w:ascii="Times New Roman" w:eastAsia="Times New Roman" w:hAnsi="Times New Roman" w:cs="Times New Roman"/>
                  <w:sz w:val="24"/>
                  <w:szCs w:val="24"/>
                  <w:u w:val="single"/>
                  <w:lang w:eastAsia="en-US"/>
                </w:rPr>
                <w:t>https://vpt.lrv.lt/lt/pasalinimo-pagrindai-1/nepatikimi-tiekejai-1</w:t>
              </w:r>
            </w:hyperlink>
            <w:r w:rsidR="000D2388" w:rsidRPr="00EF3701">
              <w:rPr>
                <w:rFonts w:ascii="Times New Roman" w:eastAsia="Times New Roman" w:hAnsi="Times New Roman" w:cs="Times New Roman"/>
                <w:sz w:val="24"/>
                <w:szCs w:val="24"/>
                <w:u w:val="single"/>
                <w:lang w:eastAsia="en-US"/>
              </w:rPr>
              <w:t>;</w:t>
            </w:r>
          </w:p>
          <w:p w14:paraId="012EA9C5" w14:textId="77777777" w:rsidR="000D2388" w:rsidRPr="00EF3701" w:rsidRDefault="00A21E52" w:rsidP="000D2388">
            <w:pPr>
              <w:tabs>
                <w:tab w:val="left" w:pos="567"/>
                <w:tab w:val="left" w:pos="1276"/>
              </w:tabs>
              <w:spacing w:after="0" w:line="240" w:lineRule="auto"/>
              <w:jc w:val="both"/>
              <w:rPr>
                <w:rFonts w:ascii="Times New Roman" w:eastAsia="Times New Roman" w:hAnsi="Times New Roman" w:cs="Times New Roman"/>
                <w:sz w:val="24"/>
                <w:szCs w:val="24"/>
                <w:lang w:eastAsia="en-US"/>
              </w:rPr>
            </w:pPr>
            <w:hyperlink r:id="rId18" w:history="1">
              <w:r w:rsidR="000D2388" w:rsidRPr="00EF3701">
                <w:rPr>
                  <w:rFonts w:ascii="Times New Roman" w:eastAsia="Times New Roman" w:hAnsi="Times New Roman" w:cs="Times New Roman"/>
                  <w:sz w:val="24"/>
                  <w:szCs w:val="24"/>
                  <w:u w:val="single"/>
                  <w:lang w:eastAsia="en-US"/>
                </w:rPr>
                <w:t>https://vpt.lrv.lt/lt/pasalinimo-pagrindai-1/nepatikimu-koncesininku-sarasas-1/nepatikimu-koncesininku-sarasas</w:t>
              </w:r>
            </w:hyperlink>
            <w:r w:rsidR="000D2388" w:rsidRPr="00EF3701">
              <w:rPr>
                <w:rFonts w:ascii="Times New Roman" w:eastAsia="Times New Roman" w:hAnsi="Times New Roman" w:cs="Times New Roman"/>
                <w:sz w:val="24"/>
                <w:szCs w:val="24"/>
                <w:u w:val="single"/>
                <w:lang w:eastAsia="en-US"/>
              </w:rPr>
              <w:t>.</w:t>
            </w:r>
          </w:p>
          <w:p w14:paraId="76339798"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p>
        </w:tc>
      </w:tr>
      <w:tr w:rsidR="000D2388" w:rsidRPr="00EF3701" w14:paraId="2F6D0F87" w14:textId="77777777" w:rsidTr="006C3FAD">
        <w:tc>
          <w:tcPr>
            <w:tcW w:w="353" w:type="pct"/>
            <w:tcBorders>
              <w:top w:val="single" w:sz="4" w:space="0" w:color="000000"/>
              <w:left w:val="single" w:sz="4" w:space="0" w:color="000000"/>
              <w:bottom w:val="single" w:sz="4" w:space="0" w:color="000000"/>
              <w:right w:val="single" w:sz="4" w:space="0" w:color="000000"/>
            </w:tcBorders>
            <w:vAlign w:val="center"/>
            <w:hideMark/>
          </w:tcPr>
          <w:p w14:paraId="55973B74" w14:textId="77777777" w:rsidR="000D2388" w:rsidRPr="00EF3701" w:rsidRDefault="000D2388" w:rsidP="000D2388">
            <w:pPr>
              <w:spacing w:after="0"/>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9.</w:t>
            </w:r>
          </w:p>
        </w:tc>
        <w:tc>
          <w:tcPr>
            <w:tcW w:w="2148" w:type="pct"/>
            <w:tcBorders>
              <w:top w:val="single" w:sz="4" w:space="0" w:color="000000"/>
              <w:left w:val="single" w:sz="4" w:space="0" w:color="000000"/>
              <w:bottom w:val="single" w:sz="4" w:space="0" w:color="000000"/>
              <w:right w:val="single" w:sz="4" w:space="0" w:color="000000"/>
            </w:tcBorders>
            <w:hideMark/>
          </w:tcPr>
          <w:p w14:paraId="25D0A476" w14:textId="77777777" w:rsidR="000D2388" w:rsidRPr="00EF3701" w:rsidRDefault="000D2388" w:rsidP="000D2388">
            <w:pPr>
              <w:spacing w:after="0" w:line="240" w:lineRule="auto"/>
              <w:jc w:val="both"/>
              <w:rPr>
                <w:rFonts w:ascii="Times New Roman" w:eastAsia="Times New Roman" w:hAnsi="Times New Roman" w:cs="Times New Roman"/>
                <w:b/>
                <w:sz w:val="24"/>
                <w:szCs w:val="24"/>
                <w:lang w:eastAsia="en-US"/>
              </w:rPr>
            </w:pPr>
            <w:r w:rsidRPr="00EF3701">
              <w:rPr>
                <w:rFonts w:ascii="Times New Roman" w:eastAsia="Times New Roman" w:hAnsi="Times New Roman" w:cs="Times New Roman"/>
                <w:b/>
                <w:sz w:val="24"/>
                <w:szCs w:val="24"/>
                <w:lang w:eastAsia="en-US"/>
              </w:rPr>
              <w:t>Fondo valdyba pašalina tiekėją iš pirkimo procedūros, jeigu:</w:t>
            </w:r>
          </w:p>
          <w:p w14:paraId="50421C1B" w14:textId="77777777" w:rsidR="000D2388" w:rsidRPr="00EF3701" w:rsidRDefault="000D2388" w:rsidP="000D2388">
            <w:pPr>
              <w:spacing w:after="0" w:line="240" w:lineRule="auto"/>
              <w:jc w:val="both"/>
              <w:rPr>
                <w:rFonts w:ascii="Times New Roman" w:eastAsia="SimSun" w:hAnsi="Times New Roman" w:cs="Times New Roman"/>
                <w:sz w:val="24"/>
                <w:szCs w:val="24"/>
                <w:lang w:eastAsia="en-US"/>
              </w:rPr>
            </w:pPr>
            <w:r w:rsidRPr="00EF3701">
              <w:rPr>
                <w:rFonts w:ascii="Times New Roman" w:eastAsia="SimSun" w:hAnsi="Times New Roman" w:cs="Times New Roman"/>
                <w:sz w:val="24"/>
                <w:szCs w:val="24"/>
                <w:lang w:eastAsia="en-US"/>
              </w:rPr>
              <w:t>1)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33D1E77" w14:textId="77777777" w:rsidR="000D2388" w:rsidRPr="00EF3701" w:rsidRDefault="000D2388" w:rsidP="000D2388">
            <w:pPr>
              <w:spacing w:after="0" w:line="240" w:lineRule="auto"/>
              <w:jc w:val="both"/>
              <w:rPr>
                <w:rFonts w:ascii="Times New Roman" w:eastAsia="SimSun" w:hAnsi="Times New Roman" w:cs="Times New Roman"/>
                <w:sz w:val="24"/>
                <w:szCs w:val="24"/>
                <w:lang w:eastAsia="en-US"/>
              </w:rPr>
            </w:pPr>
            <w:r w:rsidRPr="00EF3701">
              <w:rPr>
                <w:rFonts w:ascii="Times New Roman" w:eastAsia="SimSun" w:hAnsi="Times New Roman" w:cs="Times New Roman"/>
                <w:sz w:val="24"/>
                <w:szCs w:val="24"/>
                <w:lang w:eastAsia="en-US"/>
              </w:rPr>
              <w:t>2)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F3701">
              <w:rPr>
                <w:rFonts w:ascii="Times New Roman" w:eastAsia="SimSun" w:hAnsi="Times New Roman" w:cs="Times New Roman"/>
                <w:sz w:val="24"/>
                <w:szCs w:val="24"/>
                <w:vertAlign w:val="superscript"/>
                <w:lang w:eastAsia="en-US"/>
              </w:rPr>
              <w:t>1</w:t>
            </w:r>
            <w:r w:rsidRPr="00EF3701">
              <w:rPr>
                <w:rFonts w:ascii="Times New Roman" w:eastAsia="SimSun" w:hAnsi="Times New Roman" w:cs="Times New Roman"/>
                <w:sz w:val="24"/>
                <w:szCs w:val="24"/>
                <w:lang w:eastAsia="en-US"/>
              </w:rPr>
              <w:t xml:space="preserve"> straipsnio 1 dalyje.</w:t>
            </w:r>
          </w:p>
          <w:p w14:paraId="2AC668DD"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SimSun" w:hAnsi="Times New Roman" w:cs="Times New Roman"/>
                <w:sz w:val="24"/>
                <w:szCs w:val="24"/>
                <w:lang w:eastAsia="en-US"/>
              </w:rPr>
              <w:t>3) Fondo valdyba bet kokiomis tinkamomis priemonėmis gali įrodyti, kad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499" w:type="pct"/>
            <w:tcBorders>
              <w:top w:val="single" w:sz="4" w:space="0" w:color="000000"/>
              <w:left w:val="single" w:sz="4" w:space="0" w:color="000000"/>
              <w:bottom w:val="single" w:sz="4" w:space="0" w:color="000000"/>
              <w:right w:val="single" w:sz="4" w:space="0" w:color="000000"/>
            </w:tcBorders>
          </w:tcPr>
          <w:p w14:paraId="18B1B184"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Fondo valdyba nereikalauja papildomų dokumentų dėl atitikties šiam reikalavimui įrodymo iš Lietuvoje įsteigtų subjektų.</w:t>
            </w:r>
          </w:p>
          <w:p w14:paraId="73F3D683" w14:textId="77777777" w:rsidR="000D2388" w:rsidRPr="00EF3701" w:rsidRDefault="000D2388" w:rsidP="000D2388">
            <w:pPr>
              <w:spacing w:after="0" w:line="240" w:lineRule="auto"/>
              <w:jc w:val="both"/>
              <w:rPr>
                <w:rFonts w:ascii="Times New Roman" w:eastAsia="SimSun" w:hAnsi="Times New Roman" w:cs="Times New Roman"/>
                <w:sz w:val="24"/>
                <w:szCs w:val="24"/>
                <w:lang w:eastAsia="en-US"/>
              </w:rPr>
            </w:pPr>
            <w:r w:rsidRPr="00EF3701">
              <w:rPr>
                <w:rFonts w:ascii="Times New Roman" w:eastAsia="SimSun" w:hAnsi="Times New Roman" w:cs="Times New Roman"/>
                <w:sz w:val="24"/>
                <w:szCs w:val="24"/>
                <w:lang w:eastAsia="en-US"/>
              </w:rPr>
              <w:t xml:space="preserve">Priimant sprendimus dėl tiekėjo pašalinimo iš pirkimo procedūros šiame punkte nurodytu pašalinimo pagrindu, be kita ko, atsižvelgiama į nacionalinėje duomenų bazėje adresu: </w:t>
            </w:r>
            <w:hyperlink r:id="rId19" w:history="1">
              <w:r w:rsidRPr="00EF3701">
                <w:rPr>
                  <w:rFonts w:ascii="Times New Roman" w:eastAsia="SimSun" w:hAnsi="Times New Roman" w:cs="Times New Roman"/>
                  <w:sz w:val="24"/>
                  <w:szCs w:val="24"/>
                  <w:u w:val="single"/>
                  <w:lang w:eastAsia="en-US"/>
                </w:rPr>
                <w:t>https://www.registrucentras.lt/jar/p/index.php</w:t>
              </w:r>
            </w:hyperlink>
            <w:r w:rsidRPr="00EF3701">
              <w:rPr>
                <w:rFonts w:ascii="Times New Roman" w:eastAsia="SimSun" w:hAnsi="Times New Roman" w:cs="Times New Roman"/>
                <w:sz w:val="24"/>
                <w:szCs w:val="24"/>
                <w:lang w:eastAsia="en-US"/>
              </w:rPr>
              <w:t xml:space="preserve"> paskelbtą informaciją, taip pat į šiame informaciniame pranešime pateiktą informaciją: </w:t>
            </w:r>
            <w:hyperlink r:id="rId20" w:history="1">
              <w:r w:rsidRPr="00EF3701">
                <w:rPr>
                  <w:rFonts w:ascii="Times New Roman" w:eastAsia="SimSun" w:hAnsi="Times New Roman" w:cs="Times New Roman"/>
                  <w:sz w:val="24"/>
                  <w:szCs w:val="24"/>
                  <w:u w:val="single"/>
                  <w:lang w:eastAsia="en-US"/>
                </w:rPr>
                <w:t>ttps://vpt.lrv.lt/lt/naujienos/finansiniu-ataskaitu-nepateikimas-gali-tapti-kliutimi-dalyvauti-viesuosiuose-pirkimuose</w:t>
              </w:r>
            </w:hyperlink>
            <w:r w:rsidRPr="00EF3701">
              <w:rPr>
                <w:rFonts w:ascii="Times New Roman" w:eastAsia="SimSun" w:hAnsi="Times New Roman" w:cs="Times New Roman"/>
                <w:sz w:val="24"/>
                <w:szCs w:val="24"/>
                <w:lang w:eastAsia="en-US"/>
              </w:rPr>
              <w:t xml:space="preserve"> </w:t>
            </w:r>
          </w:p>
          <w:p w14:paraId="6C795D51" w14:textId="77777777" w:rsidR="000D2388" w:rsidRPr="00EF3701" w:rsidRDefault="000D2388" w:rsidP="000D2388">
            <w:pPr>
              <w:spacing w:after="0" w:line="240" w:lineRule="auto"/>
              <w:jc w:val="both"/>
              <w:rPr>
                <w:rFonts w:ascii="Times New Roman" w:eastAsia="SimSun" w:hAnsi="Times New Roman" w:cs="Times New Roman"/>
                <w:sz w:val="24"/>
                <w:szCs w:val="24"/>
                <w:lang w:eastAsia="en-US"/>
              </w:rPr>
            </w:pPr>
            <w:r w:rsidRPr="00EF3701">
              <w:rPr>
                <w:rFonts w:ascii="Times New Roman" w:eastAsia="SimSun" w:hAnsi="Times New Roman" w:cs="Times New Roman"/>
                <w:sz w:val="24"/>
                <w:szCs w:val="24"/>
                <w:lang w:eastAsia="en-US"/>
              </w:rPr>
              <w:t xml:space="preserve">Dėl (2) papunkčio reikalavimo Fondo valdyba savarankiškai patikrina duomenis nacionalinėje duomenų bazėje, adresu </w:t>
            </w:r>
            <w:hyperlink r:id="rId21" w:history="1">
              <w:r w:rsidRPr="00EF3701">
                <w:rPr>
                  <w:rFonts w:ascii="Times New Roman" w:eastAsia="SimSun" w:hAnsi="Times New Roman" w:cs="Times New Roman"/>
                  <w:sz w:val="24"/>
                  <w:szCs w:val="24"/>
                  <w:u w:val="single"/>
                  <w:lang w:eastAsia="en-US"/>
                </w:rPr>
                <w:t>https://www.vmi.lt/evmi/mokesciu-moketoju-informacija</w:t>
              </w:r>
            </w:hyperlink>
            <w:r w:rsidRPr="00EF3701">
              <w:rPr>
                <w:rFonts w:ascii="Times New Roman" w:eastAsia="SimSun" w:hAnsi="Times New Roman" w:cs="Times New Roman"/>
                <w:sz w:val="24"/>
                <w:szCs w:val="24"/>
                <w:u w:val="single"/>
                <w:lang w:eastAsia="en-US"/>
              </w:rPr>
              <w:t>.</w:t>
            </w:r>
          </w:p>
          <w:p w14:paraId="06FDE4D7" w14:textId="77777777" w:rsidR="000D2388" w:rsidRPr="00EF3701" w:rsidRDefault="000D2388" w:rsidP="000D2388">
            <w:pPr>
              <w:spacing w:after="0" w:line="240" w:lineRule="auto"/>
              <w:jc w:val="both"/>
              <w:rPr>
                <w:rFonts w:ascii="Times New Roman" w:eastAsia="SimSun" w:hAnsi="Times New Roman" w:cs="Times New Roman"/>
                <w:sz w:val="24"/>
                <w:szCs w:val="24"/>
                <w:lang w:eastAsia="en-US"/>
              </w:rPr>
            </w:pPr>
            <w:r w:rsidRPr="00EF3701">
              <w:rPr>
                <w:rFonts w:ascii="Times New Roman" w:eastAsia="SimSun" w:hAnsi="Times New Roman" w:cs="Times New Roman"/>
                <w:sz w:val="24"/>
                <w:szCs w:val="24"/>
                <w:lang w:eastAsia="en-US"/>
              </w:rPr>
              <w:t xml:space="preserve">Dėl (3) papunkčio informacija tikrinama </w:t>
            </w:r>
            <w:hyperlink r:id="rId22" w:history="1">
              <w:r w:rsidRPr="00EF3701">
                <w:rPr>
                  <w:rFonts w:ascii="Times New Roman" w:eastAsia="SimSun" w:hAnsi="Times New Roman" w:cs="Times New Roman"/>
                  <w:sz w:val="24"/>
                  <w:szCs w:val="24"/>
                  <w:u w:val="single"/>
                  <w:lang w:eastAsia="en-US"/>
                </w:rPr>
                <w:t>https://kt.gov.lt/lt/atviri-duomenys/diskvalifikavimas-is-viesuju-pirkimu</w:t>
              </w:r>
            </w:hyperlink>
            <w:r w:rsidRPr="00EF3701">
              <w:rPr>
                <w:rFonts w:ascii="Times New Roman" w:eastAsia="SimSun" w:hAnsi="Times New Roman" w:cs="Times New Roman"/>
                <w:sz w:val="24"/>
                <w:szCs w:val="24"/>
                <w:lang w:eastAsia="en-US"/>
              </w:rPr>
              <w:t>.</w:t>
            </w:r>
          </w:p>
          <w:p w14:paraId="5540BBAF"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p>
        </w:tc>
      </w:tr>
      <w:tr w:rsidR="000D2388" w:rsidRPr="00EF3701" w14:paraId="4AADBE63" w14:textId="77777777" w:rsidTr="006C3FAD">
        <w:tc>
          <w:tcPr>
            <w:tcW w:w="353" w:type="pct"/>
            <w:tcBorders>
              <w:top w:val="single" w:sz="4" w:space="0" w:color="000000"/>
              <w:left w:val="single" w:sz="4" w:space="0" w:color="000000"/>
              <w:bottom w:val="single" w:sz="4" w:space="0" w:color="000000"/>
              <w:right w:val="single" w:sz="4" w:space="0" w:color="000000"/>
            </w:tcBorders>
            <w:vAlign w:val="center"/>
            <w:hideMark/>
          </w:tcPr>
          <w:p w14:paraId="05F9778D" w14:textId="77777777" w:rsidR="000D2388" w:rsidRPr="00EF3701" w:rsidRDefault="000D2388" w:rsidP="000D2388">
            <w:pPr>
              <w:spacing w:after="0"/>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10.</w:t>
            </w:r>
          </w:p>
        </w:tc>
        <w:tc>
          <w:tcPr>
            <w:tcW w:w="2148" w:type="pct"/>
            <w:tcBorders>
              <w:top w:val="single" w:sz="4" w:space="0" w:color="000000"/>
              <w:left w:val="single" w:sz="4" w:space="0" w:color="000000"/>
              <w:bottom w:val="single" w:sz="4" w:space="0" w:color="000000"/>
              <w:right w:val="single" w:sz="4" w:space="0" w:color="000000"/>
            </w:tcBorders>
            <w:hideMark/>
          </w:tcPr>
          <w:p w14:paraId="4E6C16F7" w14:textId="77777777" w:rsidR="000D2388" w:rsidRPr="00EF3701" w:rsidRDefault="000D2388" w:rsidP="000D2388">
            <w:pPr>
              <w:spacing w:after="0" w:line="240" w:lineRule="auto"/>
              <w:jc w:val="both"/>
              <w:rPr>
                <w:rFonts w:ascii="Times New Roman" w:eastAsia="Times New Roman" w:hAnsi="Times New Roman" w:cs="Times New Roman"/>
                <w:b/>
                <w:sz w:val="24"/>
                <w:szCs w:val="24"/>
                <w:lang w:eastAsia="en-US"/>
              </w:rPr>
            </w:pPr>
            <w:r w:rsidRPr="00EF3701">
              <w:rPr>
                <w:rFonts w:ascii="Times New Roman" w:eastAsia="Times New Roman" w:hAnsi="Times New Roman" w:cs="Times New Roman"/>
                <w:b/>
                <w:sz w:val="24"/>
                <w:szCs w:val="24"/>
                <w:lang w:eastAsia="en-US"/>
              </w:rPr>
              <w:t>Fondo valdyba pašalina tiekėją iš pirkimo procedūros, jeigu:</w:t>
            </w:r>
          </w:p>
          <w:p w14:paraId="23B9EB28"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w:t>
            </w:r>
            <w:r w:rsidRPr="00EF3701">
              <w:rPr>
                <w:rFonts w:ascii="Times New Roman" w:eastAsia="Times New Roman" w:hAnsi="Times New Roman" w:cs="Times New Roman"/>
                <w:sz w:val="24"/>
                <w:szCs w:val="24"/>
                <w:lang w:eastAsia="en-US"/>
              </w:rPr>
              <w:lastRenderedPageBreak/>
              <w:t xml:space="preserve">šalies, kurioje jis registruotas, teisės aktus yra tokia pati ar panaši. </w:t>
            </w:r>
          </w:p>
          <w:p w14:paraId="2E7F26D0" w14:textId="77777777" w:rsidR="000D2388" w:rsidRPr="00EF3701" w:rsidRDefault="000D2388" w:rsidP="000D2388">
            <w:pPr>
              <w:spacing w:after="0" w:line="240" w:lineRule="auto"/>
              <w:jc w:val="both"/>
              <w:rPr>
                <w:rFonts w:ascii="Times New Roman" w:eastAsia="Times New Roman" w:hAnsi="Times New Roman" w:cs="Times New Roman"/>
                <w:b/>
                <w:sz w:val="24"/>
                <w:szCs w:val="24"/>
                <w:lang w:eastAsia="en-US"/>
              </w:rPr>
            </w:pPr>
            <w:r w:rsidRPr="00EF3701">
              <w:rPr>
                <w:rFonts w:ascii="Times New Roman" w:eastAsia="Times New Roman" w:hAnsi="Times New Roman" w:cs="Times New Roman"/>
                <w:sz w:val="24"/>
                <w:szCs w:val="24"/>
                <w:lang w:eastAsia="en-US"/>
              </w:rPr>
              <w:t>Tačiau kai yra šiame punkte apibrėžta situacija, perkančioji organizacija nepašalins tiekėjo iš pirkimo procedūros, jeigu jis pateikia pagrįstų įrodymų, kad sugebės tinkamai įvykdyti sutartį.</w:t>
            </w:r>
          </w:p>
        </w:tc>
        <w:tc>
          <w:tcPr>
            <w:tcW w:w="2499" w:type="pct"/>
            <w:tcBorders>
              <w:top w:val="single" w:sz="4" w:space="0" w:color="000000"/>
              <w:left w:val="single" w:sz="4" w:space="0" w:color="000000"/>
              <w:bottom w:val="single" w:sz="4" w:space="0" w:color="000000"/>
              <w:right w:val="single" w:sz="4" w:space="0" w:color="000000"/>
            </w:tcBorders>
            <w:hideMark/>
          </w:tcPr>
          <w:p w14:paraId="5F00C5C3"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lastRenderedPageBreak/>
              <w:t>Fondo valdyba nereikalauja papildomų dokumentų dėl atitikties šiam reikalavimui įrodymo iš Lietuvoje įsteigtų subjektų.</w:t>
            </w:r>
          </w:p>
          <w:p w14:paraId="3BAFBFA1" w14:textId="77777777" w:rsidR="000D2388" w:rsidRPr="00EF3701" w:rsidRDefault="000D2388" w:rsidP="000D2388">
            <w:pPr>
              <w:spacing w:after="0" w:line="240" w:lineRule="auto"/>
              <w:jc w:val="both"/>
              <w:rPr>
                <w:rFonts w:ascii="Times New Roman" w:eastAsia="SimSun" w:hAnsi="Times New Roman" w:cs="Times New Roman"/>
                <w:sz w:val="24"/>
                <w:szCs w:val="24"/>
                <w:lang w:eastAsia="en-US"/>
              </w:rPr>
            </w:pPr>
            <w:r w:rsidRPr="00EF3701">
              <w:rPr>
                <w:rFonts w:ascii="Times New Roman" w:eastAsia="Times New Roman" w:hAnsi="Times New Roman" w:cs="Times New Roman"/>
                <w:sz w:val="24"/>
                <w:szCs w:val="24"/>
                <w:lang w:eastAsia="en-US"/>
              </w:rPr>
              <w:t xml:space="preserve">Fondo valdyba </w:t>
            </w:r>
            <w:r w:rsidRPr="00EF3701">
              <w:rPr>
                <w:rFonts w:ascii="Times New Roman" w:eastAsia="SimSun" w:hAnsi="Times New Roman" w:cs="Times New Roman"/>
                <w:sz w:val="24"/>
                <w:szCs w:val="24"/>
                <w:lang w:eastAsia="en-US"/>
              </w:rPr>
              <w:t>savarankiškai patikrina duomenis nacionalinėje duomenų bazėje, adresu:</w:t>
            </w:r>
          </w:p>
          <w:p w14:paraId="60574BA5" w14:textId="77777777" w:rsidR="000D2388" w:rsidRPr="00EF3701" w:rsidRDefault="00A21E52" w:rsidP="000D2388">
            <w:pPr>
              <w:spacing w:after="0" w:line="240" w:lineRule="auto"/>
              <w:jc w:val="both"/>
              <w:rPr>
                <w:rFonts w:ascii="Times New Roman" w:eastAsia="SimSun" w:hAnsi="Times New Roman" w:cs="Times New Roman"/>
                <w:sz w:val="24"/>
                <w:szCs w:val="24"/>
                <w:lang w:eastAsia="en-US"/>
              </w:rPr>
            </w:pPr>
            <w:hyperlink r:id="rId23" w:history="1">
              <w:r w:rsidR="000D2388" w:rsidRPr="00EF3701">
                <w:rPr>
                  <w:rFonts w:ascii="Times New Roman" w:eastAsia="SimSun" w:hAnsi="Times New Roman" w:cs="Times New Roman"/>
                  <w:sz w:val="24"/>
                  <w:szCs w:val="24"/>
                  <w:u w:val="single"/>
                  <w:lang w:eastAsia="en-US"/>
                </w:rPr>
                <w:t>https://www.registrucentras.lt/jar/p/</w:t>
              </w:r>
            </w:hyperlink>
            <w:r w:rsidR="000D2388" w:rsidRPr="00EF3701">
              <w:rPr>
                <w:rFonts w:ascii="Times New Roman" w:eastAsia="SimSun" w:hAnsi="Times New Roman" w:cs="Times New Roman"/>
                <w:sz w:val="24"/>
                <w:szCs w:val="24"/>
                <w:lang w:eastAsia="en-US"/>
              </w:rPr>
              <w:t>.</w:t>
            </w:r>
          </w:p>
          <w:p w14:paraId="0FFDCFB6" w14:textId="77777777" w:rsidR="000D2388" w:rsidRPr="00EF3701" w:rsidRDefault="000D2388" w:rsidP="000D2388">
            <w:pPr>
              <w:spacing w:after="0" w:line="240" w:lineRule="auto"/>
              <w:jc w:val="both"/>
              <w:rPr>
                <w:rFonts w:ascii="Times New Roman" w:eastAsia="SimSun" w:hAnsi="Times New Roman" w:cs="Times New Roman"/>
                <w:sz w:val="24"/>
                <w:szCs w:val="24"/>
                <w:lang w:eastAsia="en-US"/>
              </w:rPr>
            </w:pPr>
            <w:r w:rsidRPr="00EF3701">
              <w:rPr>
                <w:rFonts w:ascii="Times New Roman" w:eastAsia="SimSun" w:hAnsi="Times New Roman" w:cs="Times New Roman"/>
                <w:sz w:val="24"/>
                <w:szCs w:val="24"/>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w:t>
            </w:r>
            <w:r w:rsidRPr="00EF3701">
              <w:rPr>
                <w:rFonts w:ascii="Times New Roman" w:eastAsia="SimSun" w:hAnsi="Times New Roman" w:cs="Times New Roman"/>
                <w:sz w:val="24"/>
                <w:szCs w:val="24"/>
                <w:lang w:eastAsia="en-US"/>
              </w:rPr>
              <w:lastRenderedPageBreak/>
              <w:t>turės pateikti pašalinimo pagrindų nebuvimą patvirtinančius dokumentus.</w:t>
            </w:r>
          </w:p>
          <w:p w14:paraId="171639A2" w14:textId="77777777" w:rsidR="000D2388" w:rsidRPr="00EF3701" w:rsidRDefault="000D2388" w:rsidP="000D2388">
            <w:pPr>
              <w:spacing w:after="0" w:line="240" w:lineRule="auto"/>
              <w:jc w:val="both"/>
              <w:rPr>
                <w:rFonts w:ascii="Times New Roman" w:eastAsia="SimSun" w:hAnsi="Times New Roman" w:cs="Times New Roman"/>
                <w:sz w:val="24"/>
                <w:szCs w:val="24"/>
                <w:lang w:eastAsia="en-US"/>
              </w:rPr>
            </w:pPr>
            <w:r w:rsidRPr="00EF3701">
              <w:rPr>
                <w:rFonts w:ascii="Times New Roman" w:eastAsia="SimSu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D2388" w:rsidRPr="00EF3701" w14:paraId="3F2C467F" w14:textId="77777777" w:rsidTr="006C3FAD">
        <w:tc>
          <w:tcPr>
            <w:tcW w:w="353" w:type="pct"/>
            <w:tcBorders>
              <w:top w:val="single" w:sz="4" w:space="0" w:color="000000"/>
              <w:left w:val="single" w:sz="4" w:space="0" w:color="000000"/>
              <w:bottom w:val="single" w:sz="4" w:space="0" w:color="000000"/>
              <w:right w:val="single" w:sz="4" w:space="0" w:color="000000"/>
            </w:tcBorders>
            <w:vAlign w:val="center"/>
            <w:hideMark/>
          </w:tcPr>
          <w:p w14:paraId="066DC132" w14:textId="77777777" w:rsidR="000D2388" w:rsidRPr="00EF3701" w:rsidRDefault="000D2388" w:rsidP="000D2388">
            <w:pPr>
              <w:spacing w:after="0"/>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lastRenderedPageBreak/>
              <w:t>11.</w:t>
            </w:r>
          </w:p>
        </w:tc>
        <w:tc>
          <w:tcPr>
            <w:tcW w:w="2148" w:type="pct"/>
            <w:tcBorders>
              <w:top w:val="single" w:sz="4" w:space="0" w:color="000000"/>
              <w:left w:val="single" w:sz="4" w:space="0" w:color="000000"/>
              <w:bottom w:val="single" w:sz="4" w:space="0" w:color="000000"/>
              <w:right w:val="single" w:sz="4" w:space="0" w:color="000000"/>
            </w:tcBorders>
            <w:hideMark/>
          </w:tcPr>
          <w:p w14:paraId="3B995DDA" w14:textId="77777777" w:rsidR="000D2388" w:rsidRPr="00EF3701" w:rsidRDefault="000D2388" w:rsidP="000D2388">
            <w:pPr>
              <w:spacing w:after="0" w:line="240" w:lineRule="auto"/>
              <w:jc w:val="both"/>
              <w:rPr>
                <w:rFonts w:ascii="Times New Roman" w:eastAsia="Times New Roman" w:hAnsi="Times New Roman" w:cs="Times New Roman"/>
                <w:b/>
                <w:sz w:val="24"/>
                <w:szCs w:val="24"/>
                <w:lang w:eastAsia="en-US"/>
              </w:rPr>
            </w:pPr>
            <w:r w:rsidRPr="00EF3701">
              <w:rPr>
                <w:rFonts w:ascii="Times New Roman" w:eastAsia="Times New Roman" w:hAnsi="Times New Roman" w:cs="Times New Roman"/>
                <w:b/>
                <w:sz w:val="24"/>
                <w:szCs w:val="24"/>
                <w:lang w:eastAsia="en-US"/>
              </w:rPr>
              <w:t>Fondo valdyba pašalina tiekėją iš pirkimo procedūros, jeigu:</w:t>
            </w:r>
          </w:p>
          <w:p w14:paraId="05B24100"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99" w:type="pct"/>
            <w:tcBorders>
              <w:top w:val="single" w:sz="4" w:space="0" w:color="000000"/>
              <w:left w:val="single" w:sz="4" w:space="0" w:color="000000"/>
              <w:bottom w:val="single" w:sz="4" w:space="0" w:color="000000"/>
              <w:right w:val="single" w:sz="4" w:space="0" w:color="000000"/>
            </w:tcBorders>
          </w:tcPr>
          <w:p w14:paraId="22745772"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r w:rsidRPr="00EF3701">
              <w:rPr>
                <w:rFonts w:ascii="Times New Roman" w:eastAsia="Times New Roman" w:hAnsi="Times New Roman" w:cs="Times New Roman"/>
                <w:sz w:val="24"/>
                <w:szCs w:val="24"/>
                <w:lang w:eastAsia="en-US"/>
              </w:rPr>
              <w:t>Fondo valdyba nereikalauja papildomų dokumentų dėl atitikties šiam reikalavimui įrodymo iš Lietuvoje įsteigtų subjektų.</w:t>
            </w:r>
          </w:p>
          <w:p w14:paraId="644B7DF7" w14:textId="77777777" w:rsidR="000D2388" w:rsidRPr="00EF3701" w:rsidRDefault="000D2388" w:rsidP="000D2388">
            <w:pPr>
              <w:spacing w:after="0" w:line="240" w:lineRule="auto"/>
              <w:jc w:val="both"/>
              <w:rPr>
                <w:rFonts w:ascii="Times New Roman" w:eastAsia="Times New Roman" w:hAnsi="Times New Roman" w:cs="Times New Roman"/>
                <w:sz w:val="24"/>
                <w:szCs w:val="24"/>
                <w:lang w:eastAsia="en-US"/>
              </w:rPr>
            </w:pPr>
          </w:p>
        </w:tc>
      </w:tr>
    </w:tbl>
    <w:p w14:paraId="209940D8" w14:textId="77777777" w:rsidR="000D2388" w:rsidRPr="00EF3701" w:rsidRDefault="000D2388" w:rsidP="000D2388">
      <w:pPr>
        <w:suppressAutoHyphens/>
        <w:spacing w:after="0" w:line="240" w:lineRule="auto"/>
        <w:ind w:firstLine="851"/>
        <w:jc w:val="both"/>
        <w:rPr>
          <w:rFonts w:ascii="Times New Roman" w:eastAsia="Times New Roman" w:hAnsi="Times New Roman" w:cs="Times New Roman"/>
          <w:sz w:val="24"/>
          <w:szCs w:val="24"/>
          <w:lang w:eastAsia="ar-SA"/>
        </w:rPr>
      </w:pPr>
    </w:p>
    <w:p w14:paraId="3259559E" w14:textId="77777777" w:rsidR="000D2388" w:rsidRPr="00EF3701" w:rsidRDefault="000D2388" w:rsidP="00C6497D">
      <w:pPr>
        <w:jc w:val="center"/>
        <w:rPr>
          <w:rFonts w:ascii="Times New Roman" w:hAnsi="Times New Roman" w:cs="Times New Roman"/>
          <w:smallCaps/>
          <w:sz w:val="24"/>
          <w:szCs w:val="24"/>
        </w:rPr>
      </w:pPr>
    </w:p>
    <w:p w14:paraId="28365C40" w14:textId="77777777" w:rsidR="00A4599F" w:rsidRPr="00EF3701" w:rsidRDefault="003F1531" w:rsidP="00C6497D">
      <w:pPr>
        <w:jc w:val="center"/>
        <w:rPr>
          <w:rFonts w:ascii="Times New Roman" w:hAnsi="Times New Roman" w:cs="Times New Roman"/>
          <w:b/>
          <w:bCs/>
          <w:smallCaps/>
          <w:sz w:val="24"/>
          <w:szCs w:val="24"/>
        </w:rPr>
      </w:pPr>
      <w:r w:rsidRPr="00EF3701">
        <w:rPr>
          <w:rFonts w:ascii="Times New Roman" w:hAnsi="Times New Roman" w:cs="Times New Roman"/>
          <w:smallCaps/>
          <w:sz w:val="24"/>
          <w:szCs w:val="24"/>
        </w:rPr>
        <w:t>___</w:t>
      </w:r>
      <w:r w:rsidR="00594796" w:rsidRPr="00EF3701">
        <w:rPr>
          <w:rFonts w:ascii="Times New Roman" w:hAnsi="Times New Roman" w:cs="Times New Roman"/>
          <w:smallCaps/>
          <w:sz w:val="24"/>
          <w:szCs w:val="24"/>
        </w:rPr>
        <w:t>_______</w:t>
      </w:r>
      <w:r w:rsidRPr="00EF3701">
        <w:rPr>
          <w:rFonts w:ascii="Times New Roman" w:hAnsi="Times New Roman" w:cs="Times New Roman"/>
          <w:smallCaps/>
          <w:sz w:val="24"/>
          <w:szCs w:val="24"/>
        </w:rPr>
        <w:t>_______</w:t>
      </w:r>
      <w:r w:rsidR="00A4599F" w:rsidRPr="00EF3701">
        <w:rPr>
          <w:rFonts w:ascii="Times New Roman" w:hAnsi="Times New Roman" w:cs="Times New Roman"/>
          <w:b/>
          <w:bCs/>
          <w:smallCaps/>
          <w:sz w:val="24"/>
          <w:szCs w:val="24"/>
        </w:rPr>
        <w:br w:type="page"/>
      </w:r>
    </w:p>
    <w:p w14:paraId="487DD286" w14:textId="77777777" w:rsidR="008D704D" w:rsidRPr="00EF3701" w:rsidRDefault="008D704D" w:rsidP="009C2357">
      <w:pPr>
        <w:pStyle w:val="Antrat2"/>
        <w:ind w:left="5103"/>
        <w:rPr>
          <w:rFonts w:ascii="Times New Roman" w:eastAsia="Calibri" w:hAnsi="Times New Roman" w:cs="Times New Roman"/>
          <w:color w:val="auto"/>
          <w:sz w:val="24"/>
          <w:szCs w:val="24"/>
        </w:rPr>
      </w:pPr>
      <w:bookmarkStart w:id="49" w:name="_Ref38291223"/>
      <w:bookmarkStart w:id="50" w:name="_Ref38291334"/>
      <w:bookmarkStart w:id="51" w:name="_Ref38533412"/>
      <w:bookmarkStart w:id="52" w:name="_Toc185495061"/>
      <w:r w:rsidRPr="00EF3701">
        <w:rPr>
          <w:rFonts w:ascii="Times New Roman" w:eastAsia="Calibri" w:hAnsi="Times New Roman" w:cs="Times New Roman"/>
          <w:color w:val="auto"/>
          <w:sz w:val="24"/>
          <w:szCs w:val="24"/>
        </w:rPr>
        <w:lastRenderedPageBreak/>
        <w:t xml:space="preserve">Pirkimo sąlygų </w:t>
      </w:r>
      <w:r w:rsidR="0049467F" w:rsidRPr="00EF3701">
        <w:rPr>
          <w:rFonts w:ascii="Times New Roman" w:eastAsia="Calibri" w:hAnsi="Times New Roman" w:cs="Times New Roman"/>
          <w:color w:val="auto"/>
          <w:sz w:val="24"/>
          <w:szCs w:val="24"/>
        </w:rPr>
        <w:t>3</w:t>
      </w:r>
      <w:r w:rsidRPr="00EF3701">
        <w:rPr>
          <w:rFonts w:ascii="Times New Roman" w:eastAsia="Calibri" w:hAnsi="Times New Roman" w:cs="Times New Roman"/>
          <w:color w:val="auto"/>
          <w:sz w:val="24"/>
          <w:szCs w:val="24"/>
        </w:rPr>
        <w:t xml:space="preserve"> priedas „Tiekėjų kvalifikacijos reikalavimai</w:t>
      </w:r>
      <w:r w:rsidR="00283391" w:rsidRPr="00EF3701">
        <w:rPr>
          <w:rFonts w:ascii="Times New Roman" w:eastAsia="Calibri" w:hAnsi="Times New Roman" w:cs="Times New Roman"/>
          <w:color w:val="auto"/>
          <w:sz w:val="24"/>
          <w:szCs w:val="24"/>
        </w:rPr>
        <w:t xml:space="preserve"> ir reikalaujami kokybės bei aplinkos apsaugos vadybos sistemų standartai</w:t>
      </w:r>
      <w:r w:rsidRPr="00EF3701">
        <w:rPr>
          <w:rFonts w:ascii="Times New Roman" w:eastAsia="Calibri" w:hAnsi="Times New Roman" w:cs="Times New Roman"/>
          <w:color w:val="auto"/>
          <w:sz w:val="24"/>
          <w:szCs w:val="24"/>
        </w:rPr>
        <w:t>“</w:t>
      </w:r>
      <w:bookmarkEnd w:id="49"/>
      <w:bookmarkEnd w:id="50"/>
      <w:bookmarkEnd w:id="51"/>
      <w:bookmarkEnd w:id="52"/>
    </w:p>
    <w:p w14:paraId="1E023F44" w14:textId="77777777" w:rsidR="002F396F" w:rsidRPr="00EF3701" w:rsidRDefault="002F396F" w:rsidP="00DE290C">
      <w:pPr>
        <w:rPr>
          <w:rFonts w:ascii="Times New Roman" w:hAnsi="Times New Roman" w:cs="Times New Roman"/>
          <w:bCs/>
          <w:smallCaps/>
          <w:sz w:val="24"/>
          <w:szCs w:val="24"/>
        </w:rPr>
      </w:pPr>
    </w:p>
    <w:p w14:paraId="5741CC59" w14:textId="77777777" w:rsidR="002F396F" w:rsidRPr="00EF3701" w:rsidRDefault="002F396F" w:rsidP="007C0612">
      <w:pPr>
        <w:pStyle w:val="Paantrat"/>
        <w:spacing w:line="240" w:lineRule="auto"/>
        <w:jc w:val="center"/>
        <w:rPr>
          <w:rFonts w:ascii="Times New Roman" w:hAnsi="Times New Roman" w:cs="Times New Roman"/>
          <w:b/>
          <w:smallCaps/>
          <w:sz w:val="24"/>
          <w:szCs w:val="24"/>
        </w:rPr>
      </w:pPr>
      <w:r w:rsidRPr="00EF3701">
        <w:rPr>
          <w:rFonts w:ascii="Times New Roman" w:hAnsi="Times New Roman" w:cs="Times New Roman"/>
          <w:b/>
          <w:smallCaps/>
          <w:sz w:val="24"/>
          <w:szCs w:val="24"/>
        </w:rPr>
        <w:t>TIEKĖJŲ KVALIFIKACIJOS REIKALAVIMAI</w:t>
      </w:r>
      <w:r w:rsidR="00955F2F" w:rsidRPr="00EF3701">
        <w:rPr>
          <w:rFonts w:ascii="Times New Roman" w:hAnsi="Times New Roman" w:cs="Times New Roman"/>
          <w:b/>
          <w:smallCaps/>
          <w:sz w:val="24"/>
          <w:szCs w:val="24"/>
        </w:rPr>
        <w:t xml:space="preserve"> IR REIKALAVIMAI LAIKYTIS </w:t>
      </w:r>
      <w:r w:rsidR="00955F2F" w:rsidRPr="00EF3701">
        <w:rPr>
          <w:rFonts w:ascii="Times New Roman" w:hAnsi="Times New Roman" w:cs="Times New Roman"/>
          <w:b/>
          <w:sz w:val="24"/>
          <w:szCs w:val="24"/>
          <w:lang w:eastAsia="en-US"/>
        </w:rPr>
        <w:t>KOKYBĖS VADYBOS SISTEMOS IR (ARBA) APLINKOS APSAUGOS VADYBOS SISTEMOS STANDARTŲ</w:t>
      </w:r>
    </w:p>
    <w:p w14:paraId="12495876" w14:textId="77777777" w:rsidR="004017E7" w:rsidRPr="00EF3701" w:rsidRDefault="002F396F" w:rsidP="0049467F">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sz w:val="24"/>
          <w:szCs w:val="24"/>
        </w:rPr>
      </w:pPr>
      <w:r w:rsidRPr="00EF3701">
        <w:rPr>
          <w:rFonts w:ascii="Times New Roman" w:eastAsiaTheme="minorHAnsi" w:hAnsi="Times New Roman" w:cs="Times New Roman"/>
          <w:sz w:val="24"/>
          <w:szCs w:val="24"/>
          <w:lang w:eastAsia="en-US"/>
        </w:rPr>
        <w:t>Tiekėjo kvalifikacija turi atitikti ši</w:t>
      </w:r>
      <w:r w:rsidR="005B19E4" w:rsidRPr="00EF3701">
        <w:rPr>
          <w:rFonts w:ascii="Times New Roman" w:eastAsiaTheme="minorHAnsi" w:hAnsi="Times New Roman" w:cs="Times New Roman"/>
          <w:sz w:val="24"/>
          <w:szCs w:val="24"/>
          <w:lang w:eastAsia="en-US"/>
        </w:rPr>
        <w:t xml:space="preserve">ame priede nustatytus </w:t>
      </w:r>
      <w:r w:rsidRPr="00EF3701">
        <w:rPr>
          <w:rFonts w:ascii="Times New Roman" w:eastAsiaTheme="minorHAnsi" w:hAnsi="Times New Roman" w:cs="Times New Roman"/>
          <w:sz w:val="24"/>
          <w:szCs w:val="24"/>
          <w:lang w:eastAsia="en-US"/>
        </w:rPr>
        <w:t>reikalavimus kvalifikacijai</w:t>
      </w:r>
      <w:r w:rsidR="005B19E4" w:rsidRPr="00EF3701">
        <w:rPr>
          <w:rFonts w:ascii="Times New Roman" w:eastAsiaTheme="minorHAnsi" w:hAnsi="Times New Roman" w:cs="Times New Roman"/>
          <w:sz w:val="24"/>
          <w:szCs w:val="24"/>
          <w:lang w:eastAsia="en-US"/>
        </w:rPr>
        <w:t>.</w:t>
      </w:r>
      <w:r w:rsidR="008F38C8" w:rsidRPr="00EF3701">
        <w:rPr>
          <w:rFonts w:ascii="Times New Roman" w:eastAsiaTheme="minorHAnsi" w:hAnsi="Times New Roman" w:cs="Times New Roman"/>
          <w:sz w:val="24"/>
          <w:szCs w:val="24"/>
        </w:rPr>
        <w:t xml:space="preserve"> </w:t>
      </w:r>
    </w:p>
    <w:p w14:paraId="22D37073" w14:textId="77777777" w:rsidR="0056088C" w:rsidRPr="00EF3701" w:rsidRDefault="006545F9" w:rsidP="00F40BA6">
      <w:pPr>
        <w:pStyle w:val="Sraopastraipa"/>
        <w:numPr>
          <w:ilvl w:val="0"/>
          <w:numId w:val="3"/>
        </w:numPr>
        <w:tabs>
          <w:tab w:val="left" w:pos="851"/>
          <w:tab w:val="left" w:pos="993"/>
          <w:tab w:val="left" w:pos="2799"/>
        </w:tabs>
        <w:spacing w:after="0" w:line="20" w:lineRule="atLeast"/>
        <w:ind w:left="0" w:firstLine="567"/>
        <w:jc w:val="both"/>
        <w:rPr>
          <w:rFonts w:ascii="Times New Roman" w:hAnsi="Times New Roman" w:cs="Times New Roman"/>
          <w:sz w:val="24"/>
          <w:szCs w:val="24"/>
        </w:rPr>
      </w:pPr>
      <w:r w:rsidRPr="00EF3701">
        <w:rPr>
          <w:rFonts w:ascii="Times New Roman" w:hAnsi="Times New Roman" w:cs="Times New Roman"/>
          <w:iCs/>
          <w:sz w:val="24"/>
          <w:szCs w:val="24"/>
        </w:rPr>
        <w:t xml:space="preserve">Jei pasiūlymas teikiamas ūkio subjektų grupės jungtinės veiklos sutarties pagrindu, </w:t>
      </w:r>
      <w:bookmarkStart w:id="53" w:name="_Hlk185586237"/>
      <w:r w:rsidRPr="00EF3701">
        <w:rPr>
          <w:rFonts w:ascii="Times New Roman" w:hAnsi="Times New Roman" w:cs="Times New Roman"/>
          <w:iCs/>
          <w:sz w:val="24"/>
          <w:szCs w:val="24"/>
        </w:rPr>
        <w:t xml:space="preserve">bent vienas ūkio subjektų grupės narys arba visi ūkio subjektų grupės nariai kartu </w:t>
      </w:r>
      <w:bookmarkEnd w:id="53"/>
      <w:r w:rsidRPr="00EF3701">
        <w:rPr>
          <w:rFonts w:ascii="Times New Roman" w:hAnsi="Times New Roman" w:cs="Times New Roman"/>
          <w:iCs/>
          <w:sz w:val="24"/>
          <w:szCs w:val="24"/>
        </w:rPr>
        <w:t>turi atitikti šiame priede nustatytus reikalavimus ir pateikti nurodytus dokumentus</w:t>
      </w:r>
      <w:r w:rsidR="0049467F" w:rsidRPr="00EF3701">
        <w:rPr>
          <w:rFonts w:ascii="Times New Roman" w:hAnsi="Times New Roman" w:cs="Times New Roman"/>
          <w:iCs/>
          <w:sz w:val="24"/>
          <w:szCs w:val="24"/>
        </w:rPr>
        <w:t>.</w:t>
      </w:r>
      <w:r w:rsidR="005F5D14" w:rsidRPr="00EF3701">
        <w:rPr>
          <w:rFonts w:ascii="Times New Roman" w:hAnsi="Times New Roman" w:cs="Times New Roman"/>
          <w:sz w:val="24"/>
          <w:szCs w:val="24"/>
        </w:rPr>
        <w:t xml:space="preserve"> </w:t>
      </w:r>
    </w:p>
    <w:p w14:paraId="248DAD7E" w14:textId="77777777" w:rsidR="00791F04" w:rsidRPr="00EF3701" w:rsidRDefault="00791F04" w:rsidP="00791F04">
      <w:pPr>
        <w:pStyle w:val="Sraopastraipa"/>
        <w:spacing w:before="60" w:after="60" w:line="256" w:lineRule="auto"/>
        <w:rPr>
          <w:rFonts w:ascii="Times New Roman" w:eastAsiaTheme="minorHAnsi" w:hAnsi="Times New Roman" w:cs="Times New Roman"/>
          <w:b/>
          <w:bCs/>
          <w:sz w:val="24"/>
          <w:szCs w:val="24"/>
        </w:rPr>
      </w:pPr>
    </w:p>
    <w:p w14:paraId="6A4579B6" w14:textId="77777777" w:rsidR="00791F04" w:rsidRPr="00EF3701" w:rsidRDefault="00791F04" w:rsidP="00791F04">
      <w:pPr>
        <w:pStyle w:val="Sraopastraipa"/>
        <w:numPr>
          <w:ilvl w:val="0"/>
          <w:numId w:val="3"/>
        </w:numPr>
        <w:spacing w:before="60" w:after="60" w:line="256" w:lineRule="auto"/>
        <w:jc w:val="center"/>
        <w:rPr>
          <w:rFonts w:ascii="Times New Roman" w:eastAsiaTheme="minorHAnsi" w:hAnsi="Times New Roman" w:cs="Times New Roman"/>
          <w:b/>
          <w:bCs/>
          <w:sz w:val="24"/>
          <w:szCs w:val="24"/>
        </w:rPr>
      </w:pPr>
      <w:r w:rsidRPr="00EF3701">
        <w:rPr>
          <w:rFonts w:ascii="Times New Roman" w:eastAsiaTheme="minorHAnsi" w:hAnsi="Times New Roman" w:cs="Times New Roman"/>
          <w:b/>
          <w:bCs/>
          <w:sz w:val="24"/>
          <w:szCs w:val="24"/>
        </w:rPr>
        <w:t>Tiekėjų kvalifikacijos reikalavimai</w:t>
      </w:r>
    </w:p>
    <w:tbl>
      <w:tblPr>
        <w:tblStyle w:val="TableGrid3"/>
        <w:tblpPr w:leftFromText="180" w:rightFromText="180" w:horzAnchor="margin" w:tblpX="-152" w:tblpY="770"/>
        <w:tblW w:w="5004" w:type="pct"/>
        <w:tblLayout w:type="fixed"/>
        <w:tblLook w:val="04A0" w:firstRow="1" w:lastRow="0" w:firstColumn="1" w:lastColumn="0" w:noHBand="0" w:noVBand="1"/>
      </w:tblPr>
      <w:tblGrid>
        <w:gridCol w:w="989"/>
        <w:gridCol w:w="3685"/>
        <w:gridCol w:w="2885"/>
        <w:gridCol w:w="2403"/>
        <w:gridCol w:w="8"/>
      </w:tblGrid>
      <w:tr w:rsidR="00044F96" w:rsidRPr="00EF3701" w14:paraId="313AE2E3" w14:textId="77777777" w:rsidTr="00684975">
        <w:trPr>
          <w:gridAfter w:val="1"/>
          <w:wAfter w:w="4" w:type="pct"/>
          <w:cantSplit/>
          <w:tblHeader/>
        </w:trPr>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65B2B24" w14:textId="77777777" w:rsidR="00791F04" w:rsidRPr="00EF3701" w:rsidRDefault="00791F04" w:rsidP="00044F96">
            <w:pPr>
              <w:spacing w:before="60" w:after="60" w:line="256" w:lineRule="auto"/>
              <w:jc w:val="center"/>
              <w:rPr>
                <w:b/>
                <w:bCs/>
                <w:sz w:val="24"/>
                <w:szCs w:val="24"/>
              </w:rPr>
            </w:pPr>
            <w:r w:rsidRPr="00EF3701">
              <w:rPr>
                <w:rFonts w:eastAsiaTheme="minorHAnsi"/>
                <w:b/>
                <w:bCs/>
                <w:sz w:val="24"/>
                <w:szCs w:val="24"/>
              </w:rPr>
              <w:lastRenderedPageBreak/>
              <w:t>Eil. Nr.</w:t>
            </w:r>
          </w:p>
        </w:tc>
        <w:tc>
          <w:tcPr>
            <w:tcW w:w="184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292A664" w14:textId="77777777" w:rsidR="00791F04" w:rsidRPr="00EF3701" w:rsidRDefault="00791F04" w:rsidP="00044F96">
            <w:pPr>
              <w:spacing w:before="60" w:after="60" w:line="256" w:lineRule="auto"/>
              <w:jc w:val="center"/>
              <w:rPr>
                <w:rFonts w:eastAsiaTheme="minorEastAsia"/>
                <w:b/>
                <w:bCs/>
                <w:sz w:val="24"/>
                <w:szCs w:val="24"/>
              </w:rPr>
            </w:pPr>
            <w:r w:rsidRPr="00EF3701">
              <w:rPr>
                <w:b/>
                <w:bCs/>
                <w:color w:val="000000"/>
                <w:sz w:val="24"/>
                <w:szCs w:val="24"/>
              </w:rPr>
              <w:t>Kvalifikacijos reikalavimas</w:t>
            </w:r>
            <w:r w:rsidRPr="00EF3701">
              <w:rPr>
                <w:rStyle w:val="Puslapioinaosnuoroda"/>
                <w:b/>
                <w:bCs/>
                <w:color w:val="000000"/>
                <w:sz w:val="24"/>
                <w:szCs w:val="24"/>
              </w:rPr>
              <w:footnoteReference w:id="4"/>
            </w:r>
          </w:p>
        </w:tc>
        <w:tc>
          <w:tcPr>
            <w:tcW w:w="144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F0651DF" w14:textId="77777777" w:rsidR="00791F04" w:rsidRPr="00EF3701" w:rsidRDefault="00791F04" w:rsidP="00044F96">
            <w:pPr>
              <w:autoSpaceDE w:val="0"/>
              <w:autoSpaceDN w:val="0"/>
              <w:adjustRightInd w:val="0"/>
              <w:jc w:val="center"/>
              <w:rPr>
                <w:b/>
                <w:bCs/>
                <w:color w:val="000000"/>
                <w:sz w:val="24"/>
                <w:szCs w:val="24"/>
              </w:rPr>
            </w:pPr>
            <w:r w:rsidRPr="00EF3701">
              <w:rPr>
                <w:b/>
                <w:bCs/>
                <w:color w:val="000000"/>
                <w:sz w:val="24"/>
                <w:szCs w:val="24"/>
              </w:rPr>
              <w:t>Atitiktį reikalavimui įrodantys  dokumentai</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07FC87B" w14:textId="77777777" w:rsidR="00791F04" w:rsidRPr="00EF3701" w:rsidRDefault="00791F04" w:rsidP="00044F96">
            <w:pPr>
              <w:autoSpaceDE w:val="0"/>
              <w:autoSpaceDN w:val="0"/>
              <w:adjustRightInd w:val="0"/>
              <w:jc w:val="center"/>
              <w:rPr>
                <w:b/>
                <w:bCs/>
                <w:color w:val="000000"/>
                <w:sz w:val="24"/>
                <w:szCs w:val="24"/>
              </w:rPr>
            </w:pPr>
            <w:r w:rsidRPr="00EF3701">
              <w:rPr>
                <w:b/>
                <w:bCs/>
                <w:color w:val="000000"/>
                <w:sz w:val="24"/>
                <w:szCs w:val="24"/>
              </w:rPr>
              <w:t>Subjektas, kuris turi atitikti reikalavimą</w:t>
            </w:r>
          </w:p>
        </w:tc>
      </w:tr>
      <w:tr w:rsidR="00791F04" w:rsidRPr="00EF3701" w14:paraId="066D9951" w14:textId="77777777" w:rsidTr="00684975">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EEDE4" w14:textId="77777777" w:rsidR="00791F04" w:rsidRPr="00EF3701" w:rsidRDefault="00791F04" w:rsidP="00044F96">
            <w:pPr>
              <w:pStyle w:val="Sraopastraipa"/>
              <w:numPr>
                <w:ilvl w:val="0"/>
                <w:numId w:val="10"/>
              </w:numPr>
              <w:spacing w:before="60" w:after="60" w:line="257" w:lineRule="auto"/>
              <w:ind w:left="357" w:hanging="357"/>
              <w:rPr>
                <w:rFonts w:eastAsiaTheme="minorHAnsi"/>
                <w:sz w:val="24"/>
                <w:szCs w:val="24"/>
              </w:rPr>
            </w:pPr>
          </w:p>
        </w:tc>
        <w:tc>
          <w:tcPr>
            <w:tcW w:w="450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90BFC" w14:textId="77777777" w:rsidR="00791F04" w:rsidRPr="00EF3701" w:rsidRDefault="00791F04" w:rsidP="00044F96">
            <w:pPr>
              <w:autoSpaceDE w:val="0"/>
              <w:autoSpaceDN w:val="0"/>
              <w:adjustRightInd w:val="0"/>
              <w:rPr>
                <w:b/>
                <w:bCs/>
                <w:color w:val="000000"/>
                <w:sz w:val="24"/>
                <w:szCs w:val="24"/>
              </w:rPr>
            </w:pPr>
            <w:r w:rsidRPr="00EF3701">
              <w:rPr>
                <w:b/>
                <w:bCs/>
                <w:color w:val="000000"/>
                <w:sz w:val="24"/>
                <w:szCs w:val="24"/>
              </w:rPr>
              <w:t>Teisė verstis veikla</w:t>
            </w:r>
          </w:p>
        </w:tc>
      </w:tr>
      <w:tr w:rsidR="00044F96" w:rsidRPr="00EF3701" w14:paraId="2597B97F" w14:textId="77777777" w:rsidTr="00684975">
        <w:trPr>
          <w:gridAfter w:val="1"/>
          <w:wAfter w:w="4" w:type="pct"/>
        </w:trPr>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F78F1" w14:textId="77777777" w:rsidR="00791F04" w:rsidRPr="00EF3701" w:rsidRDefault="00791F04" w:rsidP="00044F96">
            <w:pPr>
              <w:pStyle w:val="Sraopastraipa"/>
              <w:spacing w:before="60" w:after="60" w:line="257" w:lineRule="auto"/>
              <w:ind w:left="0"/>
              <w:jc w:val="center"/>
              <w:rPr>
                <w:rFonts w:eastAsiaTheme="minorHAnsi"/>
                <w:sz w:val="24"/>
                <w:szCs w:val="24"/>
              </w:rPr>
            </w:pPr>
            <w:r w:rsidRPr="00EF3701">
              <w:rPr>
                <w:rFonts w:eastAsiaTheme="minorHAnsi"/>
                <w:sz w:val="24"/>
                <w:szCs w:val="24"/>
              </w:rPr>
              <w:t xml:space="preserve">1.1 </w:t>
            </w:r>
          </w:p>
        </w:tc>
        <w:tc>
          <w:tcPr>
            <w:tcW w:w="1848" w:type="pct"/>
            <w:tcBorders>
              <w:top w:val="single" w:sz="4" w:space="0" w:color="000000" w:themeColor="text1"/>
              <w:left w:val="single" w:sz="4" w:space="0" w:color="000000" w:themeColor="text1"/>
              <w:bottom w:val="single" w:sz="4" w:space="0" w:color="000000" w:themeColor="text1"/>
              <w:right w:val="single" w:sz="4" w:space="0" w:color="auto"/>
            </w:tcBorders>
          </w:tcPr>
          <w:p w14:paraId="41EF7816" w14:textId="77777777" w:rsidR="00791F04" w:rsidRPr="00EF3701" w:rsidRDefault="00791F04" w:rsidP="00044F96">
            <w:pPr>
              <w:autoSpaceDE w:val="0"/>
              <w:autoSpaceDN w:val="0"/>
              <w:adjustRightInd w:val="0"/>
              <w:rPr>
                <w:color w:val="000000"/>
                <w:sz w:val="24"/>
                <w:szCs w:val="24"/>
              </w:rPr>
            </w:pPr>
            <w:r w:rsidRPr="00EF3701">
              <w:rPr>
                <w:color w:val="000000"/>
                <w:sz w:val="24"/>
                <w:szCs w:val="24"/>
              </w:rPr>
              <w:t>Netaikomas</w:t>
            </w:r>
          </w:p>
        </w:tc>
        <w:tc>
          <w:tcPr>
            <w:tcW w:w="1447" w:type="pct"/>
            <w:tcBorders>
              <w:top w:val="single" w:sz="4" w:space="0" w:color="000000" w:themeColor="text1"/>
              <w:left w:val="single" w:sz="4" w:space="0" w:color="auto"/>
              <w:bottom w:val="single" w:sz="4" w:space="0" w:color="000000" w:themeColor="text1"/>
              <w:right w:val="single" w:sz="4" w:space="0" w:color="000000" w:themeColor="text1"/>
            </w:tcBorders>
          </w:tcPr>
          <w:p w14:paraId="1ADEC939" w14:textId="77777777" w:rsidR="00791F04" w:rsidRPr="00EF3701" w:rsidRDefault="00791F04" w:rsidP="00044F96">
            <w:pPr>
              <w:autoSpaceDE w:val="0"/>
              <w:autoSpaceDN w:val="0"/>
              <w:adjustRightInd w:val="0"/>
              <w:rPr>
                <w:color w:val="000000"/>
                <w:sz w:val="24"/>
                <w:szCs w:val="24"/>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A5264" w14:textId="77777777" w:rsidR="00791F04" w:rsidRPr="00EF3701" w:rsidRDefault="00791F04" w:rsidP="00044F96">
            <w:pPr>
              <w:autoSpaceDE w:val="0"/>
              <w:autoSpaceDN w:val="0"/>
              <w:adjustRightInd w:val="0"/>
              <w:rPr>
                <w:color w:val="000000"/>
                <w:sz w:val="24"/>
                <w:szCs w:val="24"/>
              </w:rPr>
            </w:pPr>
          </w:p>
        </w:tc>
      </w:tr>
      <w:tr w:rsidR="00791F04" w:rsidRPr="00EF3701" w14:paraId="57BE42DD" w14:textId="77777777" w:rsidTr="00684975">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3F7A8" w14:textId="77777777" w:rsidR="00791F04" w:rsidRPr="00EF3701" w:rsidRDefault="00791F04" w:rsidP="00044F96">
            <w:pPr>
              <w:pStyle w:val="Sraopastraipa"/>
              <w:numPr>
                <w:ilvl w:val="0"/>
                <w:numId w:val="10"/>
              </w:numPr>
              <w:spacing w:before="60" w:after="60" w:line="257" w:lineRule="auto"/>
              <w:ind w:left="357" w:hanging="357"/>
              <w:rPr>
                <w:rFonts w:eastAsiaTheme="minorHAnsi"/>
                <w:sz w:val="24"/>
                <w:szCs w:val="24"/>
              </w:rPr>
            </w:pPr>
          </w:p>
        </w:tc>
        <w:tc>
          <w:tcPr>
            <w:tcW w:w="450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0BC8D" w14:textId="77777777" w:rsidR="00791F04" w:rsidRPr="00EF3701" w:rsidRDefault="00791F04" w:rsidP="00044F96">
            <w:pPr>
              <w:autoSpaceDE w:val="0"/>
              <w:autoSpaceDN w:val="0"/>
              <w:adjustRightInd w:val="0"/>
              <w:rPr>
                <w:b/>
                <w:bCs/>
                <w:color w:val="000000"/>
                <w:sz w:val="24"/>
                <w:szCs w:val="24"/>
              </w:rPr>
            </w:pPr>
            <w:r w:rsidRPr="00EF3701">
              <w:rPr>
                <w:b/>
                <w:bCs/>
                <w:color w:val="000000"/>
                <w:sz w:val="24"/>
                <w:szCs w:val="24"/>
              </w:rPr>
              <w:t>Finansinis</w:t>
            </w:r>
            <w:r w:rsidRPr="00EF3701">
              <w:rPr>
                <w:color w:val="000000"/>
                <w:sz w:val="24"/>
                <w:szCs w:val="24"/>
              </w:rPr>
              <w:t xml:space="preserve"> </w:t>
            </w:r>
            <w:r w:rsidRPr="00EF3701">
              <w:rPr>
                <w:b/>
                <w:bCs/>
                <w:color w:val="000000"/>
                <w:sz w:val="24"/>
                <w:szCs w:val="24"/>
              </w:rPr>
              <w:t>ir ekonominis pajėgumas</w:t>
            </w:r>
          </w:p>
        </w:tc>
      </w:tr>
      <w:tr w:rsidR="00044F96" w:rsidRPr="00EF3701" w14:paraId="5B34DC0E" w14:textId="77777777" w:rsidTr="00684975">
        <w:trPr>
          <w:gridAfter w:val="1"/>
          <w:wAfter w:w="4" w:type="pct"/>
        </w:trPr>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809BA" w14:textId="77777777" w:rsidR="00791F04" w:rsidRPr="00EF3701" w:rsidRDefault="007D0EFA" w:rsidP="00044F96">
            <w:pPr>
              <w:pStyle w:val="Sraopastraipa"/>
              <w:spacing w:before="60" w:after="60" w:line="257" w:lineRule="auto"/>
              <w:ind w:left="357" w:hanging="186"/>
              <w:rPr>
                <w:rFonts w:eastAsiaTheme="minorHAnsi"/>
                <w:sz w:val="24"/>
                <w:szCs w:val="24"/>
              </w:rPr>
            </w:pPr>
            <w:r>
              <w:rPr>
                <w:rFonts w:eastAsiaTheme="minorHAnsi"/>
                <w:sz w:val="24"/>
                <w:szCs w:val="24"/>
              </w:rPr>
              <w:t>2</w:t>
            </w:r>
            <w:r w:rsidRPr="00EF3701">
              <w:rPr>
                <w:rFonts w:eastAsiaTheme="minorHAnsi"/>
                <w:sz w:val="24"/>
                <w:szCs w:val="24"/>
              </w:rPr>
              <w:t>.1</w:t>
            </w:r>
          </w:p>
        </w:tc>
        <w:tc>
          <w:tcPr>
            <w:tcW w:w="1848" w:type="pct"/>
            <w:tcBorders>
              <w:top w:val="single" w:sz="4" w:space="0" w:color="000000" w:themeColor="text1"/>
              <w:left w:val="single" w:sz="4" w:space="0" w:color="000000" w:themeColor="text1"/>
              <w:bottom w:val="single" w:sz="4" w:space="0" w:color="000000" w:themeColor="text1"/>
              <w:right w:val="single" w:sz="4" w:space="0" w:color="auto"/>
            </w:tcBorders>
          </w:tcPr>
          <w:p w14:paraId="6A39FE8F" w14:textId="77777777" w:rsidR="00791F04" w:rsidRPr="00EF3701" w:rsidRDefault="00791F04" w:rsidP="00044F96">
            <w:pPr>
              <w:autoSpaceDE w:val="0"/>
              <w:autoSpaceDN w:val="0"/>
              <w:adjustRightInd w:val="0"/>
              <w:rPr>
                <w:color w:val="000000"/>
                <w:sz w:val="24"/>
                <w:szCs w:val="24"/>
              </w:rPr>
            </w:pPr>
            <w:r w:rsidRPr="00EF3701">
              <w:rPr>
                <w:color w:val="000000"/>
                <w:sz w:val="24"/>
                <w:szCs w:val="24"/>
              </w:rPr>
              <w:t>Netaikomas</w:t>
            </w:r>
          </w:p>
        </w:tc>
        <w:tc>
          <w:tcPr>
            <w:tcW w:w="1447" w:type="pct"/>
            <w:tcBorders>
              <w:top w:val="single" w:sz="4" w:space="0" w:color="000000" w:themeColor="text1"/>
              <w:left w:val="single" w:sz="4" w:space="0" w:color="auto"/>
              <w:bottom w:val="single" w:sz="4" w:space="0" w:color="000000" w:themeColor="text1"/>
              <w:right w:val="single" w:sz="4" w:space="0" w:color="000000" w:themeColor="text1"/>
            </w:tcBorders>
          </w:tcPr>
          <w:p w14:paraId="4DE7938F" w14:textId="77777777" w:rsidR="00791F04" w:rsidRPr="00EF3701" w:rsidRDefault="00791F04" w:rsidP="00044F96">
            <w:pPr>
              <w:autoSpaceDE w:val="0"/>
              <w:autoSpaceDN w:val="0"/>
              <w:adjustRightInd w:val="0"/>
              <w:rPr>
                <w:color w:val="000000"/>
                <w:sz w:val="24"/>
                <w:szCs w:val="24"/>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4A619" w14:textId="77777777" w:rsidR="00791F04" w:rsidRPr="00EF3701" w:rsidRDefault="00791F04" w:rsidP="00044F96">
            <w:pPr>
              <w:autoSpaceDE w:val="0"/>
              <w:autoSpaceDN w:val="0"/>
              <w:adjustRightInd w:val="0"/>
              <w:rPr>
                <w:color w:val="000000"/>
                <w:sz w:val="24"/>
                <w:szCs w:val="24"/>
              </w:rPr>
            </w:pPr>
          </w:p>
        </w:tc>
      </w:tr>
      <w:tr w:rsidR="00791F04" w:rsidRPr="00EF3701" w14:paraId="78E8B0CE" w14:textId="77777777" w:rsidTr="00684975">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AF029" w14:textId="77777777" w:rsidR="00791F04" w:rsidRPr="00EF3701" w:rsidRDefault="00791F04" w:rsidP="00044F96">
            <w:pPr>
              <w:pStyle w:val="Sraopastraipa"/>
              <w:numPr>
                <w:ilvl w:val="0"/>
                <w:numId w:val="10"/>
              </w:numPr>
              <w:spacing w:before="60" w:after="60" w:line="257" w:lineRule="auto"/>
              <w:ind w:left="357" w:hanging="357"/>
              <w:rPr>
                <w:rFonts w:eastAsiaTheme="minorHAnsi"/>
                <w:sz w:val="24"/>
                <w:szCs w:val="24"/>
              </w:rPr>
            </w:pPr>
          </w:p>
        </w:tc>
        <w:tc>
          <w:tcPr>
            <w:tcW w:w="450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C1E06" w14:textId="77777777" w:rsidR="00791F04" w:rsidRPr="00EF3701" w:rsidRDefault="00791F04" w:rsidP="00044F96">
            <w:pPr>
              <w:autoSpaceDE w:val="0"/>
              <w:autoSpaceDN w:val="0"/>
              <w:adjustRightInd w:val="0"/>
              <w:rPr>
                <w:b/>
                <w:bCs/>
                <w:color w:val="000000"/>
                <w:sz w:val="24"/>
                <w:szCs w:val="24"/>
              </w:rPr>
            </w:pPr>
            <w:r w:rsidRPr="00EF3701">
              <w:rPr>
                <w:b/>
                <w:bCs/>
                <w:color w:val="000000"/>
                <w:sz w:val="24"/>
                <w:szCs w:val="24"/>
              </w:rPr>
              <w:t>Techninis ir profesinis pajėgumas</w:t>
            </w:r>
          </w:p>
        </w:tc>
      </w:tr>
      <w:tr w:rsidR="00044F96" w:rsidRPr="00EF3701" w14:paraId="48BB7F40" w14:textId="77777777" w:rsidTr="00684975">
        <w:trPr>
          <w:gridAfter w:val="1"/>
          <w:wAfter w:w="4" w:type="pct"/>
        </w:trPr>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3CCF2" w14:textId="77777777" w:rsidR="00791F04" w:rsidRPr="007D0EFA" w:rsidRDefault="007D0EFA" w:rsidP="00044F96">
            <w:pPr>
              <w:spacing w:before="60" w:after="60" w:line="257" w:lineRule="auto"/>
              <w:ind w:left="426" w:hanging="397"/>
              <w:rPr>
                <w:rFonts w:eastAsiaTheme="minorHAnsi"/>
                <w:sz w:val="24"/>
                <w:szCs w:val="24"/>
              </w:rPr>
            </w:pPr>
            <w:r w:rsidRPr="007D0EFA">
              <w:rPr>
                <w:rFonts w:eastAsiaTheme="minorHAnsi"/>
                <w:sz w:val="24"/>
                <w:szCs w:val="24"/>
              </w:rPr>
              <w:t>3.1</w:t>
            </w:r>
          </w:p>
        </w:tc>
        <w:tc>
          <w:tcPr>
            <w:tcW w:w="1848" w:type="pct"/>
            <w:tcBorders>
              <w:top w:val="single" w:sz="4" w:space="0" w:color="000000" w:themeColor="text1"/>
              <w:left w:val="single" w:sz="4" w:space="0" w:color="000000" w:themeColor="text1"/>
              <w:bottom w:val="single" w:sz="4" w:space="0" w:color="000000" w:themeColor="text1"/>
              <w:right w:val="single" w:sz="4" w:space="0" w:color="auto"/>
            </w:tcBorders>
          </w:tcPr>
          <w:p w14:paraId="056A0801" w14:textId="25FA2058" w:rsidR="00791F04" w:rsidRPr="00EF3701" w:rsidRDefault="00753311" w:rsidP="007D759B">
            <w:pPr>
              <w:autoSpaceDE w:val="0"/>
              <w:autoSpaceDN w:val="0"/>
              <w:adjustRightInd w:val="0"/>
              <w:jc w:val="both"/>
              <w:rPr>
                <w:color w:val="000000"/>
                <w:sz w:val="24"/>
                <w:szCs w:val="24"/>
              </w:rPr>
            </w:pPr>
            <w:r w:rsidRPr="00753311">
              <w:rPr>
                <w:color w:val="000000"/>
                <w:sz w:val="24"/>
                <w:szCs w:val="24"/>
              </w:rPr>
              <w:t xml:space="preserve">Tiekėjas per paskutinius 3 metus arba nuo tiekėjo įregistravimo dienos (jeigu tiekėjas vykdė veiklą mažiau nei 3 metus) turi </w:t>
            </w:r>
            <w:r>
              <w:rPr>
                <w:color w:val="000000"/>
                <w:sz w:val="24"/>
                <w:szCs w:val="24"/>
              </w:rPr>
              <w:t>būti suteikęs paslaugų,</w:t>
            </w:r>
            <w:r w:rsidRPr="00753311">
              <w:rPr>
                <w:color w:val="000000"/>
                <w:sz w:val="24"/>
                <w:szCs w:val="24"/>
              </w:rPr>
              <w:t xml:space="preserve"> kuri</w:t>
            </w:r>
            <w:r>
              <w:rPr>
                <w:color w:val="000000"/>
                <w:sz w:val="24"/>
                <w:szCs w:val="24"/>
              </w:rPr>
              <w:t>ų</w:t>
            </w:r>
            <w:r w:rsidRPr="00753311">
              <w:rPr>
                <w:color w:val="000000"/>
                <w:sz w:val="24"/>
                <w:szCs w:val="24"/>
              </w:rPr>
              <w:t xml:space="preserve"> </w:t>
            </w:r>
            <w:r w:rsidR="0073610C">
              <w:rPr>
                <w:color w:val="000000"/>
                <w:sz w:val="24"/>
                <w:szCs w:val="24"/>
              </w:rPr>
              <w:t xml:space="preserve">bendra </w:t>
            </w:r>
            <w:r w:rsidRPr="00753311">
              <w:rPr>
                <w:color w:val="000000"/>
                <w:sz w:val="24"/>
                <w:szCs w:val="24"/>
              </w:rPr>
              <w:t xml:space="preserve">vertė yra ne mažesnė kaip </w:t>
            </w:r>
            <w:r w:rsidR="007D759B">
              <w:rPr>
                <w:color w:val="000000"/>
                <w:sz w:val="24"/>
                <w:szCs w:val="24"/>
              </w:rPr>
              <w:t>165</w:t>
            </w:r>
            <w:r w:rsidRPr="00753311">
              <w:rPr>
                <w:color w:val="000000"/>
                <w:sz w:val="24"/>
                <w:szCs w:val="24"/>
              </w:rPr>
              <w:t xml:space="preserve"> 000 Eur </w:t>
            </w:r>
            <w:r w:rsidR="007D759B">
              <w:rPr>
                <w:color w:val="000000"/>
                <w:sz w:val="24"/>
                <w:szCs w:val="24"/>
              </w:rPr>
              <w:t>be</w:t>
            </w:r>
            <w:r w:rsidRPr="00753311">
              <w:rPr>
                <w:color w:val="000000"/>
                <w:sz w:val="24"/>
                <w:szCs w:val="24"/>
              </w:rPr>
              <w:t xml:space="preserve"> PVM</w:t>
            </w:r>
            <w:r w:rsidR="007D759B">
              <w:rPr>
                <w:color w:val="000000"/>
                <w:sz w:val="24"/>
                <w:szCs w:val="24"/>
              </w:rPr>
              <w:t>,</w:t>
            </w:r>
            <w:r w:rsidRPr="00753311">
              <w:rPr>
                <w:color w:val="000000"/>
                <w:sz w:val="24"/>
                <w:szCs w:val="24"/>
              </w:rPr>
              <w:t xml:space="preserve"> kuri</w:t>
            </w:r>
            <w:r w:rsidR="007D759B">
              <w:rPr>
                <w:color w:val="000000"/>
                <w:sz w:val="24"/>
                <w:szCs w:val="24"/>
              </w:rPr>
              <w:t>ų</w:t>
            </w:r>
            <w:r w:rsidRPr="00753311">
              <w:rPr>
                <w:color w:val="000000"/>
                <w:sz w:val="24"/>
                <w:szCs w:val="24"/>
              </w:rPr>
              <w:t xml:space="preserve"> objektas apima duomenų centro IT infrastruktūros, įskaitant ne mažiau kaip 15 fizinių tarnybinių stočių, tarnybinių stočių modulinę talpyklą, duomenų saugyklą bei SAN tinklo įrangos diegimo ir/ar priežiūros (remonto) paslaugas.</w:t>
            </w:r>
          </w:p>
        </w:tc>
        <w:tc>
          <w:tcPr>
            <w:tcW w:w="1447" w:type="pct"/>
            <w:tcBorders>
              <w:top w:val="single" w:sz="4" w:space="0" w:color="000000" w:themeColor="text1"/>
              <w:left w:val="single" w:sz="4" w:space="0" w:color="auto"/>
              <w:bottom w:val="single" w:sz="4" w:space="0" w:color="000000" w:themeColor="text1"/>
              <w:right w:val="single" w:sz="4" w:space="0" w:color="000000" w:themeColor="text1"/>
            </w:tcBorders>
          </w:tcPr>
          <w:p w14:paraId="4FC1C8A8" w14:textId="77777777" w:rsidR="00791F04" w:rsidRPr="00EF3701" w:rsidRDefault="00791F04" w:rsidP="00044F96">
            <w:pPr>
              <w:autoSpaceDE w:val="0"/>
              <w:autoSpaceDN w:val="0"/>
              <w:adjustRightInd w:val="0"/>
              <w:jc w:val="both"/>
              <w:rPr>
                <w:sz w:val="24"/>
                <w:szCs w:val="24"/>
              </w:rPr>
            </w:pPr>
            <w:r w:rsidRPr="00EF3701">
              <w:rPr>
                <w:sz w:val="24"/>
                <w:szCs w:val="24"/>
              </w:rPr>
              <w:t>Tiekėjas pateikia pažymą, kurioje yra pateikiamas sutarčių, atitinkančių reikalavimus, sąrašas, nurodant pirkimo objekto pavadinimą, sutarties paslaugų atlikimo terminą, sutarties vertę, užsakovo pavadinimą, jo adresą, kontaktinius duomenis.</w:t>
            </w:r>
          </w:p>
          <w:p w14:paraId="583BBB02" w14:textId="77777777" w:rsidR="00791F04" w:rsidRPr="00EF3701" w:rsidRDefault="00791F04" w:rsidP="00044F96">
            <w:pPr>
              <w:autoSpaceDE w:val="0"/>
              <w:autoSpaceDN w:val="0"/>
              <w:adjustRightInd w:val="0"/>
              <w:jc w:val="both"/>
              <w:rPr>
                <w:color w:val="000000"/>
                <w:sz w:val="24"/>
                <w:szCs w:val="24"/>
              </w:rPr>
            </w:pPr>
            <w:r w:rsidRPr="00EF3701">
              <w:rPr>
                <w:sz w:val="24"/>
                <w:szCs w:val="24"/>
              </w:rPr>
              <w:t>Perkančioji organizacija, norėdama įsitikinti arba siekdama pasitikslinti pateiktą informaciją, atskiru prašymu gali paprašyti pateikti įvykdytų ar vykdomų sutarčių kopijas arba išrašus iš sutarčių bei objektą apibūdinančius dokumentus (pvz., techninę užduotį). Perkančioji organizacija, siekdama patikslinti informaciją apie įvykdytą ar vykdomą sutartį, pasilieka teisę be išankstinio įspėjimo susisiekti su tiekėjo nurodytu užsakovo atstovu.</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21DBD" w14:textId="77777777" w:rsidR="00791F04" w:rsidRPr="00EF3701" w:rsidRDefault="00B05C02" w:rsidP="00044F96">
            <w:pPr>
              <w:autoSpaceDE w:val="0"/>
              <w:autoSpaceDN w:val="0"/>
              <w:adjustRightInd w:val="0"/>
              <w:jc w:val="both"/>
              <w:rPr>
                <w:color w:val="000000"/>
                <w:sz w:val="24"/>
                <w:szCs w:val="24"/>
              </w:rPr>
            </w:pPr>
            <w:r w:rsidRPr="00EF3701">
              <w:rPr>
                <w:color w:val="000000"/>
                <w:sz w:val="24"/>
                <w:szCs w:val="24"/>
              </w:rPr>
              <w:t>Tiekėjas arba subtiekėjas, kuris teiks paslaugas.</w:t>
            </w:r>
          </w:p>
        </w:tc>
      </w:tr>
      <w:tr w:rsidR="00044F96" w:rsidRPr="00EF3701" w14:paraId="45B183E4" w14:textId="77777777" w:rsidTr="00684975">
        <w:trPr>
          <w:gridAfter w:val="1"/>
          <w:wAfter w:w="4" w:type="pct"/>
        </w:trPr>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D9ECD" w14:textId="77777777" w:rsidR="00791F04" w:rsidRPr="00044F96" w:rsidRDefault="00044F96" w:rsidP="00044F96">
            <w:pPr>
              <w:spacing w:before="60" w:after="60" w:line="257" w:lineRule="auto"/>
              <w:ind w:left="426" w:hanging="426"/>
              <w:jc w:val="right"/>
              <w:rPr>
                <w:rFonts w:eastAsiaTheme="minorHAnsi"/>
                <w:sz w:val="24"/>
                <w:szCs w:val="24"/>
              </w:rPr>
            </w:pPr>
            <w:r>
              <w:rPr>
                <w:rFonts w:eastAsiaTheme="minorHAnsi"/>
                <w:sz w:val="24"/>
                <w:szCs w:val="24"/>
              </w:rPr>
              <w:t>3.</w:t>
            </w:r>
            <w:r w:rsidR="007D759B">
              <w:rPr>
                <w:rFonts w:eastAsiaTheme="minorHAnsi"/>
                <w:sz w:val="24"/>
                <w:szCs w:val="24"/>
              </w:rPr>
              <w:t>2</w:t>
            </w:r>
            <w:r>
              <w:rPr>
                <w:rFonts w:eastAsiaTheme="minorHAnsi"/>
                <w:sz w:val="24"/>
                <w:szCs w:val="24"/>
              </w:rPr>
              <w:t>.</w:t>
            </w:r>
          </w:p>
        </w:tc>
        <w:tc>
          <w:tcPr>
            <w:tcW w:w="1848" w:type="pct"/>
            <w:tcBorders>
              <w:top w:val="single" w:sz="4" w:space="0" w:color="000000" w:themeColor="text1"/>
              <w:left w:val="single" w:sz="4" w:space="0" w:color="000000" w:themeColor="text1"/>
              <w:bottom w:val="single" w:sz="4" w:space="0" w:color="000000" w:themeColor="text1"/>
              <w:right w:val="single" w:sz="4" w:space="0" w:color="auto"/>
            </w:tcBorders>
          </w:tcPr>
          <w:p w14:paraId="11921589" w14:textId="77777777" w:rsidR="00515889" w:rsidRDefault="00791F04" w:rsidP="00044F96">
            <w:pPr>
              <w:autoSpaceDE w:val="0"/>
              <w:autoSpaceDN w:val="0"/>
              <w:adjustRightInd w:val="0"/>
              <w:jc w:val="both"/>
              <w:rPr>
                <w:color w:val="000000"/>
                <w:sz w:val="24"/>
                <w:szCs w:val="24"/>
              </w:rPr>
            </w:pPr>
            <w:r w:rsidRPr="00EF3701">
              <w:rPr>
                <w:color w:val="000000"/>
                <w:sz w:val="24"/>
                <w:szCs w:val="24"/>
              </w:rPr>
              <w:t xml:space="preserve">Tiekėjo siūlomi specialistai turi turėti žinių ir patirties reikalaujamoms paslaugoms atlikti. </w:t>
            </w:r>
          </w:p>
          <w:p w14:paraId="2C50F44C" w14:textId="77777777" w:rsidR="007D759B" w:rsidRPr="007D759B" w:rsidRDefault="007D759B" w:rsidP="007D759B">
            <w:pPr>
              <w:autoSpaceDE w:val="0"/>
              <w:autoSpaceDN w:val="0"/>
              <w:adjustRightInd w:val="0"/>
              <w:jc w:val="both"/>
              <w:rPr>
                <w:color w:val="000000"/>
                <w:sz w:val="24"/>
                <w:szCs w:val="24"/>
              </w:rPr>
            </w:pPr>
            <w:r w:rsidRPr="007D759B">
              <w:rPr>
                <w:color w:val="000000"/>
                <w:sz w:val="24"/>
                <w:szCs w:val="24"/>
              </w:rPr>
              <w:lastRenderedPageBreak/>
              <w:t xml:space="preserve">Tiekėjas turi turėti </w:t>
            </w:r>
            <w:r w:rsidR="0073610C">
              <w:rPr>
                <w:color w:val="000000"/>
                <w:sz w:val="24"/>
                <w:szCs w:val="24"/>
              </w:rPr>
              <w:t>1 (</w:t>
            </w:r>
            <w:r w:rsidRPr="007D759B">
              <w:rPr>
                <w:color w:val="000000"/>
                <w:sz w:val="24"/>
                <w:szCs w:val="24"/>
              </w:rPr>
              <w:t>vieną</w:t>
            </w:r>
            <w:r w:rsidR="0073610C">
              <w:rPr>
                <w:color w:val="000000"/>
                <w:sz w:val="24"/>
                <w:szCs w:val="24"/>
              </w:rPr>
              <w:t>)</w:t>
            </w:r>
            <w:r w:rsidRPr="007D759B">
              <w:rPr>
                <w:color w:val="000000"/>
                <w:sz w:val="24"/>
                <w:szCs w:val="24"/>
              </w:rPr>
              <w:t xml:space="preserve"> ar daugiau specialistą/-ų, kuris/-</w:t>
            </w:r>
            <w:proofErr w:type="spellStart"/>
            <w:r w:rsidRPr="007D759B">
              <w:rPr>
                <w:color w:val="000000"/>
                <w:sz w:val="24"/>
                <w:szCs w:val="24"/>
              </w:rPr>
              <w:t>ie</w:t>
            </w:r>
            <w:proofErr w:type="spellEnd"/>
            <w:r w:rsidRPr="007D759B">
              <w:rPr>
                <w:color w:val="000000"/>
                <w:sz w:val="24"/>
                <w:szCs w:val="24"/>
              </w:rPr>
              <w:t>:</w:t>
            </w:r>
          </w:p>
          <w:p w14:paraId="38B8E50C" w14:textId="77777777" w:rsidR="007D759B" w:rsidRPr="007D759B" w:rsidRDefault="007D759B" w:rsidP="007D759B">
            <w:pPr>
              <w:autoSpaceDE w:val="0"/>
              <w:autoSpaceDN w:val="0"/>
              <w:adjustRightInd w:val="0"/>
              <w:jc w:val="both"/>
              <w:rPr>
                <w:color w:val="000000"/>
                <w:sz w:val="24"/>
                <w:szCs w:val="24"/>
              </w:rPr>
            </w:pPr>
            <w:r w:rsidRPr="007D759B">
              <w:rPr>
                <w:color w:val="000000"/>
                <w:sz w:val="24"/>
                <w:szCs w:val="24"/>
              </w:rPr>
              <w:t xml:space="preserve">1. turi turėti ne mažiau kaip </w:t>
            </w:r>
            <w:r w:rsidR="0073610C">
              <w:rPr>
                <w:color w:val="000000"/>
                <w:sz w:val="24"/>
                <w:szCs w:val="24"/>
              </w:rPr>
              <w:t>1 (</w:t>
            </w:r>
            <w:r w:rsidRPr="007D759B">
              <w:rPr>
                <w:color w:val="000000"/>
                <w:sz w:val="24"/>
                <w:szCs w:val="24"/>
              </w:rPr>
              <w:t>vienų</w:t>
            </w:r>
            <w:r w:rsidR="0073610C">
              <w:rPr>
                <w:color w:val="000000"/>
                <w:sz w:val="24"/>
                <w:szCs w:val="24"/>
              </w:rPr>
              <w:t>)</w:t>
            </w:r>
            <w:r w:rsidRPr="007D759B">
              <w:rPr>
                <w:color w:val="000000"/>
                <w:sz w:val="24"/>
                <w:szCs w:val="24"/>
              </w:rPr>
              <w:t xml:space="preserve"> metų darbo patirtį reikalaujamoms paslaugoms atlikti.;</w:t>
            </w:r>
          </w:p>
          <w:p w14:paraId="2837C43E" w14:textId="77777777" w:rsidR="007D759B" w:rsidRDefault="007D759B" w:rsidP="007D759B">
            <w:pPr>
              <w:autoSpaceDE w:val="0"/>
              <w:autoSpaceDN w:val="0"/>
              <w:adjustRightInd w:val="0"/>
              <w:jc w:val="both"/>
              <w:rPr>
                <w:color w:val="000000"/>
                <w:sz w:val="24"/>
                <w:szCs w:val="24"/>
              </w:rPr>
            </w:pPr>
            <w:r w:rsidRPr="007D759B">
              <w:rPr>
                <w:color w:val="000000"/>
                <w:sz w:val="24"/>
                <w:szCs w:val="24"/>
              </w:rPr>
              <w:t>2. Kiekvienai specialisto pozicijai turi būti pasiūlytas visus tai pozicijai keliamus reikalavimus atitinkantis asmuo.</w:t>
            </w:r>
          </w:p>
          <w:p w14:paraId="7E7051EA" w14:textId="77777777" w:rsidR="00791F04" w:rsidRPr="00F34C5F" w:rsidRDefault="00791F04" w:rsidP="007D759B">
            <w:pPr>
              <w:autoSpaceDE w:val="0"/>
              <w:autoSpaceDN w:val="0"/>
              <w:adjustRightInd w:val="0"/>
              <w:jc w:val="both"/>
              <w:rPr>
                <w:sz w:val="24"/>
                <w:szCs w:val="24"/>
              </w:rPr>
            </w:pPr>
            <w:r w:rsidRPr="00116295">
              <w:rPr>
                <w:color w:val="000000"/>
                <w:sz w:val="24"/>
                <w:szCs w:val="24"/>
              </w:rPr>
              <w:t xml:space="preserve">Vienas specialistas gali būti </w:t>
            </w:r>
            <w:r w:rsidRPr="00F34C5F">
              <w:rPr>
                <w:color w:val="000000"/>
                <w:sz w:val="24"/>
                <w:szCs w:val="24"/>
              </w:rPr>
              <w:t>siūlomas daugiau kaip į vieną poziciją.</w:t>
            </w:r>
            <w:r w:rsidR="007D759B" w:rsidRPr="00116295">
              <w:rPr>
                <w:color w:val="000000"/>
                <w:sz w:val="24"/>
                <w:szCs w:val="24"/>
              </w:rPr>
              <w:t xml:space="preserve"> </w:t>
            </w:r>
          </w:p>
        </w:tc>
        <w:tc>
          <w:tcPr>
            <w:tcW w:w="1447" w:type="pct"/>
            <w:tcBorders>
              <w:top w:val="single" w:sz="4" w:space="0" w:color="000000" w:themeColor="text1"/>
              <w:left w:val="single" w:sz="4" w:space="0" w:color="auto"/>
              <w:bottom w:val="single" w:sz="4" w:space="0" w:color="000000" w:themeColor="text1"/>
              <w:right w:val="single" w:sz="4" w:space="0" w:color="000000" w:themeColor="text1"/>
            </w:tcBorders>
          </w:tcPr>
          <w:p w14:paraId="36038494" w14:textId="77777777" w:rsidR="00791F04" w:rsidRPr="00EF3701" w:rsidRDefault="00791F04" w:rsidP="00044F96">
            <w:pPr>
              <w:autoSpaceDE w:val="0"/>
              <w:autoSpaceDN w:val="0"/>
              <w:adjustRightInd w:val="0"/>
              <w:jc w:val="both"/>
              <w:rPr>
                <w:sz w:val="24"/>
                <w:szCs w:val="24"/>
              </w:rPr>
            </w:pPr>
            <w:r w:rsidRPr="00EF3701">
              <w:rPr>
                <w:sz w:val="24"/>
                <w:szCs w:val="24"/>
              </w:rPr>
              <w:lastRenderedPageBreak/>
              <w:t xml:space="preserve">Tiekėjas privalo pateikti vadovo arba jo įgalioto atstovo pasirašytą siūlomų specialistų sąrašą, kuriame </w:t>
            </w:r>
            <w:r w:rsidRPr="00EF3701">
              <w:rPr>
                <w:sz w:val="24"/>
                <w:szCs w:val="24"/>
              </w:rPr>
              <w:lastRenderedPageBreak/>
              <w:t>turi būti: nurodyta siūlomų specialistų pareigos, vardai, pavardės, kiekvieno specialisto, kuris nėra tiekėjo darbuotojas, patvirtinimas raštu, kad jis dalyvaus vykdant paslaugų teikimo sutartį.</w:t>
            </w:r>
          </w:p>
          <w:p w14:paraId="4002044C" w14:textId="77777777" w:rsidR="00791F04" w:rsidRPr="00EF3701" w:rsidRDefault="00791F04" w:rsidP="00044F96">
            <w:pPr>
              <w:autoSpaceDE w:val="0"/>
              <w:autoSpaceDN w:val="0"/>
              <w:adjustRightInd w:val="0"/>
              <w:jc w:val="both"/>
              <w:rPr>
                <w:sz w:val="24"/>
                <w:szCs w:val="24"/>
              </w:rPr>
            </w:pPr>
            <w:r w:rsidRPr="00EF3701">
              <w:rPr>
                <w:sz w:val="24"/>
                <w:szCs w:val="24"/>
              </w:rPr>
              <w:t>Prie šio sąrašo turi būti pridėta siūlomų specialistų gyvenimo aprašymai (CV), kuriuose turi būti nurodyta reikalaujama profesinė patirtis, patirties aprašymas nurodytose srityse, sertifikatų (galiojančių) ir kitų dokumentų, įrodančių atitikimą kvalifikaciniams reikalavimams, skaitmeninės kopijos (reikalavimas turėti kvalifikaciją įrodantį sertifikatą arba lygiavertį dokumentą reiškia, kad specialistas yra išlaikęs egzaminus autorizuotame egzaminų centre. Kursų baigimo ar išklausymo sertifikatai nebus priimami).</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BABFB" w14:textId="77777777" w:rsidR="00791F04" w:rsidRPr="00EF3701" w:rsidRDefault="00791F04" w:rsidP="00044F96">
            <w:pPr>
              <w:autoSpaceDE w:val="0"/>
              <w:autoSpaceDN w:val="0"/>
              <w:adjustRightInd w:val="0"/>
              <w:jc w:val="both"/>
              <w:rPr>
                <w:color w:val="000000"/>
                <w:sz w:val="24"/>
                <w:szCs w:val="24"/>
              </w:rPr>
            </w:pPr>
          </w:p>
        </w:tc>
      </w:tr>
      <w:tr w:rsidR="00044F96" w:rsidRPr="00EF3701" w14:paraId="69947EE9" w14:textId="77777777" w:rsidTr="00684975">
        <w:trPr>
          <w:gridAfter w:val="1"/>
          <w:wAfter w:w="4" w:type="pct"/>
        </w:trPr>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D9526" w14:textId="77777777" w:rsidR="00791F04" w:rsidRPr="00EF3701" w:rsidRDefault="00791F04" w:rsidP="007D759B">
            <w:pPr>
              <w:spacing w:before="60" w:after="60" w:line="257" w:lineRule="auto"/>
              <w:ind w:left="29" w:hanging="284"/>
              <w:jc w:val="right"/>
              <w:rPr>
                <w:rFonts w:eastAsiaTheme="minorHAnsi"/>
                <w:sz w:val="24"/>
                <w:szCs w:val="24"/>
              </w:rPr>
            </w:pPr>
            <w:r w:rsidRPr="00EF3701">
              <w:rPr>
                <w:rFonts w:eastAsiaTheme="minorHAnsi"/>
                <w:sz w:val="24"/>
                <w:szCs w:val="24"/>
              </w:rPr>
              <w:t>3.</w:t>
            </w:r>
            <w:r w:rsidR="00684975">
              <w:rPr>
                <w:rFonts w:eastAsiaTheme="minorHAnsi"/>
                <w:sz w:val="24"/>
                <w:szCs w:val="24"/>
              </w:rPr>
              <w:t>2</w:t>
            </w:r>
            <w:r w:rsidRPr="00EF3701">
              <w:rPr>
                <w:rFonts w:eastAsiaTheme="minorHAnsi"/>
                <w:sz w:val="24"/>
                <w:szCs w:val="24"/>
              </w:rPr>
              <w:t>.1.</w:t>
            </w:r>
          </w:p>
        </w:tc>
        <w:tc>
          <w:tcPr>
            <w:tcW w:w="1848" w:type="pct"/>
            <w:tcBorders>
              <w:top w:val="single" w:sz="4" w:space="0" w:color="000000" w:themeColor="text1"/>
              <w:left w:val="single" w:sz="4" w:space="0" w:color="000000" w:themeColor="text1"/>
              <w:bottom w:val="single" w:sz="4" w:space="0" w:color="000000" w:themeColor="text1"/>
              <w:right w:val="single" w:sz="4" w:space="0" w:color="auto"/>
            </w:tcBorders>
          </w:tcPr>
          <w:p w14:paraId="77EFAC0B" w14:textId="77777777" w:rsidR="007D759B" w:rsidRPr="007D759B" w:rsidRDefault="00791F04" w:rsidP="007D759B">
            <w:pPr>
              <w:autoSpaceDE w:val="0"/>
              <w:autoSpaceDN w:val="0"/>
              <w:adjustRightInd w:val="0"/>
              <w:jc w:val="both"/>
              <w:rPr>
                <w:sz w:val="24"/>
                <w:szCs w:val="24"/>
              </w:rPr>
            </w:pPr>
            <w:r w:rsidRPr="00EF3701">
              <w:rPr>
                <w:sz w:val="24"/>
                <w:szCs w:val="24"/>
              </w:rPr>
              <w:t xml:space="preserve">Ne mažiau kaip 1 </w:t>
            </w:r>
            <w:r w:rsidRPr="007D759B">
              <w:rPr>
                <w:sz w:val="24"/>
                <w:szCs w:val="24"/>
              </w:rPr>
              <w:t xml:space="preserve">(vieną) </w:t>
            </w:r>
            <w:r w:rsidR="007D759B" w:rsidRPr="007D759B">
              <w:rPr>
                <w:b/>
                <w:i/>
                <w:sz w:val="24"/>
                <w:szCs w:val="24"/>
              </w:rPr>
              <w:t>Fizinių tarnybinių stočių įrangos specialistą</w:t>
            </w:r>
            <w:r w:rsidR="007D759B" w:rsidRPr="007D759B">
              <w:rPr>
                <w:i/>
                <w:sz w:val="24"/>
                <w:szCs w:val="24"/>
              </w:rPr>
              <w:t xml:space="preserve">, </w:t>
            </w:r>
            <w:r w:rsidR="007D759B" w:rsidRPr="007D759B">
              <w:rPr>
                <w:sz w:val="24"/>
                <w:szCs w:val="24"/>
              </w:rPr>
              <w:t>kuris turi:</w:t>
            </w:r>
          </w:p>
          <w:p w14:paraId="40A808A6" w14:textId="77777777" w:rsidR="007D759B" w:rsidRPr="007D759B" w:rsidRDefault="007D759B" w:rsidP="007D759B">
            <w:pPr>
              <w:tabs>
                <w:tab w:val="left" w:pos="599"/>
              </w:tabs>
              <w:autoSpaceDE w:val="0"/>
              <w:autoSpaceDN w:val="0"/>
              <w:adjustRightInd w:val="0"/>
              <w:jc w:val="both"/>
              <w:rPr>
                <w:sz w:val="24"/>
                <w:szCs w:val="24"/>
              </w:rPr>
            </w:pPr>
            <w:r w:rsidRPr="007D759B">
              <w:rPr>
                <w:sz w:val="24"/>
                <w:szCs w:val="24"/>
              </w:rPr>
              <w:t>1) kvalifikaciją Perkančiosios organizacijos naudojamos tarnybinių stočių įrangos srityje;</w:t>
            </w:r>
          </w:p>
          <w:p w14:paraId="09609C74" w14:textId="77777777" w:rsidR="00791F04" w:rsidRPr="00EF3701" w:rsidRDefault="007D759B" w:rsidP="007D759B">
            <w:pPr>
              <w:autoSpaceDE w:val="0"/>
              <w:autoSpaceDN w:val="0"/>
              <w:adjustRightInd w:val="0"/>
              <w:jc w:val="both"/>
              <w:rPr>
                <w:color w:val="000000"/>
                <w:sz w:val="24"/>
                <w:szCs w:val="24"/>
              </w:rPr>
            </w:pPr>
            <w:r w:rsidRPr="007D759B">
              <w:rPr>
                <w:sz w:val="24"/>
                <w:szCs w:val="24"/>
              </w:rPr>
              <w:t>2) ne trumpesnę kaip 1 (vienerių) metų darbo patirtį, susijusią su tarnybinių stočių įrangos diegimu ir/ar priežiūra (remontu)</w:t>
            </w:r>
            <w:r w:rsidR="00791F04" w:rsidRPr="007D759B">
              <w:rPr>
                <w:sz w:val="24"/>
                <w:szCs w:val="24"/>
              </w:rPr>
              <w:t>;</w:t>
            </w:r>
          </w:p>
        </w:tc>
        <w:tc>
          <w:tcPr>
            <w:tcW w:w="1447" w:type="pct"/>
            <w:tcBorders>
              <w:top w:val="single" w:sz="4" w:space="0" w:color="000000" w:themeColor="text1"/>
              <w:left w:val="single" w:sz="4" w:space="0" w:color="auto"/>
              <w:bottom w:val="single" w:sz="4" w:space="0" w:color="000000" w:themeColor="text1"/>
              <w:right w:val="single" w:sz="4" w:space="0" w:color="000000" w:themeColor="text1"/>
            </w:tcBorders>
          </w:tcPr>
          <w:p w14:paraId="5A5EC0F1" w14:textId="77777777" w:rsidR="00791F04" w:rsidRPr="00EF3701" w:rsidRDefault="00A32EF6" w:rsidP="00A32EF6">
            <w:pPr>
              <w:autoSpaceDE w:val="0"/>
              <w:autoSpaceDN w:val="0"/>
              <w:adjustRightInd w:val="0"/>
              <w:jc w:val="both"/>
              <w:rPr>
                <w:sz w:val="24"/>
                <w:szCs w:val="24"/>
              </w:rPr>
            </w:pPr>
            <w:r w:rsidRPr="00A32EF6">
              <w:rPr>
                <w:color w:val="000000"/>
                <w:sz w:val="24"/>
                <w:szCs w:val="24"/>
              </w:rPr>
              <w:t xml:space="preserve">Pateikiamas siūlomo specialisto kvalifikaciją patvirtinantis </w:t>
            </w:r>
            <w:r w:rsidRPr="00A32EF6">
              <w:rPr>
                <w:i/>
                <w:color w:val="000000"/>
                <w:sz w:val="24"/>
                <w:szCs w:val="24"/>
              </w:rPr>
              <w:t xml:space="preserve">HPE </w:t>
            </w:r>
            <w:proofErr w:type="spellStart"/>
            <w:r w:rsidRPr="00A32EF6">
              <w:rPr>
                <w:i/>
                <w:color w:val="000000"/>
                <w:sz w:val="24"/>
                <w:szCs w:val="24"/>
              </w:rPr>
              <w:t>Accredited</w:t>
            </w:r>
            <w:proofErr w:type="spellEnd"/>
            <w:r w:rsidRPr="00A32EF6">
              <w:rPr>
                <w:i/>
                <w:color w:val="000000"/>
                <w:sz w:val="24"/>
                <w:szCs w:val="24"/>
              </w:rPr>
              <w:t xml:space="preserve"> </w:t>
            </w:r>
            <w:proofErr w:type="spellStart"/>
            <w:r w:rsidRPr="00A32EF6">
              <w:rPr>
                <w:i/>
                <w:color w:val="000000"/>
                <w:sz w:val="24"/>
                <w:szCs w:val="24"/>
              </w:rPr>
              <w:t>Solutions</w:t>
            </w:r>
            <w:proofErr w:type="spellEnd"/>
            <w:r w:rsidRPr="00A32EF6">
              <w:rPr>
                <w:i/>
                <w:color w:val="000000"/>
                <w:sz w:val="24"/>
                <w:szCs w:val="24"/>
              </w:rPr>
              <w:t xml:space="preserve"> </w:t>
            </w:r>
            <w:proofErr w:type="spellStart"/>
            <w:r w:rsidRPr="00A32EF6">
              <w:rPr>
                <w:i/>
                <w:color w:val="000000"/>
                <w:sz w:val="24"/>
                <w:szCs w:val="24"/>
              </w:rPr>
              <w:t>Expert</w:t>
            </w:r>
            <w:proofErr w:type="spellEnd"/>
            <w:r w:rsidRPr="00A32EF6">
              <w:rPr>
                <w:i/>
                <w:color w:val="000000"/>
                <w:sz w:val="24"/>
                <w:szCs w:val="24"/>
              </w:rPr>
              <w:t xml:space="preserve"> Server </w:t>
            </w:r>
            <w:proofErr w:type="spellStart"/>
            <w:r w:rsidRPr="00A32EF6">
              <w:rPr>
                <w:i/>
                <w:color w:val="000000"/>
                <w:sz w:val="24"/>
                <w:szCs w:val="24"/>
              </w:rPr>
              <w:t>Solution</w:t>
            </w:r>
            <w:proofErr w:type="spellEnd"/>
            <w:r w:rsidRPr="00A32EF6">
              <w:rPr>
                <w:i/>
                <w:color w:val="000000"/>
                <w:sz w:val="24"/>
                <w:szCs w:val="24"/>
              </w:rPr>
              <w:t xml:space="preserve"> </w:t>
            </w:r>
            <w:proofErr w:type="spellStart"/>
            <w:r w:rsidRPr="00A32EF6">
              <w:rPr>
                <w:i/>
                <w:color w:val="000000"/>
                <w:sz w:val="24"/>
                <w:szCs w:val="24"/>
              </w:rPr>
              <w:t>Architect</w:t>
            </w:r>
            <w:proofErr w:type="spellEnd"/>
            <w:r w:rsidRPr="00A32EF6">
              <w:rPr>
                <w:i/>
                <w:color w:val="000000"/>
                <w:sz w:val="24"/>
                <w:szCs w:val="24"/>
              </w:rPr>
              <w:t xml:space="preserve"> </w:t>
            </w:r>
            <w:r w:rsidRPr="00A32EF6">
              <w:rPr>
                <w:color w:val="000000"/>
                <w:sz w:val="24"/>
                <w:szCs w:val="24"/>
              </w:rPr>
              <w:t>sertifikatas arba kitas lygiavertis dokumentas</w:t>
            </w:r>
            <w:r>
              <w:rPr>
                <w:color w:val="000000"/>
                <w:sz w:val="24"/>
                <w:szCs w:val="24"/>
              </w:rPr>
              <w:t xml:space="preserve"> ir g</w:t>
            </w:r>
            <w:r w:rsidR="00791F04" w:rsidRPr="00EF3701">
              <w:rPr>
                <w:color w:val="000000"/>
                <w:sz w:val="24"/>
                <w:szCs w:val="24"/>
              </w:rPr>
              <w:t>yvenimo aprašymas (CV), kuriame turi būti nurodyta reikalaujama profesinė patirtis, patirties aprašymas nurodytose srityse</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CBD3D" w14:textId="77777777" w:rsidR="00791F04" w:rsidRPr="00EF3701" w:rsidRDefault="00F51710" w:rsidP="00044F96">
            <w:pPr>
              <w:autoSpaceDE w:val="0"/>
              <w:autoSpaceDN w:val="0"/>
              <w:adjustRightInd w:val="0"/>
              <w:jc w:val="both"/>
              <w:rPr>
                <w:color w:val="000000"/>
                <w:sz w:val="24"/>
                <w:szCs w:val="24"/>
              </w:rPr>
            </w:pPr>
            <w:r w:rsidRPr="00EF3701">
              <w:rPr>
                <w:color w:val="000000"/>
                <w:sz w:val="24"/>
                <w:szCs w:val="24"/>
              </w:rPr>
              <w:t>Tiekėjas arba subtiekėjas, kuris teiks paslaugas</w:t>
            </w:r>
          </w:p>
        </w:tc>
      </w:tr>
      <w:tr w:rsidR="00044F96" w:rsidRPr="00EF3701" w14:paraId="6DA98626" w14:textId="77777777" w:rsidTr="00684975">
        <w:trPr>
          <w:gridAfter w:val="1"/>
          <w:wAfter w:w="4" w:type="pct"/>
        </w:trPr>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5A1DE" w14:textId="77777777" w:rsidR="00791F04" w:rsidRPr="00EF3701" w:rsidRDefault="00791F04" w:rsidP="00044F96">
            <w:pPr>
              <w:spacing w:before="60" w:after="60" w:line="257" w:lineRule="auto"/>
              <w:ind w:left="360" w:hanging="360"/>
              <w:jc w:val="right"/>
              <w:rPr>
                <w:rFonts w:eastAsiaTheme="minorHAnsi"/>
                <w:sz w:val="24"/>
                <w:szCs w:val="24"/>
              </w:rPr>
            </w:pPr>
            <w:r w:rsidRPr="00EF3701">
              <w:rPr>
                <w:rFonts w:eastAsiaTheme="minorHAnsi"/>
                <w:sz w:val="24"/>
                <w:szCs w:val="24"/>
              </w:rPr>
              <w:t>3.</w:t>
            </w:r>
            <w:r w:rsidR="00684975">
              <w:rPr>
                <w:rFonts w:eastAsiaTheme="minorHAnsi"/>
                <w:sz w:val="24"/>
                <w:szCs w:val="24"/>
              </w:rPr>
              <w:t>2</w:t>
            </w:r>
            <w:r w:rsidRPr="00EF3701">
              <w:rPr>
                <w:rFonts w:eastAsiaTheme="minorHAnsi"/>
                <w:sz w:val="24"/>
                <w:szCs w:val="24"/>
              </w:rPr>
              <w:t>.2.</w:t>
            </w:r>
          </w:p>
        </w:tc>
        <w:tc>
          <w:tcPr>
            <w:tcW w:w="1848" w:type="pct"/>
            <w:tcBorders>
              <w:top w:val="single" w:sz="4" w:space="0" w:color="000000" w:themeColor="text1"/>
              <w:left w:val="single" w:sz="4" w:space="0" w:color="000000" w:themeColor="text1"/>
              <w:bottom w:val="single" w:sz="4" w:space="0" w:color="000000" w:themeColor="text1"/>
              <w:right w:val="single" w:sz="4" w:space="0" w:color="auto"/>
            </w:tcBorders>
          </w:tcPr>
          <w:p w14:paraId="1EAF6EC2" w14:textId="77777777" w:rsidR="00684975" w:rsidRPr="00684975" w:rsidRDefault="00791F04" w:rsidP="00684975">
            <w:pPr>
              <w:autoSpaceDE w:val="0"/>
              <w:autoSpaceDN w:val="0"/>
              <w:adjustRightInd w:val="0"/>
              <w:jc w:val="both"/>
              <w:rPr>
                <w:i/>
                <w:sz w:val="24"/>
                <w:szCs w:val="24"/>
              </w:rPr>
            </w:pPr>
            <w:r w:rsidRPr="00EF3701">
              <w:rPr>
                <w:sz w:val="24"/>
                <w:szCs w:val="24"/>
              </w:rPr>
              <w:t>Ne mažiau kaip 1 (</w:t>
            </w:r>
            <w:r w:rsidRPr="00EF3701">
              <w:rPr>
                <w:b/>
                <w:sz w:val="24"/>
                <w:szCs w:val="24"/>
              </w:rPr>
              <w:t>vieną)</w:t>
            </w:r>
            <w:r w:rsidRPr="00EF3701">
              <w:rPr>
                <w:sz w:val="24"/>
                <w:szCs w:val="24"/>
              </w:rPr>
              <w:t xml:space="preserve"> </w:t>
            </w:r>
            <w:r w:rsidR="00684975" w:rsidRPr="00684975">
              <w:rPr>
                <w:b/>
                <w:i/>
                <w:sz w:val="24"/>
                <w:szCs w:val="24"/>
              </w:rPr>
              <w:t xml:space="preserve">Duomenų saugyklų įrangos specialistą, </w:t>
            </w:r>
            <w:r w:rsidR="00684975" w:rsidRPr="00684975">
              <w:rPr>
                <w:i/>
                <w:sz w:val="24"/>
                <w:szCs w:val="24"/>
              </w:rPr>
              <w:t>kuris turi:</w:t>
            </w:r>
          </w:p>
          <w:p w14:paraId="4B38C94A" w14:textId="77777777" w:rsidR="00684975" w:rsidRPr="00684975" w:rsidRDefault="00684975" w:rsidP="00684975">
            <w:pPr>
              <w:autoSpaceDE w:val="0"/>
              <w:autoSpaceDN w:val="0"/>
              <w:adjustRightInd w:val="0"/>
              <w:jc w:val="both"/>
              <w:rPr>
                <w:sz w:val="24"/>
                <w:szCs w:val="24"/>
              </w:rPr>
            </w:pPr>
            <w:r w:rsidRPr="00684975">
              <w:rPr>
                <w:i/>
                <w:sz w:val="24"/>
                <w:szCs w:val="24"/>
              </w:rPr>
              <w:t xml:space="preserve">1) </w:t>
            </w:r>
            <w:r w:rsidRPr="00684975">
              <w:rPr>
                <w:sz w:val="24"/>
                <w:szCs w:val="24"/>
              </w:rPr>
              <w:t>kvalifikaciją Perkančiosios organizacijos naudojamos duomenų saugyklų įrangos srityje;</w:t>
            </w:r>
          </w:p>
          <w:p w14:paraId="5C8F05CB" w14:textId="77777777" w:rsidR="00791F04" w:rsidRPr="00EF3701" w:rsidRDefault="00684975" w:rsidP="00684975">
            <w:pPr>
              <w:autoSpaceDE w:val="0"/>
              <w:autoSpaceDN w:val="0"/>
              <w:adjustRightInd w:val="0"/>
              <w:jc w:val="both"/>
              <w:rPr>
                <w:color w:val="000000"/>
                <w:sz w:val="24"/>
                <w:szCs w:val="24"/>
              </w:rPr>
            </w:pPr>
            <w:r w:rsidRPr="00684975">
              <w:rPr>
                <w:sz w:val="24"/>
                <w:szCs w:val="24"/>
              </w:rPr>
              <w:lastRenderedPageBreak/>
              <w:t>2) ne trumpesnę kaip 1 (vienerių) metų darbo patirtį, susijusią su  duomenų saugyklų įrangos diegimu ir/ar priežiūra (remontu)</w:t>
            </w:r>
            <w:r w:rsidR="00791F04" w:rsidRPr="00684975">
              <w:rPr>
                <w:sz w:val="24"/>
                <w:szCs w:val="24"/>
              </w:rPr>
              <w:t>;</w:t>
            </w:r>
          </w:p>
        </w:tc>
        <w:tc>
          <w:tcPr>
            <w:tcW w:w="1447" w:type="pct"/>
            <w:tcBorders>
              <w:top w:val="single" w:sz="4" w:space="0" w:color="000000" w:themeColor="text1"/>
              <w:left w:val="single" w:sz="4" w:space="0" w:color="auto"/>
              <w:bottom w:val="single" w:sz="4" w:space="0" w:color="000000" w:themeColor="text1"/>
              <w:right w:val="single" w:sz="4" w:space="0" w:color="000000" w:themeColor="text1"/>
            </w:tcBorders>
          </w:tcPr>
          <w:p w14:paraId="75DE2019" w14:textId="77777777" w:rsidR="00684975" w:rsidRDefault="00684975" w:rsidP="00044F96">
            <w:pPr>
              <w:autoSpaceDE w:val="0"/>
              <w:autoSpaceDN w:val="0"/>
              <w:adjustRightInd w:val="0"/>
              <w:jc w:val="both"/>
              <w:rPr>
                <w:color w:val="000000"/>
                <w:sz w:val="24"/>
                <w:szCs w:val="24"/>
              </w:rPr>
            </w:pPr>
            <w:r w:rsidRPr="00684975">
              <w:rPr>
                <w:color w:val="000000"/>
                <w:sz w:val="24"/>
                <w:szCs w:val="24"/>
              </w:rPr>
              <w:lastRenderedPageBreak/>
              <w:t xml:space="preserve">Pateikiamas siūlomo specialisto kvalifikaciją patvirtinantis </w:t>
            </w:r>
            <w:r w:rsidRPr="00684975">
              <w:rPr>
                <w:i/>
                <w:color w:val="000000"/>
                <w:sz w:val="24"/>
                <w:szCs w:val="24"/>
              </w:rPr>
              <w:t xml:space="preserve">HPE </w:t>
            </w:r>
            <w:proofErr w:type="spellStart"/>
            <w:r w:rsidRPr="00684975">
              <w:rPr>
                <w:i/>
                <w:color w:val="000000"/>
                <w:sz w:val="24"/>
                <w:szCs w:val="24"/>
              </w:rPr>
              <w:t>Accredited</w:t>
            </w:r>
            <w:proofErr w:type="spellEnd"/>
            <w:r w:rsidRPr="00684975">
              <w:rPr>
                <w:i/>
                <w:color w:val="000000"/>
                <w:sz w:val="24"/>
                <w:szCs w:val="24"/>
              </w:rPr>
              <w:t xml:space="preserve"> </w:t>
            </w:r>
            <w:proofErr w:type="spellStart"/>
            <w:r w:rsidRPr="00684975">
              <w:rPr>
                <w:i/>
                <w:color w:val="000000"/>
                <w:sz w:val="24"/>
                <w:szCs w:val="24"/>
              </w:rPr>
              <w:t>Solutions</w:t>
            </w:r>
            <w:proofErr w:type="spellEnd"/>
            <w:r w:rsidRPr="00684975">
              <w:rPr>
                <w:i/>
                <w:color w:val="000000"/>
                <w:sz w:val="24"/>
                <w:szCs w:val="24"/>
              </w:rPr>
              <w:t xml:space="preserve"> </w:t>
            </w:r>
            <w:proofErr w:type="spellStart"/>
            <w:r w:rsidRPr="00684975">
              <w:rPr>
                <w:i/>
                <w:color w:val="000000"/>
                <w:sz w:val="24"/>
                <w:szCs w:val="24"/>
              </w:rPr>
              <w:t>Expert</w:t>
            </w:r>
            <w:proofErr w:type="spellEnd"/>
            <w:r w:rsidRPr="00684975">
              <w:rPr>
                <w:i/>
                <w:color w:val="000000"/>
                <w:sz w:val="24"/>
                <w:szCs w:val="24"/>
              </w:rPr>
              <w:t xml:space="preserve"> </w:t>
            </w:r>
            <w:proofErr w:type="spellStart"/>
            <w:r w:rsidRPr="00684975">
              <w:rPr>
                <w:i/>
                <w:color w:val="000000"/>
                <w:sz w:val="24"/>
                <w:szCs w:val="24"/>
              </w:rPr>
              <w:t>Storage</w:t>
            </w:r>
            <w:proofErr w:type="spellEnd"/>
            <w:r w:rsidRPr="00684975">
              <w:rPr>
                <w:i/>
                <w:color w:val="000000"/>
                <w:sz w:val="24"/>
                <w:szCs w:val="24"/>
              </w:rPr>
              <w:t xml:space="preserve"> </w:t>
            </w:r>
            <w:proofErr w:type="spellStart"/>
            <w:r w:rsidRPr="00684975">
              <w:rPr>
                <w:i/>
                <w:color w:val="000000"/>
                <w:sz w:val="24"/>
                <w:szCs w:val="24"/>
              </w:rPr>
              <w:t>Solutions</w:t>
            </w:r>
            <w:proofErr w:type="spellEnd"/>
            <w:r w:rsidRPr="00684975">
              <w:rPr>
                <w:i/>
                <w:color w:val="000000"/>
                <w:sz w:val="24"/>
                <w:szCs w:val="24"/>
              </w:rPr>
              <w:t xml:space="preserve"> </w:t>
            </w:r>
            <w:proofErr w:type="spellStart"/>
            <w:r w:rsidRPr="00684975">
              <w:rPr>
                <w:i/>
                <w:color w:val="000000"/>
                <w:sz w:val="24"/>
                <w:szCs w:val="24"/>
              </w:rPr>
              <w:t>Architect</w:t>
            </w:r>
            <w:proofErr w:type="spellEnd"/>
            <w:r w:rsidRPr="00684975">
              <w:rPr>
                <w:color w:val="000000"/>
                <w:sz w:val="24"/>
                <w:szCs w:val="24"/>
              </w:rPr>
              <w:t xml:space="preserve"> </w:t>
            </w:r>
            <w:r w:rsidRPr="00684975">
              <w:rPr>
                <w:color w:val="000000"/>
                <w:sz w:val="24"/>
                <w:szCs w:val="24"/>
              </w:rPr>
              <w:lastRenderedPageBreak/>
              <w:t>sertifikatas arba kitas lygiavertis dokumentas</w:t>
            </w:r>
          </w:p>
          <w:p w14:paraId="658259BD" w14:textId="77777777" w:rsidR="00791F04" w:rsidRPr="00EF3701" w:rsidRDefault="00791F04" w:rsidP="00044F96">
            <w:pPr>
              <w:autoSpaceDE w:val="0"/>
              <w:autoSpaceDN w:val="0"/>
              <w:adjustRightInd w:val="0"/>
              <w:jc w:val="both"/>
              <w:rPr>
                <w:sz w:val="24"/>
                <w:szCs w:val="24"/>
              </w:rPr>
            </w:pPr>
            <w:r w:rsidRPr="00EF3701">
              <w:rPr>
                <w:color w:val="000000"/>
                <w:sz w:val="24"/>
                <w:szCs w:val="24"/>
              </w:rPr>
              <w:t>Gyvenimo aprašymas (CV), kuriame turi būti nurodyta reikalaujama profesinė patirtis, patirties aprašymas nurodytose srityse</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98ED6" w14:textId="77777777" w:rsidR="00791F04" w:rsidRPr="00EF3701" w:rsidRDefault="00F51710" w:rsidP="00044F96">
            <w:pPr>
              <w:autoSpaceDE w:val="0"/>
              <w:autoSpaceDN w:val="0"/>
              <w:adjustRightInd w:val="0"/>
              <w:jc w:val="both"/>
              <w:rPr>
                <w:color w:val="000000"/>
                <w:sz w:val="24"/>
                <w:szCs w:val="24"/>
              </w:rPr>
            </w:pPr>
            <w:r w:rsidRPr="00EF3701">
              <w:rPr>
                <w:color w:val="000000"/>
                <w:sz w:val="24"/>
                <w:szCs w:val="24"/>
              </w:rPr>
              <w:lastRenderedPageBreak/>
              <w:t>Tiekėjas arba subtiekėjas, kuris teiks paslaugas</w:t>
            </w:r>
          </w:p>
        </w:tc>
      </w:tr>
    </w:tbl>
    <w:p w14:paraId="1B8C5AEA" w14:textId="77777777" w:rsidR="00791F04" w:rsidRPr="00EF3701" w:rsidRDefault="00791F04" w:rsidP="00791F04">
      <w:pPr>
        <w:pStyle w:val="Sraopastraipa"/>
        <w:tabs>
          <w:tab w:val="left" w:pos="851"/>
          <w:tab w:val="left" w:pos="993"/>
          <w:tab w:val="left" w:pos="2799"/>
        </w:tabs>
        <w:spacing w:after="0" w:line="20" w:lineRule="atLeast"/>
        <w:ind w:left="567"/>
        <w:jc w:val="both"/>
        <w:rPr>
          <w:rFonts w:ascii="Times New Roman" w:hAnsi="Times New Roman" w:cs="Times New Roman"/>
          <w:sz w:val="24"/>
          <w:szCs w:val="24"/>
        </w:rPr>
      </w:pPr>
    </w:p>
    <w:p w14:paraId="72888744" w14:textId="77777777" w:rsidR="00EB69C8" w:rsidRPr="00EF3701" w:rsidRDefault="00EB69C8" w:rsidP="00EB69C8">
      <w:pPr>
        <w:tabs>
          <w:tab w:val="left" w:pos="851"/>
          <w:tab w:val="left" w:pos="993"/>
          <w:tab w:val="left" w:pos="2799"/>
        </w:tabs>
        <w:spacing w:after="0" w:line="20" w:lineRule="atLeast"/>
        <w:jc w:val="both"/>
        <w:rPr>
          <w:rFonts w:ascii="Times New Roman" w:hAnsi="Times New Roman" w:cs="Times New Roman"/>
          <w:sz w:val="24"/>
          <w:szCs w:val="24"/>
        </w:rPr>
      </w:pPr>
    </w:p>
    <w:p w14:paraId="7ABA27BF" w14:textId="77777777" w:rsidR="00791F04" w:rsidRPr="00EF3701" w:rsidRDefault="00791F04" w:rsidP="00EB69C8">
      <w:pPr>
        <w:tabs>
          <w:tab w:val="left" w:pos="851"/>
          <w:tab w:val="left" w:pos="993"/>
          <w:tab w:val="left" w:pos="2799"/>
        </w:tabs>
        <w:spacing w:after="0" w:line="20" w:lineRule="atLeast"/>
        <w:jc w:val="both"/>
        <w:rPr>
          <w:rFonts w:ascii="Times New Roman" w:hAnsi="Times New Roman" w:cs="Times New Roman"/>
          <w:sz w:val="24"/>
          <w:szCs w:val="24"/>
        </w:rPr>
        <w:sectPr w:rsidR="00791F04" w:rsidRPr="00EF3701" w:rsidSect="00153FC8">
          <w:footerReference w:type="first" r:id="rId24"/>
          <w:pgSz w:w="12240" w:h="15840"/>
          <w:pgMar w:top="1134" w:right="567" w:bottom="1134" w:left="1701" w:header="720" w:footer="720" w:gutter="0"/>
          <w:pgNumType w:start="13"/>
          <w:cols w:space="720"/>
          <w:titlePg/>
          <w:docGrid w:linePitch="360"/>
        </w:sectPr>
      </w:pPr>
    </w:p>
    <w:p w14:paraId="5293C7E4" w14:textId="77777777" w:rsidR="00EB69C8" w:rsidRPr="00EF3701" w:rsidRDefault="00EB69C8" w:rsidP="00EB69C8">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EF3701">
        <w:rPr>
          <w:rFonts w:ascii="Times New Roman" w:eastAsia="Calibri" w:hAnsi="Times New Roman" w:cs="Times New Roman"/>
          <w:b/>
          <w:bCs/>
          <w:sz w:val="24"/>
          <w:szCs w:val="24"/>
          <w:lang w:eastAsia="en-US"/>
        </w:rPr>
        <w:lastRenderedPageBreak/>
        <w:t>Tiekėjams keliami reikalavimai dėl kokybės vadybos sistemos ir aplinkos apsaugos vadybos sistemos standartų reikalavimai</w:t>
      </w:r>
    </w:p>
    <w:p w14:paraId="0A685943" w14:textId="77777777" w:rsidR="00EB69C8" w:rsidRPr="00EF3701" w:rsidRDefault="00EB69C8" w:rsidP="00EB69C8">
      <w:pPr>
        <w:tabs>
          <w:tab w:val="left" w:pos="720"/>
        </w:tabs>
        <w:spacing w:after="0" w:line="240" w:lineRule="auto"/>
        <w:ind w:firstLine="567"/>
        <w:jc w:val="both"/>
        <w:rPr>
          <w:rFonts w:ascii="Times New Roman" w:eastAsia="Calibri" w:hAnsi="Times New Roman" w:cs="Times New Roman"/>
          <w:iCs/>
          <w:sz w:val="24"/>
          <w:szCs w:val="24"/>
          <w:lang w:eastAsia="en-US"/>
        </w:rPr>
      </w:pPr>
    </w:p>
    <w:p w14:paraId="6035143D" w14:textId="77777777" w:rsidR="00BB6BAE" w:rsidRPr="00EF3701" w:rsidRDefault="00BB6BAE" w:rsidP="00BB6BAE">
      <w:pPr>
        <w:pStyle w:val="Sraopastraipa"/>
        <w:numPr>
          <w:ilvl w:val="0"/>
          <w:numId w:val="19"/>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EF3701">
        <w:rPr>
          <w:rFonts w:ascii="Times New Roman" w:eastAsia="Calibri" w:hAnsi="Times New Roman" w:cs="Times New Roman"/>
          <w:sz w:val="24"/>
          <w:szCs w:val="24"/>
          <w:lang w:eastAsia="en-US"/>
        </w:rPr>
        <w:t>Tiekėjai turi atitikti šiame priede nustatytus reikalavimus</w:t>
      </w:r>
      <w:r w:rsidRPr="00EF3701">
        <w:rPr>
          <w:rFonts w:ascii="Times New Roman" w:eastAsiaTheme="minorHAnsi" w:hAnsi="Times New Roman" w:cs="Times New Roman"/>
          <w:sz w:val="24"/>
          <w:szCs w:val="24"/>
          <w:lang w:eastAsia="en-US"/>
        </w:rPr>
        <w:t xml:space="preserve"> dėl </w:t>
      </w:r>
      <w:r w:rsidRPr="00EF3701">
        <w:rPr>
          <w:rFonts w:ascii="Times New Roman" w:eastAsia="Calibri" w:hAnsi="Times New Roman" w:cs="Times New Roman"/>
          <w:sz w:val="24"/>
          <w:szCs w:val="24"/>
          <w:lang w:eastAsia="en-US"/>
        </w:rPr>
        <w:t>k</w:t>
      </w:r>
      <w:r w:rsidRPr="00EF3701">
        <w:rPr>
          <w:rFonts w:ascii="Times New Roman" w:eastAsia="Calibri" w:hAnsi="Times New Roman" w:cs="Times New Roman"/>
          <w:iCs/>
          <w:sz w:val="24"/>
          <w:szCs w:val="24"/>
          <w:lang w:eastAsia="en-US"/>
        </w:rPr>
        <w:t>okybės vadybos sistemos ir aplinkos apsaugos vadybos sistemos</w:t>
      </w:r>
      <w:r w:rsidRPr="00EF3701">
        <w:rPr>
          <w:rFonts w:ascii="Times New Roman" w:eastAsia="Calibri" w:hAnsi="Times New Roman" w:cs="Times New Roman"/>
          <w:iCs/>
          <w:color w:val="00B050"/>
          <w:sz w:val="24"/>
          <w:szCs w:val="24"/>
          <w:lang w:eastAsia="en-US"/>
        </w:rPr>
        <w:t xml:space="preserve"> </w:t>
      </w:r>
      <w:r w:rsidRPr="00EF3701">
        <w:rPr>
          <w:rFonts w:ascii="Times New Roman" w:eastAsia="Calibri" w:hAnsi="Times New Roman" w:cs="Times New Roman"/>
          <w:iCs/>
          <w:sz w:val="24"/>
          <w:szCs w:val="24"/>
          <w:lang w:eastAsia="en-US"/>
        </w:rPr>
        <w:t>standartų</w:t>
      </w:r>
      <w:r w:rsidRPr="00EF3701">
        <w:rPr>
          <w:rFonts w:ascii="Times New Roman" w:eastAsiaTheme="minorHAnsi" w:hAnsi="Times New Roman" w:cs="Times New Roman"/>
          <w:sz w:val="24"/>
          <w:szCs w:val="24"/>
          <w:lang w:eastAsia="en-US"/>
        </w:rPr>
        <w:t xml:space="preserve"> laikymosi.  </w:t>
      </w:r>
    </w:p>
    <w:p w14:paraId="6F564B23" w14:textId="77777777" w:rsidR="00BB6BAE" w:rsidRPr="00EF3701" w:rsidRDefault="00BB6BAE" w:rsidP="00BB6BAE">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BB6BAE" w:rsidRPr="00EF3701" w14:paraId="12C30D18" w14:textId="77777777" w:rsidTr="00412AC7">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8D7BE5" w14:textId="77777777" w:rsidR="00BB6BAE" w:rsidRPr="00EF3701" w:rsidRDefault="00BB6BAE" w:rsidP="00412AC7">
            <w:pPr>
              <w:spacing w:before="60" w:after="60" w:line="256" w:lineRule="auto"/>
              <w:rPr>
                <w:b/>
                <w:bCs/>
                <w:sz w:val="24"/>
                <w:szCs w:val="24"/>
              </w:rPr>
            </w:pPr>
            <w:r w:rsidRPr="00EF3701">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D6D589" w14:textId="77777777" w:rsidR="00BB6BAE" w:rsidRPr="00EF3701" w:rsidRDefault="00BB6BAE" w:rsidP="00412AC7">
            <w:pPr>
              <w:spacing w:before="60" w:after="60" w:line="256" w:lineRule="auto"/>
              <w:jc w:val="center"/>
              <w:rPr>
                <w:rFonts w:eastAsiaTheme="minorHAnsi"/>
                <w:b/>
                <w:bCs/>
                <w:sz w:val="24"/>
                <w:szCs w:val="24"/>
              </w:rPr>
            </w:pPr>
            <w:r w:rsidRPr="00EF3701">
              <w:rPr>
                <w:b/>
                <w:bCs/>
                <w:color w:val="000000"/>
                <w:sz w:val="24"/>
                <w:szCs w:val="24"/>
              </w:rPr>
              <w:t xml:space="preserve">Reikalavimas </w:t>
            </w:r>
            <w:r w:rsidRPr="00EF3701">
              <w:rPr>
                <w:rFonts w:eastAsiaTheme="minorHAnsi"/>
                <w:b/>
                <w:bCs/>
                <w:sz w:val="24"/>
                <w:szCs w:val="24"/>
                <w:lang w:eastAsia="en-US"/>
              </w:rPr>
              <w:t xml:space="preserve">dėl </w:t>
            </w:r>
            <w:r w:rsidRPr="00EF3701">
              <w:rPr>
                <w:rFonts w:eastAsia="Calibri"/>
                <w:b/>
                <w:bCs/>
                <w:sz w:val="24"/>
                <w:szCs w:val="24"/>
                <w:lang w:eastAsia="en-US"/>
              </w:rPr>
              <w:t>k</w:t>
            </w:r>
            <w:r w:rsidRPr="00EF3701">
              <w:rPr>
                <w:rFonts w:eastAsia="Calibri"/>
                <w:b/>
                <w:bCs/>
                <w:iCs/>
                <w:sz w:val="24"/>
                <w:szCs w:val="24"/>
                <w:lang w:eastAsia="en-US"/>
              </w:rPr>
              <w:t>okybės vadybos sistemos ir aplinkos apsaugos vadybos sistemos standartų</w:t>
            </w:r>
            <w:r w:rsidRPr="00EF3701">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ECABE56" w14:textId="77777777" w:rsidR="00BB6BAE" w:rsidRPr="00EF3701" w:rsidRDefault="00BB6BAE" w:rsidP="00412AC7">
            <w:pPr>
              <w:autoSpaceDE w:val="0"/>
              <w:autoSpaceDN w:val="0"/>
              <w:adjustRightInd w:val="0"/>
              <w:jc w:val="center"/>
              <w:rPr>
                <w:b/>
                <w:bCs/>
                <w:color w:val="000000"/>
                <w:sz w:val="24"/>
                <w:szCs w:val="24"/>
              </w:rPr>
            </w:pPr>
            <w:r w:rsidRPr="00EF3701">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F4D3B8" w14:textId="77777777" w:rsidR="00BB6BAE" w:rsidRPr="00EF3701" w:rsidRDefault="00BB6BAE" w:rsidP="00412AC7">
            <w:pPr>
              <w:autoSpaceDE w:val="0"/>
              <w:autoSpaceDN w:val="0"/>
              <w:adjustRightInd w:val="0"/>
              <w:jc w:val="center"/>
              <w:rPr>
                <w:b/>
                <w:bCs/>
                <w:color w:val="000000"/>
                <w:sz w:val="24"/>
                <w:szCs w:val="24"/>
              </w:rPr>
            </w:pPr>
            <w:r w:rsidRPr="00EF3701">
              <w:rPr>
                <w:b/>
                <w:bCs/>
                <w:color w:val="000000"/>
                <w:sz w:val="24"/>
                <w:szCs w:val="24"/>
              </w:rPr>
              <w:t>Subjektas, kuris turi atitikti reikalavimą</w:t>
            </w:r>
          </w:p>
          <w:p w14:paraId="256AF198" w14:textId="77777777" w:rsidR="00BB6BAE" w:rsidRPr="00EF3701" w:rsidRDefault="00BB6BAE" w:rsidP="00412AC7">
            <w:pPr>
              <w:autoSpaceDE w:val="0"/>
              <w:autoSpaceDN w:val="0"/>
              <w:adjustRightInd w:val="0"/>
              <w:jc w:val="center"/>
              <w:rPr>
                <w:b/>
                <w:bCs/>
                <w:color w:val="000000"/>
                <w:sz w:val="24"/>
                <w:szCs w:val="24"/>
              </w:rPr>
            </w:pPr>
          </w:p>
        </w:tc>
      </w:tr>
      <w:tr w:rsidR="00BB6BAE" w:rsidRPr="00EF3701" w14:paraId="2F2C00AD" w14:textId="77777777" w:rsidTr="00412AC7">
        <w:tc>
          <w:tcPr>
            <w:tcW w:w="695" w:type="dxa"/>
            <w:tcBorders>
              <w:top w:val="single" w:sz="4" w:space="0" w:color="000000"/>
              <w:left w:val="single" w:sz="4" w:space="0" w:color="000000"/>
              <w:bottom w:val="single" w:sz="4" w:space="0" w:color="000000"/>
              <w:right w:val="single" w:sz="4" w:space="0" w:color="000000"/>
            </w:tcBorders>
          </w:tcPr>
          <w:p w14:paraId="5FDA0006" w14:textId="77777777" w:rsidR="00BB6BAE" w:rsidRPr="00EF3701" w:rsidRDefault="00BB6BAE" w:rsidP="00412AC7">
            <w:pPr>
              <w:spacing w:before="60" w:after="60" w:line="256" w:lineRule="auto"/>
              <w:jc w:val="center"/>
              <w:rPr>
                <w:rFonts w:eastAsiaTheme="minorHAnsi"/>
                <w:b/>
                <w:bCs/>
                <w:sz w:val="24"/>
                <w:szCs w:val="24"/>
              </w:rPr>
            </w:pPr>
            <w:r w:rsidRPr="00EF3701">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493FC9C2" w14:textId="77777777" w:rsidR="00BB6BAE" w:rsidRPr="00EF3701" w:rsidRDefault="00BB6BAE" w:rsidP="00412AC7">
            <w:pPr>
              <w:autoSpaceDE w:val="0"/>
              <w:autoSpaceDN w:val="0"/>
              <w:adjustRightInd w:val="0"/>
              <w:rPr>
                <w:b/>
                <w:bCs/>
                <w:color w:val="000000"/>
                <w:sz w:val="24"/>
                <w:szCs w:val="24"/>
              </w:rPr>
            </w:pPr>
            <w:r w:rsidRPr="00EF3701">
              <w:rPr>
                <w:b/>
                <w:bCs/>
                <w:color w:val="000000"/>
                <w:sz w:val="24"/>
                <w:szCs w:val="24"/>
              </w:rPr>
              <w:t>Kokybės vadybos sistemos taikymas</w:t>
            </w:r>
          </w:p>
        </w:tc>
      </w:tr>
      <w:tr w:rsidR="000F7878" w:rsidRPr="00EF3701" w14:paraId="75E248D1" w14:textId="77777777" w:rsidTr="00412AC7">
        <w:tc>
          <w:tcPr>
            <w:tcW w:w="695" w:type="dxa"/>
            <w:tcBorders>
              <w:top w:val="single" w:sz="4" w:space="0" w:color="000000"/>
              <w:left w:val="single" w:sz="4" w:space="0" w:color="000000"/>
              <w:bottom w:val="single" w:sz="4" w:space="0" w:color="000000"/>
              <w:right w:val="single" w:sz="4" w:space="0" w:color="000000"/>
            </w:tcBorders>
          </w:tcPr>
          <w:p w14:paraId="4622C796" w14:textId="77777777" w:rsidR="000F7878" w:rsidRPr="00EF3701" w:rsidRDefault="000F7878" w:rsidP="00412AC7">
            <w:pPr>
              <w:spacing w:before="60" w:after="60" w:line="256" w:lineRule="auto"/>
              <w:jc w:val="center"/>
              <w:rPr>
                <w:rFonts w:eastAsiaTheme="minorHAnsi"/>
                <w:sz w:val="24"/>
                <w:szCs w:val="24"/>
              </w:rPr>
            </w:pPr>
            <w:r w:rsidRPr="00EF3701">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3F4F9E0F" w14:textId="77777777" w:rsidR="000F7878" w:rsidRPr="0014682A" w:rsidRDefault="0014682A" w:rsidP="009E5A8C">
            <w:pPr>
              <w:autoSpaceDE w:val="0"/>
              <w:autoSpaceDN w:val="0"/>
              <w:adjustRightInd w:val="0"/>
              <w:jc w:val="both"/>
              <w:rPr>
                <w:color w:val="000000"/>
                <w:sz w:val="24"/>
                <w:szCs w:val="24"/>
              </w:rPr>
            </w:pPr>
            <w:r w:rsidRPr="0014682A">
              <w:rPr>
                <w:color w:val="000000"/>
                <w:sz w:val="24"/>
                <w:szCs w:val="24"/>
              </w:rPr>
              <w:t xml:space="preserve">Tiekėjo informacijos apsaugos sistema, užtikrinanti tiekėjo saugomos informacijos apsaugą, turi atitikti </w:t>
            </w:r>
            <w:r w:rsidRPr="00BC7393">
              <w:rPr>
                <w:b/>
                <w:color w:val="000000"/>
                <w:sz w:val="24"/>
                <w:szCs w:val="24"/>
              </w:rPr>
              <w:t>LST EN ISO 27001:2013</w:t>
            </w:r>
            <w:r w:rsidRPr="0014682A">
              <w:rPr>
                <w:color w:val="000000"/>
                <w:sz w:val="24"/>
                <w:szCs w:val="24"/>
              </w:rPr>
              <w:t xml:space="preserve"> standarto reikalavimus</w:t>
            </w:r>
            <w:r w:rsidR="000F7878" w:rsidRPr="0014682A">
              <w:rPr>
                <w:color w:val="000000"/>
                <w:sz w:val="24"/>
                <w:szCs w:val="24"/>
              </w:rPr>
              <w:t>.</w:t>
            </w:r>
          </w:p>
          <w:p w14:paraId="6C6F73BF" w14:textId="6E4CF3D3" w:rsidR="000F7878" w:rsidRPr="00BC7393" w:rsidRDefault="000F7878" w:rsidP="009E5A8C">
            <w:pPr>
              <w:autoSpaceDE w:val="0"/>
              <w:autoSpaceDN w:val="0"/>
              <w:adjustRightInd w:val="0"/>
              <w:jc w:val="both"/>
              <w:rPr>
                <w:strike/>
                <w:color w:val="000000"/>
                <w:sz w:val="24"/>
                <w:szCs w:val="24"/>
              </w:rPr>
            </w:pPr>
          </w:p>
        </w:tc>
        <w:tc>
          <w:tcPr>
            <w:tcW w:w="2844" w:type="dxa"/>
            <w:tcBorders>
              <w:top w:val="single" w:sz="4" w:space="0" w:color="000000"/>
              <w:left w:val="single" w:sz="4" w:space="0" w:color="000000"/>
              <w:bottom w:val="single" w:sz="4" w:space="0" w:color="000000"/>
              <w:right w:val="single" w:sz="4" w:space="0" w:color="000000"/>
            </w:tcBorders>
          </w:tcPr>
          <w:p w14:paraId="0AB85F79" w14:textId="77777777" w:rsidR="000F7878" w:rsidRPr="00EF3701" w:rsidRDefault="000F7878" w:rsidP="001F1732">
            <w:pPr>
              <w:autoSpaceDE w:val="0"/>
              <w:autoSpaceDN w:val="0"/>
              <w:adjustRightInd w:val="0"/>
              <w:jc w:val="both"/>
              <w:rPr>
                <w:color w:val="000000"/>
                <w:sz w:val="24"/>
                <w:szCs w:val="24"/>
              </w:rPr>
            </w:pPr>
            <w:r w:rsidRPr="00EF3701">
              <w:rPr>
                <w:color w:val="000000"/>
                <w:sz w:val="24"/>
                <w:szCs w:val="24"/>
              </w:rPr>
              <w:t>Kartu su pasiūlymu Tiekėjas turi pateikti kompetentingos institucijos išduotą sertifikatą, patvirtinantį, kad tiekėjo informacijos apsaugos sistema atitinka nurodytus ar lygiaverčius standartus.</w:t>
            </w:r>
          </w:p>
        </w:tc>
        <w:tc>
          <w:tcPr>
            <w:tcW w:w="2465" w:type="dxa"/>
            <w:vMerge w:val="restart"/>
            <w:tcBorders>
              <w:top w:val="single" w:sz="4" w:space="0" w:color="000000"/>
              <w:left w:val="single" w:sz="4" w:space="0" w:color="000000"/>
              <w:right w:val="single" w:sz="4" w:space="0" w:color="000000"/>
            </w:tcBorders>
          </w:tcPr>
          <w:p w14:paraId="5E336CD0" w14:textId="77777777" w:rsidR="000F7878" w:rsidRPr="00EF3701" w:rsidRDefault="000F7878" w:rsidP="00BC7393">
            <w:pPr>
              <w:autoSpaceDE w:val="0"/>
              <w:autoSpaceDN w:val="0"/>
              <w:adjustRightInd w:val="0"/>
              <w:jc w:val="both"/>
              <w:rPr>
                <w:color w:val="000000"/>
                <w:sz w:val="24"/>
                <w:szCs w:val="24"/>
              </w:rPr>
            </w:pPr>
            <w:r w:rsidRPr="00EF3701">
              <w:rPr>
                <w:rFonts w:eastAsia="Calibri"/>
                <w:b/>
                <w:bCs/>
                <w:color w:val="000000"/>
                <w:sz w:val="24"/>
                <w:szCs w:val="24"/>
                <w:lang w:eastAsia="en-US"/>
              </w:rPr>
              <w:t>Pastaba</w:t>
            </w:r>
            <w:r w:rsidRPr="00EF3701">
              <w:rPr>
                <w:rFonts w:eastAsia="Calibri"/>
                <w:color w:val="000000"/>
                <w:sz w:val="24"/>
                <w:szCs w:val="24"/>
                <w:lang w:eastAsia="en-US"/>
              </w:rPr>
              <w:t>: jeigu tiekėjas pats atitinka šį reikalavimą, tačiau pasitelkia subtiekėjus nurodytiems darbams atlikti / paslaugoms teikti, kuriems (-</w:t>
            </w:r>
            <w:proofErr w:type="spellStart"/>
            <w:r w:rsidRPr="00EF3701">
              <w:rPr>
                <w:rFonts w:eastAsia="Calibri"/>
                <w:color w:val="000000"/>
                <w:sz w:val="24"/>
                <w:szCs w:val="24"/>
                <w:lang w:eastAsia="en-US"/>
              </w:rPr>
              <w:t>ioms</w:t>
            </w:r>
            <w:proofErr w:type="spellEnd"/>
            <w:r w:rsidRPr="00EF3701">
              <w:rPr>
                <w:rFonts w:eastAsia="Calibri"/>
                <w:color w:val="000000"/>
                <w:sz w:val="24"/>
                <w:szCs w:val="24"/>
                <w:lang w:eastAsia="en-US"/>
              </w:rPr>
              <w:t>) yra nustatomas šis reikalavimas, tokiu atveju subtiekėjai turi laikytis reikalaujamo aplinkos apsaugos vadybos standarto, atsižvelgiant į jų prisiimamus įsipareigojimus pirkimo sutarčiai vykdyti.</w:t>
            </w:r>
          </w:p>
        </w:tc>
      </w:tr>
      <w:tr w:rsidR="00BC7393" w:rsidRPr="00EF3701" w14:paraId="3239421E" w14:textId="77777777" w:rsidTr="00977E96">
        <w:tc>
          <w:tcPr>
            <w:tcW w:w="695" w:type="dxa"/>
            <w:tcBorders>
              <w:top w:val="single" w:sz="4" w:space="0" w:color="000000"/>
              <w:left w:val="single" w:sz="4" w:space="0" w:color="000000"/>
              <w:bottom w:val="single" w:sz="4" w:space="0" w:color="000000"/>
              <w:right w:val="single" w:sz="4" w:space="0" w:color="000000"/>
            </w:tcBorders>
          </w:tcPr>
          <w:p w14:paraId="0510714A" w14:textId="77777777" w:rsidR="00BC7393" w:rsidRPr="00EF3701" w:rsidRDefault="00BC7393" w:rsidP="00412AC7">
            <w:pPr>
              <w:spacing w:before="60" w:after="60" w:line="256" w:lineRule="auto"/>
              <w:jc w:val="center"/>
              <w:rPr>
                <w:rFonts w:eastAsiaTheme="minorHAnsi"/>
                <w:sz w:val="24"/>
                <w:szCs w:val="24"/>
              </w:rPr>
            </w:pPr>
            <w:r w:rsidRPr="00EF3701">
              <w:rPr>
                <w:rFonts w:eastAsiaTheme="minorHAnsi"/>
                <w:sz w:val="24"/>
                <w:szCs w:val="24"/>
              </w:rPr>
              <w:t>1.2.</w:t>
            </w:r>
          </w:p>
        </w:tc>
        <w:tc>
          <w:tcPr>
            <w:tcW w:w="3958" w:type="dxa"/>
            <w:vMerge w:val="restart"/>
            <w:tcBorders>
              <w:top w:val="single" w:sz="4" w:space="0" w:color="000000"/>
              <w:left w:val="single" w:sz="4" w:space="0" w:color="000000"/>
              <w:right w:val="single" w:sz="4" w:space="0" w:color="000000"/>
            </w:tcBorders>
          </w:tcPr>
          <w:p w14:paraId="62D6E4FE" w14:textId="77777777" w:rsidR="00BC7393" w:rsidRPr="00BC7393" w:rsidRDefault="00BC7393" w:rsidP="009E5A8C">
            <w:pPr>
              <w:autoSpaceDE w:val="0"/>
              <w:autoSpaceDN w:val="0"/>
              <w:adjustRightInd w:val="0"/>
              <w:jc w:val="both"/>
              <w:rPr>
                <w:color w:val="000000"/>
                <w:sz w:val="24"/>
                <w:szCs w:val="24"/>
              </w:rPr>
            </w:pPr>
            <w:r w:rsidRPr="00BC7393">
              <w:rPr>
                <w:color w:val="000000"/>
                <w:sz w:val="24"/>
                <w:szCs w:val="24"/>
              </w:rPr>
              <w:t>Tiekėjo informacinių technologijų paslaugų valdymo sistema turi atitikti</w:t>
            </w:r>
            <w:r w:rsidRPr="00BC7393">
              <w:rPr>
                <w:b/>
                <w:color w:val="000000"/>
                <w:sz w:val="24"/>
                <w:szCs w:val="24"/>
              </w:rPr>
              <w:t xml:space="preserve"> ISO/IEC 20000-1:2018 </w:t>
            </w:r>
            <w:r w:rsidRPr="00BC7393">
              <w:rPr>
                <w:color w:val="000000"/>
                <w:sz w:val="24"/>
                <w:szCs w:val="24"/>
              </w:rPr>
              <w:t>standarto reikalavimus.</w:t>
            </w:r>
          </w:p>
          <w:p w14:paraId="691BDE8E" w14:textId="1932C9FC" w:rsidR="00BC7393" w:rsidRPr="00EF3701" w:rsidRDefault="00BC7393" w:rsidP="009E5A8C">
            <w:pPr>
              <w:autoSpaceDE w:val="0"/>
              <w:autoSpaceDN w:val="0"/>
              <w:adjustRightInd w:val="0"/>
              <w:jc w:val="both"/>
              <w:rPr>
                <w:color w:val="000000"/>
                <w:sz w:val="24"/>
                <w:szCs w:val="24"/>
              </w:rPr>
            </w:pPr>
          </w:p>
        </w:tc>
        <w:tc>
          <w:tcPr>
            <w:tcW w:w="2844" w:type="dxa"/>
            <w:vMerge w:val="restart"/>
            <w:tcBorders>
              <w:top w:val="single" w:sz="4" w:space="0" w:color="000000"/>
              <w:left w:val="single" w:sz="4" w:space="0" w:color="000000"/>
              <w:right w:val="single" w:sz="4" w:space="0" w:color="000000"/>
            </w:tcBorders>
          </w:tcPr>
          <w:p w14:paraId="6D35D835" w14:textId="77777777" w:rsidR="00BC7393" w:rsidRPr="00EF3701" w:rsidRDefault="00BC7393" w:rsidP="001F1732">
            <w:pPr>
              <w:autoSpaceDE w:val="0"/>
              <w:autoSpaceDN w:val="0"/>
              <w:adjustRightInd w:val="0"/>
              <w:jc w:val="both"/>
              <w:rPr>
                <w:color w:val="000000"/>
                <w:sz w:val="24"/>
                <w:szCs w:val="24"/>
              </w:rPr>
            </w:pPr>
            <w:r w:rsidRPr="00EF3701">
              <w:rPr>
                <w:color w:val="000000"/>
                <w:sz w:val="24"/>
                <w:szCs w:val="24"/>
              </w:rPr>
              <w:t xml:space="preserve">Kartu su pasiūlymu Tiekėjas turi pateikti kompetentingos institucijos išduotą sertifikatą, patvirtinantį, </w:t>
            </w:r>
            <w:r w:rsidRPr="00BC7393">
              <w:rPr>
                <w:color w:val="000000"/>
                <w:sz w:val="24"/>
                <w:szCs w:val="24"/>
              </w:rPr>
              <w:t xml:space="preserve">informacinių technologijų paslaugų valdymo sistema </w:t>
            </w:r>
            <w:r w:rsidRPr="00EF3701">
              <w:rPr>
                <w:color w:val="000000"/>
                <w:sz w:val="24"/>
                <w:szCs w:val="24"/>
              </w:rPr>
              <w:t>atitinka nurodytus ar lygiaverčius standartus</w:t>
            </w:r>
          </w:p>
        </w:tc>
        <w:tc>
          <w:tcPr>
            <w:tcW w:w="2465" w:type="dxa"/>
            <w:vMerge/>
            <w:tcBorders>
              <w:left w:val="single" w:sz="4" w:space="0" w:color="000000"/>
              <w:right w:val="single" w:sz="4" w:space="0" w:color="000000"/>
            </w:tcBorders>
          </w:tcPr>
          <w:p w14:paraId="45B4554D" w14:textId="77777777" w:rsidR="00BC7393" w:rsidRPr="00EF3701" w:rsidRDefault="00BC7393" w:rsidP="00412AC7">
            <w:pPr>
              <w:autoSpaceDE w:val="0"/>
              <w:autoSpaceDN w:val="0"/>
              <w:adjustRightInd w:val="0"/>
              <w:rPr>
                <w:color w:val="000000"/>
                <w:sz w:val="24"/>
                <w:szCs w:val="24"/>
              </w:rPr>
            </w:pPr>
          </w:p>
        </w:tc>
      </w:tr>
      <w:tr w:rsidR="00BC7393" w:rsidRPr="00EF3701" w14:paraId="51E800EF" w14:textId="77777777" w:rsidTr="00977E96">
        <w:tc>
          <w:tcPr>
            <w:tcW w:w="695" w:type="dxa"/>
            <w:tcBorders>
              <w:top w:val="single" w:sz="4" w:space="0" w:color="000000"/>
              <w:left w:val="single" w:sz="4" w:space="0" w:color="000000"/>
              <w:bottom w:val="single" w:sz="4" w:space="0" w:color="000000"/>
              <w:right w:val="single" w:sz="4" w:space="0" w:color="000000"/>
            </w:tcBorders>
          </w:tcPr>
          <w:p w14:paraId="59AA35E4" w14:textId="77777777" w:rsidR="00BC7393" w:rsidRPr="00EF3701" w:rsidRDefault="00BC7393" w:rsidP="00412AC7">
            <w:pPr>
              <w:spacing w:before="60" w:after="60" w:line="256" w:lineRule="auto"/>
              <w:jc w:val="center"/>
              <w:rPr>
                <w:rFonts w:eastAsiaTheme="minorHAnsi"/>
                <w:sz w:val="24"/>
                <w:szCs w:val="24"/>
              </w:rPr>
            </w:pPr>
            <w:r w:rsidRPr="00EF3701">
              <w:rPr>
                <w:rFonts w:eastAsiaTheme="minorHAnsi"/>
                <w:sz w:val="24"/>
                <w:szCs w:val="24"/>
              </w:rPr>
              <w:t xml:space="preserve">1.3. </w:t>
            </w:r>
          </w:p>
        </w:tc>
        <w:tc>
          <w:tcPr>
            <w:tcW w:w="3958" w:type="dxa"/>
            <w:vMerge/>
            <w:tcBorders>
              <w:left w:val="single" w:sz="4" w:space="0" w:color="000000"/>
              <w:bottom w:val="single" w:sz="4" w:space="0" w:color="000000"/>
              <w:right w:val="single" w:sz="4" w:space="0" w:color="000000"/>
            </w:tcBorders>
          </w:tcPr>
          <w:p w14:paraId="71E2401F" w14:textId="77777777" w:rsidR="00BC7393" w:rsidRPr="00EF3701" w:rsidRDefault="00BC7393" w:rsidP="009E5A8C">
            <w:pPr>
              <w:autoSpaceDE w:val="0"/>
              <w:autoSpaceDN w:val="0"/>
              <w:adjustRightInd w:val="0"/>
              <w:jc w:val="both"/>
              <w:rPr>
                <w:color w:val="000000"/>
                <w:sz w:val="24"/>
                <w:szCs w:val="24"/>
              </w:rPr>
            </w:pPr>
          </w:p>
        </w:tc>
        <w:tc>
          <w:tcPr>
            <w:tcW w:w="2844" w:type="dxa"/>
            <w:vMerge/>
            <w:tcBorders>
              <w:left w:val="single" w:sz="4" w:space="0" w:color="000000"/>
              <w:bottom w:val="single" w:sz="4" w:space="0" w:color="000000"/>
              <w:right w:val="single" w:sz="4" w:space="0" w:color="000000"/>
            </w:tcBorders>
          </w:tcPr>
          <w:p w14:paraId="0FC2CC5E" w14:textId="77777777" w:rsidR="00BC7393" w:rsidRPr="00EF3701" w:rsidRDefault="00BC7393" w:rsidP="001F1732">
            <w:pPr>
              <w:autoSpaceDE w:val="0"/>
              <w:autoSpaceDN w:val="0"/>
              <w:adjustRightInd w:val="0"/>
              <w:jc w:val="both"/>
              <w:rPr>
                <w:color w:val="000000"/>
                <w:sz w:val="24"/>
                <w:szCs w:val="24"/>
              </w:rPr>
            </w:pPr>
          </w:p>
        </w:tc>
        <w:tc>
          <w:tcPr>
            <w:tcW w:w="2465" w:type="dxa"/>
            <w:vMerge/>
            <w:tcBorders>
              <w:left w:val="single" w:sz="4" w:space="0" w:color="000000"/>
              <w:bottom w:val="single" w:sz="4" w:space="0" w:color="000000"/>
              <w:right w:val="single" w:sz="4" w:space="0" w:color="000000"/>
            </w:tcBorders>
          </w:tcPr>
          <w:p w14:paraId="3F26E33A" w14:textId="77777777" w:rsidR="00BC7393" w:rsidRPr="00EF3701" w:rsidRDefault="00BC7393" w:rsidP="00412AC7">
            <w:pPr>
              <w:autoSpaceDE w:val="0"/>
              <w:autoSpaceDN w:val="0"/>
              <w:adjustRightInd w:val="0"/>
              <w:rPr>
                <w:color w:val="000000"/>
                <w:sz w:val="24"/>
                <w:szCs w:val="24"/>
              </w:rPr>
            </w:pPr>
          </w:p>
        </w:tc>
      </w:tr>
      <w:tr w:rsidR="00BB6BAE" w:rsidRPr="00EF3701" w14:paraId="055E3A85" w14:textId="77777777" w:rsidTr="00412AC7">
        <w:tc>
          <w:tcPr>
            <w:tcW w:w="695" w:type="dxa"/>
            <w:tcBorders>
              <w:top w:val="single" w:sz="4" w:space="0" w:color="000000"/>
              <w:left w:val="single" w:sz="4" w:space="0" w:color="000000"/>
              <w:bottom w:val="single" w:sz="4" w:space="0" w:color="000000"/>
              <w:right w:val="single" w:sz="4" w:space="0" w:color="000000"/>
            </w:tcBorders>
          </w:tcPr>
          <w:p w14:paraId="4C78BAFF" w14:textId="77777777" w:rsidR="00BB6BAE" w:rsidRPr="00EF3701" w:rsidRDefault="00BB6BAE" w:rsidP="00412AC7">
            <w:pPr>
              <w:spacing w:before="60" w:after="60" w:line="256" w:lineRule="auto"/>
              <w:jc w:val="center"/>
              <w:rPr>
                <w:rFonts w:eastAsiaTheme="minorHAnsi"/>
                <w:b/>
                <w:bCs/>
                <w:sz w:val="24"/>
                <w:szCs w:val="24"/>
              </w:rPr>
            </w:pPr>
            <w:r w:rsidRPr="00EF3701">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4EAAB13C" w14:textId="77777777" w:rsidR="00BB6BAE" w:rsidRPr="00EF3701" w:rsidRDefault="00BB6BAE" w:rsidP="00412AC7">
            <w:pPr>
              <w:autoSpaceDE w:val="0"/>
              <w:autoSpaceDN w:val="0"/>
              <w:adjustRightInd w:val="0"/>
              <w:rPr>
                <w:b/>
                <w:bCs/>
                <w:color w:val="000000"/>
                <w:sz w:val="24"/>
                <w:szCs w:val="24"/>
              </w:rPr>
            </w:pPr>
            <w:r w:rsidRPr="00EF3701">
              <w:rPr>
                <w:b/>
                <w:bCs/>
                <w:color w:val="000000"/>
                <w:sz w:val="24"/>
                <w:szCs w:val="24"/>
              </w:rPr>
              <w:t>Aplinkos apsaugos vadybos sistemos taikymas</w:t>
            </w:r>
          </w:p>
        </w:tc>
      </w:tr>
      <w:tr w:rsidR="00BB6BAE" w:rsidRPr="00EF3701" w14:paraId="137B5E6B" w14:textId="77777777" w:rsidTr="00412AC7">
        <w:tc>
          <w:tcPr>
            <w:tcW w:w="695" w:type="dxa"/>
            <w:tcBorders>
              <w:top w:val="single" w:sz="4" w:space="0" w:color="000000"/>
              <w:left w:val="single" w:sz="4" w:space="0" w:color="000000"/>
              <w:bottom w:val="single" w:sz="4" w:space="0" w:color="000000"/>
              <w:right w:val="single" w:sz="4" w:space="0" w:color="000000"/>
            </w:tcBorders>
          </w:tcPr>
          <w:p w14:paraId="0AF7AD21" w14:textId="77777777" w:rsidR="00BB6BAE" w:rsidRPr="00EF3701" w:rsidRDefault="00BB6BAE" w:rsidP="00412AC7">
            <w:pPr>
              <w:spacing w:before="60" w:after="60" w:line="256" w:lineRule="auto"/>
              <w:jc w:val="center"/>
              <w:rPr>
                <w:rFonts w:eastAsiaTheme="minorHAnsi"/>
                <w:sz w:val="24"/>
                <w:szCs w:val="24"/>
              </w:rPr>
            </w:pPr>
            <w:r w:rsidRPr="00EF3701">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5AB96FED" w14:textId="77777777" w:rsidR="00BB6BAE" w:rsidRPr="00EF3701" w:rsidRDefault="00F51710" w:rsidP="00412AC7">
            <w:pPr>
              <w:autoSpaceDE w:val="0"/>
              <w:autoSpaceDN w:val="0"/>
              <w:adjustRightInd w:val="0"/>
              <w:jc w:val="both"/>
              <w:rPr>
                <w:color w:val="000000"/>
                <w:sz w:val="24"/>
                <w:szCs w:val="24"/>
              </w:rPr>
            </w:pPr>
            <w:r w:rsidRPr="00EF3701">
              <w:rPr>
                <w:color w:val="000000"/>
                <w:sz w:val="24"/>
                <w:szCs w:val="24"/>
              </w:rPr>
              <w:t xml:space="preserve">Tiekėjas perkamai paslaugai taiko </w:t>
            </w:r>
            <w:r w:rsidRPr="00EF3701">
              <w:rPr>
                <w:b/>
                <w:color w:val="000000"/>
                <w:sz w:val="24"/>
                <w:szCs w:val="24"/>
              </w:rPr>
              <w:t>aplinkos apsaugos vadybos sistemos</w:t>
            </w:r>
            <w:r w:rsidRPr="00EF3701">
              <w:rPr>
                <w:color w:val="000000"/>
                <w:sz w:val="24"/>
                <w:szCs w:val="24"/>
              </w:rPr>
              <w:t xml:space="preserve"> reikalavimus pagal standartą </w:t>
            </w:r>
            <w:r w:rsidRPr="00EF3701">
              <w:rPr>
                <w:b/>
                <w:color w:val="000000"/>
                <w:sz w:val="24"/>
                <w:szCs w:val="24"/>
              </w:rPr>
              <w:t>LST EN ISO 14001</w:t>
            </w:r>
            <w:r w:rsidRPr="00EF3701">
              <w:rPr>
                <w:color w:val="000000"/>
                <w:sz w:val="24"/>
                <w:szCs w:val="24"/>
              </w:rPr>
              <w:t xml:space="preserve"> „Aplinkos vadybos sistemos. Reikalavimai ir naudojimo gairės“ arba Europos Sąjungos aplinkosaugos vadybos ir audito sistemą (toliau – </w:t>
            </w:r>
            <w:r w:rsidRPr="00EF3701">
              <w:rPr>
                <w:b/>
                <w:color w:val="000000"/>
                <w:sz w:val="24"/>
                <w:szCs w:val="24"/>
              </w:rPr>
              <w:t>EMAS</w:t>
            </w:r>
            <w:r w:rsidRPr="00EF3701">
              <w:rPr>
                <w:color w:val="000000"/>
                <w:sz w:val="24"/>
                <w:szCs w:val="24"/>
              </w:rPr>
              <w:t>) ar kitus aplinkos apsaugos vadybos standartus, pagrįstus atitinkamais Europos arba tarptautinių standartizacijos organizacijų priimtais standartais, ar kitais tiekėjo pateiktais lygiaverčiais įrodymais</w:t>
            </w:r>
          </w:p>
        </w:tc>
        <w:tc>
          <w:tcPr>
            <w:tcW w:w="2844" w:type="dxa"/>
            <w:tcBorders>
              <w:top w:val="single" w:sz="4" w:space="0" w:color="000000"/>
              <w:left w:val="single" w:sz="4" w:space="0" w:color="000000"/>
              <w:bottom w:val="single" w:sz="4" w:space="0" w:color="000000"/>
              <w:right w:val="single" w:sz="4" w:space="0" w:color="000000"/>
            </w:tcBorders>
          </w:tcPr>
          <w:p w14:paraId="1707C5FF" w14:textId="77777777" w:rsidR="00BB6BAE" w:rsidRPr="00EF3701" w:rsidRDefault="00BB6BAE" w:rsidP="00412AC7">
            <w:pPr>
              <w:autoSpaceDE w:val="0"/>
              <w:autoSpaceDN w:val="0"/>
              <w:adjustRightInd w:val="0"/>
              <w:jc w:val="both"/>
              <w:rPr>
                <w:color w:val="000000"/>
                <w:sz w:val="24"/>
                <w:szCs w:val="24"/>
              </w:rPr>
            </w:pPr>
            <w:r w:rsidRPr="00EF3701">
              <w:rPr>
                <w:color w:val="000000"/>
                <w:sz w:val="24"/>
                <w:szCs w:val="24"/>
              </w:rPr>
              <w:t xml:space="preserve">Nepriklausomos įstaigos išduoto </w:t>
            </w:r>
            <w:r w:rsidRPr="00EF3701">
              <w:rPr>
                <w:color w:val="000000"/>
                <w:sz w:val="24"/>
                <w:szCs w:val="24"/>
                <w:u w:val="single"/>
              </w:rPr>
              <w:t>galiojančio</w:t>
            </w:r>
            <w:r w:rsidRPr="00EF3701">
              <w:rPr>
                <w:color w:val="000000"/>
                <w:sz w:val="24"/>
                <w:szCs w:val="24"/>
              </w:rPr>
              <w:t xml:space="preserve"> sertifikato, patvirtinančio, kad tiekėjas laikosi reikalaujamos aplinkos apsaugos vadybos sistemos standartų, skaitmeninė kopija.</w:t>
            </w:r>
          </w:p>
          <w:p w14:paraId="20437485" w14:textId="77777777" w:rsidR="00BB6BAE" w:rsidRPr="00EF3701" w:rsidRDefault="00BB6BAE" w:rsidP="00412AC7">
            <w:pPr>
              <w:autoSpaceDE w:val="0"/>
              <w:autoSpaceDN w:val="0"/>
              <w:adjustRightInd w:val="0"/>
              <w:jc w:val="both"/>
              <w:rPr>
                <w:color w:val="000000"/>
                <w:sz w:val="24"/>
                <w:szCs w:val="24"/>
              </w:rPr>
            </w:pPr>
          </w:p>
          <w:p w14:paraId="56D9E496" w14:textId="77777777" w:rsidR="00BB6BAE" w:rsidRPr="00EF3701" w:rsidRDefault="00BB6BAE" w:rsidP="00412AC7">
            <w:pPr>
              <w:autoSpaceDE w:val="0"/>
              <w:autoSpaceDN w:val="0"/>
              <w:adjustRightInd w:val="0"/>
              <w:jc w:val="both"/>
              <w:rPr>
                <w:color w:val="000000"/>
                <w:sz w:val="24"/>
                <w:szCs w:val="24"/>
              </w:rPr>
            </w:pPr>
            <w:r w:rsidRPr="00EF3701">
              <w:rPr>
                <w:color w:val="000000"/>
                <w:sz w:val="24"/>
                <w:szCs w:val="24"/>
              </w:rPr>
              <w:t xml:space="preserve">Perkančioji organizacija pripažįsta lygiaverčius sertifikatus, išduotus kitose valstybėse narėse įsteigtų nepriklausomų įstaigų. Taip pat priima ir kitus lygiaverčius aplinkosaugos vadybos priemonių </w:t>
            </w:r>
            <w:r w:rsidRPr="00EF3701">
              <w:rPr>
                <w:color w:val="000000"/>
                <w:sz w:val="24"/>
                <w:szCs w:val="24"/>
              </w:rPr>
              <w:lastRenderedPageBreak/>
              <w:t>įrodymus, jeigu tiekėjas įrodo, kad dėl nuo jo nepriklausančių objektyvių priežasčių jis negali pateikti sertifikatų per nustatytą laiką.</w:t>
            </w:r>
          </w:p>
          <w:p w14:paraId="00233945" w14:textId="77777777" w:rsidR="00BB6BAE" w:rsidRPr="00BC7393" w:rsidRDefault="00BB6BAE" w:rsidP="00412AC7">
            <w:pPr>
              <w:autoSpaceDE w:val="0"/>
              <w:autoSpaceDN w:val="0"/>
              <w:adjustRightInd w:val="0"/>
              <w:jc w:val="both"/>
              <w:rPr>
                <w:color w:val="000000"/>
                <w:sz w:val="16"/>
                <w:szCs w:val="16"/>
              </w:rPr>
            </w:pPr>
          </w:p>
          <w:p w14:paraId="6258B952" w14:textId="77777777" w:rsidR="00BB6BAE" w:rsidRPr="00EF3701" w:rsidRDefault="00BB6BAE" w:rsidP="00412AC7">
            <w:pPr>
              <w:autoSpaceDE w:val="0"/>
              <w:autoSpaceDN w:val="0"/>
              <w:adjustRightInd w:val="0"/>
              <w:jc w:val="both"/>
              <w:rPr>
                <w:color w:val="000000"/>
                <w:sz w:val="24"/>
                <w:szCs w:val="24"/>
              </w:rPr>
            </w:pPr>
            <w:r w:rsidRPr="00EF3701">
              <w:rPr>
                <w:color w:val="000000"/>
                <w:sz w:val="24"/>
                <w:szCs w:val="24"/>
              </w:rPr>
              <w:t xml:space="preserve">Jeigu tiekėjas pats atitinka šį reikalavimą, tačiau pasitelkia subtiekėjus </w:t>
            </w:r>
            <w:r w:rsidRPr="00EF3701">
              <w:rPr>
                <w:sz w:val="24"/>
                <w:szCs w:val="24"/>
              </w:rPr>
              <w:t>nurody</w:t>
            </w:r>
            <w:r w:rsidR="00E60C49" w:rsidRPr="00EF3701">
              <w:rPr>
                <w:sz w:val="24"/>
                <w:szCs w:val="24"/>
              </w:rPr>
              <w:t>t</w:t>
            </w:r>
            <w:r w:rsidR="00121214" w:rsidRPr="00EF3701">
              <w:rPr>
                <w:sz w:val="24"/>
                <w:szCs w:val="24"/>
              </w:rPr>
              <w:t>o</w:t>
            </w:r>
            <w:r w:rsidRPr="00EF3701">
              <w:rPr>
                <w:sz w:val="24"/>
                <w:szCs w:val="24"/>
              </w:rPr>
              <w:t xml:space="preserve">ms paslaugoms teikti, </w:t>
            </w:r>
            <w:r w:rsidRPr="00EF3701">
              <w:rPr>
                <w:color w:val="000000"/>
                <w:sz w:val="24"/>
                <w:szCs w:val="24"/>
              </w:rPr>
              <w:t>kuriems (-</w:t>
            </w:r>
            <w:proofErr w:type="spellStart"/>
            <w:r w:rsidRPr="00EF3701">
              <w:rPr>
                <w:color w:val="000000"/>
                <w:sz w:val="24"/>
                <w:szCs w:val="24"/>
              </w:rPr>
              <w:t>ioms</w:t>
            </w:r>
            <w:proofErr w:type="spellEnd"/>
            <w:r w:rsidRPr="00EF3701">
              <w:rPr>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0CA73E8" w14:textId="77777777" w:rsidR="00BB6BAE" w:rsidRPr="006F5C1C" w:rsidRDefault="00BB6BAE" w:rsidP="00412AC7">
            <w:pPr>
              <w:autoSpaceDE w:val="0"/>
              <w:autoSpaceDN w:val="0"/>
              <w:adjustRightInd w:val="0"/>
              <w:jc w:val="both"/>
              <w:rPr>
                <w:color w:val="000000"/>
                <w:sz w:val="16"/>
                <w:szCs w:val="16"/>
              </w:rPr>
            </w:pPr>
          </w:p>
          <w:p w14:paraId="71CD4978" w14:textId="77777777" w:rsidR="00BB6BAE" w:rsidRPr="00EF3701" w:rsidRDefault="00BB6BAE" w:rsidP="00412AC7">
            <w:pPr>
              <w:autoSpaceDE w:val="0"/>
              <w:autoSpaceDN w:val="0"/>
              <w:adjustRightInd w:val="0"/>
              <w:jc w:val="both"/>
              <w:rPr>
                <w:color w:val="000000"/>
                <w:sz w:val="24"/>
                <w:szCs w:val="24"/>
              </w:rPr>
            </w:pPr>
            <w:r w:rsidRPr="00EF3701">
              <w:rPr>
                <w:color w:val="000000"/>
                <w:sz w:val="24"/>
                <w:szCs w:val="24"/>
              </w:rPr>
              <w:t xml:space="preserve">Jeigu tiekėjas pats atitinka šį reikalavimą, tačiau pasitelkia subtiekėjus </w:t>
            </w:r>
            <w:r w:rsidRPr="00EF3701">
              <w:rPr>
                <w:sz w:val="24"/>
                <w:szCs w:val="24"/>
              </w:rPr>
              <w:t>nurodyt</w:t>
            </w:r>
            <w:r w:rsidR="00121214" w:rsidRPr="00EF3701">
              <w:rPr>
                <w:sz w:val="24"/>
                <w:szCs w:val="24"/>
              </w:rPr>
              <w:t>o</w:t>
            </w:r>
            <w:r w:rsidRPr="00EF3701">
              <w:rPr>
                <w:sz w:val="24"/>
                <w:szCs w:val="24"/>
              </w:rPr>
              <w:t>ms paslaugoms teikti,</w:t>
            </w:r>
            <w:r w:rsidRPr="00EF3701">
              <w:rPr>
                <w:color w:val="000000"/>
                <w:sz w:val="24"/>
                <w:szCs w:val="24"/>
              </w:rPr>
              <w:t xml:space="preserve"> kuriems (-</w:t>
            </w:r>
            <w:proofErr w:type="spellStart"/>
            <w:r w:rsidRPr="00EF3701">
              <w:rPr>
                <w:color w:val="000000"/>
                <w:sz w:val="24"/>
                <w:szCs w:val="24"/>
              </w:rPr>
              <w:t>ioms</w:t>
            </w:r>
            <w:proofErr w:type="spellEnd"/>
            <w:r w:rsidRPr="00EF3701">
              <w:rPr>
                <w:color w:val="000000"/>
                <w:sz w:val="24"/>
                <w:szCs w:val="24"/>
              </w:rPr>
              <w:t xml:space="preserve">) yra keliamas šis reikalavimas, pateikiamas: tiekėjo vidaus dokumentas (pvz., įmonės </w:t>
            </w:r>
            <w:r w:rsidRPr="00EF3701">
              <w:rPr>
                <w:color w:val="000000"/>
                <w:sz w:val="24"/>
                <w:szCs w:val="24"/>
              </w:rPr>
              <w:lastRenderedPageBreak/>
              <w:t>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6B8877A7" w14:textId="77777777" w:rsidR="00BB6BAE" w:rsidRPr="00EF3701" w:rsidRDefault="00BB6BAE" w:rsidP="00412AC7">
            <w:pPr>
              <w:autoSpaceDE w:val="0"/>
              <w:autoSpaceDN w:val="0"/>
              <w:adjustRightInd w:val="0"/>
              <w:rPr>
                <w:rFonts w:eastAsia="Calibri"/>
                <w:color w:val="000000"/>
                <w:sz w:val="24"/>
                <w:szCs w:val="24"/>
                <w:lang w:eastAsia="en-US"/>
              </w:rPr>
            </w:pPr>
            <w:r w:rsidRPr="00EF3701">
              <w:rPr>
                <w:rFonts w:eastAsia="Calibri"/>
                <w:b/>
                <w:bCs/>
                <w:color w:val="000000"/>
                <w:sz w:val="24"/>
                <w:szCs w:val="24"/>
                <w:lang w:eastAsia="en-US"/>
              </w:rPr>
              <w:lastRenderedPageBreak/>
              <w:t>Pastaba</w:t>
            </w:r>
            <w:r w:rsidRPr="00EF3701">
              <w:rPr>
                <w:rFonts w:eastAsia="Calibri"/>
                <w:color w:val="000000"/>
                <w:sz w:val="24"/>
                <w:szCs w:val="24"/>
                <w:lang w:eastAsia="en-US"/>
              </w:rPr>
              <w:t>: jeigu tiekėjas pats atitinka šį reikalavimą, tačiau pasitelkia subtiekėjus nurodytiems darbams atlikti / paslaugoms teikti, kuriems (-</w:t>
            </w:r>
            <w:proofErr w:type="spellStart"/>
            <w:r w:rsidRPr="00EF3701">
              <w:rPr>
                <w:rFonts w:eastAsia="Calibri"/>
                <w:color w:val="000000"/>
                <w:sz w:val="24"/>
                <w:szCs w:val="24"/>
                <w:lang w:eastAsia="en-US"/>
              </w:rPr>
              <w:t>ioms</w:t>
            </w:r>
            <w:proofErr w:type="spellEnd"/>
            <w:r w:rsidRPr="00EF3701">
              <w:rPr>
                <w:rFonts w:eastAsia="Calibri"/>
                <w:color w:val="000000"/>
                <w:sz w:val="24"/>
                <w:szCs w:val="24"/>
                <w:lang w:eastAsia="en-US"/>
              </w:rPr>
              <w:t xml:space="preserve">) yra nustatomas šis reikalavimas, tokiu atveju subtiekėjai turi laikytis reikalaujamo aplinkos apsaugos vadybos standarto, atsižvelgiant į jų prisiimamus įsipareigojimus </w:t>
            </w:r>
            <w:r w:rsidRPr="00EF3701">
              <w:rPr>
                <w:rFonts w:eastAsia="Calibri"/>
                <w:color w:val="000000"/>
                <w:sz w:val="24"/>
                <w:szCs w:val="24"/>
                <w:lang w:eastAsia="en-US"/>
              </w:rPr>
              <w:lastRenderedPageBreak/>
              <w:t>pirkimo sutarčiai vykdyti.</w:t>
            </w:r>
          </w:p>
          <w:p w14:paraId="6D633F2C" w14:textId="77777777" w:rsidR="00BB6BAE" w:rsidRPr="00EF3701" w:rsidRDefault="00BB6BAE" w:rsidP="00412AC7">
            <w:pPr>
              <w:autoSpaceDE w:val="0"/>
              <w:autoSpaceDN w:val="0"/>
              <w:adjustRightInd w:val="0"/>
              <w:rPr>
                <w:color w:val="000000"/>
                <w:sz w:val="24"/>
                <w:szCs w:val="24"/>
              </w:rPr>
            </w:pPr>
          </w:p>
        </w:tc>
      </w:tr>
    </w:tbl>
    <w:p w14:paraId="7EE1E3D8" w14:textId="77777777" w:rsidR="00EB69C8" w:rsidRPr="00EF3701" w:rsidRDefault="00EB69C8" w:rsidP="00003106">
      <w:pPr>
        <w:spacing w:before="240" w:after="0" w:line="240" w:lineRule="auto"/>
        <w:jc w:val="center"/>
        <w:rPr>
          <w:rFonts w:ascii="Times New Roman" w:hAnsi="Times New Roman" w:cs="Times New Roman"/>
          <w:b/>
          <w:bCs/>
          <w:smallCaps/>
          <w:sz w:val="24"/>
          <w:szCs w:val="24"/>
        </w:rPr>
      </w:pPr>
      <w:r w:rsidRPr="00EF3701">
        <w:rPr>
          <w:rFonts w:ascii="Times New Roman" w:eastAsiaTheme="minorHAnsi" w:hAnsi="Times New Roman" w:cs="Times New Roman"/>
          <w:sz w:val="24"/>
          <w:szCs w:val="24"/>
          <w:lang w:eastAsia="en-US"/>
        </w:rPr>
        <w:lastRenderedPageBreak/>
        <w:t>________________</w:t>
      </w:r>
    </w:p>
    <w:p w14:paraId="3AEEBF6B" w14:textId="77777777" w:rsidR="002D71B6" w:rsidRPr="00EF3701" w:rsidRDefault="00EB69C8" w:rsidP="00EB69C8">
      <w:pPr>
        <w:rPr>
          <w:rFonts w:ascii="Times New Roman" w:eastAsiaTheme="minorHAnsi" w:hAnsi="Times New Roman" w:cs="Times New Roman"/>
          <w:sz w:val="24"/>
          <w:szCs w:val="24"/>
        </w:rPr>
        <w:sectPr w:rsidR="002D71B6" w:rsidRPr="00EF3701" w:rsidSect="00153FC8">
          <w:pgSz w:w="12240" w:h="15840"/>
          <w:pgMar w:top="1134" w:right="567" w:bottom="1134" w:left="1701" w:header="720" w:footer="720" w:gutter="0"/>
          <w:pgNumType w:start="21"/>
          <w:cols w:space="720"/>
          <w:titlePg/>
          <w:docGrid w:linePitch="360"/>
        </w:sectPr>
      </w:pPr>
      <w:r w:rsidRPr="00EF3701">
        <w:rPr>
          <w:rFonts w:ascii="Times New Roman" w:hAnsi="Times New Roman" w:cs="Times New Roman"/>
          <w:b/>
          <w:bCs/>
          <w:smallCaps/>
          <w:sz w:val="24"/>
          <w:szCs w:val="24"/>
        </w:rPr>
        <w:br w:type="page"/>
      </w:r>
    </w:p>
    <w:p w14:paraId="74323FB7" w14:textId="77777777" w:rsidR="004920F6" w:rsidRPr="00EF3701" w:rsidRDefault="004920F6" w:rsidP="004920F6">
      <w:pPr>
        <w:keepNext/>
        <w:keepLines/>
        <w:spacing w:before="120" w:after="0" w:line="240" w:lineRule="auto"/>
        <w:ind w:left="5103"/>
        <w:outlineLvl w:val="1"/>
        <w:rPr>
          <w:rFonts w:ascii="Times New Roman" w:eastAsia="Calibri" w:hAnsi="Times New Roman" w:cs="Times New Roman"/>
          <w:sz w:val="24"/>
          <w:szCs w:val="24"/>
        </w:rPr>
      </w:pPr>
      <w:bookmarkStart w:id="54" w:name="_Ref39484039"/>
      <w:bookmarkStart w:id="55" w:name="_Ref40278562"/>
      <w:bookmarkStart w:id="56" w:name="_Toc126333945"/>
      <w:bookmarkStart w:id="57" w:name="_Toc185495062"/>
      <w:bookmarkStart w:id="58" w:name="_Toc126333946"/>
      <w:bookmarkStart w:id="59" w:name="_Ref39586171"/>
      <w:bookmarkStart w:id="60" w:name="_Ref39673580"/>
      <w:bookmarkStart w:id="61" w:name="_Ref39674283"/>
      <w:r w:rsidRPr="00EF3701">
        <w:rPr>
          <w:rFonts w:ascii="Times New Roman" w:eastAsia="Calibri" w:hAnsi="Times New Roman" w:cs="Times New Roman"/>
          <w:sz w:val="24"/>
          <w:szCs w:val="24"/>
        </w:rPr>
        <w:lastRenderedPageBreak/>
        <w:t xml:space="preserve">Pirkimo sąlygų </w:t>
      </w:r>
      <w:r w:rsidR="00FB497D" w:rsidRPr="00EF3701">
        <w:rPr>
          <w:rFonts w:ascii="Times New Roman" w:eastAsia="Calibri" w:hAnsi="Times New Roman" w:cs="Times New Roman"/>
          <w:sz w:val="24"/>
          <w:szCs w:val="24"/>
        </w:rPr>
        <w:t>4</w:t>
      </w:r>
      <w:r w:rsidRPr="00EF3701">
        <w:rPr>
          <w:rFonts w:ascii="Times New Roman" w:eastAsia="Calibri" w:hAnsi="Times New Roman" w:cs="Times New Roman"/>
          <w:sz w:val="24"/>
          <w:szCs w:val="24"/>
        </w:rPr>
        <w:t xml:space="preserve"> priedas „Pasiūlymų vertinimo kriterijai ir sąlygos“</w:t>
      </w:r>
      <w:bookmarkEnd w:id="54"/>
      <w:bookmarkEnd w:id="55"/>
      <w:bookmarkEnd w:id="56"/>
      <w:bookmarkEnd w:id="57"/>
    </w:p>
    <w:p w14:paraId="46C33323" w14:textId="77777777" w:rsidR="004920F6" w:rsidRPr="00EF3701" w:rsidRDefault="004920F6" w:rsidP="004920F6">
      <w:pPr>
        <w:jc w:val="center"/>
        <w:rPr>
          <w:rFonts w:ascii="Times New Roman" w:hAnsi="Times New Roman" w:cs="Times New Roman"/>
          <w:b/>
          <w:sz w:val="24"/>
          <w:szCs w:val="24"/>
        </w:rPr>
      </w:pPr>
    </w:p>
    <w:p w14:paraId="498D8FAB" w14:textId="77777777" w:rsidR="004920F6" w:rsidRPr="00EF3701" w:rsidRDefault="004920F6" w:rsidP="004920F6">
      <w:pPr>
        <w:numPr>
          <w:ilvl w:val="1"/>
          <w:numId w:val="0"/>
        </w:numPr>
        <w:spacing w:after="240"/>
        <w:jc w:val="center"/>
        <w:rPr>
          <w:rFonts w:ascii="Times New Roman" w:hAnsi="Times New Roman" w:cs="Times New Roman"/>
          <w:bCs/>
          <w:caps/>
          <w:smallCaps/>
          <w:color w:val="404040" w:themeColor="text1" w:themeTint="BF"/>
          <w:spacing w:val="20"/>
          <w:sz w:val="24"/>
          <w:szCs w:val="24"/>
        </w:rPr>
      </w:pPr>
      <w:r w:rsidRPr="00EF3701">
        <w:rPr>
          <w:rFonts w:ascii="Times New Roman" w:hAnsi="Times New Roman" w:cs="Times New Roman"/>
          <w:caps/>
          <w:color w:val="404040" w:themeColor="text1" w:themeTint="BF"/>
          <w:spacing w:val="20"/>
          <w:sz w:val="24"/>
          <w:szCs w:val="24"/>
        </w:rPr>
        <w:t>PASIŪLYMŲ VERTINIMO KRITERIJAI ir Sąlygos</w:t>
      </w:r>
    </w:p>
    <w:p w14:paraId="56CD77AC" w14:textId="77777777" w:rsidR="00722812" w:rsidRPr="00722812" w:rsidRDefault="00722812" w:rsidP="00722812">
      <w:pPr>
        <w:pStyle w:val="Sraopastraipa"/>
        <w:numPr>
          <w:ilvl w:val="1"/>
          <w:numId w:val="33"/>
        </w:numPr>
        <w:tabs>
          <w:tab w:val="left" w:pos="0"/>
          <w:tab w:val="left" w:pos="1276"/>
        </w:tabs>
        <w:spacing w:after="0" w:line="240" w:lineRule="auto"/>
        <w:jc w:val="both"/>
        <w:rPr>
          <w:rFonts w:ascii="Times New Roman" w:hAnsi="Times New Roman" w:cs="Times New Roman"/>
          <w:iCs/>
          <w:sz w:val="24"/>
          <w:szCs w:val="24"/>
        </w:rPr>
      </w:pPr>
      <w:r w:rsidRPr="00722812">
        <w:rPr>
          <w:rFonts w:ascii="Times New Roman" w:hAnsi="Times New Roman" w:cs="Times New Roman"/>
          <w:sz w:val="24"/>
          <w:szCs w:val="24"/>
        </w:rPr>
        <w:t>Ekonominio naudingumo apskaičiavimas:</w:t>
      </w:r>
    </w:p>
    <w:p w14:paraId="2374F88C" w14:textId="77777777" w:rsidR="00722812" w:rsidRPr="00722812" w:rsidRDefault="00722812" w:rsidP="00722812">
      <w:pPr>
        <w:pStyle w:val="Sraopastraipa"/>
        <w:numPr>
          <w:ilvl w:val="1"/>
          <w:numId w:val="19"/>
        </w:numPr>
        <w:tabs>
          <w:tab w:val="left" w:pos="426"/>
        </w:tabs>
        <w:spacing w:after="0" w:line="280" w:lineRule="exact"/>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722812">
        <w:rPr>
          <w:rFonts w:ascii="Times New Roman" w:hAnsi="Times New Roman" w:cs="Times New Roman"/>
          <w:sz w:val="24"/>
          <w:szCs w:val="24"/>
        </w:rPr>
        <w:t>Ekonominis naudingumas (S) apskaičiuojamas sudėjus Tiekėjo pasiūlymo kainos C ir kitų kriterijų (T) balus:</w:t>
      </w:r>
    </w:p>
    <w:p w14:paraId="596FDE63" w14:textId="77777777" w:rsidR="00722812" w:rsidRPr="00722812" w:rsidRDefault="008A32AD" w:rsidP="008A32AD">
      <w:pPr>
        <w:tabs>
          <w:tab w:val="left" w:pos="0"/>
          <w:tab w:val="left" w:pos="1276"/>
        </w:tabs>
        <w:spacing w:before="240"/>
        <w:rPr>
          <w:rFonts w:ascii="Times New Roman" w:hAnsi="Times New Roman" w:cs="Times New Roman"/>
          <w:iCs/>
          <w:sz w:val="24"/>
          <w:szCs w:val="24"/>
        </w:rPr>
      </w:pPr>
      <w:r>
        <w:rPr>
          <w:rFonts w:ascii="Times New Roman" w:hAnsi="Times New Roman" w:cs="Times New Roman"/>
          <w:iCs/>
          <w:sz w:val="24"/>
          <w:szCs w:val="24"/>
        </w:rPr>
        <w:tab/>
      </w:r>
      <w:r w:rsidR="00722812" w:rsidRPr="00722812">
        <w:rPr>
          <w:rFonts w:ascii="Times New Roman" w:hAnsi="Times New Roman" w:cs="Times New Roman"/>
          <w:noProof/>
          <w:sz w:val="24"/>
          <w:szCs w:val="24"/>
        </w:rPr>
        <w:drawing>
          <wp:inline distT="0" distB="0" distL="0" distR="0" wp14:anchorId="0C9B4747" wp14:editId="3C0A1BC0">
            <wp:extent cx="717550" cy="1651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7542" cy="185806"/>
                    </a:xfrm>
                    <a:prstGeom prst="rect">
                      <a:avLst/>
                    </a:prstGeom>
                    <a:noFill/>
                    <a:ln>
                      <a:noFill/>
                    </a:ln>
                  </pic:spPr>
                </pic:pic>
              </a:graphicData>
            </a:graphic>
          </wp:inline>
        </w:drawing>
      </w:r>
    </w:p>
    <w:p w14:paraId="33B35967" w14:textId="77777777" w:rsidR="00722812" w:rsidRPr="00722812" w:rsidRDefault="00722812" w:rsidP="00722812">
      <w:pPr>
        <w:pStyle w:val="Sraopastraipa"/>
        <w:numPr>
          <w:ilvl w:val="1"/>
          <w:numId w:val="19"/>
        </w:numPr>
        <w:tabs>
          <w:tab w:val="left" w:pos="426"/>
          <w:tab w:val="left" w:pos="993"/>
        </w:tabs>
        <w:spacing w:after="0" w:line="280" w:lineRule="exact"/>
        <w:ind w:left="0" w:firstLine="567"/>
        <w:jc w:val="both"/>
        <w:rPr>
          <w:rFonts w:ascii="Times New Roman" w:hAnsi="Times New Roman" w:cs="Times New Roman"/>
          <w:sz w:val="24"/>
          <w:szCs w:val="24"/>
        </w:rPr>
      </w:pPr>
      <w:r w:rsidRPr="00722812">
        <w:rPr>
          <w:rFonts w:ascii="Times New Roman" w:hAnsi="Times New Roman" w:cs="Times New Roman"/>
          <w:sz w:val="24"/>
          <w:szCs w:val="24"/>
        </w:rPr>
        <w:t>Pasiūlymo kainos (C) balai apskaičiuojami mažiausios pasiūlytos kainos (</w:t>
      </w:r>
      <w:proofErr w:type="spellStart"/>
      <w:r w:rsidRPr="00722812">
        <w:rPr>
          <w:rFonts w:ascii="Times New Roman" w:hAnsi="Times New Roman" w:cs="Times New Roman"/>
          <w:sz w:val="24"/>
          <w:szCs w:val="24"/>
        </w:rPr>
        <w:t>C</w:t>
      </w:r>
      <w:r w:rsidRPr="00722812">
        <w:rPr>
          <w:rFonts w:ascii="Times New Roman" w:hAnsi="Times New Roman" w:cs="Times New Roman"/>
          <w:sz w:val="24"/>
          <w:szCs w:val="24"/>
          <w:vertAlign w:val="subscript"/>
        </w:rPr>
        <w:t>min</w:t>
      </w:r>
      <w:proofErr w:type="spellEnd"/>
      <w:r w:rsidRPr="00722812">
        <w:rPr>
          <w:rFonts w:ascii="Times New Roman" w:hAnsi="Times New Roman" w:cs="Times New Roman"/>
          <w:sz w:val="24"/>
          <w:szCs w:val="24"/>
        </w:rPr>
        <w:t>) ir vertinamo Pasiūlymo kainos (</w:t>
      </w:r>
      <w:proofErr w:type="spellStart"/>
      <w:r w:rsidRPr="00722812">
        <w:rPr>
          <w:rFonts w:ascii="Times New Roman" w:hAnsi="Times New Roman" w:cs="Times New Roman"/>
          <w:sz w:val="24"/>
          <w:szCs w:val="24"/>
        </w:rPr>
        <w:t>C</w:t>
      </w:r>
      <w:r w:rsidRPr="00722812">
        <w:rPr>
          <w:rFonts w:ascii="Times New Roman" w:hAnsi="Times New Roman" w:cs="Times New Roman"/>
          <w:sz w:val="24"/>
          <w:szCs w:val="24"/>
          <w:vertAlign w:val="subscript"/>
        </w:rPr>
        <w:t>p</w:t>
      </w:r>
      <w:proofErr w:type="spellEnd"/>
      <w:r w:rsidRPr="00722812">
        <w:rPr>
          <w:rFonts w:ascii="Times New Roman" w:hAnsi="Times New Roman" w:cs="Times New Roman"/>
          <w:sz w:val="24"/>
          <w:szCs w:val="24"/>
        </w:rPr>
        <w:t>) santykį padauginus iš kainos lyginamojo svorio (X):</w:t>
      </w:r>
    </w:p>
    <w:p w14:paraId="02798B4E" w14:textId="77777777" w:rsidR="00722812" w:rsidRPr="008A32AD" w:rsidRDefault="00722812" w:rsidP="00722812">
      <w:pPr>
        <w:tabs>
          <w:tab w:val="left" w:pos="0"/>
          <w:tab w:val="left" w:pos="1276"/>
        </w:tabs>
        <w:rPr>
          <w:rFonts w:ascii="Times New Roman" w:hAnsi="Times New Roman" w:cs="Times New Roman"/>
          <w:sz w:val="16"/>
          <w:szCs w:val="16"/>
        </w:rPr>
      </w:pPr>
    </w:p>
    <w:p w14:paraId="0BE1DC5F" w14:textId="77777777" w:rsidR="00722812" w:rsidRPr="00722812" w:rsidRDefault="00722812" w:rsidP="00722812">
      <w:pPr>
        <w:tabs>
          <w:tab w:val="left" w:pos="0"/>
          <w:tab w:val="left" w:pos="1276"/>
        </w:tabs>
        <w:rPr>
          <w:rFonts w:ascii="Times New Roman" w:hAnsi="Times New Roman" w:cs="Times New Roman"/>
          <w:sz w:val="24"/>
          <w:szCs w:val="24"/>
        </w:rPr>
      </w:pPr>
      <w:r w:rsidRPr="00722812">
        <w:rPr>
          <w:rFonts w:ascii="Times New Roman" w:hAnsi="Times New Roman" w:cs="Times New Roman"/>
          <w:noProof/>
          <w:position w:val="-32"/>
          <w:sz w:val="24"/>
          <w:szCs w:val="24"/>
        </w:rPr>
        <w:drawing>
          <wp:anchor distT="0" distB="0" distL="114300" distR="114300" simplePos="0" relativeHeight="251662336" behindDoc="0" locked="0" layoutInCell="1" allowOverlap="1" wp14:anchorId="6AD76DFD" wp14:editId="65A3698F">
            <wp:simplePos x="0" y="0"/>
            <wp:positionH relativeFrom="column">
              <wp:posOffset>539750</wp:posOffset>
            </wp:positionH>
            <wp:positionV relativeFrom="paragraph">
              <wp:posOffset>-16510</wp:posOffset>
            </wp:positionV>
            <wp:extent cx="748030" cy="357185"/>
            <wp:effectExtent l="0" t="0" r="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48030" cy="357185"/>
                    </a:xfrm>
                    <a:prstGeom prst="rect">
                      <a:avLst/>
                    </a:prstGeom>
                    <a:noFill/>
                    <a:ln>
                      <a:noFill/>
                    </a:ln>
                  </pic:spPr>
                </pic:pic>
              </a:graphicData>
            </a:graphic>
          </wp:anchor>
        </w:drawing>
      </w:r>
    </w:p>
    <w:p w14:paraId="72CFE25B" w14:textId="77777777" w:rsidR="00722812" w:rsidRPr="008A32AD" w:rsidRDefault="00722812" w:rsidP="00722812">
      <w:pPr>
        <w:tabs>
          <w:tab w:val="left" w:pos="0"/>
          <w:tab w:val="left" w:pos="1276"/>
        </w:tabs>
        <w:rPr>
          <w:rFonts w:ascii="Times New Roman" w:hAnsi="Times New Roman" w:cs="Times New Roman"/>
          <w:iCs/>
          <w:sz w:val="16"/>
          <w:szCs w:val="16"/>
        </w:rPr>
      </w:pPr>
    </w:p>
    <w:p w14:paraId="2C2BB696" w14:textId="77777777" w:rsidR="00722812" w:rsidRPr="00DA11F2" w:rsidRDefault="00DA11F2" w:rsidP="00DA11F2">
      <w:pPr>
        <w:pStyle w:val="Sraopastraipa"/>
        <w:numPr>
          <w:ilvl w:val="1"/>
          <w:numId w:val="19"/>
        </w:numPr>
        <w:tabs>
          <w:tab w:val="left" w:pos="0"/>
          <w:tab w:val="left" w:pos="1276"/>
          <w:tab w:val="num" w:pos="1800"/>
        </w:tabs>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w:t>
      </w:r>
      <w:r w:rsidR="00722812" w:rsidRPr="00DA11F2">
        <w:rPr>
          <w:rFonts w:ascii="Times New Roman" w:hAnsi="Times New Roman" w:cs="Times New Roman"/>
          <w:sz w:val="24"/>
          <w:szCs w:val="24"/>
        </w:rPr>
        <w:t>Kriterijų (T) balai apskaičiuojami sudėjus atskirų kriterijų (</w:t>
      </w:r>
      <w:proofErr w:type="spellStart"/>
      <w:r w:rsidR="00722812" w:rsidRPr="00DA11F2">
        <w:rPr>
          <w:rFonts w:ascii="Times New Roman" w:hAnsi="Times New Roman" w:cs="Times New Roman"/>
          <w:sz w:val="24"/>
          <w:szCs w:val="24"/>
        </w:rPr>
        <w:t>T</w:t>
      </w:r>
      <w:r w:rsidR="00722812" w:rsidRPr="00DA11F2">
        <w:rPr>
          <w:rFonts w:ascii="Times New Roman" w:hAnsi="Times New Roman" w:cs="Times New Roman"/>
          <w:sz w:val="24"/>
          <w:szCs w:val="24"/>
          <w:vertAlign w:val="subscript"/>
        </w:rPr>
        <w:t>i</w:t>
      </w:r>
      <w:proofErr w:type="spellEnd"/>
      <w:r w:rsidR="00722812" w:rsidRPr="00DA11F2">
        <w:rPr>
          <w:rFonts w:ascii="Times New Roman" w:hAnsi="Times New Roman" w:cs="Times New Roman"/>
          <w:sz w:val="24"/>
          <w:szCs w:val="24"/>
        </w:rPr>
        <w:t>) balus:</w:t>
      </w:r>
    </w:p>
    <w:p w14:paraId="240854A9" w14:textId="77777777" w:rsidR="00722812" w:rsidRPr="008A32AD" w:rsidRDefault="00722812" w:rsidP="00722812">
      <w:pPr>
        <w:tabs>
          <w:tab w:val="left" w:pos="0"/>
          <w:tab w:val="left" w:pos="1276"/>
        </w:tabs>
        <w:spacing w:line="240" w:lineRule="auto"/>
        <w:rPr>
          <w:rFonts w:ascii="Times New Roman" w:hAnsi="Times New Roman" w:cs="Times New Roman"/>
          <w:iCs/>
          <w:sz w:val="16"/>
          <w:szCs w:val="16"/>
        </w:rPr>
      </w:pPr>
    </w:p>
    <w:p w14:paraId="6EA4ABC3" w14:textId="77777777" w:rsidR="00722812" w:rsidRPr="00722812" w:rsidRDefault="00722812" w:rsidP="00722812">
      <w:pPr>
        <w:tabs>
          <w:tab w:val="left" w:pos="0"/>
          <w:tab w:val="left" w:pos="1276"/>
        </w:tabs>
        <w:rPr>
          <w:rFonts w:ascii="Times New Roman" w:hAnsi="Times New Roman" w:cs="Times New Roman"/>
          <w:iCs/>
          <w:sz w:val="24"/>
          <w:szCs w:val="24"/>
        </w:rPr>
      </w:pPr>
      <w:r w:rsidRPr="00722812">
        <w:rPr>
          <w:rFonts w:ascii="Times New Roman" w:hAnsi="Times New Roman" w:cs="Times New Roman"/>
          <w:noProof/>
          <w:position w:val="-28"/>
          <w:sz w:val="24"/>
          <w:szCs w:val="24"/>
        </w:rPr>
        <w:drawing>
          <wp:anchor distT="0" distB="0" distL="114300" distR="114300" simplePos="0" relativeHeight="251663360" behindDoc="0" locked="0" layoutInCell="1" allowOverlap="1" wp14:anchorId="49158D75" wp14:editId="5AE09AAB">
            <wp:simplePos x="0" y="0"/>
            <wp:positionH relativeFrom="column">
              <wp:posOffset>539750</wp:posOffset>
            </wp:positionH>
            <wp:positionV relativeFrom="paragraph">
              <wp:posOffset>-43180</wp:posOffset>
            </wp:positionV>
            <wp:extent cx="546100" cy="355600"/>
            <wp:effectExtent l="0" t="0" r="635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6100" cy="355600"/>
                    </a:xfrm>
                    <a:prstGeom prst="rect">
                      <a:avLst/>
                    </a:prstGeom>
                    <a:noFill/>
                    <a:ln>
                      <a:noFill/>
                    </a:ln>
                  </pic:spPr>
                </pic:pic>
              </a:graphicData>
            </a:graphic>
          </wp:anchor>
        </w:drawing>
      </w:r>
    </w:p>
    <w:p w14:paraId="3E5E45E9" w14:textId="77777777" w:rsidR="00722812" w:rsidRPr="00722812" w:rsidRDefault="00722812" w:rsidP="00722812">
      <w:pPr>
        <w:pStyle w:val="Sraopastraipa"/>
        <w:ind w:left="928"/>
        <w:rPr>
          <w:rFonts w:ascii="Times New Roman" w:hAnsi="Times New Roman" w:cs="Times New Roman"/>
          <w:sz w:val="24"/>
          <w:szCs w:val="24"/>
        </w:rPr>
      </w:pPr>
    </w:p>
    <w:p w14:paraId="41ACCF0A" w14:textId="77777777" w:rsidR="00722812" w:rsidRPr="00722812" w:rsidRDefault="00722812" w:rsidP="00722812">
      <w:pPr>
        <w:pStyle w:val="Sraopastraipa"/>
        <w:numPr>
          <w:ilvl w:val="1"/>
          <w:numId w:val="19"/>
        </w:numPr>
        <w:spacing w:after="0" w:line="280" w:lineRule="exact"/>
        <w:jc w:val="both"/>
        <w:rPr>
          <w:rFonts w:ascii="Times New Roman" w:hAnsi="Times New Roman" w:cs="Times New Roman"/>
          <w:sz w:val="24"/>
          <w:szCs w:val="24"/>
        </w:rPr>
      </w:pPr>
      <w:r w:rsidRPr="00722812">
        <w:rPr>
          <w:rFonts w:ascii="Times New Roman" w:hAnsi="Times New Roman" w:cs="Times New Roman"/>
          <w:sz w:val="24"/>
          <w:szCs w:val="24"/>
        </w:rPr>
        <w:t>Pasiūlymų vertinimo kriterijai:</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799"/>
        <w:gridCol w:w="2242"/>
      </w:tblGrid>
      <w:tr w:rsidR="00722812" w:rsidRPr="00722812" w14:paraId="4EE75595" w14:textId="77777777" w:rsidTr="00977E96">
        <w:trPr>
          <w:cantSplit/>
        </w:trPr>
        <w:tc>
          <w:tcPr>
            <w:tcW w:w="7508" w:type="dxa"/>
            <w:gridSpan w:val="2"/>
            <w:vAlign w:val="center"/>
          </w:tcPr>
          <w:p w14:paraId="1D8F92D8" w14:textId="77777777" w:rsidR="00722812" w:rsidRPr="00722812" w:rsidRDefault="00722812" w:rsidP="00E46501">
            <w:pPr>
              <w:spacing w:line="240" w:lineRule="auto"/>
              <w:rPr>
                <w:rFonts w:ascii="Times New Roman" w:hAnsi="Times New Roman" w:cs="Times New Roman"/>
                <w:b/>
                <w:sz w:val="24"/>
                <w:szCs w:val="24"/>
              </w:rPr>
            </w:pPr>
            <w:r w:rsidRPr="00722812">
              <w:rPr>
                <w:rFonts w:ascii="Times New Roman" w:hAnsi="Times New Roman" w:cs="Times New Roman"/>
                <w:b/>
                <w:sz w:val="24"/>
                <w:szCs w:val="24"/>
              </w:rPr>
              <w:t>Vertinimo kriterijai</w:t>
            </w:r>
          </w:p>
        </w:tc>
        <w:tc>
          <w:tcPr>
            <w:tcW w:w="2242" w:type="dxa"/>
            <w:vAlign w:val="center"/>
          </w:tcPr>
          <w:p w14:paraId="280124A3" w14:textId="77777777" w:rsidR="00722812" w:rsidRPr="00722812" w:rsidRDefault="00722812" w:rsidP="00E46501">
            <w:pPr>
              <w:spacing w:line="240" w:lineRule="auto"/>
              <w:jc w:val="center"/>
              <w:rPr>
                <w:rFonts w:ascii="Times New Roman" w:hAnsi="Times New Roman" w:cs="Times New Roman"/>
                <w:b/>
                <w:sz w:val="24"/>
                <w:szCs w:val="24"/>
              </w:rPr>
            </w:pPr>
            <w:r w:rsidRPr="00722812">
              <w:rPr>
                <w:rFonts w:ascii="Times New Roman" w:hAnsi="Times New Roman" w:cs="Times New Roman"/>
                <w:b/>
                <w:sz w:val="24"/>
                <w:szCs w:val="24"/>
              </w:rPr>
              <w:t>Lyginamasis svoris ekonominio naudingumo įvertinime / Kriterijaus reikšmė</w:t>
            </w:r>
          </w:p>
        </w:tc>
      </w:tr>
      <w:tr w:rsidR="00722812" w:rsidRPr="00722812" w14:paraId="639C1412" w14:textId="77777777" w:rsidTr="00977E96">
        <w:trPr>
          <w:cantSplit/>
        </w:trPr>
        <w:tc>
          <w:tcPr>
            <w:tcW w:w="7508" w:type="dxa"/>
            <w:gridSpan w:val="2"/>
          </w:tcPr>
          <w:p w14:paraId="1BCB2333" w14:textId="77777777" w:rsidR="00722812" w:rsidRPr="00722812" w:rsidRDefault="00722812" w:rsidP="00722812">
            <w:pPr>
              <w:numPr>
                <w:ilvl w:val="0"/>
                <w:numId w:val="32"/>
              </w:numPr>
              <w:spacing w:after="0" w:line="240" w:lineRule="auto"/>
              <w:rPr>
                <w:rFonts w:ascii="Times New Roman" w:hAnsi="Times New Roman" w:cs="Times New Roman"/>
                <w:b/>
                <w:sz w:val="24"/>
                <w:szCs w:val="24"/>
              </w:rPr>
            </w:pPr>
            <w:r w:rsidRPr="00722812">
              <w:rPr>
                <w:rFonts w:ascii="Times New Roman" w:hAnsi="Times New Roman" w:cs="Times New Roman"/>
                <w:b/>
                <w:sz w:val="24"/>
                <w:szCs w:val="24"/>
              </w:rPr>
              <w:t>Kaina (C)</w:t>
            </w:r>
          </w:p>
        </w:tc>
        <w:tc>
          <w:tcPr>
            <w:tcW w:w="2242" w:type="dxa"/>
          </w:tcPr>
          <w:p w14:paraId="5B122ED9" w14:textId="77777777" w:rsidR="00722812" w:rsidRPr="00722812" w:rsidRDefault="00722812" w:rsidP="00977E96">
            <w:pPr>
              <w:ind w:firstLine="7"/>
              <w:rPr>
                <w:rFonts w:ascii="Times New Roman" w:hAnsi="Times New Roman" w:cs="Times New Roman"/>
                <w:sz w:val="24"/>
                <w:szCs w:val="24"/>
              </w:rPr>
            </w:pPr>
            <w:r w:rsidRPr="00722812">
              <w:rPr>
                <w:rFonts w:ascii="Times New Roman" w:hAnsi="Times New Roman" w:cs="Times New Roman"/>
                <w:sz w:val="24"/>
                <w:szCs w:val="24"/>
              </w:rPr>
              <w:t>X=79</w:t>
            </w:r>
          </w:p>
        </w:tc>
      </w:tr>
      <w:tr w:rsidR="00722812" w:rsidRPr="00722812" w14:paraId="1CC474CC" w14:textId="77777777" w:rsidTr="00977E96">
        <w:tc>
          <w:tcPr>
            <w:tcW w:w="9750" w:type="dxa"/>
            <w:gridSpan w:val="3"/>
          </w:tcPr>
          <w:p w14:paraId="75BADD30" w14:textId="77777777" w:rsidR="00722812" w:rsidRPr="00722812" w:rsidRDefault="00722812" w:rsidP="00722812">
            <w:pPr>
              <w:pStyle w:val="Sraopastraipa"/>
              <w:numPr>
                <w:ilvl w:val="0"/>
                <w:numId w:val="32"/>
              </w:numPr>
              <w:spacing w:after="0" w:line="240" w:lineRule="auto"/>
              <w:jc w:val="both"/>
              <w:rPr>
                <w:rFonts w:ascii="Times New Roman" w:hAnsi="Times New Roman" w:cs="Times New Roman"/>
                <w:sz w:val="24"/>
                <w:szCs w:val="24"/>
              </w:rPr>
            </w:pPr>
            <w:bookmarkStart w:id="62" w:name="T2"/>
            <w:r w:rsidRPr="00722812">
              <w:rPr>
                <w:rFonts w:ascii="Times New Roman" w:hAnsi="Times New Roman" w:cs="Times New Roman"/>
                <w:b/>
                <w:sz w:val="24"/>
                <w:szCs w:val="24"/>
              </w:rPr>
              <w:t>Su pirkimo objektu susijusi Tiekėjo darbuotojų patirtis, kvalifikacija ir pajėgumai</w:t>
            </w:r>
            <w:bookmarkEnd w:id="62"/>
          </w:p>
        </w:tc>
      </w:tr>
      <w:tr w:rsidR="00722812" w:rsidRPr="00722812" w14:paraId="2EDF1C03" w14:textId="77777777" w:rsidTr="00977E96">
        <w:tc>
          <w:tcPr>
            <w:tcW w:w="709" w:type="dxa"/>
          </w:tcPr>
          <w:p w14:paraId="37C1816A" w14:textId="77777777" w:rsidR="00722812" w:rsidRPr="00722812" w:rsidRDefault="00722812" w:rsidP="00722812">
            <w:pPr>
              <w:numPr>
                <w:ilvl w:val="1"/>
                <w:numId w:val="32"/>
              </w:numPr>
              <w:spacing w:after="0" w:line="240" w:lineRule="auto"/>
              <w:jc w:val="both"/>
              <w:rPr>
                <w:rFonts w:ascii="Times New Roman" w:hAnsi="Times New Roman" w:cs="Times New Roman"/>
                <w:sz w:val="24"/>
                <w:szCs w:val="24"/>
              </w:rPr>
            </w:pPr>
          </w:p>
        </w:tc>
        <w:tc>
          <w:tcPr>
            <w:tcW w:w="6799" w:type="dxa"/>
          </w:tcPr>
          <w:p w14:paraId="158E880B" w14:textId="77777777" w:rsidR="00722812" w:rsidRPr="00722812" w:rsidRDefault="00722812" w:rsidP="007D4BB6">
            <w:pPr>
              <w:spacing w:line="240" w:lineRule="auto"/>
              <w:ind w:firstLine="8"/>
              <w:jc w:val="both"/>
              <w:rPr>
                <w:rFonts w:ascii="Times New Roman" w:hAnsi="Times New Roman" w:cs="Times New Roman"/>
                <w:sz w:val="24"/>
                <w:szCs w:val="24"/>
              </w:rPr>
            </w:pPr>
            <w:r w:rsidRPr="00722812">
              <w:rPr>
                <w:rFonts w:ascii="Times New Roman" w:hAnsi="Times New Roman" w:cs="Times New Roman"/>
                <w:sz w:val="24"/>
                <w:szCs w:val="24"/>
              </w:rPr>
              <w:t xml:space="preserve">Tiekėjo </w:t>
            </w:r>
            <w:r w:rsidRPr="00886B24">
              <w:rPr>
                <w:rFonts w:ascii="Times New Roman" w:hAnsi="Times New Roman" w:cs="Times New Roman"/>
                <w:b/>
                <w:sz w:val="24"/>
                <w:szCs w:val="24"/>
              </w:rPr>
              <w:t>visi techniniai specialistai</w:t>
            </w:r>
            <w:r w:rsidRPr="00722812">
              <w:rPr>
                <w:rFonts w:ascii="Times New Roman" w:hAnsi="Times New Roman" w:cs="Times New Roman"/>
                <w:sz w:val="24"/>
                <w:szCs w:val="24"/>
              </w:rPr>
              <w:t>, siūlomi pagal kvalifikacinius reikalavimus tiekėjui (fizinių tarnybinių stočių įrangos specialistas, duomenų saugyklų įrangos specialistas), turi patirties įgyvendindami sutartį, kurios objektas apima ne mažesnės kaip 1000 naudotojų IT infrastruktūros duomenų centrų įrangos, įskaitant ne mažiau kaip 30 fizinių tarnybinių stočių, ne mažiau kaip 3 tarnybinių stočių modulinių talpyklų, duomenų saugyklų bei SAN tinklo įrangos priežiūrą ir/ar administravimą.</w:t>
            </w:r>
          </w:p>
        </w:tc>
        <w:tc>
          <w:tcPr>
            <w:tcW w:w="2242" w:type="dxa"/>
            <w:vAlign w:val="center"/>
          </w:tcPr>
          <w:p w14:paraId="1805BAE2" w14:textId="77777777" w:rsidR="00722812" w:rsidRPr="00722812" w:rsidRDefault="00722812" w:rsidP="00977E96">
            <w:pPr>
              <w:ind w:firstLine="7"/>
              <w:rPr>
                <w:rFonts w:ascii="Times New Roman" w:hAnsi="Times New Roman" w:cs="Times New Roman"/>
                <w:sz w:val="24"/>
                <w:szCs w:val="24"/>
              </w:rPr>
            </w:pPr>
            <w:r w:rsidRPr="00722812">
              <w:rPr>
                <w:rFonts w:ascii="Times New Roman" w:hAnsi="Times New Roman" w:cs="Times New Roman"/>
                <w:sz w:val="24"/>
                <w:szCs w:val="24"/>
              </w:rPr>
              <w:t>T</w:t>
            </w:r>
            <w:r w:rsidRPr="00722812">
              <w:rPr>
                <w:rFonts w:ascii="Times New Roman" w:hAnsi="Times New Roman" w:cs="Times New Roman"/>
                <w:sz w:val="24"/>
                <w:szCs w:val="24"/>
                <w:vertAlign w:val="subscript"/>
              </w:rPr>
              <w:t>1</w:t>
            </w:r>
            <w:r w:rsidRPr="00722812">
              <w:rPr>
                <w:rFonts w:ascii="Times New Roman" w:hAnsi="Times New Roman" w:cs="Times New Roman"/>
                <w:sz w:val="24"/>
                <w:szCs w:val="24"/>
              </w:rPr>
              <w:t>= 0 iki 9</w:t>
            </w:r>
          </w:p>
        </w:tc>
      </w:tr>
      <w:tr w:rsidR="00722812" w:rsidRPr="00722812" w14:paraId="2ADBEE42" w14:textId="77777777" w:rsidTr="00977E96">
        <w:tc>
          <w:tcPr>
            <w:tcW w:w="709" w:type="dxa"/>
          </w:tcPr>
          <w:p w14:paraId="40426380" w14:textId="77777777" w:rsidR="00722812" w:rsidRPr="00722812" w:rsidRDefault="00722812" w:rsidP="00722812">
            <w:pPr>
              <w:numPr>
                <w:ilvl w:val="1"/>
                <w:numId w:val="32"/>
              </w:numPr>
              <w:spacing w:after="0" w:line="240" w:lineRule="auto"/>
              <w:jc w:val="both"/>
              <w:rPr>
                <w:rFonts w:ascii="Times New Roman" w:hAnsi="Times New Roman" w:cs="Times New Roman"/>
                <w:sz w:val="24"/>
                <w:szCs w:val="24"/>
              </w:rPr>
            </w:pPr>
          </w:p>
        </w:tc>
        <w:tc>
          <w:tcPr>
            <w:tcW w:w="6799" w:type="dxa"/>
          </w:tcPr>
          <w:p w14:paraId="4DEFF91F" w14:textId="77777777" w:rsidR="00722812" w:rsidRPr="007D4BB6" w:rsidRDefault="00722812" w:rsidP="007D4BB6">
            <w:pPr>
              <w:spacing w:line="240" w:lineRule="auto"/>
              <w:ind w:firstLine="8"/>
              <w:jc w:val="both"/>
              <w:rPr>
                <w:rFonts w:ascii="Times New Roman" w:hAnsi="Times New Roman" w:cs="Times New Roman"/>
                <w:sz w:val="24"/>
                <w:szCs w:val="24"/>
              </w:rPr>
            </w:pPr>
            <w:r w:rsidRPr="00722812">
              <w:rPr>
                <w:rFonts w:ascii="Times New Roman" w:hAnsi="Times New Roman" w:cs="Times New Roman"/>
                <w:sz w:val="24"/>
                <w:szCs w:val="24"/>
              </w:rPr>
              <w:t xml:space="preserve">Tiekėjas turi </w:t>
            </w:r>
            <w:r w:rsidRPr="00886B24">
              <w:rPr>
                <w:rFonts w:ascii="Times New Roman" w:hAnsi="Times New Roman" w:cs="Times New Roman"/>
                <w:b/>
                <w:sz w:val="24"/>
                <w:szCs w:val="24"/>
              </w:rPr>
              <w:t>ne mažiau kaip po du</w:t>
            </w:r>
            <w:r w:rsidRPr="00722812">
              <w:rPr>
                <w:rFonts w:ascii="Times New Roman" w:hAnsi="Times New Roman" w:cs="Times New Roman"/>
                <w:sz w:val="24"/>
                <w:szCs w:val="24"/>
              </w:rPr>
              <w:t xml:space="preserve"> dalyvausiančius teikiant perkamas paslaugas (pagrindinis ir ne mažiau kaip vienas dubliuojantis specialistas) techninius specialistus (fizinių tarnybinių stočių įrangos specialistas, duomenų saugyklų įrangos specialistas), kurių kvalifikacija atitinka kvalifikaciniuose reikalavimuose nurodytus reikalavimus atitinkamiems specialistams.</w:t>
            </w:r>
          </w:p>
        </w:tc>
        <w:tc>
          <w:tcPr>
            <w:tcW w:w="2242" w:type="dxa"/>
            <w:vAlign w:val="center"/>
          </w:tcPr>
          <w:p w14:paraId="0A34E904" w14:textId="77777777" w:rsidR="00722812" w:rsidRPr="00722812" w:rsidRDefault="00722812" w:rsidP="00977E96">
            <w:pPr>
              <w:ind w:firstLine="7"/>
              <w:rPr>
                <w:rFonts w:ascii="Times New Roman" w:hAnsi="Times New Roman" w:cs="Times New Roman"/>
                <w:sz w:val="24"/>
                <w:szCs w:val="24"/>
              </w:rPr>
            </w:pPr>
            <w:r w:rsidRPr="00722812">
              <w:rPr>
                <w:rFonts w:ascii="Times New Roman" w:hAnsi="Times New Roman" w:cs="Times New Roman"/>
                <w:sz w:val="24"/>
                <w:szCs w:val="24"/>
              </w:rPr>
              <w:t>T</w:t>
            </w:r>
            <w:r w:rsidRPr="00722812">
              <w:rPr>
                <w:rFonts w:ascii="Times New Roman" w:hAnsi="Times New Roman" w:cs="Times New Roman"/>
                <w:sz w:val="24"/>
                <w:szCs w:val="24"/>
                <w:vertAlign w:val="subscript"/>
              </w:rPr>
              <w:t>2</w:t>
            </w:r>
            <w:r w:rsidRPr="00722812">
              <w:rPr>
                <w:rFonts w:ascii="Times New Roman" w:hAnsi="Times New Roman" w:cs="Times New Roman"/>
                <w:sz w:val="24"/>
                <w:szCs w:val="24"/>
              </w:rPr>
              <w:t>= 0 iki 9</w:t>
            </w:r>
          </w:p>
        </w:tc>
      </w:tr>
      <w:tr w:rsidR="00722812" w:rsidRPr="00722812" w14:paraId="6939F219" w14:textId="77777777" w:rsidTr="00977E96">
        <w:tc>
          <w:tcPr>
            <w:tcW w:w="9750" w:type="dxa"/>
            <w:gridSpan w:val="3"/>
          </w:tcPr>
          <w:p w14:paraId="52502F78" w14:textId="77777777" w:rsidR="00722812" w:rsidRPr="00722812" w:rsidRDefault="00722812" w:rsidP="00722812">
            <w:pPr>
              <w:pStyle w:val="Sraopastraipa"/>
              <w:numPr>
                <w:ilvl w:val="0"/>
                <w:numId w:val="32"/>
              </w:numPr>
              <w:spacing w:after="0" w:line="240" w:lineRule="auto"/>
              <w:jc w:val="both"/>
              <w:rPr>
                <w:rFonts w:ascii="Times New Roman" w:hAnsi="Times New Roman" w:cs="Times New Roman"/>
                <w:sz w:val="24"/>
                <w:szCs w:val="24"/>
              </w:rPr>
            </w:pPr>
            <w:r w:rsidRPr="00722812">
              <w:rPr>
                <w:rFonts w:ascii="Times New Roman" w:hAnsi="Times New Roman" w:cs="Times New Roman"/>
                <w:b/>
                <w:sz w:val="24"/>
                <w:szCs w:val="24"/>
              </w:rPr>
              <w:t>Paslaugų suteikimo terminai</w:t>
            </w:r>
          </w:p>
        </w:tc>
      </w:tr>
      <w:tr w:rsidR="00722812" w:rsidRPr="00722812" w14:paraId="599200A9" w14:textId="77777777" w:rsidTr="00977E96">
        <w:tc>
          <w:tcPr>
            <w:tcW w:w="709" w:type="dxa"/>
          </w:tcPr>
          <w:p w14:paraId="6F098B4F" w14:textId="77777777" w:rsidR="00722812" w:rsidRPr="00722812" w:rsidRDefault="00722812" w:rsidP="00722812">
            <w:pPr>
              <w:numPr>
                <w:ilvl w:val="1"/>
                <w:numId w:val="32"/>
              </w:numPr>
              <w:spacing w:after="0" w:line="240" w:lineRule="auto"/>
              <w:jc w:val="both"/>
              <w:rPr>
                <w:rFonts w:ascii="Times New Roman" w:hAnsi="Times New Roman" w:cs="Times New Roman"/>
                <w:sz w:val="24"/>
                <w:szCs w:val="24"/>
              </w:rPr>
            </w:pPr>
          </w:p>
        </w:tc>
        <w:tc>
          <w:tcPr>
            <w:tcW w:w="6799" w:type="dxa"/>
          </w:tcPr>
          <w:p w14:paraId="5C325AEC" w14:textId="70023F50" w:rsidR="00722812" w:rsidRPr="00722812" w:rsidRDefault="00722812" w:rsidP="007D4BB6">
            <w:pPr>
              <w:spacing w:line="240" w:lineRule="auto"/>
              <w:ind w:firstLine="8"/>
              <w:jc w:val="both"/>
              <w:rPr>
                <w:rFonts w:ascii="Times New Roman" w:hAnsi="Times New Roman" w:cs="Times New Roman"/>
                <w:sz w:val="24"/>
                <w:szCs w:val="24"/>
              </w:rPr>
            </w:pPr>
            <w:r w:rsidRPr="00722812">
              <w:rPr>
                <w:rFonts w:ascii="Times New Roman" w:hAnsi="Times New Roman" w:cs="Times New Roman"/>
                <w:sz w:val="24"/>
                <w:szCs w:val="24"/>
              </w:rPr>
              <w:t xml:space="preserve">Teikėjas paslaugų teikimo laikotarpiu atlieka visos Techninės specifikacijos 1 lentelėje nurodytos techninės įrangos, kuriai tuo metu teikiamos priežiūros paslaugos pagal šio pirkimo sutartį, </w:t>
            </w:r>
            <w:proofErr w:type="spellStart"/>
            <w:r w:rsidRPr="00722812">
              <w:rPr>
                <w:rFonts w:ascii="Times New Roman" w:hAnsi="Times New Roman" w:cs="Times New Roman"/>
                <w:sz w:val="24"/>
                <w:szCs w:val="24"/>
              </w:rPr>
              <w:t>mikrokodo</w:t>
            </w:r>
            <w:proofErr w:type="spellEnd"/>
            <w:r w:rsidRPr="00722812">
              <w:rPr>
                <w:rFonts w:ascii="Times New Roman" w:hAnsi="Times New Roman" w:cs="Times New Roman"/>
                <w:sz w:val="24"/>
                <w:szCs w:val="24"/>
              </w:rPr>
              <w:t xml:space="preserve"> (angl. „</w:t>
            </w:r>
            <w:proofErr w:type="spellStart"/>
            <w:r w:rsidRPr="007D4BB6">
              <w:rPr>
                <w:rFonts w:ascii="Times New Roman" w:hAnsi="Times New Roman" w:cs="Times New Roman"/>
                <w:i/>
                <w:sz w:val="24"/>
                <w:szCs w:val="24"/>
              </w:rPr>
              <w:t>Firmware</w:t>
            </w:r>
            <w:proofErr w:type="spellEnd"/>
            <w:r w:rsidRPr="00722812">
              <w:rPr>
                <w:rFonts w:ascii="Times New Roman" w:hAnsi="Times New Roman" w:cs="Times New Roman"/>
                <w:sz w:val="24"/>
                <w:szCs w:val="24"/>
              </w:rPr>
              <w:t xml:space="preserve">“) įvertinimą ir pateikia rekomendacijas dėl jų atnaujinimo ne rečiau </w:t>
            </w:r>
            <w:r w:rsidRPr="00116295">
              <w:rPr>
                <w:rFonts w:ascii="Times New Roman" w:hAnsi="Times New Roman" w:cs="Times New Roman"/>
                <w:b/>
                <w:sz w:val="24"/>
                <w:szCs w:val="24"/>
              </w:rPr>
              <w:t xml:space="preserve">kaip kartą per </w:t>
            </w:r>
            <w:r w:rsidR="00F34C5F">
              <w:rPr>
                <w:rFonts w:ascii="Times New Roman" w:hAnsi="Times New Roman" w:cs="Times New Roman"/>
                <w:b/>
                <w:sz w:val="24"/>
                <w:szCs w:val="24"/>
              </w:rPr>
              <w:t>metus</w:t>
            </w:r>
            <w:r w:rsidRPr="00722812">
              <w:rPr>
                <w:rFonts w:ascii="Times New Roman" w:hAnsi="Times New Roman" w:cs="Times New Roman"/>
                <w:sz w:val="24"/>
                <w:szCs w:val="24"/>
              </w:rPr>
              <w:t xml:space="preserve"> bei atlieka jų diegimą pagal poreikį, suderinęs su užsakovo atsakingu asmeniu.</w:t>
            </w:r>
          </w:p>
        </w:tc>
        <w:tc>
          <w:tcPr>
            <w:tcW w:w="2242" w:type="dxa"/>
            <w:vAlign w:val="center"/>
          </w:tcPr>
          <w:p w14:paraId="12D6E814" w14:textId="77777777" w:rsidR="00722812" w:rsidRPr="00722812" w:rsidRDefault="00722812" w:rsidP="00977E96">
            <w:pPr>
              <w:ind w:firstLine="7"/>
              <w:rPr>
                <w:rFonts w:ascii="Times New Roman" w:hAnsi="Times New Roman" w:cs="Times New Roman"/>
                <w:sz w:val="24"/>
                <w:szCs w:val="24"/>
              </w:rPr>
            </w:pPr>
            <w:r w:rsidRPr="00722812">
              <w:rPr>
                <w:rFonts w:ascii="Times New Roman" w:hAnsi="Times New Roman" w:cs="Times New Roman"/>
                <w:sz w:val="24"/>
                <w:szCs w:val="24"/>
              </w:rPr>
              <w:t>T</w:t>
            </w:r>
            <w:r w:rsidRPr="00722812">
              <w:rPr>
                <w:rFonts w:ascii="Times New Roman" w:hAnsi="Times New Roman" w:cs="Times New Roman"/>
                <w:sz w:val="24"/>
                <w:szCs w:val="24"/>
                <w:vertAlign w:val="subscript"/>
              </w:rPr>
              <w:t>3</w:t>
            </w:r>
            <w:r w:rsidRPr="00722812">
              <w:rPr>
                <w:rFonts w:ascii="Times New Roman" w:hAnsi="Times New Roman" w:cs="Times New Roman"/>
                <w:sz w:val="24"/>
                <w:szCs w:val="24"/>
              </w:rPr>
              <w:t>= 0 ar 3</w:t>
            </w:r>
          </w:p>
        </w:tc>
      </w:tr>
    </w:tbl>
    <w:p w14:paraId="5130327A" w14:textId="77777777" w:rsidR="00722812" w:rsidRPr="00722812" w:rsidRDefault="00722812" w:rsidP="00E46501">
      <w:pPr>
        <w:pStyle w:val="Sraopastraipa"/>
        <w:numPr>
          <w:ilvl w:val="1"/>
          <w:numId w:val="19"/>
        </w:numPr>
        <w:tabs>
          <w:tab w:val="left" w:pos="0"/>
          <w:tab w:val="left" w:pos="993"/>
          <w:tab w:val="left" w:pos="1701"/>
        </w:tabs>
        <w:spacing w:before="240" w:after="0" w:line="240" w:lineRule="auto"/>
        <w:ind w:left="0" w:firstLine="567"/>
        <w:jc w:val="both"/>
        <w:rPr>
          <w:rFonts w:ascii="Times New Roman" w:hAnsi="Times New Roman" w:cs="Times New Roman"/>
          <w:sz w:val="24"/>
          <w:szCs w:val="24"/>
        </w:rPr>
      </w:pPr>
      <w:r w:rsidRPr="00722812">
        <w:rPr>
          <w:rFonts w:ascii="Times New Roman" w:hAnsi="Times New Roman" w:cs="Times New Roman"/>
          <w:sz w:val="24"/>
          <w:szCs w:val="24"/>
        </w:rPr>
        <w:t>Kriterijaus (</w:t>
      </w:r>
      <w:proofErr w:type="spellStart"/>
      <w:r w:rsidRPr="00722812">
        <w:rPr>
          <w:rFonts w:ascii="Times New Roman" w:hAnsi="Times New Roman" w:cs="Times New Roman"/>
          <w:sz w:val="24"/>
          <w:szCs w:val="24"/>
        </w:rPr>
        <w:t>T</w:t>
      </w:r>
      <w:r w:rsidRPr="00722812">
        <w:rPr>
          <w:rFonts w:ascii="Times New Roman" w:hAnsi="Times New Roman" w:cs="Times New Roman"/>
          <w:sz w:val="24"/>
          <w:szCs w:val="24"/>
          <w:vertAlign w:val="subscript"/>
        </w:rPr>
        <w:t>i</w:t>
      </w:r>
      <w:proofErr w:type="spellEnd"/>
      <w:r w:rsidRPr="00722812">
        <w:rPr>
          <w:rFonts w:ascii="Times New Roman" w:hAnsi="Times New Roman" w:cs="Times New Roman"/>
          <w:sz w:val="24"/>
          <w:szCs w:val="24"/>
        </w:rPr>
        <w:t>) balai nustatomi pagal žemiau nurodytas taisykles (patvirtinimui CVP IS priemonėmis pateikiamos skaitmeninės dokumentų kopijos):</w:t>
      </w:r>
    </w:p>
    <w:p w14:paraId="410D5F6B" w14:textId="77777777" w:rsidR="00722812" w:rsidRPr="00722812" w:rsidRDefault="00722812" w:rsidP="00E46501">
      <w:pPr>
        <w:pStyle w:val="Sraopastraipa"/>
        <w:numPr>
          <w:ilvl w:val="2"/>
          <w:numId w:val="19"/>
        </w:numPr>
        <w:tabs>
          <w:tab w:val="left" w:pos="0"/>
          <w:tab w:val="left" w:pos="851"/>
          <w:tab w:val="left" w:pos="1276"/>
        </w:tabs>
        <w:spacing w:after="0" w:line="240" w:lineRule="auto"/>
        <w:ind w:left="0" w:firstLine="567"/>
        <w:jc w:val="both"/>
        <w:rPr>
          <w:rFonts w:ascii="Times New Roman" w:hAnsi="Times New Roman" w:cs="Times New Roman"/>
          <w:sz w:val="24"/>
          <w:szCs w:val="24"/>
        </w:rPr>
      </w:pPr>
      <w:r w:rsidRPr="00722812">
        <w:rPr>
          <w:rFonts w:ascii="Times New Roman" w:hAnsi="Times New Roman" w:cs="Times New Roman"/>
          <w:sz w:val="24"/>
          <w:szCs w:val="24"/>
        </w:rPr>
        <w:t>Kriterijus T</w:t>
      </w:r>
      <w:r w:rsidRPr="00722812">
        <w:rPr>
          <w:rFonts w:ascii="Times New Roman" w:hAnsi="Times New Roman" w:cs="Times New Roman"/>
          <w:sz w:val="24"/>
          <w:szCs w:val="24"/>
          <w:vertAlign w:val="subscript"/>
        </w:rPr>
        <w:t>1</w:t>
      </w:r>
      <w:r w:rsidRPr="00722812">
        <w:rPr>
          <w:rFonts w:ascii="Times New Roman" w:hAnsi="Times New Roman" w:cs="Times New Roman"/>
          <w:sz w:val="24"/>
          <w:szCs w:val="24"/>
        </w:rPr>
        <w:t>:</w:t>
      </w:r>
    </w:p>
    <w:p w14:paraId="39125155" w14:textId="77777777" w:rsidR="00722812" w:rsidRPr="00722812" w:rsidRDefault="00722812" w:rsidP="00E46501">
      <w:pPr>
        <w:pStyle w:val="Sraopastraipa"/>
        <w:numPr>
          <w:ilvl w:val="3"/>
          <w:numId w:val="19"/>
        </w:numPr>
        <w:tabs>
          <w:tab w:val="left" w:pos="0"/>
          <w:tab w:val="left" w:pos="851"/>
          <w:tab w:val="left" w:pos="1418"/>
        </w:tabs>
        <w:spacing w:after="0" w:line="240" w:lineRule="auto"/>
        <w:ind w:left="0" w:firstLine="567"/>
        <w:jc w:val="both"/>
        <w:rPr>
          <w:rFonts w:ascii="Times New Roman" w:hAnsi="Times New Roman" w:cs="Times New Roman"/>
          <w:sz w:val="24"/>
          <w:szCs w:val="24"/>
        </w:rPr>
      </w:pPr>
      <w:r w:rsidRPr="00722812">
        <w:rPr>
          <w:rFonts w:ascii="Times New Roman" w:hAnsi="Times New Roman" w:cs="Times New Roman"/>
          <w:b/>
          <w:sz w:val="24"/>
          <w:szCs w:val="24"/>
        </w:rPr>
        <w:t>T</w:t>
      </w:r>
      <w:r w:rsidRPr="00722812">
        <w:rPr>
          <w:rFonts w:ascii="Times New Roman" w:hAnsi="Times New Roman" w:cs="Times New Roman"/>
          <w:b/>
          <w:sz w:val="24"/>
          <w:szCs w:val="24"/>
          <w:vertAlign w:val="subscript"/>
        </w:rPr>
        <w:t>1</w:t>
      </w:r>
      <w:r w:rsidRPr="00722812">
        <w:rPr>
          <w:rFonts w:ascii="Times New Roman" w:hAnsi="Times New Roman" w:cs="Times New Roman"/>
          <w:b/>
          <w:sz w:val="24"/>
          <w:szCs w:val="24"/>
        </w:rPr>
        <w:t xml:space="preserve"> = 0 balų</w:t>
      </w:r>
      <w:r w:rsidRPr="00722812">
        <w:rPr>
          <w:rFonts w:ascii="Times New Roman" w:hAnsi="Times New Roman" w:cs="Times New Roman"/>
          <w:sz w:val="24"/>
          <w:szCs w:val="24"/>
        </w:rPr>
        <w:t xml:space="preserve">, jei tiekėjo visi techniniai specialistai, siūlomi pagal kvalifikacinius reikalavimus tiekėjui (fizinių tarnybinių stočių įrangos specialistas, duomenų saugyklų įrangos specialistas), </w:t>
      </w:r>
      <w:r w:rsidRPr="00722812">
        <w:rPr>
          <w:rFonts w:ascii="Times New Roman" w:hAnsi="Times New Roman" w:cs="Times New Roman"/>
          <w:b/>
          <w:sz w:val="24"/>
          <w:szCs w:val="24"/>
        </w:rPr>
        <w:t>neturi patirties</w:t>
      </w:r>
      <w:r w:rsidRPr="00722812">
        <w:rPr>
          <w:rFonts w:ascii="Times New Roman" w:hAnsi="Times New Roman" w:cs="Times New Roman"/>
          <w:sz w:val="24"/>
          <w:szCs w:val="24"/>
        </w:rPr>
        <w:t xml:space="preserve"> įgyvendindami sutartį, kurios objektas apima ne mažesnės kaip 1000 naudotojų IT infrastruktūros duomenų centrų įrangos, įskaitant ne mažiau kaip 30 fizinių tarnybinių stočių, ne mažiau kaip 3 tarnybinių stočių modulinių talpyklų, duomenų saugyklų bei SAN tinklo įrangos priežiūrą ir/ar administravimą.</w:t>
      </w:r>
    </w:p>
    <w:p w14:paraId="0EC6EBF8" w14:textId="77777777" w:rsidR="00722812" w:rsidRPr="00722812" w:rsidRDefault="00722812" w:rsidP="00E46501">
      <w:pPr>
        <w:pStyle w:val="Sraopastraipa"/>
        <w:numPr>
          <w:ilvl w:val="3"/>
          <w:numId w:val="19"/>
        </w:numPr>
        <w:tabs>
          <w:tab w:val="left" w:pos="0"/>
          <w:tab w:val="left" w:pos="851"/>
          <w:tab w:val="left" w:pos="1418"/>
        </w:tabs>
        <w:spacing w:after="0" w:line="240" w:lineRule="auto"/>
        <w:ind w:left="0" w:firstLine="567"/>
        <w:jc w:val="both"/>
        <w:rPr>
          <w:rFonts w:ascii="Times New Roman" w:hAnsi="Times New Roman" w:cs="Times New Roman"/>
          <w:sz w:val="24"/>
          <w:szCs w:val="24"/>
        </w:rPr>
      </w:pPr>
      <w:r w:rsidRPr="00722812">
        <w:rPr>
          <w:rFonts w:ascii="Times New Roman" w:hAnsi="Times New Roman" w:cs="Times New Roman"/>
          <w:b/>
          <w:sz w:val="24"/>
          <w:szCs w:val="24"/>
        </w:rPr>
        <w:t>T</w:t>
      </w:r>
      <w:r w:rsidRPr="00722812">
        <w:rPr>
          <w:rFonts w:ascii="Times New Roman" w:hAnsi="Times New Roman" w:cs="Times New Roman"/>
          <w:b/>
          <w:sz w:val="24"/>
          <w:szCs w:val="24"/>
          <w:vertAlign w:val="subscript"/>
        </w:rPr>
        <w:t>1</w:t>
      </w:r>
      <w:r w:rsidRPr="00722812">
        <w:rPr>
          <w:rFonts w:ascii="Times New Roman" w:hAnsi="Times New Roman" w:cs="Times New Roman"/>
          <w:b/>
          <w:sz w:val="24"/>
          <w:szCs w:val="24"/>
        </w:rPr>
        <w:t xml:space="preserve"> = 4 balai</w:t>
      </w:r>
      <w:r w:rsidRPr="00722812">
        <w:rPr>
          <w:rFonts w:ascii="Times New Roman" w:hAnsi="Times New Roman" w:cs="Times New Roman"/>
          <w:sz w:val="24"/>
          <w:szCs w:val="24"/>
        </w:rPr>
        <w:t xml:space="preserve">, jei tiekėjo </w:t>
      </w:r>
      <w:r w:rsidRPr="00722812">
        <w:rPr>
          <w:rFonts w:ascii="Times New Roman" w:hAnsi="Times New Roman" w:cs="Times New Roman"/>
          <w:b/>
          <w:sz w:val="24"/>
          <w:szCs w:val="24"/>
        </w:rPr>
        <w:t>vieno tipo</w:t>
      </w:r>
      <w:r w:rsidRPr="00722812">
        <w:rPr>
          <w:rFonts w:ascii="Times New Roman" w:hAnsi="Times New Roman" w:cs="Times New Roman"/>
          <w:sz w:val="24"/>
          <w:szCs w:val="24"/>
        </w:rPr>
        <w:t xml:space="preserve"> techninis specialistas, siūlomas pagal kvalifikacinius reikalavimus tiekėjui (fizinių tarnybinių stočių įrangos specialistas ar duomenų saugyklų įrangos specialistas), </w:t>
      </w:r>
      <w:r w:rsidRPr="00722812">
        <w:rPr>
          <w:rFonts w:ascii="Times New Roman" w:hAnsi="Times New Roman" w:cs="Times New Roman"/>
          <w:b/>
          <w:sz w:val="24"/>
          <w:szCs w:val="24"/>
        </w:rPr>
        <w:t>turi patirties</w:t>
      </w:r>
      <w:r w:rsidRPr="00722812">
        <w:rPr>
          <w:rFonts w:ascii="Times New Roman" w:hAnsi="Times New Roman" w:cs="Times New Roman"/>
          <w:sz w:val="24"/>
          <w:szCs w:val="24"/>
        </w:rPr>
        <w:t xml:space="preserve"> įgyvendindami sutartį, kurios objektas apima ne mažesnės kaip 1000 naudotojų IT infrastruktūros duomenų centrų įrangos, įskaitant ne mažiau kaip 30 fizinių tarnybinių stočių, ne mažiau kaip 3 tarnybinių stočių modulinių talpyklų, duomenų saugyklų bei SAN tinklo įrangos priežiūrą ir/ar administravimą. Patvirtinimui apie specialistų patirtį pateikiamas šį reikalavimą atitinkančių projektų, kuriuose dalyvavo minėti tiekėjo specialistai, sąrašas, kuriame turi būti nurodyta: (a) užsakovo pavadinimas, adresas ir asmuo kontaktams (vardas, pavardė, telefono numeris., el. pašto adresas); (b) sutarties objektas ir trumpas jo aprašymas; (c) sutarties pasirašymo ir įvykdymo datos; (d) specialisto atliktos funkcijos projekte. Perkančioji organizacija pasilieka teisę kreiptis į nurodytos sutarties užsakovą su prašymu patvirtinti tiekėjo specialisto dalyvavimą vykdant projektą.</w:t>
      </w:r>
    </w:p>
    <w:p w14:paraId="00574484" w14:textId="77777777" w:rsidR="00722812" w:rsidRPr="00722812" w:rsidRDefault="00722812" w:rsidP="00E46501">
      <w:pPr>
        <w:pStyle w:val="Sraopastraipa"/>
        <w:numPr>
          <w:ilvl w:val="3"/>
          <w:numId w:val="19"/>
        </w:numPr>
        <w:tabs>
          <w:tab w:val="left" w:pos="0"/>
          <w:tab w:val="left" w:pos="851"/>
          <w:tab w:val="left" w:pos="1418"/>
        </w:tabs>
        <w:spacing w:after="0" w:line="240" w:lineRule="auto"/>
        <w:ind w:left="0" w:firstLine="567"/>
        <w:jc w:val="both"/>
        <w:rPr>
          <w:rFonts w:ascii="Times New Roman" w:hAnsi="Times New Roman" w:cs="Times New Roman"/>
          <w:sz w:val="24"/>
          <w:szCs w:val="24"/>
        </w:rPr>
      </w:pPr>
      <w:r w:rsidRPr="00722812">
        <w:rPr>
          <w:rFonts w:ascii="Times New Roman" w:hAnsi="Times New Roman" w:cs="Times New Roman"/>
          <w:b/>
          <w:sz w:val="24"/>
          <w:szCs w:val="24"/>
        </w:rPr>
        <w:t>T</w:t>
      </w:r>
      <w:r w:rsidRPr="00722812">
        <w:rPr>
          <w:rFonts w:ascii="Times New Roman" w:hAnsi="Times New Roman" w:cs="Times New Roman"/>
          <w:b/>
          <w:sz w:val="24"/>
          <w:szCs w:val="24"/>
          <w:vertAlign w:val="subscript"/>
        </w:rPr>
        <w:t>1</w:t>
      </w:r>
      <w:r w:rsidRPr="00722812">
        <w:rPr>
          <w:rFonts w:ascii="Times New Roman" w:hAnsi="Times New Roman" w:cs="Times New Roman"/>
          <w:b/>
          <w:sz w:val="24"/>
          <w:szCs w:val="24"/>
        </w:rPr>
        <w:t xml:space="preserve"> = 9 balai</w:t>
      </w:r>
      <w:r w:rsidRPr="00722812">
        <w:rPr>
          <w:rFonts w:ascii="Times New Roman" w:hAnsi="Times New Roman" w:cs="Times New Roman"/>
          <w:sz w:val="24"/>
          <w:szCs w:val="24"/>
        </w:rPr>
        <w:t xml:space="preserve">, jei tiekėjo </w:t>
      </w:r>
      <w:r w:rsidRPr="00722812">
        <w:rPr>
          <w:rFonts w:ascii="Times New Roman" w:hAnsi="Times New Roman" w:cs="Times New Roman"/>
          <w:b/>
          <w:sz w:val="24"/>
          <w:szCs w:val="24"/>
        </w:rPr>
        <w:t>kiekvieno tipo</w:t>
      </w:r>
      <w:r w:rsidRPr="00722812">
        <w:rPr>
          <w:rFonts w:ascii="Times New Roman" w:hAnsi="Times New Roman" w:cs="Times New Roman"/>
          <w:sz w:val="24"/>
          <w:szCs w:val="24"/>
        </w:rPr>
        <w:t xml:space="preserve"> techniniai specialistai, siūlomi pagal kvalifikacinius reikalavimus tiekėjui (fizinių tarnybinių stočių įrangos specialistas ir duomenų saugyklų įrangos specialistas), </w:t>
      </w:r>
      <w:r w:rsidRPr="00722812">
        <w:rPr>
          <w:rFonts w:ascii="Times New Roman" w:hAnsi="Times New Roman" w:cs="Times New Roman"/>
          <w:b/>
          <w:sz w:val="24"/>
          <w:szCs w:val="24"/>
        </w:rPr>
        <w:t>turi patirties</w:t>
      </w:r>
      <w:r w:rsidRPr="00722812">
        <w:rPr>
          <w:rFonts w:ascii="Times New Roman" w:hAnsi="Times New Roman" w:cs="Times New Roman"/>
          <w:sz w:val="24"/>
          <w:szCs w:val="24"/>
        </w:rPr>
        <w:t xml:space="preserve"> įgyvendindami sutartį, kurios objektas apima ne mažesnės kaip 1000 naudotojų IT infrastruktūros duomenų centrų įrangos, įskaitant ne mažiau kaip 30 fizinių tarnybinių stočių, ne mažiau kaip 3 tarnybinių stočių modulinių talpyklų, duomenų saugyklų bei SAN tinklo įrangos priežiūrą ir/ar administravimą. Patvirtinimui apie specialistų patirtį pateikiamas šį reikalavimą atitinkančių projektų, kuriuose dalyvavo minėti tiekėjo specialistai, sąrašas, kuriame turi būti nurodyta: (a) užsakovo pavadinimas, adresas ir asmuo kontaktams (vardas, pavardė, telefono numeris., el. pašto adresas); (b) sutarties objektas ir trumpas jo aprašymas; (c) sutarties pasirašymo ir įvykdymo datos; (d) specialisto atliktos funkcijos projekte. Perkančioji organizacija pasilieka teisę kreiptis į nurodytos sutarties užsakovą su prašymu patvirtinti tiekėjo specialisto dalyvavimą vykdant projektą.</w:t>
      </w:r>
    </w:p>
    <w:p w14:paraId="2EEC3101" w14:textId="77777777" w:rsidR="00722812" w:rsidRPr="00722812" w:rsidRDefault="00722812" w:rsidP="00E46501">
      <w:pPr>
        <w:pStyle w:val="Sraopastraipa"/>
        <w:numPr>
          <w:ilvl w:val="2"/>
          <w:numId w:val="19"/>
        </w:numPr>
        <w:tabs>
          <w:tab w:val="left" w:pos="0"/>
          <w:tab w:val="left" w:pos="851"/>
          <w:tab w:val="left" w:pos="1276"/>
          <w:tab w:val="left" w:pos="1560"/>
        </w:tabs>
        <w:spacing w:after="0" w:line="240" w:lineRule="auto"/>
        <w:ind w:left="0" w:firstLine="567"/>
        <w:jc w:val="both"/>
        <w:rPr>
          <w:rFonts w:ascii="Times New Roman" w:hAnsi="Times New Roman" w:cs="Times New Roman"/>
          <w:sz w:val="24"/>
          <w:szCs w:val="24"/>
        </w:rPr>
      </w:pPr>
      <w:r w:rsidRPr="00722812">
        <w:rPr>
          <w:rFonts w:ascii="Times New Roman" w:hAnsi="Times New Roman" w:cs="Times New Roman"/>
          <w:b/>
          <w:sz w:val="24"/>
          <w:szCs w:val="24"/>
        </w:rPr>
        <w:t>Kriterijus T</w:t>
      </w:r>
      <w:r w:rsidRPr="00722812">
        <w:rPr>
          <w:rFonts w:ascii="Times New Roman" w:hAnsi="Times New Roman" w:cs="Times New Roman"/>
          <w:b/>
          <w:sz w:val="24"/>
          <w:szCs w:val="24"/>
          <w:vertAlign w:val="subscript"/>
        </w:rPr>
        <w:t>2</w:t>
      </w:r>
      <w:r w:rsidRPr="00722812">
        <w:rPr>
          <w:rFonts w:ascii="Times New Roman" w:hAnsi="Times New Roman" w:cs="Times New Roman"/>
          <w:sz w:val="24"/>
          <w:szCs w:val="24"/>
        </w:rPr>
        <w:t>:</w:t>
      </w:r>
    </w:p>
    <w:p w14:paraId="3620BDEB" w14:textId="77777777" w:rsidR="00722812" w:rsidRPr="00722812" w:rsidRDefault="00722812" w:rsidP="00E46501">
      <w:pPr>
        <w:pStyle w:val="Sraopastraipa"/>
        <w:numPr>
          <w:ilvl w:val="3"/>
          <w:numId w:val="19"/>
        </w:numPr>
        <w:tabs>
          <w:tab w:val="left" w:pos="0"/>
          <w:tab w:val="left" w:pos="851"/>
          <w:tab w:val="left" w:pos="1418"/>
        </w:tabs>
        <w:spacing w:after="0" w:line="240" w:lineRule="auto"/>
        <w:ind w:left="0" w:firstLine="567"/>
        <w:jc w:val="both"/>
        <w:rPr>
          <w:rFonts w:ascii="Times New Roman" w:hAnsi="Times New Roman" w:cs="Times New Roman"/>
          <w:sz w:val="24"/>
          <w:szCs w:val="24"/>
        </w:rPr>
      </w:pPr>
      <w:r w:rsidRPr="00722812">
        <w:rPr>
          <w:rFonts w:ascii="Times New Roman" w:hAnsi="Times New Roman" w:cs="Times New Roman"/>
          <w:b/>
          <w:sz w:val="24"/>
          <w:szCs w:val="24"/>
        </w:rPr>
        <w:t>T</w:t>
      </w:r>
      <w:r w:rsidRPr="00722812">
        <w:rPr>
          <w:rFonts w:ascii="Times New Roman" w:hAnsi="Times New Roman" w:cs="Times New Roman"/>
          <w:b/>
          <w:sz w:val="24"/>
          <w:szCs w:val="24"/>
          <w:vertAlign w:val="subscript"/>
        </w:rPr>
        <w:t>2</w:t>
      </w:r>
      <w:r w:rsidRPr="00722812">
        <w:rPr>
          <w:rFonts w:ascii="Times New Roman" w:hAnsi="Times New Roman" w:cs="Times New Roman"/>
          <w:b/>
          <w:sz w:val="24"/>
          <w:szCs w:val="24"/>
        </w:rPr>
        <w:t xml:space="preserve"> = 0 balų</w:t>
      </w:r>
      <w:r w:rsidRPr="00722812">
        <w:rPr>
          <w:rFonts w:ascii="Times New Roman" w:hAnsi="Times New Roman" w:cs="Times New Roman"/>
          <w:sz w:val="24"/>
          <w:szCs w:val="24"/>
        </w:rPr>
        <w:t xml:space="preserve">, jei tiekėjas </w:t>
      </w:r>
      <w:r w:rsidRPr="00722812">
        <w:rPr>
          <w:rFonts w:ascii="Times New Roman" w:hAnsi="Times New Roman" w:cs="Times New Roman"/>
          <w:b/>
          <w:sz w:val="24"/>
          <w:szCs w:val="24"/>
        </w:rPr>
        <w:t>turi po vieną</w:t>
      </w:r>
      <w:r w:rsidRPr="00722812">
        <w:rPr>
          <w:rFonts w:ascii="Times New Roman" w:hAnsi="Times New Roman" w:cs="Times New Roman"/>
          <w:sz w:val="24"/>
          <w:szCs w:val="24"/>
        </w:rPr>
        <w:t xml:space="preserve"> dalyvausiantį teikiant perkamas paslaugas kiekvieno tipo techninį specialistą, nurodytą kvalifikaciniuose reikalavimuose tiekėjui (fizinių tarnybinių stočių įrangos specialistas, duomenų saugyklų įrangos specialistas), kurių kvalifikacija atitinka kvalifikaciniuose reikalavimuose tiekėjui nurodytus reikalavimus atitinkamiems specialistams.</w:t>
      </w:r>
    </w:p>
    <w:p w14:paraId="2122BE55" w14:textId="77777777" w:rsidR="00722812" w:rsidRPr="00722812" w:rsidRDefault="00722812" w:rsidP="00E46501">
      <w:pPr>
        <w:pStyle w:val="Sraopastraipa"/>
        <w:numPr>
          <w:ilvl w:val="3"/>
          <w:numId w:val="19"/>
        </w:numPr>
        <w:tabs>
          <w:tab w:val="left" w:pos="0"/>
          <w:tab w:val="left" w:pos="851"/>
          <w:tab w:val="left" w:pos="1418"/>
        </w:tabs>
        <w:spacing w:after="0" w:line="240" w:lineRule="auto"/>
        <w:ind w:left="0" w:firstLine="567"/>
        <w:jc w:val="both"/>
        <w:rPr>
          <w:rFonts w:ascii="Times New Roman" w:hAnsi="Times New Roman" w:cs="Times New Roman"/>
          <w:sz w:val="24"/>
          <w:szCs w:val="24"/>
        </w:rPr>
      </w:pPr>
      <w:r w:rsidRPr="00722812">
        <w:rPr>
          <w:rFonts w:ascii="Times New Roman" w:hAnsi="Times New Roman" w:cs="Times New Roman"/>
          <w:b/>
          <w:sz w:val="24"/>
          <w:szCs w:val="24"/>
        </w:rPr>
        <w:t>T</w:t>
      </w:r>
      <w:r w:rsidRPr="00722812">
        <w:rPr>
          <w:rFonts w:ascii="Times New Roman" w:hAnsi="Times New Roman" w:cs="Times New Roman"/>
          <w:b/>
          <w:sz w:val="24"/>
          <w:szCs w:val="24"/>
          <w:vertAlign w:val="subscript"/>
        </w:rPr>
        <w:t>2</w:t>
      </w:r>
      <w:r w:rsidRPr="00722812">
        <w:rPr>
          <w:rFonts w:ascii="Times New Roman" w:hAnsi="Times New Roman" w:cs="Times New Roman"/>
          <w:b/>
          <w:sz w:val="24"/>
          <w:szCs w:val="24"/>
        </w:rPr>
        <w:t xml:space="preserve"> = 4 balai</w:t>
      </w:r>
      <w:r w:rsidRPr="00722812">
        <w:rPr>
          <w:rFonts w:ascii="Times New Roman" w:hAnsi="Times New Roman" w:cs="Times New Roman"/>
          <w:sz w:val="24"/>
          <w:szCs w:val="24"/>
        </w:rPr>
        <w:t xml:space="preserve">, jei tiekėjas turi </w:t>
      </w:r>
      <w:r w:rsidRPr="00722812">
        <w:rPr>
          <w:rFonts w:ascii="Times New Roman" w:hAnsi="Times New Roman" w:cs="Times New Roman"/>
          <w:b/>
          <w:sz w:val="24"/>
          <w:szCs w:val="24"/>
        </w:rPr>
        <w:t>ne mažiau kaip po du</w:t>
      </w:r>
      <w:r w:rsidRPr="00722812">
        <w:rPr>
          <w:rFonts w:ascii="Times New Roman" w:hAnsi="Times New Roman" w:cs="Times New Roman"/>
          <w:sz w:val="24"/>
          <w:szCs w:val="24"/>
        </w:rPr>
        <w:t xml:space="preserve"> teikiant perkamas paslaugas dalyvausiančius (pagrindinis ir ne mažiau kaip vienas dubliuojantis specialistas) </w:t>
      </w:r>
      <w:r w:rsidRPr="00722812">
        <w:rPr>
          <w:rFonts w:ascii="Times New Roman" w:hAnsi="Times New Roman" w:cs="Times New Roman"/>
          <w:b/>
          <w:sz w:val="24"/>
          <w:szCs w:val="24"/>
        </w:rPr>
        <w:t>vieno tipo</w:t>
      </w:r>
      <w:r w:rsidRPr="00722812">
        <w:rPr>
          <w:rFonts w:ascii="Times New Roman" w:hAnsi="Times New Roman" w:cs="Times New Roman"/>
          <w:sz w:val="24"/>
          <w:szCs w:val="24"/>
        </w:rPr>
        <w:t xml:space="preserve"> techninius specialistus, nurodytus kvalifikaciniuose reikalavimuose tiekėjui (fizinių tarnybinių stočių įrangos specialistas ar duomenų saugyklų įrangos specialistas), kurių kvalifikacija atitinka kvalifikaciniuose reikalavimuose tiekėjui nurodytus reikalavimus atitinkamiems specialistams. Patvirtinimui pateikiamas </w:t>
      </w:r>
      <w:r w:rsidRPr="00722812">
        <w:rPr>
          <w:rFonts w:ascii="Times New Roman" w:hAnsi="Times New Roman" w:cs="Times New Roman"/>
          <w:sz w:val="24"/>
          <w:szCs w:val="24"/>
        </w:rPr>
        <w:lastRenderedPageBreak/>
        <w:t>šį reikalavimą atitinkančių specialistų vadovo arba jo įgalioto atstovo pasirašytą siūlomų specialistų sąrašą, kuriame turi būti nurodyta siūlomų specialistų pareigos, vardai, pavardės. Kiekvieno specialisto, kuris nėra tiekėjo darbuotojas, patvirtinimas raštu, kad jis dalyvaus vykdant paslaugų teikimo sutartį. Prie šio sąrašo turi būti pridėta siūlomų specialistų gyvenimo aprašymai (CV), kuriuose turi būti nurodyta reikalaujama profesinė patirtis, patirties aprašymas nurodytose srityse, sertifikatų (galiojančių) ir kitų dokumentų, įrodančių atitikimą kvalifikaciniams reikalavimams, skaitmeninės kopijos (reikalavimas turėti kvalifikaciją įrodantį sertifikatą arba lygiavertį dokumentą reiškia, kad specialistas yra išlaikęs egzaminus autorizuotame egzaminų centre. Kursų baigimo ar išklausymo sertifikatai nebus priimami).</w:t>
      </w:r>
    </w:p>
    <w:p w14:paraId="4CEC942D" w14:textId="77777777" w:rsidR="00722812" w:rsidRPr="00722812" w:rsidRDefault="00722812" w:rsidP="00E46501">
      <w:pPr>
        <w:pStyle w:val="Sraopastraipa"/>
        <w:numPr>
          <w:ilvl w:val="3"/>
          <w:numId w:val="19"/>
        </w:numPr>
        <w:tabs>
          <w:tab w:val="left" w:pos="0"/>
          <w:tab w:val="left" w:pos="851"/>
          <w:tab w:val="left" w:pos="1418"/>
        </w:tabs>
        <w:spacing w:after="0" w:line="240" w:lineRule="auto"/>
        <w:ind w:left="0" w:firstLine="567"/>
        <w:jc w:val="both"/>
        <w:rPr>
          <w:rFonts w:ascii="Times New Roman" w:hAnsi="Times New Roman" w:cs="Times New Roman"/>
          <w:sz w:val="24"/>
          <w:szCs w:val="24"/>
        </w:rPr>
      </w:pPr>
      <w:r w:rsidRPr="00722812">
        <w:rPr>
          <w:rFonts w:ascii="Times New Roman" w:hAnsi="Times New Roman" w:cs="Times New Roman"/>
          <w:b/>
          <w:sz w:val="24"/>
          <w:szCs w:val="24"/>
        </w:rPr>
        <w:t>T</w:t>
      </w:r>
      <w:r w:rsidRPr="00722812">
        <w:rPr>
          <w:rFonts w:ascii="Times New Roman" w:hAnsi="Times New Roman" w:cs="Times New Roman"/>
          <w:b/>
          <w:sz w:val="24"/>
          <w:szCs w:val="24"/>
          <w:vertAlign w:val="subscript"/>
        </w:rPr>
        <w:t>2</w:t>
      </w:r>
      <w:r w:rsidRPr="00722812">
        <w:rPr>
          <w:rFonts w:ascii="Times New Roman" w:hAnsi="Times New Roman" w:cs="Times New Roman"/>
          <w:b/>
          <w:sz w:val="24"/>
          <w:szCs w:val="24"/>
        </w:rPr>
        <w:t xml:space="preserve"> = 9 balai</w:t>
      </w:r>
      <w:r w:rsidRPr="00722812">
        <w:rPr>
          <w:rFonts w:ascii="Times New Roman" w:hAnsi="Times New Roman" w:cs="Times New Roman"/>
          <w:sz w:val="24"/>
          <w:szCs w:val="24"/>
        </w:rPr>
        <w:t xml:space="preserve">, jei tiekėjas turi </w:t>
      </w:r>
      <w:r w:rsidRPr="00116295">
        <w:rPr>
          <w:rFonts w:ascii="Times New Roman" w:hAnsi="Times New Roman" w:cs="Times New Roman"/>
          <w:b/>
          <w:sz w:val="24"/>
          <w:szCs w:val="24"/>
        </w:rPr>
        <w:t>ne mažiau kaip po du</w:t>
      </w:r>
      <w:r w:rsidRPr="00722812">
        <w:rPr>
          <w:rFonts w:ascii="Times New Roman" w:hAnsi="Times New Roman" w:cs="Times New Roman"/>
          <w:sz w:val="24"/>
          <w:szCs w:val="24"/>
        </w:rPr>
        <w:t xml:space="preserve"> teikiant perkamas paslaugas dalyvausiančius (pagrindinis ir ne mažiau kaip vienas dubliuojantis specialistas) </w:t>
      </w:r>
      <w:r w:rsidRPr="00722812">
        <w:rPr>
          <w:rFonts w:ascii="Times New Roman" w:hAnsi="Times New Roman" w:cs="Times New Roman"/>
          <w:b/>
          <w:sz w:val="24"/>
          <w:szCs w:val="24"/>
        </w:rPr>
        <w:t>kiekvieno tipo</w:t>
      </w:r>
      <w:r w:rsidRPr="00722812">
        <w:rPr>
          <w:rFonts w:ascii="Times New Roman" w:hAnsi="Times New Roman" w:cs="Times New Roman"/>
          <w:sz w:val="24"/>
          <w:szCs w:val="24"/>
        </w:rPr>
        <w:t xml:space="preserve"> techninius specialistus, nurodytus kvalifikaciniuose reikalavimuose tiekėjui (fizinių tarnybinių stočių įrangos specialistas ir duomenų saugyklų įrangos specialistas), kurių kvalifikacija atitinka kvalifikaciniuose reikalavimuose tiekėjui nurodytus reikalavimus atitinkamiems specialistams. Patvirtinimui pateikiamas šį reikalavimą atitinkančių specialistų vadovo arba jo įgalioto atstovo pasirašytą siūlomų specialistų sąrašą, kuriame turi būti nurodyta siūlomų specialistų pareigos, vardai, pavardės. Kiekvieno specialisto, kuris nėra tiekėjo darbuotojas, patvirtinimas raštu, kad jis dalyvaus vykdant paslaugų teikimo sutartį. Prie šio sąrašo turi būti pridėta siūlomų specialistų gyvenimo aprašymai (CV), kuriuose turi būti nurodyta reikalaujama profesinė patirtis, patirties aprašymas nurodytose srityse, sertifikatų (galiojančių) ir kitų dokumentų, įrodančių atitikimą kvalifikaciniams reikalavimams, skaitmeninės kopijos (reikalavimas turėti kvalifikaciją įrodantį sertifikatą arba lygiavertį dokumentą reiškia, kad specialistas yra išlaikęs egzaminus autorizuotame egzaminų centre. Kursų baigimo ar išklausymo sertifikatai nebus priimami).</w:t>
      </w:r>
    </w:p>
    <w:p w14:paraId="2AFD5F43" w14:textId="77777777" w:rsidR="00722812" w:rsidRPr="00722812" w:rsidRDefault="00722812" w:rsidP="00E46501">
      <w:pPr>
        <w:pStyle w:val="Sraopastraipa"/>
        <w:numPr>
          <w:ilvl w:val="2"/>
          <w:numId w:val="19"/>
        </w:numPr>
        <w:tabs>
          <w:tab w:val="left" w:pos="0"/>
          <w:tab w:val="left" w:pos="1276"/>
          <w:tab w:val="left" w:pos="1843"/>
        </w:tabs>
        <w:spacing w:after="0" w:line="240" w:lineRule="auto"/>
        <w:ind w:left="0" w:firstLine="567"/>
        <w:jc w:val="both"/>
        <w:rPr>
          <w:rFonts w:ascii="Times New Roman" w:hAnsi="Times New Roman" w:cs="Times New Roman"/>
          <w:sz w:val="24"/>
          <w:szCs w:val="24"/>
        </w:rPr>
      </w:pPr>
      <w:r w:rsidRPr="00722812">
        <w:rPr>
          <w:rFonts w:ascii="Times New Roman" w:hAnsi="Times New Roman" w:cs="Times New Roman"/>
          <w:b/>
          <w:sz w:val="24"/>
          <w:szCs w:val="24"/>
        </w:rPr>
        <w:t>Kriterijus T</w:t>
      </w:r>
      <w:r w:rsidRPr="00722812">
        <w:rPr>
          <w:rFonts w:ascii="Times New Roman" w:hAnsi="Times New Roman" w:cs="Times New Roman"/>
          <w:b/>
          <w:sz w:val="24"/>
          <w:szCs w:val="24"/>
          <w:vertAlign w:val="subscript"/>
        </w:rPr>
        <w:t>3</w:t>
      </w:r>
      <w:r w:rsidRPr="00722812">
        <w:rPr>
          <w:rFonts w:ascii="Times New Roman" w:hAnsi="Times New Roman" w:cs="Times New Roman"/>
          <w:sz w:val="24"/>
          <w:szCs w:val="24"/>
        </w:rPr>
        <w:t>:</w:t>
      </w:r>
    </w:p>
    <w:p w14:paraId="553C49CE" w14:textId="77777777" w:rsidR="00722812" w:rsidRDefault="00722812" w:rsidP="00E46501">
      <w:pPr>
        <w:pStyle w:val="Sraopastraipa"/>
        <w:numPr>
          <w:ilvl w:val="3"/>
          <w:numId w:val="19"/>
        </w:numPr>
        <w:tabs>
          <w:tab w:val="left" w:pos="0"/>
          <w:tab w:val="left" w:pos="851"/>
          <w:tab w:val="left" w:pos="1418"/>
        </w:tabs>
        <w:spacing w:after="0" w:line="240" w:lineRule="auto"/>
        <w:ind w:left="0" w:firstLine="567"/>
        <w:jc w:val="both"/>
        <w:rPr>
          <w:rFonts w:ascii="Times New Roman" w:hAnsi="Times New Roman" w:cs="Times New Roman"/>
          <w:sz w:val="24"/>
          <w:szCs w:val="24"/>
        </w:rPr>
      </w:pPr>
      <w:r w:rsidRPr="00722812">
        <w:rPr>
          <w:rFonts w:ascii="Times New Roman" w:hAnsi="Times New Roman" w:cs="Times New Roman"/>
          <w:b/>
          <w:sz w:val="24"/>
          <w:szCs w:val="24"/>
        </w:rPr>
        <w:t>T</w:t>
      </w:r>
      <w:r w:rsidRPr="00722812">
        <w:rPr>
          <w:rFonts w:ascii="Times New Roman" w:hAnsi="Times New Roman" w:cs="Times New Roman"/>
          <w:b/>
          <w:sz w:val="24"/>
          <w:szCs w:val="24"/>
          <w:vertAlign w:val="subscript"/>
        </w:rPr>
        <w:t>3</w:t>
      </w:r>
      <w:r w:rsidRPr="00722812">
        <w:rPr>
          <w:rFonts w:ascii="Times New Roman" w:hAnsi="Times New Roman" w:cs="Times New Roman"/>
          <w:b/>
          <w:sz w:val="24"/>
          <w:szCs w:val="24"/>
        </w:rPr>
        <w:t xml:space="preserve"> = 0</w:t>
      </w:r>
      <w:r w:rsidRPr="00722812">
        <w:rPr>
          <w:rFonts w:ascii="Times New Roman" w:hAnsi="Times New Roman" w:cs="Times New Roman"/>
          <w:sz w:val="24"/>
          <w:szCs w:val="24"/>
        </w:rPr>
        <w:t xml:space="preserve"> </w:t>
      </w:r>
      <w:r w:rsidRPr="00722812">
        <w:rPr>
          <w:rFonts w:ascii="Times New Roman" w:hAnsi="Times New Roman" w:cs="Times New Roman"/>
          <w:b/>
          <w:sz w:val="24"/>
          <w:szCs w:val="24"/>
        </w:rPr>
        <w:t>balų</w:t>
      </w:r>
      <w:r w:rsidRPr="00722812">
        <w:rPr>
          <w:rFonts w:ascii="Times New Roman" w:hAnsi="Times New Roman" w:cs="Times New Roman"/>
          <w:sz w:val="24"/>
          <w:szCs w:val="24"/>
        </w:rPr>
        <w:t xml:space="preserve">, jei tiekėjas įsipareigoja paslaugų teikimo laikotarpiu atlikti visos Techninės specifikacijos 1 lentelėje nurodytos techninės įrangos, kuriai tuo metu teikiamos priežiūros paslaugos pagal šio pirkimo sutartį, </w:t>
      </w:r>
      <w:proofErr w:type="spellStart"/>
      <w:r w:rsidRPr="00722812">
        <w:rPr>
          <w:rFonts w:ascii="Times New Roman" w:hAnsi="Times New Roman" w:cs="Times New Roman"/>
          <w:sz w:val="24"/>
          <w:szCs w:val="24"/>
        </w:rPr>
        <w:t>mikrokodo</w:t>
      </w:r>
      <w:proofErr w:type="spellEnd"/>
      <w:r w:rsidRPr="00722812">
        <w:rPr>
          <w:rFonts w:ascii="Times New Roman" w:hAnsi="Times New Roman" w:cs="Times New Roman"/>
          <w:sz w:val="24"/>
          <w:szCs w:val="24"/>
        </w:rPr>
        <w:t xml:space="preserve"> (angl. „</w:t>
      </w:r>
      <w:proofErr w:type="spellStart"/>
      <w:r w:rsidRPr="00722812">
        <w:rPr>
          <w:rFonts w:ascii="Times New Roman" w:hAnsi="Times New Roman" w:cs="Times New Roman"/>
          <w:sz w:val="24"/>
          <w:szCs w:val="24"/>
        </w:rPr>
        <w:t>Firmware</w:t>
      </w:r>
      <w:proofErr w:type="spellEnd"/>
      <w:r w:rsidRPr="00722812">
        <w:rPr>
          <w:rFonts w:ascii="Times New Roman" w:hAnsi="Times New Roman" w:cs="Times New Roman"/>
          <w:sz w:val="24"/>
          <w:szCs w:val="24"/>
        </w:rPr>
        <w:t xml:space="preserve">“) įvertinimą, pateikti rekomendacijas dėl jų atnaujinimo bei atlikti jų diegimą pagal poreikį, suderinęs su užsakovo atsakingu asmeniu, ne rečiau kaip </w:t>
      </w:r>
      <w:r w:rsidRPr="00722812">
        <w:rPr>
          <w:rFonts w:ascii="Times New Roman" w:hAnsi="Times New Roman" w:cs="Times New Roman"/>
          <w:b/>
          <w:sz w:val="24"/>
          <w:szCs w:val="24"/>
        </w:rPr>
        <w:t>kartą per metus</w:t>
      </w:r>
      <w:r w:rsidRPr="00722812">
        <w:rPr>
          <w:rFonts w:ascii="Times New Roman" w:hAnsi="Times New Roman" w:cs="Times New Roman"/>
          <w:sz w:val="24"/>
          <w:szCs w:val="24"/>
        </w:rPr>
        <w:t>.</w:t>
      </w:r>
    </w:p>
    <w:p w14:paraId="04E85415" w14:textId="1687C268" w:rsidR="00722812" w:rsidRPr="00E46501" w:rsidRDefault="00722812" w:rsidP="00722812">
      <w:pPr>
        <w:pStyle w:val="Sraopastraipa"/>
        <w:numPr>
          <w:ilvl w:val="3"/>
          <w:numId w:val="19"/>
        </w:numPr>
        <w:tabs>
          <w:tab w:val="left" w:pos="0"/>
          <w:tab w:val="left" w:pos="851"/>
          <w:tab w:val="left" w:pos="1418"/>
        </w:tabs>
        <w:spacing w:after="0" w:line="240" w:lineRule="auto"/>
        <w:ind w:left="0" w:firstLine="567"/>
        <w:jc w:val="both"/>
        <w:rPr>
          <w:rFonts w:ascii="Times New Roman" w:hAnsi="Times New Roman" w:cs="Times New Roman"/>
          <w:sz w:val="24"/>
          <w:szCs w:val="24"/>
        </w:rPr>
      </w:pPr>
      <w:r w:rsidRPr="00E46501">
        <w:rPr>
          <w:rFonts w:ascii="Times New Roman" w:hAnsi="Times New Roman" w:cs="Times New Roman"/>
          <w:b/>
          <w:sz w:val="24"/>
          <w:szCs w:val="24"/>
        </w:rPr>
        <w:t>T</w:t>
      </w:r>
      <w:r w:rsidRPr="00E46501">
        <w:rPr>
          <w:rFonts w:ascii="Times New Roman" w:hAnsi="Times New Roman" w:cs="Times New Roman"/>
          <w:b/>
          <w:sz w:val="24"/>
          <w:szCs w:val="24"/>
          <w:vertAlign w:val="subscript"/>
        </w:rPr>
        <w:t>3</w:t>
      </w:r>
      <w:r w:rsidRPr="00E46501">
        <w:rPr>
          <w:rFonts w:ascii="Times New Roman" w:hAnsi="Times New Roman" w:cs="Times New Roman"/>
          <w:b/>
          <w:sz w:val="24"/>
          <w:szCs w:val="24"/>
        </w:rPr>
        <w:t xml:space="preserve"> = 3</w:t>
      </w:r>
      <w:r w:rsidRPr="00E46501">
        <w:rPr>
          <w:rFonts w:ascii="Times New Roman" w:hAnsi="Times New Roman" w:cs="Times New Roman"/>
          <w:sz w:val="24"/>
          <w:szCs w:val="24"/>
        </w:rPr>
        <w:t xml:space="preserve"> </w:t>
      </w:r>
      <w:r w:rsidRPr="00E46501">
        <w:rPr>
          <w:rFonts w:ascii="Times New Roman" w:hAnsi="Times New Roman" w:cs="Times New Roman"/>
          <w:b/>
          <w:sz w:val="24"/>
          <w:szCs w:val="24"/>
        </w:rPr>
        <w:t>balai</w:t>
      </w:r>
      <w:r w:rsidRPr="00E46501">
        <w:rPr>
          <w:rFonts w:ascii="Times New Roman" w:hAnsi="Times New Roman" w:cs="Times New Roman"/>
          <w:sz w:val="24"/>
          <w:szCs w:val="24"/>
        </w:rPr>
        <w:t xml:space="preserve">, jei tiekėjas įsipareigoja paslaugų teikimo laikotarpiu atlikti visos Techninės specifikacijos 1 lentelėje nurodytos techninės įrangos, kuriai tuo metu teikiamos priežiūros paslaugos pagal šio pirkimo sutartį, </w:t>
      </w:r>
      <w:proofErr w:type="spellStart"/>
      <w:r w:rsidRPr="00E46501">
        <w:rPr>
          <w:rFonts w:ascii="Times New Roman" w:hAnsi="Times New Roman" w:cs="Times New Roman"/>
          <w:sz w:val="24"/>
          <w:szCs w:val="24"/>
        </w:rPr>
        <w:t>mikrokodo</w:t>
      </w:r>
      <w:proofErr w:type="spellEnd"/>
      <w:r w:rsidRPr="00E46501">
        <w:rPr>
          <w:rFonts w:ascii="Times New Roman" w:hAnsi="Times New Roman" w:cs="Times New Roman"/>
          <w:sz w:val="24"/>
          <w:szCs w:val="24"/>
        </w:rPr>
        <w:t xml:space="preserve"> (angl. „</w:t>
      </w:r>
      <w:proofErr w:type="spellStart"/>
      <w:r w:rsidRPr="00E46501">
        <w:rPr>
          <w:rFonts w:ascii="Times New Roman" w:hAnsi="Times New Roman" w:cs="Times New Roman"/>
          <w:sz w:val="24"/>
          <w:szCs w:val="24"/>
        </w:rPr>
        <w:t>Firmware</w:t>
      </w:r>
      <w:proofErr w:type="spellEnd"/>
      <w:r w:rsidRPr="00E46501">
        <w:rPr>
          <w:rFonts w:ascii="Times New Roman" w:hAnsi="Times New Roman" w:cs="Times New Roman"/>
          <w:sz w:val="24"/>
          <w:szCs w:val="24"/>
        </w:rPr>
        <w:t xml:space="preserve">“) įvertinimą pateikti rekomendacijas dėl jų atnaujinimo bei atlikti jų diegimą pagal poreikį, suderinęs su užsakovo atsakingu asmeniu, ne rečiau kaip </w:t>
      </w:r>
      <w:r w:rsidR="007E5B66">
        <w:rPr>
          <w:rFonts w:ascii="Times New Roman" w:hAnsi="Times New Roman" w:cs="Times New Roman"/>
          <w:b/>
          <w:sz w:val="24"/>
          <w:szCs w:val="24"/>
        </w:rPr>
        <w:t xml:space="preserve">2 kartus per </w:t>
      </w:r>
      <w:r w:rsidRPr="00E46501">
        <w:rPr>
          <w:rFonts w:ascii="Times New Roman" w:hAnsi="Times New Roman" w:cs="Times New Roman"/>
          <w:b/>
          <w:sz w:val="24"/>
          <w:szCs w:val="24"/>
        </w:rPr>
        <w:t>met</w:t>
      </w:r>
      <w:r w:rsidR="007E5B66">
        <w:rPr>
          <w:rFonts w:ascii="Times New Roman" w:hAnsi="Times New Roman" w:cs="Times New Roman"/>
          <w:b/>
          <w:sz w:val="24"/>
          <w:szCs w:val="24"/>
        </w:rPr>
        <w:t>us</w:t>
      </w:r>
      <w:r w:rsidRPr="00E46501">
        <w:rPr>
          <w:rFonts w:ascii="Times New Roman" w:hAnsi="Times New Roman" w:cs="Times New Roman"/>
          <w:sz w:val="24"/>
          <w:szCs w:val="24"/>
        </w:rPr>
        <w:t>.</w:t>
      </w:r>
    </w:p>
    <w:p w14:paraId="5FEE60D9" w14:textId="77777777" w:rsidR="00722812" w:rsidRDefault="00722812" w:rsidP="005215C2">
      <w:pPr>
        <w:pStyle w:val="Antrat2"/>
        <w:spacing w:before="0"/>
        <w:ind w:left="5103" w:hanging="5103"/>
        <w:jc w:val="center"/>
        <w:rPr>
          <w:rFonts w:ascii="Times New Roman" w:hAnsi="Times New Roman" w:cs="Times New Roman"/>
          <w:color w:val="auto"/>
          <w:sz w:val="24"/>
          <w:szCs w:val="24"/>
        </w:rPr>
      </w:pPr>
    </w:p>
    <w:p w14:paraId="57066003" w14:textId="77777777" w:rsidR="004920F6" w:rsidRPr="00EF3701" w:rsidRDefault="005215C2" w:rsidP="005215C2">
      <w:pPr>
        <w:pStyle w:val="Antrat2"/>
        <w:spacing w:before="0"/>
        <w:ind w:left="5103" w:hanging="5103"/>
        <w:jc w:val="center"/>
        <w:rPr>
          <w:rFonts w:ascii="Times New Roman" w:hAnsi="Times New Roman" w:cs="Times New Roman"/>
          <w:color w:val="auto"/>
          <w:sz w:val="24"/>
          <w:szCs w:val="24"/>
        </w:rPr>
      </w:pPr>
      <w:r>
        <w:rPr>
          <w:rFonts w:ascii="Times New Roman" w:hAnsi="Times New Roman" w:cs="Times New Roman"/>
          <w:color w:val="auto"/>
          <w:sz w:val="24"/>
          <w:szCs w:val="24"/>
        </w:rPr>
        <w:t>______________</w:t>
      </w:r>
    </w:p>
    <w:p w14:paraId="2A9E449C" w14:textId="77777777" w:rsidR="004920F6" w:rsidRPr="00EF3701" w:rsidRDefault="004920F6">
      <w:pPr>
        <w:rPr>
          <w:rFonts w:ascii="Times New Roman" w:hAnsi="Times New Roman" w:cs="Times New Roman"/>
          <w:sz w:val="24"/>
          <w:szCs w:val="24"/>
        </w:rPr>
      </w:pPr>
      <w:r w:rsidRPr="00EF3701">
        <w:rPr>
          <w:rFonts w:ascii="Times New Roman" w:hAnsi="Times New Roman" w:cs="Times New Roman"/>
          <w:sz w:val="24"/>
          <w:szCs w:val="24"/>
        </w:rPr>
        <w:br w:type="page"/>
      </w:r>
    </w:p>
    <w:p w14:paraId="14BACF45" w14:textId="77777777" w:rsidR="007545D6" w:rsidRPr="00EF3701" w:rsidRDefault="00FE3D1F" w:rsidP="00EF5BE8">
      <w:pPr>
        <w:pStyle w:val="Antrat2"/>
        <w:spacing w:before="0"/>
        <w:ind w:left="5103"/>
        <w:rPr>
          <w:rFonts w:ascii="Times New Roman" w:hAnsi="Times New Roman" w:cs="Times New Roman"/>
          <w:color w:val="auto"/>
          <w:sz w:val="24"/>
          <w:szCs w:val="24"/>
        </w:rPr>
      </w:pPr>
      <w:bookmarkStart w:id="63" w:name="_Toc185495063"/>
      <w:r w:rsidRPr="00EF3701">
        <w:rPr>
          <w:rFonts w:ascii="Times New Roman" w:hAnsi="Times New Roman" w:cs="Times New Roman"/>
          <w:color w:val="auto"/>
          <w:sz w:val="24"/>
          <w:szCs w:val="24"/>
        </w:rPr>
        <w:lastRenderedPageBreak/>
        <w:t xml:space="preserve">Pirkimo sąlygų </w:t>
      </w:r>
      <w:r w:rsidR="00FB497D" w:rsidRPr="00EF3701">
        <w:rPr>
          <w:rFonts w:ascii="Times New Roman" w:hAnsi="Times New Roman" w:cs="Times New Roman"/>
          <w:color w:val="auto"/>
          <w:sz w:val="24"/>
          <w:szCs w:val="24"/>
        </w:rPr>
        <w:t>5</w:t>
      </w:r>
      <w:r w:rsidR="007545D6" w:rsidRPr="00EF3701">
        <w:rPr>
          <w:rFonts w:ascii="Times New Roman" w:hAnsi="Times New Roman" w:cs="Times New Roman"/>
          <w:color w:val="auto"/>
          <w:sz w:val="24"/>
          <w:szCs w:val="24"/>
        </w:rPr>
        <w:t xml:space="preserve"> priedas „</w:t>
      </w:r>
      <w:bookmarkStart w:id="64" w:name="_Hlk184987988"/>
      <w:r w:rsidR="00FF607F" w:rsidRPr="00EF3701">
        <w:rPr>
          <w:rFonts w:ascii="Times New Roman" w:hAnsi="Times New Roman" w:cs="Times New Roman"/>
          <w:color w:val="auto"/>
          <w:sz w:val="24"/>
          <w:szCs w:val="24"/>
        </w:rPr>
        <w:t>Tiekėjo deklaracija</w:t>
      </w:r>
      <w:r w:rsidR="004D3BE3" w:rsidRPr="00EF3701">
        <w:rPr>
          <w:rFonts w:ascii="Times New Roman" w:hAnsi="Times New Roman" w:cs="Times New Roman"/>
          <w:color w:val="auto"/>
          <w:sz w:val="24"/>
          <w:szCs w:val="24"/>
        </w:rPr>
        <w:t xml:space="preserve"> </w:t>
      </w:r>
      <w:r w:rsidR="00B03CE0" w:rsidRPr="00EF3701">
        <w:rPr>
          <w:rFonts w:ascii="Times New Roman" w:hAnsi="Times New Roman" w:cs="Times New Roman"/>
          <w:color w:val="auto"/>
          <w:sz w:val="24"/>
          <w:szCs w:val="24"/>
        </w:rPr>
        <w:t xml:space="preserve">dėl </w:t>
      </w:r>
      <w:r w:rsidR="00596C27" w:rsidRPr="00EF3701">
        <w:rPr>
          <w:rFonts w:ascii="Times New Roman" w:hAnsi="Times New Roman" w:cs="Times New Roman"/>
          <w:color w:val="auto"/>
          <w:sz w:val="24"/>
          <w:szCs w:val="24"/>
        </w:rPr>
        <w:t xml:space="preserve">atitikties </w:t>
      </w:r>
      <w:r w:rsidR="00B03CE0" w:rsidRPr="00EF3701">
        <w:rPr>
          <w:rFonts w:ascii="Times New Roman" w:hAnsi="Times New Roman" w:cs="Times New Roman"/>
          <w:color w:val="auto"/>
          <w:sz w:val="24"/>
          <w:szCs w:val="24"/>
        </w:rPr>
        <w:t xml:space="preserve">Reglamento </w:t>
      </w:r>
      <w:r w:rsidR="00596C27" w:rsidRPr="00EF3701">
        <w:rPr>
          <w:rFonts w:ascii="Times New Roman" w:hAnsi="Times New Roman" w:cs="Times New Roman"/>
          <w:color w:val="auto"/>
          <w:sz w:val="24"/>
          <w:szCs w:val="24"/>
        </w:rPr>
        <w:t>nuostatoms</w:t>
      </w:r>
      <w:r w:rsidR="00B03CE0" w:rsidRPr="00EF3701">
        <w:rPr>
          <w:rFonts w:ascii="Times New Roman" w:hAnsi="Times New Roman" w:cs="Times New Roman"/>
          <w:color w:val="auto"/>
          <w:sz w:val="24"/>
          <w:szCs w:val="24"/>
        </w:rPr>
        <w:t xml:space="preserve"> </w:t>
      </w:r>
      <w:r w:rsidR="004D3BE3" w:rsidRPr="00EF3701">
        <w:rPr>
          <w:rFonts w:ascii="Times New Roman" w:hAnsi="Times New Roman" w:cs="Times New Roman"/>
          <w:color w:val="auto"/>
          <w:sz w:val="24"/>
          <w:szCs w:val="24"/>
        </w:rPr>
        <w:t>juridiniam asmeniui</w:t>
      </w:r>
      <w:bookmarkEnd w:id="64"/>
      <w:r w:rsidR="00FF607F" w:rsidRPr="00EF3701">
        <w:rPr>
          <w:rFonts w:ascii="Times New Roman" w:hAnsi="Times New Roman" w:cs="Times New Roman"/>
          <w:color w:val="auto"/>
          <w:sz w:val="24"/>
          <w:szCs w:val="24"/>
        </w:rPr>
        <w:t>“</w:t>
      </w:r>
      <w:bookmarkEnd w:id="58"/>
      <w:bookmarkEnd w:id="63"/>
    </w:p>
    <w:p w14:paraId="5DAE3F30" w14:textId="77777777" w:rsidR="004920F6" w:rsidRPr="00EF3701" w:rsidRDefault="004920F6">
      <w:pPr>
        <w:rPr>
          <w:rFonts w:ascii="Times New Roman" w:hAnsi="Times New Roman" w:cs="Times New Roman"/>
          <w:sz w:val="24"/>
          <w:szCs w:val="24"/>
        </w:rPr>
      </w:pPr>
    </w:p>
    <w:p w14:paraId="00BB0C54" w14:textId="77777777" w:rsidR="00210594" w:rsidRPr="00EF3701" w:rsidRDefault="00210594" w:rsidP="00EF5BE8">
      <w:pPr>
        <w:spacing w:line="240" w:lineRule="auto"/>
        <w:rPr>
          <w:rFonts w:ascii="Times New Roman" w:hAnsi="Times New Roman" w:cs="Times New Roman"/>
          <w:sz w:val="24"/>
          <w:szCs w:val="24"/>
        </w:rPr>
      </w:pPr>
    </w:p>
    <w:p w14:paraId="22D4979B" w14:textId="77777777" w:rsidR="008C7C8C" w:rsidRPr="00EF3701" w:rsidRDefault="008C7C8C" w:rsidP="00EF5BE8">
      <w:pPr>
        <w:spacing w:line="240" w:lineRule="auto"/>
        <w:jc w:val="center"/>
        <w:rPr>
          <w:rFonts w:ascii="Times New Roman" w:hAnsi="Times New Roman" w:cs="Times New Roman"/>
          <w:sz w:val="24"/>
          <w:szCs w:val="24"/>
        </w:rPr>
      </w:pPr>
      <w:r w:rsidRPr="00EF3701">
        <w:rPr>
          <w:rFonts w:ascii="Times New Roman" w:hAnsi="Times New Roman" w:cs="Times New Roman"/>
          <w:sz w:val="24"/>
          <w:szCs w:val="24"/>
        </w:rPr>
        <w:t>Herbas arba prekių ženklas</w:t>
      </w:r>
    </w:p>
    <w:p w14:paraId="50C8EBC7" w14:textId="77777777" w:rsidR="008C7C8C" w:rsidRPr="00EF3701" w:rsidRDefault="008C7C8C" w:rsidP="00EF5BE8">
      <w:pPr>
        <w:spacing w:line="240" w:lineRule="auto"/>
        <w:jc w:val="center"/>
        <w:rPr>
          <w:rFonts w:ascii="Times New Roman" w:hAnsi="Times New Roman" w:cs="Times New Roman"/>
          <w:sz w:val="24"/>
          <w:szCs w:val="24"/>
        </w:rPr>
      </w:pPr>
      <w:r w:rsidRPr="00EF3701">
        <w:rPr>
          <w:rFonts w:ascii="Times New Roman" w:hAnsi="Times New Roman" w:cs="Times New Roman"/>
          <w:sz w:val="24"/>
          <w:szCs w:val="24"/>
        </w:rPr>
        <w:t>(Tiekėjo pavadinimas)</w:t>
      </w:r>
    </w:p>
    <w:p w14:paraId="470A07CC" w14:textId="77777777" w:rsidR="008C7C8C" w:rsidRPr="00EF3701" w:rsidRDefault="008C7C8C" w:rsidP="00EF5BE8">
      <w:pPr>
        <w:spacing w:line="240" w:lineRule="auto"/>
        <w:jc w:val="both"/>
        <w:rPr>
          <w:rFonts w:ascii="Times New Roman" w:hAnsi="Times New Roman" w:cs="Times New Roman"/>
          <w:sz w:val="24"/>
          <w:szCs w:val="24"/>
        </w:rPr>
      </w:pPr>
      <w:r w:rsidRPr="00EF3701">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D9FED0" w14:textId="77777777" w:rsidR="008C7C8C" w:rsidRPr="00EF3701" w:rsidRDefault="008C7C8C" w:rsidP="00EF5BE8">
      <w:pPr>
        <w:spacing w:after="0" w:line="240" w:lineRule="auto"/>
        <w:jc w:val="center"/>
        <w:rPr>
          <w:rFonts w:ascii="Times New Roman" w:hAnsi="Times New Roman" w:cs="Times New Roman"/>
          <w:sz w:val="24"/>
          <w:szCs w:val="24"/>
        </w:rPr>
      </w:pPr>
      <w:r w:rsidRPr="00EF3701">
        <w:rPr>
          <w:rFonts w:ascii="Times New Roman" w:hAnsi="Times New Roman" w:cs="Times New Roman"/>
          <w:sz w:val="24"/>
          <w:szCs w:val="24"/>
        </w:rPr>
        <w:t>__________________________</w:t>
      </w:r>
    </w:p>
    <w:p w14:paraId="54116C5E" w14:textId="77777777" w:rsidR="008C7C8C" w:rsidRPr="00EF3701" w:rsidRDefault="008C7C8C" w:rsidP="00EF5BE8">
      <w:pPr>
        <w:tabs>
          <w:tab w:val="center" w:pos="2520"/>
        </w:tabs>
        <w:spacing w:after="0" w:line="240" w:lineRule="auto"/>
        <w:jc w:val="center"/>
        <w:rPr>
          <w:rFonts w:ascii="Times New Roman" w:hAnsi="Times New Roman" w:cs="Times New Roman"/>
          <w:i/>
          <w:iCs/>
          <w:sz w:val="24"/>
          <w:szCs w:val="24"/>
        </w:rPr>
      </w:pPr>
      <w:r w:rsidRPr="00EF3701">
        <w:rPr>
          <w:rFonts w:ascii="Times New Roman" w:hAnsi="Times New Roman" w:cs="Times New Roman"/>
          <w:i/>
          <w:iCs/>
          <w:sz w:val="24"/>
          <w:szCs w:val="24"/>
        </w:rPr>
        <w:t>(Adresatas (p</w:t>
      </w:r>
      <w:r w:rsidR="009D03EB" w:rsidRPr="00EF3701">
        <w:rPr>
          <w:rFonts w:ascii="Times New Roman" w:hAnsi="Times New Roman" w:cs="Times New Roman"/>
          <w:i/>
          <w:iCs/>
          <w:sz w:val="24"/>
          <w:szCs w:val="24"/>
        </w:rPr>
        <w:t>erkančioji organizacija</w:t>
      </w:r>
      <w:r w:rsidRPr="00EF3701">
        <w:rPr>
          <w:rFonts w:ascii="Times New Roman" w:hAnsi="Times New Roman" w:cs="Times New Roman"/>
          <w:i/>
          <w:iCs/>
          <w:sz w:val="24"/>
          <w:szCs w:val="24"/>
        </w:rPr>
        <w:t>))</w:t>
      </w:r>
    </w:p>
    <w:p w14:paraId="3B774730" w14:textId="77777777" w:rsidR="008C7C8C" w:rsidRPr="00EF3701" w:rsidRDefault="008C7C8C" w:rsidP="00EF5BE8">
      <w:pPr>
        <w:spacing w:line="240" w:lineRule="auto"/>
        <w:jc w:val="center"/>
        <w:rPr>
          <w:rFonts w:ascii="Times New Roman" w:hAnsi="Times New Roman" w:cs="Times New Roman"/>
          <w:b/>
          <w:sz w:val="24"/>
          <w:szCs w:val="24"/>
        </w:rPr>
      </w:pPr>
    </w:p>
    <w:p w14:paraId="69F2CBA2" w14:textId="77777777" w:rsidR="008C7C8C" w:rsidRPr="00EF3701" w:rsidRDefault="008C7C8C" w:rsidP="00EF5BE8">
      <w:pPr>
        <w:autoSpaceDE w:val="0"/>
        <w:autoSpaceDN w:val="0"/>
        <w:adjustRightInd w:val="0"/>
        <w:spacing w:line="240" w:lineRule="auto"/>
        <w:jc w:val="center"/>
        <w:rPr>
          <w:rFonts w:ascii="Times New Roman" w:hAnsi="Times New Roman" w:cs="Times New Roman"/>
          <w:sz w:val="24"/>
          <w:szCs w:val="24"/>
        </w:rPr>
      </w:pPr>
      <w:r w:rsidRPr="00EF3701">
        <w:rPr>
          <w:rFonts w:ascii="Times New Roman" w:hAnsi="Times New Roman" w:cs="Times New Roman"/>
          <w:b/>
          <w:bCs/>
          <w:sz w:val="24"/>
          <w:szCs w:val="24"/>
        </w:rPr>
        <w:t>TIEKĖJO DEKLARACIJA</w:t>
      </w:r>
    </w:p>
    <w:p w14:paraId="227B05D5" w14:textId="77777777" w:rsidR="008C7C8C" w:rsidRPr="00EF3701" w:rsidRDefault="008C7C8C" w:rsidP="00EF5BE8">
      <w:pPr>
        <w:shd w:val="clear" w:color="auto" w:fill="FFFFFF"/>
        <w:spacing w:after="0" w:line="240" w:lineRule="auto"/>
        <w:jc w:val="center"/>
        <w:rPr>
          <w:rFonts w:ascii="Times New Roman" w:hAnsi="Times New Roman" w:cs="Times New Roman"/>
          <w:b/>
          <w:bCs/>
          <w:sz w:val="24"/>
          <w:szCs w:val="24"/>
        </w:rPr>
      </w:pPr>
      <w:r w:rsidRPr="00EF3701">
        <w:rPr>
          <w:rFonts w:ascii="Times New Roman" w:hAnsi="Times New Roman" w:cs="Times New Roman"/>
          <w:sz w:val="24"/>
          <w:szCs w:val="24"/>
        </w:rPr>
        <w:t>_____________</w:t>
      </w:r>
      <w:r w:rsidRPr="00EF3701">
        <w:rPr>
          <w:rFonts w:ascii="Times New Roman" w:hAnsi="Times New Roman" w:cs="Times New Roman"/>
          <w:b/>
          <w:bCs/>
          <w:sz w:val="24"/>
          <w:szCs w:val="24"/>
        </w:rPr>
        <w:t xml:space="preserve"> </w:t>
      </w:r>
      <w:r w:rsidRPr="00EF3701">
        <w:rPr>
          <w:rFonts w:ascii="Times New Roman" w:hAnsi="Times New Roman" w:cs="Times New Roman"/>
          <w:sz w:val="24"/>
          <w:szCs w:val="24"/>
        </w:rPr>
        <w:t>Nr.______</w:t>
      </w:r>
    </w:p>
    <w:p w14:paraId="649B7925" w14:textId="77777777" w:rsidR="008C7C8C" w:rsidRPr="00EF3701" w:rsidRDefault="008C7C8C" w:rsidP="00EF5BE8">
      <w:pPr>
        <w:shd w:val="clear" w:color="auto" w:fill="FFFFFF"/>
        <w:spacing w:after="0" w:line="240" w:lineRule="auto"/>
        <w:ind w:firstLine="3969"/>
        <w:rPr>
          <w:rFonts w:ascii="Times New Roman" w:hAnsi="Times New Roman" w:cs="Times New Roman"/>
          <w:bCs/>
          <w:i/>
          <w:iCs/>
          <w:color w:val="000000"/>
          <w:sz w:val="24"/>
          <w:szCs w:val="24"/>
        </w:rPr>
      </w:pPr>
      <w:r w:rsidRPr="00EF3701">
        <w:rPr>
          <w:rFonts w:ascii="Times New Roman" w:hAnsi="Times New Roman" w:cs="Times New Roman"/>
          <w:bCs/>
          <w:i/>
          <w:iCs/>
          <w:color w:val="000000"/>
          <w:sz w:val="24"/>
          <w:szCs w:val="24"/>
        </w:rPr>
        <w:t xml:space="preserve">           (Data)</w:t>
      </w:r>
    </w:p>
    <w:p w14:paraId="3B836632" w14:textId="77777777" w:rsidR="009D03EB" w:rsidRPr="00EF3701" w:rsidRDefault="009D03EB" w:rsidP="00EF5BE8">
      <w:pPr>
        <w:shd w:val="clear" w:color="auto" w:fill="FFFFFF"/>
        <w:spacing w:after="0" w:line="240" w:lineRule="auto"/>
        <w:ind w:firstLine="3969"/>
        <w:rPr>
          <w:rFonts w:ascii="Times New Roman" w:hAnsi="Times New Roman" w:cs="Times New Roman"/>
          <w:bCs/>
          <w:color w:val="000000"/>
          <w:sz w:val="24"/>
          <w:szCs w:val="24"/>
        </w:rPr>
      </w:pPr>
    </w:p>
    <w:p w14:paraId="3AF45944" w14:textId="77777777" w:rsidR="008C7C8C" w:rsidRPr="00EF3701" w:rsidRDefault="008C7C8C" w:rsidP="00EF5BE8">
      <w:pPr>
        <w:shd w:val="clear" w:color="auto" w:fill="FFFFFF"/>
        <w:spacing w:after="0" w:line="240" w:lineRule="auto"/>
        <w:jc w:val="center"/>
        <w:rPr>
          <w:rFonts w:ascii="Times New Roman" w:hAnsi="Times New Roman" w:cs="Times New Roman"/>
          <w:bCs/>
          <w:color w:val="000000"/>
          <w:sz w:val="24"/>
          <w:szCs w:val="24"/>
        </w:rPr>
      </w:pPr>
      <w:r w:rsidRPr="00EF3701">
        <w:rPr>
          <w:rFonts w:ascii="Times New Roman" w:hAnsi="Times New Roman" w:cs="Times New Roman"/>
          <w:bCs/>
          <w:color w:val="000000"/>
          <w:sz w:val="24"/>
          <w:szCs w:val="24"/>
        </w:rPr>
        <w:t>_____________</w:t>
      </w:r>
    </w:p>
    <w:p w14:paraId="4B115C05" w14:textId="77777777" w:rsidR="008C7C8C" w:rsidRPr="00EF3701" w:rsidRDefault="008C7C8C" w:rsidP="00EF5BE8">
      <w:pPr>
        <w:shd w:val="clear" w:color="auto" w:fill="FFFFFF"/>
        <w:spacing w:after="0" w:line="240" w:lineRule="auto"/>
        <w:jc w:val="center"/>
        <w:rPr>
          <w:rFonts w:ascii="Times New Roman" w:hAnsi="Times New Roman" w:cs="Times New Roman"/>
          <w:bCs/>
          <w:i/>
          <w:iCs/>
          <w:color w:val="000000"/>
          <w:sz w:val="24"/>
          <w:szCs w:val="24"/>
        </w:rPr>
      </w:pPr>
      <w:r w:rsidRPr="00EF3701">
        <w:rPr>
          <w:rFonts w:ascii="Times New Roman" w:hAnsi="Times New Roman" w:cs="Times New Roman"/>
          <w:bCs/>
          <w:i/>
          <w:iCs/>
          <w:color w:val="000000"/>
          <w:sz w:val="24"/>
          <w:szCs w:val="24"/>
        </w:rPr>
        <w:t>(Sudarymo vieta)</w:t>
      </w:r>
    </w:p>
    <w:p w14:paraId="74040F3E" w14:textId="77777777" w:rsidR="008C7C8C" w:rsidRPr="00EF3701" w:rsidRDefault="008C7C8C" w:rsidP="00EF5BE8">
      <w:pPr>
        <w:shd w:val="clear" w:color="auto" w:fill="FFFFFF"/>
        <w:spacing w:line="240" w:lineRule="auto"/>
        <w:jc w:val="center"/>
        <w:rPr>
          <w:rFonts w:ascii="Times New Roman" w:hAnsi="Times New Roman" w:cs="Times New Roman"/>
          <w:bCs/>
          <w:color w:val="000000"/>
          <w:sz w:val="24"/>
          <w:szCs w:val="24"/>
        </w:rPr>
      </w:pPr>
    </w:p>
    <w:p w14:paraId="5AC9BF26" w14:textId="77777777" w:rsidR="008C7C8C" w:rsidRPr="00EF3701" w:rsidRDefault="008C7C8C" w:rsidP="00EF5BE8">
      <w:pPr>
        <w:tabs>
          <w:tab w:val="left" w:pos="851"/>
        </w:tabs>
        <w:snapToGrid w:val="0"/>
        <w:spacing w:after="0" w:line="240" w:lineRule="auto"/>
        <w:ind w:right="-1"/>
        <w:jc w:val="both"/>
        <w:rPr>
          <w:rFonts w:ascii="Times New Roman" w:hAnsi="Times New Roman" w:cs="Times New Roman"/>
          <w:spacing w:val="-2"/>
          <w:sz w:val="24"/>
          <w:szCs w:val="24"/>
        </w:rPr>
      </w:pPr>
      <w:r w:rsidRPr="00EF3701">
        <w:rPr>
          <w:rFonts w:ascii="Times New Roman" w:hAnsi="Times New Roman" w:cs="Times New Roman"/>
          <w:spacing w:val="-2"/>
          <w:sz w:val="24"/>
          <w:szCs w:val="24"/>
        </w:rPr>
        <w:t>Aš, ______________________________________________________________________</w:t>
      </w:r>
      <w:r w:rsidR="002609DE" w:rsidRPr="00EF3701">
        <w:rPr>
          <w:rFonts w:ascii="Times New Roman" w:hAnsi="Times New Roman" w:cs="Times New Roman"/>
          <w:spacing w:val="-2"/>
          <w:sz w:val="24"/>
          <w:szCs w:val="24"/>
        </w:rPr>
        <w:softHyphen/>
      </w:r>
      <w:r w:rsidR="002609DE" w:rsidRPr="00EF3701">
        <w:rPr>
          <w:rFonts w:ascii="Times New Roman" w:hAnsi="Times New Roman" w:cs="Times New Roman"/>
          <w:spacing w:val="-2"/>
          <w:sz w:val="24"/>
          <w:szCs w:val="24"/>
        </w:rPr>
        <w:softHyphen/>
      </w:r>
      <w:r w:rsidR="002609DE" w:rsidRPr="00EF3701">
        <w:rPr>
          <w:rFonts w:ascii="Times New Roman" w:hAnsi="Times New Roman" w:cs="Times New Roman"/>
          <w:spacing w:val="-2"/>
          <w:sz w:val="24"/>
          <w:szCs w:val="24"/>
        </w:rPr>
        <w:softHyphen/>
      </w:r>
      <w:r w:rsidR="002609DE" w:rsidRPr="00EF3701">
        <w:rPr>
          <w:rFonts w:ascii="Times New Roman" w:hAnsi="Times New Roman" w:cs="Times New Roman"/>
          <w:spacing w:val="-2"/>
          <w:sz w:val="24"/>
          <w:szCs w:val="24"/>
        </w:rPr>
        <w:softHyphen/>
        <w:t>______</w:t>
      </w:r>
      <w:r w:rsidR="001C45C1" w:rsidRPr="00EF3701">
        <w:rPr>
          <w:rFonts w:ascii="Times New Roman" w:hAnsi="Times New Roman" w:cs="Times New Roman"/>
          <w:spacing w:val="-2"/>
          <w:sz w:val="24"/>
          <w:szCs w:val="24"/>
        </w:rPr>
        <w:t>______________</w:t>
      </w:r>
      <w:r w:rsidRPr="00EF3701">
        <w:rPr>
          <w:rFonts w:ascii="Times New Roman" w:hAnsi="Times New Roman" w:cs="Times New Roman"/>
          <w:spacing w:val="-2"/>
          <w:sz w:val="24"/>
          <w:szCs w:val="24"/>
        </w:rPr>
        <w:t xml:space="preserve"> ,</w:t>
      </w:r>
    </w:p>
    <w:p w14:paraId="08B6F7F0" w14:textId="77777777" w:rsidR="008C7C8C" w:rsidRPr="00EF3701" w:rsidRDefault="008C7C8C" w:rsidP="00EF5BE8">
      <w:pPr>
        <w:tabs>
          <w:tab w:val="left" w:pos="851"/>
        </w:tabs>
        <w:snapToGrid w:val="0"/>
        <w:spacing w:line="240" w:lineRule="auto"/>
        <w:ind w:right="-1"/>
        <w:jc w:val="both"/>
        <w:rPr>
          <w:rFonts w:ascii="Times New Roman" w:hAnsi="Times New Roman" w:cs="Times New Roman"/>
          <w:i/>
          <w:iCs/>
          <w:spacing w:val="-2"/>
          <w:sz w:val="24"/>
          <w:szCs w:val="24"/>
        </w:rPr>
      </w:pPr>
      <w:r w:rsidRPr="00EF3701">
        <w:rPr>
          <w:rFonts w:ascii="Times New Roman" w:hAnsi="Times New Roman" w:cs="Times New Roman"/>
          <w:spacing w:val="-2"/>
          <w:sz w:val="24"/>
          <w:szCs w:val="24"/>
        </w:rPr>
        <w:tab/>
      </w:r>
      <w:r w:rsidRPr="00EF3701">
        <w:rPr>
          <w:rFonts w:ascii="Times New Roman" w:hAnsi="Times New Roman" w:cs="Times New Roman"/>
          <w:spacing w:val="-2"/>
          <w:sz w:val="24"/>
          <w:szCs w:val="24"/>
        </w:rPr>
        <w:tab/>
        <w:t xml:space="preserve">                 </w:t>
      </w:r>
      <w:r w:rsidRPr="00EF3701">
        <w:rPr>
          <w:rFonts w:ascii="Times New Roman" w:hAnsi="Times New Roman" w:cs="Times New Roman"/>
          <w:i/>
          <w:iCs/>
          <w:spacing w:val="-2"/>
          <w:sz w:val="24"/>
          <w:szCs w:val="24"/>
        </w:rPr>
        <w:t>(Tiekėjo vadovo ar jo įgalioto asmens pareigų pavadinimas, vardas ir pavardė)</w:t>
      </w:r>
    </w:p>
    <w:p w14:paraId="6E527193" w14:textId="77777777" w:rsidR="001C45C1" w:rsidRPr="00EF3701" w:rsidRDefault="001C45C1" w:rsidP="00EF5BE8">
      <w:pPr>
        <w:snapToGrid w:val="0"/>
        <w:spacing w:after="0" w:line="240" w:lineRule="auto"/>
        <w:jc w:val="both"/>
        <w:rPr>
          <w:rFonts w:ascii="Times New Roman" w:hAnsi="Times New Roman" w:cs="Times New Roman"/>
          <w:spacing w:val="-2"/>
          <w:sz w:val="24"/>
          <w:szCs w:val="24"/>
        </w:rPr>
      </w:pPr>
    </w:p>
    <w:p w14:paraId="6BDC07DD" w14:textId="77777777" w:rsidR="008C7C8C" w:rsidRPr="00EF3701" w:rsidRDefault="008C7C8C" w:rsidP="00EF5BE8">
      <w:pPr>
        <w:snapToGrid w:val="0"/>
        <w:spacing w:after="0" w:line="240" w:lineRule="auto"/>
        <w:jc w:val="both"/>
        <w:rPr>
          <w:rFonts w:ascii="Times New Roman" w:hAnsi="Times New Roman" w:cs="Times New Roman"/>
          <w:spacing w:val="-2"/>
          <w:sz w:val="24"/>
          <w:szCs w:val="24"/>
        </w:rPr>
      </w:pPr>
      <w:r w:rsidRPr="00EF3701">
        <w:rPr>
          <w:rFonts w:ascii="Times New Roman" w:hAnsi="Times New Roman" w:cs="Times New Roman"/>
          <w:spacing w:val="-2"/>
          <w:sz w:val="24"/>
          <w:szCs w:val="24"/>
        </w:rPr>
        <w:t>tvirtinu, kad mano vadovaujamas (-a) (atstovaujamas (-a))_________________________________</w:t>
      </w:r>
      <w:r w:rsidR="001C45C1" w:rsidRPr="00EF3701">
        <w:rPr>
          <w:rFonts w:ascii="Times New Roman" w:hAnsi="Times New Roman" w:cs="Times New Roman"/>
          <w:spacing w:val="-2"/>
          <w:sz w:val="24"/>
          <w:szCs w:val="24"/>
        </w:rPr>
        <w:t>______________</w:t>
      </w:r>
      <w:r w:rsidRPr="00EF3701">
        <w:rPr>
          <w:rFonts w:ascii="Times New Roman" w:hAnsi="Times New Roman" w:cs="Times New Roman"/>
          <w:spacing w:val="-2"/>
          <w:sz w:val="24"/>
          <w:szCs w:val="24"/>
        </w:rPr>
        <w:t xml:space="preserve"> ,</w:t>
      </w:r>
    </w:p>
    <w:p w14:paraId="7326A60A" w14:textId="77777777" w:rsidR="008C7C8C" w:rsidRPr="00EF3701" w:rsidRDefault="008C7C8C" w:rsidP="00EF5BE8">
      <w:pPr>
        <w:snapToGrid w:val="0"/>
        <w:spacing w:after="0" w:line="240" w:lineRule="auto"/>
        <w:jc w:val="both"/>
        <w:rPr>
          <w:rFonts w:ascii="Times New Roman" w:hAnsi="Times New Roman" w:cs="Times New Roman"/>
          <w:i/>
          <w:iCs/>
          <w:spacing w:val="-2"/>
          <w:sz w:val="24"/>
          <w:szCs w:val="24"/>
        </w:rPr>
      </w:pPr>
      <w:r w:rsidRPr="00EF3701">
        <w:rPr>
          <w:rFonts w:ascii="Times New Roman" w:hAnsi="Times New Roman" w:cs="Times New Roman"/>
          <w:spacing w:val="-2"/>
          <w:sz w:val="24"/>
          <w:szCs w:val="24"/>
        </w:rPr>
        <w:t xml:space="preserve">                                                                                                                                      </w:t>
      </w:r>
      <w:r w:rsidRPr="00EF3701">
        <w:rPr>
          <w:rFonts w:ascii="Times New Roman" w:hAnsi="Times New Roman" w:cs="Times New Roman"/>
          <w:i/>
          <w:iCs/>
          <w:spacing w:val="-2"/>
          <w:sz w:val="24"/>
          <w:szCs w:val="24"/>
        </w:rPr>
        <w:t>(Tiekėjo pavadinimas)</w:t>
      </w:r>
    </w:p>
    <w:p w14:paraId="2CBCB81C" w14:textId="77777777" w:rsidR="00B015FC" w:rsidRPr="00EF3701" w:rsidRDefault="00B015FC" w:rsidP="00EF5BE8">
      <w:pPr>
        <w:snapToGrid w:val="0"/>
        <w:spacing w:after="0" w:line="240" w:lineRule="auto"/>
        <w:ind w:right="-1"/>
        <w:jc w:val="both"/>
        <w:rPr>
          <w:rFonts w:ascii="Times New Roman" w:hAnsi="Times New Roman" w:cs="Times New Roman"/>
          <w:spacing w:val="-2"/>
          <w:sz w:val="24"/>
          <w:szCs w:val="24"/>
        </w:rPr>
      </w:pPr>
    </w:p>
    <w:p w14:paraId="5EEFC1FE" w14:textId="77777777" w:rsidR="008C7C8C" w:rsidRPr="00EF3701" w:rsidRDefault="008C7C8C" w:rsidP="00EF5BE8">
      <w:pPr>
        <w:snapToGrid w:val="0"/>
        <w:spacing w:after="0" w:line="240" w:lineRule="auto"/>
        <w:jc w:val="both"/>
        <w:rPr>
          <w:rFonts w:ascii="Times New Roman" w:hAnsi="Times New Roman" w:cs="Times New Roman"/>
          <w:spacing w:val="-2"/>
          <w:sz w:val="24"/>
          <w:szCs w:val="24"/>
        </w:rPr>
      </w:pPr>
      <w:r w:rsidRPr="00EF3701">
        <w:rPr>
          <w:rFonts w:ascii="Times New Roman" w:hAnsi="Times New Roman" w:cs="Times New Roman"/>
          <w:spacing w:val="-2"/>
          <w:sz w:val="24"/>
          <w:szCs w:val="24"/>
        </w:rPr>
        <w:t>dalyvaujantis (-i) ___________________________________________________________________</w:t>
      </w:r>
      <w:r w:rsidR="00B015FC" w:rsidRPr="00EF3701">
        <w:rPr>
          <w:rFonts w:ascii="Times New Roman" w:hAnsi="Times New Roman" w:cs="Times New Roman"/>
          <w:spacing w:val="-2"/>
          <w:sz w:val="24"/>
          <w:szCs w:val="24"/>
        </w:rPr>
        <w:t>_____________</w:t>
      </w:r>
    </w:p>
    <w:p w14:paraId="2EF2137A" w14:textId="77777777" w:rsidR="008C7C8C" w:rsidRPr="00EF3701" w:rsidRDefault="008C7C8C" w:rsidP="00EF5BE8">
      <w:pPr>
        <w:snapToGrid w:val="0"/>
        <w:spacing w:after="0" w:line="240" w:lineRule="auto"/>
        <w:ind w:firstLine="1296"/>
        <w:jc w:val="center"/>
        <w:rPr>
          <w:rFonts w:ascii="Times New Roman" w:hAnsi="Times New Roman" w:cs="Times New Roman"/>
          <w:i/>
          <w:iCs/>
          <w:spacing w:val="-2"/>
          <w:sz w:val="24"/>
          <w:szCs w:val="24"/>
        </w:rPr>
      </w:pPr>
      <w:r w:rsidRPr="00EF3701">
        <w:rPr>
          <w:rFonts w:ascii="Times New Roman" w:hAnsi="Times New Roman" w:cs="Times New Roman"/>
          <w:i/>
          <w:iCs/>
          <w:spacing w:val="-2"/>
          <w:sz w:val="24"/>
          <w:szCs w:val="24"/>
        </w:rPr>
        <w:t>(p</w:t>
      </w:r>
      <w:r w:rsidR="00B015FC" w:rsidRPr="00EF3701">
        <w:rPr>
          <w:rFonts w:ascii="Times New Roman" w:hAnsi="Times New Roman" w:cs="Times New Roman"/>
          <w:i/>
          <w:iCs/>
          <w:spacing w:val="-2"/>
          <w:sz w:val="24"/>
          <w:szCs w:val="24"/>
        </w:rPr>
        <w:t>erkančiosios organizacijos</w:t>
      </w:r>
      <w:r w:rsidRPr="00EF3701">
        <w:rPr>
          <w:rFonts w:ascii="Times New Roman" w:hAnsi="Times New Roman" w:cs="Times New Roman"/>
          <w:i/>
          <w:iCs/>
          <w:spacing w:val="-2"/>
          <w:sz w:val="24"/>
          <w:szCs w:val="24"/>
        </w:rPr>
        <w:t xml:space="preserve"> pavadinimas)</w:t>
      </w:r>
    </w:p>
    <w:p w14:paraId="17E1FFDF" w14:textId="77777777" w:rsidR="00B015FC" w:rsidRPr="00EF3701" w:rsidRDefault="00B015FC" w:rsidP="00EF5BE8">
      <w:pPr>
        <w:snapToGrid w:val="0"/>
        <w:spacing w:after="0" w:line="240" w:lineRule="auto"/>
        <w:ind w:right="-1"/>
        <w:jc w:val="both"/>
        <w:rPr>
          <w:rFonts w:ascii="Times New Roman" w:hAnsi="Times New Roman" w:cs="Times New Roman"/>
          <w:spacing w:val="-2"/>
          <w:sz w:val="24"/>
          <w:szCs w:val="24"/>
        </w:rPr>
      </w:pPr>
    </w:p>
    <w:p w14:paraId="5421CB9A" w14:textId="77777777" w:rsidR="008C7C8C" w:rsidRPr="00EF3701" w:rsidRDefault="008C7C8C" w:rsidP="00EF5BE8">
      <w:pPr>
        <w:snapToGrid w:val="0"/>
        <w:spacing w:after="0" w:line="240" w:lineRule="auto"/>
        <w:jc w:val="both"/>
        <w:rPr>
          <w:rFonts w:ascii="Times New Roman" w:hAnsi="Times New Roman" w:cs="Times New Roman"/>
          <w:spacing w:val="-2"/>
          <w:sz w:val="24"/>
          <w:szCs w:val="24"/>
        </w:rPr>
      </w:pPr>
      <w:r w:rsidRPr="00EF3701">
        <w:rPr>
          <w:rFonts w:ascii="Times New Roman" w:hAnsi="Times New Roman" w:cs="Times New Roman"/>
          <w:spacing w:val="-2"/>
          <w:sz w:val="24"/>
          <w:szCs w:val="24"/>
        </w:rPr>
        <w:t>atliekamame _______________________________________________________________________</w:t>
      </w:r>
      <w:r w:rsidR="00B015FC" w:rsidRPr="00EF3701">
        <w:rPr>
          <w:rFonts w:ascii="Times New Roman" w:hAnsi="Times New Roman" w:cs="Times New Roman"/>
          <w:spacing w:val="-2"/>
          <w:sz w:val="24"/>
          <w:szCs w:val="24"/>
        </w:rPr>
        <w:t>____________</w:t>
      </w:r>
    </w:p>
    <w:p w14:paraId="2F8CB8A0" w14:textId="77777777" w:rsidR="008C7C8C" w:rsidRPr="00EF3701" w:rsidRDefault="008C7C8C" w:rsidP="00EF5BE8">
      <w:pPr>
        <w:snapToGrid w:val="0"/>
        <w:spacing w:after="0" w:line="240" w:lineRule="auto"/>
        <w:ind w:left="1296" w:firstLine="1296"/>
        <w:jc w:val="both"/>
        <w:rPr>
          <w:rFonts w:ascii="Times New Roman" w:hAnsi="Times New Roman" w:cs="Times New Roman"/>
          <w:i/>
          <w:iCs/>
          <w:spacing w:val="-2"/>
          <w:sz w:val="24"/>
          <w:szCs w:val="24"/>
        </w:rPr>
      </w:pPr>
      <w:r w:rsidRPr="00EF3701">
        <w:rPr>
          <w:rFonts w:ascii="Times New Roman" w:hAnsi="Times New Roman" w:cs="Times New Roman"/>
          <w:i/>
          <w:iCs/>
          <w:spacing w:val="-2"/>
          <w:sz w:val="24"/>
          <w:szCs w:val="24"/>
        </w:rPr>
        <w:t>(Pirkimo objekto pavadinimas, pirkimo numeris)</w:t>
      </w:r>
    </w:p>
    <w:p w14:paraId="44939842" w14:textId="77777777" w:rsidR="00B015FC" w:rsidRPr="00EF3701" w:rsidRDefault="00B015FC" w:rsidP="00EF5BE8">
      <w:pPr>
        <w:snapToGrid w:val="0"/>
        <w:spacing w:after="0" w:line="240" w:lineRule="auto"/>
        <w:ind w:right="-1"/>
        <w:jc w:val="both"/>
        <w:rPr>
          <w:rFonts w:ascii="Times New Roman" w:hAnsi="Times New Roman" w:cs="Times New Roman"/>
          <w:spacing w:val="-2"/>
          <w:sz w:val="24"/>
          <w:szCs w:val="24"/>
        </w:rPr>
      </w:pPr>
    </w:p>
    <w:p w14:paraId="6D44F66A" w14:textId="77777777" w:rsidR="008C7C8C" w:rsidRPr="00EF3701" w:rsidRDefault="008C7C8C" w:rsidP="00EF5BE8">
      <w:pPr>
        <w:snapToGrid w:val="0"/>
        <w:spacing w:after="0" w:line="240" w:lineRule="auto"/>
        <w:jc w:val="both"/>
        <w:rPr>
          <w:rFonts w:ascii="Times New Roman" w:hAnsi="Times New Roman" w:cs="Times New Roman"/>
          <w:spacing w:val="-2"/>
          <w:sz w:val="24"/>
          <w:szCs w:val="24"/>
        </w:rPr>
      </w:pPr>
      <w:r w:rsidRPr="00EF3701">
        <w:rPr>
          <w:rFonts w:ascii="Times New Roman" w:hAnsi="Times New Roman" w:cs="Times New Roman"/>
          <w:spacing w:val="-2"/>
          <w:sz w:val="24"/>
          <w:szCs w:val="24"/>
        </w:rPr>
        <w:t>skelbtame ________________________________________________________________________</w:t>
      </w:r>
      <w:r w:rsidR="00425CFB" w:rsidRPr="00EF3701">
        <w:rPr>
          <w:rFonts w:ascii="Times New Roman" w:hAnsi="Times New Roman" w:cs="Times New Roman"/>
          <w:spacing w:val="-2"/>
          <w:sz w:val="24"/>
          <w:szCs w:val="24"/>
        </w:rPr>
        <w:t>_____________</w:t>
      </w:r>
      <w:r w:rsidRPr="00EF3701">
        <w:rPr>
          <w:rFonts w:ascii="Times New Roman" w:hAnsi="Times New Roman" w:cs="Times New Roman"/>
          <w:spacing w:val="-2"/>
          <w:sz w:val="24"/>
          <w:szCs w:val="24"/>
        </w:rPr>
        <w:t xml:space="preserve"> ,</w:t>
      </w:r>
    </w:p>
    <w:p w14:paraId="09AE2391" w14:textId="77777777" w:rsidR="008C7C8C" w:rsidRPr="00EF3701" w:rsidRDefault="008C7C8C" w:rsidP="00EF5BE8">
      <w:pPr>
        <w:snapToGrid w:val="0"/>
        <w:spacing w:after="0" w:line="240" w:lineRule="auto"/>
        <w:jc w:val="center"/>
        <w:rPr>
          <w:rFonts w:ascii="Times New Roman" w:hAnsi="Times New Roman" w:cs="Times New Roman"/>
          <w:i/>
          <w:iCs/>
          <w:spacing w:val="-2"/>
          <w:sz w:val="24"/>
          <w:szCs w:val="24"/>
        </w:rPr>
      </w:pPr>
      <w:r w:rsidRPr="00EF3701">
        <w:rPr>
          <w:rFonts w:ascii="Times New Roman" w:hAnsi="Times New Roman" w:cs="Times New Roman"/>
          <w:i/>
          <w:iCs/>
          <w:spacing w:val="-2"/>
          <w:sz w:val="24"/>
          <w:szCs w:val="24"/>
        </w:rPr>
        <w:t xml:space="preserve">        (</w:t>
      </w:r>
      <w:r w:rsidR="00425CFB" w:rsidRPr="00EF3701">
        <w:rPr>
          <w:rFonts w:ascii="Times New Roman" w:hAnsi="Times New Roman" w:cs="Times New Roman"/>
          <w:i/>
          <w:iCs/>
          <w:spacing w:val="-2"/>
          <w:sz w:val="24"/>
          <w:szCs w:val="24"/>
        </w:rPr>
        <w:t>Skelbimo</w:t>
      </w:r>
      <w:r w:rsidRPr="00EF3701">
        <w:rPr>
          <w:rFonts w:ascii="Times New Roman" w:hAnsi="Times New Roman" w:cs="Times New Roman"/>
          <w:i/>
          <w:iCs/>
          <w:spacing w:val="-2"/>
          <w:sz w:val="24"/>
          <w:szCs w:val="24"/>
        </w:rPr>
        <w:t xml:space="preserve"> data)</w:t>
      </w:r>
    </w:p>
    <w:p w14:paraId="78972A3E" w14:textId="77777777" w:rsidR="00425CFB" w:rsidRPr="00EF3701" w:rsidRDefault="00425CFB" w:rsidP="00EF5BE8">
      <w:pPr>
        <w:spacing w:after="0" w:line="240" w:lineRule="auto"/>
        <w:jc w:val="both"/>
        <w:rPr>
          <w:rFonts w:ascii="Times New Roman" w:hAnsi="Times New Roman" w:cs="Times New Roman"/>
          <w:sz w:val="24"/>
          <w:szCs w:val="24"/>
        </w:rPr>
      </w:pPr>
    </w:p>
    <w:p w14:paraId="5A3C920B" w14:textId="77777777" w:rsidR="008C7C8C" w:rsidRPr="00EF3701" w:rsidRDefault="008C7C8C" w:rsidP="00EF5BE8">
      <w:pPr>
        <w:spacing w:line="240" w:lineRule="auto"/>
        <w:jc w:val="both"/>
        <w:rPr>
          <w:rFonts w:ascii="Times New Roman" w:hAnsi="Times New Roman" w:cs="Times New Roman"/>
          <w:sz w:val="24"/>
          <w:szCs w:val="24"/>
        </w:rPr>
      </w:pPr>
      <w:r w:rsidRPr="00EF3701">
        <w:rPr>
          <w:rFonts w:ascii="Times New Roman" w:hAnsi="Times New Roman" w:cs="Times New Roman"/>
          <w:sz w:val="24"/>
          <w:szCs w:val="24"/>
        </w:rPr>
        <w:t xml:space="preserve">nėra įtakojama Rusijos, kaip nurodyta </w:t>
      </w:r>
      <w:r w:rsidRPr="00EF3701">
        <w:rPr>
          <w:rFonts w:ascii="Times New Roman" w:hAnsi="Times New Roman" w:cs="Times New Roman"/>
          <w:b/>
          <w:bCs/>
          <w:sz w:val="24"/>
          <w:szCs w:val="24"/>
        </w:rPr>
        <w:t>Tarybos reglamento</w:t>
      </w:r>
      <w:r w:rsidRPr="00EF3701">
        <w:rPr>
          <w:rFonts w:ascii="Times New Roman" w:hAnsi="Times New Roman" w:cs="Times New Roman"/>
          <w:sz w:val="24"/>
          <w:szCs w:val="24"/>
        </w:rPr>
        <w:t xml:space="preserve"> </w:t>
      </w:r>
      <w:r w:rsidRPr="00EF3701">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w:t>
      </w:r>
      <w:r w:rsidRPr="00EF3701">
        <w:rPr>
          <w:rFonts w:ascii="Times New Roman" w:hAnsi="Times New Roman" w:cs="Times New Roman"/>
          <w:b/>
          <w:bCs/>
          <w:color w:val="333333"/>
          <w:sz w:val="24"/>
          <w:szCs w:val="24"/>
          <w:shd w:val="clear" w:color="auto" w:fill="FFFFFF"/>
        </w:rPr>
        <w:lastRenderedPageBreak/>
        <w:t xml:space="preserve">į Rusijos veiksmus, kuriais destabilizuojama padėtis Ukrainoje </w:t>
      </w:r>
      <w:r w:rsidRPr="00EF3701">
        <w:rPr>
          <w:rFonts w:ascii="Times New Roman" w:hAnsi="Times New Roman" w:cs="Times New Roman"/>
          <w:sz w:val="24"/>
          <w:szCs w:val="24"/>
        </w:rPr>
        <w:t>5k straipsnyje nustatytuose apribojimuose. Visų pirma pareiškiu, kad:</w:t>
      </w:r>
    </w:p>
    <w:p w14:paraId="60BBA435" w14:textId="77777777" w:rsidR="008C7C8C" w:rsidRPr="00EF3701" w:rsidRDefault="008C7C8C" w:rsidP="00EF5BE8">
      <w:pPr>
        <w:spacing w:line="240" w:lineRule="auto"/>
        <w:jc w:val="both"/>
        <w:rPr>
          <w:rFonts w:ascii="Times New Roman" w:hAnsi="Times New Roman" w:cs="Times New Roman"/>
          <w:sz w:val="24"/>
          <w:szCs w:val="24"/>
        </w:rPr>
      </w:pPr>
      <w:r w:rsidRPr="00EF3701">
        <w:rPr>
          <w:rFonts w:ascii="Times New Roman" w:hAnsi="Times New Roman" w:cs="Times New Roman"/>
          <w:sz w:val="24"/>
          <w:szCs w:val="24"/>
        </w:rPr>
        <w:t>(a) mano atstovaujama įmonė (ir nė viena iš bendrovių, kurios yra mūsų konsorciumo nariais) nėra įsteigta Rusijoje;</w:t>
      </w:r>
    </w:p>
    <w:p w14:paraId="19977AE5" w14:textId="77777777" w:rsidR="008C7C8C" w:rsidRPr="00EF3701" w:rsidRDefault="008C7C8C" w:rsidP="00EF5BE8">
      <w:pPr>
        <w:spacing w:line="240" w:lineRule="auto"/>
        <w:jc w:val="both"/>
        <w:rPr>
          <w:rFonts w:ascii="Times New Roman" w:hAnsi="Times New Roman" w:cs="Times New Roman"/>
          <w:sz w:val="24"/>
          <w:szCs w:val="24"/>
        </w:rPr>
      </w:pPr>
      <w:r w:rsidRPr="00EF3701">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F3701">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EF3701">
        <w:rPr>
          <w:rFonts w:ascii="Times New Roman" w:hAnsi="Times New Roman" w:cs="Times New Roman"/>
          <w:color w:val="333333"/>
          <w:sz w:val="24"/>
          <w:szCs w:val="24"/>
          <w:shd w:val="clear" w:color="auto" w:fill="FFFFFF"/>
        </w:rPr>
        <w:t xml:space="preserve"> šios deklaracijos</w:t>
      </w:r>
      <w:r w:rsidRPr="00EF3701">
        <w:rPr>
          <w:rFonts w:ascii="Times New Roman" w:hAnsi="Times New Roman" w:cs="Times New Roman"/>
          <w:color w:val="333333"/>
          <w:sz w:val="24"/>
          <w:szCs w:val="24"/>
          <w:shd w:val="clear" w:color="auto" w:fill="FFFFFF"/>
        </w:rPr>
        <w:t xml:space="preserve"> a) punkte nurodytam subjektui</w:t>
      </w:r>
      <w:r w:rsidRPr="00EF3701">
        <w:rPr>
          <w:rFonts w:ascii="Times New Roman" w:hAnsi="Times New Roman" w:cs="Times New Roman"/>
          <w:sz w:val="24"/>
          <w:szCs w:val="24"/>
        </w:rPr>
        <w:t xml:space="preserve">; </w:t>
      </w:r>
    </w:p>
    <w:p w14:paraId="63525D69" w14:textId="77777777" w:rsidR="008C7C8C" w:rsidRPr="00EF3701" w:rsidRDefault="008C7C8C" w:rsidP="00EF5BE8">
      <w:pPr>
        <w:spacing w:line="240" w:lineRule="auto"/>
        <w:jc w:val="both"/>
        <w:rPr>
          <w:rFonts w:ascii="Times New Roman" w:hAnsi="Times New Roman" w:cs="Times New Roman"/>
          <w:sz w:val="24"/>
          <w:szCs w:val="24"/>
          <w:shd w:val="clear" w:color="auto" w:fill="FFFFFF"/>
        </w:rPr>
      </w:pPr>
      <w:r w:rsidRPr="00EF3701">
        <w:rPr>
          <w:rFonts w:ascii="Times New Roman" w:hAnsi="Times New Roman" w:cs="Times New Roman"/>
          <w:sz w:val="24"/>
          <w:szCs w:val="24"/>
        </w:rPr>
        <w:t xml:space="preserve">(c) nei aš, nei mano atstovaujama bendrovė nesame </w:t>
      </w:r>
      <w:r w:rsidRPr="00EF3701">
        <w:rPr>
          <w:rFonts w:ascii="Times New Roman" w:hAnsi="Times New Roman" w:cs="Times New Roman"/>
          <w:sz w:val="24"/>
          <w:szCs w:val="24"/>
          <w:shd w:val="clear" w:color="auto" w:fill="FFFFFF"/>
        </w:rPr>
        <w:t xml:space="preserve">fiziniu ar juridiniu asmeniu, subjektu ar organizacija, veikiančia </w:t>
      </w:r>
      <w:r w:rsidR="00C605A8" w:rsidRPr="00EF3701">
        <w:rPr>
          <w:rFonts w:ascii="Times New Roman" w:hAnsi="Times New Roman" w:cs="Times New Roman"/>
          <w:sz w:val="24"/>
          <w:szCs w:val="24"/>
          <w:shd w:val="clear" w:color="auto" w:fill="FFFFFF"/>
        </w:rPr>
        <w:t xml:space="preserve">šios deklaracijos </w:t>
      </w:r>
      <w:r w:rsidRPr="00EF3701">
        <w:rPr>
          <w:rFonts w:ascii="Times New Roman" w:hAnsi="Times New Roman" w:cs="Times New Roman"/>
          <w:sz w:val="24"/>
          <w:szCs w:val="24"/>
          <w:shd w:val="clear" w:color="auto" w:fill="FFFFFF"/>
        </w:rPr>
        <w:t>a) arba b) punkte nurodyto subjekto vardu ar jo nurodymu</w:t>
      </w:r>
      <w:r w:rsidR="00C605A8" w:rsidRPr="00EF3701">
        <w:rPr>
          <w:rFonts w:ascii="Times New Roman" w:hAnsi="Times New Roman" w:cs="Times New Roman"/>
          <w:sz w:val="24"/>
          <w:szCs w:val="24"/>
          <w:shd w:val="clear" w:color="auto" w:fill="FFFFFF"/>
        </w:rPr>
        <w:t>;</w:t>
      </w:r>
    </w:p>
    <w:p w14:paraId="69D66427" w14:textId="77777777" w:rsidR="00495B7E" w:rsidRPr="00EF3701" w:rsidRDefault="008C7C8C" w:rsidP="00FB497D">
      <w:pPr>
        <w:spacing w:line="240" w:lineRule="auto"/>
        <w:jc w:val="both"/>
        <w:rPr>
          <w:rFonts w:ascii="Times New Roman" w:hAnsi="Times New Roman" w:cs="Times New Roman"/>
          <w:sz w:val="24"/>
          <w:szCs w:val="24"/>
        </w:rPr>
      </w:pPr>
      <w:r w:rsidRPr="00EF3701">
        <w:rPr>
          <w:rFonts w:ascii="Times New Roman" w:hAnsi="Times New Roman" w:cs="Times New Roman"/>
          <w:sz w:val="24"/>
          <w:szCs w:val="24"/>
        </w:rPr>
        <w:t xml:space="preserve">d) sutartis nebus paskirta vykdyti </w:t>
      </w:r>
      <w:r w:rsidRPr="00EF3701">
        <w:rPr>
          <w:rFonts w:ascii="Times New Roman" w:hAnsi="Times New Roman" w:cs="Times New Roman"/>
          <w:sz w:val="24"/>
          <w:szCs w:val="24"/>
          <w:shd w:val="clear" w:color="auto" w:fill="FFFFFF"/>
        </w:rPr>
        <w:t>subrangovui (-</w:t>
      </w:r>
      <w:proofErr w:type="spellStart"/>
      <w:r w:rsidRPr="00EF3701">
        <w:rPr>
          <w:rFonts w:ascii="Times New Roman" w:hAnsi="Times New Roman" w:cs="Times New Roman"/>
          <w:sz w:val="24"/>
          <w:szCs w:val="24"/>
          <w:shd w:val="clear" w:color="auto" w:fill="FFFFFF"/>
        </w:rPr>
        <w:t>ams</w:t>
      </w:r>
      <w:proofErr w:type="spellEnd"/>
      <w:r w:rsidRPr="00EF3701">
        <w:rPr>
          <w:rFonts w:ascii="Times New Roman" w:hAnsi="Times New Roman" w:cs="Times New Roman"/>
          <w:sz w:val="24"/>
          <w:szCs w:val="24"/>
          <w:shd w:val="clear" w:color="auto" w:fill="FFFFFF"/>
        </w:rPr>
        <w:t>), ar kitam (-</w:t>
      </w:r>
      <w:proofErr w:type="spellStart"/>
      <w:r w:rsidRPr="00EF3701">
        <w:rPr>
          <w:rFonts w:ascii="Times New Roman" w:hAnsi="Times New Roman" w:cs="Times New Roman"/>
          <w:sz w:val="24"/>
          <w:szCs w:val="24"/>
          <w:shd w:val="clear" w:color="auto" w:fill="FFFFFF"/>
        </w:rPr>
        <w:t>iems</w:t>
      </w:r>
      <w:proofErr w:type="spellEnd"/>
      <w:r w:rsidRPr="00EF3701">
        <w:rPr>
          <w:rFonts w:ascii="Times New Roman" w:hAnsi="Times New Roman" w:cs="Times New Roman"/>
          <w:sz w:val="24"/>
          <w:szCs w:val="24"/>
          <w:shd w:val="clear" w:color="auto" w:fill="FFFFFF"/>
        </w:rPr>
        <w:t xml:space="preserve">) subjektui (-tams), kurių pajėgumais remiasi, kurie priskirtini </w:t>
      </w:r>
      <w:r w:rsidR="00C605A8" w:rsidRPr="00EF3701">
        <w:rPr>
          <w:rFonts w:ascii="Times New Roman" w:hAnsi="Times New Roman" w:cs="Times New Roman"/>
          <w:sz w:val="24"/>
          <w:szCs w:val="24"/>
          <w:shd w:val="clear" w:color="auto" w:fill="FFFFFF"/>
        </w:rPr>
        <w:t xml:space="preserve">šios deklaracijos </w:t>
      </w:r>
      <w:r w:rsidRPr="00EF3701">
        <w:rPr>
          <w:rFonts w:ascii="Times New Roman" w:hAnsi="Times New Roman" w:cs="Times New Roman"/>
          <w:sz w:val="24"/>
          <w:szCs w:val="24"/>
          <w:shd w:val="clear" w:color="auto" w:fill="FFFFFF"/>
        </w:rPr>
        <w:t>a) arba b)</w:t>
      </w:r>
      <w:r w:rsidR="00C605A8" w:rsidRPr="00EF3701">
        <w:rPr>
          <w:rFonts w:ascii="Times New Roman" w:hAnsi="Times New Roman" w:cs="Times New Roman"/>
          <w:sz w:val="24"/>
          <w:szCs w:val="24"/>
          <w:shd w:val="clear" w:color="auto" w:fill="FFFFFF"/>
        </w:rPr>
        <w:t>,</w:t>
      </w:r>
      <w:r w:rsidRPr="00EF3701">
        <w:rPr>
          <w:rFonts w:ascii="Times New Roman" w:hAnsi="Times New Roman" w:cs="Times New Roman"/>
          <w:sz w:val="24"/>
          <w:szCs w:val="24"/>
          <w:shd w:val="clear" w:color="auto" w:fill="FFFFFF"/>
        </w:rPr>
        <w:t xml:space="preserve"> arba c) punktuose nurodytiems subjektams.</w:t>
      </w:r>
      <w:bookmarkEnd w:id="59"/>
      <w:bookmarkEnd w:id="60"/>
      <w:bookmarkEnd w:id="61"/>
      <w:r w:rsidR="00495B7E" w:rsidRPr="00EF3701">
        <w:rPr>
          <w:rFonts w:ascii="Times New Roman" w:hAnsi="Times New Roman" w:cs="Times New Roman"/>
          <w:sz w:val="24"/>
          <w:szCs w:val="24"/>
        </w:rPr>
        <w:br w:type="page"/>
      </w:r>
    </w:p>
    <w:p w14:paraId="60CD124B" w14:textId="77777777" w:rsidR="00495B7E" w:rsidRPr="00EF3701" w:rsidRDefault="008B7904" w:rsidP="008B7904">
      <w:pPr>
        <w:spacing w:after="0" w:line="240" w:lineRule="auto"/>
        <w:ind w:left="6379"/>
        <w:jc w:val="both"/>
        <w:rPr>
          <w:rFonts w:ascii="Times New Roman" w:hAnsi="Times New Roman" w:cs="Times New Roman"/>
          <w:sz w:val="24"/>
          <w:szCs w:val="24"/>
        </w:rPr>
      </w:pPr>
      <w:r w:rsidRPr="00EF3701">
        <w:rPr>
          <w:rFonts w:ascii="Times New Roman" w:hAnsi="Times New Roman" w:cs="Times New Roman"/>
          <w:sz w:val="24"/>
          <w:szCs w:val="24"/>
        </w:rPr>
        <w:lastRenderedPageBreak/>
        <w:t xml:space="preserve">Pirkimo sąlygų </w:t>
      </w:r>
      <w:r w:rsidR="003D605A">
        <w:rPr>
          <w:rFonts w:ascii="Times New Roman" w:hAnsi="Times New Roman" w:cs="Times New Roman"/>
          <w:sz w:val="24"/>
          <w:szCs w:val="24"/>
        </w:rPr>
        <w:t>5</w:t>
      </w:r>
      <w:r w:rsidR="003D605A" w:rsidRPr="003D605A">
        <w:rPr>
          <w:rFonts w:ascii="Times New Roman" w:hAnsi="Times New Roman" w:cs="Times New Roman"/>
          <w:sz w:val="24"/>
          <w:szCs w:val="24"/>
          <w:vertAlign w:val="superscript"/>
        </w:rPr>
        <w:t>1</w:t>
      </w:r>
      <w:r w:rsidRPr="00EF3701">
        <w:rPr>
          <w:rFonts w:ascii="Times New Roman" w:hAnsi="Times New Roman" w:cs="Times New Roman"/>
          <w:sz w:val="24"/>
          <w:szCs w:val="24"/>
        </w:rPr>
        <w:t xml:space="preserve"> priedas „</w:t>
      </w:r>
      <w:bookmarkStart w:id="65" w:name="_Hlk184988518"/>
      <w:r w:rsidRPr="00EF3701">
        <w:rPr>
          <w:rFonts w:ascii="Times New Roman" w:hAnsi="Times New Roman" w:cs="Times New Roman"/>
          <w:sz w:val="24"/>
          <w:szCs w:val="24"/>
        </w:rPr>
        <w:t>Nacionalinio saugumo reikalavimų atitikties deklaracija</w:t>
      </w:r>
      <w:bookmarkEnd w:id="65"/>
      <w:r w:rsidRPr="00EF3701">
        <w:rPr>
          <w:rFonts w:ascii="Times New Roman" w:hAnsi="Times New Roman" w:cs="Times New Roman"/>
          <w:b/>
          <w:sz w:val="24"/>
          <w:szCs w:val="24"/>
        </w:rPr>
        <w:t>“</w:t>
      </w:r>
      <w:r w:rsidRPr="00EF3701">
        <w:rPr>
          <w:rFonts w:ascii="Times New Roman" w:hAnsi="Times New Roman" w:cs="Times New Roman"/>
          <w:sz w:val="24"/>
          <w:szCs w:val="24"/>
        </w:rPr>
        <w:t xml:space="preserve"> </w:t>
      </w:r>
    </w:p>
    <w:p w14:paraId="3643B731" w14:textId="77777777" w:rsidR="00495B7E" w:rsidRPr="00EF3701" w:rsidRDefault="00495B7E" w:rsidP="00495B7E">
      <w:pPr>
        <w:spacing w:after="0" w:line="240" w:lineRule="auto"/>
        <w:jc w:val="both"/>
        <w:rPr>
          <w:rFonts w:ascii="Times New Roman" w:hAnsi="Times New Roman" w:cs="Times New Roman"/>
          <w:sz w:val="24"/>
          <w:szCs w:val="24"/>
        </w:rPr>
      </w:pPr>
    </w:p>
    <w:p w14:paraId="5ED79483" w14:textId="77777777" w:rsidR="00495B7E" w:rsidRPr="00EF3701" w:rsidRDefault="00495B7E" w:rsidP="00495B7E">
      <w:pPr>
        <w:spacing w:line="240" w:lineRule="auto"/>
        <w:jc w:val="center"/>
        <w:rPr>
          <w:rFonts w:ascii="Times New Roman" w:hAnsi="Times New Roman" w:cs="Times New Roman"/>
          <w:b/>
          <w:sz w:val="24"/>
          <w:szCs w:val="24"/>
        </w:rPr>
      </w:pPr>
      <w:r w:rsidRPr="00EF3701">
        <w:rPr>
          <w:rFonts w:ascii="Times New Roman" w:hAnsi="Times New Roman" w:cs="Times New Roman"/>
          <w:b/>
          <w:sz w:val="24"/>
          <w:szCs w:val="24"/>
        </w:rPr>
        <w:t>(Nacionalinio saugumo reikalavimų atitikties deklaracijos tipinė forma)</w:t>
      </w:r>
    </w:p>
    <w:p w14:paraId="0F694AE5" w14:textId="77777777" w:rsidR="00495B7E" w:rsidRPr="00EF3701" w:rsidRDefault="00495B7E" w:rsidP="00495B7E">
      <w:pPr>
        <w:spacing w:after="0" w:line="240" w:lineRule="auto"/>
        <w:jc w:val="both"/>
        <w:rPr>
          <w:rFonts w:ascii="Times New Roman" w:hAnsi="Times New Roman" w:cs="Times New Roman"/>
          <w:sz w:val="24"/>
          <w:szCs w:val="24"/>
        </w:rPr>
      </w:pPr>
      <w:r w:rsidRPr="00EF3701">
        <w:rPr>
          <w:rFonts w:ascii="Times New Roman" w:hAnsi="Times New Roman" w:cs="Times New Roman"/>
          <w:sz w:val="24"/>
          <w:szCs w:val="24"/>
        </w:rPr>
        <w:tab/>
      </w:r>
    </w:p>
    <w:p w14:paraId="556AFCD8" w14:textId="77777777" w:rsidR="00495B7E" w:rsidRPr="00EF3701" w:rsidRDefault="00495B7E" w:rsidP="00495B7E">
      <w:pPr>
        <w:spacing w:line="240" w:lineRule="auto"/>
        <w:jc w:val="center"/>
        <w:rPr>
          <w:rFonts w:ascii="Times New Roman" w:hAnsi="Times New Roman" w:cs="Times New Roman"/>
          <w:sz w:val="24"/>
          <w:szCs w:val="24"/>
        </w:rPr>
      </w:pPr>
      <w:r w:rsidRPr="00EF3701">
        <w:rPr>
          <w:rFonts w:ascii="Times New Roman" w:hAnsi="Times New Roman" w:cs="Times New Roman"/>
          <w:sz w:val="24"/>
          <w:szCs w:val="24"/>
        </w:rPr>
        <w:t>(</w:t>
      </w:r>
      <w:r w:rsidRPr="00EF3701">
        <w:rPr>
          <w:rFonts w:ascii="Times New Roman" w:hAnsi="Times New Roman" w:cs="Times New Roman"/>
          <w:i/>
          <w:iCs/>
          <w:sz w:val="24"/>
          <w:szCs w:val="24"/>
        </w:rPr>
        <w:t>tiekėjo pavadinimas</w:t>
      </w:r>
      <w:r w:rsidRPr="00EF3701">
        <w:rPr>
          <w:rFonts w:ascii="Times New Roman" w:hAnsi="Times New Roman" w:cs="Times New Roman"/>
          <w:sz w:val="24"/>
          <w:szCs w:val="24"/>
        </w:rPr>
        <w:t>)</w:t>
      </w:r>
    </w:p>
    <w:p w14:paraId="0472D984" w14:textId="77777777" w:rsidR="00495B7E" w:rsidRPr="00EF3701" w:rsidRDefault="00495B7E" w:rsidP="00495B7E">
      <w:pPr>
        <w:spacing w:line="240" w:lineRule="auto"/>
        <w:jc w:val="both"/>
        <w:rPr>
          <w:rFonts w:ascii="Times New Roman" w:hAnsi="Times New Roman" w:cs="Times New Roman"/>
          <w:sz w:val="24"/>
          <w:szCs w:val="24"/>
        </w:rPr>
      </w:pPr>
      <w:r w:rsidRPr="00EF3701">
        <w:rPr>
          <w:rFonts w:ascii="Times New Roman" w:hAnsi="Times New Roman" w:cs="Times New Roman"/>
          <w:sz w:val="24"/>
          <w:szCs w:val="24"/>
        </w:rPr>
        <w:tab/>
      </w:r>
      <w:r w:rsidRPr="00EF3701">
        <w:rPr>
          <w:rFonts w:ascii="Times New Roman" w:hAnsi="Times New Roman" w:cs="Times New Roman"/>
          <w:iCs/>
          <w:sz w:val="24"/>
          <w:szCs w:val="24"/>
        </w:rPr>
        <w:t>(</w:t>
      </w:r>
      <w:r w:rsidRPr="00EF3701">
        <w:rPr>
          <w:rFonts w:ascii="Times New Roman" w:hAnsi="Times New Roman" w:cs="Times New Roman"/>
          <w:i/>
          <w:sz w:val="24"/>
          <w:szCs w:val="24"/>
        </w:rPr>
        <w:t>adresatas (perkančiosios organizacijos / perkančiojo subjekto pavadinimas</w:t>
      </w:r>
      <w:r w:rsidRPr="00EF3701">
        <w:rPr>
          <w:rFonts w:ascii="Times New Roman" w:hAnsi="Times New Roman" w:cs="Times New Roman"/>
          <w:iCs/>
          <w:sz w:val="24"/>
          <w:szCs w:val="24"/>
        </w:rPr>
        <w:t>)</w:t>
      </w:r>
    </w:p>
    <w:p w14:paraId="450F57C6" w14:textId="77777777" w:rsidR="00495B7E" w:rsidRPr="00EF3701" w:rsidRDefault="00495B7E" w:rsidP="00495B7E">
      <w:pPr>
        <w:spacing w:line="240" w:lineRule="auto"/>
        <w:jc w:val="center"/>
        <w:rPr>
          <w:rFonts w:ascii="Times New Roman" w:hAnsi="Times New Roman" w:cs="Times New Roman"/>
          <w:sz w:val="24"/>
          <w:szCs w:val="24"/>
        </w:rPr>
      </w:pPr>
      <w:r w:rsidRPr="00EF3701">
        <w:rPr>
          <w:rFonts w:ascii="Times New Roman" w:hAnsi="Times New Roman" w:cs="Times New Roman"/>
          <w:b/>
          <w:bCs/>
          <w:sz w:val="24"/>
          <w:szCs w:val="24"/>
        </w:rPr>
        <w:t>NACIONALINIO SAUGUMO REIKALAVIMŲ ATITIKTIES DEKLARACIJA</w:t>
      </w:r>
    </w:p>
    <w:p w14:paraId="78A710F5" w14:textId="77777777" w:rsidR="00495B7E" w:rsidRPr="00EF3701" w:rsidRDefault="00495B7E" w:rsidP="00495B7E">
      <w:pPr>
        <w:spacing w:after="0" w:line="240" w:lineRule="auto"/>
        <w:jc w:val="center"/>
        <w:rPr>
          <w:rFonts w:ascii="Times New Roman" w:hAnsi="Times New Roman" w:cs="Times New Roman"/>
          <w:b/>
          <w:bCs/>
          <w:sz w:val="24"/>
          <w:szCs w:val="24"/>
        </w:rPr>
      </w:pPr>
    </w:p>
    <w:p w14:paraId="3C427287" w14:textId="77777777" w:rsidR="00495B7E" w:rsidRPr="00EF3701" w:rsidRDefault="00495B7E" w:rsidP="00495B7E">
      <w:pPr>
        <w:spacing w:line="240" w:lineRule="auto"/>
        <w:jc w:val="center"/>
        <w:rPr>
          <w:rFonts w:ascii="Times New Roman" w:hAnsi="Times New Roman" w:cs="Times New Roman"/>
          <w:sz w:val="24"/>
          <w:szCs w:val="24"/>
        </w:rPr>
      </w:pPr>
      <w:r w:rsidRPr="00EF3701">
        <w:rPr>
          <w:rFonts w:ascii="Times New Roman" w:hAnsi="Times New Roman" w:cs="Times New Roman"/>
          <w:sz w:val="24"/>
          <w:szCs w:val="24"/>
        </w:rPr>
        <w:t>20__ m._____________ d. Nr. ______</w:t>
      </w:r>
    </w:p>
    <w:p w14:paraId="5C3071B1" w14:textId="77777777" w:rsidR="00495B7E" w:rsidRPr="00EF3701" w:rsidRDefault="00495B7E" w:rsidP="00495B7E">
      <w:pPr>
        <w:spacing w:line="240" w:lineRule="auto"/>
        <w:jc w:val="center"/>
        <w:rPr>
          <w:rFonts w:ascii="Times New Roman" w:hAnsi="Times New Roman" w:cs="Times New Roman"/>
          <w:sz w:val="24"/>
          <w:szCs w:val="24"/>
        </w:rPr>
      </w:pPr>
      <w:r w:rsidRPr="00EF3701">
        <w:rPr>
          <w:rFonts w:ascii="Times New Roman" w:hAnsi="Times New Roman" w:cs="Times New Roman"/>
          <w:sz w:val="24"/>
          <w:szCs w:val="24"/>
        </w:rPr>
        <w:t>__________________________</w:t>
      </w:r>
    </w:p>
    <w:p w14:paraId="49868C89" w14:textId="77777777" w:rsidR="00495B7E" w:rsidRPr="00EF3701" w:rsidRDefault="00495B7E" w:rsidP="00495B7E">
      <w:pPr>
        <w:spacing w:line="240" w:lineRule="auto"/>
        <w:jc w:val="center"/>
        <w:rPr>
          <w:rFonts w:ascii="Times New Roman" w:hAnsi="Times New Roman" w:cs="Times New Roman"/>
          <w:sz w:val="24"/>
          <w:szCs w:val="24"/>
        </w:rPr>
      </w:pPr>
      <w:r w:rsidRPr="00EF3701">
        <w:rPr>
          <w:rFonts w:ascii="Times New Roman" w:hAnsi="Times New Roman" w:cs="Times New Roman"/>
          <w:i/>
          <w:iCs/>
          <w:sz w:val="24"/>
          <w:szCs w:val="24"/>
        </w:rPr>
        <w:t>(Sudarymo vieta)</w:t>
      </w:r>
    </w:p>
    <w:p w14:paraId="49CA3990" w14:textId="77777777" w:rsidR="00495B7E" w:rsidRPr="00EF3701" w:rsidRDefault="00495B7E" w:rsidP="00495B7E">
      <w:pPr>
        <w:spacing w:line="240" w:lineRule="auto"/>
        <w:jc w:val="both"/>
        <w:rPr>
          <w:rFonts w:ascii="Times New Roman" w:hAnsi="Times New Roman" w:cs="Times New Roman"/>
          <w:sz w:val="24"/>
          <w:szCs w:val="24"/>
        </w:rPr>
      </w:pPr>
      <w:r w:rsidRPr="00EF3701">
        <w:rPr>
          <w:rFonts w:ascii="Times New Roman" w:hAnsi="Times New Roman" w:cs="Times New Roman"/>
          <w:sz w:val="24"/>
          <w:szCs w:val="24"/>
        </w:rPr>
        <w:t>Aš, ___________________________________________________________________ ,</w:t>
      </w:r>
    </w:p>
    <w:p w14:paraId="6E0F2253" w14:textId="77777777" w:rsidR="00495B7E" w:rsidRPr="00EF3701" w:rsidRDefault="00495B7E" w:rsidP="00495B7E">
      <w:pPr>
        <w:spacing w:line="240" w:lineRule="auto"/>
        <w:jc w:val="both"/>
        <w:rPr>
          <w:rFonts w:ascii="Times New Roman" w:hAnsi="Times New Roman" w:cs="Times New Roman"/>
          <w:sz w:val="24"/>
          <w:szCs w:val="24"/>
        </w:rPr>
      </w:pPr>
      <w:r w:rsidRPr="00EF3701">
        <w:rPr>
          <w:rFonts w:ascii="Times New Roman" w:hAnsi="Times New Roman" w:cs="Times New Roman"/>
          <w:i/>
          <w:iCs/>
          <w:sz w:val="24"/>
          <w:szCs w:val="24"/>
        </w:rPr>
        <w:t>(tiekėjo vadovo ar jo įgalioto asmens pareigų pavadinimas, vardas ir pavardė)</w:t>
      </w:r>
    </w:p>
    <w:p w14:paraId="55A4C243" w14:textId="77777777" w:rsidR="00495B7E" w:rsidRPr="00EF3701" w:rsidRDefault="00495B7E" w:rsidP="00495B7E">
      <w:pPr>
        <w:spacing w:line="240" w:lineRule="auto"/>
        <w:jc w:val="both"/>
        <w:rPr>
          <w:rFonts w:ascii="Times New Roman" w:hAnsi="Times New Roman" w:cs="Times New Roman"/>
          <w:sz w:val="24"/>
          <w:szCs w:val="24"/>
        </w:rPr>
      </w:pPr>
      <w:r w:rsidRPr="00EF3701">
        <w:rPr>
          <w:rFonts w:ascii="Times New Roman" w:hAnsi="Times New Roman" w:cs="Times New Roman"/>
          <w:sz w:val="24"/>
          <w:szCs w:val="24"/>
        </w:rPr>
        <w:t>patvirtinu, kad mano vadovaujamas (-a) (atstovaujamas (-a))____________________________ ,</w:t>
      </w:r>
    </w:p>
    <w:p w14:paraId="2CBD64C6" w14:textId="77777777" w:rsidR="00495B7E" w:rsidRPr="00EF3701" w:rsidRDefault="00495B7E" w:rsidP="00495B7E">
      <w:pPr>
        <w:spacing w:line="240" w:lineRule="auto"/>
        <w:jc w:val="both"/>
        <w:rPr>
          <w:rFonts w:ascii="Times New Roman" w:hAnsi="Times New Roman" w:cs="Times New Roman"/>
          <w:sz w:val="24"/>
          <w:szCs w:val="24"/>
        </w:rPr>
      </w:pPr>
      <w:r w:rsidRPr="00EF3701">
        <w:rPr>
          <w:rFonts w:ascii="Times New Roman" w:hAnsi="Times New Roman" w:cs="Times New Roman"/>
          <w:i/>
          <w:iCs/>
          <w:sz w:val="24"/>
          <w:szCs w:val="24"/>
        </w:rPr>
        <w:t xml:space="preserve">(tiekėjo pavadinimas)    </w:t>
      </w:r>
    </w:p>
    <w:p w14:paraId="78CFD100" w14:textId="77777777" w:rsidR="00495B7E" w:rsidRPr="00EF3701" w:rsidRDefault="00495B7E" w:rsidP="00495B7E">
      <w:pPr>
        <w:spacing w:line="240" w:lineRule="auto"/>
        <w:jc w:val="both"/>
        <w:rPr>
          <w:rFonts w:ascii="Times New Roman" w:hAnsi="Times New Roman" w:cs="Times New Roman"/>
          <w:sz w:val="24"/>
          <w:szCs w:val="24"/>
          <w:u w:val="single"/>
        </w:rPr>
      </w:pPr>
      <w:r w:rsidRPr="00EF3701">
        <w:rPr>
          <w:rFonts w:ascii="Times New Roman" w:hAnsi="Times New Roman" w:cs="Times New Roman"/>
          <w:sz w:val="24"/>
          <w:szCs w:val="24"/>
        </w:rPr>
        <w:t>dalyvaujantis (-i) ______________________________________________________________</w:t>
      </w:r>
    </w:p>
    <w:p w14:paraId="5791DB5E" w14:textId="77777777" w:rsidR="00495B7E" w:rsidRPr="00EF3701" w:rsidRDefault="00495B7E" w:rsidP="00495B7E">
      <w:pPr>
        <w:spacing w:line="240" w:lineRule="auto"/>
        <w:jc w:val="both"/>
        <w:rPr>
          <w:rFonts w:ascii="Times New Roman" w:hAnsi="Times New Roman" w:cs="Times New Roman"/>
          <w:sz w:val="24"/>
          <w:szCs w:val="24"/>
        </w:rPr>
      </w:pPr>
      <w:r w:rsidRPr="00EF3701">
        <w:rPr>
          <w:rFonts w:ascii="Times New Roman" w:hAnsi="Times New Roman" w:cs="Times New Roman"/>
          <w:i/>
          <w:iCs/>
          <w:sz w:val="24"/>
          <w:szCs w:val="24"/>
        </w:rPr>
        <w:t>(perkančiosios organizacijos / perkančiojo subjekto pavadinimas)</w:t>
      </w:r>
    </w:p>
    <w:p w14:paraId="1199946C" w14:textId="77777777" w:rsidR="00495B7E" w:rsidRPr="00EF3701" w:rsidRDefault="00495B7E" w:rsidP="00495B7E">
      <w:pPr>
        <w:spacing w:line="240" w:lineRule="auto"/>
        <w:jc w:val="both"/>
        <w:rPr>
          <w:rFonts w:ascii="Times New Roman" w:hAnsi="Times New Roman" w:cs="Times New Roman"/>
          <w:sz w:val="24"/>
          <w:szCs w:val="24"/>
        </w:rPr>
      </w:pPr>
      <w:r w:rsidRPr="00EF3701">
        <w:rPr>
          <w:rFonts w:ascii="Times New Roman" w:hAnsi="Times New Roman" w:cs="Times New Roman"/>
          <w:sz w:val="24"/>
          <w:szCs w:val="24"/>
        </w:rPr>
        <w:t>vykdomame  _____________________________________, atitinka toliau nurodomus reikalavimus:</w:t>
      </w:r>
    </w:p>
    <w:p w14:paraId="4BDF9C98" w14:textId="77777777" w:rsidR="00495B7E" w:rsidRPr="00EF3701" w:rsidRDefault="00495B7E" w:rsidP="00495B7E">
      <w:pPr>
        <w:spacing w:line="240" w:lineRule="auto"/>
        <w:jc w:val="both"/>
        <w:rPr>
          <w:rFonts w:ascii="Times New Roman" w:hAnsi="Times New Roman" w:cs="Times New Roman"/>
          <w:sz w:val="24"/>
          <w:szCs w:val="24"/>
        </w:rPr>
      </w:pPr>
      <w:r w:rsidRPr="00EF3701">
        <w:rPr>
          <w:rFonts w:ascii="Times New Roman" w:hAnsi="Times New Roman" w:cs="Times New Roman"/>
          <w:i/>
          <w:iCs/>
          <w:sz w:val="24"/>
          <w:szCs w:val="24"/>
        </w:rPr>
        <w:t>(pirkimo objekto pavadinimas, pirkimo numeris, pirkimo paskelbimo CVP IS data</w:t>
      </w:r>
      <w:r w:rsidRPr="00EF3701">
        <w:rPr>
          <w:rFonts w:ascii="Times New Roman" w:hAnsi="Times New Roman" w:cs="Times New Roman"/>
          <w:sz w:val="24"/>
          <w:szCs w:val="24"/>
        </w:rPr>
        <w:t>)</w:t>
      </w:r>
    </w:p>
    <w:p w14:paraId="5C87573F" w14:textId="77777777" w:rsidR="00495B7E" w:rsidRPr="00EF3701" w:rsidRDefault="00495B7E" w:rsidP="00495B7E">
      <w:pPr>
        <w:spacing w:after="0" w:line="240" w:lineRule="auto"/>
        <w:jc w:val="both"/>
        <w:rPr>
          <w:rFonts w:ascii="Times New Roman" w:hAnsi="Times New Roman" w:cs="Times New Roman"/>
          <w:sz w:val="24"/>
          <w:szCs w:val="24"/>
        </w:rPr>
      </w:pPr>
    </w:p>
    <w:p w14:paraId="4F2AF888" w14:textId="77777777" w:rsidR="00495B7E" w:rsidRPr="00EF3701" w:rsidRDefault="00495B7E" w:rsidP="00495B7E">
      <w:pPr>
        <w:spacing w:line="240" w:lineRule="auto"/>
        <w:jc w:val="both"/>
        <w:rPr>
          <w:rFonts w:ascii="Times New Roman" w:hAnsi="Times New Roman" w:cs="Times New Roman"/>
          <w:i/>
          <w:iCs/>
          <w:sz w:val="24"/>
          <w:szCs w:val="24"/>
        </w:rPr>
      </w:pPr>
      <w:r w:rsidRPr="00EF3701">
        <w:rPr>
          <w:rFonts w:ascii="Times New Roman" w:hAnsi="Times New Roman" w:cs="Times New Roman"/>
          <w:i/>
          <w:iCs/>
          <w:sz w:val="24"/>
          <w:szCs w:val="24"/>
        </w:rPr>
        <w:t>/Perkančioji organizacija / perkantysis subjektas žemiau esančiame sąraše palieka tik tas eilutes, kurios atitinka pirkimo dokumentuose keliamus nacionalinio saugumo reikalavimus tiekėjams/</w:t>
      </w:r>
    </w:p>
    <w:p w14:paraId="3E8D61C8" w14:textId="77777777" w:rsidR="00495B7E" w:rsidRPr="00EF3701" w:rsidRDefault="00495B7E" w:rsidP="00495B7E">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95B7E" w:rsidRPr="00EF3701" w14:paraId="08BADB2C" w14:textId="77777777" w:rsidTr="00495B7E">
        <w:tc>
          <w:tcPr>
            <w:tcW w:w="352" w:type="dxa"/>
            <w:tcBorders>
              <w:top w:val="single" w:sz="4" w:space="0" w:color="auto"/>
              <w:left w:val="single" w:sz="4" w:space="0" w:color="auto"/>
              <w:bottom w:val="single" w:sz="4" w:space="0" w:color="auto"/>
              <w:right w:val="nil"/>
            </w:tcBorders>
            <w:hideMark/>
          </w:tcPr>
          <w:p w14:paraId="50ED1078" w14:textId="77777777" w:rsidR="00495B7E" w:rsidRPr="00EF3701" w:rsidRDefault="00495B7E" w:rsidP="00495B7E">
            <w:pPr>
              <w:spacing w:line="240" w:lineRule="auto"/>
              <w:jc w:val="both"/>
              <w:rPr>
                <w:rFonts w:ascii="Times New Roman" w:hAnsi="Times New Roman" w:cs="Times New Roman"/>
                <w:sz w:val="24"/>
                <w:szCs w:val="24"/>
              </w:rPr>
            </w:pPr>
            <w:r w:rsidRPr="00EF3701">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319DAB21" w14:textId="77777777" w:rsidR="00495B7E" w:rsidRPr="00EF3701" w:rsidRDefault="00495B7E" w:rsidP="00495B7E">
            <w:pPr>
              <w:spacing w:line="240" w:lineRule="auto"/>
              <w:jc w:val="both"/>
              <w:rPr>
                <w:rFonts w:ascii="Times New Roman" w:hAnsi="Times New Roman" w:cs="Times New Roman"/>
                <w:sz w:val="24"/>
                <w:szCs w:val="24"/>
              </w:rPr>
            </w:pPr>
            <w:r w:rsidRPr="00EF3701">
              <w:rPr>
                <w:rFonts w:ascii="Times New Roman" w:hAnsi="Times New Roman" w:cs="Times New Roman"/>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EF3701">
              <w:rPr>
                <w:rFonts w:ascii="Times New Roman" w:hAnsi="Times New Roman" w:cs="Times New Roman"/>
                <w:i/>
                <w:sz w:val="24"/>
                <w:szCs w:val="24"/>
              </w:rPr>
              <w:t>pirkimo dokumentų 3 priedo 7 punktas</w:t>
            </w:r>
            <w:r w:rsidRPr="00EF3701">
              <w:rPr>
                <w:rFonts w:ascii="Times New Roman" w:hAnsi="Times New Roman" w:cs="Times New Roman"/>
                <w:sz w:val="24"/>
                <w:szCs w:val="24"/>
              </w:rPr>
              <w:t>)</w:t>
            </w:r>
          </w:p>
        </w:tc>
      </w:tr>
      <w:tr w:rsidR="00495B7E" w:rsidRPr="00EF3701" w14:paraId="54B7F75D" w14:textId="77777777" w:rsidTr="00495B7E">
        <w:tc>
          <w:tcPr>
            <w:tcW w:w="352" w:type="dxa"/>
            <w:tcBorders>
              <w:top w:val="single" w:sz="4" w:space="0" w:color="auto"/>
              <w:left w:val="nil"/>
              <w:bottom w:val="nil"/>
              <w:right w:val="nil"/>
            </w:tcBorders>
          </w:tcPr>
          <w:p w14:paraId="0376D3B8" w14:textId="77777777" w:rsidR="00495B7E" w:rsidRPr="00EF3701" w:rsidRDefault="00495B7E" w:rsidP="00495B7E">
            <w:pPr>
              <w:spacing w:line="240" w:lineRule="auto"/>
              <w:jc w:val="both"/>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0A4FE2F" w14:textId="77777777" w:rsidR="00495B7E" w:rsidRPr="00EF3701" w:rsidRDefault="00495B7E" w:rsidP="00495B7E">
            <w:pPr>
              <w:spacing w:line="240" w:lineRule="auto"/>
              <w:jc w:val="both"/>
              <w:rPr>
                <w:rFonts w:ascii="Times New Roman" w:hAnsi="Times New Roman" w:cs="Times New Roman"/>
                <w:sz w:val="24"/>
                <w:szCs w:val="24"/>
              </w:rPr>
            </w:pPr>
          </w:p>
        </w:tc>
      </w:tr>
      <w:tr w:rsidR="00495B7E" w:rsidRPr="00EF3701" w14:paraId="5ACB22E1" w14:textId="77777777" w:rsidTr="00495B7E">
        <w:tc>
          <w:tcPr>
            <w:tcW w:w="352" w:type="dxa"/>
            <w:tcBorders>
              <w:top w:val="nil"/>
              <w:left w:val="nil"/>
              <w:bottom w:val="nil"/>
              <w:right w:val="nil"/>
            </w:tcBorders>
          </w:tcPr>
          <w:p w14:paraId="30997DA9" w14:textId="77777777" w:rsidR="00495B7E" w:rsidRPr="00EF3701" w:rsidRDefault="00495B7E" w:rsidP="00495B7E">
            <w:pPr>
              <w:spacing w:line="240" w:lineRule="auto"/>
              <w:jc w:val="both"/>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B76774B" w14:textId="77777777" w:rsidR="00495B7E" w:rsidRPr="00EF3701" w:rsidRDefault="00495B7E" w:rsidP="00495B7E">
            <w:pPr>
              <w:spacing w:line="240" w:lineRule="auto"/>
              <w:jc w:val="both"/>
              <w:rPr>
                <w:rFonts w:ascii="Times New Roman" w:hAnsi="Times New Roman" w:cs="Times New Roman"/>
                <w:sz w:val="24"/>
                <w:szCs w:val="24"/>
              </w:rPr>
            </w:pPr>
          </w:p>
        </w:tc>
      </w:tr>
      <w:tr w:rsidR="00495B7E" w:rsidRPr="00EF3701" w14:paraId="069BA64A" w14:textId="77777777" w:rsidTr="00495B7E">
        <w:tc>
          <w:tcPr>
            <w:tcW w:w="352" w:type="dxa"/>
            <w:tcBorders>
              <w:top w:val="single" w:sz="4" w:space="0" w:color="auto"/>
              <w:left w:val="single" w:sz="4" w:space="0" w:color="auto"/>
              <w:bottom w:val="single" w:sz="4" w:space="0" w:color="auto"/>
              <w:right w:val="nil"/>
            </w:tcBorders>
            <w:hideMark/>
          </w:tcPr>
          <w:p w14:paraId="3E05F924" w14:textId="77777777" w:rsidR="00495B7E" w:rsidRPr="00EF3701" w:rsidRDefault="00495B7E" w:rsidP="00495B7E">
            <w:pPr>
              <w:spacing w:line="240" w:lineRule="auto"/>
              <w:jc w:val="both"/>
              <w:rPr>
                <w:rFonts w:ascii="Times New Roman" w:hAnsi="Times New Roman" w:cs="Times New Roman"/>
                <w:sz w:val="24"/>
                <w:szCs w:val="24"/>
              </w:rPr>
            </w:pPr>
            <w:r w:rsidRPr="00EF3701">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633A709" w14:textId="77777777" w:rsidR="00495B7E" w:rsidRPr="00EF3701" w:rsidRDefault="00495B7E" w:rsidP="00495B7E">
            <w:pPr>
              <w:spacing w:line="240" w:lineRule="auto"/>
              <w:jc w:val="both"/>
              <w:rPr>
                <w:rFonts w:ascii="Times New Roman" w:hAnsi="Times New Roman" w:cs="Times New Roman"/>
                <w:i/>
                <w:iCs/>
                <w:sz w:val="24"/>
                <w:szCs w:val="24"/>
              </w:rPr>
            </w:pPr>
            <w:r w:rsidRPr="00EF3701">
              <w:rPr>
                <w:rFonts w:ascii="Times New Roman" w:hAnsi="Times New Roman" w:cs="Times New Roman"/>
                <w:sz w:val="24"/>
                <w:szCs w:val="24"/>
              </w:rPr>
              <w:t xml:space="preserve">tiekėjo siūlomos teikti paslaugos nekelia grėsmės nacionaliniam saugumui – vadovaujantis VPĮ 37 straipsnio 9 dalies 2 punktu, paslaugų teikimas nebus vykdomas iš VPĮ 92 straipsnio 14 dalyje numatytame sąraše nurodytų valstybių ar teritorijų. </w:t>
            </w:r>
            <w:r w:rsidRPr="00EF3701">
              <w:rPr>
                <w:rFonts w:ascii="Times New Roman" w:hAnsi="Times New Roman" w:cs="Times New Roman"/>
                <w:i/>
                <w:sz w:val="24"/>
                <w:szCs w:val="24"/>
              </w:rPr>
              <w:t>(Pirkimo dokumentų 14.2. p.)</w:t>
            </w:r>
          </w:p>
        </w:tc>
      </w:tr>
      <w:tr w:rsidR="00495B7E" w:rsidRPr="00EF3701" w14:paraId="04BD0B17" w14:textId="77777777" w:rsidTr="00495B7E">
        <w:tc>
          <w:tcPr>
            <w:tcW w:w="352" w:type="dxa"/>
            <w:tcBorders>
              <w:top w:val="single" w:sz="4" w:space="0" w:color="auto"/>
              <w:left w:val="nil"/>
              <w:bottom w:val="nil"/>
              <w:right w:val="nil"/>
            </w:tcBorders>
          </w:tcPr>
          <w:p w14:paraId="1C472A32" w14:textId="77777777" w:rsidR="00495B7E" w:rsidRPr="00EF3701" w:rsidRDefault="00495B7E" w:rsidP="00495B7E">
            <w:pPr>
              <w:spacing w:line="240" w:lineRule="auto"/>
              <w:jc w:val="both"/>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12A7450" w14:textId="77777777" w:rsidR="00495B7E" w:rsidRPr="00EF3701" w:rsidRDefault="00495B7E" w:rsidP="00495B7E">
            <w:pPr>
              <w:spacing w:line="240" w:lineRule="auto"/>
              <w:jc w:val="both"/>
              <w:rPr>
                <w:rFonts w:ascii="Times New Roman" w:hAnsi="Times New Roman" w:cs="Times New Roman"/>
                <w:i/>
                <w:iCs/>
                <w:sz w:val="24"/>
                <w:szCs w:val="24"/>
              </w:rPr>
            </w:pPr>
          </w:p>
        </w:tc>
      </w:tr>
      <w:tr w:rsidR="00495B7E" w:rsidRPr="00EF3701" w14:paraId="68F1AFCC" w14:textId="77777777" w:rsidTr="00495B7E">
        <w:tc>
          <w:tcPr>
            <w:tcW w:w="352" w:type="dxa"/>
            <w:tcBorders>
              <w:top w:val="single" w:sz="4" w:space="0" w:color="auto"/>
              <w:left w:val="single" w:sz="4" w:space="0" w:color="auto"/>
              <w:bottom w:val="single" w:sz="4" w:space="0" w:color="auto"/>
              <w:right w:val="nil"/>
            </w:tcBorders>
            <w:hideMark/>
          </w:tcPr>
          <w:p w14:paraId="635F25BB" w14:textId="77777777" w:rsidR="00495B7E" w:rsidRPr="00EF3701" w:rsidRDefault="00495B7E" w:rsidP="00495B7E">
            <w:pPr>
              <w:spacing w:line="240" w:lineRule="auto"/>
              <w:jc w:val="both"/>
              <w:rPr>
                <w:rFonts w:ascii="Times New Roman" w:hAnsi="Times New Roman" w:cs="Times New Roman"/>
                <w:sz w:val="24"/>
                <w:szCs w:val="24"/>
              </w:rPr>
            </w:pPr>
            <w:r w:rsidRPr="00EF3701">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54374F7F" w14:textId="77777777" w:rsidR="00495B7E" w:rsidRPr="00EF3701" w:rsidRDefault="00495B7E" w:rsidP="00495B7E">
            <w:pPr>
              <w:spacing w:line="240" w:lineRule="auto"/>
              <w:jc w:val="both"/>
              <w:rPr>
                <w:rFonts w:ascii="Times New Roman" w:hAnsi="Times New Roman" w:cs="Times New Roman"/>
                <w:sz w:val="24"/>
                <w:szCs w:val="24"/>
              </w:rPr>
            </w:pPr>
            <w:r w:rsidRPr="00EF3701">
              <w:rPr>
                <w:rFonts w:ascii="Times New Roman" w:hAnsi="Times New Roman" w:cs="Times New Roman"/>
                <w:sz w:val="24"/>
                <w:szCs w:val="24"/>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w:t>
            </w:r>
            <w:r w:rsidRPr="00EF3701">
              <w:rPr>
                <w:rFonts w:ascii="Times New Roman" w:hAnsi="Times New Roman" w:cs="Times New Roman"/>
                <w:sz w:val="24"/>
                <w:szCs w:val="24"/>
              </w:rPr>
              <w:lastRenderedPageBreak/>
              <w:t xml:space="preserve">pajėgumais remiamasi, ar kontroliuojantis asmuo yra fizinis asmuo – nuolat gyvenantis ar turintis pilietybę) VPĮ 92 straipsnio 14 dalyje numatytame sąraše nurodytose valstybėse ar teritorijose. </w:t>
            </w:r>
            <w:r w:rsidRPr="00EF3701">
              <w:rPr>
                <w:rFonts w:ascii="Times New Roman" w:hAnsi="Times New Roman" w:cs="Times New Roman"/>
                <w:i/>
                <w:sz w:val="24"/>
                <w:szCs w:val="24"/>
              </w:rPr>
              <w:t>(Pirkimo dokumentų 5.1.1. p.)</w:t>
            </w:r>
          </w:p>
        </w:tc>
      </w:tr>
      <w:tr w:rsidR="00495B7E" w:rsidRPr="00EF3701" w14:paraId="3E0E9D13" w14:textId="77777777" w:rsidTr="00495B7E">
        <w:tc>
          <w:tcPr>
            <w:tcW w:w="352" w:type="dxa"/>
            <w:tcBorders>
              <w:top w:val="single" w:sz="4" w:space="0" w:color="auto"/>
              <w:left w:val="nil"/>
              <w:bottom w:val="nil"/>
              <w:right w:val="nil"/>
            </w:tcBorders>
          </w:tcPr>
          <w:p w14:paraId="1AF21E32" w14:textId="77777777" w:rsidR="00495B7E" w:rsidRPr="00EF3701" w:rsidRDefault="00495B7E" w:rsidP="00495B7E">
            <w:pPr>
              <w:spacing w:line="240" w:lineRule="auto"/>
              <w:jc w:val="both"/>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57D2C05" w14:textId="77777777" w:rsidR="00495B7E" w:rsidRPr="00EF3701" w:rsidRDefault="00495B7E" w:rsidP="00495B7E">
            <w:pPr>
              <w:spacing w:line="240" w:lineRule="auto"/>
              <w:jc w:val="both"/>
              <w:rPr>
                <w:rFonts w:ascii="Times New Roman" w:hAnsi="Times New Roman" w:cs="Times New Roman"/>
                <w:sz w:val="24"/>
                <w:szCs w:val="24"/>
              </w:rPr>
            </w:pPr>
          </w:p>
        </w:tc>
      </w:tr>
      <w:tr w:rsidR="00495B7E" w:rsidRPr="00EF3701" w14:paraId="715C6BF4" w14:textId="77777777" w:rsidTr="00495B7E">
        <w:trPr>
          <w:trHeight w:val="66"/>
        </w:trPr>
        <w:tc>
          <w:tcPr>
            <w:tcW w:w="352" w:type="dxa"/>
            <w:tcBorders>
              <w:top w:val="nil"/>
              <w:left w:val="nil"/>
              <w:bottom w:val="nil"/>
              <w:right w:val="nil"/>
            </w:tcBorders>
          </w:tcPr>
          <w:p w14:paraId="51ACB2E6" w14:textId="77777777" w:rsidR="00495B7E" w:rsidRPr="00EF3701" w:rsidRDefault="00495B7E" w:rsidP="00495B7E">
            <w:pPr>
              <w:spacing w:line="240" w:lineRule="auto"/>
              <w:jc w:val="both"/>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95808F4" w14:textId="77777777" w:rsidR="00495B7E" w:rsidRPr="00EF3701" w:rsidRDefault="00495B7E" w:rsidP="00495B7E">
            <w:pPr>
              <w:spacing w:line="240" w:lineRule="auto"/>
              <w:jc w:val="both"/>
              <w:rPr>
                <w:rFonts w:ascii="Times New Roman" w:hAnsi="Times New Roman" w:cs="Times New Roman"/>
                <w:sz w:val="24"/>
                <w:szCs w:val="24"/>
              </w:rPr>
            </w:pPr>
          </w:p>
        </w:tc>
      </w:tr>
    </w:tbl>
    <w:p w14:paraId="01A65E64" w14:textId="77777777" w:rsidR="00495B7E" w:rsidRPr="00EF3701" w:rsidRDefault="00495B7E" w:rsidP="00495B7E">
      <w:pPr>
        <w:spacing w:line="240" w:lineRule="auto"/>
        <w:jc w:val="both"/>
        <w:rPr>
          <w:rFonts w:ascii="Times New Roman" w:hAnsi="Times New Roman" w:cs="Times New Roman"/>
          <w:sz w:val="24"/>
          <w:szCs w:val="24"/>
        </w:rPr>
      </w:pPr>
      <w:r w:rsidRPr="00EF3701">
        <w:rPr>
          <w:rFonts w:ascii="Times New Roman" w:hAnsi="Times New Roman" w:cs="Times New Roman"/>
          <w:sz w:val="24"/>
          <w:szCs w:val="24"/>
        </w:rPr>
        <w:t>Patvirtinu, kad šie duomenys yra teisingi ir aktualūs pasiūlymo pateikimo dieną.</w:t>
      </w:r>
    </w:p>
    <w:p w14:paraId="667FC16C" w14:textId="77777777" w:rsidR="00495B7E" w:rsidRPr="00EF3701" w:rsidRDefault="00495B7E" w:rsidP="00495B7E">
      <w:pPr>
        <w:spacing w:line="240" w:lineRule="auto"/>
        <w:jc w:val="both"/>
        <w:rPr>
          <w:rFonts w:ascii="Times New Roman" w:hAnsi="Times New Roman" w:cs="Times New Roman"/>
          <w:sz w:val="24"/>
          <w:szCs w:val="24"/>
        </w:rPr>
      </w:pPr>
      <w:r w:rsidRPr="00EF3701">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E2C34AF" w14:textId="77777777" w:rsidR="00495B7E" w:rsidRPr="00EF3701" w:rsidRDefault="00495B7E" w:rsidP="00495B7E">
      <w:pPr>
        <w:spacing w:line="240" w:lineRule="auto"/>
        <w:jc w:val="both"/>
        <w:rPr>
          <w:rFonts w:ascii="Times New Roman" w:hAnsi="Times New Roman" w:cs="Times New Roman"/>
          <w:sz w:val="24"/>
          <w:szCs w:val="24"/>
        </w:rPr>
      </w:pPr>
      <w:r w:rsidRPr="00EF3701">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10EE0AD3" w14:textId="77777777" w:rsidR="00495B7E" w:rsidRPr="00EF3701" w:rsidRDefault="00495B7E" w:rsidP="00495B7E">
      <w:pPr>
        <w:spacing w:line="240" w:lineRule="auto"/>
        <w:jc w:val="both"/>
        <w:rPr>
          <w:rFonts w:ascii="Times New Roman" w:hAnsi="Times New Roman" w:cs="Times New Roman"/>
          <w:sz w:val="24"/>
          <w:szCs w:val="24"/>
        </w:rPr>
      </w:pPr>
    </w:p>
    <w:p w14:paraId="0BA832C9" w14:textId="3C2204F0" w:rsidR="00495B7E" w:rsidRPr="00EF3701" w:rsidRDefault="00495B7E" w:rsidP="00495B7E">
      <w:pPr>
        <w:spacing w:line="240" w:lineRule="auto"/>
        <w:jc w:val="both"/>
        <w:rPr>
          <w:rFonts w:ascii="Times New Roman" w:hAnsi="Times New Roman" w:cs="Times New Roman"/>
          <w:i/>
          <w:iCs/>
          <w:sz w:val="24"/>
          <w:szCs w:val="24"/>
        </w:rPr>
      </w:pPr>
      <w:r w:rsidRPr="00EF3701">
        <w:rPr>
          <w:rFonts w:ascii="Times New Roman" w:hAnsi="Times New Roman" w:cs="Times New Roman"/>
          <w:sz w:val="24"/>
          <w:szCs w:val="24"/>
        </w:rPr>
        <w:t>____________________</w:t>
      </w:r>
      <w:r w:rsidRPr="00EF3701">
        <w:rPr>
          <w:rFonts w:ascii="Times New Roman" w:hAnsi="Times New Roman" w:cs="Times New Roman"/>
          <w:i/>
          <w:iCs/>
          <w:sz w:val="24"/>
          <w:szCs w:val="24"/>
        </w:rPr>
        <w:t xml:space="preserve">                </w:t>
      </w:r>
      <w:r w:rsidRPr="00EF3701">
        <w:rPr>
          <w:rFonts w:ascii="Times New Roman" w:hAnsi="Times New Roman" w:cs="Times New Roman"/>
          <w:sz w:val="24"/>
          <w:szCs w:val="24"/>
        </w:rPr>
        <w:t>_________________</w:t>
      </w:r>
      <w:r w:rsidRPr="00EF3701">
        <w:rPr>
          <w:rFonts w:ascii="Times New Roman" w:hAnsi="Times New Roman" w:cs="Times New Roman"/>
          <w:sz w:val="24"/>
          <w:szCs w:val="24"/>
        </w:rPr>
        <w:tab/>
        <w:t xml:space="preserve">                 ____________</w:t>
      </w:r>
      <w:r w:rsidR="008B7904" w:rsidRPr="00EF3701">
        <w:rPr>
          <w:rFonts w:ascii="Times New Roman" w:hAnsi="Times New Roman" w:cs="Times New Roman"/>
          <w:sz w:val="24"/>
          <w:szCs w:val="24"/>
        </w:rPr>
        <w:t>___</w:t>
      </w:r>
      <w:r w:rsidRPr="00EF3701">
        <w:rPr>
          <w:rFonts w:ascii="Times New Roman" w:hAnsi="Times New Roman" w:cs="Times New Roman"/>
          <w:sz w:val="24"/>
          <w:szCs w:val="24"/>
        </w:rPr>
        <w:t>____</w:t>
      </w:r>
      <w:r w:rsidR="00A35F3B">
        <w:rPr>
          <w:rFonts w:ascii="Times New Roman" w:hAnsi="Times New Roman" w:cs="Times New Roman"/>
          <w:i/>
          <w:iCs/>
          <w:sz w:val="24"/>
          <w:szCs w:val="24"/>
        </w:rPr>
        <w:t xml:space="preserve"> </w:t>
      </w:r>
      <w:r w:rsidRPr="00A35F3B">
        <w:rPr>
          <w:rFonts w:ascii="Times New Roman" w:hAnsi="Times New Roman" w:cs="Times New Roman"/>
          <w:i/>
          <w:iCs/>
          <w:sz w:val="22"/>
          <w:szCs w:val="22"/>
        </w:rPr>
        <w:t xml:space="preserve">(pareigos)                                      </w:t>
      </w:r>
      <w:r w:rsidR="00A35F3B">
        <w:rPr>
          <w:rFonts w:ascii="Times New Roman" w:hAnsi="Times New Roman" w:cs="Times New Roman"/>
          <w:i/>
          <w:iCs/>
          <w:sz w:val="22"/>
          <w:szCs w:val="22"/>
        </w:rPr>
        <w:t xml:space="preserve">    </w:t>
      </w:r>
      <w:r w:rsidRPr="00A35F3B">
        <w:rPr>
          <w:rFonts w:ascii="Times New Roman" w:hAnsi="Times New Roman" w:cs="Times New Roman"/>
          <w:i/>
          <w:iCs/>
          <w:sz w:val="22"/>
          <w:szCs w:val="22"/>
        </w:rPr>
        <w:t xml:space="preserve">          </w:t>
      </w:r>
      <w:r w:rsidR="00A35F3B" w:rsidRPr="00A35F3B">
        <w:rPr>
          <w:rFonts w:ascii="Times New Roman" w:hAnsi="Times New Roman" w:cs="Times New Roman"/>
          <w:i/>
          <w:iCs/>
          <w:sz w:val="22"/>
          <w:szCs w:val="22"/>
        </w:rPr>
        <w:t>parašas</w:t>
      </w:r>
      <w:r w:rsidRPr="00A35F3B">
        <w:rPr>
          <w:rFonts w:ascii="Times New Roman" w:hAnsi="Times New Roman" w:cs="Times New Roman"/>
          <w:i/>
          <w:iCs/>
          <w:sz w:val="22"/>
          <w:szCs w:val="22"/>
        </w:rPr>
        <w:t xml:space="preserve">            </w:t>
      </w:r>
      <w:r w:rsidR="008B7904" w:rsidRPr="00A35F3B">
        <w:rPr>
          <w:rFonts w:ascii="Times New Roman" w:hAnsi="Times New Roman" w:cs="Times New Roman"/>
          <w:i/>
          <w:iCs/>
          <w:sz w:val="22"/>
          <w:szCs w:val="22"/>
        </w:rPr>
        <w:tab/>
      </w:r>
      <w:r w:rsidR="00A35F3B">
        <w:rPr>
          <w:rFonts w:ascii="Times New Roman" w:hAnsi="Times New Roman" w:cs="Times New Roman"/>
          <w:i/>
          <w:iCs/>
          <w:sz w:val="22"/>
          <w:szCs w:val="22"/>
        </w:rPr>
        <w:tab/>
      </w:r>
      <w:bookmarkStart w:id="66" w:name="_GoBack"/>
      <w:bookmarkEnd w:id="66"/>
      <w:r w:rsidR="008B7904" w:rsidRPr="00A35F3B">
        <w:rPr>
          <w:rFonts w:ascii="Times New Roman" w:hAnsi="Times New Roman" w:cs="Times New Roman"/>
          <w:i/>
          <w:iCs/>
          <w:sz w:val="22"/>
          <w:szCs w:val="22"/>
        </w:rPr>
        <w:tab/>
      </w:r>
      <w:r w:rsidRPr="00A35F3B">
        <w:rPr>
          <w:rFonts w:ascii="Times New Roman" w:hAnsi="Times New Roman" w:cs="Times New Roman"/>
          <w:i/>
          <w:iCs/>
          <w:sz w:val="22"/>
          <w:szCs w:val="22"/>
        </w:rPr>
        <w:t>(vardas ir pavardė)</w:t>
      </w:r>
    </w:p>
    <w:p w14:paraId="4EB10530" w14:textId="77777777" w:rsidR="009709E5" w:rsidRPr="00EF3701" w:rsidRDefault="009709E5" w:rsidP="00495B7E">
      <w:pPr>
        <w:spacing w:line="240" w:lineRule="auto"/>
        <w:jc w:val="both"/>
        <w:rPr>
          <w:rFonts w:ascii="Times New Roman" w:hAnsi="Times New Roman" w:cs="Times New Roman"/>
          <w:sz w:val="24"/>
          <w:szCs w:val="24"/>
        </w:rPr>
      </w:pPr>
    </w:p>
    <w:p w14:paraId="7820D6CE" w14:textId="77777777" w:rsidR="009709E5" w:rsidRPr="00EF3701" w:rsidRDefault="009709E5" w:rsidP="009709E5">
      <w:pPr>
        <w:spacing w:line="240" w:lineRule="auto"/>
        <w:jc w:val="center"/>
        <w:rPr>
          <w:rFonts w:ascii="Times New Roman" w:hAnsi="Times New Roman" w:cs="Times New Roman"/>
          <w:sz w:val="24"/>
          <w:szCs w:val="24"/>
        </w:rPr>
      </w:pPr>
      <w:r w:rsidRPr="00EF3701">
        <w:rPr>
          <w:rFonts w:ascii="Times New Roman" w:hAnsi="Times New Roman" w:cs="Times New Roman"/>
          <w:sz w:val="24"/>
          <w:szCs w:val="24"/>
        </w:rPr>
        <w:t>_______________________</w:t>
      </w:r>
    </w:p>
    <w:p w14:paraId="1EDD8AE8" w14:textId="77777777" w:rsidR="00495B7E" w:rsidRPr="00EF3701" w:rsidRDefault="00495B7E" w:rsidP="00EF5BE8">
      <w:pPr>
        <w:spacing w:line="240" w:lineRule="auto"/>
        <w:jc w:val="both"/>
        <w:rPr>
          <w:rFonts w:ascii="Times New Roman" w:hAnsi="Times New Roman" w:cs="Times New Roman"/>
          <w:sz w:val="24"/>
          <w:szCs w:val="24"/>
        </w:rPr>
      </w:pPr>
    </w:p>
    <w:sectPr w:rsidR="00495B7E" w:rsidRPr="00EF3701" w:rsidSect="00495B7E">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65E0F" w14:textId="77777777" w:rsidR="00A21E52" w:rsidRDefault="00A21E52" w:rsidP="00D05666">
      <w:r>
        <w:separator/>
      </w:r>
    </w:p>
  </w:endnote>
  <w:endnote w:type="continuationSeparator" w:id="0">
    <w:p w14:paraId="02F23F9B" w14:textId="77777777" w:rsidR="00A21E52" w:rsidRDefault="00A21E52" w:rsidP="00D05666">
      <w:r>
        <w:continuationSeparator/>
      </w:r>
    </w:p>
  </w:endnote>
  <w:endnote w:type="continuationNotice" w:id="1">
    <w:p w14:paraId="7408B89E" w14:textId="77777777" w:rsidR="00A21E52" w:rsidRDefault="00A21E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38BBDA63" w14:textId="77777777" w:rsidR="00A21E52" w:rsidRDefault="00A21E52" w:rsidP="00904D1C">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91988" w14:textId="77777777" w:rsidR="00A21E52" w:rsidRDefault="00A21E52">
    <w:pPr>
      <w:pStyle w:val="Porat"/>
      <w:jc w:val="right"/>
    </w:pPr>
  </w:p>
  <w:p w14:paraId="3C7575C9" w14:textId="77777777" w:rsidR="00A21E52" w:rsidRDefault="00A21E5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D4C8F" w14:textId="77777777" w:rsidR="00A21E52" w:rsidRDefault="00A21E52" w:rsidP="009A54C4">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FFF51" w14:textId="77777777" w:rsidR="00A21E52" w:rsidRDefault="00A21E52" w:rsidP="00D05666">
      <w:r>
        <w:separator/>
      </w:r>
    </w:p>
  </w:footnote>
  <w:footnote w:type="continuationSeparator" w:id="0">
    <w:p w14:paraId="6E143E5D" w14:textId="77777777" w:rsidR="00A21E52" w:rsidRDefault="00A21E52" w:rsidP="00D05666">
      <w:r>
        <w:continuationSeparator/>
      </w:r>
    </w:p>
  </w:footnote>
  <w:footnote w:type="continuationNotice" w:id="1">
    <w:p w14:paraId="13293338" w14:textId="77777777" w:rsidR="00A21E52" w:rsidRDefault="00A21E52">
      <w:pPr>
        <w:spacing w:after="0" w:line="240" w:lineRule="auto"/>
      </w:pPr>
    </w:p>
  </w:footnote>
  <w:footnote w:id="2">
    <w:p w14:paraId="38903FAB" w14:textId="77777777" w:rsidR="00A21E52" w:rsidRDefault="00A21E52">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footnote>
  <w:footnote w:id="3">
    <w:p w14:paraId="10E7650E" w14:textId="77777777" w:rsidR="00A21E52" w:rsidRDefault="00A21E52"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footnote>
  <w:footnote w:id="4">
    <w:p w14:paraId="181C8D13" w14:textId="77777777" w:rsidR="00A21E52" w:rsidRDefault="00A21E52" w:rsidP="00791F04">
      <w:pPr>
        <w:pStyle w:val="Puslapioinaostekstas"/>
        <w:tabs>
          <w:tab w:val="left" w:pos="9639"/>
        </w:tabs>
        <w:spacing w:after="0" w:line="240" w:lineRule="auto"/>
        <w:ind w:right="193"/>
        <w:rPr>
          <w:rFonts w:eastAsia="Arial" w:cstheme="minorHAnsi"/>
          <w:sz w:val="21"/>
          <w:szCs w:val="21"/>
        </w:rPr>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 xml:space="preserve">Tiekėjo </w:t>
      </w:r>
    </w:p>
    <w:p w14:paraId="1A5CD437" w14:textId="77777777" w:rsidR="00A21E52" w:rsidRDefault="00A21E52" w:rsidP="00791F04">
      <w:pPr>
        <w:pStyle w:val="Puslapioinaostekstas"/>
        <w:tabs>
          <w:tab w:val="left" w:pos="9639"/>
        </w:tabs>
        <w:spacing w:after="0" w:line="240" w:lineRule="auto"/>
        <w:ind w:right="193"/>
      </w:pPr>
      <w:r w:rsidRPr="00515CBD">
        <w:rPr>
          <w:rFonts w:eastAsia="Arial" w:cstheme="minorHAnsi"/>
          <w:sz w:val="21"/>
          <w:szCs w:val="21"/>
        </w:rPr>
        <w:t>kvalifikacijos reikalavimų nustatymo metodikos 8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37A7"/>
    <w:multiLevelType w:val="multilevel"/>
    <w:tmpl w:val="F1F868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2983FA7"/>
    <w:multiLevelType w:val="multilevel"/>
    <w:tmpl w:val="7A2EBA60"/>
    <w:lvl w:ilvl="0">
      <w:start w:val="3"/>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91526"/>
    <w:multiLevelType w:val="multilevel"/>
    <w:tmpl w:val="5FF006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DB3A15"/>
    <w:multiLevelType w:val="hybridMultilevel"/>
    <w:tmpl w:val="F8F43C14"/>
    <w:lvl w:ilvl="0" w:tplc="C49AEF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20429D0"/>
    <w:multiLevelType w:val="hybridMultilevel"/>
    <w:tmpl w:val="AF4A15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1637" w:hanging="360"/>
      </w:pPr>
      <w:rPr>
        <w:rFonts w:hint="default"/>
        <w:b w:val="0"/>
        <w:bCs w:val="0"/>
      </w:rPr>
    </w:lvl>
    <w:lvl w:ilvl="1">
      <w:start w:val="1"/>
      <w:numFmt w:val="decimal"/>
      <w:lvlText w:val="%1.%2."/>
      <w:lvlJc w:val="left"/>
      <w:pPr>
        <w:ind w:left="1637" w:hanging="360"/>
      </w:pPr>
      <w:rPr>
        <w:rFonts w:hint="default"/>
        <w:b w:val="0"/>
        <w:bCs w:val="0"/>
      </w:rPr>
    </w:lvl>
    <w:lvl w:ilvl="2">
      <w:start w:val="1"/>
      <w:numFmt w:val="decimal"/>
      <w:lvlText w:val="%1.%2.%3."/>
      <w:lvlJc w:val="left"/>
      <w:pPr>
        <w:ind w:left="1997"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2357" w:hanging="1080"/>
      </w:pPr>
      <w:rPr>
        <w:rFonts w:hint="default"/>
      </w:rPr>
    </w:lvl>
    <w:lvl w:ilvl="6">
      <w:start w:val="1"/>
      <w:numFmt w:val="decimal"/>
      <w:lvlText w:val="%1.%2.%3.%4.%5.%6.%7."/>
      <w:lvlJc w:val="left"/>
      <w:pPr>
        <w:ind w:left="2717" w:hanging="1440"/>
      </w:pPr>
      <w:rPr>
        <w:rFonts w:hint="default"/>
      </w:rPr>
    </w:lvl>
    <w:lvl w:ilvl="7">
      <w:start w:val="1"/>
      <w:numFmt w:val="decimal"/>
      <w:lvlText w:val="%1.%2.%3.%4.%5.%6.%7.%8."/>
      <w:lvlJc w:val="left"/>
      <w:pPr>
        <w:ind w:left="2717" w:hanging="1440"/>
      </w:pPr>
      <w:rPr>
        <w:rFonts w:hint="default"/>
      </w:rPr>
    </w:lvl>
    <w:lvl w:ilvl="8">
      <w:start w:val="1"/>
      <w:numFmt w:val="decimal"/>
      <w:lvlText w:val="%1.%2.%3.%4.%5.%6.%7.%8.%9."/>
      <w:lvlJc w:val="left"/>
      <w:pPr>
        <w:ind w:left="3077" w:hanging="1800"/>
      </w:pPr>
      <w:rPr>
        <w:rFonts w:hint="default"/>
      </w:rPr>
    </w:lvl>
  </w:abstractNum>
  <w:abstractNum w:abstractNumId="10" w15:restartNumberingAfterBreak="0">
    <w:nsid w:val="2F7F5F9E"/>
    <w:multiLevelType w:val="multilevel"/>
    <w:tmpl w:val="97B0C3E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287"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E742273"/>
    <w:multiLevelType w:val="multilevel"/>
    <w:tmpl w:val="B82C1A86"/>
    <w:lvl w:ilvl="0">
      <w:start w:val="5"/>
      <w:numFmt w:val="decimal"/>
      <w:lvlText w:val="%1."/>
      <w:lvlJc w:val="left"/>
      <w:pPr>
        <w:ind w:left="540" w:hanging="540"/>
      </w:pPr>
      <w:rPr>
        <w:rFonts w:hint="default"/>
        <w:b/>
      </w:rPr>
    </w:lvl>
    <w:lvl w:ilvl="1">
      <w:start w:val="1"/>
      <w:numFmt w:val="decimal"/>
      <w:lvlText w:val="%1.%2."/>
      <w:lvlJc w:val="left"/>
      <w:pPr>
        <w:ind w:left="1800" w:hanging="540"/>
      </w:pPr>
      <w:rPr>
        <w:rFonts w:hint="default"/>
        <w:b/>
      </w:rPr>
    </w:lvl>
    <w:lvl w:ilvl="2">
      <w:start w:val="1"/>
      <w:numFmt w:val="decimal"/>
      <w:lvlText w:val="%1.%2.%3."/>
      <w:lvlJc w:val="left"/>
      <w:pPr>
        <w:ind w:left="3240" w:hanging="720"/>
      </w:pPr>
      <w:rPr>
        <w:rFonts w:hint="default"/>
        <w:b w:val="0"/>
      </w:rPr>
    </w:lvl>
    <w:lvl w:ilvl="3">
      <w:start w:val="1"/>
      <w:numFmt w:val="decimal"/>
      <w:lvlText w:val="%1.%2.%3.%4."/>
      <w:lvlJc w:val="left"/>
      <w:pPr>
        <w:ind w:left="4500" w:hanging="720"/>
      </w:pPr>
      <w:rPr>
        <w:rFonts w:hint="default"/>
        <w:b/>
      </w:rPr>
    </w:lvl>
    <w:lvl w:ilvl="4">
      <w:start w:val="1"/>
      <w:numFmt w:val="decimal"/>
      <w:lvlText w:val="%1.%2.%3.%4.%5."/>
      <w:lvlJc w:val="left"/>
      <w:pPr>
        <w:ind w:left="6120" w:hanging="1080"/>
      </w:pPr>
      <w:rPr>
        <w:rFonts w:hint="default"/>
        <w:b/>
      </w:rPr>
    </w:lvl>
    <w:lvl w:ilvl="5">
      <w:start w:val="1"/>
      <w:numFmt w:val="decimal"/>
      <w:lvlText w:val="%1.%2.%3.%4.%5.%6."/>
      <w:lvlJc w:val="left"/>
      <w:pPr>
        <w:ind w:left="7380" w:hanging="1080"/>
      </w:pPr>
      <w:rPr>
        <w:rFonts w:hint="default"/>
        <w:b/>
      </w:rPr>
    </w:lvl>
    <w:lvl w:ilvl="6">
      <w:start w:val="1"/>
      <w:numFmt w:val="decimal"/>
      <w:lvlText w:val="%1.%2.%3.%4.%5.%6.%7."/>
      <w:lvlJc w:val="left"/>
      <w:pPr>
        <w:ind w:left="9000" w:hanging="1440"/>
      </w:pPr>
      <w:rPr>
        <w:rFonts w:hint="default"/>
        <w:b/>
      </w:rPr>
    </w:lvl>
    <w:lvl w:ilvl="7">
      <w:start w:val="1"/>
      <w:numFmt w:val="decimal"/>
      <w:lvlText w:val="%1.%2.%3.%4.%5.%6.%7.%8."/>
      <w:lvlJc w:val="left"/>
      <w:pPr>
        <w:ind w:left="10260" w:hanging="1440"/>
      </w:pPr>
      <w:rPr>
        <w:rFonts w:hint="default"/>
        <w:b/>
      </w:rPr>
    </w:lvl>
    <w:lvl w:ilvl="8">
      <w:start w:val="1"/>
      <w:numFmt w:val="decimal"/>
      <w:lvlText w:val="%1.%2.%3.%4.%5.%6.%7.%8.%9."/>
      <w:lvlJc w:val="left"/>
      <w:pPr>
        <w:ind w:left="11880" w:hanging="1800"/>
      </w:pPr>
      <w:rPr>
        <w:rFonts w:hint="default"/>
        <w:b/>
      </w:rPr>
    </w:lvl>
  </w:abstractNum>
  <w:abstractNum w:abstractNumId="12" w15:restartNumberingAfterBreak="0">
    <w:nsid w:val="4186788C"/>
    <w:multiLevelType w:val="multilevel"/>
    <w:tmpl w:val="F03E0994"/>
    <w:lvl w:ilvl="0">
      <w:start w:val="3"/>
      <w:numFmt w:val="decimal"/>
      <w:lvlText w:val="%1."/>
      <w:lvlJc w:val="left"/>
      <w:pPr>
        <w:ind w:left="450" w:hanging="450"/>
      </w:pPr>
      <w:rPr>
        <w:rFonts w:hint="default"/>
      </w:rPr>
    </w:lvl>
    <w:lvl w:ilvl="1">
      <w:start w:val="3"/>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4C44BA7"/>
    <w:multiLevelType w:val="multilevel"/>
    <w:tmpl w:val="6486E5AA"/>
    <w:lvl w:ilvl="0">
      <w:start w:val="5"/>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2138" w:hanging="720"/>
      </w:pPr>
      <w:rPr>
        <w:rFonts w:hint="default"/>
        <w:b w:val="0"/>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7414884"/>
    <w:multiLevelType w:val="multilevel"/>
    <w:tmpl w:val="83D63CE4"/>
    <w:lvl w:ilvl="0">
      <w:start w:val="1"/>
      <w:numFmt w:val="decimal"/>
      <w:lvlText w:val="%1."/>
      <w:lvlJc w:val="left"/>
      <w:pPr>
        <w:ind w:left="360" w:hanging="360"/>
      </w:pPr>
      <w:rPr>
        <w:b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4005E5"/>
    <w:multiLevelType w:val="multilevel"/>
    <w:tmpl w:val="B23AE6A2"/>
    <w:lvl w:ilvl="0">
      <w:start w:val="9"/>
      <w:numFmt w:val="decimal"/>
      <w:lvlText w:val="%1."/>
      <w:lvlJc w:val="left"/>
      <w:pPr>
        <w:ind w:left="720" w:hanging="360"/>
      </w:pPr>
      <w:rPr>
        <w:rFonts w:hint="default"/>
      </w:rPr>
    </w:lvl>
    <w:lvl w:ilvl="1">
      <w:start w:val="1"/>
      <w:numFmt w:val="decimal"/>
      <w:isLgl/>
      <w:lvlText w:val="%2."/>
      <w:lvlJc w:val="left"/>
      <w:pPr>
        <w:ind w:left="928" w:hanging="360"/>
      </w:pPr>
      <w:rPr>
        <w:rFonts w:ascii="Times New Roman" w:eastAsiaTheme="minorEastAsia" w:hAnsi="Times New Roman" w:cs="Times New Roman"/>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E330748"/>
    <w:multiLevelType w:val="multilevel"/>
    <w:tmpl w:val="83D63CE4"/>
    <w:lvl w:ilvl="0">
      <w:start w:val="1"/>
      <w:numFmt w:val="decimal"/>
      <w:lvlText w:val="%1."/>
      <w:lvlJc w:val="left"/>
      <w:pPr>
        <w:ind w:left="360" w:hanging="360"/>
      </w:pPr>
      <w:rPr>
        <w:b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C262A0"/>
    <w:multiLevelType w:val="hybridMultilevel"/>
    <w:tmpl w:val="264C8712"/>
    <w:lvl w:ilvl="0" w:tplc="62D05902">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420076FC"/>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5D40718"/>
    <w:multiLevelType w:val="multilevel"/>
    <w:tmpl w:val="BF06BE9C"/>
    <w:lvl w:ilvl="0">
      <w:start w:val="5"/>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9" w15:restartNumberingAfterBreak="0">
    <w:nsid w:val="76E20E51"/>
    <w:multiLevelType w:val="hybridMultilevel"/>
    <w:tmpl w:val="EEB42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7D60E00"/>
    <w:multiLevelType w:val="multilevel"/>
    <w:tmpl w:val="CE08815C"/>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4"/>
  </w:num>
  <w:num w:numId="3">
    <w:abstractNumId w:val="21"/>
  </w:num>
  <w:num w:numId="4">
    <w:abstractNumId w:val="23"/>
  </w:num>
  <w:num w:numId="5">
    <w:abstractNumId w:val="19"/>
  </w:num>
  <w:num w:numId="6">
    <w:abstractNumId w:val="31"/>
  </w:num>
  <w:num w:numId="7">
    <w:abstractNumId w:val="26"/>
  </w:num>
  <w:num w:numId="8">
    <w:abstractNumId w:val="2"/>
  </w:num>
  <w:num w:numId="9">
    <w:abstractNumId w:val="27"/>
  </w:num>
  <w:num w:numId="10">
    <w:abstractNumId w:val="25"/>
  </w:num>
  <w:num w:numId="11">
    <w:abstractNumId w:val="22"/>
  </w:num>
  <w:num w:numId="12">
    <w:abstractNumId w:val="13"/>
  </w:num>
  <w:num w:numId="13">
    <w:abstractNumId w:val="18"/>
  </w:num>
  <w:num w:numId="14">
    <w:abstractNumId w:val="24"/>
  </w:num>
  <w:num w:numId="15">
    <w:abstractNumId w:val="5"/>
  </w:num>
  <w:num w:numId="16">
    <w:abstractNumId w:val="8"/>
  </w:num>
  <w:num w:numId="17">
    <w:abstractNumId w:val="17"/>
  </w:num>
  <w:num w:numId="18">
    <w:abstractNumId w:val="6"/>
  </w:num>
  <w:num w:numId="19">
    <w:abstractNumId w:val="0"/>
  </w:num>
  <w:num w:numId="20">
    <w:abstractNumId w:val="14"/>
  </w:num>
  <w:num w:numId="21">
    <w:abstractNumId w:val="10"/>
  </w:num>
  <w:num w:numId="22">
    <w:abstractNumId w:val="7"/>
  </w:num>
  <w:num w:numId="23">
    <w:abstractNumId w:val="3"/>
  </w:num>
  <w:num w:numId="24">
    <w:abstractNumId w:val="24"/>
  </w:num>
  <w:num w:numId="25">
    <w:abstractNumId w:val="20"/>
  </w:num>
  <w:num w:numId="26">
    <w:abstractNumId w:val="29"/>
  </w:num>
  <w:num w:numId="27">
    <w:abstractNumId w:val="30"/>
  </w:num>
  <w:num w:numId="28">
    <w:abstractNumId w:val="28"/>
  </w:num>
  <w:num w:numId="29">
    <w:abstractNumId w:val="11"/>
  </w:num>
  <w:num w:numId="30">
    <w:abstractNumId w:val="1"/>
  </w:num>
  <w:num w:numId="31">
    <w:abstractNumId w:val="12"/>
  </w:num>
  <w:num w:numId="32">
    <w:abstractNumId w:val="15"/>
  </w:num>
  <w:num w:numId="33">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106"/>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829"/>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6FD"/>
    <w:rsid w:val="00030C02"/>
    <w:rsid w:val="00030C76"/>
    <w:rsid w:val="00030F90"/>
    <w:rsid w:val="000315EB"/>
    <w:rsid w:val="0003169B"/>
    <w:rsid w:val="00031A62"/>
    <w:rsid w:val="000321E6"/>
    <w:rsid w:val="0003281A"/>
    <w:rsid w:val="00032D19"/>
    <w:rsid w:val="00034A4A"/>
    <w:rsid w:val="00035221"/>
    <w:rsid w:val="000356C7"/>
    <w:rsid w:val="0003587B"/>
    <w:rsid w:val="00035AAF"/>
    <w:rsid w:val="0003638B"/>
    <w:rsid w:val="00037086"/>
    <w:rsid w:val="000372C8"/>
    <w:rsid w:val="000372F4"/>
    <w:rsid w:val="000373E5"/>
    <w:rsid w:val="00037649"/>
    <w:rsid w:val="00040233"/>
    <w:rsid w:val="00040C0F"/>
    <w:rsid w:val="00042720"/>
    <w:rsid w:val="00042937"/>
    <w:rsid w:val="00042B10"/>
    <w:rsid w:val="00042D50"/>
    <w:rsid w:val="000431AC"/>
    <w:rsid w:val="00043C51"/>
    <w:rsid w:val="00043D65"/>
    <w:rsid w:val="00044728"/>
    <w:rsid w:val="00044B63"/>
    <w:rsid w:val="00044D8E"/>
    <w:rsid w:val="00044F08"/>
    <w:rsid w:val="00044F96"/>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87B"/>
    <w:rsid w:val="0006575D"/>
    <w:rsid w:val="000659E9"/>
    <w:rsid w:val="00066BB9"/>
    <w:rsid w:val="00066D29"/>
    <w:rsid w:val="00066D6F"/>
    <w:rsid w:val="00067A88"/>
    <w:rsid w:val="00067DCC"/>
    <w:rsid w:val="00067EAF"/>
    <w:rsid w:val="00070476"/>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72"/>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119"/>
    <w:rsid w:val="00095834"/>
    <w:rsid w:val="00095A99"/>
    <w:rsid w:val="0009724E"/>
    <w:rsid w:val="00097B80"/>
    <w:rsid w:val="000A05FB"/>
    <w:rsid w:val="000A09BB"/>
    <w:rsid w:val="000A0DFE"/>
    <w:rsid w:val="000A0F58"/>
    <w:rsid w:val="000A0F5D"/>
    <w:rsid w:val="000A1E34"/>
    <w:rsid w:val="000A202B"/>
    <w:rsid w:val="000A2CBA"/>
    <w:rsid w:val="000A2D88"/>
    <w:rsid w:val="000A5738"/>
    <w:rsid w:val="000A5FB1"/>
    <w:rsid w:val="000A690D"/>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41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388"/>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6B"/>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78"/>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4C"/>
    <w:rsid w:val="00113B07"/>
    <w:rsid w:val="00113C79"/>
    <w:rsid w:val="00113EAE"/>
    <w:rsid w:val="00113FD3"/>
    <w:rsid w:val="00115438"/>
    <w:rsid w:val="00116295"/>
    <w:rsid w:val="00116A84"/>
    <w:rsid w:val="0011798C"/>
    <w:rsid w:val="00117DD0"/>
    <w:rsid w:val="00120F58"/>
    <w:rsid w:val="00121214"/>
    <w:rsid w:val="00121867"/>
    <w:rsid w:val="00121982"/>
    <w:rsid w:val="0012267C"/>
    <w:rsid w:val="001229FD"/>
    <w:rsid w:val="001232F3"/>
    <w:rsid w:val="00124338"/>
    <w:rsid w:val="00124345"/>
    <w:rsid w:val="00124FB1"/>
    <w:rsid w:val="00125082"/>
    <w:rsid w:val="0012584E"/>
    <w:rsid w:val="0012639E"/>
    <w:rsid w:val="00126592"/>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41C"/>
    <w:rsid w:val="001365CA"/>
    <w:rsid w:val="00136624"/>
    <w:rsid w:val="001375D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82A"/>
    <w:rsid w:val="00146BC9"/>
    <w:rsid w:val="0014719C"/>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B38"/>
    <w:rsid w:val="001640AF"/>
    <w:rsid w:val="00164443"/>
    <w:rsid w:val="001644FE"/>
    <w:rsid w:val="001647BD"/>
    <w:rsid w:val="00166073"/>
    <w:rsid w:val="0016665C"/>
    <w:rsid w:val="00166EB7"/>
    <w:rsid w:val="00167192"/>
    <w:rsid w:val="00167555"/>
    <w:rsid w:val="00167E09"/>
    <w:rsid w:val="00170676"/>
    <w:rsid w:val="00170C00"/>
    <w:rsid w:val="00170DC2"/>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F6"/>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73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392"/>
    <w:rsid w:val="001C37BD"/>
    <w:rsid w:val="001C45C1"/>
    <w:rsid w:val="001C468D"/>
    <w:rsid w:val="001C4F12"/>
    <w:rsid w:val="001C545C"/>
    <w:rsid w:val="001C635E"/>
    <w:rsid w:val="001C6757"/>
    <w:rsid w:val="001C68F3"/>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732"/>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941"/>
    <w:rsid w:val="002140C5"/>
    <w:rsid w:val="00214B9D"/>
    <w:rsid w:val="00214D4B"/>
    <w:rsid w:val="00215B09"/>
    <w:rsid w:val="00215FB5"/>
    <w:rsid w:val="002161E2"/>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25"/>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9F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817"/>
    <w:rsid w:val="002A327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4F"/>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CD1"/>
    <w:rsid w:val="002C7383"/>
    <w:rsid w:val="002D0FE3"/>
    <w:rsid w:val="002D1083"/>
    <w:rsid w:val="002D1C99"/>
    <w:rsid w:val="002D1EFA"/>
    <w:rsid w:val="002D236C"/>
    <w:rsid w:val="002D28EF"/>
    <w:rsid w:val="002D3712"/>
    <w:rsid w:val="002D3BB0"/>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84"/>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03B"/>
    <w:rsid w:val="002F396F"/>
    <w:rsid w:val="002F44C0"/>
    <w:rsid w:val="002F536E"/>
    <w:rsid w:val="002F5A85"/>
    <w:rsid w:val="002F5E32"/>
    <w:rsid w:val="002F5EE2"/>
    <w:rsid w:val="002F5F47"/>
    <w:rsid w:val="002F5F8E"/>
    <w:rsid w:val="002F67FD"/>
    <w:rsid w:val="002F6EDD"/>
    <w:rsid w:val="002F77AD"/>
    <w:rsid w:val="002F7A04"/>
    <w:rsid w:val="002F7B28"/>
    <w:rsid w:val="002F7D23"/>
    <w:rsid w:val="00300FEF"/>
    <w:rsid w:val="00301185"/>
    <w:rsid w:val="00301B49"/>
    <w:rsid w:val="0030230E"/>
    <w:rsid w:val="003025DB"/>
    <w:rsid w:val="0030313E"/>
    <w:rsid w:val="00303C2A"/>
    <w:rsid w:val="00303D02"/>
    <w:rsid w:val="00303E6D"/>
    <w:rsid w:val="00304800"/>
    <w:rsid w:val="003049FC"/>
    <w:rsid w:val="00304E45"/>
    <w:rsid w:val="00306737"/>
    <w:rsid w:val="00306D9F"/>
    <w:rsid w:val="00306F87"/>
    <w:rsid w:val="003074D1"/>
    <w:rsid w:val="00307836"/>
    <w:rsid w:val="00310123"/>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CB"/>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99E"/>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2BA"/>
    <w:rsid w:val="003A050E"/>
    <w:rsid w:val="003A050F"/>
    <w:rsid w:val="003A0CAA"/>
    <w:rsid w:val="003A0EC0"/>
    <w:rsid w:val="003A1229"/>
    <w:rsid w:val="003A16E6"/>
    <w:rsid w:val="003A1F9F"/>
    <w:rsid w:val="003A2F4F"/>
    <w:rsid w:val="003A30C5"/>
    <w:rsid w:val="003A3B84"/>
    <w:rsid w:val="003A3C99"/>
    <w:rsid w:val="003A438B"/>
    <w:rsid w:val="003A43DD"/>
    <w:rsid w:val="003A441C"/>
    <w:rsid w:val="003A4559"/>
    <w:rsid w:val="003A502A"/>
    <w:rsid w:val="003A636D"/>
    <w:rsid w:val="003A63D4"/>
    <w:rsid w:val="003A65F9"/>
    <w:rsid w:val="003A6638"/>
    <w:rsid w:val="003A6652"/>
    <w:rsid w:val="003A683D"/>
    <w:rsid w:val="003A6BC4"/>
    <w:rsid w:val="003B03D1"/>
    <w:rsid w:val="003B0F1F"/>
    <w:rsid w:val="003B1006"/>
    <w:rsid w:val="003B12DE"/>
    <w:rsid w:val="003B160F"/>
    <w:rsid w:val="003B1BE3"/>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05A"/>
    <w:rsid w:val="003D6258"/>
    <w:rsid w:val="003D6501"/>
    <w:rsid w:val="003D6BCA"/>
    <w:rsid w:val="003D6DF2"/>
    <w:rsid w:val="003D74E8"/>
    <w:rsid w:val="003D7DD9"/>
    <w:rsid w:val="003E0A08"/>
    <w:rsid w:val="003E0AF4"/>
    <w:rsid w:val="003E0FEA"/>
    <w:rsid w:val="003E1160"/>
    <w:rsid w:val="003E1371"/>
    <w:rsid w:val="003E1876"/>
    <w:rsid w:val="003E1D80"/>
    <w:rsid w:val="003E2280"/>
    <w:rsid w:val="003E23F7"/>
    <w:rsid w:val="003E2796"/>
    <w:rsid w:val="003E28A7"/>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AC7"/>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60C"/>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BD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64"/>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178"/>
    <w:rsid w:val="004873D5"/>
    <w:rsid w:val="004905CE"/>
    <w:rsid w:val="004909FF"/>
    <w:rsid w:val="0049180C"/>
    <w:rsid w:val="004920F6"/>
    <w:rsid w:val="004923AA"/>
    <w:rsid w:val="00493E55"/>
    <w:rsid w:val="0049467F"/>
    <w:rsid w:val="0049538A"/>
    <w:rsid w:val="00495B7E"/>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2F4D"/>
    <w:rsid w:val="004B3551"/>
    <w:rsid w:val="004B42DF"/>
    <w:rsid w:val="004B4807"/>
    <w:rsid w:val="004B5191"/>
    <w:rsid w:val="004B5982"/>
    <w:rsid w:val="004B685B"/>
    <w:rsid w:val="004B6BCA"/>
    <w:rsid w:val="004B6FBD"/>
    <w:rsid w:val="004B7455"/>
    <w:rsid w:val="004B7E66"/>
    <w:rsid w:val="004B7FBC"/>
    <w:rsid w:val="004C010A"/>
    <w:rsid w:val="004C076A"/>
    <w:rsid w:val="004C0B12"/>
    <w:rsid w:val="004C0BB9"/>
    <w:rsid w:val="004C1141"/>
    <w:rsid w:val="004C11AA"/>
    <w:rsid w:val="004C24D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A4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77F"/>
    <w:rsid w:val="004F5A93"/>
    <w:rsid w:val="004F6FEF"/>
    <w:rsid w:val="004F7943"/>
    <w:rsid w:val="005002B8"/>
    <w:rsid w:val="00500818"/>
    <w:rsid w:val="00500F8D"/>
    <w:rsid w:val="00501200"/>
    <w:rsid w:val="00501215"/>
    <w:rsid w:val="00501871"/>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4EB"/>
    <w:rsid w:val="00511E57"/>
    <w:rsid w:val="005122FE"/>
    <w:rsid w:val="0051270F"/>
    <w:rsid w:val="00512760"/>
    <w:rsid w:val="00512B1D"/>
    <w:rsid w:val="00512C9F"/>
    <w:rsid w:val="00512D6B"/>
    <w:rsid w:val="00512E53"/>
    <w:rsid w:val="0051329C"/>
    <w:rsid w:val="00513D2A"/>
    <w:rsid w:val="0051416C"/>
    <w:rsid w:val="0051508F"/>
    <w:rsid w:val="00515889"/>
    <w:rsid w:val="00515C55"/>
    <w:rsid w:val="00515CBD"/>
    <w:rsid w:val="00515ED0"/>
    <w:rsid w:val="00516043"/>
    <w:rsid w:val="0051611C"/>
    <w:rsid w:val="0051688D"/>
    <w:rsid w:val="00517A42"/>
    <w:rsid w:val="005209A8"/>
    <w:rsid w:val="005212AF"/>
    <w:rsid w:val="005215C2"/>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2D9"/>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8BB"/>
    <w:rsid w:val="00543AE0"/>
    <w:rsid w:val="005448A6"/>
    <w:rsid w:val="005464B7"/>
    <w:rsid w:val="00547265"/>
    <w:rsid w:val="00547443"/>
    <w:rsid w:val="005505A6"/>
    <w:rsid w:val="005505BF"/>
    <w:rsid w:val="00551B0D"/>
    <w:rsid w:val="00551FA7"/>
    <w:rsid w:val="00553286"/>
    <w:rsid w:val="00553E2C"/>
    <w:rsid w:val="0055476C"/>
    <w:rsid w:val="00555EB9"/>
    <w:rsid w:val="0055710D"/>
    <w:rsid w:val="00557458"/>
    <w:rsid w:val="005605D0"/>
    <w:rsid w:val="0056088C"/>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DFB"/>
    <w:rsid w:val="005670A1"/>
    <w:rsid w:val="00567348"/>
    <w:rsid w:val="00567800"/>
    <w:rsid w:val="00567A52"/>
    <w:rsid w:val="00567D50"/>
    <w:rsid w:val="00570722"/>
    <w:rsid w:val="0057158C"/>
    <w:rsid w:val="005717E5"/>
    <w:rsid w:val="005717E7"/>
    <w:rsid w:val="0057188A"/>
    <w:rsid w:val="00571EE0"/>
    <w:rsid w:val="0057270C"/>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87C59"/>
    <w:rsid w:val="00590030"/>
    <w:rsid w:val="00590232"/>
    <w:rsid w:val="00593111"/>
    <w:rsid w:val="00593816"/>
    <w:rsid w:val="00593D67"/>
    <w:rsid w:val="00593F3E"/>
    <w:rsid w:val="00594796"/>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3F94"/>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14"/>
    <w:rsid w:val="005F5EF4"/>
    <w:rsid w:val="005F5F2C"/>
    <w:rsid w:val="005F60EC"/>
    <w:rsid w:val="005F63CB"/>
    <w:rsid w:val="005F68D4"/>
    <w:rsid w:val="005F6991"/>
    <w:rsid w:val="005F70E4"/>
    <w:rsid w:val="005F7EBF"/>
    <w:rsid w:val="006015A1"/>
    <w:rsid w:val="006015E1"/>
    <w:rsid w:val="006015F6"/>
    <w:rsid w:val="00601B91"/>
    <w:rsid w:val="00601DD0"/>
    <w:rsid w:val="0060200D"/>
    <w:rsid w:val="00603E31"/>
    <w:rsid w:val="006041B7"/>
    <w:rsid w:val="0060451D"/>
    <w:rsid w:val="00605629"/>
    <w:rsid w:val="006059FB"/>
    <w:rsid w:val="00605D03"/>
    <w:rsid w:val="00606FD4"/>
    <w:rsid w:val="006077CD"/>
    <w:rsid w:val="00607C46"/>
    <w:rsid w:val="00607C7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24D"/>
    <w:rsid w:val="00626341"/>
    <w:rsid w:val="00626BBC"/>
    <w:rsid w:val="006274B9"/>
    <w:rsid w:val="0062770C"/>
    <w:rsid w:val="00627808"/>
    <w:rsid w:val="0062788C"/>
    <w:rsid w:val="00627CD4"/>
    <w:rsid w:val="006300B6"/>
    <w:rsid w:val="00630A0F"/>
    <w:rsid w:val="00630C22"/>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04"/>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35A"/>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75"/>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82"/>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4E99"/>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3FAD"/>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3C8D"/>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6BF0"/>
    <w:rsid w:val="006E75C7"/>
    <w:rsid w:val="006E7679"/>
    <w:rsid w:val="006F2478"/>
    <w:rsid w:val="006F2F71"/>
    <w:rsid w:val="006F4380"/>
    <w:rsid w:val="006F506C"/>
    <w:rsid w:val="006F5B33"/>
    <w:rsid w:val="006F5C1C"/>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8FF"/>
    <w:rsid w:val="00706BD5"/>
    <w:rsid w:val="00706F4D"/>
    <w:rsid w:val="00707712"/>
    <w:rsid w:val="007101B7"/>
    <w:rsid w:val="007103B4"/>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812"/>
    <w:rsid w:val="00722B34"/>
    <w:rsid w:val="00723157"/>
    <w:rsid w:val="007233EE"/>
    <w:rsid w:val="00723492"/>
    <w:rsid w:val="00723FC5"/>
    <w:rsid w:val="007243EB"/>
    <w:rsid w:val="007245C1"/>
    <w:rsid w:val="00724B68"/>
    <w:rsid w:val="00725292"/>
    <w:rsid w:val="00725399"/>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0C"/>
    <w:rsid w:val="0073676A"/>
    <w:rsid w:val="007367F6"/>
    <w:rsid w:val="00736EA4"/>
    <w:rsid w:val="0073711D"/>
    <w:rsid w:val="0073778F"/>
    <w:rsid w:val="007422EF"/>
    <w:rsid w:val="00742B71"/>
    <w:rsid w:val="00742F8F"/>
    <w:rsid w:val="00743205"/>
    <w:rsid w:val="00743C6A"/>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1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C0"/>
    <w:rsid w:val="007620BE"/>
    <w:rsid w:val="0076216E"/>
    <w:rsid w:val="0076284D"/>
    <w:rsid w:val="00762B52"/>
    <w:rsid w:val="0076304A"/>
    <w:rsid w:val="007630E3"/>
    <w:rsid w:val="00764CFF"/>
    <w:rsid w:val="00764FD6"/>
    <w:rsid w:val="00765189"/>
    <w:rsid w:val="007654C6"/>
    <w:rsid w:val="00766211"/>
    <w:rsid w:val="00767170"/>
    <w:rsid w:val="00767410"/>
    <w:rsid w:val="00767D66"/>
    <w:rsid w:val="00767E88"/>
    <w:rsid w:val="0077024F"/>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83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04"/>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29B"/>
    <w:rsid w:val="007A55C8"/>
    <w:rsid w:val="007A5905"/>
    <w:rsid w:val="007A5BDA"/>
    <w:rsid w:val="007A5D9C"/>
    <w:rsid w:val="007A68AD"/>
    <w:rsid w:val="007A739D"/>
    <w:rsid w:val="007A7D55"/>
    <w:rsid w:val="007A7E8A"/>
    <w:rsid w:val="007B0C34"/>
    <w:rsid w:val="007B0F0F"/>
    <w:rsid w:val="007B12FF"/>
    <w:rsid w:val="007B185F"/>
    <w:rsid w:val="007B2A01"/>
    <w:rsid w:val="007B2E75"/>
    <w:rsid w:val="007B2E78"/>
    <w:rsid w:val="007B3B8D"/>
    <w:rsid w:val="007B43A1"/>
    <w:rsid w:val="007B4DFE"/>
    <w:rsid w:val="007B52AF"/>
    <w:rsid w:val="007B53FD"/>
    <w:rsid w:val="007B6219"/>
    <w:rsid w:val="007B6B63"/>
    <w:rsid w:val="007B6F6D"/>
    <w:rsid w:val="007B732B"/>
    <w:rsid w:val="007B7651"/>
    <w:rsid w:val="007B773D"/>
    <w:rsid w:val="007C0612"/>
    <w:rsid w:val="007C095D"/>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EFA"/>
    <w:rsid w:val="007D0F6B"/>
    <w:rsid w:val="007D1221"/>
    <w:rsid w:val="007D1BAE"/>
    <w:rsid w:val="007D39AF"/>
    <w:rsid w:val="007D41C0"/>
    <w:rsid w:val="007D446A"/>
    <w:rsid w:val="007D4BB6"/>
    <w:rsid w:val="007D5985"/>
    <w:rsid w:val="007D5C61"/>
    <w:rsid w:val="007D60F9"/>
    <w:rsid w:val="007D64BF"/>
    <w:rsid w:val="007D6857"/>
    <w:rsid w:val="007D6D19"/>
    <w:rsid w:val="007D7326"/>
    <w:rsid w:val="007D7364"/>
    <w:rsid w:val="007D759B"/>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816"/>
    <w:rsid w:val="007E5B66"/>
    <w:rsid w:val="007E5F3B"/>
    <w:rsid w:val="007E5F55"/>
    <w:rsid w:val="007E625C"/>
    <w:rsid w:val="007E6857"/>
    <w:rsid w:val="007E7010"/>
    <w:rsid w:val="007E7231"/>
    <w:rsid w:val="007F0164"/>
    <w:rsid w:val="007F01A0"/>
    <w:rsid w:val="007F0905"/>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1A8"/>
    <w:rsid w:val="008043C9"/>
    <w:rsid w:val="008047A6"/>
    <w:rsid w:val="00804D0F"/>
    <w:rsid w:val="00804F45"/>
    <w:rsid w:val="008055AB"/>
    <w:rsid w:val="0080573E"/>
    <w:rsid w:val="00805D63"/>
    <w:rsid w:val="00806044"/>
    <w:rsid w:val="00806116"/>
    <w:rsid w:val="00806360"/>
    <w:rsid w:val="00806F61"/>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6B1"/>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696"/>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CE2"/>
    <w:rsid w:val="00881064"/>
    <w:rsid w:val="00881B1D"/>
    <w:rsid w:val="0088228F"/>
    <w:rsid w:val="00882826"/>
    <w:rsid w:val="00882956"/>
    <w:rsid w:val="008834C6"/>
    <w:rsid w:val="00884B13"/>
    <w:rsid w:val="00884D1B"/>
    <w:rsid w:val="0088536D"/>
    <w:rsid w:val="00886B24"/>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1E4C"/>
    <w:rsid w:val="008A216D"/>
    <w:rsid w:val="008A2970"/>
    <w:rsid w:val="008A2E29"/>
    <w:rsid w:val="008A32AD"/>
    <w:rsid w:val="008A3657"/>
    <w:rsid w:val="008A3A6F"/>
    <w:rsid w:val="008A3C76"/>
    <w:rsid w:val="008A3C98"/>
    <w:rsid w:val="008A4861"/>
    <w:rsid w:val="008A51A5"/>
    <w:rsid w:val="008A5606"/>
    <w:rsid w:val="008A5873"/>
    <w:rsid w:val="008A5D2E"/>
    <w:rsid w:val="008A6002"/>
    <w:rsid w:val="008A60BA"/>
    <w:rsid w:val="008A64BD"/>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904"/>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19"/>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9C6"/>
    <w:rsid w:val="008F329D"/>
    <w:rsid w:val="008F32D0"/>
    <w:rsid w:val="008F34D6"/>
    <w:rsid w:val="008F35AA"/>
    <w:rsid w:val="008F38C8"/>
    <w:rsid w:val="008F3B7A"/>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ED9"/>
    <w:rsid w:val="008F7F9A"/>
    <w:rsid w:val="009003B1"/>
    <w:rsid w:val="00900D5D"/>
    <w:rsid w:val="00901552"/>
    <w:rsid w:val="00901FB3"/>
    <w:rsid w:val="009025EC"/>
    <w:rsid w:val="009032BE"/>
    <w:rsid w:val="009034DF"/>
    <w:rsid w:val="00903F2F"/>
    <w:rsid w:val="009043AE"/>
    <w:rsid w:val="00904BC4"/>
    <w:rsid w:val="00904D1C"/>
    <w:rsid w:val="00905C8B"/>
    <w:rsid w:val="009079D3"/>
    <w:rsid w:val="00907A7A"/>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7AC"/>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A9C"/>
    <w:rsid w:val="00927DE7"/>
    <w:rsid w:val="00927FB2"/>
    <w:rsid w:val="00927FFC"/>
    <w:rsid w:val="009302A6"/>
    <w:rsid w:val="0093049E"/>
    <w:rsid w:val="009304F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E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E96"/>
    <w:rsid w:val="00980D68"/>
    <w:rsid w:val="0098179C"/>
    <w:rsid w:val="009827EC"/>
    <w:rsid w:val="00982EE8"/>
    <w:rsid w:val="00983A43"/>
    <w:rsid w:val="009841CD"/>
    <w:rsid w:val="00984B02"/>
    <w:rsid w:val="009855D4"/>
    <w:rsid w:val="00985A84"/>
    <w:rsid w:val="00985BDD"/>
    <w:rsid w:val="00985F55"/>
    <w:rsid w:val="00986CE1"/>
    <w:rsid w:val="00986FE3"/>
    <w:rsid w:val="00987B65"/>
    <w:rsid w:val="00987DE7"/>
    <w:rsid w:val="00990052"/>
    <w:rsid w:val="00990E9B"/>
    <w:rsid w:val="009910A4"/>
    <w:rsid w:val="00991D5A"/>
    <w:rsid w:val="009921F1"/>
    <w:rsid w:val="0099297C"/>
    <w:rsid w:val="00992AB7"/>
    <w:rsid w:val="009931DB"/>
    <w:rsid w:val="00993376"/>
    <w:rsid w:val="0099370A"/>
    <w:rsid w:val="00993EC5"/>
    <w:rsid w:val="0099413E"/>
    <w:rsid w:val="00995FEE"/>
    <w:rsid w:val="00996076"/>
    <w:rsid w:val="00996776"/>
    <w:rsid w:val="0099696F"/>
    <w:rsid w:val="00996A31"/>
    <w:rsid w:val="00997065"/>
    <w:rsid w:val="0099736C"/>
    <w:rsid w:val="00997429"/>
    <w:rsid w:val="009978CF"/>
    <w:rsid w:val="009A0886"/>
    <w:rsid w:val="009A180D"/>
    <w:rsid w:val="009A201E"/>
    <w:rsid w:val="009A3252"/>
    <w:rsid w:val="009A32E2"/>
    <w:rsid w:val="009A3A73"/>
    <w:rsid w:val="009A43BF"/>
    <w:rsid w:val="009A50B5"/>
    <w:rsid w:val="009A54C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E5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A8C"/>
    <w:rsid w:val="009E61A9"/>
    <w:rsid w:val="009E6E3B"/>
    <w:rsid w:val="009E7018"/>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697"/>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1D8"/>
    <w:rsid w:val="00A13EAF"/>
    <w:rsid w:val="00A147C9"/>
    <w:rsid w:val="00A14833"/>
    <w:rsid w:val="00A176D5"/>
    <w:rsid w:val="00A1780C"/>
    <w:rsid w:val="00A17B43"/>
    <w:rsid w:val="00A215B6"/>
    <w:rsid w:val="00A217B2"/>
    <w:rsid w:val="00A21E5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BA"/>
    <w:rsid w:val="00A30644"/>
    <w:rsid w:val="00A30DEC"/>
    <w:rsid w:val="00A3113F"/>
    <w:rsid w:val="00A31171"/>
    <w:rsid w:val="00A311DE"/>
    <w:rsid w:val="00A31436"/>
    <w:rsid w:val="00A322CD"/>
    <w:rsid w:val="00A32686"/>
    <w:rsid w:val="00A32BE9"/>
    <w:rsid w:val="00A32C66"/>
    <w:rsid w:val="00A32DFF"/>
    <w:rsid w:val="00A32EF6"/>
    <w:rsid w:val="00A33366"/>
    <w:rsid w:val="00A33684"/>
    <w:rsid w:val="00A33A03"/>
    <w:rsid w:val="00A343F4"/>
    <w:rsid w:val="00A3512C"/>
    <w:rsid w:val="00A351CC"/>
    <w:rsid w:val="00A35F3B"/>
    <w:rsid w:val="00A3675E"/>
    <w:rsid w:val="00A3699B"/>
    <w:rsid w:val="00A36D58"/>
    <w:rsid w:val="00A37503"/>
    <w:rsid w:val="00A41AC1"/>
    <w:rsid w:val="00A41CA4"/>
    <w:rsid w:val="00A427AC"/>
    <w:rsid w:val="00A42B33"/>
    <w:rsid w:val="00A42FE7"/>
    <w:rsid w:val="00A43140"/>
    <w:rsid w:val="00A436D2"/>
    <w:rsid w:val="00A4394E"/>
    <w:rsid w:val="00A43BC1"/>
    <w:rsid w:val="00A43C02"/>
    <w:rsid w:val="00A44166"/>
    <w:rsid w:val="00A4463A"/>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505"/>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B9"/>
    <w:rsid w:val="00A81620"/>
    <w:rsid w:val="00A81AA2"/>
    <w:rsid w:val="00A81B5E"/>
    <w:rsid w:val="00A81FB7"/>
    <w:rsid w:val="00A8217D"/>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2E1"/>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798"/>
    <w:rsid w:val="00AB0FB4"/>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7C7"/>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F9D"/>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C02"/>
    <w:rsid w:val="00B06A47"/>
    <w:rsid w:val="00B06EA0"/>
    <w:rsid w:val="00B07665"/>
    <w:rsid w:val="00B1096B"/>
    <w:rsid w:val="00B1123C"/>
    <w:rsid w:val="00B123E4"/>
    <w:rsid w:val="00B12512"/>
    <w:rsid w:val="00B12BF6"/>
    <w:rsid w:val="00B12FAB"/>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ACC"/>
    <w:rsid w:val="00B40DCB"/>
    <w:rsid w:val="00B41056"/>
    <w:rsid w:val="00B411DB"/>
    <w:rsid w:val="00B413C6"/>
    <w:rsid w:val="00B41C66"/>
    <w:rsid w:val="00B42273"/>
    <w:rsid w:val="00B424B6"/>
    <w:rsid w:val="00B43A30"/>
    <w:rsid w:val="00B44939"/>
    <w:rsid w:val="00B44C07"/>
    <w:rsid w:val="00B44DAE"/>
    <w:rsid w:val="00B4562D"/>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F21"/>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398"/>
    <w:rsid w:val="00B77566"/>
    <w:rsid w:val="00B802D4"/>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EAD"/>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E7"/>
    <w:rsid w:val="00BA1D8F"/>
    <w:rsid w:val="00BA28D7"/>
    <w:rsid w:val="00BA31F7"/>
    <w:rsid w:val="00BA341F"/>
    <w:rsid w:val="00BA38A5"/>
    <w:rsid w:val="00BA3D88"/>
    <w:rsid w:val="00BA4ACB"/>
    <w:rsid w:val="00BA4D96"/>
    <w:rsid w:val="00BA5539"/>
    <w:rsid w:val="00BA5C6D"/>
    <w:rsid w:val="00BA5D95"/>
    <w:rsid w:val="00BA69FA"/>
    <w:rsid w:val="00BA6AB3"/>
    <w:rsid w:val="00BA6ED9"/>
    <w:rsid w:val="00BA6EE1"/>
    <w:rsid w:val="00BA733E"/>
    <w:rsid w:val="00BA74D7"/>
    <w:rsid w:val="00BB0514"/>
    <w:rsid w:val="00BB0FC8"/>
    <w:rsid w:val="00BB130C"/>
    <w:rsid w:val="00BB174C"/>
    <w:rsid w:val="00BB1ED5"/>
    <w:rsid w:val="00BB2F46"/>
    <w:rsid w:val="00BB3B0E"/>
    <w:rsid w:val="00BB410E"/>
    <w:rsid w:val="00BB45B4"/>
    <w:rsid w:val="00BB45DF"/>
    <w:rsid w:val="00BB4A57"/>
    <w:rsid w:val="00BB4FB3"/>
    <w:rsid w:val="00BB5270"/>
    <w:rsid w:val="00BB536B"/>
    <w:rsid w:val="00BB54F0"/>
    <w:rsid w:val="00BB6B79"/>
    <w:rsid w:val="00BB6BAE"/>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4BE"/>
    <w:rsid w:val="00BC7052"/>
    <w:rsid w:val="00BC7393"/>
    <w:rsid w:val="00BC759E"/>
    <w:rsid w:val="00BC7F89"/>
    <w:rsid w:val="00BD00CF"/>
    <w:rsid w:val="00BD0C86"/>
    <w:rsid w:val="00BD1D38"/>
    <w:rsid w:val="00BD22D9"/>
    <w:rsid w:val="00BD3C64"/>
    <w:rsid w:val="00BD41D7"/>
    <w:rsid w:val="00BD4544"/>
    <w:rsid w:val="00BD498D"/>
    <w:rsid w:val="00BD584D"/>
    <w:rsid w:val="00BD65B2"/>
    <w:rsid w:val="00BD7C43"/>
    <w:rsid w:val="00BE0587"/>
    <w:rsid w:val="00BE0C91"/>
    <w:rsid w:val="00BE180E"/>
    <w:rsid w:val="00BE1858"/>
    <w:rsid w:val="00BE190E"/>
    <w:rsid w:val="00BE2540"/>
    <w:rsid w:val="00BE2699"/>
    <w:rsid w:val="00BE26FA"/>
    <w:rsid w:val="00BE2ABE"/>
    <w:rsid w:val="00BE2D5F"/>
    <w:rsid w:val="00BE3B73"/>
    <w:rsid w:val="00BE3C0E"/>
    <w:rsid w:val="00BE598F"/>
    <w:rsid w:val="00BE6552"/>
    <w:rsid w:val="00BE6E74"/>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718"/>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2B6"/>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B7D"/>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4A9"/>
    <w:rsid w:val="00C638F8"/>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5CC"/>
    <w:rsid w:val="00C77938"/>
    <w:rsid w:val="00C77AC5"/>
    <w:rsid w:val="00C77CAE"/>
    <w:rsid w:val="00C80574"/>
    <w:rsid w:val="00C80EBC"/>
    <w:rsid w:val="00C8106D"/>
    <w:rsid w:val="00C822DC"/>
    <w:rsid w:val="00C82E95"/>
    <w:rsid w:val="00C8357B"/>
    <w:rsid w:val="00C83859"/>
    <w:rsid w:val="00C83F25"/>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B2A"/>
    <w:rsid w:val="00CA1743"/>
    <w:rsid w:val="00CA237E"/>
    <w:rsid w:val="00CA3955"/>
    <w:rsid w:val="00CA4139"/>
    <w:rsid w:val="00CA42C1"/>
    <w:rsid w:val="00CA47CB"/>
    <w:rsid w:val="00CA5166"/>
    <w:rsid w:val="00CA5837"/>
    <w:rsid w:val="00CA64E1"/>
    <w:rsid w:val="00CA75C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E2"/>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1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8DC"/>
    <w:rsid w:val="00CF63E5"/>
    <w:rsid w:val="00CF66FF"/>
    <w:rsid w:val="00CF705D"/>
    <w:rsid w:val="00CF7B33"/>
    <w:rsid w:val="00D00392"/>
    <w:rsid w:val="00D005EC"/>
    <w:rsid w:val="00D00B14"/>
    <w:rsid w:val="00D01D6B"/>
    <w:rsid w:val="00D021AA"/>
    <w:rsid w:val="00D0274C"/>
    <w:rsid w:val="00D029A4"/>
    <w:rsid w:val="00D02B3D"/>
    <w:rsid w:val="00D037B0"/>
    <w:rsid w:val="00D03CCF"/>
    <w:rsid w:val="00D03F7E"/>
    <w:rsid w:val="00D04642"/>
    <w:rsid w:val="00D05014"/>
    <w:rsid w:val="00D05666"/>
    <w:rsid w:val="00D05E46"/>
    <w:rsid w:val="00D06478"/>
    <w:rsid w:val="00D068C1"/>
    <w:rsid w:val="00D07370"/>
    <w:rsid w:val="00D07AEB"/>
    <w:rsid w:val="00D10344"/>
    <w:rsid w:val="00D103DE"/>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873"/>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957"/>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C55"/>
    <w:rsid w:val="00D56B13"/>
    <w:rsid w:val="00D56E36"/>
    <w:rsid w:val="00D5753E"/>
    <w:rsid w:val="00D5779B"/>
    <w:rsid w:val="00D60217"/>
    <w:rsid w:val="00D60271"/>
    <w:rsid w:val="00D60497"/>
    <w:rsid w:val="00D60623"/>
    <w:rsid w:val="00D60E01"/>
    <w:rsid w:val="00D611AB"/>
    <w:rsid w:val="00D61620"/>
    <w:rsid w:val="00D61638"/>
    <w:rsid w:val="00D62793"/>
    <w:rsid w:val="00D62B64"/>
    <w:rsid w:val="00D656BE"/>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392"/>
    <w:rsid w:val="00D76CA3"/>
    <w:rsid w:val="00D77078"/>
    <w:rsid w:val="00D7735E"/>
    <w:rsid w:val="00D77C78"/>
    <w:rsid w:val="00D8046D"/>
    <w:rsid w:val="00D80CDF"/>
    <w:rsid w:val="00D80E53"/>
    <w:rsid w:val="00D8178E"/>
    <w:rsid w:val="00D820FC"/>
    <w:rsid w:val="00D83945"/>
    <w:rsid w:val="00D83BA6"/>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F2"/>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65A"/>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33D"/>
    <w:rsid w:val="00DD2519"/>
    <w:rsid w:val="00DD26FC"/>
    <w:rsid w:val="00DD2736"/>
    <w:rsid w:val="00DD2A10"/>
    <w:rsid w:val="00DD2ADA"/>
    <w:rsid w:val="00DD2E82"/>
    <w:rsid w:val="00DD314D"/>
    <w:rsid w:val="00DD3752"/>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0C6"/>
    <w:rsid w:val="00DE61A9"/>
    <w:rsid w:val="00DE661B"/>
    <w:rsid w:val="00DE6E2B"/>
    <w:rsid w:val="00DE6ED4"/>
    <w:rsid w:val="00DE7037"/>
    <w:rsid w:val="00DF0AF7"/>
    <w:rsid w:val="00DF144A"/>
    <w:rsid w:val="00DF17DB"/>
    <w:rsid w:val="00DF1869"/>
    <w:rsid w:val="00DF27B3"/>
    <w:rsid w:val="00DF28BA"/>
    <w:rsid w:val="00DF30A1"/>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E2E"/>
    <w:rsid w:val="00E15F2E"/>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502"/>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501"/>
    <w:rsid w:val="00E4675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49"/>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DAD"/>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7E3"/>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9C8"/>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48"/>
    <w:rsid w:val="00EE6E84"/>
    <w:rsid w:val="00EE7654"/>
    <w:rsid w:val="00EF13E9"/>
    <w:rsid w:val="00EF22B7"/>
    <w:rsid w:val="00EF2C7C"/>
    <w:rsid w:val="00EF3701"/>
    <w:rsid w:val="00EF393F"/>
    <w:rsid w:val="00EF50EE"/>
    <w:rsid w:val="00EF5623"/>
    <w:rsid w:val="00EF577C"/>
    <w:rsid w:val="00EF595E"/>
    <w:rsid w:val="00EF5A3A"/>
    <w:rsid w:val="00EF5BE8"/>
    <w:rsid w:val="00EF5E21"/>
    <w:rsid w:val="00EF6136"/>
    <w:rsid w:val="00EF6436"/>
    <w:rsid w:val="00EF67DA"/>
    <w:rsid w:val="00EF6FB9"/>
    <w:rsid w:val="00EF7124"/>
    <w:rsid w:val="00EF7384"/>
    <w:rsid w:val="00EF77A6"/>
    <w:rsid w:val="00EF7CDF"/>
    <w:rsid w:val="00F00418"/>
    <w:rsid w:val="00F0044A"/>
    <w:rsid w:val="00F00EAA"/>
    <w:rsid w:val="00F018BA"/>
    <w:rsid w:val="00F01B51"/>
    <w:rsid w:val="00F01DAE"/>
    <w:rsid w:val="00F02806"/>
    <w:rsid w:val="00F02B98"/>
    <w:rsid w:val="00F02C2E"/>
    <w:rsid w:val="00F03222"/>
    <w:rsid w:val="00F032A4"/>
    <w:rsid w:val="00F03537"/>
    <w:rsid w:val="00F037E3"/>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46"/>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C5F"/>
    <w:rsid w:val="00F3565B"/>
    <w:rsid w:val="00F35C40"/>
    <w:rsid w:val="00F36428"/>
    <w:rsid w:val="00F3656D"/>
    <w:rsid w:val="00F368F7"/>
    <w:rsid w:val="00F36AA8"/>
    <w:rsid w:val="00F37882"/>
    <w:rsid w:val="00F40BA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0"/>
    <w:rsid w:val="00F5171B"/>
    <w:rsid w:val="00F51A87"/>
    <w:rsid w:val="00F52939"/>
    <w:rsid w:val="00F52B84"/>
    <w:rsid w:val="00F53752"/>
    <w:rsid w:val="00F5388C"/>
    <w:rsid w:val="00F538F4"/>
    <w:rsid w:val="00F53B5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887"/>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7D3"/>
    <w:rsid w:val="00F85285"/>
    <w:rsid w:val="00F85EE3"/>
    <w:rsid w:val="00F869A3"/>
    <w:rsid w:val="00F86AF6"/>
    <w:rsid w:val="00F86F43"/>
    <w:rsid w:val="00F87CD9"/>
    <w:rsid w:val="00F87DF1"/>
    <w:rsid w:val="00F9024D"/>
    <w:rsid w:val="00F910C0"/>
    <w:rsid w:val="00F914B7"/>
    <w:rsid w:val="00F929A5"/>
    <w:rsid w:val="00F929B7"/>
    <w:rsid w:val="00F9327D"/>
    <w:rsid w:val="00F93313"/>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97D"/>
    <w:rsid w:val="00FB4C59"/>
    <w:rsid w:val="00FB553F"/>
    <w:rsid w:val="00FB5700"/>
    <w:rsid w:val="00FB5D95"/>
    <w:rsid w:val="00FB633B"/>
    <w:rsid w:val="00FB63DE"/>
    <w:rsid w:val="00FB66D2"/>
    <w:rsid w:val="00FB6A6A"/>
    <w:rsid w:val="00FB78A1"/>
    <w:rsid w:val="00FB7BCA"/>
    <w:rsid w:val="00FC0837"/>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D48"/>
    <w:rsid w:val="00FD6EE2"/>
    <w:rsid w:val="00FD6FC4"/>
    <w:rsid w:val="00FD79BE"/>
    <w:rsid w:val="00FD7C41"/>
    <w:rsid w:val="00FE0385"/>
    <w:rsid w:val="00FE07A7"/>
    <w:rsid w:val="00FE0A8E"/>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4577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6088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0F58"/>
    <w:pPr>
      <w:tabs>
        <w:tab w:val="left" w:pos="142"/>
        <w:tab w:val="left" w:pos="426"/>
        <w:tab w:val="right" w:leader="dot" w:pos="10348"/>
      </w:tabs>
      <w:spacing w:after="0"/>
      <w:ind w:left="284" w:hanging="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024F"/>
    <w:pPr>
      <w:tabs>
        <w:tab w:val="right" w:leader="dot" w:pos="10348"/>
      </w:tabs>
      <w:spacing w:after="0"/>
      <w:ind w:left="142"/>
      <w:jc w:val="both"/>
    </w:pPr>
    <w:rPr>
      <w:rFonts w:ascii="Times New Roman" w:hAnsi="Times New Roman" w:cs="Times New Roman"/>
      <w:bCs/>
      <w:sz w:val="22"/>
      <w:szCs w:val="22"/>
      <w:shd w:val="clear" w:color="auto" w:fill="E6E6E6"/>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4702">
      <w:bodyDiv w:val="1"/>
      <w:marLeft w:val="0"/>
      <w:marRight w:val="0"/>
      <w:marTop w:val="0"/>
      <w:marBottom w:val="0"/>
      <w:divBdr>
        <w:top w:val="none" w:sz="0" w:space="0" w:color="auto"/>
        <w:left w:val="none" w:sz="0" w:space="0" w:color="auto"/>
        <w:bottom w:val="none" w:sz="0" w:space="0" w:color="auto"/>
        <w:right w:val="none" w:sz="0" w:space="0" w:color="auto"/>
      </w:divBdr>
      <w:divsChild>
        <w:div w:id="1561407219">
          <w:marLeft w:val="0"/>
          <w:marRight w:val="0"/>
          <w:marTop w:val="0"/>
          <w:marBottom w:val="0"/>
          <w:divBdr>
            <w:top w:val="none" w:sz="0" w:space="0" w:color="auto"/>
            <w:left w:val="none" w:sz="0" w:space="0" w:color="auto"/>
            <w:bottom w:val="none" w:sz="0" w:space="0" w:color="auto"/>
            <w:right w:val="none" w:sz="0" w:space="0" w:color="auto"/>
          </w:divBdr>
        </w:div>
        <w:div w:id="214657956">
          <w:marLeft w:val="0"/>
          <w:marRight w:val="0"/>
          <w:marTop w:val="0"/>
          <w:marBottom w:val="0"/>
          <w:divBdr>
            <w:top w:val="none" w:sz="0" w:space="0" w:color="auto"/>
            <w:left w:val="none" w:sz="0" w:space="0" w:color="auto"/>
            <w:bottom w:val="none" w:sz="0" w:space="0" w:color="auto"/>
            <w:right w:val="none" w:sz="0" w:space="0" w:color="auto"/>
          </w:divBdr>
          <w:divsChild>
            <w:div w:id="1581212366">
              <w:marLeft w:val="0"/>
              <w:marRight w:val="0"/>
              <w:marTop w:val="0"/>
              <w:marBottom w:val="0"/>
              <w:divBdr>
                <w:top w:val="none" w:sz="0" w:space="0" w:color="auto"/>
                <w:left w:val="none" w:sz="0" w:space="0" w:color="auto"/>
                <w:bottom w:val="none" w:sz="0" w:space="0" w:color="auto"/>
                <w:right w:val="none" w:sz="0" w:space="0" w:color="auto"/>
              </w:divBdr>
              <w:divsChild>
                <w:div w:id="8587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939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26632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471962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6654676">
      <w:bodyDiv w:val="1"/>
      <w:marLeft w:val="0"/>
      <w:marRight w:val="0"/>
      <w:marTop w:val="0"/>
      <w:marBottom w:val="0"/>
      <w:divBdr>
        <w:top w:val="none" w:sz="0" w:space="0" w:color="auto"/>
        <w:left w:val="none" w:sz="0" w:space="0" w:color="auto"/>
        <w:bottom w:val="none" w:sz="0" w:space="0" w:color="auto"/>
        <w:right w:val="none" w:sz="0" w:space="0" w:color="auto"/>
      </w:divBdr>
      <w:divsChild>
        <w:div w:id="1907950688">
          <w:marLeft w:val="0"/>
          <w:marRight w:val="0"/>
          <w:marTop w:val="0"/>
          <w:marBottom w:val="0"/>
          <w:divBdr>
            <w:top w:val="none" w:sz="0" w:space="0" w:color="auto"/>
            <w:left w:val="none" w:sz="0" w:space="0" w:color="auto"/>
            <w:bottom w:val="none" w:sz="0" w:space="0" w:color="auto"/>
            <w:right w:val="none" w:sz="0" w:space="0" w:color="auto"/>
          </w:divBdr>
          <w:divsChild>
            <w:div w:id="1669481048">
              <w:marLeft w:val="0"/>
              <w:marRight w:val="0"/>
              <w:marTop w:val="0"/>
              <w:marBottom w:val="0"/>
              <w:divBdr>
                <w:top w:val="none" w:sz="0" w:space="0" w:color="auto"/>
                <w:left w:val="none" w:sz="0" w:space="0" w:color="auto"/>
                <w:bottom w:val="none" w:sz="0" w:space="0" w:color="auto"/>
                <w:right w:val="none" w:sz="0" w:space="0" w:color="auto"/>
              </w:divBdr>
            </w:div>
            <w:div w:id="122213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2142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vpt.lrv.lt/lt/pasalinimo-pagrindai-1/nepatikimi-tiekejai-1" TargetMode="External"/><Relationship Id="rId25"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5.wmf"/></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purl.org/dc/dcmitype/"/>
    <ds:schemaRef ds:uri="http://schemas.openxmlformats.org/package/2006/metadata/core-properties"/>
    <ds:schemaRef ds:uri="http://purl.org/dc/elements/1.1/"/>
    <ds:schemaRef ds:uri="9f7bfde5-fec1-41b1-af96-d0ead4fdf1a4"/>
    <ds:schemaRef ds:uri="http://schemas.microsoft.com/office/2006/metadata/properties"/>
    <ds:schemaRef ds:uri="e58d86aa-8fe5-4539-8203-03c44674af5d"/>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0D951D3-6621-4524-85B5-2BB57907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50947</Words>
  <Characters>29040</Characters>
  <Application>Microsoft Office Word</Application>
  <DocSecurity>0</DocSecurity>
  <Lines>242</Lines>
  <Paragraphs>159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2024-12-23T10:01:00Z</dcterms:created>
  <dcterms:modified xsi:type="dcterms:W3CDTF">2024-12-23T13:02:00Z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