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BEF7F" w14:textId="77777777" w:rsidR="003B735B" w:rsidRPr="00DD5347" w:rsidRDefault="00D65144" w:rsidP="009D33F7">
      <w:pPr>
        <w:spacing w:after="0" w:line="240" w:lineRule="auto"/>
        <w:jc w:val="right"/>
        <w:rPr>
          <w:rFonts w:ascii="Times New Roman" w:hAnsi="Times New Roman" w:cs="Times New Roman"/>
          <w:sz w:val="24"/>
          <w:szCs w:val="24"/>
        </w:rPr>
      </w:pPr>
      <w:bookmarkStart w:id="0" w:name="_GoBack"/>
      <w:bookmarkEnd w:id="0"/>
      <w:r w:rsidRPr="00DD5347">
        <w:rPr>
          <w:rFonts w:ascii="Times New Roman" w:hAnsi="Times New Roman" w:cs="Times New Roman"/>
          <w:sz w:val="24"/>
          <w:szCs w:val="24"/>
        </w:rPr>
        <w:tab/>
        <w:t>Patvirtinta:</w:t>
      </w:r>
      <w:r w:rsidRPr="00DD5347">
        <w:rPr>
          <w:rFonts w:ascii="Times New Roman" w:hAnsi="Times New Roman" w:cs="Times New Roman"/>
          <w:sz w:val="24"/>
          <w:szCs w:val="24"/>
        </w:rPr>
        <w:tab/>
      </w:r>
      <w:r w:rsidRPr="00DD5347">
        <w:rPr>
          <w:rFonts w:ascii="Times New Roman" w:hAnsi="Times New Roman" w:cs="Times New Roman"/>
          <w:sz w:val="24"/>
          <w:szCs w:val="24"/>
        </w:rPr>
        <w:tab/>
      </w:r>
      <w:r w:rsidRPr="00DD5347">
        <w:rPr>
          <w:rFonts w:ascii="Times New Roman" w:hAnsi="Times New Roman" w:cs="Times New Roman"/>
          <w:sz w:val="24"/>
          <w:szCs w:val="24"/>
        </w:rPr>
        <w:tab/>
      </w:r>
      <w:r w:rsidRPr="00DD5347">
        <w:rPr>
          <w:rFonts w:ascii="Times New Roman" w:hAnsi="Times New Roman" w:cs="Times New Roman"/>
          <w:sz w:val="24"/>
          <w:szCs w:val="24"/>
        </w:rPr>
        <w:tab/>
      </w:r>
    </w:p>
    <w:p w14:paraId="6E5F9D12" w14:textId="77777777" w:rsidR="00D65144" w:rsidRPr="00DD5347" w:rsidRDefault="00D65144" w:rsidP="009D33F7">
      <w:pPr>
        <w:spacing w:after="0" w:line="240" w:lineRule="auto"/>
        <w:jc w:val="right"/>
        <w:rPr>
          <w:rFonts w:ascii="Times New Roman" w:hAnsi="Times New Roman" w:cs="Times New Roman"/>
          <w:sz w:val="24"/>
          <w:szCs w:val="24"/>
        </w:rPr>
      </w:pPr>
      <w:r w:rsidRPr="00DD5347">
        <w:rPr>
          <w:rFonts w:ascii="Times New Roman" w:hAnsi="Times New Roman" w:cs="Times New Roman"/>
          <w:sz w:val="24"/>
          <w:szCs w:val="24"/>
        </w:rPr>
        <w:t>Šilalės rajono savivaldybės administracijos direktorius</w:t>
      </w:r>
    </w:p>
    <w:p w14:paraId="6519B5BF" w14:textId="15FFE515" w:rsidR="00D65144" w:rsidRPr="00DD5347" w:rsidRDefault="00D3731A" w:rsidP="009D33F7">
      <w:pPr>
        <w:spacing w:after="0" w:line="240" w:lineRule="auto"/>
        <w:jc w:val="center"/>
        <w:rPr>
          <w:rFonts w:ascii="Times New Roman" w:hAnsi="Times New Roman" w:cs="Times New Roman"/>
          <w:sz w:val="24"/>
          <w:szCs w:val="24"/>
        </w:rPr>
      </w:pPr>
      <w:r w:rsidRPr="00DD5347">
        <w:rPr>
          <w:rFonts w:ascii="Times New Roman" w:hAnsi="Times New Roman" w:cs="Times New Roman"/>
          <w:sz w:val="24"/>
          <w:szCs w:val="24"/>
        </w:rPr>
        <w:t xml:space="preserve">                                                                    </w:t>
      </w:r>
      <w:r w:rsidR="00DF7497" w:rsidRPr="00DD5347">
        <w:rPr>
          <w:rFonts w:ascii="Times New Roman" w:hAnsi="Times New Roman" w:cs="Times New Roman"/>
          <w:sz w:val="24"/>
          <w:szCs w:val="24"/>
        </w:rPr>
        <w:t>Andrius Jančauskas</w:t>
      </w:r>
      <w:r w:rsidR="00D65144" w:rsidRPr="00DD5347">
        <w:rPr>
          <w:rFonts w:ascii="Times New Roman" w:hAnsi="Times New Roman" w:cs="Times New Roman"/>
          <w:sz w:val="24"/>
          <w:szCs w:val="24"/>
        </w:rPr>
        <w:tab/>
      </w:r>
      <w:r w:rsidR="00D65144" w:rsidRPr="00DD5347">
        <w:rPr>
          <w:rFonts w:ascii="Times New Roman" w:hAnsi="Times New Roman" w:cs="Times New Roman"/>
          <w:sz w:val="24"/>
          <w:szCs w:val="24"/>
        </w:rPr>
        <w:tab/>
      </w:r>
      <w:r w:rsidR="00D65144" w:rsidRPr="00DD5347">
        <w:rPr>
          <w:rFonts w:ascii="Times New Roman" w:hAnsi="Times New Roman" w:cs="Times New Roman"/>
          <w:sz w:val="24"/>
          <w:szCs w:val="24"/>
        </w:rPr>
        <w:tab/>
      </w:r>
    </w:p>
    <w:p w14:paraId="265E441E" w14:textId="77777777" w:rsidR="00D65144" w:rsidRPr="00DD5347" w:rsidRDefault="00D65144" w:rsidP="00D65144">
      <w:pPr>
        <w:jc w:val="right"/>
        <w:rPr>
          <w:rFonts w:ascii="Times New Roman" w:hAnsi="Times New Roman" w:cs="Times New Roman"/>
          <w:sz w:val="24"/>
          <w:szCs w:val="24"/>
        </w:rPr>
      </w:pPr>
      <w:r w:rsidRPr="00DD5347">
        <w:rPr>
          <w:rFonts w:ascii="Times New Roman" w:hAnsi="Times New Roman" w:cs="Times New Roman"/>
          <w:sz w:val="24"/>
          <w:szCs w:val="24"/>
        </w:rPr>
        <w:tab/>
      </w:r>
      <w:r w:rsidRPr="00DD5347">
        <w:rPr>
          <w:rFonts w:ascii="Times New Roman" w:hAnsi="Times New Roman" w:cs="Times New Roman"/>
          <w:sz w:val="24"/>
          <w:szCs w:val="24"/>
        </w:rPr>
        <w:tab/>
      </w:r>
    </w:p>
    <w:p w14:paraId="096803AD" w14:textId="77777777" w:rsidR="00611B95" w:rsidRPr="00DD5347" w:rsidRDefault="00D65144" w:rsidP="00D65144">
      <w:pPr>
        <w:jc w:val="center"/>
        <w:rPr>
          <w:rFonts w:ascii="Times New Roman" w:hAnsi="Times New Roman" w:cs="Times New Roman"/>
          <w:b/>
          <w:sz w:val="24"/>
          <w:szCs w:val="24"/>
        </w:rPr>
      </w:pPr>
      <w:r w:rsidRPr="00DD5347">
        <w:rPr>
          <w:rFonts w:ascii="Times New Roman" w:hAnsi="Times New Roman" w:cs="Times New Roman"/>
          <w:b/>
          <w:sz w:val="24"/>
          <w:szCs w:val="24"/>
        </w:rPr>
        <w:t>Statinio projektavimo užduotis</w:t>
      </w:r>
    </w:p>
    <w:tbl>
      <w:tblPr>
        <w:tblStyle w:val="Lentelstinklelis"/>
        <w:tblW w:w="9620" w:type="dxa"/>
        <w:tblLook w:val="04A0" w:firstRow="1" w:lastRow="0" w:firstColumn="1" w:lastColumn="0" w:noHBand="0" w:noVBand="1"/>
      </w:tblPr>
      <w:tblGrid>
        <w:gridCol w:w="725"/>
        <w:gridCol w:w="2693"/>
        <w:gridCol w:w="6202"/>
      </w:tblGrid>
      <w:tr w:rsidR="00611B95" w:rsidRPr="00DD5347" w14:paraId="692AEC4C" w14:textId="77777777" w:rsidTr="00D65144">
        <w:tc>
          <w:tcPr>
            <w:tcW w:w="725" w:type="dxa"/>
          </w:tcPr>
          <w:p w14:paraId="7661AFFA" w14:textId="77777777" w:rsidR="00D65144" w:rsidRPr="00DD5347" w:rsidRDefault="00611B95" w:rsidP="00D65144">
            <w:pPr>
              <w:jc w:val="center"/>
              <w:rPr>
                <w:rFonts w:ascii="Times New Roman" w:hAnsi="Times New Roman" w:cs="Times New Roman"/>
                <w:b/>
                <w:sz w:val="24"/>
                <w:szCs w:val="24"/>
              </w:rPr>
            </w:pPr>
            <w:r w:rsidRPr="00DD5347">
              <w:rPr>
                <w:rFonts w:ascii="Times New Roman" w:hAnsi="Times New Roman" w:cs="Times New Roman"/>
                <w:b/>
                <w:sz w:val="24"/>
                <w:szCs w:val="24"/>
              </w:rPr>
              <w:t>Eil.</w:t>
            </w:r>
          </w:p>
          <w:p w14:paraId="1CA90980" w14:textId="77777777" w:rsidR="00611B95" w:rsidRPr="00DD5347" w:rsidRDefault="00611B95" w:rsidP="00D65144">
            <w:pPr>
              <w:jc w:val="center"/>
              <w:rPr>
                <w:rFonts w:ascii="Times New Roman" w:hAnsi="Times New Roman" w:cs="Times New Roman"/>
                <w:b/>
                <w:sz w:val="24"/>
                <w:szCs w:val="24"/>
              </w:rPr>
            </w:pPr>
            <w:r w:rsidRPr="00DD5347">
              <w:rPr>
                <w:rFonts w:ascii="Times New Roman" w:hAnsi="Times New Roman" w:cs="Times New Roman"/>
                <w:b/>
                <w:sz w:val="24"/>
                <w:szCs w:val="24"/>
              </w:rPr>
              <w:t>Nr.</w:t>
            </w:r>
          </w:p>
        </w:tc>
        <w:tc>
          <w:tcPr>
            <w:tcW w:w="2693" w:type="dxa"/>
          </w:tcPr>
          <w:p w14:paraId="1BDE3AC2" w14:textId="77777777" w:rsidR="00611B95" w:rsidRPr="00DD5347" w:rsidRDefault="00611B95" w:rsidP="00D65144">
            <w:pPr>
              <w:jc w:val="center"/>
              <w:rPr>
                <w:rFonts w:ascii="Times New Roman" w:hAnsi="Times New Roman" w:cs="Times New Roman"/>
                <w:b/>
                <w:sz w:val="24"/>
                <w:szCs w:val="24"/>
              </w:rPr>
            </w:pPr>
            <w:r w:rsidRPr="00DD5347">
              <w:rPr>
                <w:rFonts w:ascii="Times New Roman" w:hAnsi="Times New Roman" w:cs="Times New Roman"/>
                <w:b/>
                <w:sz w:val="24"/>
                <w:szCs w:val="24"/>
              </w:rPr>
              <w:t>Pavadinimas</w:t>
            </w:r>
          </w:p>
        </w:tc>
        <w:tc>
          <w:tcPr>
            <w:tcW w:w="6202" w:type="dxa"/>
          </w:tcPr>
          <w:p w14:paraId="3780F45A" w14:textId="77777777" w:rsidR="00611B95" w:rsidRPr="00DD5347" w:rsidRDefault="00611B95" w:rsidP="00D65144">
            <w:pPr>
              <w:jc w:val="center"/>
              <w:rPr>
                <w:rFonts w:ascii="Times New Roman" w:hAnsi="Times New Roman" w:cs="Times New Roman"/>
                <w:b/>
                <w:sz w:val="24"/>
                <w:szCs w:val="24"/>
              </w:rPr>
            </w:pPr>
            <w:r w:rsidRPr="00DD5347">
              <w:rPr>
                <w:rFonts w:ascii="Times New Roman" w:hAnsi="Times New Roman" w:cs="Times New Roman"/>
                <w:b/>
                <w:sz w:val="24"/>
                <w:szCs w:val="24"/>
              </w:rPr>
              <w:t>Reikalavimai</w:t>
            </w:r>
          </w:p>
        </w:tc>
      </w:tr>
      <w:tr w:rsidR="00611B95" w:rsidRPr="00DD5347" w14:paraId="647ED036" w14:textId="77777777" w:rsidTr="00D65144">
        <w:tc>
          <w:tcPr>
            <w:tcW w:w="9620" w:type="dxa"/>
            <w:gridSpan w:val="3"/>
          </w:tcPr>
          <w:p w14:paraId="2EB80404" w14:textId="77777777" w:rsidR="00611B95" w:rsidRPr="00DD5347" w:rsidRDefault="00611B95" w:rsidP="00611B95">
            <w:pPr>
              <w:pStyle w:val="Sraopastraipa"/>
              <w:numPr>
                <w:ilvl w:val="0"/>
                <w:numId w:val="2"/>
              </w:numPr>
              <w:rPr>
                <w:rFonts w:ascii="Times New Roman" w:hAnsi="Times New Roman" w:cs="Times New Roman"/>
                <w:b/>
                <w:sz w:val="24"/>
                <w:szCs w:val="24"/>
              </w:rPr>
            </w:pPr>
            <w:r w:rsidRPr="00DD5347">
              <w:rPr>
                <w:rFonts w:ascii="Times New Roman" w:hAnsi="Times New Roman" w:cs="Times New Roman"/>
                <w:b/>
                <w:sz w:val="24"/>
                <w:szCs w:val="24"/>
              </w:rPr>
              <w:t>Bendra informacija apie objektą</w:t>
            </w:r>
          </w:p>
        </w:tc>
      </w:tr>
      <w:tr w:rsidR="00611B95" w:rsidRPr="00DD5347" w14:paraId="2BEB1426" w14:textId="77777777" w:rsidTr="00D65144">
        <w:tc>
          <w:tcPr>
            <w:tcW w:w="725" w:type="dxa"/>
          </w:tcPr>
          <w:p w14:paraId="7006A1BF" w14:textId="77777777" w:rsidR="00611B95" w:rsidRPr="00DD5347" w:rsidRDefault="00611B95">
            <w:pPr>
              <w:rPr>
                <w:rFonts w:ascii="Times New Roman" w:hAnsi="Times New Roman" w:cs="Times New Roman"/>
                <w:sz w:val="24"/>
                <w:szCs w:val="24"/>
              </w:rPr>
            </w:pPr>
          </w:p>
        </w:tc>
        <w:tc>
          <w:tcPr>
            <w:tcW w:w="2693" w:type="dxa"/>
          </w:tcPr>
          <w:p w14:paraId="49781F70" w14:textId="77777777" w:rsidR="00611B95" w:rsidRPr="00DD5347" w:rsidRDefault="00611B95">
            <w:pPr>
              <w:rPr>
                <w:rFonts w:ascii="Times New Roman" w:hAnsi="Times New Roman" w:cs="Times New Roman"/>
                <w:sz w:val="24"/>
                <w:szCs w:val="24"/>
              </w:rPr>
            </w:pPr>
            <w:r w:rsidRPr="00DD5347">
              <w:rPr>
                <w:rFonts w:ascii="Times New Roman" w:hAnsi="Times New Roman" w:cs="Times New Roman"/>
                <w:sz w:val="24"/>
                <w:szCs w:val="24"/>
              </w:rPr>
              <w:t>Projekto pavadinimas</w:t>
            </w:r>
          </w:p>
        </w:tc>
        <w:tc>
          <w:tcPr>
            <w:tcW w:w="6202" w:type="dxa"/>
          </w:tcPr>
          <w:p w14:paraId="585E1226" w14:textId="3951BA37" w:rsidR="005C38CF" w:rsidRPr="008B1DE7" w:rsidRDefault="008B1DE7">
            <w:pPr>
              <w:rPr>
                <w:rFonts w:ascii="Times New Roman" w:hAnsi="Times New Roman" w:cs="Times New Roman"/>
                <w:b/>
                <w:sz w:val="24"/>
                <w:szCs w:val="24"/>
              </w:rPr>
            </w:pPr>
            <w:r w:rsidRPr="008B1DE7">
              <w:rPr>
                <w:rFonts w:ascii="Times New Roman" w:hAnsi="Times New Roman" w:cs="Times New Roman"/>
                <w:b/>
                <w:sz w:val="24"/>
              </w:rPr>
              <w:t>Mokslo paskirties pastato - mokyklos, D. Poškos g. 24, Šilalė, paprastojo remonto aprašas</w:t>
            </w:r>
          </w:p>
        </w:tc>
      </w:tr>
      <w:tr w:rsidR="00611B95" w:rsidRPr="00DD5347" w14:paraId="439B6321" w14:textId="77777777" w:rsidTr="00D65144">
        <w:tc>
          <w:tcPr>
            <w:tcW w:w="725" w:type="dxa"/>
          </w:tcPr>
          <w:p w14:paraId="7470AF32" w14:textId="77777777" w:rsidR="00611B95" w:rsidRPr="00DD5347" w:rsidRDefault="00611B95">
            <w:pPr>
              <w:rPr>
                <w:rFonts w:ascii="Times New Roman" w:hAnsi="Times New Roman" w:cs="Times New Roman"/>
                <w:sz w:val="24"/>
                <w:szCs w:val="24"/>
              </w:rPr>
            </w:pPr>
          </w:p>
        </w:tc>
        <w:tc>
          <w:tcPr>
            <w:tcW w:w="2693" w:type="dxa"/>
          </w:tcPr>
          <w:p w14:paraId="21FE169D" w14:textId="77777777" w:rsidR="00611B95" w:rsidRPr="00DD5347" w:rsidRDefault="00611B95">
            <w:pPr>
              <w:rPr>
                <w:rFonts w:ascii="Times New Roman" w:hAnsi="Times New Roman" w:cs="Times New Roman"/>
                <w:sz w:val="24"/>
                <w:szCs w:val="24"/>
              </w:rPr>
            </w:pPr>
            <w:r w:rsidRPr="00DD5347">
              <w:rPr>
                <w:rFonts w:ascii="Times New Roman" w:hAnsi="Times New Roman" w:cs="Times New Roman"/>
                <w:sz w:val="24"/>
                <w:szCs w:val="24"/>
              </w:rPr>
              <w:t>Statinio ar statinių grupės paskirtis</w:t>
            </w:r>
            <w:r w:rsidR="00395015" w:rsidRPr="00DD5347">
              <w:rPr>
                <w:rFonts w:ascii="Times New Roman" w:hAnsi="Times New Roman" w:cs="Times New Roman"/>
                <w:sz w:val="24"/>
                <w:szCs w:val="24"/>
              </w:rPr>
              <w:t xml:space="preserve"> </w:t>
            </w:r>
            <w:r w:rsidRPr="00DD5347">
              <w:rPr>
                <w:rFonts w:ascii="Times New Roman" w:hAnsi="Times New Roman" w:cs="Times New Roman"/>
                <w:sz w:val="24"/>
                <w:szCs w:val="24"/>
              </w:rPr>
              <w:t>ir bendrieji statinio rodikliai</w:t>
            </w:r>
          </w:p>
        </w:tc>
        <w:tc>
          <w:tcPr>
            <w:tcW w:w="6202" w:type="dxa"/>
          </w:tcPr>
          <w:p w14:paraId="2BB64BD8" w14:textId="325A202A" w:rsidR="00611B95" w:rsidRPr="00DD5347" w:rsidRDefault="0075547D">
            <w:pPr>
              <w:rPr>
                <w:rFonts w:ascii="Times New Roman" w:hAnsi="Times New Roman" w:cs="Times New Roman"/>
                <w:color w:val="000000" w:themeColor="text1"/>
                <w:sz w:val="24"/>
                <w:szCs w:val="24"/>
              </w:rPr>
            </w:pPr>
            <w:r w:rsidRPr="00DD5347">
              <w:rPr>
                <w:rFonts w:ascii="Times New Roman" w:hAnsi="Times New Roman" w:cs="Times New Roman"/>
                <w:color w:val="000000" w:themeColor="text1"/>
                <w:sz w:val="24"/>
                <w:szCs w:val="24"/>
              </w:rPr>
              <w:t xml:space="preserve">Pagrindinė naudojimo paskirtis </w:t>
            </w:r>
            <w:r w:rsidR="008B1DE7">
              <w:rPr>
                <w:rFonts w:ascii="Times New Roman" w:hAnsi="Times New Roman" w:cs="Times New Roman"/>
                <w:color w:val="000000" w:themeColor="text1"/>
                <w:sz w:val="24"/>
                <w:szCs w:val="24"/>
              </w:rPr>
              <w:t>–</w:t>
            </w:r>
            <w:r w:rsidRPr="00DD5347">
              <w:rPr>
                <w:rFonts w:ascii="Times New Roman" w:hAnsi="Times New Roman" w:cs="Times New Roman"/>
                <w:color w:val="000000" w:themeColor="text1"/>
                <w:sz w:val="24"/>
                <w:szCs w:val="24"/>
              </w:rPr>
              <w:t xml:space="preserve"> </w:t>
            </w:r>
            <w:r w:rsidR="00670F63" w:rsidRPr="008B1DE7">
              <w:rPr>
                <w:rFonts w:ascii="Times New Roman" w:hAnsi="Times New Roman" w:cs="Times New Roman"/>
                <w:sz w:val="24"/>
                <w:szCs w:val="24"/>
              </w:rPr>
              <w:t>mokslo</w:t>
            </w:r>
            <w:r w:rsidR="008B1DE7">
              <w:rPr>
                <w:rFonts w:ascii="Times New Roman" w:hAnsi="Times New Roman" w:cs="Times New Roman"/>
                <w:sz w:val="24"/>
                <w:szCs w:val="24"/>
              </w:rPr>
              <w:t>.</w:t>
            </w:r>
          </w:p>
          <w:p w14:paraId="17C4827A" w14:textId="77777777" w:rsidR="00395015" w:rsidRPr="00DD5347" w:rsidRDefault="00395015">
            <w:pPr>
              <w:rPr>
                <w:rFonts w:ascii="Times New Roman" w:hAnsi="Times New Roman" w:cs="Times New Roman"/>
                <w:color w:val="000000" w:themeColor="text1"/>
                <w:sz w:val="24"/>
                <w:szCs w:val="24"/>
              </w:rPr>
            </w:pPr>
            <w:r w:rsidRPr="00DD5347">
              <w:rPr>
                <w:rFonts w:ascii="Times New Roman" w:hAnsi="Times New Roman" w:cs="Times New Roman"/>
                <w:color w:val="000000" w:themeColor="text1"/>
                <w:sz w:val="24"/>
                <w:szCs w:val="24"/>
              </w:rPr>
              <w:t>Rodikliai:</w:t>
            </w:r>
          </w:p>
          <w:p w14:paraId="68CE33D9" w14:textId="058FB4EB" w:rsidR="004C2C99" w:rsidRPr="00DD5347" w:rsidRDefault="004C2C99">
            <w:pPr>
              <w:rPr>
                <w:rFonts w:ascii="Times New Roman" w:hAnsi="Times New Roman" w:cs="Times New Roman"/>
                <w:color w:val="000000" w:themeColor="text1"/>
                <w:sz w:val="24"/>
                <w:szCs w:val="24"/>
              </w:rPr>
            </w:pPr>
            <w:r w:rsidRPr="00DD5347">
              <w:rPr>
                <w:rFonts w:ascii="Times New Roman" w:hAnsi="Times New Roman" w:cs="Times New Roman"/>
                <w:color w:val="000000" w:themeColor="text1"/>
                <w:sz w:val="24"/>
                <w:szCs w:val="24"/>
              </w:rPr>
              <w:t xml:space="preserve">Bendras plotas: </w:t>
            </w:r>
            <w:r w:rsidR="00DF7497" w:rsidRPr="00DD5347">
              <w:rPr>
                <w:rFonts w:ascii="Times New Roman" w:hAnsi="Times New Roman" w:cs="Times New Roman"/>
                <w:color w:val="000000" w:themeColor="text1"/>
                <w:sz w:val="24"/>
                <w:szCs w:val="24"/>
              </w:rPr>
              <w:t>5428,18</w:t>
            </w:r>
            <w:r w:rsidRPr="00DD5347">
              <w:rPr>
                <w:rFonts w:ascii="Times New Roman" w:hAnsi="Times New Roman" w:cs="Times New Roman"/>
                <w:color w:val="000000" w:themeColor="text1"/>
                <w:sz w:val="24"/>
                <w:szCs w:val="24"/>
              </w:rPr>
              <w:t xml:space="preserve"> m</w:t>
            </w:r>
            <w:r w:rsidRPr="00670F63">
              <w:rPr>
                <w:rFonts w:ascii="Times New Roman" w:hAnsi="Times New Roman" w:cs="Times New Roman"/>
                <w:color w:val="000000" w:themeColor="text1"/>
                <w:sz w:val="24"/>
                <w:szCs w:val="24"/>
                <w:vertAlign w:val="superscript"/>
              </w:rPr>
              <w:t>2</w:t>
            </w:r>
            <w:r w:rsidRPr="00DD5347">
              <w:rPr>
                <w:rFonts w:ascii="Times New Roman" w:hAnsi="Times New Roman" w:cs="Times New Roman"/>
                <w:color w:val="000000" w:themeColor="text1"/>
                <w:sz w:val="24"/>
                <w:szCs w:val="24"/>
              </w:rPr>
              <w:t>;</w:t>
            </w:r>
          </w:p>
          <w:p w14:paraId="49A7E825" w14:textId="4E57FEDD" w:rsidR="004C2C99" w:rsidRPr="00DD5347" w:rsidRDefault="00DF7497">
            <w:pPr>
              <w:rPr>
                <w:rFonts w:ascii="Times New Roman" w:hAnsi="Times New Roman" w:cs="Times New Roman"/>
                <w:color w:val="000000" w:themeColor="text1"/>
                <w:sz w:val="24"/>
                <w:szCs w:val="24"/>
              </w:rPr>
            </w:pPr>
            <w:r w:rsidRPr="00DD5347">
              <w:rPr>
                <w:rFonts w:ascii="Times New Roman" w:hAnsi="Times New Roman" w:cs="Times New Roman"/>
                <w:color w:val="000000" w:themeColor="text1"/>
                <w:sz w:val="24"/>
                <w:szCs w:val="24"/>
              </w:rPr>
              <w:t>Pagrindinis plotas</w:t>
            </w:r>
            <w:r w:rsidR="004C2C99" w:rsidRPr="00DD5347">
              <w:rPr>
                <w:rFonts w:ascii="Times New Roman" w:hAnsi="Times New Roman" w:cs="Times New Roman"/>
                <w:color w:val="000000" w:themeColor="text1"/>
                <w:sz w:val="24"/>
                <w:szCs w:val="24"/>
              </w:rPr>
              <w:t xml:space="preserve">: </w:t>
            </w:r>
            <w:r w:rsidRPr="00DD5347">
              <w:rPr>
                <w:rFonts w:ascii="Times New Roman" w:hAnsi="Times New Roman" w:cs="Times New Roman"/>
                <w:color w:val="000000" w:themeColor="text1"/>
                <w:sz w:val="24"/>
                <w:szCs w:val="24"/>
              </w:rPr>
              <w:t>4419,70</w:t>
            </w:r>
            <w:r w:rsidR="004C2C99" w:rsidRPr="00DD5347">
              <w:rPr>
                <w:rFonts w:ascii="Times New Roman" w:hAnsi="Times New Roman" w:cs="Times New Roman"/>
                <w:color w:val="000000" w:themeColor="text1"/>
                <w:sz w:val="24"/>
                <w:szCs w:val="24"/>
              </w:rPr>
              <w:t xml:space="preserve"> m</w:t>
            </w:r>
            <w:r w:rsidR="004C2C99" w:rsidRPr="00670F63">
              <w:rPr>
                <w:rFonts w:ascii="Times New Roman" w:hAnsi="Times New Roman" w:cs="Times New Roman"/>
                <w:color w:val="000000" w:themeColor="text1"/>
                <w:sz w:val="24"/>
                <w:szCs w:val="24"/>
                <w:vertAlign w:val="superscript"/>
              </w:rPr>
              <w:t>2</w:t>
            </w:r>
            <w:r w:rsidRPr="00DD5347">
              <w:rPr>
                <w:rFonts w:ascii="Times New Roman" w:hAnsi="Times New Roman" w:cs="Times New Roman"/>
                <w:color w:val="000000" w:themeColor="text1"/>
                <w:sz w:val="24"/>
                <w:szCs w:val="24"/>
              </w:rPr>
              <w:t>;</w:t>
            </w:r>
          </w:p>
          <w:p w14:paraId="4BFA0339" w14:textId="6D0A7A3D" w:rsidR="00DF7497" w:rsidRPr="00DD5347" w:rsidRDefault="00DF7497">
            <w:pPr>
              <w:rPr>
                <w:rFonts w:ascii="Times New Roman" w:hAnsi="Times New Roman" w:cs="Times New Roman"/>
                <w:color w:val="000000" w:themeColor="text1"/>
                <w:sz w:val="24"/>
                <w:szCs w:val="24"/>
              </w:rPr>
            </w:pPr>
            <w:r w:rsidRPr="00DD5347">
              <w:rPr>
                <w:rFonts w:ascii="Times New Roman" w:hAnsi="Times New Roman" w:cs="Times New Roman"/>
                <w:color w:val="000000" w:themeColor="text1"/>
                <w:sz w:val="24"/>
                <w:szCs w:val="24"/>
              </w:rPr>
              <w:t>Užstatytas plotas</w:t>
            </w:r>
            <w:r w:rsidR="00812E61" w:rsidRPr="00DD5347">
              <w:rPr>
                <w:rFonts w:ascii="Times New Roman" w:hAnsi="Times New Roman" w:cs="Times New Roman"/>
                <w:color w:val="000000" w:themeColor="text1"/>
                <w:sz w:val="24"/>
                <w:szCs w:val="24"/>
              </w:rPr>
              <w:t>: 1605,00</w:t>
            </w:r>
            <w:r w:rsidR="00670F63">
              <w:rPr>
                <w:rFonts w:ascii="Times New Roman" w:hAnsi="Times New Roman" w:cs="Times New Roman"/>
                <w:color w:val="000000" w:themeColor="text1"/>
                <w:sz w:val="24"/>
                <w:szCs w:val="24"/>
              </w:rPr>
              <w:t xml:space="preserve"> </w:t>
            </w:r>
            <w:r w:rsidR="00670F63" w:rsidRPr="00DD5347">
              <w:rPr>
                <w:rFonts w:ascii="Times New Roman" w:hAnsi="Times New Roman" w:cs="Times New Roman"/>
                <w:color w:val="000000" w:themeColor="text1"/>
                <w:sz w:val="24"/>
                <w:szCs w:val="24"/>
              </w:rPr>
              <w:t>m</w:t>
            </w:r>
            <w:r w:rsidR="00670F63" w:rsidRPr="00670F63">
              <w:rPr>
                <w:rFonts w:ascii="Times New Roman" w:hAnsi="Times New Roman" w:cs="Times New Roman"/>
                <w:color w:val="000000" w:themeColor="text1"/>
                <w:sz w:val="24"/>
                <w:szCs w:val="24"/>
                <w:vertAlign w:val="superscript"/>
              </w:rPr>
              <w:t>2</w:t>
            </w:r>
            <w:r w:rsidR="00670F63" w:rsidRPr="00DD5347">
              <w:rPr>
                <w:rFonts w:ascii="Times New Roman" w:hAnsi="Times New Roman" w:cs="Times New Roman"/>
                <w:color w:val="000000" w:themeColor="text1"/>
                <w:sz w:val="24"/>
                <w:szCs w:val="24"/>
              </w:rPr>
              <w:t>;</w:t>
            </w:r>
          </w:p>
          <w:p w14:paraId="4981A4E3" w14:textId="44270F6F" w:rsidR="004C2C99" w:rsidRPr="00DD5347" w:rsidRDefault="004C2C99">
            <w:pPr>
              <w:rPr>
                <w:rFonts w:ascii="Times New Roman" w:hAnsi="Times New Roman" w:cs="Times New Roman"/>
                <w:color w:val="000000" w:themeColor="text1"/>
                <w:sz w:val="24"/>
                <w:szCs w:val="24"/>
              </w:rPr>
            </w:pPr>
            <w:r w:rsidRPr="00DD5347">
              <w:rPr>
                <w:rFonts w:ascii="Times New Roman" w:hAnsi="Times New Roman" w:cs="Times New Roman"/>
                <w:color w:val="000000" w:themeColor="text1"/>
                <w:sz w:val="24"/>
                <w:szCs w:val="24"/>
              </w:rPr>
              <w:t xml:space="preserve">Tūris: </w:t>
            </w:r>
            <w:r w:rsidR="00DF7497" w:rsidRPr="00DD5347">
              <w:rPr>
                <w:rFonts w:ascii="Times New Roman" w:hAnsi="Times New Roman" w:cs="Times New Roman"/>
                <w:color w:val="000000" w:themeColor="text1"/>
                <w:sz w:val="24"/>
                <w:szCs w:val="24"/>
              </w:rPr>
              <w:t>19447</w:t>
            </w:r>
            <w:r w:rsidR="00812E61" w:rsidRPr="00DD5347">
              <w:rPr>
                <w:rFonts w:ascii="Times New Roman" w:hAnsi="Times New Roman" w:cs="Times New Roman"/>
                <w:color w:val="000000" w:themeColor="text1"/>
                <w:sz w:val="24"/>
                <w:szCs w:val="24"/>
              </w:rPr>
              <w:t>,00</w:t>
            </w:r>
            <w:r w:rsidRPr="00DD5347">
              <w:rPr>
                <w:rFonts w:ascii="Times New Roman" w:hAnsi="Times New Roman" w:cs="Times New Roman"/>
                <w:color w:val="000000" w:themeColor="text1"/>
                <w:sz w:val="24"/>
                <w:szCs w:val="24"/>
              </w:rPr>
              <w:t xml:space="preserve"> m</w:t>
            </w:r>
            <w:r w:rsidRPr="00670F63">
              <w:rPr>
                <w:rFonts w:ascii="Times New Roman" w:hAnsi="Times New Roman" w:cs="Times New Roman"/>
                <w:color w:val="000000" w:themeColor="text1"/>
                <w:sz w:val="24"/>
                <w:szCs w:val="24"/>
                <w:vertAlign w:val="superscript"/>
              </w:rPr>
              <w:t>3</w:t>
            </w:r>
            <w:r w:rsidRPr="00DD5347">
              <w:rPr>
                <w:rFonts w:ascii="Times New Roman" w:hAnsi="Times New Roman" w:cs="Times New Roman"/>
                <w:color w:val="000000" w:themeColor="text1"/>
                <w:sz w:val="24"/>
                <w:szCs w:val="24"/>
              </w:rPr>
              <w:t>;</w:t>
            </w:r>
          </w:p>
          <w:p w14:paraId="0D9F8351" w14:textId="384F5457" w:rsidR="004C2C99" w:rsidRPr="00DD5347" w:rsidRDefault="004C2C99">
            <w:pPr>
              <w:rPr>
                <w:rFonts w:ascii="Times New Roman" w:hAnsi="Times New Roman" w:cs="Times New Roman"/>
                <w:color w:val="000000" w:themeColor="text1"/>
                <w:sz w:val="24"/>
                <w:szCs w:val="24"/>
              </w:rPr>
            </w:pPr>
            <w:r w:rsidRPr="00DD5347">
              <w:rPr>
                <w:rFonts w:ascii="Times New Roman" w:hAnsi="Times New Roman" w:cs="Times New Roman"/>
                <w:color w:val="000000" w:themeColor="text1"/>
                <w:sz w:val="24"/>
                <w:szCs w:val="24"/>
              </w:rPr>
              <w:t xml:space="preserve">Aukštų skaičius: </w:t>
            </w:r>
            <w:r w:rsidR="008B1DE7" w:rsidRPr="008B1DE7">
              <w:rPr>
                <w:rFonts w:ascii="Times New Roman" w:hAnsi="Times New Roman" w:cs="Times New Roman"/>
                <w:sz w:val="24"/>
                <w:szCs w:val="24"/>
              </w:rPr>
              <w:t>3</w:t>
            </w:r>
            <w:r w:rsidR="009D33F7" w:rsidRPr="00DD5347">
              <w:rPr>
                <w:rFonts w:ascii="Times New Roman" w:hAnsi="Times New Roman" w:cs="Times New Roman"/>
                <w:color w:val="000000" w:themeColor="text1"/>
                <w:sz w:val="24"/>
                <w:szCs w:val="24"/>
              </w:rPr>
              <w:t xml:space="preserve"> ir r</w:t>
            </w:r>
            <w:r w:rsidR="002948F9" w:rsidRPr="00DD5347">
              <w:rPr>
                <w:rFonts w:ascii="Times New Roman" w:hAnsi="Times New Roman" w:cs="Times New Roman"/>
                <w:color w:val="000000" w:themeColor="text1"/>
                <w:sz w:val="24"/>
                <w:szCs w:val="24"/>
              </w:rPr>
              <w:t>ū</w:t>
            </w:r>
            <w:r w:rsidR="009D33F7" w:rsidRPr="00DD5347">
              <w:rPr>
                <w:rFonts w:ascii="Times New Roman" w:hAnsi="Times New Roman" w:cs="Times New Roman"/>
                <w:color w:val="000000" w:themeColor="text1"/>
                <w:sz w:val="24"/>
                <w:szCs w:val="24"/>
              </w:rPr>
              <w:t>sys</w:t>
            </w:r>
            <w:r w:rsidRPr="00DD5347">
              <w:rPr>
                <w:rFonts w:ascii="Times New Roman" w:hAnsi="Times New Roman" w:cs="Times New Roman"/>
                <w:color w:val="000000" w:themeColor="text1"/>
                <w:sz w:val="24"/>
                <w:szCs w:val="24"/>
              </w:rPr>
              <w:t>;</w:t>
            </w:r>
          </w:p>
          <w:p w14:paraId="3B7D6EA7" w14:textId="583B25A5" w:rsidR="004C2C99" w:rsidRPr="00DD5347" w:rsidRDefault="004C2C99">
            <w:pPr>
              <w:rPr>
                <w:rFonts w:ascii="Times New Roman" w:hAnsi="Times New Roman" w:cs="Times New Roman"/>
                <w:color w:val="000000" w:themeColor="text1"/>
                <w:sz w:val="24"/>
                <w:szCs w:val="24"/>
              </w:rPr>
            </w:pPr>
            <w:r w:rsidRPr="00DD5347">
              <w:rPr>
                <w:rFonts w:ascii="Times New Roman" w:hAnsi="Times New Roman" w:cs="Times New Roman"/>
                <w:color w:val="000000" w:themeColor="text1"/>
                <w:sz w:val="24"/>
                <w:szCs w:val="24"/>
              </w:rPr>
              <w:t>Statybos metai: 19</w:t>
            </w:r>
            <w:r w:rsidR="00DF7497" w:rsidRPr="00DD5347">
              <w:rPr>
                <w:rFonts w:ascii="Times New Roman" w:hAnsi="Times New Roman" w:cs="Times New Roman"/>
                <w:color w:val="000000" w:themeColor="text1"/>
                <w:sz w:val="24"/>
                <w:szCs w:val="24"/>
              </w:rPr>
              <w:t>81</w:t>
            </w:r>
            <w:r w:rsidRPr="00DD5347">
              <w:rPr>
                <w:rFonts w:ascii="Times New Roman" w:hAnsi="Times New Roman" w:cs="Times New Roman"/>
                <w:color w:val="000000" w:themeColor="text1"/>
                <w:sz w:val="24"/>
                <w:szCs w:val="24"/>
              </w:rPr>
              <w:t xml:space="preserve"> m;</w:t>
            </w:r>
          </w:p>
          <w:p w14:paraId="560AC74C" w14:textId="21EA8F63" w:rsidR="004C2C99" w:rsidRPr="00DD5347" w:rsidRDefault="004C2C99">
            <w:pPr>
              <w:rPr>
                <w:rFonts w:ascii="Times New Roman" w:hAnsi="Times New Roman" w:cs="Times New Roman"/>
                <w:color w:val="000000" w:themeColor="text1"/>
                <w:sz w:val="24"/>
                <w:szCs w:val="24"/>
              </w:rPr>
            </w:pPr>
            <w:r w:rsidRPr="00DD5347">
              <w:rPr>
                <w:rFonts w:ascii="Times New Roman" w:hAnsi="Times New Roman" w:cs="Times New Roman"/>
                <w:color w:val="000000" w:themeColor="text1"/>
                <w:sz w:val="24"/>
                <w:szCs w:val="24"/>
              </w:rPr>
              <w:t xml:space="preserve">Vandentiekis ir nuotekos </w:t>
            </w:r>
            <w:r w:rsidR="002948F9" w:rsidRPr="00DD5347">
              <w:rPr>
                <w:rFonts w:ascii="Times New Roman" w:hAnsi="Times New Roman" w:cs="Times New Roman"/>
                <w:color w:val="000000" w:themeColor="text1"/>
                <w:sz w:val="24"/>
                <w:szCs w:val="24"/>
              </w:rPr>
              <w:t>centralizuotos</w:t>
            </w:r>
            <w:r w:rsidRPr="00DD5347">
              <w:rPr>
                <w:rFonts w:ascii="Times New Roman" w:hAnsi="Times New Roman" w:cs="Times New Roman"/>
                <w:color w:val="000000" w:themeColor="text1"/>
                <w:sz w:val="24"/>
                <w:szCs w:val="24"/>
              </w:rPr>
              <w:t>;</w:t>
            </w:r>
          </w:p>
          <w:p w14:paraId="768C8526" w14:textId="1725012D" w:rsidR="004C2C99" w:rsidRPr="00DD5347" w:rsidRDefault="004C2C99">
            <w:pPr>
              <w:rPr>
                <w:rFonts w:ascii="Times New Roman" w:hAnsi="Times New Roman" w:cs="Times New Roman"/>
                <w:color w:val="000000" w:themeColor="text1"/>
                <w:sz w:val="24"/>
                <w:szCs w:val="24"/>
              </w:rPr>
            </w:pPr>
            <w:r w:rsidRPr="00DD5347">
              <w:rPr>
                <w:rFonts w:ascii="Times New Roman" w:hAnsi="Times New Roman" w:cs="Times New Roman"/>
                <w:color w:val="000000" w:themeColor="text1"/>
                <w:sz w:val="24"/>
                <w:szCs w:val="24"/>
              </w:rPr>
              <w:t xml:space="preserve">Sienos: </w:t>
            </w:r>
            <w:r w:rsidR="00DF7497" w:rsidRPr="00DD5347">
              <w:rPr>
                <w:rFonts w:ascii="Times New Roman" w:hAnsi="Times New Roman" w:cs="Times New Roman"/>
                <w:color w:val="000000" w:themeColor="text1"/>
                <w:sz w:val="24"/>
                <w:szCs w:val="24"/>
              </w:rPr>
              <w:t>g</w:t>
            </w:r>
            <w:r w:rsidRPr="00DD5347">
              <w:rPr>
                <w:rFonts w:ascii="Times New Roman" w:hAnsi="Times New Roman" w:cs="Times New Roman"/>
                <w:color w:val="000000" w:themeColor="text1"/>
                <w:sz w:val="24"/>
                <w:szCs w:val="24"/>
              </w:rPr>
              <w:t>/b blokai;</w:t>
            </w:r>
          </w:p>
          <w:p w14:paraId="07DCFB25" w14:textId="7BA39A00" w:rsidR="001A30A9" w:rsidRPr="00DD5347" w:rsidRDefault="004C2C99" w:rsidP="004C2C99">
            <w:pPr>
              <w:rPr>
                <w:rFonts w:ascii="Times New Roman" w:hAnsi="Times New Roman" w:cs="Times New Roman"/>
                <w:sz w:val="24"/>
                <w:szCs w:val="24"/>
              </w:rPr>
            </w:pPr>
            <w:r w:rsidRPr="00DD5347">
              <w:rPr>
                <w:rFonts w:ascii="Times New Roman" w:hAnsi="Times New Roman" w:cs="Times New Roman"/>
                <w:color w:val="000000" w:themeColor="text1"/>
                <w:sz w:val="24"/>
                <w:szCs w:val="24"/>
              </w:rPr>
              <w:t xml:space="preserve">Perdanga: </w:t>
            </w:r>
            <w:r w:rsidR="00DF7497" w:rsidRPr="00DD5347">
              <w:rPr>
                <w:rFonts w:ascii="Times New Roman" w:hAnsi="Times New Roman" w:cs="Times New Roman"/>
                <w:color w:val="000000" w:themeColor="text1"/>
                <w:sz w:val="24"/>
                <w:szCs w:val="24"/>
              </w:rPr>
              <w:t>g</w:t>
            </w:r>
            <w:r w:rsidRPr="00DD5347">
              <w:rPr>
                <w:rFonts w:ascii="Times New Roman" w:hAnsi="Times New Roman" w:cs="Times New Roman"/>
                <w:color w:val="000000" w:themeColor="text1"/>
                <w:sz w:val="24"/>
                <w:szCs w:val="24"/>
              </w:rPr>
              <w:t>/b</w:t>
            </w:r>
            <w:r w:rsidR="00DF7497" w:rsidRPr="00DD5347">
              <w:rPr>
                <w:rFonts w:ascii="Times New Roman" w:hAnsi="Times New Roman" w:cs="Times New Roman"/>
                <w:color w:val="000000" w:themeColor="text1"/>
                <w:sz w:val="24"/>
                <w:szCs w:val="24"/>
              </w:rPr>
              <w:t xml:space="preserve"> plokštės</w:t>
            </w:r>
            <w:r w:rsidRPr="00DD5347">
              <w:rPr>
                <w:rFonts w:ascii="Times New Roman" w:hAnsi="Times New Roman" w:cs="Times New Roman"/>
                <w:color w:val="000000" w:themeColor="text1"/>
                <w:sz w:val="24"/>
                <w:szCs w:val="24"/>
              </w:rPr>
              <w:t>.</w:t>
            </w:r>
          </w:p>
        </w:tc>
      </w:tr>
      <w:tr w:rsidR="00611B95" w:rsidRPr="00DD5347" w14:paraId="5BD9736B" w14:textId="77777777" w:rsidTr="00D65144">
        <w:tc>
          <w:tcPr>
            <w:tcW w:w="725" w:type="dxa"/>
          </w:tcPr>
          <w:p w14:paraId="3B36B4AB" w14:textId="77777777" w:rsidR="00611B95" w:rsidRPr="00DD5347" w:rsidRDefault="00611B95">
            <w:pPr>
              <w:rPr>
                <w:rFonts w:ascii="Times New Roman" w:hAnsi="Times New Roman" w:cs="Times New Roman"/>
                <w:sz w:val="24"/>
                <w:szCs w:val="24"/>
              </w:rPr>
            </w:pPr>
          </w:p>
        </w:tc>
        <w:tc>
          <w:tcPr>
            <w:tcW w:w="2693" w:type="dxa"/>
          </w:tcPr>
          <w:p w14:paraId="3CBDC921" w14:textId="77777777" w:rsidR="00611B95" w:rsidRPr="00DD5347" w:rsidRDefault="00611B95">
            <w:pPr>
              <w:rPr>
                <w:rFonts w:ascii="Times New Roman" w:hAnsi="Times New Roman" w:cs="Times New Roman"/>
                <w:sz w:val="24"/>
                <w:szCs w:val="24"/>
              </w:rPr>
            </w:pPr>
            <w:r w:rsidRPr="00DD5347">
              <w:rPr>
                <w:rFonts w:ascii="Times New Roman" w:hAnsi="Times New Roman" w:cs="Times New Roman"/>
                <w:sz w:val="24"/>
                <w:szCs w:val="24"/>
              </w:rPr>
              <w:t>Statinio statybos rūšis</w:t>
            </w:r>
          </w:p>
        </w:tc>
        <w:tc>
          <w:tcPr>
            <w:tcW w:w="6202" w:type="dxa"/>
          </w:tcPr>
          <w:p w14:paraId="57D9DBFE" w14:textId="00190820" w:rsidR="00611B95" w:rsidRPr="00DD5347" w:rsidRDefault="00DF7497" w:rsidP="000064FB">
            <w:pPr>
              <w:rPr>
                <w:rFonts w:ascii="Times New Roman" w:hAnsi="Times New Roman" w:cs="Times New Roman"/>
                <w:b/>
                <w:sz w:val="24"/>
                <w:szCs w:val="24"/>
              </w:rPr>
            </w:pPr>
            <w:r w:rsidRPr="00DD5347">
              <w:rPr>
                <w:rFonts w:ascii="Times New Roman" w:hAnsi="Times New Roman" w:cs="Times New Roman"/>
                <w:b/>
                <w:sz w:val="24"/>
                <w:szCs w:val="24"/>
              </w:rPr>
              <w:t>Paprast</w:t>
            </w:r>
            <w:r w:rsidR="000064FB">
              <w:rPr>
                <w:rFonts w:ascii="Times New Roman" w:hAnsi="Times New Roman" w:cs="Times New Roman"/>
                <w:b/>
                <w:sz w:val="24"/>
                <w:szCs w:val="24"/>
              </w:rPr>
              <w:t>asis remontas</w:t>
            </w:r>
          </w:p>
        </w:tc>
      </w:tr>
      <w:tr w:rsidR="00611B95" w:rsidRPr="00DD5347" w14:paraId="0EFAEA55" w14:textId="77777777" w:rsidTr="00D65144">
        <w:tc>
          <w:tcPr>
            <w:tcW w:w="725" w:type="dxa"/>
          </w:tcPr>
          <w:p w14:paraId="402DA909" w14:textId="77777777" w:rsidR="00611B95" w:rsidRPr="00DD5347" w:rsidRDefault="00611B95">
            <w:pPr>
              <w:rPr>
                <w:rFonts w:ascii="Times New Roman" w:hAnsi="Times New Roman" w:cs="Times New Roman"/>
                <w:sz w:val="24"/>
                <w:szCs w:val="24"/>
              </w:rPr>
            </w:pPr>
          </w:p>
        </w:tc>
        <w:tc>
          <w:tcPr>
            <w:tcW w:w="2693" w:type="dxa"/>
          </w:tcPr>
          <w:p w14:paraId="32BA9DF4" w14:textId="77777777" w:rsidR="00611B95" w:rsidRPr="00DD5347" w:rsidRDefault="00611B95">
            <w:pPr>
              <w:rPr>
                <w:rFonts w:ascii="Times New Roman" w:hAnsi="Times New Roman" w:cs="Times New Roman"/>
                <w:sz w:val="24"/>
                <w:szCs w:val="24"/>
              </w:rPr>
            </w:pPr>
            <w:r w:rsidRPr="00DD5347">
              <w:rPr>
                <w:rFonts w:ascii="Times New Roman" w:hAnsi="Times New Roman" w:cs="Times New Roman"/>
                <w:sz w:val="24"/>
                <w:szCs w:val="24"/>
              </w:rPr>
              <w:t>Statinio kategorija</w:t>
            </w:r>
          </w:p>
        </w:tc>
        <w:tc>
          <w:tcPr>
            <w:tcW w:w="6202" w:type="dxa"/>
          </w:tcPr>
          <w:p w14:paraId="01CB325B" w14:textId="6F2F5BF4" w:rsidR="00611B95" w:rsidRDefault="00DF7497">
            <w:pPr>
              <w:rPr>
                <w:rFonts w:ascii="Times New Roman" w:hAnsi="Times New Roman" w:cs="Times New Roman"/>
                <w:b/>
                <w:sz w:val="24"/>
                <w:szCs w:val="24"/>
              </w:rPr>
            </w:pPr>
            <w:r w:rsidRPr="00DD5347">
              <w:rPr>
                <w:rFonts w:ascii="Times New Roman" w:hAnsi="Times New Roman" w:cs="Times New Roman"/>
                <w:b/>
                <w:sz w:val="24"/>
                <w:szCs w:val="24"/>
              </w:rPr>
              <w:t>Y</w:t>
            </w:r>
            <w:r w:rsidR="0075547D" w:rsidRPr="00DD5347">
              <w:rPr>
                <w:rFonts w:ascii="Times New Roman" w:hAnsi="Times New Roman" w:cs="Times New Roman"/>
                <w:b/>
                <w:sz w:val="24"/>
                <w:szCs w:val="24"/>
              </w:rPr>
              <w:t>patingas</w:t>
            </w:r>
            <w:r w:rsidR="00670F63">
              <w:rPr>
                <w:rFonts w:ascii="Times New Roman" w:hAnsi="Times New Roman" w:cs="Times New Roman"/>
                <w:b/>
                <w:sz w:val="24"/>
                <w:szCs w:val="24"/>
              </w:rPr>
              <w:t>is</w:t>
            </w:r>
            <w:r w:rsidR="0075547D" w:rsidRPr="00DD5347">
              <w:rPr>
                <w:rFonts w:ascii="Times New Roman" w:hAnsi="Times New Roman" w:cs="Times New Roman"/>
                <w:b/>
                <w:sz w:val="24"/>
                <w:szCs w:val="24"/>
              </w:rPr>
              <w:t xml:space="preserve"> statinys</w:t>
            </w:r>
          </w:p>
          <w:p w14:paraId="250C6A06" w14:textId="77777777" w:rsidR="00CC3955" w:rsidRDefault="00CC3955">
            <w:pPr>
              <w:rPr>
                <w:rFonts w:ascii="Times New Roman" w:hAnsi="Times New Roman" w:cs="Times New Roman"/>
                <w:b/>
                <w:sz w:val="24"/>
                <w:szCs w:val="24"/>
              </w:rPr>
            </w:pPr>
            <w:r>
              <w:rPr>
                <w:rFonts w:ascii="Times New Roman" w:hAnsi="Times New Roman" w:cs="Times New Roman"/>
                <w:b/>
                <w:sz w:val="24"/>
                <w:szCs w:val="24"/>
              </w:rPr>
              <w:t>Unikalus pastato numeris 8798-1001-5018</w:t>
            </w:r>
          </w:p>
          <w:p w14:paraId="3C4A71C2" w14:textId="4E23874B" w:rsidR="00CC3955" w:rsidRPr="00DD5347" w:rsidRDefault="00CC3955">
            <w:pPr>
              <w:rPr>
                <w:rFonts w:ascii="Times New Roman" w:hAnsi="Times New Roman" w:cs="Times New Roman"/>
                <w:b/>
                <w:sz w:val="24"/>
                <w:szCs w:val="24"/>
              </w:rPr>
            </w:pPr>
            <w:r>
              <w:rPr>
                <w:rFonts w:ascii="Times New Roman" w:hAnsi="Times New Roman" w:cs="Times New Roman"/>
                <w:b/>
                <w:sz w:val="24"/>
                <w:szCs w:val="24"/>
              </w:rPr>
              <w:t>Unikalus žemės sklypo numeris 8760-0005-0025</w:t>
            </w:r>
          </w:p>
        </w:tc>
      </w:tr>
      <w:tr w:rsidR="00611B95" w:rsidRPr="00DD5347" w14:paraId="12812F08" w14:textId="77777777" w:rsidTr="00D65144">
        <w:tc>
          <w:tcPr>
            <w:tcW w:w="725" w:type="dxa"/>
          </w:tcPr>
          <w:p w14:paraId="4AFC83F6" w14:textId="77777777" w:rsidR="00611B95" w:rsidRPr="00DD5347" w:rsidRDefault="00611B95">
            <w:pPr>
              <w:rPr>
                <w:rFonts w:ascii="Times New Roman" w:hAnsi="Times New Roman" w:cs="Times New Roman"/>
                <w:sz w:val="24"/>
                <w:szCs w:val="24"/>
              </w:rPr>
            </w:pPr>
          </w:p>
        </w:tc>
        <w:tc>
          <w:tcPr>
            <w:tcW w:w="2693" w:type="dxa"/>
          </w:tcPr>
          <w:p w14:paraId="545F6057" w14:textId="77777777" w:rsidR="00611B95" w:rsidRPr="00DD5347" w:rsidRDefault="00611B95">
            <w:pPr>
              <w:rPr>
                <w:rFonts w:ascii="Times New Roman" w:hAnsi="Times New Roman" w:cs="Times New Roman"/>
                <w:sz w:val="24"/>
                <w:szCs w:val="24"/>
              </w:rPr>
            </w:pPr>
            <w:r w:rsidRPr="00DD5347">
              <w:rPr>
                <w:rFonts w:ascii="Times New Roman" w:hAnsi="Times New Roman" w:cs="Times New Roman"/>
                <w:sz w:val="24"/>
                <w:szCs w:val="24"/>
              </w:rPr>
              <w:t>Projekto rengimo etapas</w:t>
            </w:r>
          </w:p>
        </w:tc>
        <w:tc>
          <w:tcPr>
            <w:tcW w:w="6202" w:type="dxa"/>
          </w:tcPr>
          <w:p w14:paraId="69FFB9A0" w14:textId="69251D2A" w:rsidR="00611B95" w:rsidRPr="00670F63" w:rsidRDefault="008B1DE7" w:rsidP="000064FB">
            <w:pPr>
              <w:rPr>
                <w:rFonts w:ascii="Times New Roman" w:hAnsi="Times New Roman" w:cs="Times New Roman"/>
                <w:b/>
                <w:strike/>
                <w:sz w:val="24"/>
                <w:szCs w:val="24"/>
              </w:rPr>
            </w:pPr>
            <w:r w:rsidRPr="008B1DE7">
              <w:rPr>
                <w:rFonts w:ascii="Times New Roman" w:hAnsi="Times New Roman" w:cs="Times New Roman"/>
                <w:b/>
                <w:sz w:val="24"/>
                <w:szCs w:val="24"/>
              </w:rPr>
              <w:t>P</w:t>
            </w:r>
            <w:r w:rsidR="00670F63" w:rsidRPr="008B1DE7">
              <w:rPr>
                <w:rFonts w:ascii="Times New Roman" w:hAnsi="Times New Roman" w:cs="Times New Roman"/>
                <w:b/>
                <w:sz w:val="24"/>
                <w:szCs w:val="24"/>
              </w:rPr>
              <w:t>aprastojo remonto aprašas</w:t>
            </w:r>
          </w:p>
        </w:tc>
      </w:tr>
      <w:tr w:rsidR="00611B95" w:rsidRPr="00DD5347" w14:paraId="77C61243" w14:textId="77777777" w:rsidTr="00D65144">
        <w:tc>
          <w:tcPr>
            <w:tcW w:w="9620" w:type="dxa"/>
            <w:gridSpan w:val="3"/>
          </w:tcPr>
          <w:p w14:paraId="00F5FBB5" w14:textId="77777777" w:rsidR="00611B95" w:rsidRPr="00DD5347" w:rsidRDefault="00611B95" w:rsidP="00611B95">
            <w:pPr>
              <w:pStyle w:val="Sraopastraipa"/>
              <w:numPr>
                <w:ilvl w:val="0"/>
                <w:numId w:val="2"/>
              </w:numPr>
              <w:rPr>
                <w:rFonts w:ascii="Times New Roman" w:hAnsi="Times New Roman" w:cs="Times New Roman"/>
                <w:b/>
                <w:sz w:val="24"/>
                <w:szCs w:val="24"/>
              </w:rPr>
            </w:pPr>
            <w:r w:rsidRPr="00DD5347">
              <w:rPr>
                <w:rFonts w:ascii="Times New Roman" w:hAnsi="Times New Roman" w:cs="Times New Roman"/>
                <w:b/>
                <w:sz w:val="24"/>
                <w:szCs w:val="24"/>
              </w:rPr>
              <w:t>Perkamų projektavimo paslaugų apimtis, trukmė ir perkančiosios organizacijos pateikiami duomenys</w:t>
            </w:r>
          </w:p>
        </w:tc>
      </w:tr>
      <w:tr w:rsidR="00611B95" w:rsidRPr="00DD5347" w14:paraId="619199FE" w14:textId="77777777" w:rsidTr="00D65144">
        <w:tc>
          <w:tcPr>
            <w:tcW w:w="725" w:type="dxa"/>
          </w:tcPr>
          <w:p w14:paraId="04B7876F" w14:textId="77777777" w:rsidR="00611B95" w:rsidRPr="00DD5347" w:rsidRDefault="00611B95">
            <w:pPr>
              <w:rPr>
                <w:rFonts w:ascii="Times New Roman" w:hAnsi="Times New Roman" w:cs="Times New Roman"/>
                <w:sz w:val="24"/>
                <w:szCs w:val="24"/>
              </w:rPr>
            </w:pPr>
          </w:p>
        </w:tc>
        <w:tc>
          <w:tcPr>
            <w:tcW w:w="2693" w:type="dxa"/>
          </w:tcPr>
          <w:p w14:paraId="0FD36C58" w14:textId="77777777" w:rsidR="00611B95" w:rsidRPr="00DD5347" w:rsidRDefault="00395015">
            <w:pPr>
              <w:rPr>
                <w:rFonts w:ascii="Times New Roman" w:hAnsi="Times New Roman" w:cs="Times New Roman"/>
                <w:sz w:val="24"/>
                <w:szCs w:val="24"/>
              </w:rPr>
            </w:pPr>
            <w:r w:rsidRPr="00DD5347">
              <w:rPr>
                <w:rFonts w:ascii="Times New Roman" w:hAnsi="Times New Roman" w:cs="Times New Roman"/>
                <w:sz w:val="24"/>
                <w:szCs w:val="24"/>
              </w:rPr>
              <w:t>Projektavimo paslaugų apimtis</w:t>
            </w:r>
            <w:r w:rsidR="004C2C99" w:rsidRPr="00DD5347">
              <w:rPr>
                <w:rFonts w:ascii="Times New Roman" w:hAnsi="Times New Roman" w:cs="Times New Roman"/>
                <w:sz w:val="24"/>
                <w:szCs w:val="24"/>
              </w:rPr>
              <w:t>:</w:t>
            </w:r>
          </w:p>
        </w:tc>
        <w:tc>
          <w:tcPr>
            <w:tcW w:w="6202" w:type="dxa"/>
          </w:tcPr>
          <w:p w14:paraId="3CF0163B" w14:textId="77777777" w:rsidR="00611B95" w:rsidRPr="00DD5347" w:rsidRDefault="00611B95">
            <w:pPr>
              <w:rPr>
                <w:rFonts w:ascii="Times New Roman" w:hAnsi="Times New Roman" w:cs="Times New Roman"/>
                <w:sz w:val="24"/>
                <w:szCs w:val="24"/>
              </w:rPr>
            </w:pPr>
          </w:p>
        </w:tc>
      </w:tr>
      <w:tr w:rsidR="00611B95" w:rsidRPr="00DD5347" w14:paraId="10BBC7D8" w14:textId="77777777" w:rsidTr="00D65144">
        <w:tc>
          <w:tcPr>
            <w:tcW w:w="725" w:type="dxa"/>
          </w:tcPr>
          <w:p w14:paraId="29CD86D5" w14:textId="77777777" w:rsidR="00611B95" w:rsidRPr="00DD5347" w:rsidRDefault="00611B95">
            <w:pPr>
              <w:rPr>
                <w:rFonts w:ascii="Times New Roman" w:hAnsi="Times New Roman" w:cs="Times New Roman"/>
                <w:sz w:val="24"/>
                <w:szCs w:val="24"/>
              </w:rPr>
            </w:pPr>
          </w:p>
        </w:tc>
        <w:tc>
          <w:tcPr>
            <w:tcW w:w="2693" w:type="dxa"/>
          </w:tcPr>
          <w:p w14:paraId="4CBA5FE3" w14:textId="77777777" w:rsidR="00611B95" w:rsidRPr="00DD5347" w:rsidRDefault="00395015">
            <w:pPr>
              <w:rPr>
                <w:rFonts w:ascii="Times New Roman" w:hAnsi="Times New Roman" w:cs="Times New Roman"/>
                <w:sz w:val="24"/>
                <w:szCs w:val="24"/>
              </w:rPr>
            </w:pPr>
            <w:r w:rsidRPr="00DD5347">
              <w:rPr>
                <w:rFonts w:ascii="Times New Roman" w:hAnsi="Times New Roman" w:cs="Times New Roman"/>
                <w:sz w:val="24"/>
                <w:szCs w:val="24"/>
              </w:rPr>
              <w:t>Projektavimo paslaugos</w:t>
            </w:r>
          </w:p>
        </w:tc>
        <w:tc>
          <w:tcPr>
            <w:tcW w:w="6202" w:type="dxa"/>
          </w:tcPr>
          <w:p w14:paraId="24FD5E62" w14:textId="77777777" w:rsidR="00611B95" w:rsidRPr="00DD5347" w:rsidRDefault="00395015">
            <w:pPr>
              <w:rPr>
                <w:rFonts w:ascii="Times New Roman" w:hAnsi="Times New Roman" w:cs="Times New Roman"/>
                <w:sz w:val="24"/>
                <w:szCs w:val="24"/>
              </w:rPr>
            </w:pPr>
            <w:r w:rsidRPr="00DD5347">
              <w:rPr>
                <w:rFonts w:ascii="Times New Roman" w:hAnsi="Times New Roman" w:cs="Times New Roman"/>
                <w:sz w:val="24"/>
                <w:szCs w:val="24"/>
              </w:rPr>
              <w:t>Projekto dalys:</w:t>
            </w:r>
          </w:p>
          <w:p w14:paraId="271AA40E" w14:textId="77777777" w:rsidR="00395015" w:rsidRPr="00DD5347" w:rsidRDefault="004C2C99" w:rsidP="00395015">
            <w:pPr>
              <w:pStyle w:val="Sraopastraipa"/>
              <w:numPr>
                <w:ilvl w:val="0"/>
                <w:numId w:val="3"/>
              </w:numPr>
              <w:rPr>
                <w:rFonts w:ascii="Times New Roman" w:hAnsi="Times New Roman" w:cs="Times New Roman"/>
                <w:sz w:val="24"/>
                <w:szCs w:val="24"/>
              </w:rPr>
            </w:pPr>
            <w:r w:rsidRPr="00DD5347">
              <w:rPr>
                <w:rFonts w:ascii="Times New Roman" w:hAnsi="Times New Roman" w:cs="Times New Roman"/>
                <w:sz w:val="24"/>
                <w:szCs w:val="24"/>
              </w:rPr>
              <w:t>Bendroji;</w:t>
            </w:r>
          </w:p>
          <w:p w14:paraId="18D420DE" w14:textId="77777777" w:rsidR="004C2C99" w:rsidRPr="00DD5347" w:rsidRDefault="00BE03FF" w:rsidP="00395015">
            <w:pPr>
              <w:pStyle w:val="Sraopastraipa"/>
              <w:numPr>
                <w:ilvl w:val="0"/>
                <w:numId w:val="3"/>
              </w:numPr>
              <w:rPr>
                <w:rFonts w:ascii="Times New Roman" w:hAnsi="Times New Roman" w:cs="Times New Roman"/>
                <w:sz w:val="24"/>
                <w:szCs w:val="24"/>
              </w:rPr>
            </w:pPr>
            <w:r w:rsidRPr="00DD5347">
              <w:rPr>
                <w:rFonts w:ascii="Times New Roman" w:hAnsi="Times New Roman" w:cs="Times New Roman"/>
                <w:sz w:val="24"/>
                <w:szCs w:val="24"/>
              </w:rPr>
              <w:t>Vandentiekio ir nuotekų šalinimo;</w:t>
            </w:r>
          </w:p>
          <w:p w14:paraId="1CFDA2D7" w14:textId="77777777" w:rsidR="00BE03FF" w:rsidRPr="00DD5347" w:rsidRDefault="00BE03FF" w:rsidP="00395015">
            <w:pPr>
              <w:pStyle w:val="Sraopastraipa"/>
              <w:numPr>
                <w:ilvl w:val="0"/>
                <w:numId w:val="3"/>
              </w:numPr>
              <w:rPr>
                <w:rFonts w:ascii="Times New Roman" w:hAnsi="Times New Roman" w:cs="Times New Roman"/>
                <w:sz w:val="24"/>
                <w:szCs w:val="24"/>
              </w:rPr>
            </w:pPr>
            <w:r w:rsidRPr="00DD5347">
              <w:rPr>
                <w:rFonts w:ascii="Times New Roman" w:hAnsi="Times New Roman" w:cs="Times New Roman"/>
                <w:sz w:val="24"/>
                <w:szCs w:val="24"/>
              </w:rPr>
              <w:t>Šildymo, vėdinimo ir oro kondicionavimo;</w:t>
            </w:r>
          </w:p>
          <w:p w14:paraId="495CE2CE" w14:textId="77777777" w:rsidR="00BE03FF" w:rsidRDefault="00BE03FF" w:rsidP="00395015">
            <w:pPr>
              <w:pStyle w:val="Sraopastraipa"/>
              <w:numPr>
                <w:ilvl w:val="0"/>
                <w:numId w:val="3"/>
              </w:numPr>
              <w:rPr>
                <w:rFonts w:ascii="Times New Roman" w:hAnsi="Times New Roman" w:cs="Times New Roman"/>
                <w:sz w:val="24"/>
                <w:szCs w:val="24"/>
              </w:rPr>
            </w:pPr>
            <w:r w:rsidRPr="00DD5347">
              <w:rPr>
                <w:rFonts w:ascii="Times New Roman" w:hAnsi="Times New Roman" w:cs="Times New Roman"/>
                <w:sz w:val="24"/>
                <w:szCs w:val="24"/>
              </w:rPr>
              <w:t>Elektrotechnikos;</w:t>
            </w:r>
          </w:p>
          <w:p w14:paraId="50A660EF" w14:textId="60EBF583" w:rsidR="00CC3955" w:rsidRPr="00DD5347" w:rsidRDefault="00CC3955" w:rsidP="00395015">
            <w:pPr>
              <w:pStyle w:val="Sraopastraipa"/>
              <w:numPr>
                <w:ilvl w:val="0"/>
                <w:numId w:val="3"/>
              </w:numPr>
              <w:rPr>
                <w:rFonts w:ascii="Times New Roman" w:hAnsi="Times New Roman" w:cs="Times New Roman"/>
                <w:sz w:val="24"/>
                <w:szCs w:val="24"/>
              </w:rPr>
            </w:pPr>
            <w:r>
              <w:rPr>
                <w:rFonts w:ascii="Times New Roman" w:hAnsi="Times New Roman" w:cs="Times New Roman"/>
                <w:sz w:val="24"/>
                <w:szCs w:val="24"/>
              </w:rPr>
              <w:t>Elektroninių ryšių;</w:t>
            </w:r>
          </w:p>
          <w:p w14:paraId="0B75C45E" w14:textId="5CFDD0CA" w:rsidR="00BE03FF" w:rsidRPr="00DD5347" w:rsidRDefault="00BE03FF" w:rsidP="00BE03FF">
            <w:pPr>
              <w:pStyle w:val="Sraopastraipa"/>
              <w:numPr>
                <w:ilvl w:val="0"/>
                <w:numId w:val="3"/>
              </w:numPr>
              <w:rPr>
                <w:rFonts w:ascii="Times New Roman" w:hAnsi="Times New Roman" w:cs="Times New Roman"/>
                <w:sz w:val="24"/>
                <w:szCs w:val="24"/>
              </w:rPr>
            </w:pPr>
            <w:r w:rsidRPr="00DD5347">
              <w:rPr>
                <w:rFonts w:ascii="Times New Roman" w:hAnsi="Times New Roman" w:cs="Times New Roman"/>
                <w:sz w:val="24"/>
                <w:szCs w:val="24"/>
              </w:rPr>
              <w:t xml:space="preserve">Gaisrinės </w:t>
            </w:r>
            <w:r w:rsidR="003608B3" w:rsidRPr="00DD5347">
              <w:rPr>
                <w:rFonts w:ascii="Times New Roman" w:hAnsi="Times New Roman" w:cs="Times New Roman"/>
                <w:sz w:val="24"/>
                <w:szCs w:val="24"/>
              </w:rPr>
              <w:t xml:space="preserve">ir apsauginės </w:t>
            </w:r>
            <w:r w:rsidRPr="00DD5347">
              <w:rPr>
                <w:rFonts w:ascii="Times New Roman" w:hAnsi="Times New Roman" w:cs="Times New Roman"/>
                <w:sz w:val="24"/>
                <w:szCs w:val="24"/>
              </w:rPr>
              <w:t>signalizacijos;</w:t>
            </w:r>
          </w:p>
          <w:p w14:paraId="3FFB0139" w14:textId="77777777" w:rsidR="00BE03FF" w:rsidRPr="00DD5347" w:rsidRDefault="00BE03FF" w:rsidP="00BE03FF">
            <w:pPr>
              <w:pStyle w:val="Sraopastraipa"/>
              <w:numPr>
                <w:ilvl w:val="0"/>
                <w:numId w:val="3"/>
              </w:numPr>
              <w:rPr>
                <w:rFonts w:ascii="Times New Roman" w:hAnsi="Times New Roman" w:cs="Times New Roman"/>
                <w:sz w:val="24"/>
                <w:szCs w:val="24"/>
              </w:rPr>
            </w:pPr>
            <w:r w:rsidRPr="00DD5347">
              <w:rPr>
                <w:rFonts w:ascii="Times New Roman" w:hAnsi="Times New Roman" w:cs="Times New Roman"/>
                <w:sz w:val="24"/>
                <w:szCs w:val="24"/>
              </w:rPr>
              <w:t>Gaisrinė sauga (jeigu privaloma);</w:t>
            </w:r>
          </w:p>
          <w:p w14:paraId="1B6AAE97" w14:textId="6015BF13" w:rsidR="00BE03FF" w:rsidRPr="00DD5347" w:rsidRDefault="00BE03FF" w:rsidP="00BE03FF">
            <w:pPr>
              <w:pStyle w:val="Sraopastraipa"/>
              <w:numPr>
                <w:ilvl w:val="0"/>
                <w:numId w:val="3"/>
              </w:numPr>
              <w:rPr>
                <w:rFonts w:ascii="Times New Roman" w:hAnsi="Times New Roman" w:cs="Times New Roman"/>
                <w:sz w:val="24"/>
                <w:szCs w:val="24"/>
              </w:rPr>
            </w:pPr>
            <w:r w:rsidRPr="00DD5347">
              <w:rPr>
                <w:rFonts w:ascii="Times New Roman" w:hAnsi="Times New Roman" w:cs="Times New Roman"/>
                <w:sz w:val="24"/>
                <w:szCs w:val="24"/>
              </w:rPr>
              <w:t>Pasirengimas statybai ir statybos darbų organizavimas</w:t>
            </w:r>
            <w:r w:rsidR="00812E61" w:rsidRPr="00DD5347">
              <w:rPr>
                <w:rFonts w:ascii="Times New Roman" w:hAnsi="Times New Roman" w:cs="Times New Roman"/>
                <w:sz w:val="24"/>
                <w:szCs w:val="24"/>
              </w:rPr>
              <w:t>;</w:t>
            </w:r>
          </w:p>
          <w:p w14:paraId="66B8AA40" w14:textId="77777777" w:rsidR="00BE03FF" w:rsidRPr="00DD5347" w:rsidRDefault="00BE03FF" w:rsidP="00BE03FF">
            <w:pPr>
              <w:pStyle w:val="Sraopastraipa"/>
              <w:numPr>
                <w:ilvl w:val="0"/>
                <w:numId w:val="3"/>
              </w:numPr>
              <w:rPr>
                <w:rFonts w:ascii="Times New Roman" w:hAnsi="Times New Roman" w:cs="Times New Roman"/>
                <w:sz w:val="24"/>
                <w:szCs w:val="24"/>
              </w:rPr>
            </w:pPr>
            <w:r w:rsidRPr="00DD5347">
              <w:rPr>
                <w:rFonts w:ascii="Times New Roman" w:hAnsi="Times New Roman" w:cs="Times New Roman"/>
                <w:sz w:val="24"/>
                <w:szCs w:val="24"/>
              </w:rPr>
              <w:t>Statybos skaičiuojamosios kainos nustatymas.</w:t>
            </w:r>
          </w:p>
          <w:p w14:paraId="55683975" w14:textId="77777777" w:rsidR="00BE03FF" w:rsidRPr="00DD5347" w:rsidRDefault="00BE03FF" w:rsidP="00DA6877">
            <w:pPr>
              <w:jc w:val="both"/>
              <w:rPr>
                <w:rFonts w:ascii="Times New Roman" w:hAnsi="Times New Roman" w:cs="Times New Roman"/>
                <w:sz w:val="24"/>
                <w:szCs w:val="24"/>
              </w:rPr>
            </w:pPr>
            <w:r w:rsidRPr="00DD5347">
              <w:rPr>
                <w:rFonts w:ascii="Times New Roman" w:hAnsi="Times New Roman" w:cs="Times New Roman"/>
                <w:sz w:val="24"/>
                <w:szCs w:val="24"/>
              </w:rPr>
              <w:t>Taip pat į projektavimo paslaugos apimtį įeina Projekto pataisymai pagal statytojo (užsakovo) ir projekto ekspertizės pastabas.</w:t>
            </w:r>
          </w:p>
          <w:p w14:paraId="00E6CDA5" w14:textId="77777777" w:rsidR="00BE03FF" w:rsidRPr="00DD5347" w:rsidRDefault="00BE03FF" w:rsidP="00DA6877">
            <w:pPr>
              <w:jc w:val="both"/>
              <w:rPr>
                <w:rFonts w:ascii="Times New Roman" w:hAnsi="Times New Roman" w:cs="Times New Roman"/>
                <w:sz w:val="24"/>
                <w:szCs w:val="24"/>
              </w:rPr>
            </w:pPr>
            <w:r w:rsidRPr="00DD5347">
              <w:rPr>
                <w:rFonts w:ascii="Times New Roman" w:hAnsi="Times New Roman" w:cs="Times New Roman"/>
                <w:sz w:val="24"/>
                <w:szCs w:val="24"/>
              </w:rPr>
              <w:t>Projekto sprendiniai atskiruose projekto dokumentuose bei tarp atskirų projekto dalių neturi prieštarauti vienas kitam, ypač atkreipiant dėmesį į sąnaudų kiekio žiniaraščių kiekių duomenų atitiktį Projekto sprendiniams.</w:t>
            </w:r>
          </w:p>
          <w:p w14:paraId="316BD449" w14:textId="228B4644" w:rsidR="00BE03FF" w:rsidRPr="00DD5347" w:rsidRDefault="00552161" w:rsidP="00DA6877">
            <w:pPr>
              <w:pStyle w:val="Sraopastraipa"/>
              <w:ind w:left="14"/>
              <w:jc w:val="both"/>
              <w:rPr>
                <w:rFonts w:ascii="Times New Roman" w:hAnsi="Times New Roman" w:cs="Times New Roman"/>
                <w:sz w:val="24"/>
                <w:szCs w:val="24"/>
              </w:rPr>
            </w:pPr>
            <w:r w:rsidRPr="00DD5347">
              <w:rPr>
                <w:rFonts w:ascii="Times New Roman" w:hAnsi="Times New Roman" w:cs="Times New Roman"/>
                <w:sz w:val="24"/>
                <w:szCs w:val="24"/>
              </w:rPr>
              <w:lastRenderedPageBreak/>
              <w:t xml:space="preserve">Esant poreikiui projektavimo užduotis gali būti </w:t>
            </w:r>
            <w:r w:rsidR="005062A9" w:rsidRPr="00DD5347">
              <w:rPr>
                <w:rFonts w:ascii="Times New Roman" w:hAnsi="Times New Roman" w:cs="Times New Roman"/>
                <w:sz w:val="24"/>
                <w:szCs w:val="24"/>
              </w:rPr>
              <w:t>t</w:t>
            </w:r>
            <w:r w:rsidRPr="00DD5347">
              <w:rPr>
                <w:rFonts w:ascii="Times New Roman" w:hAnsi="Times New Roman" w:cs="Times New Roman"/>
                <w:sz w:val="24"/>
                <w:szCs w:val="24"/>
              </w:rPr>
              <w:t>aisoma</w:t>
            </w:r>
            <w:r w:rsidR="005062A9" w:rsidRPr="00DD5347">
              <w:rPr>
                <w:rFonts w:ascii="Times New Roman" w:hAnsi="Times New Roman" w:cs="Times New Roman"/>
                <w:sz w:val="24"/>
                <w:szCs w:val="24"/>
              </w:rPr>
              <w:t>.</w:t>
            </w:r>
          </w:p>
        </w:tc>
      </w:tr>
      <w:tr w:rsidR="00DF33A4" w:rsidRPr="00DD5347" w14:paraId="264E5EC5" w14:textId="77777777" w:rsidTr="00D65144">
        <w:tc>
          <w:tcPr>
            <w:tcW w:w="9620" w:type="dxa"/>
            <w:gridSpan w:val="3"/>
          </w:tcPr>
          <w:p w14:paraId="44024643" w14:textId="77777777" w:rsidR="00DF33A4" w:rsidRPr="00DD5347" w:rsidRDefault="00DF33A4" w:rsidP="00DF33A4">
            <w:pPr>
              <w:pStyle w:val="Sraopastraipa"/>
              <w:numPr>
                <w:ilvl w:val="0"/>
                <w:numId w:val="2"/>
              </w:numPr>
              <w:rPr>
                <w:rFonts w:ascii="Times New Roman" w:hAnsi="Times New Roman" w:cs="Times New Roman"/>
                <w:b/>
                <w:sz w:val="24"/>
                <w:szCs w:val="24"/>
              </w:rPr>
            </w:pPr>
            <w:r w:rsidRPr="00DD5347">
              <w:rPr>
                <w:rFonts w:ascii="Times New Roman" w:hAnsi="Times New Roman" w:cs="Times New Roman"/>
                <w:b/>
                <w:sz w:val="24"/>
                <w:szCs w:val="24"/>
              </w:rPr>
              <w:lastRenderedPageBreak/>
              <w:t>Reikalavimai projektavimo paslaugoms</w:t>
            </w:r>
          </w:p>
        </w:tc>
      </w:tr>
      <w:tr w:rsidR="00395015" w:rsidRPr="00DD5347" w14:paraId="1824E52C" w14:textId="77777777" w:rsidTr="00D65144">
        <w:tc>
          <w:tcPr>
            <w:tcW w:w="725" w:type="dxa"/>
          </w:tcPr>
          <w:p w14:paraId="27966AA8" w14:textId="77777777" w:rsidR="00395015" w:rsidRPr="00DD5347" w:rsidRDefault="00395015">
            <w:pPr>
              <w:rPr>
                <w:rFonts w:ascii="Times New Roman" w:hAnsi="Times New Roman" w:cs="Times New Roman"/>
                <w:sz w:val="24"/>
                <w:szCs w:val="24"/>
              </w:rPr>
            </w:pPr>
          </w:p>
        </w:tc>
        <w:tc>
          <w:tcPr>
            <w:tcW w:w="2693" w:type="dxa"/>
          </w:tcPr>
          <w:p w14:paraId="5086869F" w14:textId="77777777" w:rsidR="00395015" w:rsidRPr="00DD5347" w:rsidRDefault="00DF33A4">
            <w:pPr>
              <w:rPr>
                <w:rFonts w:ascii="Times New Roman" w:hAnsi="Times New Roman" w:cs="Times New Roman"/>
                <w:sz w:val="24"/>
                <w:szCs w:val="24"/>
              </w:rPr>
            </w:pPr>
            <w:r w:rsidRPr="00DD5347">
              <w:rPr>
                <w:rFonts w:ascii="Times New Roman" w:hAnsi="Times New Roman" w:cs="Times New Roman"/>
                <w:sz w:val="24"/>
                <w:szCs w:val="24"/>
              </w:rPr>
              <w:t>Projekto rengimo dokumentams taikomi teisės aktai, normatyviniai statybos techniniai dokumentai ir normatyviniai saugos ir paskirties dokumentai</w:t>
            </w:r>
          </w:p>
        </w:tc>
        <w:tc>
          <w:tcPr>
            <w:tcW w:w="6202" w:type="dxa"/>
          </w:tcPr>
          <w:p w14:paraId="53E76890" w14:textId="77777777" w:rsidR="00395015" w:rsidRPr="00DD5347" w:rsidRDefault="00DF33A4" w:rsidP="00FB1945">
            <w:pPr>
              <w:jc w:val="both"/>
              <w:rPr>
                <w:rFonts w:ascii="Times New Roman" w:hAnsi="Times New Roman" w:cs="Times New Roman"/>
                <w:sz w:val="24"/>
                <w:szCs w:val="24"/>
              </w:rPr>
            </w:pPr>
            <w:r w:rsidRPr="00DD5347">
              <w:rPr>
                <w:rFonts w:ascii="Times New Roman" w:hAnsi="Times New Roman" w:cs="Times New Roman"/>
                <w:sz w:val="24"/>
                <w:szCs w:val="24"/>
              </w:rPr>
              <w:t>Projektavimo dokumentai turi atitikti norminių teisės aktų reikalavimus, o jais grindžiami sprendiniai suderinti su teritorijos infrastruktūros plėtra. Projekte negali būti naudojami konkretūs prekės ženklai, gamintojai, patentai ar pan., išskyrus atvejus, jeigu nurodoma, kad leidžiama teikti ir lygiaverčius sprendinius.</w:t>
            </w:r>
          </w:p>
          <w:p w14:paraId="6FA33E3E" w14:textId="77777777" w:rsidR="00DF33A4" w:rsidRPr="00DD5347" w:rsidRDefault="00DF33A4" w:rsidP="00FB1945">
            <w:pPr>
              <w:jc w:val="both"/>
              <w:rPr>
                <w:rFonts w:ascii="Times New Roman" w:hAnsi="Times New Roman" w:cs="Times New Roman"/>
                <w:sz w:val="24"/>
                <w:szCs w:val="24"/>
              </w:rPr>
            </w:pPr>
            <w:r w:rsidRPr="00DD5347">
              <w:rPr>
                <w:rFonts w:ascii="Times New Roman" w:hAnsi="Times New Roman" w:cs="Times New Roman"/>
                <w:sz w:val="24"/>
                <w:szCs w:val="24"/>
              </w:rPr>
              <w:t>Normatyviniai statybos techniniai dokumentai, privalomi visiems statybos dalyviams:</w:t>
            </w:r>
          </w:p>
          <w:p w14:paraId="6497B9DF" w14:textId="77777777" w:rsidR="00DF33A4" w:rsidRPr="00DD5347" w:rsidRDefault="00DF33A4" w:rsidP="00FB1945">
            <w:pPr>
              <w:pStyle w:val="Sraopastraipa"/>
              <w:numPr>
                <w:ilvl w:val="0"/>
                <w:numId w:val="3"/>
              </w:numPr>
              <w:jc w:val="both"/>
              <w:rPr>
                <w:rFonts w:ascii="Times New Roman" w:hAnsi="Times New Roman" w:cs="Times New Roman"/>
                <w:sz w:val="24"/>
                <w:szCs w:val="24"/>
              </w:rPr>
            </w:pPr>
            <w:r w:rsidRPr="00DD5347">
              <w:rPr>
                <w:rFonts w:ascii="Times New Roman" w:hAnsi="Times New Roman" w:cs="Times New Roman"/>
                <w:sz w:val="24"/>
                <w:szCs w:val="24"/>
              </w:rPr>
              <w:t>Statybos techniniai reglamentai;</w:t>
            </w:r>
          </w:p>
          <w:p w14:paraId="2BC288D7" w14:textId="77777777" w:rsidR="00DF33A4" w:rsidRPr="00DD5347" w:rsidRDefault="00DF33A4" w:rsidP="00FB1945">
            <w:pPr>
              <w:pStyle w:val="Sraopastraipa"/>
              <w:numPr>
                <w:ilvl w:val="0"/>
                <w:numId w:val="3"/>
              </w:numPr>
              <w:jc w:val="both"/>
              <w:rPr>
                <w:rFonts w:ascii="Times New Roman" w:hAnsi="Times New Roman" w:cs="Times New Roman"/>
                <w:sz w:val="24"/>
                <w:szCs w:val="24"/>
              </w:rPr>
            </w:pPr>
            <w:r w:rsidRPr="00DD5347">
              <w:rPr>
                <w:rFonts w:ascii="Times New Roman" w:hAnsi="Times New Roman" w:cs="Times New Roman"/>
                <w:sz w:val="24"/>
                <w:szCs w:val="24"/>
              </w:rPr>
              <w:t>Vyriausybės įgaliotų institucijų teisės aktai – PTR, KTR HN, saugos ir sveikatos reikalavimai ir kt.</w:t>
            </w:r>
          </w:p>
          <w:p w14:paraId="61085800" w14:textId="77777777" w:rsidR="00A3294B" w:rsidRPr="00DD5347" w:rsidRDefault="00A3294B" w:rsidP="00FB1945">
            <w:pPr>
              <w:jc w:val="both"/>
              <w:rPr>
                <w:rFonts w:ascii="Times New Roman" w:hAnsi="Times New Roman" w:cs="Times New Roman"/>
                <w:sz w:val="24"/>
                <w:szCs w:val="24"/>
              </w:rPr>
            </w:pPr>
            <w:r w:rsidRPr="00DD5347">
              <w:rPr>
                <w:rFonts w:ascii="Times New Roman" w:hAnsi="Times New Roman" w:cs="Times New Roman"/>
                <w:sz w:val="24"/>
                <w:szCs w:val="24"/>
              </w:rPr>
              <w:t>Kiti normatyviniai statybos techniniai dokumentai – statybos taisyklės, statinio naudojimo ir techninės priežiūros taisyklės, Lietuvos standartai, taip pat kaip Lietuvos standartai perimti Europos ir tarptautiniai standartai  ir techniniai įvertinimai</w:t>
            </w:r>
            <w:r w:rsidR="0075368D" w:rsidRPr="00DD5347">
              <w:rPr>
                <w:rFonts w:ascii="Times New Roman" w:hAnsi="Times New Roman" w:cs="Times New Roman"/>
                <w:sz w:val="24"/>
                <w:szCs w:val="24"/>
              </w:rPr>
              <w:t>.</w:t>
            </w:r>
          </w:p>
        </w:tc>
      </w:tr>
      <w:tr w:rsidR="00A8375D" w:rsidRPr="00DD5347" w14:paraId="5DDBF5CD" w14:textId="77777777" w:rsidTr="005E60AD">
        <w:trPr>
          <w:trHeight w:val="2542"/>
        </w:trPr>
        <w:tc>
          <w:tcPr>
            <w:tcW w:w="725" w:type="dxa"/>
          </w:tcPr>
          <w:p w14:paraId="5A789569" w14:textId="77777777" w:rsidR="00A8375D" w:rsidRPr="00DD5347" w:rsidRDefault="00A8375D">
            <w:pPr>
              <w:rPr>
                <w:rFonts w:ascii="Times New Roman" w:hAnsi="Times New Roman" w:cs="Times New Roman"/>
                <w:sz w:val="24"/>
                <w:szCs w:val="24"/>
              </w:rPr>
            </w:pPr>
          </w:p>
        </w:tc>
        <w:tc>
          <w:tcPr>
            <w:tcW w:w="2693" w:type="dxa"/>
          </w:tcPr>
          <w:p w14:paraId="5F08C179" w14:textId="2D53BA41" w:rsidR="00A8375D" w:rsidRPr="00DD5347" w:rsidRDefault="00DA6877">
            <w:pPr>
              <w:rPr>
                <w:rFonts w:ascii="Times New Roman" w:hAnsi="Times New Roman" w:cs="Times New Roman"/>
                <w:sz w:val="24"/>
                <w:szCs w:val="24"/>
              </w:rPr>
            </w:pPr>
            <w:r w:rsidRPr="00DD5347">
              <w:rPr>
                <w:rFonts w:ascii="Times New Roman" w:hAnsi="Times New Roman" w:cs="Times New Roman"/>
                <w:sz w:val="24"/>
                <w:szCs w:val="24"/>
              </w:rPr>
              <w:t>Esminiai</w:t>
            </w:r>
            <w:r w:rsidR="00A8375D" w:rsidRPr="00DD5347">
              <w:rPr>
                <w:rFonts w:ascii="Times New Roman" w:hAnsi="Times New Roman" w:cs="Times New Roman"/>
                <w:sz w:val="24"/>
                <w:szCs w:val="24"/>
              </w:rPr>
              <w:t xml:space="preserve"> funkci</w:t>
            </w:r>
            <w:r w:rsidR="005E60AD">
              <w:rPr>
                <w:rFonts w:ascii="Times New Roman" w:hAnsi="Times New Roman" w:cs="Times New Roman"/>
                <w:sz w:val="24"/>
                <w:szCs w:val="24"/>
              </w:rPr>
              <w:t>niai (paskirties)</w:t>
            </w:r>
            <w:r w:rsidR="00A8375D" w:rsidRPr="00DD5347">
              <w:rPr>
                <w:rFonts w:ascii="Times New Roman" w:hAnsi="Times New Roman" w:cs="Times New Roman"/>
                <w:sz w:val="24"/>
                <w:szCs w:val="24"/>
              </w:rPr>
              <w:t xml:space="preserve"> techniniai, ekonominiai, kokybės, reikalavimai bei kiti rodikliai ir charakteristikos statiniui pagal sprendinių dalis</w:t>
            </w:r>
          </w:p>
        </w:tc>
        <w:tc>
          <w:tcPr>
            <w:tcW w:w="6202" w:type="dxa"/>
          </w:tcPr>
          <w:p w14:paraId="56BB9768" w14:textId="41A8AB2B" w:rsidR="0029728C" w:rsidRPr="00DD5347" w:rsidRDefault="0029728C" w:rsidP="00B64558">
            <w:pPr>
              <w:jc w:val="both"/>
              <w:rPr>
                <w:rFonts w:ascii="Times New Roman" w:hAnsi="Times New Roman" w:cs="Times New Roman"/>
                <w:sz w:val="24"/>
                <w:szCs w:val="24"/>
              </w:rPr>
            </w:pPr>
            <w:r w:rsidRPr="00DD5347">
              <w:rPr>
                <w:rFonts w:ascii="Times New Roman" w:hAnsi="Times New Roman" w:cs="Times New Roman"/>
                <w:sz w:val="24"/>
                <w:szCs w:val="24"/>
              </w:rPr>
              <w:t>Pastato paprastojo remonto</w:t>
            </w:r>
            <w:r w:rsidR="00670F63">
              <w:rPr>
                <w:rFonts w:ascii="Times New Roman" w:hAnsi="Times New Roman" w:cs="Times New Roman"/>
                <w:sz w:val="24"/>
                <w:szCs w:val="24"/>
              </w:rPr>
              <w:t xml:space="preserve"> </w:t>
            </w:r>
            <w:r w:rsidR="00EE1305" w:rsidRPr="00EE1305">
              <w:rPr>
                <w:rFonts w:ascii="Times New Roman" w:hAnsi="Times New Roman" w:cs="Times New Roman"/>
                <w:sz w:val="24"/>
                <w:szCs w:val="24"/>
              </w:rPr>
              <w:t>apraše</w:t>
            </w:r>
            <w:r w:rsidR="00670F63" w:rsidRPr="00EE1305">
              <w:rPr>
                <w:rFonts w:ascii="Times New Roman" w:hAnsi="Times New Roman" w:cs="Times New Roman"/>
                <w:sz w:val="24"/>
                <w:szCs w:val="24"/>
              </w:rPr>
              <w:t xml:space="preserve"> ir</w:t>
            </w:r>
            <w:r w:rsidRPr="00EE1305">
              <w:rPr>
                <w:rFonts w:ascii="Times New Roman" w:hAnsi="Times New Roman" w:cs="Times New Roman"/>
                <w:sz w:val="24"/>
                <w:szCs w:val="24"/>
              </w:rPr>
              <w:t xml:space="preserve"> </w:t>
            </w:r>
            <w:r w:rsidRPr="00DD5347">
              <w:rPr>
                <w:rFonts w:ascii="Times New Roman" w:hAnsi="Times New Roman" w:cs="Times New Roman"/>
                <w:sz w:val="24"/>
                <w:szCs w:val="24"/>
              </w:rPr>
              <w:t xml:space="preserve">sąmatoje darbus numatyti trimis etapais. I-as etapas – darbai, finansuojami </w:t>
            </w:r>
            <w:r w:rsidR="005660F7">
              <w:rPr>
                <w:rFonts w:ascii="Times New Roman" w:hAnsi="Times New Roman" w:cs="Times New Roman"/>
                <w:sz w:val="24"/>
                <w:szCs w:val="24"/>
              </w:rPr>
              <w:t>per regioną iš ES lėšų</w:t>
            </w:r>
            <w:r w:rsidR="00123DA4">
              <w:rPr>
                <w:rFonts w:ascii="Times New Roman" w:hAnsi="Times New Roman" w:cs="Times New Roman"/>
                <w:sz w:val="24"/>
                <w:szCs w:val="24"/>
              </w:rPr>
              <w:t xml:space="preserve"> ir savivaldybės biudžeto </w:t>
            </w:r>
            <w:r w:rsidRPr="00123DA4">
              <w:rPr>
                <w:rFonts w:ascii="Times New Roman" w:hAnsi="Times New Roman" w:cs="Times New Roman"/>
                <w:sz w:val="24"/>
                <w:szCs w:val="24"/>
              </w:rPr>
              <w:t>lėšų</w:t>
            </w:r>
            <w:r w:rsidRPr="00DD5347">
              <w:rPr>
                <w:rFonts w:ascii="Times New Roman" w:hAnsi="Times New Roman" w:cs="Times New Roman"/>
                <w:sz w:val="24"/>
                <w:szCs w:val="24"/>
              </w:rPr>
              <w:t>, II-as etapas – darbai, finansuojami iš kitų lėšų, III-as etapas – lauko teritorijos sutvarkymas, finansuojamas iš kitų lėšų.</w:t>
            </w:r>
          </w:p>
          <w:p w14:paraId="444E2F32" w14:textId="30E4B3AA" w:rsidR="00744A9F" w:rsidRPr="00DD5347" w:rsidRDefault="00744A9F" w:rsidP="00B64558">
            <w:pPr>
              <w:jc w:val="both"/>
              <w:rPr>
                <w:rFonts w:ascii="Times New Roman" w:hAnsi="Times New Roman" w:cs="Times New Roman"/>
                <w:sz w:val="24"/>
                <w:szCs w:val="24"/>
              </w:rPr>
            </w:pPr>
            <w:r w:rsidRPr="00DD5347">
              <w:rPr>
                <w:rFonts w:ascii="Times New Roman" w:hAnsi="Times New Roman" w:cs="Times New Roman"/>
                <w:sz w:val="24"/>
                <w:szCs w:val="24"/>
              </w:rPr>
              <w:t>Tinkamai įsivertinti patalpas atvykus į vietą.</w:t>
            </w:r>
          </w:p>
          <w:p w14:paraId="50CD5B6C" w14:textId="54517852" w:rsidR="00EB6925" w:rsidRPr="00DD5347" w:rsidRDefault="00EB6925" w:rsidP="00B64558">
            <w:pPr>
              <w:jc w:val="both"/>
              <w:rPr>
                <w:rFonts w:ascii="Times New Roman" w:hAnsi="Times New Roman" w:cs="Times New Roman"/>
                <w:sz w:val="24"/>
                <w:szCs w:val="24"/>
              </w:rPr>
            </w:pPr>
            <w:r w:rsidRPr="00DD5347">
              <w:rPr>
                <w:rFonts w:ascii="Times New Roman" w:hAnsi="Times New Roman" w:cs="Times New Roman"/>
                <w:sz w:val="24"/>
                <w:szCs w:val="24"/>
              </w:rPr>
              <w:t>Projektuotojai gali teikti siūlymus kitokiam patalpų išdėstymui.</w:t>
            </w:r>
          </w:p>
          <w:p w14:paraId="32644942" w14:textId="0164421F" w:rsidR="00EF400C" w:rsidRPr="00DD5347" w:rsidRDefault="00FB1945" w:rsidP="00B64558">
            <w:pPr>
              <w:jc w:val="both"/>
              <w:rPr>
                <w:rFonts w:ascii="Times New Roman" w:hAnsi="Times New Roman" w:cs="Times New Roman"/>
                <w:sz w:val="24"/>
                <w:szCs w:val="24"/>
              </w:rPr>
            </w:pPr>
            <w:r w:rsidRPr="00DD5347">
              <w:rPr>
                <w:rFonts w:ascii="Times New Roman" w:hAnsi="Times New Roman" w:cs="Times New Roman"/>
                <w:sz w:val="24"/>
                <w:szCs w:val="24"/>
              </w:rPr>
              <w:t>Rūsyje p</w:t>
            </w:r>
            <w:r w:rsidR="00EF400C" w:rsidRPr="00DD5347">
              <w:rPr>
                <w:rFonts w:ascii="Times New Roman" w:hAnsi="Times New Roman" w:cs="Times New Roman"/>
                <w:sz w:val="24"/>
                <w:szCs w:val="24"/>
              </w:rPr>
              <w:t>agal poreikį griaunamos pertvaros, mūrijamos angos  ir įrengiamos naujos.</w:t>
            </w:r>
          </w:p>
          <w:p w14:paraId="4C5B2990" w14:textId="62DE2214" w:rsidR="00EF400C" w:rsidRPr="00DD5347" w:rsidRDefault="00FB1945" w:rsidP="00B64558">
            <w:pPr>
              <w:jc w:val="both"/>
              <w:rPr>
                <w:rFonts w:ascii="Times New Roman" w:hAnsi="Times New Roman" w:cs="Times New Roman"/>
                <w:sz w:val="24"/>
                <w:szCs w:val="24"/>
              </w:rPr>
            </w:pPr>
            <w:r w:rsidRPr="00DD5347">
              <w:rPr>
                <w:rFonts w:ascii="Times New Roman" w:hAnsi="Times New Roman" w:cs="Times New Roman"/>
                <w:sz w:val="24"/>
                <w:szCs w:val="24"/>
              </w:rPr>
              <w:t xml:space="preserve">Pagal poreikį visose progimnazijos </w:t>
            </w:r>
            <w:r w:rsidR="00EF400C" w:rsidRPr="00DD5347">
              <w:rPr>
                <w:rFonts w:ascii="Times New Roman" w:hAnsi="Times New Roman" w:cs="Times New Roman"/>
                <w:sz w:val="24"/>
                <w:szCs w:val="24"/>
              </w:rPr>
              <w:t>patalpose ardomos grindys</w:t>
            </w:r>
            <w:r w:rsidR="00DA6877" w:rsidRPr="00DD5347">
              <w:rPr>
                <w:rFonts w:ascii="Times New Roman" w:hAnsi="Times New Roman" w:cs="Times New Roman"/>
                <w:sz w:val="24"/>
                <w:szCs w:val="24"/>
              </w:rPr>
              <w:t xml:space="preserve"> ir įrengiamos naujos.</w:t>
            </w:r>
            <w:r w:rsidRPr="00DD5347">
              <w:rPr>
                <w:rFonts w:ascii="Times New Roman" w:hAnsi="Times New Roman" w:cs="Times New Roman"/>
                <w:sz w:val="24"/>
                <w:szCs w:val="24"/>
              </w:rPr>
              <w:t xml:space="preserve"> </w:t>
            </w:r>
          </w:p>
          <w:p w14:paraId="59150FB0" w14:textId="7CD6BDA1" w:rsidR="008E549D" w:rsidRDefault="00B64558" w:rsidP="00B64558">
            <w:pPr>
              <w:jc w:val="both"/>
              <w:rPr>
                <w:rFonts w:ascii="Times New Roman" w:hAnsi="Times New Roman" w:cs="Times New Roman"/>
                <w:sz w:val="24"/>
                <w:szCs w:val="24"/>
              </w:rPr>
            </w:pPr>
            <w:r w:rsidRPr="00BF73C0">
              <w:rPr>
                <w:rFonts w:ascii="Times New Roman" w:hAnsi="Times New Roman" w:cs="Times New Roman"/>
                <w:sz w:val="24"/>
                <w:szCs w:val="24"/>
              </w:rPr>
              <w:t>P</w:t>
            </w:r>
            <w:r w:rsidR="009839D1" w:rsidRPr="00BF73C0">
              <w:rPr>
                <w:rFonts w:ascii="Times New Roman" w:hAnsi="Times New Roman" w:cs="Times New Roman"/>
                <w:sz w:val="24"/>
                <w:szCs w:val="24"/>
              </w:rPr>
              <w:t>atalpos pritaik</w:t>
            </w:r>
            <w:r w:rsidR="00DD5347" w:rsidRPr="00BF73C0">
              <w:rPr>
                <w:rFonts w:ascii="Times New Roman" w:hAnsi="Times New Roman" w:cs="Times New Roman"/>
                <w:sz w:val="24"/>
                <w:szCs w:val="24"/>
              </w:rPr>
              <w:t>omos</w:t>
            </w:r>
            <w:r w:rsidR="009839D1" w:rsidRPr="00BF73C0">
              <w:rPr>
                <w:rFonts w:ascii="Times New Roman" w:hAnsi="Times New Roman" w:cs="Times New Roman"/>
                <w:sz w:val="24"/>
                <w:szCs w:val="24"/>
              </w:rPr>
              <w:t xml:space="preserve"> </w:t>
            </w:r>
            <w:r w:rsidR="008E549D" w:rsidRPr="00BF73C0">
              <w:rPr>
                <w:rFonts w:ascii="Times New Roman" w:hAnsi="Times New Roman" w:cs="Times New Roman"/>
                <w:sz w:val="24"/>
                <w:szCs w:val="24"/>
              </w:rPr>
              <w:t>pagal universalaus dizaino principus</w:t>
            </w:r>
            <w:r w:rsidR="009839D1" w:rsidRPr="00BF73C0">
              <w:rPr>
                <w:rFonts w:ascii="Times New Roman" w:hAnsi="Times New Roman" w:cs="Times New Roman"/>
                <w:sz w:val="24"/>
                <w:szCs w:val="24"/>
              </w:rPr>
              <w:t>.</w:t>
            </w:r>
            <w:r w:rsidR="008E549D" w:rsidRPr="00BF73C0">
              <w:t xml:space="preserve"> </w:t>
            </w:r>
            <w:r w:rsidR="005660F7" w:rsidRPr="005660F7">
              <w:rPr>
                <w:rFonts w:ascii="Times New Roman" w:hAnsi="Times New Roman" w:cs="Times New Roman"/>
                <w:sz w:val="24"/>
              </w:rPr>
              <w:t>Turi</w:t>
            </w:r>
            <w:r w:rsidR="005660F7">
              <w:t xml:space="preserve"> </w:t>
            </w:r>
            <w:r w:rsidR="005660F7">
              <w:rPr>
                <w:rFonts w:ascii="Times New Roman" w:hAnsi="Times New Roman" w:cs="Times New Roman"/>
                <w:sz w:val="24"/>
              </w:rPr>
              <w:t>būti</w:t>
            </w:r>
            <w:r w:rsidR="008E549D" w:rsidRPr="008E549D">
              <w:rPr>
                <w:rFonts w:ascii="Times New Roman" w:hAnsi="Times New Roman" w:cs="Times New Roman"/>
                <w:sz w:val="24"/>
              </w:rPr>
              <w:t xml:space="preserve"> laikomasi STR 2.03.01:2019 </w:t>
            </w:r>
            <w:r w:rsidR="008E549D">
              <w:rPr>
                <w:rFonts w:ascii="Times New Roman" w:hAnsi="Times New Roman" w:cs="Times New Roman"/>
                <w:sz w:val="24"/>
              </w:rPr>
              <w:t>„</w:t>
            </w:r>
            <w:r w:rsidR="008E549D" w:rsidRPr="008E549D">
              <w:rPr>
                <w:rFonts w:ascii="Times New Roman" w:hAnsi="Times New Roman" w:cs="Times New Roman"/>
                <w:sz w:val="24"/>
              </w:rPr>
              <w:t>Statinių prieinamumas</w:t>
            </w:r>
            <w:r w:rsidR="008E549D">
              <w:rPr>
                <w:rFonts w:ascii="Times New Roman" w:hAnsi="Times New Roman" w:cs="Times New Roman"/>
                <w:sz w:val="24"/>
              </w:rPr>
              <w:t>“</w:t>
            </w:r>
            <w:r w:rsidR="008E549D" w:rsidRPr="008E549D">
              <w:rPr>
                <w:rFonts w:ascii="Times New Roman" w:hAnsi="Times New Roman" w:cs="Times New Roman"/>
                <w:sz w:val="24"/>
              </w:rPr>
              <w:t xml:space="preserve"> reikalavimų</w:t>
            </w:r>
            <w:r w:rsidR="008E549D">
              <w:rPr>
                <w:rFonts w:ascii="Times New Roman" w:hAnsi="Times New Roman" w:cs="Times New Roman"/>
                <w:sz w:val="24"/>
              </w:rPr>
              <w:t>.</w:t>
            </w:r>
            <w:r w:rsidR="00DD5347" w:rsidRPr="00DD5347">
              <w:rPr>
                <w:rFonts w:ascii="Times New Roman" w:hAnsi="Times New Roman" w:cs="Times New Roman"/>
                <w:sz w:val="24"/>
                <w:szCs w:val="24"/>
              </w:rPr>
              <w:t xml:space="preserve"> </w:t>
            </w:r>
          </w:p>
          <w:p w14:paraId="21B5AAE9" w14:textId="1807B1CD" w:rsidR="005B5552" w:rsidRDefault="00DD5347" w:rsidP="00B64558">
            <w:pPr>
              <w:jc w:val="both"/>
              <w:rPr>
                <w:rFonts w:ascii="Times New Roman" w:hAnsi="Times New Roman" w:cs="Times New Roman"/>
                <w:sz w:val="24"/>
                <w:szCs w:val="24"/>
              </w:rPr>
            </w:pPr>
            <w:r w:rsidRPr="00DD5347">
              <w:rPr>
                <w:rFonts w:ascii="Times New Roman" w:hAnsi="Times New Roman" w:cs="Times New Roman"/>
                <w:sz w:val="24"/>
                <w:szCs w:val="24"/>
              </w:rPr>
              <w:t>Vis</w:t>
            </w:r>
            <w:r>
              <w:rPr>
                <w:rFonts w:ascii="Times New Roman" w:hAnsi="Times New Roman" w:cs="Times New Roman"/>
                <w:sz w:val="24"/>
                <w:szCs w:val="24"/>
              </w:rPr>
              <w:t>ame</w:t>
            </w:r>
            <w:r w:rsidRPr="00DD5347">
              <w:rPr>
                <w:rFonts w:ascii="Times New Roman" w:hAnsi="Times New Roman" w:cs="Times New Roman"/>
                <w:sz w:val="24"/>
                <w:szCs w:val="24"/>
              </w:rPr>
              <w:t xml:space="preserve"> p</w:t>
            </w:r>
            <w:r>
              <w:rPr>
                <w:rFonts w:ascii="Times New Roman" w:hAnsi="Times New Roman" w:cs="Times New Roman"/>
                <w:sz w:val="24"/>
                <w:szCs w:val="24"/>
              </w:rPr>
              <w:t xml:space="preserve">astate </w:t>
            </w:r>
            <w:r w:rsidRPr="00DD5347">
              <w:rPr>
                <w:rFonts w:ascii="Times New Roman" w:hAnsi="Times New Roman" w:cs="Times New Roman"/>
                <w:sz w:val="24"/>
                <w:szCs w:val="24"/>
              </w:rPr>
              <w:t xml:space="preserve"> keičiamos vidaus durys, pritaikytos žmonėms su negalia.</w:t>
            </w:r>
          </w:p>
          <w:p w14:paraId="001D1D9E" w14:textId="30A4394B" w:rsidR="005E60AD" w:rsidRPr="00DD5347" w:rsidRDefault="005E60AD" w:rsidP="00B64558">
            <w:pPr>
              <w:jc w:val="both"/>
              <w:rPr>
                <w:rFonts w:ascii="Times New Roman" w:hAnsi="Times New Roman" w:cs="Times New Roman"/>
                <w:sz w:val="24"/>
                <w:szCs w:val="24"/>
              </w:rPr>
            </w:pPr>
            <w:r>
              <w:rPr>
                <w:rFonts w:ascii="Times New Roman" w:hAnsi="Times New Roman" w:cs="Times New Roman"/>
                <w:sz w:val="24"/>
                <w:szCs w:val="24"/>
              </w:rPr>
              <w:t>Projekto dalys:</w:t>
            </w:r>
          </w:p>
          <w:p w14:paraId="26F63D5A" w14:textId="77777777" w:rsidR="00A8375D" w:rsidRPr="00DD5347" w:rsidRDefault="00A8375D" w:rsidP="00B64558">
            <w:pPr>
              <w:pStyle w:val="Sraopastraipa"/>
              <w:numPr>
                <w:ilvl w:val="0"/>
                <w:numId w:val="3"/>
              </w:numPr>
              <w:jc w:val="both"/>
              <w:rPr>
                <w:rFonts w:ascii="Times New Roman" w:hAnsi="Times New Roman" w:cs="Times New Roman"/>
                <w:sz w:val="24"/>
                <w:szCs w:val="24"/>
              </w:rPr>
            </w:pPr>
            <w:r w:rsidRPr="00DD5347">
              <w:rPr>
                <w:rFonts w:ascii="Times New Roman" w:hAnsi="Times New Roman" w:cs="Times New Roman"/>
                <w:sz w:val="24"/>
                <w:szCs w:val="24"/>
              </w:rPr>
              <w:t>V</w:t>
            </w:r>
            <w:r w:rsidR="00767A20" w:rsidRPr="00DD5347">
              <w:rPr>
                <w:rFonts w:ascii="Times New Roman" w:hAnsi="Times New Roman" w:cs="Times New Roman"/>
                <w:sz w:val="24"/>
                <w:szCs w:val="24"/>
              </w:rPr>
              <w:t>andentiekio ir nuotekų šalinimo:</w:t>
            </w:r>
          </w:p>
          <w:p w14:paraId="3F5D18E5" w14:textId="447E6DF1" w:rsidR="00D81089" w:rsidRPr="00DD5347" w:rsidRDefault="00767A20" w:rsidP="00B64558">
            <w:pPr>
              <w:jc w:val="both"/>
              <w:rPr>
                <w:rFonts w:ascii="Times New Roman" w:hAnsi="Times New Roman" w:cs="Times New Roman"/>
                <w:sz w:val="24"/>
                <w:szCs w:val="24"/>
              </w:rPr>
            </w:pPr>
            <w:r w:rsidRPr="00123DA4">
              <w:rPr>
                <w:rFonts w:ascii="Times New Roman" w:hAnsi="Times New Roman" w:cs="Times New Roman"/>
                <w:sz w:val="24"/>
                <w:szCs w:val="24"/>
              </w:rPr>
              <w:t>Vis</w:t>
            </w:r>
            <w:r w:rsidR="00DD5347" w:rsidRPr="00123DA4">
              <w:rPr>
                <w:rFonts w:ascii="Times New Roman" w:hAnsi="Times New Roman" w:cs="Times New Roman"/>
                <w:sz w:val="24"/>
                <w:szCs w:val="24"/>
              </w:rPr>
              <w:t>ame pastate</w:t>
            </w:r>
            <w:r w:rsidRPr="00123DA4">
              <w:rPr>
                <w:rFonts w:ascii="Times New Roman" w:hAnsi="Times New Roman" w:cs="Times New Roman"/>
                <w:sz w:val="24"/>
                <w:szCs w:val="24"/>
              </w:rPr>
              <w:t xml:space="preserve"> numatoma įrengti naują vandentiekio ir nuotekų šalinimo sistemą iki </w:t>
            </w:r>
            <w:r w:rsidR="009D2B8F" w:rsidRPr="00123DA4">
              <w:rPr>
                <w:rFonts w:ascii="Times New Roman" w:hAnsi="Times New Roman" w:cs="Times New Roman"/>
                <w:sz w:val="24"/>
                <w:szCs w:val="24"/>
              </w:rPr>
              <w:t xml:space="preserve">pirmųjų </w:t>
            </w:r>
            <w:r w:rsidRPr="00123DA4">
              <w:rPr>
                <w:rFonts w:ascii="Times New Roman" w:hAnsi="Times New Roman" w:cs="Times New Roman"/>
                <w:sz w:val="24"/>
                <w:szCs w:val="24"/>
              </w:rPr>
              <w:t>šulinių.</w:t>
            </w:r>
            <w:r w:rsidR="00052DBE" w:rsidRPr="00DD5347">
              <w:rPr>
                <w:rFonts w:ascii="Times New Roman" w:hAnsi="Times New Roman" w:cs="Times New Roman"/>
                <w:sz w:val="24"/>
                <w:szCs w:val="24"/>
              </w:rPr>
              <w:t xml:space="preserve"> </w:t>
            </w:r>
          </w:p>
          <w:p w14:paraId="7190D47E" w14:textId="77777777" w:rsidR="00A8375D" w:rsidRPr="00DD5347" w:rsidRDefault="00A8375D" w:rsidP="00B64558">
            <w:pPr>
              <w:pStyle w:val="Sraopastraipa"/>
              <w:numPr>
                <w:ilvl w:val="0"/>
                <w:numId w:val="3"/>
              </w:numPr>
              <w:jc w:val="both"/>
              <w:rPr>
                <w:rFonts w:ascii="Times New Roman" w:hAnsi="Times New Roman" w:cs="Times New Roman"/>
                <w:sz w:val="24"/>
                <w:szCs w:val="24"/>
              </w:rPr>
            </w:pPr>
            <w:r w:rsidRPr="00DD5347">
              <w:rPr>
                <w:rFonts w:ascii="Times New Roman" w:hAnsi="Times New Roman" w:cs="Times New Roman"/>
                <w:sz w:val="24"/>
                <w:szCs w:val="24"/>
              </w:rPr>
              <w:t>Šildymo,</w:t>
            </w:r>
            <w:r w:rsidR="00767A20" w:rsidRPr="00DD5347">
              <w:rPr>
                <w:rFonts w:ascii="Times New Roman" w:hAnsi="Times New Roman" w:cs="Times New Roman"/>
                <w:sz w:val="24"/>
                <w:szCs w:val="24"/>
              </w:rPr>
              <w:t xml:space="preserve"> vėdinimo ir oro kondicionavimo:</w:t>
            </w:r>
          </w:p>
          <w:p w14:paraId="71CF775D" w14:textId="43288A3F" w:rsidR="00767A20" w:rsidRPr="00DD5347" w:rsidRDefault="009D2B8F" w:rsidP="00B64558">
            <w:pPr>
              <w:jc w:val="both"/>
              <w:rPr>
                <w:rFonts w:ascii="Times New Roman" w:hAnsi="Times New Roman" w:cs="Times New Roman"/>
                <w:sz w:val="24"/>
                <w:szCs w:val="24"/>
              </w:rPr>
            </w:pPr>
            <w:r w:rsidRPr="00DD5347">
              <w:rPr>
                <w:rFonts w:ascii="Times New Roman" w:hAnsi="Times New Roman" w:cs="Times New Roman"/>
                <w:sz w:val="24"/>
                <w:szCs w:val="24"/>
              </w:rPr>
              <w:t xml:space="preserve">Rūsyje suprojektuoti šildymo sistemą. </w:t>
            </w:r>
            <w:r w:rsidR="007D40C1" w:rsidRPr="00DD5347">
              <w:rPr>
                <w:rFonts w:ascii="Times New Roman" w:hAnsi="Times New Roman" w:cs="Times New Roman"/>
                <w:sz w:val="24"/>
                <w:szCs w:val="24"/>
              </w:rPr>
              <w:t>Progimnazijoje suprojektuoti</w:t>
            </w:r>
            <w:r w:rsidR="00767A20" w:rsidRPr="00DD5347">
              <w:rPr>
                <w:rFonts w:ascii="Times New Roman" w:hAnsi="Times New Roman" w:cs="Times New Roman"/>
                <w:sz w:val="24"/>
                <w:szCs w:val="24"/>
              </w:rPr>
              <w:t xml:space="preserve">  </w:t>
            </w:r>
            <w:r w:rsidR="00174B61" w:rsidRPr="00DD5347">
              <w:rPr>
                <w:rFonts w:ascii="Times New Roman" w:hAnsi="Times New Roman" w:cs="Times New Roman"/>
                <w:sz w:val="24"/>
                <w:szCs w:val="24"/>
              </w:rPr>
              <w:t xml:space="preserve">oro </w:t>
            </w:r>
            <w:r w:rsidR="00767A20" w:rsidRPr="00DD5347">
              <w:rPr>
                <w:rFonts w:ascii="Times New Roman" w:hAnsi="Times New Roman" w:cs="Times New Roman"/>
                <w:sz w:val="24"/>
                <w:szCs w:val="24"/>
              </w:rPr>
              <w:t>vė</w:t>
            </w:r>
            <w:r w:rsidRPr="00DD5347">
              <w:rPr>
                <w:rFonts w:ascii="Times New Roman" w:hAnsi="Times New Roman" w:cs="Times New Roman"/>
                <w:sz w:val="24"/>
                <w:szCs w:val="24"/>
              </w:rPr>
              <w:t>sinimo</w:t>
            </w:r>
            <w:r w:rsidR="00767A20" w:rsidRPr="00DD5347">
              <w:rPr>
                <w:rFonts w:ascii="Times New Roman" w:hAnsi="Times New Roman" w:cs="Times New Roman"/>
                <w:sz w:val="24"/>
                <w:szCs w:val="24"/>
              </w:rPr>
              <w:t xml:space="preserve"> sistemą.</w:t>
            </w:r>
            <w:r w:rsidRPr="00DD5347">
              <w:rPr>
                <w:rFonts w:ascii="Times New Roman" w:hAnsi="Times New Roman" w:cs="Times New Roman"/>
                <w:sz w:val="24"/>
                <w:szCs w:val="24"/>
              </w:rPr>
              <w:t xml:space="preserve"> Ant ventiliacijos angų </w:t>
            </w:r>
            <w:r w:rsidR="007D40C1" w:rsidRPr="00DD5347">
              <w:rPr>
                <w:rFonts w:ascii="Times New Roman" w:hAnsi="Times New Roman" w:cs="Times New Roman"/>
                <w:sz w:val="24"/>
                <w:szCs w:val="24"/>
              </w:rPr>
              <w:t xml:space="preserve">efektyvesniam patalpų vėdinimui </w:t>
            </w:r>
            <w:r w:rsidRPr="00DD5347">
              <w:rPr>
                <w:rFonts w:ascii="Times New Roman" w:hAnsi="Times New Roman" w:cs="Times New Roman"/>
                <w:sz w:val="24"/>
                <w:szCs w:val="24"/>
              </w:rPr>
              <w:t>numatyti vėjo deflektorius.</w:t>
            </w:r>
          </w:p>
          <w:p w14:paraId="612F0F4D" w14:textId="414C8B98" w:rsidR="00A8375D" w:rsidRPr="00DD5347" w:rsidRDefault="00A8375D" w:rsidP="00B64558">
            <w:pPr>
              <w:pStyle w:val="Sraopastraipa"/>
              <w:numPr>
                <w:ilvl w:val="0"/>
                <w:numId w:val="3"/>
              </w:numPr>
              <w:jc w:val="both"/>
              <w:rPr>
                <w:rFonts w:ascii="Times New Roman" w:hAnsi="Times New Roman" w:cs="Times New Roman"/>
                <w:sz w:val="24"/>
                <w:szCs w:val="24"/>
              </w:rPr>
            </w:pPr>
            <w:r w:rsidRPr="00DD5347">
              <w:rPr>
                <w:rFonts w:ascii="Times New Roman" w:hAnsi="Times New Roman" w:cs="Times New Roman"/>
                <w:sz w:val="24"/>
                <w:szCs w:val="24"/>
              </w:rPr>
              <w:t>E</w:t>
            </w:r>
            <w:r w:rsidR="00767A20" w:rsidRPr="00DD5347">
              <w:rPr>
                <w:rFonts w:ascii="Times New Roman" w:hAnsi="Times New Roman" w:cs="Times New Roman"/>
                <w:sz w:val="24"/>
                <w:szCs w:val="24"/>
              </w:rPr>
              <w:t>lektrotechnikos</w:t>
            </w:r>
            <w:r w:rsidR="00DD5347" w:rsidRPr="00DD5347">
              <w:rPr>
                <w:rFonts w:ascii="Times New Roman" w:hAnsi="Times New Roman" w:cs="Times New Roman"/>
                <w:sz w:val="24"/>
                <w:szCs w:val="24"/>
              </w:rPr>
              <w:t>:</w:t>
            </w:r>
          </w:p>
          <w:p w14:paraId="165BD66B" w14:textId="46FF44CE" w:rsidR="00052DBE" w:rsidRPr="00DD5347" w:rsidRDefault="007D40C1" w:rsidP="00B64558">
            <w:pPr>
              <w:jc w:val="both"/>
              <w:rPr>
                <w:rFonts w:ascii="Times New Roman" w:hAnsi="Times New Roman" w:cs="Times New Roman"/>
                <w:sz w:val="24"/>
                <w:szCs w:val="24"/>
              </w:rPr>
            </w:pPr>
            <w:r w:rsidRPr="00DD5347">
              <w:rPr>
                <w:rFonts w:ascii="Times New Roman" w:hAnsi="Times New Roman" w:cs="Times New Roman"/>
                <w:sz w:val="24"/>
                <w:szCs w:val="24"/>
              </w:rPr>
              <w:t>Elektros instaliacijos keitimą suprojektuoti nuo AJS.</w:t>
            </w:r>
          </w:p>
          <w:p w14:paraId="5C3D812A" w14:textId="3D676BDE" w:rsidR="00A8375D" w:rsidRPr="00DD5347" w:rsidRDefault="00A8375D" w:rsidP="00B64558">
            <w:pPr>
              <w:pStyle w:val="Sraopastraipa"/>
              <w:numPr>
                <w:ilvl w:val="0"/>
                <w:numId w:val="3"/>
              </w:numPr>
              <w:jc w:val="both"/>
              <w:rPr>
                <w:rFonts w:ascii="Times New Roman" w:hAnsi="Times New Roman" w:cs="Times New Roman"/>
                <w:sz w:val="24"/>
                <w:szCs w:val="24"/>
              </w:rPr>
            </w:pPr>
            <w:r w:rsidRPr="00DD5347">
              <w:rPr>
                <w:rFonts w:ascii="Times New Roman" w:hAnsi="Times New Roman" w:cs="Times New Roman"/>
                <w:sz w:val="24"/>
                <w:szCs w:val="24"/>
              </w:rPr>
              <w:t>G</w:t>
            </w:r>
            <w:r w:rsidR="00767A20" w:rsidRPr="00DD5347">
              <w:rPr>
                <w:rFonts w:ascii="Times New Roman" w:hAnsi="Times New Roman" w:cs="Times New Roman"/>
                <w:sz w:val="24"/>
                <w:szCs w:val="24"/>
              </w:rPr>
              <w:t xml:space="preserve">aisrinės </w:t>
            </w:r>
            <w:r w:rsidR="003608B3" w:rsidRPr="00DD5347">
              <w:rPr>
                <w:rFonts w:ascii="Times New Roman" w:hAnsi="Times New Roman" w:cs="Times New Roman"/>
                <w:sz w:val="24"/>
                <w:szCs w:val="24"/>
              </w:rPr>
              <w:t xml:space="preserve">ir apsauginės </w:t>
            </w:r>
            <w:r w:rsidR="00767A20" w:rsidRPr="00DD5347">
              <w:rPr>
                <w:rFonts w:ascii="Times New Roman" w:hAnsi="Times New Roman" w:cs="Times New Roman"/>
                <w:sz w:val="24"/>
                <w:szCs w:val="24"/>
              </w:rPr>
              <w:t>signalizacijos</w:t>
            </w:r>
            <w:r w:rsidR="003608B3" w:rsidRPr="00DD5347">
              <w:rPr>
                <w:rFonts w:ascii="Times New Roman" w:hAnsi="Times New Roman" w:cs="Times New Roman"/>
                <w:sz w:val="24"/>
                <w:szCs w:val="24"/>
              </w:rPr>
              <w:t>:</w:t>
            </w:r>
            <w:r w:rsidR="00767A20" w:rsidRPr="00DD5347">
              <w:rPr>
                <w:rFonts w:ascii="Times New Roman" w:hAnsi="Times New Roman" w:cs="Times New Roman"/>
                <w:sz w:val="24"/>
                <w:szCs w:val="24"/>
              </w:rPr>
              <w:t xml:space="preserve"> </w:t>
            </w:r>
          </w:p>
          <w:p w14:paraId="6BF5EF53" w14:textId="357E2788" w:rsidR="00A8375D" w:rsidRPr="00DD5347" w:rsidRDefault="00767A20" w:rsidP="00B64558">
            <w:pPr>
              <w:jc w:val="both"/>
              <w:rPr>
                <w:rFonts w:ascii="Times New Roman" w:hAnsi="Times New Roman" w:cs="Times New Roman"/>
                <w:sz w:val="24"/>
                <w:szCs w:val="24"/>
              </w:rPr>
            </w:pPr>
            <w:r w:rsidRPr="00DD5347">
              <w:rPr>
                <w:rFonts w:ascii="Times New Roman" w:hAnsi="Times New Roman" w:cs="Times New Roman"/>
                <w:sz w:val="24"/>
                <w:szCs w:val="24"/>
              </w:rPr>
              <w:t xml:space="preserve">Visame pastate </w:t>
            </w:r>
            <w:r w:rsidR="007D40C1" w:rsidRPr="00DD5347">
              <w:rPr>
                <w:rFonts w:ascii="Times New Roman" w:hAnsi="Times New Roman" w:cs="Times New Roman"/>
                <w:sz w:val="24"/>
                <w:szCs w:val="24"/>
              </w:rPr>
              <w:t>suprojektuoti</w:t>
            </w:r>
            <w:r w:rsidRPr="00DD5347">
              <w:rPr>
                <w:rFonts w:ascii="Times New Roman" w:hAnsi="Times New Roman" w:cs="Times New Roman"/>
                <w:sz w:val="24"/>
                <w:szCs w:val="24"/>
              </w:rPr>
              <w:t xml:space="preserve"> gaisrin</w:t>
            </w:r>
            <w:r w:rsidR="007D40C1" w:rsidRPr="00DD5347">
              <w:rPr>
                <w:rFonts w:ascii="Times New Roman" w:hAnsi="Times New Roman" w:cs="Times New Roman"/>
                <w:sz w:val="24"/>
                <w:szCs w:val="24"/>
              </w:rPr>
              <w:t>ę</w:t>
            </w:r>
            <w:r w:rsidRPr="00DD5347">
              <w:rPr>
                <w:rFonts w:ascii="Times New Roman" w:hAnsi="Times New Roman" w:cs="Times New Roman"/>
                <w:sz w:val="24"/>
                <w:szCs w:val="24"/>
              </w:rPr>
              <w:t xml:space="preserve"> signalizacij</w:t>
            </w:r>
            <w:r w:rsidR="007D40C1" w:rsidRPr="00DD5347">
              <w:rPr>
                <w:rFonts w:ascii="Times New Roman" w:hAnsi="Times New Roman" w:cs="Times New Roman"/>
                <w:sz w:val="24"/>
                <w:szCs w:val="24"/>
              </w:rPr>
              <w:t>ą</w:t>
            </w:r>
            <w:r w:rsidR="00292898" w:rsidRPr="00DD5347">
              <w:rPr>
                <w:rFonts w:ascii="Times New Roman" w:hAnsi="Times New Roman" w:cs="Times New Roman"/>
                <w:sz w:val="24"/>
                <w:szCs w:val="24"/>
              </w:rPr>
              <w:t>, atitinkančią  priešgaisriniams reikalavimams</w:t>
            </w:r>
            <w:r w:rsidRPr="00DD5347">
              <w:rPr>
                <w:rFonts w:ascii="Times New Roman" w:hAnsi="Times New Roman" w:cs="Times New Roman"/>
                <w:sz w:val="24"/>
                <w:szCs w:val="24"/>
              </w:rPr>
              <w:t>.</w:t>
            </w:r>
            <w:r w:rsidR="003608B3" w:rsidRPr="00DD5347">
              <w:rPr>
                <w:rFonts w:ascii="Times New Roman" w:hAnsi="Times New Roman" w:cs="Times New Roman"/>
                <w:sz w:val="24"/>
                <w:szCs w:val="24"/>
              </w:rPr>
              <w:t xml:space="preserve"> Pastato rūsyje, pirmame aukšte ir visų aukštų koridoriuose suprojektuoti apsauginę signalizaciją</w:t>
            </w:r>
            <w:r w:rsidR="004A5CF2">
              <w:rPr>
                <w:rFonts w:ascii="Times New Roman" w:hAnsi="Times New Roman" w:cs="Times New Roman"/>
                <w:sz w:val="24"/>
                <w:szCs w:val="24"/>
              </w:rPr>
              <w:t>, numatyti priešgaisrines duris laiptinių zonoje (10 vnt.)</w:t>
            </w:r>
          </w:p>
          <w:p w14:paraId="25ECDAAD" w14:textId="393474F0" w:rsidR="00174B61" w:rsidRPr="00DD5347" w:rsidRDefault="00DD5347" w:rsidP="00B64558">
            <w:pPr>
              <w:jc w:val="both"/>
              <w:rPr>
                <w:rFonts w:ascii="Times New Roman" w:hAnsi="Times New Roman" w:cs="Times New Roman"/>
                <w:sz w:val="24"/>
                <w:szCs w:val="24"/>
              </w:rPr>
            </w:pPr>
            <w:r w:rsidRPr="00DD5347">
              <w:rPr>
                <w:rFonts w:ascii="Times New Roman" w:hAnsi="Times New Roman" w:cs="Times New Roman"/>
                <w:sz w:val="24"/>
                <w:szCs w:val="24"/>
              </w:rPr>
              <w:lastRenderedPageBreak/>
              <w:t xml:space="preserve">         </w:t>
            </w:r>
            <w:r w:rsidR="00174B61" w:rsidRPr="00DD5347">
              <w:rPr>
                <w:rFonts w:ascii="Times New Roman" w:hAnsi="Times New Roman" w:cs="Times New Roman"/>
                <w:sz w:val="24"/>
                <w:szCs w:val="24"/>
              </w:rPr>
              <w:t xml:space="preserve">I-ajame etape vykdomi </w:t>
            </w:r>
            <w:r w:rsidRPr="00DD5347">
              <w:rPr>
                <w:rFonts w:ascii="Times New Roman" w:hAnsi="Times New Roman" w:cs="Times New Roman"/>
                <w:sz w:val="24"/>
                <w:szCs w:val="24"/>
              </w:rPr>
              <w:t xml:space="preserve">darbai (kuriuos būtina išskirti sąmatoje) </w:t>
            </w:r>
            <w:r w:rsidR="00174B61" w:rsidRPr="00DD5347">
              <w:rPr>
                <w:rFonts w:ascii="Times New Roman" w:hAnsi="Times New Roman" w:cs="Times New Roman"/>
                <w:sz w:val="24"/>
                <w:szCs w:val="24"/>
              </w:rPr>
              <w:t>šiose patalpose:</w:t>
            </w:r>
          </w:p>
          <w:p w14:paraId="0E2CADE6" w14:textId="6CCA0331" w:rsidR="00654EA6" w:rsidRPr="00B81133" w:rsidRDefault="00174B61" w:rsidP="00654EA6">
            <w:pPr>
              <w:pStyle w:val="Sraopastraipa"/>
              <w:numPr>
                <w:ilvl w:val="0"/>
                <w:numId w:val="4"/>
              </w:numPr>
              <w:jc w:val="both"/>
              <w:rPr>
                <w:rFonts w:ascii="Times New Roman" w:hAnsi="Times New Roman" w:cs="Times New Roman"/>
                <w:color w:val="000000" w:themeColor="text1"/>
                <w:sz w:val="24"/>
                <w:szCs w:val="24"/>
              </w:rPr>
            </w:pPr>
            <w:r w:rsidRPr="00DD5347">
              <w:rPr>
                <w:rFonts w:ascii="Times New Roman" w:hAnsi="Times New Roman" w:cs="Times New Roman"/>
                <w:sz w:val="24"/>
                <w:szCs w:val="24"/>
              </w:rPr>
              <w:t>R-44</w:t>
            </w:r>
            <w:r w:rsidR="00DC30FF" w:rsidRPr="00DD5347">
              <w:rPr>
                <w:rFonts w:ascii="Times New Roman" w:hAnsi="Times New Roman" w:cs="Times New Roman"/>
                <w:sz w:val="24"/>
                <w:szCs w:val="24"/>
              </w:rPr>
              <w:t>,</w:t>
            </w:r>
            <w:r w:rsidRPr="00DD5347">
              <w:rPr>
                <w:rFonts w:ascii="Times New Roman" w:hAnsi="Times New Roman" w:cs="Times New Roman"/>
                <w:sz w:val="24"/>
                <w:szCs w:val="24"/>
              </w:rPr>
              <w:t xml:space="preserve"> R-46</w:t>
            </w:r>
            <w:r w:rsidR="00654EA6">
              <w:rPr>
                <w:rFonts w:ascii="Times New Roman" w:hAnsi="Times New Roman" w:cs="Times New Roman"/>
                <w:sz w:val="24"/>
                <w:szCs w:val="24"/>
              </w:rPr>
              <w:t>,</w:t>
            </w:r>
            <w:r w:rsidR="00654EA6" w:rsidRPr="00992E8C">
              <w:rPr>
                <w:rFonts w:ascii="Times New Roman" w:hAnsi="Times New Roman" w:cs="Times New Roman"/>
                <w:color w:val="FF0000"/>
                <w:sz w:val="24"/>
                <w:szCs w:val="24"/>
              </w:rPr>
              <w:t xml:space="preserve"> </w:t>
            </w:r>
            <w:r w:rsidR="00654EA6" w:rsidRPr="00B81133">
              <w:rPr>
                <w:rFonts w:ascii="Times New Roman" w:hAnsi="Times New Roman" w:cs="Times New Roman"/>
                <w:color w:val="000000" w:themeColor="text1"/>
                <w:sz w:val="24"/>
                <w:szCs w:val="24"/>
              </w:rPr>
              <w:t>R-43</w:t>
            </w:r>
          </w:p>
          <w:p w14:paraId="10179055" w14:textId="1F5319E6" w:rsidR="00174B61" w:rsidRPr="00EE1305" w:rsidRDefault="00174B61" w:rsidP="00B64558">
            <w:pPr>
              <w:pStyle w:val="Sraopastraipa"/>
              <w:numPr>
                <w:ilvl w:val="0"/>
                <w:numId w:val="4"/>
              </w:numPr>
              <w:jc w:val="both"/>
              <w:rPr>
                <w:rFonts w:ascii="Times New Roman" w:hAnsi="Times New Roman" w:cs="Times New Roman"/>
                <w:sz w:val="24"/>
                <w:szCs w:val="24"/>
              </w:rPr>
            </w:pPr>
            <w:r w:rsidRPr="00EE1305">
              <w:rPr>
                <w:rFonts w:ascii="Times New Roman" w:hAnsi="Times New Roman" w:cs="Times New Roman"/>
                <w:sz w:val="24"/>
                <w:szCs w:val="24"/>
              </w:rPr>
              <w:t>R-45</w:t>
            </w:r>
            <w:r w:rsidR="008B1DE7" w:rsidRPr="00EE1305">
              <w:rPr>
                <w:rFonts w:ascii="Times New Roman" w:hAnsi="Times New Roman" w:cs="Times New Roman"/>
                <w:sz w:val="24"/>
                <w:szCs w:val="24"/>
              </w:rPr>
              <w:t xml:space="preserve"> </w:t>
            </w:r>
          </w:p>
          <w:p w14:paraId="36379301" w14:textId="77777777" w:rsidR="00174B61" w:rsidRPr="00DD5347" w:rsidRDefault="00174B61"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R-37</w:t>
            </w:r>
          </w:p>
          <w:p w14:paraId="6F676CDE" w14:textId="178ABEF2" w:rsidR="00174B61" w:rsidRPr="00EE1305" w:rsidRDefault="00174B61" w:rsidP="00B64558">
            <w:pPr>
              <w:pStyle w:val="Sraopastraipa"/>
              <w:numPr>
                <w:ilvl w:val="0"/>
                <w:numId w:val="4"/>
              </w:numPr>
              <w:jc w:val="both"/>
              <w:rPr>
                <w:rFonts w:ascii="Times New Roman" w:hAnsi="Times New Roman" w:cs="Times New Roman"/>
                <w:sz w:val="24"/>
                <w:szCs w:val="24"/>
              </w:rPr>
            </w:pPr>
            <w:r w:rsidRPr="00EE1305">
              <w:rPr>
                <w:rFonts w:ascii="Times New Roman" w:hAnsi="Times New Roman" w:cs="Times New Roman"/>
                <w:sz w:val="24"/>
                <w:szCs w:val="24"/>
              </w:rPr>
              <w:t>R-5</w:t>
            </w:r>
            <w:r w:rsidR="00EE1305" w:rsidRPr="00EE1305">
              <w:rPr>
                <w:rFonts w:ascii="Times New Roman" w:hAnsi="Times New Roman" w:cs="Times New Roman"/>
                <w:sz w:val="24"/>
                <w:szCs w:val="24"/>
              </w:rPr>
              <w:t>6</w:t>
            </w:r>
          </w:p>
          <w:p w14:paraId="56D5C4DA" w14:textId="77777777" w:rsidR="00174B61" w:rsidRPr="00DD5347" w:rsidRDefault="00174B61"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R-49</w:t>
            </w:r>
          </w:p>
          <w:p w14:paraId="4DECE3CC" w14:textId="187597BC" w:rsidR="00174B61" w:rsidRPr="00DD5347" w:rsidRDefault="00174B61"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R-57</w:t>
            </w:r>
            <w:r w:rsidR="00992E8C">
              <w:rPr>
                <w:rFonts w:ascii="Times New Roman" w:hAnsi="Times New Roman" w:cs="Times New Roman"/>
                <w:sz w:val="24"/>
                <w:szCs w:val="24"/>
              </w:rPr>
              <w:t xml:space="preserve">, </w:t>
            </w:r>
            <w:r w:rsidR="00992E8C" w:rsidRPr="00B81133">
              <w:rPr>
                <w:rFonts w:ascii="Times New Roman" w:hAnsi="Times New Roman" w:cs="Times New Roman"/>
                <w:color w:val="000000" w:themeColor="text1"/>
                <w:sz w:val="24"/>
                <w:szCs w:val="24"/>
              </w:rPr>
              <w:t>R-58</w:t>
            </w:r>
            <w:r w:rsidR="00CF2C78">
              <w:rPr>
                <w:rFonts w:ascii="Times New Roman" w:hAnsi="Times New Roman" w:cs="Times New Roman"/>
                <w:color w:val="000000" w:themeColor="text1"/>
                <w:sz w:val="24"/>
                <w:szCs w:val="24"/>
              </w:rPr>
              <w:t>, R-59</w:t>
            </w:r>
          </w:p>
          <w:p w14:paraId="26B00480" w14:textId="77777777" w:rsidR="00174B61" w:rsidRPr="00DD5347" w:rsidRDefault="00174B61"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R-66, R-67</w:t>
            </w:r>
          </w:p>
          <w:p w14:paraId="0995056C" w14:textId="77777777" w:rsidR="00174B61" w:rsidRDefault="00174B61"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1-74</w:t>
            </w:r>
            <w:r w:rsidR="00DC30FF" w:rsidRPr="00DD5347">
              <w:rPr>
                <w:rFonts w:ascii="Times New Roman" w:hAnsi="Times New Roman" w:cs="Times New Roman"/>
                <w:sz w:val="24"/>
                <w:szCs w:val="24"/>
              </w:rPr>
              <w:t>, 1-75</w:t>
            </w:r>
          </w:p>
          <w:p w14:paraId="379C4C75" w14:textId="022DEE8A" w:rsidR="00CF2C78" w:rsidRPr="00DD5347" w:rsidRDefault="00CF2C78" w:rsidP="00B64558">
            <w:pPr>
              <w:pStyle w:val="Sraopastraipa"/>
              <w:numPr>
                <w:ilvl w:val="0"/>
                <w:numId w:val="4"/>
              </w:numPr>
              <w:jc w:val="both"/>
              <w:rPr>
                <w:rFonts w:ascii="Times New Roman" w:hAnsi="Times New Roman" w:cs="Times New Roman"/>
                <w:sz w:val="24"/>
                <w:szCs w:val="24"/>
              </w:rPr>
            </w:pPr>
            <w:r>
              <w:rPr>
                <w:rFonts w:ascii="Times New Roman" w:hAnsi="Times New Roman" w:cs="Times New Roman"/>
                <w:sz w:val="24"/>
                <w:szCs w:val="24"/>
              </w:rPr>
              <w:t>1-78</w:t>
            </w:r>
          </w:p>
          <w:p w14:paraId="1CA91EE5"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1-69</w:t>
            </w:r>
          </w:p>
          <w:p w14:paraId="0518601F"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1-62,</w:t>
            </w:r>
            <w:r w:rsidRPr="00B81133">
              <w:rPr>
                <w:rFonts w:ascii="Times New Roman" w:hAnsi="Times New Roman" w:cs="Times New Roman"/>
                <w:color w:val="000000" w:themeColor="text1"/>
                <w:sz w:val="24"/>
                <w:szCs w:val="24"/>
              </w:rPr>
              <w:t>1-61</w:t>
            </w:r>
          </w:p>
          <w:p w14:paraId="7306877A"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1-59,1-60</w:t>
            </w:r>
          </w:p>
          <w:p w14:paraId="26614B02"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1-63,1-64</w:t>
            </w:r>
          </w:p>
          <w:p w14:paraId="6AC256E8"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1-87,1-88, 1-89</w:t>
            </w:r>
          </w:p>
          <w:p w14:paraId="0A119219" w14:textId="1F6317FF" w:rsidR="00DC30FF" w:rsidRPr="00DD5347" w:rsidRDefault="00CF2C78" w:rsidP="00B64558">
            <w:pPr>
              <w:pStyle w:val="Sraopastraipa"/>
              <w:numPr>
                <w:ilvl w:val="0"/>
                <w:numId w:val="4"/>
              </w:numPr>
              <w:jc w:val="both"/>
              <w:rPr>
                <w:rFonts w:ascii="Times New Roman" w:hAnsi="Times New Roman" w:cs="Times New Roman"/>
                <w:sz w:val="24"/>
                <w:szCs w:val="24"/>
              </w:rPr>
            </w:pPr>
            <w:r>
              <w:rPr>
                <w:rFonts w:ascii="Times New Roman" w:hAnsi="Times New Roman" w:cs="Times New Roman"/>
                <w:sz w:val="24"/>
                <w:szCs w:val="24"/>
              </w:rPr>
              <w:t>Dalis 1-91</w:t>
            </w:r>
          </w:p>
          <w:p w14:paraId="44E2B6DE"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2-20, 2-21, 2-22</w:t>
            </w:r>
          </w:p>
          <w:p w14:paraId="5FF00739"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2-6</w:t>
            </w:r>
          </w:p>
          <w:p w14:paraId="4F76AAEB" w14:textId="3B82CD53" w:rsidR="00DC30FF" w:rsidRPr="00992E8C" w:rsidRDefault="00DC30FF" w:rsidP="00B64558">
            <w:pPr>
              <w:pStyle w:val="Sraopastraipa"/>
              <w:numPr>
                <w:ilvl w:val="0"/>
                <w:numId w:val="4"/>
              </w:numPr>
              <w:jc w:val="both"/>
              <w:rPr>
                <w:rFonts w:ascii="Times New Roman" w:hAnsi="Times New Roman" w:cs="Times New Roman"/>
                <w:color w:val="FF0000"/>
                <w:sz w:val="24"/>
                <w:szCs w:val="24"/>
              </w:rPr>
            </w:pPr>
            <w:r w:rsidRPr="00DD5347">
              <w:rPr>
                <w:rFonts w:ascii="Times New Roman" w:hAnsi="Times New Roman" w:cs="Times New Roman"/>
                <w:sz w:val="24"/>
                <w:szCs w:val="24"/>
              </w:rPr>
              <w:t>2-2</w:t>
            </w:r>
          </w:p>
          <w:p w14:paraId="2AC628B1"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2-1, 2-3</w:t>
            </w:r>
          </w:p>
          <w:p w14:paraId="29469B2A"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2-9, 2-10</w:t>
            </w:r>
          </w:p>
          <w:p w14:paraId="4D636820"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2-11, 2-12</w:t>
            </w:r>
          </w:p>
          <w:p w14:paraId="6D25452F" w14:textId="77777777" w:rsidR="00DC30FF"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2-13</w:t>
            </w:r>
          </w:p>
          <w:p w14:paraId="3724C2EE" w14:textId="1856F10B" w:rsidR="00CF2C78" w:rsidRPr="00DD5347" w:rsidRDefault="00CF2C78" w:rsidP="00B64558">
            <w:pPr>
              <w:pStyle w:val="Sraopastraipa"/>
              <w:numPr>
                <w:ilvl w:val="0"/>
                <w:numId w:val="4"/>
              </w:numPr>
              <w:jc w:val="both"/>
              <w:rPr>
                <w:rFonts w:ascii="Times New Roman" w:hAnsi="Times New Roman" w:cs="Times New Roman"/>
                <w:sz w:val="24"/>
                <w:szCs w:val="24"/>
              </w:rPr>
            </w:pPr>
            <w:r>
              <w:rPr>
                <w:rFonts w:ascii="Times New Roman" w:hAnsi="Times New Roman" w:cs="Times New Roman"/>
                <w:sz w:val="24"/>
                <w:szCs w:val="24"/>
              </w:rPr>
              <w:t>2-15</w:t>
            </w:r>
          </w:p>
          <w:p w14:paraId="641F41AE"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3-25</w:t>
            </w:r>
          </w:p>
          <w:p w14:paraId="10D2FCC5"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3-1, 3-2, 3-4, 3-5</w:t>
            </w:r>
          </w:p>
          <w:p w14:paraId="1E31C4A5" w14:textId="7BB025EC"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3-14</w:t>
            </w:r>
          </w:p>
          <w:p w14:paraId="480E15F5" w14:textId="39CEE833" w:rsidR="00DC30FF" w:rsidRPr="00CF2C78" w:rsidRDefault="00DC30FF" w:rsidP="00CF2C7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3-15</w:t>
            </w:r>
          </w:p>
          <w:p w14:paraId="1229F236" w14:textId="0DF4784F" w:rsidR="00CF2C78" w:rsidRPr="00DD5347" w:rsidRDefault="00CF2C78" w:rsidP="00B64558">
            <w:pPr>
              <w:pStyle w:val="Sraopastraipa"/>
              <w:numPr>
                <w:ilvl w:val="0"/>
                <w:numId w:val="4"/>
              </w:numPr>
              <w:jc w:val="both"/>
              <w:rPr>
                <w:rFonts w:ascii="Times New Roman" w:hAnsi="Times New Roman" w:cs="Times New Roman"/>
                <w:sz w:val="24"/>
                <w:szCs w:val="24"/>
              </w:rPr>
            </w:pPr>
            <w:r>
              <w:rPr>
                <w:rFonts w:ascii="Times New Roman" w:hAnsi="Times New Roman" w:cs="Times New Roman"/>
                <w:sz w:val="24"/>
                <w:szCs w:val="24"/>
              </w:rPr>
              <w:t>Dalis 3-12</w:t>
            </w:r>
          </w:p>
          <w:p w14:paraId="39A97193"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3-27, 3-28</w:t>
            </w:r>
          </w:p>
          <w:p w14:paraId="5437F740" w14:textId="77777777" w:rsidR="00DC30FF"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3-118</w:t>
            </w:r>
          </w:p>
          <w:p w14:paraId="40CC1957" w14:textId="70F4E6C2" w:rsidR="00EE1305" w:rsidRPr="00DD5347" w:rsidRDefault="00EE1305" w:rsidP="00B64558">
            <w:pPr>
              <w:pStyle w:val="Sraopastraipa"/>
              <w:numPr>
                <w:ilvl w:val="0"/>
                <w:numId w:val="4"/>
              </w:numPr>
              <w:jc w:val="both"/>
              <w:rPr>
                <w:rFonts w:ascii="Times New Roman" w:hAnsi="Times New Roman" w:cs="Times New Roman"/>
                <w:sz w:val="24"/>
                <w:szCs w:val="24"/>
              </w:rPr>
            </w:pPr>
            <w:r>
              <w:rPr>
                <w:rFonts w:ascii="Times New Roman" w:hAnsi="Times New Roman" w:cs="Times New Roman"/>
                <w:sz w:val="24"/>
                <w:szCs w:val="24"/>
              </w:rPr>
              <w:t>3-119</w:t>
            </w:r>
          </w:p>
          <w:p w14:paraId="1AE0D02C" w14:textId="77777777" w:rsidR="00DC30FF" w:rsidRPr="00DD5347" w:rsidRDefault="00DC30FF" w:rsidP="00B64558">
            <w:pPr>
              <w:pStyle w:val="Sraopastraipa"/>
              <w:numPr>
                <w:ilvl w:val="0"/>
                <w:numId w:val="4"/>
              </w:numPr>
              <w:jc w:val="both"/>
              <w:rPr>
                <w:rFonts w:ascii="Times New Roman" w:hAnsi="Times New Roman" w:cs="Times New Roman"/>
                <w:sz w:val="24"/>
                <w:szCs w:val="24"/>
              </w:rPr>
            </w:pPr>
            <w:r w:rsidRPr="00DD5347">
              <w:rPr>
                <w:rFonts w:ascii="Times New Roman" w:hAnsi="Times New Roman" w:cs="Times New Roman"/>
                <w:sz w:val="24"/>
                <w:szCs w:val="24"/>
              </w:rPr>
              <w:t>3-116, 3-117</w:t>
            </w:r>
          </w:p>
          <w:p w14:paraId="1A62773B" w14:textId="79D33055" w:rsidR="00DC30FF" w:rsidRPr="00DD5347" w:rsidRDefault="00DC30FF" w:rsidP="00B64558">
            <w:pPr>
              <w:jc w:val="both"/>
              <w:rPr>
                <w:rFonts w:ascii="Times New Roman" w:hAnsi="Times New Roman" w:cs="Times New Roman"/>
                <w:sz w:val="24"/>
                <w:szCs w:val="24"/>
              </w:rPr>
            </w:pPr>
            <w:r w:rsidRPr="00DD5347">
              <w:rPr>
                <w:rFonts w:ascii="Times New Roman" w:hAnsi="Times New Roman" w:cs="Times New Roman"/>
                <w:sz w:val="24"/>
                <w:szCs w:val="24"/>
              </w:rPr>
              <w:t xml:space="preserve">II-ajame etape vykdomi </w:t>
            </w:r>
            <w:r w:rsidR="00DD5347" w:rsidRPr="00DD5347">
              <w:rPr>
                <w:rFonts w:ascii="Times New Roman" w:hAnsi="Times New Roman" w:cs="Times New Roman"/>
                <w:sz w:val="24"/>
                <w:szCs w:val="24"/>
              </w:rPr>
              <w:t xml:space="preserve">darbai (kuriuos būtina išskirti sąmatoje) </w:t>
            </w:r>
            <w:r w:rsidRPr="00DD5347">
              <w:rPr>
                <w:rFonts w:ascii="Times New Roman" w:hAnsi="Times New Roman" w:cs="Times New Roman"/>
                <w:sz w:val="24"/>
                <w:szCs w:val="24"/>
              </w:rPr>
              <w:t>šiose patalpose:</w:t>
            </w:r>
          </w:p>
          <w:p w14:paraId="7E001341" w14:textId="4F1D401A" w:rsidR="00DC30FF" w:rsidRPr="00DD5347" w:rsidRDefault="00CF2C78" w:rsidP="00B64558">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R-41, 55, 65</w:t>
            </w:r>
            <w:r w:rsidR="00613F85" w:rsidRPr="00DD5347">
              <w:rPr>
                <w:rFonts w:ascii="Times New Roman" w:hAnsi="Times New Roman" w:cs="Times New Roman"/>
                <w:sz w:val="24"/>
                <w:szCs w:val="24"/>
              </w:rPr>
              <w:t>, 47, 70, 68, 69, 48, 40, 39, 36, 38, 35, 42, 34, 33, 32 ir dvi laiptinės.</w:t>
            </w:r>
          </w:p>
          <w:p w14:paraId="4C037309" w14:textId="4703DF59" w:rsidR="00613F85" w:rsidRPr="00DD5347" w:rsidRDefault="00613F85" w:rsidP="00B64558">
            <w:pPr>
              <w:pStyle w:val="Sraopastraipa"/>
              <w:numPr>
                <w:ilvl w:val="0"/>
                <w:numId w:val="5"/>
              </w:numPr>
              <w:jc w:val="both"/>
              <w:rPr>
                <w:rFonts w:ascii="Times New Roman" w:hAnsi="Times New Roman" w:cs="Times New Roman"/>
                <w:sz w:val="24"/>
                <w:szCs w:val="24"/>
              </w:rPr>
            </w:pPr>
            <w:r w:rsidRPr="00DD5347">
              <w:rPr>
                <w:rFonts w:ascii="Times New Roman" w:hAnsi="Times New Roman" w:cs="Times New Roman"/>
                <w:sz w:val="24"/>
                <w:szCs w:val="24"/>
              </w:rPr>
              <w:t xml:space="preserve">1-65, 66, 68, 70, 71, 73, 72, 58, 67, 91, 85, 86, 84, 83, 82, 78, 76 ir </w:t>
            </w:r>
            <w:r w:rsidRPr="005B4A2D">
              <w:rPr>
                <w:rFonts w:ascii="Times New Roman" w:hAnsi="Times New Roman" w:cs="Times New Roman"/>
                <w:sz w:val="24"/>
                <w:szCs w:val="24"/>
              </w:rPr>
              <w:t>trys</w:t>
            </w:r>
            <w:r w:rsidRPr="00DD5347">
              <w:rPr>
                <w:rFonts w:ascii="Times New Roman" w:hAnsi="Times New Roman" w:cs="Times New Roman"/>
                <w:sz w:val="24"/>
                <w:szCs w:val="24"/>
              </w:rPr>
              <w:t xml:space="preserve"> laiptinės.</w:t>
            </w:r>
          </w:p>
          <w:p w14:paraId="553B7B01" w14:textId="2D1751FB" w:rsidR="00613F85" w:rsidRPr="00DD5347" w:rsidRDefault="00654EA6" w:rsidP="00B64558">
            <w:pPr>
              <w:pStyle w:val="Sraopastraipa"/>
              <w:numPr>
                <w:ilvl w:val="0"/>
                <w:numId w:val="5"/>
              </w:numPr>
              <w:jc w:val="both"/>
              <w:rPr>
                <w:rFonts w:ascii="Times New Roman" w:hAnsi="Times New Roman" w:cs="Times New Roman"/>
                <w:sz w:val="24"/>
                <w:szCs w:val="24"/>
              </w:rPr>
            </w:pPr>
            <w:r w:rsidRPr="00B81133">
              <w:rPr>
                <w:rFonts w:ascii="Times New Roman" w:hAnsi="Times New Roman" w:cs="Times New Roman"/>
                <w:color w:val="000000" w:themeColor="text1"/>
                <w:sz w:val="24"/>
                <w:szCs w:val="24"/>
              </w:rPr>
              <w:t>2-4</w:t>
            </w:r>
            <w:r>
              <w:rPr>
                <w:rFonts w:ascii="Times New Roman" w:hAnsi="Times New Roman" w:cs="Times New Roman"/>
                <w:sz w:val="24"/>
                <w:szCs w:val="24"/>
              </w:rPr>
              <w:t xml:space="preserve">, </w:t>
            </w:r>
            <w:r w:rsidR="00613F85" w:rsidRPr="00DD5347">
              <w:rPr>
                <w:rFonts w:ascii="Times New Roman" w:hAnsi="Times New Roman" w:cs="Times New Roman"/>
                <w:sz w:val="24"/>
                <w:szCs w:val="24"/>
              </w:rPr>
              <w:t xml:space="preserve">2-5, 7, 8, </w:t>
            </w:r>
            <w:r w:rsidR="00CF2C78">
              <w:rPr>
                <w:rFonts w:ascii="Times New Roman" w:hAnsi="Times New Roman" w:cs="Times New Roman"/>
                <w:sz w:val="24"/>
                <w:szCs w:val="24"/>
              </w:rPr>
              <w:t>19, 18</w:t>
            </w:r>
            <w:r w:rsidR="00855CDB" w:rsidRPr="00DD5347">
              <w:rPr>
                <w:rFonts w:ascii="Times New Roman" w:hAnsi="Times New Roman" w:cs="Times New Roman"/>
                <w:sz w:val="24"/>
                <w:szCs w:val="24"/>
              </w:rPr>
              <w:t>, 25, 24, 23 ir trys laiptinės.</w:t>
            </w:r>
          </w:p>
          <w:p w14:paraId="5A4844D7" w14:textId="51AEACBD" w:rsidR="00855CDB" w:rsidRPr="00DD5347" w:rsidRDefault="00CF2C78" w:rsidP="00B64558">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3-3, 6, 7, 8, 9, 10, 13, 11, 12</w:t>
            </w:r>
            <w:r w:rsidR="00855CDB" w:rsidRPr="00DD5347">
              <w:rPr>
                <w:rFonts w:ascii="Times New Roman" w:hAnsi="Times New Roman" w:cs="Times New Roman"/>
                <w:sz w:val="24"/>
                <w:szCs w:val="24"/>
              </w:rPr>
              <w:t>, 22, 23, 24, 21, 17, 26 ir trys laiptinės.</w:t>
            </w:r>
          </w:p>
          <w:p w14:paraId="630D9DD4" w14:textId="42F94AD7" w:rsidR="00855CDB" w:rsidRPr="00DD5347" w:rsidRDefault="0010207D" w:rsidP="00B64558">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3-</w:t>
            </w:r>
            <w:r w:rsidR="00855CDB" w:rsidRPr="00DD5347">
              <w:rPr>
                <w:rFonts w:ascii="Times New Roman" w:hAnsi="Times New Roman" w:cs="Times New Roman"/>
                <w:sz w:val="24"/>
                <w:szCs w:val="24"/>
              </w:rPr>
              <w:t xml:space="preserve">115, 114, 120, 121, 122, 123, 124, 125, 126, </w:t>
            </w:r>
            <w:r w:rsidR="00855CDB" w:rsidRPr="00B81133">
              <w:rPr>
                <w:rFonts w:ascii="Times New Roman" w:hAnsi="Times New Roman" w:cs="Times New Roman"/>
                <w:color w:val="000000" w:themeColor="text1"/>
                <w:sz w:val="24"/>
                <w:szCs w:val="24"/>
              </w:rPr>
              <w:t>127</w:t>
            </w:r>
            <w:r w:rsidR="00855CDB" w:rsidRPr="00DD5347">
              <w:rPr>
                <w:rFonts w:ascii="Times New Roman" w:hAnsi="Times New Roman" w:cs="Times New Roman"/>
                <w:sz w:val="24"/>
                <w:szCs w:val="24"/>
              </w:rPr>
              <w:t xml:space="preserve"> ir dvi laiptinės.</w:t>
            </w:r>
          </w:p>
          <w:p w14:paraId="4E16F887" w14:textId="77777777" w:rsidR="00855CDB" w:rsidRPr="00DD5347" w:rsidRDefault="00C70523" w:rsidP="00B64558">
            <w:pPr>
              <w:jc w:val="both"/>
              <w:rPr>
                <w:rFonts w:ascii="Times New Roman" w:hAnsi="Times New Roman" w:cs="Times New Roman"/>
                <w:sz w:val="24"/>
                <w:szCs w:val="24"/>
              </w:rPr>
            </w:pPr>
            <w:r w:rsidRPr="00DD5347">
              <w:rPr>
                <w:rFonts w:ascii="Times New Roman" w:hAnsi="Times New Roman" w:cs="Times New Roman"/>
                <w:sz w:val="24"/>
                <w:szCs w:val="24"/>
              </w:rPr>
              <w:t>III-ajame etape vykdomi šie lauko teritorijos sutvarkymo darbai:</w:t>
            </w:r>
          </w:p>
          <w:p w14:paraId="4FE217D4" w14:textId="3CB9630A" w:rsidR="00C70523" w:rsidRPr="00DD5347" w:rsidRDefault="00C70523" w:rsidP="00B64558">
            <w:pPr>
              <w:jc w:val="both"/>
              <w:rPr>
                <w:rFonts w:ascii="Times New Roman" w:hAnsi="Times New Roman" w:cs="Times New Roman"/>
                <w:sz w:val="24"/>
                <w:szCs w:val="24"/>
              </w:rPr>
            </w:pPr>
            <w:r w:rsidRPr="00DD5347">
              <w:rPr>
                <w:rFonts w:ascii="Times New Roman" w:hAnsi="Times New Roman" w:cs="Times New Roman"/>
                <w:sz w:val="24"/>
                <w:szCs w:val="24"/>
              </w:rPr>
              <w:t xml:space="preserve">takelių dangos sutvarkymas, numatant dangą iš betono trinkelių, vidinio kiemo dangos remontas, numatant asfalto dangą, teritorijos apšvietimas, tvoros įrengimas, lauko klasių </w:t>
            </w:r>
            <w:r w:rsidRPr="00DD5347">
              <w:rPr>
                <w:rFonts w:ascii="Times New Roman" w:hAnsi="Times New Roman" w:cs="Times New Roman"/>
                <w:sz w:val="24"/>
                <w:szCs w:val="24"/>
              </w:rPr>
              <w:lastRenderedPageBreak/>
              <w:t>(3 vnt.) įrengimas, saugaus eismo mokymo aikštelės įrengimas, lietaus nuotekų tinklų atnaujinimas, žalių zonų sutvarkymas, atraminių sienelių prie futbolo aikštelės ir prie pastato atnaujinimas, įėjimų laiptų remontas, apsauginių tvorelių kieme remontas, parapetų, lietvamzdžių ir lietlovių išvalym</w:t>
            </w:r>
            <w:r w:rsidR="00B64558" w:rsidRPr="00DD5347">
              <w:rPr>
                <w:rFonts w:ascii="Times New Roman" w:hAnsi="Times New Roman" w:cs="Times New Roman"/>
                <w:sz w:val="24"/>
                <w:szCs w:val="24"/>
              </w:rPr>
              <w:t>as</w:t>
            </w:r>
            <w:r w:rsidRPr="00DD5347">
              <w:rPr>
                <w:rFonts w:ascii="Times New Roman" w:hAnsi="Times New Roman" w:cs="Times New Roman"/>
                <w:sz w:val="24"/>
                <w:szCs w:val="24"/>
              </w:rPr>
              <w:t xml:space="preserve"> ir remont</w:t>
            </w:r>
            <w:r w:rsidR="00B64558" w:rsidRPr="00DD5347">
              <w:rPr>
                <w:rFonts w:ascii="Times New Roman" w:hAnsi="Times New Roman" w:cs="Times New Roman"/>
                <w:sz w:val="24"/>
                <w:szCs w:val="24"/>
              </w:rPr>
              <w:t>as</w:t>
            </w:r>
            <w:r w:rsidRPr="00DD5347">
              <w:rPr>
                <w:rFonts w:ascii="Times New Roman" w:hAnsi="Times New Roman" w:cs="Times New Roman"/>
                <w:sz w:val="24"/>
                <w:szCs w:val="24"/>
              </w:rPr>
              <w:t xml:space="preserve">. Projekte panaudoti progimnazijoje turimą stadiono įrengimo Projektą ir numatyti jo prijungimą prie šio rengiamo Projekto; </w:t>
            </w:r>
            <w:r w:rsidR="00B64558" w:rsidRPr="00DD5347">
              <w:rPr>
                <w:rFonts w:ascii="Times New Roman" w:hAnsi="Times New Roman" w:cs="Times New Roman"/>
                <w:sz w:val="24"/>
                <w:szCs w:val="24"/>
              </w:rPr>
              <w:t>P</w:t>
            </w:r>
            <w:r w:rsidRPr="00DD5347">
              <w:rPr>
                <w:rFonts w:ascii="Times New Roman" w:hAnsi="Times New Roman" w:cs="Times New Roman"/>
                <w:sz w:val="24"/>
                <w:szCs w:val="24"/>
              </w:rPr>
              <w:t>agal poreikį pašalinti medžius.</w:t>
            </w:r>
          </w:p>
          <w:p w14:paraId="3E910E3C" w14:textId="6B439DE7" w:rsidR="00C70523" w:rsidRPr="00DD5347" w:rsidRDefault="00C70523" w:rsidP="00B64558">
            <w:pPr>
              <w:jc w:val="both"/>
              <w:rPr>
                <w:rFonts w:ascii="Times New Roman" w:hAnsi="Times New Roman" w:cs="Times New Roman"/>
                <w:sz w:val="24"/>
                <w:szCs w:val="24"/>
              </w:rPr>
            </w:pPr>
          </w:p>
        </w:tc>
      </w:tr>
      <w:tr w:rsidR="005660F7" w:rsidRPr="00DD5347" w14:paraId="23E2EBCE" w14:textId="77777777" w:rsidTr="00D65144">
        <w:tc>
          <w:tcPr>
            <w:tcW w:w="725" w:type="dxa"/>
          </w:tcPr>
          <w:p w14:paraId="3BBC39F5" w14:textId="77777777" w:rsidR="005660F7" w:rsidRPr="00DD5347" w:rsidRDefault="005660F7">
            <w:pPr>
              <w:rPr>
                <w:rFonts w:ascii="Times New Roman" w:hAnsi="Times New Roman" w:cs="Times New Roman"/>
                <w:sz w:val="24"/>
                <w:szCs w:val="24"/>
              </w:rPr>
            </w:pPr>
          </w:p>
        </w:tc>
        <w:tc>
          <w:tcPr>
            <w:tcW w:w="2693" w:type="dxa"/>
          </w:tcPr>
          <w:p w14:paraId="3F0837E8" w14:textId="01F8CE79" w:rsidR="005660F7" w:rsidRPr="00DD5347" w:rsidRDefault="00E729A6">
            <w:pPr>
              <w:rPr>
                <w:rFonts w:ascii="Times New Roman" w:hAnsi="Times New Roman" w:cs="Times New Roman"/>
                <w:sz w:val="24"/>
                <w:szCs w:val="24"/>
              </w:rPr>
            </w:pPr>
            <w:r>
              <w:rPr>
                <w:rFonts w:ascii="Times New Roman" w:hAnsi="Times New Roman" w:cs="Times New Roman"/>
                <w:sz w:val="24"/>
                <w:szCs w:val="24"/>
              </w:rPr>
              <w:t>Žalos nedarymo principų reikalavimai</w:t>
            </w:r>
          </w:p>
        </w:tc>
        <w:tc>
          <w:tcPr>
            <w:tcW w:w="6202" w:type="dxa"/>
          </w:tcPr>
          <w:p w14:paraId="0604F1BA" w14:textId="4AA89B0C" w:rsidR="005660F7" w:rsidRDefault="00E729A6" w:rsidP="00670F63">
            <w:pPr>
              <w:jc w:val="both"/>
              <w:rPr>
                <w:rFonts w:ascii="Times New Roman" w:hAnsi="Times New Roman" w:cs="Times New Roman"/>
                <w:sz w:val="24"/>
                <w:szCs w:val="24"/>
              </w:rPr>
            </w:pPr>
            <w:r w:rsidRPr="00E729A6">
              <w:rPr>
                <w:rFonts w:ascii="Times New Roman" w:hAnsi="Times New Roman" w:cs="Times New Roman"/>
                <w:sz w:val="24"/>
                <w:szCs w:val="24"/>
              </w:rPr>
              <w:t>Turi būti taikomi žaliųjų pirkimų reikalavimai pagal Aplinkos apsaugos kriterijų taikymo, vykdant žaliuosius pirkimus, tvarkos aprašą, patvirtintą aplinkos ministro 2011 m. birželio 28 d. įsakymu Nr. D1-508</w:t>
            </w:r>
            <w:r w:rsidR="00BF73C0">
              <w:rPr>
                <w:rFonts w:ascii="Times New Roman" w:hAnsi="Times New Roman" w:cs="Times New Roman"/>
                <w:sz w:val="24"/>
                <w:szCs w:val="24"/>
              </w:rPr>
              <w:t>.</w:t>
            </w:r>
          </w:p>
          <w:p w14:paraId="3536D170" w14:textId="5AD60EF5" w:rsidR="00E729A6" w:rsidRDefault="00BF73C0" w:rsidP="00670F63">
            <w:pPr>
              <w:jc w:val="both"/>
              <w:rPr>
                <w:rFonts w:ascii="Times New Roman" w:hAnsi="Times New Roman" w:cs="Times New Roman"/>
                <w:sz w:val="24"/>
                <w:szCs w:val="24"/>
              </w:rPr>
            </w:pPr>
            <w:r>
              <w:rPr>
                <w:rFonts w:ascii="Times New Roman" w:hAnsi="Times New Roman" w:cs="Times New Roman"/>
                <w:sz w:val="24"/>
                <w:szCs w:val="24"/>
              </w:rPr>
              <w:t>K</w:t>
            </w:r>
            <w:r w:rsidR="00E729A6" w:rsidRPr="00E729A6">
              <w:rPr>
                <w:rFonts w:ascii="Times New Roman" w:hAnsi="Times New Roman" w:cs="Times New Roman"/>
                <w:sz w:val="24"/>
                <w:szCs w:val="24"/>
              </w:rPr>
              <w:t>ai atliekami statybos darbai, statybvietėje turi būti vykdomos priemonės, užtikrinančios racionalų vandens naudojimą, vandens apsaugą nuo teršimo</w:t>
            </w:r>
            <w:r w:rsidR="00E729A6">
              <w:rPr>
                <w:rFonts w:ascii="Times New Roman" w:hAnsi="Times New Roman" w:cs="Times New Roman"/>
                <w:sz w:val="24"/>
                <w:szCs w:val="24"/>
              </w:rPr>
              <w:t>.</w:t>
            </w:r>
          </w:p>
          <w:p w14:paraId="2862C0E1" w14:textId="17A9148D" w:rsidR="00E729A6" w:rsidRDefault="00BF73C0" w:rsidP="00670F63">
            <w:pPr>
              <w:jc w:val="both"/>
              <w:rPr>
                <w:rFonts w:ascii="Times New Roman" w:hAnsi="Times New Roman" w:cs="Times New Roman"/>
                <w:sz w:val="24"/>
                <w:szCs w:val="24"/>
              </w:rPr>
            </w:pPr>
            <w:r>
              <w:rPr>
                <w:rFonts w:ascii="Times New Roman" w:hAnsi="Times New Roman" w:cs="Times New Roman"/>
                <w:sz w:val="24"/>
                <w:szCs w:val="24"/>
              </w:rPr>
              <w:t>S</w:t>
            </w:r>
            <w:r w:rsidR="00E729A6" w:rsidRPr="00E729A6">
              <w:rPr>
                <w:rFonts w:ascii="Times New Roman" w:hAnsi="Times New Roman" w:cs="Times New Roman"/>
                <w:sz w:val="24"/>
                <w:szCs w:val="24"/>
              </w:rPr>
              <w:t>tatybinės atliekos turi būti tvarkomos, laikantis Atliekų tvarkymo įstatymo 4 straipsnio 1 ir 2 dalių, Statybinių atliekų tvarkymo taisyklių ir vadovaujantis ES statybos ir griovimo atliekų tvarkymo protokolu, o apdorojant atliekas, turi būti vadovaujamasi Europos Komisijos informaciniu dokumentu apie atliekų apdorojimo geriausius prieinamus gamybos būdus</w:t>
            </w:r>
            <w:r w:rsidR="00E729A6">
              <w:rPr>
                <w:rFonts w:ascii="Times New Roman" w:hAnsi="Times New Roman" w:cs="Times New Roman"/>
                <w:sz w:val="24"/>
                <w:szCs w:val="24"/>
              </w:rPr>
              <w:t>.</w:t>
            </w:r>
          </w:p>
          <w:p w14:paraId="3EBAB623" w14:textId="5000F61A" w:rsidR="00E729A6" w:rsidRDefault="00BF73C0" w:rsidP="00670F63">
            <w:pPr>
              <w:jc w:val="both"/>
              <w:rPr>
                <w:rFonts w:ascii="Times New Roman" w:hAnsi="Times New Roman" w:cs="Times New Roman"/>
                <w:sz w:val="24"/>
                <w:szCs w:val="24"/>
              </w:rPr>
            </w:pPr>
            <w:r>
              <w:rPr>
                <w:rFonts w:ascii="Times New Roman" w:hAnsi="Times New Roman" w:cs="Times New Roman"/>
                <w:sz w:val="24"/>
                <w:szCs w:val="24"/>
              </w:rPr>
              <w:t>P</w:t>
            </w:r>
            <w:r w:rsidR="00E729A6" w:rsidRPr="00E729A6">
              <w:rPr>
                <w:rFonts w:ascii="Times New Roman" w:hAnsi="Times New Roman" w:cs="Times New Roman"/>
                <w:sz w:val="24"/>
                <w:szCs w:val="24"/>
              </w:rPr>
              <w:t>asibaigus elektros ir elektroninės įrangos eksploatavimo laikui, ji turi būti perduodama atliekų tvarkytojui pagal Atliekų tvarkymo įstatymo ir Atliekų tvarkymo taisyklių reikalavimus</w:t>
            </w:r>
            <w:r w:rsidR="00E729A6">
              <w:rPr>
                <w:rFonts w:ascii="Times New Roman" w:hAnsi="Times New Roman" w:cs="Times New Roman"/>
                <w:sz w:val="24"/>
                <w:szCs w:val="24"/>
              </w:rPr>
              <w:t>.</w:t>
            </w:r>
          </w:p>
          <w:p w14:paraId="6B197436" w14:textId="7FD4896F" w:rsidR="00E729A6" w:rsidRDefault="00BF73C0" w:rsidP="00670F63">
            <w:pPr>
              <w:jc w:val="both"/>
              <w:rPr>
                <w:rFonts w:ascii="Times New Roman" w:hAnsi="Times New Roman" w:cs="Times New Roman"/>
                <w:sz w:val="24"/>
                <w:szCs w:val="24"/>
              </w:rPr>
            </w:pPr>
            <w:r>
              <w:rPr>
                <w:rFonts w:ascii="Times New Roman" w:hAnsi="Times New Roman" w:cs="Times New Roman"/>
                <w:sz w:val="24"/>
                <w:szCs w:val="24"/>
              </w:rPr>
              <w:t>S</w:t>
            </w:r>
            <w:r w:rsidR="00E729A6" w:rsidRPr="00E729A6">
              <w:rPr>
                <w:rFonts w:ascii="Times New Roman" w:hAnsi="Times New Roman" w:cs="Times New Roman"/>
                <w:sz w:val="24"/>
                <w:szCs w:val="24"/>
              </w:rPr>
              <w:t>tatybose naudojamose statybinėse dalyse ir medžiagose nenaudojamas asbestas</w:t>
            </w:r>
            <w:r w:rsidR="00E729A6">
              <w:rPr>
                <w:rFonts w:ascii="Times New Roman" w:hAnsi="Times New Roman" w:cs="Times New Roman"/>
                <w:sz w:val="24"/>
                <w:szCs w:val="24"/>
              </w:rPr>
              <w:t>.</w:t>
            </w:r>
          </w:p>
          <w:p w14:paraId="37E276B3" w14:textId="57BBB7F3" w:rsidR="00E729A6" w:rsidRDefault="00BF73C0" w:rsidP="00670F63">
            <w:pPr>
              <w:jc w:val="both"/>
              <w:rPr>
                <w:rFonts w:ascii="Times New Roman" w:hAnsi="Times New Roman" w:cs="Times New Roman"/>
                <w:sz w:val="24"/>
                <w:szCs w:val="24"/>
              </w:rPr>
            </w:pPr>
            <w:r>
              <w:rPr>
                <w:rFonts w:ascii="Times New Roman" w:hAnsi="Times New Roman" w:cs="Times New Roman"/>
                <w:sz w:val="24"/>
                <w:szCs w:val="24"/>
              </w:rPr>
              <w:t>Tu</w:t>
            </w:r>
            <w:r w:rsidR="00E729A6" w:rsidRPr="00E729A6">
              <w:rPr>
                <w:rFonts w:ascii="Times New Roman" w:hAnsi="Times New Roman" w:cs="Times New Roman"/>
                <w:sz w:val="24"/>
                <w:szCs w:val="24"/>
              </w:rPr>
              <w:t>ri būti laikomasi aplinkos apsaugą ir statybas reglamentuojančių įstatymų ir juos įgyvendinančių teisės aktų</w:t>
            </w:r>
            <w:r w:rsidR="00E729A6">
              <w:rPr>
                <w:rFonts w:ascii="Times New Roman" w:hAnsi="Times New Roman" w:cs="Times New Roman"/>
                <w:sz w:val="24"/>
                <w:szCs w:val="24"/>
              </w:rPr>
              <w:t>.</w:t>
            </w:r>
          </w:p>
          <w:p w14:paraId="7051ACC4" w14:textId="4D3F1710" w:rsidR="00E729A6" w:rsidRDefault="00BF73C0" w:rsidP="00670F63">
            <w:pPr>
              <w:jc w:val="both"/>
              <w:rPr>
                <w:rFonts w:ascii="Times New Roman" w:hAnsi="Times New Roman" w:cs="Times New Roman"/>
                <w:sz w:val="24"/>
                <w:szCs w:val="24"/>
              </w:rPr>
            </w:pPr>
            <w:r>
              <w:rPr>
                <w:rFonts w:ascii="Times New Roman" w:hAnsi="Times New Roman" w:cs="Times New Roman"/>
                <w:sz w:val="24"/>
                <w:szCs w:val="24"/>
              </w:rPr>
              <w:t>M</w:t>
            </w:r>
            <w:r w:rsidR="00E729A6" w:rsidRPr="00E729A6">
              <w:rPr>
                <w:rFonts w:ascii="Times New Roman" w:hAnsi="Times New Roman" w:cs="Times New Roman"/>
                <w:sz w:val="24"/>
                <w:szCs w:val="24"/>
              </w:rPr>
              <w:t>ažiausiai 70 % (pagal svorį) nepavojingų statybinių ir griovimo atliekų (išskyrus žemę ir akmenis) turi būti parengtos pakartotiniam naudojimui, perdirbimui ir (ar) kitoms medžiagų panaudojimo galimybėms</w:t>
            </w:r>
            <w:r w:rsidR="00E729A6">
              <w:rPr>
                <w:rFonts w:ascii="Times New Roman" w:hAnsi="Times New Roman" w:cs="Times New Roman"/>
                <w:sz w:val="24"/>
                <w:szCs w:val="24"/>
              </w:rPr>
              <w:t>.</w:t>
            </w:r>
          </w:p>
          <w:p w14:paraId="2699FA76" w14:textId="15E9F1B7" w:rsidR="00E729A6" w:rsidRDefault="00BF73C0" w:rsidP="00670F63">
            <w:pPr>
              <w:jc w:val="both"/>
              <w:rPr>
                <w:rFonts w:ascii="Times New Roman" w:hAnsi="Times New Roman" w:cs="Times New Roman"/>
                <w:sz w:val="24"/>
                <w:szCs w:val="24"/>
              </w:rPr>
            </w:pPr>
            <w:r>
              <w:rPr>
                <w:rFonts w:ascii="Times New Roman" w:hAnsi="Times New Roman" w:cs="Times New Roman"/>
                <w:sz w:val="24"/>
                <w:szCs w:val="24"/>
              </w:rPr>
              <w:t>T</w:t>
            </w:r>
            <w:r w:rsidR="00E729A6" w:rsidRPr="00E729A6">
              <w:rPr>
                <w:rFonts w:ascii="Times New Roman" w:hAnsi="Times New Roman" w:cs="Times New Roman"/>
                <w:sz w:val="24"/>
                <w:szCs w:val="24"/>
              </w:rPr>
              <w:t>uri būti ribojamas atliekų susidarymas su statyba ir griovimu susijusiuose procesuose, laikantis ES statybos ir griovimo atliekų tvarkymo protokolo</w:t>
            </w:r>
            <w:r w:rsidR="00E729A6">
              <w:rPr>
                <w:rFonts w:ascii="Times New Roman" w:hAnsi="Times New Roman" w:cs="Times New Roman"/>
                <w:sz w:val="24"/>
                <w:szCs w:val="24"/>
              </w:rPr>
              <w:t>.</w:t>
            </w:r>
          </w:p>
          <w:p w14:paraId="58FC4E5B" w14:textId="289DDD4E" w:rsidR="00E729A6" w:rsidRDefault="00BF73C0" w:rsidP="00670F63">
            <w:pPr>
              <w:jc w:val="both"/>
              <w:rPr>
                <w:rFonts w:ascii="Times New Roman" w:hAnsi="Times New Roman" w:cs="Times New Roman"/>
                <w:sz w:val="24"/>
                <w:szCs w:val="24"/>
              </w:rPr>
            </w:pPr>
            <w:r>
              <w:rPr>
                <w:rFonts w:ascii="Times New Roman" w:hAnsi="Times New Roman" w:cs="Times New Roman"/>
                <w:sz w:val="24"/>
                <w:szCs w:val="24"/>
              </w:rPr>
              <w:t>S</w:t>
            </w:r>
            <w:r w:rsidR="00E729A6" w:rsidRPr="00E729A6">
              <w:rPr>
                <w:rFonts w:ascii="Times New Roman" w:hAnsi="Times New Roman" w:cs="Times New Roman"/>
                <w:sz w:val="24"/>
                <w:szCs w:val="24"/>
              </w:rPr>
              <w:t>tatyboje naudojami statybos elementai ir medžiagos, su kuriais pastate esantys žmonės gali liestis (t. y. dažai ir lakai, lubų plokštės, grindų dangos, įskaitant susijusius klijus ir sandariklius vidaus izoliacijai ir vidaus paviršių apdorojimui, pvz., apsaugai nuo drėgmės ir pelėsio, skirtoms medžiagoms) turi neviršyti Gairių 2 priedo 5.1.1. p. numatytų normų</w:t>
            </w:r>
            <w:r w:rsidR="00E729A6">
              <w:rPr>
                <w:rFonts w:ascii="Times New Roman" w:hAnsi="Times New Roman" w:cs="Times New Roman"/>
                <w:sz w:val="24"/>
                <w:szCs w:val="24"/>
              </w:rPr>
              <w:t>.</w:t>
            </w:r>
          </w:p>
          <w:p w14:paraId="0D30B5B3" w14:textId="69CEDFF1" w:rsidR="00E729A6" w:rsidRDefault="00BF73C0" w:rsidP="00670F63">
            <w:pPr>
              <w:jc w:val="both"/>
              <w:rPr>
                <w:rFonts w:ascii="Times New Roman" w:hAnsi="Times New Roman" w:cs="Times New Roman"/>
                <w:sz w:val="24"/>
                <w:szCs w:val="24"/>
              </w:rPr>
            </w:pPr>
            <w:r>
              <w:rPr>
                <w:rFonts w:ascii="Times New Roman" w:hAnsi="Times New Roman" w:cs="Times New Roman"/>
                <w:sz w:val="24"/>
                <w:szCs w:val="24"/>
              </w:rPr>
              <w:t>T</w:t>
            </w:r>
            <w:r w:rsidR="00E729A6" w:rsidRPr="00E729A6">
              <w:rPr>
                <w:rFonts w:ascii="Times New Roman" w:hAnsi="Times New Roman" w:cs="Times New Roman"/>
                <w:sz w:val="24"/>
                <w:szCs w:val="24"/>
              </w:rPr>
              <w:t>uri būti imamasi priemonių, kuriomis mažinamas atliekant statybos ar techninės priežiūros darbus keliamas triukšmas ir susidarantis dulkių bei išmetamųjų teršalų kiekis</w:t>
            </w:r>
            <w:r w:rsidR="00E729A6">
              <w:rPr>
                <w:rFonts w:ascii="Times New Roman" w:hAnsi="Times New Roman" w:cs="Times New Roman"/>
                <w:sz w:val="24"/>
                <w:szCs w:val="24"/>
              </w:rPr>
              <w:t>.</w:t>
            </w:r>
          </w:p>
          <w:p w14:paraId="34A742AB" w14:textId="77777777" w:rsidR="00E729A6" w:rsidRDefault="00E729A6" w:rsidP="00670F63">
            <w:pPr>
              <w:jc w:val="both"/>
              <w:rPr>
                <w:rFonts w:ascii="Times New Roman" w:hAnsi="Times New Roman" w:cs="Times New Roman"/>
                <w:sz w:val="24"/>
                <w:szCs w:val="24"/>
              </w:rPr>
            </w:pPr>
            <w:r w:rsidRPr="00E729A6">
              <w:rPr>
                <w:rFonts w:ascii="Times New Roman" w:hAnsi="Times New Roman" w:cs="Times New Roman"/>
                <w:sz w:val="24"/>
                <w:szCs w:val="24"/>
              </w:rPr>
              <w:t>statyboje naudojami statybos elementai ir medžiagos turi atitikti Reglamento 2021/2139 I priedo C priedėlyje nustatytus kriterijus</w:t>
            </w:r>
            <w:r>
              <w:rPr>
                <w:rFonts w:ascii="Times New Roman" w:hAnsi="Times New Roman" w:cs="Times New Roman"/>
                <w:sz w:val="24"/>
                <w:szCs w:val="24"/>
              </w:rPr>
              <w:t>.</w:t>
            </w:r>
          </w:p>
          <w:p w14:paraId="3A4D50A0" w14:textId="71ECE57C" w:rsidR="00E729A6" w:rsidRDefault="00BF73C0" w:rsidP="00670F63">
            <w:pPr>
              <w:jc w:val="both"/>
              <w:rPr>
                <w:rFonts w:ascii="Times New Roman" w:hAnsi="Times New Roman" w:cs="Times New Roman"/>
                <w:sz w:val="24"/>
                <w:szCs w:val="24"/>
              </w:rPr>
            </w:pPr>
            <w:r>
              <w:rPr>
                <w:rFonts w:ascii="Times New Roman" w:hAnsi="Times New Roman" w:cs="Times New Roman"/>
                <w:sz w:val="24"/>
                <w:szCs w:val="24"/>
              </w:rPr>
              <w:t>K</w:t>
            </w:r>
            <w:r w:rsidR="00E729A6" w:rsidRPr="00E729A6">
              <w:rPr>
                <w:rFonts w:ascii="Times New Roman" w:hAnsi="Times New Roman" w:cs="Times New Roman"/>
                <w:sz w:val="24"/>
                <w:szCs w:val="24"/>
              </w:rPr>
              <w:t>itų Reglamento 2021/2139 1 straipsnio I priedo 7.1 ar atitinkamai 7.2 papunktyje nustatytų reikalavimų</w:t>
            </w:r>
            <w:r w:rsidR="00E729A6">
              <w:rPr>
                <w:rFonts w:ascii="Times New Roman" w:hAnsi="Times New Roman" w:cs="Times New Roman"/>
                <w:sz w:val="24"/>
                <w:szCs w:val="24"/>
              </w:rPr>
              <w:t>.</w:t>
            </w:r>
          </w:p>
          <w:p w14:paraId="64F8B4DE" w14:textId="77777777" w:rsidR="00E729A6" w:rsidRDefault="00E729A6" w:rsidP="00670F63">
            <w:pPr>
              <w:jc w:val="both"/>
              <w:rPr>
                <w:rFonts w:ascii="Times New Roman" w:hAnsi="Times New Roman" w:cs="Times New Roman"/>
                <w:sz w:val="24"/>
                <w:szCs w:val="24"/>
              </w:rPr>
            </w:pPr>
            <w:r w:rsidRPr="00E729A6">
              <w:rPr>
                <w:rFonts w:ascii="Times New Roman" w:hAnsi="Times New Roman" w:cs="Times New Roman"/>
                <w:sz w:val="24"/>
                <w:szCs w:val="24"/>
              </w:rPr>
              <w:lastRenderedPageBreak/>
              <w:t>vadovaujamasi beveik energijos nenaudojančių pastatų projektavimo, statybos ir eksploatacijos (angl. Nearly Zero Energy Building, NZEB) standartu</w:t>
            </w:r>
            <w:r w:rsidR="00BF73C0">
              <w:rPr>
                <w:rFonts w:ascii="Times New Roman" w:hAnsi="Times New Roman" w:cs="Times New Roman"/>
                <w:sz w:val="24"/>
                <w:szCs w:val="24"/>
              </w:rPr>
              <w:t>.</w:t>
            </w:r>
          </w:p>
          <w:p w14:paraId="3C17B4FB" w14:textId="588D7945" w:rsidR="00BF73C0" w:rsidRDefault="00BF73C0" w:rsidP="00670F63">
            <w:pPr>
              <w:jc w:val="both"/>
              <w:rPr>
                <w:rFonts w:ascii="Times New Roman" w:hAnsi="Times New Roman" w:cs="Times New Roman"/>
                <w:sz w:val="24"/>
                <w:szCs w:val="24"/>
              </w:rPr>
            </w:pPr>
            <w:r>
              <w:rPr>
                <w:rFonts w:ascii="Times New Roman" w:hAnsi="Times New Roman" w:cs="Times New Roman"/>
                <w:sz w:val="24"/>
                <w:szCs w:val="24"/>
              </w:rPr>
              <w:t>L</w:t>
            </w:r>
            <w:r w:rsidRPr="00BF73C0">
              <w:rPr>
                <w:rFonts w:ascii="Times New Roman" w:hAnsi="Times New Roman" w:cs="Times New Roman"/>
                <w:sz w:val="24"/>
                <w:szCs w:val="24"/>
              </w:rPr>
              <w:t>aikomasi reikalavimų dėl pastatų energetinio naudingumo, nustatytų Lietuvos Respublikos statybos įstatymo 51 straipsnyje ir Statybos techniniame reglamente STR 2.01.02:2016 „Pastatų energinio naudingumo projektavimas ir sertifikavimas“</w:t>
            </w:r>
            <w:r>
              <w:rPr>
                <w:rFonts w:ascii="Times New Roman" w:hAnsi="Times New Roman" w:cs="Times New Roman"/>
                <w:sz w:val="24"/>
                <w:szCs w:val="24"/>
              </w:rPr>
              <w:t>.</w:t>
            </w:r>
          </w:p>
          <w:p w14:paraId="67B91B4D" w14:textId="252A9B30" w:rsidR="00BF73C0" w:rsidRDefault="00BF73C0" w:rsidP="00670F63">
            <w:pPr>
              <w:jc w:val="both"/>
              <w:rPr>
                <w:rFonts w:ascii="Times New Roman" w:hAnsi="Times New Roman" w:cs="Times New Roman"/>
                <w:sz w:val="24"/>
                <w:szCs w:val="24"/>
              </w:rPr>
            </w:pPr>
            <w:r>
              <w:rPr>
                <w:rFonts w:ascii="Times New Roman" w:hAnsi="Times New Roman" w:cs="Times New Roman"/>
                <w:sz w:val="24"/>
                <w:szCs w:val="24"/>
              </w:rPr>
              <w:t>L</w:t>
            </w:r>
            <w:r w:rsidRPr="00BF73C0">
              <w:rPr>
                <w:rFonts w:ascii="Times New Roman" w:hAnsi="Times New Roman" w:cs="Times New Roman"/>
                <w:sz w:val="24"/>
                <w:szCs w:val="24"/>
              </w:rPr>
              <w:t>aikomasi Statybos techninio reglamento STR 2.06.04:2014 „Gatvės ir vietinės reikšmės keliai. Bendrieji reikalavimai“ 107 punkte nustatyto reikalavimo (kai taikytina, atsižvelgiant į projekto pobūdį) (automobilių stovėjimo reglamentavimas)</w:t>
            </w:r>
            <w:r>
              <w:rPr>
                <w:rFonts w:ascii="Times New Roman" w:hAnsi="Times New Roman" w:cs="Times New Roman"/>
                <w:sz w:val="24"/>
                <w:szCs w:val="24"/>
              </w:rPr>
              <w:t>.</w:t>
            </w:r>
          </w:p>
          <w:p w14:paraId="74C0D5C3" w14:textId="77777777" w:rsidR="00BF73C0" w:rsidRDefault="00BF73C0" w:rsidP="00670F63">
            <w:pPr>
              <w:jc w:val="both"/>
              <w:rPr>
                <w:rFonts w:ascii="Times New Roman" w:hAnsi="Times New Roman" w:cs="Times New Roman"/>
                <w:sz w:val="24"/>
                <w:szCs w:val="24"/>
              </w:rPr>
            </w:pPr>
            <w:r w:rsidRPr="00BF73C0">
              <w:rPr>
                <w:rFonts w:ascii="Times New Roman" w:hAnsi="Times New Roman" w:cs="Times New Roman"/>
                <w:sz w:val="24"/>
                <w:szCs w:val="24"/>
              </w:rPr>
              <w:t>Įranga turi atitikti Ekologinio projektavimo reikalavimus (CE atitikties ženklinimas), nustatytus su energija susijusiems gaminiams (Lietuvos Respublikos ūkio ministro 2007 m. spalio 23 d. įsakymas Nr. 4-438 ,,Dėl Ekologinio projektavimo reikalavimų su energija susijusiems gaminiams nustatymo sistemos ir jos įgyvendinimo priemonių taikymo techninio reglamento patvirtinimo“)</w:t>
            </w:r>
            <w:r>
              <w:rPr>
                <w:rFonts w:ascii="Times New Roman" w:hAnsi="Times New Roman" w:cs="Times New Roman"/>
                <w:sz w:val="24"/>
                <w:szCs w:val="24"/>
              </w:rPr>
              <w:t>.</w:t>
            </w:r>
          </w:p>
          <w:p w14:paraId="73E96251" w14:textId="2E5DBB96" w:rsidR="00BF73C0" w:rsidRDefault="00BF73C0" w:rsidP="00670F63">
            <w:pPr>
              <w:jc w:val="both"/>
              <w:rPr>
                <w:rFonts w:ascii="Times New Roman" w:hAnsi="Times New Roman" w:cs="Times New Roman"/>
                <w:sz w:val="24"/>
                <w:szCs w:val="24"/>
              </w:rPr>
            </w:pPr>
            <w:r>
              <w:rPr>
                <w:rFonts w:ascii="Times New Roman" w:hAnsi="Times New Roman" w:cs="Times New Roman"/>
                <w:sz w:val="24"/>
                <w:szCs w:val="24"/>
              </w:rPr>
              <w:t>T</w:t>
            </w:r>
            <w:r w:rsidRPr="00BF73C0">
              <w:rPr>
                <w:rFonts w:ascii="Times New Roman" w:hAnsi="Times New Roman" w:cs="Times New Roman"/>
                <w:sz w:val="24"/>
                <w:szCs w:val="24"/>
              </w:rPr>
              <w:t>uri būti užtikrintas pavojingųjų medžiagų naudojimo ribojimas įrangoje (Lietuvos Respublikos ekonomikos ir inovacijų ministro 2008 m. spalio 8 d. įsakymas Nr. 4-459  ,,Dėl Tam tikrų pavojingųjų medžiagų naudojimo ribojimo elektros ir elektroninėje įrangoje taisyklių patvirtinimo“ (pavojingos medžiagos išvardintos II skyriaus 7 p., kam netaikoma nurodoma 10 p.)</w:t>
            </w:r>
            <w:r>
              <w:rPr>
                <w:rFonts w:ascii="Times New Roman" w:hAnsi="Times New Roman" w:cs="Times New Roman"/>
                <w:sz w:val="24"/>
                <w:szCs w:val="24"/>
              </w:rPr>
              <w:t>.</w:t>
            </w:r>
          </w:p>
          <w:p w14:paraId="7D09D389" w14:textId="50EC1524" w:rsidR="00BF73C0" w:rsidRPr="00BF73C0" w:rsidRDefault="00BF73C0" w:rsidP="00670F63">
            <w:pPr>
              <w:jc w:val="both"/>
              <w:rPr>
                <w:rFonts w:ascii="Times New Roman" w:hAnsi="Times New Roman" w:cs="Times New Roman"/>
                <w:sz w:val="24"/>
                <w:szCs w:val="24"/>
              </w:rPr>
            </w:pPr>
            <w:r>
              <w:rPr>
                <w:rFonts w:ascii="Times New Roman" w:hAnsi="Times New Roman" w:cs="Times New Roman"/>
                <w:sz w:val="24"/>
                <w:szCs w:val="24"/>
              </w:rPr>
              <w:t>Į</w:t>
            </w:r>
            <w:r w:rsidRPr="00BF73C0">
              <w:rPr>
                <w:rFonts w:ascii="Times New Roman" w:hAnsi="Times New Roman" w:cs="Times New Roman"/>
                <w:sz w:val="24"/>
                <w:szCs w:val="24"/>
              </w:rPr>
              <w:t xml:space="preserve">ranga, kuri įtraukta į Prekių* sąrašą turi atitikti aukščiausio energinio efektyvumo klasės reikalavimus, o jeigu šie reikalavimai netaikomi, tai prekės turi atitikti prekių sąraše nurodytuose Europos Komisijos reglamentuose dėl gaminių ekologinio projektavimo nustatytus efektyvaus energijos vartojimo kriterijus </w:t>
            </w:r>
          </w:p>
          <w:p w14:paraId="39559932" w14:textId="0BF3F3DA" w:rsidR="00BF73C0" w:rsidRPr="00DD5347" w:rsidRDefault="00BF73C0" w:rsidP="00670F63">
            <w:pPr>
              <w:jc w:val="both"/>
              <w:rPr>
                <w:rFonts w:ascii="Times New Roman" w:hAnsi="Times New Roman" w:cs="Times New Roman"/>
                <w:sz w:val="24"/>
                <w:szCs w:val="24"/>
              </w:rPr>
            </w:pPr>
            <w:r w:rsidRPr="00BF73C0">
              <w:rPr>
                <w:rFonts w:ascii="Times New Roman" w:hAnsi="Times New Roman" w:cs="Times New Roman"/>
                <w:sz w:val="24"/>
                <w:szCs w:val="24"/>
              </w:rPr>
              <w:t>* Lietuvos Respublikos energetikos ministro 2015 m. birželio 18 d. įsakymas Nr. 1-154 ,,Dėl Prekių, išskyrus kelių transporto priemones, kurioms viešųjų pirkimų metu taikomi energijos vartojimo efektyvumo reikalavimai, sąrašo patvirtinimo“</w:t>
            </w:r>
            <w:r>
              <w:rPr>
                <w:rFonts w:ascii="Times New Roman" w:hAnsi="Times New Roman" w:cs="Times New Roman"/>
                <w:sz w:val="24"/>
                <w:szCs w:val="24"/>
              </w:rPr>
              <w:t>.</w:t>
            </w:r>
          </w:p>
        </w:tc>
      </w:tr>
      <w:tr w:rsidR="00FA7CA1" w:rsidRPr="00DD5347" w14:paraId="5DD998FE" w14:textId="77777777" w:rsidTr="00D65144">
        <w:tc>
          <w:tcPr>
            <w:tcW w:w="725" w:type="dxa"/>
          </w:tcPr>
          <w:p w14:paraId="5A71A9CA" w14:textId="5B6DADF7" w:rsidR="00FA7CA1" w:rsidRPr="00DD5347" w:rsidRDefault="00FA7CA1">
            <w:pPr>
              <w:rPr>
                <w:rFonts w:ascii="Times New Roman" w:hAnsi="Times New Roman" w:cs="Times New Roman"/>
                <w:sz w:val="24"/>
                <w:szCs w:val="24"/>
              </w:rPr>
            </w:pPr>
          </w:p>
        </w:tc>
        <w:tc>
          <w:tcPr>
            <w:tcW w:w="2693" w:type="dxa"/>
          </w:tcPr>
          <w:p w14:paraId="558B8EF0" w14:textId="35F22451" w:rsidR="00FA7CA1" w:rsidRPr="00DD5347" w:rsidRDefault="00FA7CA1">
            <w:pPr>
              <w:rPr>
                <w:rFonts w:ascii="Times New Roman" w:hAnsi="Times New Roman" w:cs="Times New Roman"/>
                <w:sz w:val="24"/>
                <w:szCs w:val="24"/>
              </w:rPr>
            </w:pPr>
            <w:r w:rsidRPr="00DD5347">
              <w:rPr>
                <w:rFonts w:ascii="Times New Roman" w:hAnsi="Times New Roman" w:cs="Times New Roman"/>
                <w:sz w:val="24"/>
                <w:szCs w:val="24"/>
              </w:rPr>
              <w:t>Reikalavimai projekto rengimo dokumentų ka</w:t>
            </w:r>
            <w:r w:rsidR="00DD5347" w:rsidRPr="00DD5347">
              <w:rPr>
                <w:rFonts w:ascii="Times New Roman" w:hAnsi="Times New Roman" w:cs="Times New Roman"/>
                <w:sz w:val="24"/>
                <w:szCs w:val="24"/>
              </w:rPr>
              <w:t>l</w:t>
            </w:r>
            <w:r w:rsidRPr="00DD5347">
              <w:rPr>
                <w:rFonts w:ascii="Times New Roman" w:hAnsi="Times New Roman" w:cs="Times New Roman"/>
                <w:sz w:val="24"/>
                <w:szCs w:val="24"/>
              </w:rPr>
              <w:t>bai</w:t>
            </w:r>
          </w:p>
        </w:tc>
        <w:tc>
          <w:tcPr>
            <w:tcW w:w="6202" w:type="dxa"/>
          </w:tcPr>
          <w:p w14:paraId="65F75DE2" w14:textId="77777777" w:rsidR="00FA7CA1" w:rsidRPr="00DD5347" w:rsidRDefault="00FA7CA1" w:rsidP="00576BF6">
            <w:pPr>
              <w:jc w:val="both"/>
              <w:rPr>
                <w:rFonts w:ascii="Times New Roman" w:hAnsi="Times New Roman" w:cs="Times New Roman"/>
                <w:sz w:val="24"/>
                <w:szCs w:val="24"/>
              </w:rPr>
            </w:pPr>
            <w:r w:rsidRPr="00DD5347">
              <w:rPr>
                <w:rFonts w:ascii="Times New Roman" w:hAnsi="Times New Roman" w:cs="Times New Roman"/>
                <w:sz w:val="24"/>
                <w:szCs w:val="24"/>
              </w:rPr>
              <w:t>Projektas statybai Lietuvos Respublikoje rengiamas valstybine kalba.</w:t>
            </w:r>
          </w:p>
        </w:tc>
      </w:tr>
      <w:tr w:rsidR="00FA7CA1" w:rsidRPr="00DD5347" w14:paraId="68FBA33A" w14:textId="77777777" w:rsidTr="00D65144">
        <w:tc>
          <w:tcPr>
            <w:tcW w:w="725" w:type="dxa"/>
          </w:tcPr>
          <w:p w14:paraId="7FCF25B5" w14:textId="77777777" w:rsidR="00FA7CA1" w:rsidRPr="00DD5347" w:rsidRDefault="00FA7CA1">
            <w:pPr>
              <w:rPr>
                <w:rFonts w:ascii="Times New Roman" w:hAnsi="Times New Roman" w:cs="Times New Roman"/>
                <w:sz w:val="24"/>
                <w:szCs w:val="24"/>
              </w:rPr>
            </w:pPr>
          </w:p>
        </w:tc>
        <w:tc>
          <w:tcPr>
            <w:tcW w:w="2693" w:type="dxa"/>
          </w:tcPr>
          <w:p w14:paraId="48E67E00" w14:textId="77777777" w:rsidR="00FA7CA1" w:rsidRPr="00DD5347" w:rsidRDefault="00FA7CA1">
            <w:pPr>
              <w:rPr>
                <w:rFonts w:ascii="Times New Roman" w:hAnsi="Times New Roman" w:cs="Times New Roman"/>
                <w:sz w:val="24"/>
                <w:szCs w:val="24"/>
              </w:rPr>
            </w:pPr>
            <w:r w:rsidRPr="00DD5347">
              <w:rPr>
                <w:rFonts w:ascii="Times New Roman" w:hAnsi="Times New Roman" w:cs="Times New Roman"/>
                <w:sz w:val="24"/>
                <w:szCs w:val="24"/>
              </w:rPr>
              <w:t>Reikalavimai projekto rengimo dokumentų įforminimui, sudėčiai ir pan.</w:t>
            </w:r>
          </w:p>
        </w:tc>
        <w:tc>
          <w:tcPr>
            <w:tcW w:w="6202" w:type="dxa"/>
          </w:tcPr>
          <w:p w14:paraId="4D7C998B" w14:textId="77777777" w:rsidR="00FA7CA1" w:rsidRPr="00DD5347" w:rsidRDefault="00FA7CA1" w:rsidP="002C3D20">
            <w:pPr>
              <w:jc w:val="both"/>
              <w:rPr>
                <w:rFonts w:ascii="Times New Roman" w:hAnsi="Times New Roman" w:cs="Times New Roman"/>
                <w:sz w:val="24"/>
                <w:szCs w:val="24"/>
              </w:rPr>
            </w:pPr>
            <w:r w:rsidRPr="00DD5347">
              <w:rPr>
                <w:rFonts w:ascii="Times New Roman" w:hAnsi="Times New Roman" w:cs="Times New Roman"/>
                <w:sz w:val="24"/>
                <w:szCs w:val="24"/>
              </w:rPr>
              <w:t>Originalo ir kopijos pateikimas</w:t>
            </w:r>
          </w:p>
          <w:p w14:paraId="401B57A4" w14:textId="4064FE07" w:rsidR="00FA7CA1" w:rsidRPr="00DD5347" w:rsidRDefault="00FA7CA1" w:rsidP="002C3D20">
            <w:pPr>
              <w:jc w:val="both"/>
              <w:rPr>
                <w:rFonts w:ascii="Times New Roman" w:hAnsi="Times New Roman" w:cs="Times New Roman"/>
                <w:sz w:val="24"/>
                <w:szCs w:val="24"/>
              </w:rPr>
            </w:pPr>
            <w:r w:rsidRPr="00DD5347">
              <w:rPr>
                <w:rFonts w:ascii="Times New Roman" w:hAnsi="Times New Roman" w:cs="Times New Roman"/>
                <w:sz w:val="24"/>
                <w:szCs w:val="24"/>
              </w:rPr>
              <w:t>2 kompiuterinės laikmenos su įrašytu Projektu</w:t>
            </w:r>
            <w:r w:rsidR="005B5552" w:rsidRPr="00DD5347">
              <w:rPr>
                <w:rFonts w:ascii="Times New Roman" w:hAnsi="Times New Roman" w:cs="Times New Roman"/>
                <w:sz w:val="24"/>
                <w:szCs w:val="24"/>
              </w:rPr>
              <w:t xml:space="preserve"> ir popierinius 2 komplektus.</w:t>
            </w:r>
          </w:p>
          <w:p w14:paraId="73FE08DD" w14:textId="77777777" w:rsidR="00FA7CA1" w:rsidRPr="00DD5347" w:rsidRDefault="00FA7CA1" w:rsidP="002C3D20">
            <w:pPr>
              <w:jc w:val="both"/>
              <w:rPr>
                <w:rFonts w:ascii="Times New Roman" w:hAnsi="Times New Roman" w:cs="Times New Roman"/>
                <w:sz w:val="24"/>
                <w:szCs w:val="24"/>
              </w:rPr>
            </w:pPr>
          </w:p>
          <w:p w14:paraId="73A701C4" w14:textId="77777777" w:rsidR="00FA7CA1" w:rsidRPr="00DD5347" w:rsidRDefault="00FA7CA1" w:rsidP="002C3D20">
            <w:pPr>
              <w:jc w:val="both"/>
              <w:rPr>
                <w:rFonts w:ascii="Times New Roman" w:hAnsi="Times New Roman" w:cs="Times New Roman"/>
                <w:sz w:val="24"/>
                <w:szCs w:val="24"/>
              </w:rPr>
            </w:pPr>
            <w:r w:rsidRPr="00DD5347">
              <w:rPr>
                <w:rFonts w:ascii="Times New Roman" w:hAnsi="Times New Roman" w:cs="Times New Roman"/>
                <w:sz w:val="24"/>
                <w:szCs w:val="24"/>
              </w:rPr>
              <w:t>Projekto originalą saugo projektuotojas Lietuvos archyvų departamento prie LR Vyriausybės nustatyta tvarka.</w:t>
            </w:r>
          </w:p>
        </w:tc>
      </w:tr>
      <w:tr w:rsidR="00395015" w:rsidRPr="00DD5347" w14:paraId="6FD89BE6" w14:textId="77777777" w:rsidTr="00D65144">
        <w:tc>
          <w:tcPr>
            <w:tcW w:w="725" w:type="dxa"/>
          </w:tcPr>
          <w:p w14:paraId="18B1DEFC" w14:textId="77777777" w:rsidR="00395015" w:rsidRPr="00DD5347" w:rsidRDefault="00395015">
            <w:pPr>
              <w:rPr>
                <w:rFonts w:ascii="Times New Roman" w:hAnsi="Times New Roman" w:cs="Times New Roman"/>
                <w:sz w:val="24"/>
                <w:szCs w:val="24"/>
              </w:rPr>
            </w:pPr>
          </w:p>
        </w:tc>
        <w:tc>
          <w:tcPr>
            <w:tcW w:w="2693" w:type="dxa"/>
          </w:tcPr>
          <w:p w14:paraId="7AC42722" w14:textId="77777777" w:rsidR="00395015" w:rsidRPr="00DD5347" w:rsidRDefault="00D65144">
            <w:pPr>
              <w:rPr>
                <w:rFonts w:ascii="Times New Roman" w:hAnsi="Times New Roman" w:cs="Times New Roman"/>
                <w:sz w:val="24"/>
                <w:szCs w:val="24"/>
              </w:rPr>
            </w:pPr>
            <w:r w:rsidRPr="00DD5347">
              <w:rPr>
                <w:rFonts w:ascii="Times New Roman" w:hAnsi="Times New Roman" w:cs="Times New Roman"/>
                <w:sz w:val="24"/>
                <w:szCs w:val="24"/>
              </w:rPr>
              <w:t>Projekto tikslas</w:t>
            </w:r>
          </w:p>
        </w:tc>
        <w:tc>
          <w:tcPr>
            <w:tcW w:w="6202" w:type="dxa"/>
          </w:tcPr>
          <w:p w14:paraId="521E4F64" w14:textId="6D5E315C" w:rsidR="00395015" w:rsidRPr="00DD5347" w:rsidRDefault="007D40C1">
            <w:pPr>
              <w:rPr>
                <w:rFonts w:ascii="Times New Roman" w:hAnsi="Times New Roman" w:cs="Times New Roman"/>
                <w:sz w:val="24"/>
                <w:szCs w:val="24"/>
              </w:rPr>
            </w:pPr>
            <w:r w:rsidRPr="00DD5347">
              <w:rPr>
                <w:rFonts w:ascii="Times New Roman" w:hAnsi="Times New Roman" w:cs="Times New Roman"/>
                <w:sz w:val="24"/>
                <w:szCs w:val="24"/>
              </w:rPr>
              <w:t>Progimnazijos pritaikymas visos dienos mokyklai.</w:t>
            </w:r>
          </w:p>
        </w:tc>
      </w:tr>
      <w:tr w:rsidR="00CC3955" w:rsidRPr="00DD5347" w14:paraId="114F948D" w14:textId="77777777" w:rsidTr="00D65144">
        <w:tc>
          <w:tcPr>
            <w:tcW w:w="725" w:type="dxa"/>
          </w:tcPr>
          <w:p w14:paraId="48D8E10C" w14:textId="77777777" w:rsidR="00CC3955" w:rsidRPr="00DD5347" w:rsidRDefault="00CC3955">
            <w:pPr>
              <w:rPr>
                <w:rFonts w:ascii="Times New Roman" w:hAnsi="Times New Roman" w:cs="Times New Roman"/>
                <w:sz w:val="24"/>
                <w:szCs w:val="24"/>
              </w:rPr>
            </w:pPr>
          </w:p>
        </w:tc>
        <w:tc>
          <w:tcPr>
            <w:tcW w:w="2693" w:type="dxa"/>
          </w:tcPr>
          <w:p w14:paraId="433E6FC9" w14:textId="559B719A" w:rsidR="00CC3955" w:rsidRPr="00DD5347" w:rsidRDefault="00254B6C">
            <w:pPr>
              <w:rPr>
                <w:rFonts w:ascii="Times New Roman" w:hAnsi="Times New Roman" w:cs="Times New Roman"/>
                <w:sz w:val="24"/>
                <w:szCs w:val="24"/>
              </w:rPr>
            </w:pPr>
            <w:r>
              <w:rPr>
                <w:rFonts w:ascii="Times New Roman" w:hAnsi="Times New Roman" w:cs="Times New Roman"/>
                <w:sz w:val="24"/>
                <w:szCs w:val="24"/>
              </w:rPr>
              <w:t>Projektavimo paslaugų terminai</w:t>
            </w:r>
          </w:p>
        </w:tc>
        <w:tc>
          <w:tcPr>
            <w:tcW w:w="6202" w:type="dxa"/>
          </w:tcPr>
          <w:p w14:paraId="7F9F5E32" w14:textId="77777777" w:rsidR="00254B6C" w:rsidRPr="00254B6C" w:rsidRDefault="00254B6C" w:rsidP="00254B6C">
            <w:pPr>
              <w:jc w:val="both"/>
              <w:rPr>
                <w:rFonts w:ascii="Times New Roman" w:eastAsia="Times New Roman" w:hAnsi="Times New Roman" w:cs="Times New Roman"/>
                <w:sz w:val="24"/>
                <w:szCs w:val="24"/>
              </w:rPr>
            </w:pPr>
            <w:r w:rsidRPr="00254B6C">
              <w:rPr>
                <w:rFonts w:ascii="Times New Roman" w:eastAsia="Times New Roman" w:hAnsi="Times New Roman" w:cs="Times New Roman"/>
                <w:i/>
                <w:sz w:val="24"/>
                <w:szCs w:val="24"/>
              </w:rPr>
              <w:t>Pradžia:</w:t>
            </w:r>
            <w:r w:rsidRPr="00254B6C">
              <w:rPr>
                <w:rFonts w:ascii="Times New Roman" w:eastAsia="Times New Roman" w:hAnsi="Times New Roman" w:cs="Times New Roman"/>
                <w:sz w:val="24"/>
                <w:szCs w:val="24"/>
              </w:rPr>
              <w:t xml:space="preserve"> Statinio projektavimo pradžia laikoma projektavimų paslaugų sutarties įsigaliojimo diena arba kita diena, nurodyta projektavimo paslaugų sutartyje.</w:t>
            </w:r>
          </w:p>
          <w:p w14:paraId="1FEDA5DE" w14:textId="77777777" w:rsidR="00254B6C" w:rsidRDefault="00254B6C" w:rsidP="00254B6C">
            <w:pPr>
              <w:jc w:val="both"/>
              <w:rPr>
                <w:rFonts w:ascii="Times New Roman" w:eastAsia="Times New Roman" w:hAnsi="Times New Roman" w:cs="Times New Roman"/>
                <w:i/>
                <w:sz w:val="24"/>
                <w:szCs w:val="24"/>
              </w:rPr>
            </w:pPr>
            <w:r w:rsidRPr="00254B6C">
              <w:rPr>
                <w:rFonts w:ascii="Times New Roman" w:eastAsia="Times New Roman" w:hAnsi="Times New Roman" w:cs="Times New Roman"/>
                <w:i/>
                <w:sz w:val="24"/>
                <w:szCs w:val="24"/>
              </w:rPr>
              <w:t>Trukmė:</w:t>
            </w:r>
          </w:p>
          <w:p w14:paraId="5E577E89" w14:textId="1F8DE9A7" w:rsidR="000064FB" w:rsidRPr="00D9738B" w:rsidRDefault="000064FB" w:rsidP="000064FB">
            <w:pPr>
              <w:pStyle w:val="Sraopastraipa"/>
              <w:numPr>
                <w:ilvl w:val="0"/>
                <w:numId w:val="6"/>
              </w:numPr>
              <w:jc w:val="both"/>
              <w:rPr>
                <w:rFonts w:ascii="Times New Roman" w:eastAsia="Times New Roman" w:hAnsi="Times New Roman" w:cs="Times New Roman"/>
                <w:sz w:val="24"/>
                <w:szCs w:val="24"/>
              </w:rPr>
            </w:pPr>
            <w:r w:rsidRPr="00D9738B">
              <w:rPr>
                <w:rFonts w:ascii="Times New Roman" w:eastAsia="Times New Roman" w:hAnsi="Times New Roman" w:cs="Times New Roman"/>
                <w:sz w:val="24"/>
                <w:szCs w:val="24"/>
              </w:rPr>
              <w:lastRenderedPageBreak/>
              <w:t>Paraiškų prisijungimo ir specialiosioms sąlygoms gavimas – 20 k. d.</w:t>
            </w:r>
          </w:p>
          <w:p w14:paraId="611C34D6" w14:textId="6F3BF7EC" w:rsidR="00254B6C" w:rsidRPr="00D9738B" w:rsidRDefault="00254B6C" w:rsidP="00254B6C">
            <w:pPr>
              <w:numPr>
                <w:ilvl w:val="0"/>
                <w:numId w:val="6"/>
              </w:numPr>
              <w:tabs>
                <w:tab w:val="left" w:pos="362"/>
              </w:tabs>
              <w:ind w:left="-63" w:firstLine="142"/>
              <w:contextualSpacing/>
              <w:jc w:val="both"/>
              <w:rPr>
                <w:rFonts w:ascii="Times New Roman" w:eastAsia="Times New Roman" w:hAnsi="Times New Roman" w:cs="Times New Roman"/>
                <w:sz w:val="24"/>
                <w:szCs w:val="24"/>
              </w:rPr>
            </w:pPr>
            <w:r w:rsidRPr="00D9738B">
              <w:rPr>
                <w:rFonts w:ascii="Times New Roman" w:eastAsia="Times New Roman" w:hAnsi="Times New Roman" w:cs="Times New Roman"/>
                <w:sz w:val="24"/>
                <w:szCs w:val="24"/>
              </w:rPr>
              <w:t>Techninio d</w:t>
            </w:r>
            <w:r w:rsidR="00783F5E" w:rsidRPr="00D9738B">
              <w:rPr>
                <w:rFonts w:ascii="Times New Roman" w:eastAsia="Times New Roman" w:hAnsi="Times New Roman" w:cs="Times New Roman"/>
                <w:sz w:val="24"/>
                <w:szCs w:val="24"/>
              </w:rPr>
              <w:t xml:space="preserve">arbo projekto rengimo trukmė – </w:t>
            </w:r>
            <w:r w:rsidR="008B1DE7" w:rsidRPr="00464E1D">
              <w:rPr>
                <w:rFonts w:ascii="Times New Roman" w:eastAsia="Times New Roman" w:hAnsi="Times New Roman" w:cs="Times New Roman"/>
                <w:sz w:val="24"/>
                <w:szCs w:val="24"/>
              </w:rPr>
              <w:t>150</w:t>
            </w:r>
            <w:r w:rsidRPr="00D9738B">
              <w:rPr>
                <w:rFonts w:ascii="Times New Roman" w:eastAsia="Times New Roman" w:hAnsi="Times New Roman" w:cs="Times New Roman"/>
                <w:sz w:val="24"/>
                <w:szCs w:val="24"/>
              </w:rPr>
              <w:t xml:space="preserve"> k. d.</w:t>
            </w:r>
          </w:p>
          <w:p w14:paraId="07F83F53" w14:textId="77777777" w:rsidR="00D9738B" w:rsidRDefault="00D9738B" w:rsidP="00254B6C">
            <w:pPr>
              <w:numPr>
                <w:ilvl w:val="0"/>
                <w:numId w:val="6"/>
              </w:numPr>
              <w:tabs>
                <w:tab w:val="left" w:pos="362"/>
              </w:tabs>
              <w:ind w:left="-63" w:firstLine="142"/>
              <w:contextualSpacing/>
              <w:jc w:val="both"/>
              <w:rPr>
                <w:rFonts w:ascii="Times New Roman" w:eastAsia="Times New Roman" w:hAnsi="Times New Roman" w:cs="Times New Roman"/>
                <w:sz w:val="24"/>
                <w:szCs w:val="24"/>
              </w:rPr>
            </w:pPr>
            <w:r w:rsidRPr="00D9738B">
              <w:rPr>
                <w:rFonts w:ascii="Times New Roman" w:eastAsia="Times New Roman" w:hAnsi="Times New Roman" w:cs="Times New Roman"/>
                <w:sz w:val="24"/>
                <w:szCs w:val="24"/>
              </w:rPr>
              <w:t xml:space="preserve">Projekto vykdymo priežiūra rangos darbų metu – 1460 k. </w:t>
            </w:r>
          </w:p>
          <w:p w14:paraId="6B11ACDC" w14:textId="3760E61C" w:rsidR="00D9738B" w:rsidRPr="00D9738B" w:rsidRDefault="00D9738B" w:rsidP="00D9738B">
            <w:pPr>
              <w:tabs>
                <w:tab w:val="left" w:pos="362"/>
              </w:tabs>
              <w:ind w:left="7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w:t>
            </w:r>
          </w:p>
          <w:p w14:paraId="450448CA" w14:textId="73E5360E" w:rsidR="00D9738B" w:rsidRPr="00D9738B" w:rsidRDefault="00D9738B" w:rsidP="00254B6C">
            <w:pPr>
              <w:numPr>
                <w:ilvl w:val="0"/>
                <w:numId w:val="6"/>
              </w:numPr>
              <w:tabs>
                <w:tab w:val="left" w:pos="362"/>
              </w:tabs>
              <w:ind w:left="-63" w:firstLine="142"/>
              <w:contextualSpacing/>
              <w:jc w:val="both"/>
              <w:rPr>
                <w:rFonts w:ascii="Times New Roman" w:eastAsia="Times New Roman" w:hAnsi="Times New Roman" w:cs="Times New Roman"/>
                <w:sz w:val="24"/>
                <w:szCs w:val="24"/>
              </w:rPr>
            </w:pPr>
            <w:r w:rsidRPr="00D9738B">
              <w:rPr>
                <w:rFonts w:ascii="Times New Roman" w:eastAsia="Times New Roman" w:hAnsi="Times New Roman" w:cs="Times New Roman"/>
                <w:sz w:val="24"/>
                <w:szCs w:val="24"/>
              </w:rPr>
              <w:t>Toponuotraukos parengimas – 30 k. d.</w:t>
            </w:r>
          </w:p>
          <w:p w14:paraId="4D535779" w14:textId="77777777" w:rsidR="00CC3955" w:rsidRPr="00DD5347" w:rsidRDefault="00CC3955" w:rsidP="00783F5E">
            <w:pPr>
              <w:tabs>
                <w:tab w:val="left" w:pos="362"/>
              </w:tabs>
              <w:ind w:left="79"/>
              <w:contextualSpacing/>
              <w:jc w:val="both"/>
              <w:rPr>
                <w:rFonts w:ascii="Times New Roman" w:hAnsi="Times New Roman" w:cs="Times New Roman"/>
                <w:sz w:val="24"/>
                <w:szCs w:val="24"/>
              </w:rPr>
            </w:pPr>
          </w:p>
        </w:tc>
      </w:tr>
    </w:tbl>
    <w:p w14:paraId="5BDB0B7D" w14:textId="77777777" w:rsidR="00BF73C0" w:rsidRDefault="00BF73C0">
      <w:pPr>
        <w:rPr>
          <w:rFonts w:ascii="Times New Roman" w:hAnsi="Times New Roman" w:cs="Times New Roman"/>
          <w:sz w:val="24"/>
          <w:szCs w:val="24"/>
        </w:rPr>
      </w:pPr>
    </w:p>
    <w:p w14:paraId="0E2A0524" w14:textId="7F3BC688" w:rsidR="00BF73C0" w:rsidRDefault="00BF73C0">
      <w:pPr>
        <w:rPr>
          <w:rFonts w:ascii="Times New Roman" w:hAnsi="Times New Roman" w:cs="Times New Roman"/>
          <w:sz w:val="24"/>
          <w:szCs w:val="24"/>
        </w:rPr>
      </w:pPr>
      <w:r>
        <w:rPr>
          <w:rFonts w:ascii="Times New Roman" w:hAnsi="Times New Roman" w:cs="Times New Roman"/>
          <w:sz w:val="24"/>
          <w:szCs w:val="24"/>
        </w:rPr>
        <w:t>Parengė</w:t>
      </w:r>
    </w:p>
    <w:p w14:paraId="308A7EA9" w14:textId="7BEA2A11" w:rsidR="00BF73C0" w:rsidRDefault="00BF73C0" w:rsidP="00BF73C0">
      <w:pPr>
        <w:spacing w:after="0"/>
        <w:rPr>
          <w:rFonts w:ascii="Times New Roman" w:hAnsi="Times New Roman" w:cs="Times New Roman"/>
          <w:sz w:val="24"/>
          <w:szCs w:val="24"/>
        </w:rPr>
      </w:pPr>
      <w:r>
        <w:rPr>
          <w:rFonts w:ascii="Times New Roman" w:hAnsi="Times New Roman" w:cs="Times New Roman"/>
          <w:sz w:val="24"/>
          <w:szCs w:val="24"/>
        </w:rPr>
        <w:t>Šilalės rajono savivaldybės administracijos</w:t>
      </w:r>
    </w:p>
    <w:p w14:paraId="4247EB91" w14:textId="0DE54AB1" w:rsidR="00496F84" w:rsidRPr="00DD5347" w:rsidRDefault="00496F84" w:rsidP="00BF73C0">
      <w:pPr>
        <w:spacing w:after="0"/>
        <w:rPr>
          <w:rFonts w:ascii="Times New Roman" w:hAnsi="Times New Roman" w:cs="Times New Roman"/>
          <w:sz w:val="24"/>
          <w:szCs w:val="24"/>
        </w:rPr>
      </w:pPr>
      <w:r w:rsidRPr="00DD5347">
        <w:rPr>
          <w:rFonts w:ascii="Times New Roman" w:hAnsi="Times New Roman" w:cs="Times New Roman"/>
          <w:sz w:val="24"/>
          <w:szCs w:val="24"/>
        </w:rPr>
        <w:t xml:space="preserve">Investicijų ir statybos skyriaus </w:t>
      </w:r>
      <w:r w:rsidR="00BF73C0">
        <w:rPr>
          <w:rFonts w:ascii="Times New Roman" w:hAnsi="Times New Roman" w:cs="Times New Roman"/>
          <w:sz w:val="24"/>
          <w:szCs w:val="24"/>
        </w:rPr>
        <w:t>vyriausiasis specialistas</w:t>
      </w:r>
      <w:r w:rsidR="00BF73C0">
        <w:rPr>
          <w:rFonts w:ascii="Times New Roman" w:hAnsi="Times New Roman" w:cs="Times New Roman"/>
          <w:sz w:val="24"/>
          <w:szCs w:val="24"/>
        </w:rPr>
        <w:tab/>
        <w:t xml:space="preserve">                 </w:t>
      </w:r>
      <w:r w:rsidR="00BF73C0" w:rsidRPr="00BF73C0">
        <w:rPr>
          <w:rFonts w:ascii="Times New Roman" w:hAnsi="Times New Roman" w:cs="Times New Roman"/>
          <w:sz w:val="24"/>
          <w:szCs w:val="24"/>
        </w:rPr>
        <w:t xml:space="preserve"> </w:t>
      </w:r>
      <w:r w:rsidR="00980715">
        <w:rPr>
          <w:rFonts w:ascii="Times New Roman" w:hAnsi="Times New Roman" w:cs="Times New Roman"/>
          <w:sz w:val="24"/>
          <w:szCs w:val="24"/>
        </w:rPr>
        <w:t>Feliksas Beržinis</w:t>
      </w:r>
    </w:p>
    <w:p w14:paraId="5A7B3B1F" w14:textId="68CA508F" w:rsidR="00496F84" w:rsidRPr="00DD5347" w:rsidRDefault="00BF73C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496F84" w:rsidRPr="00DD534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416C3" w14:textId="77777777" w:rsidR="00791619" w:rsidRDefault="00791619" w:rsidP="00D65144">
      <w:pPr>
        <w:spacing w:after="0" w:line="240" w:lineRule="auto"/>
      </w:pPr>
      <w:r>
        <w:separator/>
      </w:r>
    </w:p>
  </w:endnote>
  <w:endnote w:type="continuationSeparator" w:id="0">
    <w:p w14:paraId="459A1969" w14:textId="77777777" w:rsidR="00791619" w:rsidRDefault="00791619" w:rsidP="00D6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A71FA" w14:textId="77777777" w:rsidR="00791619" w:rsidRDefault="00791619" w:rsidP="00D65144">
      <w:pPr>
        <w:spacing w:after="0" w:line="240" w:lineRule="auto"/>
      </w:pPr>
      <w:r>
        <w:separator/>
      </w:r>
    </w:p>
  </w:footnote>
  <w:footnote w:type="continuationSeparator" w:id="0">
    <w:p w14:paraId="09BDBFB8" w14:textId="77777777" w:rsidR="00791619" w:rsidRDefault="00791619" w:rsidP="00D651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93204"/>
    <w:multiLevelType w:val="hybridMultilevel"/>
    <w:tmpl w:val="E974B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D12CC"/>
    <w:multiLevelType w:val="hybridMultilevel"/>
    <w:tmpl w:val="A13AA86A"/>
    <w:lvl w:ilvl="0" w:tplc="610C76A2">
      <w:start w:val="1"/>
      <w:numFmt w:val="decimal"/>
      <w:lvlText w:val="%1."/>
      <w:lvlJc w:val="left"/>
      <w:pPr>
        <w:ind w:left="360" w:hanging="360"/>
      </w:pPr>
      <w:rPr>
        <w:rFonts w:hint="default"/>
        <w:i w:val="0"/>
      </w:rPr>
    </w:lvl>
    <w:lvl w:ilvl="1" w:tplc="FFFFFFFF" w:tentative="1">
      <w:start w:val="1"/>
      <w:numFmt w:val="lowerLetter"/>
      <w:lvlText w:val="%2."/>
      <w:lvlJc w:val="left"/>
      <w:pPr>
        <w:ind w:left="-1254" w:hanging="360"/>
      </w:pPr>
    </w:lvl>
    <w:lvl w:ilvl="2" w:tplc="FFFFFFFF" w:tentative="1">
      <w:start w:val="1"/>
      <w:numFmt w:val="lowerRoman"/>
      <w:lvlText w:val="%3."/>
      <w:lvlJc w:val="right"/>
      <w:pPr>
        <w:ind w:left="-534" w:hanging="180"/>
      </w:pPr>
    </w:lvl>
    <w:lvl w:ilvl="3" w:tplc="FFFFFFFF" w:tentative="1">
      <w:start w:val="1"/>
      <w:numFmt w:val="decimal"/>
      <w:lvlText w:val="%4."/>
      <w:lvlJc w:val="left"/>
      <w:pPr>
        <w:ind w:left="186" w:hanging="360"/>
      </w:pPr>
    </w:lvl>
    <w:lvl w:ilvl="4" w:tplc="FFFFFFFF" w:tentative="1">
      <w:start w:val="1"/>
      <w:numFmt w:val="lowerLetter"/>
      <w:lvlText w:val="%5."/>
      <w:lvlJc w:val="left"/>
      <w:pPr>
        <w:ind w:left="906" w:hanging="360"/>
      </w:pPr>
    </w:lvl>
    <w:lvl w:ilvl="5" w:tplc="FFFFFFFF" w:tentative="1">
      <w:start w:val="1"/>
      <w:numFmt w:val="lowerRoman"/>
      <w:lvlText w:val="%6."/>
      <w:lvlJc w:val="right"/>
      <w:pPr>
        <w:ind w:left="1626" w:hanging="180"/>
      </w:pPr>
    </w:lvl>
    <w:lvl w:ilvl="6" w:tplc="FFFFFFFF" w:tentative="1">
      <w:start w:val="1"/>
      <w:numFmt w:val="decimal"/>
      <w:lvlText w:val="%7."/>
      <w:lvlJc w:val="left"/>
      <w:pPr>
        <w:ind w:left="2346" w:hanging="360"/>
      </w:pPr>
    </w:lvl>
    <w:lvl w:ilvl="7" w:tplc="FFFFFFFF" w:tentative="1">
      <w:start w:val="1"/>
      <w:numFmt w:val="lowerLetter"/>
      <w:lvlText w:val="%8."/>
      <w:lvlJc w:val="left"/>
      <w:pPr>
        <w:ind w:left="3066" w:hanging="360"/>
      </w:pPr>
    </w:lvl>
    <w:lvl w:ilvl="8" w:tplc="FFFFFFFF" w:tentative="1">
      <w:start w:val="1"/>
      <w:numFmt w:val="lowerRoman"/>
      <w:lvlText w:val="%9."/>
      <w:lvlJc w:val="right"/>
      <w:pPr>
        <w:ind w:left="3786" w:hanging="180"/>
      </w:pPr>
    </w:lvl>
  </w:abstractNum>
  <w:abstractNum w:abstractNumId="2" w15:restartNumberingAfterBreak="0">
    <w:nsid w:val="4FE53B27"/>
    <w:multiLevelType w:val="hybridMultilevel"/>
    <w:tmpl w:val="0914BD68"/>
    <w:lvl w:ilvl="0" w:tplc="052001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2869B8"/>
    <w:multiLevelType w:val="hybridMultilevel"/>
    <w:tmpl w:val="8BE40E1A"/>
    <w:lvl w:ilvl="0" w:tplc="8F56428E">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880B1D"/>
    <w:multiLevelType w:val="hybridMultilevel"/>
    <w:tmpl w:val="BB449C40"/>
    <w:lvl w:ilvl="0" w:tplc="C6C29BF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A3203B"/>
    <w:multiLevelType w:val="hybridMultilevel"/>
    <w:tmpl w:val="573C3442"/>
    <w:lvl w:ilvl="0" w:tplc="0D70EFE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95"/>
    <w:rsid w:val="000064FB"/>
    <w:rsid w:val="00052DBE"/>
    <w:rsid w:val="00085FCE"/>
    <w:rsid w:val="000B2AE2"/>
    <w:rsid w:val="000C65FD"/>
    <w:rsid w:val="0010207D"/>
    <w:rsid w:val="00112650"/>
    <w:rsid w:val="00117C3D"/>
    <w:rsid w:val="00123DA4"/>
    <w:rsid w:val="001320FE"/>
    <w:rsid w:val="0014115E"/>
    <w:rsid w:val="00174B61"/>
    <w:rsid w:val="001A30A9"/>
    <w:rsid w:val="001A6847"/>
    <w:rsid w:val="001A6B93"/>
    <w:rsid w:val="001B05C5"/>
    <w:rsid w:val="001F6CB4"/>
    <w:rsid w:val="0020049A"/>
    <w:rsid w:val="00206A92"/>
    <w:rsid w:val="00225C03"/>
    <w:rsid w:val="00254B6C"/>
    <w:rsid w:val="00292898"/>
    <w:rsid w:val="002948F9"/>
    <w:rsid w:val="0029728C"/>
    <w:rsid w:val="002C3D20"/>
    <w:rsid w:val="002F1A6B"/>
    <w:rsid w:val="0030259E"/>
    <w:rsid w:val="00331C32"/>
    <w:rsid w:val="00356667"/>
    <w:rsid w:val="003608B3"/>
    <w:rsid w:val="00395015"/>
    <w:rsid w:val="003B1E13"/>
    <w:rsid w:val="003B735B"/>
    <w:rsid w:val="003E4209"/>
    <w:rsid w:val="003F177F"/>
    <w:rsid w:val="004265D2"/>
    <w:rsid w:val="00454DE0"/>
    <w:rsid w:val="00464E1D"/>
    <w:rsid w:val="00485CC4"/>
    <w:rsid w:val="00496F84"/>
    <w:rsid w:val="004A5CF2"/>
    <w:rsid w:val="004C2C99"/>
    <w:rsid w:val="004F0E51"/>
    <w:rsid w:val="005005EE"/>
    <w:rsid w:val="005062A9"/>
    <w:rsid w:val="00535E3B"/>
    <w:rsid w:val="00552161"/>
    <w:rsid w:val="00561236"/>
    <w:rsid w:val="005660F7"/>
    <w:rsid w:val="00576BF6"/>
    <w:rsid w:val="00583BEE"/>
    <w:rsid w:val="005A5200"/>
    <w:rsid w:val="005B4A2D"/>
    <w:rsid w:val="005B5552"/>
    <w:rsid w:val="005C38CF"/>
    <w:rsid w:val="005E07C3"/>
    <w:rsid w:val="005E60AD"/>
    <w:rsid w:val="00611B95"/>
    <w:rsid w:val="00613F85"/>
    <w:rsid w:val="00654EA6"/>
    <w:rsid w:val="00670F63"/>
    <w:rsid w:val="006D1A61"/>
    <w:rsid w:val="007348BA"/>
    <w:rsid w:val="007402AB"/>
    <w:rsid w:val="00744A9F"/>
    <w:rsid w:val="0075368D"/>
    <w:rsid w:val="0075547D"/>
    <w:rsid w:val="00767A20"/>
    <w:rsid w:val="00783F5E"/>
    <w:rsid w:val="00791619"/>
    <w:rsid w:val="007C3236"/>
    <w:rsid w:val="007D40C1"/>
    <w:rsid w:val="007E4546"/>
    <w:rsid w:val="00812E61"/>
    <w:rsid w:val="00855CDB"/>
    <w:rsid w:val="00870EE6"/>
    <w:rsid w:val="0088408E"/>
    <w:rsid w:val="008B1DE7"/>
    <w:rsid w:val="008E549D"/>
    <w:rsid w:val="008E6906"/>
    <w:rsid w:val="008F30FA"/>
    <w:rsid w:val="00937C54"/>
    <w:rsid w:val="009467D0"/>
    <w:rsid w:val="00980715"/>
    <w:rsid w:val="009839D1"/>
    <w:rsid w:val="009919BD"/>
    <w:rsid w:val="00992E8C"/>
    <w:rsid w:val="009B2284"/>
    <w:rsid w:val="009D2830"/>
    <w:rsid w:val="009D2B8F"/>
    <w:rsid w:val="009D33F7"/>
    <w:rsid w:val="00A20EC4"/>
    <w:rsid w:val="00A3294B"/>
    <w:rsid w:val="00A578D5"/>
    <w:rsid w:val="00A8375D"/>
    <w:rsid w:val="00A97BB2"/>
    <w:rsid w:val="00AF6DF7"/>
    <w:rsid w:val="00B64558"/>
    <w:rsid w:val="00B75784"/>
    <w:rsid w:val="00B81133"/>
    <w:rsid w:val="00BB0FFA"/>
    <w:rsid w:val="00BB61AF"/>
    <w:rsid w:val="00BC6703"/>
    <w:rsid w:val="00BC6E3A"/>
    <w:rsid w:val="00BC7636"/>
    <w:rsid w:val="00BE03FF"/>
    <w:rsid w:val="00BF73C0"/>
    <w:rsid w:val="00C32116"/>
    <w:rsid w:val="00C46384"/>
    <w:rsid w:val="00C50358"/>
    <w:rsid w:val="00C70523"/>
    <w:rsid w:val="00CC3955"/>
    <w:rsid w:val="00CE1247"/>
    <w:rsid w:val="00CF2C78"/>
    <w:rsid w:val="00CF4F56"/>
    <w:rsid w:val="00D3731A"/>
    <w:rsid w:val="00D65144"/>
    <w:rsid w:val="00D81089"/>
    <w:rsid w:val="00D9738B"/>
    <w:rsid w:val="00DA6877"/>
    <w:rsid w:val="00DC1399"/>
    <w:rsid w:val="00DC30FF"/>
    <w:rsid w:val="00DD5347"/>
    <w:rsid w:val="00DF33A4"/>
    <w:rsid w:val="00DF7497"/>
    <w:rsid w:val="00E10F41"/>
    <w:rsid w:val="00E729A6"/>
    <w:rsid w:val="00E922D1"/>
    <w:rsid w:val="00EA3905"/>
    <w:rsid w:val="00EB6925"/>
    <w:rsid w:val="00EC1794"/>
    <w:rsid w:val="00EC7066"/>
    <w:rsid w:val="00EE1305"/>
    <w:rsid w:val="00EF400C"/>
    <w:rsid w:val="00F40424"/>
    <w:rsid w:val="00F75057"/>
    <w:rsid w:val="00F81B98"/>
    <w:rsid w:val="00FA7CA1"/>
    <w:rsid w:val="00FB1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32EA"/>
  <w15:docId w15:val="{8EA67C45-E611-4AA5-B5E2-EAC5AE80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11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11B95"/>
    <w:pPr>
      <w:ind w:left="720"/>
      <w:contextualSpacing/>
    </w:pPr>
  </w:style>
  <w:style w:type="paragraph" w:styleId="Antrats">
    <w:name w:val="header"/>
    <w:basedOn w:val="prastasis"/>
    <w:link w:val="AntratsDiagrama"/>
    <w:uiPriority w:val="99"/>
    <w:unhideWhenUsed/>
    <w:rsid w:val="00D651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5144"/>
  </w:style>
  <w:style w:type="paragraph" w:styleId="Porat">
    <w:name w:val="footer"/>
    <w:basedOn w:val="prastasis"/>
    <w:link w:val="PoratDiagrama"/>
    <w:uiPriority w:val="99"/>
    <w:unhideWhenUsed/>
    <w:rsid w:val="00D651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65144"/>
  </w:style>
  <w:style w:type="paragraph" w:styleId="Debesliotekstas">
    <w:name w:val="Balloon Text"/>
    <w:basedOn w:val="prastasis"/>
    <w:link w:val="DebesliotekstasDiagrama"/>
    <w:uiPriority w:val="99"/>
    <w:semiHidden/>
    <w:unhideWhenUsed/>
    <w:rsid w:val="009D33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33F7"/>
    <w:rPr>
      <w:rFonts w:ascii="Segoe UI" w:hAnsi="Segoe UI" w:cs="Segoe UI"/>
      <w:sz w:val="18"/>
      <w:szCs w:val="18"/>
    </w:rPr>
  </w:style>
  <w:style w:type="character" w:styleId="Komentaronuoroda">
    <w:name w:val="annotation reference"/>
    <w:basedOn w:val="Numatytasispastraiposriftas"/>
    <w:uiPriority w:val="99"/>
    <w:semiHidden/>
    <w:unhideWhenUsed/>
    <w:rsid w:val="002C3D20"/>
    <w:rPr>
      <w:sz w:val="16"/>
      <w:szCs w:val="16"/>
    </w:rPr>
  </w:style>
  <w:style w:type="paragraph" w:styleId="Komentarotekstas">
    <w:name w:val="annotation text"/>
    <w:basedOn w:val="prastasis"/>
    <w:link w:val="KomentarotekstasDiagrama"/>
    <w:uiPriority w:val="99"/>
    <w:unhideWhenUsed/>
    <w:rsid w:val="002C3D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C3D20"/>
    <w:rPr>
      <w:sz w:val="20"/>
      <w:szCs w:val="20"/>
    </w:rPr>
  </w:style>
  <w:style w:type="paragraph" w:styleId="Komentarotema">
    <w:name w:val="annotation subject"/>
    <w:basedOn w:val="Komentarotekstas"/>
    <w:next w:val="Komentarotekstas"/>
    <w:link w:val="KomentarotemaDiagrama"/>
    <w:uiPriority w:val="99"/>
    <w:semiHidden/>
    <w:unhideWhenUsed/>
    <w:rsid w:val="002C3D20"/>
    <w:rPr>
      <w:b/>
      <w:bCs/>
    </w:rPr>
  </w:style>
  <w:style w:type="character" w:customStyle="1" w:styleId="KomentarotemaDiagrama">
    <w:name w:val="Komentaro tema Diagrama"/>
    <w:basedOn w:val="KomentarotekstasDiagrama"/>
    <w:link w:val="Komentarotema"/>
    <w:uiPriority w:val="99"/>
    <w:semiHidden/>
    <w:rsid w:val="002C3D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774A-B673-46FB-A2F3-14148976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7184</Words>
  <Characters>4095</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dc:creator>
  <cp:lastModifiedBy>Admin</cp:lastModifiedBy>
  <cp:revision>2</cp:revision>
  <cp:lastPrinted>2023-07-11T13:20:00Z</cp:lastPrinted>
  <dcterms:created xsi:type="dcterms:W3CDTF">2025-02-11T08:47:00Z</dcterms:created>
  <dcterms:modified xsi:type="dcterms:W3CDTF">2025-02-11T08:47:00Z</dcterms:modified>
</cp:coreProperties>
</file>