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3B31E" w14:textId="338399FB" w:rsidR="007614DC" w:rsidRPr="007614DC" w:rsidRDefault="001A1B2E" w:rsidP="001A1B2E">
      <w:pPr>
        <w:tabs>
          <w:tab w:val="left" w:pos="4111"/>
        </w:tabs>
        <w:spacing w:after="0"/>
        <w:jc w:val="right"/>
        <w:rPr>
          <w:rFonts w:cstheme="minorHAnsi"/>
          <w:b/>
          <w:sz w:val="24"/>
          <w:szCs w:val="24"/>
        </w:rPr>
      </w:pPr>
      <w:r>
        <w:rPr>
          <w:rFonts w:cstheme="minorHAnsi"/>
          <w:sz w:val="24"/>
          <w:szCs w:val="24"/>
        </w:rPr>
        <w:tab/>
      </w:r>
      <w:bookmarkStart w:id="0" w:name="_GoBack"/>
      <w:r w:rsidR="007614DC" w:rsidRPr="007F72BF">
        <w:rPr>
          <w:rFonts w:cstheme="minorHAnsi"/>
          <w:b/>
          <w:color w:val="FF0000"/>
          <w:sz w:val="24"/>
          <w:szCs w:val="24"/>
        </w:rPr>
        <w:t>Pirkimo sąlygų 2 priedas</w:t>
      </w:r>
      <w:bookmarkEnd w:id="0"/>
    </w:p>
    <w:p w14:paraId="70241107" w14:textId="4D7DAF87" w:rsidR="001A1B2E" w:rsidRPr="00F006AF" w:rsidRDefault="001A1B2E" w:rsidP="001A1B2E">
      <w:pPr>
        <w:tabs>
          <w:tab w:val="left" w:pos="4111"/>
        </w:tabs>
        <w:spacing w:after="0"/>
        <w:jc w:val="right"/>
        <w:rPr>
          <w:rFonts w:cstheme="minorHAnsi"/>
          <w:sz w:val="24"/>
          <w:szCs w:val="24"/>
        </w:rPr>
      </w:pPr>
      <w:r w:rsidRPr="00F006AF">
        <w:rPr>
          <w:rFonts w:cstheme="minorHAnsi"/>
          <w:sz w:val="24"/>
          <w:szCs w:val="24"/>
        </w:rPr>
        <w:t xml:space="preserve">2025 m............... ..... d. </w:t>
      </w:r>
    </w:p>
    <w:p w14:paraId="32AE1CD3" w14:textId="0CACD275" w:rsidR="001A1B2E" w:rsidRPr="00F006AF" w:rsidRDefault="001A1B2E" w:rsidP="001A1B2E">
      <w:pPr>
        <w:tabs>
          <w:tab w:val="left" w:pos="4111"/>
        </w:tabs>
        <w:spacing w:after="0"/>
        <w:jc w:val="right"/>
        <w:rPr>
          <w:rFonts w:cstheme="minorHAnsi"/>
          <w:sz w:val="24"/>
          <w:szCs w:val="24"/>
        </w:rPr>
      </w:pPr>
      <w:r w:rsidRPr="00F006AF">
        <w:rPr>
          <w:rFonts w:cstheme="minorHAnsi"/>
          <w:sz w:val="24"/>
          <w:szCs w:val="24"/>
        </w:rPr>
        <w:tab/>
      </w:r>
      <w:r w:rsidRPr="00F006AF">
        <w:rPr>
          <w:rFonts w:cstheme="minorHAnsi"/>
          <w:sz w:val="24"/>
          <w:szCs w:val="24"/>
        </w:rPr>
        <w:tab/>
      </w:r>
      <w:r w:rsidRPr="00F006AF">
        <w:rPr>
          <w:rFonts w:cstheme="minorHAnsi"/>
          <w:sz w:val="24"/>
          <w:szCs w:val="24"/>
        </w:rPr>
        <w:tab/>
      </w:r>
      <w:r w:rsidRPr="00F006AF">
        <w:rPr>
          <w:rFonts w:cstheme="minorHAnsi"/>
          <w:sz w:val="24"/>
          <w:szCs w:val="24"/>
        </w:rPr>
        <w:tab/>
        <w:t>sutarties Nr. ................</w:t>
      </w:r>
    </w:p>
    <w:p w14:paraId="4BF619FE" w14:textId="5D608167" w:rsidR="00FD5044" w:rsidRPr="00ED0CBA" w:rsidRDefault="001A1B2E" w:rsidP="001A1B2E">
      <w:pPr>
        <w:tabs>
          <w:tab w:val="left" w:pos="4111"/>
        </w:tabs>
        <w:spacing w:after="0"/>
        <w:rPr>
          <w:rFonts w:cstheme="minorHAnsi"/>
          <w:sz w:val="24"/>
          <w:szCs w:val="24"/>
          <w:lang w:val="en-US"/>
        </w:rPr>
      </w:pPr>
      <w:r w:rsidRPr="00F006AF">
        <w:rPr>
          <w:rFonts w:cstheme="minorHAnsi"/>
          <w:sz w:val="24"/>
          <w:szCs w:val="24"/>
        </w:rPr>
        <w:tab/>
      </w:r>
      <w:r w:rsidRPr="00F006AF">
        <w:rPr>
          <w:rFonts w:cstheme="minorHAnsi"/>
          <w:sz w:val="24"/>
          <w:szCs w:val="24"/>
        </w:rPr>
        <w:tab/>
      </w:r>
      <w:r w:rsidRPr="00F006AF">
        <w:rPr>
          <w:rFonts w:cstheme="minorHAnsi"/>
          <w:sz w:val="24"/>
          <w:szCs w:val="24"/>
        </w:rPr>
        <w:tab/>
      </w:r>
      <w:r w:rsidRPr="00F006AF">
        <w:rPr>
          <w:rFonts w:cstheme="minorHAnsi"/>
          <w:sz w:val="24"/>
          <w:szCs w:val="24"/>
        </w:rPr>
        <w:tab/>
      </w:r>
      <w:r w:rsidRPr="00F006AF">
        <w:rPr>
          <w:rFonts w:cstheme="minorHAnsi"/>
          <w:sz w:val="24"/>
          <w:szCs w:val="24"/>
        </w:rPr>
        <w:tab/>
      </w:r>
      <w:r w:rsidRPr="00F006AF">
        <w:rPr>
          <w:rFonts w:cstheme="minorHAnsi"/>
          <w:sz w:val="24"/>
          <w:szCs w:val="24"/>
        </w:rPr>
        <w:tab/>
        <w:t xml:space="preserve">                                       </w:t>
      </w:r>
      <w:r w:rsidR="00831E76">
        <w:rPr>
          <w:rFonts w:cstheme="minorHAnsi"/>
          <w:sz w:val="24"/>
          <w:szCs w:val="24"/>
        </w:rPr>
        <w:t xml:space="preserve">1 </w:t>
      </w:r>
      <w:r w:rsidRPr="00F006AF">
        <w:rPr>
          <w:rFonts w:cstheme="minorHAnsi"/>
          <w:sz w:val="24"/>
          <w:szCs w:val="24"/>
        </w:rPr>
        <w:t xml:space="preserve">priedas </w:t>
      </w:r>
      <w:r w:rsidR="00FD5044" w:rsidRPr="001A1B2E">
        <w:rPr>
          <w:rFonts w:cstheme="minorHAnsi"/>
          <w:color w:val="FF0000"/>
          <w:sz w:val="24"/>
          <w:szCs w:val="24"/>
        </w:rPr>
        <w:tab/>
      </w:r>
    </w:p>
    <w:p w14:paraId="3B50063B" w14:textId="444547D7" w:rsidR="005E4056" w:rsidRPr="00ED0CBA" w:rsidRDefault="00756A3A" w:rsidP="000A6831">
      <w:pPr>
        <w:tabs>
          <w:tab w:val="left" w:pos="3969"/>
        </w:tabs>
        <w:spacing w:after="0"/>
        <w:jc w:val="center"/>
        <w:rPr>
          <w:rFonts w:cstheme="minorHAnsi"/>
          <w:b/>
          <w:sz w:val="24"/>
          <w:szCs w:val="24"/>
        </w:rPr>
      </w:pPr>
      <w:r w:rsidRPr="00ED0CBA">
        <w:rPr>
          <w:rFonts w:cstheme="minorHAnsi"/>
          <w:b/>
          <w:sz w:val="24"/>
          <w:szCs w:val="24"/>
        </w:rPr>
        <w:t xml:space="preserve"> </w:t>
      </w:r>
      <w:r w:rsidR="006E4BB3" w:rsidRPr="00ED0CBA">
        <w:rPr>
          <w:rFonts w:cstheme="minorHAnsi"/>
          <w:b/>
          <w:sz w:val="24"/>
          <w:szCs w:val="24"/>
        </w:rPr>
        <w:t>CHEMINIŲ MEDŽIAGŲ</w:t>
      </w:r>
      <w:r w:rsidR="00DC1AA7" w:rsidRPr="00ED0CBA">
        <w:rPr>
          <w:rFonts w:cstheme="minorHAnsi"/>
          <w:b/>
          <w:sz w:val="24"/>
          <w:szCs w:val="24"/>
        </w:rPr>
        <w:t xml:space="preserve"> </w:t>
      </w:r>
      <w:r w:rsidR="003B1E94" w:rsidRPr="00ED0CBA">
        <w:rPr>
          <w:rFonts w:cstheme="minorHAnsi"/>
          <w:b/>
          <w:sz w:val="24"/>
          <w:szCs w:val="24"/>
        </w:rPr>
        <w:t>TECHNINĖ</w:t>
      </w:r>
      <w:r w:rsidR="00291BE6" w:rsidRPr="00ED0CBA">
        <w:rPr>
          <w:rFonts w:cstheme="minorHAnsi"/>
          <w:b/>
          <w:sz w:val="24"/>
          <w:szCs w:val="24"/>
        </w:rPr>
        <w:t xml:space="preserve"> SPECIFIKACIJA</w:t>
      </w:r>
      <w:r w:rsidR="004D5374" w:rsidRPr="00ED0CBA">
        <w:rPr>
          <w:rFonts w:cstheme="minorHAnsi"/>
          <w:b/>
          <w:sz w:val="24"/>
          <w:szCs w:val="24"/>
        </w:rPr>
        <w:t xml:space="preserve"> </w:t>
      </w:r>
    </w:p>
    <w:p w14:paraId="080BE0ED" w14:textId="77777777" w:rsidR="00EE194B" w:rsidRPr="00ED0CBA" w:rsidRDefault="00EE194B" w:rsidP="00ED48E7">
      <w:pPr>
        <w:spacing w:after="0" w:line="276" w:lineRule="auto"/>
        <w:jc w:val="center"/>
        <w:rPr>
          <w:rFonts w:cstheme="minorHAnsi"/>
          <w:b/>
          <w:sz w:val="24"/>
          <w:szCs w:val="24"/>
        </w:rPr>
      </w:pPr>
    </w:p>
    <w:p w14:paraId="5844A26E" w14:textId="2FBD51F2" w:rsidR="007B4111" w:rsidRPr="00ED0CBA" w:rsidRDefault="00A52CE9" w:rsidP="00C062FF">
      <w:pPr>
        <w:pStyle w:val="Betarp"/>
        <w:spacing w:line="300" w:lineRule="atLeast"/>
        <w:jc w:val="both"/>
        <w:rPr>
          <w:rFonts w:cstheme="minorHAnsi"/>
          <w:sz w:val="24"/>
          <w:szCs w:val="24"/>
        </w:rPr>
      </w:pPr>
      <w:r w:rsidRPr="00ED0CBA">
        <w:rPr>
          <w:rFonts w:cstheme="minorHAnsi"/>
          <w:b/>
          <w:sz w:val="24"/>
          <w:szCs w:val="24"/>
        </w:rPr>
        <w:t>1</w:t>
      </w:r>
      <w:r w:rsidR="00451EC0" w:rsidRPr="00ED0CBA">
        <w:rPr>
          <w:rFonts w:cstheme="minorHAnsi"/>
          <w:b/>
          <w:sz w:val="24"/>
          <w:szCs w:val="24"/>
        </w:rPr>
        <w:t>. Pirkimo objektas –</w:t>
      </w:r>
      <w:r w:rsidR="00570763" w:rsidRPr="00ED0CBA">
        <w:rPr>
          <w:rFonts w:cstheme="minorHAnsi"/>
          <w:b/>
          <w:sz w:val="24"/>
          <w:szCs w:val="24"/>
        </w:rPr>
        <w:t xml:space="preserve"> </w:t>
      </w:r>
      <w:r w:rsidR="006E4BB3" w:rsidRPr="00ED0CBA">
        <w:rPr>
          <w:rFonts w:cstheme="minorHAnsi"/>
          <w:sz w:val="24"/>
          <w:szCs w:val="24"/>
        </w:rPr>
        <w:t>Cheminės medžiagos</w:t>
      </w:r>
      <w:r w:rsidR="00BD068C" w:rsidRPr="00ED0CBA">
        <w:rPr>
          <w:rFonts w:cstheme="minorHAnsi"/>
          <w:sz w:val="24"/>
          <w:szCs w:val="24"/>
        </w:rPr>
        <w:t xml:space="preserve"> (toliau – prekės)</w:t>
      </w:r>
      <w:r w:rsidRPr="00ED0CBA">
        <w:rPr>
          <w:rFonts w:cstheme="minorHAnsi"/>
          <w:sz w:val="24"/>
          <w:szCs w:val="24"/>
        </w:rPr>
        <w:t>, atitinkančios techninėje specifikacijoje nustatytus reikalavimus, įskaitant jų  pristatymą, pakrovimą – iškrovimą ir tuščios taros išvežimą</w:t>
      </w:r>
      <w:r w:rsidR="00A060B3" w:rsidRPr="00ED0CBA">
        <w:rPr>
          <w:rFonts w:cstheme="minorHAnsi"/>
          <w:sz w:val="24"/>
          <w:szCs w:val="24"/>
        </w:rPr>
        <w:t>.</w:t>
      </w:r>
      <w:r w:rsidR="005F4565" w:rsidRPr="00ED0CBA">
        <w:rPr>
          <w:rFonts w:cstheme="minorHAnsi"/>
          <w:sz w:val="24"/>
          <w:szCs w:val="24"/>
        </w:rPr>
        <w:t xml:space="preserve"> Prekės skirtos Kauno plaukimo mokyklai.</w:t>
      </w:r>
    </w:p>
    <w:p w14:paraId="1EB53942" w14:textId="77777777" w:rsidR="00FC2578" w:rsidRPr="00ED0CBA" w:rsidRDefault="00FC2578" w:rsidP="00C062FF">
      <w:pPr>
        <w:spacing w:after="0" w:line="300" w:lineRule="atLeast"/>
        <w:ind w:right="-142"/>
        <w:jc w:val="both"/>
        <w:rPr>
          <w:rFonts w:cstheme="minorHAnsi"/>
          <w:b/>
          <w:sz w:val="24"/>
          <w:szCs w:val="24"/>
        </w:rPr>
      </w:pPr>
    </w:p>
    <w:p w14:paraId="7928F474" w14:textId="16545E1B" w:rsidR="00697F44" w:rsidRPr="00ED0CBA" w:rsidRDefault="00073430" w:rsidP="00C062FF">
      <w:pPr>
        <w:spacing w:after="0" w:line="300" w:lineRule="atLeast"/>
        <w:ind w:right="-142"/>
        <w:jc w:val="both"/>
        <w:rPr>
          <w:rFonts w:cstheme="minorHAnsi"/>
          <w:b/>
          <w:sz w:val="24"/>
          <w:szCs w:val="24"/>
        </w:rPr>
      </w:pPr>
      <w:r w:rsidRPr="00ED0CBA">
        <w:rPr>
          <w:rFonts w:cstheme="minorHAnsi"/>
          <w:b/>
          <w:sz w:val="24"/>
          <w:szCs w:val="24"/>
        </w:rPr>
        <w:t>2.</w:t>
      </w:r>
      <w:r w:rsidR="00697F44" w:rsidRPr="00ED0CBA">
        <w:rPr>
          <w:rFonts w:cstheme="minorHAnsi"/>
          <w:b/>
          <w:sz w:val="24"/>
          <w:szCs w:val="24"/>
        </w:rPr>
        <w:t xml:space="preserve"> Bendrieji reikalavimai:</w:t>
      </w:r>
    </w:p>
    <w:p w14:paraId="34C32CF0" w14:textId="626F9911" w:rsidR="006C1A5B" w:rsidRPr="00ED0CBA" w:rsidRDefault="00073430" w:rsidP="00C062FF">
      <w:pPr>
        <w:spacing w:after="0" w:line="300" w:lineRule="atLeast"/>
        <w:jc w:val="both"/>
        <w:rPr>
          <w:rFonts w:eastAsia="Calibri" w:cstheme="minorHAnsi"/>
          <w:sz w:val="24"/>
          <w:szCs w:val="24"/>
        </w:rPr>
      </w:pPr>
      <w:r w:rsidRPr="00ED0CBA">
        <w:rPr>
          <w:rFonts w:eastAsia="Calibri" w:cstheme="minorHAnsi"/>
          <w:sz w:val="24"/>
          <w:szCs w:val="24"/>
        </w:rPr>
        <w:t>2</w:t>
      </w:r>
      <w:r w:rsidR="00D92E96" w:rsidRPr="00ED0CBA">
        <w:rPr>
          <w:rFonts w:eastAsia="Calibri" w:cstheme="minorHAnsi"/>
          <w:sz w:val="24"/>
          <w:szCs w:val="24"/>
        </w:rPr>
        <w:t>.</w:t>
      </w:r>
      <w:r w:rsidR="00A01523" w:rsidRPr="00ED0CBA">
        <w:rPr>
          <w:rFonts w:eastAsia="Calibri" w:cstheme="minorHAnsi"/>
          <w:sz w:val="24"/>
          <w:szCs w:val="24"/>
        </w:rPr>
        <w:t>1</w:t>
      </w:r>
      <w:r w:rsidR="00D92E96" w:rsidRPr="00ED0CBA">
        <w:rPr>
          <w:rFonts w:eastAsia="Calibri" w:cstheme="minorHAnsi"/>
          <w:sz w:val="24"/>
          <w:szCs w:val="24"/>
        </w:rPr>
        <w:t xml:space="preserve">. </w:t>
      </w:r>
      <w:r w:rsidR="006C1A5B" w:rsidRPr="00ED0CBA">
        <w:rPr>
          <w:rFonts w:cstheme="minorHAnsi"/>
          <w:sz w:val="24"/>
          <w:szCs w:val="24"/>
        </w:rPr>
        <w:t>Prekės perkamos pagal faktinį Kauno plaukimo mokyklos poreikį pateikiant užsakymą telefonu, el. paštu ar kitomis bendrai sutartomis priemonėmis.</w:t>
      </w:r>
    </w:p>
    <w:p w14:paraId="5FE73C21" w14:textId="0F0706FD" w:rsidR="00ED48E7" w:rsidRPr="00ED0CBA" w:rsidRDefault="00073430" w:rsidP="00C062FF">
      <w:pPr>
        <w:pStyle w:val="Betarp"/>
        <w:spacing w:line="300" w:lineRule="atLeast"/>
        <w:jc w:val="both"/>
        <w:rPr>
          <w:rFonts w:eastAsia="Calibri" w:cstheme="minorHAnsi"/>
          <w:sz w:val="24"/>
          <w:szCs w:val="24"/>
        </w:rPr>
      </w:pPr>
      <w:r w:rsidRPr="00ED0CBA">
        <w:rPr>
          <w:rFonts w:cstheme="minorHAnsi"/>
          <w:sz w:val="24"/>
          <w:szCs w:val="24"/>
        </w:rPr>
        <w:t>2</w:t>
      </w:r>
      <w:r w:rsidR="000A6831" w:rsidRPr="00ED0CBA">
        <w:rPr>
          <w:rFonts w:cstheme="minorHAnsi"/>
          <w:sz w:val="24"/>
          <w:szCs w:val="24"/>
        </w:rPr>
        <w:t>.</w:t>
      </w:r>
      <w:r w:rsidR="00A01523" w:rsidRPr="00ED0CBA">
        <w:rPr>
          <w:rFonts w:cstheme="minorHAnsi"/>
          <w:sz w:val="24"/>
          <w:szCs w:val="24"/>
        </w:rPr>
        <w:t>2</w:t>
      </w:r>
      <w:r w:rsidR="000A6831" w:rsidRPr="00ED0CBA">
        <w:rPr>
          <w:rFonts w:cstheme="minorHAnsi"/>
          <w:sz w:val="24"/>
          <w:szCs w:val="24"/>
        </w:rPr>
        <w:t xml:space="preserve">. </w:t>
      </w:r>
      <w:r w:rsidR="00BD54A9" w:rsidRPr="00ED0CBA">
        <w:rPr>
          <w:rFonts w:cstheme="minorHAnsi"/>
          <w:sz w:val="24"/>
          <w:szCs w:val="24"/>
        </w:rPr>
        <w:t xml:space="preserve">Prekės turi būti </w:t>
      </w:r>
      <w:r w:rsidR="006C1A5B" w:rsidRPr="00ED0CBA">
        <w:rPr>
          <w:rFonts w:cstheme="minorHAnsi"/>
          <w:sz w:val="24"/>
          <w:szCs w:val="24"/>
        </w:rPr>
        <w:t>kokybiškos</w:t>
      </w:r>
      <w:r w:rsidR="00ED48E7" w:rsidRPr="00ED0CBA">
        <w:rPr>
          <w:rFonts w:cstheme="minorHAnsi"/>
          <w:sz w:val="24"/>
          <w:szCs w:val="24"/>
        </w:rPr>
        <w:t xml:space="preserve">, </w:t>
      </w:r>
      <w:r w:rsidR="000A6831" w:rsidRPr="00ED0CBA">
        <w:rPr>
          <w:rFonts w:eastAsia="Calibri" w:cstheme="minorHAnsi"/>
          <w:sz w:val="24"/>
          <w:szCs w:val="24"/>
        </w:rPr>
        <w:t>atitikti techninėje specifikacijoje nurodytus reikalavimus</w:t>
      </w:r>
      <w:r w:rsidR="00E31F64" w:rsidRPr="00ED0CBA">
        <w:rPr>
          <w:rFonts w:eastAsia="Calibri" w:cstheme="minorHAnsi"/>
          <w:sz w:val="24"/>
          <w:szCs w:val="24"/>
        </w:rPr>
        <w:t>, taip pat teisės aktų bei įprastai tokios rūšies prekėms taikomus reikalavimus.</w:t>
      </w:r>
    </w:p>
    <w:p w14:paraId="1F4E571E" w14:textId="0C9F66B9" w:rsidR="006D4BFE" w:rsidRPr="00ED0CBA" w:rsidRDefault="00073430" w:rsidP="006D4BFE">
      <w:pPr>
        <w:pStyle w:val="Betarp"/>
        <w:spacing w:line="300" w:lineRule="atLeast"/>
        <w:jc w:val="both"/>
        <w:rPr>
          <w:rFonts w:eastAsia="Calibri" w:cstheme="minorHAnsi"/>
          <w:sz w:val="24"/>
          <w:szCs w:val="24"/>
        </w:rPr>
      </w:pPr>
      <w:r w:rsidRPr="00ED0CBA">
        <w:rPr>
          <w:rFonts w:eastAsia="Calibri" w:cstheme="minorHAnsi"/>
          <w:sz w:val="24"/>
          <w:szCs w:val="24"/>
        </w:rPr>
        <w:t>2</w:t>
      </w:r>
      <w:r w:rsidR="006D4BFE" w:rsidRPr="00ED0CBA">
        <w:rPr>
          <w:rFonts w:eastAsia="Calibri" w:cstheme="minorHAnsi"/>
          <w:sz w:val="24"/>
          <w:szCs w:val="24"/>
        </w:rPr>
        <w:t xml:space="preserve">.3. </w:t>
      </w:r>
      <w:r w:rsidR="00160185">
        <w:rPr>
          <w:rFonts w:eastAsia="Calibri" w:cstheme="minorHAnsi"/>
          <w:sz w:val="24"/>
          <w:szCs w:val="24"/>
        </w:rPr>
        <w:t>T</w:t>
      </w:r>
      <w:r w:rsidR="006D4BFE" w:rsidRPr="00ED0CBA">
        <w:rPr>
          <w:rFonts w:eastAsia="Calibri" w:cstheme="minorHAnsi"/>
          <w:sz w:val="24"/>
          <w:szCs w:val="24"/>
        </w:rPr>
        <w:t>iekėjas</w:t>
      </w:r>
      <w:r w:rsidR="00160185">
        <w:rPr>
          <w:rFonts w:eastAsia="Calibri" w:cstheme="minorHAnsi"/>
          <w:sz w:val="24"/>
          <w:szCs w:val="24"/>
        </w:rPr>
        <w:t xml:space="preserve"> užsakytas prekes turi pristatyti per</w:t>
      </w:r>
      <w:r w:rsidR="006D4BFE" w:rsidRPr="00ED0CBA">
        <w:rPr>
          <w:rFonts w:eastAsia="Calibri" w:cstheme="minorHAnsi"/>
          <w:sz w:val="24"/>
          <w:szCs w:val="24"/>
        </w:rPr>
        <w:t xml:space="preserve"> 3 (tris) darbo dienas nuo užsakymo gavimo dienos. Prekės pristatomos adresais (priklausomai nuo užsakymą pateikusio objekto) Demokratų g. 34 Kaunas, Partizanų g. 46 Kaunas, Baltų pr. 8 Kaunas. </w:t>
      </w:r>
    </w:p>
    <w:p w14:paraId="1B70CFA0" w14:textId="3C2D9658" w:rsidR="006D4BFE" w:rsidRPr="00ED0CBA" w:rsidRDefault="00073430" w:rsidP="006D4BFE">
      <w:pPr>
        <w:pStyle w:val="Betarp"/>
        <w:spacing w:line="300" w:lineRule="atLeast"/>
        <w:jc w:val="both"/>
        <w:rPr>
          <w:rFonts w:eastAsia="Calibri" w:cstheme="minorHAnsi"/>
          <w:sz w:val="24"/>
          <w:szCs w:val="24"/>
        </w:rPr>
      </w:pPr>
      <w:r w:rsidRPr="00ED0CBA">
        <w:rPr>
          <w:rFonts w:eastAsia="Calibri" w:cstheme="minorHAnsi"/>
          <w:sz w:val="24"/>
          <w:szCs w:val="24"/>
        </w:rPr>
        <w:t>2</w:t>
      </w:r>
      <w:r w:rsidR="006D4BFE" w:rsidRPr="00ED0CBA">
        <w:rPr>
          <w:rFonts w:eastAsia="Calibri" w:cstheme="minorHAnsi"/>
          <w:sz w:val="24"/>
          <w:szCs w:val="24"/>
        </w:rPr>
        <w:t>.4.   Sutarties vykdymo metu, su pirmu prekių pristatymu Tiekėjas turi pateikti visų tiekiamų preparatų naudojimo instrukcijas, išverstas į lietuvių kalbą.  Taip pat Tiekėjas kiekvieno prekių pristatymo metu turi pateikti prekių kokybės pažymėjimus išduotus tai prekių partijai iš kurios prekės yra tiekiamos.</w:t>
      </w:r>
    </w:p>
    <w:p w14:paraId="4AB23515" w14:textId="77777777" w:rsidR="00C44839" w:rsidRPr="00ED0CBA" w:rsidRDefault="00C44839" w:rsidP="00C44839">
      <w:pPr>
        <w:pStyle w:val="Betarp"/>
        <w:spacing w:line="300" w:lineRule="atLeast"/>
        <w:jc w:val="both"/>
        <w:rPr>
          <w:rFonts w:eastAsia="Calibri" w:cstheme="minorHAnsi"/>
          <w:sz w:val="24"/>
          <w:szCs w:val="24"/>
        </w:rPr>
      </w:pPr>
      <w:r w:rsidRPr="00ED0CBA">
        <w:rPr>
          <w:rFonts w:eastAsia="Calibri" w:cstheme="minorHAnsi"/>
          <w:sz w:val="24"/>
          <w:szCs w:val="24"/>
        </w:rPr>
        <w:t>2.5. Baseinuose įrengti baseino vandens  cheminių medžiagų automatiniai dozatoriai, kurie pagal technines charakteristikas pritaikyti tik techninėje specifikacijoje nurodytoms cheminėms medžiagoms.</w:t>
      </w:r>
    </w:p>
    <w:p w14:paraId="118B2A94" w14:textId="31AB4DCE" w:rsidR="00C44839" w:rsidRPr="00ED0CBA" w:rsidRDefault="00C44839" w:rsidP="006D4BFE">
      <w:pPr>
        <w:pStyle w:val="Betarp"/>
        <w:spacing w:line="300" w:lineRule="atLeast"/>
        <w:jc w:val="both"/>
        <w:rPr>
          <w:rFonts w:eastAsia="Calibri" w:cstheme="minorHAnsi"/>
          <w:sz w:val="24"/>
          <w:szCs w:val="24"/>
        </w:rPr>
      </w:pPr>
    </w:p>
    <w:p w14:paraId="4D8D19EF" w14:textId="77777777" w:rsidR="00073430" w:rsidRPr="00ED0CBA" w:rsidRDefault="00073430" w:rsidP="00C062FF">
      <w:pPr>
        <w:spacing w:after="0" w:line="300" w:lineRule="atLeast"/>
        <w:jc w:val="both"/>
        <w:rPr>
          <w:rFonts w:eastAsia="Calibri" w:cstheme="minorHAnsi"/>
          <w:sz w:val="24"/>
          <w:szCs w:val="24"/>
        </w:rPr>
      </w:pPr>
    </w:p>
    <w:p w14:paraId="7B688915" w14:textId="0303C4FA" w:rsidR="00391FF2" w:rsidRPr="00ED0CBA" w:rsidRDefault="00073430" w:rsidP="00C062FF">
      <w:pPr>
        <w:tabs>
          <w:tab w:val="left" w:pos="284"/>
        </w:tabs>
        <w:spacing w:after="0" w:line="300" w:lineRule="atLeast"/>
        <w:jc w:val="both"/>
        <w:rPr>
          <w:rFonts w:cstheme="minorHAnsi"/>
          <w:spacing w:val="-2"/>
          <w:sz w:val="24"/>
          <w:szCs w:val="24"/>
        </w:rPr>
      </w:pPr>
      <w:r w:rsidRPr="00ED0CBA">
        <w:rPr>
          <w:rFonts w:cstheme="minorHAnsi"/>
          <w:b/>
          <w:spacing w:val="-2"/>
          <w:sz w:val="24"/>
          <w:szCs w:val="24"/>
        </w:rPr>
        <w:t>3</w:t>
      </w:r>
      <w:r w:rsidR="00ED1BB7" w:rsidRPr="00ED0CBA">
        <w:rPr>
          <w:rFonts w:cstheme="minorHAnsi"/>
          <w:b/>
          <w:spacing w:val="-2"/>
          <w:sz w:val="24"/>
          <w:szCs w:val="24"/>
        </w:rPr>
        <w:t>. Techniniai reikalavimai prekėms</w:t>
      </w:r>
      <w:r w:rsidR="00ED1BB7" w:rsidRPr="00ED0CBA">
        <w:rPr>
          <w:rFonts w:cstheme="minorHAnsi"/>
          <w:spacing w:val="-2"/>
          <w:sz w:val="24"/>
          <w:szCs w:val="24"/>
        </w:rPr>
        <w:t xml:space="preserve"> (tikrinami pasiūlymų vertinimo ir sutarties vykdymo metu).</w:t>
      </w:r>
    </w:p>
    <w:p w14:paraId="7D3720BD" w14:textId="1EE99ED0" w:rsidR="00391FF2" w:rsidRPr="00ED0CBA" w:rsidRDefault="00391FF2" w:rsidP="00391FF2">
      <w:pPr>
        <w:spacing w:after="0"/>
        <w:jc w:val="both"/>
        <w:rPr>
          <w:rFonts w:eastAsia="Calibri" w:cstheme="minorHAnsi"/>
          <w:b/>
          <w:sz w:val="24"/>
          <w:szCs w:val="24"/>
        </w:rPr>
      </w:pPr>
      <w:r w:rsidRPr="00ED0CBA">
        <w:rPr>
          <w:rFonts w:eastAsia="Calibri" w:cstheme="minorHAnsi"/>
          <w:b/>
          <w:sz w:val="24"/>
          <w:szCs w:val="24"/>
          <w:u w:val="single"/>
        </w:rPr>
        <w:t xml:space="preserve">Būtina užpildyti lentelės </w:t>
      </w:r>
      <w:r w:rsidRPr="00F006AF">
        <w:rPr>
          <w:rFonts w:eastAsia="Calibri" w:cstheme="minorHAnsi"/>
          <w:b/>
          <w:sz w:val="24"/>
          <w:szCs w:val="24"/>
          <w:u w:val="single"/>
        </w:rPr>
        <w:t>3</w:t>
      </w:r>
      <w:r w:rsidR="00CC591E" w:rsidRPr="00F006AF">
        <w:rPr>
          <w:rFonts w:eastAsia="Calibri" w:cstheme="minorHAnsi"/>
          <w:b/>
          <w:sz w:val="24"/>
          <w:szCs w:val="24"/>
          <w:u w:val="single"/>
        </w:rPr>
        <w:t xml:space="preserve"> ir 4 stulpelį</w:t>
      </w:r>
      <w:r w:rsidRPr="00ED0CBA">
        <w:rPr>
          <w:rFonts w:eastAsia="Calibri" w:cstheme="minorHAnsi"/>
          <w:b/>
          <w:sz w:val="24"/>
          <w:szCs w:val="24"/>
          <w:u w:val="single"/>
        </w:rPr>
        <w:t>,</w:t>
      </w:r>
      <w:r w:rsidRPr="00ED0CBA">
        <w:rPr>
          <w:rFonts w:eastAsia="Calibri" w:cstheme="minorHAnsi"/>
          <w:b/>
          <w:sz w:val="24"/>
          <w:szCs w:val="24"/>
        </w:rPr>
        <w:t xml:space="preserve"> nurodant siūlomos prekės gamintoją</w:t>
      </w:r>
      <w:r w:rsidR="00774505" w:rsidRPr="00ED0CBA">
        <w:rPr>
          <w:rFonts w:eastAsia="Calibri" w:cstheme="minorHAnsi"/>
          <w:b/>
          <w:sz w:val="24"/>
          <w:szCs w:val="24"/>
        </w:rPr>
        <w:t xml:space="preserve"> ar prekės ženklą</w:t>
      </w:r>
      <w:r w:rsidRPr="00ED0CBA">
        <w:rPr>
          <w:rFonts w:eastAsia="Calibri" w:cstheme="minorHAnsi"/>
          <w:b/>
          <w:sz w:val="24"/>
          <w:szCs w:val="24"/>
        </w:rPr>
        <w:t>, prekės kodą (jeigu yra), konkrečius siūlomos prekės duomenis ir charakteristikas bei kitą reikalaujamą informaciją.</w:t>
      </w:r>
    </w:p>
    <w:p w14:paraId="4AB0AF26" w14:textId="39DFAE57" w:rsidR="00794AA5" w:rsidRPr="00F006AF" w:rsidRDefault="00794AA5" w:rsidP="00391FF2">
      <w:pPr>
        <w:spacing w:after="0"/>
        <w:jc w:val="both"/>
        <w:rPr>
          <w:rFonts w:cstheme="minorHAnsi"/>
          <w:b/>
          <w:spacing w:val="-2"/>
          <w:sz w:val="24"/>
          <w:szCs w:val="24"/>
        </w:rPr>
      </w:pPr>
      <w:r w:rsidRPr="00F006AF">
        <w:rPr>
          <w:rFonts w:cstheme="minorHAnsi"/>
          <w:b/>
          <w:spacing w:val="-2"/>
          <w:sz w:val="24"/>
          <w:szCs w:val="24"/>
        </w:rPr>
        <w:t xml:space="preserve">Įrodant siūlomos prekės atitiktį techninės specifikacijos reikalavimams, </w:t>
      </w:r>
      <w:r w:rsidRPr="00F006AF">
        <w:rPr>
          <w:rFonts w:cstheme="minorHAnsi"/>
          <w:spacing w:val="-2"/>
          <w:sz w:val="24"/>
          <w:szCs w:val="24"/>
        </w:rPr>
        <w:t xml:space="preserve">turi </w:t>
      </w:r>
      <w:r w:rsidR="006E2FFE" w:rsidRPr="00F006AF">
        <w:rPr>
          <w:rFonts w:cstheme="minorHAnsi"/>
          <w:spacing w:val="-2"/>
          <w:sz w:val="24"/>
          <w:szCs w:val="24"/>
        </w:rPr>
        <w:t>būti pateikti prekių gamintojo/</w:t>
      </w:r>
      <w:r w:rsidRPr="00F006AF">
        <w:rPr>
          <w:rFonts w:cstheme="minorHAnsi"/>
          <w:spacing w:val="-2"/>
          <w:sz w:val="24"/>
          <w:szCs w:val="24"/>
        </w:rPr>
        <w:t xml:space="preserve">importuotojo/platintojo ar įgaliotos institucijos/ įstaigos išduoti dokumentai, sertifikatai </w:t>
      </w:r>
      <w:r w:rsidRPr="00F006AF">
        <w:rPr>
          <w:rFonts w:cstheme="minorHAnsi"/>
          <w:b/>
          <w:spacing w:val="-2"/>
          <w:sz w:val="24"/>
          <w:szCs w:val="24"/>
        </w:rPr>
        <w:t>(</w:t>
      </w:r>
      <w:r w:rsidR="00230867" w:rsidRPr="00F006AF">
        <w:rPr>
          <w:rFonts w:cstheme="minorHAnsi"/>
          <w:lang w:eastAsia="lt-LT"/>
        </w:rPr>
        <w:t>išskyrus * pažymėtus reikalavimus, nes siūlomų prekių atitiktis * pažymėtiems reikalavimams bus tikrinama sutarties vykdymo metu)</w:t>
      </w:r>
      <w:r w:rsidR="006E2FFE" w:rsidRPr="00F006AF">
        <w:rPr>
          <w:rFonts w:cstheme="minorHAnsi"/>
          <w:lang w:eastAsia="lt-LT"/>
        </w:rPr>
        <w:t>.</w:t>
      </w:r>
    </w:p>
    <w:p w14:paraId="530FB943" w14:textId="6C0CE328" w:rsidR="00F84289" w:rsidRPr="00794AA5" w:rsidRDefault="00ED1BB7" w:rsidP="00C062FF">
      <w:pPr>
        <w:pStyle w:val="Sraopastraipa"/>
        <w:tabs>
          <w:tab w:val="left" w:pos="284"/>
        </w:tabs>
        <w:spacing w:after="0" w:line="300" w:lineRule="atLeast"/>
        <w:ind w:left="0"/>
        <w:jc w:val="both"/>
        <w:rPr>
          <w:rFonts w:cstheme="minorHAnsi"/>
          <w:spacing w:val="-2"/>
          <w:sz w:val="24"/>
          <w:szCs w:val="24"/>
        </w:rPr>
      </w:pPr>
      <w:r w:rsidRPr="00794AA5">
        <w:rPr>
          <w:rFonts w:cstheme="minorHAnsi"/>
          <w:spacing w:val="-2"/>
          <w:sz w:val="24"/>
          <w:szCs w:val="24"/>
        </w:rPr>
        <w:t>Pasiūlymai, kuriuose siūlomos prekės neat</w:t>
      </w:r>
      <w:r w:rsidR="00694BFA">
        <w:rPr>
          <w:rFonts w:cstheme="minorHAnsi"/>
          <w:spacing w:val="-2"/>
          <w:sz w:val="24"/>
          <w:szCs w:val="24"/>
        </w:rPr>
        <w:t xml:space="preserve">itiks (bus prastesnės) </w:t>
      </w:r>
      <w:r w:rsidR="00694BFA" w:rsidRPr="00F006AF">
        <w:rPr>
          <w:rFonts w:cstheme="minorHAnsi"/>
          <w:spacing w:val="-2"/>
          <w:sz w:val="24"/>
          <w:szCs w:val="24"/>
        </w:rPr>
        <w:t>techninėje specifikacijoje</w:t>
      </w:r>
      <w:r w:rsidRPr="00F006AF">
        <w:rPr>
          <w:rFonts w:cstheme="minorHAnsi"/>
          <w:spacing w:val="-2"/>
          <w:sz w:val="24"/>
          <w:szCs w:val="24"/>
        </w:rPr>
        <w:t xml:space="preserve"> </w:t>
      </w:r>
      <w:r w:rsidR="00694BFA" w:rsidRPr="00F006AF">
        <w:rPr>
          <w:rFonts w:cstheme="minorHAnsi"/>
          <w:spacing w:val="-2"/>
          <w:sz w:val="24"/>
          <w:szCs w:val="24"/>
        </w:rPr>
        <w:t xml:space="preserve">nurodytų </w:t>
      </w:r>
      <w:r w:rsidRPr="00F006AF">
        <w:rPr>
          <w:rFonts w:cstheme="minorHAnsi"/>
          <w:spacing w:val="-2"/>
          <w:sz w:val="24"/>
          <w:szCs w:val="24"/>
        </w:rPr>
        <w:t xml:space="preserve">reikalavimų, bus </w:t>
      </w:r>
      <w:r w:rsidRPr="00794AA5">
        <w:rPr>
          <w:rFonts w:cstheme="minorHAnsi"/>
          <w:spacing w:val="-2"/>
          <w:sz w:val="24"/>
          <w:szCs w:val="24"/>
        </w:rPr>
        <w:t>atmetami. Tiekėjas gali siūlyti lygiaverčių ir geresnių charakteristikų prekes.</w:t>
      </w:r>
    </w:p>
    <w:p w14:paraId="6DEB61C9" w14:textId="77777777" w:rsidR="00D73E6F" w:rsidRPr="00ED0CBA" w:rsidRDefault="00D73E6F" w:rsidP="00C062FF">
      <w:pPr>
        <w:pStyle w:val="Sraopastraipa"/>
        <w:tabs>
          <w:tab w:val="left" w:pos="284"/>
        </w:tabs>
        <w:spacing w:after="0" w:line="300" w:lineRule="atLeast"/>
        <w:ind w:left="0"/>
        <w:jc w:val="both"/>
        <w:rPr>
          <w:rFonts w:cstheme="minorHAnsi"/>
          <w:spacing w:val="-2"/>
          <w:sz w:val="24"/>
          <w:szCs w:val="24"/>
        </w:rPr>
      </w:pPr>
    </w:p>
    <w:p w14:paraId="34183524" w14:textId="7C45FED4" w:rsidR="004826F8" w:rsidRPr="00ED0CBA" w:rsidRDefault="00ED1BB7" w:rsidP="00A4430B">
      <w:pPr>
        <w:spacing w:after="0" w:line="300" w:lineRule="atLeast"/>
        <w:jc w:val="both"/>
        <w:rPr>
          <w:rFonts w:cstheme="minorHAnsi"/>
          <w:i/>
          <w:sz w:val="24"/>
          <w:szCs w:val="24"/>
        </w:rPr>
      </w:pPr>
      <w:r w:rsidRPr="00ED0CBA">
        <w:rPr>
          <w:rFonts w:cstheme="minorHAnsi"/>
          <w:b/>
          <w:i/>
          <w:sz w:val="24"/>
          <w:szCs w:val="24"/>
        </w:rPr>
        <w:t xml:space="preserve">Pastaba: </w:t>
      </w:r>
      <w:r w:rsidRPr="00ED0CBA">
        <w:rPr>
          <w:rFonts w:cstheme="minorHAnsi"/>
          <w:i/>
          <w:sz w:val="24"/>
          <w:szCs w:val="24"/>
        </w:rPr>
        <w:t>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536"/>
        <w:gridCol w:w="5244"/>
        <w:gridCol w:w="3935"/>
        <w:gridCol w:w="177"/>
      </w:tblGrid>
      <w:tr w:rsidR="00C44839" w:rsidRPr="00ED0CBA" w14:paraId="53F3660A"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vAlign w:val="center"/>
          </w:tcPr>
          <w:p w14:paraId="02C6B095" w14:textId="77777777" w:rsidR="00C44839" w:rsidRPr="00A51C11" w:rsidRDefault="00C44839" w:rsidP="00C44839">
            <w:pPr>
              <w:spacing w:line="216" w:lineRule="auto"/>
              <w:jc w:val="center"/>
              <w:rPr>
                <w:rFonts w:cstheme="minorHAnsi"/>
                <w:b/>
                <w:bCs/>
                <w:sz w:val="24"/>
                <w:szCs w:val="24"/>
              </w:rPr>
            </w:pPr>
            <w:r w:rsidRPr="00A51C11">
              <w:rPr>
                <w:rFonts w:cstheme="minorHAnsi"/>
                <w:b/>
                <w:bCs/>
                <w:sz w:val="24"/>
                <w:szCs w:val="24"/>
              </w:rPr>
              <w:lastRenderedPageBreak/>
              <w:t xml:space="preserve">Eil. </w:t>
            </w:r>
          </w:p>
          <w:p w14:paraId="1B710159" w14:textId="77777777" w:rsidR="00C44839" w:rsidRPr="00ED0CBA" w:rsidRDefault="00C44839" w:rsidP="00C44839">
            <w:pPr>
              <w:spacing w:line="216" w:lineRule="auto"/>
              <w:jc w:val="center"/>
              <w:rPr>
                <w:rFonts w:cstheme="minorHAnsi"/>
                <w:sz w:val="24"/>
                <w:szCs w:val="24"/>
              </w:rPr>
            </w:pPr>
            <w:r w:rsidRPr="00A51C11">
              <w:rPr>
                <w:rFonts w:cstheme="minorHAnsi"/>
                <w:b/>
                <w:bCs/>
                <w:sz w:val="24"/>
                <w:szCs w:val="24"/>
              </w:rPr>
              <w:t>Nr.</w:t>
            </w:r>
          </w:p>
        </w:tc>
        <w:tc>
          <w:tcPr>
            <w:tcW w:w="1539" w:type="pct"/>
            <w:tcBorders>
              <w:top w:val="single" w:sz="4" w:space="0" w:color="000000"/>
              <w:left w:val="single" w:sz="4" w:space="0" w:color="000000"/>
              <w:bottom w:val="single" w:sz="4" w:space="0" w:color="000000"/>
              <w:right w:val="single" w:sz="4" w:space="0" w:color="000000"/>
            </w:tcBorders>
            <w:vAlign w:val="center"/>
          </w:tcPr>
          <w:p w14:paraId="121187BB" w14:textId="77777777" w:rsidR="00A51C11" w:rsidRPr="00A51C11" w:rsidRDefault="00A51C11" w:rsidP="00A51C11">
            <w:pPr>
              <w:spacing w:after="0" w:line="240" w:lineRule="auto"/>
              <w:jc w:val="center"/>
              <w:rPr>
                <w:rFonts w:ascii="Calibri" w:eastAsia="Times New Roman" w:hAnsi="Calibri" w:cs="Calibri"/>
                <w:b/>
                <w:sz w:val="24"/>
                <w:szCs w:val="24"/>
                <w:lang w:eastAsia="lt-LT"/>
              </w:rPr>
            </w:pPr>
            <w:r w:rsidRPr="00A51C11">
              <w:rPr>
                <w:rFonts w:ascii="Calibri" w:eastAsia="Times New Roman" w:hAnsi="Calibri" w:cs="Calibri"/>
                <w:b/>
                <w:sz w:val="24"/>
                <w:szCs w:val="24"/>
                <w:lang w:eastAsia="lt-LT"/>
              </w:rPr>
              <w:t xml:space="preserve">Prekės pavadinimas ir reikalaujamos </w:t>
            </w:r>
          </w:p>
          <w:p w14:paraId="594D762B" w14:textId="4590BE1E" w:rsidR="00C44839" w:rsidRPr="00ED0CBA" w:rsidRDefault="00A51C11" w:rsidP="00A51C11">
            <w:pPr>
              <w:spacing w:line="216" w:lineRule="auto"/>
              <w:jc w:val="center"/>
              <w:rPr>
                <w:rFonts w:eastAsia="Calibri" w:cstheme="minorHAnsi"/>
                <w:b/>
                <w:sz w:val="24"/>
                <w:szCs w:val="24"/>
              </w:rPr>
            </w:pPr>
            <w:r w:rsidRPr="00A51C11">
              <w:rPr>
                <w:rFonts w:ascii="Calibri" w:eastAsia="Times New Roman" w:hAnsi="Calibri" w:cs="Calibri"/>
                <w:b/>
                <w:sz w:val="24"/>
                <w:szCs w:val="24"/>
                <w:lang w:eastAsia="lt-LT"/>
              </w:rPr>
              <w:t>techninės charakteristikos</w:t>
            </w:r>
          </w:p>
        </w:tc>
        <w:tc>
          <w:tcPr>
            <w:tcW w:w="1779" w:type="pct"/>
            <w:tcBorders>
              <w:top w:val="single" w:sz="4" w:space="0" w:color="000000"/>
              <w:left w:val="single" w:sz="4" w:space="0" w:color="000000"/>
              <w:bottom w:val="single" w:sz="4" w:space="0" w:color="000000"/>
              <w:right w:val="single" w:sz="4" w:space="0" w:color="000000"/>
            </w:tcBorders>
            <w:vAlign w:val="center"/>
          </w:tcPr>
          <w:p w14:paraId="2D30103B" w14:textId="77777777" w:rsidR="00A51C11" w:rsidRPr="00A51C11" w:rsidRDefault="00A51C11" w:rsidP="00A51C11">
            <w:pPr>
              <w:suppressAutoHyphens/>
              <w:jc w:val="center"/>
              <w:rPr>
                <w:rFonts w:cstheme="minorHAnsi"/>
                <w:sz w:val="24"/>
                <w:szCs w:val="24"/>
                <w:lang w:eastAsia="zh-CN"/>
              </w:rPr>
            </w:pPr>
            <w:r w:rsidRPr="00A51C11">
              <w:rPr>
                <w:rFonts w:cstheme="minorHAnsi"/>
                <w:b/>
                <w:sz w:val="24"/>
                <w:szCs w:val="24"/>
                <w:lang w:eastAsia="zh-CN"/>
              </w:rPr>
              <w:t>Tiekėjo siūlomos prekės aprašymas (siūlomos prekės parametro konkretus aprašymas), patvirtinantis 2 skiltyje nurodytus reikalavimus, nurodant reikalaujamas parametrų reikšmes arba galimybių patvirtinimas (jei nėra specifikacijos reikšmių)</w:t>
            </w:r>
          </w:p>
          <w:p w14:paraId="29C75C49" w14:textId="6161A47A" w:rsidR="00A51C11" w:rsidRPr="00FD16F4" w:rsidRDefault="00A51C11" w:rsidP="00FD16F4">
            <w:pPr>
              <w:jc w:val="center"/>
              <w:rPr>
                <w:rFonts w:eastAsia="Lucida Sans Unicode" w:cstheme="minorHAnsi"/>
                <w:b/>
                <w:color w:val="0070C0"/>
                <w:sz w:val="24"/>
                <w:szCs w:val="24"/>
                <w:lang w:eastAsia="zh-CN"/>
              </w:rPr>
            </w:pPr>
            <w:r w:rsidRPr="00A51C11">
              <w:rPr>
                <w:rFonts w:eastAsia="Lucida Sans Unicode" w:cstheme="minorHAnsi"/>
                <w:b/>
                <w:color w:val="0070C0"/>
                <w:sz w:val="24"/>
                <w:szCs w:val="24"/>
                <w:lang w:eastAsia="zh-CN"/>
              </w:rPr>
              <w:t>(PILDO TIEKĖJAS)</w:t>
            </w:r>
          </w:p>
        </w:tc>
        <w:tc>
          <w:tcPr>
            <w:tcW w:w="1395" w:type="pct"/>
            <w:gridSpan w:val="2"/>
            <w:tcBorders>
              <w:top w:val="single" w:sz="4" w:space="0" w:color="000000"/>
              <w:left w:val="single" w:sz="4" w:space="0" w:color="000000"/>
              <w:bottom w:val="single" w:sz="4" w:space="0" w:color="000000"/>
              <w:right w:val="single" w:sz="4" w:space="0" w:color="000000"/>
            </w:tcBorders>
          </w:tcPr>
          <w:p w14:paraId="3468A01E" w14:textId="77777777" w:rsidR="001A1B2E" w:rsidRPr="00F006AF" w:rsidRDefault="001A1B2E" w:rsidP="001A1B2E">
            <w:pPr>
              <w:spacing w:after="0" w:line="240" w:lineRule="auto"/>
              <w:jc w:val="center"/>
              <w:rPr>
                <w:b/>
              </w:rPr>
            </w:pPr>
            <w:r w:rsidRPr="00F006AF">
              <w:rPr>
                <w:b/>
              </w:rPr>
              <w:t>Gamintojo/importuotojo/platintojo ar įgaliotos įstaigos išduoto Dokumento*, kuriame yra reikalaujama prekės specifikacijos reikšmė, failo pavadinimas</w:t>
            </w:r>
          </w:p>
          <w:p w14:paraId="11E3C7DD" w14:textId="77777777" w:rsidR="001A1B2E" w:rsidRPr="00F006AF" w:rsidRDefault="001A1B2E" w:rsidP="00A51C11">
            <w:pPr>
              <w:jc w:val="center"/>
              <w:rPr>
                <w:rFonts w:eastAsia="Calibri" w:cstheme="minorHAnsi"/>
                <w:b/>
                <w:strike/>
                <w:spacing w:val="-2"/>
                <w:sz w:val="24"/>
                <w:szCs w:val="24"/>
              </w:rPr>
            </w:pPr>
          </w:p>
          <w:p w14:paraId="5CC6A471" w14:textId="77777777" w:rsidR="00A51C11" w:rsidRDefault="00A51C11" w:rsidP="00A51C11">
            <w:pPr>
              <w:spacing w:after="0" w:line="240" w:lineRule="exact"/>
              <w:jc w:val="center"/>
              <w:rPr>
                <w:rFonts w:eastAsia="Calibri" w:cstheme="minorHAnsi"/>
                <w:b/>
                <w:color w:val="0070C0"/>
                <w:spacing w:val="-2"/>
                <w:sz w:val="24"/>
                <w:szCs w:val="24"/>
              </w:rPr>
            </w:pPr>
            <w:r w:rsidRPr="00A51C11">
              <w:rPr>
                <w:rFonts w:eastAsia="Calibri" w:cstheme="minorHAnsi"/>
                <w:b/>
                <w:color w:val="0070C0"/>
                <w:spacing w:val="-2"/>
                <w:sz w:val="24"/>
                <w:szCs w:val="24"/>
              </w:rPr>
              <w:t>(PILDO TIEKĖJAS)</w:t>
            </w:r>
          </w:p>
          <w:p w14:paraId="3F3C4027" w14:textId="59873637" w:rsidR="00FD16F4" w:rsidRPr="00F006AF" w:rsidRDefault="005E643F" w:rsidP="00A51C11">
            <w:pPr>
              <w:spacing w:after="0" w:line="240" w:lineRule="exact"/>
              <w:jc w:val="center"/>
              <w:rPr>
                <w:rFonts w:cstheme="minorHAnsi"/>
                <w:b/>
                <w:bCs/>
                <w:spacing w:val="-2"/>
                <w:sz w:val="24"/>
                <w:szCs w:val="24"/>
              </w:rPr>
            </w:pPr>
            <w:r w:rsidRPr="00F006AF">
              <w:rPr>
                <w:b/>
                <w:i/>
                <w:sz w:val="20"/>
                <w:szCs w:val="20"/>
              </w:rPr>
              <w:t>*Saugos duomenų lapas, autorizacijos liudijimas arba registracijos liudijimas ir kt.</w:t>
            </w:r>
          </w:p>
          <w:p w14:paraId="07B55E68" w14:textId="68729688" w:rsidR="00FD16F4" w:rsidRPr="00A51C11" w:rsidRDefault="00FD16F4" w:rsidP="00FD16F4">
            <w:pPr>
              <w:spacing w:after="0" w:line="240" w:lineRule="exact"/>
              <w:jc w:val="center"/>
              <w:rPr>
                <w:rFonts w:cstheme="minorHAnsi"/>
                <w:b/>
                <w:bCs/>
                <w:sz w:val="24"/>
                <w:szCs w:val="24"/>
              </w:rPr>
            </w:pPr>
          </w:p>
        </w:tc>
      </w:tr>
      <w:tr w:rsidR="00C44839" w:rsidRPr="00ED0CBA" w14:paraId="7328479C"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vAlign w:val="center"/>
          </w:tcPr>
          <w:p w14:paraId="3B9E788E" w14:textId="77777777" w:rsidR="00C44839" w:rsidRPr="00ED0CBA" w:rsidRDefault="00C44839" w:rsidP="00C44839">
            <w:pPr>
              <w:spacing w:line="216" w:lineRule="auto"/>
              <w:jc w:val="center"/>
              <w:rPr>
                <w:rFonts w:cstheme="minorHAnsi"/>
                <w:b/>
                <w:bCs/>
                <w:sz w:val="24"/>
                <w:szCs w:val="24"/>
              </w:rPr>
            </w:pPr>
            <w:r w:rsidRPr="00ED0CBA">
              <w:rPr>
                <w:rFonts w:cstheme="minorHAnsi"/>
                <w:b/>
                <w:bCs/>
                <w:sz w:val="24"/>
                <w:szCs w:val="24"/>
              </w:rPr>
              <w:t>1</w:t>
            </w:r>
          </w:p>
        </w:tc>
        <w:tc>
          <w:tcPr>
            <w:tcW w:w="1539" w:type="pct"/>
            <w:tcBorders>
              <w:top w:val="single" w:sz="4" w:space="0" w:color="000000"/>
              <w:left w:val="single" w:sz="4" w:space="0" w:color="000000"/>
              <w:bottom w:val="single" w:sz="4" w:space="0" w:color="000000"/>
              <w:right w:val="single" w:sz="4" w:space="0" w:color="000000"/>
            </w:tcBorders>
            <w:vAlign w:val="center"/>
          </w:tcPr>
          <w:p w14:paraId="4983C124" w14:textId="77777777" w:rsidR="00C44839" w:rsidRPr="00ED0CBA" w:rsidRDefault="00C44839" w:rsidP="00C44839">
            <w:pPr>
              <w:spacing w:line="216" w:lineRule="auto"/>
              <w:jc w:val="center"/>
              <w:rPr>
                <w:rFonts w:eastAsia="Calibri" w:cstheme="minorHAnsi"/>
                <w:b/>
                <w:sz w:val="24"/>
                <w:szCs w:val="24"/>
              </w:rPr>
            </w:pPr>
            <w:r w:rsidRPr="00ED0CBA">
              <w:rPr>
                <w:rFonts w:eastAsia="Calibri" w:cstheme="minorHAnsi"/>
                <w:b/>
                <w:sz w:val="24"/>
                <w:szCs w:val="24"/>
              </w:rPr>
              <w:t>2</w:t>
            </w:r>
          </w:p>
        </w:tc>
        <w:tc>
          <w:tcPr>
            <w:tcW w:w="1779" w:type="pct"/>
            <w:tcBorders>
              <w:top w:val="single" w:sz="4" w:space="0" w:color="000000"/>
              <w:left w:val="single" w:sz="4" w:space="0" w:color="000000"/>
              <w:bottom w:val="single" w:sz="4" w:space="0" w:color="000000"/>
              <w:right w:val="single" w:sz="4" w:space="0" w:color="000000"/>
            </w:tcBorders>
            <w:vAlign w:val="center"/>
          </w:tcPr>
          <w:p w14:paraId="5E956EF3" w14:textId="77777777" w:rsidR="00C44839" w:rsidRPr="00ED0CBA" w:rsidRDefault="00C44839" w:rsidP="00C44839">
            <w:pPr>
              <w:pBdr>
                <w:top w:val="nil"/>
                <w:left w:val="nil"/>
                <w:bottom w:val="nil"/>
                <w:right w:val="nil"/>
                <w:between w:val="nil"/>
              </w:pBdr>
              <w:spacing w:line="240" w:lineRule="exact"/>
              <w:jc w:val="center"/>
              <w:rPr>
                <w:rFonts w:cstheme="minorHAnsi"/>
                <w:b/>
                <w:color w:val="000000"/>
                <w:sz w:val="24"/>
                <w:szCs w:val="24"/>
              </w:rPr>
            </w:pPr>
            <w:r w:rsidRPr="00ED0CBA">
              <w:rPr>
                <w:rFonts w:cstheme="minorHAnsi"/>
                <w:b/>
                <w:color w:val="000000"/>
                <w:sz w:val="24"/>
                <w:szCs w:val="24"/>
              </w:rPr>
              <w:t>3</w:t>
            </w:r>
          </w:p>
        </w:tc>
        <w:tc>
          <w:tcPr>
            <w:tcW w:w="1395" w:type="pct"/>
            <w:gridSpan w:val="2"/>
            <w:tcBorders>
              <w:top w:val="single" w:sz="4" w:space="0" w:color="000000"/>
              <w:left w:val="single" w:sz="4" w:space="0" w:color="000000"/>
              <w:bottom w:val="single" w:sz="4" w:space="0" w:color="000000"/>
              <w:right w:val="single" w:sz="4" w:space="0" w:color="000000"/>
            </w:tcBorders>
          </w:tcPr>
          <w:p w14:paraId="25CE3732" w14:textId="77777777" w:rsidR="00C44839" w:rsidRPr="00ED0CBA" w:rsidRDefault="00C44839" w:rsidP="00C44839">
            <w:pPr>
              <w:spacing w:after="0" w:line="240" w:lineRule="exact"/>
              <w:jc w:val="center"/>
              <w:rPr>
                <w:rFonts w:cstheme="minorHAnsi"/>
                <w:b/>
                <w:bCs/>
                <w:sz w:val="24"/>
                <w:szCs w:val="24"/>
              </w:rPr>
            </w:pPr>
            <w:r w:rsidRPr="00ED0CBA">
              <w:rPr>
                <w:rFonts w:cstheme="minorHAnsi"/>
                <w:b/>
                <w:bCs/>
                <w:sz w:val="24"/>
                <w:szCs w:val="24"/>
              </w:rPr>
              <w:t>4</w:t>
            </w:r>
          </w:p>
        </w:tc>
      </w:tr>
      <w:tr w:rsidR="00AA1710" w:rsidRPr="00ED0CBA" w14:paraId="2D5B9F56"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vAlign w:val="center"/>
          </w:tcPr>
          <w:p w14:paraId="48DF2D59" w14:textId="0F91CDFC" w:rsidR="00AA1710" w:rsidRPr="00ED0CBA" w:rsidRDefault="00AA1710" w:rsidP="00C44839">
            <w:pPr>
              <w:spacing w:line="216" w:lineRule="auto"/>
              <w:jc w:val="center"/>
              <w:rPr>
                <w:rFonts w:cstheme="minorHAnsi"/>
                <w:sz w:val="24"/>
                <w:szCs w:val="24"/>
              </w:rPr>
            </w:pPr>
            <w:r w:rsidRPr="00ED0CBA">
              <w:rPr>
                <w:rFonts w:cstheme="minorHAnsi"/>
                <w:sz w:val="24"/>
                <w:szCs w:val="24"/>
              </w:rPr>
              <w:t>1</w:t>
            </w:r>
            <w:r w:rsidR="00B51FF7" w:rsidRPr="00ED0CBA">
              <w:rPr>
                <w:rFonts w:cstheme="minorHAnsi"/>
                <w:sz w:val="24"/>
                <w:szCs w:val="24"/>
              </w:rPr>
              <w:t>.</w:t>
            </w:r>
          </w:p>
          <w:p w14:paraId="769D5263" w14:textId="104C8278" w:rsidR="00AA1710" w:rsidRPr="00ED0CBA" w:rsidRDefault="00AA1710" w:rsidP="00C44839">
            <w:pPr>
              <w:spacing w:line="216" w:lineRule="auto"/>
              <w:jc w:val="center"/>
              <w:rPr>
                <w:rFonts w:cstheme="minorHAnsi"/>
                <w:sz w:val="24"/>
                <w:szCs w:val="24"/>
              </w:rPr>
            </w:pPr>
          </w:p>
        </w:tc>
        <w:tc>
          <w:tcPr>
            <w:tcW w:w="1539" w:type="pct"/>
            <w:tcBorders>
              <w:top w:val="single" w:sz="4" w:space="0" w:color="000000"/>
              <w:left w:val="single" w:sz="4" w:space="0" w:color="000000"/>
              <w:bottom w:val="single" w:sz="4" w:space="0" w:color="000000"/>
              <w:right w:val="single" w:sz="4" w:space="0" w:color="000000"/>
            </w:tcBorders>
            <w:vAlign w:val="center"/>
          </w:tcPr>
          <w:p w14:paraId="2485FCF0" w14:textId="77777777" w:rsidR="00AA1710" w:rsidRPr="00ED0CBA" w:rsidRDefault="00AA1710" w:rsidP="00AA1710">
            <w:pPr>
              <w:tabs>
                <w:tab w:val="left" w:pos="589"/>
              </w:tabs>
              <w:spacing w:after="0" w:line="240" w:lineRule="auto"/>
              <w:contextualSpacing/>
              <w:jc w:val="both"/>
              <w:rPr>
                <w:rFonts w:eastAsia="Calibri" w:cstheme="minorHAnsi"/>
                <w:b/>
                <w:sz w:val="24"/>
                <w:szCs w:val="24"/>
              </w:rPr>
            </w:pPr>
            <w:r w:rsidRPr="00ED0CBA">
              <w:rPr>
                <w:rFonts w:cstheme="minorHAnsi"/>
                <w:b/>
                <w:sz w:val="24"/>
                <w:szCs w:val="24"/>
              </w:rPr>
              <w:t xml:space="preserve">Natrio </w:t>
            </w:r>
            <w:proofErr w:type="spellStart"/>
            <w:r w:rsidRPr="00ED0CBA">
              <w:rPr>
                <w:rFonts w:cstheme="minorHAnsi"/>
                <w:b/>
                <w:sz w:val="24"/>
                <w:szCs w:val="24"/>
              </w:rPr>
              <w:t>hipochloritas</w:t>
            </w:r>
            <w:proofErr w:type="spellEnd"/>
          </w:p>
          <w:p w14:paraId="52BBF901" w14:textId="77777777" w:rsidR="00AA1710" w:rsidRPr="00ED0CBA" w:rsidRDefault="00AA1710" w:rsidP="00AA1710">
            <w:pPr>
              <w:tabs>
                <w:tab w:val="left" w:pos="589"/>
              </w:tabs>
              <w:spacing w:after="0" w:line="240" w:lineRule="auto"/>
              <w:ind w:left="306"/>
              <w:contextualSpacing/>
              <w:rPr>
                <w:rFonts w:eastAsia="Calibri" w:cstheme="minorHAnsi"/>
                <w:b/>
                <w:sz w:val="24"/>
                <w:szCs w:val="24"/>
              </w:rPr>
            </w:pPr>
          </w:p>
          <w:p w14:paraId="0C6E9275" w14:textId="74D1BE2D" w:rsidR="00AA1710" w:rsidRPr="00ED0CBA" w:rsidRDefault="00AA1710" w:rsidP="00AA1710">
            <w:pPr>
              <w:spacing w:line="216" w:lineRule="auto"/>
              <w:rPr>
                <w:rFonts w:eastAsia="Calibri" w:cstheme="minorHAnsi"/>
                <w:b/>
                <w:sz w:val="24"/>
                <w:szCs w:val="24"/>
              </w:rPr>
            </w:pPr>
            <w:r w:rsidRPr="00ED0CBA">
              <w:rPr>
                <w:rFonts w:cstheme="minorHAnsi"/>
                <w:b/>
                <w:sz w:val="24"/>
                <w:szCs w:val="24"/>
              </w:rPr>
              <w:t>Preliminarus kiekis – 20 000 kg.</w:t>
            </w:r>
          </w:p>
        </w:tc>
        <w:tc>
          <w:tcPr>
            <w:tcW w:w="1779" w:type="pct"/>
            <w:tcBorders>
              <w:top w:val="single" w:sz="4" w:space="0" w:color="000000"/>
              <w:left w:val="single" w:sz="4" w:space="0" w:color="000000"/>
              <w:bottom w:val="single" w:sz="4" w:space="0" w:color="000000"/>
              <w:right w:val="single" w:sz="4" w:space="0" w:color="000000"/>
            </w:tcBorders>
            <w:vAlign w:val="center"/>
          </w:tcPr>
          <w:p w14:paraId="0642E897" w14:textId="77777777" w:rsidR="00AA1710" w:rsidRPr="00ED0CBA" w:rsidRDefault="00AA1710" w:rsidP="00AA1710">
            <w:pPr>
              <w:spacing w:after="0" w:line="240" w:lineRule="auto"/>
              <w:rPr>
                <w:rFonts w:cstheme="minorHAnsi"/>
                <w:noProof/>
                <w:sz w:val="24"/>
                <w:szCs w:val="24"/>
              </w:rPr>
            </w:pPr>
            <w:r w:rsidRPr="00ED0CBA">
              <w:rPr>
                <w:rFonts w:cstheme="minorHAnsi"/>
                <w:noProof/>
                <w:sz w:val="24"/>
                <w:szCs w:val="24"/>
              </w:rPr>
              <w:t xml:space="preserve">Gamintojas </w:t>
            </w:r>
            <w:r w:rsidRPr="00ED0CBA">
              <w:rPr>
                <w:rFonts w:cstheme="minorHAnsi"/>
                <w:i/>
                <w:noProof/>
                <w:color w:val="0070C0"/>
                <w:sz w:val="24"/>
                <w:szCs w:val="24"/>
              </w:rPr>
              <w:t>(nurodyti)</w:t>
            </w:r>
            <w:r w:rsidRPr="00ED0CBA">
              <w:rPr>
                <w:rFonts w:cstheme="minorHAnsi"/>
                <w:noProof/>
                <w:sz w:val="24"/>
                <w:szCs w:val="24"/>
              </w:rPr>
              <w:t>: .............................</w:t>
            </w:r>
          </w:p>
          <w:p w14:paraId="08F55AF7" w14:textId="2B40D906" w:rsidR="00AA1710" w:rsidRPr="00ED0CBA" w:rsidRDefault="00AA1710" w:rsidP="00AA1710">
            <w:pPr>
              <w:pBdr>
                <w:top w:val="nil"/>
                <w:left w:val="nil"/>
                <w:bottom w:val="nil"/>
                <w:right w:val="nil"/>
                <w:between w:val="nil"/>
              </w:pBdr>
              <w:spacing w:line="240" w:lineRule="exact"/>
              <w:rPr>
                <w:rFonts w:cstheme="minorHAnsi"/>
                <w:b/>
                <w:color w:val="000000"/>
                <w:sz w:val="24"/>
                <w:szCs w:val="24"/>
              </w:rPr>
            </w:pPr>
            <w:r w:rsidRPr="00ED0CBA">
              <w:rPr>
                <w:rFonts w:cstheme="minorHAnsi"/>
                <w:sz w:val="24"/>
                <w:szCs w:val="24"/>
              </w:rPr>
              <w:t xml:space="preserve">Prekės ženklas, kodas </w:t>
            </w:r>
            <w:r w:rsidRPr="00ED0CBA">
              <w:rPr>
                <w:rFonts w:cstheme="minorHAnsi"/>
                <w:i/>
                <w:color w:val="4472C4" w:themeColor="accent1"/>
                <w:sz w:val="24"/>
                <w:szCs w:val="24"/>
              </w:rPr>
              <w:t>(nurodyti, jei yra)</w:t>
            </w:r>
            <w:r w:rsidRPr="00ED0CBA">
              <w:rPr>
                <w:rFonts w:cstheme="minorHAnsi"/>
                <w:sz w:val="24"/>
                <w:szCs w:val="24"/>
              </w:rPr>
              <w:t>:............................</w:t>
            </w:r>
          </w:p>
        </w:tc>
        <w:tc>
          <w:tcPr>
            <w:tcW w:w="1395" w:type="pct"/>
            <w:gridSpan w:val="2"/>
            <w:tcBorders>
              <w:top w:val="single" w:sz="4" w:space="0" w:color="000000"/>
              <w:left w:val="single" w:sz="4" w:space="0" w:color="000000"/>
              <w:bottom w:val="single" w:sz="4" w:space="0" w:color="000000"/>
              <w:right w:val="single" w:sz="4" w:space="0" w:color="000000"/>
            </w:tcBorders>
          </w:tcPr>
          <w:p w14:paraId="47AF5BA5" w14:textId="77777777" w:rsidR="00AA1710" w:rsidRPr="00ED0CBA" w:rsidRDefault="00AA1710" w:rsidP="00C44839">
            <w:pPr>
              <w:spacing w:after="0" w:line="240" w:lineRule="exact"/>
              <w:jc w:val="center"/>
              <w:rPr>
                <w:rFonts w:cstheme="minorHAnsi"/>
                <w:b/>
                <w:bCs/>
                <w:sz w:val="24"/>
                <w:szCs w:val="24"/>
              </w:rPr>
            </w:pPr>
          </w:p>
        </w:tc>
      </w:tr>
      <w:tr w:rsidR="00AA1710" w:rsidRPr="00ED0CBA" w14:paraId="33E2B62D"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27268027" w14:textId="18FB810A" w:rsidR="00AA1710" w:rsidRPr="00ED0CBA" w:rsidRDefault="00AA1710" w:rsidP="00AA1710">
            <w:pPr>
              <w:spacing w:line="216" w:lineRule="auto"/>
              <w:jc w:val="center"/>
              <w:rPr>
                <w:rFonts w:cstheme="minorHAnsi"/>
                <w:sz w:val="24"/>
                <w:szCs w:val="24"/>
              </w:rPr>
            </w:pPr>
            <w:r w:rsidRPr="00ED0CBA">
              <w:rPr>
                <w:rFonts w:cstheme="minorHAnsi"/>
                <w:sz w:val="24"/>
                <w:szCs w:val="24"/>
              </w:rPr>
              <w:t>1.1.</w:t>
            </w:r>
          </w:p>
        </w:tc>
        <w:tc>
          <w:tcPr>
            <w:tcW w:w="1539" w:type="pct"/>
            <w:tcBorders>
              <w:top w:val="single" w:sz="4" w:space="0" w:color="000000"/>
              <w:left w:val="single" w:sz="4" w:space="0" w:color="000000"/>
              <w:bottom w:val="single" w:sz="4" w:space="0" w:color="000000"/>
              <w:right w:val="single" w:sz="4" w:space="0" w:color="000000"/>
            </w:tcBorders>
          </w:tcPr>
          <w:p w14:paraId="03921821" w14:textId="77777777" w:rsidR="00AA1710" w:rsidRPr="00ED0CBA" w:rsidRDefault="00AA1710" w:rsidP="00AA1710">
            <w:pPr>
              <w:spacing w:after="0" w:line="240" w:lineRule="auto"/>
              <w:rPr>
                <w:rFonts w:cstheme="minorHAnsi"/>
                <w:sz w:val="24"/>
                <w:szCs w:val="24"/>
              </w:rPr>
            </w:pPr>
            <w:r w:rsidRPr="00490AC0">
              <w:rPr>
                <w:rFonts w:cstheme="minorHAnsi"/>
                <w:sz w:val="24"/>
                <w:szCs w:val="24"/>
              </w:rPr>
              <w:t>Aktyvaus chloro masės dalis, ne mažiau 180 g/l</w:t>
            </w:r>
          </w:p>
          <w:p w14:paraId="0B0F1A8F" w14:textId="77777777" w:rsidR="00AA1710" w:rsidRPr="00ED0CBA" w:rsidRDefault="00AA1710" w:rsidP="00AA1710">
            <w:pPr>
              <w:tabs>
                <w:tab w:val="left" w:pos="589"/>
              </w:tabs>
              <w:spacing w:after="0" w:line="240" w:lineRule="auto"/>
              <w:contextualSpacing/>
              <w:jc w:val="both"/>
              <w:rPr>
                <w:rFonts w:cstheme="minorHAnsi"/>
                <w:b/>
                <w:sz w:val="24"/>
                <w:szCs w:val="24"/>
              </w:rPr>
            </w:pPr>
          </w:p>
        </w:tc>
        <w:tc>
          <w:tcPr>
            <w:tcW w:w="1779" w:type="pct"/>
            <w:tcBorders>
              <w:top w:val="single" w:sz="4" w:space="0" w:color="000000"/>
              <w:left w:val="single" w:sz="4" w:space="0" w:color="000000"/>
              <w:bottom w:val="single" w:sz="4" w:space="0" w:color="000000"/>
              <w:right w:val="single" w:sz="4" w:space="0" w:color="000000"/>
            </w:tcBorders>
          </w:tcPr>
          <w:p w14:paraId="5D7A90E0" w14:textId="16B46602" w:rsidR="00AA1710" w:rsidRPr="00ED0CBA" w:rsidRDefault="00AA1710" w:rsidP="00AA1710">
            <w:pPr>
              <w:spacing w:after="0" w:line="240" w:lineRule="auto"/>
              <w:rPr>
                <w:rFonts w:cstheme="minorHAnsi"/>
                <w:noProof/>
                <w:sz w:val="24"/>
                <w:szCs w:val="24"/>
              </w:rPr>
            </w:pPr>
            <w:r w:rsidRPr="00ED0CBA">
              <w:rPr>
                <w:rFonts w:cstheme="minorHAnsi"/>
                <w:sz w:val="24"/>
                <w:szCs w:val="24"/>
              </w:rPr>
              <w:t xml:space="preserve">1.1. Aktyvaus chloro masės dalis </w:t>
            </w:r>
            <w:r w:rsidRPr="00ED0CBA">
              <w:rPr>
                <w:rFonts w:cstheme="minorHAnsi"/>
                <w:i/>
                <w:color w:val="0070C0"/>
                <w:sz w:val="24"/>
                <w:szCs w:val="24"/>
              </w:rPr>
              <w:t xml:space="preserve">(įrašyti </w:t>
            </w:r>
            <w:r w:rsidRPr="00ED0CBA">
              <w:rPr>
                <w:rFonts w:cstheme="minorHAnsi"/>
                <w:i/>
                <w:color w:val="0070C0"/>
                <w:sz w:val="24"/>
                <w:szCs w:val="24"/>
                <w:u w:val="single"/>
              </w:rPr>
              <w:t>konkrečią</w:t>
            </w:r>
            <w:r w:rsidRPr="00ED0CBA">
              <w:rPr>
                <w:rFonts w:cstheme="minorHAnsi"/>
                <w:i/>
                <w:color w:val="0070C0"/>
                <w:sz w:val="24"/>
                <w:szCs w:val="24"/>
              </w:rPr>
              <w:t xml:space="preserve"> reikšmę)</w:t>
            </w:r>
            <w:r w:rsidRPr="00ED0CBA">
              <w:rPr>
                <w:rFonts w:cstheme="minorHAnsi"/>
                <w:color w:val="0070C0"/>
                <w:sz w:val="24"/>
                <w:szCs w:val="24"/>
              </w:rPr>
              <w:t xml:space="preserve"> </w:t>
            </w:r>
            <w:r w:rsidRPr="00ED0CBA">
              <w:rPr>
                <w:rFonts w:cstheme="minorHAnsi"/>
                <w:i/>
                <w:color w:val="0070C0"/>
                <w:sz w:val="24"/>
                <w:szCs w:val="24"/>
              </w:rPr>
              <w:t xml:space="preserve"> </w:t>
            </w:r>
            <w:r w:rsidRPr="00ED0CBA">
              <w:rPr>
                <w:rFonts w:cstheme="minorHAnsi"/>
                <w:sz w:val="24"/>
                <w:szCs w:val="24"/>
              </w:rPr>
              <w:t>: ................. g/l</w:t>
            </w:r>
          </w:p>
        </w:tc>
        <w:tc>
          <w:tcPr>
            <w:tcW w:w="1395" w:type="pct"/>
            <w:gridSpan w:val="2"/>
            <w:tcBorders>
              <w:top w:val="single" w:sz="4" w:space="0" w:color="000000"/>
              <w:left w:val="single" w:sz="4" w:space="0" w:color="000000"/>
              <w:bottom w:val="single" w:sz="4" w:space="0" w:color="000000"/>
              <w:right w:val="single" w:sz="4" w:space="0" w:color="000000"/>
            </w:tcBorders>
          </w:tcPr>
          <w:p w14:paraId="21BA2129" w14:textId="77777777" w:rsidR="00AA1710" w:rsidRPr="00ED0CBA" w:rsidRDefault="00AA1710" w:rsidP="00AA1710">
            <w:pPr>
              <w:jc w:val="center"/>
              <w:rPr>
                <w:rFonts w:eastAsia="Calibri" w:cstheme="minorHAnsi"/>
                <w:i/>
                <w:color w:val="4472C4"/>
                <w:sz w:val="24"/>
                <w:szCs w:val="24"/>
              </w:rPr>
            </w:pPr>
          </w:p>
          <w:p w14:paraId="4214D2AB" w14:textId="7C96F1D7" w:rsidR="00AA1710" w:rsidRPr="00ED0CBA" w:rsidRDefault="00AA1710" w:rsidP="00B51FF7">
            <w:pPr>
              <w:spacing w:after="0" w:line="240" w:lineRule="exact"/>
              <w:jc w:val="center"/>
              <w:rPr>
                <w:rFonts w:cstheme="minorHAnsi"/>
                <w:b/>
                <w:bCs/>
                <w:sz w:val="24"/>
                <w:szCs w:val="24"/>
              </w:rPr>
            </w:pPr>
            <w:r w:rsidRPr="00ED0CBA">
              <w:rPr>
                <w:rFonts w:eastAsia="Calibri" w:cstheme="minorHAnsi"/>
                <w:i/>
                <w:color w:val="4472C4"/>
                <w:sz w:val="24"/>
                <w:szCs w:val="24"/>
              </w:rPr>
              <w:t>(</w:t>
            </w:r>
            <w:r w:rsidRPr="00ED0CBA">
              <w:rPr>
                <w:rFonts w:eastAsia="Calibri" w:cstheme="minorHAnsi"/>
                <w:i/>
                <w:color w:val="0070C0"/>
                <w:sz w:val="24"/>
                <w:szCs w:val="24"/>
              </w:rPr>
              <w:t>įrašyti)</w:t>
            </w:r>
            <w:r w:rsidRPr="00ED0CBA">
              <w:rPr>
                <w:rFonts w:eastAsia="Calibri" w:cstheme="minorHAnsi"/>
                <w:i/>
                <w:sz w:val="24"/>
                <w:szCs w:val="24"/>
              </w:rPr>
              <w:t>:</w:t>
            </w:r>
            <w:r w:rsidRPr="00ED0CBA">
              <w:rPr>
                <w:rFonts w:eastAsia="Calibri" w:cstheme="minorHAnsi"/>
                <w:sz w:val="24"/>
                <w:szCs w:val="24"/>
              </w:rPr>
              <w:t xml:space="preserve"> ................</w:t>
            </w:r>
          </w:p>
        </w:tc>
      </w:tr>
      <w:tr w:rsidR="00AA1710" w:rsidRPr="00ED0CBA" w14:paraId="12E1BCBA"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0BE7F0F7" w14:textId="45C8BE0A" w:rsidR="00AA1710" w:rsidRPr="00ED0CBA" w:rsidRDefault="00AA1710" w:rsidP="00AA1710">
            <w:pPr>
              <w:spacing w:line="216" w:lineRule="auto"/>
              <w:jc w:val="center"/>
              <w:rPr>
                <w:rFonts w:cstheme="minorHAnsi"/>
                <w:sz w:val="24"/>
                <w:szCs w:val="24"/>
              </w:rPr>
            </w:pPr>
            <w:r w:rsidRPr="00ED0CBA">
              <w:rPr>
                <w:rFonts w:cstheme="minorHAnsi"/>
                <w:sz w:val="24"/>
                <w:szCs w:val="24"/>
              </w:rPr>
              <w:t xml:space="preserve">1.2. </w:t>
            </w:r>
          </w:p>
        </w:tc>
        <w:tc>
          <w:tcPr>
            <w:tcW w:w="1539" w:type="pct"/>
            <w:tcBorders>
              <w:top w:val="single" w:sz="4" w:space="0" w:color="000000"/>
              <w:left w:val="single" w:sz="4" w:space="0" w:color="000000"/>
              <w:bottom w:val="single" w:sz="4" w:space="0" w:color="000000"/>
              <w:right w:val="single" w:sz="4" w:space="0" w:color="000000"/>
            </w:tcBorders>
          </w:tcPr>
          <w:p w14:paraId="5C13EEFF" w14:textId="467089F9" w:rsidR="00AA1710" w:rsidRPr="00F006AF" w:rsidRDefault="00AA1710" w:rsidP="00AA1710">
            <w:pPr>
              <w:tabs>
                <w:tab w:val="left" w:pos="589"/>
              </w:tabs>
              <w:spacing w:after="0" w:line="240" w:lineRule="auto"/>
              <w:contextualSpacing/>
              <w:jc w:val="both"/>
              <w:rPr>
                <w:rFonts w:cstheme="minorHAnsi"/>
                <w:b/>
                <w:sz w:val="24"/>
                <w:szCs w:val="24"/>
              </w:rPr>
            </w:pPr>
            <w:r w:rsidRPr="00F006AF">
              <w:rPr>
                <w:rFonts w:cstheme="minorHAnsi"/>
                <w:sz w:val="24"/>
                <w:szCs w:val="24"/>
              </w:rPr>
              <w:t>Skaidrus gelsvas skystis su silpnu chloro kvapu</w:t>
            </w:r>
            <w:r w:rsidR="00114196" w:rsidRPr="00F006AF">
              <w:rPr>
                <w:rFonts w:cstheme="minorHAnsi"/>
                <w:sz w:val="24"/>
                <w:szCs w:val="24"/>
              </w:rPr>
              <w:t>. Neribotai maišosi su vandeniu*</w:t>
            </w:r>
          </w:p>
        </w:tc>
        <w:tc>
          <w:tcPr>
            <w:tcW w:w="1779" w:type="pct"/>
            <w:tcBorders>
              <w:top w:val="single" w:sz="4" w:space="0" w:color="000000"/>
              <w:left w:val="single" w:sz="4" w:space="0" w:color="000000"/>
              <w:bottom w:val="single" w:sz="4" w:space="0" w:color="000000"/>
              <w:right w:val="single" w:sz="4" w:space="0" w:color="000000"/>
            </w:tcBorders>
          </w:tcPr>
          <w:p w14:paraId="03C4A07B" w14:textId="526B6B3F" w:rsidR="00AA1710" w:rsidRPr="00ED0CBA" w:rsidRDefault="00AA1710" w:rsidP="00AA1710">
            <w:pPr>
              <w:spacing w:after="0" w:line="240" w:lineRule="auto"/>
              <w:rPr>
                <w:rFonts w:cstheme="minorHAnsi"/>
                <w:noProof/>
                <w:sz w:val="24"/>
                <w:szCs w:val="24"/>
              </w:rPr>
            </w:pPr>
            <w:r w:rsidRPr="00ED0CBA">
              <w:rPr>
                <w:rFonts w:cstheme="minorHAnsi"/>
                <w:sz w:val="24"/>
                <w:szCs w:val="24"/>
              </w:rPr>
              <w:t xml:space="preserve">1.2. Atitinka </w:t>
            </w:r>
            <w:r w:rsidRPr="00ED0CBA">
              <w:rPr>
                <w:rFonts w:cstheme="minorHAnsi"/>
                <w:i/>
                <w:color w:val="0070C0"/>
                <w:sz w:val="24"/>
                <w:szCs w:val="24"/>
              </w:rPr>
              <w:t>(įrašyti taip/ne)</w:t>
            </w:r>
            <w:r w:rsidRPr="00ED0CBA">
              <w:rPr>
                <w:rFonts w:cstheme="minorHAnsi"/>
                <w:sz w:val="24"/>
                <w:szCs w:val="24"/>
              </w:rPr>
              <w:t>: .............</w:t>
            </w:r>
          </w:p>
        </w:tc>
        <w:tc>
          <w:tcPr>
            <w:tcW w:w="1395" w:type="pct"/>
            <w:gridSpan w:val="2"/>
            <w:tcBorders>
              <w:top w:val="single" w:sz="4" w:space="0" w:color="000000"/>
              <w:left w:val="single" w:sz="4" w:space="0" w:color="000000"/>
              <w:bottom w:val="single" w:sz="4" w:space="0" w:color="000000"/>
              <w:right w:val="single" w:sz="4" w:space="0" w:color="000000"/>
              <w:tr2bl w:val="single" w:sz="4" w:space="0" w:color="auto"/>
            </w:tcBorders>
          </w:tcPr>
          <w:p w14:paraId="7DFE3E41" w14:textId="77777777" w:rsidR="00AA1710" w:rsidRPr="00ED0CBA" w:rsidRDefault="00AA1710" w:rsidP="00AA1710">
            <w:pPr>
              <w:jc w:val="center"/>
              <w:rPr>
                <w:rFonts w:eastAsia="Calibri" w:cstheme="minorHAnsi"/>
                <w:i/>
                <w:color w:val="4472C4"/>
                <w:sz w:val="24"/>
                <w:szCs w:val="24"/>
              </w:rPr>
            </w:pPr>
          </w:p>
          <w:p w14:paraId="294D3B1E" w14:textId="1113FE82" w:rsidR="00AA1710" w:rsidRPr="00ED0CBA" w:rsidRDefault="00AA1710" w:rsidP="00AA1710">
            <w:pPr>
              <w:spacing w:after="0" w:line="240" w:lineRule="exact"/>
              <w:jc w:val="center"/>
              <w:rPr>
                <w:rFonts w:cstheme="minorHAnsi"/>
                <w:b/>
                <w:bCs/>
                <w:sz w:val="24"/>
                <w:szCs w:val="24"/>
              </w:rPr>
            </w:pPr>
          </w:p>
        </w:tc>
      </w:tr>
      <w:tr w:rsidR="00AA1710" w:rsidRPr="00C20B84" w14:paraId="4BC72A62"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305B1383" w14:textId="3254F7F5" w:rsidR="00AA1710" w:rsidRPr="00ED0CBA" w:rsidRDefault="00AA1710" w:rsidP="00AA1710">
            <w:pPr>
              <w:spacing w:line="216" w:lineRule="auto"/>
              <w:jc w:val="center"/>
              <w:rPr>
                <w:rFonts w:cstheme="minorHAnsi"/>
                <w:sz w:val="24"/>
                <w:szCs w:val="24"/>
              </w:rPr>
            </w:pPr>
            <w:r w:rsidRPr="00ED0CBA">
              <w:rPr>
                <w:rFonts w:cstheme="minorHAnsi"/>
                <w:sz w:val="24"/>
                <w:szCs w:val="24"/>
              </w:rPr>
              <w:t>1.3.</w:t>
            </w:r>
          </w:p>
        </w:tc>
        <w:tc>
          <w:tcPr>
            <w:tcW w:w="1539" w:type="pct"/>
            <w:tcBorders>
              <w:top w:val="single" w:sz="4" w:space="0" w:color="000000"/>
              <w:left w:val="single" w:sz="4" w:space="0" w:color="000000"/>
              <w:bottom w:val="single" w:sz="4" w:space="0" w:color="000000"/>
              <w:right w:val="single" w:sz="4" w:space="0" w:color="000000"/>
            </w:tcBorders>
          </w:tcPr>
          <w:p w14:paraId="31086367" w14:textId="4AD41C6B" w:rsidR="00AA1710" w:rsidRPr="00F006AF" w:rsidRDefault="00AA1710" w:rsidP="00AA1710">
            <w:pPr>
              <w:tabs>
                <w:tab w:val="left" w:pos="589"/>
              </w:tabs>
              <w:spacing w:after="0" w:line="240" w:lineRule="auto"/>
              <w:contextualSpacing/>
              <w:jc w:val="both"/>
              <w:rPr>
                <w:rFonts w:cstheme="minorHAnsi"/>
                <w:b/>
                <w:sz w:val="24"/>
                <w:szCs w:val="24"/>
              </w:rPr>
            </w:pPr>
            <w:r w:rsidRPr="00F006AF">
              <w:rPr>
                <w:rFonts w:cstheme="minorHAnsi"/>
                <w:sz w:val="24"/>
                <w:szCs w:val="24"/>
              </w:rPr>
              <w:t xml:space="preserve">Išfasavimas bakeliuose ne daugiau kaip </w:t>
            </w:r>
            <w:smartTag w:uri="urn:schemas-microsoft-com:office:smarttags" w:element="metricconverter">
              <w:smartTagPr>
                <w:attr w:name="ProductID" w:val="25 kg"/>
              </w:smartTagPr>
              <w:r w:rsidRPr="00F006AF">
                <w:rPr>
                  <w:rFonts w:cstheme="minorHAnsi"/>
                  <w:sz w:val="24"/>
                  <w:szCs w:val="24"/>
                </w:rPr>
                <w:t>25 kg</w:t>
              </w:r>
            </w:smartTag>
            <w:r w:rsidR="00C20B84" w:rsidRPr="00F006AF">
              <w:rPr>
                <w:rFonts w:cstheme="minorHAnsi"/>
                <w:sz w:val="24"/>
                <w:szCs w:val="24"/>
              </w:rPr>
              <w:t>*</w:t>
            </w:r>
          </w:p>
        </w:tc>
        <w:tc>
          <w:tcPr>
            <w:tcW w:w="1779" w:type="pct"/>
            <w:tcBorders>
              <w:top w:val="single" w:sz="4" w:space="0" w:color="000000"/>
              <w:left w:val="single" w:sz="4" w:space="0" w:color="000000"/>
              <w:bottom w:val="single" w:sz="4" w:space="0" w:color="000000"/>
              <w:right w:val="single" w:sz="4" w:space="0" w:color="000000"/>
            </w:tcBorders>
          </w:tcPr>
          <w:p w14:paraId="29DA45F4" w14:textId="5C04B8A7" w:rsidR="00AA1710" w:rsidRPr="00ED0CBA" w:rsidRDefault="00AA1710" w:rsidP="00AA1710">
            <w:pPr>
              <w:spacing w:after="0" w:line="240" w:lineRule="auto"/>
              <w:rPr>
                <w:rFonts w:cstheme="minorHAnsi"/>
                <w:noProof/>
                <w:sz w:val="24"/>
                <w:szCs w:val="24"/>
              </w:rPr>
            </w:pPr>
            <w:r w:rsidRPr="00ED0CBA">
              <w:rPr>
                <w:rFonts w:cstheme="minorHAnsi"/>
                <w:sz w:val="24"/>
                <w:szCs w:val="24"/>
              </w:rPr>
              <w:t>1.3. Išfasavimas bakeliuose</w:t>
            </w:r>
            <w:r w:rsidRPr="00ED0CBA">
              <w:rPr>
                <w:rFonts w:cstheme="minorHAnsi"/>
                <w:i/>
                <w:color w:val="0070C0"/>
                <w:sz w:val="24"/>
                <w:szCs w:val="24"/>
              </w:rPr>
              <w:t xml:space="preserve">(įrašyti </w:t>
            </w:r>
            <w:r w:rsidRPr="00ED0CBA">
              <w:rPr>
                <w:rFonts w:cstheme="minorHAnsi"/>
                <w:i/>
                <w:color w:val="0070C0"/>
                <w:sz w:val="24"/>
                <w:szCs w:val="24"/>
                <w:u w:val="single"/>
              </w:rPr>
              <w:t>konkrečią</w:t>
            </w:r>
            <w:r w:rsidRPr="00ED0CBA">
              <w:rPr>
                <w:rFonts w:cstheme="minorHAnsi"/>
                <w:i/>
                <w:color w:val="0070C0"/>
                <w:sz w:val="24"/>
                <w:szCs w:val="24"/>
              </w:rPr>
              <w:t xml:space="preserve"> reikšmę)</w:t>
            </w:r>
            <w:r w:rsidRPr="00ED0CBA">
              <w:rPr>
                <w:rFonts w:cstheme="minorHAnsi"/>
                <w:color w:val="0070C0"/>
                <w:sz w:val="24"/>
                <w:szCs w:val="24"/>
              </w:rPr>
              <w:t xml:space="preserve"> </w:t>
            </w:r>
            <w:r w:rsidRPr="00ED0CBA">
              <w:rPr>
                <w:rFonts w:cstheme="minorHAnsi"/>
                <w:i/>
                <w:color w:val="0070C0"/>
                <w:sz w:val="24"/>
                <w:szCs w:val="24"/>
              </w:rPr>
              <w:t xml:space="preserve"> </w:t>
            </w:r>
            <w:r w:rsidRPr="00ED0CBA">
              <w:rPr>
                <w:rFonts w:cstheme="minorHAnsi"/>
                <w:sz w:val="24"/>
                <w:szCs w:val="24"/>
              </w:rPr>
              <w:t>: .............kg.</w:t>
            </w:r>
          </w:p>
        </w:tc>
        <w:tc>
          <w:tcPr>
            <w:tcW w:w="1395" w:type="pct"/>
            <w:gridSpan w:val="2"/>
            <w:tcBorders>
              <w:top w:val="single" w:sz="4" w:space="0" w:color="000000"/>
              <w:left w:val="single" w:sz="4" w:space="0" w:color="000000"/>
              <w:bottom w:val="single" w:sz="4" w:space="0" w:color="000000"/>
              <w:right w:val="single" w:sz="4" w:space="0" w:color="000000"/>
              <w:tr2bl w:val="single" w:sz="4" w:space="0" w:color="auto"/>
            </w:tcBorders>
          </w:tcPr>
          <w:p w14:paraId="3C2CCA91" w14:textId="77777777" w:rsidR="00AA1710" w:rsidRPr="00C20B84" w:rsidRDefault="00AA1710" w:rsidP="00AA1710">
            <w:pPr>
              <w:jc w:val="center"/>
              <w:rPr>
                <w:rFonts w:eastAsia="Calibri" w:cstheme="minorHAnsi"/>
                <w:i/>
                <w:color w:val="4472C4"/>
                <w:sz w:val="24"/>
                <w:szCs w:val="24"/>
                <w:highlight w:val="yellow"/>
              </w:rPr>
            </w:pPr>
          </w:p>
          <w:p w14:paraId="35BA6BD2" w14:textId="0CE7971A" w:rsidR="00AA1710" w:rsidRPr="00C20B84" w:rsidRDefault="00AA1710" w:rsidP="00AA1710">
            <w:pPr>
              <w:spacing w:after="0" w:line="240" w:lineRule="exact"/>
              <w:jc w:val="center"/>
              <w:rPr>
                <w:rFonts w:cstheme="minorHAnsi"/>
                <w:b/>
                <w:bCs/>
                <w:sz w:val="24"/>
                <w:szCs w:val="24"/>
                <w:highlight w:val="yellow"/>
              </w:rPr>
            </w:pPr>
          </w:p>
        </w:tc>
      </w:tr>
      <w:tr w:rsidR="00AA1710" w:rsidRPr="00ED0CBA" w14:paraId="373E8CD1"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1E58E6B8" w14:textId="1E28E0CF" w:rsidR="00AA1710" w:rsidRPr="00ED0CBA" w:rsidRDefault="00AA1710" w:rsidP="00AA1710">
            <w:pPr>
              <w:spacing w:line="216" w:lineRule="auto"/>
              <w:jc w:val="center"/>
              <w:rPr>
                <w:rFonts w:cstheme="minorHAnsi"/>
                <w:sz w:val="24"/>
                <w:szCs w:val="24"/>
              </w:rPr>
            </w:pPr>
            <w:r w:rsidRPr="00ED0CBA">
              <w:rPr>
                <w:rFonts w:cstheme="minorHAnsi"/>
                <w:sz w:val="24"/>
                <w:szCs w:val="24"/>
              </w:rPr>
              <w:t>1.4.</w:t>
            </w:r>
          </w:p>
        </w:tc>
        <w:tc>
          <w:tcPr>
            <w:tcW w:w="1539" w:type="pct"/>
            <w:tcBorders>
              <w:top w:val="single" w:sz="4" w:space="0" w:color="000000"/>
              <w:left w:val="single" w:sz="4" w:space="0" w:color="000000"/>
              <w:bottom w:val="single" w:sz="4" w:space="0" w:color="000000"/>
              <w:right w:val="single" w:sz="4" w:space="0" w:color="000000"/>
            </w:tcBorders>
          </w:tcPr>
          <w:p w14:paraId="5397EA59" w14:textId="21453048" w:rsidR="00AA1710" w:rsidRPr="00F006AF" w:rsidRDefault="00AA1710" w:rsidP="00AA1710">
            <w:pPr>
              <w:tabs>
                <w:tab w:val="left" w:pos="589"/>
              </w:tabs>
              <w:spacing w:after="0" w:line="240" w:lineRule="auto"/>
              <w:contextualSpacing/>
              <w:jc w:val="both"/>
              <w:rPr>
                <w:rFonts w:cstheme="minorHAnsi"/>
                <w:b/>
                <w:sz w:val="24"/>
                <w:szCs w:val="24"/>
              </w:rPr>
            </w:pPr>
            <w:r w:rsidRPr="00F006AF">
              <w:rPr>
                <w:rFonts w:cstheme="minorHAnsi"/>
                <w:sz w:val="24"/>
                <w:szCs w:val="24"/>
              </w:rPr>
              <w:t xml:space="preserve"> </w:t>
            </w:r>
            <w:proofErr w:type="spellStart"/>
            <w:r w:rsidRPr="00F006AF">
              <w:rPr>
                <w:rFonts w:cstheme="minorHAnsi"/>
                <w:sz w:val="24"/>
                <w:szCs w:val="24"/>
              </w:rPr>
              <w:t>Biocidinis</w:t>
            </w:r>
            <w:proofErr w:type="spellEnd"/>
            <w:r w:rsidRPr="00F006AF">
              <w:rPr>
                <w:rFonts w:cstheme="minorHAnsi"/>
                <w:sz w:val="24"/>
                <w:szCs w:val="24"/>
              </w:rPr>
              <w:t xml:space="preserve"> produktas gali būti tiekiamas į rinką Lietuvoje</w:t>
            </w:r>
          </w:p>
        </w:tc>
        <w:tc>
          <w:tcPr>
            <w:tcW w:w="1779" w:type="pct"/>
            <w:tcBorders>
              <w:top w:val="single" w:sz="4" w:space="0" w:color="000000"/>
              <w:left w:val="single" w:sz="4" w:space="0" w:color="000000"/>
              <w:bottom w:val="single" w:sz="4" w:space="0" w:color="000000"/>
              <w:right w:val="single" w:sz="4" w:space="0" w:color="000000"/>
            </w:tcBorders>
          </w:tcPr>
          <w:p w14:paraId="7659EDC7" w14:textId="77777777" w:rsidR="00AA1710" w:rsidRPr="00ED0CBA" w:rsidRDefault="00AA1710" w:rsidP="00AA1710">
            <w:pPr>
              <w:spacing w:after="0" w:line="240" w:lineRule="auto"/>
              <w:rPr>
                <w:rFonts w:cstheme="minorHAnsi"/>
                <w:sz w:val="24"/>
                <w:szCs w:val="24"/>
              </w:rPr>
            </w:pPr>
            <w:r w:rsidRPr="00ED0CBA">
              <w:rPr>
                <w:rFonts w:cstheme="minorHAnsi"/>
                <w:sz w:val="24"/>
                <w:szCs w:val="24"/>
              </w:rPr>
              <w:t xml:space="preserve">1.4. Atitinka </w:t>
            </w:r>
            <w:r w:rsidRPr="00ED0CBA">
              <w:rPr>
                <w:rFonts w:cstheme="minorHAnsi"/>
                <w:i/>
                <w:color w:val="4472C4" w:themeColor="accent1"/>
                <w:sz w:val="24"/>
                <w:szCs w:val="24"/>
              </w:rPr>
              <w:t>(įrašyti taip/ne):</w:t>
            </w:r>
            <w:r w:rsidRPr="00ED0CBA">
              <w:rPr>
                <w:rFonts w:cstheme="minorHAnsi"/>
                <w:color w:val="4472C4" w:themeColor="accent1"/>
                <w:sz w:val="24"/>
                <w:szCs w:val="24"/>
              </w:rPr>
              <w:t xml:space="preserve"> </w:t>
            </w:r>
            <w:r w:rsidRPr="00ED0CBA">
              <w:rPr>
                <w:rFonts w:cstheme="minorHAnsi"/>
                <w:sz w:val="24"/>
                <w:szCs w:val="24"/>
              </w:rPr>
              <w:t>.............</w:t>
            </w:r>
          </w:p>
          <w:p w14:paraId="06063971" w14:textId="7303F143" w:rsidR="00AA1710" w:rsidRPr="00ED0CBA" w:rsidRDefault="00AA1710" w:rsidP="00AA1710">
            <w:pPr>
              <w:spacing w:after="0" w:line="240" w:lineRule="auto"/>
              <w:rPr>
                <w:rFonts w:cstheme="minorHAnsi"/>
                <w:noProof/>
                <w:sz w:val="24"/>
                <w:szCs w:val="24"/>
              </w:rPr>
            </w:pPr>
            <w:r w:rsidRPr="00ED0CBA">
              <w:rPr>
                <w:rFonts w:cstheme="minorHAnsi"/>
                <w:i/>
                <w:sz w:val="24"/>
                <w:szCs w:val="24"/>
              </w:rPr>
              <w:t xml:space="preserve">(pateikiamas </w:t>
            </w:r>
            <w:proofErr w:type="spellStart"/>
            <w:r w:rsidRPr="00ED0CBA">
              <w:rPr>
                <w:rFonts w:cstheme="minorHAnsi"/>
                <w:i/>
                <w:sz w:val="24"/>
                <w:szCs w:val="24"/>
              </w:rPr>
              <w:t>biocido</w:t>
            </w:r>
            <w:proofErr w:type="spellEnd"/>
            <w:r w:rsidRPr="00ED0CBA">
              <w:rPr>
                <w:rFonts w:cstheme="minorHAnsi"/>
                <w:i/>
                <w:sz w:val="24"/>
                <w:szCs w:val="24"/>
              </w:rPr>
              <w:t xml:space="preserve"> autorizacijos liudijimas arba registracijos liudijimas)</w:t>
            </w:r>
          </w:p>
        </w:tc>
        <w:tc>
          <w:tcPr>
            <w:tcW w:w="1395" w:type="pct"/>
            <w:gridSpan w:val="2"/>
            <w:tcBorders>
              <w:top w:val="single" w:sz="4" w:space="0" w:color="000000"/>
              <w:left w:val="single" w:sz="4" w:space="0" w:color="000000"/>
              <w:bottom w:val="single" w:sz="4" w:space="0" w:color="000000"/>
              <w:right w:val="single" w:sz="4" w:space="0" w:color="000000"/>
            </w:tcBorders>
          </w:tcPr>
          <w:p w14:paraId="794B8ED9" w14:textId="77777777" w:rsidR="00AA1710" w:rsidRPr="00ED0CBA" w:rsidRDefault="00AA1710" w:rsidP="00AA1710">
            <w:pPr>
              <w:jc w:val="center"/>
              <w:rPr>
                <w:rFonts w:eastAsia="Calibri" w:cstheme="minorHAnsi"/>
                <w:i/>
                <w:color w:val="4472C4"/>
                <w:sz w:val="24"/>
                <w:szCs w:val="24"/>
              </w:rPr>
            </w:pPr>
          </w:p>
          <w:p w14:paraId="37D6671D" w14:textId="62B4103E" w:rsidR="00AA1710" w:rsidRPr="00ED0CBA" w:rsidRDefault="00AA1710" w:rsidP="00AA1710">
            <w:pPr>
              <w:spacing w:after="0" w:line="240" w:lineRule="exact"/>
              <w:jc w:val="center"/>
              <w:rPr>
                <w:rFonts w:cstheme="minorHAnsi"/>
                <w:b/>
                <w:bCs/>
                <w:sz w:val="24"/>
                <w:szCs w:val="24"/>
              </w:rPr>
            </w:pPr>
            <w:r w:rsidRPr="00ED0CBA">
              <w:rPr>
                <w:rFonts w:eastAsia="Calibri" w:cstheme="minorHAnsi"/>
                <w:i/>
                <w:color w:val="4472C4"/>
                <w:sz w:val="24"/>
                <w:szCs w:val="24"/>
              </w:rPr>
              <w:t>(</w:t>
            </w:r>
            <w:r w:rsidRPr="00ED0CBA">
              <w:rPr>
                <w:rFonts w:eastAsia="Calibri" w:cstheme="minorHAnsi"/>
                <w:i/>
                <w:color w:val="0070C0"/>
                <w:sz w:val="24"/>
                <w:szCs w:val="24"/>
              </w:rPr>
              <w:t>įrašyti)</w:t>
            </w:r>
            <w:r w:rsidRPr="00ED0CBA">
              <w:rPr>
                <w:rFonts w:eastAsia="Calibri" w:cstheme="minorHAnsi"/>
                <w:i/>
                <w:sz w:val="24"/>
                <w:szCs w:val="24"/>
              </w:rPr>
              <w:t>:</w:t>
            </w:r>
            <w:r w:rsidRPr="00ED0CBA">
              <w:rPr>
                <w:rFonts w:eastAsia="Calibri" w:cstheme="minorHAnsi"/>
                <w:sz w:val="24"/>
                <w:szCs w:val="24"/>
              </w:rPr>
              <w:t xml:space="preserve"> ................</w:t>
            </w:r>
          </w:p>
        </w:tc>
      </w:tr>
      <w:tr w:rsidR="00AA1710" w:rsidRPr="00ED0CBA" w14:paraId="0B85876F"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54DE648E" w14:textId="30E00CA4" w:rsidR="00AA1710" w:rsidRPr="00ED0CBA" w:rsidRDefault="00AA1710" w:rsidP="00AA1710">
            <w:pPr>
              <w:spacing w:line="216" w:lineRule="auto"/>
              <w:jc w:val="center"/>
              <w:rPr>
                <w:rFonts w:cstheme="minorHAnsi"/>
                <w:sz w:val="24"/>
                <w:szCs w:val="24"/>
              </w:rPr>
            </w:pPr>
            <w:r w:rsidRPr="00ED0CBA">
              <w:rPr>
                <w:rFonts w:cstheme="minorHAnsi"/>
                <w:sz w:val="24"/>
                <w:szCs w:val="24"/>
              </w:rPr>
              <w:t>1.5.</w:t>
            </w:r>
          </w:p>
        </w:tc>
        <w:tc>
          <w:tcPr>
            <w:tcW w:w="1539" w:type="pct"/>
            <w:tcBorders>
              <w:top w:val="single" w:sz="4" w:space="0" w:color="000000"/>
              <w:left w:val="single" w:sz="4" w:space="0" w:color="000000"/>
              <w:bottom w:val="single" w:sz="4" w:space="0" w:color="000000"/>
              <w:right w:val="single" w:sz="4" w:space="0" w:color="000000"/>
            </w:tcBorders>
          </w:tcPr>
          <w:p w14:paraId="72C4847C" w14:textId="1E51BB8F" w:rsidR="00AA1710" w:rsidRPr="00F006AF" w:rsidRDefault="00AA1710" w:rsidP="00AA1710">
            <w:pPr>
              <w:tabs>
                <w:tab w:val="left" w:pos="589"/>
              </w:tabs>
              <w:spacing w:after="0" w:line="240" w:lineRule="auto"/>
              <w:contextualSpacing/>
              <w:jc w:val="both"/>
              <w:rPr>
                <w:rFonts w:cstheme="minorHAnsi"/>
                <w:b/>
                <w:sz w:val="24"/>
                <w:szCs w:val="24"/>
              </w:rPr>
            </w:pPr>
            <w:r w:rsidRPr="00F006AF">
              <w:rPr>
                <w:rFonts w:cstheme="minorHAnsi"/>
                <w:sz w:val="24"/>
                <w:szCs w:val="24"/>
              </w:rPr>
              <w:t>Atitinka ES reglamentų 1907/2006, 1272/2008 ir 2020/878 reikalavimus</w:t>
            </w:r>
          </w:p>
        </w:tc>
        <w:tc>
          <w:tcPr>
            <w:tcW w:w="1779" w:type="pct"/>
            <w:tcBorders>
              <w:top w:val="single" w:sz="4" w:space="0" w:color="000000"/>
              <w:left w:val="single" w:sz="4" w:space="0" w:color="000000"/>
              <w:bottom w:val="single" w:sz="4" w:space="0" w:color="000000"/>
              <w:right w:val="single" w:sz="4" w:space="0" w:color="000000"/>
            </w:tcBorders>
          </w:tcPr>
          <w:p w14:paraId="40951778" w14:textId="77777777" w:rsidR="00AA1710" w:rsidRPr="00ED0CBA" w:rsidRDefault="00AA1710" w:rsidP="00AA1710">
            <w:pPr>
              <w:spacing w:after="0" w:line="240" w:lineRule="auto"/>
              <w:rPr>
                <w:rFonts w:cstheme="minorHAnsi"/>
                <w:sz w:val="24"/>
                <w:szCs w:val="24"/>
              </w:rPr>
            </w:pPr>
            <w:r w:rsidRPr="00ED0CBA">
              <w:rPr>
                <w:rFonts w:cstheme="minorHAnsi"/>
                <w:sz w:val="24"/>
                <w:szCs w:val="24"/>
              </w:rPr>
              <w:t xml:space="preserve">1.5. Atitinka </w:t>
            </w:r>
            <w:r w:rsidRPr="00ED0CBA">
              <w:rPr>
                <w:rFonts w:cstheme="minorHAnsi"/>
                <w:i/>
                <w:color w:val="4472C4" w:themeColor="accent1"/>
                <w:sz w:val="24"/>
                <w:szCs w:val="24"/>
              </w:rPr>
              <w:t>(įrašyti taip/ne):</w:t>
            </w:r>
            <w:r w:rsidRPr="00ED0CBA">
              <w:rPr>
                <w:rFonts w:cstheme="minorHAnsi"/>
                <w:color w:val="4472C4" w:themeColor="accent1"/>
                <w:sz w:val="24"/>
                <w:szCs w:val="24"/>
              </w:rPr>
              <w:t xml:space="preserve"> </w:t>
            </w:r>
            <w:r w:rsidRPr="00ED0CBA">
              <w:rPr>
                <w:rFonts w:cstheme="minorHAnsi"/>
                <w:sz w:val="24"/>
                <w:szCs w:val="24"/>
              </w:rPr>
              <w:t>.............</w:t>
            </w:r>
          </w:p>
          <w:p w14:paraId="32B22B1D" w14:textId="77777777" w:rsidR="00AA1710" w:rsidRPr="00ED0CBA" w:rsidRDefault="00AA1710" w:rsidP="00AA1710">
            <w:pPr>
              <w:spacing w:after="0" w:line="240" w:lineRule="auto"/>
              <w:rPr>
                <w:rFonts w:cstheme="minorHAnsi"/>
                <w:sz w:val="24"/>
                <w:szCs w:val="24"/>
              </w:rPr>
            </w:pPr>
          </w:p>
          <w:p w14:paraId="781B6E46" w14:textId="782CCD2D" w:rsidR="00AA1710" w:rsidRPr="00ED0CBA" w:rsidRDefault="00AA1710" w:rsidP="00AA1710">
            <w:pPr>
              <w:spacing w:after="0" w:line="240" w:lineRule="auto"/>
              <w:rPr>
                <w:rFonts w:cstheme="minorHAnsi"/>
                <w:noProof/>
                <w:sz w:val="24"/>
                <w:szCs w:val="24"/>
              </w:rPr>
            </w:pPr>
            <w:r w:rsidRPr="00ED0CBA">
              <w:rPr>
                <w:rFonts w:cstheme="minorHAnsi"/>
                <w:i/>
                <w:sz w:val="24"/>
                <w:szCs w:val="24"/>
              </w:rPr>
              <w:t>(pateikiamas prekės saugos duomenų lapas)</w:t>
            </w:r>
          </w:p>
        </w:tc>
        <w:tc>
          <w:tcPr>
            <w:tcW w:w="1395" w:type="pct"/>
            <w:gridSpan w:val="2"/>
            <w:tcBorders>
              <w:top w:val="single" w:sz="4" w:space="0" w:color="000000"/>
              <w:left w:val="single" w:sz="4" w:space="0" w:color="000000"/>
              <w:bottom w:val="single" w:sz="4" w:space="0" w:color="000000"/>
              <w:right w:val="single" w:sz="4" w:space="0" w:color="000000"/>
            </w:tcBorders>
          </w:tcPr>
          <w:p w14:paraId="69C828C9" w14:textId="77777777" w:rsidR="00AA1710" w:rsidRPr="00ED0CBA" w:rsidRDefault="00AA1710" w:rsidP="00AA1710">
            <w:pPr>
              <w:jc w:val="center"/>
              <w:rPr>
                <w:rFonts w:eastAsia="Calibri" w:cstheme="minorHAnsi"/>
                <w:i/>
                <w:color w:val="4472C4"/>
                <w:sz w:val="24"/>
                <w:szCs w:val="24"/>
              </w:rPr>
            </w:pPr>
          </w:p>
          <w:p w14:paraId="4F625C8E" w14:textId="3ED1A786" w:rsidR="00AA1710" w:rsidRPr="00ED0CBA" w:rsidRDefault="00AA1710" w:rsidP="00AA1710">
            <w:pPr>
              <w:spacing w:after="0" w:line="240" w:lineRule="exact"/>
              <w:jc w:val="center"/>
              <w:rPr>
                <w:rFonts w:cstheme="minorHAnsi"/>
                <w:b/>
                <w:bCs/>
                <w:sz w:val="24"/>
                <w:szCs w:val="24"/>
              </w:rPr>
            </w:pPr>
            <w:r w:rsidRPr="00ED0CBA">
              <w:rPr>
                <w:rFonts w:eastAsia="Calibri" w:cstheme="minorHAnsi"/>
                <w:i/>
                <w:color w:val="4472C4"/>
                <w:sz w:val="24"/>
                <w:szCs w:val="24"/>
              </w:rPr>
              <w:t>(</w:t>
            </w:r>
            <w:r w:rsidRPr="00ED0CBA">
              <w:rPr>
                <w:rFonts w:eastAsia="Calibri" w:cstheme="minorHAnsi"/>
                <w:i/>
                <w:color w:val="0070C0"/>
                <w:sz w:val="24"/>
                <w:szCs w:val="24"/>
              </w:rPr>
              <w:t>įrašyti)</w:t>
            </w:r>
            <w:r w:rsidRPr="00ED0CBA">
              <w:rPr>
                <w:rFonts w:eastAsia="Calibri" w:cstheme="minorHAnsi"/>
                <w:i/>
                <w:sz w:val="24"/>
                <w:szCs w:val="24"/>
              </w:rPr>
              <w:t>:</w:t>
            </w:r>
            <w:r w:rsidRPr="00ED0CBA">
              <w:rPr>
                <w:rFonts w:eastAsia="Calibri" w:cstheme="minorHAnsi"/>
                <w:sz w:val="24"/>
                <w:szCs w:val="24"/>
              </w:rPr>
              <w:t xml:space="preserve"> ................</w:t>
            </w:r>
          </w:p>
        </w:tc>
      </w:tr>
      <w:tr w:rsidR="00AA1710" w:rsidRPr="00ED0CBA" w14:paraId="30690569"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3F98AC66" w14:textId="6396561E" w:rsidR="00AA1710" w:rsidRPr="00ED0CBA" w:rsidRDefault="00AA1710" w:rsidP="00AA1710">
            <w:pPr>
              <w:spacing w:line="216" w:lineRule="auto"/>
              <w:jc w:val="center"/>
              <w:rPr>
                <w:rFonts w:cstheme="minorHAnsi"/>
                <w:sz w:val="24"/>
                <w:szCs w:val="24"/>
              </w:rPr>
            </w:pPr>
            <w:r w:rsidRPr="00ED0CBA">
              <w:rPr>
                <w:rFonts w:cstheme="minorHAnsi"/>
                <w:sz w:val="24"/>
                <w:szCs w:val="24"/>
              </w:rPr>
              <w:t>2.</w:t>
            </w:r>
          </w:p>
        </w:tc>
        <w:tc>
          <w:tcPr>
            <w:tcW w:w="1539" w:type="pct"/>
            <w:tcBorders>
              <w:top w:val="single" w:sz="4" w:space="0" w:color="000000"/>
              <w:left w:val="single" w:sz="4" w:space="0" w:color="000000"/>
              <w:bottom w:val="single" w:sz="4" w:space="0" w:color="000000"/>
              <w:right w:val="single" w:sz="4" w:space="0" w:color="000000"/>
            </w:tcBorders>
          </w:tcPr>
          <w:p w14:paraId="749E63F6" w14:textId="77777777" w:rsidR="00AA1710" w:rsidRPr="00ED0CBA" w:rsidRDefault="00AA1710" w:rsidP="00AA1710">
            <w:pPr>
              <w:tabs>
                <w:tab w:val="left" w:pos="589"/>
              </w:tabs>
              <w:spacing w:after="0" w:line="240" w:lineRule="auto"/>
              <w:contextualSpacing/>
              <w:jc w:val="both"/>
              <w:rPr>
                <w:rFonts w:cstheme="minorHAnsi"/>
                <w:b/>
                <w:sz w:val="24"/>
                <w:szCs w:val="24"/>
              </w:rPr>
            </w:pPr>
            <w:r w:rsidRPr="00ED0CBA">
              <w:rPr>
                <w:rFonts w:cstheme="minorHAnsi"/>
                <w:b/>
                <w:sz w:val="24"/>
                <w:szCs w:val="24"/>
              </w:rPr>
              <w:t>Aliuminio sulfatas</w:t>
            </w:r>
          </w:p>
          <w:p w14:paraId="4827609E" w14:textId="77777777" w:rsidR="00AA1710" w:rsidRPr="00ED0CBA" w:rsidRDefault="00AA1710" w:rsidP="00AA1710">
            <w:pPr>
              <w:tabs>
                <w:tab w:val="left" w:pos="589"/>
              </w:tabs>
              <w:spacing w:after="0" w:line="240" w:lineRule="auto"/>
              <w:contextualSpacing/>
              <w:jc w:val="both"/>
              <w:rPr>
                <w:rFonts w:cstheme="minorHAnsi"/>
                <w:b/>
                <w:sz w:val="24"/>
                <w:szCs w:val="24"/>
              </w:rPr>
            </w:pPr>
          </w:p>
          <w:p w14:paraId="3D1B9C6F" w14:textId="77777777" w:rsidR="00AA1710" w:rsidRDefault="00AA1710" w:rsidP="00AA1710">
            <w:pPr>
              <w:tabs>
                <w:tab w:val="left" w:pos="589"/>
              </w:tabs>
              <w:spacing w:after="0" w:line="240" w:lineRule="auto"/>
              <w:contextualSpacing/>
              <w:jc w:val="both"/>
              <w:rPr>
                <w:rFonts w:eastAsia="Calibri" w:cstheme="minorHAnsi"/>
                <w:b/>
                <w:sz w:val="24"/>
                <w:szCs w:val="24"/>
              </w:rPr>
            </w:pPr>
            <w:r w:rsidRPr="00ED0CBA">
              <w:rPr>
                <w:rFonts w:cstheme="minorHAnsi"/>
                <w:b/>
                <w:sz w:val="24"/>
                <w:szCs w:val="24"/>
              </w:rPr>
              <w:t>Preliminarus kiekis –</w:t>
            </w:r>
            <w:r w:rsidRPr="00ED0CBA">
              <w:rPr>
                <w:rFonts w:eastAsia="Calibri" w:cstheme="minorHAnsi"/>
                <w:sz w:val="24"/>
                <w:szCs w:val="24"/>
              </w:rPr>
              <w:t xml:space="preserve"> </w:t>
            </w:r>
            <w:r w:rsidRPr="00ED0CBA">
              <w:rPr>
                <w:rFonts w:eastAsia="Calibri" w:cstheme="minorHAnsi"/>
                <w:b/>
                <w:bCs/>
                <w:sz w:val="24"/>
                <w:szCs w:val="24"/>
              </w:rPr>
              <w:t>3</w:t>
            </w:r>
            <w:r w:rsidRPr="00ED0CBA">
              <w:rPr>
                <w:rFonts w:cstheme="minorHAnsi"/>
                <w:b/>
                <w:sz w:val="24"/>
                <w:szCs w:val="24"/>
              </w:rPr>
              <w:t xml:space="preserve"> 000 </w:t>
            </w:r>
            <w:r w:rsidRPr="00ED0CBA">
              <w:rPr>
                <w:rFonts w:eastAsia="Calibri" w:cstheme="minorHAnsi"/>
                <w:b/>
                <w:sz w:val="24"/>
                <w:szCs w:val="24"/>
              </w:rPr>
              <w:t>kg.</w:t>
            </w:r>
          </w:p>
          <w:p w14:paraId="5F1AAD6E" w14:textId="3A246C94" w:rsidR="00ED0CBA" w:rsidRPr="00ED0CBA" w:rsidRDefault="00ED0CBA" w:rsidP="00AA1710">
            <w:pPr>
              <w:tabs>
                <w:tab w:val="left" w:pos="589"/>
              </w:tabs>
              <w:spacing w:after="0" w:line="240" w:lineRule="auto"/>
              <w:contextualSpacing/>
              <w:jc w:val="both"/>
              <w:rPr>
                <w:rFonts w:cstheme="minorHAnsi"/>
                <w:sz w:val="24"/>
                <w:szCs w:val="24"/>
              </w:rPr>
            </w:pPr>
          </w:p>
        </w:tc>
        <w:tc>
          <w:tcPr>
            <w:tcW w:w="1779" w:type="pct"/>
            <w:tcBorders>
              <w:top w:val="single" w:sz="4" w:space="0" w:color="000000"/>
              <w:left w:val="single" w:sz="4" w:space="0" w:color="000000"/>
              <w:bottom w:val="single" w:sz="4" w:space="0" w:color="000000"/>
              <w:right w:val="single" w:sz="4" w:space="0" w:color="000000"/>
            </w:tcBorders>
          </w:tcPr>
          <w:p w14:paraId="65CA8603" w14:textId="77777777" w:rsidR="00AA1710" w:rsidRPr="00ED0CBA" w:rsidRDefault="00AA1710" w:rsidP="00AA1710">
            <w:pPr>
              <w:spacing w:after="0" w:line="240" w:lineRule="auto"/>
              <w:rPr>
                <w:rFonts w:cstheme="minorHAnsi"/>
                <w:noProof/>
                <w:sz w:val="24"/>
                <w:szCs w:val="24"/>
              </w:rPr>
            </w:pPr>
            <w:r w:rsidRPr="00ED0CBA">
              <w:rPr>
                <w:rFonts w:cstheme="minorHAnsi"/>
                <w:noProof/>
                <w:sz w:val="24"/>
                <w:szCs w:val="24"/>
              </w:rPr>
              <w:t xml:space="preserve">Gamintojas </w:t>
            </w:r>
            <w:r w:rsidRPr="00ED0CBA">
              <w:rPr>
                <w:rFonts w:cstheme="minorHAnsi"/>
                <w:i/>
                <w:noProof/>
                <w:color w:val="0070C0"/>
                <w:sz w:val="24"/>
                <w:szCs w:val="24"/>
              </w:rPr>
              <w:t>(nurodyti)</w:t>
            </w:r>
            <w:r w:rsidRPr="00ED0CBA">
              <w:rPr>
                <w:rFonts w:cstheme="minorHAnsi"/>
                <w:noProof/>
                <w:sz w:val="24"/>
                <w:szCs w:val="24"/>
              </w:rPr>
              <w:t>: .............................</w:t>
            </w:r>
          </w:p>
          <w:p w14:paraId="1D7C2FC7" w14:textId="07FDDEC2" w:rsidR="00AA1710" w:rsidRPr="00ED0CBA" w:rsidRDefault="00AA1710" w:rsidP="00AA1710">
            <w:pPr>
              <w:spacing w:after="0" w:line="240" w:lineRule="auto"/>
              <w:rPr>
                <w:rFonts w:cstheme="minorHAnsi"/>
                <w:sz w:val="24"/>
                <w:szCs w:val="24"/>
              </w:rPr>
            </w:pPr>
            <w:r w:rsidRPr="00ED0CBA">
              <w:rPr>
                <w:rFonts w:cstheme="minorHAnsi"/>
                <w:sz w:val="24"/>
                <w:szCs w:val="24"/>
              </w:rPr>
              <w:t xml:space="preserve">Prekės ženklas, kodas </w:t>
            </w:r>
            <w:r w:rsidRPr="00ED0CBA">
              <w:rPr>
                <w:rFonts w:cstheme="minorHAnsi"/>
                <w:i/>
                <w:color w:val="4472C4" w:themeColor="accent1"/>
                <w:sz w:val="24"/>
                <w:szCs w:val="24"/>
              </w:rPr>
              <w:t>(nurodyti, jei yra)</w:t>
            </w:r>
            <w:r w:rsidRPr="00ED0CBA">
              <w:rPr>
                <w:rFonts w:cstheme="minorHAnsi"/>
                <w:sz w:val="24"/>
                <w:szCs w:val="24"/>
              </w:rPr>
              <w:t>:............................</w:t>
            </w:r>
          </w:p>
        </w:tc>
        <w:tc>
          <w:tcPr>
            <w:tcW w:w="1395" w:type="pct"/>
            <w:gridSpan w:val="2"/>
            <w:tcBorders>
              <w:top w:val="single" w:sz="4" w:space="0" w:color="000000"/>
              <w:left w:val="single" w:sz="4" w:space="0" w:color="000000"/>
              <w:bottom w:val="single" w:sz="4" w:space="0" w:color="000000"/>
              <w:right w:val="single" w:sz="4" w:space="0" w:color="000000"/>
            </w:tcBorders>
          </w:tcPr>
          <w:p w14:paraId="40419E77" w14:textId="77777777" w:rsidR="00AA1710" w:rsidRPr="00ED0CBA" w:rsidRDefault="00AA1710" w:rsidP="00AA1710">
            <w:pPr>
              <w:jc w:val="center"/>
              <w:rPr>
                <w:rFonts w:eastAsia="Calibri" w:cstheme="minorHAnsi"/>
                <w:i/>
                <w:color w:val="4472C4"/>
                <w:sz w:val="24"/>
                <w:szCs w:val="24"/>
              </w:rPr>
            </w:pPr>
          </w:p>
        </w:tc>
      </w:tr>
      <w:tr w:rsidR="00AA1710" w:rsidRPr="00ED0CBA" w14:paraId="6F2AA202"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22DFEF18" w14:textId="12B3220A" w:rsidR="00AA1710" w:rsidRPr="00ED0CBA" w:rsidRDefault="00AA1710" w:rsidP="00AA1710">
            <w:pPr>
              <w:spacing w:line="216" w:lineRule="auto"/>
              <w:jc w:val="center"/>
              <w:rPr>
                <w:rFonts w:cstheme="minorHAnsi"/>
                <w:sz w:val="24"/>
                <w:szCs w:val="24"/>
              </w:rPr>
            </w:pPr>
            <w:r w:rsidRPr="00ED0CBA">
              <w:rPr>
                <w:rFonts w:cstheme="minorHAnsi"/>
                <w:sz w:val="24"/>
                <w:szCs w:val="24"/>
              </w:rPr>
              <w:t>2.1.</w:t>
            </w:r>
          </w:p>
        </w:tc>
        <w:tc>
          <w:tcPr>
            <w:tcW w:w="1539" w:type="pct"/>
            <w:tcBorders>
              <w:top w:val="single" w:sz="4" w:space="0" w:color="000000"/>
              <w:left w:val="single" w:sz="4" w:space="0" w:color="000000"/>
              <w:bottom w:val="single" w:sz="4" w:space="0" w:color="000000"/>
              <w:right w:val="single" w:sz="4" w:space="0" w:color="000000"/>
            </w:tcBorders>
          </w:tcPr>
          <w:p w14:paraId="03E4409E" w14:textId="7D2D94D3" w:rsidR="00AA1710" w:rsidRPr="00ED0CBA" w:rsidRDefault="00AA1710" w:rsidP="00AA1710">
            <w:pPr>
              <w:tabs>
                <w:tab w:val="left" w:pos="589"/>
              </w:tabs>
              <w:spacing w:after="0" w:line="240" w:lineRule="auto"/>
              <w:contextualSpacing/>
              <w:jc w:val="both"/>
              <w:rPr>
                <w:rFonts w:cstheme="minorHAnsi"/>
                <w:sz w:val="24"/>
                <w:szCs w:val="24"/>
              </w:rPr>
            </w:pPr>
            <w:r w:rsidRPr="00ED0CBA">
              <w:rPr>
                <w:rFonts w:cstheme="minorHAnsi"/>
                <w:sz w:val="24"/>
                <w:szCs w:val="24"/>
              </w:rPr>
              <w:t>Aliuminio oksido Al2O3 masės dalis,</w:t>
            </w:r>
            <w:r w:rsidRPr="00ED0CBA">
              <w:rPr>
                <w:rFonts w:cstheme="minorHAnsi"/>
                <w:sz w:val="24"/>
                <w:szCs w:val="24"/>
                <w:lang w:val="en-US"/>
              </w:rPr>
              <w:t xml:space="preserve"> ne ma</w:t>
            </w:r>
            <w:proofErr w:type="spellStart"/>
            <w:r w:rsidRPr="00ED0CBA">
              <w:rPr>
                <w:rFonts w:cstheme="minorHAnsi"/>
                <w:sz w:val="24"/>
                <w:szCs w:val="24"/>
              </w:rPr>
              <w:t>žiau</w:t>
            </w:r>
            <w:proofErr w:type="spellEnd"/>
            <w:r w:rsidRPr="00ED0CBA">
              <w:rPr>
                <w:rFonts w:cstheme="minorHAnsi"/>
                <w:sz w:val="24"/>
                <w:szCs w:val="24"/>
              </w:rPr>
              <w:t xml:space="preserve"> 8,0 </w:t>
            </w:r>
            <w:r w:rsidRPr="00ED0CBA">
              <w:rPr>
                <w:rFonts w:cstheme="minorHAnsi"/>
                <w:sz w:val="24"/>
                <w:szCs w:val="24"/>
                <w:lang w:val="en-US"/>
              </w:rPr>
              <w:t>%</w:t>
            </w:r>
          </w:p>
        </w:tc>
        <w:tc>
          <w:tcPr>
            <w:tcW w:w="1779" w:type="pct"/>
            <w:tcBorders>
              <w:top w:val="single" w:sz="4" w:space="0" w:color="000000"/>
              <w:left w:val="single" w:sz="4" w:space="0" w:color="000000"/>
              <w:bottom w:val="single" w:sz="4" w:space="0" w:color="000000"/>
              <w:right w:val="single" w:sz="4" w:space="0" w:color="000000"/>
            </w:tcBorders>
          </w:tcPr>
          <w:p w14:paraId="58B34F86" w14:textId="77777777" w:rsidR="00AA1710" w:rsidRPr="00ED0CBA" w:rsidRDefault="00AA1710" w:rsidP="00AA1710">
            <w:pPr>
              <w:spacing w:after="0" w:line="240" w:lineRule="auto"/>
              <w:jc w:val="both"/>
              <w:rPr>
                <w:rFonts w:cstheme="minorHAnsi"/>
                <w:sz w:val="24"/>
                <w:szCs w:val="24"/>
              </w:rPr>
            </w:pPr>
            <w:r w:rsidRPr="00ED0CBA">
              <w:rPr>
                <w:rFonts w:cstheme="minorHAnsi"/>
                <w:sz w:val="24"/>
                <w:szCs w:val="24"/>
              </w:rPr>
              <w:t xml:space="preserve">2.1. Aliuminio oksido Al2O3 masės dalis </w:t>
            </w:r>
            <w:r w:rsidRPr="00ED0CBA">
              <w:rPr>
                <w:rFonts w:cstheme="minorHAnsi"/>
                <w:i/>
                <w:color w:val="0070C0"/>
                <w:sz w:val="24"/>
                <w:szCs w:val="24"/>
              </w:rPr>
              <w:t xml:space="preserve">(įrašyti </w:t>
            </w:r>
            <w:r w:rsidRPr="00ED0CBA">
              <w:rPr>
                <w:rFonts w:cstheme="minorHAnsi"/>
                <w:i/>
                <w:color w:val="0070C0"/>
                <w:sz w:val="24"/>
                <w:szCs w:val="24"/>
                <w:u w:val="single"/>
              </w:rPr>
              <w:t>konkrečią</w:t>
            </w:r>
            <w:r w:rsidRPr="00ED0CBA">
              <w:rPr>
                <w:rFonts w:cstheme="minorHAnsi"/>
                <w:i/>
                <w:color w:val="0070C0"/>
                <w:sz w:val="24"/>
                <w:szCs w:val="24"/>
              </w:rPr>
              <w:t xml:space="preserve"> reikšmę)</w:t>
            </w:r>
            <w:r w:rsidRPr="00ED0CBA">
              <w:rPr>
                <w:rFonts w:cstheme="minorHAnsi"/>
                <w:color w:val="0070C0"/>
                <w:sz w:val="24"/>
                <w:szCs w:val="24"/>
              </w:rPr>
              <w:t xml:space="preserve"> </w:t>
            </w:r>
            <w:r w:rsidRPr="00ED0CBA">
              <w:rPr>
                <w:rFonts w:cstheme="minorHAnsi"/>
                <w:i/>
                <w:color w:val="0070C0"/>
                <w:sz w:val="24"/>
                <w:szCs w:val="24"/>
              </w:rPr>
              <w:t xml:space="preserve"> </w:t>
            </w:r>
            <w:r w:rsidRPr="00ED0CBA">
              <w:rPr>
                <w:rFonts w:cstheme="minorHAnsi"/>
                <w:sz w:val="24"/>
                <w:szCs w:val="24"/>
              </w:rPr>
              <w:t>: .................</w:t>
            </w:r>
            <w:r w:rsidRPr="00ED0CBA">
              <w:rPr>
                <w:rFonts w:cstheme="minorHAnsi"/>
                <w:sz w:val="24"/>
                <w:szCs w:val="24"/>
                <w:lang w:val="en-US"/>
              </w:rPr>
              <w:t xml:space="preserve"> %</w:t>
            </w:r>
          </w:p>
          <w:p w14:paraId="668F9928" w14:textId="77777777" w:rsidR="00AA1710" w:rsidRPr="00ED0CBA" w:rsidRDefault="00AA1710" w:rsidP="00AA1710">
            <w:pPr>
              <w:spacing w:after="0" w:line="240" w:lineRule="auto"/>
              <w:rPr>
                <w:rFonts w:cstheme="minorHAnsi"/>
                <w:sz w:val="24"/>
                <w:szCs w:val="24"/>
              </w:rPr>
            </w:pPr>
          </w:p>
        </w:tc>
        <w:tc>
          <w:tcPr>
            <w:tcW w:w="1395" w:type="pct"/>
            <w:gridSpan w:val="2"/>
            <w:tcBorders>
              <w:top w:val="single" w:sz="4" w:space="0" w:color="000000"/>
              <w:left w:val="single" w:sz="4" w:space="0" w:color="000000"/>
              <w:bottom w:val="single" w:sz="4" w:space="0" w:color="000000"/>
              <w:right w:val="single" w:sz="4" w:space="0" w:color="000000"/>
            </w:tcBorders>
          </w:tcPr>
          <w:p w14:paraId="71FE9EAB" w14:textId="77777777" w:rsidR="00AA1710" w:rsidRPr="00ED0CBA" w:rsidRDefault="00AA1710" w:rsidP="00AA1710">
            <w:pPr>
              <w:jc w:val="center"/>
              <w:rPr>
                <w:rFonts w:eastAsia="Calibri" w:cstheme="minorHAnsi"/>
                <w:i/>
                <w:color w:val="4472C4"/>
                <w:sz w:val="24"/>
                <w:szCs w:val="24"/>
              </w:rPr>
            </w:pPr>
          </w:p>
          <w:p w14:paraId="2DF3705E" w14:textId="501A01E7" w:rsidR="00AA1710" w:rsidRPr="00ED0CBA" w:rsidRDefault="00AA1710" w:rsidP="00AA1710">
            <w:pPr>
              <w:jc w:val="center"/>
              <w:rPr>
                <w:rFonts w:eastAsia="Calibri" w:cstheme="minorHAnsi"/>
                <w:i/>
                <w:color w:val="4472C4"/>
                <w:sz w:val="24"/>
                <w:szCs w:val="24"/>
              </w:rPr>
            </w:pPr>
            <w:r w:rsidRPr="00ED0CBA">
              <w:rPr>
                <w:rFonts w:eastAsia="Calibri" w:cstheme="minorHAnsi"/>
                <w:i/>
                <w:color w:val="4472C4"/>
                <w:sz w:val="24"/>
                <w:szCs w:val="24"/>
              </w:rPr>
              <w:t>(</w:t>
            </w:r>
            <w:r w:rsidRPr="00ED0CBA">
              <w:rPr>
                <w:rFonts w:eastAsia="Calibri" w:cstheme="minorHAnsi"/>
                <w:i/>
                <w:color w:val="0070C0"/>
                <w:sz w:val="24"/>
                <w:szCs w:val="24"/>
              </w:rPr>
              <w:t>įrašyti)</w:t>
            </w:r>
            <w:r w:rsidRPr="00ED0CBA">
              <w:rPr>
                <w:rFonts w:eastAsia="Calibri" w:cstheme="minorHAnsi"/>
                <w:i/>
                <w:sz w:val="24"/>
                <w:szCs w:val="24"/>
              </w:rPr>
              <w:t>:</w:t>
            </w:r>
            <w:r w:rsidRPr="00ED0CBA">
              <w:rPr>
                <w:rFonts w:eastAsia="Calibri" w:cstheme="minorHAnsi"/>
                <w:sz w:val="24"/>
                <w:szCs w:val="24"/>
              </w:rPr>
              <w:t xml:space="preserve"> ................</w:t>
            </w:r>
          </w:p>
        </w:tc>
      </w:tr>
      <w:tr w:rsidR="00AA1710" w:rsidRPr="00ED0CBA" w14:paraId="0AC9E8F9"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365B3CE8" w14:textId="10C7D775" w:rsidR="00AA1710" w:rsidRPr="00ED0CBA" w:rsidRDefault="00AA1710" w:rsidP="00AA1710">
            <w:pPr>
              <w:spacing w:line="216" w:lineRule="auto"/>
              <w:jc w:val="center"/>
              <w:rPr>
                <w:rFonts w:cstheme="minorHAnsi"/>
                <w:sz w:val="24"/>
                <w:szCs w:val="24"/>
              </w:rPr>
            </w:pPr>
            <w:r w:rsidRPr="00ED0CBA">
              <w:rPr>
                <w:rFonts w:cstheme="minorHAnsi"/>
                <w:sz w:val="24"/>
                <w:szCs w:val="24"/>
              </w:rPr>
              <w:t>2.2.</w:t>
            </w:r>
          </w:p>
        </w:tc>
        <w:tc>
          <w:tcPr>
            <w:tcW w:w="1539" w:type="pct"/>
            <w:tcBorders>
              <w:top w:val="single" w:sz="4" w:space="0" w:color="000000"/>
              <w:left w:val="single" w:sz="4" w:space="0" w:color="000000"/>
              <w:bottom w:val="single" w:sz="4" w:space="0" w:color="000000"/>
              <w:right w:val="single" w:sz="4" w:space="0" w:color="000000"/>
            </w:tcBorders>
          </w:tcPr>
          <w:p w14:paraId="653C537D" w14:textId="1D30CC17" w:rsidR="00AA1710" w:rsidRPr="00F006AF" w:rsidRDefault="00AA1710" w:rsidP="00C20B84">
            <w:pPr>
              <w:tabs>
                <w:tab w:val="left" w:pos="589"/>
              </w:tabs>
              <w:spacing w:after="0" w:line="240" w:lineRule="auto"/>
              <w:contextualSpacing/>
              <w:jc w:val="both"/>
              <w:rPr>
                <w:rFonts w:cstheme="minorHAnsi"/>
                <w:sz w:val="24"/>
                <w:szCs w:val="24"/>
              </w:rPr>
            </w:pPr>
            <w:r w:rsidRPr="00F006AF">
              <w:rPr>
                <w:rFonts w:cstheme="minorHAnsi"/>
                <w:sz w:val="24"/>
                <w:szCs w:val="24"/>
              </w:rPr>
              <w:t xml:space="preserve">Bespalvis skystis, galimas nedidelis gelsvas atspalvis ir </w:t>
            </w:r>
            <w:proofErr w:type="spellStart"/>
            <w:r w:rsidRPr="00F006AF">
              <w:rPr>
                <w:rFonts w:cstheme="minorHAnsi"/>
                <w:sz w:val="24"/>
                <w:szCs w:val="24"/>
              </w:rPr>
              <w:t>drumstumas</w:t>
            </w:r>
            <w:proofErr w:type="spellEnd"/>
            <w:r w:rsidRPr="00F006AF">
              <w:rPr>
                <w:rFonts w:cstheme="minorHAnsi"/>
                <w:sz w:val="24"/>
                <w:szCs w:val="24"/>
              </w:rPr>
              <w:t>. Skiedžiasi vandeniu</w:t>
            </w:r>
            <w:r w:rsidR="00C20B84" w:rsidRPr="00F006AF">
              <w:rPr>
                <w:rFonts w:cstheme="minorHAnsi"/>
                <w:sz w:val="24"/>
                <w:szCs w:val="24"/>
              </w:rPr>
              <w:t>*</w:t>
            </w:r>
          </w:p>
        </w:tc>
        <w:tc>
          <w:tcPr>
            <w:tcW w:w="1779" w:type="pct"/>
            <w:tcBorders>
              <w:top w:val="single" w:sz="4" w:space="0" w:color="000000"/>
              <w:left w:val="single" w:sz="4" w:space="0" w:color="000000"/>
              <w:bottom w:val="single" w:sz="4" w:space="0" w:color="000000"/>
              <w:right w:val="single" w:sz="4" w:space="0" w:color="000000"/>
            </w:tcBorders>
          </w:tcPr>
          <w:p w14:paraId="565BDFFD" w14:textId="1372B743" w:rsidR="00AA1710" w:rsidRPr="00ED0CBA" w:rsidRDefault="00AA1710" w:rsidP="00AA1710">
            <w:pPr>
              <w:spacing w:after="0" w:line="240" w:lineRule="auto"/>
              <w:rPr>
                <w:rFonts w:cstheme="minorHAnsi"/>
                <w:sz w:val="24"/>
                <w:szCs w:val="24"/>
              </w:rPr>
            </w:pPr>
            <w:r w:rsidRPr="00ED0CBA">
              <w:rPr>
                <w:rFonts w:cstheme="minorHAnsi"/>
                <w:sz w:val="24"/>
                <w:szCs w:val="24"/>
              </w:rPr>
              <w:t xml:space="preserve">2.2. Atitinka </w:t>
            </w:r>
            <w:r w:rsidRPr="00ED0CBA">
              <w:rPr>
                <w:rFonts w:cstheme="minorHAnsi"/>
                <w:i/>
                <w:color w:val="0070C0"/>
                <w:sz w:val="24"/>
                <w:szCs w:val="24"/>
              </w:rPr>
              <w:t>(įrašyti taip/ne)</w:t>
            </w:r>
            <w:r w:rsidRPr="00ED0CBA">
              <w:rPr>
                <w:rFonts w:cstheme="minorHAnsi"/>
                <w:sz w:val="24"/>
                <w:szCs w:val="24"/>
              </w:rPr>
              <w:t>: .............</w:t>
            </w:r>
          </w:p>
        </w:tc>
        <w:tc>
          <w:tcPr>
            <w:tcW w:w="1395" w:type="pct"/>
            <w:gridSpan w:val="2"/>
            <w:tcBorders>
              <w:top w:val="single" w:sz="4" w:space="0" w:color="000000"/>
              <w:left w:val="single" w:sz="4" w:space="0" w:color="000000"/>
              <w:bottom w:val="single" w:sz="4" w:space="0" w:color="000000"/>
              <w:right w:val="single" w:sz="4" w:space="0" w:color="000000"/>
              <w:tr2bl w:val="single" w:sz="4" w:space="0" w:color="auto"/>
            </w:tcBorders>
          </w:tcPr>
          <w:p w14:paraId="32ED3AB1" w14:textId="77777777" w:rsidR="00AA1710" w:rsidRPr="00ED0CBA" w:rsidRDefault="00AA1710" w:rsidP="00AA1710">
            <w:pPr>
              <w:jc w:val="center"/>
              <w:rPr>
                <w:rFonts w:eastAsia="Calibri" w:cstheme="minorHAnsi"/>
                <w:i/>
                <w:color w:val="4472C4"/>
                <w:sz w:val="24"/>
                <w:szCs w:val="24"/>
              </w:rPr>
            </w:pPr>
          </w:p>
          <w:p w14:paraId="1DACD73C" w14:textId="6CCF9D32" w:rsidR="00AA1710" w:rsidRPr="00ED0CBA" w:rsidRDefault="00AA1710" w:rsidP="00AA1710">
            <w:pPr>
              <w:jc w:val="center"/>
              <w:rPr>
                <w:rFonts w:eastAsia="Calibri" w:cstheme="minorHAnsi"/>
                <w:i/>
                <w:color w:val="4472C4"/>
                <w:sz w:val="24"/>
                <w:szCs w:val="24"/>
              </w:rPr>
            </w:pPr>
          </w:p>
        </w:tc>
      </w:tr>
      <w:tr w:rsidR="00AA1710" w:rsidRPr="00ED0CBA" w14:paraId="7B498CEF"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7AC392F9" w14:textId="32D7CD3D" w:rsidR="00AA1710" w:rsidRPr="00ED0CBA" w:rsidRDefault="00AA1710" w:rsidP="00AA1710">
            <w:pPr>
              <w:spacing w:line="216" w:lineRule="auto"/>
              <w:jc w:val="center"/>
              <w:rPr>
                <w:rFonts w:cstheme="minorHAnsi"/>
                <w:sz w:val="24"/>
                <w:szCs w:val="24"/>
              </w:rPr>
            </w:pPr>
            <w:r w:rsidRPr="00ED0CBA">
              <w:rPr>
                <w:rFonts w:cstheme="minorHAnsi"/>
                <w:sz w:val="24"/>
                <w:szCs w:val="24"/>
              </w:rPr>
              <w:t>2.3.</w:t>
            </w:r>
          </w:p>
        </w:tc>
        <w:tc>
          <w:tcPr>
            <w:tcW w:w="1539" w:type="pct"/>
            <w:tcBorders>
              <w:top w:val="single" w:sz="4" w:space="0" w:color="000000"/>
              <w:left w:val="single" w:sz="4" w:space="0" w:color="000000"/>
              <w:bottom w:val="single" w:sz="4" w:space="0" w:color="000000"/>
              <w:right w:val="single" w:sz="4" w:space="0" w:color="000000"/>
            </w:tcBorders>
          </w:tcPr>
          <w:p w14:paraId="1BE974C1" w14:textId="02FF77E9" w:rsidR="00AA1710" w:rsidRPr="00F006AF" w:rsidRDefault="00AA1710" w:rsidP="00AA1710">
            <w:pPr>
              <w:spacing w:after="0" w:line="240" w:lineRule="auto"/>
              <w:rPr>
                <w:rFonts w:cstheme="minorHAnsi"/>
                <w:sz w:val="24"/>
                <w:szCs w:val="24"/>
              </w:rPr>
            </w:pPr>
            <w:r w:rsidRPr="00F006AF">
              <w:rPr>
                <w:rFonts w:cstheme="minorHAnsi"/>
                <w:sz w:val="24"/>
                <w:szCs w:val="24"/>
              </w:rPr>
              <w:t xml:space="preserve">Išfasavimas bakeliuose ne daugiau kaip </w:t>
            </w:r>
            <w:smartTag w:uri="urn:schemas-microsoft-com:office:smarttags" w:element="metricconverter">
              <w:smartTagPr>
                <w:attr w:name="ProductID" w:val="25 kg"/>
              </w:smartTagPr>
              <w:r w:rsidRPr="00F006AF">
                <w:rPr>
                  <w:rFonts w:cstheme="minorHAnsi"/>
                  <w:sz w:val="24"/>
                  <w:szCs w:val="24"/>
                </w:rPr>
                <w:t>25 kg</w:t>
              </w:r>
              <w:r w:rsidR="00C20B84" w:rsidRPr="00F006AF">
                <w:rPr>
                  <w:rFonts w:cstheme="minorHAnsi"/>
                  <w:sz w:val="24"/>
                  <w:szCs w:val="24"/>
                </w:rPr>
                <w:t>*</w:t>
              </w:r>
            </w:smartTag>
          </w:p>
          <w:p w14:paraId="3BEA563D" w14:textId="77777777" w:rsidR="00AA1710" w:rsidRPr="00F006AF" w:rsidRDefault="00AA1710" w:rsidP="00AA1710">
            <w:pPr>
              <w:tabs>
                <w:tab w:val="left" w:pos="589"/>
              </w:tabs>
              <w:spacing w:after="0" w:line="240" w:lineRule="auto"/>
              <w:contextualSpacing/>
              <w:jc w:val="both"/>
              <w:rPr>
                <w:rFonts w:cstheme="minorHAnsi"/>
                <w:sz w:val="24"/>
                <w:szCs w:val="24"/>
              </w:rPr>
            </w:pPr>
          </w:p>
        </w:tc>
        <w:tc>
          <w:tcPr>
            <w:tcW w:w="1779" w:type="pct"/>
            <w:tcBorders>
              <w:top w:val="single" w:sz="4" w:space="0" w:color="000000"/>
              <w:left w:val="single" w:sz="4" w:space="0" w:color="000000"/>
              <w:bottom w:val="single" w:sz="4" w:space="0" w:color="000000"/>
              <w:right w:val="single" w:sz="4" w:space="0" w:color="000000"/>
            </w:tcBorders>
          </w:tcPr>
          <w:p w14:paraId="27FB3EB3" w14:textId="6630D08D" w:rsidR="00AA1710" w:rsidRPr="00ED0CBA" w:rsidRDefault="00AA1710" w:rsidP="00AA1710">
            <w:pPr>
              <w:spacing w:after="0" w:line="240" w:lineRule="auto"/>
              <w:rPr>
                <w:rFonts w:cstheme="minorHAnsi"/>
                <w:sz w:val="24"/>
                <w:szCs w:val="24"/>
              </w:rPr>
            </w:pPr>
            <w:r w:rsidRPr="00ED0CBA">
              <w:rPr>
                <w:rFonts w:cstheme="minorHAnsi"/>
                <w:sz w:val="24"/>
                <w:szCs w:val="24"/>
              </w:rPr>
              <w:t xml:space="preserve">2.3.Išfasavimas bakeliuose </w:t>
            </w:r>
            <w:r w:rsidRPr="00ED0CBA">
              <w:rPr>
                <w:rFonts w:cstheme="minorHAnsi"/>
                <w:i/>
                <w:color w:val="0070C0"/>
                <w:sz w:val="24"/>
                <w:szCs w:val="24"/>
              </w:rPr>
              <w:t xml:space="preserve">(įrašyti </w:t>
            </w:r>
            <w:r w:rsidRPr="00ED0CBA">
              <w:rPr>
                <w:rFonts w:cstheme="minorHAnsi"/>
                <w:i/>
                <w:color w:val="0070C0"/>
                <w:sz w:val="24"/>
                <w:szCs w:val="24"/>
                <w:u w:val="single"/>
              </w:rPr>
              <w:t>konkrečią</w:t>
            </w:r>
            <w:r w:rsidRPr="00ED0CBA">
              <w:rPr>
                <w:rFonts w:cstheme="minorHAnsi"/>
                <w:i/>
                <w:color w:val="0070C0"/>
                <w:sz w:val="24"/>
                <w:szCs w:val="24"/>
              </w:rPr>
              <w:t xml:space="preserve"> reikšmę)</w:t>
            </w:r>
            <w:r w:rsidRPr="00ED0CBA">
              <w:rPr>
                <w:rFonts w:cstheme="minorHAnsi"/>
                <w:color w:val="0070C0"/>
                <w:sz w:val="24"/>
                <w:szCs w:val="24"/>
              </w:rPr>
              <w:t xml:space="preserve"> </w:t>
            </w:r>
            <w:r w:rsidRPr="00ED0CBA">
              <w:rPr>
                <w:rFonts w:cstheme="minorHAnsi"/>
                <w:i/>
                <w:color w:val="0070C0"/>
                <w:sz w:val="24"/>
                <w:szCs w:val="24"/>
              </w:rPr>
              <w:t xml:space="preserve"> </w:t>
            </w:r>
            <w:r w:rsidRPr="00ED0CBA">
              <w:rPr>
                <w:rFonts w:cstheme="minorHAnsi"/>
                <w:sz w:val="24"/>
                <w:szCs w:val="24"/>
              </w:rPr>
              <w:t>: .................kg.</w:t>
            </w:r>
          </w:p>
        </w:tc>
        <w:tc>
          <w:tcPr>
            <w:tcW w:w="1395" w:type="pct"/>
            <w:gridSpan w:val="2"/>
            <w:tcBorders>
              <w:top w:val="single" w:sz="4" w:space="0" w:color="000000"/>
              <w:left w:val="single" w:sz="4" w:space="0" w:color="000000"/>
              <w:bottom w:val="single" w:sz="4" w:space="0" w:color="000000"/>
              <w:right w:val="single" w:sz="4" w:space="0" w:color="000000"/>
              <w:tr2bl w:val="single" w:sz="4" w:space="0" w:color="auto"/>
            </w:tcBorders>
          </w:tcPr>
          <w:p w14:paraId="79BD9327" w14:textId="77777777" w:rsidR="00AA1710" w:rsidRPr="00ED0CBA" w:rsidRDefault="00AA1710" w:rsidP="00AA1710">
            <w:pPr>
              <w:jc w:val="center"/>
              <w:rPr>
                <w:rFonts w:eastAsia="Calibri" w:cstheme="minorHAnsi"/>
                <w:i/>
                <w:color w:val="4472C4"/>
                <w:sz w:val="24"/>
                <w:szCs w:val="24"/>
              </w:rPr>
            </w:pPr>
          </w:p>
          <w:p w14:paraId="6CA11904" w14:textId="457F95F6" w:rsidR="00AA1710" w:rsidRPr="00ED0CBA" w:rsidRDefault="00AA1710" w:rsidP="00AA1710">
            <w:pPr>
              <w:jc w:val="center"/>
              <w:rPr>
                <w:rFonts w:eastAsia="Calibri" w:cstheme="minorHAnsi"/>
                <w:i/>
                <w:color w:val="4472C4"/>
                <w:sz w:val="24"/>
                <w:szCs w:val="24"/>
              </w:rPr>
            </w:pPr>
          </w:p>
        </w:tc>
      </w:tr>
      <w:tr w:rsidR="00AA1710" w:rsidRPr="00ED0CBA" w14:paraId="6313817E"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41319236" w14:textId="71F638C6" w:rsidR="00AA1710" w:rsidRPr="00ED0CBA" w:rsidRDefault="00AA1710" w:rsidP="00AA1710">
            <w:pPr>
              <w:spacing w:line="216" w:lineRule="auto"/>
              <w:jc w:val="center"/>
              <w:rPr>
                <w:rFonts w:cstheme="minorHAnsi"/>
                <w:sz w:val="24"/>
                <w:szCs w:val="24"/>
              </w:rPr>
            </w:pPr>
            <w:r w:rsidRPr="00ED0CBA">
              <w:rPr>
                <w:rFonts w:cstheme="minorHAnsi"/>
                <w:sz w:val="24"/>
                <w:szCs w:val="24"/>
              </w:rPr>
              <w:t>2.4.</w:t>
            </w:r>
          </w:p>
        </w:tc>
        <w:tc>
          <w:tcPr>
            <w:tcW w:w="1539" w:type="pct"/>
            <w:tcBorders>
              <w:top w:val="single" w:sz="4" w:space="0" w:color="000000"/>
              <w:left w:val="single" w:sz="4" w:space="0" w:color="000000"/>
              <w:bottom w:val="single" w:sz="4" w:space="0" w:color="000000"/>
              <w:right w:val="single" w:sz="4" w:space="0" w:color="000000"/>
            </w:tcBorders>
          </w:tcPr>
          <w:p w14:paraId="25C2EB6C" w14:textId="0DED08A2" w:rsidR="00AA1710" w:rsidRPr="00F006AF" w:rsidRDefault="00AA1710" w:rsidP="00AA1710">
            <w:pPr>
              <w:tabs>
                <w:tab w:val="left" w:pos="589"/>
              </w:tabs>
              <w:spacing w:after="0" w:line="240" w:lineRule="auto"/>
              <w:contextualSpacing/>
              <w:jc w:val="both"/>
              <w:rPr>
                <w:rFonts w:cstheme="minorHAnsi"/>
                <w:sz w:val="24"/>
                <w:szCs w:val="24"/>
              </w:rPr>
            </w:pPr>
            <w:r w:rsidRPr="00F006AF">
              <w:rPr>
                <w:rFonts w:cstheme="minorHAnsi"/>
                <w:sz w:val="24"/>
                <w:szCs w:val="24"/>
              </w:rPr>
              <w:t xml:space="preserve"> Atitinka ES reglamentų 1907/2006, 1272/2008 ir 2020/878 reikalavimus</w:t>
            </w:r>
          </w:p>
        </w:tc>
        <w:tc>
          <w:tcPr>
            <w:tcW w:w="1779" w:type="pct"/>
            <w:tcBorders>
              <w:top w:val="single" w:sz="4" w:space="0" w:color="000000"/>
              <w:left w:val="single" w:sz="4" w:space="0" w:color="000000"/>
              <w:bottom w:val="single" w:sz="4" w:space="0" w:color="000000"/>
              <w:right w:val="single" w:sz="4" w:space="0" w:color="000000"/>
            </w:tcBorders>
          </w:tcPr>
          <w:p w14:paraId="5970D656" w14:textId="77777777" w:rsidR="00AA1710" w:rsidRPr="00ED0CBA" w:rsidRDefault="00AA1710" w:rsidP="00AA1710">
            <w:pPr>
              <w:spacing w:after="0" w:line="240" w:lineRule="auto"/>
              <w:jc w:val="both"/>
              <w:rPr>
                <w:rFonts w:cstheme="minorHAnsi"/>
                <w:sz w:val="24"/>
                <w:szCs w:val="24"/>
              </w:rPr>
            </w:pPr>
            <w:r w:rsidRPr="00ED0CBA">
              <w:rPr>
                <w:rFonts w:cstheme="minorHAnsi"/>
                <w:sz w:val="24"/>
                <w:szCs w:val="24"/>
              </w:rPr>
              <w:t xml:space="preserve">2.4. Atitinka </w:t>
            </w:r>
            <w:r w:rsidRPr="00ED0CBA">
              <w:rPr>
                <w:rFonts w:cstheme="minorHAnsi"/>
                <w:i/>
                <w:color w:val="4472C4" w:themeColor="accent1"/>
                <w:sz w:val="24"/>
                <w:szCs w:val="24"/>
              </w:rPr>
              <w:t>(įrašyti taip/ne</w:t>
            </w:r>
            <w:r w:rsidRPr="00ED0CBA">
              <w:rPr>
                <w:rFonts w:cstheme="minorHAnsi"/>
                <w:sz w:val="24"/>
                <w:szCs w:val="24"/>
              </w:rPr>
              <w:t>): .............</w:t>
            </w:r>
          </w:p>
          <w:p w14:paraId="58DB96E1" w14:textId="77777777" w:rsidR="00AA1710" w:rsidRPr="00ED0CBA" w:rsidRDefault="00AA1710" w:rsidP="00AA1710">
            <w:pPr>
              <w:spacing w:after="0" w:line="240" w:lineRule="auto"/>
              <w:jc w:val="both"/>
              <w:rPr>
                <w:rFonts w:cstheme="minorHAnsi"/>
                <w:sz w:val="24"/>
                <w:szCs w:val="24"/>
              </w:rPr>
            </w:pPr>
          </w:p>
          <w:p w14:paraId="41CE64DA" w14:textId="7B381651" w:rsidR="00AA1710" w:rsidRPr="00ED0CBA" w:rsidRDefault="00AA1710" w:rsidP="00AA1710">
            <w:pPr>
              <w:spacing w:after="0" w:line="240" w:lineRule="auto"/>
              <w:rPr>
                <w:rFonts w:cstheme="minorHAnsi"/>
                <w:sz w:val="24"/>
                <w:szCs w:val="24"/>
              </w:rPr>
            </w:pPr>
            <w:r w:rsidRPr="00ED0CBA">
              <w:rPr>
                <w:rFonts w:cstheme="minorHAnsi"/>
                <w:i/>
                <w:sz w:val="24"/>
                <w:szCs w:val="24"/>
              </w:rPr>
              <w:t>(pateikiamas prekės saugos duomenų lapas)</w:t>
            </w:r>
          </w:p>
        </w:tc>
        <w:tc>
          <w:tcPr>
            <w:tcW w:w="1395" w:type="pct"/>
            <w:gridSpan w:val="2"/>
            <w:tcBorders>
              <w:top w:val="single" w:sz="4" w:space="0" w:color="000000"/>
              <w:left w:val="single" w:sz="4" w:space="0" w:color="000000"/>
              <w:bottom w:val="single" w:sz="4" w:space="0" w:color="000000"/>
              <w:right w:val="single" w:sz="4" w:space="0" w:color="000000"/>
            </w:tcBorders>
          </w:tcPr>
          <w:p w14:paraId="31BD26CD" w14:textId="77777777" w:rsidR="00AA1710" w:rsidRPr="00ED0CBA" w:rsidRDefault="00AA1710" w:rsidP="00AA1710">
            <w:pPr>
              <w:jc w:val="center"/>
              <w:rPr>
                <w:rFonts w:eastAsia="Calibri" w:cstheme="minorHAnsi"/>
                <w:i/>
                <w:color w:val="4472C4"/>
                <w:sz w:val="24"/>
                <w:szCs w:val="24"/>
              </w:rPr>
            </w:pPr>
          </w:p>
          <w:p w14:paraId="25FFD823" w14:textId="4086463D" w:rsidR="00AA1710" w:rsidRPr="00ED0CBA" w:rsidRDefault="00AA1710" w:rsidP="00AA1710">
            <w:pPr>
              <w:jc w:val="center"/>
              <w:rPr>
                <w:rFonts w:eastAsia="Calibri" w:cstheme="minorHAnsi"/>
                <w:i/>
                <w:color w:val="4472C4"/>
                <w:sz w:val="24"/>
                <w:szCs w:val="24"/>
              </w:rPr>
            </w:pPr>
            <w:r w:rsidRPr="00ED0CBA">
              <w:rPr>
                <w:rFonts w:eastAsia="Calibri" w:cstheme="minorHAnsi"/>
                <w:i/>
                <w:color w:val="4472C4"/>
                <w:sz w:val="24"/>
                <w:szCs w:val="24"/>
              </w:rPr>
              <w:t>(</w:t>
            </w:r>
            <w:r w:rsidRPr="00ED0CBA">
              <w:rPr>
                <w:rFonts w:eastAsia="Calibri" w:cstheme="minorHAnsi"/>
                <w:i/>
                <w:color w:val="0070C0"/>
                <w:sz w:val="24"/>
                <w:szCs w:val="24"/>
              </w:rPr>
              <w:t>įrašyti)</w:t>
            </w:r>
            <w:r w:rsidRPr="00ED0CBA">
              <w:rPr>
                <w:rFonts w:eastAsia="Calibri" w:cstheme="minorHAnsi"/>
                <w:i/>
                <w:sz w:val="24"/>
                <w:szCs w:val="24"/>
              </w:rPr>
              <w:t>:</w:t>
            </w:r>
            <w:r w:rsidRPr="00ED0CBA">
              <w:rPr>
                <w:rFonts w:eastAsia="Calibri" w:cstheme="minorHAnsi"/>
                <w:sz w:val="24"/>
                <w:szCs w:val="24"/>
              </w:rPr>
              <w:t xml:space="preserve"> ................</w:t>
            </w:r>
          </w:p>
        </w:tc>
      </w:tr>
      <w:tr w:rsidR="00AA1710" w:rsidRPr="00ED0CBA" w14:paraId="4386AE74"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6ADA8845" w14:textId="591CA1EF" w:rsidR="00AA1710" w:rsidRPr="00ED0CBA" w:rsidRDefault="00AA1710" w:rsidP="00AA1710">
            <w:pPr>
              <w:spacing w:line="216" w:lineRule="auto"/>
              <w:jc w:val="center"/>
              <w:rPr>
                <w:rFonts w:cstheme="minorHAnsi"/>
                <w:sz w:val="24"/>
                <w:szCs w:val="24"/>
              </w:rPr>
            </w:pPr>
            <w:r w:rsidRPr="00ED0CBA">
              <w:rPr>
                <w:rFonts w:cstheme="minorHAnsi"/>
                <w:sz w:val="24"/>
                <w:szCs w:val="24"/>
              </w:rPr>
              <w:t>3.</w:t>
            </w:r>
          </w:p>
        </w:tc>
        <w:tc>
          <w:tcPr>
            <w:tcW w:w="1539" w:type="pct"/>
            <w:tcBorders>
              <w:top w:val="single" w:sz="4" w:space="0" w:color="000000"/>
              <w:left w:val="single" w:sz="4" w:space="0" w:color="000000"/>
              <w:bottom w:val="single" w:sz="4" w:space="0" w:color="000000"/>
              <w:right w:val="single" w:sz="4" w:space="0" w:color="000000"/>
            </w:tcBorders>
          </w:tcPr>
          <w:p w14:paraId="6E062245" w14:textId="77777777" w:rsidR="00AA1710" w:rsidRPr="00ED0CBA" w:rsidRDefault="00AA1710" w:rsidP="00AA1710">
            <w:pPr>
              <w:tabs>
                <w:tab w:val="left" w:pos="589"/>
              </w:tabs>
              <w:spacing w:after="0" w:line="240" w:lineRule="auto"/>
              <w:contextualSpacing/>
              <w:jc w:val="both"/>
              <w:rPr>
                <w:rFonts w:cstheme="minorHAnsi"/>
                <w:b/>
                <w:sz w:val="24"/>
                <w:szCs w:val="24"/>
              </w:rPr>
            </w:pPr>
            <w:r w:rsidRPr="00ED0CBA">
              <w:rPr>
                <w:rFonts w:cstheme="minorHAnsi"/>
                <w:b/>
                <w:sz w:val="24"/>
                <w:szCs w:val="24"/>
              </w:rPr>
              <w:t>Sieros rūgštis</w:t>
            </w:r>
          </w:p>
          <w:p w14:paraId="5D161E49" w14:textId="77777777" w:rsidR="00AA1710" w:rsidRPr="00ED0CBA" w:rsidRDefault="00AA1710" w:rsidP="00AA1710">
            <w:pPr>
              <w:tabs>
                <w:tab w:val="left" w:pos="589"/>
              </w:tabs>
              <w:spacing w:after="0" w:line="240" w:lineRule="auto"/>
              <w:contextualSpacing/>
              <w:jc w:val="both"/>
              <w:rPr>
                <w:rFonts w:cstheme="minorHAnsi"/>
                <w:b/>
                <w:sz w:val="24"/>
                <w:szCs w:val="24"/>
              </w:rPr>
            </w:pPr>
          </w:p>
          <w:p w14:paraId="63AE8E7C" w14:textId="77777777" w:rsidR="00ED0CBA" w:rsidRDefault="00AA1710" w:rsidP="00AA1710">
            <w:pPr>
              <w:tabs>
                <w:tab w:val="left" w:pos="589"/>
              </w:tabs>
              <w:spacing w:after="0" w:line="240" w:lineRule="auto"/>
              <w:contextualSpacing/>
              <w:jc w:val="both"/>
              <w:rPr>
                <w:rFonts w:eastAsia="Calibri" w:cstheme="minorHAnsi"/>
                <w:b/>
                <w:sz w:val="24"/>
                <w:szCs w:val="24"/>
              </w:rPr>
            </w:pPr>
            <w:r w:rsidRPr="00ED0CBA">
              <w:rPr>
                <w:rFonts w:cstheme="minorHAnsi"/>
                <w:b/>
                <w:sz w:val="24"/>
                <w:szCs w:val="24"/>
              </w:rPr>
              <w:t>Preliminarus kiekis –</w:t>
            </w:r>
            <w:r w:rsidRPr="00ED0CBA">
              <w:rPr>
                <w:rFonts w:eastAsia="Calibri" w:cstheme="minorHAnsi"/>
                <w:sz w:val="24"/>
                <w:szCs w:val="24"/>
              </w:rPr>
              <w:t xml:space="preserve"> </w:t>
            </w:r>
            <w:r w:rsidRPr="00ED0CBA">
              <w:rPr>
                <w:rFonts w:cstheme="minorHAnsi"/>
                <w:b/>
                <w:sz w:val="24"/>
                <w:szCs w:val="24"/>
              </w:rPr>
              <w:t xml:space="preserve">2 500 </w:t>
            </w:r>
            <w:r w:rsidRPr="00ED0CBA">
              <w:rPr>
                <w:rFonts w:eastAsia="Calibri" w:cstheme="minorHAnsi"/>
                <w:b/>
                <w:sz w:val="24"/>
                <w:szCs w:val="24"/>
              </w:rPr>
              <w:t>kg.</w:t>
            </w:r>
          </w:p>
          <w:p w14:paraId="5CAAA711" w14:textId="6631FDA2" w:rsidR="00A51C11" w:rsidRPr="00A51C11" w:rsidRDefault="00A51C11" w:rsidP="00AA1710">
            <w:pPr>
              <w:tabs>
                <w:tab w:val="left" w:pos="589"/>
              </w:tabs>
              <w:spacing w:after="0" w:line="240" w:lineRule="auto"/>
              <w:contextualSpacing/>
              <w:jc w:val="both"/>
              <w:rPr>
                <w:rFonts w:eastAsia="Calibri" w:cstheme="minorHAnsi"/>
                <w:b/>
                <w:sz w:val="24"/>
                <w:szCs w:val="24"/>
              </w:rPr>
            </w:pPr>
          </w:p>
        </w:tc>
        <w:tc>
          <w:tcPr>
            <w:tcW w:w="1779" w:type="pct"/>
            <w:tcBorders>
              <w:top w:val="single" w:sz="4" w:space="0" w:color="000000"/>
              <w:left w:val="single" w:sz="4" w:space="0" w:color="000000"/>
              <w:bottom w:val="single" w:sz="4" w:space="0" w:color="000000"/>
              <w:right w:val="single" w:sz="4" w:space="0" w:color="000000"/>
            </w:tcBorders>
          </w:tcPr>
          <w:p w14:paraId="0B06CE62" w14:textId="77777777" w:rsidR="00AA1710" w:rsidRPr="00ED0CBA" w:rsidRDefault="00AA1710" w:rsidP="00AA1710">
            <w:pPr>
              <w:spacing w:after="0" w:line="240" w:lineRule="auto"/>
              <w:rPr>
                <w:rFonts w:cstheme="minorHAnsi"/>
                <w:noProof/>
                <w:sz w:val="24"/>
                <w:szCs w:val="24"/>
              </w:rPr>
            </w:pPr>
            <w:r w:rsidRPr="00ED0CBA">
              <w:rPr>
                <w:rFonts w:cstheme="minorHAnsi"/>
                <w:noProof/>
                <w:sz w:val="24"/>
                <w:szCs w:val="24"/>
              </w:rPr>
              <w:t xml:space="preserve">Gamintojas </w:t>
            </w:r>
            <w:r w:rsidRPr="00ED0CBA">
              <w:rPr>
                <w:rFonts w:cstheme="minorHAnsi"/>
                <w:i/>
                <w:noProof/>
                <w:color w:val="0070C0"/>
                <w:sz w:val="24"/>
                <w:szCs w:val="24"/>
              </w:rPr>
              <w:t>(nurodyti)</w:t>
            </w:r>
            <w:r w:rsidRPr="00ED0CBA">
              <w:rPr>
                <w:rFonts w:cstheme="minorHAnsi"/>
                <w:noProof/>
                <w:sz w:val="24"/>
                <w:szCs w:val="24"/>
              </w:rPr>
              <w:t>: .............................</w:t>
            </w:r>
          </w:p>
          <w:p w14:paraId="19D81583" w14:textId="1F283CFA" w:rsidR="00AA1710" w:rsidRPr="00ED0CBA" w:rsidRDefault="00AA1710" w:rsidP="00AA1710">
            <w:pPr>
              <w:spacing w:after="0" w:line="240" w:lineRule="auto"/>
              <w:rPr>
                <w:rFonts w:cstheme="minorHAnsi"/>
                <w:sz w:val="24"/>
                <w:szCs w:val="24"/>
              </w:rPr>
            </w:pPr>
            <w:r w:rsidRPr="00ED0CBA">
              <w:rPr>
                <w:rFonts w:cstheme="minorHAnsi"/>
                <w:sz w:val="24"/>
                <w:szCs w:val="24"/>
              </w:rPr>
              <w:t xml:space="preserve">Prekės ženklas, kodas </w:t>
            </w:r>
            <w:r w:rsidRPr="00ED0CBA">
              <w:rPr>
                <w:rFonts w:cstheme="minorHAnsi"/>
                <w:i/>
                <w:color w:val="4472C4" w:themeColor="accent1"/>
                <w:sz w:val="24"/>
                <w:szCs w:val="24"/>
              </w:rPr>
              <w:t>(nurodyti, jei yra)</w:t>
            </w:r>
            <w:r w:rsidRPr="00ED0CBA">
              <w:rPr>
                <w:rFonts w:cstheme="minorHAnsi"/>
                <w:sz w:val="24"/>
                <w:szCs w:val="24"/>
              </w:rPr>
              <w:t>: ................................</w:t>
            </w:r>
          </w:p>
        </w:tc>
        <w:tc>
          <w:tcPr>
            <w:tcW w:w="1395" w:type="pct"/>
            <w:gridSpan w:val="2"/>
            <w:tcBorders>
              <w:top w:val="single" w:sz="4" w:space="0" w:color="000000"/>
              <w:left w:val="single" w:sz="4" w:space="0" w:color="000000"/>
              <w:bottom w:val="single" w:sz="4" w:space="0" w:color="000000"/>
              <w:right w:val="single" w:sz="4" w:space="0" w:color="000000"/>
            </w:tcBorders>
          </w:tcPr>
          <w:p w14:paraId="11BE105E" w14:textId="77777777" w:rsidR="00AA1710" w:rsidRPr="00ED0CBA" w:rsidRDefault="00AA1710" w:rsidP="00AA1710">
            <w:pPr>
              <w:jc w:val="center"/>
              <w:rPr>
                <w:rFonts w:eastAsia="Calibri" w:cstheme="minorHAnsi"/>
                <w:i/>
                <w:color w:val="4472C4"/>
                <w:sz w:val="24"/>
                <w:szCs w:val="24"/>
              </w:rPr>
            </w:pPr>
          </w:p>
        </w:tc>
      </w:tr>
      <w:tr w:rsidR="00AA1710" w:rsidRPr="00ED0CBA" w14:paraId="64A5A673"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12215585" w14:textId="321787A0" w:rsidR="00AA1710" w:rsidRPr="00ED0CBA" w:rsidRDefault="00AA1710" w:rsidP="00AA1710">
            <w:pPr>
              <w:spacing w:line="216" w:lineRule="auto"/>
              <w:jc w:val="center"/>
              <w:rPr>
                <w:rFonts w:cstheme="minorHAnsi"/>
                <w:sz w:val="24"/>
                <w:szCs w:val="24"/>
              </w:rPr>
            </w:pPr>
            <w:r w:rsidRPr="00ED0CBA">
              <w:rPr>
                <w:rFonts w:cstheme="minorHAnsi"/>
                <w:sz w:val="24"/>
                <w:szCs w:val="24"/>
              </w:rPr>
              <w:t>3.1.</w:t>
            </w:r>
          </w:p>
        </w:tc>
        <w:tc>
          <w:tcPr>
            <w:tcW w:w="1539" w:type="pct"/>
            <w:tcBorders>
              <w:top w:val="single" w:sz="4" w:space="0" w:color="000000"/>
              <w:left w:val="single" w:sz="4" w:space="0" w:color="000000"/>
              <w:bottom w:val="single" w:sz="4" w:space="0" w:color="000000"/>
              <w:right w:val="single" w:sz="4" w:space="0" w:color="000000"/>
            </w:tcBorders>
          </w:tcPr>
          <w:p w14:paraId="23DA8A83" w14:textId="4BBAC8DC" w:rsidR="00AA1710" w:rsidRPr="00ED0CBA" w:rsidRDefault="00AA1710" w:rsidP="00AA1710">
            <w:pPr>
              <w:tabs>
                <w:tab w:val="left" w:pos="589"/>
              </w:tabs>
              <w:spacing w:after="0" w:line="240" w:lineRule="auto"/>
              <w:contextualSpacing/>
              <w:jc w:val="both"/>
              <w:rPr>
                <w:rFonts w:cstheme="minorHAnsi"/>
                <w:sz w:val="24"/>
                <w:szCs w:val="24"/>
              </w:rPr>
            </w:pPr>
            <w:r w:rsidRPr="00ED0CBA">
              <w:rPr>
                <w:rFonts w:cstheme="minorHAnsi"/>
                <w:sz w:val="24"/>
                <w:szCs w:val="24"/>
              </w:rPr>
              <w:t xml:space="preserve">H2SO4 masės dalis, ne </w:t>
            </w:r>
            <w:r w:rsidRPr="002D54BB">
              <w:rPr>
                <w:rFonts w:cstheme="minorHAnsi"/>
                <w:sz w:val="24"/>
                <w:szCs w:val="24"/>
              </w:rPr>
              <w:t>mažiau 96</w:t>
            </w:r>
            <w:r w:rsidRPr="002D54BB">
              <w:rPr>
                <w:rFonts w:cstheme="minorHAnsi"/>
                <w:sz w:val="24"/>
                <w:szCs w:val="24"/>
                <w:lang w:val="en-US"/>
              </w:rPr>
              <w:t xml:space="preserve"> %</w:t>
            </w:r>
          </w:p>
        </w:tc>
        <w:tc>
          <w:tcPr>
            <w:tcW w:w="1779" w:type="pct"/>
            <w:tcBorders>
              <w:top w:val="single" w:sz="4" w:space="0" w:color="000000"/>
              <w:left w:val="single" w:sz="4" w:space="0" w:color="000000"/>
              <w:bottom w:val="single" w:sz="4" w:space="0" w:color="000000"/>
              <w:right w:val="single" w:sz="4" w:space="0" w:color="000000"/>
            </w:tcBorders>
          </w:tcPr>
          <w:p w14:paraId="12008A1A" w14:textId="57B8818D" w:rsidR="00AA1710" w:rsidRPr="00ED0CBA" w:rsidRDefault="00AA1710" w:rsidP="00AA1710">
            <w:pPr>
              <w:spacing w:after="0" w:line="240" w:lineRule="auto"/>
              <w:rPr>
                <w:rFonts w:cstheme="minorHAnsi"/>
                <w:sz w:val="24"/>
                <w:szCs w:val="24"/>
              </w:rPr>
            </w:pPr>
            <w:r w:rsidRPr="00ED0CBA">
              <w:rPr>
                <w:rFonts w:cstheme="minorHAnsi"/>
                <w:sz w:val="24"/>
                <w:szCs w:val="24"/>
              </w:rPr>
              <w:t xml:space="preserve">3.1. H2SO4 masės dalis </w:t>
            </w:r>
            <w:r w:rsidRPr="00ED0CBA">
              <w:rPr>
                <w:rFonts w:cstheme="minorHAnsi"/>
                <w:i/>
                <w:color w:val="0070C0"/>
                <w:sz w:val="24"/>
                <w:szCs w:val="24"/>
              </w:rPr>
              <w:t xml:space="preserve">(įrašyti </w:t>
            </w:r>
            <w:r w:rsidRPr="00ED0CBA">
              <w:rPr>
                <w:rFonts w:cstheme="minorHAnsi"/>
                <w:i/>
                <w:color w:val="0070C0"/>
                <w:sz w:val="24"/>
                <w:szCs w:val="24"/>
                <w:u w:val="single"/>
              </w:rPr>
              <w:t>konkrečią</w:t>
            </w:r>
            <w:r w:rsidRPr="00ED0CBA">
              <w:rPr>
                <w:rFonts w:cstheme="minorHAnsi"/>
                <w:i/>
                <w:color w:val="0070C0"/>
                <w:sz w:val="24"/>
                <w:szCs w:val="24"/>
              </w:rPr>
              <w:t xml:space="preserve"> reikšmę)</w:t>
            </w:r>
            <w:r w:rsidRPr="00ED0CBA">
              <w:rPr>
                <w:rFonts w:cstheme="minorHAnsi"/>
                <w:color w:val="0070C0"/>
                <w:sz w:val="24"/>
                <w:szCs w:val="24"/>
              </w:rPr>
              <w:t xml:space="preserve"> </w:t>
            </w:r>
            <w:r w:rsidRPr="00ED0CBA">
              <w:rPr>
                <w:rFonts w:cstheme="minorHAnsi"/>
                <w:i/>
                <w:color w:val="0070C0"/>
                <w:sz w:val="24"/>
                <w:szCs w:val="24"/>
              </w:rPr>
              <w:t xml:space="preserve"> </w:t>
            </w:r>
            <w:r w:rsidRPr="00ED0CBA">
              <w:rPr>
                <w:rFonts w:cstheme="minorHAnsi"/>
                <w:sz w:val="24"/>
                <w:szCs w:val="24"/>
              </w:rPr>
              <w:t xml:space="preserve">............. </w:t>
            </w:r>
            <w:r w:rsidRPr="00ED0CBA">
              <w:rPr>
                <w:rFonts w:cstheme="minorHAnsi"/>
                <w:sz w:val="24"/>
                <w:szCs w:val="24"/>
                <w:lang w:val="en-US"/>
              </w:rPr>
              <w:t>%</w:t>
            </w:r>
          </w:p>
        </w:tc>
        <w:tc>
          <w:tcPr>
            <w:tcW w:w="1395" w:type="pct"/>
            <w:gridSpan w:val="2"/>
            <w:tcBorders>
              <w:top w:val="single" w:sz="4" w:space="0" w:color="000000"/>
              <w:left w:val="single" w:sz="4" w:space="0" w:color="000000"/>
              <w:bottom w:val="single" w:sz="4" w:space="0" w:color="000000"/>
              <w:right w:val="single" w:sz="4" w:space="0" w:color="000000"/>
            </w:tcBorders>
          </w:tcPr>
          <w:p w14:paraId="5C4EF20F" w14:textId="77777777" w:rsidR="00AA1710" w:rsidRPr="00ED0CBA" w:rsidRDefault="00AA1710" w:rsidP="00AA1710">
            <w:pPr>
              <w:jc w:val="center"/>
              <w:rPr>
                <w:rFonts w:eastAsia="Calibri" w:cstheme="minorHAnsi"/>
                <w:i/>
                <w:color w:val="4472C4"/>
                <w:sz w:val="24"/>
                <w:szCs w:val="24"/>
              </w:rPr>
            </w:pPr>
          </w:p>
          <w:p w14:paraId="39BEB800" w14:textId="5BA9229B" w:rsidR="00AA1710" w:rsidRPr="00ED0CBA" w:rsidRDefault="00AA1710" w:rsidP="00AA1710">
            <w:pPr>
              <w:jc w:val="center"/>
              <w:rPr>
                <w:rFonts w:eastAsia="Calibri" w:cstheme="minorHAnsi"/>
                <w:i/>
                <w:color w:val="4472C4"/>
                <w:sz w:val="24"/>
                <w:szCs w:val="24"/>
              </w:rPr>
            </w:pPr>
            <w:r w:rsidRPr="00ED0CBA">
              <w:rPr>
                <w:rFonts w:eastAsia="Calibri" w:cstheme="minorHAnsi"/>
                <w:i/>
                <w:color w:val="4472C4"/>
                <w:sz w:val="24"/>
                <w:szCs w:val="24"/>
              </w:rPr>
              <w:t>(</w:t>
            </w:r>
            <w:r w:rsidRPr="00ED0CBA">
              <w:rPr>
                <w:rFonts w:eastAsia="Calibri" w:cstheme="minorHAnsi"/>
                <w:i/>
                <w:color w:val="0070C0"/>
                <w:sz w:val="24"/>
                <w:szCs w:val="24"/>
              </w:rPr>
              <w:t>įrašyti)</w:t>
            </w:r>
            <w:r w:rsidRPr="00ED0CBA">
              <w:rPr>
                <w:rFonts w:eastAsia="Calibri" w:cstheme="minorHAnsi"/>
                <w:i/>
                <w:sz w:val="24"/>
                <w:szCs w:val="24"/>
              </w:rPr>
              <w:t>:</w:t>
            </w:r>
            <w:r w:rsidRPr="00ED0CBA">
              <w:rPr>
                <w:rFonts w:eastAsia="Calibri" w:cstheme="minorHAnsi"/>
                <w:sz w:val="24"/>
                <w:szCs w:val="24"/>
              </w:rPr>
              <w:t xml:space="preserve"> ................</w:t>
            </w:r>
          </w:p>
        </w:tc>
      </w:tr>
      <w:tr w:rsidR="00AA1710" w:rsidRPr="00ED0CBA" w14:paraId="553A41C3"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33C5C358" w14:textId="02A18980" w:rsidR="00AA1710" w:rsidRPr="00ED0CBA" w:rsidRDefault="00AA1710" w:rsidP="00AA1710">
            <w:pPr>
              <w:spacing w:line="216" w:lineRule="auto"/>
              <w:jc w:val="center"/>
              <w:rPr>
                <w:rFonts w:cstheme="minorHAnsi"/>
                <w:sz w:val="24"/>
                <w:szCs w:val="24"/>
              </w:rPr>
            </w:pPr>
            <w:r w:rsidRPr="00ED0CBA">
              <w:rPr>
                <w:rFonts w:cstheme="minorHAnsi"/>
                <w:sz w:val="24"/>
                <w:szCs w:val="24"/>
              </w:rPr>
              <w:t>3.2.</w:t>
            </w:r>
          </w:p>
        </w:tc>
        <w:tc>
          <w:tcPr>
            <w:tcW w:w="1539" w:type="pct"/>
            <w:tcBorders>
              <w:top w:val="single" w:sz="4" w:space="0" w:color="000000"/>
              <w:left w:val="single" w:sz="4" w:space="0" w:color="000000"/>
              <w:bottom w:val="single" w:sz="4" w:space="0" w:color="000000"/>
              <w:right w:val="single" w:sz="4" w:space="0" w:color="000000"/>
            </w:tcBorders>
          </w:tcPr>
          <w:p w14:paraId="44E3DEA3" w14:textId="6A715FF9" w:rsidR="00AA1710" w:rsidRPr="00F006AF" w:rsidRDefault="00AA1710" w:rsidP="00782134">
            <w:pPr>
              <w:tabs>
                <w:tab w:val="left" w:pos="589"/>
              </w:tabs>
              <w:spacing w:after="0" w:line="240" w:lineRule="auto"/>
              <w:contextualSpacing/>
              <w:jc w:val="both"/>
              <w:rPr>
                <w:rFonts w:cstheme="minorHAnsi"/>
                <w:sz w:val="24"/>
                <w:szCs w:val="24"/>
              </w:rPr>
            </w:pPr>
            <w:r w:rsidRPr="00F006AF">
              <w:rPr>
                <w:rFonts w:cstheme="minorHAnsi"/>
                <w:sz w:val="24"/>
                <w:szCs w:val="24"/>
              </w:rPr>
              <w:t>Klampesnis už vandenį, bespalvis ar tamsus skystis, silpno kvapo.  Vande</w:t>
            </w:r>
            <w:r w:rsidR="00C20B84" w:rsidRPr="00F006AF">
              <w:rPr>
                <w:rFonts w:cstheme="minorHAnsi"/>
                <w:sz w:val="24"/>
                <w:szCs w:val="24"/>
              </w:rPr>
              <w:t>nyje tirpsta bet kokiu santykiu*</w:t>
            </w:r>
          </w:p>
        </w:tc>
        <w:tc>
          <w:tcPr>
            <w:tcW w:w="1779" w:type="pct"/>
            <w:tcBorders>
              <w:top w:val="single" w:sz="4" w:space="0" w:color="000000"/>
              <w:left w:val="single" w:sz="4" w:space="0" w:color="000000"/>
              <w:bottom w:val="single" w:sz="4" w:space="0" w:color="000000"/>
              <w:right w:val="single" w:sz="4" w:space="0" w:color="000000"/>
            </w:tcBorders>
          </w:tcPr>
          <w:p w14:paraId="74E0DA9E" w14:textId="3BA510CE" w:rsidR="00AA1710" w:rsidRPr="00ED0CBA" w:rsidRDefault="00AA1710" w:rsidP="00AA1710">
            <w:pPr>
              <w:spacing w:after="0" w:line="240" w:lineRule="auto"/>
              <w:rPr>
                <w:rFonts w:cstheme="minorHAnsi"/>
                <w:sz w:val="24"/>
                <w:szCs w:val="24"/>
              </w:rPr>
            </w:pPr>
            <w:r w:rsidRPr="00ED0CBA">
              <w:rPr>
                <w:rFonts w:cstheme="minorHAnsi"/>
                <w:sz w:val="24"/>
                <w:szCs w:val="24"/>
              </w:rPr>
              <w:t xml:space="preserve">3.2.Atitinka </w:t>
            </w:r>
            <w:r w:rsidRPr="00ED0CBA">
              <w:rPr>
                <w:rFonts w:cstheme="minorHAnsi"/>
                <w:i/>
                <w:color w:val="0070C0"/>
                <w:sz w:val="24"/>
                <w:szCs w:val="24"/>
              </w:rPr>
              <w:t>(įrašyti taip/ne)</w:t>
            </w:r>
            <w:r w:rsidRPr="00ED0CBA">
              <w:rPr>
                <w:rFonts w:cstheme="minorHAnsi"/>
                <w:sz w:val="24"/>
                <w:szCs w:val="24"/>
              </w:rPr>
              <w:t>: .............</w:t>
            </w:r>
          </w:p>
        </w:tc>
        <w:tc>
          <w:tcPr>
            <w:tcW w:w="1395" w:type="pct"/>
            <w:gridSpan w:val="2"/>
            <w:tcBorders>
              <w:top w:val="single" w:sz="4" w:space="0" w:color="000000"/>
              <w:left w:val="single" w:sz="4" w:space="0" w:color="000000"/>
              <w:bottom w:val="single" w:sz="4" w:space="0" w:color="000000"/>
              <w:right w:val="single" w:sz="4" w:space="0" w:color="000000"/>
              <w:tr2bl w:val="single" w:sz="4" w:space="0" w:color="auto"/>
            </w:tcBorders>
          </w:tcPr>
          <w:p w14:paraId="46828358" w14:textId="77777777" w:rsidR="00AA1710" w:rsidRPr="00ED0CBA" w:rsidRDefault="00AA1710" w:rsidP="00AA1710">
            <w:pPr>
              <w:jc w:val="center"/>
              <w:rPr>
                <w:rFonts w:eastAsia="Calibri" w:cstheme="minorHAnsi"/>
                <w:i/>
                <w:color w:val="4472C4"/>
                <w:sz w:val="24"/>
                <w:szCs w:val="24"/>
              </w:rPr>
            </w:pPr>
          </w:p>
          <w:p w14:paraId="712FE392" w14:textId="2B47F3C2" w:rsidR="00AA1710" w:rsidRPr="00ED0CBA" w:rsidRDefault="00AA1710" w:rsidP="00AA1710">
            <w:pPr>
              <w:jc w:val="center"/>
              <w:rPr>
                <w:rFonts w:eastAsia="Calibri" w:cstheme="minorHAnsi"/>
                <w:i/>
                <w:color w:val="4472C4"/>
                <w:sz w:val="24"/>
                <w:szCs w:val="24"/>
              </w:rPr>
            </w:pPr>
          </w:p>
        </w:tc>
      </w:tr>
      <w:tr w:rsidR="00AA1710" w:rsidRPr="00ED0CBA" w14:paraId="49F38220"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041B9DD8" w14:textId="47FB5648" w:rsidR="00AA1710" w:rsidRPr="00ED0CBA" w:rsidRDefault="00AA1710" w:rsidP="00AA1710">
            <w:pPr>
              <w:spacing w:line="216" w:lineRule="auto"/>
              <w:jc w:val="center"/>
              <w:rPr>
                <w:rFonts w:cstheme="minorHAnsi"/>
                <w:sz w:val="24"/>
                <w:szCs w:val="24"/>
              </w:rPr>
            </w:pPr>
            <w:r w:rsidRPr="00ED0CBA">
              <w:rPr>
                <w:rFonts w:cstheme="minorHAnsi"/>
                <w:sz w:val="24"/>
                <w:szCs w:val="24"/>
              </w:rPr>
              <w:t>3.3.</w:t>
            </w:r>
          </w:p>
        </w:tc>
        <w:tc>
          <w:tcPr>
            <w:tcW w:w="1539" w:type="pct"/>
            <w:tcBorders>
              <w:top w:val="single" w:sz="4" w:space="0" w:color="000000"/>
              <w:left w:val="single" w:sz="4" w:space="0" w:color="000000"/>
              <w:bottom w:val="single" w:sz="4" w:space="0" w:color="000000"/>
              <w:right w:val="single" w:sz="4" w:space="0" w:color="000000"/>
            </w:tcBorders>
          </w:tcPr>
          <w:p w14:paraId="32831ADF" w14:textId="414C58E9" w:rsidR="00AA1710" w:rsidRPr="00F006AF" w:rsidRDefault="00AA1710" w:rsidP="00AA1710">
            <w:pPr>
              <w:tabs>
                <w:tab w:val="left" w:pos="589"/>
              </w:tabs>
              <w:spacing w:after="0" w:line="240" w:lineRule="auto"/>
              <w:contextualSpacing/>
              <w:jc w:val="both"/>
              <w:rPr>
                <w:rFonts w:cstheme="minorHAnsi"/>
                <w:sz w:val="24"/>
                <w:szCs w:val="24"/>
              </w:rPr>
            </w:pPr>
            <w:r w:rsidRPr="00F006AF">
              <w:rPr>
                <w:rFonts w:cstheme="minorHAnsi"/>
                <w:sz w:val="24"/>
                <w:szCs w:val="24"/>
              </w:rPr>
              <w:t>Išfasavimas b</w:t>
            </w:r>
            <w:r w:rsidR="00C20B84" w:rsidRPr="00F006AF">
              <w:rPr>
                <w:rFonts w:cstheme="minorHAnsi"/>
                <w:sz w:val="24"/>
                <w:szCs w:val="24"/>
              </w:rPr>
              <w:t>akeliuose ne daugiau kaip 10 kg*</w:t>
            </w:r>
          </w:p>
        </w:tc>
        <w:tc>
          <w:tcPr>
            <w:tcW w:w="1779" w:type="pct"/>
            <w:tcBorders>
              <w:top w:val="single" w:sz="4" w:space="0" w:color="000000"/>
              <w:left w:val="single" w:sz="4" w:space="0" w:color="000000"/>
              <w:bottom w:val="single" w:sz="4" w:space="0" w:color="000000"/>
              <w:right w:val="single" w:sz="4" w:space="0" w:color="000000"/>
            </w:tcBorders>
          </w:tcPr>
          <w:p w14:paraId="54A1BD34" w14:textId="77777777" w:rsidR="00AA1710" w:rsidRDefault="00AA1710" w:rsidP="00AA1710">
            <w:pPr>
              <w:spacing w:after="0" w:line="240" w:lineRule="auto"/>
              <w:rPr>
                <w:rFonts w:cstheme="minorHAnsi"/>
                <w:sz w:val="24"/>
                <w:szCs w:val="24"/>
              </w:rPr>
            </w:pPr>
            <w:r w:rsidRPr="00ED0CBA">
              <w:rPr>
                <w:rFonts w:cstheme="minorHAnsi"/>
                <w:sz w:val="24"/>
                <w:szCs w:val="24"/>
              </w:rPr>
              <w:t xml:space="preserve">3.3.Išfasavimas  bakeliuose </w:t>
            </w:r>
            <w:r w:rsidRPr="00ED0CBA">
              <w:rPr>
                <w:rFonts w:cstheme="minorHAnsi"/>
                <w:i/>
                <w:color w:val="0070C0"/>
                <w:sz w:val="24"/>
                <w:szCs w:val="24"/>
              </w:rPr>
              <w:t xml:space="preserve">(įrašyti </w:t>
            </w:r>
            <w:r w:rsidRPr="00ED0CBA">
              <w:rPr>
                <w:rFonts w:cstheme="minorHAnsi"/>
                <w:i/>
                <w:color w:val="0070C0"/>
                <w:sz w:val="24"/>
                <w:szCs w:val="24"/>
                <w:u w:val="single"/>
              </w:rPr>
              <w:t>konkrečią</w:t>
            </w:r>
            <w:r w:rsidRPr="00ED0CBA">
              <w:rPr>
                <w:rFonts w:cstheme="minorHAnsi"/>
                <w:i/>
                <w:color w:val="0070C0"/>
                <w:sz w:val="24"/>
                <w:szCs w:val="24"/>
              </w:rPr>
              <w:t xml:space="preserve"> reikšmę)</w:t>
            </w:r>
            <w:r w:rsidRPr="00ED0CBA">
              <w:rPr>
                <w:rFonts w:cstheme="minorHAnsi"/>
                <w:color w:val="0070C0"/>
                <w:sz w:val="24"/>
                <w:szCs w:val="24"/>
              </w:rPr>
              <w:t xml:space="preserve"> </w:t>
            </w:r>
            <w:r w:rsidRPr="00ED0CBA">
              <w:rPr>
                <w:rFonts w:cstheme="minorHAnsi"/>
                <w:i/>
                <w:color w:val="0070C0"/>
                <w:sz w:val="24"/>
                <w:szCs w:val="24"/>
              </w:rPr>
              <w:t xml:space="preserve"> </w:t>
            </w:r>
            <w:r w:rsidRPr="00ED0CBA">
              <w:rPr>
                <w:rFonts w:cstheme="minorHAnsi"/>
                <w:sz w:val="24"/>
                <w:szCs w:val="24"/>
              </w:rPr>
              <w:t>: .................kg.</w:t>
            </w:r>
          </w:p>
          <w:p w14:paraId="6AAAA7B7" w14:textId="724ED080" w:rsidR="00782134" w:rsidRPr="00ED0CBA" w:rsidRDefault="00782134" w:rsidP="00AA1710">
            <w:pPr>
              <w:spacing w:after="0" w:line="240" w:lineRule="auto"/>
              <w:rPr>
                <w:rFonts w:cstheme="minorHAnsi"/>
                <w:sz w:val="24"/>
                <w:szCs w:val="24"/>
              </w:rPr>
            </w:pPr>
          </w:p>
        </w:tc>
        <w:tc>
          <w:tcPr>
            <w:tcW w:w="1395" w:type="pct"/>
            <w:gridSpan w:val="2"/>
            <w:tcBorders>
              <w:top w:val="single" w:sz="4" w:space="0" w:color="000000"/>
              <w:left w:val="single" w:sz="4" w:space="0" w:color="000000"/>
              <w:bottom w:val="single" w:sz="4" w:space="0" w:color="000000"/>
              <w:right w:val="single" w:sz="4" w:space="0" w:color="000000"/>
              <w:tr2bl w:val="single" w:sz="4" w:space="0" w:color="auto"/>
            </w:tcBorders>
          </w:tcPr>
          <w:p w14:paraId="7343E1AE" w14:textId="77777777" w:rsidR="00AA1710" w:rsidRPr="00ED0CBA" w:rsidRDefault="00AA1710" w:rsidP="00AA1710">
            <w:pPr>
              <w:jc w:val="center"/>
              <w:rPr>
                <w:rFonts w:eastAsia="Calibri" w:cstheme="minorHAnsi"/>
                <w:i/>
                <w:color w:val="4472C4"/>
                <w:sz w:val="24"/>
                <w:szCs w:val="24"/>
              </w:rPr>
            </w:pPr>
          </w:p>
          <w:p w14:paraId="2FF0F4FE" w14:textId="2F5757ED" w:rsidR="00AA1710" w:rsidRPr="00ED0CBA" w:rsidRDefault="00AA1710" w:rsidP="00AA1710">
            <w:pPr>
              <w:jc w:val="center"/>
              <w:rPr>
                <w:rFonts w:eastAsia="Calibri" w:cstheme="minorHAnsi"/>
                <w:i/>
                <w:color w:val="4472C4"/>
                <w:sz w:val="24"/>
                <w:szCs w:val="24"/>
              </w:rPr>
            </w:pPr>
          </w:p>
        </w:tc>
      </w:tr>
      <w:tr w:rsidR="00AA1710" w:rsidRPr="00ED0CBA" w14:paraId="29ABFC24" w14:textId="77777777" w:rsidTr="00782134">
        <w:trPr>
          <w:trHeight w:val="145"/>
        </w:trPr>
        <w:tc>
          <w:tcPr>
            <w:tcW w:w="287" w:type="pct"/>
            <w:tcBorders>
              <w:top w:val="single" w:sz="4" w:space="0" w:color="000000"/>
              <w:left w:val="single" w:sz="4" w:space="0" w:color="000000"/>
              <w:bottom w:val="single" w:sz="4" w:space="0" w:color="000000"/>
              <w:right w:val="single" w:sz="4" w:space="0" w:color="000000"/>
            </w:tcBorders>
          </w:tcPr>
          <w:p w14:paraId="650000E5" w14:textId="3D701389" w:rsidR="00AA1710" w:rsidRPr="00ED0CBA" w:rsidRDefault="00AA1710" w:rsidP="00AA1710">
            <w:pPr>
              <w:spacing w:line="216" w:lineRule="auto"/>
              <w:jc w:val="center"/>
              <w:rPr>
                <w:rFonts w:cstheme="minorHAnsi"/>
                <w:sz w:val="24"/>
                <w:szCs w:val="24"/>
              </w:rPr>
            </w:pPr>
            <w:r w:rsidRPr="00ED0CBA">
              <w:rPr>
                <w:rFonts w:cstheme="minorHAnsi"/>
                <w:bCs/>
                <w:sz w:val="24"/>
                <w:szCs w:val="24"/>
              </w:rPr>
              <w:t>3.4.</w:t>
            </w:r>
          </w:p>
        </w:tc>
        <w:tc>
          <w:tcPr>
            <w:tcW w:w="1539" w:type="pct"/>
            <w:tcBorders>
              <w:top w:val="single" w:sz="4" w:space="0" w:color="000000"/>
              <w:left w:val="single" w:sz="4" w:space="0" w:color="000000"/>
              <w:bottom w:val="single" w:sz="4" w:space="0" w:color="000000"/>
              <w:right w:val="single" w:sz="4" w:space="0" w:color="000000"/>
            </w:tcBorders>
          </w:tcPr>
          <w:p w14:paraId="4C2F403C" w14:textId="0FAA37C1" w:rsidR="00AA1710" w:rsidRPr="00ED0CBA" w:rsidRDefault="00AA1710" w:rsidP="00AA1710">
            <w:pPr>
              <w:tabs>
                <w:tab w:val="left" w:pos="589"/>
              </w:tabs>
              <w:spacing w:after="0" w:line="240" w:lineRule="auto"/>
              <w:contextualSpacing/>
              <w:jc w:val="both"/>
              <w:rPr>
                <w:rFonts w:cstheme="minorHAnsi"/>
                <w:sz w:val="24"/>
                <w:szCs w:val="24"/>
              </w:rPr>
            </w:pPr>
            <w:r w:rsidRPr="00ED0CBA">
              <w:rPr>
                <w:rFonts w:cstheme="minorHAnsi"/>
                <w:sz w:val="24"/>
                <w:szCs w:val="24"/>
              </w:rPr>
              <w:t>Atitinka ES reglamentų 1907/2006, 1272/2008 ir 2020/878 reikalavimus</w:t>
            </w:r>
          </w:p>
        </w:tc>
        <w:tc>
          <w:tcPr>
            <w:tcW w:w="1779" w:type="pct"/>
            <w:tcBorders>
              <w:top w:val="single" w:sz="4" w:space="0" w:color="000000"/>
              <w:left w:val="single" w:sz="4" w:space="0" w:color="000000"/>
              <w:bottom w:val="single" w:sz="4" w:space="0" w:color="000000"/>
              <w:right w:val="single" w:sz="4" w:space="0" w:color="000000"/>
            </w:tcBorders>
          </w:tcPr>
          <w:p w14:paraId="10299772" w14:textId="77777777" w:rsidR="00AA1710" w:rsidRPr="00ED0CBA" w:rsidRDefault="00AA1710" w:rsidP="00AA1710">
            <w:pPr>
              <w:spacing w:after="0" w:line="240" w:lineRule="auto"/>
              <w:jc w:val="both"/>
              <w:rPr>
                <w:rFonts w:cstheme="minorHAnsi"/>
                <w:sz w:val="24"/>
                <w:szCs w:val="24"/>
              </w:rPr>
            </w:pPr>
            <w:r w:rsidRPr="00ED0CBA">
              <w:rPr>
                <w:rFonts w:cstheme="minorHAnsi"/>
                <w:sz w:val="24"/>
                <w:szCs w:val="24"/>
              </w:rPr>
              <w:t xml:space="preserve">3.4. Atitinka </w:t>
            </w:r>
            <w:r w:rsidRPr="00ED0CBA">
              <w:rPr>
                <w:rFonts w:cstheme="minorHAnsi"/>
                <w:i/>
                <w:color w:val="4472C4" w:themeColor="accent1"/>
                <w:sz w:val="24"/>
                <w:szCs w:val="24"/>
              </w:rPr>
              <w:t>(įrašyti taip/ne</w:t>
            </w:r>
            <w:r w:rsidRPr="00ED0CBA">
              <w:rPr>
                <w:rFonts w:cstheme="minorHAnsi"/>
                <w:sz w:val="24"/>
                <w:szCs w:val="24"/>
              </w:rPr>
              <w:t>): .............</w:t>
            </w:r>
          </w:p>
          <w:p w14:paraId="26A3A9F6" w14:textId="77777777" w:rsidR="00AA1710" w:rsidRPr="00ED0CBA" w:rsidRDefault="00AA1710" w:rsidP="00AA1710">
            <w:pPr>
              <w:spacing w:after="0" w:line="240" w:lineRule="auto"/>
              <w:jc w:val="both"/>
              <w:rPr>
                <w:rFonts w:cstheme="minorHAnsi"/>
                <w:sz w:val="24"/>
                <w:szCs w:val="24"/>
              </w:rPr>
            </w:pPr>
          </w:p>
          <w:p w14:paraId="4BC01EFA" w14:textId="6FBC0906" w:rsidR="00AA1710" w:rsidRPr="00ED0CBA" w:rsidRDefault="00AA1710" w:rsidP="00AA1710">
            <w:pPr>
              <w:spacing w:after="0" w:line="240" w:lineRule="auto"/>
              <w:rPr>
                <w:rFonts w:cstheme="minorHAnsi"/>
                <w:sz w:val="24"/>
                <w:szCs w:val="24"/>
              </w:rPr>
            </w:pPr>
            <w:r w:rsidRPr="00ED0CBA">
              <w:rPr>
                <w:rFonts w:cstheme="minorHAnsi"/>
                <w:i/>
                <w:sz w:val="24"/>
                <w:szCs w:val="24"/>
              </w:rPr>
              <w:t>(pateikiamas prekės saugos duomenų lapas)</w:t>
            </w:r>
          </w:p>
        </w:tc>
        <w:tc>
          <w:tcPr>
            <w:tcW w:w="1395" w:type="pct"/>
            <w:gridSpan w:val="2"/>
            <w:tcBorders>
              <w:top w:val="single" w:sz="4" w:space="0" w:color="000000"/>
              <w:left w:val="single" w:sz="4" w:space="0" w:color="000000"/>
              <w:bottom w:val="single" w:sz="4" w:space="0" w:color="000000"/>
              <w:right w:val="single" w:sz="4" w:space="0" w:color="000000"/>
            </w:tcBorders>
          </w:tcPr>
          <w:p w14:paraId="1BB31009" w14:textId="77777777" w:rsidR="00AA1710" w:rsidRPr="00ED0CBA" w:rsidRDefault="00AA1710" w:rsidP="00AA1710">
            <w:pPr>
              <w:jc w:val="center"/>
              <w:rPr>
                <w:rFonts w:eastAsia="Calibri" w:cstheme="minorHAnsi"/>
                <w:i/>
                <w:color w:val="4472C4"/>
                <w:sz w:val="24"/>
                <w:szCs w:val="24"/>
              </w:rPr>
            </w:pPr>
          </w:p>
          <w:p w14:paraId="24714D37" w14:textId="3F7AEFA1" w:rsidR="00AA1710" w:rsidRPr="00ED0CBA" w:rsidRDefault="00AA1710" w:rsidP="00AA1710">
            <w:pPr>
              <w:jc w:val="center"/>
              <w:rPr>
                <w:rFonts w:eastAsia="Calibri" w:cstheme="minorHAnsi"/>
                <w:i/>
                <w:color w:val="4472C4"/>
                <w:sz w:val="24"/>
                <w:szCs w:val="24"/>
              </w:rPr>
            </w:pPr>
            <w:r w:rsidRPr="00ED0CBA">
              <w:rPr>
                <w:rFonts w:eastAsia="Calibri" w:cstheme="minorHAnsi"/>
                <w:i/>
                <w:color w:val="4472C4"/>
                <w:sz w:val="24"/>
                <w:szCs w:val="24"/>
              </w:rPr>
              <w:t>(</w:t>
            </w:r>
            <w:r w:rsidRPr="00ED0CBA">
              <w:rPr>
                <w:rFonts w:eastAsia="Calibri" w:cstheme="minorHAnsi"/>
                <w:i/>
                <w:color w:val="0070C0"/>
                <w:sz w:val="24"/>
                <w:szCs w:val="24"/>
              </w:rPr>
              <w:t>įrašyti)</w:t>
            </w:r>
            <w:r w:rsidRPr="00ED0CBA">
              <w:rPr>
                <w:rFonts w:eastAsia="Calibri" w:cstheme="minorHAnsi"/>
                <w:i/>
                <w:sz w:val="24"/>
                <w:szCs w:val="24"/>
              </w:rPr>
              <w:t>:</w:t>
            </w:r>
            <w:r w:rsidRPr="00ED0CBA">
              <w:rPr>
                <w:rFonts w:eastAsia="Calibri" w:cstheme="minorHAnsi"/>
                <w:sz w:val="24"/>
                <w:szCs w:val="24"/>
              </w:rPr>
              <w:t xml:space="preserve"> ................</w:t>
            </w:r>
          </w:p>
        </w:tc>
      </w:tr>
      <w:tr w:rsidR="00114196" w:rsidRPr="00114196" w14:paraId="386494AB" w14:textId="77777777" w:rsidTr="001141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0" w:type="pct"/>
        </w:trPr>
        <w:tc>
          <w:tcPr>
            <w:tcW w:w="4940" w:type="pct"/>
            <w:gridSpan w:val="4"/>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5AE2585B" w14:textId="77777777" w:rsidR="00114196" w:rsidRPr="00490AC0" w:rsidRDefault="00114196" w:rsidP="00F640B6">
            <w:pPr>
              <w:pStyle w:val="Betarp"/>
              <w:jc w:val="both"/>
              <w:rPr>
                <w:rFonts w:eastAsia="Calibri"/>
                <w:noProof/>
                <w:color w:val="FF0000"/>
                <w:highlight w:val="yellow"/>
              </w:rPr>
            </w:pPr>
            <w:r w:rsidRPr="00F006AF">
              <w:rPr>
                <w:rFonts w:eastAsia="Calibri"/>
                <w:noProof/>
              </w:rPr>
              <w:t>*Siūlomos prekės atitiktis nurodytam reikalavimui bus tikrinama sutarties vykdymo metu.</w:t>
            </w:r>
          </w:p>
        </w:tc>
      </w:tr>
    </w:tbl>
    <w:p w14:paraId="05A83665" w14:textId="77777777" w:rsidR="00114196" w:rsidRPr="00114196" w:rsidRDefault="00114196" w:rsidP="00114196">
      <w:pPr>
        <w:spacing w:line="240" w:lineRule="exact"/>
        <w:rPr>
          <w:rFonts w:cstheme="minorHAnsi"/>
          <w:b/>
          <w:color w:val="FF0000"/>
        </w:rPr>
      </w:pPr>
    </w:p>
    <w:p w14:paraId="213B851A" w14:textId="77777777" w:rsidR="00114196" w:rsidRPr="00114196" w:rsidRDefault="00114196" w:rsidP="00114196">
      <w:pPr>
        <w:spacing w:line="240" w:lineRule="exact"/>
        <w:rPr>
          <w:rFonts w:cstheme="minorHAnsi"/>
          <w:i/>
          <w:color w:val="FF0000"/>
        </w:rPr>
      </w:pPr>
      <w:r w:rsidRPr="00F006AF">
        <w:rPr>
          <w:rFonts w:cstheme="minorHAnsi"/>
          <w:b/>
        </w:rPr>
        <w:t xml:space="preserve"> </w:t>
      </w:r>
      <w:r w:rsidRPr="00F006AF">
        <w:rPr>
          <w:rFonts w:cstheme="minorHAnsi"/>
          <w:i/>
        </w:rPr>
        <w:t>Pastaba.   Kai Siūlomų prekių atitiktis nurodytam reikalavimui tikrinama sutarties vykdymo metu, tačiau Pirkėjui kilus abejonėms dėl siūlomos prekės atitikties nurodytam reikalavimui, jis turi teisę paprašyti tiekėjo pateikti atitiktį įrodančius dokumentus pasiūlymų vertinimo metu.</w:t>
      </w:r>
      <w:r w:rsidRPr="00114196">
        <w:rPr>
          <w:rFonts w:cstheme="minorHAnsi"/>
          <w:b/>
          <w:color w:val="FF0000"/>
        </w:rPr>
        <w:tab/>
      </w:r>
    </w:p>
    <w:p w14:paraId="43E6D68E" w14:textId="77777777" w:rsidR="00995AA1" w:rsidRPr="00ED0CBA" w:rsidRDefault="00995AA1" w:rsidP="00EE194B">
      <w:pPr>
        <w:spacing w:after="0" w:line="360" w:lineRule="auto"/>
        <w:jc w:val="both"/>
        <w:rPr>
          <w:rFonts w:cstheme="minorHAnsi"/>
          <w:sz w:val="24"/>
          <w:szCs w:val="24"/>
        </w:rPr>
      </w:pPr>
    </w:p>
    <w:p w14:paraId="18284923" w14:textId="76321E94" w:rsidR="00980AAB" w:rsidRDefault="00980AAB" w:rsidP="0098503C">
      <w:pPr>
        <w:jc w:val="both"/>
        <w:rPr>
          <w:rFonts w:cstheme="minorHAnsi"/>
          <w:sz w:val="24"/>
          <w:szCs w:val="24"/>
        </w:rPr>
      </w:pPr>
      <w:r w:rsidRPr="00ED0CBA">
        <w:rPr>
          <w:rFonts w:cstheme="minorHAnsi"/>
          <w:sz w:val="24"/>
          <w:szCs w:val="24"/>
        </w:rPr>
        <w:t xml:space="preserve">Pateikdamas šią užpildytą techninę specifikaciją tiekėjas patvirtina (deklaruoja), kad siūlomos prekės atitinka joje nustatytus reikalavimus, kad techninėje specifikacijoje nurodyta informacija yra teisinga. </w:t>
      </w:r>
    </w:p>
    <w:p w14:paraId="7BCC0F05" w14:textId="462141F1" w:rsidR="003E3785" w:rsidRDefault="003E3785" w:rsidP="0098503C">
      <w:pPr>
        <w:jc w:val="both"/>
        <w:rPr>
          <w:rFonts w:cstheme="minorHAnsi"/>
          <w:sz w:val="24"/>
          <w:szCs w:val="24"/>
        </w:rPr>
      </w:pPr>
    </w:p>
    <w:p w14:paraId="1C0163B3" w14:textId="2CF2A9E1" w:rsidR="003E3785" w:rsidRPr="00E95DEC" w:rsidRDefault="003E3785" w:rsidP="003E3785">
      <w:pPr>
        <w:jc w:val="both"/>
        <w:rPr>
          <w:rFonts w:cstheme="minorHAnsi"/>
          <w:sz w:val="20"/>
          <w:lang w:eastAsia="lt-LT"/>
        </w:rPr>
      </w:pPr>
      <w:r w:rsidRPr="00E95DEC">
        <w:rPr>
          <w:rFonts w:cstheme="minorHAnsi"/>
          <w:sz w:val="20"/>
          <w:lang w:eastAsia="lt-LT"/>
        </w:rPr>
        <w:t xml:space="preserve">_________________________________________________                      </w:t>
      </w:r>
      <w:r>
        <w:rPr>
          <w:rFonts w:cstheme="minorHAnsi"/>
          <w:sz w:val="20"/>
          <w:lang w:eastAsia="lt-LT"/>
        </w:rPr>
        <w:t xml:space="preserve">                        </w:t>
      </w:r>
      <w:r w:rsidRPr="00E95DEC">
        <w:rPr>
          <w:rFonts w:cstheme="minorHAnsi"/>
          <w:sz w:val="20"/>
          <w:lang w:eastAsia="lt-LT"/>
        </w:rPr>
        <w:t>___________________                                _________________________</w:t>
      </w:r>
    </w:p>
    <w:p w14:paraId="31DC59A8" w14:textId="69E62308" w:rsidR="003E3785" w:rsidRPr="00F006AF" w:rsidRDefault="003E3785" w:rsidP="003E3785">
      <w:pPr>
        <w:rPr>
          <w:rFonts w:cstheme="minorHAnsi"/>
          <w:sz w:val="24"/>
          <w:szCs w:val="24"/>
        </w:rPr>
      </w:pPr>
      <w:r w:rsidRPr="00F006AF">
        <w:rPr>
          <w:rFonts w:cstheme="minorHAnsi"/>
          <w:sz w:val="24"/>
          <w:szCs w:val="24"/>
        </w:rPr>
        <w:t>(Tiekėjo ar jo įgalioto asmens pareigų pavadinimas)                                             (Parašas)                                            (Vardas, pavardė)</w:t>
      </w:r>
    </w:p>
    <w:p w14:paraId="04EB9298" w14:textId="0E3DF41A" w:rsidR="003E3785" w:rsidRDefault="003E3785" w:rsidP="0098503C">
      <w:pPr>
        <w:jc w:val="both"/>
        <w:rPr>
          <w:rFonts w:cstheme="minorHAnsi"/>
          <w:sz w:val="24"/>
          <w:szCs w:val="24"/>
        </w:rPr>
      </w:pPr>
      <w:r w:rsidRPr="003E3785">
        <w:rPr>
          <w:rFonts w:cstheme="minorHAnsi"/>
          <w:sz w:val="24"/>
          <w:szCs w:val="24"/>
        </w:rPr>
        <w:t xml:space="preserve">                                     </w:t>
      </w:r>
    </w:p>
    <w:p w14:paraId="30922900" w14:textId="77777777" w:rsidR="003E3785" w:rsidRPr="00ED0CBA" w:rsidRDefault="003E3785" w:rsidP="0098503C">
      <w:pPr>
        <w:jc w:val="both"/>
        <w:rPr>
          <w:rFonts w:cstheme="minorHAnsi"/>
          <w:sz w:val="24"/>
          <w:szCs w:val="24"/>
        </w:rPr>
      </w:pPr>
    </w:p>
    <w:sectPr w:rsidR="003E3785" w:rsidRPr="00ED0CBA" w:rsidSect="00C062FF">
      <w:headerReference w:type="default" r:id="rId8"/>
      <w:pgSz w:w="16838" w:h="11906" w:orient="landscape"/>
      <w:pgMar w:top="851" w:right="962" w:bottom="70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A68CD" w14:textId="77777777" w:rsidR="00AF383E" w:rsidRDefault="00AF383E" w:rsidP="00027EB5">
      <w:pPr>
        <w:spacing w:after="0" w:line="240" w:lineRule="auto"/>
      </w:pPr>
      <w:r>
        <w:separator/>
      </w:r>
    </w:p>
  </w:endnote>
  <w:endnote w:type="continuationSeparator" w:id="0">
    <w:p w14:paraId="15955C6A" w14:textId="77777777" w:rsidR="00AF383E" w:rsidRDefault="00AF383E" w:rsidP="0002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C88E0" w14:textId="77777777" w:rsidR="00AF383E" w:rsidRDefault="00AF383E" w:rsidP="00027EB5">
      <w:pPr>
        <w:spacing w:after="0" w:line="240" w:lineRule="auto"/>
      </w:pPr>
      <w:r>
        <w:separator/>
      </w:r>
    </w:p>
  </w:footnote>
  <w:footnote w:type="continuationSeparator" w:id="0">
    <w:p w14:paraId="38C3D4C5" w14:textId="77777777" w:rsidR="00AF383E" w:rsidRDefault="00AF383E" w:rsidP="0002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260019"/>
      <w:docPartObj>
        <w:docPartGallery w:val="Page Numbers (Top of Page)"/>
        <w:docPartUnique/>
      </w:docPartObj>
    </w:sdtPr>
    <w:sdtEndPr>
      <w:rPr>
        <w:rFonts w:ascii="Times New Roman" w:hAnsi="Times New Roman" w:cs="Times New Roman"/>
      </w:rPr>
    </w:sdtEndPr>
    <w:sdtContent>
      <w:p w14:paraId="340055E2" w14:textId="6F39B3A1" w:rsidR="00636D72" w:rsidRPr="00636D72" w:rsidRDefault="00636D72">
        <w:pPr>
          <w:pStyle w:val="Antrats"/>
          <w:jc w:val="center"/>
          <w:rPr>
            <w:rFonts w:ascii="Times New Roman" w:hAnsi="Times New Roman" w:cs="Times New Roman"/>
          </w:rPr>
        </w:pPr>
        <w:r w:rsidRPr="00636D72">
          <w:rPr>
            <w:rFonts w:ascii="Times New Roman" w:hAnsi="Times New Roman" w:cs="Times New Roman"/>
          </w:rPr>
          <w:fldChar w:fldCharType="begin"/>
        </w:r>
        <w:r w:rsidRPr="00636D72">
          <w:rPr>
            <w:rFonts w:ascii="Times New Roman" w:hAnsi="Times New Roman" w:cs="Times New Roman"/>
          </w:rPr>
          <w:instrText>PAGE   \* MERGEFORMAT</w:instrText>
        </w:r>
        <w:r w:rsidRPr="00636D72">
          <w:rPr>
            <w:rFonts w:ascii="Times New Roman" w:hAnsi="Times New Roman" w:cs="Times New Roman"/>
          </w:rPr>
          <w:fldChar w:fldCharType="separate"/>
        </w:r>
        <w:r w:rsidR="007F72BF">
          <w:rPr>
            <w:rFonts w:ascii="Times New Roman" w:hAnsi="Times New Roman" w:cs="Times New Roman"/>
            <w:noProof/>
          </w:rPr>
          <w:t>3</w:t>
        </w:r>
        <w:r w:rsidRPr="00636D72">
          <w:rPr>
            <w:rFonts w:ascii="Times New Roman" w:hAnsi="Times New Roman" w:cs="Times New Roman"/>
          </w:rPr>
          <w:fldChar w:fldCharType="end"/>
        </w:r>
      </w:p>
    </w:sdtContent>
  </w:sdt>
  <w:p w14:paraId="0BEB90A1" w14:textId="77777777" w:rsidR="00636D72" w:rsidRDefault="00636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C8B"/>
    <w:multiLevelType w:val="multilevel"/>
    <w:tmpl w:val="2736C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11A17"/>
    <w:multiLevelType w:val="multilevel"/>
    <w:tmpl w:val="2736C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124C48"/>
    <w:multiLevelType w:val="multilevel"/>
    <w:tmpl w:val="3656E5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7261A7"/>
    <w:multiLevelType w:val="hybridMultilevel"/>
    <w:tmpl w:val="41D02D7E"/>
    <w:lvl w:ilvl="0" w:tplc="18420726">
      <w:start w:val="1"/>
      <w:numFmt w:val="decimal"/>
      <w:lvlText w:val="4.%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3A2B51"/>
    <w:multiLevelType w:val="multilevel"/>
    <w:tmpl w:val="55C017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504648"/>
    <w:multiLevelType w:val="multilevel"/>
    <w:tmpl w:val="A468C1BE"/>
    <w:lvl w:ilvl="0">
      <w:start w:val="1"/>
      <w:numFmt w:val="decimal"/>
      <w:lvlText w:val="%1."/>
      <w:lvlJc w:val="left"/>
      <w:pPr>
        <w:ind w:left="360" w:hanging="360"/>
      </w:pPr>
      <w:rPr>
        <w:rFonts w:hint="default"/>
        <w:b/>
        <w:strik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661E3"/>
    <w:multiLevelType w:val="multilevel"/>
    <w:tmpl w:val="66CCFE9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041790"/>
    <w:multiLevelType w:val="multilevel"/>
    <w:tmpl w:val="58C84A4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DC3ECF"/>
    <w:multiLevelType w:val="multilevel"/>
    <w:tmpl w:val="B3F68F0A"/>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2A4B3B00"/>
    <w:multiLevelType w:val="hybridMultilevel"/>
    <w:tmpl w:val="26B6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F22D38"/>
    <w:multiLevelType w:val="multilevel"/>
    <w:tmpl w:val="2736C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D93954"/>
    <w:multiLevelType w:val="multilevel"/>
    <w:tmpl w:val="2736C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7623F4"/>
    <w:multiLevelType w:val="multilevel"/>
    <w:tmpl w:val="2736C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6249ED"/>
    <w:multiLevelType w:val="multilevel"/>
    <w:tmpl w:val="55C017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4B2330"/>
    <w:multiLevelType w:val="multilevel"/>
    <w:tmpl w:val="484013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9344D9"/>
    <w:multiLevelType w:val="hybridMultilevel"/>
    <w:tmpl w:val="F322E31A"/>
    <w:lvl w:ilvl="0" w:tplc="AD6EC2A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BD2672"/>
    <w:multiLevelType w:val="multilevel"/>
    <w:tmpl w:val="0936A6EC"/>
    <w:lvl w:ilvl="0">
      <w:start w:val="1"/>
      <w:numFmt w:val="decimal"/>
      <w:lvlText w:val="%1."/>
      <w:lvlJc w:val="left"/>
      <w:pPr>
        <w:ind w:left="585" w:hanging="360"/>
      </w:pPr>
      <w:rPr>
        <w:rFonts w:eastAsiaTheme="minorHAnsi" w:hint="default"/>
        <w:b/>
        <w:sz w:val="22"/>
      </w:rPr>
    </w:lvl>
    <w:lvl w:ilvl="1">
      <w:start w:val="4"/>
      <w:numFmt w:val="decimal"/>
      <w:isLgl/>
      <w:lvlText w:val="%1.%2."/>
      <w:lvlJc w:val="left"/>
      <w:pPr>
        <w:ind w:left="585" w:hanging="36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945" w:hanging="72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305" w:hanging="108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2025" w:hanging="1800"/>
      </w:pPr>
      <w:rPr>
        <w:rFonts w:hint="default"/>
      </w:rPr>
    </w:lvl>
  </w:abstractNum>
  <w:abstractNum w:abstractNumId="17" w15:restartNumberingAfterBreak="0">
    <w:nsid w:val="371268E3"/>
    <w:multiLevelType w:val="hybridMultilevel"/>
    <w:tmpl w:val="41827B60"/>
    <w:lvl w:ilvl="0" w:tplc="DA966760">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7AD28EB"/>
    <w:multiLevelType w:val="hybridMultilevel"/>
    <w:tmpl w:val="FF168D70"/>
    <w:lvl w:ilvl="0" w:tplc="DB1683A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1602A3"/>
    <w:multiLevelType w:val="multilevel"/>
    <w:tmpl w:val="A2647444"/>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2C29ED"/>
    <w:multiLevelType w:val="hybridMultilevel"/>
    <w:tmpl w:val="96420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4D1852"/>
    <w:multiLevelType w:val="multilevel"/>
    <w:tmpl w:val="7F1837F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CA61C7"/>
    <w:multiLevelType w:val="multilevel"/>
    <w:tmpl w:val="2736C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5A4721"/>
    <w:multiLevelType w:val="multilevel"/>
    <w:tmpl w:val="2736C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4B6D67"/>
    <w:multiLevelType w:val="multilevel"/>
    <w:tmpl w:val="55C017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063CB3"/>
    <w:multiLevelType w:val="hybridMultilevel"/>
    <w:tmpl w:val="E23A4E22"/>
    <w:lvl w:ilvl="0" w:tplc="AD6EC2A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FB021D"/>
    <w:multiLevelType w:val="multilevel"/>
    <w:tmpl w:val="7396E1EE"/>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5DC3536D"/>
    <w:multiLevelType w:val="multilevel"/>
    <w:tmpl w:val="2736C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DA42B2"/>
    <w:multiLevelType w:val="hybridMultilevel"/>
    <w:tmpl w:val="B8A2A7EE"/>
    <w:lvl w:ilvl="0" w:tplc="85F201CA">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BC464A"/>
    <w:multiLevelType w:val="multilevel"/>
    <w:tmpl w:val="8B42D5C6"/>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CB17B0"/>
    <w:multiLevelType w:val="hybridMultilevel"/>
    <w:tmpl w:val="65F84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FD21C5"/>
    <w:multiLevelType w:val="multilevel"/>
    <w:tmpl w:val="2736C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322283"/>
    <w:multiLevelType w:val="hybridMultilevel"/>
    <w:tmpl w:val="CF5ED3BE"/>
    <w:lvl w:ilvl="0" w:tplc="E0A00298">
      <w:start w:val="1"/>
      <w:numFmt w:val="decimal"/>
      <w:lvlText w:val="%1."/>
      <w:lvlJc w:val="left"/>
      <w:pPr>
        <w:ind w:left="720" w:hanging="360"/>
      </w:pPr>
      <w:rPr>
        <w:rFonts w:eastAsiaTheme="minorHAnsi"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1C3551"/>
    <w:multiLevelType w:val="multilevel"/>
    <w:tmpl w:val="50AC390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A726412"/>
    <w:multiLevelType w:val="multilevel"/>
    <w:tmpl w:val="7FF099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C138DF"/>
    <w:multiLevelType w:val="hybridMultilevel"/>
    <w:tmpl w:val="DEECBEE0"/>
    <w:lvl w:ilvl="0" w:tplc="A2182042">
      <w:start w:val="1"/>
      <w:numFmt w:val="decimal"/>
      <w:lvlText w:val="4.%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D34003"/>
    <w:multiLevelType w:val="hybridMultilevel"/>
    <w:tmpl w:val="AAE834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1D585B"/>
    <w:multiLevelType w:val="hybridMultilevel"/>
    <w:tmpl w:val="BE52D5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76623B"/>
    <w:multiLevelType w:val="hybridMultilevel"/>
    <w:tmpl w:val="625030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36"/>
  </w:num>
  <w:num w:numId="3">
    <w:abstractNumId w:val="2"/>
  </w:num>
  <w:num w:numId="4">
    <w:abstractNumId w:val="32"/>
  </w:num>
  <w:num w:numId="5">
    <w:abstractNumId w:val="18"/>
  </w:num>
  <w:num w:numId="6">
    <w:abstractNumId w:val="7"/>
  </w:num>
  <w:num w:numId="7">
    <w:abstractNumId w:val="18"/>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4"/>
  </w:num>
  <w:num w:numId="13">
    <w:abstractNumId w:val="20"/>
  </w:num>
  <w:num w:numId="14">
    <w:abstractNumId w:val="1"/>
  </w:num>
  <w:num w:numId="15">
    <w:abstractNumId w:val="23"/>
  </w:num>
  <w:num w:numId="16">
    <w:abstractNumId w:val="27"/>
  </w:num>
  <w:num w:numId="17">
    <w:abstractNumId w:val="12"/>
  </w:num>
  <w:num w:numId="18">
    <w:abstractNumId w:val="33"/>
  </w:num>
  <w:num w:numId="19">
    <w:abstractNumId w:val="31"/>
  </w:num>
  <w:num w:numId="20">
    <w:abstractNumId w:val="22"/>
  </w:num>
  <w:num w:numId="21">
    <w:abstractNumId w:val="10"/>
  </w:num>
  <w:num w:numId="22">
    <w:abstractNumId w:val="0"/>
  </w:num>
  <w:num w:numId="23">
    <w:abstractNumId w:val="11"/>
  </w:num>
  <w:num w:numId="24">
    <w:abstractNumId w:val="4"/>
  </w:num>
  <w:num w:numId="25">
    <w:abstractNumId w:val="13"/>
  </w:num>
  <w:num w:numId="26">
    <w:abstractNumId w:val="6"/>
  </w:num>
  <w:num w:numId="27">
    <w:abstractNumId w:val="29"/>
  </w:num>
  <w:num w:numId="28">
    <w:abstractNumId w:val="16"/>
  </w:num>
  <w:num w:numId="29">
    <w:abstractNumId w:val="17"/>
  </w:num>
  <w:num w:numId="30">
    <w:abstractNumId w:val="5"/>
  </w:num>
  <w:num w:numId="31">
    <w:abstractNumId w:val="19"/>
  </w:num>
  <w:num w:numId="32">
    <w:abstractNumId w:val="25"/>
  </w:num>
  <w:num w:numId="33">
    <w:abstractNumId w:val="37"/>
  </w:num>
  <w:num w:numId="34">
    <w:abstractNumId w:val="38"/>
  </w:num>
  <w:num w:numId="35">
    <w:abstractNumId w:val="15"/>
  </w:num>
  <w:num w:numId="36">
    <w:abstractNumId w:val="35"/>
  </w:num>
  <w:num w:numId="37">
    <w:abstractNumId w:val="3"/>
  </w:num>
  <w:num w:numId="38">
    <w:abstractNumId w:val="34"/>
  </w:num>
  <w:num w:numId="39">
    <w:abstractNumId w:val="28"/>
  </w:num>
  <w:num w:numId="40">
    <w:abstractNumId w:val="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53"/>
    <w:rsid w:val="000013FC"/>
    <w:rsid w:val="00001E44"/>
    <w:rsid w:val="000022BA"/>
    <w:rsid w:val="00002EB5"/>
    <w:rsid w:val="0000401D"/>
    <w:rsid w:val="00005956"/>
    <w:rsid w:val="00005F96"/>
    <w:rsid w:val="000104E8"/>
    <w:rsid w:val="00016B8E"/>
    <w:rsid w:val="0002635E"/>
    <w:rsid w:val="00026CB1"/>
    <w:rsid w:val="00027EB5"/>
    <w:rsid w:val="0003028B"/>
    <w:rsid w:val="00033A10"/>
    <w:rsid w:val="000353F7"/>
    <w:rsid w:val="00042A07"/>
    <w:rsid w:val="000435E7"/>
    <w:rsid w:val="000467BC"/>
    <w:rsid w:val="00047668"/>
    <w:rsid w:val="00047901"/>
    <w:rsid w:val="00047BB8"/>
    <w:rsid w:val="0005012F"/>
    <w:rsid w:val="00052908"/>
    <w:rsid w:val="00053A7D"/>
    <w:rsid w:val="00053B43"/>
    <w:rsid w:val="00054FE0"/>
    <w:rsid w:val="00055FCC"/>
    <w:rsid w:val="000605A8"/>
    <w:rsid w:val="00062D1D"/>
    <w:rsid w:val="000644AD"/>
    <w:rsid w:val="00073430"/>
    <w:rsid w:val="000740D2"/>
    <w:rsid w:val="000762E5"/>
    <w:rsid w:val="000776B0"/>
    <w:rsid w:val="000829E2"/>
    <w:rsid w:val="00083420"/>
    <w:rsid w:val="00087066"/>
    <w:rsid w:val="00094816"/>
    <w:rsid w:val="00097D26"/>
    <w:rsid w:val="000A1787"/>
    <w:rsid w:val="000A28FA"/>
    <w:rsid w:val="000A6831"/>
    <w:rsid w:val="000A7C3A"/>
    <w:rsid w:val="000B0D15"/>
    <w:rsid w:val="000B6BF6"/>
    <w:rsid w:val="000B79D9"/>
    <w:rsid w:val="000B7D16"/>
    <w:rsid w:val="000C075F"/>
    <w:rsid w:val="000C09DB"/>
    <w:rsid w:val="000C1F51"/>
    <w:rsid w:val="000C3714"/>
    <w:rsid w:val="000D1443"/>
    <w:rsid w:val="000D1E68"/>
    <w:rsid w:val="000D40DE"/>
    <w:rsid w:val="000D6D50"/>
    <w:rsid w:val="000D7B1C"/>
    <w:rsid w:val="000E2831"/>
    <w:rsid w:val="000E2D9F"/>
    <w:rsid w:val="000E6749"/>
    <w:rsid w:val="000F4596"/>
    <w:rsid w:val="000F566A"/>
    <w:rsid w:val="00105268"/>
    <w:rsid w:val="00110861"/>
    <w:rsid w:val="00114196"/>
    <w:rsid w:val="0011587C"/>
    <w:rsid w:val="001160CD"/>
    <w:rsid w:val="00116E8D"/>
    <w:rsid w:val="0011747B"/>
    <w:rsid w:val="00117B0C"/>
    <w:rsid w:val="001200FF"/>
    <w:rsid w:val="00121745"/>
    <w:rsid w:val="00130C30"/>
    <w:rsid w:val="0013346D"/>
    <w:rsid w:val="00134439"/>
    <w:rsid w:val="0014167E"/>
    <w:rsid w:val="00147618"/>
    <w:rsid w:val="00155AD4"/>
    <w:rsid w:val="00160185"/>
    <w:rsid w:val="00164B1C"/>
    <w:rsid w:val="0016570F"/>
    <w:rsid w:val="00167936"/>
    <w:rsid w:val="00171D30"/>
    <w:rsid w:val="0017400B"/>
    <w:rsid w:val="00175743"/>
    <w:rsid w:val="00177243"/>
    <w:rsid w:val="00181040"/>
    <w:rsid w:val="00181FB2"/>
    <w:rsid w:val="0018303E"/>
    <w:rsid w:val="001834A9"/>
    <w:rsid w:val="00192AB6"/>
    <w:rsid w:val="00197C7B"/>
    <w:rsid w:val="001A1A79"/>
    <w:rsid w:val="001A1B2E"/>
    <w:rsid w:val="001A1CC1"/>
    <w:rsid w:val="001A2BD7"/>
    <w:rsid w:val="001A4325"/>
    <w:rsid w:val="001A44FD"/>
    <w:rsid w:val="001A7807"/>
    <w:rsid w:val="001B382F"/>
    <w:rsid w:val="001B4B2D"/>
    <w:rsid w:val="001B681B"/>
    <w:rsid w:val="001B68D3"/>
    <w:rsid w:val="001C0174"/>
    <w:rsid w:val="001C1DA1"/>
    <w:rsid w:val="001C7C28"/>
    <w:rsid w:val="001D476A"/>
    <w:rsid w:val="001E0489"/>
    <w:rsid w:val="001E203A"/>
    <w:rsid w:val="001E386A"/>
    <w:rsid w:val="001E5B93"/>
    <w:rsid w:val="001E677F"/>
    <w:rsid w:val="001F38FE"/>
    <w:rsid w:val="001F56B8"/>
    <w:rsid w:val="001F5B12"/>
    <w:rsid w:val="001F5F98"/>
    <w:rsid w:val="001F6F08"/>
    <w:rsid w:val="0020033E"/>
    <w:rsid w:val="00202662"/>
    <w:rsid w:val="0020303B"/>
    <w:rsid w:val="00205BBA"/>
    <w:rsid w:val="002124B9"/>
    <w:rsid w:val="002146B3"/>
    <w:rsid w:val="0021654D"/>
    <w:rsid w:val="002165F4"/>
    <w:rsid w:val="00221BA7"/>
    <w:rsid w:val="0022331B"/>
    <w:rsid w:val="00230867"/>
    <w:rsid w:val="00232CBC"/>
    <w:rsid w:val="00234EC1"/>
    <w:rsid w:val="002471CA"/>
    <w:rsid w:val="00250A30"/>
    <w:rsid w:val="00254950"/>
    <w:rsid w:val="00257CC0"/>
    <w:rsid w:val="002629CA"/>
    <w:rsid w:val="00262F43"/>
    <w:rsid w:val="0027033D"/>
    <w:rsid w:val="00272E3A"/>
    <w:rsid w:val="00272FE8"/>
    <w:rsid w:val="00277A2D"/>
    <w:rsid w:val="00280FBC"/>
    <w:rsid w:val="00291BE6"/>
    <w:rsid w:val="00292969"/>
    <w:rsid w:val="00293CB9"/>
    <w:rsid w:val="002949CC"/>
    <w:rsid w:val="00294F88"/>
    <w:rsid w:val="002A35DA"/>
    <w:rsid w:val="002B30ED"/>
    <w:rsid w:val="002B73A3"/>
    <w:rsid w:val="002C11EB"/>
    <w:rsid w:val="002C42C9"/>
    <w:rsid w:val="002C42ED"/>
    <w:rsid w:val="002C628F"/>
    <w:rsid w:val="002D10C7"/>
    <w:rsid w:val="002D2021"/>
    <w:rsid w:val="002D2DFD"/>
    <w:rsid w:val="002D437C"/>
    <w:rsid w:val="002D4CD7"/>
    <w:rsid w:val="002D54BB"/>
    <w:rsid w:val="002D56F7"/>
    <w:rsid w:val="002E3315"/>
    <w:rsid w:val="002E3820"/>
    <w:rsid w:val="002E420B"/>
    <w:rsid w:val="002E59D9"/>
    <w:rsid w:val="002F2392"/>
    <w:rsid w:val="002F27DC"/>
    <w:rsid w:val="002F27F9"/>
    <w:rsid w:val="002F3320"/>
    <w:rsid w:val="002F37FF"/>
    <w:rsid w:val="002F4199"/>
    <w:rsid w:val="002F4730"/>
    <w:rsid w:val="002F4973"/>
    <w:rsid w:val="002F66EF"/>
    <w:rsid w:val="002F70A5"/>
    <w:rsid w:val="00300762"/>
    <w:rsid w:val="003039CB"/>
    <w:rsid w:val="00307121"/>
    <w:rsid w:val="00312A4C"/>
    <w:rsid w:val="00313515"/>
    <w:rsid w:val="00317BD4"/>
    <w:rsid w:val="00320050"/>
    <w:rsid w:val="003212AC"/>
    <w:rsid w:val="00321C0A"/>
    <w:rsid w:val="00322DC8"/>
    <w:rsid w:val="0032368A"/>
    <w:rsid w:val="00324D43"/>
    <w:rsid w:val="00324E10"/>
    <w:rsid w:val="00324E89"/>
    <w:rsid w:val="00325762"/>
    <w:rsid w:val="003276E8"/>
    <w:rsid w:val="00333352"/>
    <w:rsid w:val="003333C7"/>
    <w:rsid w:val="00334311"/>
    <w:rsid w:val="00344639"/>
    <w:rsid w:val="00345830"/>
    <w:rsid w:val="00345913"/>
    <w:rsid w:val="0035373C"/>
    <w:rsid w:val="00353A7C"/>
    <w:rsid w:val="00355B5C"/>
    <w:rsid w:val="0035600D"/>
    <w:rsid w:val="00356823"/>
    <w:rsid w:val="00356B33"/>
    <w:rsid w:val="00357C4E"/>
    <w:rsid w:val="00360923"/>
    <w:rsid w:val="003620B5"/>
    <w:rsid w:val="00363264"/>
    <w:rsid w:val="003646CD"/>
    <w:rsid w:val="003650D6"/>
    <w:rsid w:val="00367B22"/>
    <w:rsid w:val="00371171"/>
    <w:rsid w:val="003747FA"/>
    <w:rsid w:val="003761A7"/>
    <w:rsid w:val="003770DC"/>
    <w:rsid w:val="00377B45"/>
    <w:rsid w:val="00377F61"/>
    <w:rsid w:val="00383285"/>
    <w:rsid w:val="00390066"/>
    <w:rsid w:val="0039016A"/>
    <w:rsid w:val="00390DFF"/>
    <w:rsid w:val="00391228"/>
    <w:rsid w:val="00391FF2"/>
    <w:rsid w:val="00393519"/>
    <w:rsid w:val="003A2FB2"/>
    <w:rsid w:val="003A48D6"/>
    <w:rsid w:val="003B1E94"/>
    <w:rsid w:val="003B3288"/>
    <w:rsid w:val="003B4373"/>
    <w:rsid w:val="003B5A73"/>
    <w:rsid w:val="003B71CC"/>
    <w:rsid w:val="003C46D7"/>
    <w:rsid w:val="003C4B4D"/>
    <w:rsid w:val="003C553A"/>
    <w:rsid w:val="003C629A"/>
    <w:rsid w:val="003C62A3"/>
    <w:rsid w:val="003C6DE5"/>
    <w:rsid w:val="003C7C08"/>
    <w:rsid w:val="003D2EB2"/>
    <w:rsid w:val="003D3A3A"/>
    <w:rsid w:val="003D7148"/>
    <w:rsid w:val="003D79DB"/>
    <w:rsid w:val="003E3785"/>
    <w:rsid w:val="003E3E89"/>
    <w:rsid w:val="003E510F"/>
    <w:rsid w:val="003E7CF7"/>
    <w:rsid w:val="003F1449"/>
    <w:rsid w:val="003F1D71"/>
    <w:rsid w:val="003F7AE9"/>
    <w:rsid w:val="00400137"/>
    <w:rsid w:val="00401EF6"/>
    <w:rsid w:val="004034D9"/>
    <w:rsid w:val="004052D1"/>
    <w:rsid w:val="00405CF7"/>
    <w:rsid w:val="004070EE"/>
    <w:rsid w:val="00410834"/>
    <w:rsid w:val="00411083"/>
    <w:rsid w:val="00430B07"/>
    <w:rsid w:val="00431498"/>
    <w:rsid w:val="00432101"/>
    <w:rsid w:val="00433324"/>
    <w:rsid w:val="00435F64"/>
    <w:rsid w:val="00436CB0"/>
    <w:rsid w:val="004379E2"/>
    <w:rsid w:val="004406E9"/>
    <w:rsid w:val="00440BC2"/>
    <w:rsid w:val="00443551"/>
    <w:rsid w:val="00451EC0"/>
    <w:rsid w:val="00455155"/>
    <w:rsid w:val="0045579A"/>
    <w:rsid w:val="00457802"/>
    <w:rsid w:val="00457CA7"/>
    <w:rsid w:val="00461EC0"/>
    <w:rsid w:val="004678EB"/>
    <w:rsid w:val="0047077F"/>
    <w:rsid w:val="00471AC5"/>
    <w:rsid w:val="00475883"/>
    <w:rsid w:val="0048015F"/>
    <w:rsid w:val="004826F8"/>
    <w:rsid w:val="00484A41"/>
    <w:rsid w:val="00486227"/>
    <w:rsid w:val="00486484"/>
    <w:rsid w:val="00490AC0"/>
    <w:rsid w:val="00490DFB"/>
    <w:rsid w:val="004926BC"/>
    <w:rsid w:val="00493159"/>
    <w:rsid w:val="00494100"/>
    <w:rsid w:val="00495541"/>
    <w:rsid w:val="00497379"/>
    <w:rsid w:val="004A0E76"/>
    <w:rsid w:val="004A1014"/>
    <w:rsid w:val="004A1176"/>
    <w:rsid w:val="004B2C20"/>
    <w:rsid w:val="004B3FB3"/>
    <w:rsid w:val="004B72B2"/>
    <w:rsid w:val="004B73F7"/>
    <w:rsid w:val="004C031F"/>
    <w:rsid w:val="004C08FA"/>
    <w:rsid w:val="004D03F4"/>
    <w:rsid w:val="004D5374"/>
    <w:rsid w:val="004D70E9"/>
    <w:rsid w:val="004E26A5"/>
    <w:rsid w:val="004E7938"/>
    <w:rsid w:val="004F17D6"/>
    <w:rsid w:val="004F2084"/>
    <w:rsid w:val="004F239E"/>
    <w:rsid w:val="004F62ED"/>
    <w:rsid w:val="00500C01"/>
    <w:rsid w:val="00502A13"/>
    <w:rsid w:val="00504436"/>
    <w:rsid w:val="0050474A"/>
    <w:rsid w:val="00510500"/>
    <w:rsid w:val="00512A82"/>
    <w:rsid w:val="00516061"/>
    <w:rsid w:val="00516BAA"/>
    <w:rsid w:val="0052041C"/>
    <w:rsid w:val="0052170E"/>
    <w:rsid w:val="00521A73"/>
    <w:rsid w:val="00522180"/>
    <w:rsid w:val="00522FC2"/>
    <w:rsid w:val="0052370F"/>
    <w:rsid w:val="0052621C"/>
    <w:rsid w:val="00527031"/>
    <w:rsid w:val="005328EE"/>
    <w:rsid w:val="00534A7D"/>
    <w:rsid w:val="00540638"/>
    <w:rsid w:val="005478B1"/>
    <w:rsid w:val="0055037A"/>
    <w:rsid w:val="00552E26"/>
    <w:rsid w:val="005555A4"/>
    <w:rsid w:val="00555773"/>
    <w:rsid w:val="005557D4"/>
    <w:rsid w:val="00556888"/>
    <w:rsid w:val="00560DE9"/>
    <w:rsid w:val="005670E0"/>
    <w:rsid w:val="005705D7"/>
    <w:rsid w:val="00570763"/>
    <w:rsid w:val="00575CA8"/>
    <w:rsid w:val="00576D97"/>
    <w:rsid w:val="00583B39"/>
    <w:rsid w:val="005A1360"/>
    <w:rsid w:val="005A29E8"/>
    <w:rsid w:val="005A4788"/>
    <w:rsid w:val="005A589F"/>
    <w:rsid w:val="005A7A30"/>
    <w:rsid w:val="005B189F"/>
    <w:rsid w:val="005C01AF"/>
    <w:rsid w:val="005C31B0"/>
    <w:rsid w:val="005C338B"/>
    <w:rsid w:val="005D1760"/>
    <w:rsid w:val="005D219E"/>
    <w:rsid w:val="005D332A"/>
    <w:rsid w:val="005D3865"/>
    <w:rsid w:val="005E2DF6"/>
    <w:rsid w:val="005E4056"/>
    <w:rsid w:val="005E5AAB"/>
    <w:rsid w:val="005E643F"/>
    <w:rsid w:val="005E7560"/>
    <w:rsid w:val="005F1453"/>
    <w:rsid w:val="005F4565"/>
    <w:rsid w:val="005F5D0A"/>
    <w:rsid w:val="005F7813"/>
    <w:rsid w:val="00600A83"/>
    <w:rsid w:val="00600E3A"/>
    <w:rsid w:val="00600FEF"/>
    <w:rsid w:val="00601978"/>
    <w:rsid w:val="00604EA9"/>
    <w:rsid w:val="00610C53"/>
    <w:rsid w:val="00615DD3"/>
    <w:rsid w:val="0061767C"/>
    <w:rsid w:val="00617FC7"/>
    <w:rsid w:val="00620F1F"/>
    <w:rsid w:val="0062370D"/>
    <w:rsid w:val="00623BEB"/>
    <w:rsid w:val="00625A2B"/>
    <w:rsid w:val="00626259"/>
    <w:rsid w:val="00626785"/>
    <w:rsid w:val="006324B2"/>
    <w:rsid w:val="00636344"/>
    <w:rsid w:val="00636D72"/>
    <w:rsid w:val="00637D3A"/>
    <w:rsid w:val="006405EC"/>
    <w:rsid w:val="00642342"/>
    <w:rsid w:val="006520A0"/>
    <w:rsid w:val="00655218"/>
    <w:rsid w:val="00660EE7"/>
    <w:rsid w:val="0066133C"/>
    <w:rsid w:val="00662A36"/>
    <w:rsid w:val="00662B51"/>
    <w:rsid w:val="00664436"/>
    <w:rsid w:val="00667C16"/>
    <w:rsid w:val="00674C57"/>
    <w:rsid w:val="00691E0A"/>
    <w:rsid w:val="00694BFA"/>
    <w:rsid w:val="00695B4B"/>
    <w:rsid w:val="00695C7C"/>
    <w:rsid w:val="00696A01"/>
    <w:rsid w:val="00696A30"/>
    <w:rsid w:val="00697F44"/>
    <w:rsid w:val="006A17FC"/>
    <w:rsid w:val="006A4997"/>
    <w:rsid w:val="006B2CA2"/>
    <w:rsid w:val="006B5493"/>
    <w:rsid w:val="006B5973"/>
    <w:rsid w:val="006C1A5B"/>
    <w:rsid w:val="006C34BE"/>
    <w:rsid w:val="006D087E"/>
    <w:rsid w:val="006D11FA"/>
    <w:rsid w:val="006D4BFE"/>
    <w:rsid w:val="006E0BB2"/>
    <w:rsid w:val="006E19E8"/>
    <w:rsid w:val="006E2C84"/>
    <w:rsid w:val="006E2FFE"/>
    <w:rsid w:val="006E36BB"/>
    <w:rsid w:val="006E4BB3"/>
    <w:rsid w:val="006E5C70"/>
    <w:rsid w:val="006F61B1"/>
    <w:rsid w:val="006F6781"/>
    <w:rsid w:val="00707D7B"/>
    <w:rsid w:val="0071613F"/>
    <w:rsid w:val="0071669E"/>
    <w:rsid w:val="0072213C"/>
    <w:rsid w:val="007226B7"/>
    <w:rsid w:val="00724A49"/>
    <w:rsid w:val="00727E07"/>
    <w:rsid w:val="00735300"/>
    <w:rsid w:val="00740BD7"/>
    <w:rsid w:val="00741251"/>
    <w:rsid w:val="007449E8"/>
    <w:rsid w:val="007468C9"/>
    <w:rsid w:val="00753930"/>
    <w:rsid w:val="00756A34"/>
    <w:rsid w:val="00756A3A"/>
    <w:rsid w:val="00756EA6"/>
    <w:rsid w:val="007605D3"/>
    <w:rsid w:val="00761462"/>
    <w:rsid w:val="007614DC"/>
    <w:rsid w:val="00765251"/>
    <w:rsid w:val="00765B4C"/>
    <w:rsid w:val="007711FF"/>
    <w:rsid w:val="00774505"/>
    <w:rsid w:val="00775D23"/>
    <w:rsid w:val="007775EF"/>
    <w:rsid w:val="00782134"/>
    <w:rsid w:val="007851EA"/>
    <w:rsid w:val="00785C90"/>
    <w:rsid w:val="00787012"/>
    <w:rsid w:val="00790F53"/>
    <w:rsid w:val="0079470F"/>
    <w:rsid w:val="00794AA5"/>
    <w:rsid w:val="007958D7"/>
    <w:rsid w:val="007A05C6"/>
    <w:rsid w:val="007A05DB"/>
    <w:rsid w:val="007A109A"/>
    <w:rsid w:val="007A2AD4"/>
    <w:rsid w:val="007A3F76"/>
    <w:rsid w:val="007B15A7"/>
    <w:rsid w:val="007B175A"/>
    <w:rsid w:val="007B4111"/>
    <w:rsid w:val="007B59AF"/>
    <w:rsid w:val="007B65FD"/>
    <w:rsid w:val="007B67BC"/>
    <w:rsid w:val="007C4E4B"/>
    <w:rsid w:val="007C63AF"/>
    <w:rsid w:val="007C7DF7"/>
    <w:rsid w:val="007D1908"/>
    <w:rsid w:val="007D43AF"/>
    <w:rsid w:val="007D4602"/>
    <w:rsid w:val="007D5D2A"/>
    <w:rsid w:val="007D7A57"/>
    <w:rsid w:val="007F01CF"/>
    <w:rsid w:val="007F11EB"/>
    <w:rsid w:val="007F13D4"/>
    <w:rsid w:val="007F1AD5"/>
    <w:rsid w:val="007F6AB3"/>
    <w:rsid w:val="007F72BF"/>
    <w:rsid w:val="007F73A9"/>
    <w:rsid w:val="00806778"/>
    <w:rsid w:val="00815DC0"/>
    <w:rsid w:val="008172FA"/>
    <w:rsid w:val="00824681"/>
    <w:rsid w:val="00824BC6"/>
    <w:rsid w:val="00826B96"/>
    <w:rsid w:val="00831E76"/>
    <w:rsid w:val="0083209B"/>
    <w:rsid w:val="008333B8"/>
    <w:rsid w:val="008336CF"/>
    <w:rsid w:val="008356E7"/>
    <w:rsid w:val="00837077"/>
    <w:rsid w:val="0083793A"/>
    <w:rsid w:val="00837ABE"/>
    <w:rsid w:val="00841933"/>
    <w:rsid w:val="008421DA"/>
    <w:rsid w:val="00844C73"/>
    <w:rsid w:val="00845561"/>
    <w:rsid w:val="0084772F"/>
    <w:rsid w:val="00850C5C"/>
    <w:rsid w:val="0085437D"/>
    <w:rsid w:val="0085575B"/>
    <w:rsid w:val="00862E4E"/>
    <w:rsid w:val="008634CE"/>
    <w:rsid w:val="008647CE"/>
    <w:rsid w:val="008659B6"/>
    <w:rsid w:val="008666CA"/>
    <w:rsid w:val="00866B9B"/>
    <w:rsid w:val="00870F93"/>
    <w:rsid w:val="00871143"/>
    <w:rsid w:val="00873A6A"/>
    <w:rsid w:val="00874A0F"/>
    <w:rsid w:val="00874C1E"/>
    <w:rsid w:val="0088527E"/>
    <w:rsid w:val="00891575"/>
    <w:rsid w:val="008922E0"/>
    <w:rsid w:val="00893157"/>
    <w:rsid w:val="00894BB0"/>
    <w:rsid w:val="00895D2B"/>
    <w:rsid w:val="00895D54"/>
    <w:rsid w:val="0089639E"/>
    <w:rsid w:val="008A4D31"/>
    <w:rsid w:val="008A5C6D"/>
    <w:rsid w:val="008B0FB9"/>
    <w:rsid w:val="008B254E"/>
    <w:rsid w:val="008B346D"/>
    <w:rsid w:val="008B3BCE"/>
    <w:rsid w:val="008B5755"/>
    <w:rsid w:val="008B5BF3"/>
    <w:rsid w:val="008B7C82"/>
    <w:rsid w:val="008C03A4"/>
    <w:rsid w:val="008C0796"/>
    <w:rsid w:val="008C1A4E"/>
    <w:rsid w:val="008C4D0F"/>
    <w:rsid w:val="008C52DD"/>
    <w:rsid w:val="008D4EC3"/>
    <w:rsid w:val="008D6A4E"/>
    <w:rsid w:val="008D7813"/>
    <w:rsid w:val="008E0049"/>
    <w:rsid w:val="008E28CD"/>
    <w:rsid w:val="008E394D"/>
    <w:rsid w:val="008E4D72"/>
    <w:rsid w:val="008F0DB3"/>
    <w:rsid w:val="008F5526"/>
    <w:rsid w:val="008F5F08"/>
    <w:rsid w:val="008F6453"/>
    <w:rsid w:val="008F775B"/>
    <w:rsid w:val="009019E0"/>
    <w:rsid w:val="0090487A"/>
    <w:rsid w:val="009049A3"/>
    <w:rsid w:val="00904C36"/>
    <w:rsid w:val="00904ECA"/>
    <w:rsid w:val="00905490"/>
    <w:rsid w:val="00907873"/>
    <w:rsid w:val="0091077A"/>
    <w:rsid w:val="009236AD"/>
    <w:rsid w:val="00924097"/>
    <w:rsid w:val="00925CDE"/>
    <w:rsid w:val="00927720"/>
    <w:rsid w:val="009309D1"/>
    <w:rsid w:val="00930FDA"/>
    <w:rsid w:val="009320AC"/>
    <w:rsid w:val="00934DCE"/>
    <w:rsid w:val="009371E5"/>
    <w:rsid w:val="00937C30"/>
    <w:rsid w:val="00941316"/>
    <w:rsid w:val="0095295C"/>
    <w:rsid w:val="00960159"/>
    <w:rsid w:val="00960481"/>
    <w:rsid w:val="00960E46"/>
    <w:rsid w:val="0096489F"/>
    <w:rsid w:val="00964FB2"/>
    <w:rsid w:val="00967FCA"/>
    <w:rsid w:val="00971CCB"/>
    <w:rsid w:val="00973118"/>
    <w:rsid w:val="0097754C"/>
    <w:rsid w:val="00980AAB"/>
    <w:rsid w:val="009815C2"/>
    <w:rsid w:val="00981E5A"/>
    <w:rsid w:val="0098275C"/>
    <w:rsid w:val="00982C8F"/>
    <w:rsid w:val="00984A03"/>
    <w:rsid w:val="0098503C"/>
    <w:rsid w:val="009862CE"/>
    <w:rsid w:val="00986405"/>
    <w:rsid w:val="00986B5A"/>
    <w:rsid w:val="00991316"/>
    <w:rsid w:val="009915DD"/>
    <w:rsid w:val="00992513"/>
    <w:rsid w:val="00993EF4"/>
    <w:rsid w:val="00995AA1"/>
    <w:rsid w:val="0099755A"/>
    <w:rsid w:val="009A0796"/>
    <w:rsid w:val="009A0ACC"/>
    <w:rsid w:val="009A1292"/>
    <w:rsid w:val="009A1D84"/>
    <w:rsid w:val="009A59C1"/>
    <w:rsid w:val="009A70C7"/>
    <w:rsid w:val="009A7D3C"/>
    <w:rsid w:val="009B32F0"/>
    <w:rsid w:val="009B4B1F"/>
    <w:rsid w:val="009C0862"/>
    <w:rsid w:val="009C14F9"/>
    <w:rsid w:val="009C332A"/>
    <w:rsid w:val="009C6C33"/>
    <w:rsid w:val="009C716F"/>
    <w:rsid w:val="009D44C6"/>
    <w:rsid w:val="009D6D05"/>
    <w:rsid w:val="009D7E23"/>
    <w:rsid w:val="009E4E74"/>
    <w:rsid w:val="009E75AE"/>
    <w:rsid w:val="009E7A43"/>
    <w:rsid w:val="009E7B31"/>
    <w:rsid w:val="009F0713"/>
    <w:rsid w:val="009F13B7"/>
    <w:rsid w:val="009F4055"/>
    <w:rsid w:val="009F5FC7"/>
    <w:rsid w:val="009F646C"/>
    <w:rsid w:val="009F6E7C"/>
    <w:rsid w:val="009F751C"/>
    <w:rsid w:val="009F797E"/>
    <w:rsid w:val="00A00099"/>
    <w:rsid w:val="00A00652"/>
    <w:rsid w:val="00A01523"/>
    <w:rsid w:val="00A02114"/>
    <w:rsid w:val="00A04D34"/>
    <w:rsid w:val="00A060B3"/>
    <w:rsid w:val="00A11658"/>
    <w:rsid w:val="00A11C70"/>
    <w:rsid w:val="00A12897"/>
    <w:rsid w:val="00A14DFD"/>
    <w:rsid w:val="00A20F37"/>
    <w:rsid w:val="00A22C5C"/>
    <w:rsid w:val="00A2738F"/>
    <w:rsid w:val="00A327E2"/>
    <w:rsid w:val="00A32EEE"/>
    <w:rsid w:val="00A33FED"/>
    <w:rsid w:val="00A3686A"/>
    <w:rsid w:val="00A402D2"/>
    <w:rsid w:val="00A40E7F"/>
    <w:rsid w:val="00A42065"/>
    <w:rsid w:val="00A4430B"/>
    <w:rsid w:val="00A45AEB"/>
    <w:rsid w:val="00A45E98"/>
    <w:rsid w:val="00A46B10"/>
    <w:rsid w:val="00A51C11"/>
    <w:rsid w:val="00A52CE9"/>
    <w:rsid w:val="00A5355D"/>
    <w:rsid w:val="00A536FC"/>
    <w:rsid w:val="00A5778F"/>
    <w:rsid w:val="00A676FE"/>
    <w:rsid w:val="00A67F20"/>
    <w:rsid w:val="00A7168D"/>
    <w:rsid w:val="00A7611B"/>
    <w:rsid w:val="00A77969"/>
    <w:rsid w:val="00A810B6"/>
    <w:rsid w:val="00A81953"/>
    <w:rsid w:val="00A84B3F"/>
    <w:rsid w:val="00A91CB6"/>
    <w:rsid w:val="00A91FCF"/>
    <w:rsid w:val="00A932A4"/>
    <w:rsid w:val="00A9377F"/>
    <w:rsid w:val="00A958F0"/>
    <w:rsid w:val="00AA1710"/>
    <w:rsid w:val="00AA2434"/>
    <w:rsid w:val="00AA2DAC"/>
    <w:rsid w:val="00AA4F34"/>
    <w:rsid w:val="00AB0426"/>
    <w:rsid w:val="00AB1F02"/>
    <w:rsid w:val="00AB6E69"/>
    <w:rsid w:val="00AC10F5"/>
    <w:rsid w:val="00AC198C"/>
    <w:rsid w:val="00AC3AF3"/>
    <w:rsid w:val="00AC6F69"/>
    <w:rsid w:val="00AD321F"/>
    <w:rsid w:val="00AD54B4"/>
    <w:rsid w:val="00AD70E6"/>
    <w:rsid w:val="00AD7D08"/>
    <w:rsid w:val="00AE2153"/>
    <w:rsid w:val="00AE33B1"/>
    <w:rsid w:val="00AE3E03"/>
    <w:rsid w:val="00AE4703"/>
    <w:rsid w:val="00AE4C89"/>
    <w:rsid w:val="00AE60EE"/>
    <w:rsid w:val="00AF0BEA"/>
    <w:rsid w:val="00AF383E"/>
    <w:rsid w:val="00AF4216"/>
    <w:rsid w:val="00AF6E9B"/>
    <w:rsid w:val="00B01BA7"/>
    <w:rsid w:val="00B02EE6"/>
    <w:rsid w:val="00B05483"/>
    <w:rsid w:val="00B11CAD"/>
    <w:rsid w:val="00B15025"/>
    <w:rsid w:val="00B2249B"/>
    <w:rsid w:val="00B23D59"/>
    <w:rsid w:val="00B242ED"/>
    <w:rsid w:val="00B2455B"/>
    <w:rsid w:val="00B267C8"/>
    <w:rsid w:val="00B271E7"/>
    <w:rsid w:val="00B276DC"/>
    <w:rsid w:val="00B27ED9"/>
    <w:rsid w:val="00B326D3"/>
    <w:rsid w:val="00B328B8"/>
    <w:rsid w:val="00B36419"/>
    <w:rsid w:val="00B42346"/>
    <w:rsid w:val="00B42C2D"/>
    <w:rsid w:val="00B42CAA"/>
    <w:rsid w:val="00B45E30"/>
    <w:rsid w:val="00B47F52"/>
    <w:rsid w:val="00B5012C"/>
    <w:rsid w:val="00B51FF7"/>
    <w:rsid w:val="00B521B3"/>
    <w:rsid w:val="00B530F1"/>
    <w:rsid w:val="00B60ECA"/>
    <w:rsid w:val="00B629C9"/>
    <w:rsid w:val="00B6311A"/>
    <w:rsid w:val="00B66643"/>
    <w:rsid w:val="00B67973"/>
    <w:rsid w:val="00B70C63"/>
    <w:rsid w:val="00B71AB9"/>
    <w:rsid w:val="00B72184"/>
    <w:rsid w:val="00B73DE4"/>
    <w:rsid w:val="00B833D0"/>
    <w:rsid w:val="00B833FE"/>
    <w:rsid w:val="00B87CE8"/>
    <w:rsid w:val="00B91D19"/>
    <w:rsid w:val="00BA7476"/>
    <w:rsid w:val="00BB0B39"/>
    <w:rsid w:val="00BB0CD1"/>
    <w:rsid w:val="00BB1064"/>
    <w:rsid w:val="00BB17EC"/>
    <w:rsid w:val="00BB2D41"/>
    <w:rsid w:val="00BB675E"/>
    <w:rsid w:val="00BB7AFF"/>
    <w:rsid w:val="00BC0123"/>
    <w:rsid w:val="00BC1D12"/>
    <w:rsid w:val="00BD068C"/>
    <w:rsid w:val="00BD13DD"/>
    <w:rsid w:val="00BD27FD"/>
    <w:rsid w:val="00BD54A9"/>
    <w:rsid w:val="00BD5911"/>
    <w:rsid w:val="00BD64E3"/>
    <w:rsid w:val="00BD79B2"/>
    <w:rsid w:val="00BE314C"/>
    <w:rsid w:val="00BE5D5E"/>
    <w:rsid w:val="00BE6ABC"/>
    <w:rsid w:val="00BE7E94"/>
    <w:rsid w:val="00C02DE8"/>
    <w:rsid w:val="00C062FF"/>
    <w:rsid w:val="00C10E97"/>
    <w:rsid w:val="00C10F9E"/>
    <w:rsid w:val="00C10FC4"/>
    <w:rsid w:val="00C121D6"/>
    <w:rsid w:val="00C13CD5"/>
    <w:rsid w:val="00C147F3"/>
    <w:rsid w:val="00C20164"/>
    <w:rsid w:val="00C202D0"/>
    <w:rsid w:val="00C20669"/>
    <w:rsid w:val="00C20B84"/>
    <w:rsid w:val="00C23132"/>
    <w:rsid w:val="00C26338"/>
    <w:rsid w:val="00C271B1"/>
    <w:rsid w:val="00C272C9"/>
    <w:rsid w:val="00C31AB5"/>
    <w:rsid w:val="00C32590"/>
    <w:rsid w:val="00C3420D"/>
    <w:rsid w:val="00C34A0E"/>
    <w:rsid w:val="00C35F7A"/>
    <w:rsid w:val="00C42E0A"/>
    <w:rsid w:val="00C44839"/>
    <w:rsid w:val="00C44E20"/>
    <w:rsid w:val="00C4587B"/>
    <w:rsid w:val="00C46D65"/>
    <w:rsid w:val="00C46EF9"/>
    <w:rsid w:val="00C57F35"/>
    <w:rsid w:val="00C62832"/>
    <w:rsid w:val="00C63C81"/>
    <w:rsid w:val="00C64677"/>
    <w:rsid w:val="00C64760"/>
    <w:rsid w:val="00C7039A"/>
    <w:rsid w:val="00C7087C"/>
    <w:rsid w:val="00C86249"/>
    <w:rsid w:val="00C866D5"/>
    <w:rsid w:val="00C86B31"/>
    <w:rsid w:val="00C945C4"/>
    <w:rsid w:val="00C94E3F"/>
    <w:rsid w:val="00C96282"/>
    <w:rsid w:val="00C97D83"/>
    <w:rsid w:val="00CA1714"/>
    <w:rsid w:val="00CA2388"/>
    <w:rsid w:val="00CA2B92"/>
    <w:rsid w:val="00CA68E9"/>
    <w:rsid w:val="00CA6A67"/>
    <w:rsid w:val="00CB119A"/>
    <w:rsid w:val="00CB129E"/>
    <w:rsid w:val="00CB18FB"/>
    <w:rsid w:val="00CB2A72"/>
    <w:rsid w:val="00CB7197"/>
    <w:rsid w:val="00CC2260"/>
    <w:rsid w:val="00CC2934"/>
    <w:rsid w:val="00CC3B8B"/>
    <w:rsid w:val="00CC591E"/>
    <w:rsid w:val="00CC5A3A"/>
    <w:rsid w:val="00CC6342"/>
    <w:rsid w:val="00CD0B5F"/>
    <w:rsid w:val="00CD2D3A"/>
    <w:rsid w:val="00CD2FD4"/>
    <w:rsid w:val="00CE2428"/>
    <w:rsid w:val="00CE59BA"/>
    <w:rsid w:val="00CE66BF"/>
    <w:rsid w:val="00CF2096"/>
    <w:rsid w:val="00CF3E2E"/>
    <w:rsid w:val="00CF4BEB"/>
    <w:rsid w:val="00D00897"/>
    <w:rsid w:val="00D00B9F"/>
    <w:rsid w:val="00D02036"/>
    <w:rsid w:val="00D024CA"/>
    <w:rsid w:val="00D0746E"/>
    <w:rsid w:val="00D141DC"/>
    <w:rsid w:val="00D14A2C"/>
    <w:rsid w:val="00D161B9"/>
    <w:rsid w:val="00D20FB1"/>
    <w:rsid w:val="00D23E54"/>
    <w:rsid w:val="00D34BDD"/>
    <w:rsid w:val="00D3747F"/>
    <w:rsid w:val="00D419E4"/>
    <w:rsid w:val="00D41ECA"/>
    <w:rsid w:val="00D44D82"/>
    <w:rsid w:val="00D51882"/>
    <w:rsid w:val="00D53272"/>
    <w:rsid w:val="00D53FC4"/>
    <w:rsid w:val="00D54554"/>
    <w:rsid w:val="00D603D4"/>
    <w:rsid w:val="00D60CF5"/>
    <w:rsid w:val="00D64808"/>
    <w:rsid w:val="00D652C5"/>
    <w:rsid w:val="00D65A59"/>
    <w:rsid w:val="00D70045"/>
    <w:rsid w:val="00D71A41"/>
    <w:rsid w:val="00D71D2B"/>
    <w:rsid w:val="00D73E6F"/>
    <w:rsid w:val="00D8367D"/>
    <w:rsid w:val="00D85158"/>
    <w:rsid w:val="00D85283"/>
    <w:rsid w:val="00D85D72"/>
    <w:rsid w:val="00D87C39"/>
    <w:rsid w:val="00D92099"/>
    <w:rsid w:val="00D9280E"/>
    <w:rsid w:val="00D92E96"/>
    <w:rsid w:val="00D93AA2"/>
    <w:rsid w:val="00DA014A"/>
    <w:rsid w:val="00DA041F"/>
    <w:rsid w:val="00DA57AC"/>
    <w:rsid w:val="00DA5E03"/>
    <w:rsid w:val="00DB1CE3"/>
    <w:rsid w:val="00DB213E"/>
    <w:rsid w:val="00DB5BE7"/>
    <w:rsid w:val="00DB75DE"/>
    <w:rsid w:val="00DC183F"/>
    <w:rsid w:val="00DC1AA7"/>
    <w:rsid w:val="00DC23EC"/>
    <w:rsid w:val="00DC658C"/>
    <w:rsid w:val="00DC6EB7"/>
    <w:rsid w:val="00DC7A2B"/>
    <w:rsid w:val="00DD0D55"/>
    <w:rsid w:val="00DD3B13"/>
    <w:rsid w:val="00DD5E6E"/>
    <w:rsid w:val="00DE17A3"/>
    <w:rsid w:val="00DE3230"/>
    <w:rsid w:val="00DE63AA"/>
    <w:rsid w:val="00DE6F90"/>
    <w:rsid w:val="00DF0E27"/>
    <w:rsid w:val="00DF3456"/>
    <w:rsid w:val="00DF3969"/>
    <w:rsid w:val="00DF6738"/>
    <w:rsid w:val="00E04AFE"/>
    <w:rsid w:val="00E13961"/>
    <w:rsid w:val="00E14576"/>
    <w:rsid w:val="00E149C6"/>
    <w:rsid w:val="00E14A25"/>
    <w:rsid w:val="00E15077"/>
    <w:rsid w:val="00E17161"/>
    <w:rsid w:val="00E20AF0"/>
    <w:rsid w:val="00E22F4C"/>
    <w:rsid w:val="00E237B4"/>
    <w:rsid w:val="00E304FC"/>
    <w:rsid w:val="00E3150B"/>
    <w:rsid w:val="00E31F64"/>
    <w:rsid w:val="00E33F06"/>
    <w:rsid w:val="00E34569"/>
    <w:rsid w:val="00E353D7"/>
    <w:rsid w:val="00E4003F"/>
    <w:rsid w:val="00E42386"/>
    <w:rsid w:val="00E445E7"/>
    <w:rsid w:val="00E46D50"/>
    <w:rsid w:val="00E51438"/>
    <w:rsid w:val="00E5245E"/>
    <w:rsid w:val="00E52E40"/>
    <w:rsid w:val="00E6066A"/>
    <w:rsid w:val="00E62C97"/>
    <w:rsid w:val="00E75C3B"/>
    <w:rsid w:val="00E76DD8"/>
    <w:rsid w:val="00E76F44"/>
    <w:rsid w:val="00E772E4"/>
    <w:rsid w:val="00E7761B"/>
    <w:rsid w:val="00E82699"/>
    <w:rsid w:val="00E94206"/>
    <w:rsid w:val="00E9496D"/>
    <w:rsid w:val="00E94B6A"/>
    <w:rsid w:val="00E951F6"/>
    <w:rsid w:val="00E9524A"/>
    <w:rsid w:val="00E9590F"/>
    <w:rsid w:val="00EA42EB"/>
    <w:rsid w:val="00EA4422"/>
    <w:rsid w:val="00EA7E69"/>
    <w:rsid w:val="00EB35E0"/>
    <w:rsid w:val="00EB5981"/>
    <w:rsid w:val="00EB5D68"/>
    <w:rsid w:val="00EB5E68"/>
    <w:rsid w:val="00EB6257"/>
    <w:rsid w:val="00EC1161"/>
    <w:rsid w:val="00EC14D6"/>
    <w:rsid w:val="00EC315F"/>
    <w:rsid w:val="00EC3F68"/>
    <w:rsid w:val="00EC59FC"/>
    <w:rsid w:val="00ED0CBA"/>
    <w:rsid w:val="00ED1BB7"/>
    <w:rsid w:val="00ED2EF7"/>
    <w:rsid w:val="00ED48E7"/>
    <w:rsid w:val="00ED6311"/>
    <w:rsid w:val="00EE194B"/>
    <w:rsid w:val="00EE5C6F"/>
    <w:rsid w:val="00EE5E5F"/>
    <w:rsid w:val="00EF298D"/>
    <w:rsid w:val="00EF2BF3"/>
    <w:rsid w:val="00EF60B3"/>
    <w:rsid w:val="00EF645A"/>
    <w:rsid w:val="00F006AF"/>
    <w:rsid w:val="00F01812"/>
    <w:rsid w:val="00F04D43"/>
    <w:rsid w:val="00F105AD"/>
    <w:rsid w:val="00F107D0"/>
    <w:rsid w:val="00F12C1E"/>
    <w:rsid w:val="00F1547D"/>
    <w:rsid w:val="00F23F9C"/>
    <w:rsid w:val="00F33D22"/>
    <w:rsid w:val="00F40A22"/>
    <w:rsid w:val="00F42BBE"/>
    <w:rsid w:val="00F4385C"/>
    <w:rsid w:val="00F513C4"/>
    <w:rsid w:val="00F57423"/>
    <w:rsid w:val="00F5767C"/>
    <w:rsid w:val="00F6060A"/>
    <w:rsid w:val="00F6065F"/>
    <w:rsid w:val="00F61255"/>
    <w:rsid w:val="00F61342"/>
    <w:rsid w:val="00F623B5"/>
    <w:rsid w:val="00F6273B"/>
    <w:rsid w:val="00F63B75"/>
    <w:rsid w:val="00F63BB3"/>
    <w:rsid w:val="00F66A5B"/>
    <w:rsid w:val="00F676E7"/>
    <w:rsid w:val="00F705B5"/>
    <w:rsid w:val="00F70BCC"/>
    <w:rsid w:val="00F70DE3"/>
    <w:rsid w:val="00F83F86"/>
    <w:rsid w:val="00F84289"/>
    <w:rsid w:val="00F8587E"/>
    <w:rsid w:val="00F875E0"/>
    <w:rsid w:val="00F878DC"/>
    <w:rsid w:val="00F903B8"/>
    <w:rsid w:val="00F94BA1"/>
    <w:rsid w:val="00FA55D1"/>
    <w:rsid w:val="00FA6580"/>
    <w:rsid w:val="00FB09FD"/>
    <w:rsid w:val="00FB148F"/>
    <w:rsid w:val="00FB3925"/>
    <w:rsid w:val="00FB3FE3"/>
    <w:rsid w:val="00FB4FF8"/>
    <w:rsid w:val="00FB5ED0"/>
    <w:rsid w:val="00FB74B9"/>
    <w:rsid w:val="00FC2578"/>
    <w:rsid w:val="00FC328F"/>
    <w:rsid w:val="00FC6EF3"/>
    <w:rsid w:val="00FC7C13"/>
    <w:rsid w:val="00FD16F4"/>
    <w:rsid w:val="00FD19FC"/>
    <w:rsid w:val="00FD4DD8"/>
    <w:rsid w:val="00FD5044"/>
    <w:rsid w:val="00FD6497"/>
    <w:rsid w:val="00FE074C"/>
    <w:rsid w:val="00FE4996"/>
    <w:rsid w:val="00FE4B93"/>
    <w:rsid w:val="00FF19E3"/>
    <w:rsid w:val="00FF1F0E"/>
    <w:rsid w:val="00FF230C"/>
    <w:rsid w:val="00FF3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17C07E"/>
  <w15:docId w15:val="{9B955A34-8849-4A24-97BB-6C0A8CF0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1CB6"/>
  </w:style>
  <w:style w:type="paragraph" w:styleId="Antrat1">
    <w:name w:val="heading 1"/>
    <w:basedOn w:val="prastasis"/>
    <w:next w:val="prastasis"/>
    <w:link w:val="Antrat1Diagrama"/>
    <w:uiPriority w:val="9"/>
    <w:qFormat/>
    <w:rsid w:val="00CA17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6">
    <w:name w:val="heading 6"/>
    <w:basedOn w:val="prastasis"/>
    <w:link w:val="Antrat6Diagrama"/>
    <w:uiPriority w:val="9"/>
    <w:qFormat/>
    <w:rsid w:val="007A3F7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E5245E"/>
    <w:pPr>
      <w:ind w:left="720"/>
      <w:contextualSpacing/>
    </w:pPr>
  </w:style>
  <w:style w:type="character" w:customStyle="1" w:styleId="Antrat1Diagrama">
    <w:name w:val="Antraštė 1 Diagrama"/>
    <w:basedOn w:val="Numatytasispastraiposriftas"/>
    <w:link w:val="Antrat1"/>
    <w:uiPriority w:val="9"/>
    <w:rsid w:val="00CA1714"/>
    <w:rPr>
      <w:rFonts w:asciiTheme="majorHAnsi" w:eastAsiaTheme="majorEastAsia" w:hAnsiTheme="majorHAnsi" w:cstheme="majorBidi"/>
      <w:color w:val="2F5496" w:themeColor="accent1" w:themeShade="BF"/>
      <w:sz w:val="32"/>
      <w:szCs w:val="32"/>
    </w:rPr>
  </w:style>
  <w:style w:type="table" w:styleId="Lentelstinklelis">
    <w:name w:val="Table Grid"/>
    <w:basedOn w:val="prastojilentel"/>
    <w:uiPriority w:val="39"/>
    <w:rsid w:val="00E94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D781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7813"/>
    <w:rPr>
      <w:rFonts w:ascii="Tahoma" w:hAnsi="Tahoma" w:cs="Tahoma"/>
      <w:sz w:val="16"/>
      <w:szCs w:val="16"/>
    </w:rPr>
  </w:style>
  <w:style w:type="paragraph" w:styleId="Betarp">
    <w:name w:val="No Spacing"/>
    <w:link w:val="BetarpDiagrama"/>
    <w:uiPriority w:val="1"/>
    <w:qFormat/>
    <w:rsid w:val="008C52DD"/>
    <w:pPr>
      <w:spacing w:after="0" w:line="240" w:lineRule="auto"/>
    </w:pPr>
  </w:style>
  <w:style w:type="paragraph" w:styleId="Antrats">
    <w:name w:val="header"/>
    <w:basedOn w:val="prastasis"/>
    <w:link w:val="AntratsDiagrama"/>
    <w:uiPriority w:val="99"/>
    <w:unhideWhenUsed/>
    <w:rsid w:val="00027E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7EB5"/>
  </w:style>
  <w:style w:type="paragraph" w:styleId="Porat">
    <w:name w:val="footer"/>
    <w:basedOn w:val="prastasis"/>
    <w:link w:val="PoratDiagrama"/>
    <w:uiPriority w:val="99"/>
    <w:unhideWhenUsed/>
    <w:rsid w:val="00027E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7EB5"/>
  </w:style>
  <w:style w:type="paragraph" w:styleId="prastasiniatinklio">
    <w:name w:val="Normal (Web)"/>
    <w:basedOn w:val="prastasis"/>
    <w:uiPriority w:val="99"/>
    <w:unhideWhenUsed/>
    <w:rsid w:val="00B679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67973"/>
    <w:rPr>
      <w:b/>
      <w:bCs/>
    </w:rPr>
  </w:style>
  <w:style w:type="character" w:styleId="Hipersaitas">
    <w:name w:val="Hyperlink"/>
    <w:basedOn w:val="Numatytasispastraiposriftas"/>
    <w:uiPriority w:val="99"/>
    <w:unhideWhenUsed/>
    <w:rsid w:val="00D85158"/>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84289"/>
  </w:style>
  <w:style w:type="character" w:customStyle="1" w:styleId="Antrat6Diagrama">
    <w:name w:val="Antraštė 6 Diagrama"/>
    <w:basedOn w:val="Numatytasispastraiposriftas"/>
    <w:link w:val="Antrat6"/>
    <w:uiPriority w:val="9"/>
    <w:rsid w:val="007A3F76"/>
    <w:rPr>
      <w:rFonts w:ascii="Times New Roman" w:eastAsia="Times New Roman" w:hAnsi="Times New Roman" w:cs="Times New Roman"/>
      <w:b/>
      <w:bCs/>
      <w:sz w:val="15"/>
      <w:szCs w:val="15"/>
      <w:lang w:eastAsia="lt-LT"/>
    </w:rPr>
  </w:style>
  <w:style w:type="character" w:customStyle="1" w:styleId="vietinistel">
    <w:name w:val="vietinis_tel"/>
    <w:basedOn w:val="Numatytasispastraiposriftas"/>
    <w:rsid w:val="007A3F76"/>
  </w:style>
  <w:style w:type="character" w:customStyle="1" w:styleId="Neapdorotaspaminjimas1">
    <w:name w:val="Neapdorotas paminėjimas1"/>
    <w:basedOn w:val="Numatytasispastraiposriftas"/>
    <w:uiPriority w:val="99"/>
    <w:semiHidden/>
    <w:unhideWhenUsed/>
    <w:rsid w:val="00DC1AA7"/>
    <w:rPr>
      <w:color w:val="605E5C"/>
      <w:shd w:val="clear" w:color="auto" w:fill="E1DFDD"/>
    </w:rPr>
  </w:style>
  <w:style w:type="character" w:styleId="Komentaronuoroda">
    <w:name w:val="annotation reference"/>
    <w:basedOn w:val="Numatytasispastraiposriftas"/>
    <w:uiPriority w:val="99"/>
    <w:semiHidden/>
    <w:unhideWhenUsed/>
    <w:rsid w:val="00B521B3"/>
    <w:rPr>
      <w:sz w:val="16"/>
      <w:szCs w:val="16"/>
    </w:rPr>
  </w:style>
  <w:style w:type="paragraph" w:styleId="Komentarotekstas">
    <w:name w:val="annotation text"/>
    <w:basedOn w:val="prastasis"/>
    <w:link w:val="KomentarotekstasDiagrama"/>
    <w:uiPriority w:val="99"/>
    <w:semiHidden/>
    <w:unhideWhenUsed/>
    <w:rsid w:val="00B521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21B3"/>
    <w:rPr>
      <w:sz w:val="20"/>
      <w:szCs w:val="20"/>
    </w:rPr>
  </w:style>
  <w:style w:type="paragraph" w:styleId="Komentarotema">
    <w:name w:val="annotation subject"/>
    <w:basedOn w:val="Komentarotekstas"/>
    <w:next w:val="Komentarotekstas"/>
    <w:link w:val="KomentarotemaDiagrama"/>
    <w:uiPriority w:val="99"/>
    <w:semiHidden/>
    <w:unhideWhenUsed/>
    <w:rsid w:val="00B521B3"/>
    <w:rPr>
      <w:b/>
      <w:bCs/>
    </w:rPr>
  </w:style>
  <w:style w:type="character" w:customStyle="1" w:styleId="KomentarotemaDiagrama">
    <w:name w:val="Komentaro tema Diagrama"/>
    <w:basedOn w:val="KomentarotekstasDiagrama"/>
    <w:link w:val="Komentarotema"/>
    <w:uiPriority w:val="99"/>
    <w:semiHidden/>
    <w:rsid w:val="00B521B3"/>
    <w:rPr>
      <w:b/>
      <w:bCs/>
      <w:sz w:val="20"/>
      <w:szCs w:val="20"/>
    </w:rPr>
  </w:style>
  <w:style w:type="character" w:customStyle="1" w:styleId="BetarpDiagrama">
    <w:name w:val="Be tarpų Diagrama"/>
    <w:link w:val="Betarp"/>
    <w:rsid w:val="0087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8300">
      <w:bodyDiv w:val="1"/>
      <w:marLeft w:val="0"/>
      <w:marRight w:val="0"/>
      <w:marTop w:val="0"/>
      <w:marBottom w:val="0"/>
      <w:divBdr>
        <w:top w:val="none" w:sz="0" w:space="0" w:color="auto"/>
        <w:left w:val="none" w:sz="0" w:space="0" w:color="auto"/>
        <w:bottom w:val="none" w:sz="0" w:space="0" w:color="auto"/>
        <w:right w:val="none" w:sz="0" w:space="0" w:color="auto"/>
      </w:divBdr>
    </w:div>
    <w:div w:id="124467760">
      <w:bodyDiv w:val="1"/>
      <w:marLeft w:val="0"/>
      <w:marRight w:val="0"/>
      <w:marTop w:val="0"/>
      <w:marBottom w:val="0"/>
      <w:divBdr>
        <w:top w:val="none" w:sz="0" w:space="0" w:color="auto"/>
        <w:left w:val="none" w:sz="0" w:space="0" w:color="auto"/>
        <w:bottom w:val="none" w:sz="0" w:space="0" w:color="auto"/>
        <w:right w:val="none" w:sz="0" w:space="0" w:color="auto"/>
      </w:divBdr>
    </w:div>
    <w:div w:id="169639240">
      <w:bodyDiv w:val="1"/>
      <w:marLeft w:val="0"/>
      <w:marRight w:val="0"/>
      <w:marTop w:val="0"/>
      <w:marBottom w:val="0"/>
      <w:divBdr>
        <w:top w:val="none" w:sz="0" w:space="0" w:color="auto"/>
        <w:left w:val="none" w:sz="0" w:space="0" w:color="auto"/>
        <w:bottom w:val="none" w:sz="0" w:space="0" w:color="auto"/>
        <w:right w:val="none" w:sz="0" w:space="0" w:color="auto"/>
      </w:divBdr>
    </w:div>
    <w:div w:id="248585811">
      <w:bodyDiv w:val="1"/>
      <w:marLeft w:val="0"/>
      <w:marRight w:val="0"/>
      <w:marTop w:val="0"/>
      <w:marBottom w:val="0"/>
      <w:divBdr>
        <w:top w:val="none" w:sz="0" w:space="0" w:color="auto"/>
        <w:left w:val="none" w:sz="0" w:space="0" w:color="auto"/>
        <w:bottom w:val="none" w:sz="0" w:space="0" w:color="auto"/>
        <w:right w:val="none" w:sz="0" w:space="0" w:color="auto"/>
      </w:divBdr>
    </w:div>
    <w:div w:id="26666825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42053445">
      <w:bodyDiv w:val="1"/>
      <w:marLeft w:val="0"/>
      <w:marRight w:val="0"/>
      <w:marTop w:val="0"/>
      <w:marBottom w:val="0"/>
      <w:divBdr>
        <w:top w:val="none" w:sz="0" w:space="0" w:color="auto"/>
        <w:left w:val="none" w:sz="0" w:space="0" w:color="auto"/>
        <w:bottom w:val="none" w:sz="0" w:space="0" w:color="auto"/>
        <w:right w:val="none" w:sz="0" w:space="0" w:color="auto"/>
      </w:divBdr>
    </w:div>
    <w:div w:id="527646083">
      <w:bodyDiv w:val="1"/>
      <w:marLeft w:val="0"/>
      <w:marRight w:val="0"/>
      <w:marTop w:val="0"/>
      <w:marBottom w:val="0"/>
      <w:divBdr>
        <w:top w:val="none" w:sz="0" w:space="0" w:color="auto"/>
        <w:left w:val="none" w:sz="0" w:space="0" w:color="auto"/>
        <w:bottom w:val="none" w:sz="0" w:space="0" w:color="auto"/>
        <w:right w:val="none" w:sz="0" w:space="0" w:color="auto"/>
      </w:divBdr>
    </w:div>
    <w:div w:id="863515964">
      <w:bodyDiv w:val="1"/>
      <w:marLeft w:val="0"/>
      <w:marRight w:val="0"/>
      <w:marTop w:val="0"/>
      <w:marBottom w:val="0"/>
      <w:divBdr>
        <w:top w:val="none" w:sz="0" w:space="0" w:color="auto"/>
        <w:left w:val="none" w:sz="0" w:space="0" w:color="auto"/>
        <w:bottom w:val="none" w:sz="0" w:space="0" w:color="auto"/>
        <w:right w:val="none" w:sz="0" w:space="0" w:color="auto"/>
      </w:divBdr>
    </w:div>
    <w:div w:id="1001854577">
      <w:bodyDiv w:val="1"/>
      <w:marLeft w:val="0"/>
      <w:marRight w:val="0"/>
      <w:marTop w:val="0"/>
      <w:marBottom w:val="0"/>
      <w:divBdr>
        <w:top w:val="none" w:sz="0" w:space="0" w:color="auto"/>
        <w:left w:val="none" w:sz="0" w:space="0" w:color="auto"/>
        <w:bottom w:val="none" w:sz="0" w:space="0" w:color="auto"/>
        <w:right w:val="none" w:sz="0" w:space="0" w:color="auto"/>
      </w:divBdr>
    </w:div>
    <w:div w:id="1233545890">
      <w:bodyDiv w:val="1"/>
      <w:marLeft w:val="0"/>
      <w:marRight w:val="0"/>
      <w:marTop w:val="0"/>
      <w:marBottom w:val="0"/>
      <w:divBdr>
        <w:top w:val="none" w:sz="0" w:space="0" w:color="auto"/>
        <w:left w:val="none" w:sz="0" w:space="0" w:color="auto"/>
        <w:bottom w:val="none" w:sz="0" w:space="0" w:color="auto"/>
        <w:right w:val="none" w:sz="0" w:space="0" w:color="auto"/>
      </w:divBdr>
    </w:div>
    <w:div w:id="1444376006">
      <w:bodyDiv w:val="1"/>
      <w:marLeft w:val="0"/>
      <w:marRight w:val="0"/>
      <w:marTop w:val="0"/>
      <w:marBottom w:val="0"/>
      <w:divBdr>
        <w:top w:val="none" w:sz="0" w:space="0" w:color="auto"/>
        <w:left w:val="none" w:sz="0" w:space="0" w:color="auto"/>
        <w:bottom w:val="none" w:sz="0" w:space="0" w:color="auto"/>
        <w:right w:val="none" w:sz="0" w:space="0" w:color="auto"/>
      </w:divBdr>
    </w:div>
    <w:div w:id="1477333270">
      <w:bodyDiv w:val="1"/>
      <w:marLeft w:val="0"/>
      <w:marRight w:val="0"/>
      <w:marTop w:val="0"/>
      <w:marBottom w:val="0"/>
      <w:divBdr>
        <w:top w:val="none" w:sz="0" w:space="0" w:color="auto"/>
        <w:left w:val="none" w:sz="0" w:space="0" w:color="auto"/>
        <w:bottom w:val="none" w:sz="0" w:space="0" w:color="auto"/>
        <w:right w:val="none" w:sz="0" w:space="0" w:color="auto"/>
      </w:divBdr>
      <w:divsChild>
        <w:div w:id="304818444">
          <w:marLeft w:val="0"/>
          <w:marRight w:val="0"/>
          <w:marTop w:val="0"/>
          <w:marBottom w:val="0"/>
          <w:divBdr>
            <w:top w:val="none" w:sz="0" w:space="0" w:color="auto"/>
            <w:left w:val="none" w:sz="0" w:space="0" w:color="auto"/>
            <w:bottom w:val="none" w:sz="0" w:space="0" w:color="auto"/>
            <w:right w:val="none" w:sz="0" w:space="0" w:color="auto"/>
          </w:divBdr>
        </w:div>
      </w:divsChild>
    </w:div>
    <w:div w:id="1491091392">
      <w:bodyDiv w:val="1"/>
      <w:marLeft w:val="0"/>
      <w:marRight w:val="0"/>
      <w:marTop w:val="0"/>
      <w:marBottom w:val="0"/>
      <w:divBdr>
        <w:top w:val="none" w:sz="0" w:space="0" w:color="auto"/>
        <w:left w:val="none" w:sz="0" w:space="0" w:color="auto"/>
        <w:bottom w:val="none" w:sz="0" w:space="0" w:color="auto"/>
        <w:right w:val="none" w:sz="0" w:space="0" w:color="auto"/>
      </w:divBdr>
      <w:divsChild>
        <w:div w:id="602539204">
          <w:marLeft w:val="0"/>
          <w:marRight w:val="0"/>
          <w:marTop w:val="0"/>
          <w:marBottom w:val="0"/>
          <w:divBdr>
            <w:top w:val="none" w:sz="0" w:space="0" w:color="auto"/>
            <w:left w:val="none" w:sz="0" w:space="0" w:color="auto"/>
            <w:bottom w:val="none" w:sz="0" w:space="0" w:color="auto"/>
            <w:right w:val="none" w:sz="0" w:space="0" w:color="auto"/>
          </w:divBdr>
        </w:div>
        <w:div w:id="978917725">
          <w:marLeft w:val="-225"/>
          <w:marRight w:val="-225"/>
          <w:marTop w:val="0"/>
          <w:marBottom w:val="0"/>
          <w:divBdr>
            <w:top w:val="none" w:sz="0" w:space="0" w:color="auto"/>
            <w:left w:val="none" w:sz="0" w:space="0" w:color="auto"/>
            <w:bottom w:val="none" w:sz="0" w:space="0" w:color="auto"/>
            <w:right w:val="none" w:sz="0" w:space="0" w:color="auto"/>
          </w:divBdr>
          <w:divsChild>
            <w:div w:id="624896755">
              <w:marLeft w:val="0"/>
              <w:marRight w:val="0"/>
              <w:marTop w:val="0"/>
              <w:marBottom w:val="0"/>
              <w:divBdr>
                <w:top w:val="none" w:sz="0" w:space="0" w:color="auto"/>
                <w:left w:val="none" w:sz="0" w:space="0" w:color="auto"/>
                <w:bottom w:val="none" w:sz="0" w:space="0" w:color="auto"/>
                <w:right w:val="none" w:sz="0" w:space="0" w:color="auto"/>
              </w:divBdr>
              <w:divsChild>
                <w:div w:id="57288363">
                  <w:marLeft w:val="0"/>
                  <w:marRight w:val="0"/>
                  <w:marTop w:val="0"/>
                  <w:marBottom w:val="0"/>
                  <w:divBdr>
                    <w:top w:val="none" w:sz="0" w:space="0" w:color="auto"/>
                    <w:left w:val="none" w:sz="0" w:space="0" w:color="auto"/>
                    <w:bottom w:val="none" w:sz="0" w:space="0" w:color="auto"/>
                    <w:right w:val="none" w:sz="0" w:space="0" w:color="auto"/>
                  </w:divBdr>
                </w:div>
                <w:div w:id="20500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8886">
          <w:marLeft w:val="0"/>
          <w:marRight w:val="0"/>
          <w:marTop w:val="0"/>
          <w:marBottom w:val="0"/>
          <w:divBdr>
            <w:top w:val="none" w:sz="0" w:space="0" w:color="auto"/>
            <w:left w:val="none" w:sz="0" w:space="0" w:color="auto"/>
            <w:bottom w:val="none" w:sz="0" w:space="0" w:color="auto"/>
            <w:right w:val="none" w:sz="0" w:space="0" w:color="auto"/>
          </w:divBdr>
        </w:div>
        <w:div w:id="1855921290">
          <w:marLeft w:val="0"/>
          <w:marRight w:val="0"/>
          <w:marTop w:val="0"/>
          <w:marBottom w:val="0"/>
          <w:divBdr>
            <w:top w:val="none" w:sz="0" w:space="0" w:color="auto"/>
            <w:left w:val="none" w:sz="0" w:space="0" w:color="auto"/>
            <w:bottom w:val="none" w:sz="0" w:space="0" w:color="auto"/>
            <w:right w:val="none" w:sz="0" w:space="0" w:color="auto"/>
          </w:divBdr>
        </w:div>
      </w:divsChild>
    </w:div>
    <w:div w:id="1496721948">
      <w:bodyDiv w:val="1"/>
      <w:marLeft w:val="0"/>
      <w:marRight w:val="0"/>
      <w:marTop w:val="0"/>
      <w:marBottom w:val="0"/>
      <w:divBdr>
        <w:top w:val="none" w:sz="0" w:space="0" w:color="auto"/>
        <w:left w:val="none" w:sz="0" w:space="0" w:color="auto"/>
        <w:bottom w:val="none" w:sz="0" w:space="0" w:color="auto"/>
        <w:right w:val="none" w:sz="0" w:space="0" w:color="auto"/>
      </w:divBdr>
    </w:div>
    <w:div w:id="1508596993">
      <w:bodyDiv w:val="1"/>
      <w:marLeft w:val="0"/>
      <w:marRight w:val="0"/>
      <w:marTop w:val="0"/>
      <w:marBottom w:val="0"/>
      <w:divBdr>
        <w:top w:val="none" w:sz="0" w:space="0" w:color="auto"/>
        <w:left w:val="none" w:sz="0" w:space="0" w:color="auto"/>
        <w:bottom w:val="none" w:sz="0" w:space="0" w:color="auto"/>
        <w:right w:val="none" w:sz="0" w:space="0" w:color="auto"/>
      </w:divBdr>
    </w:div>
    <w:div w:id="1526747932">
      <w:bodyDiv w:val="1"/>
      <w:marLeft w:val="0"/>
      <w:marRight w:val="0"/>
      <w:marTop w:val="0"/>
      <w:marBottom w:val="0"/>
      <w:divBdr>
        <w:top w:val="none" w:sz="0" w:space="0" w:color="auto"/>
        <w:left w:val="none" w:sz="0" w:space="0" w:color="auto"/>
        <w:bottom w:val="none" w:sz="0" w:space="0" w:color="auto"/>
        <w:right w:val="none" w:sz="0" w:space="0" w:color="auto"/>
      </w:divBdr>
      <w:divsChild>
        <w:div w:id="1222133898">
          <w:marLeft w:val="0"/>
          <w:marRight w:val="0"/>
          <w:marTop w:val="0"/>
          <w:marBottom w:val="0"/>
          <w:divBdr>
            <w:top w:val="none" w:sz="0" w:space="0" w:color="auto"/>
            <w:left w:val="none" w:sz="0" w:space="0" w:color="auto"/>
            <w:bottom w:val="none" w:sz="0" w:space="0" w:color="auto"/>
            <w:right w:val="none" w:sz="0" w:space="0" w:color="auto"/>
          </w:divBdr>
        </w:div>
      </w:divsChild>
    </w:div>
    <w:div w:id="1644045766">
      <w:bodyDiv w:val="1"/>
      <w:marLeft w:val="0"/>
      <w:marRight w:val="0"/>
      <w:marTop w:val="0"/>
      <w:marBottom w:val="0"/>
      <w:divBdr>
        <w:top w:val="none" w:sz="0" w:space="0" w:color="auto"/>
        <w:left w:val="none" w:sz="0" w:space="0" w:color="auto"/>
        <w:bottom w:val="none" w:sz="0" w:space="0" w:color="auto"/>
        <w:right w:val="none" w:sz="0" w:space="0" w:color="auto"/>
      </w:divBdr>
    </w:div>
    <w:div w:id="1757171011">
      <w:bodyDiv w:val="1"/>
      <w:marLeft w:val="0"/>
      <w:marRight w:val="0"/>
      <w:marTop w:val="0"/>
      <w:marBottom w:val="0"/>
      <w:divBdr>
        <w:top w:val="none" w:sz="0" w:space="0" w:color="auto"/>
        <w:left w:val="none" w:sz="0" w:space="0" w:color="auto"/>
        <w:bottom w:val="none" w:sz="0" w:space="0" w:color="auto"/>
        <w:right w:val="none" w:sz="0" w:space="0" w:color="auto"/>
      </w:divBdr>
    </w:div>
    <w:div w:id="1843475178">
      <w:bodyDiv w:val="1"/>
      <w:marLeft w:val="0"/>
      <w:marRight w:val="0"/>
      <w:marTop w:val="0"/>
      <w:marBottom w:val="0"/>
      <w:divBdr>
        <w:top w:val="none" w:sz="0" w:space="0" w:color="auto"/>
        <w:left w:val="none" w:sz="0" w:space="0" w:color="auto"/>
        <w:bottom w:val="none" w:sz="0" w:space="0" w:color="auto"/>
        <w:right w:val="none" w:sz="0" w:space="0" w:color="auto"/>
      </w:divBdr>
    </w:div>
    <w:div w:id="1996302815">
      <w:bodyDiv w:val="1"/>
      <w:marLeft w:val="0"/>
      <w:marRight w:val="0"/>
      <w:marTop w:val="0"/>
      <w:marBottom w:val="0"/>
      <w:divBdr>
        <w:top w:val="none" w:sz="0" w:space="0" w:color="auto"/>
        <w:left w:val="none" w:sz="0" w:space="0" w:color="auto"/>
        <w:bottom w:val="none" w:sz="0" w:space="0" w:color="auto"/>
        <w:right w:val="none" w:sz="0" w:space="0" w:color="auto"/>
      </w:divBdr>
    </w:div>
    <w:div w:id="204139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13B4-EAD0-4EC9-8048-54EC9E58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Pages>
  <Words>4463</Words>
  <Characters>2545</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dc:creator>
  <cp:keywords/>
  <dc:description/>
  <cp:lastModifiedBy>Sigutė Taškūnienė</cp:lastModifiedBy>
  <cp:revision>39</cp:revision>
  <cp:lastPrinted>2024-05-02T10:30:00Z</cp:lastPrinted>
  <dcterms:created xsi:type="dcterms:W3CDTF">2025-02-06T07:59:00Z</dcterms:created>
  <dcterms:modified xsi:type="dcterms:W3CDTF">2025-02-28T08:49:00Z</dcterms:modified>
</cp:coreProperties>
</file>