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5F1" w14:textId="77777777" w:rsidR="001428B7" w:rsidRPr="00ED3E89" w:rsidRDefault="001428B7" w:rsidP="001428B7">
      <w:pPr>
        <w:pStyle w:val="Heading"/>
        <w:jc w:val="center"/>
        <w:rPr>
          <w:color w:val="auto"/>
          <w:lang w:val="lt-LT"/>
        </w:rPr>
      </w:pPr>
      <w:r w:rsidRPr="00ED3E89">
        <w:rPr>
          <w:color w:val="auto"/>
          <w:lang w:val="lt-LT"/>
        </w:rPr>
        <w:t>PIRKIMO SĄLYGŲ PRIEDAS „PAŠALINIMO PAGRINDAI“</w:t>
      </w:r>
    </w:p>
    <w:p w14:paraId="3191FDFC" w14:textId="77777777" w:rsidR="0049267D" w:rsidRPr="00ED3E89" w:rsidRDefault="0049267D" w:rsidP="0049267D">
      <w:pPr>
        <w:pStyle w:val="Heading"/>
        <w:jc w:val="center"/>
        <w:rPr>
          <w:rFonts w:cs="Times New Roman"/>
          <w:color w:val="auto"/>
          <w:lang w:val="lt-LT"/>
        </w:rPr>
      </w:pPr>
    </w:p>
    <w:p w14:paraId="48C9693D" w14:textId="77777777" w:rsidR="0049267D" w:rsidRPr="00ED3E89" w:rsidRDefault="0049267D" w:rsidP="0049267D">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ED3E89" w:rsidRPr="00ED3E89" w14:paraId="3584680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727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ED3E89">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402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ED3E89">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54A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ED3E89">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597F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ED3E89">
              <w:rPr>
                <w:rFonts w:eastAsia="Yu Mincho"/>
                <w:b/>
                <w:bdr w:val="none" w:sz="0" w:space="0" w:color="auto"/>
                <w:lang w:eastAsia="lt-LT"/>
              </w:rPr>
              <w:t>Pašalinimo pagrindų nebuvimą įrodantys dokumentai</w:t>
            </w:r>
          </w:p>
        </w:tc>
      </w:tr>
      <w:tr w:rsidR="00ED3E89" w:rsidRPr="00ED3E89" w14:paraId="009EFD72" w14:textId="77777777" w:rsidTr="002369B5">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9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
                <w:bCs/>
                <w:bdr w:val="none" w:sz="0" w:space="0" w:color="auto"/>
              </w:rPr>
              <w:t>Privalomi</w:t>
            </w:r>
            <w:r w:rsidRPr="00ED3E89">
              <w:rPr>
                <w:rFonts w:eastAsia="Yu Mincho"/>
                <w:b/>
                <w:bCs/>
                <w:bdr w:val="none" w:sz="0" w:space="0" w:color="auto"/>
                <w:vertAlign w:val="superscript"/>
              </w:rPr>
              <w:footnoteReference w:id="1"/>
            </w:r>
            <w:r w:rsidRPr="00ED3E89">
              <w:rPr>
                <w:rFonts w:eastAsia="Yu Mincho"/>
                <w:b/>
                <w:bCs/>
                <w:bdr w:val="none" w:sz="0" w:space="0" w:color="auto"/>
              </w:rPr>
              <w:t xml:space="preserve"> pašalinimo pagrindai pagal VPĮ 46 straipsnio 1 – 4 dalių nuostatas</w:t>
            </w:r>
          </w:p>
        </w:tc>
      </w:tr>
      <w:tr w:rsidR="00ED3E89" w:rsidRPr="00ED3E89" w14:paraId="738A168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A154"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61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Tiekėjas arba jo atsakingas asmuo, nurodytas VPĮ 46 straipsnio 2 dalies 2 punkte, nuteistas už šią nusikalstamą veiką:</w:t>
            </w:r>
          </w:p>
          <w:p w14:paraId="009D2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dalyvavimą nusikalstamame susivienijime, jo organizavimą ar vadovavimą jam;</w:t>
            </w:r>
          </w:p>
          <w:p w14:paraId="2914244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kyšininkavimą, prekybą poveikiu, papirkimą;</w:t>
            </w:r>
          </w:p>
          <w:p w14:paraId="04C0563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B8579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4) nusikalstamą bankrotą;</w:t>
            </w:r>
          </w:p>
          <w:p w14:paraId="7804B7E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5) teroristinį ir su teroristine veikla susijusį nusikaltimą;</w:t>
            </w:r>
          </w:p>
          <w:p w14:paraId="6810B1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6) nusikalstamu būdu gauto turto legalizavimą;</w:t>
            </w:r>
          </w:p>
          <w:p w14:paraId="6368E5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lastRenderedPageBreak/>
              <w:t>7) prekybą žmonėmis, vaiko pirkimą arba pardavimą;</w:t>
            </w:r>
          </w:p>
          <w:p w14:paraId="4A3A6D5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3E829C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3BF41B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arba jo atsakingas asmuo nuteistas už aukščiau nurodytą nusikalstamą veiką, kai dėl:</w:t>
            </w:r>
          </w:p>
          <w:p w14:paraId="4B4843D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2E60A5A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C05A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 xml:space="preserve">2) tiekėjo, kuris yra juridinis asmuo, kita organizacija ar jos </w:t>
            </w:r>
            <w:r w:rsidRPr="00ED3E89">
              <w:rPr>
                <w:rFonts w:eastAsia="Yu Mincho"/>
                <w:b/>
                <w:bCs/>
                <w:bdr w:val="none" w:sz="0" w:space="0" w:color="auto"/>
              </w:rPr>
              <w:t>struktūrinis</w:t>
            </w:r>
            <w:r w:rsidRPr="00ED3E89">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D0CB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48DA16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70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lastRenderedPageBreak/>
              <w:t>VPĮ 46 straipsnio 1 dalis</w:t>
            </w:r>
          </w:p>
          <w:p w14:paraId="13C0929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DC3B4C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A1-A6 punktai</w:t>
            </w:r>
          </w:p>
          <w:p w14:paraId="37FAB9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A050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80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Lietuvoje įsteigtų subjektų reikalaujama:</w:t>
            </w:r>
          </w:p>
          <w:p w14:paraId="04E9B10F"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išrašo iš teismo sprendimo arba</w:t>
            </w:r>
          </w:p>
          <w:p w14:paraId="143A446C"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Informatikos ir ryšių departamento prie Vidaus reikalų ministerijos pažymos, arba</w:t>
            </w:r>
          </w:p>
          <w:p w14:paraId="1A5FB10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641688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F7B6F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4D6D545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2"/>
            </w:r>
            <w:r w:rsidRPr="00ED3E89">
              <w:rPr>
                <w:rFonts w:eastAsia="Yu Mincho"/>
                <w:bdr w:val="none" w:sz="0" w:space="0" w:color="auto"/>
                <w:lang w:eastAsia="lt-LT"/>
              </w:rPr>
              <w:t>.</w:t>
            </w:r>
          </w:p>
          <w:p w14:paraId="7648DDC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71DFA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Nurodyti dokumentai turi būti išduoti ne anksčiau kaip 180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w:t>
            </w:r>
            <w:r w:rsidRPr="00ED3E89">
              <w:rPr>
                <w:rFonts w:eastAsia="Yu Mincho"/>
                <w:i/>
                <w:iCs/>
                <w:bdr w:val="none" w:sz="0" w:space="0" w:color="auto"/>
                <w:lang w:eastAsia="lt-LT"/>
              </w:rPr>
              <w:lastRenderedPageBreak/>
              <w:t xml:space="preserve">dokumentus, jie turi būti išduoti ne anksčiau kaip 180 dienų, jas skaičiuojant atgal nuo 2022-10-14. </w:t>
            </w:r>
          </w:p>
          <w:p w14:paraId="7F9E16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ECAAC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3D99D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42A6B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019DF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471588A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02982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2FED8E2E"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3E63"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28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84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VPĮ 46 straipsnio 2¹ dalis</w:t>
            </w:r>
          </w:p>
          <w:p w14:paraId="0BDD14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B7614F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E0CE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02130D3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ED3E89" w:rsidRPr="00ED3E89" w14:paraId="1254CBD3"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46D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59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E6CE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9BB1A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nuteistas už aukščiau nurodytą nusikalstamą veiką, kai dėl:</w:t>
            </w:r>
          </w:p>
          <w:p w14:paraId="0BFC4A8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68C439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AEFBA0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2)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C07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Tačiau ši nuostata netaikoma, jeigu:</w:t>
            </w:r>
          </w:p>
          <w:p w14:paraId="16F4037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tiekėjas yra įsipareigojęs sumokėti mokesčius, įskaitant socialinio draudimo įmokas ir dėl to laikomas jau įvykdžiusiu šioje dalyje nurodytus įsipareigojimus;</w:t>
            </w:r>
          </w:p>
          <w:p w14:paraId="2A36BE7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įsiskolinimo suma neviršija 50 Eur (penkiasdešimt eurų);</w:t>
            </w:r>
          </w:p>
          <w:p w14:paraId="113565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8E8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3 dalis</w:t>
            </w:r>
          </w:p>
          <w:p w14:paraId="7A00BA1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08F11D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Arial"/>
                <w:bdr w:val="none" w:sz="0" w:space="0" w:color="auto"/>
                <w:lang w:eastAsia="lt-LT"/>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E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1) Dėl įsipareigojimų, susijusių su mokesčių mokėjimu, įvykdymo i</w:t>
            </w:r>
            <w:r w:rsidRPr="00ED3E89">
              <w:rPr>
                <w:rFonts w:eastAsia="Yu Mincho"/>
                <w:bdr w:val="none" w:sz="0" w:space="0" w:color="auto"/>
              </w:rPr>
              <w:t xml:space="preserve">š Lietuvoje įsteigtų subjektų </w:t>
            </w:r>
            <w:r w:rsidRPr="00ED3E89">
              <w:rPr>
                <w:rFonts w:eastAsia="Yu Mincho"/>
                <w:bdr w:val="none" w:sz="0" w:space="0" w:color="auto"/>
                <w:lang w:eastAsia="lt-LT"/>
              </w:rPr>
              <w:t>prašoma:</w:t>
            </w:r>
          </w:p>
          <w:p w14:paraId="0915FF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C0206C1" w14:textId="77777777" w:rsidR="0049267D" w:rsidRPr="00ED3E89" w:rsidRDefault="0049267D" w:rsidP="002369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išrašo iš teismo sprendimo (jei toks yra) arba Valstybinės mokesčių inspekcijos prie Lietuvos Respublikos finansų ministerijos išduoto dokumento,</w:t>
            </w:r>
          </w:p>
          <w:p w14:paraId="64C9D9F3" w14:textId="77777777" w:rsidR="0049267D" w:rsidRPr="00ED3E89" w:rsidRDefault="0049267D" w:rsidP="002369B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2EBB363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1AB36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E60E902"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3"/>
            </w:r>
            <w:r w:rsidRPr="00ED3E89">
              <w:rPr>
                <w:rFonts w:eastAsia="Yu Mincho"/>
                <w:bdr w:val="none" w:sz="0" w:space="0" w:color="auto"/>
                <w:lang w:eastAsia="lt-LT"/>
              </w:rPr>
              <w:t>.</w:t>
            </w:r>
          </w:p>
          <w:p w14:paraId="06D7B7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CB54D5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7265A57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408A181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CB951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92409B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2) Dėl įsipareigojimų, susijusių su socialinio draudimo įmokų mokėjimu, įvykdymo i</w:t>
            </w:r>
            <w:r w:rsidRPr="00ED3E89">
              <w:rPr>
                <w:rFonts w:eastAsia="Yu Mincho"/>
                <w:bdr w:val="none" w:sz="0" w:space="0" w:color="auto"/>
              </w:rPr>
              <w:t xml:space="preserve">š Lietuvoje įsteigtų subjektų </w:t>
            </w:r>
            <w:r w:rsidRPr="00ED3E89">
              <w:rPr>
                <w:rFonts w:eastAsia="Yu Mincho"/>
                <w:bCs/>
                <w:bdr w:val="none" w:sz="0" w:space="0" w:color="auto"/>
                <w:lang w:eastAsia="lt-LT"/>
              </w:rPr>
              <w:t>prašoma:</w:t>
            </w:r>
          </w:p>
          <w:p w14:paraId="7695BA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D3E89">
                <w:rPr>
                  <w:rFonts w:eastAsia="Yu Mincho"/>
                  <w:bCs/>
                  <w:u w:val="single"/>
                  <w:bdr w:val="none" w:sz="0" w:space="0" w:color="auto"/>
                  <w:lang w:eastAsia="lt-LT"/>
                </w:rPr>
                <w:t>http://draudejai.sodra.lt/draudeju_viesi_duomenys/</w:t>
              </w:r>
            </w:hyperlink>
            <w:r w:rsidRPr="00ED3E89">
              <w:rPr>
                <w:rFonts w:eastAsia="Yu Mincho"/>
                <w:bCs/>
                <w:bdr w:val="none" w:sz="0" w:space="0" w:color="auto"/>
                <w:lang w:eastAsia="lt-LT"/>
              </w:rPr>
              <w:t>.</w:t>
            </w:r>
          </w:p>
          <w:p w14:paraId="692748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320C5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364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D5F75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C7C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57BBF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760D399"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kompetentingos institucijos dokumento</w:t>
            </w:r>
            <w:r w:rsidRPr="00ED3E89">
              <w:rPr>
                <w:rFonts w:eastAsia="Yu Mincho"/>
                <w:bdr w:val="none" w:sz="0" w:space="0" w:color="auto"/>
                <w:vertAlign w:val="superscript"/>
                <w:lang w:eastAsia="lt-LT"/>
              </w:rPr>
              <w:footnoteReference w:id="4"/>
            </w:r>
            <w:r w:rsidRPr="00ED3E89">
              <w:rPr>
                <w:rFonts w:eastAsia="Yu Mincho"/>
                <w:bdr w:val="none" w:sz="0" w:space="0" w:color="auto"/>
                <w:lang w:eastAsia="lt-LT"/>
              </w:rPr>
              <w:t>.</w:t>
            </w:r>
          </w:p>
          <w:p w14:paraId="78A2504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5EF6AE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4CE4B3A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CCBD23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4BB6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A66E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14F0B2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70FF6F1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ED3E89" w:rsidRPr="00ED3E89" w14:paraId="62BE528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1FD0"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575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6F5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1 punktas</w:t>
            </w:r>
          </w:p>
          <w:p w14:paraId="36BBC0F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BE775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546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483A2B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90729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05733966"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D6F8"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C9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0251F24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756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2 punktas</w:t>
            </w:r>
          </w:p>
          <w:p w14:paraId="77A8B1F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BFB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240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B28B4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3ABEB6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7397DBB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A325"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898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DA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3 punktas</w:t>
            </w:r>
          </w:p>
          <w:p w14:paraId="34DFCC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8B14F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C13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6B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62C111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6018D35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14AE"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28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721F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9FC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82F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4 punktas</w:t>
            </w:r>
          </w:p>
          <w:p w14:paraId="0AC7B97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22B03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C15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31B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B2ACA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896F3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21073E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C3BE0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ED3E89">
                <w:rPr>
                  <w:rFonts w:eastAsia="Yu Mincho"/>
                  <w:bdr w:val="none" w:sz="0" w:space="0" w:color="auto"/>
                  <w:lang w:eastAsia="lt-LT"/>
                </w:rPr>
                <w:t>https://vpt.lrv.lt/lt/nuorodos/kiti-duomenys/powerbi/melaginga-informacija-pateikusiu-tiekeju-sarasas-3/</w:t>
              </w:r>
            </w:hyperlink>
          </w:p>
        </w:tc>
      </w:tr>
      <w:tr w:rsidR="00ED3E89" w:rsidRPr="00ED3E89" w14:paraId="6EAF036B"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D97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7A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68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5 punktas</w:t>
            </w:r>
          </w:p>
          <w:p w14:paraId="496300E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626163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C15 punktas</w:t>
            </w:r>
          </w:p>
          <w:p w14:paraId="2E2E87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A1240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A6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23C7A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4B1EF310"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31116"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648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43E88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75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6 punktas</w:t>
            </w:r>
          </w:p>
          <w:p w14:paraId="436D319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F152C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C14 punktas</w:t>
            </w:r>
          </w:p>
          <w:p w14:paraId="7A5FB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0D53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1DC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8094C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7CA28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18AD0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57DF9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ED3E89">
                <w:rPr>
                  <w:rFonts w:eastAsia="Yu Mincho"/>
                  <w:bdr w:val="none" w:sz="0" w:space="0" w:color="auto"/>
                  <w:lang w:eastAsia="lt-LT"/>
                </w:rPr>
                <w:t>https://vpt.lrv.lt/lt/nuorodos/kiti-duomenys/powerbi/nepatikimi-tiekejai-1/</w:t>
              </w:r>
            </w:hyperlink>
          </w:p>
          <w:p w14:paraId="4CCFEE5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F703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ED3E89">
                <w:rPr>
                  <w:rFonts w:eastAsia="Yu Mincho"/>
                  <w:bdr w:val="none" w:sz="0" w:space="0" w:color="auto"/>
                  <w:lang w:eastAsia="lt-LT"/>
                </w:rPr>
                <w:t>https://vpt.lrv.lt/lt/pasalinimo-pagrindai-1/nepatikimu-koncesininku-sarasas-1/nepatikimu-koncesininku-sarasas/</w:t>
              </w:r>
            </w:hyperlink>
          </w:p>
          <w:p w14:paraId="2259AF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65BE285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6D81D26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9C01"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57F0C17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73E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ED3E89">
              <w:rPr>
                <w:rFonts w:eastAsia="Yu Mincho"/>
                <w:bdr w:val="none" w:sz="0" w:space="0" w:color="auto"/>
                <w:lang w:eastAsia="lt-LT"/>
              </w:rPr>
              <w:t xml:space="preserve"> yra padaręs finansinės atskaitomybės ir audito teisės aktų pažeidimą ir nuo jo padarymo dienos praėjo mažiau kaip vieni metai.</w:t>
            </w:r>
          </w:p>
          <w:p w14:paraId="65DA7E8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C1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a papunktis</w:t>
            </w:r>
          </w:p>
          <w:p w14:paraId="1F550E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0CA1F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8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 xml:space="preserve">Iš Lietuvoje įsteigtų subjektų įrodančių dokumentų nereikalaujama. Užtenka pateikto EBVPD. </w:t>
            </w: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1" w:history="1">
              <w:r w:rsidRPr="00ED3E89">
                <w:rPr>
                  <w:rFonts w:eastAsia="Yu Mincho"/>
                  <w:u w:val="single"/>
                  <w:bdr w:val="none" w:sz="0" w:space="0" w:color="auto"/>
                  <w:lang w:eastAsia="lt-LT"/>
                </w:rPr>
                <w:t>https://www.registrucentras.lt/jar/p/index.php</w:t>
              </w:r>
            </w:hyperlink>
          </w:p>
          <w:p w14:paraId="044AEFF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paskelbtą informaciją, taip pat į šiame informaciniame pranešime pateiktą informaciją:</w:t>
            </w:r>
          </w:p>
          <w:p w14:paraId="49E58C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ED3E89">
                <w:rPr>
                  <w:rFonts w:eastAsia="Yu Mincho"/>
                  <w:bdr w:val="none" w:sz="0" w:space="0" w:color="auto"/>
                  <w:lang w:eastAsia="lt-LT"/>
                </w:rPr>
                <w:t>https://vpt.lrv.lt/lt/naujienos-3/finansiniu-ataskaitu-nepateikimas-gali-tapti-kliutimi-dalyvauti-viesuosiuose-pirkimuose/</w:t>
              </w:r>
            </w:hyperlink>
          </w:p>
          <w:p w14:paraId="065106E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ED3E89" w:rsidRPr="00ED3E89" w14:paraId="0225E83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E1FA"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E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yra padaręs rimtą profesinį pažeidimą, dėl kurio perkančioji organizacija abejoja tiekėjo sąžiningumu, </w:t>
            </w:r>
            <w:r w:rsidRPr="00ED3E89">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ED3E89">
              <w:rPr>
                <w:rFonts w:eastAsia="Times New Roman"/>
                <w:bdr w:val="none" w:sz="0" w:space="0" w:color="auto"/>
                <w:vertAlign w:val="superscript"/>
                <w:lang w:eastAsia="lt-LT"/>
              </w:rPr>
              <w:t>1</w:t>
            </w:r>
            <w:r w:rsidRPr="00ED3E89">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1C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b papunktis</w:t>
            </w:r>
          </w:p>
          <w:p w14:paraId="45CFD60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152EAB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3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E785F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2AE72FE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3">
              <w:r w:rsidRPr="00ED3E89">
                <w:rPr>
                  <w:rFonts w:eastAsia="Yu Mincho"/>
                  <w:u w:val="single"/>
                  <w:bdr w:val="none" w:sz="0" w:space="0" w:color="auto"/>
                  <w:lang w:eastAsia="lt-LT"/>
                </w:rPr>
                <w:t>https://www.vmi.lt/evmi/mokesciu-moketoju-informacija</w:t>
              </w:r>
            </w:hyperlink>
            <w:r w:rsidRPr="00ED3E89">
              <w:rPr>
                <w:rFonts w:eastAsia="Yu Mincho"/>
                <w:bdr w:val="none" w:sz="0" w:space="0" w:color="auto"/>
                <w:lang w:eastAsia="lt-LT"/>
              </w:rPr>
              <w:t xml:space="preserve"> skelbiamą informaciją.</w:t>
            </w:r>
          </w:p>
        </w:tc>
      </w:tr>
      <w:tr w:rsidR="0049267D" w:rsidRPr="00ED3E89" w14:paraId="3515699F"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84E2"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6D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w:t>
            </w:r>
            <w:r w:rsidRPr="00ED3E89">
              <w:rPr>
                <w:rFonts w:eastAsia="Times New Roman"/>
                <w:bdr w:val="none" w:sz="0" w:space="0" w:color="auto"/>
                <w:lang w:eastAsia="lt-LT"/>
              </w:rPr>
              <w:t xml:space="preserve"> kai jis </w:t>
            </w:r>
            <w:r w:rsidRPr="00ED3E89">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453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c papunktis</w:t>
            </w:r>
          </w:p>
          <w:p w14:paraId="31FA048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8BD6C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6B2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B0BAA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98DC60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EF341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ED3E89">
                <w:rPr>
                  <w:rFonts w:eastAsia="Yu Mincho"/>
                  <w:u w:val="single"/>
                  <w:bdr w:val="none" w:sz="0" w:space="0" w:color="auto"/>
                  <w:lang w:eastAsia="lt-LT"/>
                </w:rPr>
                <w:t>https://kt.gov.lt/lt/atviri-duomenys/diskvalifikavimas-is-viesuju-pirkimu</w:t>
              </w:r>
            </w:hyperlink>
            <w:r w:rsidRPr="00ED3E89">
              <w:rPr>
                <w:rFonts w:eastAsia="Yu Mincho"/>
                <w:bdr w:val="none" w:sz="0" w:space="0" w:color="auto"/>
                <w:lang w:eastAsia="lt-LT"/>
              </w:rPr>
              <w:t xml:space="preserve"> skelbiamą informaciją. </w:t>
            </w:r>
          </w:p>
        </w:tc>
      </w:tr>
    </w:tbl>
    <w:p w14:paraId="37D43331"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p w14:paraId="62BCC0F4" w14:textId="77777777" w:rsidR="001428B7" w:rsidRPr="00ED3E89" w:rsidRDefault="001428B7" w:rsidP="001428B7">
      <w:pPr>
        <w:pStyle w:val="Heading"/>
        <w:jc w:val="center"/>
        <w:rPr>
          <w:color w:val="auto"/>
          <w:lang w:val="lt-LT"/>
        </w:rPr>
      </w:pPr>
      <w:r w:rsidRPr="00ED3E89">
        <w:rPr>
          <w:color w:val="auto"/>
          <w:lang w:val="lt-LT"/>
        </w:rPr>
        <w:t>PIRKIMO SĄLYGŲ PRIEDAS „KVALIFIKACIJOS REIKALAVIMAI TIEKĖJUI“</w:t>
      </w:r>
    </w:p>
    <w:p w14:paraId="7E434EE4" w14:textId="77777777" w:rsidR="001428B7" w:rsidRPr="00ED3E89" w:rsidRDefault="001428B7" w:rsidP="001428B7">
      <w:pPr>
        <w:pStyle w:val="Body2"/>
        <w:rPr>
          <w:color w:val="auto"/>
          <w:lang w:val="lt-LT"/>
        </w:rPr>
      </w:pPr>
    </w:p>
    <w:tbl>
      <w:tblPr>
        <w:tblStyle w:val="Lentelstinklelis"/>
        <w:tblW w:w="14175" w:type="dxa"/>
        <w:tblInd w:w="137" w:type="dxa"/>
        <w:tblLayout w:type="fixed"/>
        <w:tblLook w:val="04A0" w:firstRow="1" w:lastRow="0" w:firstColumn="1" w:lastColumn="0" w:noHBand="0" w:noVBand="1"/>
      </w:tblPr>
      <w:tblGrid>
        <w:gridCol w:w="851"/>
        <w:gridCol w:w="4536"/>
        <w:gridCol w:w="5103"/>
        <w:gridCol w:w="3685"/>
      </w:tblGrid>
      <w:tr w:rsidR="00ED3E89" w:rsidRPr="00ED3E89" w14:paraId="573605BD" w14:textId="77777777" w:rsidTr="0048523E">
        <w:tc>
          <w:tcPr>
            <w:tcW w:w="851" w:type="dxa"/>
          </w:tcPr>
          <w:p w14:paraId="77368380" w14:textId="77777777"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ED3E89">
              <w:rPr>
                <w:rFonts w:ascii="Times New Roman" w:eastAsia="Times New Roman" w:hAnsi="Times New Roman" w:cs="Times New Roman"/>
                <w:b/>
                <w:bCs/>
                <w:color w:val="auto"/>
                <w:sz w:val="22"/>
                <w:szCs w:val="22"/>
                <w:lang w:val="lt-LT"/>
              </w:rPr>
              <w:t>Eil. Nr.</w:t>
            </w:r>
          </w:p>
        </w:tc>
        <w:tc>
          <w:tcPr>
            <w:tcW w:w="4536" w:type="dxa"/>
            <w:vAlign w:val="center"/>
          </w:tcPr>
          <w:p w14:paraId="015FBD51" w14:textId="77777777" w:rsidR="0048523E" w:rsidRPr="00ED3E89" w:rsidRDefault="0048523E" w:rsidP="00FC6E87">
            <w:pPr>
              <w:jc w:val="center"/>
              <w:rPr>
                <w:b/>
                <w:bCs/>
              </w:rPr>
            </w:pPr>
            <w:r w:rsidRPr="00ED3E89">
              <w:rPr>
                <w:b/>
                <w:bCs/>
              </w:rPr>
              <w:t>Reikalavimas</w:t>
            </w:r>
          </w:p>
        </w:tc>
        <w:tc>
          <w:tcPr>
            <w:tcW w:w="5103" w:type="dxa"/>
            <w:vAlign w:val="center"/>
          </w:tcPr>
          <w:p w14:paraId="50EE6A9F" w14:textId="77777777" w:rsidR="0048523E" w:rsidRPr="00ED3E89" w:rsidRDefault="0048523E" w:rsidP="00FC6E87">
            <w:pPr>
              <w:jc w:val="center"/>
              <w:rPr>
                <w:rFonts w:eastAsia="Times New Roman"/>
                <w:b/>
                <w:bCs/>
              </w:rPr>
            </w:pPr>
            <w:r w:rsidRPr="00ED3E89">
              <w:rPr>
                <w:b/>
                <w:bCs/>
              </w:rPr>
              <w:t>Atitikį pagrindžiantys dokumentai</w:t>
            </w:r>
          </w:p>
        </w:tc>
        <w:tc>
          <w:tcPr>
            <w:tcW w:w="3685" w:type="dxa"/>
            <w:vAlign w:val="center"/>
          </w:tcPr>
          <w:p w14:paraId="657D3751" w14:textId="77777777" w:rsidR="0048523E" w:rsidRPr="00ED3E89" w:rsidRDefault="0048523E" w:rsidP="00A9443F">
            <w:pPr>
              <w:jc w:val="center"/>
              <w:rPr>
                <w:b/>
                <w:bCs/>
              </w:rPr>
            </w:pPr>
            <w:r w:rsidRPr="00ED3E89">
              <w:rPr>
                <w:b/>
                <w:bCs/>
              </w:rPr>
              <w:t>Subjektas, kuris turi atitikti reikalavimą</w:t>
            </w:r>
          </w:p>
        </w:tc>
      </w:tr>
      <w:tr w:rsidR="00ED3E89" w:rsidRPr="00ED3E89" w14:paraId="3E3872B0" w14:textId="77777777" w:rsidTr="0048523E">
        <w:trPr>
          <w:trHeight w:val="3135"/>
        </w:trPr>
        <w:tc>
          <w:tcPr>
            <w:tcW w:w="851" w:type="dxa"/>
          </w:tcPr>
          <w:p w14:paraId="4E8707C4" w14:textId="62C19C7B" w:rsidR="0048523E" w:rsidRPr="00ED3E89" w:rsidRDefault="0048523E">
            <w:r w:rsidRPr="00ED3E89">
              <w:t>1.1</w:t>
            </w:r>
          </w:p>
        </w:tc>
        <w:tc>
          <w:tcPr>
            <w:tcW w:w="4536" w:type="dxa"/>
          </w:tcPr>
          <w:p w14:paraId="2133116F" w14:textId="77777777" w:rsidR="0048523E" w:rsidRPr="00ED3E89" w:rsidRDefault="0048523E">
            <w:r w:rsidRPr="00ED3E89">
              <w:t>Tiekėjas privalo turėti specialistus, galinčius vadovauti statybos darbams.</w:t>
            </w:r>
          </w:p>
          <w:p w14:paraId="5F4E4EB1" w14:textId="3C083055" w:rsidR="0048523E" w:rsidRPr="00ED3E89" w:rsidRDefault="0048523E">
            <w:r w:rsidRPr="00ED3E89">
              <w:br/>
              <w:t>Bent 1 (vieną) statinio statybos vadovą, turintį teisę eiti ypatingojo statinio, statybos vadovo pareigas negyvenamųjų pastatų grupės mokslo paskirties statinių pogrupyje.</w:t>
            </w:r>
          </w:p>
          <w:p w14:paraId="51603121" w14:textId="4054A602" w:rsidR="00B86B40" w:rsidRPr="00ED3E89" w:rsidRDefault="00B86B40" w:rsidP="003E0848">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687685B0" w14:textId="77777777" w:rsidR="0048523E" w:rsidRPr="00ED3E89" w:rsidRDefault="0048523E" w:rsidP="003E0848"/>
          <w:p w14:paraId="2D41B775" w14:textId="4E81E68D" w:rsidR="0048523E" w:rsidRPr="00ED3E89" w:rsidRDefault="0048523E" w:rsidP="003E0848">
            <w:pPr>
              <w:rPr>
                <w:i/>
                <w:iCs/>
              </w:rPr>
            </w:pPr>
            <w:r w:rsidRPr="00ED3E89">
              <w:t>Dėl atitikties šiam reikalavimui tiekėjai gali siūlyti vieną ar kelis specialistus.</w:t>
            </w:r>
          </w:p>
        </w:tc>
        <w:tc>
          <w:tcPr>
            <w:tcW w:w="5103" w:type="dxa"/>
            <w:vMerge w:val="restart"/>
          </w:tcPr>
          <w:p w14:paraId="43E4DD37" w14:textId="5CA6C803" w:rsidR="0048523E" w:rsidRPr="00ED3E89" w:rsidRDefault="0048523E" w:rsidP="007A6471">
            <w:pPr>
              <w:jc w:val="left"/>
            </w:pPr>
            <w:r w:rsidRPr="00ED3E89">
              <w:t>Pateikiama:</w:t>
            </w:r>
            <w:r w:rsidRPr="00ED3E89">
              <w:br/>
              <w:t xml:space="preserve">1. Specialistų ir asmenų atsakingų už sutarties vykdymą sąrašas (parengtas pagal pirkimo dokumentų 4 priedą). </w:t>
            </w:r>
            <w:r w:rsidRPr="00ED3E89">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arba išrašo iš statybos specialistų kvalifikacijos atestatų ir teisės pripažinimo dokumentų registro skaitmeninę kopiją, arba Lietuvos Architektų rūmų.</w:t>
            </w:r>
            <w:r w:rsidRPr="00ED3E89">
              <w:br/>
            </w:r>
          </w:p>
          <w:p w14:paraId="1ED9B806" w14:textId="3EFF5DB7" w:rsidR="0048523E" w:rsidRPr="00ED3E89" w:rsidRDefault="0048523E" w:rsidP="007A6471">
            <w:pPr>
              <w:jc w:val="left"/>
              <w:rPr>
                <w:sz w:val="24"/>
                <w:szCs w:val="24"/>
              </w:rPr>
            </w:pPr>
            <w:r w:rsidRPr="00ED3E89">
              <w:t>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r w:rsidRPr="00ED3E89">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ED3E89">
              <w:br/>
            </w:r>
            <w:r w:rsidRPr="00ED3E89">
              <w:rPr>
                <w:sz w:val="24"/>
                <w:szCs w:val="24"/>
              </w:rPr>
              <w:t>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dėl teisės pripažinimo dokumento išdavimo kopijas</w:t>
            </w:r>
            <w:r w:rsidR="00BB7FDA" w:rsidRPr="00ED3E89">
              <w:rPr>
                <w:sz w:val="24"/>
                <w:szCs w:val="24"/>
              </w:rPr>
              <w:t>.</w:t>
            </w:r>
            <w:r w:rsidRPr="00ED3E89">
              <w:rPr>
                <w:sz w:val="24"/>
                <w:szCs w:val="24"/>
              </w:rPr>
              <w:t xml:space="preserve"> </w:t>
            </w:r>
          </w:p>
          <w:p w14:paraId="4D27C165" w14:textId="3E076338" w:rsidR="0048523E" w:rsidRPr="00ED3E89" w:rsidRDefault="0048523E">
            <w:r w:rsidRPr="00ED3E89">
              <w:br/>
              <w:t>4. Jeigu specialistas nėra tiekėjo darbuotojas, kartu su pasiūlymu pateikiamas specialisto pasirašytas sutikimas teikti paslaugas, jeigu tiekėjas laimės viešąjį pirkimą ir bus pasirašyta pirkimo sutartis.</w:t>
            </w:r>
          </w:p>
        </w:tc>
        <w:tc>
          <w:tcPr>
            <w:tcW w:w="3685" w:type="dxa"/>
            <w:vMerge w:val="restart"/>
          </w:tcPr>
          <w:p w14:paraId="7E4A4CE0" w14:textId="77777777" w:rsidR="000314FF" w:rsidRPr="000314FF" w:rsidRDefault="000314FF" w:rsidP="000314FF">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iCs/>
                <w:color w:val="000000"/>
                <w:sz w:val="24"/>
                <w:szCs w:val="24"/>
                <w:bdr w:val="none" w:sz="0" w:space="0" w:color="auto"/>
                <w:lang w:eastAsia="lt-LT"/>
              </w:rPr>
            </w:pPr>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jeigu pasiūlymą teikia ūkio subjektų grupė – reikalavimą turi atitikti ūkio subjektų grupės nario (-ių) specialistai, atsižvelgiant į jų prisiimamus įsipareigojimus pirkimo sutarčiai vykdyti;</w:t>
            </w:r>
          </w:p>
          <w:p w14:paraId="03743586" w14:textId="77777777" w:rsidR="000314FF" w:rsidRPr="000314FF" w:rsidRDefault="000314FF" w:rsidP="000314FF">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color w:val="000000"/>
                <w:sz w:val="24"/>
                <w:szCs w:val="24"/>
                <w:bdr w:val="none" w:sz="0" w:space="0" w:color="auto"/>
                <w:lang w:eastAsia="lt-LT"/>
              </w:rPr>
            </w:pPr>
            <w:r w:rsidRPr="000314FF">
              <w:rPr>
                <w:rFonts w:ascii="Symbol" w:eastAsia="Times New Roman" w:hAnsi="Symbol"/>
                <w:color w:val="000000"/>
                <w:sz w:val="24"/>
                <w:szCs w:val="24"/>
                <w:bdr w:val="none" w:sz="0" w:space="0" w:color="auto"/>
                <w:lang w:eastAsia="lt-LT"/>
              </w:rPr>
              <w:t></w:t>
            </w:r>
            <w:r w:rsidRPr="000314FF">
              <w:rPr>
                <w:rFonts w:ascii="Symbol" w:eastAsia="Times New Roman" w:hAnsi="Symbol"/>
                <w:color w:val="000000"/>
                <w:sz w:val="24"/>
                <w:szCs w:val="24"/>
                <w:bdr w:val="none" w:sz="0" w:space="0" w:color="auto"/>
                <w:lang w:eastAsia="lt-LT"/>
              </w:rPr>
              <w:tab/>
            </w:r>
            <w:r w:rsidRPr="000314FF">
              <w:rPr>
                <w:rFonts w:eastAsia="Times New Roman"/>
                <w:color w:val="000000"/>
                <w:sz w:val="24"/>
                <w:szCs w:val="24"/>
                <w:bdr w:val="none" w:sz="0" w:space="0" w:color="auto"/>
                <w:lang w:eastAsia="lt-LT"/>
              </w:rPr>
              <w:t>tiekėjas gali remtis kitų ūkio subjektų pajėgumais tik tuo atveju, jeigu tie subjektai (jų darbuotojai) patys vykdys tą pirkimo sutarties dalį, kuriai reikia jų turimų pajėgumų;</w:t>
            </w:r>
          </w:p>
          <w:p w14:paraId="09331AE2" w14:textId="1C360ACE" w:rsidR="0048523E" w:rsidRPr="00ED3E89" w:rsidRDefault="000314FF" w:rsidP="000314FF">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subtiekėjai – jei tiekėjas (jo pasitelkiami specialistai) pats atitinka nustatytą reikalavimą, tačiau ketina pasitelkti subtiekėjus (jo specialistus), subtiekėjų specialistai privalo atitikti nustatytus</w:t>
            </w:r>
            <w:r w:rsidRPr="000314FF">
              <w:rPr>
                <w:rFonts w:eastAsia="Times New Roman"/>
                <w:b/>
                <w:bCs/>
                <w:iCs/>
                <w:color w:val="000000"/>
                <w:sz w:val="24"/>
                <w:szCs w:val="24"/>
                <w:bdr w:val="none" w:sz="0" w:space="0" w:color="auto"/>
                <w:lang w:eastAsia="lt-LT"/>
              </w:rPr>
              <w:t xml:space="preserve"> </w:t>
            </w:r>
            <w:r w:rsidRPr="000314FF">
              <w:rPr>
                <w:rFonts w:eastAsia="Times New Roman"/>
                <w:iCs/>
                <w:color w:val="000000"/>
                <w:sz w:val="24"/>
                <w:szCs w:val="24"/>
                <w:bdr w:val="none" w:sz="0" w:space="0" w:color="auto"/>
                <w:lang w:eastAsia="lt-LT"/>
              </w:rPr>
              <w:t xml:space="preserve">reikalavimus, </w:t>
            </w:r>
            <w:r w:rsidRPr="000314FF">
              <w:rPr>
                <w:rFonts w:eastAsia="Times New Roman"/>
                <w:color w:val="000000"/>
                <w:sz w:val="24"/>
                <w:szCs w:val="24"/>
                <w:bdr w:val="none" w:sz="0" w:space="0" w:color="auto"/>
                <w:lang w:eastAsia="lt-LT"/>
              </w:rPr>
              <w:t>jeigu subtiekėjai (jų darbuotojai) patys vykdys tą pirkimo sutarties dalį, kuriai reikia nustatytos kvalifikacijos</w:t>
            </w:r>
          </w:p>
        </w:tc>
      </w:tr>
      <w:tr w:rsidR="00ED3E89" w:rsidRPr="00ED3E89" w14:paraId="7558A33F" w14:textId="77777777" w:rsidTr="0048523E">
        <w:trPr>
          <w:trHeight w:val="4245"/>
        </w:trPr>
        <w:tc>
          <w:tcPr>
            <w:tcW w:w="851" w:type="dxa"/>
          </w:tcPr>
          <w:p w14:paraId="75C09DBF" w14:textId="3E3B0544" w:rsidR="0048523E" w:rsidRPr="00ED3E89" w:rsidRDefault="0048523E" w:rsidP="003E0848">
            <w:r w:rsidRPr="00ED3E89">
              <w:t>1.2</w:t>
            </w:r>
          </w:p>
        </w:tc>
        <w:tc>
          <w:tcPr>
            <w:tcW w:w="4536" w:type="dxa"/>
          </w:tcPr>
          <w:p w14:paraId="2ECD8A21" w14:textId="77777777" w:rsidR="0048523E" w:rsidRPr="00ED3E89" w:rsidRDefault="0048523E" w:rsidP="003E0848">
            <w:r w:rsidRPr="00ED3E89">
              <w:br/>
              <w:t>Bent 1 (vieną) statinio specialiųjų darbų vadovą, turintį teisę eiti ypatingojo statinio, statybos vadovo pareigas negyvenamųjų pastatų grupės mokslo paskirties statinių pogrupyje:</w:t>
            </w:r>
          </w:p>
          <w:p w14:paraId="0EA65D5C" w14:textId="77777777" w:rsidR="0048523E" w:rsidRPr="00ED3E89" w:rsidRDefault="0048523E" w:rsidP="003E0848">
            <w:r w:rsidRPr="00ED3E89">
              <w:t>Statybos darbų sritis:</w:t>
            </w:r>
            <w:r w:rsidRPr="00ED3E89">
              <w:rPr>
                <w:i/>
                <w:iCs/>
              </w:rPr>
              <w:t xml:space="preserve"> </w:t>
            </w:r>
            <w:r w:rsidRPr="00ED3E89">
              <w:t>specialieji statybos darbai (</w:t>
            </w:r>
            <w:r w:rsidRPr="00ED3E89">
              <w:rPr>
                <w:i/>
                <w:iCs/>
              </w:rPr>
              <w:t>statinio  elektros inžinerinių sistemų įrengimas; statinio apsauginės signalizacijos, gaisrinės saugos (signalizacijos) inžinerinių sistemų įrengimas; statinio nuotolinio ryšio (telekomunikacijų) inžinerinių sistemų įrengimas; statinio šildymo, vėdinimo, oro kondicionavimo inžinerinių sistemų įrengimas; statinio vandentiekio ir nuotekų šalinimo inžinerinių sistemų įrengimas; procesų valdymo ir automatizavimo sistemų įrengimas</w:t>
            </w:r>
            <w:r w:rsidRPr="00ED3E89">
              <w:t>.)</w:t>
            </w:r>
            <w:r w:rsidRPr="00ED3E89">
              <w:br/>
            </w:r>
          </w:p>
          <w:p w14:paraId="52DB9699" w14:textId="36136879" w:rsidR="00B86B40" w:rsidRPr="00ED3E89" w:rsidRDefault="00B86B40" w:rsidP="003E0848">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6ED5E4BD" w14:textId="77777777" w:rsidR="00B86B40" w:rsidRPr="00ED3E89" w:rsidRDefault="00B86B40" w:rsidP="003E0848"/>
          <w:p w14:paraId="7970A6DD" w14:textId="25F3A24E" w:rsidR="0048523E" w:rsidRPr="00ED3E89" w:rsidRDefault="0048523E" w:rsidP="003E0848">
            <w:r w:rsidRPr="00ED3E89">
              <w:t>Dėl atitikties šiam reikalavimui tiekėjai gali siūlyti vieną ar kelis specialistus.</w:t>
            </w:r>
          </w:p>
        </w:tc>
        <w:tc>
          <w:tcPr>
            <w:tcW w:w="5103" w:type="dxa"/>
            <w:vMerge/>
          </w:tcPr>
          <w:p w14:paraId="71BE5D80" w14:textId="77777777" w:rsidR="0048523E" w:rsidRPr="00ED3E89" w:rsidRDefault="0048523E"/>
        </w:tc>
        <w:tc>
          <w:tcPr>
            <w:tcW w:w="3685" w:type="dxa"/>
            <w:vMerge/>
          </w:tcPr>
          <w:p w14:paraId="2F15E306" w14:textId="77777777" w:rsidR="0048523E" w:rsidRPr="00ED3E89" w:rsidRDefault="0048523E"/>
        </w:tc>
      </w:tr>
      <w:tr w:rsidR="00ED3E89" w:rsidRPr="00ED3E89" w14:paraId="6937E514" w14:textId="77777777" w:rsidTr="0048523E">
        <w:trPr>
          <w:trHeight w:val="1306"/>
        </w:trPr>
        <w:tc>
          <w:tcPr>
            <w:tcW w:w="851" w:type="dxa"/>
          </w:tcPr>
          <w:p w14:paraId="173B69F8" w14:textId="626FC944" w:rsidR="0048523E" w:rsidRPr="00ED3E89" w:rsidRDefault="0048523E" w:rsidP="003E0848">
            <w:r w:rsidRPr="00ED3E89">
              <w:t>1.3.</w:t>
            </w:r>
          </w:p>
        </w:tc>
        <w:tc>
          <w:tcPr>
            <w:tcW w:w="4536" w:type="dxa"/>
          </w:tcPr>
          <w:p w14:paraId="4F02C0F7" w14:textId="77777777" w:rsidR="0048523E" w:rsidRPr="00ED3E89" w:rsidRDefault="0048523E" w:rsidP="003E0848">
            <w:pPr>
              <w:rPr>
                <w:i/>
                <w:iCs/>
              </w:rPr>
            </w:pPr>
            <w:r w:rsidRPr="00ED3E89">
              <w:t xml:space="preserve">Bent 1 (vieną) atestuotą </w:t>
            </w:r>
            <w:r w:rsidRPr="00ED3E89">
              <w:rPr>
                <w:b/>
                <w:bCs/>
              </w:rPr>
              <w:t xml:space="preserve">statinio projekto vadovą, </w:t>
            </w:r>
            <w:r w:rsidRPr="00ED3E89">
              <w:rPr>
                <w:i/>
                <w:iCs/>
              </w:rPr>
              <w:t>turintį teisę eiti projekto vadovo pareigas. Statinių kategorija: ypatingieji statiniai.</w:t>
            </w:r>
            <w:r w:rsidR="008A3D70" w:rsidRPr="00ED3E89">
              <w:rPr>
                <w:i/>
                <w:iCs/>
              </w:rPr>
              <w:t xml:space="preserve"> Statinių</w:t>
            </w:r>
            <w:r w:rsidRPr="00ED3E89">
              <w:rPr>
                <w:i/>
                <w:iCs/>
              </w:rPr>
              <w:t xml:space="preserve"> </w:t>
            </w:r>
            <w:r w:rsidR="008A3D70" w:rsidRPr="00ED3E89">
              <w:rPr>
                <w:i/>
                <w:iCs/>
              </w:rPr>
              <w:t xml:space="preserve">grupė - negyvenamieji. </w:t>
            </w:r>
            <w:r w:rsidRPr="00ED3E89">
              <w:rPr>
                <w:i/>
                <w:iCs/>
              </w:rPr>
              <w:t xml:space="preserve">Statinio paskirtis – mokslo. </w:t>
            </w:r>
          </w:p>
          <w:p w14:paraId="536D6AD5" w14:textId="77777777" w:rsidR="0089408D" w:rsidRPr="00ED3E89" w:rsidRDefault="0089408D" w:rsidP="0089408D">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27A84A84" w14:textId="77777777" w:rsidR="0089408D" w:rsidRPr="00ED3E89" w:rsidRDefault="0089408D" w:rsidP="0089408D"/>
          <w:p w14:paraId="5D5D0677" w14:textId="126A09F4" w:rsidR="0089408D" w:rsidRPr="00ED3E89" w:rsidRDefault="0089408D" w:rsidP="003E0848">
            <w:pPr>
              <w:rPr>
                <w:i/>
                <w:iCs/>
              </w:rPr>
            </w:pPr>
          </w:p>
        </w:tc>
        <w:tc>
          <w:tcPr>
            <w:tcW w:w="5103" w:type="dxa"/>
            <w:vMerge/>
          </w:tcPr>
          <w:p w14:paraId="54CDE5FC" w14:textId="77777777" w:rsidR="0048523E" w:rsidRPr="00ED3E89" w:rsidRDefault="0048523E"/>
        </w:tc>
        <w:tc>
          <w:tcPr>
            <w:tcW w:w="3685" w:type="dxa"/>
            <w:vMerge/>
          </w:tcPr>
          <w:p w14:paraId="79FCDDD1" w14:textId="77777777" w:rsidR="0048523E" w:rsidRPr="00ED3E89" w:rsidRDefault="0048523E"/>
        </w:tc>
      </w:tr>
      <w:tr w:rsidR="0048523E" w:rsidRPr="00ED3E89" w14:paraId="6388BB51" w14:textId="77777777" w:rsidTr="0048523E">
        <w:tc>
          <w:tcPr>
            <w:tcW w:w="851" w:type="dxa"/>
          </w:tcPr>
          <w:p w14:paraId="16949EE9" w14:textId="77777777" w:rsidR="0048523E" w:rsidRPr="00ED3E89" w:rsidRDefault="0048523E">
            <w:r w:rsidRPr="00ED3E89">
              <w:t>2.</w:t>
            </w:r>
          </w:p>
        </w:tc>
        <w:tc>
          <w:tcPr>
            <w:tcW w:w="4536" w:type="dxa"/>
          </w:tcPr>
          <w:p w14:paraId="225F4EF9" w14:textId="77777777" w:rsidR="00B86B40" w:rsidRPr="00ED3E89" w:rsidRDefault="0048523E">
            <w:r w:rsidRPr="00ED3E89">
              <w:t>Tiekėjas turi būti įregistruotas įstatymų nustatyta tvarka ir turi turėti teisę verstis veikla reikalinga pirkimo sutarčiai įvykdyti:</w:t>
            </w:r>
            <w:r w:rsidRPr="00ED3E89">
              <w:br/>
              <w:t>1.) Statybos veikla (statinių kategorija - ypatingi statiniai; statinių grupė – negyvenamieji pastatai; statinių paskirtys - mokslo).</w:t>
            </w:r>
            <w:r w:rsidRPr="00ED3E89">
              <w:br/>
              <w:t>Statybos darbų sritis:</w:t>
            </w:r>
            <w:r w:rsidRPr="00ED3E89">
              <w:br/>
              <w:t>a.) bendrieji statybos darbai, būtini Pirkimo sutarčiai įvykdyti;</w:t>
            </w:r>
            <w:r w:rsidRPr="00ED3E89">
              <w:br/>
              <w:t>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w:t>
            </w:r>
            <w:r w:rsidRPr="00ED3E89">
              <w:br/>
            </w:r>
          </w:p>
          <w:p w14:paraId="232310E0" w14:textId="77777777" w:rsidR="00B86B40" w:rsidRPr="00ED3E89" w:rsidRDefault="00B86B40">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5EA1035F" w14:textId="5B1A8311" w:rsidR="0048523E" w:rsidRPr="00ED3E89" w:rsidRDefault="0048523E">
            <w:r w:rsidRPr="00ED3E89">
              <w:br/>
              <w:t>Reikalavimo teisinis pagrindas:</w:t>
            </w:r>
            <w:r w:rsidRPr="00ED3E89">
              <w:br/>
              <w:t>1) Lietuvos Respublikos statybos įstatymo 18 str. 2 d.;</w:t>
            </w:r>
            <w:r w:rsidRPr="00ED3E89">
              <w:br/>
              <w:t>2) Lietuvos Respublikos aplinkos ministro 2016 m. gruodžio 12 d. įsakymas Nr. D1-880 „Dėl statybos techninio reglamento STR 1.02.01:2017 „Statybos dalyvių atestavimo ir teisės pripažinimo tvarkos aprašas“ patvirtinimo“.</w:t>
            </w:r>
          </w:p>
        </w:tc>
        <w:tc>
          <w:tcPr>
            <w:tcW w:w="5103" w:type="dxa"/>
          </w:tcPr>
          <w:p w14:paraId="620B2C3A" w14:textId="2F556E5D" w:rsidR="0048523E" w:rsidRPr="00ED3E89" w:rsidRDefault="0048523E">
            <w:r w:rsidRPr="00ED3E89">
              <w:t xml:space="preserve">Įrodantis dokumentas: Lietuvos Respublikos aplinkos ministerijos arba jos įgaliotos institucijos atestatas  (dokumento pateikti nereikalaujama: tiekėjo prašoma nurodyti atestato numerį, o duomenys bus patikrinti VĮ Statybos produkcijos sertifikavimo centro interneto svetainėje https://is.ssva.lt ), ar atitinkamos užsienio šalies institucijos išduoto kvalifikacijos atestato su Lietuvos Respublikos aplinkos ministerijos nustatyta tvarka išduota teisės pripažinimo pažyma, kopijos. Dėl teisės pripažinimo pažymos užsienio valstybės tiekėjas turi pareigą per protingą laiką kreiptis į </w:t>
            </w:r>
            <w:r w:rsidR="000314FF" w:rsidRPr="000314FF">
              <w:t>Statybos sektoriaus vystymo agentūr</w:t>
            </w:r>
            <w:r w:rsidR="000314FF">
              <w:t>ą</w:t>
            </w:r>
            <w:r w:rsidRPr="00ED3E89">
              <w:t>, prašymo formą galima rasti https://is.ssva.lt.</w:t>
            </w:r>
            <w:r w:rsidRPr="00ED3E89">
              <w:b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sidRPr="00ED3E89">
              <w:br/>
              <w:t>Tokiu atveju, tiekėjai turi pateikti kilmės šalyje išduoto dokumento kopiją ir prašymo išduoti teisės pripažinimo dokumentą kopiją, o iki pasirašant pirkimo sutartį turės pateikti ir patį teisės pripažinimo dokumentą.</w:t>
            </w:r>
          </w:p>
        </w:tc>
        <w:tc>
          <w:tcPr>
            <w:tcW w:w="3685" w:type="dxa"/>
          </w:tcPr>
          <w:p w14:paraId="61AC894E" w14:textId="0509F08B" w:rsidR="0048523E" w:rsidRPr="00ED3E89" w:rsidRDefault="0048523E">
            <w:r w:rsidRPr="00ED3E89">
              <w:t xml:space="preserve">Tiekėjas, kiekvienas tiekėjų grupės narys, jeigu pasiūlymą teikia ūkio subjektų grupė, ūkio subjektas, kurio pajėgumais remiasi tiekėjas, pagal jų prisiimamus įsipareigojimus pirkimo sutarčiai vykdyti. </w:t>
            </w:r>
          </w:p>
        </w:tc>
      </w:tr>
    </w:tbl>
    <w:p w14:paraId="0F86ECA5"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p w14:paraId="46311DBA" w14:textId="5D382141" w:rsidR="001428B7" w:rsidRPr="00ED3E89" w:rsidRDefault="001428B7" w:rsidP="001428B7">
      <w:pPr>
        <w:pStyle w:val="Heading"/>
        <w:jc w:val="center"/>
        <w:rPr>
          <w:color w:val="auto"/>
          <w:lang w:val="lt-LT"/>
        </w:rPr>
      </w:pPr>
      <w:r w:rsidRPr="00ED3E89">
        <w:rPr>
          <w:color w:val="auto"/>
          <w:lang w:val="lt-LT"/>
        </w:rPr>
        <w:t>PIRKIMO SĄLYGŲ PRIEDAS „</w:t>
      </w:r>
      <w:r w:rsidR="00A3125B">
        <w:rPr>
          <w:color w:val="auto"/>
          <w:lang w:val="lt-LT"/>
        </w:rPr>
        <w:t xml:space="preserve">APLINKOS APSAUGOS </w:t>
      </w:r>
      <w:r w:rsidRPr="00ED3E89">
        <w:rPr>
          <w:color w:val="auto"/>
          <w:lang w:val="lt-LT"/>
        </w:rPr>
        <w:t>VADYBOS SISTEMOS STANDARTAI“</w:t>
      </w:r>
    </w:p>
    <w:p w14:paraId="654E53B7"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tbl>
      <w:tblPr>
        <w:tblStyle w:val="Lentelstinklelis"/>
        <w:tblW w:w="14033" w:type="dxa"/>
        <w:tblInd w:w="279" w:type="dxa"/>
        <w:tblLayout w:type="fixed"/>
        <w:tblLook w:val="04A0" w:firstRow="1" w:lastRow="0" w:firstColumn="1" w:lastColumn="0" w:noHBand="0" w:noVBand="1"/>
      </w:tblPr>
      <w:tblGrid>
        <w:gridCol w:w="709"/>
        <w:gridCol w:w="4536"/>
        <w:gridCol w:w="5103"/>
        <w:gridCol w:w="3685"/>
      </w:tblGrid>
      <w:tr w:rsidR="00ED3E89" w:rsidRPr="00ED3E89" w14:paraId="62B3382D" w14:textId="77777777" w:rsidTr="0048523E">
        <w:tc>
          <w:tcPr>
            <w:tcW w:w="709" w:type="dxa"/>
          </w:tcPr>
          <w:p w14:paraId="08EE89F2" w14:textId="77777777"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ED3E89">
              <w:rPr>
                <w:rFonts w:ascii="Times New Roman" w:eastAsia="Times New Roman" w:hAnsi="Times New Roman" w:cs="Times New Roman"/>
                <w:b/>
                <w:bCs/>
                <w:color w:val="auto"/>
                <w:sz w:val="22"/>
                <w:szCs w:val="22"/>
                <w:lang w:val="lt-LT"/>
              </w:rPr>
              <w:t>Eil. Nr.</w:t>
            </w:r>
          </w:p>
        </w:tc>
        <w:tc>
          <w:tcPr>
            <w:tcW w:w="4536" w:type="dxa"/>
            <w:vAlign w:val="center"/>
          </w:tcPr>
          <w:p w14:paraId="422EC30F" w14:textId="77777777" w:rsidR="0048523E" w:rsidRPr="00ED3E89" w:rsidRDefault="0048523E" w:rsidP="00FC6E87">
            <w:pPr>
              <w:jc w:val="center"/>
              <w:rPr>
                <w:b/>
                <w:bCs/>
              </w:rPr>
            </w:pPr>
            <w:r w:rsidRPr="00ED3E89">
              <w:rPr>
                <w:b/>
                <w:bCs/>
              </w:rPr>
              <w:t>Reikalavimas</w:t>
            </w:r>
          </w:p>
        </w:tc>
        <w:tc>
          <w:tcPr>
            <w:tcW w:w="5103" w:type="dxa"/>
            <w:vAlign w:val="center"/>
          </w:tcPr>
          <w:p w14:paraId="16FDEE7E" w14:textId="77777777" w:rsidR="0048523E" w:rsidRPr="00ED3E89" w:rsidRDefault="0048523E" w:rsidP="00FC6E87">
            <w:pPr>
              <w:jc w:val="center"/>
              <w:rPr>
                <w:rFonts w:eastAsia="Times New Roman"/>
                <w:b/>
                <w:bCs/>
              </w:rPr>
            </w:pPr>
            <w:r w:rsidRPr="00ED3E89">
              <w:rPr>
                <w:b/>
                <w:bCs/>
              </w:rPr>
              <w:t>Atitikį pagrindžiantys dokumentai</w:t>
            </w:r>
          </w:p>
        </w:tc>
        <w:tc>
          <w:tcPr>
            <w:tcW w:w="3685" w:type="dxa"/>
            <w:vAlign w:val="center"/>
          </w:tcPr>
          <w:p w14:paraId="26B31BA9" w14:textId="77777777" w:rsidR="0048523E" w:rsidRPr="00ED3E89" w:rsidRDefault="0048523E" w:rsidP="00A9443F">
            <w:pPr>
              <w:jc w:val="center"/>
              <w:rPr>
                <w:b/>
                <w:bCs/>
              </w:rPr>
            </w:pPr>
            <w:r w:rsidRPr="00ED3E89">
              <w:rPr>
                <w:b/>
                <w:bCs/>
              </w:rPr>
              <w:t>Subjektas, kuris turi atitikti reikalavimą</w:t>
            </w:r>
          </w:p>
        </w:tc>
      </w:tr>
      <w:tr w:rsidR="0048523E" w:rsidRPr="00ED3E89" w14:paraId="4521EE4B" w14:textId="77777777" w:rsidTr="0048523E">
        <w:tc>
          <w:tcPr>
            <w:tcW w:w="709" w:type="dxa"/>
          </w:tcPr>
          <w:p w14:paraId="107F1042" w14:textId="77777777" w:rsidR="0048523E" w:rsidRPr="00ED3E89" w:rsidRDefault="0048523E"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4536" w:type="dxa"/>
          </w:tcPr>
          <w:p w14:paraId="43159CC9" w14:textId="7E3F7B52" w:rsidR="00123BEE" w:rsidRPr="00ED3E89" w:rsidRDefault="0048523E" w:rsidP="00123BEE">
            <w:r w:rsidRPr="00ED3E89">
              <w:t xml:space="preserve">Tiekėjas turi įrodyti, kad atliekant </w:t>
            </w:r>
            <w:r w:rsidR="00123BEE" w:rsidRPr="00ED3E89">
              <w:t>statybos darbus (statinių kategorija - ypatingi statiniai; statinių grupė – negyvenamieji pastatai; Statybos darbų sritis:</w:t>
            </w:r>
          </w:p>
          <w:p w14:paraId="2F2CB1F9" w14:textId="77777777" w:rsidR="00123BEE" w:rsidRPr="00ED3E89" w:rsidRDefault="00123BEE" w:rsidP="00123BEE">
            <w:r w:rsidRPr="00ED3E89">
              <w:t>a.) bendrieji statybos darbai, būtini Pirkimo sutarčiai įvykdyti;</w:t>
            </w:r>
          </w:p>
          <w:p w14:paraId="272F5796" w14:textId="7930CCFE" w:rsidR="0048523E" w:rsidRPr="00ED3E89" w:rsidRDefault="00123BEE" w:rsidP="00123BEE">
            <w:r w:rsidRPr="00ED3E89">
              <w:t xml:space="preserve">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 ) </w:t>
            </w:r>
            <w:r w:rsidR="0048523E" w:rsidRPr="00ED3E89">
              <w:t>bus užtikrinama aplinkos apsauga, tam tiekėjas turi laikytis šių aplinkos apsaugos vadybos sistemos reikalavimų: LST EN ISO 14001 arba Europos Sajungos aplinkosaugos vadybos ir audito sistemą (EMAS) ar kitus aplinkos apsaugos vadybos standartus, pagrįstus atitinkamais Europos arba tarptautiniais standartais.</w:t>
            </w:r>
          </w:p>
          <w:p w14:paraId="759F7BC1" w14:textId="080E49BC"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5103" w:type="dxa"/>
          </w:tcPr>
          <w:p w14:paraId="025B9BC5" w14:textId="573A847F" w:rsidR="0048523E" w:rsidRPr="00ED3E89" w:rsidRDefault="0048523E" w:rsidP="00FC6E87">
            <w:pPr>
              <w:jc w:val="left"/>
              <w:rPr>
                <w:lang w:eastAsia="en-GB"/>
              </w:rPr>
            </w:pPr>
            <w:r w:rsidRPr="00ED3E89">
              <w:t>Pateikiamas:</w:t>
            </w:r>
            <w:r w:rsidRPr="00ED3E89">
              <w:br/>
            </w:r>
            <w:r w:rsidR="0089408D" w:rsidRPr="00ED3E89">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tc>
        <w:tc>
          <w:tcPr>
            <w:tcW w:w="3685" w:type="dxa"/>
          </w:tcPr>
          <w:p w14:paraId="0F738366" w14:textId="1DBF8843"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ED3E89">
              <w:rPr>
                <w:rFonts w:ascii="Times New Roman" w:hAnsi="Times New Roman" w:cs="Times New Roman"/>
                <w:color w:val="auto"/>
                <w:sz w:val="22"/>
                <w:szCs w:val="22"/>
                <w:lang w:val="lt-LT"/>
              </w:rPr>
              <w:t xml:space="preserve">Tiekėjas, tiekėjų grupės nariai, </w:t>
            </w:r>
            <w:r w:rsidR="00614D38" w:rsidRPr="00ED3E89">
              <w:rPr>
                <w:rFonts w:ascii="Times New Roman" w:hAnsi="Times New Roman" w:cs="Times New Roman"/>
                <w:color w:val="auto"/>
                <w:sz w:val="22"/>
                <w:szCs w:val="22"/>
                <w:lang w:val="lt-LT"/>
              </w:rPr>
              <w:t>subtiekėjai</w:t>
            </w:r>
            <w:r w:rsidR="00614D38">
              <w:rPr>
                <w:rFonts w:ascii="Times New Roman" w:hAnsi="Times New Roman" w:cs="Times New Roman"/>
                <w:color w:val="auto"/>
                <w:sz w:val="22"/>
                <w:szCs w:val="22"/>
                <w:lang w:val="lt-LT"/>
              </w:rPr>
              <w:t xml:space="preserve"> ir</w:t>
            </w:r>
            <w:r w:rsidR="00614D38" w:rsidRPr="00ED3E89">
              <w:rPr>
                <w:rFonts w:ascii="Times New Roman" w:hAnsi="Times New Roman" w:cs="Times New Roman"/>
                <w:color w:val="auto"/>
                <w:sz w:val="22"/>
                <w:szCs w:val="22"/>
                <w:lang w:val="lt-LT"/>
              </w:rPr>
              <w:t xml:space="preserve"> </w:t>
            </w:r>
            <w:r w:rsidRPr="00ED3E89">
              <w:rPr>
                <w:rFonts w:ascii="Times New Roman" w:hAnsi="Times New Roman" w:cs="Times New Roman"/>
                <w:color w:val="auto"/>
                <w:sz w:val="22"/>
                <w:szCs w:val="22"/>
                <w:lang w:val="lt-LT"/>
              </w:rPr>
              <w:t>kiti ūkio subjektai, kurių pajėgumais remiasi tiekėjas, pagal prisiimamus įsipareigojimus</w:t>
            </w:r>
            <w:r w:rsidRPr="00ED3E89">
              <w:rPr>
                <w:color w:val="auto"/>
                <w:lang w:val="lt-LT"/>
              </w:rPr>
              <w:t>.</w:t>
            </w:r>
          </w:p>
        </w:tc>
      </w:tr>
    </w:tbl>
    <w:p w14:paraId="2407C7AB" w14:textId="77777777" w:rsidR="00805393" w:rsidRPr="00ED3E89" w:rsidRDefault="00805393" w:rsidP="001428B7"/>
    <w:sectPr w:rsidR="00805393" w:rsidRPr="00ED3E89"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72F7" w14:textId="77777777" w:rsidR="008C67BD" w:rsidRDefault="008C67BD" w:rsidP="00992543">
      <w:r>
        <w:separator/>
      </w:r>
    </w:p>
  </w:endnote>
  <w:endnote w:type="continuationSeparator" w:id="0">
    <w:p w14:paraId="4EE1DAF0" w14:textId="77777777" w:rsidR="008C67BD" w:rsidRDefault="008C67B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329D" w14:textId="77777777" w:rsidR="008C67BD" w:rsidRDefault="008C67BD" w:rsidP="00992543">
      <w:r>
        <w:separator/>
      </w:r>
    </w:p>
  </w:footnote>
  <w:footnote w:type="continuationSeparator" w:id="0">
    <w:p w14:paraId="2150B915" w14:textId="77777777" w:rsidR="008C67BD" w:rsidRDefault="008C67BD" w:rsidP="00992543">
      <w:r>
        <w:continuationSeparator/>
      </w:r>
    </w:p>
  </w:footnote>
  <w:footnote w:id="1">
    <w:p w14:paraId="1181D72D" w14:textId="77777777" w:rsidR="0049267D" w:rsidRPr="001620D3" w:rsidRDefault="0049267D" w:rsidP="0049267D">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3D2887BB" w14:textId="77777777" w:rsidR="0049267D" w:rsidRPr="001620D3" w:rsidRDefault="0049267D" w:rsidP="0049267D">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BD51E" w14:textId="77777777" w:rsidR="0049267D" w:rsidRPr="001620D3" w:rsidRDefault="0049267D" w:rsidP="0049267D">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305BC4FA" w14:textId="77777777" w:rsidR="0049267D" w:rsidRDefault="0049267D" w:rsidP="0049267D">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A085EF"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EF6DE" w14:textId="77777777" w:rsidR="0049267D" w:rsidRPr="001620D3" w:rsidRDefault="0049267D" w:rsidP="0049267D">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529182B5" w14:textId="77777777" w:rsidR="0049267D" w:rsidRDefault="0049267D" w:rsidP="0049267D">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02E59"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EE8F2" w14:textId="77777777" w:rsidR="0049267D" w:rsidRPr="001620D3" w:rsidRDefault="0049267D" w:rsidP="0049267D">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50B52E0" w14:textId="77777777" w:rsidR="0049267D" w:rsidRDefault="0049267D" w:rsidP="0049267D">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14FF"/>
    <w:rsid w:val="00033011"/>
    <w:rsid w:val="00047699"/>
    <w:rsid w:val="00051663"/>
    <w:rsid w:val="0006194A"/>
    <w:rsid w:val="00073BF2"/>
    <w:rsid w:val="00074879"/>
    <w:rsid w:val="0008474E"/>
    <w:rsid w:val="00084934"/>
    <w:rsid w:val="00092C15"/>
    <w:rsid w:val="0009563B"/>
    <w:rsid w:val="00096318"/>
    <w:rsid w:val="000B46B5"/>
    <w:rsid w:val="000B7F26"/>
    <w:rsid w:val="000C035A"/>
    <w:rsid w:val="000C2B4D"/>
    <w:rsid w:val="000D2AC3"/>
    <w:rsid w:val="000F1421"/>
    <w:rsid w:val="000F634B"/>
    <w:rsid w:val="0010193F"/>
    <w:rsid w:val="00107D58"/>
    <w:rsid w:val="00123BEE"/>
    <w:rsid w:val="00125AB0"/>
    <w:rsid w:val="00130880"/>
    <w:rsid w:val="001310D3"/>
    <w:rsid w:val="001337C6"/>
    <w:rsid w:val="001428B7"/>
    <w:rsid w:val="00143C06"/>
    <w:rsid w:val="001443A3"/>
    <w:rsid w:val="0014575D"/>
    <w:rsid w:val="00145C0A"/>
    <w:rsid w:val="00151570"/>
    <w:rsid w:val="001653A6"/>
    <w:rsid w:val="001701C1"/>
    <w:rsid w:val="00174590"/>
    <w:rsid w:val="00190918"/>
    <w:rsid w:val="00193440"/>
    <w:rsid w:val="001A071A"/>
    <w:rsid w:val="001B614D"/>
    <w:rsid w:val="001B78A0"/>
    <w:rsid w:val="001D0379"/>
    <w:rsid w:val="001D29A6"/>
    <w:rsid w:val="001E7EA9"/>
    <w:rsid w:val="00207E8C"/>
    <w:rsid w:val="0021009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32689"/>
    <w:rsid w:val="00347D32"/>
    <w:rsid w:val="003563AD"/>
    <w:rsid w:val="00360854"/>
    <w:rsid w:val="003813FD"/>
    <w:rsid w:val="00381F67"/>
    <w:rsid w:val="003848AE"/>
    <w:rsid w:val="00390E93"/>
    <w:rsid w:val="003936CA"/>
    <w:rsid w:val="003A072E"/>
    <w:rsid w:val="003B3917"/>
    <w:rsid w:val="003B7FAE"/>
    <w:rsid w:val="003D0BFF"/>
    <w:rsid w:val="003D2219"/>
    <w:rsid w:val="003E0848"/>
    <w:rsid w:val="003E45ED"/>
    <w:rsid w:val="003F77EB"/>
    <w:rsid w:val="00402999"/>
    <w:rsid w:val="00407BD5"/>
    <w:rsid w:val="00426865"/>
    <w:rsid w:val="00435CFB"/>
    <w:rsid w:val="00436708"/>
    <w:rsid w:val="00447B75"/>
    <w:rsid w:val="00464F52"/>
    <w:rsid w:val="00471163"/>
    <w:rsid w:val="004757D6"/>
    <w:rsid w:val="0048021C"/>
    <w:rsid w:val="00484614"/>
    <w:rsid w:val="0048523E"/>
    <w:rsid w:val="0048718B"/>
    <w:rsid w:val="0049267D"/>
    <w:rsid w:val="00493BD3"/>
    <w:rsid w:val="00494714"/>
    <w:rsid w:val="00497035"/>
    <w:rsid w:val="004A66BD"/>
    <w:rsid w:val="004A69BE"/>
    <w:rsid w:val="004B4664"/>
    <w:rsid w:val="004C668F"/>
    <w:rsid w:val="004F0975"/>
    <w:rsid w:val="004F1065"/>
    <w:rsid w:val="005022BD"/>
    <w:rsid w:val="00502793"/>
    <w:rsid w:val="00503D75"/>
    <w:rsid w:val="00504DC3"/>
    <w:rsid w:val="005063CB"/>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4D38"/>
    <w:rsid w:val="00617BEE"/>
    <w:rsid w:val="0062016C"/>
    <w:rsid w:val="0062765C"/>
    <w:rsid w:val="006519D0"/>
    <w:rsid w:val="00670C15"/>
    <w:rsid w:val="00682AF4"/>
    <w:rsid w:val="00684216"/>
    <w:rsid w:val="006A5295"/>
    <w:rsid w:val="006A7602"/>
    <w:rsid w:val="006B621E"/>
    <w:rsid w:val="006C1BF4"/>
    <w:rsid w:val="006C77CA"/>
    <w:rsid w:val="006D70F6"/>
    <w:rsid w:val="006E0399"/>
    <w:rsid w:val="006F20FA"/>
    <w:rsid w:val="00700B8D"/>
    <w:rsid w:val="00710BB0"/>
    <w:rsid w:val="00721A95"/>
    <w:rsid w:val="0072611D"/>
    <w:rsid w:val="00726270"/>
    <w:rsid w:val="00731F1F"/>
    <w:rsid w:val="00774E03"/>
    <w:rsid w:val="00776EF1"/>
    <w:rsid w:val="0078302C"/>
    <w:rsid w:val="00784CBD"/>
    <w:rsid w:val="0079199D"/>
    <w:rsid w:val="00796FC0"/>
    <w:rsid w:val="007A6471"/>
    <w:rsid w:val="007B4F67"/>
    <w:rsid w:val="007B7480"/>
    <w:rsid w:val="007C76BD"/>
    <w:rsid w:val="007D47DB"/>
    <w:rsid w:val="007D7756"/>
    <w:rsid w:val="007E7679"/>
    <w:rsid w:val="007E7EE1"/>
    <w:rsid w:val="007F536A"/>
    <w:rsid w:val="007F5ACB"/>
    <w:rsid w:val="0080461F"/>
    <w:rsid w:val="00805393"/>
    <w:rsid w:val="00811D4C"/>
    <w:rsid w:val="00814FFD"/>
    <w:rsid w:val="0082112A"/>
    <w:rsid w:val="00821B63"/>
    <w:rsid w:val="0083707B"/>
    <w:rsid w:val="008457F2"/>
    <w:rsid w:val="00857222"/>
    <w:rsid w:val="00860DD0"/>
    <w:rsid w:val="008848D2"/>
    <w:rsid w:val="00885BFE"/>
    <w:rsid w:val="00892F80"/>
    <w:rsid w:val="0089408D"/>
    <w:rsid w:val="008964BC"/>
    <w:rsid w:val="008A3D70"/>
    <w:rsid w:val="008B2FB1"/>
    <w:rsid w:val="008C0AA1"/>
    <w:rsid w:val="008C4288"/>
    <w:rsid w:val="008C4464"/>
    <w:rsid w:val="008C5299"/>
    <w:rsid w:val="008C64F3"/>
    <w:rsid w:val="008C67BD"/>
    <w:rsid w:val="008F5D16"/>
    <w:rsid w:val="008F6BCD"/>
    <w:rsid w:val="0091373A"/>
    <w:rsid w:val="00914B48"/>
    <w:rsid w:val="00927667"/>
    <w:rsid w:val="009321BC"/>
    <w:rsid w:val="0093362C"/>
    <w:rsid w:val="0093686F"/>
    <w:rsid w:val="00940951"/>
    <w:rsid w:val="00940BBC"/>
    <w:rsid w:val="00942FBB"/>
    <w:rsid w:val="00952AC1"/>
    <w:rsid w:val="00964262"/>
    <w:rsid w:val="00975BA7"/>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25B"/>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7907"/>
    <w:rsid w:val="00B125BD"/>
    <w:rsid w:val="00B161FF"/>
    <w:rsid w:val="00B22D42"/>
    <w:rsid w:val="00B2726B"/>
    <w:rsid w:val="00B47A77"/>
    <w:rsid w:val="00B54D3C"/>
    <w:rsid w:val="00B61DCD"/>
    <w:rsid w:val="00B86B40"/>
    <w:rsid w:val="00BB7FCF"/>
    <w:rsid w:val="00BB7FDA"/>
    <w:rsid w:val="00BC09D2"/>
    <w:rsid w:val="00BC1767"/>
    <w:rsid w:val="00BC24CD"/>
    <w:rsid w:val="00BC3953"/>
    <w:rsid w:val="00BD01B5"/>
    <w:rsid w:val="00BD1D43"/>
    <w:rsid w:val="00BD78D5"/>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A7372"/>
    <w:rsid w:val="00CD1ACE"/>
    <w:rsid w:val="00CD2DB1"/>
    <w:rsid w:val="00CE0510"/>
    <w:rsid w:val="00D026F1"/>
    <w:rsid w:val="00D03A4D"/>
    <w:rsid w:val="00D05C87"/>
    <w:rsid w:val="00D1550E"/>
    <w:rsid w:val="00D27949"/>
    <w:rsid w:val="00D37A9B"/>
    <w:rsid w:val="00D532B1"/>
    <w:rsid w:val="00D541C7"/>
    <w:rsid w:val="00D75DAD"/>
    <w:rsid w:val="00D82486"/>
    <w:rsid w:val="00D86E8E"/>
    <w:rsid w:val="00D9086E"/>
    <w:rsid w:val="00D9233C"/>
    <w:rsid w:val="00DA1632"/>
    <w:rsid w:val="00DA3D8B"/>
    <w:rsid w:val="00DA61C2"/>
    <w:rsid w:val="00DD3774"/>
    <w:rsid w:val="00DD5562"/>
    <w:rsid w:val="00DD7022"/>
    <w:rsid w:val="00DE2461"/>
    <w:rsid w:val="00DE3210"/>
    <w:rsid w:val="00DE3B6B"/>
    <w:rsid w:val="00DE68AD"/>
    <w:rsid w:val="00DE725A"/>
    <w:rsid w:val="00DF04E0"/>
    <w:rsid w:val="00DF0E54"/>
    <w:rsid w:val="00DF7177"/>
    <w:rsid w:val="00E00372"/>
    <w:rsid w:val="00E02134"/>
    <w:rsid w:val="00E17847"/>
    <w:rsid w:val="00E2701C"/>
    <w:rsid w:val="00E37C9C"/>
    <w:rsid w:val="00E5319D"/>
    <w:rsid w:val="00E554E2"/>
    <w:rsid w:val="00E57A3E"/>
    <w:rsid w:val="00E61EAF"/>
    <w:rsid w:val="00E6250F"/>
    <w:rsid w:val="00E66B8C"/>
    <w:rsid w:val="00E8191E"/>
    <w:rsid w:val="00EA7115"/>
    <w:rsid w:val="00EB7C56"/>
    <w:rsid w:val="00EC379C"/>
    <w:rsid w:val="00ED3E89"/>
    <w:rsid w:val="00ED5483"/>
    <w:rsid w:val="00EE0C7D"/>
    <w:rsid w:val="00EE2047"/>
    <w:rsid w:val="00EE2688"/>
    <w:rsid w:val="00EF011E"/>
    <w:rsid w:val="00EF3491"/>
    <w:rsid w:val="00EF3AE3"/>
    <w:rsid w:val="00EF48FB"/>
    <w:rsid w:val="00F078B7"/>
    <w:rsid w:val="00F1511B"/>
    <w:rsid w:val="00F15C97"/>
    <w:rsid w:val="00F1708B"/>
    <w:rsid w:val="00F32252"/>
    <w:rsid w:val="00F32BD0"/>
    <w:rsid w:val="00F35B28"/>
    <w:rsid w:val="00F40AD5"/>
    <w:rsid w:val="00F42A81"/>
    <w:rsid w:val="00F668B9"/>
    <w:rsid w:val="00F75579"/>
    <w:rsid w:val="00F871BD"/>
    <w:rsid w:val="00F92F60"/>
    <w:rsid w:val="00F93715"/>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12</Pages>
  <Words>18437</Words>
  <Characters>10510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Violeta Tomaševič</cp:lastModifiedBy>
  <cp:revision>47</cp:revision>
  <cp:lastPrinted>2021-03-17T12:52:00Z</cp:lastPrinted>
  <dcterms:created xsi:type="dcterms:W3CDTF">2025-03-03T09:38:00Z</dcterms:created>
  <dcterms:modified xsi:type="dcterms:W3CDTF">2025-04-02T12:56:00Z</dcterms:modified>
</cp:coreProperties>
</file>