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463" w14:textId="77777777" w:rsidR="005D2FA1" w:rsidRPr="00EF41BF" w:rsidRDefault="005D2FA1" w:rsidP="005D2FA1">
      <w:pPr>
        <w:tabs>
          <w:tab w:val="left" w:pos="5400"/>
        </w:tabs>
        <w:spacing w:after="0" w:line="240" w:lineRule="auto"/>
        <w:ind w:firstLine="720"/>
        <w:textAlignment w:val="center"/>
        <w:rPr>
          <w:rFonts w:ascii="Times New Roman" w:eastAsia="Times New Roman" w:hAnsi="Times New Roman"/>
          <w:kern w:val="0"/>
          <w:sz w:val="18"/>
          <w:szCs w:val="18"/>
          <w:lang w:eastAsia="lt-LT"/>
        </w:rPr>
      </w:pPr>
    </w:p>
    <w:p w14:paraId="6170A7CF"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r w:rsidRPr="00EF41BF">
        <w:rPr>
          <w:rFonts w:ascii="Times New Roman" w:eastAsia="Times New Roman" w:hAnsi="Times New Roman"/>
          <w:b/>
          <w:bCs/>
          <w:caps/>
          <w:kern w:val="0"/>
          <w:sz w:val="18"/>
          <w:szCs w:val="18"/>
          <w:lang w:eastAsia="lt-LT"/>
        </w:rPr>
        <w:t>PASLAUGŲ PIRKIMO-PARDAVIMO SUTARTIES SPECIALIOSIOS SĄLYGOS</w:t>
      </w:r>
    </w:p>
    <w:p w14:paraId="39E29521"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p>
    <w:p w14:paraId="447FE02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5D2FA1" w:rsidRPr="00EF41BF" w14:paraId="130D897A" w14:textId="77777777" w:rsidTr="008A66B8">
        <w:tc>
          <w:tcPr>
            <w:tcW w:w="2448" w:type="dxa"/>
          </w:tcPr>
          <w:p w14:paraId="78C7888A"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pavadinimas</w:t>
            </w:r>
          </w:p>
        </w:tc>
        <w:tc>
          <w:tcPr>
            <w:tcW w:w="7110" w:type="dxa"/>
            <w:gridSpan w:val="3"/>
          </w:tcPr>
          <w:p w14:paraId="19CE1BCF" w14:textId="56047175" w:rsidR="005D2FA1" w:rsidRPr="007E6BE2" w:rsidRDefault="007E6BE2" w:rsidP="005D2FA1">
            <w:pPr>
              <w:spacing w:after="0" w:line="240" w:lineRule="auto"/>
              <w:jc w:val="both"/>
              <w:rPr>
                <w:rFonts w:ascii="Times New Roman" w:eastAsia="Times New Roman" w:hAnsi="Times New Roman"/>
                <w:b/>
                <w:bCs/>
                <w:sz w:val="18"/>
                <w:szCs w:val="18"/>
              </w:rPr>
            </w:pPr>
            <w:r w:rsidRPr="007E6BE2">
              <w:rPr>
                <w:rFonts w:ascii="Times New Roman" w:eastAsia="Times New Roman" w:hAnsi="Times New Roman"/>
                <w:b/>
                <w:bCs/>
                <w:sz w:val="18"/>
                <w:szCs w:val="18"/>
              </w:rPr>
              <w:t>(PU-13291/25) Požeminių konteinerių aptarnavimas</w:t>
            </w:r>
            <w:r>
              <w:rPr>
                <w:rFonts w:ascii="Times New Roman" w:eastAsia="Times New Roman" w:hAnsi="Times New Roman"/>
                <w:b/>
                <w:bCs/>
                <w:sz w:val="18"/>
                <w:szCs w:val="18"/>
              </w:rPr>
              <w:t xml:space="preserve"> </w:t>
            </w:r>
            <w:r w:rsidRPr="007E6BE2">
              <w:rPr>
                <w:rFonts w:ascii="Times New Roman" w:eastAsia="Times New Roman" w:hAnsi="Times New Roman"/>
                <w:b/>
                <w:bCs/>
                <w:i/>
                <w:iCs/>
                <w:color w:val="FF0000"/>
                <w:sz w:val="18"/>
                <w:szCs w:val="18"/>
              </w:rPr>
              <w:t>[nurodyti pirkimo dalį]</w:t>
            </w:r>
          </w:p>
        </w:tc>
      </w:tr>
      <w:tr w:rsidR="005D2FA1" w:rsidRPr="00EF41BF" w14:paraId="5EB1E1EB" w14:textId="77777777" w:rsidTr="008A66B8">
        <w:tc>
          <w:tcPr>
            <w:tcW w:w="2448" w:type="dxa"/>
          </w:tcPr>
          <w:p w14:paraId="095FC66B"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data</w:t>
            </w:r>
          </w:p>
        </w:tc>
        <w:tc>
          <w:tcPr>
            <w:tcW w:w="2177" w:type="dxa"/>
          </w:tcPr>
          <w:p w14:paraId="3A4BBA15" w14:textId="77777777" w:rsidR="005D2FA1" w:rsidRPr="00EF41BF" w:rsidRDefault="005D2FA1" w:rsidP="005D2FA1">
            <w:pPr>
              <w:spacing w:after="0" w:line="240" w:lineRule="auto"/>
              <w:jc w:val="both"/>
              <w:rPr>
                <w:rFonts w:ascii="Times New Roman" w:eastAsia="Times New Roman" w:hAnsi="Times New Roman"/>
                <w:sz w:val="18"/>
                <w:szCs w:val="18"/>
              </w:rPr>
            </w:pPr>
          </w:p>
        </w:tc>
        <w:tc>
          <w:tcPr>
            <w:tcW w:w="2362" w:type="dxa"/>
          </w:tcPr>
          <w:p w14:paraId="062E8ED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numeris</w:t>
            </w:r>
          </w:p>
        </w:tc>
        <w:tc>
          <w:tcPr>
            <w:tcW w:w="2571" w:type="dxa"/>
          </w:tcPr>
          <w:p w14:paraId="432ADECB" w14:textId="77777777" w:rsidR="005D2FA1" w:rsidRPr="00EF41BF" w:rsidRDefault="005D2FA1" w:rsidP="005D2FA1">
            <w:pPr>
              <w:spacing w:after="0" w:line="240" w:lineRule="auto"/>
              <w:jc w:val="both"/>
              <w:rPr>
                <w:rFonts w:ascii="Times New Roman" w:eastAsia="Times New Roman" w:hAnsi="Times New Roman"/>
                <w:sz w:val="18"/>
                <w:szCs w:val="18"/>
              </w:rPr>
            </w:pPr>
          </w:p>
        </w:tc>
      </w:tr>
    </w:tbl>
    <w:p w14:paraId="6934DBD8"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5D2FA1" w:rsidRPr="00EF41BF" w14:paraId="3AE19B60" w14:textId="77777777" w:rsidTr="008A66B8">
        <w:tc>
          <w:tcPr>
            <w:tcW w:w="9637" w:type="dxa"/>
            <w:gridSpan w:val="3"/>
          </w:tcPr>
          <w:p w14:paraId="2BE2E7C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 SUTARTIES ŠALYS</w:t>
            </w:r>
          </w:p>
        </w:tc>
      </w:tr>
      <w:tr w:rsidR="005D2FA1" w:rsidRPr="00EF41BF" w14:paraId="5AA18260" w14:textId="77777777" w:rsidTr="008A66B8">
        <w:tc>
          <w:tcPr>
            <w:tcW w:w="2831" w:type="dxa"/>
            <w:vMerge w:val="restart"/>
          </w:tcPr>
          <w:p w14:paraId="7C12778E"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B817FF0"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216160B"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04588794" w14:textId="77777777" w:rsidR="005D2FA1" w:rsidRPr="00EF41BF" w:rsidRDefault="005D2FA1" w:rsidP="005D2FA1">
            <w:pPr>
              <w:spacing w:after="0" w:line="240" w:lineRule="auto"/>
              <w:rPr>
                <w:rFonts w:ascii="Times New Roman" w:eastAsia="Times New Roman" w:hAnsi="Times New Roman"/>
                <w:b/>
                <w:sz w:val="18"/>
                <w:szCs w:val="18"/>
              </w:rPr>
            </w:pPr>
          </w:p>
          <w:p w14:paraId="5355FB9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1.1. Pirkėjas</w:t>
            </w:r>
          </w:p>
        </w:tc>
        <w:tc>
          <w:tcPr>
            <w:tcW w:w="3267" w:type="dxa"/>
          </w:tcPr>
          <w:p w14:paraId="24A21DA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 Pavadinimas</w:t>
            </w:r>
          </w:p>
        </w:tc>
        <w:tc>
          <w:tcPr>
            <w:tcW w:w="3539" w:type="dxa"/>
          </w:tcPr>
          <w:p w14:paraId="7A599B2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AB „Kelių priežiūra“</w:t>
            </w:r>
          </w:p>
        </w:tc>
      </w:tr>
      <w:tr w:rsidR="005D2FA1" w:rsidRPr="00EF41BF" w14:paraId="5FBD8565" w14:textId="77777777" w:rsidTr="008A66B8">
        <w:tc>
          <w:tcPr>
            <w:tcW w:w="2831" w:type="dxa"/>
            <w:vMerge/>
          </w:tcPr>
          <w:p w14:paraId="0113960A"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676FA6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1.1.2. Juridinio asmens kodas</w:t>
            </w:r>
          </w:p>
        </w:tc>
        <w:tc>
          <w:tcPr>
            <w:tcW w:w="3539" w:type="dxa"/>
          </w:tcPr>
          <w:p w14:paraId="4143C3D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232112130</w:t>
            </w:r>
          </w:p>
        </w:tc>
      </w:tr>
      <w:tr w:rsidR="005D2FA1" w:rsidRPr="00EF41BF" w14:paraId="226474BC" w14:textId="77777777" w:rsidTr="008A66B8">
        <w:tc>
          <w:tcPr>
            <w:tcW w:w="2831" w:type="dxa"/>
            <w:vMerge/>
          </w:tcPr>
          <w:p w14:paraId="04B34F8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6DFFC89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1.1.3. Adresas</w:t>
            </w:r>
          </w:p>
        </w:tc>
        <w:tc>
          <w:tcPr>
            <w:tcW w:w="3539" w:type="dxa"/>
          </w:tcPr>
          <w:p w14:paraId="08BEFFB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Savanorių pr. 321C, Kaunas 50120</w:t>
            </w:r>
          </w:p>
        </w:tc>
      </w:tr>
      <w:tr w:rsidR="005D2FA1" w:rsidRPr="00EF41BF" w14:paraId="0839D57E" w14:textId="77777777" w:rsidTr="008A66B8">
        <w:tc>
          <w:tcPr>
            <w:tcW w:w="2831" w:type="dxa"/>
            <w:vMerge/>
          </w:tcPr>
          <w:p w14:paraId="02DF09B2"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4183AA6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1.1.4. PVM mokėtojo kodas</w:t>
            </w:r>
          </w:p>
        </w:tc>
        <w:tc>
          <w:tcPr>
            <w:tcW w:w="3539" w:type="dxa"/>
          </w:tcPr>
          <w:p w14:paraId="732C5EB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LT321121314</w:t>
            </w:r>
          </w:p>
        </w:tc>
      </w:tr>
      <w:tr w:rsidR="005D2FA1" w:rsidRPr="00EF41BF" w14:paraId="24B6DA43" w14:textId="77777777" w:rsidTr="008A66B8">
        <w:tc>
          <w:tcPr>
            <w:tcW w:w="2831" w:type="dxa"/>
            <w:vMerge/>
          </w:tcPr>
          <w:p w14:paraId="2DBFFBF2"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39313D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1.1.5. Atsiskaitomoji sąskaita</w:t>
            </w:r>
          </w:p>
        </w:tc>
        <w:tc>
          <w:tcPr>
            <w:tcW w:w="3539" w:type="dxa"/>
          </w:tcPr>
          <w:p w14:paraId="310194D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LT617044060003560452</w:t>
            </w:r>
          </w:p>
        </w:tc>
      </w:tr>
      <w:tr w:rsidR="005D2FA1" w:rsidRPr="00EF41BF" w14:paraId="005476D1" w14:textId="77777777" w:rsidTr="008A66B8">
        <w:tc>
          <w:tcPr>
            <w:tcW w:w="2831" w:type="dxa"/>
            <w:vMerge/>
          </w:tcPr>
          <w:p w14:paraId="15E008F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4EC5CB2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1.1.6. Bankas, banko kodas</w:t>
            </w:r>
          </w:p>
        </w:tc>
        <w:tc>
          <w:tcPr>
            <w:tcW w:w="3539" w:type="dxa"/>
          </w:tcPr>
          <w:p w14:paraId="150F203D"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AB SEB bankas, b.k. 70440</w:t>
            </w:r>
          </w:p>
        </w:tc>
      </w:tr>
      <w:tr w:rsidR="005D2FA1" w:rsidRPr="00EF41BF" w14:paraId="288B35E2" w14:textId="77777777" w:rsidTr="008A66B8">
        <w:tc>
          <w:tcPr>
            <w:tcW w:w="2831" w:type="dxa"/>
            <w:vMerge/>
          </w:tcPr>
          <w:p w14:paraId="435EDB4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2910460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1.1.7. Telefonas</w:t>
            </w:r>
          </w:p>
        </w:tc>
        <w:tc>
          <w:tcPr>
            <w:tcW w:w="3539" w:type="dxa"/>
          </w:tcPr>
          <w:p w14:paraId="705C85F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(8-37) 202293</w:t>
            </w:r>
          </w:p>
        </w:tc>
      </w:tr>
      <w:tr w:rsidR="005D2FA1" w:rsidRPr="00EF41BF" w14:paraId="7D8097EF" w14:textId="77777777" w:rsidTr="008A66B8">
        <w:tc>
          <w:tcPr>
            <w:tcW w:w="2831" w:type="dxa"/>
            <w:vMerge/>
          </w:tcPr>
          <w:p w14:paraId="7F9EF5F1"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104E0C66"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1.1.8. El. paštas</w:t>
            </w:r>
          </w:p>
        </w:tc>
        <w:tc>
          <w:tcPr>
            <w:tcW w:w="3539" w:type="dxa"/>
          </w:tcPr>
          <w:p w14:paraId="1D3E639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info@keliuprieziura.lt</w:t>
            </w:r>
          </w:p>
        </w:tc>
      </w:tr>
      <w:tr w:rsidR="005D2FA1" w:rsidRPr="00EF41BF" w14:paraId="36ECE2F5" w14:textId="77777777" w:rsidTr="008A66B8">
        <w:tc>
          <w:tcPr>
            <w:tcW w:w="2831" w:type="dxa"/>
            <w:vMerge/>
          </w:tcPr>
          <w:p w14:paraId="4951AF79"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5DC59457"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1.1.9. Šalies atstovas</w:t>
            </w:r>
          </w:p>
        </w:tc>
        <w:tc>
          <w:tcPr>
            <w:tcW w:w="3539" w:type="dxa"/>
          </w:tcPr>
          <w:p w14:paraId="7FD8B035"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F6B95E0" w14:textId="77777777" w:rsidTr="008A66B8">
        <w:tc>
          <w:tcPr>
            <w:tcW w:w="2831" w:type="dxa"/>
            <w:vMerge/>
          </w:tcPr>
          <w:p w14:paraId="38CB94AA"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7513186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1.1.10. Atstovavimo pagrindas</w:t>
            </w:r>
          </w:p>
        </w:tc>
        <w:tc>
          <w:tcPr>
            <w:tcW w:w="3539" w:type="dxa"/>
          </w:tcPr>
          <w:p w14:paraId="789CB8D4"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7976A8C0" w14:textId="77777777" w:rsidTr="008A66B8">
        <w:tc>
          <w:tcPr>
            <w:tcW w:w="2831" w:type="dxa"/>
            <w:vMerge w:val="restart"/>
          </w:tcPr>
          <w:p w14:paraId="4D618BC4" w14:textId="77777777" w:rsidR="005D2FA1" w:rsidRPr="00EF41BF" w:rsidRDefault="005D2FA1" w:rsidP="005D2FA1">
            <w:pPr>
              <w:spacing w:after="0" w:line="240" w:lineRule="auto"/>
              <w:rPr>
                <w:rFonts w:ascii="Times New Roman" w:eastAsia="Times New Roman" w:hAnsi="Times New Roman"/>
                <w:b/>
                <w:sz w:val="18"/>
                <w:szCs w:val="18"/>
              </w:rPr>
            </w:pPr>
          </w:p>
          <w:p w14:paraId="323BAC6E" w14:textId="77777777" w:rsidR="005D2FA1" w:rsidRPr="00EF41BF" w:rsidRDefault="005D2FA1" w:rsidP="005D2FA1">
            <w:pPr>
              <w:spacing w:after="0" w:line="240" w:lineRule="auto"/>
              <w:rPr>
                <w:rFonts w:ascii="Times New Roman" w:eastAsia="Times New Roman" w:hAnsi="Times New Roman"/>
                <w:b/>
                <w:sz w:val="18"/>
                <w:szCs w:val="18"/>
              </w:rPr>
            </w:pPr>
          </w:p>
          <w:p w14:paraId="3652C3B7" w14:textId="77777777" w:rsidR="005D2FA1" w:rsidRPr="00EF41BF" w:rsidRDefault="005D2FA1" w:rsidP="005D2FA1">
            <w:pPr>
              <w:spacing w:after="0" w:line="240" w:lineRule="auto"/>
              <w:rPr>
                <w:rFonts w:ascii="Times New Roman" w:eastAsia="Times New Roman" w:hAnsi="Times New Roman"/>
                <w:b/>
                <w:sz w:val="18"/>
                <w:szCs w:val="18"/>
              </w:rPr>
            </w:pPr>
          </w:p>
          <w:p w14:paraId="202B0F7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1.2. Tiekėjas</w:t>
            </w:r>
          </w:p>
          <w:p w14:paraId="2EFCDC63"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(jei Tiekėjas yra fizinis asmuo, skiltys atitinkamai pakoreguojamos.</w:t>
            </w:r>
          </w:p>
          <w:p w14:paraId="359F967C"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Jei Tiekėjas yra tiekėjų grupė, skiltys pildomos įterpiant kiekvieno grupės nario informaciją)</w:t>
            </w:r>
          </w:p>
          <w:p w14:paraId="465CE8B1"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557996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 Pavadinimas</w:t>
            </w:r>
          </w:p>
        </w:tc>
        <w:tc>
          <w:tcPr>
            <w:tcW w:w="3539" w:type="dxa"/>
          </w:tcPr>
          <w:p w14:paraId="3CA3F83A"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45CACDA" w14:textId="77777777" w:rsidTr="008A66B8">
        <w:tc>
          <w:tcPr>
            <w:tcW w:w="2831" w:type="dxa"/>
            <w:vMerge/>
          </w:tcPr>
          <w:p w14:paraId="5834CC3A"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C8BBE49"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1.2.2. Juridinio asmens kodas</w:t>
            </w:r>
          </w:p>
        </w:tc>
        <w:tc>
          <w:tcPr>
            <w:tcW w:w="3539" w:type="dxa"/>
          </w:tcPr>
          <w:p w14:paraId="180FE1F8"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EAC83EE" w14:textId="77777777" w:rsidTr="008A66B8">
        <w:tc>
          <w:tcPr>
            <w:tcW w:w="2831" w:type="dxa"/>
            <w:vMerge/>
          </w:tcPr>
          <w:p w14:paraId="62600527"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18B2A0D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1.2.3. Adresas</w:t>
            </w:r>
          </w:p>
        </w:tc>
        <w:tc>
          <w:tcPr>
            <w:tcW w:w="3539" w:type="dxa"/>
          </w:tcPr>
          <w:p w14:paraId="17D0C1EE"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20310DD" w14:textId="77777777" w:rsidTr="008A66B8">
        <w:tc>
          <w:tcPr>
            <w:tcW w:w="2831" w:type="dxa"/>
            <w:vMerge/>
          </w:tcPr>
          <w:p w14:paraId="7B4E0B56"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C15E63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1.2.4. PVM mokėtojo kodas</w:t>
            </w:r>
          </w:p>
        </w:tc>
        <w:tc>
          <w:tcPr>
            <w:tcW w:w="3539" w:type="dxa"/>
          </w:tcPr>
          <w:p w14:paraId="6F2CBAB1"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6B8DB794" w14:textId="77777777" w:rsidTr="008A66B8">
        <w:tc>
          <w:tcPr>
            <w:tcW w:w="2831" w:type="dxa"/>
            <w:vMerge/>
          </w:tcPr>
          <w:p w14:paraId="6AAAABCD"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308DB62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1.2.5. Atsiskaitomoji sąskaita</w:t>
            </w:r>
          </w:p>
        </w:tc>
        <w:tc>
          <w:tcPr>
            <w:tcW w:w="3539" w:type="dxa"/>
          </w:tcPr>
          <w:p w14:paraId="4792F354"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16D58CFE" w14:textId="77777777" w:rsidTr="008A66B8">
        <w:tc>
          <w:tcPr>
            <w:tcW w:w="2831" w:type="dxa"/>
            <w:vMerge/>
          </w:tcPr>
          <w:p w14:paraId="36C88F58"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472FF01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1.2.6. Bankas, banko kodas</w:t>
            </w:r>
          </w:p>
        </w:tc>
        <w:tc>
          <w:tcPr>
            <w:tcW w:w="3539" w:type="dxa"/>
          </w:tcPr>
          <w:p w14:paraId="1519B8DC"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CAE4E34" w14:textId="77777777" w:rsidTr="008A66B8">
        <w:tc>
          <w:tcPr>
            <w:tcW w:w="2831" w:type="dxa"/>
            <w:vMerge/>
          </w:tcPr>
          <w:p w14:paraId="198EA12D"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0FC9F7F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1.2.7. Telefonas</w:t>
            </w:r>
          </w:p>
        </w:tc>
        <w:tc>
          <w:tcPr>
            <w:tcW w:w="3539" w:type="dxa"/>
          </w:tcPr>
          <w:p w14:paraId="523A968C"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8195DB2" w14:textId="77777777" w:rsidTr="008A66B8">
        <w:tc>
          <w:tcPr>
            <w:tcW w:w="2831" w:type="dxa"/>
            <w:vMerge/>
          </w:tcPr>
          <w:p w14:paraId="35FAF676"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7CDD0F9"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1.2.8. El. paštas</w:t>
            </w:r>
          </w:p>
        </w:tc>
        <w:tc>
          <w:tcPr>
            <w:tcW w:w="3539" w:type="dxa"/>
          </w:tcPr>
          <w:p w14:paraId="2DD6E4EF"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54EBD313" w14:textId="77777777" w:rsidTr="008A66B8">
        <w:tc>
          <w:tcPr>
            <w:tcW w:w="2831" w:type="dxa"/>
            <w:vMerge/>
          </w:tcPr>
          <w:p w14:paraId="702C4A55"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6E2C827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1.2.9. Šalies atstovas</w:t>
            </w:r>
          </w:p>
        </w:tc>
        <w:tc>
          <w:tcPr>
            <w:tcW w:w="3539" w:type="dxa"/>
          </w:tcPr>
          <w:p w14:paraId="3C95ABC7"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76BE084" w14:textId="77777777" w:rsidTr="008A66B8">
        <w:tc>
          <w:tcPr>
            <w:tcW w:w="2831" w:type="dxa"/>
            <w:vMerge/>
          </w:tcPr>
          <w:p w14:paraId="760D5B50"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974FCFA"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1.2.10. Atstovavimo pagrindas</w:t>
            </w:r>
          </w:p>
        </w:tc>
        <w:tc>
          <w:tcPr>
            <w:tcW w:w="3539" w:type="dxa"/>
          </w:tcPr>
          <w:p w14:paraId="1819F8D6" w14:textId="77777777" w:rsidR="005D2FA1" w:rsidRPr="00EF41BF" w:rsidRDefault="005D2FA1" w:rsidP="005D2FA1">
            <w:pPr>
              <w:spacing w:after="0" w:line="240" w:lineRule="auto"/>
              <w:jc w:val="center"/>
              <w:rPr>
                <w:rFonts w:ascii="Times New Roman" w:eastAsia="Times New Roman" w:hAnsi="Times New Roman"/>
                <w:sz w:val="18"/>
                <w:szCs w:val="18"/>
              </w:rPr>
            </w:pPr>
          </w:p>
        </w:tc>
      </w:tr>
    </w:tbl>
    <w:p w14:paraId="4090F953"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5D2FA1" w:rsidRPr="00EF41BF" w14:paraId="3662169E" w14:textId="77777777" w:rsidTr="008A66B8">
        <w:trPr>
          <w:trHeight w:val="300"/>
        </w:trPr>
        <w:tc>
          <w:tcPr>
            <w:tcW w:w="9637" w:type="dxa"/>
            <w:gridSpan w:val="4"/>
          </w:tcPr>
          <w:p w14:paraId="14B9C90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2. ATSAKINGI ASMENYS</w:t>
            </w:r>
          </w:p>
        </w:tc>
      </w:tr>
      <w:tr w:rsidR="005D2FA1" w:rsidRPr="00EF41BF" w14:paraId="6EC229A8" w14:textId="77777777" w:rsidTr="008A66B8">
        <w:trPr>
          <w:trHeight w:val="300"/>
        </w:trPr>
        <w:tc>
          <w:tcPr>
            <w:tcW w:w="3127" w:type="dxa"/>
            <w:gridSpan w:val="2"/>
          </w:tcPr>
          <w:p w14:paraId="6C0A75A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2.1. Pirkėjo kontaktiniai asmenys, atsakingi už Sutarties vykdymą, </w:t>
            </w:r>
            <w:r w:rsidRPr="00EF41BF">
              <w:rPr>
                <w:rFonts w:ascii="Times New Roman" w:eastAsia="Times New Roman" w:hAnsi="Times New Roman"/>
                <w:b/>
                <w:kern w:val="0"/>
                <w:sz w:val="18"/>
                <w:szCs w:val="18"/>
              </w:rPr>
              <w:t>Paslaugų</w:t>
            </w:r>
            <w:r w:rsidRPr="00EF41BF">
              <w:rPr>
                <w:rFonts w:ascii="Times New Roman" w:eastAsia="Times New Roman" w:hAnsi="Times New Roman"/>
                <w:b/>
                <w:sz w:val="18"/>
                <w:szCs w:val="18"/>
              </w:rPr>
              <w:t xml:space="preserve"> priėmimą </w:t>
            </w:r>
          </w:p>
        </w:tc>
        <w:tc>
          <w:tcPr>
            <w:tcW w:w="6510" w:type="dxa"/>
            <w:gridSpan w:val="2"/>
          </w:tcPr>
          <w:p w14:paraId="685061BB"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2F5A78" w:rsidRPr="00EF41BF" w14:paraId="55079A8D" w14:textId="77777777" w:rsidTr="008A66B8">
        <w:trPr>
          <w:trHeight w:val="300"/>
        </w:trPr>
        <w:tc>
          <w:tcPr>
            <w:tcW w:w="3127" w:type="dxa"/>
            <w:gridSpan w:val="2"/>
          </w:tcPr>
          <w:p w14:paraId="615BBDEC" w14:textId="78E1C8BF" w:rsidR="002F5A78" w:rsidRPr="00EF41BF" w:rsidRDefault="002F5A78" w:rsidP="005D2FA1">
            <w:pPr>
              <w:spacing w:after="0" w:line="240" w:lineRule="auto"/>
              <w:rPr>
                <w:rFonts w:ascii="Times New Roman" w:eastAsia="Times New Roman" w:hAnsi="Times New Roman"/>
                <w:b/>
                <w:sz w:val="18"/>
                <w:szCs w:val="18"/>
              </w:rPr>
            </w:pPr>
            <w:r w:rsidRPr="00EF41BF">
              <w:rPr>
                <w:rFonts w:ascii="Times New Roman" w:hAnsi="Times New Roman"/>
                <w:b/>
                <w:bCs/>
                <w:sz w:val="18"/>
                <w:szCs w:val="18"/>
              </w:rPr>
              <w:t>2.2. Pirkėjo atstovas, atsakingas už Sutarties ir pakeitimų paskelbimą VPĮ nustatyta tvarka</w:t>
            </w:r>
          </w:p>
        </w:tc>
        <w:tc>
          <w:tcPr>
            <w:tcW w:w="6510" w:type="dxa"/>
            <w:gridSpan w:val="2"/>
          </w:tcPr>
          <w:p w14:paraId="1791F242" w14:textId="758D04E4" w:rsidR="002F5A78" w:rsidRPr="00EF41BF" w:rsidRDefault="002F5A78"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5D2FA1" w:rsidRPr="00EF41BF" w14:paraId="5CF01E15" w14:textId="77777777" w:rsidTr="008A66B8">
        <w:trPr>
          <w:trHeight w:val="300"/>
        </w:trPr>
        <w:tc>
          <w:tcPr>
            <w:tcW w:w="3127" w:type="dxa"/>
            <w:gridSpan w:val="2"/>
          </w:tcPr>
          <w:p w14:paraId="29C5135C" w14:textId="79291942"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2.</w:t>
            </w:r>
            <w:r w:rsidR="002F5A78" w:rsidRPr="00EF41BF">
              <w:rPr>
                <w:rFonts w:ascii="Times New Roman" w:eastAsia="Times New Roman" w:hAnsi="Times New Roman"/>
                <w:b/>
                <w:sz w:val="18"/>
                <w:szCs w:val="18"/>
              </w:rPr>
              <w:t>3</w:t>
            </w:r>
            <w:r w:rsidRPr="00EF41BF">
              <w:rPr>
                <w:rFonts w:ascii="Times New Roman" w:eastAsia="Times New Roman" w:hAnsi="Times New Roman"/>
                <w:b/>
                <w:sz w:val="18"/>
                <w:szCs w:val="18"/>
              </w:rPr>
              <w:t>. Tiekėjo kontaktiniai asmenys, atsakingi už Sutarties vykdymą</w:t>
            </w:r>
          </w:p>
        </w:tc>
        <w:tc>
          <w:tcPr>
            <w:tcW w:w="6510" w:type="dxa"/>
            <w:gridSpan w:val="2"/>
          </w:tcPr>
          <w:p w14:paraId="088477AF"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5D2FA1" w:rsidRPr="00EF41BF" w14:paraId="7413949F" w14:textId="77777777" w:rsidTr="008A66B8">
        <w:trPr>
          <w:trHeight w:val="300"/>
        </w:trPr>
        <w:tc>
          <w:tcPr>
            <w:tcW w:w="9637" w:type="dxa"/>
            <w:gridSpan w:val="4"/>
          </w:tcPr>
          <w:p w14:paraId="02BEFD9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3. SUTARTIES DALYKAS</w:t>
            </w:r>
          </w:p>
        </w:tc>
      </w:tr>
      <w:tr w:rsidR="005D2FA1" w:rsidRPr="00EF41BF" w14:paraId="573BA968" w14:textId="77777777" w:rsidTr="008A66B8">
        <w:trPr>
          <w:trHeight w:val="300"/>
        </w:trPr>
        <w:tc>
          <w:tcPr>
            <w:tcW w:w="3127" w:type="dxa"/>
            <w:gridSpan w:val="2"/>
          </w:tcPr>
          <w:p w14:paraId="2E3980E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3.1. Sutarties dalykas</w:t>
            </w:r>
          </w:p>
        </w:tc>
        <w:tc>
          <w:tcPr>
            <w:tcW w:w="6510" w:type="dxa"/>
            <w:gridSpan w:val="2"/>
          </w:tcPr>
          <w:p w14:paraId="6F126F3C" w14:textId="5F4DCA9D"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sz w:val="18"/>
                <w:szCs w:val="18"/>
              </w:rPr>
              <w:t xml:space="preserve">Tiekėjas įsipareigoja Sutartyje numatytomis sąlygomis suteikti Pirkėjui </w:t>
            </w:r>
            <w:r w:rsidR="007E6BE2" w:rsidRPr="00731A17">
              <w:rPr>
                <w:rFonts w:ascii="Times New Roman" w:eastAsia="Times New Roman" w:hAnsi="Times New Roman"/>
                <w:sz w:val="18"/>
                <w:szCs w:val="18"/>
              </w:rPr>
              <w:t>požeminių konteinerių aptarnavim</w:t>
            </w:r>
            <w:r w:rsidR="00ED546D">
              <w:rPr>
                <w:rFonts w:ascii="Times New Roman" w:eastAsia="Times New Roman" w:hAnsi="Times New Roman"/>
                <w:sz w:val="18"/>
                <w:szCs w:val="18"/>
              </w:rPr>
              <w:t>o paslaugas</w:t>
            </w:r>
            <w:r w:rsidRPr="00EF41BF">
              <w:rPr>
                <w:rFonts w:ascii="Times New Roman" w:eastAsia="Times New Roman" w:hAnsi="Times New Roman"/>
                <w:color w:val="000000"/>
                <w:sz w:val="18"/>
                <w:szCs w:val="18"/>
              </w:rPr>
              <w:t xml:space="preserve"> (toliau – Paslaugos).</w:t>
            </w:r>
          </w:p>
          <w:p w14:paraId="31424AC8"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Išsamus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color w:val="000000"/>
                <w:sz w:val="18"/>
                <w:szCs w:val="18"/>
              </w:rPr>
              <w:t xml:space="preserve"> aprašymas ir kiti reikalavimai teikiamoms </w:t>
            </w:r>
            <w:r w:rsidRPr="00EF41BF">
              <w:rPr>
                <w:rFonts w:ascii="Times New Roman" w:eastAsia="Times New Roman" w:hAnsi="Times New Roman"/>
                <w:color w:val="000000"/>
                <w:kern w:val="0"/>
                <w:sz w:val="18"/>
                <w:szCs w:val="18"/>
              </w:rPr>
              <w:t>Paslaugoms</w:t>
            </w:r>
            <w:r w:rsidRPr="00EF41BF">
              <w:rPr>
                <w:rFonts w:ascii="Times New Roman" w:eastAsia="Times New Roman" w:hAnsi="Times New Roman"/>
                <w:color w:val="000000"/>
                <w:sz w:val="18"/>
                <w:szCs w:val="18"/>
              </w:rPr>
              <w:t xml:space="preserve"> nustatyti Sutarties priede Nr. 1 „Techninė specifikacija“ (toliau – Techninė specifikacija) ir Sutarties priede Nr. 2 „Pasiūlymas“.</w:t>
            </w:r>
          </w:p>
        </w:tc>
      </w:tr>
      <w:tr w:rsidR="005D2FA1" w:rsidRPr="00EF41BF" w14:paraId="7FE99C11" w14:textId="77777777" w:rsidTr="008A66B8">
        <w:trPr>
          <w:trHeight w:val="300"/>
        </w:trPr>
        <w:tc>
          <w:tcPr>
            <w:tcW w:w="3127" w:type="dxa"/>
            <w:gridSpan w:val="2"/>
          </w:tcPr>
          <w:p w14:paraId="26DED0F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3.2. Pirkimo pavadinimas ir numeris</w:t>
            </w:r>
          </w:p>
        </w:tc>
        <w:tc>
          <w:tcPr>
            <w:tcW w:w="6510" w:type="dxa"/>
            <w:gridSpan w:val="2"/>
          </w:tcPr>
          <w:p w14:paraId="4D02CFC5" w14:textId="77777777"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E3F9E19" w14:textId="77777777" w:rsidTr="008A66B8">
        <w:trPr>
          <w:trHeight w:val="300"/>
        </w:trPr>
        <w:tc>
          <w:tcPr>
            <w:tcW w:w="3127" w:type="dxa"/>
            <w:gridSpan w:val="2"/>
          </w:tcPr>
          <w:p w14:paraId="401540C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3.3. Informacija apie Europos Sąjungos lėšomis finansuojamą projektą arba kitą projektą</w:t>
            </w:r>
          </w:p>
        </w:tc>
        <w:tc>
          <w:tcPr>
            <w:tcW w:w="6510" w:type="dxa"/>
            <w:gridSpan w:val="2"/>
          </w:tcPr>
          <w:p w14:paraId="0A62A48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54DA1AA" w14:textId="77777777" w:rsidR="005D2FA1" w:rsidRPr="00EF41BF" w:rsidRDefault="005D2FA1" w:rsidP="005D2FA1">
            <w:pPr>
              <w:spacing w:after="0" w:line="240" w:lineRule="auto"/>
              <w:rPr>
                <w:rFonts w:ascii="Times New Roman" w:eastAsia="Times New Roman" w:hAnsi="Times New Roman"/>
                <w:sz w:val="18"/>
                <w:szCs w:val="18"/>
              </w:rPr>
            </w:pPr>
          </w:p>
        </w:tc>
      </w:tr>
      <w:tr w:rsidR="005D2FA1" w:rsidRPr="00EF41BF" w14:paraId="6CB47FB2" w14:textId="77777777" w:rsidTr="008A66B8">
        <w:trPr>
          <w:trHeight w:val="300"/>
        </w:trPr>
        <w:tc>
          <w:tcPr>
            <w:tcW w:w="9637" w:type="dxa"/>
            <w:gridSpan w:val="4"/>
          </w:tcPr>
          <w:p w14:paraId="39A0E66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4. PASLAUGŲ SUTEIKIMO TERMINAI IR PASLAUGŲ PERDAVIMO </w:t>
            </w:r>
            <w:r w:rsidRPr="00EF41BF">
              <w:rPr>
                <w:rFonts w:ascii="Times New Roman" w:eastAsia="Times New Roman" w:hAnsi="Times New Roman"/>
                <w:color w:val="000000"/>
                <w:sz w:val="18"/>
                <w:szCs w:val="18"/>
              </w:rPr>
              <w:t>–</w:t>
            </w:r>
            <w:r w:rsidRPr="00EF41BF">
              <w:rPr>
                <w:rFonts w:ascii="Times New Roman" w:eastAsia="Times New Roman" w:hAnsi="Times New Roman"/>
                <w:b/>
                <w:sz w:val="18"/>
                <w:szCs w:val="18"/>
              </w:rPr>
              <w:t xml:space="preserve"> PRIĖMIMO TVARKA</w:t>
            </w:r>
          </w:p>
        </w:tc>
      </w:tr>
      <w:tr w:rsidR="005D2FA1" w:rsidRPr="00EF41BF" w14:paraId="0483E7F5" w14:textId="77777777" w:rsidTr="008A66B8">
        <w:trPr>
          <w:trHeight w:val="300"/>
        </w:trPr>
        <w:tc>
          <w:tcPr>
            <w:tcW w:w="3127" w:type="dxa"/>
            <w:gridSpan w:val="2"/>
          </w:tcPr>
          <w:p w14:paraId="1BAB51E0" w14:textId="5C1088D6" w:rsidR="005D2FA1" w:rsidRPr="007E6BE2"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4.1. </w:t>
            </w:r>
            <w:r w:rsidRPr="00EF41BF">
              <w:rPr>
                <w:rFonts w:ascii="Times New Roman" w:eastAsia="Times New Roman" w:hAnsi="Times New Roman"/>
                <w:b/>
                <w:kern w:val="0"/>
                <w:sz w:val="18"/>
                <w:szCs w:val="18"/>
              </w:rPr>
              <w:t>Paslaugų</w:t>
            </w:r>
            <w:r w:rsidRPr="00EF41BF">
              <w:rPr>
                <w:rFonts w:ascii="Times New Roman" w:eastAsia="Times New Roman" w:hAnsi="Times New Roman"/>
                <w:b/>
                <w:sz w:val="18"/>
                <w:szCs w:val="18"/>
              </w:rPr>
              <w:t xml:space="preserve"> </w:t>
            </w:r>
            <w:r w:rsidRPr="00EF41BF">
              <w:rPr>
                <w:rFonts w:ascii="Times New Roman" w:eastAsia="Times New Roman" w:hAnsi="Times New Roman"/>
                <w:b/>
                <w:kern w:val="0"/>
                <w:sz w:val="18"/>
                <w:szCs w:val="18"/>
              </w:rPr>
              <w:t>suteikimo</w:t>
            </w:r>
            <w:r w:rsidRPr="00EF41BF">
              <w:rPr>
                <w:rFonts w:ascii="Times New Roman" w:eastAsia="Times New Roman" w:hAnsi="Times New Roman"/>
                <w:b/>
                <w:sz w:val="18"/>
                <w:szCs w:val="18"/>
              </w:rPr>
              <w:t xml:space="preserve"> terminas, kai </w:t>
            </w:r>
            <w:r w:rsidRPr="00EF41BF">
              <w:rPr>
                <w:rFonts w:ascii="Times New Roman" w:eastAsia="Times New Roman" w:hAnsi="Times New Roman"/>
                <w:b/>
                <w:kern w:val="0"/>
                <w:sz w:val="18"/>
                <w:szCs w:val="18"/>
              </w:rPr>
              <w:t>Paslaugos yra vienkartinio pobūdžio, teikiamos periodiškai arba pagal Pirkėjo Užsakymą</w:t>
            </w:r>
          </w:p>
        </w:tc>
        <w:tc>
          <w:tcPr>
            <w:tcW w:w="6510" w:type="dxa"/>
            <w:gridSpan w:val="2"/>
          </w:tcPr>
          <w:p w14:paraId="7A7C1022" w14:textId="015E627F" w:rsidR="005D2FA1" w:rsidRPr="007E6BE2" w:rsidRDefault="005D2FA1" w:rsidP="007E6BE2">
            <w:pPr>
              <w:suppressAutoHyphens/>
              <w:spacing w:after="0" w:line="276" w:lineRule="auto"/>
              <w:jc w:val="both"/>
              <w:rPr>
                <w:rFonts w:ascii="Times New Roman" w:eastAsia="Times New Roman" w:hAnsi="Times New Roman"/>
                <w:b/>
                <w:bCs/>
                <w:kern w:val="0"/>
                <w:sz w:val="18"/>
                <w:szCs w:val="18"/>
                <w:lang w:eastAsia="lt-LT"/>
              </w:rPr>
            </w:pPr>
            <w:r w:rsidRPr="00EF41BF">
              <w:rPr>
                <w:rFonts w:ascii="Times New Roman" w:eastAsia="Times New Roman" w:hAnsi="Times New Roman"/>
                <w:kern w:val="0"/>
                <w:sz w:val="18"/>
                <w:szCs w:val="18"/>
                <w:lang w:eastAsia="lt-LT"/>
              </w:rPr>
              <w:t xml:space="preserve">Paslaugos turi būti suteiktos ne vėliau kaip per </w:t>
            </w:r>
            <w:r w:rsidR="007E6BE2" w:rsidRPr="007E6BE2">
              <w:rPr>
                <w:rFonts w:ascii="Times New Roman" w:eastAsia="Times New Roman" w:hAnsi="Times New Roman"/>
                <w:b/>
                <w:bCs/>
                <w:kern w:val="0"/>
                <w:sz w:val="18"/>
                <w:szCs w:val="18"/>
                <w:lang w:eastAsia="lt-LT"/>
              </w:rPr>
              <w:t>10 darbo dienų</w:t>
            </w:r>
            <w:r w:rsidRPr="00EF41BF">
              <w:rPr>
                <w:rFonts w:ascii="Times New Roman" w:eastAsia="Times New Roman" w:hAnsi="Times New Roman"/>
                <w:kern w:val="0"/>
                <w:sz w:val="18"/>
                <w:szCs w:val="18"/>
                <w:lang w:eastAsia="lt-LT"/>
              </w:rPr>
              <w:t xml:space="preserve"> nuo užsakymo pateikimo dienos, nebent užsakyme nurodomas kitas Paslaugų suteikimo terminas. Užsakymas laikomas pateiktu jo išsiuntimo dieną. Paslaugos teikiamos </w:t>
            </w:r>
            <w:r w:rsidR="007E6BE2" w:rsidRPr="007E6BE2">
              <w:rPr>
                <w:rFonts w:ascii="Times New Roman" w:eastAsia="Times New Roman" w:hAnsi="Times New Roman"/>
                <w:b/>
                <w:bCs/>
                <w:kern w:val="0"/>
                <w:sz w:val="18"/>
                <w:szCs w:val="18"/>
                <w:lang w:eastAsia="lt-LT"/>
              </w:rPr>
              <w:t>12 mėnesių</w:t>
            </w:r>
            <w:r w:rsidRPr="00EF41BF">
              <w:rPr>
                <w:rFonts w:ascii="Times New Roman" w:eastAsia="Times New Roman" w:hAnsi="Times New Roman"/>
                <w:kern w:val="0"/>
                <w:sz w:val="18"/>
                <w:szCs w:val="18"/>
                <w:lang w:eastAsia="lt-LT"/>
              </w:rPr>
              <w:t>, bet ne ilgiau iki bus nupirkta Paslaugų už Sutarties 5.2. punkte nurodytą sumą.</w:t>
            </w:r>
          </w:p>
        </w:tc>
      </w:tr>
      <w:tr w:rsidR="005D2FA1" w:rsidRPr="00EF41BF" w14:paraId="0B28DF5B" w14:textId="77777777" w:rsidTr="008A66B8">
        <w:trPr>
          <w:trHeight w:val="300"/>
        </w:trPr>
        <w:tc>
          <w:tcPr>
            <w:tcW w:w="3127" w:type="dxa"/>
            <w:gridSpan w:val="2"/>
          </w:tcPr>
          <w:p w14:paraId="24BE544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4.2. Paslaugų/jų dalies/etapo/periodo suteikimo termino pratęsimas</w:t>
            </w:r>
          </w:p>
        </w:tc>
        <w:tc>
          <w:tcPr>
            <w:tcW w:w="6510" w:type="dxa"/>
            <w:gridSpan w:val="2"/>
          </w:tcPr>
          <w:p w14:paraId="4C1CAFE7" w14:textId="1EE086D8" w:rsidR="005D2FA1" w:rsidRPr="00EF41BF" w:rsidRDefault="005D2FA1" w:rsidP="005D2FA1">
            <w:pPr>
              <w:spacing w:after="0" w:line="240" w:lineRule="auto"/>
              <w:jc w:val="both"/>
              <w:rPr>
                <w:rFonts w:ascii="Times New Roman" w:eastAsia="Times New Roman" w:hAnsi="Times New Roman"/>
                <w:bCs/>
                <w:color w:val="000000"/>
                <w:kern w:val="0"/>
                <w:sz w:val="18"/>
                <w:szCs w:val="18"/>
                <w:lang w:eastAsia="lt-LT"/>
              </w:rPr>
            </w:pPr>
            <w:r w:rsidRPr="00EF41BF">
              <w:rPr>
                <w:rFonts w:ascii="Times New Roman" w:eastAsia="Times New Roman" w:hAnsi="Times New Roman"/>
                <w:kern w:val="0"/>
                <w:sz w:val="18"/>
                <w:szCs w:val="18"/>
                <w:lang w:eastAsia="lt-LT"/>
              </w:rPr>
              <w:t xml:space="preserve">Jeigu Paslaugų teikimo metu nėra išperkama Paslaugų už Sutarties vertę, Paslaugų teikimo terminas automatiškai pratęsiamas dar </w:t>
            </w:r>
            <w:r w:rsidR="003830D2">
              <w:rPr>
                <w:rFonts w:ascii="Times New Roman" w:eastAsia="Times New Roman" w:hAnsi="Times New Roman"/>
                <w:kern w:val="0"/>
                <w:sz w:val="18"/>
                <w:szCs w:val="18"/>
                <w:lang w:eastAsia="lt-LT"/>
              </w:rPr>
              <w:t xml:space="preserve">12 </w:t>
            </w:r>
            <w:r w:rsidRPr="00EF41BF">
              <w:rPr>
                <w:rFonts w:ascii="Times New Roman" w:eastAsia="Times New Roman" w:hAnsi="Times New Roman"/>
                <w:kern w:val="0"/>
                <w:sz w:val="18"/>
                <w:szCs w:val="18"/>
                <w:lang w:eastAsia="lt-LT"/>
              </w:rPr>
              <w:t xml:space="preserve">mėnesių terminui. Automatinio pratęsimo sąlyga taikoma </w:t>
            </w:r>
            <w:r w:rsidR="003830D2">
              <w:rPr>
                <w:rFonts w:ascii="Times New Roman" w:eastAsia="Times New Roman" w:hAnsi="Times New Roman"/>
                <w:kern w:val="0"/>
                <w:sz w:val="18"/>
                <w:szCs w:val="18"/>
                <w:lang w:eastAsia="lt-LT"/>
              </w:rPr>
              <w:t>2</w:t>
            </w:r>
            <w:r w:rsidRPr="00EF41BF">
              <w:rPr>
                <w:rFonts w:ascii="Times New Roman" w:eastAsia="Times New Roman" w:hAnsi="Times New Roman"/>
                <w:kern w:val="0"/>
                <w:sz w:val="18"/>
                <w:szCs w:val="18"/>
                <w:lang w:eastAsia="lt-LT"/>
              </w:rPr>
              <w:t xml:space="preserve"> kartus. Šalys turi teisę atsisakyti pratęsti Paslaugų teikimo terminą, apie tai raštu informavus kitą Šalį </w:t>
            </w:r>
            <w:r w:rsidR="00ED546D">
              <w:rPr>
                <w:rFonts w:ascii="Times New Roman" w:eastAsia="Times New Roman" w:hAnsi="Times New Roman"/>
                <w:kern w:val="0"/>
                <w:sz w:val="18"/>
                <w:szCs w:val="18"/>
                <w:lang w:eastAsia="lt-LT"/>
              </w:rPr>
              <w:t xml:space="preserve">ne vėliau kaip prieš </w:t>
            </w:r>
            <w:r w:rsidRPr="00EF41BF">
              <w:rPr>
                <w:rFonts w:ascii="Times New Roman" w:eastAsia="Times New Roman" w:hAnsi="Times New Roman"/>
                <w:kern w:val="0"/>
                <w:sz w:val="18"/>
                <w:szCs w:val="18"/>
                <w:lang w:eastAsia="lt-LT"/>
              </w:rPr>
              <w:t xml:space="preserve">30 (trisdešimt) dienų iki Paslaugų teikimo termino pabaigos. </w:t>
            </w:r>
            <w:r w:rsidRPr="00EF41BF">
              <w:rPr>
                <w:rFonts w:ascii="Times New Roman" w:eastAsia="Times New Roman" w:hAnsi="Times New Roman"/>
                <w:b/>
                <w:bCs/>
                <w:kern w:val="0"/>
                <w:sz w:val="18"/>
                <w:szCs w:val="18"/>
                <w:u w:val="single"/>
                <w:lang w:eastAsia="lt-LT"/>
              </w:rPr>
              <w:t xml:space="preserve">Visais atvejais Paslaugos teikiamos ne ilgiau kaip </w:t>
            </w:r>
            <w:r w:rsidR="003830D2">
              <w:rPr>
                <w:rFonts w:ascii="Times New Roman" w:eastAsia="Times New Roman" w:hAnsi="Times New Roman"/>
                <w:b/>
                <w:bCs/>
                <w:kern w:val="0"/>
                <w:sz w:val="18"/>
                <w:szCs w:val="18"/>
                <w:u w:val="single"/>
                <w:lang w:eastAsia="lt-LT"/>
              </w:rPr>
              <w:t>36</w:t>
            </w:r>
            <w:r w:rsidRPr="00EF41BF">
              <w:rPr>
                <w:rFonts w:ascii="Times New Roman" w:eastAsia="Times New Roman" w:hAnsi="Times New Roman"/>
                <w:b/>
                <w:bCs/>
                <w:kern w:val="0"/>
                <w:sz w:val="18"/>
                <w:szCs w:val="18"/>
                <w:u w:val="single"/>
                <w:lang w:eastAsia="lt-LT"/>
              </w:rPr>
              <w:t xml:space="preserve"> mėnesius.</w:t>
            </w:r>
          </w:p>
          <w:p w14:paraId="0395213D"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2BB16407" w14:textId="77777777" w:rsidTr="008A66B8">
        <w:trPr>
          <w:trHeight w:val="300"/>
        </w:trPr>
        <w:tc>
          <w:tcPr>
            <w:tcW w:w="3127" w:type="dxa"/>
            <w:gridSpan w:val="2"/>
          </w:tcPr>
          <w:p w14:paraId="3A0D506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4.3. Užsakymų teikimo tvarka</w:t>
            </w:r>
          </w:p>
        </w:tc>
        <w:tc>
          <w:tcPr>
            <w:tcW w:w="6510" w:type="dxa"/>
            <w:gridSpan w:val="2"/>
          </w:tcPr>
          <w:p w14:paraId="0CDA9241" w14:textId="6506B191"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Užsakymai teikiami </w:t>
            </w:r>
            <w:r w:rsidRPr="001E5915">
              <w:rPr>
                <w:rFonts w:ascii="Times New Roman" w:eastAsia="Times New Roman" w:hAnsi="Times New Roman"/>
                <w:sz w:val="18"/>
                <w:szCs w:val="18"/>
              </w:rPr>
              <w:t>Tiekėjo nurodytu elektroniniu paštu/</w:t>
            </w:r>
            <w:r w:rsidRPr="001E5915">
              <w:rPr>
                <w:rFonts w:ascii="Times New Roman" w:eastAsia="Times New Roman" w:hAnsi="Times New Roman"/>
                <w:kern w:val="0"/>
                <w:sz w:val="18"/>
                <w:szCs w:val="18"/>
              </w:rPr>
              <w:t>tekstiniu pranešimu</w:t>
            </w:r>
            <w:r w:rsidRPr="00EF41BF">
              <w:rPr>
                <w:rFonts w:ascii="Times New Roman" w:eastAsia="Times New Roman" w:hAnsi="Times New Roman"/>
                <w:color w:val="4472C4"/>
                <w:sz w:val="18"/>
                <w:szCs w:val="18"/>
              </w:rPr>
              <w:t xml:space="preserve"> </w:t>
            </w:r>
            <w:r w:rsidRPr="00EF41BF">
              <w:rPr>
                <w:rFonts w:ascii="Times New Roman" w:eastAsia="Times New Roman" w:hAnsi="Times New Roman"/>
                <w:sz w:val="18"/>
                <w:szCs w:val="18"/>
              </w:rPr>
              <w:t xml:space="preserve">ir laikomi gautais </w:t>
            </w:r>
            <w:r w:rsidRPr="00785F84">
              <w:rPr>
                <w:rFonts w:ascii="Times New Roman" w:eastAsia="Times New Roman" w:hAnsi="Times New Roman"/>
                <w:sz w:val="18"/>
                <w:szCs w:val="18"/>
              </w:rPr>
              <w:t xml:space="preserve">užsakymo pateikimo dieną </w:t>
            </w:r>
            <w:r w:rsidRPr="00EF41BF">
              <w:rPr>
                <w:rFonts w:ascii="Times New Roman" w:eastAsia="Times New Roman" w:hAnsi="Times New Roman"/>
                <w:sz w:val="18"/>
                <w:szCs w:val="18"/>
              </w:rPr>
              <w:t>nuo Užsakymo pateikimo.</w:t>
            </w:r>
          </w:p>
          <w:p w14:paraId="382983C8"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60C76FBF" w14:textId="77777777" w:rsidTr="00785F84">
        <w:trPr>
          <w:trHeight w:val="1264"/>
        </w:trPr>
        <w:tc>
          <w:tcPr>
            <w:tcW w:w="3127" w:type="dxa"/>
            <w:gridSpan w:val="2"/>
            <w:tcBorders>
              <w:top w:val="single" w:sz="4" w:space="0" w:color="auto"/>
              <w:left w:val="single" w:sz="4" w:space="0" w:color="auto"/>
              <w:bottom w:val="single" w:sz="4" w:space="0" w:color="auto"/>
              <w:right w:val="single" w:sz="4" w:space="0" w:color="auto"/>
            </w:tcBorders>
          </w:tcPr>
          <w:p w14:paraId="4F572840"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3CF1AF0" w14:textId="41413780" w:rsidR="005D2FA1"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rPr>
              <w:t xml:space="preserve">Kiekvieno Paslaugų Užsakymo </w:t>
            </w:r>
            <w:r w:rsidRPr="00EF41BF">
              <w:rPr>
                <w:rFonts w:ascii="Times New Roman" w:eastAsia="Times New Roman" w:hAnsi="Times New Roman"/>
                <w:b/>
                <w:sz w:val="18"/>
                <w:szCs w:val="18"/>
              </w:rPr>
              <w:t>apimtis (kiekis)</w:t>
            </w:r>
            <w:r w:rsidRPr="00EF41BF">
              <w:rPr>
                <w:rFonts w:ascii="Times New Roman" w:eastAsia="Times New Roman" w:hAnsi="Times New Roman"/>
                <w:sz w:val="18"/>
                <w:szCs w:val="18"/>
              </w:rPr>
              <w:t xml:space="preserve"> turi būti ne mažesnė kaip</w:t>
            </w:r>
            <w:r w:rsidR="00785F84">
              <w:rPr>
                <w:rFonts w:ascii="Times New Roman" w:eastAsia="Times New Roman" w:hAnsi="Times New Roman"/>
                <w:sz w:val="18"/>
                <w:szCs w:val="18"/>
              </w:rPr>
              <w:t xml:space="preserve">: </w:t>
            </w:r>
            <w:r w:rsidR="00785F84" w:rsidRPr="00785F84">
              <w:rPr>
                <w:rFonts w:ascii="Times New Roman" w:eastAsia="Times New Roman" w:hAnsi="Times New Roman"/>
                <w:sz w:val="18"/>
                <w:szCs w:val="18"/>
              </w:rPr>
              <w:t>vis</w:t>
            </w:r>
            <w:r w:rsidR="00785F84">
              <w:rPr>
                <w:rFonts w:ascii="Times New Roman" w:eastAsia="Times New Roman" w:hAnsi="Times New Roman"/>
                <w:sz w:val="18"/>
                <w:szCs w:val="18"/>
              </w:rPr>
              <w:t>i</w:t>
            </w:r>
            <w:r w:rsidR="00785F84" w:rsidRPr="00785F84">
              <w:rPr>
                <w:rFonts w:ascii="Times New Roman" w:eastAsia="Times New Roman" w:hAnsi="Times New Roman"/>
                <w:sz w:val="18"/>
                <w:szCs w:val="18"/>
              </w:rPr>
              <w:t xml:space="preserve"> konteineri</w:t>
            </w:r>
            <w:r w:rsidR="00785F84">
              <w:rPr>
                <w:rFonts w:ascii="Times New Roman" w:eastAsia="Times New Roman" w:hAnsi="Times New Roman"/>
                <w:sz w:val="18"/>
                <w:szCs w:val="18"/>
              </w:rPr>
              <w:t>ai</w:t>
            </w:r>
            <w:r w:rsidR="00785F84" w:rsidRPr="00785F84">
              <w:rPr>
                <w:rFonts w:ascii="Times New Roman" w:eastAsia="Times New Roman" w:hAnsi="Times New Roman"/>
                <w:sz w:val="18"/>
                <w:szCs w:val="18"/>
              </w:rPr>
              <w:t>, esan</w:t>
            </w:r>
            <w:r w:rsidR="00785F84">
              <w:rPr>
                <w:rFonts w:ascii="Times New Roman" w:eastAsia="Times New Roman" w:hAnsi="Times New Roman"/>
                <w:sz w:val="18"/>
                <w:szCs w:val="18"/>
              </w:rPr>
              <w:t>tys</w:t>
            </w:r>
            <w:r w:rsidR="00785F84" w:rsidRPr="00785F84">
              <w:rPr>
                <w:rFonts w:ascii="Times New Roman" w:eastAsia="Times New Roman" w:hAnsi="Times New Roman"/>
                <w:sz w:val="18"/>
                <w:szCs w:val="18"/>
              </w:rPr>
              <w:t xml:space="preserve"> objekte</w:t>
            </w:r>
            <w:r w:rsidR="009F41C8">
              <w:rPr>
                <w:rFonts w:ascii="Times New Roman" w:eastAsia="Times New Roman" w:hAnsi="Times New Roman"/>
                <w:sz w:val="18"/>
                <w:szCs w:val="18"/>
              </w:rPr>
              <w:t>,</w:t>
            </w:r>
            <w:r w:rsidR="009F41C8">
              <w:t xml:space="preserve"> </w:t>
            </w:r>
            <w:r w:rsidR="009F41C8" w:rsidRPr="009F41C8">
              <w:rPr>
                <w:rFonts w:ascii="Times New Roman" w:eastAsia="Times New Roman" w:hAnsi="Times New Roman"/>
                <w:sz w:val="18"/>
                <w:szCs w:val="18"/>
              </w:rPr>
              <w:t>nurodyt</w:t>
            </w:r>
            <w:r w:rsidR="009F41C8">
              <w:rPr>
                <w:rFonts w:ascii="Times New Roman" w:eastAsia="Times New Roman" w:hAnsi="Times New Roman"/>
                <w:sz w:val="18"/>
                <w:szCs w:val="18"/>
              </w:rPr>
              <w:t>i Tiekėjo pasiūlymo</w:t>
            </w:r>
            <w:r w:rsidR="009F41C8" w:rsidRPr="009F41C8">
              <w:rPr>
                <w:rFonts w:ascii="Times New Roman" w:eastAsia="Times New Roman" w:hAnsi="Times New Roman"/>
                <w:sz w:val="18"/>
                <w:szCs w:val="18"/>
              </w:rPr>
              <w:t xml:space="preserve"> Lentelėje Nr. 1</w:t>
            </w:r>
            <w:r w:rsidR="009F41C8">
              <w:rPr>
                <w:rFonts w:ascii="Times New Roman" w:eastAsia="Times New Roman" w:hAnsi="Times New Roman"/>
                <w:sz w:val="18"/>
                <w:szCs w:val="18"/>
              </w:rPr>
              <w:t xml:space="preserve"> </w:t>
            </w:r>
            <w:r w:rsidR="00785F84">
              <w:rPr>
                <w:rFonts w:ascii="Times New Roman" w:eastAsia="Times New Roman" w:hAnsi="Times New Roman"/>
                <w:color w:val="4472C4"/>
                <w:sz w:val="18"/>
                <w:szCs w:val="18"/>
              </w:rPr>
              <w:t>(taikoma 1 pirkimo daliai)</w:t>
            </w:r>
          </w:p>
          <w:p w14:paraId="5C95255E" w14:textId="0C682018" w:rsidR="00785F84" w:rsidRPr="00785F84" w:rsidRDefault="00785F84" w:rsidP="00785F84">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sz w:val="18"/>
                <w:szCs w:val="18"/>
              </w:rPr>
              <w:t xml:space="preserve">Kiekvieno Paslaugų Užsakymo </w:t>
            </w:r>
            <w:r w:rsidRPr="00EF41BF">
              <w:rPr>
                <w:rFonts w:ascii="Times New Roman" w:eastAsia="Times New Roman" w:hAnsi="Times New Roman"/>
                <w:b/>
                <w:sz w:val="18"/>
                <w:szCs w:val="18"/>
              </w:rPr>
              <w:t>apimtis (kiekis)</w:t>
            </w:r>
            <w:r w:rsidRPr="00EF41BF">
              <w:rPr>
                <w:rFonts w:ascii="Times New Roman" w:eastAsia="Times New Roman" w:hAnsi="Times New Roman"/>
                <w:sz w:val="18"/>
                <w:szCs w:val="18"/>
              </w:rPr>
              <w:t xml:space="preserve"> turi būti ne mažesnė kaip</w:t>
            </w:r>
            <w:r>
              <w:rPr>
                <w:rFonts w:ascii="Times New Roman" w:eastAsia="Times New Roman" w:hAnsi="Times New Roman"/>
                <w:sz w:val="18"/>
                <w:szCs w:val="18"/>
              </w:rPr>
              <w:t>: 1 konteineris</w:t>
            </w:r>
            <w:r w:rsidRPr="00EF41BF">
              <w:rPr>
                <w:rFonts w:ascii="Times New Roman" w:eastAsia="Times New Roman" w:hAnsi="Times New Roman"/>
                <w:sz w:val="18"/>
                <w:szCs w:val="18"/>
              </w:rPr>
              <w:t xml:space="preserve"> </w:t>
            </w:r>
            <w:r>
              <w:rPr>
                <w:rFonts w:ascii="Times New Roman" w:eastAsia="Times New Roman" w:hAnsi="Times New Roman"/>
                <w:color w:val="4472C4"/>
                <w:sz w:val="18"/>
                <w:szCs w:val="18"/>
              </w:rPr>
              <w:t>(taikoma 2 ir 3 pirkimo daliai)</w:t>
            </w:r>
          </w:p>
        </w:tc>
      </w:tr>
      <w:tr w:rsidR="005D2FA1" w:rsidRPr="00EF41BF" w14:paraId="4B0603F1" w14:textId="77777777" w:rsidTr="008A66B8">
        <w:trPr>
          <w:trHeight w:val="300"/>
        </w:trPr>
        <w:tc>
          <w:tcPr>
            <w:tcW w:w="3127" w:type="dxa"/>
            <w:gridSpan w:val="2"/>
          </w:tcPr>
          <w:p w14:paraId="5E16E21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4.5. Pateikiami dokumentai</w:t>
            </w:r>
          </w:p>
        </w:tc>
        <w:tc>
          <w:tcPr>
            <w:tcW w:w="6510" w:type="dxa"/>
            <w:gridSpan w:val="2"/>
          </w:tcPr>
          <w:p w14:paraId="2EECF8FB" w14:textId="283F143B"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Turi būti pateikiami šie dokumentai: </w:t>
            </w:r>
            <w:r w:rsidR="009F41C8" w:rsidRPr="00F66FAE">
              <w:rPr>
                <w:rFonts w:ascii="Times New Roman" w:eastAsia="Times New Roman" w:hAnsi="Times New Roman"/>
                <w:sz w:val="18"/>
                <w:szCs w:val="18"/>
              </w:rPr>
              <w:t>nurodyti Techninės specifikacijos 3</w:t>
            </w:r>
            <w:r w:rsidR="001448DB" w:rsidRPr="00F66FAE">
              <w:rPr>
                <w:rFonts w:ascii="Times New Roman" w:eastAsia="Times New Roman" w:hAnsi="Times New Roman"/>
                <w:sz w:val="18"/>
                <w:szCs w:val="18"/>
              </w:rPr>
              <w:t>.</w:t>
            </w:r>
            <w:r w:rsidR="001C31C2">
              <w:rPr>
                <w:rFonts w:ascii="Times New Roman" w:eastAsia="Times New Roman" w:hAnsi="Times New Roman"/>
                <w:sz w:val="18"/>
                <w:szCs w:val="18"/>
              </w:rPr>
              <w:t>9</w:t>
            </w:r>
            <w:r w:rsidR="001448DB" w:rsidRPr="00F66FAE">
              <w:rPr>
                <w:rFonts w:ascii="Times New Roman" w:eastAsia="Times New Roman" w:hAnsi="Times New Roman"/>
                <w:sz w:val="18"/>
                <w:szCs w:val="18"/>
              </w:rPr>
              <w:t xml:space="preserve"> punkte</w:t>
            </w:r>
            <w:r w:rsidR="009F41C8">
              <w:rPr>
                <w:rFonts w:ascii="Times New Roman" w:eastAsia="Times New Roman" w:hAnsi="Times New Roman"/>
                <w:sz w:val="18"/>
                <w:szCs w:val="18"/>
              </w:rPr>
              <w:t>.</w:t>
            </w:r>
            <w:r w:rsidRPr="00EF41BF">
              <w:rPr>
                <w:rFonts w:ascii="Times New Roman" w:eastAsia="Times New Roman" w:hAnsi="Times New Roman"/>
                <w:sz w:val="18"/>
                <w:szCs w:val="18"/>
              </w:rPr>
              <w:t xml:space="preserve"> Tiekėjui nepateikus nurodytų dokumentų, laikoma, kad Paslaugos neatitinka Sutartyje nustatytų reikalavimų. </w:t>
            </w:r>
          </w:p>
          <w:p w14:paraId="5418807C"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tc>
      </w:tr>
      <w:tr w:rsidR="005D2FA1" w:rsidRPr="00EF41BF" w14:paraId="5481EF61" w14:textId="77777777" w:rsidTr="008A66B8">
        <w:trPr>
          <w:trHeight w:val="300"/>
        </w:trPr>
        <w:tc>
          <w:tcPr>
            <w:tcW w:w="9637" w:type="dxa"/>
            <w:gridSpan w:val="4"/>
          </w:tcPr>
          <w:p w14:paraId="40D207C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5. SUTARTIES KAINA IR ATSISKAITYMO TVARKA</w:t>
            </w:r>
          </w:p>
        </w:tc>
      </w:tr>
      <w:tr w:rsidR="005D2FA1" w:rsidRPr="00EF41BF" w14:paraId="7D8A8F63" w14:textId="77777777" w:rsidTr="008A66B8">
        <w:trPr>
          <w:trHeight w:val="300"/>
        </w:trPr>
        <w:tc>
          <w:tcPr>
            <w:tcW w:w="3127" w:type="dxa"/>
            <w:gridSpan w:val="2"/>
          </w:tcPr>
          <w:p w14:paraId="17C9470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5.1. Sutarčiai taikomas kainos apskaičiavimo būdas</w:t>
            </w:r>
          </w:p>
        </w:tc>
        <w:tc>
          <w:tcPr>
            <w:tcW w:w="6510" w:type="dxa"/>
            <w:gridSpan w:val="2"/>
          </w:tcPr>
          <w:p w14:paraId="553EDB8F"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Fiksuoto įkainio kainodara</w:t>
            </w:r>
          </w:p>
          <w:p w14:paraId="14362DDF" w14:textId="661D66D1" w:rsidR="005D2FA1" w:rsidRPr="00EF41BF" w:rsidRDefault="005D2FA1" w:rsidP="005D2FA1">
            <w:pPr>
              <w:spacing w:after="0" w:line="240" w:lineRule="auto"/>
              <w:jc w:val="both"/>
              <w:rPr>
                <w:rFonts w:ascii="Times New Roman" w:eastAsia="Times New Roman" w:hAnsi="Times New Roman"/>
                <w:color w:val="4472C4"/>
                <w:sz w:val="18"/>
                <w:szCs w:val="18"/>
              </w:rPr>
            </w:pPr>
          </w:p>
        </w:tc>
      </w:tr>
      <w:tr w:rsidR="005D2FA1" w:rsidRPr="00EF41BF" w14:paraId="70B076D6" w14:textId="77777777" w:rsidTr="008A66B8">
        <w:trPr>
          <w:trHeight w:val="300"/>
        </w:trPr>
        <w:tc>
          <w:tcPr>
            <w:tcW w:w="3127" w:type="dxa"/>
            <w:gridSpan w:val="2"/>
          </w:tcPr>
          <w:p w14:paraId="58FC3A7B" w14:textId="1B6D6A41"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5.2. Pradinės Sutarties vertė ir Sutarties kaina, kai taikoma </w:t>
            </w:r>
            <w:r w:rsidRPr="00EF41BF">
              <w:rPr>
                <w:rFonts w:ascii="Times New Roman" w:eastAsia="Times New Roman" w:hAnsi="Times New Roman"/>
                <w:b/>
                <w:sz w:val="18"/>
                <w:szCs w:val="18"/>
                <w:u w:val="single"/>
              </w:rPr>
              <w:t>fiksuoto įkainio</w:t>
            </w:r>
            <w:r w:rsidRPr="00EF41BF">
              <w:rPr>
                <w:rFonts w:ascii="Times New Roman" w:eastAsia="Times New Roman" w:hAnsi="Times New Roman"/>
                <w:b/>
                <w:sz w:val="18"/>
                <w:szCs w:val="18"/>
              </w:rPr>
              <w:t xml:space="preserve"> kainodara</w:t>
            </w:r>
          </w:p>
        </w:tc>
        <w:tc>
          <w:tcPr>
            <w:tcW w:w="6510" w:type="dxa"/>
            <w:gridSpan w:val="2"/>
          </w:tcPr>
          <w:p w14:paraId="63C67501"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Pradinės Sutarties vertė yra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 xml:space="preserve"> be PVM.</w:t>
            </w:r>
          </w:p>
          <w:p w14:paraId="4F83A1F2"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PVM sudaro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w:t>
            </w:r>
          </w:p>
          <w:p w14:paraId="07E8A10D"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Sutarties kaina yra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 xml:space="preserve"> su PVM.</w:t>
            </w:r>
          </w:p>
          <w:p w14:paraId="027724ED" w14:textId="77777777" w:rsidR="005D2FA1" w:rsidRPr="00EF41BF" w:rsidRDefault="005D2FA1" w:rsidP="005D2FA1">
            <w:pPr>
              <w:spacing w:after="0" w:line="240" w:lineRule="auto"/>
              <w:jc w:val="both"/>
              <w:rPr>
                <w:rFonts w:ascii="Times New Roman" w:eastAsia="Times New Roman" w:hAnsi="Times New Roman"/>
                <w:sz w:val="18"/>
                <w:szCs w:val="18"/>
              </w:rPr>
            </w:pPr>
          </w:p>
          <w:p w14:paraId="2FD04A3A" w14:textId="77777777" w:rsidR="005D2FA1" w:rsidRPr="009F41C8"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color w:val="000000"/>
                <w:sz w:val="18"/>
                <w:szCs w:val="18"/>
              </w:rPr>
              <w:t xml:space="preserve">Šioje Sutartyje Pradinės Sutarties vertė yra lygi </w:t>
            </w:r>
            <w:r w:rsidRPr="00EF41BF">
              <w:rPr>
                <w:rFonts w:ascii="Times New Roman" w:eastAsia="Times New Roman" w:hAnsi="Times New Roman"/>
                <w:b/>
                <w:color w:val="000000"/>
                <w:sz w:val="18"/>
                <w:szCs w:val="18"/>
              </w:rPr>
              <w:t xml:space="preserve">maksimaliai pirkimui skirtai lėšų sumai be PVM </w:t>
            </w:r>
            <w:r w:rsidRPr="00EF41BF">
              <w:rPr>
                <w:rFonts w:ascii="Times New Roman" w:eastAsia="Times New Roman" w:hAnsi="Times New Roman"/>
                <w:color w:val="000000"/>
                <w:sz w:val="18"/>
                <w:szCs w:val="18"/>
              </w:rPr>
              <w:t xml:space="preserve">pirkimo dokumentuose ir Sutartyje nurodytų </w:t>
            </w:r>
            <w:r w:rsidRPr="00EF41BF">
              <w:rPr>
                <w:rFonts w:ascii="Times New Roman" w:eastAsia="Times New Roman" w:hAnsi="Times New Roman"/>
                <w:color w:val="000000"/>
                <w:kern w:val="0"/>
                <w:sz w:val="18"/>
                <w:szCs w:val="18"/>
              </w:rPr>
              <w:t xml:space="preserve">Paslaugų </w:t>
            </w:r>
            <w:r w:rsidRPr="00EF41BF">
              <w:rPr>
                <w:rFonts w:ascii="Times New Roman" w:eastAsia="Times New Roman" w:hAnsi="Times New Roman"/>
                <w:color w:val="000000"/>
                <w:sz w:val="18"/>
                <w:szCs w:val="18"/>
              </w:rPr>
              <w:t>įsigijimui Tiekėjo pasiūlyme nurodytais įkainiais be PVM.</w:t>
            </w:r>
            <w:r w:rsidRPr="00EF41BF">
              <w:rPr>
                <w:rFonts w:ascii="Times New Roman" w:eastAsia="Times New Roman" w:hAnsi="Times New Roman"/>
                <w:color w:val="2B579A"/>
                <w:sz w:val="18"/>
                <w:szCs w:val="18"/>
              </w:rPr>
              <w:t xml:space="preserve"> </w:t>
            </w:r>
            <w:r w:rsidRPr="00EF41BF">
              <w:rPr>
                <w:rFonts w:ascii="Times New Roman" w:eastAsia="Times New Roman" w:hAnsi="Times New Roman"/>
                <w:color w:val="000000"/>
                <w:sz w:val="18"/>
                <w:szCs w:val="18"/>
              </w:rPr>
              <w:t xml:space="preserve">Pirkėjas perka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color w:val="000000"/>
                <w:sz w:val="18"/>
                <w:szCs w:val="18"/>
              </w:rPr>
              <w:t xml:space="preserve"> pagal poreikį Sutartyje arba jos priede Nr. 2</w:t>
            </w:r>
            <w:r w:rsidRPr="00EF41BF">
              <w:rPr>
                <w:rFonts w:ascii="Times New Roman" w:eastAsia="Times New Roman" w:hAnsi="Times New Roman"/>
                <w:sz w:val="18"/>
                <w:szCs w:val="18"/>
              </w:rPr>
              <w:t xml:space="preserve"> </w:t>
            </w:r>
            <w:r w:rsidRPr="00EF41BF">
              <w:rPr>
                <w:rFonts w:ascii="Times New Roman" w:eastAsia="Times New Roman" w:hAnsi="Times New Roman"/>
                <w:color w:val="000000"/>
                <w:sz w:val="18"/>
                <w:szCs w:val="18"/>
              </w:rPr>
              <w:t xml:space="preserve">nurodytais įkainiais, neviršijant Sutarties kainos. Sutartyje arba jos priede Nr. </w:t>
            </w:r>
            <w:r w:rsidRPr="00EF41BF">
              <w:rPr>
                <w:rFonts w:ascii="Times New Roman" w:eastAsia="Times New Roman" w:hAnsi="Times New Roman"/>
                <w:sz w:val="18"/>
                <w:szCs w:val="18"/>
              </w:rPr>
              <w:t xml:space="preserve">2 </w:t>
            </w:r>
            <w:r w:rsidRPr="00EF41BF">
              <w:rPr>
                <w:rFonts w:ascii="Times New Roman" w:eastAsia="Times New Roman" w:hAnsi="Times New Roman"/>
                <w:color w:val="000000"/>
                <w:sz w:val="18"/>
                <w:szCs w:val="18"/>
              </w:rPr>
              <w:t xml:space="preserve">atskirose eilutėse nurodytas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color w:val="000000"/>
                <w:sz w:val="18"/>
                <w:szCs w:val="18"/>
              </w:rPr>
              <w:t xml:space="preserve"> kiekis gali būti keičiamas (</w:t>
            </w:r>
            <w:r w:rsidRPr="009F41C8">
              <w:rPr>
                <w:rFonts w:ascii="Times New Roman" w:eastAsia="Times New Roman" w:hAnsi="Times New Roman"/>
                <w:sz w:val="18"/>
                <w:szCs w:val="18"/>
              </w:rPr>
              <w:t>didėti ar mažėti).</w:t>
            </w:r>
          </w:p>
          <w:p w14:paraId="1AE224F4" w14:textId="4F9207C5" w:rsidR="005D2FA1" w:rsidRPr="003C203E" w:rsidRDefault="005D2FA1" w:rsidP="005D2FA1">
            <w:pPr>
              <w:spacing w:after="0" w:line="240" w:lineRule="auto"/>
              <w:jc w:val="both"/>
              <w:rPr>
                <w:rFonts w:ascii="Times New Roman" w:eastAsia="Times New Roman" w:hAnsi="Times New Roman"/>
                <w:sz w:val="18"/>
                <w:szCs w:val="18"/>
              </w:rPr>
            </w:pPr>
            <w:r w:rsidRPr="009F41C8">
              <w:rPr>
                <w:rFonts w:ascii="Times New Roman" w:eastAsia="Times New Roman" w:hAnsi="Times New Roman"/>
                <w:sz w:val="18"/>
                <w:szCs w:val="18"/>
              </w:rPr>
              <w:t>Pirkėjas neįsipareigoja išpirkti preliminaraus Paslaugų kiekio ar bet kokios jo dalies</w:t>
            </w:r>
            <w:r w:rsidR="003C203E">
              <w:rPr>
                <w:rFonts w:ascii="Times New Roman" w:eastAsia="Times New Roman" w:hAnsi="Times New Roman"/>
                <w:sz w:val="18"/>
                <w:szCs w:val="18"/>
              </w:rPr>
              <w:t>.</w:t>
            </w:r>
          </w:p>
        </w:tc>
      </w:tr>
      <w:tr w:rsidR="005D2FA1" w:rsidRPr="00EF41BF" w14:paraId="4036DB91" w14:textId="77777777" w:rsidTr="008A66B8">
        <w:trPr>
          <w:trHeight w:val="300"/>
        </w:trPr>
        <w:tc>
          <w:tcPr>
            <w:tcW w:w="3127" w:type="dxa"/>
            <w:gridSpan w:val="2"/>
          </w:tcPr>
          <w:p w14:paraId="5483E64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5.3. Sutarties kainos/įkainių perskaičiavimas taikant </w:t>
            </w:r>
            <w:r w:rsidRPr="00EF41BF">
              <w:rPr>
                <w:rFonts w:ascii="Times New Roman" w:eastAsia="Times New Roman" w:hAnsi="Times New Roman"/>
                <w:b/>
                <w:sz w:val="18"/>
                <w:szCs w:val="18"/>
                <w:u w:val="single"/>
              </w:rPr>
              <w:t>peržiūros</w:t>
            </w:r>
            <w:r w:rsidRPr="00EF41BF">
              <w:rPr>
                <w:rFonts w:ascii="Times New Roman" w:eastAsia="Times New Roman" w:hAnsi="Times New Roman"/>
                <w:b/>
                <w:sz w:val="18"/>
                <w:szCs w:val="18"/>
              </w:rPr>
              <w:t xml:space="preserve"> taisykles</w:t>
            </w:r>
          </w:p>
          <w:p w14:paraId="6325721A" w14:textId="77777777" w:rsidR="005D2FA1" w:rsidRPr="00EF41BF" w:rsidRDefault="005D2FA1" w:rsidP="005D2FA1">
            <w:pPr>
              <w:spacing w:after="0" w:line="240" w:lineRule="auto"/>
              <w:rPr>
                <w:rFonts w:ascii="Times New Roman" w:eastAsia="Times New Roman" w:hAnsi="Times New Roman"/>
                <w:b/>
                <w:sz w:val="18"/>
                <w:szCs w:val="18"/>
              </w:rPr>
            </w:pPr>
          </w:p>
          <w:p w14:paraId="2E974083" w14:textId="77777777" w:rsidR="005D2FA1" w:rsidRPr="00EF41BF" w:rsidRDefault="005D2FA1" w:rsidP="005D2FA1">
            <w:pPr>
              <w:spacing w:after="0" w:line="240" w:lineRule="auto"/>
              <w:rPr>
                <w:rFonts w:ascii="Times New Roman" w:eastAsia="Times New Roman" w:hAnsi="Times New Roman"/>
                <w:sz w:val="18"/>
                <w:szCs w:val="18"/>
              </w:rPr>
            </w:pPr>
          </w:p>
        </w:tc>
        <w:tc>
          <w:tcPr>
            <w:tcW w:w="6510" w:type="dxa"/>
            <w:gridSpan w:val="2"/>
          </w:tcPr>
          <w:p w14:paraId="48F630F5" w14:textId="77777777" w:rsidR="005D2FA1" w:rsidRPr="003C203E" w:rsidRDefault="005D2FA1" w:rsidP="005D2FA1">
            <w:pPr>
              <w:spacing w:after="0" w:line="240" w:lineRule="auto"/>
              <w:jc w:val="both"/>
              <w:rPr>
                <w:rFonts w:ascii="Times New Roman" w:eastAsia="Times New Roman" w:hAnsi="Times New Roman"/>
                <w:kern w:val="0"/>
                <w:sz w:val="18"/>
                <w:szCs w:val="18"/>
              </w:rPr>
            </w:pPr>
            <w:r w:rsidRPr="003C203E">
              <w:rPr>
                <w:rFonts w:ascii="Times New Roman" w:eastAsia="Times New Roman" w:hAnsi="Times New Roman"/>
                <w:sz w:val="18"/>
                <w:szCs w:val="18"/>
              </w:rPr>
              <w:t>Sutarties kaina/įkainiai bus perskaičiuojami:</w:t>
            </w:r>
          </w:p>
          <w:p w14:paraId="27C10E8E" w14:textId="77777777" w:rsidR="005D2FA1" w:rsidRPr="003C203E" w:rsidRDefault="005D2FA1" w:rsidP="005D2FA1">
            <w:pPr>
              <w:spacing w:after="0" w:line="240" w:lineRule="auto"/>
              <w:jc w:val="both"/>
              <w:rPr>
                <w:rFonts w:ascii="Times New Roman" w:eastAsia="Times New Roman" w:hAnsi="Times New Roman"/>
                <w:sz w:val="18"/>
                <w:szCs w:val="18"/>
              </w:rPr>
            </w:pPr>
            <w:r w:rsidRPr="003C203E">
              <w:rPr>
                <w:rFonts w:ascii="Times New Roman" w:eastAsia="Times New Roman" w:hAnsi="Times New Roman"/>
                <w:sz w:val="18"/>
                <w:szCs w:val="18"/>
              </w:rPr>
              <w:t>5.3.1. dėl PVM tarifo pasikeitimo;</w:t>
            </w:r>
          </w:p>
          <w:p w14:paraId="3458387A" w14:textId="26942F46" w:rsidR="005D2FA1" w:rsidRPr="00E90ED2" w:rsidRDefault="005D2FA1" w:rsidP="005D2FA1">
            <w:pPr>
              <w:spacing w:after="0" w:line="240" w:lineRule="auto"/>
              <w:jc w:val="both"/>
              <w:rPr>
                <w:rFonts w:ascii="Times New Roman" w:eastAsia="Times New Roman" w:hAnsi="Times New Roman"/>
                <w:sz w:val="18"/>
                <w:szCs w:val="18"/>
              </w:rPr>
            </w:pPr>
            <w:r w:rsidRPr="00E90ED2">
              <w:rPr>
                <w:rFonts w:ascii="Times New Roman" w:eastAsia="Times New Roman" w:hAnsi="Times New Roman"/>
                <w:sz w:val="18"/>
                <w:szCs w:val="18"/>
              </w:rPr>
              <w:t xml:space="preserve">5.3.2. </w:t>
            </w:r>
            <w:r w:rsidR="00EF41BF" w:rsidRPr="00E90ED2">
              <w:rPr>
                <w:rFonts w:ascii="Times New Roman" w:eastAsia="Times New Roman" w:hAnsi="Times New Roman"/>
                <w:sz w:val="18"/>
                <w:szCs w:val="18"/>
              </w:rPr>
              <w:t>Netaikoma</w:t>
            </w:r>
            <w:r w:rsidRPr="00E90ED2">
              <w:rPr>
                <w:rFonts w:ascii="Times New Roman" w:eastAsia="Times New Roman" w:hAnsi="Times New Roman"/>
                <w:sz w:val="18"/>
                <w:szCs w:val="18"/>
              </w:rPr>
              <w:t>;</w:t>
            </w:r>
          </w:p>
          <w:p w14:paraId="377B6076" w14:textId="06A566CE" w:rsidR="005D2FA1" w:rsidRPr="00E90ED2" w:rsidRDefault="005D2FA1" w:rsidP="005D2FA1">
            <w:pPr>
              <w:spacing w:after="0" w:line="240" w:lineRule="auto"/>
              <w:jc w:val="both"/>
              <w:rPr>
                <w:rFonts w:ascii="Times New Roman" w:eastAsia="Times New Roman" w:hAnsi="Times New Roman"/>
                <w:sz w:val="18"/>
                <w:szCs w:val="18"/>
              </w:rPr>
            </w:pPr>
            <w:r w:rsidRPr="00E90ED2">
              <w:rPr>
                <w:rFonts w:ascii="Times New Roman" w:eastAsia="Times New Roman" w:hAnsi="Times New Roman"/>
                <w:sz w:val="18"/>
                <w:szCs w:val="18"/>
              </w:rPr>
              <w:t>5.3.3. dėl kainų lygio pokyčio</w:t>
            </w:r>
            <w:r w:rsidR="003C203E" w:rsidRPr="00E90ED2">
              <w:rPr>
                <w:rFonts w:ascii="Times New Roman" w:eastAsia="Times New Roman" w:hAnsi="Times New Roman"/>
                <w:sz w:val="18"/>
                <w:szCs w:val="18"/>
              </w:rPr>
              <w:t>;</w:t>
            </w:r>
          </w:p>
          <w:p w14:paraId="133054EE" w14:textId="1ADD5CDA" w:rsidR="005D2FA1" w:rsidRPr="00EF41BF" w:rsidRDefault="005D2FA1" w:rsidP="005D2FA1">
            <w:pPr>
              <w:spacing w:after="0" w:line="240" w:lineRule="auto"/>
              <w:jc w:val="both"/>
              <w:rPr>
                <w:rFonts w:ascii="Times New Roman" w:eastAsia="Times New Roman" w:hAnsi="Times New Roman"/>
                <w:color w:val="FF0000"/>
                <w:sz w:val="18"/>
                <w:szCs w:val="18"/>
              </w:rPr>
            </w:pPr>
            <w:r w:rsidRPr="00E90ED2">
              <w:rPr>
                <w:rFonts w:ascii="Times New Roman" w:eastAsia="Times New Roman" w:hAnsi="Times New Roman"/>
                <w:sz w:val="18"/>
                <w:szCs w:val="18"/>
              </w:rPr>
              <w:t xml:space="preserve">5.3.4. </w:t>
            </w:r>
            <w:r w:rsidR="00EF41BF" w:rsidRPr="00E90ED2">
              <w:rPr>
                <w:rFonts w:ascii="Times New Roman" w:eastAsia="Times New Roman" w:hAnsi="Times New Roman"/>
                <w:sz w:val="18"/>
                <w:szCs w:val="18"/>
              </w:rPr>
              <w:t>Netaikoma</w:t>
            </w:r>
            <w:r w:rsidRPr="00E90ED2">
              <w:rPr>
                <w:rFonts w:ascii="Times New Roman" w:eastAsia="Times New Roman" w:hAnsi="Times New Roman"/>
                <w:sz w:val="18"/>
                <w:szCs w:val="18"/>
              </w:rPr>
              <w:t>.</w:t>
            </w:r>
          </w:p>
        </w:tc>
      </w:tr>
      <w:tr w:rsidR="005D2FA1" w:rsidRPr="00EF41BF" w14:paraId="24C90F8C" w14:textId="77777777" w:rsidTr="008A66B8">
        <w:trPr>
          <w:trHeight w:val="300"/>
        </w:trPr>
        <w:tc>
          <w:tcPr>
            <w:tcW w:w="3127" w:type="dxa"/>
            <w:gridSpan w:val="2"/>
          </w:tcPr>
          <w:p w14:paraId="139230DB"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5.3.1. Sutarties kainos/įkainių peržiūra dėl PVM tarifo pasikeitimo</w:t>
            </w:r>
          </w:p>
        </w:tc>
        <w:tc>
          <w:tcPr>
            <w:tcW w:w="6510" w:type="dxa"/>
            <w:gridSpan w:val="2"/>
          </w:tcPr>
          <w:p w14:paraId="09F55BA2" w14:textId="630C2571" w:rsidR="005D2FA1" w:rsidRPr="00EF41BF" w:rsidRDefault="005D2FA1" w:rsidP="00750E17">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 xml:space="preserve">Jeigu Sutarties galiojimo metu pasikeitus teisės aktams, pasikeistų pridėtinės vertės mokesčio dydis, Sutarties kaina (įkainiai) be PVM dėl to nebus keičiama, t. y.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mokės Tiekėjui už tinkamai pagal Sutartį suteiktas Paslaugas kainą, kuri bus lygi sumai, gautai prie Sutartyje nurodytos Paslaugų kainos be PVM pridėjus PVM, apskaičiuotą pagal naujai patvirtintą mokesčio tarifą, nebent priimti teisės aktai numatytų kitaip.</w:t>
            </w:r>
          </w:p>
        </w:tc>
      </w:tr>
      <w:tr w:rsidR="005D2FA1" w:rsidRPr="00EF41BF" w14:paraId="04175110" w14:textId="77777777" w:rsidTr="003C203E">
        <w:trPr>
          <w:trHeight w:val="876"/>
        </w:trPr>
        <w:tc>
          <w:tcPr>
            <w:tcW w:w="3127" w:type="dxa"/>
            <w:gridSpan w:val="2"/>
          </w:tcPr>
          <w:p w14:paraId="50664274" w14:textId="77777777" w:rsidR="005D2FA1" w:rsidRPr="00E90ED2" w:rsidRDefault="005D2FA1" w:rsidP="005D2FA1">
            <w:pPr>
              <w:spacing w:after="0" w:line="240" w:lineRule="auto"/>
              <w:rPr>
                <w:rFonts w:ascii="Times New Roman" w:eastAsia="Times New Roman" w:hAnsi="Times New Roman"/>
                <w:kern w:val="0"/>
                <w:sz w:val="18"/>
                <w:szCs w:val="18"/>
              </w:rPr>
            </w:pPr>
            <w:r w:rsidRPr="00E90ED2">
              <w:rPr>
                <w:rFonts w:ascii="Times New Roman" w:eastAsia="Times New Roman" w:hAnsi="Times New Roman"/>
                <w:b/>
                <w:bCs/>
                <w:sz w:val="18"/>
                <w:szCs w:val="18"/>
              </w:rPr>
              <w:t>5.3.2.</w:t>
            </w:r>
            <w:r w:rsidRPr="00E90ED2">
              <w:rPr>
                <w:rFonts w:ascii="Times New Roman" w:eastAsia="Times New Roman" w:hAnsi="Times New Roman"/>
                <w:sz w:val="18"/>
                <w:szCs w:val="18"/>
              </w:rPr>
              <w:t xml:space="preserve"> </w:t>
            </w:r>
            <w:r w:rsidRPr="00E90ED2">
              <w:rPr>
                <w:rFonts w:ascii="Times New Roman" w:eastAsia="Times New Roman" w:hAnsi="Times New Roman"/>
                <w:b/>
                <w:bCs/>
                <w:sz w:val="18"/>
                <w:szCs w:val="18"/>
              </w:rPr>
              <w:t>Sutarties kainos/įkainių peržiūra dėl kitų mokesčių, lemiančių Paslaugų kainos/įkainių pokytį, pasikeitimo</w:t>
            </w:r>
          </w:p>
        </w:tc>
        <w:tc>
          <w:tcPr>
            <w:tcW w:w="6510" w:type="dxa"/>
            <w:gridSpan w:val="2"/>
          </w:tcPr>
          <w:p w14:paraId="074BDAD8" w14:textId="1265B2BF" w:rsidR="005D2FA1" w:rsidRPr="00E90ED2" w:rsidRDefault="005D2FA1" w:rsidP="005D2FA1">
            <w:pPr>
              <w:spacing w:after="0" w:line="240" w:lineRule="auto"/>
              <w:jc w:val="both"/>
              <w:rPr>
                <w:rFonts w:ascii="Times New Roman" w:eastAsia="Times New Roman" w:hAnsi="Times New Roman"/>
                <w:sz w:val="18"/>
                <w:szCs w:val="18"/>
              </w:rPr>
            </w:pPr>
            <w:r w:rsidRPr="00E90ED2">
              <w:rPr>
                <w:rFonts w:ascii="Times New Roman" w:eastAsia="Times New Roman" w:hAnsi="Times New Roman"/>
                <w:sz w:val="18"/>
                <w:szCs w:val="18"/>
              </w:rPr>
              <w:t>Netaikoma</w:t>
            </w:r>
          </w:p>
        </w:tc>
      </w:tr>
      <w:tr w:rsidR="005D2FA1" w:rsidRPr="00EF41BF" w14:paraId="742D3166" w14:textId="77777777" w:rsidTr="008A66B8">
        <w:trPr>
          <w:trHeight w:val="300"/>
        </w:trPr>
        <w:tc>
          <w:tcPr>
            <w:tcW w:w="3127" w:type="dxa"/>
            <w:gridSpan w:val="2"/>
          </w:tcPr>
          <w:p w14:paraId="0D8D75F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5.3.3. Sutarties kainos/įkainių peržiūra dėl kainų lygio pokyčio</w:t>
            </w:r>
          </w:p>
          <w:p w14:paraId="315772D0" w14:textId="58E5CF74" w:rsidR="005D2FA1" w:rsidRPr="00EF41BF" w:rsidRDefault="005D2FA1" w:rsidP="005D2FA1">
            <w:pPr>
              <w:spacing w:after="0" w:line="240" w:lineRule="auto"/>
              <w:jc w:val="both"/>
              <w:rPr>
                <w:rFonts w:ascii="Times New Roman" w:eastAsia="Times New Roman" w:hAnsi="Times New Roman"/>
                <w:b/>
                <w:sz w:val="18"/>
                <w:szCs w:val="18"/>
              </w:rPr>
            </w:pPr>
          </w:p>
        </w:tc>
        <w:tc>
          <w:tcPr>
            <w:tcW w:w="6510" w:type="dxa"/>
            <w:gridSpan w:val="2"/>
          </w:tcPr>
          <w:p w14:paraId="6887BACD" w14:textId="77777777" w:rsidR="005D2FA1" w:rsidRPr="00EF41BF" w:rsidRDefault="005D2FA1" w:rsidP="005D2FA1">
            <w:pPr>
              <w:spacing w:after="0" w:line="240" w:lineRule="auto"/>
              <w:jc w:val="both"/>
              <w:rPr>
                <w:rFonts w:ascii="Times New Roman" w:eastAsia="Times New Roman" w:hAnsi="Times New Roman"/>
                <w:sz w:val="18"/>
                <w:szCs w:val="18"/>
              </w:rPr>
            </w:pPr>
          </w:p>
          <w:p w14:paraId="3A163E8A" w14:textId="05BA589A"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r w:rsidRPr="00EF41BF">
              <w:rPr>
                <w:rFonts w:ascii="Times New Roman" w:eastAsia="Times New Roman" w:hAnsi="Times New Roman"/>
                <w:color w:val="000000"/>
                <w:kern w:val="0"/>
                <w:sz w:val="18"/>
                <w:szCs w:val="18"/>
              </w:rPr>
              <w:t>Kaina/Įkainiai</w:t>
            </w:r>
            <w:r w:rsidRPr="00EF41BF">
              <w:rPr>
                <w:rFonts w:ascii="Times New Roman" w:eastAsia="Times New Roman" w:hAnsi="Times New Roman"/>
                <w:bCs/>
                <w:kern w:val="0"/>
                <w:sz w:val="18"/>
                <w:szCs w:val="18"/>
              </w:rPr>
              <w:t xml:space="preserve"> Sutarties galiojimo laikotarpiu gali būti peržiūrima (-i), </w:t>
            </w:r>
            <w:r w:rsidRPr="00EF41BF">
              <w:rPr>
                <w:rFonts w:ascii="Times New Roman" w:eastAsia="Times New Roman" w:hAnsi="Times New Roman"/>
                <w:kern w:val="0"/>
                <w:sz w:val="18"/>
                <w:szCs w:val="18"/>
              </w:rPr>
              <w:t xml:space="preserve">jeigu Lietuvos Respublikos infliacija pagal suderintą vartotojų kainų indeksą </w:t>
            </w:r>
            <w:bookmarkStart w:id="0" w:name="_Hlk146314547"/>
            <w:r w:rsidRPr="00EF41BF">
              <w:rPr>
                <w:rFonts w:ascii="Times New Roman" w:eastAsia="Times New Roman" w:hAnsi="Times New Roman"/>
                <w:kern w:val="0"/>
                <w:sz w:val="18"/>
                <w:szCs w:val="18"/>
              </w:rPr>
              <w:t>(Vartojimo prekės ir paslaugos)</w:t>
            </w:r>
            <w:bookmarkEnd w:id="0"/>
            <w:r w:rsidRPr="00EF41BF">
              <w:rPr>
                <w:rFonts w:ascii="Times New Roman" w:eastAsia="Times New Roman" w:hAnsi="Times New Roman"/>
                <w:kern w:val="0"/>
                <w:sz w:val="18"/>
                <w:szCs w:val="18"/>
              </w:rPr>
              <w:t xml:space="preserve">, remiantis Lietuvos Respublikos Valstybės duomenų agentūros duomenimis (duomenų šaltinis – </w:t>
            </w:r>
            <w:hyperlink r:id="rId7" w:history="1">
              <w:r w:rsidRPr="00EF41BF">
                <w:rPr>
                  <w:rFonts w:ascii="Times New Roman" w:eastAsia="Times New Roman" w:hAnsi="Times New Roman"/>
                  <w:color w:val="0000FF"/>
                  <w:kern w:val="0"/>
                  <w:sz w:val="18"/>
                  <w:szCs w:val="18"/>
                  <w:u w:val="single"/>
                </w:rPr>
                <w:t>http://www.stat.gov.lt</w:t>
              </w:r>
            </w:hyperlink>
            <w:r w:rsidRPr="00EF41BF">
              <w:rPr>
                <w:rFonts w:ascii="Times New Roman" w:eastAsia="Times New Roman" w:hAnsi="Times New Roman"/>
                <w:kern w:val="0"/>
                <w:sz w:val="18"/>
                <w:szCs w:val="18"/>
              </w:rPr>
              <w:t>, Pagrindiniai Lietuvos Respublikos rodikliai), buvo</w:t>
            </w:r>
            <w:r w:rsidR="009D385E" w:rsidRPr="00EF41BF">
              <w:rPr>
                <w:rFonts w:ascii="Times New Roman" w:eastAsia="Times New Roman" w:hAnsi="Times New Roman"/>
                <w:kern w:val="0"/>
                <w:sz w:val="18"/>
                <w:szCs w:val="18"/>
              </w:rPr>
              <w:t xml:space="preserve"> </w:t>
            </w:r>
            <w:sdt>
              <w:sdtPr>
                <w:rPr>
                  <w:rFonts w:ascii="Times New Roman" w:eastAsia="Times New Roman" w:hAnsi="Times New Roman"/>
                  <w:kern w:val="0"/>
                  <w:sz w:val="18"/>
                  <w:szCs w:val="18"/>
                </w:rPr>
                <w:id w:val="-1173881630"/>
                <w:placeholder>
                  <w:docPart w:val="DefaultPlaceholder_-1854013438"/>
                </w:placeholder>
                <w:comboBox>
                  <w:listItem w:value="Pasirinkite elementą."/>
                  <w:listItem w:displayText="didesnė nei 5,00 proc. arba mažesnė nei -5,00 proc." w:value="didesnė nei 5,00 proc. arba mažesnė nei -5,00 proc."/>
                  <w:listItem w:displayText="didesnė nei 2,50 proc. arba mažesnė nei - 2,50 proc." w:value="didesnė nei 2,50 proc. arba mažesnė nei - 2,50 proc."/>
                </w:comboBox>
              </w:sdtPr>
              <w:sdtContent>
                <w:r w:rsidR="003C203E">
                  <w:rPr>
                    <w:rFonts w:ascii="Times New Roman" w:eastAsia="Times New Roman" w:hAnsi="Times New Roman"/>
                    <w:kern w:val="0"/>
                    <w:sz w:val="18"/>
                    <w:szCs w:val="18"/>
                  </w:rPr>
                  <w:t>didesnė nei 5,00 proc. arba mažesnė nei -5,00 proc.</w:t>
                </w:r>
              </w:sdtContent>
            </w:sdt>
            <w:r w:rsidRPr="00EF41BF">
              <w:rPr>
                <w:rFonts w:ascii="Times New Roman" w:eastAsia="Times New Roman" w:hAnsi="Times New Roman"/>
                <w:color w:val="000000"/>
                <w:kern w:val="0"/>
                <w:sz w:val="18"/>
                <w:szCs w:val="18"/>
              </w:rPr>
              <w:t xml:space="preserve"> </w:t>
            </w:r>
            <w:r w:rsidRPr="00EF41BF">
              <w:rPr>
                <w:rFonts w:ascii="Times New Roman" w:eastAsia="Times New Roman" w:hAnsi="Times New Roman"/>
                <w:kern w:val="0"/>
                <w:sz w:val="18"/>
                <w:szCs w:val="18"/>
              </w:rPr>
              <w:t>(t. y. įvyksta nurodyto procento defliacija).</w:t>
            </w:r>
          </w:p>
          <w:p w14:paraId="0269F579" w14:textId="77777777"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bookmarkStart w:id="1" w:name="_Hlk149309561"/>
            <w:bookmarkStart w:id="2" w:name="_Hlk68254982"/>
            <w:r w:rsidRPr="00EF41BF">
              <w:rPr>
                <w:rFonts w:ascii="Times New Roman" w:eastAsia="Times New Roman" w:hAnsi="Times New Roman"/>
                <w:color w:val="000000"/>
                <w:kern w:val="0"/>
                <w:sz w:val="18"/>
                <w:szCs w:val="18"/>
              </w:rPr>
              <w:t>Kaina/Įkainiai</w:t>
            </w:r>
            <w:bookmarkEnd w:id="1"/>
            <w:r w:rsidRPr="00EF41BF">
              <w:rPr>
                <w:rFonts w:ascii="Times New Roman" w:eastAsia="Times New Roman" w:hAnsi="Times New Roman"/>
                <w:kern w:val="0"/>
                <w:sz w:val="18"/>
                <w:szCs w:val="18"/>
              </w:rPr>
              <w:t xml:space="preserve"> perskaičiuojama (-i) </w:t>
            </w:r>
            <w:bookmarkEnd w:id="2"/>
            <w:r w:rsidRPr="00EF41BF">
              <w:rPr>
                <w:rFonts w:ascii="Times New Roman" w:eastAsia="Times New Roman" w:hAnsi="Times New Roman"/>
                <w:kern w:val="0"/>
                <w:sz w:val="18"/>
                <w:szCs w:val="18"/>
              </w:rPr>
              <w:t xml:space="preserve">pagal žemiau pateiktą formulę: </w:t>
            </w:r>
          </w:p>
          <w:p w14:paraId="35FAE56B"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3" w:name="_Hlk149247794"/>
            <w:r w:rsidRPr="00EF41BF">
              <w:rPr>
                <w:rFonts w:ascii="Times New Roman" w:hAnsi="Times New Roman"/>
                <w:kern w:val="0"/>
                <w:sz w:val="18"/>
                <w:szCs w:val="18"/>
              </w:rPr>
              <w:t>a</w:t>
            </w:r>
            <w:r w:rsidRPr="00EF41BF">
              <w:rPr>
                <w:rFonts w:ascii="Times New Roman" w:hAnsi="Times New Roman"/>
                <w:kern w:val="0"/>
                <w:sz w:val="18"/>
                <w:szCs w:val="18"/>
                <w:vertAlign w:val="subscript"/>
              </w:rPr>
              <w:t xml:space="preserve">1 </w:t>
            </w:r>
            <w:r w:rsidRPr="00EF41BF">
              <w:rPr>
                <w:rFonts w:ascii="Times New Roman" w:hAnsi="Times New Roman"/>
                <w:kern w:val="0"/>
                <w:sz w:val="18"/>
                <w:szCs w:val="18"/>
              </w:rPr>
              <w:t>= a</w:t>
            </w:r>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 (1 + (I – X)</w:t>
            </w:r>
            <w:r w:rsidRPr="00EF41BF">
              <w:rPr>
                <w:rFonts w:ascii="Times New Roman" w:hAnsi="Times New Roman"/>
                <w:i/>
                <w:iCs/>
                <w:kern w:val="0"/>
                <w:sz w:val="18"/>
                <w:szCs w:val="18"/>
              </w:rPr>
              <w:t> </w:t>
            </w:r>
            <w:r w:rsidRPr="00EF41BF">
              <w:rPr>
                <w:rFonts w:ascii="Times New Roman" w:hAnsi="Times New Roman"/>
                <w:kern w:val="0"/>
                <w:sz w:val="18"/>
                <w:szCs w:val="18"/>
              </w:rPr>
              <w:t>/ 100), kur</w:t>
            </w:r>
          </w:p>
          <w:p w14:paraId="75401821"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4" w:name="_Hlk149247842"/>
            <w:bookmarkEnd w:id="3"/>
            <w:r w:rsidRPr="00EF41BF">
              <w:rPr>
                <w:rFonts w:ascii="Times New Roman" w:hAnsi="Times New Roman"/>
                <w:kern w:val="0"/>
                <w:sz w:val="18"/>
                <w:szCs w:val="18"/>
              </w:rPr>
              <w:t>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 </w:t>
            </w:r>
            <w:bookmarkStart w:id="5" w:name="_Hlk68254991"/>
            <w:r w:rsidRPr="00EF41BF">
              <w:rPr>
                <w:rFonts w:ascii="Times New Roman" w:hAnsi="Times New Roman"/>
                <w:kern w:val="0"/>
                <w:sz w:val="18"/>
                <w:szCs w:val="18"/>
              </w:rPr>
              <w:t>perskaičiuota (-as)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w:t>
            </w:r>
            <w:bookmarkEnd w:id="5"/>
          </w:p>
          <w:p w14:paraId="36EAAE2A" w14:textId="77777777"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 xml:space="preserve">a – </w:t>
            </w:r>
            <w:bookmarkStart w:id="6" w:name="_Hlk68254997"/>
            <w:r w:rsidRPr="00EF41BF">
              <w:rPr>
                <w:rFonts w:ascii="Times New Roman" w:hAnsi="Times New Roman"/>
                <w:kern w:val="0"/>
                <w:sz w:val="18"/>
                <w:szCs w:val="18"/>
              </w:rPr>
              <w:t xml:space="preserve">Sutartyje numatyta (-as) </w:t>
            </w:r>
            <w:bookmarkEnd w:id="6"/>
            <w:r w:rsidRPr="00EF41BF">
              <w:rPr>
                <w:rFonts w:ascii="Times New Roman" w:hAnsi="Times New Roman"/>
                <w:kern w:val="0"/>
                <w:sz w:val="18"/>
                <w:szCs w:val="18"/>
              </w:rPr>
              <w:t>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 (jei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jau buvo perskaičiuota (-as), tai po paskutinio perskaičiavimo)</w:t>
            </w:r>
          </w:p>
          <w:bookmarkEnd w:id="4"/>
          <w:p w14:paraId="6428449E" w14:textId="4452476D"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X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464326674"/>
                <w:placeholder>
                  <w:docPart w:val="DefaultPlaceholder_-1854013438"/>
                </w:placeholder>
                <w:comboBox>
                  <w:listItem w:value="Pasirinkite elementą."/>
                  <w:listItem w:displayText="defliacijos atveju - 2,50 proc., infliacijos atveju 2,50 proc." w:value="defliacijos atveju - 2,50 proc., infliacijos atveju 2,50 proc."/>
                  <w:listItem w:displayText="defliacijos atveju - 5,00 proc., infliacijos atveju 5,00 proc." w:value="defliacijos atveju - 5,00 proc., infliacijos atveju 5,00 proc."/>
                </w:comboBox>
              </w:sdtPr>
              <w:sdtContent>
                <w:r w:rsidR="007A528E">
                  <w:rPr>
                    <w:rFonts w:ascii="Times New Roman" w:hAnsi="Times New Roman"/>
                    <w:kern w:val="0"/>
                    <w:sz w:val="18"/>
                    <w:szCs w:val="18"/>
                  </w:rPr>
                  <w:t>defliacijos atveju - 5,00 proc., infliacijos atveju 5,00 proc.</w:t>
                </w:r>
              </w:sdtContent>
            </w:sdt>
          </w:p>
          <w:p w14:paraId="77DD468C"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7" w:name="_Hlk149247909"/>
            <w:r w:rsidRPr="00EF41BF">
              <w:rPr>
                <w:rFonts w:ascii="Times New Roman" w:hAnsi="Times New Roman"/>
                <w:kern w:val="0"/>
                <w:sz w:val="18"/>
                <w:szCs w:val="18"/>
              </w:rPr>
              <w:t>I = (I</w:t>
            </w:r>
            <w:r w:rsidRPr="00EF41BF">
              <w:rPr>
                <w:rFonts w:ascii="Times New Roman" w:hAnsi="Times New Roman"/>
                <w:kern w:val="0"/>
                <w:sz w:val="18"/>
                <w:szCs w:val="18"/>
                <w:vertAlign w:val="subscript"/>
              </w:rPr>
              <w:t xml:space="preserve">pab </w:t>
            </w:r>
            <w:r w:rsidRPr="00EF41BF">
              <w:rPr>
                <w:rFonts w:ascii="Times New Roman" w:hAnsi="Times New Roman"/>
                <w:kern w:val="0"/>
                <w:sz w:val="18"/>
                <w:szCs w:val="18"/>
              </w:rPr>
              <w:t>– I</w:t>
            </w:r>
            <w:r w:rsidRPr="00EF41BF">
              <w:rPr>
                <w:rFonts w:ascii="Times New Roman" w:hAnsi="Times New Roman"/>
                <w:kern w:val="0"/>
                <w:sz w:val="18"/>
                <w:szCs w:val="18"/>
                <w:vertAlign w:val="subscript"/>
              </w:rPr>
              <w:t>pr</w:t>
            </w:r>
            <w:r w:rsidRPr="00EF41BF">
              <w:rPr>
                <w:rFonts w:ascii="Times New Roman" w:hAnsi="Times New Roman"/>
                <w:kern w:val="0"/>
                <w:sz w:val="18"/>
                <w:szCs w:val="18"/>
              </w:rPr>
              <w:t>.) / I</w:t>
            </w:r>
            <w:r w:rsidRPr="00EF41BF">
              <w:rPr>
                <w:rFonts w:ascii="Times New Roman" w:hAnsi="Times New Roman"/>
                <w:kern w:val="0"/>
                <w:sz w:val="18"/>
                <w:szCs w:val="18"/>
                <w:vertAlign w:val="subscript"/>
              </w:rPr>
              <w:t xml:space="preserve">pr  </w:t>
            </w:r>
            <w:r w:rsidRPr="00EF41BF">
              <w:rPr>
                <w:rFonts w:ascii="Times New Roman" w:hAnsi="Times New Roman"/>
                <w:kern w:val="0"/>
                <w:sz w:val="18"/>
                <w:szCs w:val="18"/>
              </w:rPr>
              <w:t>x 100, (proc.)</w:t>
            </w:r>
          </w:p>
          <w:p w14:paraId="7EE8714D" w14:textId="77777777" w:rsidR="005D2FA1" w:rsidRPr="00EF41BF" w:rsidRDefault="005D2FA1" w:rsidP="005D2FA1">
            <w:pPr>
              <w:spacing w:after="0" w:line="276" w:lineRule="auto"/>
              <w:ind w:left="567"/>
              <w:jc w:val="both"/>
              <w:rPr>
                <w:rFonts w:ascii="Times New Roman" w:hAnsi="Times New Roman"/>
                <w:kern w:val="0"/>
                <w:sz w:val="18"/>
                <w:szCs w:val="18"/>
              </w:rPr>
            </w:pPr>
          </w:p>
          <w:p w14:paraId="364F8E56" w14:textId="77777777"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r w:rsidRPr="00EF41BF">
              <w:rPr>
                <w:rFonts w:ascii="Times New Roman" w:hAnsi="Times New Roman"/>
                <w:kern w:val="0"/>
                <w:sz w:val="18"/>
                <w:szCs w:val="18"/>
              </w:rPr>
              <w:t xml:space="preserve"> – </w:t>
            </w:r>
            <w:bookmarkStart w:id="8" w:name="_Hlk149309191"/>
            <w:r w:rsidRPr="00EF41BF">
              <w:rPr>
                <w:rFonts w:ascii="Times New Roman" w:hAnsi="Times New Roman"/>
                <w:kern w:val="0"/>
                <w:sz w:val="18"/>
                <w:szCs w:val="18"/>
              </w:rPr>
              <w:t>indeksuojamo laikotarpio pabaigos indeksas –</w:t>
            </w:r>
            <w:bookmarkEnd w:id="8"/>
            <w:r w:rsidRPr="00EF41BF">
              <w:rPr>
                <w:rFonts w:ascii="Times New Roman" w:hAnsi="Times New Roman"/>
                <w:kern w:val="0"/>
                <w:sz w:val="18"/>
                <w:szCs w:val="18"/>
              </w:rPr>
              <w:t xml:space="preserve"> suderinto vartotojų kainų indekso (Vartojimo prekės ir paslaugos) dydis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mėnesį arba kreipimosi dėl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išsiuntimo kitai Šaliai datą naujausias Lietuvos Respublikos Valstybės duomenų agentūros paskelbtas </w:t>
            </w:r>
            <w:bookmarkStart w:id="9" w:name="_Hlk146314318"/>
            <w:r w:rsidRPr="00EF41BF">
              <w:rPr>
                <w:rFonts w:ascii="Times New Roman" w:hAnsi="Times New Roman"/>
                <w:kern w:val="0"/>
                <w:sz w:val="18"/>
                <w:szCs w:val="18"/>
              </w:rPr>
              <w:t>suderinto vartotojų kainų indekso (Vartojimo prekės ir paslaugos) dydis.</w:t>
            </w:r>
            <w:bookmarkEnd w:id="9"/>
            <w:r w:rsidRPr="00EF41BF">
              <w:rPr>
                <w:rFonts w:ascii="Times New Roman" w:hAnsi="Times New Roman"/>
                <w:kern w:val="0"/>
                <w:sz w:val="18"/>
                <w:szCs w:val="18"/>
              </w:rPr>
              <w:t xml:space="preserve"> </w:t>
            </w:r>
          </w:p>
          <w:bookmarkEnd w:id="7"/>
          <w:p w14:paraId="25143A5B" w14:textId="77777777"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r w:rsidRPr="00EF41BF">
              <w:rPr>
                <w:rFonts w:ascii="Times New Roman" w:hAnsi="Times New Roman"/>
                <w:kern w:val="0"/>
                <w:sz w:val="18"/>
                <w:szCs w:val="18"/>
              </w:rPr>
              <w:t xml:space="preserve"> – </w:t>
            </w:r>
            <w:bookmarkStart w:id="10" w:name="_Hlk149309198"/>
            <w:r w:rsidRPr="00EF41BF">
              <w:rPr>
                <w:rFonts w:ascii="Times New Roman" w:hAnsi="Times New Roman"/>
                <w:kern w:val="0"/>
                <w:sz w:val="18"/>
                <w:szCs w:val="18"/>
              </w:rPr>
              <w:t xml:space="preserve">indeksuojamo laikotarpio pradžios indeksas – </w:t>
            </w:r>
            <w:bookmarkStart w:id="11" w:name="_Hlk146316705"/>
            <w:bookmarkEnd w:id="10"/>
            <w:r w:rsidRPr="00EF41BF">
              <w:rPr>
                <w:rFonts w:ascii="Times New Roman" w:hAnsi="Times New Roman"/>
                <w:kern w:val="0"/>
                <w:sz w:val="18"/>
                <w:szCs w:val="18"/>
              </w:rPr>
              <w:t xml:space="preserve">laikotarpio pradžios datos (mėnesio) Lietuvos Respublikos Valstybės duomenų agentūros paskelbtas suderinto vartotojų kainų indekso (Vartojimo prekės ir paslaugos) dydis. Pirmojo perskaičiavimo atveju – laikotarpio pradžia (mėnuo) yra Sutarties </w:t>
            </w:r>
            <w:r w:rsidRPr="00EF41BF">
              <w:rPr>
                <w:rFonts w:ascii="Times New Roman" w:hAnsi="Times New Roman"/>
                <w:kern w:val="0"/>
                <w:sz w:val="18"/>
                <w:szCs w:val="18"/>
              </w:rPr>
              <w:lastRenderedPageBreak/>
              <w:t>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140F88FB" w14:textId="77777777" w:rsidR="005D2FA1" w:rsidRPr="00EF41BF" w:rsidRDefault="005D2FA1" w:rsidP="005D2FA1">
            <w:pPr>
              <w:spacing w:after="0" w:line="276" w:lineRule="auto"/>
              <w:jc w:val="both"/>
              <w:rPr>
                <w:rFonts w:ascii="Times New Roman" w:hAnsi="Times New Roman"/>
                <w:kern w:val="0"/>
                <w:sz w:val="18"/>
                <w:szCs w:val="18"/>
              </w:rPr>
            </w:pPr>
          </w:p>
          <w:p w14:paraId="3306C972"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bookmarkStart w:id="12" w:name="_Hlk79392177"/>
            <w:r w:rsidRPr="00EF41BF">
              <w:rPr>
                <w:rFonts w:ascii="Times New Roman" w:hAnsi="Times New Roman"/>
                <w:kern w:val="0"/>
                <w:sz w:val="18"/>
                <w:szCs w:val="18"/>
              </w:rPr>
              <w:t xml:space="preserve">Skaičiavimams indeksų reikšmės imamos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tikslumu. Apskaičiuotas pokytis (I) tolimesniems skaičiavimams naudojamas suapvalinus iki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o apskaičiuota (-as) Kaina/Įkainis „a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suapvalinamas iki </w:t>
            </w:r>
            <w:r w:rsidRPr="00EF41BF">
              <w:rPr>
                <w:rFonts w:ascii="Times New Roman" w:hAnsi="Times New Roman"/>
                <w:b/>
                <w:bCs/>
                <w:kern w:val="0"/>
                <w:sz w:val="18"/>
                <w:szCs w:val="18"/>
              </w:rPr>
              <w:t xml:space="preserve">dviejų </w:t>
            </w:r>
            <w:r w:rsidRPr="00EF41BF">
              <w:rPr>
                <w:rFonts w:ascii="Times New Roman" w:hAnsi="Times New Roman"/>
                <w:kern w:val="0"/>
                <w:sz w:val="18"/>
                <w:szCs w:val="18"/>
              </w:rPr>
              <w:t>skaitmenų po kablelio.</w:t>
            </w:r>
          </w:p>
          <w:p w14:paraId="266AE019" w14:textId="71DE29D6"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Pirmas perskaičiavimas vykdomas ne anksčiau kaip po</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783385255"/>
                <w:placeholder>
                  <w:docPart w:val="DefaultPlaceholder_-1854013438"/>
                </w:placeholder>
                <w:comboBox>
                  <w:listItem w:value="Pasirinkite elementą."/>
                  <w:listItem w:displayText="6 (šešių)" w:value="6 (šešių)"/>
                  <w:listItem w:displayText="12 (dvylikos)" w:value="12 (dvylikos)"/>
                </w:comboBox>
              </w:sdtPr>
              <w:sdtContent>
                <w:r w:rsidR="003C203E">
                  <w:rPr>
                    <w:rFonts w:ascii="Times New Roman" w:hAnsi="Times New Roman"/>
                    <w:kern w:val="0"/>
                    <w:sz w:val="18"/>
                    <w:szCs w:val="18"/>
                  </w:rPr>
                  <w:t>12 (dvylikos)</w:t>
                </w:r>
              </w:sdtContent>
            </w:sdt>
            <w:r w:rsidRPr="00EF41BF">
              <w:rPr>
                <w:rFonts w:ascii="Times New Roman" w:hAnsi="Times New Roman"/>
                <w:kern w:val="0"/>
                <w:sz w:val="18"/>
                <w:szCs w:val="18"/>
              </w:rPr>
              <w:t xml:space="preserve"> mėnesių nuo Sutarties įsigaliojimo dienos. Kaina/</w:t>
            </w:r>
            <w:r w:rsidRPr="00EF41BF">
              <w:rPr>
                <w:rFonts w:ascii="Times New Roman" w:hAnsi="Times New Roman"/>
                <w:color w:val="000000"/>
                <w:kern w:val="0"/>
                <w:sz w:val="18"/>
                <w:szCs w:val="18"/>
              </w:rPr>
              <w:t>Įkainiai</w:t>
            </w:r>
            <w:r w:rsidRPr="00EF41BF">
              <w:rPr>
                <w:rFonts w:ascii="Times New Roman" w:hAnsi="Times New Roman"/>
                <w:kern w:val="0"/>
                <w:sz w:val="18"/>
                <w:szCs w:val="18"/>
              </w:rPr>
              <w:t xml:space="preserve"> Sutarties galiojimo laikotarpiu galės būti perskaičiuojama (-i) ir keičiama (-i) ne dažniau kaip vieną kartą per </w:t>
            </w:r>
            <w:sdt>
              <w:sdtPr>
                <w:rPr>
                  <w:rFonts w:ascii="Times New Roman" w:hAnsi="Times New Roman"/>
                  <w:kern w:val="0"/>
                  <w:sz w:val="18"/>
                  <w:szCs w:val="18"/>
                </w:rPr>
                <w:id w:val="-1110501200"/>
                <w:placeholder>
                  <w:docPart w:val="DefaultPlaceholder_-1854013438"/>
                </w:placeholder>
                <w:comboBox>
                  <w:listItem w:value="Pasirinkite elementą."/>
                  <w:listItem w:displayText="6 (šešių)" w:value="6 (šešių)"/>
                  <w:listItem w:displayText="12 (dvylikos)" w:value="12 (dvylikos)"/>
                </w:comboBox>
              </w:sdtPr>
              <w:sdtContent>
                <w:r w:rsidR="003C203E">
                  <w:rPr>
                    <w:rFonts w:ascii="Times New Roman" w:hAnsi="Times New Roman"/>
                    <w:kern w:val="0"/>
                    <w:sz w:val="18"/>
                    <w:szCs w:val="18"/>
                  </w:rPr>
                  <w:t>12 (dvylikos)</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mėnesių laikotarpį</w:t>
            </w:r>
            <w:bookmarkEnd w:id="12"/>
            <w:r w:rsidRPr="00EF41BF">
              <w:rPr>
                <w:rFonts w:ascii="Times New Roman" w:hAnsi="Times New Roman"/>
                <w:kern w:val="0"/>
                <w:sz w:val="18"/>
                <w:szCs w:val="18"/>
              </w:rPr>
              <w:t>.</w:t>
            </w:r>
            <w:bookmarkStart w:id="13" w:name="_Hlk79392184"/>
            <w:r w:rsidRPr="00EF41BF">
              <w:rPr>
                <w:rFonts w:ascii="Times New Roman" w:hAnsi="Times New Roman"/>
                <w:kern w:val="0"/>
                <w:sz w:val="18"/>
                <w:szCs w:val="18"/>
              </w:rPr>
              <w:t xml:space="preserve"> </w:t>
            </w:r>
          </w:p>
          <w:p w14:paraId="6D23F612" w14:textId="5F10B18A"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Perskaičiavimas atliekamas nustatytu periodiškumu, praėjus</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070808832"/>
                <w:placeholder>
                  <w:docPart w:val="DefaultPlaceholder_-1854013438"/>
                </w:placeholder>
                <w:comboBox>
                  <w:listItem w:value="Pasirinkite elementą."/>
                  <w:listItem w:displayText="6 (šešiems)" w:value="6 (šešiems)"/>
                  <w:listItem w:displayText="12 (dvylikai)" w:value="12 (dvylikai)"/>
                </w:comboBox>
              </w:sdtPr>
              <w:sdtContent>
                <w:r w:rsidR="003C203E">
                  <w:rPr>
                    <w:rFonts w:ascii="Times New Roman" w:hAnsi="Times New Roman"/>
                    <w:kern w:val="0"/>
                    <w:sz w:val="18"/>
                    <w:szCs w:val="18"/>
                  </w:rPr>
                  <w:t>12 (dvylikai)</w:t>
                </w:r>
              </w:sdtContent>
            </w:sdt>
            <w:r w:rsidRPr="00EF41BF">
              <w:rPr>
                <w:rFonts w:ascii="Times New Roman" w:hAnsi="Times New Roman"/>
                <w:kern w:val="0"/>
                <w:sz w:val="18"/>
                <w:szCs w:val="18"/>
              </w:rPr>
              <w:t xml:space="preserve"> mėnesių (-iams) nuo Sutarties įsigaliojimo dienos (perskaičiavimas atliekamas bet kurią </w:t>
            </w:r>
            <w:sdt>
              <w:sdtPr>
                <w:rPr>
                  <w:rFonts w:ascii="Times New Roman" w:hAnsi="Times New Roman"/>
                  <w:kern w:val="0"/>
                  <w:sz w:val="18"/>
                  <w:szCs w:val="18"/>
                </w:rPr>
                <w:id w:val="-772471223"/>
                <w:placeholder>
                  <w:docPart w:val="DefaultPlaceholder_-1854013438"/>
                </w:placeholder>
                <w:comboBox>
                  <w:listItem w:value="Pasirinkite elementą."/>
                  <w:listItem w:displayText="6 (šešto)" w:value="6 (šešto)"/>
                  <w:listItem w:displayText="12 (dvylikto)" w:value="12 (dvylikto)"/>
                </w:comboBox>
              </w:sdtPr>
              <w:sdtContent>
                <w:r w:rsidR="003C203E">
                  <w:rPr>
                    <w:rFonts w:ascii="Times New Roman" w:hAnsi="Times New Roman"/>
                    <w:kern w:val="0"/>
                    <w:sz w:val="18"/>
                    <w:szCs w:val="18"/>
                  </w:rPr>
                  <w:t>12 (dvylikto)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 xml:space="preserve">mėnesio dieną) arba praėjus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48336809"/>
                <w:placeholder>
                  <w:docPart w:val="DefaultPlaceholder_-1854013438"/>
                </w:placeholder>
                <w:comboBox>
                  <w:listItem w:value="Pasirinkite elementą."/>
                  <w:listItem w:displayText="6 (šešiems)" w:value="6 (šešiems)"/>
                  <w:listItem w:displayText="12 (dvylikai)" w:value="12 (dvylikai)"/>
                </w:comboBox>
              </w:sdtPr>
              <w:sdtContent>
                <w:r w:rsidR="003C203E">
                  <w:rPr>
                    <w:rFonts w:ascii="Times New Roman" w:hAnsi="Times New Roman"/>
                    <w:kern w:val="0"/>
                    <w:sz w:val="18"/>
                    <w:szCs w:val="18"/>
                  </w:rPr>
                  <w:t>12 (dvylikai)</w:t>
                </w:r>
              </w:sdtContent>
            </w:sdt>
            <w:r w:rsidRPr="00EF41BF">
              <w:rPr>
                <w:rFonts w:ascii="Times New Roman" w:hAnsi="Times New Roman"/>
                <w:kern w:val="0"/>
                <w:sz w:val="18"/>
                <w:szCs w:val="18"/>
              </w:rPr>
              <w:t>mėnesių (-iams) (perskaičiavimas atliekamas bet kurią</w:t>
            </w:r>
            <w:r w:rsidR="00F460C1" w:rsidRPr="00EF41BF">
              <w:rPr>
                <w:rFonts w:ascii="Times New Roman" w:hAnsi="Times New Roman"/>
                <w:kern w:val="0"/>
                <w:sz w:val="18"/>
                <w:szCs w:val="18"/>
              </w:rPr>
              <w:t xml:space="preserve"> </w:t>
            </w:r>
            <w:sdt>
              <w:sdtPr>
                <w:rPr>
                  <w:rFonts w:ascii="Times New Roman" w:hAnsi="Times New Roman"/>
                  <w:kern w:val="0"/>
                  <w:sz w:val="18"/>
                  <w:szCs w:val="18"/>
                </w:rPr>
                <w:id w:val="224571994"/>
                <w:placeholder>
                  <w:docPart w:val="DefaultPlaceholder_-1854013438"/>
                </w:placeholder>
                <w:comboBox>
                  <w:listItem w:value="Pasirinkite elementą."/>
                  <w:listItem w:displayText="6 (šešto)" w:value="6 (šešto)"/>
                  <w:listItem w:displayText="12 (dvylikto)" w:value="12 (dvylikto)"/>
                </w:comboBox>
              </w:sdtPr>
              <w:sdtContent>
                <w:r w:rsidR="003C203E">
                  <w:rPr>
                    <w:rFonts w:ascii="Times New Roman" w:hAnsi="Times New Roman"/>
                    <w:kern w:val="0"/>
                    <w:sz w:val="18"/>
                    <w:szCs w:val="18"/>
                  </w:rPr>
                  <w:t>12 (dvylikto)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mėnesio dieną) nuo paskutinio perskaičiavimo dienos</w:t>
            </w:r>
            <w:bookmarkEnd w:id="13"/>
            <w:r w:rsidRPr="00EF41BF">
              <w:rPr>
                <w:rFonts w:ascii="Times New Roman" w:hAnsi="Times New Roman"/>
                <w:kern w:val="0"/>
                <w:sz w:val="18"/>
                <w:szCs w:val="18"/>
              </w:rPr>
              <w:t>.</w:t>
            </w:r>
          </w:p>
          <w:p w14:paraId="17A40C53"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Šalis, inicijuojanti Sutarties Kainos/</w:t>
            </w:r>
            <w:r w:rsidRPr="00EF41BF">
              <w:rPr>
                <w:rFonts w:ascii="Times New Roman" w:hAnsi="Times New Roman"/>
                <w:color w:val="000000"/>
                <w:kern w:val="0"/>
                <w:sz w:val="18"/>
                <w:szCs w:val="18"/>
              </w:rPr>
              <w:t>Įkainių</w:t>
            </w:r>
            <w:r w:rsidRPr="00EF41BF">
              <w:rPr>
                <w:rFonts w:ascii="Times New Roman" w:hAnsi="Times New Roman"/>
                <w:i/>
                <w:iCs/>
                <w:color w:val="FF0000"/>
                <w:kern w:val="0"/>
                <w:sz w:val="18"/>
                <w:szCs w:val="18"/>
              </w:rPr>
              <w:t xml:space="preserve"> </w:t>
            </w:r>
            <w:bookmarkStart w:id="14" w:name="_Hlk68254630"/>
            <w:r w:rsidRPr="00EF41BF">
              <w:rPr>
                <w:rFonts w:ascii="Times New Roman" w:hAnsi="Times New Roman"/>
                <w:kern w:val="0"/>
                <w:sz w:val="18"/>
                <w:szCs w:val="18"/>
              </w:rPr>
              <w:t>perskaičiavimą</w:t>
            </w:r>
            <w:bookmarkEnd w:id="14"/>
            <w:r w:rsidRPr="00EF41BF">
              <w:rPr>
                <w:rFonts w:ascii="Times New Roman" w:hAnsi="Times New Roman"/>
                <w:kern w:val="0"/>
                <w:sz w:val="18"/>
                <w:szCs w:val="18"/>
              </w:rPr>
              <w:t>, informuoja kitą Šalį raštu apie pageidavimą perskaičiuoti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xml:space="preserve"> ir pateikia įrodymus, pagrindžiančius Sutartyje nurodytų aplinkybių, suteikiančių teisę keisti Sutarties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egzistavimą.</w:t>
            </w:r>
          </w:p>
          <w:p w14:paraId="0B798254" w14:textId="1EF5E481"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bookmarkStart w:id="15" w:name="_Hlk146315979"/>
            <w:r w:rsidRPr="00EF41BF">
              <w:rPr>
                <w:rFonts w:ascii="Times New Roman" w:eastAsia="Times New Roman" w:hAnsi="Times New Roman"/>
                <w:color w:val="000000"/>
                <w:kern w:val="0"/>
                <w:sz w:val="18"/>
                <w:szCs w:val="18"/>
              </w:rPr>
              <w:t>Kainos/Įkainių</w:t>
            </w:r>
            <w:r w:rsidRPr="00EF41BF">
              <w:rPr>
                <w:rFonts w:ascii="Times New Roman" w:eastAsia="Times New Roman" w:hAnsi="Times New Roman"/>
                <w:kern w:val="0"/>
                <w:sz w:val="18"/>
                <w:szCs w:val="18"/>
              </w:rPr>
              <w:t xml:space="preserve"> perskaičiavimas taikomas tik tai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daliai, kuri </w:t>
            </w:r>
            <w:r w:rsidR="002F5A78" w:rsidRPr="00EF41BF">
              <w:rPr>
                <w:rFonts w:ascii="Times New Roman" w:eastAsia="Times New Roman" w:hAnsi="Times New Roman"/>
                <w:color w:val="000000"/>
                <w:kern w:val="0"/>
                <w:sz w:val="18"/>
                <w:szCs w:val="18"/>
              </w:rPr>
              <w:t>Pirkėjo</w:t>
            </w:r>
            <w:r w:rsidRPr="00EF41BF">
              <w:rPr>
                <w:rFonts w:ascii="Times New Roman" w:eastAsia="Times New Roman" w:hAnsi="Times New Roman"/>
                <w:kern w:val="0"/>
                <w:sz w:val="18"/>
                <w:szCs w:val="18"/>
              </w:rPr>
              <w:t xml:space="preserve"> dar nebuvo apmokėta.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suteiktas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iki susitarimo dėl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Kainos/</w:t>
            </w:r>
            <w:r w:rsidRPr="00EF41BF">
              <w:rPr>
                <w:rFonts w:ascii="Times New Roman" w:eastAsia="Times New Roman" w:hAnsi="Times New Roman"/>
                <w:color w:val="000000"/>
                <w:kern w:val="0"/>
                <w:sz w:val="18"/>
                <w:szCs w:val="18"/>
              </w:rPr>
              <w:t>Įkainių</w:t>
            </w:r>
            <w:r w:rsidRPr="00EF41BF" w:rsidDel="007C397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perskaičiavimo pasirašymo dienos, </w:t>
            </w:r>
            <w:r w:rsidR="002F5A78" w:rsidRPr="00EF41BF">
              <w:rPr>
                <w:rFonts w:ascii="Times New Roman" w:eastAsia="Times New Roman" w:hAnsi="Times New Roman"/>
                <w:color w:val="000000"/>
                <w:kern w:val="0"/>
                <w:sz w:val="18"/>
                <w:szCs w:val="18"/>
              </w:rPr>
              <w:t>Pirkėjas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apmoka taikant iki tol galiojusią (-ius)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 xml:space="preserve">, o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užsakytas po susitarimo pasirašymo dienos, </w:t>
            </w:r>
            <w:r w:rsidRPr="00EF41BF">
              <w:rPr>
                <w:rFonts w:ascii="Times New Roman" w:eastAsia="Times New Roman" w:hAnsi="Times New Roman"/>
                <w:color w:val="000000"/>
                <w:kern w:val="0"/>
                <w:sz w:val="18"/>
                <w:szCs w:val="18"/>
              </w:rPr>
              <w:t>Tiekėjui</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bus apmokama taikant naują (-us)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w:t>
            </w:r>
          </w:p>
          <w:bookmarkEnd w:id="15"/>
          <w:p w14:paraId="4F899081" w14:textId="77777777"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Perskaičiuota (-i)</w:t>
            </w:r>
            <w:r w:rsidRPr="00EF41BF">
              <w:rPr>
                <w:rFonts w:ascii="Times New Roman" w:eastAsia="Times New Roman" w:hAnsi="Times New Roman"/>
                <w:color w:val="000000"/>
                <w:kern w:val="0"/>
                <w:sz w:val="18"/>
                <w:szCs w:val="18"/>
              </w:rPr>
              <w:t xml:space="preserve"> Kaina/Įkainiai</w:t>
            </w:r>
            <w:r w:rsidRPr="00EF41BF">
              <w:rPr>
                <w:rFonts w:ascii="Times New Roman" w:eastAsia="Times New Roman" w:hAnsi="Times New Roman"/>
                <w:kern w:val="0"/>
                <w:sz w:val="18"/>
                <w:szCs w:val="18"/>
              </w:rPr>
              <w:t xml:space="preserve"> įforminami susitarimu prie šios Sutarties, pasirašomu abiejų Sutarties Šalių ir įsigalioja nuo susitarimo pasirašymo datos, jei susitarime nenumatyta kitaip. </w:t>
            </w:r>
          </w:p>
          <w:p w14:paraId="70FEA5D8" w14:textId="0797C330" w:rsidR="005D2FA1" w:rsidRPr="003C203E" w:rsidRDefault="005D2FA1" w:rsidP="003C203E">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F41BF">
              <w:rPr>
                <w:rFonts w:ascii="Times New Roman" w:eastAsia="Times New Roman" w:hAnsi="Times New Roman"/>
                <w:i/>
                <w:iCs/>
                <w:kern w:val="0"/>
                <w:sz w:val="18"/>
                <w:szCs w:val="18"/>
              </w:rPr>
              <w:t>taikoma tik Kainos perskaičiavimo atveju</w:t>
            </w:r>
            <w:r w:rsidRPr="00EF41BF">
              <w:rPr>
                <w:rFonts w:ascii="Times New Roman" w:eastAsia="Times New Roman" w:hAnsi="Times New Roman"/>
                <w:kern w:val="0"/>
                <w:sz w:val="18"/>
                <w:szCs w:val="18"/>
              </w:rPr>
              <w:t>).</w:t>
            </w:r>
          </w:p>
        </w:tc>
      </w:tr>
      <w:tr w:rsidR="005D2FA1" w:rsidRPr="00EF41BF" w14:paraId="1B9F6724" w14:textId="77777777" w:rsidTr="008A66B8">
        <w:trPr>
          <w:trHeight w:val="300"/>
        </w:trPr>
        <w:tc>
          <w:tcPr>
            <w:tcW w:w="3127" w:type="dxa"/>
            <w:gridSpan w:val="2"/>
          </w:tcPr>
          <w:p w14:paraId="04CCFF7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5.3.4. Sutarties kainos/įkainių peržiūra dėl kainų lygio pokyčio pagal </w:t>
            </w:r>
            <w:r w:rsidRPr="00EF41BF">
              <w:rPr>
                <w:rFonts w:ascii="Times New Roman" w:eastAsia="Times New Roman" w:hAnsi="Times New Roman"/>
                <w:b/>
                <w:bCs/>
                <w:sz w:val="18"/>
                <w:szCs w:val="18"/>
              </w:rPr>
              <w:t>Paslaugų</w:t>
            </w:r>
            <w:r w:rsidRPr="00EF41BF">
              <w:rPr>
                <w:rFonts w:ascii="Times New Roman" w:eastAsia="Times New Roman" w:hAnsi="Times New Roman"/>
                <w:b/>
                <w:sz w:val="18"/>
                <w:szCs w:val="18"/>
              </w:rPr>
              <w:t xml:space="preserve"> grupių kainų pokyčius</w:t>
            </w:r>
          </w:p>
        </w:tc>
        <w:tc>
          <w:tcPr>
            <w:tcW w:w="6510" w:type="dxa"/>
            <w:gridSpan w:val="2"/>
          </w:tcPr>
          <w:p w14:paraId="4771DB0A" w14:textId="77777777" w:rsidR="005D2FA1" w:rsidRPr="00EF41BF" w:rsidRDefault="005D2FA1" w:rsidP="005D2FA1">
            <w:pPr>
              <w:spacing w:after="0" w:line="240" w:lineRule="auto"/>
              <w:jc w:val="both"/>
              <w:rPr>
                <w:rFonts w:ascii="Times New Roman" w:eastAsia="Times New Roman" w:hAnsi="Times New Roman"/>
                <w:sz w:val="18"/>
                <w:szCs w:val="18"/>
              </w:rPr>
            </w:pPr>
            <w:r w:rsidRPr="00E90ED2">
              <w:rPr>
                <w:rFonts w:ascii="Times New Roman" w:eastAsia="Times New Roman" w:hAnsi="Times New Roman"/>
                <w:sz w:val="18"/>
                <w:szCs w:val="18"/>
              </w:rPr>
              <w:t>Netaikoma</w:t>
            </w:r>
          </w:p>
          <w:p w14:paraId="75ECE1CD"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27190254" w14:textId="77777777" w:rsidTr="008A66B8">
        <w:trPr>
          <w:trHeight w:val="300"/>
        </w:trPr>
        <w:tc>
          <w:tcPr>
            <w:tcW w:w="3127" w:type="dxa"/>
            <w:gridSpan w:val="2"/>
          </w:tcPr>
          <w:p w14:paraId="4D4498AF"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 xml:space="preserve">5.4. Sutarties kainos/įkainių apskaičiavimas taikant </w:t>
            </w:r>
            <w:r w:rsidRPr="00EF41BF">
              <w:rPr>
                <w:rFonts w:ascii="Times New Roman" w:eastAsia="Times New Roman" w:hAnsi="Times New Roman"/>
                <w:b/>
                <w:bCs/>
                <w:sz w:val="18"/>
                <w:szCs w:val="18"/>
                <w:u w:val="single"/>
              </w:rPr>
              <w:t>kiekio (apimties)</w:t>
            </w:r>
            <w:r w:rsidRPr="00EF41BF">
              <w:rPr>
                <w:rFonts w:ascii="Times New Roman" w:eastAsia="Times New Roman" w:hAnsi="Times New Roman"/>
                <w:b/>
                <w:bCs/>
                <w:sz w:val="18"/>
                <w:szCs w:val="18"/>
              </w:rPr>
              <w:t xml:space="preserve"> keitimo taisykles</w:t>
            </w:r>
          </w:p>
        </w:tc>
        <w:tc>
          <w:tcPr>
            <w:tcW w:w="6510" w:type="dxa"/>
            <w:gridSpan w:val="2"/>
          </w:tcPr>
          <w:p w14:paraId="6F957AD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14:paraId="5495C073"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Už Nenumatytas </w:t>
            </w:r>
            <w:r w:rsidRPr="00EF41BF">
              <w:rPr>
                <w:rFonts w:ascii="Times New Roman" w:eastAsia="Times New Roman" w:hAnsi="Times New Roman"/>
                <w:kern w:val="0"/>
                <w:sz w:val="18"/>
                <w:szCs w:val="18"/>
              </w:rPr>
              <w:t xml:space="preserve">paslaugas </w:t>
            </w:r>
            <w:r w:rsidRPr="00EF41BF">
              <w:rPr>
                <w:rFonts w:ascii="Times New Roman" w:eastAsia="Times New Roman" w:hAnsi="Times New Roman"/>
                <w:sz w:val="18"/>
                <w:szCs w:val="18"/>
              </w:rPr>
              <w:t xml:space="preserve">bus apmokama ne didesnėmis nei Užsakymo dieną Tiekėjo prekybos vietoje, kataloge ar interneto svetainėje nurodytomis galiojančiomis šių </w:t>
            </w:r>
            <w:r w:rsidRPr="00EF41BF">
              <w:rPr>
                <w:rFonts w:ascii="Times New Roman" w:eastAsia="Times New Roman" w:hAnsi="Times New Roman"/>
                <w:kern w:val="0"/>
                <w:sz w:val="18"/>
                <w:szCs w:val="18"/>
              </w:rPr>
              <w:t xml:space="preserve">paslaugų </w:t>
            </w:r>
            <w:r w:rsidRPr="00EF41BF">
              <w:rPr>
                <w:rFonts w:ascii="Times New Roman" w:eastAsia="Times New Roman" w:hAnsi="Times New Roman"/>
                <w:sz w:val="18"/>
                <w:szCs w:val="18"/>
              </w:rPr>
              <w:t>kainomis arba, jei tokios kainos neskelbiamos, tiekėjo pasiūlytomis, konkurencingomis ir rinką atitinkančiomis kainomis. Nenumatytų p</w:t>
            </w:r>
            <w:r w:rsidRPr="00EF41BF">
              <w:rPr>
                <w:rFonts w:ascii="Times New Roman" w:eastAsia="Times New Roman" w:hAnsi="Times New Roman"/>
                <w:kern w:val="0"/>
                <w:sz w:val="18"/>
                <w:szCs w:val="18"/>
              </w:rPr>
              <w:t>aslaugų</w:t>
            </w:r>
            <w:r w:rsidRPr="00EF41BF">
              <w:rPr>
                <w:rFonts w:ascii="Times New Roman" w:eastAsia="Times New Roman" w:hAnsi="Times New Roman"/>
                <w:sz w:val="18"/>
                <w:szCs w:val="18"/>
              </w:rPr>
              <w:t xml:space="preserve"> kaina su Pirkėju turi būti derinama iš anksto. Gavęs Tiekėjo pateiktas Nenumatytų </w:t>
            </w:r>
            <w:r w:rsidRPr="00EF41BF">
              <w:rPr>
                <w:rFonts w:ascii="Times New Roman" w:eastAsia="Times New Roman" w:hAnsi="Times New Roman"/>
                <w:kern w:val="0"/>
                <w:sz w:val="18"/>
                <w:szCs w:val="18"/>
              </w:rPr>
              <w:t xml:space="preserve">paslaugų </w:t>
            </w:r>
            <w:r w:rsidRPr="00EF41BF">
              <w:rPr>
                <w:rFonts w:ascii="Times New Roman" w:eastAsia="Times New Roman" w:hAnsi="Times New Roman"/>
                <w:sz w:val="18"/>
                <w:szCs w:val="18"/>
              </w:rPr>
              <w:t xml:space="preserve">kainas (komercinį pasiūlymą), Pirkėjas atlieka rinkos kainų tyrimą (apklausą telefonu ir/ar raštu, ir/ar paiešką elektroninėje erdvėje ar kt.), tokiu būdu įvertindamas, ar Tiekėjo pateiktos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atitinka rinkos kainas. Nustačius, kad Tiekėjo pasiūlytos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yra didesnės nei rinkos, Pirkėjas prašo Tiekėjo jas sumažinti. Tiekėjui nesutikus sumažinti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iki rinkos kainos, Pirkėjas pasilieka teisę Nenumatytas </w:t>
            </w:r>
            <w:r w:rsidRPr="00EF41BF">
              <w:rPr>
                <w:rFonts w:ascii="Times New Roman" w:eastAsia="Times New Roman" w:hAnsi="Times New Roman"/>
                <w:kern w:val="0"/>
                <w:sz w:val="18"/>
                <w:szCs w:val="18"/>
              </w:rPr>
              <w:t>paslaugas</w:t>
            </w:r>
            <w:r w:rsidRPr="00EF41BF">
              <w:rPr>
                <w:rFonts w:ascii="Times New Roman" w:eastAsia="Times New Roman" w:hAnsi="Times New Roman"/>
                <w:sz w:val="18"/>
                <w:szCs w:val="18"/>
              </w:rPr>
              <w:t xml:space="preserve"> įsigyti atskiru pirkimu.</w:t>
            </w:r>
          </w:p>
          <w:p w14:paraId="1004E6DA"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5E9418E6" w14:textId="77777777" w:rsidTr="008A66B8">
        <w:trPr>
          <w:trHeight w:val="300"/>
        </w:trPr>
        <w:tc>
          <w:tcPr>
            <w:tcW w:w="3127" w:type="dxa"/>
            <w:gridSpan w:val="2"/>
          </w:tcPr>
          <w:p w14:paraId="057B0EC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5.5. Atsiskaitymo su Tiekėju terminas ir tvarka</w:t>
            </w:r>
          </w:p>
        </w:tc>
        <w:tc>
          <w:tcPr>
            <w:tcW w:w="6510" w:type="dxa"/>
            <w:gridSpan w:val="2"/>
          </w:tcPr>
          <w:p w14:paraId="5CF2E652" w14:textId="13EDED81"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Pirkėjas atsiskaito su Tiekėju ne vėliau kaip per 30 (trisdešimt) k.d. nuo Sąskaitos gavimo informacinėje sistemoje „SABIS“ dienos. Šalys gali susitarti ir dėl trumpesnių apmokėjimo terminų, jeigu dėl apmokėjimo terminų sutrumpinimo </w:t>
            </w:r>
            <w:r w:rsidR="002F5A78" w:rsidRPr="00EF41BF">
              <w:rPr>
                <w:rFonts w:ascii="Times New Roman" w:eastAsia="Times New Roman" w:hAnsi="Times New Roman"/>
                <w:sz w:val="18"/>
                <w:szCs w:val="18"/>
              </w:rPr>
              <w:t>Pirkėjui</w:t>
            </w:r>
            <w:r w:rsidRPr="00EF41BF">
              <w:rPr>
                <w:rFonts w:ascii="Times New Roman" w:eastAsia="Times New Roman" w:hAnsi="Times New Roman"/>
                <w:sz w:val="18"/>
                <w:szCs w:val="18"/>
              </w:rPr>
              <w:t xml:space="preserve"> atsiranda papildoma ekonominė nauda.</w:t>
            </w:r>
          </w:p>
          <w:p w14:paraId="6D7AC58E"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3556D1AE" w14:textId="18A16EC4" w:rsidR="005D2FA1" w:rsidRPr="00CF35D1" w:rsidRDefault="005D2FA1" w:rsidP="005D2FA1">
            <w:pPr>
              <w:spacing w:after="0" w:line="240" w:lineRule="auto"/>
              <w:jc w:val="both"/>
              <w:rPr>
                <w:rFonts w:ascii="Times New Roman" w:eastAsia="Times New Roman" w:hAnsi="Times New Roman"/>
                <w:sz w:val="18"/>
                <w:szCs w:val="18"/>
                <w:shd w:val="clear" w:color="auto" w:fill="FFFFFF"/>
              </w:rPr>
            </w:pPr>
            <w:r w:rsidRPr="00CF35D1">
              <w:rPr>
                <w:rFonts w:ascii="Times New Roman" w:eastAsia="Times New Roman" w:hAnsi="Times New Roman"/>
                <w:sz w:val="18"/>
                <w:szCs w:val="18"/>
                <w:shd w:val="clear" w:color="auto" w:fill="FFFFFF"/>
              </w:rPr>
              <w:t>Apmokėjimo sąlygos: įvykdžius Užsakymą, mokama už konkretų kiekį/apimtį pagal nustatytus įkainius</w:t>
            </w:r>
            <w:r w:rsidR="00CF35D1" w:rsidRPr="00CF35D1">
              <w:rPr>
                <w:rFonts w:ascii="Times New Roman" w:eastAsia="Times New Roman" w:hAnsi="Times New Roman"/>
                <w:sz w:val="18"/>
                <w:szCs w:val="18"/>
                <w:shd w:val="clear" w:color="auto" w:fill="FFFFFF"/>
              </w:rPr>
              <w:t>.</w:t>
            </w:r>
          </w:p>
          <w:p w14:paraId="0555DA0F"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499B1C28" w14:textId="22ED8C6F" w:rsidR="005D2FA1" w:rsidRPr="00EF41BF" w:rsidRDefault="00CF35D1" w:rsidP="005D2FA1">
            <w:pPr>
              <w:spacing w:after="0" w:line="240" w:lineRule="auto"/>
              <w:jc w:val="both"/>
              <w:rPr>
                <w:rFonts w:ascii="Times New Roman" w:eastAsia="Times New Roman" w:hAnsi="Times New Roman"/>
                <w:color w:val="4472C4"/>
                <w:sz w:val="18"/>
                <w:szCs w:val="18"/>
                <w:shd w:val="clear" w:color="auto" w:fill="FFFFFF"/>
              </w:rPr>
            </w:pPr>
            <w:r w:rsidRPr="00E63B71">
              <w:rPr>
                <w:rFonts w:ascii="Times New Roman" w:eastAsia="Times New Roman" w:hAnsi="Times New Roman"/>
                <w:sz w:val="18"/>
                <w:szCs w:val="18"/>
                <w:shd w:val="clear" w:color="auto" w:fill="FFFFFF"/>
              </w:rPr>
              <w:t>D</w:t>
            </w:r>
            <w:r w:rsidR="005D2FA1" w:rsidRPr="00E63B71">
              <w:rPr>
                <w:rFonts w:ascii="Times New Roman" w:eastAsia="Times New Roman" w:hAnsi="Times New Roman"/>
                <w:sz w:val="18"/>
                <w:szCs w:val="18"/>
                <w:shd w:val="clear" w:color="auto" w:fill="FFFFFF"/>
              </w:rPr>
              <w:t>etali atsiskaitymo tvark</w:t>
            </w:r>
            <w:r w:rsidR="007A528E" w:rsidRPr="00E63B71">
              <w:rPr>
                <w:rFonts w:ascii="Times New Roman" w:eastAsia="Times New Roman" w:hAnsi="Times New Roman"/>
                <w:sz w:val="18"/>
                <w:szCs w:val="18"/>
                <w:shd w:val="clear" w:color="auto" w:fill="FFFFFF"/>
              </w:rPr>
              <w:t>a</w:t>
            </w:r>
            <w:r w:rsidR="005D2FA1" w:rsidRPr="00E63B71">
              <w:rPr>
                <w:rFonts w:ascii="Times New Roman" w:eastAsia="Times New Roman" w:hAnsi="Times New Roman"/>
                <w:sz w:val="18"/>
                <w:szCs w:val="18"/>
                <w:shd w:val="clear" w:color="auto" w:fill="FFFFFF"/>
              </w:rPr>
              <w:t xml:space="preserve"> ir sąlyg</w:t>
            </w:r>
            <w:r w:rsidRPr="00E63B71">
              <w:rPr>
                <w:rFonts w:ascii="Times New Roman" w:eastAsia="Times New Roman" w:hAnsi="Times New Roman"/>
                <w:sz w:val="18"/>
                <w:szCs w:val="18"/>
                <w:shd w:val="clear" w:color="auto" w:fill="FFFFFF"/>
              </w:rPr>
              <w:t>os</w:t>
            </w:r>
            <w:r w:rsidR="005D2FA1" w:rsidRPr="00E63B71">
              <w:rPr>
                <w:rFonts w:ascii="Times New Roman" w:eastAsia="Times New Roman" w:hAnsi="Times New Roman"/>
                <w:sz w:val="18"/>
                <w:szCs w:val="18"/>
                <w:shd w:val="clear" w:color="auto" w:fill="FFFFFF"/>
              </w:rPr>
              <w:t xml:space="preserve"> už pagal Sutartį teikiamas Paslaugas</w:t>
            </w:r>
            <w:r w:rsidRPr="00E63B71">
              <w:rPr>
                <w:rFonts w:ascii="Times New Roman" w:eastAsia="Times New Roman" w:hAnsi="Times New Roman"/>
                <w:sz w:val="18"/>
                <w:szCs w:val="18"/>
                <w:shd w:val="clear" w:color="auto" w:fill="FFFFFF"/>
              </w:rPr>
              <w:t xml:space="preserve"> nustatyta</w:t>
            </w:r>
            <w:r w:rsidR="005D2FA1" w:rsidRPr="00E63B71">
              <w:rPr>
                <w:rFonts w:ascii="Times New Roman" w:eastAsia="Times New Roman" w:hAnsi="Times New Roman"/>
                <w:sz w:val="18"/>
                <w:szCs w:val="18"/>
                <w:shd w:val="clear" w:color="auto" w:fill="FFFFFF"/>
              </w:rPr>
              <w:t xml:space="preserve"> Techninės specifikacijos</w:t>
            </w:r>
            <w:r w:rsidRPr="00E63B71">
              <w:rPr>
                <w:rFonts w:ascii="Times New Roman" w:eastAsia="Times New Roman" w:hAnsi="Times New Roman"/>
                <w:sz w:val="18"/>
                <w:szCs w:val="18"/>
                <w:shd w:val="clear" w:color="auto" w:fill="FFFFFF"/>
              </w:rPr>
              <w:t xml:space="preserve"> 3 skyriuje.</w:t>
            </w:r>
          </w:p>
        </w:tc>
      </w:tr>
      <w:tr w:rsidR="005D2FA1" w:rsidRPr="00EF41BF" w14:paraId="20777C3C" w14:textId="77777777" w:rsidTr="008A66B8">
        <w:trPr>
          <w:trHeight w:val="300"/>
        </w:trPr>
        <w:tc>
          <w:tcPr>
            <w:tcW w:w="3127" w:type="dxa"/>
            <w:gridSpan w:val="2"/>
          </w:tcPr>
          <w:p w14:paraId="728C1EB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5.6. Avansas</w:t>
            </w:r>
          </w:p>
        </w:tc>
        <w:tc>
          <w:tcPr>
            <w:tcW w:w="6510" w:type="dxa"/>
            <w:gridSpan w:val="2"/>
          </w:tcPr>
          <w:p w14:paraId="0484748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68766116"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tc>
      </w:tr>
      <w:tr w:rsidR="005D2FA1" w:rsidRPr="00EF41BF" w14:paraId="2EACE3AF" w14:textId="77777777" w:rsidTr="008A66B8">
        <w:trPr>
          <w:trHeight w:val="300"/>
        </w:trPr>
        <w:tc>
          <w:tcPr>
            <w:tcW w:w="3127" w:type="dxa"/>
            <w:gridSpan w:val="2"/>
          </w:tcPr>
          <w:p w14:paraId="22E5CB3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5.7. Avanso užtikrinimas</w:t>
            </w:r>
          </w:p>
        </w:tc>
        <w:tc>
          <w:tcPr>
            <w:tcW w:w="6510" w:type="dxa"/>
            <w:gridSpan w:val="2"/>
          </w:tcPr>
          <w:p w14:paraId="64B1A00C"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D55C68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color w:val="000000"/>
                <w:sz w:val="18"/>
                <w:szCs w:val="18"/>
                <w:shd w:val="clear" w:color="auto" w:fill="FFFFFF"/>
              </w:rPr>
              <w:t xml:space="preserve"> </w:t>
            </w:r>
          </w:p>
        </w:tc>
      </w:tr>
      <w:tr w:rsidR="005D2FA1" w:rsidRPr="00EF41BF" w14:paraId="68EC3368" w14:textId="77777777" w:rsidTr="008A66B8">
        <w:trPr>
          <w:trHeight w:val="300"/>
        </w:trPr>
        <w:tc>
          <w:tcPr>
            <w:tcW w:w="9637" w:type="dxa"/>
            <w:gridSpan w:val="4"/>
          </w:tcPr>
          <w:p w14:paraId="39A7797B"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6. PASLAUGŲ KOKYBĖ IR GARANTINIAI ĮSIPAREIGOJIMAI</w:t>
            </w:r>
          </w:p>
        </w:tc>
      </w:tr>
      <w:tr w:rsidR="005D2FA1" w:rsidRPr="00EF41BF" w14:paraId="6BBC54CF" w14:textId="77777777" w:rsidTr="008A66B8">
        <w:trPr>
          <w:trHeight w:val="300"/>
        </w:trPr>
        <w:tc>
          <w:tcPr>
            <w:tcW w:w="3127" w:type="dxa"/>
            <w:gridSpan w:val="2"/>
          </w:tcPr>
          <w:p w14:paraId="487D00C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6.1. Garantinis terminas</w:t>
            </w:r>
          </w:p>
        </w:tc>
        <w:tc>
          <w:tcPr>
            <w:tcW w:w="6510" w:type="dxa"/>
            <w:gridSpan w:val="2"/>
          </w:tcPr>
          <w:p w14:paraId="447F891F" w14:textId="761EB5D6" w:rsidR="005D2FA1" w:rsidRPr="00CF35D1"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tc>
      </w:tr>
      <w:tr w:rsidR="005D2FA1" w:rsidRPr="00EF41BF" w14:paraId="056E5B57" w14:textId="77777777" w:rsidTr="008A66B8">
        <w:trPr>
          <w:trHeight w:val="300"/>
        </w:trPr>
        <w:tc>
          <w:tcPr>
            <w:tcW w:w="3127" w:type="dxa"/>
            <w:gridSpan w:val="2"/>
          </w:tcPr>
          <w:p w14:paraId="330E6E47"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6.2. Terminas Paslaugų trūkumams pašalinti</w:t>
            </w:r>
          </w:p>
        </w:tc>
        <w:tc>
          <w:tcPr>
            <w:tcW w:w="6510" w:type="dxa"/>
            <w:gridSpan w:val="2"/>
          </w:tcPr>
          <w:p w14:paraId="050755AC" w14:textId="50664C15" w:rsidR="005D2FA1" w:rsidRPr="00EF41BF" w:rsidRDefault="003056EF"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B</w:t>
            </w:r>
            <w:r w:rsidR="005D2FA1" w:rsidRPr="00EF41BF">
              <w:rPr>
                <w:rFonts w:ascii="Times New Roman" w:eastAsia="Times New Roman" w:hAnsi="Times New Roman"/>
                <w:sz w:val="18"/>
                <w:szCs w:val="18"/>
              </w:rPr>
              <w:t xml:space="preserve">et kuriuo Sutarties galiojimo metu nustačius Paslaugų trūkumų, Tiekėjas turi </w:t>
            </w:r>
            <w:r w:rsidR="005D2FA1" w:rsidRPr="00EF41BF">
              <w:rPr>
                <w:rFonts w:ascii="Times New Roman" w:eastAsia="Times New Roman" w:hAnsi="Times New Roman"/>
                <w:b/>
                <w:sz w:val="18"/>
                <w:szCs w:val="18"/>
              </w:rPr>
              <w:t>ne vėliau kaip</w:t>
            </w:r>
            <w:r w:rsidR="005D2FA1" w:rsidRPr="00EF41BF">
              <w:rPr>
                <w:rFonts w:ascii="Times New Roman" w:eastAsia="Times New Roman" w:hAnsi="Times New Roman"/>
                <w:sz w:val="18"/>
                <w:szCs w:val="18"/>
              </w:rPr>
              <w:t xml:space="preserve"> per </w:t>
            </w:r>
            <w:r w:rsidRPr="004E2B28">
              <w:rPr>
                <w:rFonts w:ascii="Times New Roman" w:eastAsia="Times New Roman" w:hAnsi="Times New Roman"/>
                <w:b/>
                <w:bCs/>
                <w:sz w:val="18"/>
                <w:szCs w:val="18"/>
              </w:rPr>
              <w:t>5 (penkias) dienas</w:t>
            </w:r>
            <w:r w:rsidRPr="003056EF">
              <w:rPr>
                <w:rFonts w:ascii="Times New Roman" w:eastAsia="Times New Roman" w:hAnsi="Times New Roman"/>
                <w:sz w:val="18"/>
                <w:szCs w:val="18"/>
              </w:rPr>
              <w:t xml:space="preserve"> </w:t>
            </w:r>
            <w:r w:rsidR="005D2FA1" w:rsidRPr="00EF41BF">
              <w:rPr>
                <w:rFonts w:ascii="Times New Roman" w:eastAsia="Times New Roman" w:hAnsi="Times New Roman"/>
                <w:sz w:val="18"/>
                <w:szCs w:val="18"/>
              </w:rPr>
              <w:t>nuo rašytinės pretenzijos gavimo dienos pašalinti Paslaugų trūkumus.</w:t>
            </w:r>
          </w:p>
        </w:tc>
      </w:tr>
      <w:tr w:rsidR="005D2FA1" w:rsidRPr="00EF41BF" w14:paraId="3F9FA87A" w14:textId="77777777" w:rsidTr="008A66B8">
        <w:trPr>
          <w:trHeight w:val="300"/>
        </w:trPr>
        <w:tc>
          <w:tcPr>
            <w:tcW w:w="3127" w:type="dxa"/>
            <w:gridSpan w:val="2"/>
          </w:tcPr>
          <w:p w14:paraId="75B2C064" w14:textId="77777777" w:rsidR="005D2FA1" w:rsidRPr="00EF41BF" w:rsidRDefault="005D2FA1" w:rsidP="005D2FA1">
            <w:pPr>
              <w:spacing w:after="0" w:line="240" w:lineRule="auto"/>
              <w:jc w:val="both"/>
              <w:rPr>
                <w:rFonts w:ascii="Times New Roman" w:eastAsia="Times New Roman" w:hAnsi="Times New Roman"/>
                <w:b/>
                <w:kern w:val="0"/>
                <w:sz w:val="18"/>
                <w:szCs w:val="18"/>
              </w:rPr>
            </w:pPr>
            <w:r w:rsidRPr="00EF41BF">
              <w:rPr>
                <w:rFonts w:ascii="Times New Roman" w:eastAsia="Times New Roman" w:hAnsi="Times New Roman"/>
                <w:b/>
                <w:kern w:val="0"/>
                <w:sz w:val="18"/>
                <w:szCs w:val="18"/>
              </w:rPr>
              <w:t xml:space="preserve">6.3. Kokybinių kriterijų įgyvendinimo </w:t>
            </w:r>
            <w:r w:rsidRPr="00EF41BF">
              <w:rPr>
                <w:rFonts w:ascii="Times New Roman" w:eastAsia="Times New Roman" w:hAnsi="Times New Roman"/>
                <w:b/>
                <w:bCs/>
                <w:kern w:val="0"/>
                <w:sz w:val="18"/>
                <w:szCs w:val="18"/>
              </w:rPr>
              <w:t xml:space="preserve">ir </w:t>
            </w:r>
            <w:r w:rsidRPr="00EF41BF">
              <w:rPr>
                <w:rFonts w:ascii="Times New Roman" w:eastAsia="Times New Roman" w:hAnsi="Times New Roman"/>
                <w:b/>
                <w:kern w:val="0"/>
                <w:sz w:val="18"/>
                <w:szCs w:val="18"/>
              </w:rPr>
              <w:t>tikrinimo tvarka</w:t>
            </w:r>
          </w:p>
        </w:tc>
        <w:tc>
          <w:tcPr>
            <w:tcW w:w="6510" w:type="dxa"/>
            <w:gridSpan w:val="2"/>
          </w:tcPr>
          <w:p w14:paraId="658BA779" w14:textId="29BD30A0"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rPr>
              <w:t>Netaikoma</w:t>
            </w:r>
          </w:p>
          <w:p w14:paraId="15502B73" w14:textId="59FF3DE5"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41E500A4" w14:textId="77777777" w:rsidTr="008A66B8">
        <w:trPr>
          <w:trHeight w:val="300"/>
        </w:trPr>
        <w:tc>
          <w:tcPr>
            <w:tcW w:w="9637" w:type="dxa"/>
            <w:gridSpan w:val="4"/>
          </w:tcPr>
          <w:p w14:paraId="6B0F3805"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7. SUTARTIES VYKDYMUI PASITELKIAMI SUBTIEKĖJAI IR (AR) SPECIALISTAI</w:t>
            </w:r>
          </w:p>
        </w:tc>
      </w:tr>
      <w:tr w:rsidR="005D2FA1" w:rsidRPr="00EF41BF" w14:paraId="39FD7363" w14:textId="77777777" w:rsidTr="008A66B8">
        <w:trPr>
          <w:trHeight w:val="300"/>
        </w:trPr>
        <w:tc>
          <w:tcPr>
            <w:tcW w:w="3127" w:type="dxa"/>
            <w:gridSpan w:val="2"/>
          </w:tcPr>
          <w:p w14:paraId="095671EB"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7.1. Sutarties vykdymui pasitelkiami subtiekėjai ir (ar) specialistai</w:t>
            </w:r>
          </w:p>
        </w:tc>
        <w:tc>
          <w:tcPr>
            <w:tcW w:w="6510" w:type="dxa"/>
            <w:gridSpan w:val="2"/>
          </w:tcPr>
          <w:p w14:paraId="545CEBC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subtiekėjai ir (ar) specialistai nepasitelkiami.</w:t>
            </w:r>
          </w:p>
          <w:p w14:paraId="0BCE4654" w14:textId="77777777" w:rsidR="005D2FA1" w:rsidRPr="00EF41BF" w:rsidRDefault="005D2FA1" w:rsidP="005D2FA1">
            <w:pPr>
              <w:spacing w:after="0" w:line="240" w:lineRule="auto"/>
              <w:jc w:val="both"/>
              <w:rPr>
                <w:rFonts w:ascii="Times New Roman" w:eastAsia="Times New Roman" w:hAnsi="Times New Roman"/>
                <w:sz w:val="18"/>
                <w:szCs w:val="18"/>
              </w:rPr>
            </w:pPr>
          </w:p>
          <w:p w14:paraId="036CC2DC"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FF0000"/>
                <w:sz w:val="18"/>
                <w:szCs w:val="18"/>
              </w:rPr>
              <w:t>arba</w:t>
            </w:r>
          </w:p>
          <w:p w14:paraId="7E7C2A31" w14:textId="77777777" w:rsidR="005D2FA1" w:rsidRPr="00EF41BF" w:rsidRDefault="005D2FA1" w:rsidP="005D2FA1">
            <w:pPr>
              <w:spacing w:after="0" w:line="240" w:lineRule="auto"/>
              <w:jc w:val="both"/>
              <w:rPr>
                <w:rFonts w:ascii="Times New Roman" w:eastAsia="Times New Roman" w:hAnsi="Times New Roman"/>
                <w:sz w:val="18"/>
                <w:szCs w:val="18"/>
              </w:rPr>
            </w:pPr>
          </w:p>
          <w:p w14:paraId="7C6B837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pasitelkiami subtiekėjai ir (ar) specialistai yra nurodyti Sutarties priede Nr. 3 „</w:t>
            </w:r>
            <w:r w:rsidRPr="00EF41BF">
              <w:rPr>
                <w:rFonts w:ascii="Times New Roman" w:eastAsia="Times New Roman" w:hAnsi="Times New Roman"/>
                <w:sz w:val="18"/>
                <w:szCs w:val="18"/>
                <w:lang w:eastAsia="lt-LT"/>
              </w:rPr>
              <w:t>Subtiekėjų ir/ar specialistų sąrašas“.</w:t>
            </w:r>
          </w:p>
          <w:p w14:paraId="439EB11D" w14:textId="77777777" w:rsidR="005D2FA1" w:rsidRPr="00EF41BF" w:rsidRDefault="005D2FA1" w:rsidP="005D2FA1">
            <w:pPr>
              <w:spacing w:after="0" w:line="240" w:lineRule="auto"/>
              <w:jc w:val="both"/>
              <w:rPr>
                <w:rFonts w:ascii="Times New Roman" w:eastAsia="Times New Roman" w:hAnsi="Times New Roman"/>
                <w:b/>
                <w:sz w:val="18"/>
                <w:szCs w:val="18"/>
              </w:rPr>
            </w:pPr>
          </w:p>
        </w:tc>
      </w:tr>
      <w:tr w:rsidR="005D2FA1" w:rsidRPr="00EF41BF" w14:paraId="018540BF" w14:textId="77777777" w:rsidTr="008A66B8">
        <w:trPr>
          <w:trHeight w:val="300"/>
        </w:trPr>
        <w:tc>
          <w:tcPr>
            <w:tcW w:w="9637" w:type="dxa"/>
            <w:gridSpan w:val="4"/>
          </w:tcPr>
          <w:p w14:paraId="4B406C3D"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8. PRIEVOLIŲ PAGAL SUTARTĮ ĮVYKDYMO UŽTIKRINIMAS</w:t>
            </w:r>
          </w:p>
        </w:tc>
      </w:tr>
      <w:tr w:rsidR="005D2FA1" w:rsidRPr="00EF41BF" w14:paraId="65BC3977" w14:textId="77777777" w:rsidTr="008A66B8">
        <w:trPr>
          <w:trHeight w:val="300"/>
        </w:trPr>
        <w:tc>
          <w:tcPr>
            <w:tcW w:w="3127" w:type="dxa"/>
            <w:gridSpan w:val="2"/>
          </w:tcPr>
          <w:p w14:paraId="70119808"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8.1. Prievolių pagal Sutartį įvykdymo užtikrinimas</w:t>
            </w:r>
          </w:p>
        </w:tc>
        <w:tc>
          <w:tcPr>
            <w:tcW w:w="6510" w:type="dxa"/>
            <w:gridSpan w:val="2"/>
          </w:tcPr>
          <w:p w14:paraId="40E32982" w14:textId="53BBB15C"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rPr>
              <w:t>Prievolių pagal Sutartį įvykdymas užtikrinamas netesybomis (delspinigiais, bauda)</w:t>
            </w:r>
            <w:r w:rsidR="00806D26" w:rsidRPr="00EF41BF">
              <w:rPr>
                <w:rFonts w:ascii="Times New Roman" w:eastAsia="Times New Roman" w:hAnsi="Times New Roman"/>
                <w:sz w:val="18"/>
                <w:szCs w:val="18"/>
              </w:rPr>
              <w:t>.</w:t>
            </w:r>
          </w:p>
        </w:tc>
      </w:tr>
      <w:tr w:rsidR="005D2FA1" w:rsidRPr="00EF41BF" w14:paraId="29EAB771" w14:textId="77777777" w:rsidTr="008A66B8">
        <w:trPr>
          <w:trHeight w:val="300"/>
        </w:trPr>
        <w:tc>
          <w:tcPr>
            <w:tcW w:w="3127" w:type="dxa"/>
            <w:gridSpan w:val="2"/>
          </w:tcPr>
          <w:p w14:paraId="00F570E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8.2 Sutarties įvykdymo užtikrinimo galiojimo terminas</w:t>
            </w:r>
          </w:p>
        </w:tc>
        <w:tc>
          <w:tcPr>
            <w:tcW w:w="6510" w:type="dxa"/>
            <w:gridSpan w:val="2"/>
          </w:tcPr>
          <w:p w14:paraId="62F8621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50A6CBF1" w14:textId="1332D57F"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9557489" w14:textId="77777777" w:rsidTr="008A66B8">
        <w:trPr>
          <w:trHeight w:val="300"/>
        </w:trPr>
        <w:tc>
          <w:tcPr>
            <w:tcW w:w="3127" w:type="dxa"/>
            <w:gridSpan w:val="2"/>
          </w:tcPr>
          <w:p w14:paraId="2C8C2A3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8.3. Sutarties įvykdymo užtikrinimo pateikimas</w:t>
            </w:r>
          </w:p>
        </w:tc>
        <w:tc>
          <w:tcPr>
            <w:tcW w:w="6510" w:type="dxa"/>
            <w:gridSpan w:val="2"/>
          </w:tcPr>
          <w:p w14:paraId="183B5FDD"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25069A2D" w14:textId="20351B44"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5D55F229" w14:textId="77777777" w:rsidTr="008A66B8">
        <w:trPr>
          <w:trHeight w:val="300"/>
        </w:trPr>
        <w:tc>
          <w:tcPr>
            <w:tcW w:w="9637" w:type="dxa"/>
            <w:gridSpan w:val="4"/>
          </w:tcPr>
          <w:p w14:paraId="2E646A7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9. ŠALIŲ ATSAKOMYBĖ</w:t>
            </w:r>
          </w:p>
        </w:tc>
      </w:tr>
      <w:tr w:rsidR="005D2FA1" w:rsidRPr="00EF41BF" w14:paraId="34369B7B" w14:textId="77777777" w:rsidTr="008A66B8">
        <w:trPr>
          <w:trHeight w:val="300"/>
        </w:trPr>
        <w:tc>
          <w:tcPr>
            <w:tcW w:w="3127" w:type="dxa"/>
            <w:gridSpan w:val="2"/>
          </w:tcPr>
          <w:p w14:paraId="4537E3F0"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9.1. Pirkėjui taikomos netesybos už mokėjimų pagal Sutartį vėlavimą</w:t>
            </w:r>
          </w:p>
        </w:tc>
        <w:tc>
          <w:tcPr>
            <w:tcW w:w="6510" w:type="dxa"/>
            <w:gridSpan w:val="2"/>
          </w:tcPr>
          <w:p w14:paraId="0C304E40"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000000"/>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F41BF">
              <w:rPr>
                <w:rFonts w:ascii="Times New Roman" w:eastAsia="Times New Roman" w:hAnsi="Times New Roman"/>
                <w:sz w:val="18"/>
                <w:szCs w:val="18"/>
              </w:rPr>
              <w:t>0,05 (penkias šimtąsias) procento</w:t>
            </w:r>
            <w:r w:rsidRPr="00EF41BF">
              <w:rPr>
                <w:rFonts w:ascii="Times New Roman" w:eastAsia="Times New Roman" w:hAnsi="Times New Roman"/>
                <w:color w:val="000000"/>
                <w:sz w:val="18"/>
                <w:szCs w:val="18"/>
              </w:rPr>
              <w:t xml:space="preserve"> dydžio </w:t>
            </w:r>
            <w:r w:rsidRPr="00EF41BF">
              <w:rPr>
                <w:rFonts w:ascii="Times New Roman" w:eastAsia="Times New Roman" w:hAnsi="Times New Roman"/>
                <w:sz w:val="18"/>
                <w:szCs w:val="18"/>
              </w:rPr>
              <w:t>delspinigius nuo neapmokėtos sumos be PVM už kiekvieną vėlavimo dieną.</w:t>
            </w:r>
          </w:p>
        </w:tc>
      </w:tr>
      <w:tr w:rsidR="005D2FA1" w:rsidRPr="00EF41BF" w14:paraId="7E6D0DBF" w14:textId="77777777" w:rsidTr="008A66B8">
        <w:trPr>
          <w:trHeight w:val="300"/>
        </w:trPr>
        <w:tc>
          <w:tcPr>
            <w:tcW w:w="3127" w:type="dxa"/>
            <w:gridSpan w:val="2"/>
          </w:tcPr>
          <w:p w14:paraId="2DF79A4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9.2. Tiekėjui taikomos netesybos</w:t>
            </w:r>
          </w:p>
        </w:tc>
        <w:tc>
          <w:tcPr>
            <w:tcW w:w="6510" w:type="dxa"/>
            <w:gridSpan w:val="2"/>
          </w:tcPr>
          <w:p w14:paraId="2D890D1B" w14:textId="5B1D4F41" w:rsidR="005219DA" w:rsidRPr="005219DA" w:rsidRDefault="005D2FA1" w:rsidP="005219DA">
            <w:pPr>
              <w:pStyle w:val="Sraopastraipa"/>
              <w:tabs>
                <w:tab w:val="left" w:pos="567"/>
              </w:tabs>
              <w:suppressAutoHyphens/>
              <w:spacing w:after="0" w:line="240" w:lineRule="auto"/>
              <w:ind w:left="0"/>
              <w:jc w:val="both"/>
              <w:rPr>
                <w:rFonts w:ascii="Times New Roman" w:hAnsi="Times New Roman"/>
                <w:sz w:val="18"/>
                <w:szCs w:val="18"/>
              </w:rPr>
            </w:pPr>
            <w:r w:rsidRPr="00315F38">
              <w:rPr>
                <w:rFonts w:ascii="Times New Roman" w:eastAsia="Times New Roman" w:hAnsi="Times New Roman"/>
                <w:color w:val="000000"/>
                <w:sz w:val="18"/>
                <w:szCs w:val="18"/>
              </w:rPr>
              <w:t xml:space="preserve">9.2.1. </w:t>
            </w:r>
            <w:bookmarkStart w:id="16" w:name="_Hlk193116638"/>
            <w:r w:rsidR="00BE4949" w:rsidRPr="00315F38">
              <w:rPr>
                <w:rFonts w:ascii="Times New Roman" w:eastAsia="Times New Roman" w:hAnsi="Times New Roman"/>
                <w:color w:val="000000"/>
                <w:sz w:val="18"/>
                <w:szCs w:val="18"/>
              </w:rPr>
              <w:t>Jeigu Tiekėjas nesuteikia Paslaugų nustatytais terminais arba nevykdo kitų sutartinių įsipareigojimų, Pirkėjas nuo kitos nei nustatytas terminas dienos Tiekėjui skaičiuoja 0,05 % (penkių šimtųjų) procento dydžio delspinigius už kiekvieną uždelstą dieną nuo laiku nesuteiktų Paslaugų ar kitų įsipareigojimų nevykdymo kainos be PVM, tačiau šie delspinigiai negali būti mažesni nei 50 EUR (penkiasdešimt eurų) už vieną vėlavimo laikotarpį.</w:t>
            </w:r>
            <w:r w:rsidR="00315F38" w:rsidRPr="00315F38">
              <w:rPr>
                <w:rFonts w:ascii="Times New Roman" w:eastAsia="Times New Roman" w:hAnsi="Times New Roman"/>
                <w:color w:val="000000"/>
                <w:sz w:val="18"/>
                <w:szCs w:val="18"/>
              </w:rPr>
              <w:t xml:space="preserve"> </w:t>
            </w:r>
            <w:r w:rsidR="005219DA" w:rsidRPr="005219DA">
              <w:rPr>
                <w:rFonts w:ascii="Times New Roman" w:eastAsia="Arial" w:hAnsi="Times New Roman"/>
                <w:sz w:val="18"/>
                <w:szCs w:val="18"/>
              </w:rPr>
              <w:t xml:space="preserve">Paslaugas vėluojant suteikti daugiau nei 5 (penkias) dienas nuo Sutartyje nustatyto Paslaugų suteikimo termino, Tiekėjas moka </w:t>
            </w:r>
            <w:r w:rsidR="00AF3493">
              <w:rPr>
                <w:rFonts w:ascii="Times New Roman" w:eastAsia="Arial" w:hAnsi="Times New Roman"/>
                <w:sz w:val="18"/>
                <w:szCs w:val="18"/>
              </w:rPr>
              <w:t xml:space="preserve">100 </w:t>
            </w:r>
            <w:r w:rsidR="005219DA" w:rsidRPr="005219DA">
              <w:rPr>
                <w:rFonts w:ascii="Times New Roman" w:eastAsia="Arial" w:hAnsi="Times New Roman"/>
                <w:sz w:val="18"/>
                <w:szCs w:val="18"/>
              </w:rPr>
              <w:t>(</w:t>
            </w:r>
            <w:r w:rsidR="00AF3493">
              <w:rPr>
                <w:rFonts w:ascii="Times New Roman" w:eastAsia="Arial" w:hAnsi="Times New Roman"/>
                <w:sz w:val="18"/>
                <w:szCs w:val="18"/>
              </w:rPr>
              <w:t>vieno šimto</w:t>
            </w:r>
            <w:r w:rsidR="005219DA" w:rsidRPr="005219DA">
              <w:rPr>
                <w:rFonts w:ascii="Times New Roman" w:eastAsia="Arial" w:hAnsi="Times New Roman"/>
                <w:sz w:val="18"/>
                <w:szCs w:val="18"/>
              </w:rPr>
              <w:t>) Eur be PVM dydžio baudą</w:t>
            </w:r>
            <w:r w:rsidR="00066B93">
              <w:rPr>
                <w:rFonts w:ascii="Times New Roman" w:eastAsia="Arial" w:hAnsi="Times New Roman"/>
                <w:sz w:val="18"/>
                <w:szCs w:val="18"/>
              </w:rPr>
              <w:t xml:space="preserve"> </w:t>
            </w:r>
            <w:r w:rsidR="00AF3493">
              <w:rPr>
                <w:rFonts w:ascii="Times New Roman" w:eastAsia="Arial" w:hAnsi="Times New Roman"/>
                <w:sz w:val="18"/>
                <w:szCs w:val="18"/>
              </w:rPr>
              <w:t xml:space="preserve">už kiekvieną papildomą vėlavimo dieną </w:t>
            </w:r>
            <w:r w:rsidR="00066B93">
              <w:rPr>
                <w:rFonts w:ascii="Times New Roman" w:eastAsia="Arial" w:hAnsi="Times New Roman"/>
                <w:sz w:val="18"/>
                <w:szCs w:val="18"/>
              </w:rPr>
              <w:t>(šiame punkte numatyta bauda mokama tuo atveju, jei Pirkėjas nepasinaudoja Sutarties 12.2. punkte numatyta teise nutraukti Sutartį)</w:t>
            </w:r>
            <w:r w:rsidR="005219DA" w:rsidRPr="005219DA">
              <w:rPr>
                <w:rFonts w:ascii="Times New Roman" w:eastAsia="Arial" w:hAnsi="Times New Roman"/>
                <w:sz w:val="18"/>
                <w:szCs w:val="18"/>
              </w:rPr>
              <w:t xml:space="preserve">. </w:t>
            </w:r>
          </w:p>
          <w:bookmarkEnd w:id="16"/>
          <w:p w14:paraId="3B290511" w14:textId="3A6D077C" w:rsidR="003C72F8" w:rsidRPr="00315F38" w:rsidRDefault="003C72F8" w:rsidP="005D2FA1">
            <w:pPr>
              <w:spacing w:after="0" w:line="240" w:lineRule="auto"/>
              <w:jc w:val="both"/>
              <w:rPr>
                <w:rFonts w:ascii="Times New Roman" w:eastAsia="Times New Roman" w:hAnsi="Times New Roman"/>
                <w:color w:val="000000"/>
                <w:sz w:val="18"/>
                <w:szCs w:val="18"/>
              </w:rPr>
            </w:pPr>
          </w:p>
          <w:p w14:paraId="4FDD78B8" w14:textId="5B9A17C1" w:rsidR="005D2FA1" w:rsidRPr="00EF41BF" w:rsidRDefault="005D2FA1" w:rsidP="005D2FA1">
            <w:pPr>
              <w:spacing w:after="0" w:line="240" w:lineRule="auto"/>
              <w:jc w:val="both"/>
              <w:rPr>
                <w:rFonts w:ascii="Times New Roman" w:eastAsia="Times New Roman" w:hAnsi="Times New Roman"/>
                <w:b/>
                <w:sz w:val="18"/>
                <w:szCs w:val="18"/>
              </w:rPr>
            </w:pPr>
            <w:r w:rsidRPr="00315F38">
              <w:rPr>
                <w:rFonts w:ascii="Times New Roman" w:eastAsia="Times New Roman" w:hAnsi="Times New Roman"/>
                <w:color w:val="000000"/>
                <w:sz w:val="18"/>
                <w:szCs w:val="18"/>
              </w:rPr>
              <w:t>9.2.</w:t>
            </w:r>
            <w:r w:rsidR="00315F38" w:rsidRPr="00315F38">
              <w:rPr>
                <w:rFonts w:ascii="Times New Roman" w:eastAsia="Times New Roman" w:hAnsi="Times New Roman"/>
                <w:color w:val="000000"/>
                <w:sz w:val="18"/>
                <w:szCs w:val="18"/>
              </w:rPr>
              <w:t>2</w:t>
            </w:r>
            <w:r w:rsidRPr="00315F38">
              <w:rPr>
                <w:rFonts w:ascii="Times New Roman" w:eastAsia="Times New Roman" w:hAnsi="Times New Roman"/>
                <w:color w:val="000000"/>
                <w:sz w:val="18"/>
                <w:szCs w:val="18"/>
              </w:rPr>
              <w:t xml:space="preserve">. </w:t>
            </w:r>
            <w:r w:rsidR="00315F38" w:rsidRPr="00315F38">
              <w:rPr>
                <w:rFonts w:ascii="Times New Roman" w:eastAsia="Times New Roman" w:hAnsi="Times New Roman"/>
                <w:color w:val="000000"/>
                <w:sz w:val="18"/>
                <w:szCs w:val="18"/>
              </w:rPr>
              <w:t>Netesybos sumokamos per</w:t>
            </w:r>
            <w:r w:rsidRPr="00315F38">
              <w:rPr>
                <w:rFonts w:ascii="Times New Roman" w:eastAsia="Times New Roman" w:hAnsi="Times New Roman"/>
                <w:color w:val="000000"/>
                <w:sz w:val="18"/>
                <w:szCs w:val="18"/>
              </w:rPr>
              <w:t xml:space="preserve"> </w:t>
            </w:r>
            <w:r w:rsidRPr="00315F38">
              <w:rPr>
                <w:rFonts w:ascii="Times New Roman" w:eastAsia="Times New Roman" w:hAnsi="Times New Roman"/>
                <w:sz w:val="18"/>
                <w:szCs w:val="18"/>
              </w:rPr>
              <w:t xml:space="preserve">10 (dešimt) </w:t>
            </w:r>
            <w:r w:rsidRPr="00315F38">
              <w:rPr>
                <w:rFonts w:ascii="Times New Roman" w:eastAsia="Times New Roman" w:hAnsi="Times New Roman"/>
                <w:color w:val="000000"/>
                <w:sz w:val="18"/>
                <w:szCs w:val="18"/>
              </w:rPr>
              <w:t xml:space="preserve">dienų nuo pareikalavimo, jeigu netesybų suma nėra </w:t>
            </w:r>
            <w:r w:rsidRPr="00315F38">
              <w:rPr>
                <w:rFonts w:ascii="Times New Roman" w:eastAsia="Times New Roman" w:hAnsi="Times New Roman"/>
                <w:kern w:val="0"/>
                <w:sz w:val="18"/>
                <w:szCs w:val="18"/>
              </w:rPr>
              <w:t>išskaitoma iš mokėtinos sumos.</w:t>
            </w:r>
          </w:p>
        </w:tc>
      </w:tr>
      <w:tr w:rsidR="005D2FA1" w:rsidRPr="00EF41BF" w14:paraId="1948D36D" w14:textId="77777777" w:rsidTr="008A66B8">
        <w:trPr>
          <w:trHeight w:val="300"/>
        </w:trPr>
        <w:tc>
          <w:tcPr>
            <w:tcW w:w="3127" w:type="dxa"/>
            <w:gridSpan w:val="2"/>
          </w:tcPr>
          <w:p w14:paraId="38B54F9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9.3. Tiekėjui/Pirkėjui taikoma bauda nutraukus Sutartį dėl esminio Sutarties pažeidimo </w:t>
            </w:r>
          </w:p>
        </w:tc>
        <w:tc>
          <w:tcPr>
            <w:tcW w:w="6510" w:type="dxa"/>
            <w:gridSpan w:val="2"/>
          </w:tcPr>
          <w:p w14:paraId="1EBB7A20"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9.3.1. Nutraukus Sutartį dėl esminio Sutarties pažeidimo, nustatyto Sutarties Specialiosiose sąlygose, mokama 10 (dešimt) procentų dydžio bauda nuo Pradinės Sutarties vertės, nurodytos Specialiųjų sąlygų 5.2 punkte.</w:t>
            </w:r>
          </w:p>
        </w:tc>
      </w:tr>
      <w:tr w:rsidR="005D2FA1" w:rsidRPr="00EF41BF" w14:paraId="33592B07" w14:textId="77777777" w:rsidTr="008A66B8">
        <w:trPr>
          <w:trHeight w:val="300"/>
        </w:trPr>
        <w:tc>
          <w:tcPr>
            <w:tcW w:w="3127" w:type="dxa"/>
            <w:gridSpan w:val="2"/>
          </w:tcPr>
          <w:p w14:paraId="19E3C01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0FD9D8A7" w14:textId="15FD4F44" w:rsidR="005D2FA1" w:rsidRPr="00EF41BF" w:rsidRDefault="005D2FA1" w:rsidP="005D2FA1">
            <w:pPr>
              <w:spacing w:after="0" w:line="276" w:lineRule="auto"/>
              <w:contextualSpacing/>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Tuo atveju, jei Tiekėjas Sutarties vykdymo metu savo sutartiniams įsipareigojimams vykdyti pasitelkia kitus nei Tiekėjo pasiūlyme pirkimui nurodytus subtiekėjus, Tiekėjas pasiūlyme pirkimui nurodytus subtiekėjus pakeičia be </w:t>
            </w:r>
            <w:r w:rsidR="002F5A78" w:rsidRPr="00EF41BF">
              <w:rPr>
                <w:rFonts w:ascii="Times New Roman" w:eastAsia="Times New Roman" w:hAnsi="Times New Roman"/>
                <w:bCs/>
                <w:kern w:val="0"/>
                <w:sz w:val="18"/>
                <w:szCs w:val="18"/>
                <w:lang w:eastAsia="lt-LT"/>
              </w:rPr>
              <w:t>Pirkėjo</w:t>
            </w:r>
            <w:r w:rsidRPr="00EF41BF">
              <w:rPr>
                <w:rFonts w:ascii="Times New Roman" w:eastAsia="Times New Roman" w:hAnsi="Times New Roman"/>
                <w:bCs/>
                <w:kern w:val="0"/>
                <w:sz w:val="18"/>
                <w:szCs w:val="18"/>
                <w:lang w:eastAsia="lt-LT"/>
              </w:rPr>
              <w:t xml:space="preserve"> žinios arba jeigu Tiekėjas, savo pasiūlyme nenurodęs apie ketinimą pasitelkti subtiekėjus, pasitelkia subtiekėjus be </w:t>
            </w:r>
            <w:r w:rsidR="002F5A78" w:rsidRPr="00EF41BF">
              <w:rPr>
                <w:rFonts w:ascii="Times New Roman" w:eastAsia="Times New Roman" w:hAnsi="Times New Roman"/>
                <w:bCs/>
                <w:kern w:val="0"/>
                <w:sz w:val="18"/>
                <w:szCs w:val="18"/>
                <w:lang w:eastAsia="lt-LT"/>
              </w:rPr>
              <w:t>Pirkėjo</w:t>
            </w:r>
            <w:r w:rsidRPr="00EF41BF">
              <w:rPr>
                <w:rFonts w:ascii="Times New Roman" w:eastAsia="Times New Roman" w:hAnsi="Times New Roman"/>
                <w:bCs/>
                <w:kern w:val="0"/>
                <w:sz w:val="18"/>
                <w:szCs w:val="18"/>
                <w:lang w:eastAsia="lt-LT"/>
              </w:rPr>
              <w:t xml:space="preserve"> raštiško sutikimo, Tiekėjas moka </w:t>
            </w:r>
            <w:r w:rsidR="002F5A78" w:rsidRPr="00EF41BF">
              <w:rPr>
                <w:rFonts w:ascii="Times New Roman" w:eastAsia="Times New Roman" w:hAnsi="Times New Roman"/>
                <w:bCs/>
                <w:kern w:val="0"/>
                <w:sz w:val="18"/>
                <w:szCs w:val="18"/>
                <w:lang w:eastAsia="lt-LT"/>
              </w:rPr>
              <w:t>Pirkėjui</w:t>
            </w:r>
            <w:r w:rsidRPr="00EF41BF">
              <w:rPr>
                <w:rFonts w:ascii="Times New Roman" w:eastAsia="Times New Roman" w:hAnsi="Times New Roman"/>
                <w:bCs/>
                <w:kern w:val="0"/>
                <w:sz w:val="18"/>
                <w:szCs w:val="18"/>
                <w:lang w:eastAsia="lt-LT"/>
              </w:rPr>
              <w:t xml:space="preserve"> 5 (penkių procentų) </w:t>
            </w:r>
            <w:r w:rsidRPr="00EF41BF">
              <w:rPr>
                <w:rFonts w:ascii="Times New Roman" w:eastAsia="Times New Roman" w:hAnsi="Times New Roman"/>
                <w:kern w:val="0"/>
                <w:sz w:val="18"/>
                <w:szCs w:val="18"/>
                <w:lang w:eastAsia="lt-LT"/>
              </w:rPr>
              <w:t>%</w:t>
            </w:r>
            <w:r w:rsidRPr="00EF41BF">
              <w:rPr>
                <w:rFonts w:ascii="Times New Roman" w:eastAsia="Times New Roman" w:hAnsi="Times New Roman"/>
                <w:bCs/>
                <w:kern w:val="0"/>
                <w:sz w:val="18"/>
                <w:szCs w:val="18"/>
                <w:lang w:eastAsia="lt-LT"/>
              </w:rPr>
              <w:t xml:space="preserve"> nuo </w:t>
            </w:r>
            <w:r w:rsidRPr="00EF41BF">
              <w:rPr>
                <w:rFonts w:ascii="Times New Roman" w:eastAsia="Times New Roman" w:hAnsi="Times New Roman"/>
                <w:sz w:val="18"/>
                <w:szCs w:val="18"/>
              </w:rPr>
              <w:t>Pradinės</w:t>
            </w:r>
            <w:r w:rsidRPr="00EF41BF">
              <w:rPr>
                <w:rFonts w:ascii="Times New Roman" w:eastAsia="Times New Roman" w:hAnsi="Times New Roman"/>
                <w:bCs/>
                <w:kern w:val="0"/>
                <w:sz w:val="18"/>
                <w:szCs w:val="18"/>
                <w:lang w:eastAsia="lt-LT"/>
              </w:rPr>
              <w:t xml:space="preserve"> Sutarties vertės dydžio baudą bei </w:t>
            </w:r>
            <w:r w:rsidR="002F5A78" w:rsidRPr="00EF41BF">
              <w:rPr>
                <w:rFonts w:ascii="Times New Roman" w:eastAsia="Times New Roman" w:hAnsi="Times New Roman"/>
                <w:bCs/>
                <w:kern w:val="0"/>
                <w:sz w:val="18"/>
                <w:szCs w:val="18"/>
                <w:lang w:eastAsia="lt-LT"/>
              </w:rPr>
              <w:t>Pirkėjui</w:t>
            </w:r>
            <w:r w:rsidRPr="00EF41BF">
              <w:rPr>
                <w:rFonts w:ascii="Times New Roman" w:eastAsia="Times New Roman" w:hAnsi="Times New Roman"/>
                <w:bCs/>
                <w:kern w:val="0"/>
                <w:sz w:val="18"/>
                <w:szCs w:val="18"/>
                <w:lang w:eastAsia="lt-LT"/>
              </w:rPr>
              <w:t xml:space="preserve"> pareikalavus, nedelsiant privalo atsisakyti tokio subtiekėjo Paslaugų.</w:t>
            </w:r>
          </w:p>
        </w:tc>
      </w:tr>
      <w:tr w:rsidR="005D2FA1" w:rsidRPr="00EF41BF" w14:paraId="7DCA3729" w14:textId="77777777" w:rsidTr="008A66B8">
        <w:trPr>
          <w:trHeight w:val="300"/>
        </w:trPr>
        <w:tc>
          <w:tcPr>
            <w:tcW w:w="3127" w:type="dxa"/>
            <w:gridSpan w:val="2"/>
          </w:tcPr>
          <w:p w14:paraId="7ED4736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9.5. Tiekėjui taikomos baudos dėl aplinkosauginių ir (arba) socialinių kriterijų nesilaikymo</w:t>
            </w:r>
          </w:p>
        </w:tc>
        <w:tc>
          <w:tcPr>
            <w:tcW w:w="6510" w:type="dxa"/>
            <w:gridSpan w:val="2"/>
          </w:tcPr>
          <w:p w14:paraId="3D86F74E" w14:textId="5679809D" w:rsidR="005D2FA1" w:rsidRPr="004E2B28" w:rsidRDefault="004E2B28" w:rsidP="005D2FA1">
            <w:pPr>
              <w:spacing w:after="0" w:line="240" w:lineRule="auto"/>
              <w:jc w:val="both"/>
              <w:rPr>
                <w:rFonts w:ascii="Times New Roman" w:eastAsia="Times New Roman" w:hAnsi="Times New Roman"/>
                <w:sz w:val="18"/>
                <w:szCs w:val="18"/>
              </w:rPr>
            </w:pPr>
            <w:r w:rsidRPr="00315F38">
              <w:rPr>
                <w:rFonts w:ascii="Times New Roman" w:eastAsia="Times New Roman" w:hAnsi="Times New Roman"/>
                <w:sz w:val="18"/>
                <w:szCs w:val="18"/>
              </w:rPr>
              <w:t>Tiekėjas privalo sumokėti Pirkėjui 5 (penkių) procentų dydžio baudą nuo Pradinės Sutarties vertės be PVM, nurodytos Specialiųjų sąlygų 5.2 punkte</w:t>
            </w:r>
            <w:r w:rsidR="00315F38" w:rsidRPr="00315F38">
              <w:rPr>
                <w:rFonts w:ascii="Times New Roman" w:eastAsia="Times New Roman" w:hAnsi="Times New Roman"/>
                <w:sz w:val="18"/>
                <w:szCs w:val="18"/>
              </w:rPr>
              <w:t>,</w:t>
            </w:r>
            <w:r w:rsidRPr="00315F38">
              <w:rPr>
                <w:rFonts w:ascii="Times New Roman" w:eastAsia="Times New Roman" w:hAnsi="Times New Roman"/>
                <w:sz w:val="18"/>
                <w:szCs w:val="18"/>
              </w:rPr>
              <w:t xml:space="preserve"> jeigu tiekėjas nesilaiko a</w:t>
            </w:r>
            <w:r w:rsidR="005D2FA1" w:rsidRPr="00315F38">
              <w:rPr>
                <w:rFonts w:ascii="Times New Roman" w:eastAsia="Times New Roman" w:hAnsi="Times New Roman"/>
                <w:sz w:val="18"/>
                <w:szCs w:val="18"/>
              </w:rPr>
              <w:t>plinkosauginių kriterijų, nurodytų Specialiųjų sąlygų 13 skyriuje</w:t>
            </w:r>
            <w:r w:rsidRPr="00315F38">
              <w:rPr>
                <w:rFonts w:ascii="Times New Roman" w:eastAsia="Times New Roman" w:hAnsi="Times New Roman"/>
                <w:sz w:val="18"/>
                <w:szCs w:val="18"/>
              </w:rPr>
              <w:t>.</w:t>
            </w:r>
          </w:p>
        </w:tc>
      </w:tr>
      <w:tr w:rsidR="005D2FA1" w:rsidRPr="00EF41BF" w14:paraId="08870770" w14:textId="77777777" w:rsidTr="008A66B8">
        <w:trPr>
          <w:trHeight w:val="300"/>
        </w:trPr>
        <w:tc>
          <w:tcPr>
            <w:tcW w:w="3127" w:type="dxa"/>
            <w:gridSpan w:val="2"/>
          </w:tcPr>
          <w:p w14:paraId="51B31934"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9.6. Tiekėjui/Pirkėjui taikoma bauda dėl konfidencialumo reikalavimų nesilaikymo</w:t>
            </w:r>
          </w:p>
        </w:tc>
        <w:tc>
          <w:tcPr>
            <w:tcW w:w="6510" w:type="dxa"/>
            <w:gridSpan w:val="2"/>
          </w:tcPr>
          <w:p w14:paraId="5EDABCBA" w14:textId="77777777"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EF41BF">
              <w:rPr>
                <w:rFonts w:ascii="Times New Roman" w:eastAsia="Times New Roman" w:hAnsi="Times New Roman"/>
                <w:i/>
                <w:iCs/>
                <w:color w:val="4472C4"/>
                <w:sz w:val="18"/>
                <w:szCs w:val="18"/>
                <w:lang w:eastAsia="lt-LT"/>
              </w:rPr>
              <w:t xml:space="preserve">. </w:t>
            </w:r>
          </w:p>
        </w:tc>
      </w:tr>
      <w:tr w:rsidR="005D2FA1" w:rsidRPr="00EF41BF" w14:paraId="37A1D420" w14:textId="77777777" w:rsidTr="008A66B8">
        <w:trPr>
          <w:trHeight w:val="300"/>
        </w:trPr>
        <w:tc>
          <w:tcPr>
            <w:tcW w:w="3127" w:type="dxa"/>
            <w:gridSpan w:val="2"/>
          </w:tcPr>
          <w:p w14:paraId="3F34FB5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9.7. Tiekėjui taikomos netesybos dėl pirkimo dokumentuose nustatytų kokybinių kriterijų nepasiekimo Sutarties vykdymo metu</w:t>
            </w:r>
          </w:p>
        </w:tc>
        <w:tc>
          <w:tcPr>
            <w:tcW w:w="6510" w:type="dxa"/>
            <w:gridSpan w:val="2"/>
          </w:tcPr>
          <w:p w14:paraId="6E9A7C5C" w14:textId="77777777"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EF41BF">
              <w:rPr>
                <w:rFonts w:ascii="Times New Roman" w:eastAsia="Times New Roman" w:hAnsi="Times New Roman"/>
                <w:i/>
                <w:iCs/>
                <w:color w:val="4472C4"/>
                <w:sz w:val="18"/>
                <w:szCs w:val="18"/>
                <w:lang w:eastAsia="lt-LT"/>
              </w:rPr>
              <w:t>.</w:t>
            </w:r>
          </w:p>
        </w:tc>
      </w:tr>
      <w:tr w:rsidR="005D2FA1" w:rsidRPr="00EF41BF" w14:paraId="68FE5139" w14:textId="77777777" w:rsidTr="00CF1417">
        <w:trPr>
          <w:trHeight w:val="623"/>
        </w:trPr>
        <w:tc>
          <w:tcPr>
            <w:tcW w:w="3127" w:type="dxa"/>
            <w:gridSpan w:val="2"/>
            <w:tcBorders>
              <w:top w:val="single" w:sz="4" w:space="0" w:color="auto"/>
              <w:left w:val="single" w:sz="4" w:space="0" w:color="auto"/>
              <w:bottom w:val="single" w:sz="4" w:space="0" w:color="auto"/>
              <w:right w:val="single" w:sz="4" w:space="0" w:color="auto"/>
            </w:tcBorders>
          </w:tcPr>
          <w:p w14:paraId="5653AF7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9.8. Tiekėjui taikomos netesybos dėl Sutarties įvykdymo užtikrinimo </w:t>
            </w:r>
            <w:r w:rsidRPr="00EF41BF">
              <w:rPr>
                <w:rFonts w:ascii="Times New Roman" w:eastAsia="Times New Roman" w:hAnsi="Times New Roman"/>
                <w:b/>
                <w:bCs/>
                <w:kern w:val="0"/>
                <w:sz w:val="18"/>
                <w:szCs w:val="18"/>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3F1A24B0" w14:textId="41D18BD8" w:rsidR="005D2FA1" w:rsidRPr="00CF1417"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tc>
      </w:tr>
      <w:tr w:rsidR="005D2FA1" w:rsidRPr="00EF41BF" w14:paraId="16A3A1E4" w14:textId="77777777" w:rsidTr="008A66B8">
        <w:trPr>
          <w:trHeight w:val="300"/>
        </w:trPr>
        <w:tc>
          <w:tcPr>
            <w:tcW w:w="3127" w:type="dxa"/>
            <w:gridSpan w:val="2"/>
          </w:tcPr>
          <w:p w14:paraId="7F7ED703"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kern w:val="0"/>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00B9017" w14:textId="77777777"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EF41BF">
              <w:rPr>
                <w:rFonts w:ascii="Times New Roman" w:eastAsia="Times New Roman" w:hAnsi="Times New Roman"/>
                <w:i/>
                <w:iCs/>
                <w:color w:val="4472C4"/>
                <w:sz w:val="18"/>
                <w:szCs w:val="18"/>
                <w:lang w:eastAsia="lt-LT"/>
              </w:rPr>
              <w:t>.</w:t>
            </w:r>
          </w:p>
        </w:tc>
      </w:tr>
      <w:tr w:rsidR="005D2FA1" w:rsidRPr="00EF41BF" w14:paraId="294427FD" w14:textId="77777777" w:rsidTr="008A66B8">
        <w:trPr>
          <w:trHeight w:val="300"/>
        </w:trPr>
        <w:tc>
          <w:tcPr>
            <w:tcW w:w="3127" w:type="dxa"/>
            <w:gridSpan w:val="2"/>
          </w:tcPr>
          <w:p w14:paraId="1E867202"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9.9. Kitos netesybos / nuostolių atlyginimas </w:t>
            </w:r>
          </w:p>
        </w:tc>
        <w:tc>
          <w:tcPr>
            <w:tcW w:w="6510" w:type="dxa"/>
            <w:gridSpan w:val="2"/>
          </w:tcPr>
          <w:p w14:paraId="26D089D3" w14:textId="77777777" w:rsidR="005D2FA1" w:rsidRPr="00EF41BF" w:rsidRDefault="005D2FA1" w:rsidP="005D2FA1">
            <w:pPr>
              <w:tabs>
                <w:tab w:val="num" w:pos="1134"/>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tc>
      </w:tr>
      <w:tr w:rsidR="005D2FA1" w:rsidRPr="00EF41BF" w14:paraId="53E0242F" w14:textId="77777777" w:rsidTr="008A66B8">
        <w:trPr>
          <w:trHeight w:val="300"/>
        </w:trPr>
        <w:tc>
          <w:tcPr>
            <w:tcW w:w="9637" w:type="dxa"/>
            <w:gridSpan w:val="4"/>
          </w:tcPr>
          <w:p w14:paraId="36BEE190" w14:textId="77777777" w:rsidR="005D2FA1" w:rsidRPr="00EF41BF" w:rsidRDefault="005D2FA1" w:rsidP="005D2FA1">
            <w:pPr>
              <w:spacing w:after="0" w:line="240" w:lineRule="auto"/>
              <w:jc w:val="center"/>
              <w:rPr>
                <w:rFonts w:ascii="Times New Roman" w:eastAsia="Times New Roman" w:hAnsi="Times New Roman"/>
                <w:color w:val="4472C4"/>
                <w:sz w:val="18"/>
                <w:szCs w:val="18"/>
              </w:rPr>
            </w:pPr>
            <w:r w:rsidRPr="00EF41BF">
              <w:rPr>
                <w:rFonts w:ascii="Times New Roman" w:eastAsia="Times New Roman" w:hAnsi="Times New Roman"/>
                <w:b/>
                <w:sz w:val="18"/>
                <w:szCs w:val="18"/>
              </w:rPr>
              <w:t>10. ESMINĖS SUTARTIES SĄLYGOS</w:t>
            </w:r>
          </w:p>
        </w:tc>
      </w:tr>
      <w:tr w:rsidR="005D2FA1" w:rsidRPr="00EF41BF" w14:paraId="11F03DD0" w14:textId="77777777" w:rsidTr="008A66B8">
        <w:trPr>
          <w:trHeight w:val="300"/>
        </w:trPr>
        <w:tc>
          <w:tcPr>
            <w:tcW w:w="3127" w:type="dxa"/>
            <w:gridSpan w:val="2"/>
          </w:tcPr>
          <w:p w14:paraId="58D8F4D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10.1. Esminės Sutarties sąlygos</w:t>
            </w:r>
          </w:p>
        </w:tc>
        <w:tc>
          <w:tcPr>
            <w:tcW w:w="6510" w:type="dxa"/>
            <w:gridSpan w:val="2"/>
          </w:tcPr>
          <w:p w14:paraId="03A5FD3A" w14:textId="256A36A7" w:rsidR="005D2FA1" w:rsidRPr="00EF41BF" w:rsidRDefault="005D2FA1" w:rsidP="00C76FDC">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Paslaugų atlikimo terminas, Paslaugų </w:t>
            </w:r>
            <w:r w:rsidRPr="004C1E23">
              <w:rPr>
                <w:rFonts w:ascii="Times New Roman" w:eastAsia="Times New Roman" w:hAnsi="Times New Roman"/>
                <w:sz w:val="18"/>
                <w:szCs w:val="18"/>
              </w:rPr>
              <w:t xml:space="preserve">suteikimo kokybė, Tiekėjui keliamų kvalifikacinių reikalavimų laikymasis, tinkamas Sąskaitų </w:t>
            </w:r>
            <w:r w:rsidR="00C76FDC" w:rsidRPr="004C1E23">
              <w:rPr>
                <w:rFonts w:ascii="Times New Roman" w:eastAsia="Times New Roman" w:hAnsi="Times New Roman"/>
                <w:sz w:val="18"/>
                <w:szCs w:val="18"/>
              </w:rPr>
              <w:t>ir Techninės specifikacijos 3.</w:t>
            </w:r>
            <w:r w:rsidR="004C1E23" w:rsidRPr="004C1E23">
              <w:rPr>
                <w:rFonts w:ascii="Times New Roman" w:eastAsia="Times New Roman" w:hAnsi="Times New Roman"/>
                <w:sz w:val="18"/>
                <w:szCs w:val="18"/>
              </w:rPr>
              <w:t>9</w:t>
            </w:r>
            <w:r w:rsidR="00C76FDC" w:rsidRPr="004C1E23">
              <w:rPr>
                <w:rFonts w:ascii="Times New Roman" w:eastAsia="Times New Roman" w:hAnsi="Times New Roman"/>
                <w:sz w:val="18"/>
                <w:szCs w:val="18"/>
              </w:rPr>
              <w:t xml:space="preserve"> punkte nurodytų susijusių dokumentų </w:t>
            </w:r>
            <w:r w:rsidRPr="004C1E23">
              <w:rPr>
                <w:rFonts w:ascii="Times New Roman" w:eastAsia="Times New Roman" w:hAnsi="Times New Roman"/>
                <w:sz w:val="18"/>
                <w:szCs w:val="18"/>
              </w:rPr>
              <w:t>pateikimas, Asmens</w:t>
            </w:r>
            <w:r w:rsidRPr="00EF41BF">
              <w:rPr>
                <w:rFonts w:ascii="Times New Roman" w:eastAsia="Times New Roman" w:hAnsi="Times New Roman"/>
                <w:sz w:val="18"/>
                <w:szCs w:val="18"/>
              </w:rPr>
              <w:t xml:space="preserve"> duomenų apsaugos reikalavimų laikymasis</w:t>
            </w:r>
            <w:r w:rsidR="00315F38">
              <w:rPr>
                <w:rFonts w:ascii="Times New Roman" w:eastAsia="Times New Roman" w:hAnsi="Times New Roman"/>
                <w:sz w:val="18"/>
                <w:szCs w:val="18"/>
              </w:rPr>
              <w:t xml:space="preserve">, </w:t>
            </w:r>
            <w:r w:rsidR="00315F38" w:rsidRPr="00315F38">
              <w:rPr>
                <w:rFonts w:ascii="Times New Roman" w:eastAsia="Times New Roman" w:hAnsi="Times New Roman"/>
                <w:bCs/>
                <w:sz w:val="18"/>
                <w:szCs w:val="18"/>
              </w:rPr>
              <w:t>su perkamomis Paslaugomis susijusių aplinkos apsaugos kriterijų laikymasis.</w:t>
            </w:r>
          </w:p>
        </w:tc>
      </w:tr>
      <w:tr w:rsidR="005D2FA1" w:rsidRPr="00EF41BF" w14:paraId="7672EEC1" w14:textId="77777777" w:rsidTr="008A66B8">
        <w:trPr>
          <w:trHeight w:val="300"/>
        </w:trPr>
        <w:tc>
          <w:tcPr>
            <w:tcW w:w="9637" w:type="dxa"/>
            <w:gridSpan w:val="4"/>
          </w:tcPr>
          <w:p w14:paraId="488020B0"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11. SUTARTIES GALIOJIMAS IR KEITIMAS</w:t>
            </w:r>
          </w:p>
        </w:tc>
      </w:tr>
      <w:tr w:rsidR="005D2FA1" w:rsidRPr="00EF41BF" w14:paraId="4F116D01" w14:textId="77777777" w:rsidTr="008A66B8">
        <w:trPr>
          <w:trHeight w:val="300"/>
        </w:trPr>
        <w:tc>
          <w:tcPr>
            <w:tcW w:w="3127" w:type="dxa"/>
            <w:gridSpan w:val="2"/>
          </w:tcPr>
          <w:p w14:paraId="323E54C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11.1. Sutarties sudarymas ir įsigaliojimas</w:t>
            </w:r>
          </w:p>
        </w:tc>
        <w:tc>
          <w:tcPr>
            <w:tcW w:w="6510" w:type="dxa"/>
            <w:gridSpan w:val="2"/>
          </w:tcPr>
          <w:p w14:paraId="1C4646A8" w14:textId="77777777" w:rsidR="005D2FA1" w:rsidRPr="00EF41BF" w:rsidRDefault="005D2FA1" w:rsidP="005D2FA1">
            <w:pPr>
              <w:spacing w:after="0" w:line="276" w:lineRule="auto"/>
              <w:contextualSpacing/>
              <w:jc w:val="both"/>
              <w:rPr>
                <w:rFonts w:ascii="Times New Roman" w:eastAsia="Times New Roman" w:hAnsi="Times New Roman"/>
                <w:kern w:val="0"/>
                <w:sz w:val="18"/>
                <w:szCs w:val="18"/>
                <w:bdr w:val="none" w:sz="0" w:space="0" w:color="auto" w:frame="1"/>
                <w:lang w:eastAsia="lt-LT"/>
              </w:rPr>
            </w:pPr>
            <w:r w:rsidRPr="00EF41BF">
              <w:rPr>
                <w:rFonts w:ascii="Times New Roman" w:eastAsia="Times New Roman" w:hAnsi="Times New Roman"/>
                <w:kern w:val="0"/>
                <w:sz w:val="18"/>
                <w:szCs w:val="18"/>
                <w:bdr w:val="none" w:sz="0" w:space="0" w:color="auto" w:frame="1"/>
                <w:lang w:eastAsia="lt-LT"/>
              </w:rPr>
              <w:t xml:space="preserve">Sutartis įsigalioja, kai Sutartį pasirašo abi Sutarties Šalys bei galioja iki visiško sutartinių įsipareigojimų įvykdymo arba Sutarties nutraukimo, arba kol bus išnaudota Pradinės Sutarties vertė (priklausomai nuo to, kuri sąlyga įvyksta anksčiau). </w:t>
            </w:r>
          </w:p>
        </w:tc>
      </w:tr>
      <w:tr w:rsidR="005D2FA1" w:rsidRPr="00EF41BF" w14:paraId="6F021C02" w14:textId="77777777" w:rsidTr="008A66B8">
        <w:trPr>
          <w:trHeight w:val="300"/>
        </w:trPr>
        <w:tc>
          <w:tcPr>
            <w:tcW w:w="3127" w:type="dxa"/>
            <w:gridSpan w:val="2"/>
          </w:tcPr>
          <w:p w14:paraId="6A8F8E4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11.2. Sutarties galiojimo termino pratęsimas</w:t>
            </w:r>
          </w:p>
        </w:tc>
        <w:tc>
          <w:tcPr>
            <w:tcW w:w="6510" w:type="dxa"/>
            <w:gridSpan w:val="2"/>
          </w:tcPr>
          <w:p w14:paraId="2051847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252D6AA" w14:textId="77777777"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3DA91A0" w14:textId="77777777" w:rsidTr="008A66B8">
        <w:trPr>
          <w:trHeight w:val="300"/>
        </w:trPr>
        <w:tc>
          <w:tcPr>
            <w:tcW w:w="9637" w:type="dxa"/>
            <w:gridSpan w:val="4"/>
          </w:tcPr>
          <w:p w14:paraId="3EF97A6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12. SUTARTIES NUTRAUKIMAS</w:t>
            </w:r>
          </w:p>
        </w:tc>
      </w:tr>
      <w:tr w:rsidR="005D2FA1" w:rsidRPr="00EF41BF" w14:paraId="5644EEA9"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73115B6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BED3631"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Sutartis gali būti nutraukiama rašytiniu Šalių susitarimu arba vienašališkai, Bendrosiose sąlygose ir šiais Specialiosiose sąlygose nurodytais atvejais ir nustatyta tvarka. </w:t>
            </w:r>
          </w:p>
        </w:tc>
      </w:tr>
      <w:tr w:rsidR="005D2FA1" w:rsidRPr="00EF41BF" w14:paraId="28ACC4F5" w14:textId="77777777" w:rsidTr="007E3AB3">
        <w:trPr>
          <w:trHeight w:val="300"/>
        </w:trPr>
        <w:tc>
          <w:tcPr>
            <w:tcW w:w="3091" w:type="dxa"/>
            <w:tcBorders>
              <w:top w:val="single" w:sz="4" w:space="0" w:color="auto"/>
              <w:left w:val="single" w:sz="4" w:space="0" w:color="auto"/>
              <w:bottom w:val="single" w:sz="4" w:space="0" w:color="auto"/>
              <w:right w:val="single" w:sz="4" w:space="0" w:color="auto"/>
            </w:tcBorders>
            <w:shd w:val="clear" w:color="auto" w:fill="auto"/>
          </w:tcPr>
          <w:p w14:paraId="2D84A2C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12.2. Esminiai Sutarties </w:t>
            </w:r>
            <w:r w:rsidRPr="00EF41BF">
              <w:rPr>
                <w:rFonts w:ascii="Times New Roman" w:eastAsia="Times New Roman" w:hAnsi="Times New Roman"/>
                <w:b/>
                <w:kern w:val="0"/>
                <w:sz w:val="18"/>
                <w:szCs w:val="18"/>
              </w:rPr>
              <w:t>pažeidimai</w:t>
            </w:r>
          </w:p>
        </w:tc>
        <w:tc>
          <w:tcPr>
            <w:tcW w:w="6546" w:type="dxa"/>
            <w:gridSpan w:val="3"/>
            <w:tcBorders>
              <w:top w:val="single" w:sz="4" w:space="0" w:color="auto"/>
              <w:left w:val="single" w:sz="4" w:space="0" w:color="auto"/>
              <w:bottom w:val="single" w:sz="4" w:space="0" w:color="auto"/>
              <w:right w:val="single" w:sz="4" w:space="0" w:color="auto"/>
            </w:tcBorders>
            <w:shd w:val="clear" w:color="auto" w:fill="auto"/>
          </w:tcPr>
          <w:p w14:paraId="5465C73E"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12.2.1. jeigu Tiekėjas nevykdo prisiimtų įsipareigojimų už Sutartyje nustatytą Sutarties kainą/įkainius;</w:t>
            </w:r>
          </w:p>
          <w:p w14:paraId="25FA08BA" w14:textId="699CFC71" w:rsidR="004C1E23" w:rsidRDefault="004C1E23" w:rsidP="005D2FA1">
            <w:pPr>
              <w:spacing w:after="0" w:line="240" w:lineRule="auto"/>
              <w:jc w:val="both"/>
              <w:rPr>
                <w:rFonts w:ascii="Times New Roman" w:eastAsia="Times New Roman" w:hAnsi="Times New Roman"/>
                <w:kern w:val="0"/>
                <w:sz w:val="18"/>
                <w:szCs w:val="18"/>
              </w:rPr>
            </w:pPr>
            <w:r>
              <w:rPr>
                <w:rFonts w:ascii="Times New Roman" w:eastAsia="Times New Roman" w:hAnsi="Times New Roman"/>
                <w:kern w:val="0"/>
                <w:sz w:val="18"/>
                <w:szCs w:val="18"/>
              </w:rPr>
              <w:t>12.2.2. n</w:t>
            </w:r>
            <w:r w:rsidR="007E3AB3">
              <w:rPr>
                <w:rFonts w:ascii="Times New Roman" w:eastAsia="Times New Roman" w:hAnsi="Times New Roman"/>
                <w:kern w:val="0"/>
                <w:sz w:val="18"/>
                <w:szCs w:val="18"/>
              </w:rPr>
              <w:t>etaikoma</w:t>
            </w:r>
            <w:r>
              <w:rPr>
                <w:rFonts w:ascii="Times New Roman" w:eastAsia="Times New Roman" w:hAnsi="Times New Roman"/>
                <w:kern w:val="0"/>
                <w:sz w:val="18"/>
                <w:szCs w:val="18"/>
              </w:rPr>
              <w:t>;</w:t>
            </w:r>
          </w:p>
          <w:p w14:paraId="1FF56A8F" w14:textId="390C3FD8"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w:t>
            </w:r>
            <w:r w:rsidRPr="00CF1417">
              <w:rPr>
                <w:rFonts w:ascii="Times New Roman" w:eastAsia="Times New Roman" w:hAnsi="Times New Roman"/>
                <w:sz w:val="18"/>
                <w:szCs w:val="18"/>
              </w:rPr>
              <w:t xml:space="preserve">Tiekėjas per </w:t>
            </w:r>
            <w:r w:rsidR="00FE04FB" w:rsidRPr="00CF1417">
              <w:rPr>
                <w:rFonts w:ascii="Times New Roman" w:eastAsia="Times New Roman" w:hAnsi="Times New Roman"/>
                <w:sz w:val="18"/>
                <w:szCs w:val="18"/>
              </w:rPr>
              <w:t>3 (tris)</w:t>
            </w:r>
            <w:r w:rsidRPr="00CF1417">
              <w:rPr>
                <w:rFonts w:ascii="Times New Roman" w:eastAsia="Times New Roman" w:hAnsi="Times New Roman"/>
                <w:sz w:val="18"/>
                <w:szCs w:val="18"/>
              </w:rPr>
              <w:t xml:space="preserve"> dien</w:t>
            </w:r>
            <w:r w:rsidR="00FE04FB" w:rsidRPr="00CF1417">
              <w:rPr>
                <w:rFonts w:ascii="Times New Roman" w:eastAsia="Times New Roman" w:hAnsi="Times New Roman"/>
                <w:sz w:val="18"/>
                <w:szCs w:val="18"/>
              </w:rPr>
              <w:t>as</w:t>
            </w:r>
            <w:r w:rsidRPr="00CF1417">
              <w:rPr>
                <w:rFonts w:ascii="Times New Roman" w:eastAsia="Times New Roman" w:hAnsi="Times New Roman"/>
                <w:sz w:val="18"/>
                <w:szCs w:val="18"/>
              </w:rPr>
              <w:t xml:space="preserve"> neištaiso pažeidimų;</w:t>
            </w:r>
          </w:p>
          <w:p w14:paraId="2505AA78" w14:textId="70ADB49F" w:rsidR="005D2FA1" w:rsidRPr="005219DA" w:rsidRDefault="005D2FA1" w:rsidP="005D2FA1">
            <w:pPr>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 xml:space="preserve">12.2.4. jeigu Tiekėjas nesilaiko Sutartyje nustatytų Paslaugų teikimo terminų 2 (du) kartus iš eilės arba </w:t>
            </w:r>
            <w:bookmarkStart w:id="17" w:name="_Hlk193119839"/>
            <w:r w:rsidRPr="00EF41BF">
              <w:rPr>
                <w:rFonts w:ascii="Times New Roman" w:eastAsia="Arial" w:hAnsi="Times New Roman"/>
                <w:sz w:val="18"/>
                <w:szCs w:val="18"/>
              </w:rPr>
              <w:t xml:space="preserve">vėluoja suteikti Paslaugas daugiau nei </w:t>
            </w:r>
            <w:r w:rsidR="00381750" w:rsidRPr="005219DA">
              <w:rPr>
                <w:rFonts w:ascii="Times New Roman" w:eastAsia="Arial" w:hAnsi="Times New Roman"/>
                <w:sz w:val="18"/>
                <w:szCs w:val="18"/>
              </w:rPr>
              <w:t>5</w:t>
            </w:r>
            <w:r w:rsidR="00FE04FB" w:rsidRPr="005219DA">
              <w:rPr>
                <w:rFonts w:ascii="Times New Roman" w:eastAsia="Arial" w:hAnsi="Times New Roman"/>
                <w:sz w:val="18"/>
                <w:szCs w:val="18"/>
              </w:rPr>
              <w:t xml:space="preserve"> (</w:t>
            </w:r>
            <w:r w:rsidR="00381750" w:rsidRPr="005219DA">
              <w:rPr>
                <w:rFonts w:ascii="Times New Roman" w:eastAsia="Arial" w:hAnsi="Times New Roman"/>
                <w:sz w:val="18"/>
                <w:szCs w:val="18"/>
              </w:rPr>
              <w:t>penkias</w:t>
            </w:r>
            <w:r w:rsidR="00FE04FB" w:rsidRPr="005219DA">
              <w:rPr>
                <w:rFonts w:ascii="Times New Roman" w:eastAsia="Arial" w:hAnsi="Times New Roman"/>
                <w:sz w:val="18"/>
                <w:szCs w:val="18"/>
              </w:rPr>
              <w:t>) dien</w:t>
            </w:r>
            <w:r w:rsidR="00381750" w:rsidRPr="005219DA">
              <w:rPr>
                <w:rFonts w:ascii="Times New Roman" w:eastAsia="Arial" w:hAnsi="Times New Roman"/>
                <w:sz w:val="18"/>
                <w:szCs w:val="18"/>
              </w:rPr>
              <w:t>as</w:t>
            </w:r>
            <w:r w:rsidRPr="005219DA">
              <w:rPr>
                <w:rFonts w:ascii="Times New Roman" w:eastAsia="Arial" w:hAnsi="Times New Roman"/>
                <w:sz w:val="18"/>
                <w:szCs w:val="18"/>
              </w:rPr>
              <w:t xml:space="preserve"> nuo Sutartyje nustatyto Paslaugų suteikimo termino</w:t>
            </w:r>
            <w:bookmarkEnd w:id="17"/>
            <w:r w:rsidRPr="005219DA">
              <w:rPr>
                <w:rFonts w:ascii="Times New Roman" w:eastAsia="Arial" w:hAnsi="Times New Roman"/>
                <w:sz w:val="18"/>
                <w:szCs w:val="18"/>
              </w:rPr>
              <w:t>;</w:t>
            </w:r>
          </w:p>
          <w:p w14:paraId="6569921C" w14:textId="252051EF"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5219DA">
              <w:rPr>
                <w:rFonts w:ascii="Times New Roman" w:eastAsia="Arial" w:hAnsi="Times New Roman"/>
                <w:sz w:val="18"/>
                <w:szCs w:val="18"/>
              </w:rPr>
              <w:t xml:space="preserve">12.2.5. jeigu Tiekėjas pažeidžia Paslaugų suteikimo terminus ir priskaičiuotų netesybų už vėlavimą suma viršija 20 (dvidešimt) proc. Pradinės </w:t>
            </w:r>
            <w:r w:rsidR="00315F38" w:rsidRPr="005219DA">
              <w:rPr>
                <w:rFonts w:ascii="Times New Roman" w:eastAsia="Arial" w:hAnsi="Times New Roman"/>
                <w:sz w:val="18"/>
                <w:szCs w:val="18"/>
              </w:rPr>
              <w:t>S</w:t>
            </w:r>
            <w:r w:rsidRPr="005219DA">
              <w:rPr>
                <w:rFonts w:ascii="Times New Roman" w:eastAsia="Arial" w:hAnsi="Times New Roman"/>
                <w:sz w:val="18"/>
                <w:szCs w:val="18"/>
              </w:rPr>
              <w:t>utarties vertės;</w:t>
            </w:r>
          </w:p>
          <w:p w14:paraId="1E17382E"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12.2.6. Tiekėjas pažeidžia Paslaugų suteikimo terminus ir dėl Paslaugų suteikimo vėlavimo Paslaugos tampa nebereikalingos;</w:t>
            </w:r>
          </w:p>
          <w:p w14:paraId="7BD307C9"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12.2.7. Tiekėjas daugiau kaip 2 (du) kartus suteikia Paslaugas, kurios neatitinka Sutartyje ir (ar) įstatymuose nustatytų reikalavimų Paslaugoms;</w:t>
            </w:r>
          </w:p>
          <w:p w14:paraId="69DEAA5F"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ADE33"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12.2.9. Tiekėjas pažeidžia šios Sutarties nuostatas, reglamentuojančias konkurenciją, intelektinės nuosavybės ar konfidencialios informacijos valdymą;</w:t>
            </w:r>
          </w:p>
          <w:p w14:paraId="536AFC47" w14:textId="77777777" w:rsidR="005D2FA1" w:rsidRPr="00EF41BF" w:rsidRDefault="005D2FA1" w:rsidP="005D2FA1">
            <w:pPr>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12.2.10. Tiekėjas pažeidžia Bendrųjų sąlygų nuostatas dėl Sutarties vykdymui pasitelkiamų naujų subtiekėjų ir (ar) specialistų/esamų subtiekėjų ir (ar) specialistų keitimo;</w:t>
            </w:r>
          </w:p>
          <w:p w14:paraId="4A5D2102" w14:textId="77777777" w:rsidR="005D2FA1" w:rsidRPr="00EF41BF" w:rsidRDefault="005D2FA1" w:rsidP="005D2FA1">
            <w:pPr>
              <w:spacing w:after="0" w:line="240" w:lineRule="auto"/>
              <w:jc w:val="both"/>
              <w:rPr>
                <w:rFonts w:ascii="Times New Roman" w:eastAsia="Times New Roman" w:hAnsi="Times New Roman"/>
                <w:sz w:val="18"/>
                <w:szCs w:val="18"/>
                <w:shd w:val="clear" w:color="auto" w:fill="FFFFFF"/>
              </w:rPr>
            </w:pPr>
            <w:r w:rsidRPr="00EF41BF">
              <w:rPr>
                <w:rFonts w:ascii="Times New Roman" w:eastAsia="Arial" w:hAnsi="Times New Roman"/>
                <w:sz w:val="18"/>
                <w:szCs w:val="18"/>
              </w:rPr>
              <w:t>12.2.11.</w:t>
            </w:r>
            <w:r w:rsidRPr="00EF41BF">
              <w:rPr>
                <w:rFonts w:ascii="Times New Roman" w:eastAsia="Times New Roman" w:hAnsi="Times New Roman"/>
                <w:sz w:val="18"/>
                <w:szCs w:val="18"/>
                <w:shd w:val="clear" w:color="auto" w:fill="FFFFFF"/>
              </w:rPr>
              <w:t xml:space="preserve"> Tiekėjas ir (ar) jungtinės veiklos parneris (jei taikoma), ir (ar) subtiekėjas (jei taikoma) </w:t>
            </w:r>
            <w:r w:rsidRPr="00EF41BF">
              <w:rPr>
                <w:rFonts w:ascii="Times New Roman" w:eastAsia="Times New Roman" w:hAnsi="Times New Roman"/>
                <w:kern w:val="0"/>
                <w:sz w:val="18"/>
                <w:szCs w:val="18"/>
                <w:shd w:val="clear" w:color="auto" w:fill="FFFFFF"/>
              </w:rPr>
              <w:t>p</w:t>
            </w:r>
            <w:r w:rsidRPr="00EF41BF">
              <w:rPr>
                <w:rFonts w:ascii="Times New Roman" w:eastAsia="Times New Roman" w:hAnsi="Times New Roman"/>
                <w:sz w:val="18"/>
                <w:szCs w:val="18"/>
                <w:shd w:val="clear" w:color="auto" w:fill="FFFFFF"/>
              </w:rPr>
              <w:t>aslaugų</w:t>
            </w:r>
            <w:r w:rsidRPr="00EF41BF">
              <w:rPr>
                <w:rFonts w:ascii="Times New Roman" w:eastAsia="Times New Roman" w:hAnsi="Times New Roman"/>
                <w:kern w:val="0"/>
                <w:sz w:val="18"/>
                <w:szCs w:val="18"/>
              </w:rPr>
              <w:t>, kurioms Sutartyje nustatyti aplinkos apsaugos vadybos sistemos reikalavimai,</w:t>
            </w:r>
            <w:r w:rsidRPr="00EF41BF">
              <w:rPr>
                <w:rFonts w:ascii="Times New Roman" w:eastAsia="Times New Roman" w:hAnsi="Times New Roman"/>
                <w:sz w:val="18"/>
                <w:szCs w:val="18"/>
                <w:shd w:val="clear" w:color="auto" w:fill="FFFFFF"/>
              </w:rPr>
              <w:t xml:space="preserve"> teikimo metu</w:t>
            </w:r>
            <w:r w:rsidRPr="00EF41BF">
              <w:rPr>
                <w:rFonts w:ascii="Times New Roman" w:eastAsia="Times New Roman" w:hAnsi="Times New Roman"/>
                <w:kern w:val="0"/>
                <w:sz w:val="18"/>
                <w:szCs w:val="18"/>
              </w:rPr>
              <w:t xml:space="preserve">, </w:t>
            </w:r>
            <w:r w:rsidRPr="00EF41BF">
              <w:rPr>
                <w:rFonts w:ascii="Times New Roman" w:eastAsia="Times New Roman" w:hAnsi="Times New Roman"/>
                <w:sz w:val="18"/>
                <w:szCs w:val="18"/>
                <w:shd w:val="clear" w:color="auto" w:fill="FFFFFF"/>
              </w:rPr>
              <w:t>neturi galiojančio aplinkos apsaugos vadybos sistemos sertifikato, ir (ar) nepateikia sertifikato pratęsimo (neįsigyja naujo);</w:t>
            </w:r>
          </w:p>
          <w:p w14:paraId="71C8352C" w14:textId="77777777" w:rsidR="005D2FA1" w:rsidRPr="00EF41BF" w:rsidRDefault="005D2FA1" w:rsidP="005D2FA1">
            <w:pPr>
              <w:spacing w:after="0" w:line="240" w:lineRule="auto"/>
              <w:jc w:val="both"/>
              <w:rPr>
                <w:rFonts w:ascii="Times New Roman" w:eastAsia="Arial" w:hAnsi="Times New Roman"/>
                <w:color w:val="FF0000"/>
                <w:sz w:val="18"/>
                <w:szCs w:val="18"/>
              </w:rPr>
            </w:pPr>
            <w:r w:rsidRPr="00EF41BF">
              <w:rPr>
                <w:rFonts w:ascii="Times New Roman" w:eastAsia="Arial" w:hAnsi="Times New Roman"/>
                <w:sz w:val="18"/>
                <w:szCs w:val="18"/>
              </w:rPr>
              <w:t>12.2.12. Tiekėjas 2 (du) kartus pažeidžia esminę Sutarties sąlygą.</w:t>
            </w:r>
          </w:p>
        </w:tc>
      </w:tr>
      <w:tr w:rsidR="005D2FA1" w:rsidRPr="00EF41BF" w14:paraId="0E72B4F5" w14:textId="77777777" w:rsidTr="008A66B8">
        <w:trPr>
          <w:trHeight w:val="300"/>
        </w:trPr>
        <w:tc>
          <w:tcPr>
            <w:tcW w:w="9637" w:type="dxa"/>
            <w:gridSpan w:val="4"/>
          </w:tcPr>
          <w:p w14:paraId="070CBB1B" w14:textId="54A8B1F2" w:rsidR="005D2FA1" w:rsidRPr="00EF41BF" w:rsidRDefault="005D2FA1" w:rsidP="005D2FA1">
            <w:pPr>
              <w:spacing w:after="0" w:line="240" w:lineRule="auto"/>
              <w:jc w:val="center"/>
              <w:rPr>
                <w:rFonts w:ascii="Times New Roman" w:eastAsia="Times New Roman" w:hAnsi="Times New Roman"/>
                <w:sz w:val="18"/>
                <w:szCs w:val="18"/>
              </w:rPr>
            </w:pPr>
            <w:r w:rsidRPr="00EF41BF">
              <w:rPr>
                <w:rFonts w:ascii="Times New Roman" w:eastAsia="Times New Roman" w:hAnsi="Times New Roman"/>
                <w:b/>
                <w:sz w:val="18"/>
                <w:szCs w:val="18"/>
              </w:rPr>
              <w:t>13. APLINKOS APSAUGOS IR SOCIALINIAI KRITERIJAI</w:t>
            </w:r>
          </w:p>
        </w:tc>
      </w:tr>
      <w:tr w:rsidR="005D2FA1" w:rsidRPr="00EF41BF" w14:paraId="704E0352" w14:textId="77777777" w:rsidTr="008A66B8">
        <w:trPr>
          <w:trHeight w:val="300"/>
        </w:trPr>
        <w:tc>
          <w:tcPr>
            <w:tcW w:w="3091" w:type="dxa"/>
          </w:tcPr>
          <w:p w14:paraId="6194CCA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13.1. Su perkamomis paslaugomis susiję aplinkos apsaugos kriterijai </w:t>
            </w:r>
          </w:p>
        </w:tc>
        <w:tc>
          <w:tcPr>
            <w:tcW w:w="6546" w:type="dxa"/>
            <w:gridSpan w:val="3"/>
          </w:tcPr>
          <w:p w14:paraId="5B141E8D" w14:textId="7091098E" w:rsidR="005D2FA1" w:rsidRPr="003323E0" w:rsidRDefault="003323E0" w:rsidP="003323E0">
            <w:pPr>
              <w:spacing w:after="0" w:line="240" w:lineRule="auto"/>
              <w:jc w:val="both"/>
              <w:rPr>
                <w:rFonts w:ascii="Times New Roman" w:eastAsia="Times New Roman" w:hAnsi="Times New Roman"/>
                <w:sz w:val="18"/>
                <w:szCs w:val="18"/>
                <w:shd w:val="clear" w:color="auto" w:fill="FFFFFF"/>
              </w:rPr>
            </w:pPr>
            <w:r w:rsidRPr="003323E0">
              <w:rPr>
                <w:rFonts w:ascii="Times New Roman" w:eastAsia="Times New Roman" w:hAnsi="Times New Roman"/>
                <w:sz w:val="18"/>
                <w:szCs w:val="18"/>
                <w:shd w:val="clear" w:color="auto" w:fill="FFFFFF"/>
              </w:rPr>
              <w:t>A</w:t>
            </w:r>
            <w:r w:rsidR="005D2FA1" w:rsidRPr="003323E0">
              <w:rPr>
                <w:rFonts w:ascii="Times New Roman" w:eastAsia="Times New Roman" w:hAnsi="Times New Roman"/>
                <w:sz w:val="18"/>
                <w:szCs w:val="18"/>
                <w:shd w:val="clear" w:color="auto" w:fill="FFFFFF"/>
              </w:rPr>
              <w:t>plinkos apsaugos kriterijų taikymo, vykdant žaliuosius pirkimus, tvarkos apraš</w:t>
            </w:r>
            <w:r w:rsidRPr="003323E0">
              <w:rPr>
                <w:rFonts w:ascii="Times New Roman" w:eastAsia="Times New Roman" w:hAnsi="Times New Roman"/>
                <w:sz w:val="18"/>
                <w:szCs w:val="18"/>
                <w:shd w:val="clear" w:color="auto" w:fill="FFFFFF"/>
              </w:rPr>
              <w:t>o</w:t>
            </w:r>
            <w:r w:rsidR="005D2FA1" w:rsidRPr="003323E0">
              <w:rPr>
                <w:rFonts w:ascii="Times New Roman" w:eastAsia="Times New Roman" w:hAnsi="Times New Roman"/>
                <w:sz w:val="18"/>
                <w:szCs w:val="18"/>
                <w:shd w:val="clear" w:color="auto" w:fill="FFFFFF"/>
              </w:rPr>
              <w:t>, patvirtint</w:t>
            </w:r>
            <w:r w:rsidRPr="003323E0">
              <w:rPr>
                <w:rFonts w:ascii="Times New Roman" w:eastAsia="Times New Roman" w:hAnsi="Times New Roman"/>
                <w:sz w:val="18"/>
                <w:szCs w:val="18"/>
                <w:shd w:val="clear" w:color="auto" w:fill="FFFFFF"/>
              </w:rPr>
              <w:t>o</w:t>
            </w:r>
            <w:r w:rsidR="005D2FA1" w:rsidRPr="003323E0">
              <w:rPr>
                <w:rFonts w:ascii="Times New Roman" w:eastAsia="Times New Roman" w:hAnsi="Times New Roman"/>
                <w:sz w:val="18"/>
                <w:szCs w:val="18"/>
                <w:shd w:val="clear" w:color="auto" w:fill="FFFFFF"/>
              </w:rPr>
              <w:t xml:space="preserve"> 2011 m. birželio 28 d. Lietuvos Respublikos aplinkos ministro įsakymu Nr. D1-508 „Dėl Aplinkos apsaugos kriterijų taikymo, vykdant žaliuosius pirkimus, tvarkos aprašo patvirtinimo“)</w:t>
            </w:r>
            <w:r w:rsidRPr="003323E0">
              <w:rPr>
                <w:rFonts w:ascii="Times New Roman" w:eastAsia="Times New Roman" w:hAnsi="Times New Roman"/>
                <w:sz w:val="18"/>
                <w:szCs w:val="18"/>
                <w:shd w:val="clear" w:color="auto" w:fill="FFFFFF"/>
              </w:rPr>
              <w:t xml:space="preserve"> 4.3 punktas:</w:t>
            </w:r>
          </w:p>
          <w:p w14:paraId="36FEF1F7" w14:textId="5F24F371" w:rsidR="003323E0" w:rsidRPr="003323E0" w:rsidRDefault="003323E0" w:rsidP="003323E0">
            <w:pPr>
              <w:pStyle w:val="Sraopastraipa"/>
              <w:numPr>
                <w:ilvl w:val="0"/>
                <w:numId w:val="5"/>
              </w:numPr>
              <w:spacing w:after="0" w:line="240" w:lineRule="auto"/>
              <w:ind w:left="0" w:firstLine="0"/>
              <w:contextualSpacing w:val="0"/>
              <w:jc w:val="both"/>
              <w:rPr>
                <w:rFonts w:ascii="Times New Roman" w:eastAsia="Times New Roman" w:hAnsi="Times New Roman"/>
                <w:sz w:val="14"/>
                <w:szCs w:val="14"/>
                <w:shd w:val="clear" w:color="auto" w:fill="FFFFFF"/>
              </w:rPr>
            </w:pPr>
            <w:r w:rsidRPr="003323E0">
              <w:rPr>
                <w:rFonts w:ascii="Times New Roman" w:hAnsi="Times New Roman"/>
                <w:sz w:val="18"/>
                <w:szCs w:val="18"/>
                <w:lang w:eastAsia="lt-LT"/>
              </w:rPr>
              <w:t xml:space="preserve">paslaugai tiekėjas taiko </w:t>
            </w:r>
            <w:r>
              <w:rPr>
                <w:rFonts w:ascii="Times New Roman" w:hAnsi="Times New Roman"/>
                <w:sz w:val="18"/>
                <w:szCs w:val="18"/>
                <w:lang w:eastAsia="lt-LT"/>
              </w:rPr>
              <w:t xml:space="preserve">įdiegtą </w:t>
            </w:r>
            <w:r w:rsidRPr="003323E0">
              <w:rPr>
                <w:rFonts w:ascii="Times New Roman" w:hAnsi="Times New Roman"/>
                <w:sz w:val="18"/>
                <w:szCs w:val="18"/>
                <w:lang w:eastAsia="lt-LT"/>
              </w:rPr>
              <w:t>aplinkos apsaugos vadybos sistem</w:t>
            </w:r>
            <w:r>
              <w:rPr>
                <w:rFonts w:ascii="Times New Roman" w:hAnsi="Times New Roman"/>
                <w:sz w:val="18"/>
                <w:szCs w:val="18"/>
                <w:lang w:eastAsia="lt-LT"/>
              </w:rPr>
              <w:t>ą</w:t>
            </w:r>
            <w:r w:rsidRPr="003323E0">
              <w:rPr>
                <w:rFonts w:ascii="Times New Roman" w:hAnsi="Times New Roman"/>
                <w:sz w:val="18"/>
                <w:szCs w:val="18"/>
                <w:lang w:eastAsia="lt-LT"/>
              </w:rPr>
              <w:t xml:space="preserve"> pagal standartą LST EN ISO 14001 arba Europos Sąjungos aplinkosaugos vadybos ir audito sistemą (toliau – EMAS) ar kitus aplinkos apsaugos vadybos standartus, pagrįstus atitinkamais Europos arba tarptautini</w:t>
            </w:r>
            <w:r w:rsidR="00865100">
              <w:rPr>
                <w:rFonts w:ascii="Times New Roman" w:hAnsi="Times New Roman"/>
                <w:sz w:val="18"/>
                <w:szCs w:val="18"/>
                <w:lang w:eastAsia="lt-LT"/>
              </w:rPr>
              <w:t>ais</w:t>
            </w:r>
            <w:r w:rsidRPr="003323E0">
              <w:rPr>
                <w:rFonts w:ascii="Times New Roman" w:hAnsi="Times New Roman"/>
                <w:sz w:val="18"/>
                <w:szCs w:val="18"/>
                <w:lang w:eastAsia="lt-LT"/>
              </w:rPr>
              <w:t xml:space="preserve"> standart</w:t>
            </w:r>
            <w:r w:rsidR="00865100">
              <w:rPr>
                <w:rFonts w:ascii="Times New Roman" w:hAnsi="Times New Roman"/>
                <w:sz w:val="18"/>
                <w:szCs w:val="18"/>
                <w:lang w:eastAsia="lt-LT"/>
              </w:rPr>
              <w:t xml:space="preserve">ais </w:t>
            </w:r>
            <w:r w:rsidR="00865100" w:rsidRPr="00865100">
              <w:rPr>
                <w:rFonts w:ascii="Times New Roman" w:hAnsi="Times New Roman"/>
                <w:sz w:val="18"/>
                <w:szCs w:val="18"/>
                <w:lang w:eastAsia="lt-LT"/>
              </w:rPr>
              <w:t xml:space="preserve">(kuriuos yra patvirtinusios sertifikavimo įstaigos, </w:t>
            </w:r>
            <w:r w:rsidR="00865100" w:rsidRPr="00865100">
              <w:rPr>
                <w:rFonts w:ascii="Times New Roman" w:hAnsi="Times New Roman"/>
                <w:sz w:val="18"/>
                <w:szCs w:val="18"/>
                <w:lang w:eastAsia="lt-LT"/>
              </w:rPr>
              <w:lastRenderedPageBreak/>
              <w:t>atitinkančios Europos Sąjungos teisės aktus arba tarptautinius sertifikavimo standartus), ar kitais tiekėjo pateiktais lygiaverčiais įrodymais.</w:t>
            </w:r>
          </w:p>
          <w:p w14:paraId="1634EB16" w14:textId="77777777" w:rsidR="003323E0" w:rsidRPr="00EF41BF" w:rsidRDefault="003323E0" w:rsidP="005D2FA1">
            <w:pPr>
              <w:spacing w:after="0" w:line="240" w:lineRule="auto"/>
              <w:jc w:val="both"/>
              <w:rPr>
                <w:rFonts w:ascii="Times New Roman" w:eastAsia="Times New Roman" w:hAnsi="Times New Roman"/>
                <w:color w:val="000000"/>
                <w:sz w:val="18"/>
                <w:szCs w:val="18"/>
                <w:shd w:val="clear" w:color="auto" w:fill="FFFFFF"/>
              </w:rPr>
            </w:pPr>
          </w:p>
          <w:p w14:paraId="2DE4DC58"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Nustačius, kad Tiekėjas šiame papunktyje nustatyto kriterijaus (-jų) nesilaiko, Tiekėjui taikoma Specialiųjų sąlygų 9.5 punkte nurodyto dydžio bauda.</w:t>
            </w:r>
          </w:p>
          <w:p w14:paraId="3FE5DCA2" w14:textId="77777777"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EC44FF8" w14:textId="77777777" w:rsidTr="008A66B8">
        <w:trPr>
          <w:trHeight w:val="300"/>
        </w:trPr>
        <w:tc>
          <w:tcPr>
            <w:tcW w:w="3091" w:type="dxa"/>
          </w:tcPr>
          <w:p w14:paraId="7BE2642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13.2. Su perkamomis Paslaugomis susiję socialiniai kriterijai</w:t>
            </w:r>
          </w:p>
        </w:tc>
        <w:tc>
          <w:tcPr>
            <w:tcW w:w="6546" w:type="dxa"/>
            <w:gridSpan w:val="3"/>
          </w:tcPr>
          <w:p w14:paraId="37287C97"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Netaikoma</w:t>
            </w:r>
          </w:p>
          <w:p w14:paraId="002461B0" w14:textId="7B4AFF97" w:rsidR="005D2FA1" w:rsidRPr="00EF41BF" w:rsidRDefault="005D2FA1" w:rsidP="005D2FA1">
            <w:pPr>
              <w:spacing w:after="0" w:line="240" w:lineRule="auto"/>
              <w:jc w:val="both"/>
              <w:rPr>
                <w:rFonts w:ascii="Times New Roman" w:eastAsia="Times New Roman" w:hAnsi="Times New Roman"/>
                <w:color w:val="0070C0"/>
                <w:sz w:val="18"/>
                <w:szCs w:val="18"/>
              </w:rPr>
            </w:pPr>
          </w:p>
        </w:tc>
      </w:tr>
      <w:tr w:rsidR="005D2FA1" w:rsidRPr="00EF41BF" w14:paraId="2C90EBAD" w14:textId="77777777" w:rsidTr="008A66B8">
        <w:trPr>
          <w:trHeight w:val="300"/>
        </w:trPr>
        <w:tc>
          <w:tcPr>
            <w:tcW w:w="9637" w:type="dxa"/>
            <w:gridSpan w:val="4"/>
          </w:tcPr>
          <w:p w14:paraId="1C3C84F6"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14. BENDRŲJŲ SĄLYGŲ PAKEITIMAI IR PAPILDYMAI </w:t>
            </w:r>
          </w:p>
          <w:p w14:paraId="58C5851F" w14:textId="77777777" w:rsidR="005D2FA1" w:rsidRPr="00EF41BF" w:rsidRDefault="005D2FA1" w:rsidP="005D2FA1">
            <w:pPr>
              <w:spacing w:after="0" w:line="240" w:lineRule="auto"/>
              <w:jc w:val="center"/>
              <w:rPr>
                <w:rFonts w:ascii="Times New Roman" w:eastAsia="Times New Roman" w:hAnsi="Times New Roman"/>
                <w:sz w:val="18"/>
                <w:szCs w:val="18"/>
              </w:rPr>
            </w:pPr>
            <w:r w:rsidRPr="00EF41BF">
              <w:rPr>
                <w:rFonts w:ascii="Times New Roman" w:eastAsia="Times New Roman" w:hAnsi="Times New Roman"/>
                <w:color w:val="4472C4"/>
                <w:sz w:val="18"/>
                <w:szCs w:val="18"/>
              </w:rPr>
              <w:t xml:space="preserve">(jeigu būtina dėl konkretaus Sutarties dalyko specifikos) </w:t>
            </w:r>
          </w:p>
        </w:tc>
      </w:tr>
      <w:tr w:rsidR="005D2FA1" w:rsidRPr="00EF41BF" w14:paraId="620C3C7D" w14:textId="77777777" w:rsidTr="008A66B8">
        <w:trPr>
          <w:trHeight w:val="300"/>
        </w:trPr>
        <w:tc>
          <w:tcPr>
            <w:tcW w:w="3091" w:type="dxa"/>
          </w:tcPr>
          <w:p w14:paraId="4EAE178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14.1. </w:t>
            </w:r>
          </w:p>
        </w:tc>
        <w:tc>
          <w:tcPr>
            <w:tcW w:w="6546" w:type="dxa"/>
            <w:gridSpan w:val="3"/>
          </w:tcPr>
          <w:p w14:paraId="07C95B0E"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 xml:space="preserve">Šalys susitaria papildyti Sutarties Bendrąsias sąlygas nurodytu (-ais) punktu (-ais), tačiau kitų punktų numeracijos nekeisti: </w:t>
            </w:r>
          </w:p>
          <w:p w14:paraId="52B6E6BA"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4DBE41B7"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„16.5.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6EBE2A6"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7262B39F"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„16.6. Tiekėjas negali Sutarties vykdymo metu remtis subtiekėjo ar specialisto, kuris (-ie) yra Pirkėjo darbuotojai, pajėgumais.“</w:t>
            </w:r>
          </w:p>
          <w:p w14:paraId="4F91D93D"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2947EA61"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„16.7.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6F75052"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18D145C3"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„16.8. Tiekėjas įsipareigoja</w:t>
            </w:r>
            <w:r w:rsidRPr="00EF41BF">
              <w:rPr>
                <w:rFonts w:ascii="Times New Roman" w:eastAsia="Times New Roman" w:hAnsi="Times New Roman"/>
                <w:kern w:val="0"/>
                <w:sz w:val="18"/>
                <w:szCs w:val="18"/>
                <w:lang w:eastAsia="lt-LT"/>
              </w:rPr>
              <w:t xml:space="preserve">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F6E19DD"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2DE30CD3" w14:textId="078FA781"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„16.9. Tiekėjas įsipareigoja</w:t>
            </w:r>
            <w:r w:rsidRPr="00EF41BF">
              <w:rPr>
                <w:rFonts w:ascii="Times New Roman" w:eastAsia="Times New Roman" w:hAnsi="Times New Roman"/>
                <w:kern w:val="0"/>
                <w:sz w:val="18"/>
                <w:szCs w:val="18"/>
                <w:lang w:eastAsia="lt-LT"/>
              </w:rPr>
              <w:t xml:space="preserve"> laikytis nesąžiningos konkurencijos veiksmų draudimo ir nevykdyti veiksmų, kurie prieštarauja ūkinės veiklos sąžiningai praktikai bei geriems papročiams, kai tokie veiksmai gali pakenkti kitos Šalies galimybėms konkuruoti, įskaitant siūlymą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darbuotojams nutraukti darbo sutartį ar nevykdyti visų ar dalies savo darbo pareigų siekiant naudos sau ar padarant žalą </w:t>
            </w:r>
            <w:r w:rsidR="002F5A78" w:rsidRPr="00EF41BF">
              <w:rPr>
                <w:rFonts w:ascii="Times New Roman" w:eastAsia="Times New Roman" w:hAnsi="Times New Roman"/>
                <w:kern w:val="0"/>
                <w:sz w:val="18"/>
                <w:szCs w:val="18"/>
                <w:lang w:eastAsia="lt-LT"/>
              </w:rPr>
              <w:t>Pirkėjui</w:t>
            </w:r>
            <w:r w:rsidRPr="00EF41BF">
              <w:rPr>
                <w:rFonts w:ascii="Times New Roman" w:eastAsia="Times New Roman" w:hAnsi="Times New Roman"/>
                <w:kern w:val="0"/>
                <w:sz w:val="18"/>
                <w:szCs w:val="18"/>
                <w:lang w:eastAsia="lt-LT"/>
              </w:rPr>
              <w:t>.“</w:t>
            </w:r>
          </w:p>
          <w:p w14:paraId="7A6FD6D0"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2F90D370" w14:textId="33C7D052"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„16.10. Tiekėjas įsipareigoja</w:t>
            </w:r>
            <w:r w:rsidRPr="00EF41BF">
              <w:rPr>
                <w:rFonts w:ascii="Times New Roman" w:eastAsia="Times New Roman" w:hAnsi="Times New Roman"/>
                <w:kern w:val="0"/>
                <w:sz w:val="18"/>
                <w:szCs w:val="18"/>
                <w:lang w:eastAsia="lt-LT"/>
              </w:rPr>
              <w:t xml:space="preserve"> užtikrinti, jog jo darbuotojai ir (ar) jo pasitelkti tretieji asmenys, vykdydami sutartinius įsipareigojimus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dėvėtų skiriamuosius spec. drabužius (aprangą) bei reikiamas apsaugos priemones ir laikytųsi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esančiuose informaciniuose ženkluose nurodytų saugumo reikalavimų ir (ar)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atstovų nurodymų. Neužtikrinus šio reikalavimo,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pasilieka teisę neįleisti tokio reikalavimo nesilaikiusio asmens į sutartinių įsipareigojimų vykdymo vietą.“</w:t>
            </w:r>
          </w:p>
        </w:tc>
      </w:tr>
      <w:tr w:rsidR="005D2FA1" w:rsidRPr="00EF41BF" w14:paraId="0979B1DC" w14:textId="77777777" w:rsidTr="008A66B8">
        <w:trPr>
          <w:trHeight w:val="300"/>
        </w:trPr>
        <w:tc>
          <w:tcPr>
            <w:tcW w:w="3091" w:type="dxa"/>
          </w:tcPr>
          <w:p w14:paraId="0A796839"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14.2.</w:t>
            </w:r>
          </w:p>
        </w:tc>
        <w:tc>
          <w:tcPr>
            <w:tcW w:w="6546" w:type="dxa"/>
            <w:gridSpan w:val="3"/>
          </w:tcPr>
          <w:p w14:paraId="6E9FF9E4"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Keičiamas Sutarties Bendrųjų sąlygų 14.2. punktas ir išdėstomas nauja redakcija:</w:t>
            </w:r>
          </w:p>
          <w:p w14:paraId="0A429FF6" w14:textId="77777777" w:rsidR="005D2FA1" w:rsidRPr="00EF41BF" w:rsidRDefault="005D2FA1" w:rsidP="005D2FA1">
            <w:pPr>
              <w:spacing w:after="0" w:line="240" w:lineRule="auto"/>
              <w:jc w:val="both"/>
              <w:rPr>
                <w:rFonts w:ascii="Times New Roman" w:eastAsia="Times New Roman" w:hAnsi="Times New Roman"/>
                <w:sz w:val="18"/>
                <w:szCs w:val="18"/>
              </w:rPr>
            </w:pPr>
          </w:p>
          <w:p w14:paraId="38FF44DC" w14:textId="77777777" w:rsidR="005D2FA1" w:rsidRPr="00EF41BF" w:rsidRDefault="005D2FA1" w:rsidP="005D2FA1">
            <w:pPr>
              <w:numPr>
                <w:ilvl w:val="1"/>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kern w:val="0"/>
                <w:sz w:val="18"/>
                <w:szCs w:val="18"/>
                <w:lang w:eastAsia="lt-LT"/>
              </w:rPr>
              <w:t>Šalių įsipareigojimai, susiję su asmens duomenų apsauga:</w:t>
            </w:r>
          </w:p>
          <w:p w14:paraId="34017102"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Abi Šalys yra asmens duomenų valdytojai, kurie tvarko savo darbuotojų asmens duomenis teisėto intereso ir sudarytos darbo sutarties pagrindu.</w:t>
            </w:r>
          </w:p>
          <w:p w14:paraId="36591F56"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Tvarkydamos asmens duomenis, Šalys vadovaujasi Lietuvos Respublikos įstatymais, Europos sąjungos teisės aktais bei Sutartyje nurodytais asmens duomenų tvarkymo reikalavimais.</w:t>
            </w:r>
          </w:p>
          <w:p w14:paraId="1413F645"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Šalys susitaria, jog Sutartimi perduodami Šalių atstovų (vadovų, įgaliotų asmenų ar darbuotojų) asmens duomenys ir (ar) kiti asmens duomenys, kurie bet kuriai </w:t>
            </w:r>
            <w:r w:rsidRPr="00EF41BF">
              <w:rPr>
                <w:rFonts w:ascii="Times New Roman" w:eastAsia="Times New Roman" w:hAnsi="Times New Roman"/>
                <w:bCs/>
                <w:kern w:val="0"/>
                <w:sz w:val="18"/>
                <w:szCs w:val="18"/>
                <w:lang w:eastAsia="lt-LT"/>
              </w:rPr>
              <w:lastRenderedPageBreak/>
              <w:t>iš Šalių tampa žinomi vykdant sutartinius įsipareigojimus, yra naudojami tik tam, kad būtų galima sudaryti ir vykdyti Sutartį,</w:t>
            </w:r>
            <w:r w:rsidRPr="00EF41BF">
              <w:rPr>
                <w:rFonts w:ascii="Times New Roman" w:eastAsia="Times New Roman" w:hAnsi="Times New Roman"/>
                <w:kern w:val="0"/>
                <w:sz w:val="18"/>
                <w:szCs w:val="18"/>
                <w:lang w:eastAsia="lt-LT"/>
              </w:rPr>
              <w:t xml:space="preserve"> </w:t>
            </w:r>
            <w:r w:rsidRPr="00EF41BF">
              <w:rPr>
                <w:rFonts w:ascii="Times New Roman" w:eastAsia="Times New Roman" w:hAnsi="Times New Roman"/>
                <w:bCs/>
                <w:kern w:val="0"/>
                <w:sz w:val="18"/>
                <w:szCs w:val="18"/>
                <w:lang w:eastAsia="lt-LT"/>
              </w:rPr>
              <w:t>išskyrus atvejus kai asmens duomenys reikalingi teisėtiems Šalių tikslams ir (ar) taikomos teisinės prievolės vykdymui. Šalys negali tvarkyti asmens duomenų bet kokiu kitu nei Sutartyje nurodytu tikslu.</w:t>
            </w:r>
          </w:p>
          <w:p w14:paraId="5CDB683E"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taikyti technines ir organizacines priemones užtikrinančias tvarkomų asmens duomenų apsaugą.</w:t>
            </w:r>
          </w:p>
          <w:p w14:paraId="683AEEAF"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7E39973"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nedelsiant informuoti viena kitą apie asmens duomenų saugumo pažeidimus bei užtikrinti duomenų subjektų teises.</w:t>
            </w:r>
          </w:p>
          <w:p w14:paraId="31829D81"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E137B3"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p w14:paraId="2D22C610"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2A152D5A" w14:textId="77777777" w:rsidR="005D2FA1" w:rsidRPr="00EF41BF" w:rsidRDefault="005D2FA1" w:rsidP="005D2FA1">
            <w:pPr>
              <w:spacing w:after="0" w:line="240" w:lineRule="auto"/>
              <w:rPr>
                <w:rFonts w:ascii="Times New Roman" w:eastAsia="Times New Roman" w:hAnsi="Times New Roman"/>
                <w:sz w:val="18"/>
                <w:szCs w:val="18"/>
              </w:rPr>
            </w:pPr>
          </w:p>
        </w:tc>
      </w:tr>
      <w:tr w:rsidR="005D2FA1" w:rsidRPr="00EF41BF" w14:paraId="1BB5570E" w14:textId="77777777" w:rsidTr="008A66B8">
        <w:trPr>
          <w:trHeight w:val="300"/>
        </w:trPr>
        <w:tc>
          <w:tcPr>
            <w:tcW w:w="9637" w:type="dxa"/>
            <w:gridSpan w:val="4"/>
          </w:tcPr>
          <w:p w14:paraId="1CA9086F"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lastRenderedPageBreak/>
              <w:t>15. SUTARTIES PRIEDAI</w:t>
            </w:r>
          </w:p>
        </w:tc>
      </w:tr>
      <w:tr w:rsidR="005D2FA1" w:rsidRPr="00EF41BF" w14:paraId="5C6C2CEF" w14:textId="77777777" w:rsidTr="008A66B8">
        <w:trPr>
          <w:trHeight w:val="300"/>
        </w:trPr>
        <w:tc>
          <w:tcPr>
            <w:tcW w:w="3091" w:type="dxa"/>
          </w:tcPr>
          <w:p w14:paraId="16D9679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15.1. Priedas Nr. 1</w:t>
            </w:r>
          </w:p>
        </w:tc>
        <w:tc>
          <w:tcPr>
            <w:tcW w:w="6546" w:type="dxa"/>
            <w:gridSpan w:val="3"/>
          </w:tcPr>
          <w:p w14:paraId="2D66D0FC"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Techninė specifikacija</w:t>
            </w:r>
          </w:p>
        </w:tc>
      </w:tr>
      <w:tr w:rsidR="005D2FA1" w:rsidRPr="00EF41BF" w14:paraId="208E9552" w14:textId="77777777" w:rsidTr="008A66B8">
        <w:trPr>
          <w:trHeight w:val="300"/>
        </w:trPr>
        <w:tc>
          <w:tcPr>
            <w:tcW w:w="3091" w:type="dxa"/>
          </w:tcPr>
          <w:p w14:paraId="3D04C16A"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15.2. Priedas Nr. 2</w:t>
            </w:r>
          </w:p>
        </w:tc>
        <w:tc>
          <w:tcPr>
            <w:tcW w:w="6546" w:type="dxa"/>
            <w:gridSpan w:val="3"/>
          </w:tcPr>
          <w:p w14:paraId="7A7CCB42"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Pasiūlymas</w:t>
            </w:r>
          </w:p>
        </w:tc>
      </w:tr>
      <w:tr w:rsidR="005D2FA1" w:rsidRPr="00EF41BF" w14:paraId="09C339C6" w14:textId="77777777" w:rsidTr="008A66B8">
        <w:trPr>
          <w:trHeight w:val="300"/>
        </w:trPr>
        <w:tc>
          <w:tcPr>
            <w:tcW w:w="3091" w:type="dxa"/>
          </w:tcPr>
          <w:p w14:paraId="19032576"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15.3. Priedas Nr. 3</w:t>
            </w:r>
          </w:p>
        </w:tc>
        <w:tc>
          <w:tcPr>
            <w:tcW w:w="6546" w:type="dxa"/>
            <w:gridSpan w:val="3"/>
          </w:tcPr>
          <w:p w14:paraId="28C0DBF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 xml:space="preserve">Subtiekėjų ir/ar specialistų sąrašas </w:t>
            </w:r>
            <w:r w:rsidRPr="00EF41BF">
              <w:rPr>
                <w:rFonts w:ascii="Times New Roman" w:eastAsia="Times New Roman" w:hAnsi="Times New Roman"/>
                <w:i/>
                <w:iCs/>
                <w:color w:val="4472C4"/>
                <w:sz w:val="18"/>
                <w:szCs w:val="18"/>
                <w:lang w:eastAsia="lt-LT"/>
              </w:rPr>
              <w:t>(jei nepasitelkiama – ištrinti)</w:t>
            </w:r>
          </w:p>
        </w:tc>
      </w:tr>
      <w:tr w:rsidR="005D2FA1" w:rsidRPr="00EF41BF" w14:paraId="5C46A151" w14:textId="77777777" w:rsidTr="008A66B8">
        <w:tc>
          <w:tcPr>
            <w:tcW w:w="9637" w:type="dxa"/>
            <w:gridSpan w:val="4"/>
          </w:tcPr>
          <w:p w14:paraId="54F5298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16. ŠALIŲ ATSTOVŲ PARAŠAI</w:t>
            </w:r>
          </w:p>
        </w:tc>
      </w:tr>
      <w:tr w:rsidR="005D2FA1" w:rsidRPr="00EF41BF" w14:paraId="69B45D58" w14:textId="77777777" w:rsidTr="008A66B8">
        <w:tc>
          <w:tcPr>
            <w:tcW w:w="5280" w:type="dxa"/>
            <w:gridSpan w:val="3"/>
          </w:tcPr>
          <w:p w14:paraId="1CA77DA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PIRKĖJAS</w:t>
            </w:r>
          </w:p>
        </w:tc>
        <w:tc>
          <w:tcPr>
            <w:tcW w:w="4357" w:type="dxa"/>
          </w:tcPr>
          <w:p w14:paraId="608BAE8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TIEKĖJAS</w:t>
            </w:r>
          </w:p>
        </w:tc>
      </w:tr>
      <w:tr w:rsidR="005D2FA1" w:rsidRPr="00EF41BF" w14:paraId="7A63D8BF" w14:textId="77777777" w:rsidTr="008A66B8">
        <w:tc>
          <w:tcPr>
            <w:tcW w:w="5280" w:type="dxa"/>
            <w:gridSpan w:val="3"/>
          </w:tcPr>
          <w:p w14:paraId="476DD80D" w14:textId="77777777" w:rsidR="005D2FA1" w:rsidRPr="00EF41BF" w:rsidRDefault="005D2FA1" w:rsidP="005D2FA1">
            <w:pPr>
              <w:spacing w:after="0" w:line="240" w:lineRule="auto"/>
              <w:jc w:val="center"/>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(nurodomos atstovo pareigos, vardas, pavardė)</w:t>
            </w:r>
          </w:p>
        </w:tc>
        <w:tc>
          <w:tcPr>
            <w:tcW w:w="4357" w:type="dxa"/>
          </w:tcPr>
          <w:p w14:paraId="5C0657D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color w:val="4472C4"/>
                <w:sz w:val="18"/>
                <w:szCs w:val="18"/>
              </w:rPr>
              <w:t>(nurodomos atstovo pareigos, vardas, pavardė)</w:t>
            </w:r>
          </w:p>
        </w:tc>
      </w:tr>
      <w:tr w:rsidR="005D2FA1" w:rsidRPr="00EF41BF" w14:paraId="63F49AD7" w14:textId="77777777" w:rsidTr="008A66B8">
        <w:tc>
          <w:tcPr>
            <w:tcW w:w="5280" w:type="dxa"/>
            <w:gridSpan w:val="3"/>
          </w:tcPr>
          <w:p w14:paraId="637EFFD6"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1A2996AD"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r w:rsidRPr="00EF41BF">
              <w:rPr>
                <w:rFonts w:ascii="Times New Roman" w:eastAsia="Times New Roman" w:hAnsi="Times New Roman"/>
                <w:b/>
                <w:color w:val="4472C4"/>
                <w:sz w:val="18"/>
                <w:szCs w:val="18"/>
              </w:rPr>
              <w:t>(parašas)</w:t>
            </w:r>
          </w:p>
          <w:p w14:paraId="48862DD5"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5E992D0D"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tc>
        <w:tc>
          <w:tcPr>
            <w:tcW w:w="4357" w:type="dxa"/>
          </w:tcPr>
          <w:p w14:paraId="35624269"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159A8532"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r w:rsidRPr="00EF41BF">
              <w:rPr>
                <w:rFonts w:ascii="Times New Roman" w:eastAsia="Times New Roman" w:hAnsi="Times New Roman"/>
                <w:b/>
                <w:color w:val="4472C4"/>
                <w:sz w:val="18"/>
                <w:szCs w:val="18"/>
              </w:rPr>
              <w:t>(parašas)</w:t>
            </w:r>
          </w:p>
        </w:tc>
      </w:tr>
    </w:tbl>
    <w:p w14:paraId="39E5157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______________</w:t>
      </w:r>
    </w:p>
    <w:p w14:paraId="2475CE53" w14:textId="77777777" w:rsidR="005D2FA1" w:rsidRPr="00EF41BF" w:rsidRDefault="005D2FA1" w:rsidP="005D2FA1">
      <w:pPr>
        <w:spacing w:after="0" w:line="240" w:lineRule="auto"/>
        <w:ind w:firstLine="720"/>
        <w:jc w:val="right"/>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br w:type="page"/>
      </w:r>
      <w:r w:rsidRPr="00EF41BF">
        <w:rPr>
          <w:rFonts w:ascii="Times New Roman" w:eastAsia="Times New Roman" w:hAnsi="Times New Roman"/>
          <w:kern w:val="0"/>
          <w:sz w:val="18"/>
          <w:szCs w:val="18"/>
          <w:lang w:eastAsia="lt-LT"/>
        </w:rPr>
        <w:lastRenderedPageBreak/>
        <w:t>Sutarties priedas Nr. 3</w:t>
      </w:r>
    </w:p>
    <w:p w14:paraId="56791A4C"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p w14:paraId="7EF2AEC5" w14:textId="77777777" w:rsidR="005D2FA1" w:rsidRPr="00EF41BF" w:rsidRDefault="005D2FA1" w:rsidP="005D2FA1">
      <w:pPr>
        <w:spacing w:after="0" w:line="240" w:lineRule="auto"/>
        <w:ind w:firstLine="720"/>
        <w:jc w:val="right"/>
        <w:rPr>
          <w:rFonts w:ascii="Times New Roman" w:eastAsia="Times New Roman" w:hAnsi="Times New Roman"/>
          <w:kern w:val="0"/>
          <w:sz w:val="18"/>
          <w:szCs w:val="18"/>
          <w:lang w:eastAsia="lt-LT"/>
        </w:rPr>
      </w:pPr>
      <w:r w:rsidRPr="00EF41BF">
        <w:rPr>
          <w:rFonts w:ascii="Times New Roman" w:eastAsia="Times New Roman" w:hAnsi="Times New Roman"/>
          <w:b/>
          <w:bCs/>
          <w:sz w:val="18"/>
          <w:szCs w:val="18"/>
          <w:lang w:eastAsia="lt-LT"/>
        </w:rPr>
        <w:t xml:space="preserve">Subtiekėjų ir/ar specialistų sąrašas </w:t>
      </w:r>
      <w:r w:rsidRPr="00EF41BF">
        <w:rPr>
          <w:rFonts w:ascii="Times New Roman" w:eastAsia="Times New Roman" w:hAnsi="Times New Roman"/>
          <w:i/>
          <w:iCs/>
          <w:color w:val="4472C4"/>
          <w:sz w:val="18"/>
          <w:szCs w:val="18"/>
          <w:lang w:eastAsia="lt-LT"/>
        </w:rPr>
        <w:t>(jei nepasitelkiama – ištrinti šį priedą)</w:t>
      </w:r>
    </w:p>
    <w:p w14:paraId="3F27C19D" w14:textId="77777777" w:rsidR="005D2FA1" w:rsidRPr="00EF41BF" w:rsidRDefault="005D2FA1" w:rsidP="005D2FA1">
      <w:pPr>
        <w:tabs>
          <w:tab w:val="left" w:pos="5400"/>
        </w:tabs>
        <w:spacing w:after="0" w:line="240" w:lineRule="auto"/>
        <w:jc w:val="center"/>
        <w:textAlignment w:val="center"/>
        <w:rPr>
          <w:rFonts w:ascii="Times New Roman" w:eastAsia="Times New Roman" w:hAnsi="Times New Roman"/>
          <w:kern w:val="0"/>
          <w:sz w:val="18"/>
          <w:szCs w:val="18"/>
          <w:lang w:eastAsia="lt-LT"/>
        </w:rPr>
      </w:pPr>
    </w:p>
    <w:p w14:paraId="698C8117" w14:textId="77777777" w:rsidR="00DE4E33" w:rsidRPr="00EF41BF" w:rsidRDefault="00DE4E33"/>
    <w:sectPr w:rsidR="00DE4E33" w:rsidRPr="00EF41BF" w:rsidSect="005D2FA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F7C1" w14:textId="77777777" w:rsidR="00A21A88" w:rsidRDefault="00A21A88">
      <w:pPr>
        <w:spacing w:after="0" w:line="240" w:lineRule="auto"/>
      </w:pPr>
      <w:r>
        <w:separator/>
      </w:r>
    </w:p>
  </w:endnote>
  <w:endnote w:type="continuationSeparator" w:id="0">
    <w:p w14:paraId="1E1BCA1D" w14:textId="77777777" w:rsidR="00A21A88" w:rsidRDefault="00A2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138" w14:textId="77777777" w:rsidR="004746C3" w:rsidRPr="004C0DF3" w:rsidRDefault="004746C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436" w14:textId="77777777" w:rsidR="004746C3" w:rsidRPr="004C0DF3" w:rsidRDefault="004746C3"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9CA8" w14:textId="77777777" w:rsidR="004746C3" w:rsidRPr="004C0DF3" w:rsidRDefault="004746C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8AF2" w14:textId="77777777" w:rsidR="00A21A88" w:rsidRDefault="00A21A88">
      <w:pPr>
        <w:spacing w:after="0" w:line="240" w:lineRule="auto"/>
      </w:pPr>
      <w:r>
        <w:separator/>
      </w:r>
    </w:p>
  </w:footnote>
  <w:footnote w:type="continuationSeparator" w:id="0">
    <w:p w14:paraId="021BD062" w14:textId="77777777" w:rsidR="00A21A88" w:rsidRDefault="00A21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7" w14:textId="77777777" w:rsidR="004746C3" w:rsidRPr="005D2FA1" w:rsidRDefault="00A80DD9" w:rsidP="00D62EB3">
    <w:pPr>
      <w:pStyle w:val="Antrats"/>
      <w:framePr w:wrap="around" w:vAnchor="text" w:hAnchor="margin" w:xAlign="center" w:y="1"/>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end"/>
    </w:r>
  </w:p>
  <w:p w14:paraId="3ADEF5C9" w14:textId="77777777" w:rsidR="004746C3" w:rsidRPr="004C0DF3" w:rsidRDefault="004746C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10" w14:textId="77777777" w:rsidR="004746C3" w:rsidRPr="005D2FA1" w:rsidRDefault="00A80DD9" w:rsidP="004C0DF3">
    <w:pPr>
      <w:pStyle w:val="Antrats"/>
      <w:framePr w:wrap="around" w:vAnchor="text" w:hAnchor="margin" w:xAlign="center" w:y="1"/>
      <w:ind w:firstLine="0"/>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separate"/>
    </w:r>
    <w:r w:rsidRPr="005D2FA1">
      <w:rPr>
        <w:rStyle w:val="Puslapionumeris"/>
        <w:noProof/>
      </w:rPr>
      <w:t>20</w:t>
    </w:r>
    <w:r w:rsidRPr="005D2FA1">
      <w:rPr>
        <w:rStyle w:val="Puslapionumeris"/>
      </w:rPr>
      <w:fldChar w:fldCharType="end"/>
    </w:r>
  </w:p>
  <w:p w14:paraId="34D3A0C8" w14:textId="77777777" w:rsidR="004746C3" w:rsidRPr="004C0DF3" w:rsidRDefault="004746C3"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5C9A" w14:textId="77777777" w:rsidR="004746C3" w:rsidRPr="004C0DF3" w:rsidRDefault="004746C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6B5"/>
    <w:multiLevelType w:val="hybridMultilevel"/>
    <w:tmpl w:val="2BFE15B8"/>
    <w:lvl w:ilvl="0" w:tplc="A05A31F8">
      <w:start w:val="12"/>
      <w:numFmt w:val="bullet"/>
      <w:suff w:val="space"/>
      <w:lvlText w:val="-"/>
      <w:lvlJc w:val="left"/>
      <w:pPr>
        <w:ind w:left="720" w:hanging="360"/>
      </w:pPr>
      <w:rPr>
        <w:rFonts w:ascii="Times New Roman" w:eastAsia="Calibri" w:hAnsi="Times New Roman" w:cs="Times New Roman" w:hint="default"/>
        <w:color w:val="auto"/>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AB1077"/>
    <w:multiLevelType w:val="multilevel"/>
    <w:tmpl w:val="8C180488"/>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4823339">
    <w:abstractNumId w:val="2"/>
  </w:num>
  <w:num w:numId="2" w16cid:durableId="741757803">
    <w:abstractNumId w:val="4"/>
  </w:num>
  <w:num w:numId="3" w16cid:durableId="1793935321">
    <w:abstractNumId w:val="3"/>
  </w:num>
  <w:num w:numId="4" w16cid:durableId="557665971">
    <w:abstractNumId w:val="1"/>
  </w:num>
  <w:num w:numId="5" w16cid:durableId="982388661">
    <w:abstractNumId w:val="0"/>
  </w:num>
  <w:num w:numId="6" w16cid:durableId="870462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1"/>
    <w:rsid w:val="00007EEF"/>
    <w:rsid w:val="00026799"/>
    <w:rsid w:val="00045F70"/>
    <w:rsid w:val="00066B93"/>
    <w:rsid w:val="0011266B"/>
    <w:rsid w:val="001414EE"/>
    <w:rsid w:val="001448DB"/>
    <w:rsid w:val="001C31C2"/>
    <w:rsid w:val="001E5915"/>
    <w:rsid w:val="001E595F"/>
    <w:rsid w:val="00250F24"/>
    <w:rsid w:val="002C0A39"/>
    <w:rsid w:val="002F5A78"/>
    <w:rsid w:val="003056EF"/>
    <w:rsid w:val="003142DF"/>
    <w:rsid w:val="00315F38"/>
    <w:rsid w:val="003323E0"/>
    <w:rsid w:val="00381750"/>
    <w:rsid w:val="003830D2"/>
    <w:rsid w:val="00383543"/>
    <w:rsid w:val="003C203E"/>
    <w:rsid w:val="003C72F8"/>
    <w:rsid w:val="003D42C4"/>
    <w:rsid w:val="004262B8"/>
    <w:rsid w:val="00433CAC"/>
    <w:rsid w:val="004746C3"/>
    <w:rsid w:val="004929BB"/>
    <w:rsid w:val="004C1E23"/>
    <w:rsid w:val="004E2B28"/>
    <w:rsid w:val="004E589E"/>
    <w:rsid w:val="00511C2B"/>
    <w:rsid w:val="005219DA"/>
    <w:rsid w:val="00575AF2"/>
    <w:rsid w:val="00582601"/>
    <w:rsid w:val="005D2FA1"/>
    <w:rsid w:val="005D444F"/>
    <w:rsid w:val="006E458D"/>
    <w:rsid w:val="00731A17"/>
    <w:rsid w:val="00750E17"/>
    <w:rsid w:val="00785F84"/>
    <w:rsid w:val="007A528E"/>
    <w:rsid w:val="007D7AD7"/>
    <w:rsid w:val="007E3AB3"/>
    <w:rsid w:val="007E6BE2"/>
    <w:rsid w:val="00806D26"/>
    <w:rsid w:val="00865100"/>
    <w:rsid w:val="008833B3"/>
    <w:rsid w:val="008B04DE"/>
    <w:rsid w:val="008B2787"/>
    <w:rsid w:val="008C3895"/>
    <w:rsid w:val="00945F53"/>
    <w:rsid w:val="009C7454"/>
    <w:rsid w:val="009D385E"/>
    <w:rsid w:val="009E2FDD"/>
    <w:rsid w:val="009F41C8"/>
    <w:rsid w:val="00A21A88"/>
    <w:rsid w:val="00A24047"/>
    <w:rsid w:val="00A80DD9"/>
    <w:rsid w:val="00AF3493"/>
    <w:rsid w:val="00B230E1"/>
    <w:rsid w:val="00BA6B86"/>
    <w:rsid w:val="00BE4949"/>
    <w:rsid w:val="00C763B0"/>
    <w:rsid w:val="00C76FDC"/>
    <w:rsid w:val="00CF1417"/>
    <w:rsid w:val="00CF35D1"/>
    <w:rsid w:val="00D37F40"/>
    <w:rsid w:val="00DE4E33"/>
    <w:rsid w:val="00E07406"/>
    <w:rsid w:val="00E35714"/>
    <w:rsid w:val="00E52FD1"/>
    <w:rsid w:val="00E63B71"/>
    <w:rsid w:val="00E90ED2"/>
    <w:rsid w:val="00ED546D"/>
    <w:rsid w:val="00EE3C8F"/>
    <w:rsid w:val="00EF41BF"/>
    <w:rsid w:val="00F460C1"/>
    <w:rsid w:val="00F66FAE"/>
    <w:rsid w:val="00F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339B"/>
  <w15:chartTrackingRefBased/>
  <w15:docId w15:val="{F92B2FD8-4BCF-416D-9FAA-79CCFC3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5D2FA1"/>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5D2FA1"/>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5D2FA1"/>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5D2FA1"/>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5D2FA1"/>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5D2FA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5D2FA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5D2FA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5D2FA1"/>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D2FA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5D2FA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5D2FA1"/>
    <w:rPr>
      <w:rFonts w:eastAsia="Times New Roman" w:cs="Times New Roman"/>
      <w:color w:val="2F5496"/>
      <w:sz w:val="28"/>
      <w:szCs w:val="28"/>
    </w:rPr>
  </w:style>
  <w:style w:type="character" w:customStyle="1" w:styleId="Antrat4Diagrama">
    <w:name w:val="Antraštė 4 Diagrama"/>
    <w:link w:val="Antrat4"/>
    <w:uiPriority w:val="9"/>
    <w:semiHidden/>
    <w:rsid w:val="005D2FA1"/>
    <w:rPr>
      <w:rFonts w:eastAsia="Times New Roman" w:cs="Times New Roman"/>
      <w:i/>
      <w:iCs/>
      <w:color w:val="2F5496"/>
    </w:rPr>
  </w:style>
  <w:style w:type="character" w:customStyle="1" w:styleId="Antrat5Diagrama">
    <w:name w:val="Antraštė 5 Diagrama"/>
    <w:link w:val="Antrat5"/>
    <w:uiPriority w:val="9"/>
    <w:semiHidden/>
    <w:rsid w:val="005D2FA1"/>
    <w:rPr>
      <w:rFonts w:eastAsia="Times New Roman" w:cs="Times New Roman"/>
      <w:color w:val="2F5496"/>
    </w:rPr>
  </w:style>
  <w:style w:type="character" w:customStyle="1" w:styleId="Antrat6Diagrama">
    <w:name w:val="Antraštė 6 Diagrama"/>
    <w:link w:val="Antrat6"/>
    <w:uiPriority w:val="9"/>
    <w:semiHidden/>
    <w:rsid w:val="005D2FA1"/>
    <w:rPr>
      <w:rFonts w:eastAsia="Times New Roman" w:cs="Times New Roman"/>
      <w:i/>
      <w:iCs/>
      <w:color w:val="595959"/>
    </w:rPr>
  </w:style>
  <w:style w:type="character" w:customStyle="1" w:styleId="Antrat7Diagrama">
    <w:name w:val="Antraštė 7 Diagrama"/>
    <w:link w:val="Antrat7"/>
    <w:uiPriority w:val="9"/>
    <w:semiHidden/>
    <w:rsid w:val="005D2FA1"/>
    <w:rPr>
      <w:rFonts w:eastAsia="Times New Roman" w:cs="Times New Roman"/>
      <w:color w:val="595959"/>
    </w:rPr>
  </w:style>
  <w:style w:type="character" w:customStyle="1" w:styleId="Antrat8Diagrama">
    <w:name w:val="Antraštė 8 Diagrama"/>
    <w:link w:val="Antrat8"/>
    <w:uiPriority w:val="9"/>
    <w:semiHidden/>
    <w:rsid w:val="005D2FA1"/>
    <w:rPr>
      <w:rFonts w:eastAsia="Times New Roman" w:cs="Times New Roman"/>
      <w:i/>
      <w:iCs/>
      <w:color w:val="272727"/>
    </w:rPr>
  </w:style>
  <w:style w:type="character" w:customStyle="1" w:styleId="Antrat9Diagrama">
    <w:name w:val="Antraštė 9 Diagrama"/>
    <w:link w:val="Antrat9"/>
    <w:uiPriority w:val="9"/>
    <w:semiHidden/>
    <w:rsid w:val="005D2FA1"/>
    <w:rPr>
      <w:rFonts w:eastAsia="Times New Roman" w:cs="Times New Roman"/>
      <w:color w:val="272727"/>
    </w:rPr>
  </w:style>
  <w:style w:type="paragraph" w:styleId="Pavadinimas">
    <w:name w:val="Title"/>
    <w:basedOn w:val="prastasis"/>
    <w:next w:val="prastasis"/>
    <w:link w:val="PavadinimasDiagrama"/>
    <w:uiPriority w:val="10"/>
    <w:qFormat/>
    <w:rsid w:val="005D2FA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D2FA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D2FA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5D2FA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5D2FA1"/>
    <w:pPr>
      <w:spacing w:before="160"/>
      <w:jc w:val="center"/>
    </w:pPr>
    <w:rPr>
      <w:i/>
      <w:iCs/>
      <w:color w:val="404040"/>
    </w:rPr>
  </w:style>
  <w:style w:type="character" w:customStyle="1" w:styleId="CitataDiagrama">
    <w:name w:val="Citata Diagrama"/>
    <w:link w:val="Citata"/>
    <w:uiPriority w:val="29"/>
    <w:rsid w:val="005D2FA1"/>
    <w:rPr>
      <w:i/>
      <w:iCs/>
      <w:color w:val="40404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D2FA1"/>
    <w:pPr>
      <w:ind w:left="720"/>
      <w:contextualSpacing/>
    </w:pPr>
  </w:style>
  <w:style w:type="character" w:styleId="Rykuspabraukimas">
    <w:name w:val="Intense Emphasis"/>
    <w:uiPriority w:val="21"/>
    <w:qFormat/>
    <w:rsid w:val="005D2FA1"/>
    <w:rPr>
      <w:i/>
      <w:iCs/>
      <w:color w:val="2F5496"/>
    </w:rPr>
  </w:style>
  <w:style w:type="paragraph" w:styleId="Iskirtacitata">
    <w:name w:val="Intense Quote"/>
    <w:basedOn w:val="prastasis"/>
    <w:next w:val="prastasis"/>
    <w:link w:val="IskirtacitataDiagrama"/>
    <w:uiPriority w:val="30"/>
    <w:qFormat/>
    <w:rsid w:val="005D2FA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5D2FA1"/>
    <w:rPr>
      <w:i/>
      <w:iCs/>
      <w:color w:val="2F5496"/>
    </w:rPr>
  </w:style>
  <w:style w:type="character" w:styleId="Rykinuoroda">
    <w:name w:val="Intense Reference"/>
    <w:uiPriority w:val="32"/>
    <w:qFormat/>
    <w:rsid w:val="005D2FA1"/>
    <w:rPr>
      <w:b/>
      <w:bCs/>
      <w:smallCaps/>
      <w:color w:val="2F5496"/>
      <w:spacing w:val="5"/>
    </w:rPr>
  </w:style>
  <w:style w:type="numbering" w:customStyle="1" w:styleId="Sraonra1">
    <w:name w:val="Sąrašo nėra1"/>
    <w:next w:val="Sraonra"/>
    <w:uiPriority w:val="99"/>
    <w:semiHidden/>
    <w:unhideWhenUsed/>
    <w:rsid w:val="005D2FA1"/>
  </w:style>
  <w:style w:type="character" w:styleId="Vietosrezervavimoenklotekstas">
    <w:name w:val="Placeholder Text"/>
    <w:uiPriority w:val="99"/>
    <w:rsid w:val="005D2FA1"/>
    <w:rPr>
      <w:color w:val="808080"/>
    </w:rPr>
  </w:style>
  <w:style w:type="paragraph" w:styleId="Antrats">
    <w:name w:val="header"/>
    <w:basedOn w:val="prastasis"/>
    <w:link w:val="Antrats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AntratsDiagrama">
    <w:name w:val="Antraštės Diagrama"/>
    <w:link w:val="Antrats"/>
    <w:rsid w:val="005D2FA1"/>
    <w:rPr>
      <w:rFonts w:ascii="Arial" w:eastAsia="Times New Roman" w:hAnsi="Arial" w:cs="Arial"/>
      <w:kern w:val="0"/>
      <w:sz w:val="20"/>
      <w:szCs w:val="20"/>
      <w:lang w:eastAsia="lt-LT"/>
    </w:rPr>
  </w:style>
  <w:style w:type="paragraph" w:styleId="Porat">
    <w:name w:val="footer"/>
    <w:basedOn w:val="prastasis"/>
    <w:link w:val="Porat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PoratDiagrama">
    <w:name w:val="Poraštė Diagrama"/>
    <w:link w:val="Porat"/>
    <w:rsid w:val="005D2FA1"/>
    <w:rPr>
      <w:rFonts w:ascii="Arial" w:eastAsia="Times New Roman" w:hAnsi="Arial" w:cs="Arial"/>
      <w:kern w:val="0"/>
      <w:sz w:val="20"/>
      <w:szCs w:val="20"/>
      <w:lang w:eastAsia="lt-LT"/>
    </w:rPr>
  </w:style>
  <w:style w:type="character" w:styleId="Puslapionumeris">
    <w:name w:val="page number"/>
    <w:basedOn w:val="Numatytasispastraiposriftas"/>
    <w:rsid w:val="005D2FA1"/>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5D2FA1"/>
  </w:style>
  <w:style w:type="paragraph" w:styleId="Pagrindiniotekstotrauka2">
    <w:name w:val="Body Text Indent 2"/>
    <w:basedOn w:val="prastasis"/>
    <w:link w:val="Pagrindiniotekstotrauka2Diagrama"/>
    <w:uiPriority w:val="99"/>
    <w:unhideWhenUsed/>
    <w:rsid w:val="005D2FA1"/>
    <w:pPr>
      <w:spacing w:after="120" w:line="480" w:lineRule="auto"/>
      <w:ind w:left="283"/>
    </w:pPr>
    <w:rPr>
      <w:rFonts w:ascii="Times New Roman" w:eastAsia="Times New Roman" w:hAnsi="Times New Roman"/>
      <w:kern w:val="0"/>
      <w:sz w:val="24"/>
    </w:rPr>
  </w:style>
  <w:style w:type="character" w:customStyle="1" w:styleId="Pagrindiniotekstotrauka2Diagrama">
    <w:name w:val="Pagrindinio teksto įtrauka 2 Diagrama"/>
    <w:link w:val="Pagrindiniotekstotrauka2"/>
    <w:uiPriority w:val="99"/>
    <w:rsid w:val="005D2FA1"/>
    <w:rPr>
      <w:rFonts w:ascii="Times New Roman" w:eastAsia="Times New Roman" w:hAnsi="Times New Roman" w:cs="Times New Roman"/>
      <w:kern w:val="0"/>
      <w:sz w:val="24"/>
    </w:rPr>
  </w:style>
  <w:style w:type="character" w:styleId="Hipersaitas">
    <w:name w:val="Hyperlink"/>
    <w:uiPriority w:val="99"/>
    <w:rsid w:val="005D2FA1"/>
    <w:rPr>
      <w:color w:val="0000FF"/>
      <w:sz w:val="17"/>
      <w:u w:val="single"/>
    </w:rPr>
  </w:style>
  <w:style w:type="paragraph" w:customStyle="1" w:styleId="yiv6306958786msolistparagraph">
    <w:name w:val="yiv6306958786msolistparagraph"/>
    <w:basedOn w:val="prastasis"/>
    <w:rsid w:val="005D2FA1"/>
    <w:pPr>
      <w:spacing w:before="100" w:beforeAutospacing="1" w:after="100" w:afterAutospacing="1" w:line="240" w:lineRule="auto"/>
    </w:pPr>
    <w:rPr>
      <w:rFonts w:cs="Calibri"/>
      <w:kern w:val="0"/>
      <w:lang w:val="en-US"/>
    </w:rPr>
  </w:style>
  <w:style w:type="paragraph" w:customStyle="1" w:styleId="yiv6306958786msonormal">
    <w:name w:val="yiv6306958786msonormal"/>
    <w:basedOn w:val="prastasis"/>
    <w:rsid w:val="005D2FA1"/>
    <w:pPr>
      <w:spacing w:before="100" w:beforeAutospacing="1" w:after="100" w:afterAutospacing="1" w:line="240" w:lineRule="auto"/>
    </w:pPr>
    <w:rPr>
      <w:rFonts w:cs="Calibri"/>
      <w:kern w:val="0"/>
      <w:lang w:val="en-US"/>
    </w:rPr>
  </w:style>
  <w:style w:type="character" w:customStyle="1" w:styleId="Stilius2">
    <w:name w:val="Stilius2"/>
    <w:uiPriority w:val="1"/>
    <w:rsid w:val="005D2FA1"/>
    <w:rPr>
      <w:rFonts w:ascii="Times New Roman" w:hAnsi="Times New Roman"/>
      <w:color w:val="000000"/>
      <w:sz w:val="24"/>
    </w:rPr>
  </w:style>
  <w:style w:type="character" w:styleId="Komentaronuoroda">
    <w:name w:val="annotation reference"/>
    <w:uiPriority w:val="99"/>
    <w:rsid w:val="005D2FA1"/>
    <w:rPr>
      <w:sz w:val="16"/>
      <w:szCs w:val="16"/>
    </w:rPr>
  </w:style>
  <w:style w:type="paragraph" w:styleId="Komentarotekstas">
    <w:name w:val="annotation text"/>
    <w:basedOn w:val="prastasis"/>
    <w:link w:val="KomentarotekstasDiagrama"/>
    <w:rsid w:val="005D2FA1"/>
    <w:pPr>
      <w:spacing w:after="0" w:line="240" w:lineRule="auto"/>
      <w:ind w:firstLine="720"/>
    </w:pPr>
    <w:rPr>
      <w:rFonts w:ascii="Arial" w:eastAsia="Times New Roman" w:hAnsi="Arial" w:cs="Arial"/>
      <w:kern w:val="0"/>
      <w:sz w:val="20"/>
      <w:szCs w:val="20"/>
      <w:lang w:eastAsia="lt-LT"/>
    </w:rPr>
  </w:style>
  <w:style w:type="character" w:customStyle="1" w:styleId="KomentarotekstasDiagrama">
    <w:name w:val="Komentaro tekstas Diagrama"/>
    <w:link w:val="Komentarotekstas"/>
    <w:rsid w:val="005D2FA1"/>
    <w:rPr>
      <w:rFonts w:ascii="Arial" w:eastAsia="Times New Roman" w:hAnsi="Arial" w:cs="Arial"/>
      <w:kern w:val="0"/>
      <w:sz w:val="20"/>
      <w:szCs w:val="20"/>
      <w:lang w:eastAsia="lt-LT"/>
    </w:rPr>
  </w:style>
  <w:style w:type="paragraph" w:styleId="Komentarotema">
    <w:name w:val="annotation subject"/>
    <w:basedOn w:val="Komentarotekstas"/>
    <w:next w:val="Komentarotekstas"/>
    <w:link w:val="KomentarotemaDiagrama"/>
    <w:rsid w:val="005D2FA1"/>
    <w:rPr>
      <w:b/>
      <w:bCs/>
    </w:rPr>
  </w:style>
  <w:style w:type="character" w:customStyle="1" w:styleId="KomentarotemaDiagrama">
    <w:name w:val="Komentaro tema Diagrama"/>
    <w:link w:val="Komentarotema"/>
    <w:rsid w:val="005D2FA1"/>
    <w:rPr>
      <w:rFonts w:ascii="Arial" w:eastAsia="Times New Roman" w:hAnsi="Arial" w:cs="Arial"/>
      <w:b/>
      <w:bCs/>
      <w:kern w:val="0"/>
      <w:sz w:val="20"/>
      <w:szCs w:val="20"/>
      <w:lang w:eastAsia="lt-LT"/>
      <w14:ligatures w14:val="none"/>
    </w:rPr>
  </w:style>
  <w:style w:type="paragraph" w:styleId="Pataisymai">
    <w:name w:val="Revision"/>
    <w:hidden/>
    <w:uiPriority w:val="99"/>
    <w:semiHidden/>
    <w:rsid w:val="00ED546D"/>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84043">
      <w:bodyDiv w:val="1"/>
      <w:marLeft w:val="0"/>
      <w:marRight w:val="0"/>
      <w:marTop w:val="0"/>
      <w:marBottom w:val="0"/>
      <w:divBdr>
        <w:top w:val="none" w:sz="0" w:space="0" w:color="auto"/>
        <w:left w:val="none" w:sz="0" w:space="0" w:color="auto"/>
        <w:bottom w:val="none" w:sz="0" w:space="0" w:color="auto"/>
        <w:right w:val="none" w:sz="0" w:space="0" w:color="auto"/>
      </w:divBdr>
    </w:div>
    <w:div w:id="193698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9BEC1D25-0497-4A24-BA0A-AB295623FD18}"/>
      </w:docPartPr>
      <w:docPartBody>
        <w:p w:rsidR="00C34805" w:rsidRDefault="00182281">
          <w:r w:rsidRPr="00F4488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81"/>
    <w:rsid w:val="00026799"/>
    <w:rsid w:val="00072440"/>
    <w:rsid w:val="000A67CD"/>
    <w:rsid w:val="000B60A8"/>
    <w:rsid w:val="00182281"/>
    <w:rsid w:val="002741B9"/>
    <w:rsid w:val="00383543"/>
    <w:rsid w:val="00400D3A"/>
    <w:rsid w:val="004E589E"/>
    <w:rsid w:val="007D2DFB"/>
    <w:rsid w:val="007D7AD7"/>
    <w:rsid w:val="008833B3"/>
    <w:rsid w:val="009C7454"/>
    <w:rsid w:val="00A1120F"/>
    <w:rsid w:val="00C34805"/>
    <w:rsid w:val="00C521DF"/>
    <w:rsid w:val="00D8468C"/>
    <w:rsid w:val="00E35714"/>
    <w:rsid w:val="00EE3C8F"/>
    <w:rsid w:val="00F57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rsid w:val="001822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17303</Words>
  <Characters>9864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Tomas Guzelis</cp:lastModifiedBy>
  <cp:revision>6</cp:revision>
  <dcterms:created xsi:type="dcterms:W3CDTF">2025-03-18T06:40:00Z</dcterms:created>
  <dcterms:modified xsi:type="dcterms:W3CDTF">2025-03-20T07:39:00Z</dcterms:modified>
</cp:coreProperties>
</file>