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F50E" w14:textId="7E0BBD55" w:rsidR="00684D86" w:rsidRPr="00DD03B6" w:rsidRDefault="00684D86" w:rsidP="006A503E">
      <w:pPr>
        <w:pStyle w:val="Antrat2"/>
        <w:ind w:left="5103"/>
        <w:jc w:val="right"/>
        <w:rPr>
          <w:rFonts w:ascii="Times New Roman" w:eastAsia="Calibri" w:hAnsi="Times New Roman" w:cs="Times New Roman"/>
          <w:color w:val="auto"/>
          <w:sz w:val="24"/>
          <w:szCs w:val="24"/>
        </w:rPr>
      </w:pPr>
      <w:bookmarkStart w:id="0" w:name="_Ref39484039"/>
      <w:bookmarkStart w:id="1" w:name="_Ref40278562"/>
      <w:bookmarkStart w:id="2" w:name="_Toc151650286"/>
      <w:bookmarkStart w:id="3" w:name="_Toc174108866"/>
      <w:r w:rsidRPr="00DD03B6">
        <w:rPr>
          <w:rFonts w:ascii="Times New Roman" w:eastAsia="Times New Roman" w:hAnsi="Times New Roman" w:cs="Times New Roman"/>
          <w:bCs/>
          <w:color w:val="auto"/>
          <w:sz w:val="24"/>
          <w:szCs w:val="24"/>
          <w:lang w:eastAsia="en-US"/>
        </w:rPr>
        <w:t xml:space="preserve">Specialiųjų pirkimo sąlygų </w:t>
      </w:r>
      <w:r w:rsidR="00961AC0">
        <w:rPr>
          <w:rFonts w:ascii="Times New Roman" w:eastAsia="Times New Roman" w:hAnsi="Times New Roman" w:cs="Times New Roman"/>
          <w:bCs/>
          <w:color w:val="auto"/>
          <w:sz w:val="24"/>
          <w:szCs w:val="24"/>
          <w:lang w:eastAsia="en-US"/>
        </w:rPr>
        <w:t>9</w:t>
      </w:r>
      <w:r w:rsidRPr="00DD03B6">
        <w:rPr>
          <w:rFonts w:ascii="Times New Roman" w:eastAsia="Calibri" w:hAnsi="Times New Roman" w:cs="Times New Roman"/>
          <w:color w:val="auto"/>
          <w:sz w:val="24"/>
          <w:szCs w:val="24"/>
        </w:rPr>
        <w:t xml:space="preserve"> priedas „Pasiūlymų vertinimo kriterijai ir sąlygos“</w:t>
      </w:r>
      <w:bookmarkEnd w:id="0"/>
      <w:bookmarkEnd w:id="1"/>
      <w:bookmarkEnd w:id="2"/>
      <w:bookmarkEnd w:id="3"/>
    </w:p>
    <w:p w14:paraId="4A99F37A" w14:textId="77777777" w:rsidR="00684D86" w:rsidRPr="00DD03B6" w:rsidRDefault="00684D86" w:rsidP="00684D86">
      <w:pPr>
        <w:rPr>
          <w:rFonts w:ascii="Times New Roman" w:hAnsi="Times New Roman" w:cs="Times New Roman"/>
        </w:rPr>
      </w:pPr>
    </w:p>
    <w:p w14:paraId="0F1E5D8C" w14:textId="77777777" w:rsidR="00684D86" w:rsidRPr="00DD03B6" w:rsidRDefault="00684D86" w:rsidP="00684D86">
      <w:pPr>
        <w:spacing w:after="0" w:line="240" w:lineRule="auto"/>
        <w:jc w:val="center"/>
        <w:rPr>
          <w:rFonts w:ascii="Times New Roman" w:eastAsia="Times New Roman" w:hAnsi="Times New Roman" w:cs="Times New Roman"/>
          <w:b/>
          <w:sz w:val="24"/>
          <w:szCs w:val="24"/>
          <w:lang w:eastAsia="zh-CN"/>
        </w:rPr>
      </w:pPr>
      <w:r w:rsidRPr="00DD03B6">
        <w:rPr>
          <w:rFonts w:ascii="Times New Roman" w:eastAsia="Times New Roman" w:hAnsi="Times New Roman" w:cs="Times New Roman"/>
          <w:b/>
          <w:sz w:val="24"/>
          <w:szCs w:val="24"/>
          <w:lang w:eastAsia="zh-CN"/>
        </w:rPr>
        <w:t xml:space="preserve">PASIŪLYMŲ VERTINIMO KRITERIJAI IR SĄLYGOS </w:t>
      </w:r>
    </w:p>
    <w:p w14:paraId="1AF78F9D" w14:textId="77777777" w:rsidR="00684D86" w:rsidRPr="00DD03B6" w:rsidRDefault="00684D86" w:rsidP="00684D86">
      <w:pPr>
        <w:spacing w:after="0" w:line="240" w:lineRule="auto"/>
        <w:rPr>
          <w:rFonts w:ascii="Times New Roman" w:eastAsiaTheme="minorHAnsi" w:hAnsi="Times New Roman" w:cs="Times New Roman"/>
          <w:b/>
          <w:bCs/>
          <w:sz w:val="24"/>
          <w:szCs w:val="24"/>
          <w:lang w:eastAsia="en-US"/>
        </w:rPr>
      </w:pPr>
    </w:p>
    <w:p w14:paraId="264D4604" w14:textId="77777777"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1. Perkančioji organizacija ekonomiškai naudingiausią pasiūlymą išrenka pagal </w:t>
      </w:r>
      <w:r w:rsidRPr="00DD03B6">
        <w:rPr>
          <w:rFonts w:ascii="Times New Roman" w:eastAsiaTheme="minorHAnsi" w:hAnsi="Times New Roman" w:cs="Times New Roman"/>
          <w:color w:val="000000" w:themeColor="text1"/>
          <w:sz w:val="24"/>
          <w:szCs w:val="24"/>
          <w:lang w:eastAsia="en-US"/>
        </w:rPr>
        <w:t xml:space="preserve">kainos </w:t>
      </w:r>
      <w:r w:rsidRPr="00DD03B6">
        <w:rPr>
          <w:rFonts w:ascii="Times New Roman" w:eastAsiaTheme="minorHAnsi" w:hAnsi="Times New Roman" w:cs="Times New Roman"/>
          <w:sz w:val="24"/>
          <w:szCs w:val="24"/>
          <w:lang w:eastAsia="en-US"/>
        </w:rPr>
        <w:t>ir kokybės santykį, vadovaudamasi šiame priede nustatyta vertinimo tvarka.</w:t>
      </w:r>
    </w:p>
    <w:p w14:paraId="7D83C1F8" w14:textId="120E39B9" w:rsidR="00684D86" w:rsidRPr="00DD03B6" w:rsidRDefault="00684D86" w:rsidP="00684D86">
      <w:pPr>
        <w:tabs>
          <w:tab w:val="left" w:pos="1560"/>
        </w:tab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sz w:val="24"/>
          <w:szCs w:val="24"/>
          <w:lang w:eastAsia="en-US"/>
        </w:rPr>
        <w:t xml:space="preserve">2. </w:t>
      </w:r>
      <w:r w:rsidRPr="0009622F">
        <w:rPr>
          <w:rFonts w:ascii="Times New Roman" w:eastAsiaTheme="minorHAnsi" w:hAnsi="Times New Roman" w:cs="Times New Roman"/>
          <w:sz w:val="24"/>
          <w:szCs w:val="24"/>
          <w:lang w:eastAsia="en-US"/>
        </w:rPr>
        <w:t>Pasiūlyme nurodyta darbų kaina visais atvejais turi būti laikom</w:t>
      </w:r>
      <w:r w:rsidR="00F01F59">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xml:space="preserve"> neįprastai maž</w:t>
      </w:r>
      <w:r w:rsidR="00AA7C08" w:rsidRPr="0009622F">
        <w:rPr>
          <w:rFonts w:ascii="Times New Roman" w:eastAsiaTheme="minorHAnsi" w:hAnsi="Times New Roman" w:cs="Times New Roman"/>
          <w:sz w:val="24"/>
          <w:szCs w:val="24"/>
          <w:lang w:eastAsia="en-US"/>
        </w:rPr>
        <w:t>a</w:t>
      </w:r>
      <w:r w:rsidRPr="0009622F">
        <w:rPr>
          <w:rFonts w:ascii="Times New Roman" w:eastAsiaTheme="minorHAnsi" w:hAnsi="Times New Roman" w:cs="Times New Roman"/>
          <w:sz w:val="24"/>
          <w:szCs w:val="24"/>
          <w:lang w:eastAsia="en-US"/>
        </w:rPr>
        <w:t>, jeigu j</w:t>
      </w:r>
      <w:r w:rsidR="006E2109" w:rsidRPr="0009622F">
        <w:rPr>
          <w:rFonts w:ascii="Times New Roman" w:eastAsiaTheme="minorHAnsi" w:hAnsi="Times New Roman" w:cs="Times New Roman"/>
          <w:sz w:val="24"/>
          <w:szCs w:val="24"/>
          <w:lang w:eastAsia="en-US"/>
        </w:rPr>
        <w:t>i</w:t>
      </w:r>
      <w:r w:rsidRPr="0009622F">
        <w:rPr>
          <w:rFonts w:ascii="Times New Roman" w:eastAsiaTheme="minorHAnsi" w:hAnsi="Times New Roman" w:cs="Times New Roman"/>
          <w:sz w:val="24"/>
          <w:szCs w:val="24"/>
          <w:lang w:eastAsia="en-US"/>
        </w:rPr>
        <w:t xml:space="preserve"> yra 30 ir daugiau procentų mažesnė už visų</w:t>
      </w:r>
      <w:r w:rsidRPr="00DD03B6">
        <w:rPr>
          <w:rFonts w:ascii="Times New Roman" w:eastAsiaTheme="minorHAnsi" w:hAnsi="Times New Roman" w:cs="Times New Roman"/>
          <w:sz w:val="24"/>
          <w:szCs w:val="24"/>
          <w:lang w:eastAsia="en-US"/>
        </w:rPr>
        <w:t xml:space="preserve">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2B541FA" w14:textId="706DB18A" w:rsidR="00684D86" w:rsidRPr="00441009" w:rsidRDefault="00684D86" w:rsidP="005B0D25">
      <w:pPr>
        <w:tabs>
          <w:tab w:val="left" w:pos="1560"/>
        </w:tabs>
        <w:spacing w:after="0" w:line="240" w:lineRule="auto"/>
        <w:ind w:firstLine="1276"/>
        <w:contextualSpacing/>
        <w:jc w:val="both"/>
        <w:rPr>
          <w:rFonts w:ascii="Times New Roman" w:eastAsiaTheme="minorHAnsi" w:hAnsi="Times New Roman" w:cs="Times New Roman"/>
          <w:sz w:val="24"/>
          <w:szCs w:val="24"/>
          <w:lang w:eastAsia="en-US"/>
        </w:rPr>
      </w:pPr>
      <w:r w:rsidRPr="00D121D7">
        <w:rPr>
          <w:rFonts w:ascii="Times New Roman" w:eastAsiaTheme="minorHAnsi" w:hAnsi="Times New Roman" w:cs="Times New Roman"/>
          <w:sz w:val="24"/>
          <w:szCs w:val="24"/>
          <w:lang w:eastAsia="en-US"/>
        </w:rPr>
        <w:t xml:space="preserve">3. Tiekėjo pasiūlymo bendra kaina šiam pirkimui negali viršyti </w:t>
      </w:r>
      <w:r w:rsidR="004B7E04" w:rsidRPr="004B7E04">
        <w:rPr>
          <w:rFonts w:ascii="Times New Roman" w:eastAsia="Times New Roman" w:hAnsi="Times New Roman" w:cs="Times New Roman"/>
          <w:b/>
          <w:bCs/>
          <w:sz w:val="24"/>
          <w:szCs w:val="24"/>
        </w:rPr>
        <w:t>253 500,83</w:t>
      </w:r>
      <w:r w:rsidR="004B7E04">
        <w:rPr>
          <w:rFonts w:ascii="Times New Roman" w:eastAsia="Times New Roman" w:hAnsi="Times New Roman" w:cs="Times New Roman"/>
          <w:b/>
          <w:bCs/>
          <w:sz w:val="24"/>
          <w:szCs w:val="24"/>
        </w:rPr>
        <w:t xml:space="preserve"> </w:t>
      </w:r>
      <w:r w:rsidRPr="00D121D7">
        <w:rPr>
          <w:rFonts w:ascii="Times New Roman" w:eastAsiaTheme="minorHAnsi" w:hAnsi="Times New Roman" w:cs="Times New Roman"/>
          <w:b/>
          <w:bCs/>
          <w:sz w:val="24"/>
          <w:szCs w:val="24"/>
          <w:lang w:eastAsia="en-US"/>
        </w:rPr>
        <w:t>Eur be PVM,</w:t>
      </w:r>
      <w:r w:rsidR="002E3C50" w:rsidRPr="002E3C50">
        <w:t xml:space="preserve"> </w:t>
      </w:r>
      <w:r w:rsidR="002E3C50">
        <w:t xml:space="preserve"> </w:t>
      </w:r>
      <w:r w:rsidR="003F1AC1" w:rsidRPr="003F1AC1">
        <w:rPr>
          <w:rFonts w:ascii="Times New Roman" w:eastAsiaTheme="minorHAnsi" w:hAnsi="Times New Roman" w:cs="Times New Roman"/>
          <w:b/>
          <w:bCs/>
          <w:sz w:val="24"/>
          <w:szCs w:val="24"/>
          <w:lang w:eastAsia="en-US"/>
        </w:rPr>
        <w:t>306 736,00</w:t>
      </w:r>
      <w:r w:rsidR="003F1AC1">
        <w:rPr>
          <w:rFonts w:ascii="Times New Roman" w:eastAsiaTheme="minorHAnsi" w:hAnsi="Times New Roman" w:cs="Times New Roman"/>
          <w:b/>
          <w:bCs/>
          <w:sz w:val="24"/>
          <w:szCs w:val="24"/>
          <w:lang w:eastAsia="en-US"/>
        </w:rPr>
        <w:t xml:space="preserve"> </w:t>
      </w:r>
      <w:r w:rsidRPr="00D121D7">
        <w:rPr>
          <w:rFonts w:ascii="Times New Roman" w:eastAsiaTheme="minorHAnsi" w:hAnsi="Times New Roman" w:cs="Times New Roman"/>
          <w:b/>
          <w:bCs/>
          <w:sz w:val="24"/>
          <w:szCs w:val="24"/>
          <w:lang w:eastAsia="en-US"/>
        </w:rPr>
        <w:t>Eur su PVM</w:t>
      </w:r>
      <w:r w:rsidR="005257E5" w:rsidRPr="00D121D7">
        <w:rPr>
          <w:rFonts w:ascii="Times New Roman" w:eastAsiaTheme="minorHAnsi" w:hAnsi="Times New Roman" w:cs="Times New Roman"/>
          <w:b/>
          <w:bCs/>
          <w:sz w:val="24"/>
          <w:szCs w:val="24"/>
          <w:lang w:eastAsia="en-US"/>
        </w:rPr>
        <w:t>.</w:t>
      </w:r>
      <w:r w:rsidR="005257E5">
        <w:rPr>
          <w:rFonts w:ascii="Times New Roman" w:eastAsiaTheme="minorHAnsi" w:hAnsi="Times New Roman" w:cs="Times New Roman"/>
          <w:b/>
          <w:bCs/>
          <w:sz w:val="24"/>
          <w:szCs w:val="24"/>
          <w:lang w:eastAsia="en-US"/>
        </w:rPr>
        <w:t xml:space="preserve"> </w:t>
      </w:r>
      <w:r w:rsidRPr="00441009">
        <w:rPr>
          <w:rFonts w:ascii="Times New Roman" w:eastAsiaTheme="minorHAnsi" w:hAnsi="Times New Roman" w:cs="Times New Roman"/>
          <w:sz w:val="24"/>
          <w:szCs w:val="24"/>
          <w:lang w:eastAsia="en-US"/>
        </w:rPr>
        <w:t xml:space="preserve"> </w:t>
      </w:r>
    </w:p>
    <w:p w14:paraId="712F73B3" w14:textId="723F9287" w:rsidR="00684D86" w:rsidRPr="002E7FE8" w:rsidRDefault="00684D86" w:rsidP="00684D86">
      <w:pPr>
        <w:tabs>
          <w:tab w:val="left" w:pos="1560"/>
          <w:tab w:val="left" w:pos="1701"/>
          <w:tab w:val="left" w:pos="2268"/>
        </w:tabs>
        <w:spacing w:after="0" w:line="240" w:lineRule="auto"/>
        <w:ind w:firstLine="1298"/>
        <w:jc w:val="both"/>
        <w:rPr>
          <w:rFonts w:ascii="Times New Roman" w:eastAsiaTheme="minorHAnsi" w:hAnsi="Times New Roman" w:cs="Times New Roman"/>
          <w:b/>
          <w:bCs/>
          <w:sz w:val="24"/>
          <w:szCs w:val="24"/>
          <w:lang w:eastAsia="en-US"/>
        </w:rPr>
      </w:pPr>
      <w:r w:rsidRPr="002E7FE8">
        <w:rPr>
          <w:rFonts w:ascii="Times New Roman" w:eastAsiaTheme="minorHAnsi" w:hAnsi="Times New Roman" w:cs="Times New Roman"/>
          <w:sz w:val="24"/>
          <w:szCs w:val="24"/>
          <w:lang w:eastAsia="en-US"/>
        </w:rPr>
        <w:t>4. Tiekėjo, kuris pasiūlys didesnę kainą</w:t>
      </w:r>
      <w:r>
        <w:rPr>
          <w:rFonts w:ascii="Times New Roman" w:eastAsiaTheme="minorHAnsi" w:hAnsi="Times New Roman" w:cs="Times New Roman"/>
          <w:sz w:val="24"/>
          <w:szCs w:val="24"/>
          <w:lang w:eastAsia="en-US"/>
        </w:rPr>
        <w:t>,</w:t>
      </w:r>
      <w:r w:rsidRPr="002E7FE8">
        <w:rPr>
          <w:rFonts w:ascii="Times New Roman" w:eastAsiaTheme="minorHAnsi" w:hAnsi="Times New Roman" w:cs="Times New Roman"/>
          <w:sz w:val="24"/>
          <w:szCs w:val="24"/>
          <w:lang w:eastAsia="en-US"/>
        </w:rPr>
        <w:t xml:space="preserve"> perkančioji organizacija laikys, per didele ir nepriimtina ir toks pasiūlymas bus atmetamas.</w:t>
      </w:r>
    </w:p>
    <w:p w14:paraId="44768540" w14:textId="0A0F6BE6" w:rsidR="00684D86" w:rsidRPr="00DD03B6" w:rsidRDefault="00684D86" w:rsidP="00684D86">
      <w:pPr>
        <w:tabs>
          <w:tab w:val="left" w:pos="1843"/>
        </w:tabs>
        <w:spacing w:after="0" w:line="240" w:lineRule="auto"/>
        <w:ind w:firstLine="1298"/>
        <w:jc w:val="both"/>
        <w:rPr>
          <w:rFonts w:ascii="Times New Roman" w:eastAsia="Times New Roman" w:hAnsi="Times New Roman" w:cs="Times New Roman"/>
          <w:sz w:val="24"/>
          <w:szCs w:val="24"/>
        </w:rPr>
      </w:pPr>
      <w:r w:rsidRPr="00DD03B6">
        <w:rPr>
          <w:rFonts w:ascii="Times New Roman" w:eastAsiaTheme="minorHAnsi" w:hAnsi="Times New Roman" w:cs="Times New Roman"/>
          <w:color w:val="000000"/>
          <w:sz w:val="24"/>
          <w:szCs w:val="24"/>
          <w:lang w:eastAsia="en-US"/>
        </w:rPr>
        <w:t xml:space="preserve">5.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w:t>
      </w:r>
      <w:r w:rsidRPr="00D121D7">
        <w:rPr>
          <w:rFonts w:ascii="Times New Roman" w:eastAsiaTheme="minorHAnsi" w:hAnsi="Times New Roman" w:cs="Times New Roman"/>
          <w:color w:val="000000"/>
          <w:sz w:val="24"/>
          <w:szCs w:val="24"/>
          <w:lang w:eastAsia="en-US"/>
        </w:rPr>
        <w:t>neįskaičiavo</w:t>
      </w:r>
      <w:r w:rsidRPr="00DD03B6">
        <w:rPr>
          <w:rFonts w:ascii="Times New Roman" w:eastAsiaTheme="minorHAnsi" w:hAnsi="Times New Roman" w:cs="Times New Roman"/>
          <w:color w:val="000000"/>
          <w:sz w:val="24"/>
          <w:szCs w:val="24"/>
          <w:lang w:eastAsia="en-US"/>
        </w:rPr>
        <w:t xml:space="preserve"> pateikiant pasiūlymą, palyginimo tikslais įskaičiuos pati perkančioji organizacija).</w:t>
      </w:r>
    </w:p>
    <w:p w14:paraId="11E2BF65" w14:textId="77777777" w:rsidR="00684D86" w:rsidRPr="00DD03B6" w:rsidRDefault="00684D86" w:rsidP="00684D86">
      <w:pPr>
        <w:tabs>
          <w:tab w:val="left" w:pos="1277"/>
          <w:tab w:val="left" w:pos="1701"/>
        </w:tabs>
        <w:spacing w:after="0" w:line="240" w:lineRule="auto"/>
        <w:jc w:val="both"/>
        <w:rPr>
          <w:rFonts w:ascii="Times New Roman" w:eastAsiaTheme="minorHAnsi" w:hAnsi="Times New Roman" w:cs="Times New Roman"/>
          <w:b/>
          <w:bCs/>
          <w:sz w:val="24"/>
          <w:szCs w:val="24"/>
          <w:lang w:eastAsia="en-US"/>
        </w:rPr>
      </w:pPr>
    </w:p>
    <w:p w14:paraId="42D542A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r w:rsidRPr="00DD03B6">
        <w:rPr>
          <w:rFonts w:ascii="Times New Roman" w:eastAsiaTheme="minorHAnsi" w:hAnsi="Times New Roman" w:cs="Times New Roman"/>
          <w:b/>
          <w:bCs/>
          <w:sz w:val="24"/>
          <w:szCs w:val="24"/>
          <w:lang w:eastAsia="en-US"/>
        </w:rPr>
        <w:t>6. Pasiūlymų vertinimo kriterijai:</w:t>
      </w:r>
    </w:p>
    <w:p w14:paraId="0A6C07DF"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b/>
          <w:bCs/>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35"/>
      </w:tblGrid>
      <w:tr w:rsidR="00684D86" w:rsidRPr="00DD03B6" w14:paraId="07131FBF" w14:textId="77777777" w:rsidTr="007E2489">
        <w:tc>
          <w:tcPr>
            <w:tcW w:w="6408" w:type="dxa"/>
            <w:shd w:val="clear" w:color="auto" w:fill="auto"/>
          </w:tcPr>
          <w:p w14:paraId="6D76B6BF" w14:textId="77777777" w:rsidR="00684D86" w:rsidRPr="00DD03B6" w:rsidRDefault="00684D86" w:rsidP="007E2489">
            <w:pPr>
              <w:spacing w:after="0" w:line="240" w:lineRule="auto"/>
              <w:rPr>
                <w:rFonts w:ascii="Times New Roman" w:eastAsiaTheme="minorHAnsi" w:hAnsi="Times New Roman" w:cs="Times New Roman"/>
                <w:b/>
                <w:sz w:val="24"/>
                <w:szCs w:val="24"/>
                <w:lang w:eastAsia="en-US"/>
              </w:rPr>
            </w:pPr>
            <w:bookmarkStart w:id="4" w:name="_Hlk37942218"/>
            <w:r w:rsidRPr="00DD03B6">
              <w:rPr>
                <w:rFonts w:ascii="Times New Roman" w:eastAsiaTheme="minorHAnsi" w:hAnsi="Times New Roman" w:cs="Times New Roman"/>
                <w:b/>
                <w:bCs/>
                <w:sz w:val="24"/>
                <w:szCs w:val="24"/>
                <w:lang w:eastAsia="en-US"/>
              </w:rPr>
              <w:t>Vertinimo kriterijai</w:t>
            </w:r>
          </w:p>
        </w:tc>
        <w:tc>
          <w:tcPr>
            <w:tcW w:w="2835" w:type="dxa"/>
            <w:shd w:val="clear" w:color="auto" w:fill="auto"/>
          </w:tcPr>
          <w:p w14:paraId="7E4DBB30" w14:textId="77777777" w:rsidR="00684D86" w:rsidRPr="00DD03B6" w:rsidRDefault="00684D86" w:rsidP="007E2489">
            <w:pPr>
              <w:spacing w:after="0" w:line="240" w:lineRule="auto"/>
              <w:ind w:firstLine="34"/>
              <w:rPr>
                <w:rFonts w:ascii="Times New Roman" w:eastAsiaTheme="minorHAnsi" w:hAnsi="Times New Roman" w:cs="Times New Roman"/>
                <w:b/>
                <w:sz w:val="24"/>
                <w:szCs w:val="24"/>
                <w:lang w:eastAsia="en-US"/>
              </w:rPr>
            </w:pPr>
            <w:r w:rsidRPr="00DD03B6">
              <w:rPr>
                <w:rFonts w:ascii="Times New Roman" w:eastAsiaTheme="minorHAnsi" w:hAnsi="Times New Roman" w:cs="Times New Roman"/>
                <w:b/>
                <w:bCs/>
                <w:sz w:val="24"/>
                <w:szCs w:val="24"/>
                <w:lang w:eastAsia="en-US"/>
              </w:rPr>
              <w:t xml:space="preserve">Lyginamasis svoris </w:t>
            </w:r>
          </w:p>
        </w:tc>
      </w:tr>
      <w:tr w:rsidR="00684D86" w:rsidRPr="00DD03B6" w14:paraId="48EBA643" w14:textId="77777777" w:rsidTr="007E2489">
        <w:tc>
          <w:tcPr>
            <w:tcW w:w="6408" w:type="dxa"/>
            <w:shd w:val="clear" w:color="auto" w:fill="auto"/>
          </w:tcPr>
          <w:p w14:paraId="03B586E1" w14:textId="77777777" w:rsidR="00684D86" w:rsidRPr="00F5362C" w:rsidRDefault="00684D86" w:rsidP="007E2489">
            <w:pPr>
              <w:spacing w:after="0" w:line="240" w:lineRule="auto"/>
              <w:rPr>
                <w:rFonts w:ascii="Times New Roman" w:eastAsiaTheme="minorHAnsi" w:hAnsi="Times New Roman" w:cs="Times New Roman"/>
                <w:sz w:val="24"/>
                <w:szCs w:val="24"/>
                <w:lang w:eastAsia="en-US"/>
              </w:rPr>
            </w:pPr>
            <w:r w:rsidRPr="00F5362C">
              <w:rPr>
                <w:rFonts w:ascii="Times New Roman" w:eastAsiaTheme="minorHAnsi" w:hAnsi="Times New Roman" w:cs="Times New Roman"/>
                <w:b/>
                <w:bCs/>
                <w:sz w:val="24"/>
                <w:szCs w:val="24"/>
                <w:lang w:eastAsia="en-US"/>
              </w:rPr>
              <w:t>Pirmas kriterijus: Kaina (C)</w:t>
            </w:r>
          </w:p>
        </w:tc>
        <w:tc>
          <w:tcPr>
            <w:tcW w:w="2835" w:type="dxa"/>
            <w:shd w:val="clear" w:color="auto" w:fill="auto"/>
          </w:tcPr>
          <w:p w14:paraId="66042AD2" w14:textId="0D99273F" w:rsidR="00684D86" w:rsidRPr="008333F4" w:rsidRDefault="00684D86" w:rsidP="007E2489">
            <w:pPr>
              <w:spacing w:after="0" w:line="240" w:lineRule="auto"/>
              <w:rPr>
                <w:rFonts w:ascii="Times New Roman" w:eastAsiaTheme="minorHAnsi" w:hAnsi="Times New Roman" w:cs="Times New Roman"/>
                <w:sz w:val="24"/>
                <w:szCs w:val="24"/>
                <w:lang w:eastAsia="en-US"/>
              </w:rPr>
            </w:pPr>
            <w:r w:rsidRPr="008333F4">
              <w:rPr>
                <w:rFonts w:ascii="Times New Roman" w:eastAsiaTheme="minorHAnsi" w:hAnsi="Times New Roman" w:cs="Times New Roman"/>
                <w:sz w:val="24"/>
                <w:szCs w:val="24"/>
                <w:lang w:eastAsia="en-US"/>
              </w:rPr>
              <w:t xml:space="preserve">X = </w:t>
            </w:r>
            <w:r w:rsidR="00E72EEE" w:rsidRPr="008333F4">
              <w:rPr>
                <w:rFonts w:ascii="Times New Roman" w:eastAsiaTheme="minorHAnsi" w:hAnsi="Times New Roman" w:cs="Times New Roman"/>
                <w:sz w:val="24"/>
                <w:szCs w:val="24"/>
                <w:lang w:eastAsia="en-US"/>
              </w:rPr>
              <w:t>95</w:t>
            </w:r>
          </w:p>
        </w:tc>
      </w:tr>
      <w:tr w:rsidR="00684D86" w:rsidRPr="00DD03B6" w14:paraId="0FD7B951" w14:textId="77777777" w:rsidTr="007E2489">
        <w:tc>
          <w:tcPr>
            <w:tcW w:w="6408" w:type="dxa"/>
            <w:shd w:val="clear" w:color="auto" w:fill="auto"/>
          </w:tcPr>
          <w:p w14:paraId="1356285E" w14:textId="77777777" w:rsidR="00684D86" w:rsidRPr="00F5362C" w:rsidRDefault="00684D86" w:rsidP="007E2489">
            <w:pPr>
              <w:spacing w:after="0" w:line="240" w:lineRule="auto"/>
              <w:jc w:val="both"/>
              <w:rPr>
                <w:rFonts w:ascii="Times New Roman" w:eastAsiaTheme="minorHAnsi" w:hAnsi="Times New Roman" w:cs="Times New Roman"/>
                <w:sz w:val="24"/>
                <w:szCs w:val="22"/>
                <w:lang w:eastAsia="en-US"/>
              </w:rPr>
            </w:pPr>
            <w:r w:rsidRPr="00F5362C">
              <w:rPr>
                <w:rFonts w:ascii="Times New Roman" w:eastAsiaTheme="minorHAnsi" w:hAnsi="Times New Roman" w:cs="Times New Roman"/>
                <w:b/>
                <w:bCs/>
                <w:sz w:val="24"/>
                <w:szCs w:val="24"/>
                <w:lang w:eastAsia="en-US"/>
              </w:rPr>
              <w:t>Antras kriterijus:</w:t>
            </w:r>
            <w:bookmarkStart w:id="5" w:name="_Toc112750063"/>
            <w:r w:rsidRPr="00F5362C">
              <w:rPr>
                <w:rFonts w:ascii="Times New Roman" w:eastAsiaTheme="minorHAnsi" w:hAnsi="Times New Roman" w:cs="Times New Roman"/>
                <w:b/>
                <w:bCs/>
                <w:sz w:val="24"/>
                <w:szCs w:val="24"/>
                <w:lang w:eastAsia="en-US"/>
              </w:rPr>
              <w:t xml:space="preserve"> </w:t>
            </w:r>
            <w:r w:rsidRPr="00F5362C">
              <w:rPr>
                <w:rFonts w:ascii="Times New Roman" w:eastAsiaTheme="minorHAnsi" w:hAnsi="Times New Roman" w:cs="Times New Roman"/>
                <w:sz w:val="24"/>
                <w:szCs w:val="22"/>
                <w:lang w:eastAsia="en-US"/>
              </w:rPr>
              <w:t>Darbo laiko apskaitos sistemos statybvietėje taikymas</w:t>
            </w:r>
            <w:bookmarkEnd w:id="5"/>
            <w:r w:rsidRPr="00F5362C">
              <w:rPr>
                <w:rFonts w:ascii="Times New Roman" w:eastAsiaTheme="minorHAnsi" w:hAnsi="Times New Roman" w:cs="Times New Roman"/>
                <w:sz w:val="24"/>
                <w:szCs w:val="22"/>
                <w:lang w:eastAsia="en-US"/>
              </w:rPr>
              <w:t xml:space="preserve"> </w:t>
            </w:r>
            <w:r w:rsidRPr="00F5362C">
              <w:rPr>
                <w:rFonts w:ascii="Times New Roman" w:eastAsiaTheme="minorHAnsi" w:hAnsi="Times New Roman" w:cs="Times New Roman"/>
                <w:b/>
                <w:bCs/>
                <w:sz w:val="24"/>
                <w:szCs w:val="24"/>
                <w:lang w:eastAsia="en-US"/>
              </w:rPr>
              <w:t>(A)</w:t>
            </w:r>
          </w:p>
        </w:tc>
        <w:tc>
          <w:tcPr>
            <w:tcW w:w="2835" w:type="dxa"/>
            <w:shd w:val="clear" w:color="auto" w:fill="auto"/>
          </w:tcPr>
          <w:p w14:paraId="6B575152" w14:textId="166E1318" w:rsidR="00684D86" w:rsidRPr="008333F4" w:rsidRDefault="00684D86" w:rsidP="007E2489">
            <w:pPr>
              <w:spacing w:after="0" w:line="240" w:lineRule="auto"/>
              <w:rPr>
                <w:rFonts w:ascii="Times New Roman" w:eastAsiaTheme="minorHAnsi" w:hAnsi="Times New Roman" w:cs="Times New Roman"/>
                <w:bCs/>
                <w:sz w:val="24"/>
                <w:szCs w:val="24"/>
                <w:lang w:eastAsia="en-US"/>
              </w:rPr>
            </w:pPr>
            <w:r w:rsidRPr="008333F4">
              <w:rPr>
                <w:rFonts w:ascii="Times New Roman" w:eastAsiaTheme="minorHAnsi" w:hAnsi="Times New Roman" w:cs="Times New Roman"/>
                <w:bCs/>
                <w:sz w:val="24"/>
                <w:szCs w:val="24"/>
                <w:lang w:eastAsia="en-US"/>
              </w:rPr>
              <w:t xml:space="preserve">A= </w:t>
            </w:r>
            <w:r w:rsidR="00E72EEE" w:rsidRPr="008333F4">
              <w:rPr>
                <w:rFonts w:ascii="Times New Roman" w:eastAsiaTheme="minorHAnsi" w:hAnsi="Times New Roman" w:cs="Times New Roman"/>
                <w:bCs/>
                <w:sz w:val="24"/>
                <w:szCs w:val="24"/>
                <w:lang w:eastAsia="en-US"/>
              </w:rPr>
              <w:t>5</w:t>
            </w:r>
          </w:p>
        </w:tc>
      </w:tr>
      <w:bookmarkEnd w:id="4"/>
    </w:tbl>
    <w:p w14:paraId="5CE39AE8" w14:textId="77777777" w:rsidR="00684D86" w:rsidRPr="00DD03B6" w:rsidRDefault="00684D86" w:rsidP="00684D86">
      <w:pPr>
        <w:spacing w:after="0" w:line="240" w:lineRule="auto"/>
        <w:ind w:firstLine="1298"/>
        <w:jc w:val="both"/>
        <w:rPr>
          <w:rFonts w:ascii="Times New Roman" w:eastAsia="Times New Roman" w:hAnsi="Times New Roman" w:cs="Times New Roman"/>
          <w:b/>
          <w:sz w:val="24"/>
          <w:szCs w:val="24"/>
          <w:lang w:eastAsia="zh-CN"/>
        </w:rPr>
      </w:pPr>
    </w:p>
    <w:p w14:paraId="22BAAEFE" w14:textId="77777777" w:rsidR="00684D86" w:rsidRPr="00DD03B6" w:rsidRDefault="00684D86" w:rsidP="00684D86">
      <w:pPr>
        <w:tabs>
          <w:tab w:val="left" w:pos="1277"/>
          <w:tab w:val="left" w:pos="1701"/>
        </w:tabs>
        <w:spacing w:after="0" w:line="240" w:lineRule="auto"/>
        <w:ind w:firstLine="1298"/>
        <w:jc w:val="both"/>
        <w:rPr>
          <w:rFonts w:ascii="Times New Roman" w:eastAsiaTheme="minorHAnsi" w:hAnsi="Times New Roman" w:cs="Times New Roman"/>
          <w:color w:val="000000" w:themeColor="text1"/>
          <w:sz w:val="24"/>
          <w:szCs w:val="24"/>
          <w:lang w:eastAsia="en-US"/>
        </w:rPr>
      </w:pPr>
      <w:r w:rsidRPr="00DD03B6">
        <w:rPr>
          <w:rFonts w:ascii="Times New Roman" w:eastAsia="Times New Roman" w:hAnsi="Times New Roman" w:cs="Times New Roman"/>
          <w:iCs/>
          <w:color w:val="000000" w:themeColor="text1"/>
          <w:spacing w:val="-5"/>
          <w:sz w:val="24"/>
          <w:szCs w:val="24"/>
          <w:lang w:eastAsia="en-US"/>
        </w:rPr>
        <w:t>7. Ekonominis naudingumas (S) apskaičiuojamas sudedant tiekėjo pasiūlymo kainos (C) ir</w:t>
      </w:r>
      <w:r w:rsidRPr="00DD03B6">
        <w:rPr>
          <w:rFonts w:ascii="Times New Roman" w:eastAsia="Times New Roman" w:hAnsi="Times New Roman" w:cs="Times New Roman"/>
          <w:color w:val="000000" w:themeColor="text1"/>
          <w:sz w:val="24"/>
          <w:szCs w:val="24"/>
          <w:lang w:eastAsia="en-US"/>
        </w:rPr>
        <w:t xml:space="preserve"> kokybės kriterijų </w:t>
      </w:r>
      <w:r w:rsidRPr="00DD03B6">
        <w:rPr>
          <w:rFonts w:ascii="Times New Roman" w:eastAsia="Times New Roman" w:hAnsi="Times New Roman" w:cs="Times New Roman"/>
          <w:iCs/>
          <w:color w:val="000000" w:themeColor="text1"/>
          <w:spacing w:val="-5"/>
          <w:sz w:val="24"/>
          <w:szCs w:val="24"/>
          <w:lang w:eastAsia="en-US"/>
        </w:rPr>
        <w:t xml:space="preserve">balus, </w:t>
      </w:r>
      <w:r w:rsidRPr="00DD03B6">
        <w:rPr>
          <w:rFonts w:ascii="Times New Roman" w:eastAsia="Times New Roman" w:hAnsi="Times New Roman" w:cs="Times New Roman"/>
          <w:color w:val="000000" w:themeColor="text1"/>
          <w:sz w:val="24"/>
          <w:szCs w:val="24"/>
          <w:lang w:eastAsia="en-US"/>
        </w:rPr>
        <w:t>apvalinant dviejų skaičių po kablelio tikslumu, t. y. surinkus pvz. 50,564 balų – apvalinama į 50,56, o surinkus 50,565 balų – apvalinama į 50,57):</w:t>
      </w:r>
    </w:p>
    <w:p w14:paraId="6ED811A6" w14:textId="77777777" w:rsidR="00684D86" w:rsidRPr="00DD03B6" w:rsidRDefault="00684D86" w:rsidP="00684D86">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722A032A" w14:textId="0E5CE6C5" w:rsidR="00684D86" w:rsidRPr="008353E3" w:rsidRDefault="00684D86" w:rsidP="00684D86">
      <w:pPr>
        <w:numPr>
          <w:ilvl w:val="2"/>
          <w:numId w:val="0"/>
        </w:numPr>
        <w:tabs>
          <w:tab w:val="num" w:pos="720"/>
          <w:tab w:val="left" w:pos="6030"/>
        </w:tabs>
        <w:spacing w:after="0" w:line="240" w:lineRule="auto"/>
        <w:jc w:val="center"/>
        <w:rPr>
          <w:rFonts w:ascii="Times New Roman" w:eastAsia="Times New Roman" w:hAnsi="Times New Roman" w:cs="Times New Roman"/>
          <w:spacing w:val="-5"/>
          <w:sz w:val="24"/>
          <w:szCs w:val="24"/>
          <w:lang w:eastAsia="en-US"/>
        </w:rPr>
      </w:pPr>
      <w:r w:rsidRPr="005F165B">
        <w:rPr>
          <w:rFonts w:ascii="Times New Roman" w:eastAsia="Times New Roman" w:hAnsi="Times New Roman" w:cs="Times New Roman"/>
          <w:color w:val="000000" w:themeColor="text1"/>
          <w:spacing w:val="-5"/>
          <w:sz w:val="24"/>
          <w:szCs w:val="24"/>
          <w:lang w:eastAsia="en-US"/>
        </w:rPr>
        <w:t>S=C +A</w:t>
      </w:r>
      <w:r w:rsidRPr="008353E3">
        <w:rPr>
          <w:rFonts w:ascii="Times New Roman" w:eastAsia="Times New Roman" w:hAnsi="Times New Roman" w:cs="Times New Roman"/>
          <w:spacing w:val="-5"/>
          <w:sz w:val="24"/>
          <w:szCs w:val="24"/>
          <w:lang w:eastAsia="en-US"/>
        </w:rPr>
        <w:t xml:space="preserve"> </w:t>
      </w:r>
    </w:p>
    <w:p w14:paraId="50C857D2" w14:textId="77777777" w:rsidR="00684D86" w:rsidRPr="00DD03B6" w:rsidRDefault="00684D86" w:rsidP="00684D86">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30DDECFB" w14:textId="77777777" w:rsidR="00684D86" w:rsidRPr="00DD03B6" w:rsidRDefault="00684D86" w:rsidP="00684D86">
      <w:pPr>
        <w:shd w:val="clear" w:color="auto" w:fill="FFFFFF"/>
        <w:tabs>
          <w:tab w:val="left" w:pos="360"/>
          <w:tab w:val="left" w:pos="1277"/>
          <w:tab w:val="left" w:pos="1701"/>
        </w:tabs>
        <w:spacing w:after="0" w:line="240" w:lineRule="auto"/>
        <w:ind w:firstLine="1298"/>
        <w:jc w:val="both"/>
        <w:rPr>
          <w:rFonts w:ascii="Times New Roman" w:eastAsia="Times New Roman" w:hAnsi="Times New Roman" w:cs="Times New Roman"/>
          <w:color w:val="000000"/>
          <w:spacing w:val="-5"/>
          <w:sz w:val="24"/>
          <w:szCs w:val="24"/>
        </w:rPr>
      </w:pPr>
      <w:r w:rsidRPr="00DD03B6">
        <w:rPr>
          <w:rFonts w:ascii="Times New Roman" w:eastAsia="Times New Roman" w:hAnsi="Times New Roman" w:cs="Times New Roman"/>
          <w:b/>
          <w:bCs/>
          <w:color w:val="000000"/>
          <w:spacing w:val="-5"/>
          <w:sz w:val="24"/>
          <w:szCs w:val="24"/>
          <w:lang w:eastAsia="en-US"/>
        </w:rPr>
        <w:t xml:space="preserve">8. </w:t>
      </w:r>
      <w:r>
        <w:rPr>
          <w:rFonts w:ascii="Times New Roman" w:eastAsia="Times New Roman" w:hAnsi="Times New Roman" w:cs="Times New Roman"/>
          <w:b/>
          <w:bCs/>
          <w:color w:val="000000"/>
          <w:spacing w:val="-5"/>
          <w:sz w:val="24"/>
          <w:szCs w:val="24"/>
          <w:lang w:eastAsia="en-US"/>
        </w:rPr>
        <w:t xml:space="preserve">Pirmas kriterijus: kaina. </w:t>
      </w:r>
      <w:r w:rsidRPr="00DD03B6">
        <w:rPr>
          <w:rFonts w:ascii="Times New Roman" w:eastAsia="Times New Roman" w:hAnsi="Times New Roman" w:cs="Times New Roman"/>
          <w:b/>
          <w:bCs/>
          <w:color w:val="000000"/>
          <w:spacing w:val="-5"/>
          <w:sz w:val="24"/>
          <w:szCs w:val="24"/>
          <w:lang w:eastAsia="en-US"/>
        </w:rPr>
        <w:t>Tiekėjo pasiūlymo kainos balas</w:t>
      </w:r>
      <w:r w:rsidRPr="00DD03B6">
        <w:rPr>
          <w:rFonts w:ascii="Times New Roman" w:eastAsia="Times New Roman" w:hAnsi="Times New Roman" w:cs="Times New Roman"/>
          <w:color w:val="000000"/>
          <w:spacing w:val="-5"/>
          <w:sz w:val="24"/>
          <w:szCs w:val="24"/>
          <w:lang w:eastAsia="en-US"/>
        </w:rPr>
        <w:t xml:space="preserve"> (C) apskaičiuojamas mažiausios pasiūlytos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min</w:t>
      </w:r>
      <w:proofErr w:type="spellEnd"/>
      <w:r w:rsidRPr="00DD03B6">
        <w:rPr>
          <w:rFonts w:ascii="Times New Roman" w:eastAsia="Times New Roman" w:hAnsi="Times New Roman" w:cs="Times New Roman"/>
          <w:color w:val="000000"/>
          <w:spacing w:val="-5"/>
          <w:sz w:val="24"/>
          <w:szCs w:val="24"/>
          <w:lang w:eastAsia="en-US"/>
        </w:rPr>
        <w:t>) ir vertinamo pasiūlymo kainos (</w:t>
      </w:r>
      <w:proofErr w:type="spellStart"/>
      <w:r w:rsidRPr="00DD03B6">
        <w:rPr>
          <w:rFonts w:ascii="Times New Roman" w:eastAsia="Times New Roman" w:hAnsi="Times New Roman" w:cs="Times New Roman"/>
          <w:color w:val="000000"/>
          <w:spacing w:val="-5"/>
          <w:sz w:val="24"/>
          <w:szCs w:val="24"/>
          <w:lang w:eastAsia="en-US"/>
        </w:rPr>
        <w:t>C</w:t>
      </w:r>
      <w:r w:rsidRPr="00DD03B6">
        <w:rPr>
          <w:rFonts w:ascii="Times New Roman" w:eastAsia="Times New Roman" w:hAnsi="Times New Roman" w:cs="Times New Roman"/>
          <w:color w:val="000000"/>
          <w:spacing w:val="-5"/>
          <w:sz w:val="24"/>
          <w:szCs w:val="24"/>
          <w:vertAlign w:val="subscript"/>
          <w:lang w:eastAsia="en-US"/>
        </w:rPr>
        <w:t>p</w:t>
      </w:r>
      <w:proofErr w:type="spellEnd"/>
      <w:r w:rsidRPr="00DD03B6">
        <w:rPr>
          <w:rFonts w:ascii="Times New Roman" w:eastAsia="Times New Roman" w:hAnsi="Times New Roman" w:cs="Times New Roman"/>
          <w:color w:val="000000"/>
          <w:spacing w:val="-5"/>
          <w:sz w:val="24"/>
          <w:szCs w:val="24"/>
          <w:lang w:eastAsia="en-US"/>
        </w:rPr>
        <w:t>) santykį padauginant iš kainos lyginamojo svorio (X):</w:t>
      </w:r>
    </w:p>
    <w:p w14:paraId="4CD91CEB" w14:textId="77777777" w:rsidR="00684D86" w:rsidRPr="00DD03B6" w:rsidRDefault="00684D86" w:rsidP="00684D86">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lang w:eastAsia="en-US"/>
        </w:rPr>
      </w:pPr>
    </w:p>
    <w:p w14:paraId="40374501" w14:textId="77777777" w:rsidR="00684D86" w:rsidRPr="00DD03B6" w:rsidRDefault="00684D86" w:rsidP="00684D86">
      <w:pPr>
        <w:spacing w:after="0" w:line="240" w:lineRule="auto"/>
        <w:ind w:left="720"/>
        <w:contextualSpacing/>
        <w:jc w:val="center"/>
        <w:rPr>
          <w:rFonts w:ascii="Times New Roman" w:eastAsiaTheme="minorHAnsi" w:hAnsi="Times New Roman" w:cs="Times New Roman"/>
          <w:sz w:val="24"/>
          <w:szCs w:val="24"/>
          <w:lang w:eastAsia="en-US"/>
        </w:rPr>
      </w:pPr>
      <m:oMath>
        <m:r>
          <m:rPr>
            <m:sty m:val="p"/>
          </m:rPr>
          <w:rPr>
            <w:rFonts w:ascii="Cambria Math" w:eastAsiaTheme="minorHAnsi" w:hAnsi="Cambria Math" w:cs="Times New Roman"/>
            <w:sz w:val="24"/>
            <w:szCs w:val="24"/>
            <w:lang w:eastAsia="en-US"/>
          </w:rPr>
          <m:t>C</m:t>
        </m:r>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min</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C</m:t>
                </m:r>
              </m:e>
              <m:sub>
                <m:r>
                  <w:rPr>
                    <w:rFonts w:ascii="Cambria Math" w:eastAsiaTheme="minorHAnsi" w:hAnsi="Cambria Math" w:cs="Times New Roman"/>
                    <w:sz w:val="24"/>
                    <w:szCs w:val="24"/>
                    <w:lang w:eastAsia="en-US"/>
                  </w:rPr>
                  <m:t>p</m:t>
                </m:r>
              </m:sub>
            </m:sSub>
          </m:den>
        </m:f>
        <m:r>
          <m:rPr>
            <m:sty m:val="p"/>
          </m:rPr>
          <w:rPr>
            <w:rFonts w:ascii="Cambria Math" w:eastAsiaTheme="minorHAnsi" w:hAnsi="Cambria Math" w:cs="Times New Roman"/>
            <w:sz w:val="24"/>
            <w:szCs w:val="24"/>
            <w:lang w:eastAsia="en-US"/>
          </w:rPr>
          <m:t>·</m:t>
        </m:r>
        <m:r>
          <w:rPr>
            <w:rFonts w:ascii="Cambria Math" w:eastAsiaTheme="minorHAnsi" w:hAnsi="Cambria Math" w:cs="Times New Roman"/>
            <w:sz w:val="24"/>
            <w:szCs w:val="24"/>
            <w:lang w:eastAsia="en-US"/>
          </w:rPr>
          <m:t>X,  kur</m:t>
        </m:r>
      </m:oMath>
      <w:r w:rsidRPr="00DD03B6">
        <w:rPr>
          <w:rFonts w:ascii="Times New Roman" w:eastAsiaTheme="minorHAnsi" w:hAnsi="Times New Roman" w:cs="Times New Roman"/>
          <w:sz w:val="24"/>
          <w:szCs w:val="24"/>
          <w:lang w:eastAsia="en-US"/>
        </w:rPr>
        <w:t>:</w:t>
      </w:r>
    </w:p>
    <w:p w14:paraId="235F04D7"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sz w:val="24"/>
          <w:szCs w:val="24"/>
          <w:lang w:eastAsia="en-US"/>
        </w:rPr>
        <w:t xml:space="preserve"> – konkretaus dalyvio pasiūlymo įvertinimas pagal nurodytą kriterijų (balais);</w:t>
      </w:r>
    </w:p>
    <w:p w14:paraId="0F497EE8"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min</w:t>
      </w:r>
      <w:proofErr w:type="spellEnd"/>
      <w:r w:rsidRPr="00DD03B6">
        <w:rPr>
          <w:rFonts w:ascii="Times New Roman" w:eastAsiaTheme="minorHAnsi" w:hAnsi="Times New Roman" w:cs="Times New Roman"/>
          <w:i/>
          <w:sz w:val="24"/>
          <w:szCs w:val="24"/>
          <w:vertAlign w:val="subscript"/>
          <w:lang w:eastAsia="en-US"/>
        </w:rPr>
        <w:t xml:space="preserve"> </w:t>
      </w:r>
      <w:r w:rsidRPr="00DD03B6">
        <w:rPr>
          <w:rFonts w:ascii="Times New Roman" w:eastAsiaTheme="minorHAnsi" w:hAnsi="Times New Roman" w:cs="Times New Roman"/>
          <w:sz w:val="24"/>
          <w:szCs w:val="24"/>
          <w:lang w:eastAsia="en-US"/>
        </w:rPr>
        <w:t>– visų dalyvių pasiūlymuose nurodyta mažiausia kaina (eurais);</w:t>
      </w:r>
    </w:p>
    <w:p w14:paraId="119632BF"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proofErr w:type="spellStart"/>
      <w:r w:rsidRPr="00DD03B6">
        <w:rPr>
          <w:rFonts w:ascii="Times New Roman" w:eastAsiaTheme="minorHAnsi" w:hAnsi="Times New Roman" w:cs="Times New Roman"/>
          <w:i/>
          <w:sz w:val="24"/>
          <w:szCs w:val="24"/>
          <w:lang w:eastAsia="en-US"/>
        </w:rPr>
        <w:t>C</w:t>
      </w:r>
      <w:r w:rsidRPr="00DD03B6">
        <w:rPr>
          <w:rFonts w:ascii="Times New Roman" w:eastAsiaTheme="minorHAnsi" w:hAnsi="Times New Roman" w:cs="Times New Roman"/>
          <w:i/>
          <w:sz w:val="24"/>
          <w:szCs w:val="24"/>
          <w:vertAlign w:val="subscript"/>
          <w:lang w:eastAsia="en-US"/>
        </w:rPr>
        <w:t>p</w:t>
      </w:r>
      <w:proofErr w:type="spellEnd"/>
      <w:r w:rsidRPr="00DD03B6">
        <w:rPr>
          <w:rFonts w:ascii="Times New Roman" w:eastAsiaTheme="minorHAnsi" w:hAnsi="Times New Roman" w:cs="Times New Roman"/>
          <w:sz w:val="24"/>
          <w:szCs w:val="24"/>
          <w:lang w:eastAsia="en-US"/>
        </w:rPr>
        <w:t xml:space="preserve"> – konkretaus dalyvio pasiūlyta kaina (eurais);</w:t>
      </w:r>
    </w:p>
    <w:p w14:paraId="4A258029" w14:textId="77777777" w:rsidR="00684D86" w:rsidRPr="00DD03B6" w:rsidRDefault="00684D86" w:rsidP="00684D86">
      <w:pPr>
        <w:spacing w:after="0" w:line="240" w:lineRule="auto"/>
        <w:ind w:firstLine="1276"/>
        <w:jc w:val="both"/>
        <w:rPr>
          <w:rFonts w:ascii="Times New Roman" w:eastAsiaTheme="minorHAnsi" w:hAnsi="Times New Roman" w:cs="Times New Roman"/>
          <w:sz w:val="24"/>
          <w:szCs w:val="24"/>
          <w:lang w:eastAsia="en-US"/>
        </w:rPr>
      </w:pPr>
      <w:r w:rsidRPr="00DD03B6">
        <w:rPr>
          <w:rFonts w:ascii="Times New Roman" w:eastAsiaTheme="minorHAnsi" w:hAnsi="Times New Roman" w:cs="Times New Roman"/>
          <w:i/>
          <w:sz w:val="24"/>
          <w:szCs w:val="24"/>
          <w:lang w:eastAsia="en-US"/>
        </w:rPr>
        <w:t>X</w:t>
      </w:r>
      <w:r w:rsidRPr="00DD03B6">
        <w:rPr>
          <w:rFonts w:ascii="Times New Roman" w:eastAsiaTheme="minorHAnsi" w:hAnsi="Times New Roman" w:cs="Times New Roman"/>
          <w:sz w:val="24"/>
          <w:szCs w:val="24"/>
          <w:lang w:eastAsia="en-US"/>
        </w:rPr>
        <w:t xml:space="preserve"> – lyginamojo svorio koeficientas.</w:t>
      </w:r>
    </w:p>
    <w:p w14:paraId="1BB27645" w14:textId="77777777" w:rsidR="00684D86" w:rsidRPr="007274D8" w:rsidRDefault="00684D86" w:rsidP="00684D86">
      <w:pPr>
        <w:spacing w:after="0" w:line="240" w:lineRule="auto"/>
        <w:jc w:val="both"/>
        <w:rPr>
          <w:rFonts w:ascii="Times New Roman" w:eastAsia="Calibri" w:hAnsi="Times New Roman" w:cs="Times New Roman"/>
          <w:sz w:val="24"/>
          <w:szCs w:val="24"/>
          <w:lang w:eastAsia="en-US"/>
        </w:rPr>
      </w:pPr>
    </w:p>
    <w:p w14:paraId="286FF29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b/>
          <w:bCs/>
          <w:sz w:val="24"/>
          <w:szCs w:val="24"/>
          <w:lang w:eastAsia="en-US"/>
        </w:rPr>
        <w:t xml:space="preserve">9. Antras kriterijus: </w:t>
      </w:r>
      <w:r w:rsidRPr="009027F7">
        <w:rPr>
          <w:rFonts w:ascii="Times New Roman" w:eastAsiaTheme="minorHAnsi" w:hAnsi="Times New Roman" w:cs="Times New Roman"/>
          <w:b/>
          <w:bCs/>
          <w:sz w:val="24"/>
          <w:szCs w:val="22"/>
          <w:lang w:eastAsia="en-US"/>
        </w:rPr>
        <w:t>Darbo laiko apskaitos sistemos statybvietėje taikymas</w:t>
      </w:r>
      <w:r w:rsidRPr="009027F7">
        <w:rPr>
          <w:rFonts w:ascii="Times New Roman" w:eastAsiaTheme="minorHAnsi" w:hAnsi="Times New Roman" w:cs="Times New Roman"/>
          <w:sz w:val="24"/>
          <w:szCs w:val="22"/>
          <w:lang w:eastAsia="en-US"/>
        </w:rPr>
        <w:t xml:space="preserve">. Tiekėjas įsipareigoja per 30 kalendorinių dienų nuo statybvietės perdavimo tiekėjui dienos, bet ne </w:t>
      </w:r>
      <w:r w:rsidRPr="009027F7">
        <w:rPr>
          <w:rFonts w:ascii="Times New Roman" w:eastAsiaTheme="minorHAnsi" w:hAnsi="Times New Roman" w:cs="Times New Roman"/>
          <w:sz w:val="24"/>
          <w:szCs w:val="22"/>
          <w:lang w:eastAsia="en-US"/>
        </w:rPr>
        <w:lastRenderedPageBreak/>
        <w:t xml:space="preserve">vėliau kaip iki statybos darbų pradžios </w:t>
      </w:r>
      <w:r w:rsidRPr="009027F7">
        <w:rPr>
          <w:rFonts w:ascii="Times New Roman" w:eastAsiaTheme="minorHAnsi" w:hAnsi="Times New Roman" w:cs="Times New Roman"/>
          <w:b/>
          <w:bCs/>
          <w:sz w:val="24"/>
          <w:szCs w:val="24"/>
          <w:lang w:eastAsia="en-US"/>
        </w:rPr>
        <w:t>(A)</w:t>
      </w:r>
      <w:r w:rsidRPr="009027F7">
        <w:rPr>
          <w:rFonts w:ascii="Times New Roman" w:eastAsiaTheme="minorHAnsi" w:hAnsi="Times New Roman" w:cs="Times New Roman"/>
          <w:sz w:val="24"/>
          <w:szCs w:val="22"/>
          <w:lang w:eastAsia="en-US"/>
        </w:rPr>
        <w:t>:</w:t>
      </w:r>
    </w:p>
    <w:p w14:paraId="69BA1CD6" w14:textId="77777777" w:rsidR="00684D86" w:rsidRPr="009027F7"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sz w:val="24"/>
          <w:szCs w:val="24"/>
          <w:lang w:eastAsia="en-US"/>
        </w:rPr>
      </w:pPr>
      <w:r w:rsidRPr="009027F7">
        <w:rPr>
          <w:rFonts w:ascii="Times New Roman" w:eastAsiaTheme="minorHAnsi" w:hAnsi="Times New Roman" w:cs="Times New Roman"/>
          <w:sz w:val="24"/>
          <w:szCs w:val="22"/>
          <w:lang w:eastAsia="en-US"/>
        </w:rPr>
        <w:t>- įrengti apskaitos sistemą statybvietėje, užtikrinančią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prieinamumą pirkimo vykdytojui;</w:t>
      </w:r>
    </w:p>
    <w:p w14:paraId="23F12E5D" w14:textId="77777777" w:rsidR="00684D86" w:rsidRPr="009027F7" w:rsidRDefault="00684D86" w:rsidP="00684D86">
      <w:pPr>
        <w:spacing w:after="0" w:line="240" w:lineRule="auto"/>
        <w:ind w:firstLine="1298"/>
        <w:jc w:val="both"/>
        <w:rPr>
          <w:rFonts w:ascii="Times New Roman" w:eastAsiaTheme="minorHAnsi" w:hAnsi="Times New Roman" w:cs="Times New Roman"/>
          <w:sz w:val="24"/>
          <w:szCs w:val="22"/>
          <w:lang w:eastAsia="en-US"/>
        </w:rPr>
      </w:pPr>
      <w:r w:rsidRPr="009027F7">
        <w:rPr>
          <w:rFonts w:ascii="Times New Roman" w:eastAsiaTheme="minorHAnsi" w:hAnsi="Times New Roman" w:cs="Times New Roman"/>
          <w:sz w:val="24"/>
          <w:szCs w:val="22"/>
          <w:lang w:eastAsia="en-US"/>
        </w:rPr>
        <w:t>-pirkimo vykdytojui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9027F7">
        <w:rPr>
          <w:rFonts w:ascii="Times New Roman" w:eastAsiaTheme="minorHAnsi" w:hAnsi="Times New Roman" w:cs="Times New Roman"/>
          <w:sz w:val="24"/>
          <w:szCs w:val="22"/>
          <w:lang w:eastAsia="en-US"/>
        </w:rPr>
        <w:t>online</w:t>
      </w:r>
      <w:proofErr w:type="spellEnd"/>
      <w:r w:rsidRPr="009027F7">
        <w:rPr>
          <w:rFonts w:ascii="Times New Roman" w:eastAsiaTheme="minorHAnsi" w:hAnsi="Times New Roman" w:cs="Times New Roman"/>
          <w:sz w:val="24"/>
          <w:szCs w:val="22"/>
          <w:lang w:eastAsia="en-US"/>
        </w:rPr>
        <w:t>) prieinamumui;</w:t>
      </w:r>
    </w:p>
    <w:p w14:paraId="768C597C" w14:textId="77777777" w:rsidR="00684D86" w:rsidRPr="00DD03B6" w:rsidRDefault="00684D86" w:rsidP="00684D86">
      <w:pPr>
        <w:spacing w:after="0" w:line="240" w:lineRule="auto"/>
        <w:ind w:firstLine="1298"/>
        <w:jc w:val="both"/>
        <w:rPr>
          <w:rFonts w:ascii="Times New Roman" w:eastAsiaTheme="minorHAnsi" w:hAnsi="Times New Roman" w:cs="Times New Roman"/>
          <w:b/>
          <w:bCs/>
          <w:sz w:val="24"/>
          <w:szCs w:val="24"/>
          <w:lang w:eastAsia="en-US"/>
        </w:rPr>
      </w:pPr>
      <w:r w:rsidRPr="009027F7">
        <w:rPr>
          <w:rFonts w:ascii="Times New Roman" w:eastAsiaTheme="minorHAnsi" w:hAnsi="Times New Roman" w:cs="Times New Roman"/>
          <w:sz w:val="24"/>
          <w:szCs w:val="22"/>
          <w:lang w:eastAsia="en-US"/>
        </w:rPr>
        <w:t>-užtikrinti galimybę pirkimo vykdytojui apskaitos sistemoje susiformuoti ataskaitas bet kuriam laiko intervalui nuo statybos darbų pradžios. Ataskaitose turi matytis statybos dalyvių vardai,</w:t>
      </w:r>
      <w:r w:rsidRPr="00DD03B6">
        <w:rPr>
          <w:rFonts w:ascii="Times New Roman" w:eastAsiaTheme="minorHAnsi" w:hAnsi="Times New Roman" w:cs="Times New Roman"/>
          <w:sz w:val="24"/>
          <w:szCs w:val="22"/>
          <w:lang w:eastAsia="en-US"/>
        </w:rPr>
        <w:t xml:space="preserve"> pavardės, pareigos, jų atstovaujamos įmonės pavadinimas, statusas (rangovas, subrangovas, statinio statybos techninis prižiūrėtojas, projektuotojas, užsakovas ar pan.), atėjimo, išėjimo laikai, praleistas laikas statybvietėje.</w:t>
      </w:r>
      <w:r w:rsidRPr="00DD03B6">
        <w:rPr>
          <w:rFonts w:ascii="Times New Roman" w:eastAsiaTheme="minorHAnsi" w:hAnsi="Times New Roman" w:cs="Times New Roman"/>
          <w:b/>
          <w:bCs/>
          <w:sz w:val="24"/>
          <w:szCs w:val="24"/>
          <w:lang w:eastAsia="en-US"/>
        </w:rPr>
        <w:t xml:space="preserve"> </w:t>
      </w:r>
    </w:p>
    <w:p w14:paraId="0151D0A1" w14:textId="77777777" w:rsidR="00684D86" w:rsidRPr="00DD03B6" w:rsidRDefault="00684D86" w:rsidP="00684D86">
      <w:pPr>
        <w:widowControl w:val="0"/>
        <w:tabs>
          <w:tab w:val="left" w:pos="1277"/>
          <w:tab w:val="left" w:pos="1701"/>
        </w:tabs>
        <w:autoSpaceDE w:val="0"/>
        <w:autoSpaceDN w:val="0"/>
        <w:spacing w:after="0" w:line="240" w:lineRule="auto"/>
        <w:ind w:firstLine="1298"/>
        <w:jc w:val="both"/>
        <w:rPr>
          <w:rFonts w:ascii="Times New Roman" w:eastAsia="Microsoft Sans Serif" w:hAnsi="Times New Roman" w:cs="Times New Roman"/>
          <w:b/>
          <w:bCs/>
          <w:sz w:val="24"/>
          <w:szCs w:val="24"/>
          <w:lang w:eastAsia="en-US"/>
        </w:rPr>
      </w:pPr>
      <w:r w:rsidRPr="00DD03B6">
        <w:rPr>
          <w:rFonts w:ascii="Times New Roman" w:eastAsia="Microsoft Sans Serif" w:hAnsi="Times New Roman" w:cs="Times New Roman"/>
          <w:b/>
          <w:bCs/>
          <w:sz w:val="24"/>
          <w:szCs w:val="24"/>
          <w:lang w:eastAsia="en-US"/>
        </w:rPr>
        <w:t xml:space="preserve">Vertinimo tvarka: </w:t>
      </w:r>
    </w:p>
    <w:p w14:paraId="3ABD573A" w14:textId="35C0BB2B" w:rsidR="00684D86" w:rsidRPr="007274D8" w:rsidRDefault="00A3545A" w:rsidP="00A3545A">
      <w:pPr>
        <w:widowControl w:val="0"/>
        <w:tabs>
          <w:tab w:val="left" w:pos="1701"/>
        </w:tabs>
        <w:autoSpaceDE w:val="0"/>
        <w:autoSpaceDN w:val="0"/>
        <w:spacing w:after="0" w:line="240" w:lineRule="auto"/>
        <w:ind w:left="1276"/>
        <w:jc w:val="both"/>
        <w:rPr>
          <w:rFonts w:ascii="Times New Roman" w:eastAsia="Microsoft Sans Serif" w:hAnsi="Times New Roman" w:cs="Times New Roman"/>
          <w:b/>
          <w:bCs/>
          <w:sz w:val="24"/>
          <w:szCs w:val="24"/>
        </w:rPr>
      </w:pPr>
      <w:r w:rsidRPr="007274D8">
        <w:rPr>
          <w:rFonts w:ascii="Times New Roman" w:eastAsiaTheme="minorHAnsi" w:hAnsi="Times New Roman" w:cs="Times New Roman"/>
          <w:b/>
          <w:bCs/>
          <w:sz w:val="24"/>
          <w:szCs w:val="24"/>
        </w:rPr>
        <w:t xml:space="preserve">0 </w:t>
      </w:r>
      <w:r w:rsidR="00684D86" w:rsidRPr="007274D8">
        <w:rPr>
          <w:rFonts w:ascii="Times New Roman" w:eastAsiaTheme="minorHAnsi" w:hAnsi="Times New Roman" w:cs="Times New Roman"/>
          <w:b/>
          <w:bCs/>
          <w:sz w:val="24"/>
          <w:szCs w:val="24"/>
        </w:rPr>
        <w:t>balų, jei tiekėjas netaikys darbo laiko apskaitos sistemos statybvietėje;</w:t>
      </w:r>
    </w:p>
    <w:p w14:paraId="3B98B12B" w14:textId="299CD3BE" w:rsidR="00684D86" w:rsidRPr="007274D8" w:rsidRDefault="008333F4" w:rsidP="007274D8">
      <w:pPr>
        <w:widowControl w:val="0"/>
        <w:autoSpaceDE w:val="0"/>
        <w:autoSpaceDN w:val="0"/>
        <w:spacing w:after="0" w:line="240" w:lineRule="auto"/>
        <w:ind w:left="1298"/>
        <w:jc w:val="both"/>
        <w:rPr>
          <w:rFonts w:ascii="Times New Roman" w:eastAsia="Microsoft Sans Serif" w:hAnsi="Times New Roman" w:cs="Times New Roman"/>
          <w:b/>
          <w:bCs/>
          <w:sz w:val="24"/>
          <w:szCs w:val="24"/>
        </w:rPr>
      </w:pPr>
      <w:r w:rsidRPr="007274D8">
        <w:rPr>
          <w:rFonts w:ascii="Times New Roman" w:hAnsi="Times New Roman" w:cs="Times New Roman"/>
          <w:b/>
          <w:bCs/>
          <w:sz w:val="24"/>
          <w:szCs w:val="24"/>
        </w:rPr>
        <w:t xml:space="preserve">5 </w:t>
      </w:r>
      <w:r w:rsidR="00684D86" w:rsidRPr="007274D8">
        <w:rPr>
          <w:rFonts w:ascii="Times New Roman" w:hAnsi="Times New Roman" w:cs="Times New Roman"/>
          <w:b/>
          <w:bCs/>
          <w:sz w:val="24"/>
          <w:szCs w:val="24"/>
        </w:rPr>
        <w:t>balai, jei tiekėjas taikys darbo laiko apskaitos sistemą statybvietėje.</w:t>
      </w:r>
    </w:p>
    <w:p w14:paraId="7A17BE0B" w14:textId="77777777" w:rsidR="007274D8" w:rsidRPr="007274D8" w:rsidRDefault="007274D8" w:rsidP="007274D8">
      <w:pPr>
        <w:widowControl w:val="0"/>
        <w:autoSpaceDE w:val="0"/>
        <w:autoSpaceDN w:val="0"/>
        <w:spacing w:after="0" w:line="240" w:lineRule="auto"/>
        <w:ind w:left="1298"/>
        <w:jc w:val="both"/>
        <w:rPr>
          <w:rFonts w:ascii="Times New Roman" w:eastAsia="Microsoft Sans Serif" w:hAnsi="Times New Roman" w:cs="Times New Roman"/>
          <w:sz w:val="24"/>
          <w:szCs w:val="24"/>
        </w:rPr>
      </w:pPr>
    </w:p>
    <w:p w14:paraId="04EB9DD8" w14:textId="59A9923A"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97147C">
        <w:rPr>
          <w:rFonts w:ascii="Times New Roman" w:eastAsiaTheme="minorHAnsi" w:hAnsi="Times New Roman" w:cs="Times New Roman"/>
          <w:sz w:val="24"/>
          <w:szCs w:val="24"/>
          <w:lang w:eastAsia="en-US"/>
        </w:rPr>
        <w:t>1</w:t>
      </w:r>
      <w:r w:rsidR="008472A6">
        <w:rPr>
          <w:rFonts w:ascii="Times New Roman" w:eastAsiaTheme="minorHAnsi" w:hAnsi="Times New Roman" w:cs="Times New Roman"/>
          <w:sz w:val="24"/>
          <w:szCs w:val="24"/>
          <w:lang w:eastAsia="en-US"/>
        </w:rPr>
        <w:t>0</w:t>
      </w:r>
      <w:r w:rsidRPr="0097147C">
        <w:rPr>
          <w:rFonts w:ascii="Times New Roman" w:eastAsiaTheme="minorHAnsi" w:hAnsi="Times New Roman" w:cs="Times New Roman"/>
          <w:sz w:val="24"/>
          <w:szCs w:val="24"/>
          <w:lang w:eastAsia="en-US"/>
        </w:rPr>
        <w:t>. Tais atvejais, kai kelių dalyvių pasiūlymų ekonominis naudingumas yra vienodas, nustatant pasiūlymų eilę, pirmesnis į šią eilę įrašomas dalyvis, kurio pasiūlymas pateiktas anksčiausiai.</w:t>
      </w:r>
    </w:p>
    <w:p w14:paraId="5E132668" w14:textId="29472200" w:rsidR="00684D86" w:rsidRPr="00DD03B6"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DD03B6">
        <w:rPr>
          <w:rFonts w:ascii="Times New Roman" w:eastAsia="Calibri" w:hAnsi="Times New Roman" w:cs="Times New Roman"/>
          <w:sz w:val="24"/>
          <w:szCs w:val="24"/>
          <w:lang w:eastAsia="en-US"/>
        </w:rPr>
        <w:t>1</w:t>
      </w:r>
      <w:r w:rsidR="008472A6">
        <w:rPr>
          <w:rFonts w:ascii="Times New Roman" w:eastAsia="Calibri" w:hAnsi="Times New Roman" w:cs="Times New Roman"/>
          <w:sz w:val="24"/>
          <w:szCs w:val="24"/>
          <w:lang w:eastAsia="en-US"/>
        </w:rPr>
        <w:t>1</w:t>
      </w:r>
      <w:r w:rsidRPr="00DD03B6">
        <w:rPr>
          <w:rFonts w:ascii="Times New Roman" w:eastAsia="Calibri" w:hAnsi="Times New Roman" w:cs="Times New Roman"/>
          <w:sz w:val="24"/>
          <w:szCs w:val="24"/>
          <w:lang w:eastAsia="en-US"/>
        </w:rPr>
        <w:t>. Tuo atveju, jei vertinant pasiūlymus daugiausiai balų surinkusio (-</w:t>
      </w:r>
      <w:proofErr w:type="spellStart"/>
      <w:r w:rsidRPr="00DD03B6">
        <w:rPr>
          <w:rFonts w:ascii="Times New Roman" w:eastAsia="Calibri" w:hAnsi="Times New Roman" w:cs="Times New Roman"/>
          <w:sz w:val="24"/>
          <w:szCs w:val="24"/>
          <w:lang w:eastAsia="en-US"/>
        </w:rPr>
        <w:t>io</w:t>
      </w:r>
      <w:proofErr w:type="spellEnd"/>
      <w:r w:rsidRPr="00DD03B6">
        <w:rPr>
          <w:rFonts w:ascii="Times New Roman" w:eastAsia="Calibri" w:hAnsi="Times New Roman" w:cs="Times New Roman"/>
          <w:sz w:val="24"/>
          <w:szCs w:val="24"/>
          <w:lang w:eastAsia="en-US"/>
        </w:rPr>
        <w:t>) dalyvio (-</w:t>
      </w:r>
      <w:proofErr w:type="spellStart"/>
      <w:r w:rsidRPr="00DD03B6">
        <w:rPr>
          <w:rFonts w:ascii="Times New Roman" w:eastAsia="Calibri" w:hAnsi="Times New Roman" w:cs="Times New Roman"/>
          <w:sz w:val="24"/>
          <w:szCs w:val="24"/>
          <w:lang w:eastAsia="en-US"/>
        </w:rPr>
        <w:t>ių</w:t>
      </w:r>
      <w:proofErr w:type="spellEnd"/>
      <w:r w:rsidRPr="00DD03B6">
        <w:rPr>
          <w:rFonts w:ascii="Times New Roman" w:eastAsia="Calibri" w:hAnsi="Times New Roman" w:cs="Times New Roman"/>
          <w:sz w:val="24"/>
          <w:szCs w:val="24"/>
          <w:lang w:eastAsia="en-US"/>
        </w:rPr>
        <w:t>) pasiūlymas (-ai) atmetamas (-i), kitų dalyvių surinkti ekonominio naudingumo balai neperskaičiuojami.</w:t>
      </w:r>
    </w:p>
    <w:p w14:paraId="1FB553CD" w14:textId="1E781984" w:rsidR="00684D86" w:rsidRPr="007274D8"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7274D8">
        <w:rPr>
          <w:rFonts w:ascii="Times New Roman" w:eastAsiaTheme="minorHAnsi" w:hAnsi="Times New Roman" w:cs="Times New Roman"/>
          <w:sz w:val="24"/>
          <w:szCs w:val="24"/>
          <w:lang w:eastAsia="en-US"/>
        </w:rPr>
        <w:t>1</w:t>
      </w:r>
      <w:r w:rsidR="008472A6" w:rsidRPr="007274D8">
        <w:rPr>
          <w:rFonts w:ascii="Times New Roman" w:eastAsiaTheme="minorHAnsi" w:hAnsi="Times New Roman" w:cs="Times New Roman"/>
          <w:sz w:val="24"/>
          <w:szCs w:val="24"/>
          <w:lang w:eastAsia="en-US"/>
        </w:rPr>
        <w:t>2</w:t>
      </w:r>
      <w:r w:rsidRPr="007274D8">
        <w:rPr>
          <w:rFonts w:ascii="Times New Roman" w:eastAsiaTheme="minorHAnsi"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5CA828" w14:textId="0AAC86EE" w:rsidR="00684D86" w:rsidRPr="007274D8" w:rsidRDefault="00684D86" w:rsidP="00684D86">
      <w:pPr>
        <w:tabs>
          <w:tab w:val="left" w:pos="567"/>
          <w:tab w:val="left" w:pos="1843"/>
        </w:tabs>
        <w:suppressAutoHyphens/>
        <w:spacing w:after="0" w:line="240" w:lineRule="auto"/>
        <w:ind w:firstLine="1298"/>
        <w:jc w:val="both"/>
        <w:rPr>
          <w:rFonts w:ascii="Times New Roman" w:eastAsiaTheme="minorHAnsi" w:hAnsi="Times New Roman" w:cs="Times New Roman"/>
          <w:sz w:val="24"/>
          <w:szCs w:val="24"/>
          <w:lang w:eastAsia="en-US"/>
        </w:rPr>
      </w:pPr>
      <w:r w:rsidRPr="007274D8">
        <w:rPr>
          <w:rFonts w:ascii="Times New Roman" w:eastAsiaTheme="minorHAnsi" w:hAnsi="Times New Roman" w:cs="Times New Roman"/>
          <w:sz w:val="24"/>
          <w:szCs w:val="24"/>
          <w:lang w:eastAsia="en-US"/>
        </w:rPr>
        <w:t>1</w:t>
      </w:r>
      <w:r w:rsidR="008472A6" w:rsidRPr="007274D8">
        <w:rPr>
          <w:rFonts w:ascii="Times New Roman" w:eastAsiaTheme="minorHAnsi" w:hAnsi="Times New Roman" w:cs="Times New Roman"/>
          <w:sz w:val="24"/>
          <w:szCs w:val="24"/>
          <w:lang w:eastAsia="en-US"/>
        </w:rPr>
        <w:t>3</w:t>
      </w:r>
      <w:r w:rsidRPr="007274D8">
        <w:rPr>
          <w:rFonts w:ascii="Times New Roman" w:eastAsiaTheme="minorHAnsi" w:hAnsi="Times New Roman" w:cs="Times New Roman"/>
          <w:sz w:val="24"/>
          <w:szCs w:val="24"/>
          <w:lang w:eastAsia="en-US"/>
        </w:rPr>
        <w:t>. Tiekėjams pirkimo sutarties vykdymo metu, nesilaikant su pasiūlymu prisiimtų įsipareigojimų už kuriuos tiekėjams buvo suteikti ekonominio naudingumo balai, bus taikomos pirkimo sutartyje nustatytos sankcijos.</w:t>
      </w:r>
    </w:p>
    <w:p w14:paraId="1B2563BA" w14:textId="2CD127CA" w:rsidR="00684D86" w:rsidRPr="007274D8" w:rsidRDefault="00684D86" w:rsidP="007274D8">
      <w:pPr>
        <w:pStyle w:val="paragrafesrasas2lygis"/>
      </w:pPr>
    </w:p>
    <w:p w14:paraId="046F9BBC" w14:textId="35FC0D3F" w:rsidR="00684D86" w:rsidRPr="007274D8" w:rsidRDefault="00684D86" w:rsidP="00684D86">
      <w:pPr>
        <w:jc w:val="center"/>
        <w:rPr>
          <w:rFonts w:ascii="Times New Roman" w:hAnsi="Times New Roman" w:cs="Times New Roman"/>
        </w:rPr>
      </w:pPr>
      <w:r w:rsidRPr="007274D8">
        <w:rPr>
          <w:rFonts w:ascii="Times New Roman" w:hAnsi="Times New Roman" w:cs="Times New Roman"/>
        </w:rPr>
        <w:t>________</w:t>
      </w:r>
      <w:r w:rsidR="007274D8">
        <w:rPr>
          <w:rFonts w:ascii="Times New Roman" w:hAnsi="Times New Roman" w:cs="Times New Roman"/>
        </w:rPr>
        <w:t>_______________</w:t>
      </w:r>
    </w:p>
    <w:sectPr w:rsidR="00684D86" w:rsidRPr="007274D8" w:rsidSect="005C0E3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F871" w14:textId="77777777" w:rsidR="00AA6A5C" w:rsidRDefault="00AA6A5C">
      <w:pPr>
        <w:spacing w:after="0" w:line="240" w:lineRule="auto"/>
      </w:pPr>
      <w:r>
        <w:separator/>
      </w:r>
    </w:p>
  </w:endnote>
  <w:endnote w:type="continuationSeparator" w:id="0">
    <w:p w14:paraId="2E27F9EE" w14:textId="77777777" w:rsidR="00AA6A5C" w:rsidRDefault="00AA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B7A629A" w14:textId="77777777" w:rsidR="00B869FE" w:rsidRPr="00700DE2" w:rsidRDefault="00B869FE">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w:t>
        </w:r>
        <w:r>
          <w:rPr>
            <w:rFonts w:ascii="Times New Roman" w:hAnsi="Times New Roman" w:cs="Times New Roman"/>
            <w:noProof/>
            <w:sz w:val="24"/>
            <w:szCs w:val="24"/>
          </w:rPr>
          <w:t>9</w:t>
        </w:r>
        <w:r w:rsidRPr="00700DE2">
          <w:rPr>
            <w:rFonts w:ascii="Times New Roman" w:hAnsi="Times New Roman" w:cs="Times New Roman"/>
            <w:sz w:val="24"/>
            <w:szCs w:val="24"/>
          </w:rPr>
          <w:fldChar w:fldCharType="end"/>
        </w:r>
      </w:p>
    </w:sdtContent>
  </w:sdt>
  <w:p w14:paraId="61257CFE" w14:textId="77777777" w:rsidR="00B869FE" w:rsidRDefault="00B869FE">
    <w:pPr>
      <w:pStyle w:val="Porat"/>
    </w:pPr>
  </w:p>
  <w:p w14:paraId="76390E50" w14:textId="77777777" w:rsidR="00B869FE" w:rsidRDefault="00B8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BA62" w14:textId="77777777" w:rsidR="00AA6A5C" w:rsidRDefault="00AA6A5C">
      <w:pPr>
        <w:spacing w:after="0" w:line="240" w:lineRule="auto"/>
      </w:pPr>
      <w:r>
        <w:separator/>
      </w:r>
    </w:p>
  </w:footnote>
  <w:footnote w:type="continuationSeparator" w:id="0">
    <w:p w14:paraId="3BC3AFBD" w14:textId="77777777" w:rsidR="00AA6A5C" w:rsidRDefault="00AA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EE0825"/>
    <w:multiLevelType w:val="hybridMultilevel"/>
    <w:tmpl w:val="701C7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362C7D17"/>
    <w:multiLevelType w:val="hybridMultilevel"/>
    <w:tmpl w:val="D6503B42"/>
    <w:lvl w:ilvl="0" w:tplc="8A788026">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C0D0C4A"/>
    <w:multiLevelType w:val="hybridMultilevel"/>
    <w:tmpl w:val="EE8E3DBA"/>
    <w:lvl w:ilvl="0" w:tplc="3E747BEE">
      <w:start w:val="5"/>
      <w:numFmt w:val="decimal"/>
      <w:lvlText w:val="%1"/>
      <w:lvlJc w:val="left"/>
      <w:pPr>
        <w:ind w:left="1658" w:hanging="360"/>
      </w:pPr>
      <w:rPr>
        <w:rFonts w:eastAsiaTheme="minorHAnsi"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CBD63AA"/>
    <w:multiLevelType w:val="hybridMultilevel"/>
    <w:tmpl w:val="8B107BA2"/>
    <w:lvl w:ilvl="0" w:tplc="0408E01E">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AA91A0E"/>
    <w:multiLevelType w:val="hybridMultilevel"/>
    <w:tmpl w:val="5C14FB42"/>
    <w:lvl w:ilvl="0" w:tplc="318AE204">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5855962">
    <w:abstractNumId w:val="2"/>
  </w:num>
  <w:num w:numId="2" w16cid:durableId="1544554936">
    <w:abstractNumId w:val="0"/>
  </w:num>
  <w:num w:numId="3" w16cid:durableId="488138476">
    <w:abstractNumId w:val="1"/>
  </w:num>
  <w:num w:numId="4" w16cid:durableId="1843931369">
    <w:abstractNumId w:val="4"/>
  </w:num>
  <w:num w:numId="5" w16cid:durableId="425811055">
    <w:abstractNumId w:val="3"/>
  </w:num>
  <w:num w:numId="6" w16cid:durableId="1242522467">
    <w:abstractNumId w:val="6"/>
  </w:num>
  <w:num w:numId="7" w16cid:durableId="1724593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14DDE"/>
    <w:rsid w:val="00030316"/>
    <w:rsid w:val="00050B78"/>
    <w:rsid w:val="00050CB6"/>
    <w:rsid w:val="00072874"/>
    <w:rsid w:val="00093EC5"/>
    <w:rsid w:val="0009622F"/>
    <w:rsid w:val="000A0D49"/>
    <w:rsid w:val="000B2F67"/>
    <w:rsid w:val="000F3E4B"/>
    <w:rsid w:val="0011480F"/>
    <w:rsid w:val="0015015D"/>
    <w:rsid w:val="001563CF"/>
    <w:rsid w:val="00173C98"/>
    <w:rsid w:val="001774E5"/>
    <w:rsid w:val="00180AE5"/>
    <w:rsid w:val="00187508"/>
    <w:rsid w:val="001B75E9"/>
    <w:rsid w:val="001D553E"/>
    <w:rsid w:val="0022346E"/>
    <w:rsid w:val="00225A4D"/>
    <w:rsid w:val="002314C7"/>
    <w:rsid w:val="00233771"/>
    <w:rsid w:val="0024182A"/>
    <w:rsid w:val="00253858"/>
    <w:rsid w:val="002E1C55"/>
    <w:rsid w:val="002E39B4"/>
    <w:rsid w:val="002E3C50"/>
    <w:rsid w:val="002E5D13"/>
    <w:rsid w:val="002F62BD"/>
    <w:rsid w:val="00302488"/>
    <w:rsid w:val="0030563C"/>
    <w:rsid w:val="0031507E"/>
    <w:rsid w:val="003550E9"/>
    <w:rsid w:val="003644D5"/>
    <w:rsid w:val="00371882"/>
    <w:rsid w:val="003A3384"/>
    <w:rsid w:val="003C4995"/>
    <w:rsid w:val="003D5F24"/>
    <w:rsid w:val="003E1F31"/>
    <w:rsid w:val="003E3053"/>
    <w:rsid w:val="003F1AC1"/>
    <w:rsid w:val="00411AED"/>
    <w:rsid w:val="0043213F"/>
    <w:rsid w:val="00441009"/>
    <w:rsid w:val="00460040"/>
    <w:rsid w:val="004762BC"/>
    <w:rsid w:val="00491149"/>
    <w:rsid w:val="004B43DE"/>
    <w:rsid w:val="004B7E04"/>
    <w:rsid w:val="004D4B16"/>
    <w:rsid w:val="00515ADA"/>
    <w:rsid w:val="005257E5"/>
    <w:rsid w:val="00563B48"/>
    <w:rsid w:val="00582A19"/>
    <w:rsid w:val="005867E7"/>
    <w:rsid w:val="005A140C"/>
    <w:rsid w:val="005B0D25"/>
    <w:rsid w:val="005B104B"/>
    <w:rsid w:val="005C04B7"/>
    <w:rsid w:val="005C0E3C"/>
    <w:rsid w:val="006024F8"/>
    <w:rsid w:val="00615237"/>
    <w:rsid w:val="00621105"/>
    <w:rsid w:val="00624E19"/>
    <w:rsid w:val="00647ABE"/>
    <w:rsid w:val="006522F6"/>
    <w:rsid w:val="006553E4"/>
    <w:rsid w:val="00670029"/>
    <w:rsid w:val="00684D86"/>
    <w:rsid w:val="006A503E"/>
    <w:rsid w:val="006B0D7E"/>
    <w:rsid w:val="006B74E3"/>
    <w:rsid w:val="006D57A6"/>
    <w:rsid w:val="006E2109"/>
    <w:rsid w:val="006E75A6"/>
    <w:rsid w:val="007274D8"/>
    <w:rsid w:val="00752A67"/>
    <w:rsid w:val="00753B19"/>
    <w:rsid w:val="00760882"/>
    <w:rsid w:val="007652F7"/>
    <w:rsid w:val="007756DC"/>
    <w:rsid w:val="007906B8"/>
    <w:rsid w:val="007B0855"/>
    <w:rsid w:val="007B0877"/>
    <w:rsid w:val="007C16E1"/>
    <w:rsid w:val="007D0179"/>
    <w:rsid w:val="007E2B07"/>
    <w:rsid w:val="007F3341"/>
    <w:rsid w:val="00803925"/>
    <w:rsid w:val="008047AC"/>
    <w:rsid w:val="008329C5"/>
    <w:rsid w:val="008333F4"/>
    <w:rsid w:val="00835ADE"/>
    <w:rsid w:val="008405E5"/>
    <w:rsid w:val="008472A6"/>
    <w:rsid w:val="00861729"/>
    <w:rsid w:val="00863C03"/>
    <w:rsid w:val="00897109"/>
    <w:rsid w:val="008B3270"/>
    <w:rsid w:val="008F3179"/>
    <w:rsid w:val="008F76DF"/>
    <w:rsid w:val="0091761C"/>
    <w:rsid w:val="00917F7D"/>
    <w:rsid w:val="0092148E"/>
    <w:rsid w:val="00924B3C"/>
    <w:rsid w:val="00930A18"/>
    <w:rsid w:val="0094196C"/>
    <w:rsid w:val="0095028D"/>
    <w:rsid w:val="009563A7"/>
    <w:rsid w:val="00961AC0"/>
    <w:rsid w:val="0098391D"/>
    <w:rsid w:val="009A53A4"/>
    <w:rsid w:val="009D00D5"/>
    <w:rsid w:val="009E4179"/>
    <w:rsid w:val="009E4FCF"/>
    <w:rsid w:val="009E7C24"/>
    <w:rsid w:val="009F5C86"/>
    <w:rsid w:val="00A109B0"/>
    <w:rsid w:val="00A3545A"/>
    <w:rsid w:val="00A467B1"/>
    <w:rsid w:val="00A50AE3"/>
    <w:rsid w:val="00A57671"/>
    <w:rsid w:val="00A64913"/>
    <w:rsid w:val="00A67922"/>
    <w:rsid w:val="00A8389D"/>
    <w:rsid w:val="00A967F4"/>
    <w:rsid w:val="00AA3280"/>
    <w:rsid w:val="00AA3FC7"/>
    <w:rsid w:val="00AA6A5C"/>
    <w:rsid w:val="00AA7C08"/>
    <w:rsid w:val="00AB6C5F"/>
    <w:rsid w:val="00AD55AA"/>
    <w:rsid w:val="00AF2C6F"/>
    <w:rsid w:val="00B35D69"/>
    <w:rsid w:val="00B453F8"/>
    <w:rsid w:val="00B4677D"/>
    <w:rsid w:val="00B71EFB"/>
    <w:rsid w:val="00B869FE"/>
    <w:rsid w:val="00B93DA2"/>
    <w:rsid w:val="00BC009B"/>
    <w:rsid w:val="00BD726C"/>
    <w:rsid w:val="00BE7180"/>
    <w:rsid w:val="00BF7E03"/>
    <w:rsid w:val="00C04D36"/>
    <w:rsid w:val="00C325DC"/>
    <w:rsid w:val="00C370DA"/>
    <w:rsid w:val="00C462AE"/>
    <w:rsid w:val="00CC123A"/>
    <w:rsid w:val="00CE3193"/>
    <w:rsid w:val="00D121D7"/>
    <w:rsid w:val="00D33774"/>
    <w:rsid w:val="00D36DC8"/>
    <w:rsid w:val="00D370DD"/>
    <w:rsid w:val="00D57B37"/>
    <w:rsid w:val="00D70013"/>
    <w:rsid w:val="00D73E22"/>
    <w:rsid w:val="00DC3F60"/>
    <w:rsid w:val="00DC7D8D"/>
    <w:rsid w:val="00DD1F6B"/>
    <w:rsid w:val="00DE6BB3"/>
    <w:rsid w:val="00E00A33"/>
    <w:rsid w:val="00E029CF"/>
    <w:rsid w:val="00E66EAF"/>
    <w:rsid w:val="00E72EEE"/>
    <w:rsid w:val="00E7401F"/>
    <w:rsid w:val="00E74117"/>
    <w:rsid w:val="00EC6D4B"/>
    <w:rsid w:val="00EC7B15"/>
    <w:rsid w:val="00F01F59"/>
    <w:rsid w:val="00F06BE0"/>
    <w:rsid w:val="00F10A4A"/>
    <w:rsid w:val="00F23CB7"/>
    <w:rsid w:val="00F46079"/>
    <w:rsid w:val="00F56EE5"/>
    <w:rsid w:val="00F57C89"/>
    <w:rsid w:val="00F67D9B"/>
    <w:rsid w:val="00F90D62"/>
    <w:rsid w:val="00FB1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9F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869F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869FE"/>
    <w:rPr>
      <w:rFonts w:asciiTheme="majorHAnsi" w:eastAsiaTheme="majorEastAsia" w:hAnsiTheme="majorHAnsi" w:cstheme="majorBidi"/>
      <w:color w:val="ED7D31"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69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69FE"/>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B869FE"/>
    <w:pPr>
      <w:tabs>
        <w:tab w:val="center" w:pos="4513"/>
        <w:tab w:val="right" w:pos="9026"/>
      </w:tabs>
    </w:pPr>
  </w:style>
  <w:style w:type="character" w:customStyle="1" w:styleId="PoratDiagrama">
    <w:name w:val="Poraštė Diagrama"/>
    <w:basedOn w:val="Numatytasispastraiposriftas"/>
    <w:link w:val="Porat"/>
    <w:uiPriority w:val="99"/>
    <w:rsid w:val="00B869FE"/>
    <w:rPr>
      <w:rFonts w:eastAsiaTheme="minorEastAsia"/>
      <w:sz w:val="21"/>
      <w:szCs w:val="21"/>
      <w:lang w:eastAsia="lt-LT"/>
    </w:rPr>
  </w:style>
  <w:style w:type="paragraph" w:styleId="Betarp">
    <w:name w:val="No Spacing"/>
    <w:link w:val="BetarpDiagrama"/>
    <w:uiPriority w:val="1"/>
    <w:qFormat/>
    <w:rsid w:val="00B869F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869FE"/>
    <w:rPr>
      <w:rFonts w:eastAsiaTheme="minorEastAsia"/>
      <w:sz w:val="21"/>
      <w:szCs w:val="21"/>
      <w:lang w:eastAsia="lt-LT"/>
    </w:rPr>
  </w:style>
  <w:style w:type="character" w:styleId="Komentaronuoroda">
    <w:name w:val="annotation reference"/>
    <w:basedOn w:val="Numatytasispastraiposriftas"/>
    <w:uiPriority w:val="99"/>
    <w:semiHidden/>
    <w:unhideWhenUsed/>
    <w:rsid w:val="00411AED"/>
    <w:rPr>
      <w:sz w:val="16"/>
      <w:szCs w:val="16"/>
    </w:rPr>
  </w:style>
  <w:style w:type="paragraph" w:styleId="Komentarotekstas">
    <w:name w:val="annotation text"/>
    <w:basedOn w:val="prastasis"/>
    <w:link w:val="KomentarotekstasDiagrama"/>
    <w:uiPriority w:val="99"/>
    <w:unhideWhenUsed/>
    <w:rsid w:val="0041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AE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1AED"/>
    <w:rPr>
      <w:b/>
      <w:bCs/>
    </w:rPr>
  </w:style>
  <w:style w:type="character" w:customStyle="1" w:styleId="KomentarotemaDiagrama">
    <w:name w:val="Komentaro tema Diagrama"/>
    <w:basedOn w:val="KomentarotekstasDiagrama"/>
    <w:link w:val="Komentarotema"/>
    <w:uiPriority w:val="99"/>
    <w:semiHidden/>
    <w:rsid w:val="00411AED"/>
    <w:rPr>
      <w:rFonts w:eastAsiaTheme="minorEastAsia"/>
      <w:b/>
      <w:bCs/>
      <w:sz w:val="20"/>
      <w:szCs w:val="20"/>
      <w:lang w:eastAsia="lt-LT"/>
    </w:rPr>
  </w:style>
  <w:style w:type="paragraph" w:styleId="prastasiniatinklio">
    <w:name w:val="Normal (Web)"/>
    <w:basedOn w:val="prastasis"/>
    <w:uiPriority w:val="99"/>
    <w:unhideWhenUsed/>
    <w:rsid w:val="00684D86"/>
    <w:pPr>
      <w:spacing w:before="100" w:beforeAutospacing="1" w:after="100" w:afterAutospacing="1"/>
    </w:pPr>
  </w:style>
  <w:style w:type="character" w:customStyle="1" w:styleId="cf01">
    <w:name w:val="cf01"/>
    <w:basedOn w:val="Numatytasispastraiposriftas"/>
    <w:rsid w:val="00684D8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684D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D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84D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D8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C490-0554-4DB8-B72F-573F6803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2931</Words>
  <Characters>1671</Characters>
  <Application>Microsoft Office Word</Application>
  <DocSecurity>0</DocSecurity>
  <Lines>13</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Jolanta Kavaliauskienė</cp:lastModifiedBy>
  <cp:revision>95</cp:revision>
  <cp:lastPrinted>2024-03-07T15:01:00Z</cp:lastPrinted>
  <dcterms:created xsi:type="dcterms:W3CDTF">2024-06-02T16:02:00Z</dcterms:created>
  <dcterms:modified xsi:type="dcterms:W3CDTF">2025-02-12T11:24:00Z</dcterms:modified>
</cp:coreProperties>
</file>