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763" w:rsidRPr="00CE30A8" w:rsidRDefault="00455F65" w:rsidP="002C4914">
      <w:pPr>
        <w:ind w:firstLine="709"/>
        <w:jc w:val="center"/>
        <w:rPr>
          <w:rFonts w:ascii="Arial" w:hAnsi="Arial" w:cs="Arial"/>
          <w:b/>
        </w:rPr>
      </w:pPr>
      <w:r w:rsidRPr="00CE30A8">
        <w:rPr>
          <w:rFonts w:ascii="Arial" w:hAnsi="Arial" w:cs="Arial"/>
          <w:b/>
        </w:rPr>
        <w:t>SĄNAUDŲ ŽINIARAŠTIS</w:t>
      </w:r>
      <w:r w:rsidR="00D27BE5" w:rsidRPr="00CE30A8">
        <w:rPr>
          <w:rFonts w:ascii="Arial" w:hAnsi="Arial" w:cs="Arial"/>
          <w:b/>
        </w:rPr>
        <w:t xml:space="preserve"> (ORIENTACINIS)</w:t>
      </w: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227"/>
        <w:gridCol w:w="987"/>
        <w:gridCol w:w="928"/>
        <w:gridCol w:w="835"/>
        <w:gridCol w:w="1298"/>
      </w:tblGrid>
      <w:tr w:rsidR="006A2763" w:rsidRPr="00CE30A8" w:rsidTr="006A2763">
        <w:trPr>
          <w:cantSplit/>
          <w:trHeight w:val="397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6A276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Eil.Nr.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6A276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Pavadinimas ir techninės charakteristikos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BE3F9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Tech. specifikacija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6A276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Mato 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6A276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Kiekis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63" w:rsidRPr="00CC1405" w:rsidRDefault="006A2763" w:rsidP="00780FE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Papildomi</w:t>
            </w:r>
          </w:p>
          <w:p w:rsidR="006A2763" w:rsidRPr="00CC1405" w:rsidRDefault="006A2763" w:rsidP="00780FE0">
            <w:pPr>
              <w:pStyle w:val="Standard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duomenys</w:t>
            </w:r>
          </w:p>
        </w:tc>
      </w:tr>
      <w:tr w:rsidR="00E54BA0" w:rsidRPr="00CE30A8" w:rsidTr="00BE3F93">
        <w:trPr>
          <w:cantSplit/>
          <w:trHeight w:val="30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0" w:rsidRPr="00CE30A8" w:rsidRDefault="0028084D" w:rsidP="0028084D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0" w:rsidRPr="00CE30A8" w:rsidRDefault="00BE3F93" w:rsidP="0028084D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Adresinė gaisrinė centralė</w:t>
            </w:r>
            <w:r w:rsidR="00BC4602"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su išplėtimo moduliais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A0" w:rsidRPr="00CE30A8" w:rsidRDefault="005B05D3" w:rsidP="0028084D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="00BE3F93" w:rsidRPr="00CE30A8">
              <w:rPr>
                <w:rFonts w:ascii="Arial" w:hAnsi="Arial" w:cs="Arial"/>
                <w:sz w:val="20"/>
                <w:lang w:val="lt-LT"/>
              </w:rPr>
              <w:t>1.1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0" w:rsidRPr="00CE30A8" w:rsidRDefault="00E54BA0" w:rsidP="0028084D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kompl.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0" w:rsidRPr="00CE30A8" w:rsidRDefault="00BE3F93" w:rsidP="0028084D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A0" w:rsidRPr="00CE30A8" w:rsidRDefault="00E54BA0" w:rsidP="0028084D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28084D">
        <w:trPr>
          <w:cantSplit/>
          <w:trHeight w:val="2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Akumuliatorius 12V</w:t>
            </w:r>
            <w:r w:rsidR="0042242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/24</w:t>
            </w: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neaptarnaujamas, hermetiškas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422425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28084D">
        <w:trPr>
          <w:cantSplit/>
          <w:trHeight w:val="28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Adresinis optinis dūmų detektorius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1.3</w:t>
            </w:r>
            <w:r w:rsidR="00CE30A8">
              <w:rPr>
                <w:rFonts w:ascii="Arial" w:hAnsi="Arial" w:cs="Arial"/>
                <w:sz w:val="20"/>
                <w:lang w:val="lt-LT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BE3F93">
        <w:trPr>
          <w:cantSplit/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Bazė detektoriams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CE30A8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BE3F93">
        <w:trPr>
          <w:cantSplit/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en-US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Bazė detektoriams su kilpos izoliatoriumi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28084D">
        <w:trPr>
          <w:cantSplit/>
          <w:trHeight w:val="2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Gaisrinis pavojaus mygtukas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DD2CE1">
        <w:trPr>
          <w:cantSplit/>
          <w:trHeight w:val="33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Adresinė vidinė sirena su blykste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BE3F93">
        <w:trPr>
          <w:cantSplit/>
          <w:trHeight w:val="33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Lauko sirena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/>
              </w:rPr>
              <w:t>1.8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EA65E7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 įėjimų / 4 išėjimų modulis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4B227E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10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Skaitmeninis pavojaus pranešimų komunikatorius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4B227E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DD2CE1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11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GSM modulis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EA65E7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44786A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1</w:t>
            </w:r>
            <w:r w:rsidR="0044786A">
              <w:rPr>
                <w:rFonts w:ascii="Arial" w:hAnsi="Arial" w:cs="Arial"/>
                <w:sz w:val="20"/>
                <w:lang w:val="lt-LT" w:eastAsia="lt-LT"/>
              </w:rPr>
              <w:t>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Nedegus kabelis 2x1,0 EI60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EA65E7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36116D" w:rsidP="0044786A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1</w:t>
            </w:r>
            <w:r w:rsidR="0044786A">
              <w:rPr>
                <w:rFonts w:ascii="Arial" w:hAnsi="Arial" w:cs="Arial"/>
                <w:sz w:val="20"/>
                <w:lang w:val="lt-LT" w:eastAsia="lt-LT"/>
              </w:rPr>
              <w:t>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UTP kabelis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422425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</w:t>
            </w:r>
            <w:r w:rsidR="00422425">
              <w:rPr>
                <w:rFonts w:ascii="Arial" w:hAnsi="Arial" w:cs="Arial"/>
                <w:sz w:val="20"/>
                <w:lang w:val="lt-LT" w:eastAsia="lt-LT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C21460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44786A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1</w:t>
            </w:r>
            <w:r w:rsidR="0044786A">
              <w:rPr>
                <w:rFonts w:ascii="Arial" w:hAnsi="Arial" w:cs="Arial"/>
                <w:sz w:val="20"/>
                <w:lang w:val="lt-LT" w:eastAsia="lt-LT"/>
              </w:rPr>
              <w:t>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PVC vamzdis d=25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CE30A8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900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DD2CE1" w:rsidRPr="00CE30A8" w:rsidTr="00C21460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CE30A8" w:rsidP="0044786A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1</w:t>
            </w:r>
            <w:r w:rsidR="0044786A">
              <w:rPr>
                <w:rFonts w:ascii="Arial" w:hAnsi="Arial" w:cs="Arial"/>
                <w:sz w:val="20"/>
                <w:lang w:val="lt-LT" w:eastAsia="lt-LT"/>
              </w:rPr>
              <w:t>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Instaliacinės medžiagos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5B05D3" w:rsidP="00CE30A8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 xml:space="preserve"> </w:t>
            </w:r>
            <w:r w:rsidR="00DD2CE1" w:rsidRPr="00CE30A8">
              <w:rPr>
                <w:rFonts w:ascii="Arial" w:hAnsi="Arial" w:cs="Arial"/>
                <w:sz w:val="20"/>
                <w:lang w:val="lt-LT" w:eastAsia="lt-LT"/>
              </w:rPr>
              <w:t>1.1</w:t>
            </w:r>
            <w:r w:rsidR="00CE30A8">
              <w:rPr>
                <w:rFonts w:ascii="Arial" w:hAnsi="Arial" w:cs="Arial"/>
                <w:sz w:val="20"/>
                <w:lang w:val="lt-LT" w:eastAsia="lt-LT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Kompl.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1" w:rsidRPr="00CE30A8" w:rsidRDefault="00DD2CE1" w:rsidP="00DD2CE1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</w:tbl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227"/>
        <w:gridCol w:w="987"/>
        <w:gridCol w:w="928"/>
        <w:gridCol w:w="835"/>
        <w:gridCol w:w="1298"/>
      </w:tblGrid>
      <w:tr w:rsidR="005B05D3" w:rsidRPr="00CE30A8" w:rsidTr="00A81C62">
        <w:trPr>
          <w:cantSplit/>
          <w:trHeight w:val="397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lastRenderedPageBreak/>
              <w:t>Eil.Nr.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5B05D3">
            <w:pPr>
              <w:pStyle w:val="Standard"/>
              <w:snapToGrid w:val="0"/>
              <w:rPr>
                <w:rFonts w:ascii="Arial" w:hAnsi="Arial" w:cs="Arial"/>
                <w:b/>
                <w:sz w:val="20"/>
                <w:lang w:val="lt-LT"/>
              </w:rPr>
            </w:pPr>
            <w:r>
              <w:rPr>
                <w:rFonts w:ascii="Arial" w:hAnsi="Arial" w:cs="Arial"/>
                <w:b/>
                <w:sz w:val="20"/>
                <w:lang w:val="lt-LT"/>
              </w:rPr>
              <w:t>Montavimo darbai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Tech. specifikacija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Mato 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Kiekis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C1405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Papildomi</w:t>
            </w:r>
          </w:p>
          <w:p w:rsidR="005B05D3" w:rsidRPr="00CC1405" w:rsidRDefault="005B05D3" w:rsidP="00A81C62">
            <w:pPr>
              <w:pStyle w:val="Standard"/>
              <w:jc w:val="center"/>
              <w:rPr>
                <w:rFonts w:ascii="Arial" w:hAnsi="Arial" w:cs="Arial"/>
                <w:b/>
                <w:sz w:val="20"/>
                <w:lang w:val="lt-LT"/>
              </w:rPr>
            </w:pPr>
            <w:r w:rsidRPr="00CC1405">
              <w:rPr>
                <w:rFonts w:ascii="Arial" w:hAnsi="Arial" w:cs="Arial"/>
                <w:b/>
                <w:sz w:val="20"/>
                <w:lang w:val="lt-LT"/>
              </w:rPr>
              <w:t>duomenys</w:t>
            </w:r>
          </w:p>
        </w:tc>
      </w:tr>
      <w:tr w:rsidR="005B05D3" w:rsidRPr="00CE30A8" w:rsidTr="00A81C62">
        <w:trPr>
          <w:cantSplit/>
          <w:trHeight w:val="30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E30A8" w:rsidRDefault="005B05D3" w:rsidP="00A81C62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  <w:r>
              <w:rPr>
                <w:rFonts w:ascii="Arial" w:hAnsi="Arial" w:cs="Arial"/>
                <w:sz w:val="20"/>
                <w:lang w:val="lt-LT"/>
              </w:rPr>
              <w:t>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Adresinė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</w:t>
            </w:r>
            <w:r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gaisrinė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</w:t>
            </w:r>
            <w:r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centralė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</w:t>
            </w:r>
            <w:r w:rsidRPr="00CE30A8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su išplėtimo moduliais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montavimas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kompl.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28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Dūmų detektoriaus montavimas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18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Bazė</w:t>
            </w:r>
            <w:r>
              <w:rPr>
                <w:rFonts w:ascii="Arial" w:hAnsi="Arial" w:cs="Arial"/>
                <w:sz w:val="20"/>
                <w:lang w:val="lt-LT" w:eastAsia="en-US"/>
              </w:rPr>
              <w:t>s</w:t>
            </w:r>
            <w:r w:rsidRPr="00CE30A8">
              <w:rPr>
                <w:rFonts w:ascii="Arial" w:hAnsi="Arial" w:cs="Arial"/>
                <w:sz w:val="20"/>
                <w:lang w:val="lt-LT" w:eastAsia="en-US"/>
              </w:rPr>
              <w:t xml:space="preserve"> detektoriams</w:t>
            </w:r>
            <w:r>
              <w:rPr>
                <w:rFonts w:ascii="Arial" w:hAnsi="Arial" w:cs="Arial"/>
                <w:sz w:val="20"/>
                <w:lang w:val="lt-L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montavimas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en-US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Bazė</w:t>
            </w:r>
            <w:r>
              <w:rPr>
                <w:rFonts w:ascii="Arial" w:hAnsi="Arial" w:cs="Arial"/>
                <w:sz w:val="20"/>
                <w:lang w:val="lt-LT" w:eastAsia="en-US"/>
              </w:rPr>
              <w:t>s</w:t>
            </w:r>
            <w:r w:rsidRPr="00CE30A8">
              <w:rPr>
                <w:rFonts w:ascii="Arial" w:hAnsi="Arial" w:cs="Arial"/>
                <w:sz w:val="20"/>
                <w:lang w:val="lt-LT" w:eastAsia="en-US"/>
              </w:rPr>
              <w:t xml:space="preserve"> detektoriams su kilpos izoliatoriumi</w:t>
            </w:r>
            <w:r>
              <w:rPr>
                <w:rFonts w:ascii="Arial" w:hAnsi="Arial" w:cs="Arial"/>
                <w:sz w:val="20"/>
                <w:lang w:val="lt-L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montavimas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2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20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Gaisrini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</w:t>
            </w: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pavojaus mygtuk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montavimas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33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Adresinė</w:t>
            </w:r>
            <w:r>
              <w:rPr>
                <w:rFonts w:ascii="Arial" w:hAnsi="Arial" w:cs="Arial"/>
                <w:sz w:val="20"/>
                <w:lang w:val="lt-LT" w:eastAsia="en-US"/>
              </w:rPr>
              <w:t>s</w:t>
            </w:r>
            <w:r w:rsidRPr="00CE30A8">
              <w:rPr>
                <w:rFonts w:ascii="Arial" w:hAnsi="Arial" w:cs="Arial"/>
                <w:sz w:val="20"/>
                <w:lang w:val="lt-LT" w:eastAsia="en-US"/>
              </w:rPr>
              <w:t xml:space="preserve"> vidinė</w:t>
            </w:r>
            <w:r>
              <w:rPr>
                <w:rFonts w:ascii="Arial" w:hAnsi="Arial" w:cs="Arial"/>
                <w:sz w:val="20"/>
                <w:lang w:val="lt-LT" w:eastAsia="en-US"/>
              </w:rPr>
              <w:t>s</w:t>
            </w:r>
            <w:r w:rsidRPr="00CE30A8">
              <w:rPr>
                <w:rFonts w:ascii="Arial" w:hAnsi="Arial" w:cs="Arial"/>
                <w:sz w:val="20"/>
                <w:lang w:val="lt-LT" w:eastAsia="en-US"/>
              </w:rPr>
              <w:t xml:space="preserve"> siren</w:t>
            </w:r>
            <w:r>
              <w:rPr>
                <w:rFonts w:ascii="Arial" w:hAnsi="Arial" w:cs="Arial"/>
                <w:sz w:val="20"/>
                <w:lang w:val="lt-LT" w:eastAsia="en-US"/>
              </w:rPr>
              <w:t>os</w:t>
            </w:r>
            <w:r w:rsidRPr="00CE30A8">
              <w:rPr>
                <w:rFonts w:ascii="Arial" w:hAnsi="Arial" w:cs="Arial"/>
                <w:sz w:val="20"/>
                <w:lang w:val="lt-LT" w:eastAsia="en-US"/>
              </w:rPr>
              <w:t xml:space="preserve"> su blykste</w:t>
            </w:r>
            <w:r>
              <w:rPr>
                <w:rFonts w:ascii="Arial" w:hAnsi="Arial" w:cs="Arial"/>
                <w:sz w:val="20"/>
                <w:lang w:val="lt-L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montavimas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33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 w:eastAsia="en-US"/>
              </w:rPr>
              <w:t>Lauko siren</w:t>
            </w:r>
            <w:r>
              <w:rPr>
                <w:rFonts w:ascii="Arial" w:hAnsi="Arial" w:cs="Arial"/>
                <w:sz w:val="20"/>
                <w:lang w:val="lt-LT" w:eastAsia="en-US"/>
              </w:rPr>
              <w:t xml:space="preserve">os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montavimas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C0594D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23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 įėjimų / 4 išėjimų moduli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montavimas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Vnt.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C056E3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24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kabelis 2x1,0 EI60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tiesimas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2620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C056E3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25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UTP kabeli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 tiesimas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C056E3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26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PVC vamzd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žio</w:t>
            </w: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tiesimas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TS2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  <w:lang w:val="lt-LT"/>
              </w:rPr>
              <w:t>900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5B05D3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5B05D3" w:rsidRPr="00CE30A8" w:rsidTr="00A81C62">
        <w:trPr>
          <w:cantSplit/>
          <w:trHeight w:val="1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tabs>
                <w:tab w:val="left" w:pos="504"/>
              </w:tabs>
              <w:snapToGrid w:val="0"/>
              <w:ind w:left="-108" w:right="1"/>
              <w:jc w:val="center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27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Visi darbai, kurie reikalingi instaliuoti, žymėti ir</w:t>
            </w:r>
          </w:p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testuoti šiame projekte numatytas sistemas pagal</w:t>
            </w:r>
          </w:p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instaliuojamų medžiagų gamintojų reikalavimus, šio</w:t>
            </w:r>
          </w:p>
          <w:p w:rsidR="005B05D3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0A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projekto reikalavimus. Dokumentacija.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5B05D3" w:rsidRPr="00CE30A8" w:rsidRDefault="005B05D3" w:rsidP="00A81C62">
            <w:pPr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</w:pPr>
            <w:r w:rsidRPr="00D5605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Esamų tinklų demontavimas.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sz w:val="20"/>
                <w:lang w:val="lt-LT" w:eastAsia="lt-LT"/>
              </w:rPr>
              <w:t>TS</w:t>
            </w:r>
            <w:r w:rsidRPr="00CE30A8">
              <w:rPr>
                <w:rFonts w:ascii="Arial" w:hAnsi="Arial" w:cs="Arial"/>
                <w:sz w:val="20"/>
                <w:lang w:val="lt-LT" w:eastAsia="lt-LT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 w:eastAsia="lt-LT"/>
              </w:rPr>
            </w:pPr>
            <w:r w:rsidRPr="00CE30A8">
              <w:rPr>
                <w:rFonts w:ascii="Arial" w:hAnsi="Arial" w:cs="Arial"/>
                <w:sz w:val="20"/>
                <w:lang w:val="lt-LT" w:eastAsia="lt-LT"/>
              </w:rPr>
              <w:t>Kompl.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  <w:r w:rsidRPr="00CE30A8">
              <w:rPr>
                <w:rFonts w:ascii="Arial" w:hAnsi="Arial" w:cs="Arial"/>
                <w:sz w:val="20"/>
                <w:lang w:val="lt-LT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D3" w:rsidRPr="00CE30A8" w:rsidRDefault="005B05D3" w:rsidP="00A81C62">
            <w:pPr>
              <w:pStyle w:val="Standard"/>
              <w:snapToGrid w:val="0"/>
              <w:rPr>
                <w:rFonts w:ascii="Arial" w:hAnsi="Arial" w:cs="Arial"/>
                <w:sz w:val="20"/>
                <w:lang w:val="lt-LT"/>
              </w:rPr>
            </w:pPr>
          </w:p>
        </w:tc>
      </w:tr>
    </w:tbl>
    <w:p w:rsidR="005B05D3" w:rsidRDefault="005B05D3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5078B7" w:rsidRDefault="005078B7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CE30A8">
        <w:rPr>
          <w:rFonts w:ascii="Arial" w:hAnsi="Arial" w:cs="Arial"/>
          <w:b/>
          <w:color w:val="000000"/>
          <w:sz w:val="20"/>
          <w:szCs w:val="20"/>
        </w:rPr>
        <w:t>Pastabos:</w:t>
      </w:r>
    </w:p>
    <w:p w:rsidR="00160348" w:rsidRPr="00160348" w:rsidRDefault="00160348" w:rsidP="005078B7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Vizualiai matomų medžiagų spalvas ir dizainą derinti darbo projekto metu.</w:t>
      </w:r>
    </w:p>
    <w:p w:rsidR="005078B7" w:rsidRPr="00CE30A8" w:rsidRDefault="005078B7" w:rsidP="00CE30A8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30A8">
        <w:rPr>
          <w:rFonts w:ascii="Arial" w:hAnsi="Arial" w:cs="Arial"/>
          <w:b/>
          <w:color w:val="000000"/>
          <w:sz w:val="20"/>
          <w:szCs w:val="20"/>
        </w:rPr>
        <w:t xml:space="preserve">Medžiagų ir darbų kiekiai </w:t>
      </w:r>
      <w:r w:rsidR="00536A49" w:rsidRPr="00CE30A8">
        <w:rPr>
          <w:rFonts w:ascii="Arial" w:hAnsi="Arial" w:cs="Arial"/>
          <w:b/>
          <w:color w:val="000000"/>
          <w:sz w:val="20"/>
          <w:szCs w:val="20"/>
        </w:rPr>
        <w:t xml:space="preserve">orientaciniai, tikslinami darbo projekte. </w:t>
      </w:r>
      <w:r w:rsidRPr="00CE30A8">
        <w:rPr>
          <w:rFonts w:ascii="Arial" w:hAnsi="Arial" w:cs="Arial"/>
          <w:b/>
          <w:color w:val="000000"/>
          <w:sz w:val="20"/>
          <w:szCs w:val="20"/>
        </w:rPr>
        <w:t>Visi darbai ir medžiagos, kurie gali būti pagrįstai laikomi</w:t>
      </w:r>
      <w:r w:rsidR="00536A49" w:rsidRPr="00CE30A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E30A8">
        <w:rPr>
          <w:rFonts w:ascii="Arial" w:hAnsi="Arial" w:cs="Arial"/>
          <w:b/>
          <w:color w:val="000000"/>
          <w:sz w:val="20"/>
          <w:szCs w:val="20"/>
        </w:rPr>
        <w:t>būtinais tinkamam sistemų eksploatavimui, turi būti atlikti ir pateiktos, nepriklausomai nuo to, ar jie yra</w:t>
      </w:r>
      <w:r w:rsidR="00CE30A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E30A8">
        <w:rPr>
          <w:rFonts w:ascii="Arial" w:hAnsi="Arial" w:cs="Arial"/>
          <w:b/>
          <w:color w:val="000000"/>
          <w:sz w:val="20"/>
          <w:szCs w:val="20"/>
        </w:rPr>
        <w:t>parodyti brėžiniuose arba apibūdinti projekto dokumentuose ar ne. Projekte nurodyti darbų ir medžiagų</w:t>
      </w:r>
      <w:r w:rsidR="00CE30A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E30A8">
        <w:rPr>
          <w:rFonts w:ascii="Arial" w:hAnsi="Arial" w:cs="Arial"/>
          <w:b/>
          <w:color w:val="000000"/>
          <w:sz w:val="20"/>
          <w:szCs w:val="20"/>
        </w:rPr>
        <w:t>kiekiai turi būti patikslinti rangovo ir galutinis sprendimas priimtas jo atsakomybe.</w:t>
      </w:r>
    </w:p>
    <w:p w:rsidR="009D5242" w:rsidRPr="00CE30A8" w:rsidRDefault="009D5242" w:rsidP="00536A4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9D5242" w:rsidRPr="00CE30A8" w:rsidSect="00EA0A20">
      <w:footerReference w:type="default" r:id="rId8"/>
      <w:footerReference w:type="first" r:id="rId9"/>
      <w:pgSz w:w="11906" w:h="16838"/>
      <w:pgMar w:top="1134" w:right="709" w:bottom="1134" w:left="1134" w:header="709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EA" w:rsidRDefault="006F07EA" w:rsidP="00DA2875">
      <w:r>
        <w:separator/>
      </w:r>
    </w:p>
  </w:endnote>
  <w:endnote w:type="continuationSeparator" w:id="0">
    <w:p w:rsidR="006F07EA" w:rsidRDefault="006F07EA" w:rsidP="00DA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BA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LT">
    <w:altName w:val="Arial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3" w:type="dxa"/>
      <w:tblInd w:w="4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9"/>
      <w:gridCol w:w="816"/>
      <w:gridCol w:w="783"/>
      <w:gridCol w:w="755"/>
    </w:tblGrid>
    <w:tr w:rsidR="0085455B" w:rsidRPr="0012145E" w:rsidTr="00E73219">
      <w:tc>
        <w:tcPr>
          <w:tcW w:w="3599" w:type="dxa"/>
          <w:vMerge w:val="restar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5455B" w:rsidRPr="005654A1" w:rsidRDefault="00FF3FC2" w:rsidP="0085455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Arial" w:hAnsi="Arial"/>
              <w:color w:val="000000"/>
              <w:sz w:val="20"/>
            </w:rPr>
            <w:t>PO-1056</w:t>
          </w:r>
          <w:r>
            <w:rPr>
              <w:rFonts w:ascii="Arial" w:hAnsi="Arial" w:cs="Arial"/>
              <w:color w:val="000000"/>
              <w:sz w:val="20"/>
            </w:rPr>
            <w:t>-TP-GSS</w:t>
          </w:r>
          <w:r w:rsidRPr="0016602F">
            <w:rPr>
              <w:rFonts w:ascii="Arial" w:hAnsi="Arial" w:cs="Arial"/>
              <w:color w:val="000000"/>
              <w:sz w:val="20"/>
            </w:rPr>
            <w:t>-</w:t>
          </w:r>
          <w:r>
            <w:rPr>
              <w:rFonts w:ascii="Arial" w:hAnsi="Arial" w:cs="Arial"/>
              <w:color w:val="000000"/>
              <w:sz w:val="20"/>
            </w:rPr>
            <w:t>SZ</w:t>
          </w:r>
        </w:p>
      </w:tc>
      <w:tc>
        <w:tcPr>
          <w:tcW w:w="81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5455B" w:rsidRPr="005654A1" w:rsidRDefault="0085455B" w:rsidP="0085455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5654A1">
            <w:rPr>
              <w:rFonts w:ascii="Arial" w:hAnsi="Arial" w:cs="Arial"/>
              <w:sz w:val="18"/>
              <w:szCs w:val="18"/>
            </w:rPr>
            <w:t>Lapas</w:t>
          </w:r>
        </w:p>
      </w:tc>
      <w:tc>
        <w:tcPr>
          <w:tcW w:w="78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5455B" w:rsidRPr="005654A1" w:rsidRDefault="0085455B" w:rsidP="0085455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5654A1">
            <w:rPr>
              <w:rFonts w:ascii="Arial" w:hAnsi="Arial" w:cs="Arial"/>
              <w:sz w:val="18"/>
              <w:szCs w:val="18"/>
            </w:rPr>
            <w:t>Lapų</w:t>
          </w:r>
        </w:p>
      </w:tc>
      <w:tc>
        <w:tcPr>
          <w:tcW w:w="755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455B" w:rsidRPr="005654A1" w:rsidRDefault="0085455B" w:rsidP="0085455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5654A1">
            <w:rPr>
              <w:rFonts w:ascii="Arial" w:hAnsi="Arial" w:cs="Arial"/>
              <w:sz w:val="18"/>
              <w:szCs w:val="18"/>
            </w:rPr>
            <w:t>Laida</w:t>
          </w:r>
        </w:p>
      </w:tc>
    </w:tr>
    <w:tr w:rsidR="0085455B" w:rsidRPr="0012145E" w:rsidTr="00E73219">
      <w:tc>
        <w:tcPr>
          <w:tcW w:w="3599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85455B" w:rsidRPr="00E84EDD" w:rsidRDefault="0085455B" w:rsidP="0085455B">
          <w:pPr>
            <w:tabs>
              <w:tab w:val="center" w:pos="4680"/>
              <w:tab w:val="right" w:pos="9360"/>
            </w:tabs>
            <w:suppressAutoHyphens w:val="0"/>
            <w:spacing w:before="240" w:after="240"/>
            <w:jc w:val="center"/>
            <w:rPr>
              <w:rFonts w:ascii="Arial" w:eastAsia="Calibri" w:hAnsi="Arial" w:cs="Arial"/>
              <w:sz w:val="22"/>
              <w:szCs w:val="22"/>
              <w:lang w:val="en-US" w:eastAsia="en-US"/>
            </w:rPr>
          </w:pPr>
        </w:p>
      </w:tc>
      <w:tc>
        <w:tcPr>
          <w:tcW w:w="81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5455B" w:rsidRPr="0012145E" w:rsidRDefault="0085455B" w:rsidP="0085455B">
          <w:pPr>
            <w:tabs>
              <w:tab w:val="center" w:pos="4680"/>
              <w:tab w:val="right" w:pos="9360"/>
            </w:tabs>
            <w:suppressAutoHyphens w:val="0"/>
            <w:jc w:val="center"/>
            <w:rPr>
              <w:rFonts w:ascii="Arial" w:eastAsia="Calibri" w:hAnsi="Arial" w:cs="Arial"/>
              <w:sz w:val="22"/>
              <w:szCs w:val="22"/>
              <w:lang w:val="en-US" w:eastAsia="en-US"/>
            </w:rPr>
          </w:pPr>
          <w:r w:rsidRPr="005654A1">
            <w:rPr>
              <w:rFonts w:ascii="Arial" w:hAnsi="Arial" w:cs="Arial"/>
              <w:sz w:val="18"/>
              <w:szCs w:val="18"/>
            </w:rPr>
            <w:fldChar w:fldCharType="begin"/>
          </w:r>
          <w:r w:rsidRPr="005654A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5654A1">
            <w:rPr>
              <w:rFonts w:ascii="Arial" w:hAnsi="Arial" w:cs="Arial"/>
              <w:sz w:val="18"/>
              <w:szCs w:val="18"/>
            </w:rPr>
            <w:fldChar w:fldCharType="separate"/>
          </w:r>
          <w:r w:rsidR="00FF3FC2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5654A1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78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5455B" w:rsidRPr="0012145E" w:rsidRDefault="005B05D3" w:rsidP="0085455B">
          <w:pPr>
            <w:tabs>
              <w:tab w:val="center" w:pos="4680"/>
              <w:tab w:val="right" w:pos="9360"/>
            </w:tabs>
            <w:suppressAutoHyphens w:val="0"/>
            <w:jc w:val="center"/>
            <w:rPr>
              <w:rFonts w:ascii="Arial" w:eastAsia="Calibri" w:hAnsi="Arial" w:cs="Arial"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55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455B" w:rsidRPr="0012145E" w:rsidRDefault="0085455B" w:rsidP="0085455B">
          <w:pPr>
            <w:tabs>
              <w:tab w:val="center" w:pos="4680"/>
              <w:tab w:val="right" w:pos="9360"/>
            </w:tabs>
            <w:suppressAutoHyphens w:val="0"/>
            <w:jc w:val="center"/>
            <w:rPr>
              <w:rFonts w:ascii="Arial" w:eastAsia="Calibri" w:hAnsi="Arial" w:cs="Arial"/>
              <w:sz w:val="22"/>
              <w:szCs w:val="22"/>
              <w:lang w:val="en-US" w:eastAsia="en-US"/>
            </w:rPr>
          </w:pPr>
          <w:r w:rsidRPr="005654A1">
            <w:rPr>
              <w:rFonts w:ascii="Arial" w:hAnsi="Arial" w:cs="Arial"/>
              <w:sz w:val="18"/>
              <w:szCs w:val="18"/>
            </w:rPr>
            <w:t>0</w:t>
          </w:r>
        </w:p>
      </w:tc>
    </w:tr>
  </w:tbl>
  <w:p w:rsidR="003F07E1" w:rsidRDefault="003F0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50"/>
      <w:gridCol w:w="1035"/>
      <w:gridCol w:w="105"/>
      <w:gridCol w:w="855"/>
      <w:gridCol w:w="1050"/>
      <w:gridCol w:w="945"/>
      <w:gridCol w:w="3555"/>
      <w:gridCol w:w="750"/>
      <w:gridCol w:w="720"/>
    </w:tblGrid>
    <w:tr w:rsidR="002C4914" w:rsidTr="00131F5E">
      <w:trPr>
        <w:trHeight w:val="164"/>
        <w:tblHeader/>
      </w:trPr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0</w:t>
          </w:r>
        </w:p>
      </w:tc>
      <w:tc>
        <w:tcPr>
          <w:tcW w:w="10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2023.09</w:t>
          </w:r>
        </w:p>
      </w:tc>
      <w:tc>
        <w:tcPr>
          <w:tcW w:w="7980" w:type="dxa"/>
          <w:gridSpan w:val="7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jc w:val="right"/>
            <w:rPr>
              <w:rFonts w:ascii="Arial" w:eastAsia="Arial" w:hAnsi="Arial" w:cs="Arial"/>
              <w:sz w:val="16"/>
              <w:szCs w:val="16"/>
            </w:rPr>
          </w:pPr>
        </w:p>
      </w:tc>
    </w:tr>
    <w:tr w:rsidR="002C4914" w:rsidTr="00131F5E">
      <w:trPr>
        <w:trHeight w:val="171"/>
        <w:tblHeader/>
      </w:trPr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Laida</w:t>
          </w:r>
        </w:p>
      </w:tc>
      <w:tc>
        <w:tcPr>
          <w:tcW w:w="10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Data</w:t>
          </w:r>
        </w:p>
      </w:tc>
      <w:tc>
        <w:tcPr>
          <w:tcW w:w="7980" w:type="dxa"/>
          <w:gridSpan w:val="7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spacing w:line="192" w:lineRule="auto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Laidos statusas, keitimo priežastis</w:t>
          </w:r>
        </w:p>
      </w:tc>
    </w:tr>
    <w:tr w:rsidR="002C4914" w:rsidTr="00131F5E">
      <w:trPr>
        <w:trHeight w:val="401"/>
        <w:tblHeader/>
      </w:trPr>
      <w:tc>
        <w:tcPr>
          <w:tcW w:w="750" w:type="dxa"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ATEST.NR.</w:t>
          </w:r>
        </w:p>
      </w:tc>
      <w:tc>
        <w:tcPr>
          <w:tcW w:w="19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4" w:type="dxa"/>
            <w:left w:w="14" w:type="dxa"/>
            <w:bottom w:w="14" w:type="dxa"/>
            <w:right w:w="14" w:type="dxa"/>
          </w:tcMar>
        </w:tcPr>
        <w:p w:rsidR="002C4914" w:rsidRDefault="002C4914" w:rsidP="002C4914">
          <w:pPr>
            <w:widowControl w:val="0"/>
            <w:ind w:hanging="2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C66989">
            <w:rPr>
              <w:noProof/>
              <w:lang w:val="en-US" w:eastAsia="en-US"/>
            </w:rPr>
            <w:drawing>
              <wp:inline distT="0" distB="0" distL="0" distR="0">
                <wp:extent cx="1250950" cy="55626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C4914" w:rsidRDefault="002C4914" w:rsidP="002C4914">
          <w:pPr>
            <w:widowControl w:val="0"/>
            <w:ind w:hanging="2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 Kražių g. 25, 01108,Vilnius, </w:t>
          </w:r>
        </w:p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+370 5 261 0221,</w:t>
          </w:r>
        </w:p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>info@processoffice.lt</w:t>
          </w:r>
        </w:p>
      </w:tc>
      <w:tc>
        <w:tcPr>
          <w:tcW w:w="5025" w:type="dxa"/>
          <w:gridSpan w:val="3"/>
          <w:vMerge w:val="restart"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>STATINIO PROJEKTO PAVADINIMAS</w:t>
          </w:r>
        </w:p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</w:p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KULTŪROS PASKIRTIES PASTATO ARSENALO G.1 (u.k.24704), VILNIUJE REKONSTRAVIMO PROJEKTAS</w:t>
          </w:r>
        </w:p>
      </w:tc>
    </w:tr>
    <w:tr w:rsidR="002C4914" w:rsidTr="00131F5E">
      <w:trPr>
        <w:trHeight w:val="534"/>
        <w:tblHeader/>
      </w:trPr>
      <w:tc>
        <w:tcPr>
          <w:tcW w:w="750" w:type="dxa"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9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-244" w:type="dxa"/>
            <w:left w:w="-244" w:type="dxa"/>
            <w:bottom w:w="-244" w:type="dxa"/>
            <w:right w:w="-244" w:type="dxa"/>
          </w:tcMar>
        </w:tcPr>
        <w:p w:rsidR="002C4914" w:rsidRDefault="002C4914" w:rsidP="002C4914">
          <w:pPr>
            <w:widowControl w:val="0"/>
            <w:rPr>
              <w:rFonts w:ascii="Arial" w:eastAsia="Arial" w:hAnsi="Arial" w:cs="Arial"/>
              <w:sz w:val="16"/>
              <w:szCs w:val="16"/>
            </w:rPr>
          </w:pPr>
          <w:r w:rsidRPr="00C66989">
            <w:rPr>
              <w:noProof/>
              <w:lang w:val="en-US" w:eastAsia="en-US"/>
            </w:rPr>
            <w:drawing>
              <wp:inline distT="0" distB="0" distL="0" distR="0">
                <wp:extent cx="365760" cy="4533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  <w:p w:rsidR="002C4914" w:rsidRDefault="002C4914" w:rsidP="002C4914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9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C4914" w:rsidRDefault="002C4914" w:rsidP="002C4914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Maironio g. 11, </w:t>
          </w:r>
        </w:p>
        <w:p w:rsidR="002C4914" w:rsidRDefault="002C4914" w:rsidP="002C4914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01124 Vilnius </w:t>
          </w:r>
        </w:p>
        <w:p w:rsidR="002C4914" w:rsidRDefault="002C4914" w:rsidP="002C4914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+370 618 80950, </w:t>
          </w:r>
        </w:p>
        <w:p w:rsidR="002C4914" w:rsidRDefault="002C4914" w:rsidP="002C4914">
          <w:pPr>
            <w:widowControl w:val="0"/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info@atodangos.lt</w:t>
          </w:r>
        </w:p>
      </w:tc>
      <w:tc>
        <w:tcPr>
          <w:tcW w:w="5025" w:type="dxa"/>
          <w:gridSpan w:val="3"/>
          <w:vMerge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</w:p>
      </w:tc>
    </w:tr>
    <w:tr w:rsidR="002C4914" w:rsidTr="00131F5E">
      <w:trPr>
        <w:trHeight w:val="400"/>
        <w:tblHeader/>
      </w:trPr>
      <w:tc>
        <w:tcPr>
          <w:tcW w:w="750" w:type="dxa"/>
          <w:vMerge w:val="restart"/>
          <w:shd w:val="clear" w:color="auto" w:fill="auto"/>
          <w:tcMar>
            <w:top w:w="-44" w:type="dxa"/>
            <w:left w:w="-44" w:type="dxa"/>
            <w:bottom w:w="-44" w:type="dxa"/>
            <w:right w:w="-44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A1014</w:t>
          </w:r>
        </w:p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0817</w:t>
          </w:r>
        </w:p>
      </w:tc>
      <w:tc>
        <w:tcPr>
          <w:tcW w:w="1140" w:type="dxa"/>
          <w:gridSpan w:val="2"/>
          <w:vMerge w:val="restart"/>
          <w:tcBorders>
            <w:top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PV</w:t>
          </w:r>
        </w:p>
      </w:tc>
      <w:tc>
        <w:tcPr>
          <w:tcW w:w="1905" w:type="dxa"/>
          <w:gridSpan w:val="2"/>
          <w:vMerge w:val="restart"/>
          <w:tcBorders>
            <w:top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Pr="00C66989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Robertas Zilinskas</w:t>
          </w:r>
        </w:p>
      </w:tc>
      <w:tc>
        <w:tcPr>
          <w:tcW w:w="945" w:type="dxa"/>
          <w:vMerge w:val="restart"/>
          <w:tcBorders>
            <w:top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5025" w:type="dxa"/>
          <w:gridSpan w:val="3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</w:rPr>
          </w:pPr>
        </w:p>
      </w:tc>
    </w:tr>
    <w:tr w:rsidR="002C4914" w:rsidTr="00131F5E">
      <w:trPr>
        <w:trHeight w:val="385"/>
        <w:tblHeader/>
      </w:trPr>
      <w:tc>
        <w:tcPr>
          <w:tcW w:w="750" w:type="dxa"/>
          <w:vMerge/>
          <w:shd w:val="clear" w:color="auto" w:fill="auto"/>
          <w:tcMar>
            <w:top w:w="-44" w:type="dxa"/>
            <w:left w:w="-44" w:type="dxa"/>
            <w:bottom w:w="-44" w:type="dxa"/>
            <w:right w:w="-44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1140" w:type="dxa"/>
          <w:gridSpan w:val="2"/>
          <w:vMerge/>
          <w:tcBorders>
            <w:bottom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1905" w:type="dxa"/>
          <w:gridSpan w:val="2"/>
          <w:vMerge/>
          <w:tcBorders>
            <w:bottom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945" w:type="dxa"/>
          <w:vMerge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5025" w:type="dxa"/>
          <w:gridSpan w:val="3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</w:rPr>
          </w:pPr>
        </w:p>
      </w:tc>
    </w:tr>
    <w:tr w:rsidR="002C4914" w:rsidTr="00131F5E">
      <w:trPr>
        <w:trHeight w:val="20"/>
        <w:tblHeader/>
      </w:trPr>
      <w:tc>
        <w:tcPr>
          <w:tcW w:w="750" w:type="dxa"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9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tabs>
              <w:tab w:val="center" w:pos="1894"/>
            </w:tabs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ab/>
          </w:r>
          <w:r w:rsidRPr="00C66989">
            <w:rPr>
              <w:rFonts w:ascii="Cambria" w:hAnsi="Cambria" w:cs="Cambria"/>
              <w:b/>
              <w:noProof/>
              <w:color w:val="008000"/>
              <w:lang w:val="en-US" w:eastAsia="en-US"/>
            </w:rPr>
            <w:drawing>
              <wp:inline distT="0" distB="0" distL="0" distR="0">
                <wp:extent cx="1031240" cy="182880"/>
                <wp:effectExtent l="0" t="0" r="0" b="0"/>
                <wp:docPr id="7" name="Picture 7" descr="neutral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eutral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C4914" w:rsidRPr="005B2D7B" w:rsidRDefault="002C4914" w:rsidP="002C4914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2"/>
              <w:lang w:val="en-US"/>
            </w:rPr>
          </w:pPr>
          <w:proofErr w:type="spellStart"/>
          <w:r w:rsidRPr="005B2D7B">
            <w:rPr>
              <w:rFonts w:ascii="Arial" w:hAnsi="Arial" w:cs="Arial"/>
              <w:color w:val="000000"/>
              <w:sz w:val="12"/>
              <w:lang w:val="en-US"/>
            </w:rPr>
            <w:t>Žirmūnų</w:t>
          </w:r>
          <w:proofErr w:type="spellEnd"/>
          <w:r w:rsidRPr="005B2D7B">
            <w:rPr>
              <w:rFonts w:ascii="Arial" w:hAnsi="Arial" w:cs="Arial"/>
              <w:color w:val="000000"/>
              <w:sz w:val="12"/>
              <w:lang w:val="en-US"/>
            </w:rPr>
            <w:t xml:space="preserve"> g.67,Vilnius</w:t>
          </w:r>
        </w:p>
        <w:p w:rsidR="002C4914" w:rsidRPr="005B2D7B" w:rsidRDefault="002C4914" w:rsidP="002C4914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2"/>
            </w:rPr>
          </w:pPr>
          <w:r w:rsidRPr="005B2D7B">
            <w:rPr>
              <w:rFonts w:ascii="Arial" w:hAnsi="Arial" w:cs="Arial"/>
              <w:color w:val="000000"/>
              <w:sz w:val="12"/>
            </w:rPr>
            <w:t>office@neutrale.lt</w:t>
          </w:r>
        </w:p>
        <w:p w:rsidR="002C4914" w:rsidRDefault="002C4914" w:rsidP="002C4914">
          <w:pPr>
            <w:widowControl w:val="0"/>
            <w:tabs>
              <w:tab w:val="center" w:pos="1894"/>
            </w:tabs>
            <w:rPr>
              <w:rFonts w:ascii="Arial" w:eastAsia="Arial" w:hAnsi="Arial" w:cs="Arial"/>
              <w:sz w:val="20"/>
            </w:rPr>
          </w:pPr>
        </w:p>
      </w:tc>
      <w:tc>
        <w:tcPr>
          <w:tcW w:w="4305" w:type="dxa"/>
          <w:gridSpan w:val="2"/>
          <w:vMerge w:val="restart"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DOKUMENTO PAVADINIMAS</w:t>
          </w:r>
        </w:p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</w:p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  <w:lang w:val="de-DE" w:eastAsia="en-GB"/>
            </w:rPr>
            <w:t>Sąnaudų žiniaraštis</w:t>
          </w:r>
        </w:p>
      </w:tc>
      <w:tc>
        <w:tcPr>
          <w:tcW w:w="7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LAIDA</w:t>
          </w:r>
        </w:p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</w:tr>
    <w:tr w:rsidR="002C4914" w:rsidTr="00131F5E">
      <w:trPr>
        <w:trHeight w:val="167"/>
        <w:tblHeader/>
      </w:trPr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Default="002C4914" w:rsidP="002C4914">
          <w:pPr>
            <w:pStyle w:val="Footer"/>
            <w:jc w:val="center"/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</w:pPr>
          <w:r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>38510</w:t>
          </w:r>
        </w:p>
      </w:tc>
      <w:tc>
        <w:tcPr>
          <w:tcW w:w="1140" w:type="dxa"/>
          <w:gridSpan w:val="2"/>
          <w:tcBorders>
            <w:top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97698A" w:rsidRDefault="002C4914" w:rsidP="002C4914">
          <w:pPr>
            <w:jc w:val="both"/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</w:pPr>
          <w:r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 xml:space="preserve"> </w:t>
          </w:r>
          <w:r w:rsidRPr="00CF7C37"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>PDV</w:t>
          </w:r>
        </w:p>
      </w:tc>
      <w:tc>
        <w:tcPr>
          <w:tcW w:w="1905" w:type="dxa"/>
          <w:gridSpan w:val="2"/>
          <w:tcBorders>
            <w:top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CF7C37" w:rsidRDefault="002C4914" w:rsidP="002C4914">
          <w:pPr>
            <w:jc w:val="both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  <w:lang w:val="de-DE" w:eastAsia="lt-LT"/>
            </w:rPr>
            <w:t>E.Šatrauskas</w:t>
          </w:r>
        </w:p>
      </w:tc>
      <w:tc>
        <w:tcPr>
          <w:tcW w:w="945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EE4115" w:rsidRDefault="002C4914" w:rsidP="002C4914">
          <w:pPr>
            <w:jc w:val="both"/>
            <w:rPr>
              <w:rFonts w:ascii="Arial" w:hAnsi="Arial" w:cs="Arial"/>
              <w:caps/>
            </w:rPr>
          </w:pPr>
          <w:r w:rsidRPr="0035084A">
            <w:rPr>
              <w:rFonts w:ascii="Arial" w:hAnsi="Arial" w:cs="Arial"/>
              <w:caps/>
              <w:noProof/>
              <w:lang w:val="en-US" w:eastAsia="en-US"/>
            </w:rPr>
            <w:drawing>
              <wp:inline distT="0" distB="0" distL="0" distR="0">
                <wp:extent cx="497205" cy="219710"/>
                <wp:effectExtent l="0" t="0" r="0" b="0"/>
                <wp:docPr id="6" name="Picture 6" descr="ES paras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 paras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5" w:type="dxa"/>
          <w:gridSpan w:val="2"/>
          <w:vMerge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72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0</w:t>
          </w:r>
        </w:p>
      </w:tc>
    </w:tr>
    <w:tr w:rsidR="002C4914" w:rsidTr="00131F5E">
      <w:trPr>
        <w:trHeight w:val="166"/>
        <w:tblHeader/>
      </w:trPr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Default="002C4914" w:rsidP="002C4914">
          <w:pPr>
            <w:pStyle w:val="Footer"/>
            <w:jc w:val="center"/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</w:pPr>
          <w:r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>12553</w:t>
          </w:r>
        </w:p>
      </w:tc>
      <w:tc>
        <w:tcPr>
          <w:tcW w:w="1140" w:type="dxa"/>
          <w:gridSpan w:val="2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97698A" w:rsidRDefault="002C4914" w:rsidP="002C4914">
          <w:pPr>
            <w:jc w:val="both"/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</w:pPr>
          <w:r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 xml:space="preserve"> </w:t>
          </w:r>
          <w:r w:rsidRPr="00CF7C37">
            <w:rPr>
              <w:rFonts w:ascii="Arial" w:hAnsi="Arial" w:cs="Arial"/>
              <w:color w:val="010101"/>
              <w:sz w:val="18"/>
              <w:szCs w:val="18"/>
              <w:lang w:val="de-DE" w:eastAsia="lt-LT"/>
            </w:rPr>
            <w:t>PDV</w:t>
          </w:r>
        </w:p>
      </w:tc>
      <w:tc>
        <w:tcPr>
          <w:tcW w:w="1905" w:type="dxa"/>
          <w:gridSpan w:val="2"/>
          <w:tcBorders>
            <w:top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CF7C37" w:rsidRDefault="002C4914" w:rsidP="002C4914">
          <w:pPr>
            <w:jc w:val="both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  <w:lang w:val="de-DE" w:eastAsia="lt-LT"/>
            </w:rPr>
            <w:t>V. Martinkėnas</w:t>
          </w:r>
        </w:p>
      </w:tc>
      <w:tc>
        <w:tcPr>
          <w:tcW w:w="945" w:type="dxa"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C4914" w:rsidRPr="0037111A" w:rsidRDefault="002C4914" w:rsidP="002C4914">
          <w:pPr>
            <w:jc w:val="both"/>
            <w:rPr>
              <w:rFonts w:ascii="Arial" w:hAnsi="Arial" w:cs="Arial"/>
              <w:caps/>
            </w:rPr>
          </w:pPr>
          <w:r w:rsidRPr="00114132">
            <w:rPr>
              <w:rFonts w:ascii="Arial" w:hAnsi="Arial" w:cs="Arial"/>
              <w:caps/>
              <w:noProof/>
              <w:lang w:val="en-US" w:eastAsia="en-US"/>
            </w:rPr>
            <w:drawing>
              <wp:inline distT="0" distB="0" distL="0" distR="0">
                <wp:extent cx="475615" cy="197485"/>
                <wp:effectExtent l="0" t="0" r="0" b="0"/>
                <wp:docPr id="5" name="Picture 5" descr="C:\Einiaus projektavimo darbai\bendra\VM parasa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Einiaus projektavimo darbai\bendra\VM parasa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1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5" w:type="dxa"/>
          <w:gridSpan w:val="2"/>
          <w:vMerge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72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</w:rPr>
          </w:pPr>
        </w:p>
      </w:tc>
    </w:tr>
    <w:tr w:rsidR="002C4914" w:rsidTr="00131F5E">
      <w:trPr>
        <w:trHeight w:val="20"/>
        <w:tblHeader/>
      </w:trPr>
      <w:tc>
        <w:tcPr>
          <w:tcW w:w="75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LT</w:t>
          </w:r>
        </w:p>
      </w:tc>
      <w:tc>
        <w:tcPr>
          <w:tcW w:w="3990" w:type="dxa"/>
          <w:gridSpan w:val="5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STATYTOJAS</w:t>
          </w:r>
        </w:p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LIETUVOS NACIONALINIS MUZIEJUS</w:t>
          </w:r>
        </w:p>
      </w:tc>
      <w:tc>
        <w:tcPr>
          <w:tcW w:w="355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DOKUMENTO ŽYMUO</w:t>
          </w:r>
        </w:p>
        <w:p w:rsidR="002C4914" w:rsidRPr="00C66989" w:rsidRDefault="002C4914" w:rsidP="002C4914">
          <w:pPr>
            <w:widowControl w:val="0"/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/>
              <w:color w:val="000000"/>
              <w:sz w:val="20"/>
            </w:rPr>
            <w:t>PO-1056</w:t>
          </w:r>
          <w:r>
            <w:rPr>
              <w:rFonts w:ascii="Arial" w:hAnsi="Arial" w:cs="Arial"/>
              <w:color w:val="000000"/>
              <w:sz w:val="20"/>
            </w:rPr>
            <w:t>-TP-GSS</w:t>
          </w:r>
          <w:r w:rsidRPr="0016602F">
            <w:rPr>
              <w:rFonts w:ascii="Arial" w:hAnsi="Arial" w:cs="Arial"/>
              <w:color w:val="000000"/>
              <w:sz w:val="20"/>
            </w:rPr>
            <w:t>-</w:t>
          </w:r>
          <w:r>
            <w:rPr>
              <w:rFonts w:ascii="Arial" w:hAnsi="Arial" w:cs="Arial"/>
              <w:color w:val="000000"/>
              <w:sz w:val="20"/>
            </w:rPr>
            <w:t>SZ</w:t>
          </w:r>
        </w:p>
      </w:tc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LAPAS</w:t>
          </w:r>
        </w:p>
      </w:tc>
      <w:tc>
        <w:tcPr>
          <w:tcW w:w="7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LAPŲ</w:t>
          </w:r>
        </w:p>
      </w:tc>
    </w:tr>
    <w:tr w:rsidR="002C4914" w:rsidTr="00131F5E">
      <w:trPr>
        <w:trHeight w:val="20"/>
        <w:tblHeader/>
      </w:trPr>
      <w:tc>
        <w:tcPr>
          <w:tcW w:w="75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90" w:type="dxa"/>
          <w:gridSpan w:val="5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55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7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2C4914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1</w:t>
          </w:r>
        </w:p>
      </w:tc>
      <w:tc>
        <w:tcPr>
          <w:tcW w:w="7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C4914" w:rsidRDefault="005B05D3" w:rsidP="002C4914">
          <w:pPr>
            <w:widowControl w:val="0"/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20"/>
            </w:rPr>
            <w:t>2</w:t>
          </w:r>
        </w:p>
      </w:tc>
    </w:tr>
  </w:tbl>
  <w:p w:rsidR="002C4914" w:rsidRDefault="002C4914" w:rsidP="00CE30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EA" w:rsidRDefault="006F07EA" w:rsidP="00DA2875">
      <w:r>
        <w:separator/>
      </w:r>
    </w:p>
  </w:footnote>
  <w:footnote w:type="continuationSeparator" w:id="0">
    <w:p w:rsidR="006F07EA" w:rsidRDefault="006F07EA" w:rsidP="00DA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851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Times New Roman" w:hAnsi="Times New Roman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pStyle w:val="ListBullet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3DE5742"/>
    <w:multiLevelType w:val="multilevel"/>
    <w:tmpl w:val="E9143E7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389C09B5"/>
    <w:multiLevelType w:val="multilevel"/>
    <w:tmpl w:val="AA809A0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581511"/>
    <w:multiLevelType w:val="multilevel"/>
    <w:tmpl w:val="A2B68A9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3B08643E"/>
    <w:multiLevelType w:val="multilevel"/>
    <w:tmpl w:val="C7161ED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C5B2D38"/>
    <w:multiLevelType w:val="multilevel"/>
    <w:tmpl w:val="0632E59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43F562A2"/>
    <w:multiLevelType w:val="multilevel"/>
    <w:tmpl w:val="E9143E7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46DA5A30"/>
    <w:multiLevelType w:val="multilevel"/>
    <w:tmpl w:val="D28269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3" w15:restartNumberingAfterBreak="0">
    <w:nsid w:val="492F4756"/>
    <w:multiLevelType w:val="multilevel"/>
    <w:tmpl w:val="EA102E46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505352FF"/>
    <w:multiLevelType w:val="hybridMultilevel"/>
    <w:tmpl w:val="70D40902"/>
    <w:lvl w:ilvl="0" w:tplc="8FC63376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DA2D56"/>
    <w:multiLevelType w:val="hybridMultilevel"/>
    <w:tmpl w:val="D0B4153E"/>
    <w:lvl w:ilvl="0" w:tplc="BB5AF23E">
      <w:start w:val="1"/>
      <w:numFmt w:val="bullet"/>
      <w:pStyle w:val="Tekstas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B187C87"/>
    <w:multiLevelType w:val="multilevel"/>
    <w:tmpl w:val="E9143E7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7" w15:restartNumberingAfterBreak="0">
    <w:nsid w:val="5C433730"/>
    <w:multiLevelType w:val="multilevel"/>
    <w:tmpl w:val="6EA4E48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8" w15:restartNumberingAfterBreak="0">
    <w:nsid w:val="6E393FDC"/>
    <w:multiLevelType w:val="multilevel"/>
    <w:tmpl w:val="8D4643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77D213EC"/>
    <w:multiLevelType w:val="multilevel"/>
    <w:tmpl w:val="501469F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0" w15:restartNumberingAfterBreak="0">
    <w:nsid w:val="795206FE"/>
    <w:multiLevelType w:val="hybridMultilevel"/>
    <w:tmpl w:val="3C108180"/>
    <w:lvl w:ilvl="0" w:tplc="63FEA4DC">
      <w:start w:val="1"/>
      <w:numFmt w:val="upperRoman"/>
      <w:lvlText w:val="%1."/>
      <w:lvlJc w:val="left"/>
      <w:pPr>
        <w:ind w:left="1332" w:hanging="720"/>
      </w:pPr>
    </w:lvl>
    <w:lvl w:ilvl="1" w:tplc="04090019">
      <w:start w:val="1"/>
      <w:numFmt w:val="lowerLetter"/>
      <w:lvlText w:val="%2."/>
      <w:lvlJc w:val="left"/>
      <w:pPr>
        <w:ind w:left="1692" w:hanging="360"/>
      </w:pPr>
    </w:lvl>
    <w:lvl w:ilvl="2" w:tplc="0409001B">
      <w:start w:val="1"/>
      <w:numFmt w:val="lowerRoman"/>
      <w:lvlText w:val="%3."/>
      <w:lvlJc w:val="right"/>
      <w:pPr>
        <w:ind w:left="2412" w:hanging="180"/>
      </w:pPr>
    </w:lvl>
    <w:lvl w:ilvl="3" w:tplc="0409000F">
      <w:start w:val="1"/>
      <w:numFmt w:val="decimal"/>
      <w:lvlText w:val="%4."/>
      <w:lvlJc w:val="left"/>
      <w:pPr>
        <w:ind w:left="3132" w:hanging="360"/>
      </w:pPr>
    </w:lvl>
    <w:lvl w:ilvl="4" w:tplc="04090019">
      <w:start w:val="1"/>
      <w:numFmt w:val="lowerLetter"/>
      <w:lvlText w:val="%5."/>
      <w:lvlJc w:val="left"/>
      <w:pPr>
        <w:ind w:left="3852" w:hanging="360"/>
      </w:pPr>
    </w:lvl>
    <w:lvl w:ilvl="5" w:tplc="0409001B">
      <w:start w:val="1"/>
      <w:numFmt w:val="lowerRoman"/>
      <w:lvlText w:val="%6."/>
      <w:lvlJc w:val="right"/>
      <w:pPr>
        <w:ind w:left="4572" w:hanging="180"/>
      </w:pPr>
    </w:lvl>
    <w:lvl w:ilvl="6" w:tplc="0409000F">
      <w:start w:val="1"/>
      <w:numFmt w:val="decimal"/>
      <w:lvlText w:val="%7."/>
      <w:lvlJc w:val="left"/>
      <w:pPr>
        <w:ind w:left="5292" w:hanging="360"/>
      </w:pPr>
    </w:lvl>
    <w:lvl w:ilvl="7" w:tplc="04090019">
      <w:start w:val="1"/>
      <w:numFmt w:val="lowerLetter"/>
      <w:lvlText w:val="%8."/>
      <w:lvlJc w:val="left"/>
      <w:pPr>
        <w:ind w:left="6012" w:hanging="360"/>
      </w:pPr>
    </w:lvl>
    <w:lvl w:ilvl="8" w:tplc="0409001B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916"/>
    <w:rsid w:val="00006D1C"/>
    <w:rsid w:val="00010B23"/>
    <w:rsid w:val="00013697"/>
    <w:rsid w:val="0002021B"/>
    <w:rsid w:val="00020F0F"/>
    <w:rsid w:val="000329A2"/>
    <w:rsid w:val="00051DBC"/>
    <w:rsid w:val="000618E8"/>
    <w:rsid w:val="00072F98"/>
    <w:rsid w:val="0007472E"/>
    <w:rsid w:val="00075356"/>
    <w:rsid w:val="000806C4"/>
    <w:rsid w:val="00084E4A"/>
    <w:rsid w:val="00093354"/>
    <w:rsid w:val="000A08B3"/>
    <w:rsid w:val="000B0D73"/>
    <w:rsid w:val="000C0106"/>
    <w:rsid w:val="000C29EE"/>
    <w:rsid w:val="000E46E9"/>
    <w:rsid w:val="000F0338"/>
    <w:rsid w:val="000F14E8"/>
    <w:rsid w:val="000F3B89"/>
    <w:rsid w:val="001117AD"/>
    <w:rsid w:val="0011251E"/>
    <w:rsid w:val="00113C12"/>
    <w:rsid w:val="0012145E"/>
    <w:rsid w:val="0012163A"/>
    <w:rsid w:val="00142B32"/>
    <w:rsid w:val="00150DDB"/>
    <w:rsid w:val="00151477"/>
    <w:rsid w:val="00152317"/>
    <w:rsid w:val="00152510"/>
    <w:rsid w:val="001541A1"/>
    <w:rsid w:val="00155876"/>
    <w:rsid w:val="00160348"/>
    <w:rsid w:val="0016094F"/>
    <w:rsid w:val="0018449A"/>
    <w:rsid w:val="00185E59"/>
    <w:rsid w:val="001B0A3A"/>
    <w:rsid w:val="001B1AEF"/>
    <w:rsid w:val="001C45DF"/>
    <w:rsid w:val="001C6667"/>
    <w:rsid w:val="001D2263"/>
    <w:rsid w:val="001E2C0C"/>
    <w:rsid w:val="001E4D14"/>
    <w:rsid w:val="001E747B"/>
    <w:rsid w:val="001F1154"/>
    <w:rsid w:val="001F7495"/>
    <w:rsid w:val="0020180B"/>
    <w:rsid w:val="00211AD7"/>
    <w:rsid w:val="0023405A"/>
    <w:rsid w:val="00237CFB"/>
    <w:rsid w:val="00257601"/>
    <w:rsid w:val="0026238C"/>
    <w:rsid w:val="0027314B"/>
    <w:rsid w:val="00276D3A"/>
    <w:rsid w:val="0028084D"/>
    <w:rsid w:val="002810D5"/>
    <w:rsid w:val="0028528D"/>
    <w:rsid w:val="0029679C"/>
    <w:rsid w:val="00297980"/>
    <w:rsid w:val="002A2B2A"/>
    <w:rsid w:val="002A2D74"/>
    <w:rsid w:val="002A359E"/>
    <w:rsid w:val="002B03C3"/>
    <w:rsid w:val="002B1CB4"/>
    <w:rsid w:val="002B312A"/>
    <w:rsid w:val="002B3684"/>
    <w:rsid w:val="002B7410"/>
    <w:rsid w:val="002C4914"/>
    <w:rsid w:val="002C621E"/>
    <w:rsid w:val="002D5718"/>
    <w:rsid w:val="002E051A"/>
    <w:rsid w:val="00300287"/>
    <w:rsid w:val="00301769"/>
    <w:rsid w:val="0031360E"/>
    <w:rsid w:val="003173EA"/>
    <w:rsid w:val="003226E4"/>
    <w:rsid w:val="00330841"/>
    <w:rsid w:val="0034548D"/>
    <w:rsid w:val="00354498"/>
    <w:rsid w:val="0036116D"/>
    <w:rsid w:val="0037203E"/>
    <w:rsid w:val="0037727A"/>
    <w:rsid w:val="00384312"/>
    <w:rsid w:val="00384EF3"/>
    <w:rsid w:val="0038567D"/>
    <w:rsid w:val="003878BC"/>
    <w:rsid w:val="003901C7"/>
    <w:rsid w:val="003A5F13"/>
    <w:rsid w:val="003A6DE3"/>
    <w:rsid w:val="003B4015"/>
    <w:rsid w:val="003C552A"/>
    <w:rsid w:val="003C7870"/>
    <w:rsid w:val="003D7EDA"/>
    <w:rsid w:val="003F07E1"/>
    <w:rsid w:val="003F269A"/>
    <w:rsid w:val="003F59FE"/>
    <w:rsid w:val="003F7B8B"/>
    <w:rsid w:val="00414466"/>
    <w:rsid w:val="00417DCE"/>
    <w:rsid w:val="00422425"/>
    <w:rsid w:val="00424E52"/>
    <w:rsid w:val="004252AC"/>
    <w:rsid w:val="00425C63"/>
    <w:rsid w:val="00430CF9"/>
    <w:rsid w:val="00431535"/>
    <w:rsid w:val="00433410"/>
    <w:rsid w:val="004364BB"/>
    <w:rsid w:val="00444910"/>
    <w:rsid w:val="00445E70"/>
    <w:rsid w:val="0044786A"/>
    <w:rsid w:val="00450507"/>
    <w:rsid w:val="00455F65"/>
    <w:rsid w:val="00456DF1"/>
    <w:rsid w:val="004608BA"/>
    <w:rsid w:val="00461AFD"/>
    <w:rsid w:val="004748AF"/>
    <w:rsid w:val="0047768E"/>
    <w:rsid w:val="0047780D"/>
    <w:rsid w:val="00481452"/>
    <w:rsid w:val="00486822"/>
    <w:rsid w:val="00491B8B"/>
    <w:rsid w:val="004939BA"/>
    <w:rsid w:val="00496B21"/>
    <w:rsid w:val="004B1FC5"/>
    <w:rsid w:val="004B393D"/>
    <w:rsid w:val="004B7969"/>
    <w:rsid w:val="004D4BA2"/>
    <w:rsid w:val="004D6916"/>
    <w:rsid w:val="004D78AE"/>
    <w:rsid w:val="004E0FCA"/>
    <w:rsid w:val="004E30B9"/>
    <w:rsid w:val="004E57B3"/>
    <w:rsid w:val="004F3BE3"/>
    <w:rsid w:val="004F5E34"/>
    <w:rsid w:val="004F6578"/>
    <w:rsid w:val="00503218"/>
    <w:rsid w:val="00503CCE"/>
    <w:rsid w:val="005078B7"/>
    <w:rsid w:val="00517A5B"/>
    <w:rsid w:val="00520FC9"/>
    <w:rsid w:val="00523BB1"/>
    <w:rsid w:val="005252A6"/>
    <w:rsid w:val="00525BB8"/>
    <w:rsid w:val="00530A97"/>
    <w:rsid w:val="0053287C"/>
    <w:rsid w:val="00532A30"/>
    <w:rsid w:val="00536A49"/>
    <w:rsid w:val="0053726E"/>
    <w:rsid w:val="005431E7"/>
    <w:rsid w:val="00543F2C"/>
    <w:rsid w:val="00547407"/>
    <w:rsid w:val="00551601"/>
    <w:rsid w:val="00560CCD"/>
    <w:rsid w:val="00561063"/>
    <w:rsid w:val="00586E22"/>
    <w:rsid w:val="00594EFA"/>
    <w:rsid w:val="005A5E7B"/>
    <w:rsid w:val="005B05D3"/>
    <w:rsid w:val="005C745C"/>
    <w:rsid w:val="005C7998"/>
    <w:rsid w:val="005D00E1"/>
    <w:rsid w:val="005D4516"/>
    <w:rsid w:val="005D453C"/>
    <w:rsid w:val="005D5446"/>
    <w:rsid w:val="005E5C8B"/>
    <w:rsid w:val="005F42DD"/>
    <w:rsid w:val="005F6EA0"/>
    <w:rsid w:val="00601C1C"/>
    <w:rsid w:val="00606208"/>
    <w:rsid w:val="006212EF"/>
    <w:rsid w:val="006225BD"/>
    <w:rsid w:val="00622EA7"/>
    <w:rsid w:val="0062743D"/>
    <w:rsid w:val="00631156"/>
    <w:rsid w:val="00637707"/>
    <w:rsid w:val="00650EEA"/>
    <w:rsid w:val="00651B4D"/>
    <w:rsid w:val="0065388B"/>
    <w:rsid w:val="006538D0"/>
    <w:rsid w:val="006667D8"/>
    <w:rsid w:val="00686B24"/>
    <w:rsid w:val="00691EE3"/>
    <w:rsid w:val="00696A13"/>
    <w:rsid w:val="006A2763"/>
    <w:rsid w:val="006A7223"/>
    <w:rsid w:val="006B005B"/>
    <w:rsid w:val="006B4460"/>
    <w:rsid w:val="006B6236"/>
    <w:rsid w:val="006C7BFB"/>
    <w:rsid w:val="006E2117"/>
    <w:rsid w:val="006E2300"/>
    <w:rsid w:val="006E4470"/>
    <w:rsid w:val="006F07EA"/>
    <w:rsid w:val="006F1B90"/>
    <w:rsid w:val="006F3746"/>
    <w:rsid w:val="006F3E00"/>
    <w:rsid w:val="006F524D"/>
    <w:rsid w:val="00700868"/>
    <w:rsid w:val="007058E3"/>
    <w:rsid w:val="0070651F"/>
    <w:rsid w:val="00716477"/>
    <w:rsid w:val="00722CF7"/>
    <w:rsid w:val="007244EE"/>
    <w:rsid w:val="00727312"/>
    <w:rsid w:val="0073386A"/>
    <w:rsid w:val="0074476D"/>
    <w:rsid w:val="00782615"/>
    <w:rsid w:val="007840EB"/>
    <w:rsid w:val="007844FD"/>
    <w:rsid w:val="00784984"/>
    <w:rsid w:val="0079149E"/>
    <w:rsid w:val="00791C57"/>
    <w:rsid w:val="007931CC"/>
    <w:rsid w:val="007A15F6"/>
    <w:rsid w:val="007C2701"/>
    <w:rsid w:val="007C4780"/>
    <w:rsid w:val="007E16D6"/>
    <w:rsid w:val="007E4C48"/>
    <w:rsid w:val="007E61FC"/>
    <w:rsid w:val="00814C07"/>
    <w:rsid w:val="008249D1"/>
    <w:rsid w:val="008354C4"/>
    <w:rsid w:val="00835A47"/>
    <w:rsid w:val="008445C9"/>
    <w:rsid w:val="00845EF7"/>
    <w:rsid w:val="00851C09"/>
    <w:rsid w:val="0085398B"/>
    <w:rsid w:val="0085455B"/>
    <w:rsid w:val="00854D44"/>
    <w:rsid w:val="00861E5C"/>
    <w:rsid w:val="0086395E"/>
    <w:rsid w:val="008723E9"/>
    <w:rsid w:val="008749DF"/>
    <w:rsid w:val="0087529C"/>
    <w:rsid w:val="008821EE"/>
    <w:rsid w:val="00883C54"/>
    <w:rsid w:val="0088617E"/>
    <w:rsid w:val="008A25DA"/>
    <w:rsid w:val="008C1785"/>
    <w:rsid w:val="008C5913"/>
    <w:rsid w:val="008D489B"/>
    <w:rsid w:val="008E1D71"/>
    <w:rsid w:val="008F3E81"/>
    <w:rsid w:val="008F6047"/>
    <w:rsid w:val="008F7970"/>
    <w:rsid w:val="00915F69"/>
    <w:rsid w:val="00921EFB"/>
    <w:rsid w:val="009270F9"/>
    <w:rsid w:val="00933DBA"/>
    <w:rsid w:val="00934C87"/>
    <w:rsid w:val="00947A25"/>
    <w:rsid w:val="00950671"/>
    <w:rsid w:val="00957485"/>
    <w:rsid w:val="009645A7"/>
    <w:rsid w:val="00983758"/>
    <w:rsid w:val="00986AC0"/>
    <w:rsid w:val="009909C4"/>
    <w:rsid w:val="009915A6"/>
    <w:rsid w:val="00997014"/>
    <w:rsid w:val="009A2B2D"/>
    <w:rsid w:val="009B546F"/>
    <w:rsid w:val="009B72A1"/>
    <w:rsid w:val="009D0F2B"/>
    <w:rsid w:val="009D3A2B"/>
    <w:rsid w:val="009D5242"/>
    <w:rsid w:val="009D55AF"/>
    <w:rsid w:val="009D79DA"/>
    <w:rsid w:val="009E1CFF"/>
    <w:rsid w:val="009F5020"/>
    <w:rsid w:val="00A014D9"/>
    <w:rsid w:val="00A03B66"/>
    <w:rsid w:val="00A171D7"/>
    <w:rsid w:val="00A277EE"/>
    <w:rsid w:val="00A31BB7"/>
    <w:rsid w:val="00A35AF2"/>
    <w:rsid w:val="00A41B39"/>
    <w:rsid w:val="00A43371"/>
    <w:rsid w:val="00A4577E"/>
    <w:rsid w:val="00A5022E"/>
    <w:rsid w:val="00A50C3A"/>
    <w:rsid w:val="00A57C5E"/>
    <w:rsid w:val="00A6464A"/>
    <w:rsid w:val="00A67F3E"/>
    <w:rsid w:val="00A72BCB"/>
    <w:rsid w:val="00A82F06"/>
    <w:rsid w:val="00A90852"/>
    <w:rsid w:val="00A91EB4"/>
    <w:rsid w:val="00A940BE"/>
    <w:rsid w:val="00AA3FEF"/>
    <w:rsid w:val="00AA6485"/>
    <w:rsid w:val="00AB443B"/>
    <w:rsid w:val="00AB73C3"/>
    <w:rsid w:val="00AC67C4"/>
    <w:rsid w:val="00AD0993"/>
    <w:rsid w:val="00AD373B"/>
    <w:rsid w:val="00AE0DAC"/>
    <w:rsid w:val="00AE15AC"/>
    <w:rsid w:val="00AF0401"/>
    <w:rsid w:val="00AF0CA6"/>
    <w:rsid w:val="00B05A2D"/>
    <w:rsid w:val="00B1369E"/>
    <w:rsid w:val="00B137DA"/>
    <w:rsid w:val="00B23EDA"/>
    <w:rsid w:val="00B23FA6"/>
    <w:rsid w:val="00B37379"/>
    <w:rsid w:val="00B63872"/>
    <w:rsid w:val="00B6408C"/>
    <w:rsid w:val="00B74CBA"/>
    <w:rsid w:val="00B8108B"/>
    <w:rsid w:val="00B84A11"/>
    <w:rsid w:val="00B9001E"/>
    <w:rsid w:val="00B96303"/>
    <w:rsid w:val="00BA40C3"/>
    <w:rsid w:val="00BA428E"/>
    <w:rsid w:val="00BA46B0"/>
    <w:rsid w:val="00BA792D"/>
    <w:rsid w:val="00BB6A8A"/>
    <w:rsid w:val="00BC4602"/>
    <w:rsid w:val="00BC5BDC"/>
    <w:rsid w:val="00BD7647"/>
    <w:rsid w:val="00BD7F28"/>
    <w:rsid w:val="00BE1229"/>
    <w:rsid w:val="00BE3F93"/>
    <w:rsid w:val="00C056BF"/>
    <w:rsid w:val="00C05CE0"/>
    <w:rsid w:val="00C1202B"/>
    <w:rsid w:val="00C14C88"/>
    <w:rsid w:val="00C217E7"/>
    <w:rsid w:val="00C24F03"/>
    <w:rsid w:val="00C3114A"/>
    <w:rsid w:val="00C36F64"/>
    <w:rsid w:val="00C44B37"/>
    <w:rsid w:val="00C5684B"/>
    <w:rsid w:val="00C6448B"/>
    <w:rsid w:val="00C65AD3"/>
    <w:rsid w:val="00C833A6"/>
    <w:rsid w:val="00C90834"/>
    <w:rsid w:val="00C91C51"/>
    <w:rsid w:val="00C94CD6"/>
    <w:rsid w:val="00CC1405"/>
    <w:rsid w:val="00CC3B66"/>
    <w:rsid w:val="00CC6796"/>
    <w:rsid w:val="00CC7B69"/>
    <w:rsid w:val="00CD32EB"/>
    <w:rsid w:val="00CE30A8"/>
    <w:rsid w:val="00CE75F8"/>
    <w:rsid w:val="00CF1FCB"/>
    <w:rsid w:val="00CF3FAD"/>
    <w:rsid w:val="00D07776"/>
    <w:rsid w:val="00D07C89"/>
    <w:rsid w:val="00D11FE5"/>
    <w:rsid w:val="00D169B5"/>
    <w:rsid w:val="00D21473"/>
    <w:rsid w:val="00D27BE5"/>
    <w:rsid w:val="00D325B7"/>
    <w:rsid w:val="00D37441"/>
    <w:rsid w:val="00D5605D"/>
    <w:rsid w:val="00D7099B"/>
    <w:rsid w:val="00D72D4F"/>
    <w:rsid w:val="00D7505F"/>
    <w:rsid w:val="00D77D3A"/>
    <w:rsid w:val="00D809A5"/>
    <w:rsid w:val="00D809ED"/>
    <w:rsid w:val="00D91282"/>
    <w:rsid w:val="00DA2875"/>
    <w:rsid w:val="00DA472E"/>
    <w:rsid w:val="00DA4C17"/>
    <w:rsid w:val="00DA78E5"/>
    <w:rsid w:val="00DB5BAE"/>
    <w:rsid w:val="00DB7A5D"/>
    <w:rsid w:val="00DB7AAA"/>
    <w:rsid w:val="00DC45A9"/>
    <w:rsid w:val="00DD21B3"/>
    <w:rsid w:val="00DD2CE1"/>
    <w:rsid w:val="00DF1E28"/>
    <w:rsid w:val="00E048CD"/>
    <w:rsid w:val="00E1271B"/>
    <w:rsid w:val="00E23547"/>
    <w:rsid w:val="00E24A73"/>
    <w:rsid w:val="00E3365F"/>
    <w:rsid w:val="00E51008"/>
    <w:rsid w:val="00E517D4"/>
    <w:rsid w:val="00E54BA0"/>
    <w:rsid w:val="00E55758"/>
    <w:rsid w:val="00E62CBA"/>
    <w:rsid w:val="00E67A9C"/>
    <w:rsid w:val="00E81451"/>
    <w:rsid w:val="00E84EDD"/>
    <w:rsid w:val="00E942FC"/>
    <w:rsid w:val="00EA0A20"/>
    <w:rsid w:val="00EA279A"/>
    <w:rsid w:val="00EA6177"/>
    <w:rsid w:val="00EB5458"/>
    <w:rsid w:val="00EC4248"/>
    <w:rsid w:val="00EC6799"/>
    <w:rsid w:val="00EE25F6"/>
    <w:rsid w:val="00EE5B98"/>
    <w:rsid w:val="00EF5905"/>
    <w:rsid w:val="00F01066"/>
    <w:rsid w:val="00F10DF6"/>
    <w:rsid w:val="00F1269E"/>
    <w:rsid w:val="00F203B5"/>
    <w:rsid w:val="00F2059C"/>
    <w:rsid w:val="00F21192"/>
    <w:rsid w:val="00F252D5"/>
    <w:rsid w:val="00F313AB"/>
    <w:rsid w:val="00F34EFF"/>
    <w:rsid w:val="00F50C6E"/>
    <w:rsid w:val="00F546C8"/>
    <w:rsid w:val="00F614A9"/>
    <w:rsid w:val="00F700BF"/>
    <w:rsid w:val="00F704C2"/>
    <w:rsid w:val="00F71666"/>
    <w:rsid w:val="00F877EA"/>
    <w:rsid w:val="00F978CB"/>
    <w:rsid w:val="00FA0FD3"/>
    <w:rsid w:val="00FC01FF"/>
    <w:rsid w:val="00FC13F5"/>
    <w:rsid w:val="00FC204C"/>
    <w:rsid w:val="00FE2BE6"/>
    <w:rsid w:val="00FE3D05"/>
    <w:rsid w:val="00FE6CA5"/>
    <w:rsid w:val="00FE7E1C"/>
    <w:rsid w:val="00FE7F5B"/>
    <w:rsid w:val="00FF1C4D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300D7E2-21A9-4ACC-8D0E-59F124C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EE"/>
    <w:pPr>
      <w:suppressAutoHyphens/>
    </w:pPr>
    <w:rPr>
      <w:rFonts w:eastAsia="MS Mincho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7244EE"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244EE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244EE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244EE"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7244EE"/>
    <w:pPr>
      <w:keepNext/>
      <w:numPr>
        <w:ilvl w:val="4"/>
        <w:numId w:val="1"/>
      </w:numPr>
      <w:spacing w:line="320" w:lineRule="atLeast"/>
      <w:ind w:left="0" w:firstLine="360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rsid w:val="007244EE"/>
    <w:pPr>
      <w:keepNext/>
      <w:numPr>
        <w:ilvl w:val="5"/>
        <w:numId w:val="1"/>
      </w:numPr>
      <w:ind w:left="0" w:firstLine="567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7244EE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qFormat/>
    <w:rsid w:val="007244EE"/>
    <w:pPr>
      <w:keepNext/>
      <w:numPr>
        <w:ilvl w:val="7"/>
        <w:numId w:val="1"/>
      </w:numPr>
      <w:spacing w:before="20" w:after="20"/>
      <w:ind w:left="0" w:firstLine="426"/>
      <w:jc w:val="both"/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909C4"/>
    <w:pPr>
      <w:keepNext/>
      <w:tabs>
        <w:tab w:val="num" w:pos="0"/>
      </w:tabs>
      <w:overflowPunct w:val="0"/>
      <w:autoSpaceDE w:val="0"/>
      <w:outlineLvl w:val="8"/>
    </w:pPr>
    <w:rPr>
      <w:rFonts w:ascii="TimesLT" w:eastAsia="Times New Roman" w:hAnsi="TimesLT" w:cs="TimesLT"/>
      <w:b/>
      <w:bCs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244EE"/>
    <w:rPr>
      <w:rFonts w:ascii="Symbol" w:hAnsi="Symbol" w:cs="Symbol"/>
    </w:rPr>
  </w:style>
  <w:style w:type="character" w:customStyle="1" w:styleId="WW8Num3z0">
    <w:name w:val="WW8Num3z0"/>
    <w:rsid w:val="007244EE"/>
    <w:rPr>
      <w:rFonts w:ascii="Symbol" w:hAnsi="Symbol" w:cs="Symbol"/>
    </w:rPr>
  </w:style>
  <w:style w:type="character" w:customStyle="1" w:styleId="WW8Num5z0">
    <w:name w:val="WW8Num5z0"/>
    <w:rsid w:val="007244EE"/>
    <w:rPr>
      <w:rFonts w:ascii="Symbol" w:hAnsi="Symbol" w:cs="Symbol"/>
    </w:rPr>
  </w:style>
  <w:style w:type="character" w:customStyle="1" w:styleId="Absatz-Standardschriftart">
    <w:name w:val="Absatz-Standardschriftart"/>
    <w:rsid w:val="007244EE"/>
  </w:style>
  <w:style w:type="character" w:customStyle="1" w:styleId="WW8Num4z0">
    <w:name w:val="WW8Num4z0"/>
    <w:rsid w:val="007244EE"/>
    <w:rPr>
      <w:rFonts w:ascii="Symbol" w:hAnsi="Symbol" w:cs="Symbol"/>
    </w:rPr>
  </w:style>
  <w:style w:type="character" w:customStyle="1" w:styleId="WW8Num7z0">
    <w:name w:val="WW8Num7z0"/>
    <w:rsid w:val="007244EE"/>
    <w:rPr>
      <w:rFonts w:ascii="Symbol" w:hAnsi="Symbol" w:cs="Symbol"/>
    </w:rPr>
  </w:style>
  <w:style w:type="character" w:customStyle="1" w:styleId="WW8Num8z0">
    <w:name w:val="WW8Num8z0"/>
    <w:rsid w:val="007244EE"/>
    <w:rPr>
      <w:rFonts w:ascii="Times New Roman" w:hAnsi="Times New Roman" w:cs="Times New Roman"/>
    </w:rPr>
  </w:style>
  <w:style w:type="character" w:customStyle="1" w:styleId="WW8Num11z0">
    <w:name w:val="WW8Num11z0"/>
    <w:rsid w:val="007244EE"/>
    <w:rPr>
      <w:rFonts w:ascii="Symbol" w:hAnsi="Symbol" w:cs="OpenSymbol"/>
    </w:rPr>
  </w:style>
  <w:style w:type="character" w:customStyle="1" w:styleId="WW8Num11z1">
    <w:name w:val="WW8Num11z1"/>
    <w:rsid w:val="007244EE"/>
    <w:rPr>
      <w:rFonts w:ascii="OpenSymbol" w:hAnsi="OpenSymbol" w:cs="OpenSymbol"/>
    </w:rPr>
  </w:style>
  <w:style w:type="character" w:customStyle="1" w:styleId="WW8Num12z0">
    <w:name w:val="WW8Num12z0"/>
    <w:rsid w:val="007244EE"/>
    <w:rPr>
      <w:rFonts w:ascii="Symbol" w:hAnsi="Symbol" w:cs="Symbol"/>
    </w:rPr>
  </w:style>
  <w:style w:type="character" w:customStyle="1" w:styleId="WW8Num12z1">
    <w:name w:val="WW8Num12z1"/>
    <w:rsid w:val="007244EE"/>
    <w:rPr>
      <w:rFonts w:ascii="Courier New" w:hAnsi="Courier New" w:cs="Courier New"/>
    </w:rPr>
  </w:style>
  <w:style w:type="character" w:customStyle="1" w:styleId="WW8Num12z2">
    <w:name w:val="WW8Num12z2"/>
    <w:rsid w:val="007244EE"/>
    <w:rPr>
      <w:rFonts w:ascii="Wingdings" w:hAnsi="Wingdings" w:cs="Wingdings"/>
    </w:rPr>
  </w:style>
  <w:style w:type="character" w:customStyle="1" w:styleId="WW8Num1z0">
    <w:name w:val="WW8Num1z0"/>
    <w:rsid w:val="007244EE"/>
    <w:rPr>
      <w:rFonts w:ascii="Symbol" w:hAnsi="Symbol" w:cs="Symbol"/>
    </w:rPr>
  </w:style>
  <w:style w:type="character" w:customStyle="1" w:styleId="WW8Num3z1">
    <w:name w:val="WW8Num3z1"/>
    <w:rsid w:val="007244EE"/>
    <w:rPr>
      <w:rFonts w:ascii="Courier New" w:hAnsi="Courier New" w:cs="Courier New"/>
    </w:rPr>
  </w:style>
  <w:style w:type="character" w:customStyle="1" w:styleId="WW8Num3z2">
    <w:name w:val="WW8Num3z2"/>
    <w:rsid w:val="007244EE"/>
    <w:rPr>
      <w:rFonts w:ascii="Wingdings" w:hAnsi="Wingdings" w:cs="Wingdings"/>
    </w:rPr>
  </w:style>
  <w:style w:type="character" w:customStyle="1" w:styleId="WW8Num5z1">
    <w:name w:val="WW8Num5z1"/>
    <w:rsid w:val="007244EE"/>
    <w:rPr>
      <w:rFonts w:ascii="Courier New" w:hAnsi="Courier New" w:cs="Courier New"/>
    </w:rPr>
  </w:style>
  <w:style w:type="character" w:customStyle="1" w:styleId="WW8Num5z2">
    <w:name w:val="WW8Num5z2"/>
    <w:rsid w:val="007244EE"/>
    <w:rPr>
      <w:rFonts w:ascii="Wingdings" w:hAnsi="Wingdings" w:cs="Wingdings"/>
    </w:rPr>
  </w:style>
  <w:style w:type="character" w:customStyle="1" w:styleId="WW8Num13z0">
    <w:name w:val="WW8Num13z0"/>
    <w:rsid w:val="007244EE"/>
    <w:rPr>
      <w:rFonts w:ascii="Symbol" w:hAnsi="Symbol" w:cs="Symbol"/>
    </w:rPr>
  </w:style>
  <w:style w:type="character" w:customStyle="1" w:styleId="WW8Num13z1">
    <w:name w:val="WW8Num13z1"/>
    <w:rsid w:val="007244EE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7244EE"/>
    <w:rPr>
      <w:rFonts w:ascii="Wingdings" w:hAnsi="Wingdings" w:cs="Wingdings"/>
    </w:rPr>
  </w:style>
  <w:style w:type="character" w:customStyle="1" w:styleId="WW8Num13z4">
    <w:name w:val="WW8Num13z4"/>
    <w:rsid w:val="007244EE"/>
    <w:rPr>
      <w:rFonts w:ascii="Courier New" w:hAnsi="Courier New" w:cs="Courier New"/>
    </w:rPr>
  </w:style>
  <w:style w:type="character" w:customStyle="1" w:styleId="WW8Num14z0">
    <w:name w:val="WW8Num14z0"/>
    <w:rsid w:val="007244EE"/>
    <w:rPr>
      <w:rFonts w:ascii="Symbol" w:hAnsi="Symbol" w:cs="Symbol"/>
    </w:rPr>
  </w:style>
  <w:style w:type="character" w:customStyle="1" w:styleId="WW8Num14z1">
    <w:name w:val="WW8Num14z1"/>
    <w:rsid w:val="007244EE"/>
    <w:rPr>
      <w:rFonts w:ascii="Courier New" w:hAnsi="Courier New" w:cs="Courier New"/>
    </w:rPr>
  </w:style>
  <w:style w:type="character" w:customStyle="1" w:styleId="WW8Num14z2">
    <w:name w:val="WW8Num14z2"/>
    <w:rsid w:val="007244EE"/>
    <w:rPr>
      <w:rFonts w:ascii="Wingdings" w:hAnsi="Wingdings" w:cs="Wingdings"/>
    </w:rPr>
  </w:style>
  <w:style w:type="character" w:customStyle="1" w:styleId="WW8Num16z0">
    <w:name w:val="WW8Num16z0"/>
    <w:rsid w:val="007244EE"/>
    <w:rPr>
      <w:rFonts w:ascii="Symbol" w:hAnsi="Symbol" w:cs="Symbol"/>
    </w:rPr>
  </w:style>
  <w:style w:type="character" w:customStyle="1" w:styleId="WW8Num16z1">
    <w:name w:val="WW8Num16z1"/>
    <w:rsid w:val="007244EE"/>
    <w:rPr>
      <w:rFonts w:ascii="Courier New" w:hAnsi="Courier New" w:cs="Courier New"/>
    </w:rPr>
  </w:style>
  <w:style w:type="character" w:customStyle="1" w:styleId="WW8Num16z2">
    <w:name w:val="WW8Num16z2"/>
    <w:rsid w:val="007244EE"/>
    <w:rPr>
      <w:rFonts w:ascii="Wingdings" w:hAnsi="Wingdings" w:cs="Wingdings"/>
    </w:rPr>
  </w:style>
  <w:style w:type="character" w:customStyle="1" w:styleId="WW8Num19z1">
    <w:name w:val="WW8Num19z1"/>
    <w:rsid w:val="007244EE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44EE"/>
    <w:rPr>
      <w:rFonts w:ascii="Symbol" w:hAnsi="Symbol" w:cs="Symbol"/>
    </w:rPr>
  </w:style>
  <w:style w:type="character" w:customStyle="1" w:styleId="WW8Num20z1">
    <w:name w:val="WW8Num20z1"/>
    <w:rsid w:val="007244EE"/>
    <w:rPr>
      <w:rFonts w:ascii="Courier New" w:hAnsi="Courier New" w:cs="Courier New"/>
    </w:rPr>
  </w:style>
  <w:style w:type="character" w:customStyle="1" w:styleId="WW8Num20z2">
    <w:name w:val="WW8Num20z2"/>
    <w:rsid w:val="007244EE"/>
    <w:rPr>
      <w:rFonts w:ascii="Wingdings" w:hAnsi="Wingdings" w:cs="Wingdings"/>
    </w:rPr>
  </w:style>
  <w:style w:type="character" w:customStyle="1" w:styleId="WW8Num23z0">
    <w:name w:val="WW8Num23z0"/>
    <w:rsid w:val="007244EE"/>
    <w:rPr>
      <w:rFonts w:ascii="Symbol" w:hAnsi="Symbol" w:cs="Symbol"/>
    </w:rPr>
  </w:style>
  <w:style w:type="character" w:customStyle="1" w:styleId="WW8Num23z1">
    <w:name w:val="WW8Num23z1"/>
    <w:rsid w:val="007244EE"/>
    <w:rPr>
      <w:rFonts w:ascii="Courier New" w:hAnsi="Courier New" w:cs="Courier New"/>
    </w:rPr>
  </w:style>
  <w:style w:type="character" w:customStyle="1" w:styleId="WW8Num23z2">
    <w:name w:val="WW8Num23z2"/>
    <w:rsid w:val="007244EE"/>
    <w:rPr>
      <w:rFonts w:ascii="Wingdings" w:hAnsi="Wingdings" w:cs="Wingdings"/>
    </w:rPr>
  </w:style>
  <w:style w:type="character" w:customStyle="1" w:styleId="WW8Num25z0">
    <w:name w:val="WW8Num25z0"/>
    <w:rsid w:val="007244EE"/>
    <w:rPr>
      <w:rFonts w:ascii="Symbol" w:hAnsi="Symbol" w:cs="Symbol"/>
    </w:rPr>
  </w:style>
  <w:style w:type="character" w:customStyle="1" w:styleId="WW8Num25z1">
    <w:name w:val="WW8Num25z1"/>
    <w:rsid w:val="007244EE"/>
    <w:rPr>
      <w:rFonts w:ascii="Courier New" w:hAnsi="Courier New" w:cs="Courier New"/>
    </w:rPr>
  </w:style>
  <w:style w:type="character" w:customStyle="1" w:styleId="WW8Num25z2">
    <w:name w:val="WW8Num25z2"/>
    <w:rsid w:val="007244EE"/>
    <w:rPr>
      <w:rFonts w:ascii="Wingdings" w:hAnsi="Wingdings" w:cs="Wingdings"/>
    </w:rPr>
  </w:style>
  <w:style w:type="character" w:customStyle="1" w:styleId="WW8Num26z0">
    <w:name w:val="WW8Num26z0"/>
    <w:rsid w:val="007244EE"/>
    <w:rPr>
      <w:rFonts w:ascii="Times New Roman" w:hAnsi="Times New Roman" w:cs="Times New Roman"/>
    </w:rPr>
  </w:style>
  <w:style w:type="character" w:customStyle="1" w:styleId="WW8Num27z1">
    <w:name w:val="WW8Num27z1"/>
    <w:rsid w:val="007244EE"/>
    <w:rPr>
      <w:rFonts w:ascii="Courier New" w:hAnsi="Courier New" w:cs="Courier New"/>
    </w:rPr>
  </w:style>
  <w:style w:type="character" w:customStyle="1" w:styleId="WW8Num27z2">
    <w:name w:val="WW8Num27z2"/>
    <w:rsid w:val="007244EE"/>
    <w:rPr>
      <w:rFonts w:ascii="Wingdings" w:hAnsi="Wingdings" w:cs="Wingdings"/>
    </w:rPr>
  </w:style>
  <w:style w:type="character" w:customStyle="1" w:styleId="WW8Num27z3">
    <w:name w:val="WW8Num27z3"/>
    <w:rsid w:val="007244EE"/>
    <w:rPr>
      <w:rFonts w:ascii="Symbol" w:hAnsi="Symbol" w:cs="Symbol"/>
    </w:rPr>
  </w:style>
  <w:style w:type="character" w:customStyle="1" w:styleId="WW8Num30z0">
    <w:name w:val="WW8Num30z0"/>
    <w:rsid w:val="007244EE"/>
    <w:rPr>
      <w:rFonts w:ascii="Symbol" w:hAnsi="Symbol" w:cs="Symbol"/>
    </w:rPr>
  </w:style>
  <w:style w:type="character" w:customStyle="1" w:styleId="WW8Num30z1">
    <w:name w:val="WW8Num30z1"/>
    <w:rsid w:val="007244EE"/>
    <w:rPr>
      <w:rFonts w:ascii="Courier New" w:hAnsi="Courier New" w:cs="Courier New"/>
    </w:rPr>
  </w:style>
  <w:style w:type="character" w:customStyle="1" w:styleId="WW8Num30z2">
    <w:name w:val="WW8Num30z2"/>
    <w:rsid w:val="007244EE"/>
    <w:rPr>
      <w:rFonts w:ascii="Wingdings" w:hAnsi="Wingdings" w:cs="Wingdings"/>
    </w:rPr>
  </w:style>
  <w:style w:type="character" w:customStyle="1" w:styleId="WW8Num31z0">
    <w:name w:val="WW8Num31z0"/>
    <w:rsid w:val="007244EE"/>
    <w:rPr>
      <w:rFonts w:ascii="Symbol" w:hAnsi="Symbol" w:cs="Symbol"/>
    </w:rPr>
  </w:style>
  <w:style w:type="character" w:customStyle="1" w:styleId="WW8Num31z1">
    <w:name w:val="WW8Num31z1"/>
    <w:rsid w:val="007244EE"/>
    <w:rPr>
      <w:rFonts w:ascii="Courier New" w:hAnsi="Courier New" w:cs="Courier New"/>
    </w:rPr>
  </w:style>
  <w:style w:type="character" w:customStyle="1" w:styleId="WW8Num31z2">
    <w:name w:val="WW8Num31z2"/>
    <w:rsid w:val="007244EE"/>
    <w:rPr>
      <w:rFonts w:ascii="Wingdings" w:hAnsi="Wingdings" w:cs="Wingdings"/>
    </w:rPr>
  </w:style>
  <w:style w:type="character" w:customStyle="1" w:styleId="WW-DefaultParagraphFont">
    <w:name w:val="WW-Default Paragraph Font"/>
    <w:rsid w:val="007244EE"/>
  </w:style>
  <w:style w:type="character" w:styleId="PageNumber">
    <w:name w:val="page number"/>
    <w:basedOn w:val="WW-DefaultParagraphFont"/>
    <w:rsid w:val="007244EE"/>
  </w:style>
  <w:style w:type="character" w:customStyle="1" w:styleId="typewriter">
    <w:name w:val="typewriter"/>
    <w:rsid w:val="007244EE"/>
    <w:rPr>
      <w:rFonts w:ascii="Courier New" w:hAnsi="Courier New" w:cs="Courier New"/>
    </w:rPr>
  </w:style>
  <w:style w:type="character" w:customStyle="1" w:styleId="Bullets">
    <w:name w:val="Bullets"/>
    <w:rsid w:val="007244EE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7244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7244EE"/>
    <w:pPr>
      <w:spacing w:after="120"/>
    </w:pPr>
  </w:style>
  <w:style w:type="paragraph" w:styleId="List">
    <w:name w:val="List"/>
    <w:basedOn w:val="BodyText"/>
    <w:rsid w:val="007244EE"/>
    <w:pPr>
      <w:spacing w:after="0"/>
    </w:pPr>
    <w:rPr>
      <w:szCs w:val="20"/>
    </w:rPr>
  </w:style>
  <w:style w:type="paragraph" w:styleId="Caption">
    <w:name w:val="caption"/>
    <w:basedOn w:val="Normal"/>
    <w:qFormat/>
    <w:rsid w:val="007244E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244EE"/>
    <w:pPr>
      <w:suppressLineNumbers/>
    </w:pPr>
    <w:rPr>
      <w:rFonts w:cs="Mangal"/>
    </w:rPr>
  </w:style>
  <w:style w:type="paragraph" w:styleId="Header">
    <w:name w:val="header"/>
    <w:aliases w:val="HEADER_EN,HEADER_EN Char Char,HEADER_EN Char"/>
    <w:basedOn w:val="Normal"/>
    <w:link w:val="HeaderChar"/>
    <w:rsid w:val="007244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244EE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7244EE"/>
    <w:pPr>
      <w:ind w:firstLine="567"/>
      <w:jc w:val="both"/>
    </w:pPr>
    <w:rPr>
      <w:rFonts w:ascii="Arial" w:hAnsi="Arial" w:cs="Arial"/>
      <w:sz w:val="18"/>
    </w:rPr>
  </w:style>
  <w:style w:type="paragraph" w:customStyle="1" w:styleId="FR2">
    <w:name w:val="FR2"/>
    <w:rsid w:val="007244EE"/>
    <w:pPr>
      <w:widowControl w:val="0"/>
      <w:suppressAutoHyphens/>
      <w:overflowPunct w:val="0"/>
      <w:autoSpaceDE w:val="0"/>
      <w:spacing w:line="314" w:lineRule="auto"/>
      <w:jc w:val="both"/>
      <w:textAlignment w:val="baseline"/>
    </w:pPr>
    <w:rPr>
      <w:rFonts w:ascii="Arial" w:eastAsia="MS Mincho" w:hAnsi="Arial" w:cs="Arial"/>
      <w:sz w:val="18"/>
      <w:szCs w:val="18"/>
      <w:lang w:eastAsia="ar-SA"/>
    </w:rPr>
  </w:style>
  <w:style w:type="paragraph" w:styleId="ListNumber">
    <w:name w:val="List Number"/>
    <w:basedOn w:val="BodyText"/>
    <w:rsid w:val="007244EE"/>
    <w:pPr>
      <w:numPr>
        <w:numId w:val="4"/>
      </w:numPr>
      <w:spacing w:after="270" w:line="270" w:lineRule="atLeast"/>
    </w:pPr>
    <w:rPr>
      <w:sz w:val="23"/>
      <w:szCs w:val="20"/>
    </w:rPr>
  </w:style>
  <w:style w:type="paragraph" w:styleId="ListContinue">
    <w:name w:val="List Continue"/>
    <w:basedOn w:val="ListNumber"/>
    <w:rsid w:val="007244EE"/>
    <w:pPr>
      <w:spacing w:after="130"/>
      <w:ind w:left="0" w:firstLine="0"/>
    </w:pPr>
  </w:style>
  <w:style w:type="paragraph" w:styleId="ListBullet">
    <w:name w:val="List Bullet"/>
    <w:basedOn w:val="BodyText"/>
    <w:rsid w:val="007244EE"/>
    <w:pPr>
      <w:numPr>
        <w:numId w:val="6"/>
      </w:numPr>
      <w:tabs>
        <w:tab w:val="left" w:pos="425"/>
      </w:tabs>
      <w:spacing w:after="270" w:line="270" w:lineRule="atLeast"/>
      <w:ind w:left="425" w:hanging="425"/>
    </w:pPr>
    <w:rPr>
      <w:sz w:val="23"/>
      <w:szCs w:val="20"/>
    </w:rPr>
  </w:style>
  <w:style w:type="paragraph" w:styleId="ListBullet2">
    <w:name w:val="List Bullet 2"/>
    <w:basedOn w:val="ListBullet"/>
    <w:rsid w:val="007244EE"/>
    <w:pPr>
      <w:numPr>
        <w:numId w:val="5"/>
      </w:numPr>
      <w:tabs>
        <w:tab w:val="clear" w:pos="425"/>
        <w:tab w:val="left" w:pos="851"/>
      </w:tabs>
      <w:ind w:left="850" w:hanging="425"/>
    </w:pPr>
  </w:style>
  <w:style w:type="paragraph" w:customStyle="1" w:styleId="ListContinueNoSpace">
    <w:name w:val="List Continue NoSpace"/>
    <w:basedOn w:val="ListContinue"/>
    <w:rsid w:val="007244EE"/>
    <w:pPr>
      <w:spacing w:after="70"/>
    </w:pPr>
  </w:style>
  <w:style w:type="paragraph" w:styleId="ListBullet3">
    <w:name w:val="List Bullet 3"/>
    <w:basedOn w:val="ListBullet2"/>
    <w:rsid w:val="007244EE"/>
    <w:pPr>
      <w:numPr>
        <w:numId w:val="0"/>
      </w:numPr>
      <w:tabs>
        <w:tab w:val="left" w:pos="851"/>
        <w:tab w:val="left" w:pos="1276"/>
      </w:tabs>
    </w:pPr>
  </w:style>
  <w:style w:type="paragraph" w:styleId="BodyText2">
    <w:name w:val="Body Text 2"/>
    <w:basedOn w:val="Normal"/>
    <w:link w:val="BodyText2Char"/>
    <w:rsid w:val="007244EE"/>
    <w:pPr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link w:val="BodyTextIndent3Char"/>
    <w:rsid w:val="007244EE"/>
    <w:pPr>
      <w:ind w:firstLine="360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BodyTextIndentChar"/>
    <w:rsid w:val="007244EE"/>
    <w:pPr>
      <w:overflowPunct w:val="0"/>
      <w:autoSpaceDE w:val="0"/>
      <w:spacing w:after="120"/>
      <w:ind w:left="283"/>
      <w:textAlignment w:val="baseline"/>
    </w:pPr>
    <w:rPr>
      <w:sz w:val="20"/>
      <w:szCs w:val="20"/>
    </w:rPr>
  </w:style>
  <w:style w:type="paragraph" w:customStyle="1" w:styleId="tekstas12">
    <w:name w:val="tekstas12"/>
    <w:basedOn w:val="Normal"/>
    <w:rsid w:val="007244EE"/>
    <w:pPr>
      <w:ind w:firstLine="720"/>
      <w:jc w:val="both"/>
    </w:pPr>
  </w:style>
  <w:style w:type="paragraph" w:styleId="ListBullet4">
    <w:name w:val="List Bullet 4"/>
    <w:basedOn w:val="Normal"/>
    <w:rsid w:val="007244EE"/>
    <w:pPr>
      <w:numPr>
        <w:numId w:val="3"/>
      </w:numPr>
      <w:tabs>
        <w:tab w:val="left" w:pos="1440"/>
      </w:tabs>
      <w:ind w:left="1440" w:firstLine="0"/>
    </w:pPr>
    <w:rPr>
      <w:lang w:val="en-GB"/>
    </w:rPr>
  </w:style>
  <w:style w:type="paragraph" w:styleId="ListBullet5">
    <w:name w:val="List Bullet 5"/>
    <w:basedOn w:val="Normal"/>
    <w:rsid w:val="007244EE"/>
    <w:pPr>
      <w:numPr>
        <w:numId w:val="2"/>
      </w:numPr>
      <w:tabs>
        <w:tab w:val="left" w:pos="1800"/>
      </w:tabs>
      <w:ind w:left="1800" w:firstLine="0"/>
    </w:pPr>
    <w:rPr>
      <w:lang w:val="en-GB"/>
    </w:rPr>
  </w:style>
  <w:style w:type="paragraph" w:customStyle="1" w:styleId="BodyText1">
    <w:name w:val="Body Text1"/>
    <w:rsid w:val="007244EE"/>
    <w:pPr>
      <w:suppressAutoHyphens/>
      <w:ind w:firstLine="312"/>
      <w:jc w:val="both"/>
    </w:pPr>
    <w:rPr>
      <w:rFonts w:ascii="TimesLT" w:eastAsia="MS Mincho" w:hAnsi="TimesLT" w:cs="TimesLT"/>
      <w:lang w:eastAsia="ar-SA"/>
    </w:rPr>
  </w:style>
  <w:style w:type="paragraph" w:customStyle="1" w:styleId="bodytext0">
    <w:name w:val="bodytext"/>
    <w:basedOn w:val="Normal"/>
    <w:rsid w:val="007244EE"/>
    <w:pPr>
      <w:autoSpaceDE w:val="0"/>
      <w:ind w:firstLine="312"/>
      <w:jc w:val="both"/>
    </w:pPr>
    <w:rPr>
      <w:rFonts w:ascii="TimesLT" w:hAnsi="TimesLT" w:cs="TimesLT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244E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244EE"/>
    <w:pPr>
      <w:suppressLineNumbers/>
    </w:pPr>
  </w:style>
  <w:style w:type="paragraph" w:customStyle="1" w:styleId="TableHeading">
    <w:name w:val="Table Heading"/>
    <w:basedOn w:val="TableContents"/>
    <w:rsid w:val="007244EE"/>
    <w:pPr>
      <w:jc w:val="center"/>
    </w:pPr>
    <w:rPr>
      <w:b/>
      <w:bCs/>
    </w:rPr>
  </w:style>
  <w:style w:type="character" w:customStyle="1" w:styleId="FooterChar">
    <w:name w:val="Footer Char"/>
    <w:link w:val="Footer"/>
    <w:rsid w:val="00FE6CA5"/>
    <w:rPr>
      <w:rFonts w:eastAsia="MS Mincho"/>
      <w:sz w:val="24"/>
      <w:szCs w:val="24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E28"/>
    <w:pPr>
      <w:keepLines/>
      <w:numPr>
        <w:numId w:val="0"/>
      </w:numPr>
      <w:suppressAutoHyphens w:val="0"/>
      <w:overflowPunct/>
      <w:autoSpaceDE/>
      <w:spacing w:before="480" w:line="276" w:lineRule="auto"/>
      <w:textAlignment w:val="auto"/>
      <w:outlineLvl w:val="9"/>
    </w:pPr>
    <w:rPr>
      <w:rFonts w:ascii="Cambria" w:eastAsia="Times New Roman" w:hAnsi="Cambria"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F1E28"/>
  </w:style>
  <w:style w:type="character" w:styleId="Hyperlink">
    <w:name w:val="Hyperlink"/>
    <w:unhideWhenUsed/>
    <w:rsid w:val="00DF1E28"/>
    <w:rPr>
      <w:color w:val="0000FF"/>
      <w:u w:val="single"/>
    </w:rPr>
  </w:style>
  <w:style w:type="character" w:customStyle="1" w:styleId="HeaderChar">
    <w:name w:val="Header Char"/>
    <w:aliases w:val="HEADER_EN Char1,HEADER_EN Char Char Char,HEADER_EN Char Char1"/>
    <w:link w:val="Header"/>
    <w:rsid w:val="004E57B3"/>
    <w:rPr>
      <w:rFonts w:eastAsia="MS Mincho"/>
      <w:sz w:val="24"/>
      <w:szCs w:val="24"/>
      <w:lang w:eastAsia="ar-SA"/>
    </w:rPr>
  </w:style>
  <w:style w:type="character" w:customStyle="1" w:styleId="FontStyle18">
    <w:name w:val="Font Style18"/>
    <w:uiPriority w:val="99"/>
    <w:rsid w:val="00B74CBA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8C1785"/>
  </w:style>
  <w:style w:type="table" w:styleId="TableGrid">
    <w:name w:val="Table Grid"/>
    <w:basedOn w:val="TableNormal"/>
    <w:rsid w:val="00650EE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mpui">
    <w:name w:val="stampui"/>
    <w:basedOn w:val="NoSpacing"/>
    <w:link w:val="stampuiChar"/>
    <w:qFormat/>
    <w:rsid w:val="00650EEA"/>
    <w:pPr>
      <w:suppressAutoHyphens w:val="0"/>
    </w:pPr>
    <w:rPr>
      <w:rFonts w:ascii="Tahoma" w:eastAsia="Calibri" w:hAnsi="Tahoma" w:cs="Tahoma"/>
      <w:sz w:val="18"/>
      <w:szCs w:val="20"/>
      <w:lang w:eastAsia="en-US"/>
    </w:rPr>
  </w:style>
  <w:style w:type="character" w:customStyle="1" w:styleId="stampuiChar">
    <w:name w:val="stampui Char"/>
    <w:link w:val="stampui"/>
    <w:rsid w:val="00650EEA"/>
    <w:rPr>
      <w:rFonts w:ascii="Tahoma" w:eastAsia="Calibri" w:hAnsi="Tahoma" w:cs="Tahoma"/>
      <w:sz w:val="18"/>
      <w:lang w:eastAsia="en-US"/>
    </w:rPr>
  </w:style>
  <w:style w:type="paragraph" w:styleId="NoSpacing">
    <w:name w:val="No Spacing"/>
    <w:qFormat/>
    <w:rsid w:val="00650EEA"/>
    <w:pPr>
      <w:suppressAutoHyphens/>
    </w:pPr>
    <w:rPr>
      <w:rFonts w:eastAsia="MS Mincho"/>
      <w:sz w:val="24"/>
      <w:szCs w:val="24"/>
      <w:lang w:val="lt-LT" w:eastAsia="ar-SA"/>
    </w:rPr>
  </w:style>
  <w:style w:type="paragraph" w:customStyle="1" w:styleId="Char">
    <w:name w:val="Char"/>
    <w:basedOn w:val="Normal"/>
    <w:rsid w:val="000A08B3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Normal1">
    <w:name w:val="Normal1"/>
    <w:basedOn w:val="Normal"/>
    <w:rsid w:val="000A08B3"/>
    <w:pPr>
      <w:widowControl w:val="0"/>
      <w:suppressAutoHyphens w:val="0"/>
    </w:pPr>
    <w:rPr>
      <w:rFonts w:ascii="TimesLT" w:eastAsia="Times New Roman" w:hAnsi="TimesLT"/>
      <w:noProof/>
      <w:color w:val="000000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455F65"/>
    <w:pPr>
      <w:suppressAutoHyphens w:val="0"/>
      <w:spacing w:line="270" w:lineRule="atLeast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455F65"/>
  </w:style>
  <w:style w:type="paragraph" w:customStyle="1" w:styleId="Style6">
    <w:name w:val="Style6"/>
    <w:basedOn w:val="Normal"/>
    <w:uiPriority w:val="99"/>
    <w:rsid w:val="00455F65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lang w:eastAsia="lt-LT"/>
    </w:rPr>
  </w:style>
  <w:style w:type="character" w:customStyle="1" w:styleId="FontStyle13">
    <w:name w:val="Font Style13"/>
    <w:uiPriority w:val="99"/>
    <w:rsid w:val="00455F65"/>
    <w:rPr>
      <w:rFonts w:ascii="Arial" w:hAnsi="Arial" w:cs="Arial"/>
      <w:sz w:val="18"/>
      <w:szCs w:val="18"/>
    </w:rPr>
  </w:style>
  <w:style w:type="character" w:customStyle="1" w:styleId="Heading1Char">
    <w:name w:val="Heading 1 Char"/>
    <w:link w:val="Heading1"/>
    <w:rsid w:val="00AF0401"/>
    <w:rPr>
      <w:rFonts w:eastAsia="MS Mincho"/>
      <w:b/>
      <w:bCs/>
      <w:sz w:val="24"/>
      <w:szCs w:val="24"/>
      <w:lang w:val="lt-LT" w:eastAsia="ar-SA"/>
    </w:rPr>
  </w:style>
  <w:style w:type="character" w:customStyle="1" w:styleId="Heading9Char">
    <w:name w:val="Heading 9 Char"/>
    <w:link w:val="Heading9"/>
    <w:semiHidden/>
    <w:rsid w:val="009909C4"/>
    <w:rPr>
      <w:rFonts w:ascii="TimesLT" w:hAnsi="TimesLT" w:cs="TimesLT"/>
      <w:b/>
      <w:bCs/>
      <w:i/>
      <w:iCs/>
      <w:caps/>
      <w:sz w:val="24"/>
      <w:szCs w:val="24"/>
      <w:lang w:eastAsia="ar-SA"/>
    </w:rPr>
  </w:style>
  <w:style w:type="character" w:customStyle="1" w:styleId="Heading2Char">
    <w:name w:val="Heading 2 Char"/>
    <w:link w:val="Heading2"/>
    <w:rsid w:val="009909C4"/>
    <w:rPr>
      <w:rFonts w:ascii="Arial" w:eastAsia="MS Mincho" w:hAnsi="Arial" w:cs="Arial"/>
      <w:b/>
      <w:bCs/>
      <w:sz w:val="22"/>
      <w:szCs w:val="22"/>
      <w:lang w:val="lt-LT" w:eastAsia="ar-SA"/>
    </w:rPr>
  </w:style>
  <w:style w:type="character" w:customStyle="1" w:styleId="Heading3Char">
    <w:name w:val="Heading 3 Char"/>
    <w:link w:val="Heading3"/>
    <w:rsid w:val="009909C4"/>
    <w:rPr>
      <w:rFonts w:eastAsia="MS Mincho"/>
      <w:b/>
      <w:bCs/>
      <w:szCs w:val="24"/>
      <w:lang w:val="lt-LT" w:eastAsia="ar-SA"/>
    </w:rPr>
  </w:style>
  <w:style w:type="character" w:customStyle="1" w:styleId="Heading5Char">
    <w:name w:val="Heading 5 Char"/>
    <w:link w:val="Heading5"/>
    <w:rsid w:val="009909C4"/>
    <w:rPr>
      <w:rFonts w:ascii="Arial" w:eastAsia="MS Mincho" w:hAnsi="Arial" w:cs="Arial"/>
      <w:b/>
      <w:sz w:val="22"/>
      <w:szCs w:val="24"/>
      <w:lang w:val="lt-LT" w:eastAsia="ar-SA"/>
    </w:rPr>
  </w:style>
  <w:style w:type="character" w:customStyle="1" w:styleId="Heading8Char">
    <w:name w:val="Heading 8 Char"/>
    <w:link w:val="Heading8"/>
    <w:rsid w:val="009909C4"/>
    <w:rPr>
      <w:rFonts w:ascii="Arial" w:eastAsia="MS Mincho" w:hAnsi="Arial" w:cs="Arial"/>
      <w:b/>
      <w:sz w:val="22"/>
      <w:szCs w:val="24"/>
      <w:lang w:val="lt-LT" w:eastAsia="ar-SA"/>
    </w:rPr>
  </w:style>
  <w:style w:type="character" w:styleId="FollowedHyperlink">
    <w:name w:val="FollowedHyperlink"/>
    <w:semiHidden/>
    <w:unhideWhenUsed/>
    <w:rsid w:val="009909C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909C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HeaderChar1">
    <w:name w:val="Header Char1"/>
    <w:aliases w:val="HEADER_EN Char2,HEADER_EN Char Char Char1,HEADER_EN Char Char2"/>
    <w:semiHidden/>
    <w:rsid w:val="009909C4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9909C4"/>
    <w:rPr>
      <w:rFonts w:eastAsia="MS Mincho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rsid w:val="009909C4"/>
    <w:rPr>
      <w:rFonts w:eastAsia="MS Mincho"/>
      <w:lang w:eastAsia="ar-SA"/>
    </w:rPr>
  </w:style>
  <w:style w:type="character" w:customStyle="1" w:styleId="BodyText2Char">
    <w:name w:val="Body Text 2 Char"/>
    <w:link w:val="BodyText2"/>
    <w:rsid w:val="009909C4"/>
    <w:rPr>
      <w:rFonts w:ascii="Arial" w:eastAsia="MS Mincho" w:hAnsi="Arial" w:cs="Arial"/>
      <w:sz w:val="22"/>
      <w:szCs w:val="24"/>
      <w:lang w:eastAsia="ar-SA"/>
    </w:rPr>
  </w:style>
  <w:style w:type="character" w:customStyle="1" w:styleId="BodyTextIndent2Char">
    <w:name w:val="Body Text Indent 2 Char"/>
    <w:link w:val="BodyTextIndent2"/>
    <w:rsid w:val="009909C4"/>
    <w:rPr>
      <w:rFonts w:ascii="Arial" w:eastAsia="MS Mincho" w:hAnsi="Arial" w:cs="Arial"/>
      <w:sz w:val="18"/>
      <w:szCs w:val="24"/>
      <w:lang w:eastAsia="ar-SA"/>
    </w:rPr>
  </w:style>
  <w:style w:type="character" w:customStyle="1" w:styleId="BodyTextIndent3Char">
    <w:name w:val="Body Text Indent 3 Char"/>
    <w:link w:val="BodyTextIndent3"/>
    <w:rsid w:val="009909C4"/>
    <w:rPr>
      <w:rFonts w:ascii="Arial" w:eastAsia="MS Mincho" w:hAnsi="Arial" w:cs="Arial"/>
      <w:sz w:val="22"/>
      <w:szCs w:val="24"/>
      <w:lang w:eastAsia="ar-SA"/>
    </w:rPr>
  </w:style>
  <w:style w:type="paragraph" w:styleId="DocumentMap">
    <w:name w:val="Document Map"/>
    <w:basedOn w:val="Normal"/>
    <w:link w:val="DocumentMapChar"/>
    <w:semiHidden/>
    <w:unhideWhenUsed/>
    <w:rsid w:val="009909C4"/>
    <w:pPr>
      <w:shd w:val="clear" w:color="auto" w:fill="000080"/>
      <w:overflowPunct w:val="0"/>
      <w:autoSpaceDE w:val="0"/>
    </w:pPr>
    <w:rPr>
      <w:rFonts w:ascii="Tahoma" w:eastAsia="Times New Roman" w:hAnsi="Tahoma" w:cs="Tahoma"/>
      <w:caps/>
      <w:sz w:val="20"/>
      <w:szCs w:val="20"/>
    </w:rPr>
  </w:style>
  <w:style w:type="character" w:customStyle="1" w:styleId="DocumentMapChar">
    <w:name w:val="Document Map Char"/>
    <w:link w:val="DocumentMap"/>
    <w:semiHidden/>
    <w:rsid w:val="009909C4"/>
    <w:rPr>
      <w:rFonts w:ascii="Tahoma" w:hAnsi="Tahoma" w:cs="Tahoma"/>
      <w:caps/>
      <w:shd w:val="clear" w:color="auto" w:fill="00008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09C4"/>
    <w:pPr>
      <w:spacing w:line="240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semiHidden/>
    <w:rsid w:val="009909C4"/>
    <w:rPr>
      <w:b/>
      <w:bCs/>
      <w:lang w:val="en-US" w:eastAsia="en-US"/>
    </w:rPr>
  </w:style>
  <w:style w:type="character" w:customStyle="1" w:styleId="BalloonTextChar">
    <w:name w:val="Balloon Text Char"/>
    <w:link w:val="BalloonText"/>
    <w:rsid w:val="009909C4"/>
    <w:rPr>
      <w:rFonts w:ascii="Tahoma" w:eastAsia="MS Mincho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rsid w:val="009909C4"/>
    <w:pPr>
      <w:suppressAutoHyphens w:val="0"/>
      <w:ind w:left="720"/>
    </w:pPr>
    <w:rPr>
      <w:rFonts w:eastAsia="Times New Roman"/>
      <w:lang w:eastAsia="lt-LT"/>
    </w:rPr>
  </w:style>
  <w:style w:type="paragraph" w:styleId="Quote">
    <w:name w:val="Quote"/>
    <w:basedOn w:val="Normal"/>
    <w:next w:val="Normal"/>
    <w:link w:val="QuoteChar"/>
    <w:qFormat/>
    <w:rsid w:val="009909C4"/>
    <w:pPr>
      <w:widowControl w:val="0"/>
      <w:autoSpaceDN w:val="0"/>
    </w:pPr>
    <w:rPr>
      <w:rFonts w:ascii="Calibri" w:eastAsia="Lucida Sans Unicode" w:hAnsi="Calibri" w:cs="Tahoma"/>
      <w:i/>
      <w:iCs/>
      <w:color w:val="000000"/>
      <w:kern w:val="3"/>
      <w:lang w:eastAsia="en-US" w:bidi="en-US"/>
    </w:rPr>
  </w:style>
  <w:style w:type="character" w:customStyle="1" w:styleId="QuoteChar">
    <w:name w:val="Quote Char"/>
    <w:link w:val="Quote"/>
    <w:rsid w:val="009909C4"/>
    <w:rPr>
      <w:rFonts w:ascii="Calibri" w:eastAsia="Lucida Sans Unicode" w:hAnsi="Calibri" w:cs="Tahoma"/>
      <w:i/>
      <w:iCs/>
      <w:color w:val="000000"/>
      <w:kern w:val="3"/>
      <w:sz w:val="24"/>
      <w:szCs w:val="24"/>
      <w:lang w:eastAsia="en-US" w:bidi="en-US"/>
    </w:rPr>
  </w:style>
  <w:style w:type="paragraph" w:customStyle="1" w:styleId="patvirtinta">
    <w:name w:val="patvirtinta"/>
    <w:basedOn w:val="Normal"/>
    <w:rsid w:val="009909C4"/>
    <w:pPr>
      <w:suppressAutoHyphens w:val="0"/>
      <w:autoSpaceDE w:val="0"/>
      <w:autoSpaceDN w:val="0"/>
      <w:spacing w:line="288" w:lineRule="auto"/>
      <w:ind w:left="5953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Standard">
    <w:name w:val="Standard"/>
    <w:rsid w:val="009909C4"/>
    <w:pPr>
      <w:suppressAutoHyphens/>
      <w:autoSpaceDN w:val="0"/>
    </w:pPr>
    <w:rPr>
      <w:kern w:val="3"/>
      <w:sz w:val="24"/>
      <w:lang w:eastAsia="zh-CN"/>
    </w:rPr>
  </w:style>
  <w:style w:type="paragraph" w:customStyle="1" w:styleId="Caption3">
    <w:name w:val="Caption3"/>
    <w:basedOn w:val="Normal"/>
    <w:rsid w:val="009909C4"/>
    <w:pPr>
      <w:suppressLineNumbers/>
      <w:overflowPunct w:val="0"/>
      <w:autoSpaceDE w:val="0"/>
      <w:spacing w:before="120" w:after="120"/>
    </w:pPr>
    <w:rPr>
      <w:rFonts w:ascii="TimesLT" w:eastAsia="Times New Roman" w:hAnsi="TimesLT" w:cs="Tahoma"/>
      <w:i/>
      <w:iCs/>
      <w:caps/>
      <w:sz w:val="20"/>
      <w:szCs w:val="20"/>
    </w:rPr>
  </w:style>
  <w:style w:type="paragraph" w:customStyle="1" w:styleId="Caption2">
    <w:name w:val="Caption2"/>
    <w:basedOn w:val="Normal"/>
    <w:rsid w:val="009909C4"/>
    <w:pPr>
      <w:suppressLineNumbers/>
      <w:overflowPunct w:val="0"/>
      <w:autoSpaceDE w:val="0"/>
      <w:spacing w:before="120" w:after="120"/>
    </w:pPr>
    <w:rPr>
      <w:rFonts w:ascii="TimesLT" w:eastAsia="Times New Roman" w:hAnsi="TimesLT" w:cs="Tahoma"/>
      <w:i/>
      <w:iCs/>
      <w:caps/>
      <w:sz w:val="20"/>
      <w:szCs w:val="20"/>
    </w:rPr>
  </w:style>
  <w:style w:type="paragraph" w:customStyle="1" w:styleId="Caption1">
    <w:name w:val="Caption1"/>
    <w:basedOn w:val="Normal"/>
    <w:rsid w:val="009909C4"/>
    <w:pPr>
      <w:suppressLineNumbers/>
      <w:overflowPunct w:val="0"/>
      <w:autoSpaceDE w:val="0"/>
      <w:spacing w:before="120" w:after="120"/>
    </w:pPr>
    <w:rPr>
      <w:rFonts w:ascii="TimesLT" w:eastAsia="Times New Roman" w:hAnsi="TimesLT" w:cs="Tahoma"/>
      <w:i/>
      <w:iCs/>
      <w:caps/>
      <w:sz w:val="20"/>
      <w:szCs w:val="20"/>
    </w:rPr>
  </w:style>
  <w:style w:type="paragraph" w:customStyle="1" w:styleId="WW-Pagrindiniotekstotrauka2">
    <w:name w:val="WW-Pagrindinio teksto įtrauka 2"/>
    <w:basedOn w:val="Normal"/>
    <w:rsid w:val="009909C4"/>
    <w:pPr>
      <w:overflowPunct w:val="0"/>
      <w:autoSpaceDE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WW-Pagrindiniotekstotrauka3">
    <w:name w:val="WW-Pagrindinio teksto įtrauka 3"/>
    <w:basedOn w:val="Normal"/>
    <w:rsid w:val="009909C4"/>
    <w:pPr>
      <w:overflowPunct w:val="0"/>
      <w:autoSpaceDE w:val="0"/>
      <w:ind w:left="709" w:firstLine="11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WW-Debesliotekstas">
    <w:name w:val="WW-Debesėlio tekstas"/>
    <w:basedOn w:val="Normal"/>
    <w:rsid w:val="009909C4"/>
    <w:pPr>
      <w:overflowPunct w:val="0"/>
      <w:autoSpaceDE w:val="0"/>
    </w:pPr>
    <w:rPr>
      <w:rFonts w:ascii="Tahoma" w:eastAsia="Times New Roman" w:hAnsi="Tahoma" w:cs="Tahoma"/>
      <w:caps/>
      <w:sz w:val="16"/>
      <w:szCs w:val="16"/>
    </w:rPr>
  </w:style>
  <w:style w:type="paragraph" w:customStyle="1" w:styleId="Framecontents">
    <w:name w:val="Frame contents"/>
    <w:basedOn w:val="BodyText"/>
    <w:rsid w:val="009909C4"/>
    <w:pPr>
      <w:overflowPunct w:val="0"/>
      <w:autoSpaceDE w:val="0"/>
      <w:spacing w:after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LTNormal">
    <w:name w:val="LTNormal"/>
    <w:basedOn w:val="Normal"/>
    <w:rsid w:val="009909C4"/>
    <w:pPr>
      <w:overflowPunct w:val="0"/>
      <w:autoSpaceDE w:val="0"/>
      <w:jc w:val="both"/>
    </w:pPr>
    <w:rPr>
      <w:rFonts w:ascii="TimesLT" w:eastAsia="Times New Roman" w:hAnsi="TimesLT" w:cs="TimesLT"/>
      <w:caps/>
      <w:spacing w:val="10"/>
      <w:sz w:val="20"/>
      <w:szCs w:val="20"/>
      <w:lang w:val="en-GB"/>
    </w:rPr>
  </w:style>
  <w:style w:type="paragraph" w:customStyle="1" w:styleId="WW-BalloonText">
    <w:name w:val="WW-Balloon Text"/>
    <w:basedOn w:val="Normal"/>
    <w:rsid w:val="009909C4"/>
    <w:pPr>
      <w:overflowPunct w:val="0"/>
      <w:autoSpaceDE w:val="0"/>
    </w:pPr>
    <w:rPr>
      <w:rFonts w:ascii="Tahoma" w:eastAsia="Times New Roman" w:hAnsi="Tahoma" w:cs="Tahoma"/>
      <w:caps/>
      <w:sz w:val="16"/>
      <w:szCs w:val="16"/>
    </w:rPr>
  </w:style>
  <w:style w:type="paragraph" w:customStyle="1" w:styleId="Hangingindent">
    <w:name w:val="Hanging indent"/>
    <w:basedOn w:val="BodyText"/>
    <w:rsid w:val="009909C4"/>
    <w:pPr>
      <w:tabs>
        <w:tab w:val="left" w:pos="567"/>
      </w:tabs>
      <w:overflowPunct w:val="0"/>
      <w:autoSpaceDE w:val="0"/>
      <w:spacing w:after="0"/>
      <w:ind w:left="567" w:hanging="283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Pavadinimas1">
    <w:name w:val="Pavadinimas1"/>
    <w:rsid w:val="009909C4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</w:rPr>
  </w:style>
  <w:style w:type="paragraph" w:customStyle="1" w:styleId="western1">
    <w:name w:val="western1"/>
    <w:basedOn w:val="Normal"/>
    <w:rsid w:val="009909C4"/>
    <w:pPr>
      <w:suppressAutoHyphens w:val="0"/>
      <w:spacing w:before="100" w:beforeAutospacing="1"/>
      <w:jc w:val="both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4">
    <w:name w:val="xl24"/>
    <w:basedOn w:val="Normal"/>
    <w:rsid w:val="0099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25">
    <w:name w:val="xl25"/>
    <w:basedOn w:val="Normal"/>
    <w:rsid w:val="0099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26">
    <w:name w:val="xl26"/>
    <w:basedOn w:val="Normal"/>
    <w:rsid w:val="0099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27">
    <w:name w:val="xl27"/>
    <w:basedOn w:val="Normal"/>
    <w:rsid w:val="0099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28">
    <w:name w:val="xl28"/>
    <w:basedOn w:val="Normal"/>
    <w:rsid w:val="0099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Style1Char">
    <w:name w:val="Style1 Char"/>
    <w:link w:val="Style1"/>
    <w:locked/>
    <w:rsid w:val="009909C4"/>
    <w:rPr>
      <w:rFonts w:ascii="Arial" w:hAnsi="Arial" w:cs="Arial"/>
      <w:lang w:eastAsia="ar-SA"/>
    </w:rPr>
  </w:style>
  <w:style w:type="paragraph" w:customStyle="1" w:styleId="Style1">
    <w:name w:val="Style1"/>
    <w:basedOn w:val="Normal"/>
    <w:link w:val="Style1Char"/>
    <w:rsid w:val="009909C4"/>
    <w:pPr>
      <w:tabs>
        <w:tab w:val="num" w:pos="720"/>
      </w:tabs>
      <w:overflowPunct w:val="0"/>
      <w:autoSpaceDE w:val="0"/>
      <w:ind w:left="720" w:hanging="36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AChar">
    <w:name w:val="AA Char"/>
    <w:link w:val="AA"/>
    <w:locked/>
    <w:rsid w:val="009909C4"/>
  </w:style>
  <w:style w:type="paragraph" w:customStyle="1" w:styleId="AA">
    <w:name w:val="AA"/>
    <w:basedOn w:val="Style1"/>
    <w:link w:val="AAChar"/>
    <w:qFormat/>
    <w:rsid w:val="009909C4"/>
    <w:pPr>
      <w:jc w:val="left"/>
    </w:pPr>
    <w:rPr>
      <w:rFonts w:ascii="Times New Roman" w:hAnsi="Times New Roman" w:cs="Times New Roman"/>
      <w:lang w:eastAsia="lt-LT"/>
    </w:rPr>
  </w:style>
  <w:style w:type="character" w:customStyle="1" w:styleId="AChar">
    <w:name w:val="A Char"/>
    <w:link w:val="A"/>
    <w:locked/>
    <w:rsid w:val="009909C4"/>
    <w:rPr>
      <w:rFonts w:ascii="Arial" w:hAnsi="Arial" w:cs="Arial"/>
      <w:color w:val="0000CC"/>
      <w:lang w:eastAsia="ar-SA"/>
    </w:rPr>
  </w:style>
  <w:style w:type="paragraph" w:customStyle="1" w:styleId="A">
    <w:name w:val="A"/>
    <w:basedOn w:val="Normal"/>
    <w:link w:val="AChar"/>
    <w:qFormat/>
    <w:rsid w:val="009909C4"/>
    <w:pPr>
      <w:overflowPunct w:val="0"/>
      <w:autoSpaceDE w:val="0"/>
      <w:ind w:firstLine="550"/>
      <w:jc w:val="both"/>
    </w:pPr>
    <w:rPr>
      <w:rFonts w:ascii="Arial" w:eastAsia="Times New Roman" w:hAnsi="Arial" w:cs="Arial"/>
      <w:color w:val="0000CC"/>
      <w:sz w:val="20"/>
      <w:szCs w:val="20"/>
    </w:rPr>
  </w:style>
  <w:style w:type="paragraph" w:customStyle="1" w:styleId="Pagrindiniotekstotrauka2">
    <w:name w:val="Pagrindinio teksto įtrauka 2"/>
    <w:basedOn w:val="Normal"/>
    <w:rsid w:val="009909C4"/>
    <w:pPr>
      <w:ind w:firstLine="540"/>
      <w:jc w:val="both"/>
    </w:pPr>
    <w:rPr>
      <w:rFonts w:eastAsia="Times New Roman"/>
    </w:rPr>
  </w:style>
  <w:style w:type="paragraph" w:customStyle="1" w:styleId="papunktis">
    <w:name w:val="papunktis"/>
    <w:basedOn w:val="Normal"/>
    <w:autoRedefine/>
    <w:rsid w:val="009909C4"/>
    <w:pPr>
      <w:suppressAutoHyphens w:val="0"/>
      <w:spacing w:after="100"/>
      <w:ind w:firstLine="6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extbody">
    <w:name w:val="Text body"/>
    <w:basedOn w:val="Standard"/>
    <w:rsid w:val="009909C4"/>
    <w:pPr>
      <w:widowControl w:val="0"/>
      <w:spacing w:after="270"/>
    </w:pPr>
    <w:rPr>
      <w:rFonts w:ascii="Calibri" w:eastAsia="Lucida Sans Unicode" w:hAnsi="Calibri" w:cs="Tahoma"/>
      <w:color w:val="000000"/>
      <w:szCs w:val="24"/>
      <w:lang w:eastAsia="en-US" w:bidi="en-US"/>
    </w:rPr>
  </w:style>
  <w:style w:type="paragraph" w:customStyle="1" w:styleId="WW-BodyTextIndent31">
    <w:name w:val="WW-Body Text Indent 31"/>
    <w:basedOn w:val="Standard"/>
    <w:rsid w:val="009909C4"/>
    <w:pPr>
      <w:widowControl w:val="0"/>
      <w:pBdr>
        <w:bottom w:val="single" w:sz="18" w:space="20" w:color="000000"/>
      </w:pBdr>
      <w:ind w:firstLine="720"/>
      <w:jc w:val="both"/>
    </w:pPr>
    <w:rPr>
      <w:rFonts w:ascii="Calibri" w:eastAsia="Lucida Sans Unicode" w:hAnsi="Calibri" w:cs="Tahoma"/>
      <w:color w:val="000000"/>
      <w:szCs w:val="24"/>
      <w:lang w:eastAsia="en-US" w:bidi="en-US"/>
    </w:rPr>
  </w:style>
  <w:style w:type="paragraph" w:customStyle="1" w:styleId="CentrBold">
    <w:name w:val="CentrBold"/>
    <w:rsid w:val="009909C4"/>
    <w:pPr>
      <w:autoSpaceDE w:val="0"/>
      <w:autoSpaceDN w:val="0"/>
      <w:adjustRightInd w:val="0"/>
      <w:jc w:val="center"/>
    </w:pPr>
    <w:rPr>
      <w:rFonts w:ascii="TimesLT" w:hAnsi="TimesLT"/>
      <w:b/>
      <w:bCs/>
      <w:caps/>
    </w:rPr>
  </w:style>
  <w:style w:type="paragraph" w:customStyle="1" w:styleId="Patvirtinta0">
    <w:name w:val="Patvirtinta"/>
    <w:rsid w:val="009909C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asicParagraph">
    <w:name w:val="[Basic Paragraph]"/>
    <w:basedOn w:val="Normal"/>
    <w:rsid w:val="009909C4"/>
    <w:pPr>
      <w:autoSpaceDE w:val="0"/>
      <w:spacing w:line="288" w:lineRule="auto"/>
    </w:pPr>
    <w:rPr>
      <w:rFonts w:eastAsia="Arial"/>
      <w:color w:val="000000"/>
    </w:rPr>
  </w:style>
  <w:style w:type="paragraph" w:customStyle="1" w:styleId="Center">
    <w:name w:val="Center"/>
    <w:basedOn w:val="Normal"/>
    <w:autoRedefine/>
    <w:rsid w:val="009909C4"/>
    <w:pPr>
      <w:suppressAutoHyphens w:val="0"/>
      <w:spacing w:after="100"/>
      <w:ind w:left="329"/>
      <w:jc w:val="right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rykus">
    <w:name w:val="ryškus"/>
    <w:basedOn w:val="Normal"/>
    <w:autoRedefine/>
    <w:rsid w:val="009909C4"/>
    <w:pPr>
      <w:suppressAutoHyphens w:val="0"/>
      <w:spacing w:before="100" w:after="10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Tekstas">
    <w:name w:val="Tekstas"/>
    <w:basedOn w:val="Normal"/>
    <w:rsid w:val="009909C4"/>
    <w:pPr>
      <w:suppressAutoHyphens w:val="0"/>
      <w:spacing w:line="312" w:lineRule="auto"/>
      <w:ind w:firstLine="567"/>
      <w:jc w:val="both"/>
    </w:pPr>
    <w:rPr>
      <w:rFonts w:eastAsia="Times New Roman"/>
      <w:lang w:eastAsia="lt-LT"/>
    </w:rPr>
  </w:style>
  <w:style w:type="paragraph" w:customStyle="1" w:styleId="Tekstas1">
    <w:name w:val="Tekstas1"/>
    <w:basedOn w:val="Normal"/>
    <w:rsid w:val="009909C4"/>
    <w:pPr>
      <w:suppressAutoHyphens w:val="0"/>
      <w:ind w:firstLine="397"/>
      <w:jc w:val="both"/>
    </w:pPr>
    <w:rPr>
      <w:rFonts w:eastAsia="Arial Narrow"/>
      <w:sz w:val="18"/>
      <w:szCs w:val="20"/>
      <w:lang w:eastAsia="en-US"/>
    </w:rPr>
  </w:style>
  <w:style w:type="paragraph" w:customStyle="1" w:styleId="Pavadinimas2">
    <w:name w:val="Pavadinimas2"/>
    <w:basedOn w:val="Tekstas1"/>
    <w:next w:val="Tekstas1"/>
    <w:qFormat/>
    <w:rsid w:val="009909C4"/>
    <w:pPr>
      <w:spacing w:before="120" w:after="120"/>
      <w:ind w:firstLine="851"/>
    </w:pPr>
    <w:rPr>
      <w:b/>
      <w:sz w:val="20"/>
    </w:rPr>
  </w:style>
  <w:style w:type="paragraph" w:customStyle="1" w:styleId="Tekstas2">
    <w:name w:val="Tekstas2"/>
    <w:basedOn w:val="Tekstas1"/>
    <w:rsid w:val="009909C4"/>
    <w:pPr>
      <w:numPr>
        <w:numId w:val="7"/>
      </w:numPr>
    </w:pPr>
  </w:style>
  <w:style w:type="character" w:styleId="CommentReference">
    <w:name w:val="annotation reference"/>
    <w:semiHidden/>
    <w:unhideWhenUsed/>
    <w:rsid w:val="009909C4"/>
    <w:rPr>
      <w:sz w:val="16"/>
      <w:szCs w:val="16"/>
    </w:rPr>
  </w:style>
  <w:style w:type="character" w:styleId="IntenseEmphasis">
    <w:name w:val="Intense Emphasis"/>
    <w:qFormat/>
    <w:rsid w:val="009909C4"/>
    <w:rPr>
      <w:b/>
      <w:bCs/>
      <w:i/>
      <w:iCs/>
      <w:color w:val="4F81BD"/>
    </w:rPr>
  </w:style>
  <w:style w:type="character" w:styleId="IntenseReference">
    <w:name w:val="Intense Reference"/>
    <w:qFormat/>
    <w:rsid w:val="009909C4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9909C4"/>
  </w:style>
  <w:style w:type="character" w:customStyle="1" w:styleId="WW-Absatz-Standardschriftart">
    <w:name w:val="WW-Absatz-Standardschriftart"/>
    <w:rsid w:val="009909C4"/>
  </w:style>
  <w:style w:type="character" w:customStyle="1" w:styleId="WW-Absatz-Standardschriftart1">
    <w:name w:val="WW-Absatz-Standardschriftart1"/>
    <w:rsid w:val="009909C4"/>
  </w:style>
  <w:style w:type="character" w:customStyle="1" w:styleId="WW-Absatz-Standardschriftart11">
    <w:name w:val="WW-Absatz-Standardschriftart11"/>
    <w:rsid w:val="009909C4"/>
  </w:style>
  <w:style w:type="character" w:customStyle="1" w:styleId="WW-Absatz-Standardschriftart111">
    <w:name w:val="WW-Absatz-Standardschriftart111"/>
    <w:rsid w:val="009909C4"/>
  </w:style>
  <w:style w:type="character" w:customStyle="1" w:styleId="WW-Absatz-Standardschriftart1111">
    <w:name w:val="WW-Absatz-Standardschriftart1111"/>
    <w:rsid w:val="009909C4"/>
  </w:style>
  <w:style w:type="character" w:customStyle="1" w:styleId="WW-Absatz-Standardschriftart11111">
    <w:name w:val="WW-Absatz-Standardschriftart11111"/>
    <w:rsid w:val="009909C4"/>
  </w:style>
  <w:style w:type="character" w:customStyle="1" w:styleId="WW-Absatz-Standardschriftart111111">
    <w:name w:val="WW-Absatz-Standardschriftart111111"/>
    <w:rsid w:val="009909C4"/>
  </w:style>
  <w:style w:type="character" w:customStyle="1" w:styleId="WW-Absatz-Standardschriftart1111111">
    <w:name w:val="WW-Absatz-Standardschriftart1111111"/>
    <w:rsid w:val="009909C4"/>
  </w:style>
  <w:style w:type="character" w:customStyle="1" w:styleId="WW-Absatz-Standardschriftart11111111">
    <w:name w:val="WW-Absatz-Standardschriftart11111111"/>
    <w:rsid w:val="009909C4"/>
  </w:style>
  <w:style w:type="character" w:customStyle="1" w:styleId="WW-Absatz-Standardschriftart111111111">
    <w:name w:val="WW-Absatz-Standardschriftart111111111"/>
    <w:rsid w:val="009909C4"/>
  </w:style>
  <w:style w:type="character" w:customStyle="1" w:styleId="WW-Absatz-Standardschriftart1111111111">
    <w:name w:val="WW-Absatz-Standardschriftart1111111111"/>
    <w:rsid w:val="009909C4"/>
  </w:style>
  <w:style w:type="character" w:customStyle="1" w:styleId="WW-Absatz-Standardschriftart11111111111">
    <w:name w:val="WW-Absatz-Standardschriftart11111111111"/>
    <w:rsid w:val="009909C4"/>
  </w:style>
  <w:style w:type="character" w:customStyle="1" w:styleId="WW-Absatz-Standardschriftart111111111111">
    <w:name w:val="WW-Absatz-Standardschriftart111111111111"/>
    <w:rsid w:val="009909C4"/>
  </w:style>
  <w:style w:type="character" w:customStyle="1" w:styleId="WW-Absatz-Standardschriftart1111111111111">
    <w:name w:val="WW-Absatz-Standardschriftart1111111111111"/>
    <w:rsid w:val="009909C4"/>
  </w:style>
  <w:style w:type="character" w:customStyle="1" w:styleId="WW-Absatz-Standardschriftart11111111111111">
    <w:name w:val="WW-Absatz-Standardschriftart11111111111111"/>
    <w:rsid w:val="009909C4"/>
  </w:style>
  <w:style w:type="character" w:customStyle="1" w:styleId="WW-Absatz-Standardschriftart111111111111111">
    <w:name w:val="WW-Absatz-Standardschriftart111111111111111"/>
    <w:rsid w:val="009909C4"/>
  </w:style>
  <w:style w:type="character" w:customStyle="1" w:styleId="WW-Absatz-Standardschriftart1111111111111111">
    <w:name w:val="WW-Absatz-Standardschriftart1111111111111111"/>
    <w:rsid w:val="009909C4"/>
  </w:style>
  <w:style w:type="character" w:customStyle="1" w:styleId="WW-Absatz-Standardschriftart11111111111111111">
    <w:name w:val="WW-Absatz-Standardschriftart11111111111111111"/>
    <w:rsid w:val="009909C4"/>
  </w:style>
  <w:style w:type="character" w:customStyle="1" w:styleId="WW-Absatz-Standardschriftart111111111111111111">
    <w:name w:val="WW-Absatz-Standardschriftart111111111111111111"/>
    <w:rsid w:val="009909C4"/>
  </w:style>
  <w:style w:type="character" w:customStyle="1" w:styleId="WW-Absatz-Standardschriftart1111111111111111111">
    <w:name w:val="WW-Absatz-Standardschriftart1111111111111111111"/>
    <w:rsid w:val="009909C4"/>
  </w:style>
  <w:style w:type="character" w:customStyle="1" w:styleId="WW-Absatz-Standardschriftart11111111111111111111">
    <w:name w:val="WW-Absatz-Standardschriftart11111111111111111111"/>
    <w:rsid w:val="009909C4"/>
  </w:style>
  <w:style w:type="character" w:customStyle="1" w:styleId="WW-Absatz-Standardschriftart111111111111111111111">
    <w:name w:val="WW-Absatz-Standardschriftart111111111111111111111"/>
    <w:rsid w:val="009909C4"/>
  </w:style>
  <w:style w:type="character" w:customStyle="1" w:styleId="WW-Absatz-Standardschriftart1111111111111111111111">
    <w:name w:val="WW-Absatz-Standardschriftart1111111111111111111111"/>
    <w:rsid w:val="009909C4"/>
  </w:style>
  <w:style w:type="character" w:customStyle="1" w:styleId="WW-Absatz-Standardschriftart11111111111111111111111">
    <w:name w:val="WW-Absatz-Standardschriftart11111111111111111111111"/>
    <w:rsid w:val="009909C4"/>
  </w:style>
  <w:style w:type="character" w:customStyle="1" w:styleId="WW-DefaultParagraphFont1">
    <w:name w:val="WW-Default Paragraph Font1"/>
    <w:rsid w:val="009909C4"/>
  </w:style>
  <w:style w:type="character" w:customStyle="1" w:styleId="WW-Absatz-Standardschriftart111111111111111111111111">
    <w:name w:val="WW-Absatz-Standardschriftart111111111111111111111111"/>
    <w:rsid w:val="009909C4"/>
  </w:style>
  <w:style w:type="character" w:customStyle="1" w:styleId="WW-Absatz-Standardschriftart1111111111111111111111111">
    <w:name w:val="WW-Absatz-Standardschriftart1111111111111111111111111"/>
    <w:rsid w:val="009909C4"/>
  </w:style>
  <w:style w:type="character" w:customStyle="1" w:styleId="WW-Absatz-Standardschriftart11111111111111111111111111">
    <w:name w:val="WW-Absatz-Standardschriftart11111111111111111111111111"/>
    <w:rsid w:val="009909C4"/>
  </w:style>
  <w:style w:type="character" w:customStyle="1" w:styleId="WW-Absatz-Standardschriftart111111111111111111111111111">
    <w:name w:val="WW-Absatz-Standardschriftart111111111111111111111111111"/>
    <w:rsid w:val="009909C4"/>
  </w:style>
  <w:style w:type="character" w:customStyle="1" w:styleId="WW-Absatz-Standardschriftart1111111111111111111111111111">
    <w:name w:val="WW-Absatz-Standardschriftart1111111111111111111111111111"/>
    <w:rsid w:val="009909C4"/>
  </w:style>
  <w:style w:type="character" w:customStyle="1" w:styleId="WW-Absatz-Standardschriftart11111111111111111111111111111">
    <w:name w:val="WW-Absatz-Standardschriftart11111111111111111111111111111"/>
    <w:rsid w:val="009909C4"/>
  </w:style>
  <w:style w:type="character" w:customStyle="1" w:styleId="WW-Absatz-Standardschriftart111111111111111111111111111111">
    <w:name w:val="WW-Absatz-Standardschriftart111111111111111111111111111111"/>
    <w:rsid w:val="009909C4"/>
  </w:style>
  <w:style w:type="character" w:customStyle="1" w:styleId="WW-Absatz-Standardschriftart1111111111111111111111111111111">
    <w:name w:val="WW-Absatz-Standardschriftart1111111111111111111111111111111"/>
    <w:rsid w:val="009909C4"/>
  </w:style>
  <w:style w:type="character" w:customStyle="1" w:styleId="WW-Absatz-Standardschriftart11111111111111111111111111111111">
    <w:name w:val="WW-Absatz-Standardschriftart11111111111111111111111111111111"/>
    <w:rsid w:val="009909C4"/>
  </w:style>
  <w:style w:type="character" w:customStyle="1" w:styleId="WW-Absatz-Standardschriftart111111111111111111111111111111111">
    <w:name w:val="WW-Absatz-Standardschriftart111111111111111111111111111111111"/>
    <w:rsid w:val="009909C4"/>
  </w:style>
  <w:style w:type="character" w:customStyle="1" w:styleId="WW8Num4z1">
    <w:name w:val="WW8Num4z1"/>
    <w:rsid w:val="009909C4"/>
    <w:rPr>
      <w:rFonts w:ascii="Courier New" w:hAnsi="Courier New" w:cs="Courier New" w:hint="default"/>
    </w:rPr>
  </w:style>
  <w:style w:type="character" w:customStyle="1" w:styleId="WW8Num4z2">
    <w:name w:val="WW8Num4z2"/>
    <w:rsid w:val="009909C4"/>
    <w:rPr>
      <w:rFonts w:ascii="Wingdings" w:hAnsi="Wingdings" w:cs="Wingdings" w:hint="default"/>
    </w:rPr>
  </w:style>
  <w:style w:type="character" w:customStyle="1" w:styleId="WW8Num6z0">
    <w:name w:val="WW8Num6z0"/>
    <w:rsid w:val="009909C4"/>
    <w:rPr>
      <w:rFonts w:ascii="Symbol" w:hAnsi="Symbol" w:cs="Symbol" w:hint="default"/>
    </w:rPr>
  </w:style>
  <w:style w:type="character" w:customStyle="1" w:styleId="WW8Num6z1">
    <w:name w:val="WW8Num6z1"/>
    <w:rsid w:val="009909C4"/>
    <w:rPr>
      <w:rFonts w:ascii="Courier New" w:hAnsi="Courier New" w:cs="Courier New" w:hint="default"/>
    </w:rPr>
  </w:style>
  <w:style w:type="character" w:customStyle="1" w:styleId="WW8Num6z2">
    <w:name w:val="WW8Num6z2"/>
    <w:rsid w:val="009909C4"/>
    <w:rPr>
      <w:rFonts w:ascii="Wingdings" w:hAnsi="Wingdings" w:cs="Wingdings" w:hint="default"/>
    </w:rPr>
  </w:style>
  <w:style w:type="character" w:customStyle="1" w:styleId="WW8Num7z1">
    <w:name w:val="WW8Num7z1"/>
    <w:rsid w:val="009909C4"/>
    <w:rPr>
      <w:rFonts w:ascii="Courier New" w:hAnsi="Courier New" w:cs="Courier New" w:hint="default"/>
    </w:rPr>
  </w:style>
  <w:style w:type="character" w:customStyle="1" w:styleId="WW8Num7z2">
    <w:name w:val="WW8Num7z2"/>
    <w:rsid w:val="009909C4"/>
    <w:rPr>
      <w:rFonts w:ascii="Wingdings" w:hAnsi="Wingdings" w:cs="Wingdings" w:hint="default"/>
    </w:rPr>
  </w:style>
  <w:style w:type="character" w:customStyle="1" w:styleId="WW8Num7z3">
    <w:name w:val="WW8Num7z3"/>
    <w:rsid w:val="009909C4"/>
    <w:rPr>
      <w:rFonts w:ascii="Symbol" w:hAnsi="Symbol" w:cs="Symbol" w:hint="default"/>
    </w:rPr>
  </w:style>
  <w:style w:type="character" w:customStyle="1" w:styleId="WW8Num8z1">
    <w:name w:val="WW8Num8z1"/>
    <w:rsid w:val="009909C4"/>
    <w:rPr>
      <w:rFonts w:ascii="Courier New" w:hAnsi="Courier New" w:cs="Courier New" w:hint="default"/>
    </w:rPr>
  </w:style>
  <w:style w:type="character" w:customStyle="1" w:styleId="WW8Num8z2">
    <w:name w:val="WW8Num8z2"/>
    <w:rsid w:val="009909C4"/>
    <w:rPr>
      <w:rFonts w:ascii="Wingdings" w:hAnsi="Wingdings" w:cs="Wingdings" w:hint="default"/>
    </w:rPr>
  </w:style>
  <w:style w:type="character" w:customStyle="1" w:styleId="WW8Num8z3">
    <w:name w:val="WW8Num8z3"/>
    <w:rsid w:val="009909C4"/>
    <w:rPr>
      <w:rFonts w:ascii="Symbol" w:hAnsi="Symbol" w:cs="Symbol" w:hint="default"/>
    </w:rPr>
  </w:style>
  <w:style w:type="character" w:customStyle="1" w:styleId="WW8Num9z0">
    <w:name w:val="WW8Num9z0"/>
    <w:rsid w:val="009909C4"/>
    <w:rPr>
      <w:rFonts w:ascii="Arial" w:eastAsia="Times New Roman" w:hAnsi="Arial" w:cs="Arial" w:hint="default"/>
    </w:rPr>
  </w:style>
  <w:style w:type="character" w:customStyle="1" w:styleId="WW8Num9z1">
    <w:name w:val="WW8Num9z1"/>
    <w:rsid w:val="009909C4"/>
    <w:rPr>
      <w:rFonts w:ascii="Courier New" w:hAnsi="Courier New" w:cs="Courier New" w:hint="default"/>
    </w:rPr>
  </w:style>
  <w:style w:type="character" w:customStyle="1" w:styleId="WW8Num9z2">
    <w:name w:val="WW8Num9z2"/>
    <w:rsid w:val="009909C4"/>
    <w:rPr>
      <w:rFonts w:ascii="Wingdings" w:hAnsi="Wingdings" w:cs="Wingdings" w:hint="default"/>
    </w:rPr>
  </w:style>
  <w:style w:type="character" w:customStyle="1" w:styleId="WW8Num9z3">
    <w:name w:val="WW8Num9z3"/>
    <w:rsid w:val="009909C4"/>
    <w:rPr>
      <w:rFonts w:ascii="Symbol" w:hAnsi="Symbol" w:cs="Symbol" w:hint="default"/>
    </w:rPr>
  </w:style>
  <w:style w:type="character" w:customStyle="1" w:styleId="WW8Num11z2">
    <w:name w:val="WW8Num11z2"/>
    <w:rsid w:val="009909C4"/>
    <w:rPr>
      <w:rFonts w:ascii="Wingdings" w:hAnsi="Wingdings" w:cs="Wingdings" w:hint="default"/>
    </w:rPr>
  </w:style>
  <w:style w:type="character" w:customStyle="1" w:styleId="WW8NumSt1z0">
    <w:name w:val="WW8NumSt1z0"/>
    <w:rsid w:val="009909C4"/>
    <w:rPr>
      <w:rFonts w:ascii="Symbol" w:hAnsi="Symbol" w:cs="Symbol" w:hint="default"/>
    </w:rPr>
  </w:style>
  <w:style w:type="character" w:customStyle="1" w:styleId="WW8NumSt3z0">
    <w:name w:val="WW8NumSt3z0"/>
    <w:rsid w:val="009909C4"/>
    <w:rPr>
      <w:rFonts w:ascii="HelveticaLT" w:hAnsi="HelveticaLT" w:cs="HelveticaLT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WW8NumSt12z0">
    <w:name w:val="WW8NumSt12z0"/>
    <w:rsid w:val="009909C4"/>
    <w:rPr>
      <w:rFonts w:ascii="HelveticaLT" w:hAnsi="HelveticaLT" w:cs="HelveticaLT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WW-Numatytasispastraiposriftas">
    <w:name w:val="WW-Numatytasis pastraipos šriftas"/>
    <w:rsid w:val="009909C4"/>
  </w:style>
  <w:style w:type="character" w:customStyle="1" w:styleId="NumberingSymbols">
    <w:name w:val="Numbering Symbols"/>
    <w:rsid w:val="009909C4"/>
  </w:style>
  <w:style w:type="character" w:customStyle="1" w:styleId="WW-NumberingSymbols">
    <w:name w:val="WW-Numbering Symbols"/>
    <w:rsid w:val="009909C4"/>
  </w:style>
  <w:style w:type="character" w:customStyle="1" w:styleId="WW-NumberingSymbols1">
    <w:name w:val="WW-Numbering Symbols1"/>
    <w:rsid w:val="009909C4"/>
  </w:style>
  <w:style w:type="character" w:customStyle="1" w:styleId="WW-NumberingSymbols11">
    <w:name w:val="WW-Numbering Symbols11"/>
    <w:rsid w:val="009909C4"/>
  </w:style>
  <w:style w:type="character" w:customStyle="1" w:styleId="WW-NumberingSymbols111">
    <w:name w:val="WW-Numbering Symbols111"/>
    <w:rsid w:val="009909C4"/>
  </w:style>
  <w:style w:type="character" w:customStyle="1" w:styleId="WW-NumberingSymbols1111">
    <w:name w:val="WW-Numbering Symbols1111"/>
    <w:rsid w:val="009909C4"/>
  </w:style>
  <w:style w:type="character" w:customStyle="1" w:styleId="WW-NumberingSymbols11111">
    <w:name w:val="WW-Numbering Symbols11111"/>
    <w:rsid w:val="009909C4"/>
  </w:style>
  <w:style w:type="character" w:customStyle="1" w:styleId="WW-NumberingSymbols111111">
    <w:name w:val="WW-Numbering Symbols111111"/>
    <w:rsid w:val="009909C4"/>
  </w:style>
  <w:style w:type="character" w:customStyle="1" w:styleId="WW-NumberingSymbols1111111">
    <w:name w:val="WW-Numbering Symbols1111111"/>
    <w:rsid w:val="009909C4"/>
  </w:style>
  <w:style w:type="character" w:customStyle="1" w:styleId="WW-NumberingSymbols11111111">
    <w:name w:val="WW-Numbering Symbols11111111"/>
    <w:rsid w:val="009909C4"/>
  </w:style>
  <w:style w:type="character" w:customStyle="1" w:styleId="WW-NumberingSymbols111111111">
    <w:name w:val="WW-Numbering Symbols111111111"/>
    <w:rsid w:val="009909C4"/>
  </w:style>
  <w:style w:type="character" w:customStyle="1" w:styleId="WW-NumberingSymbols1111111111">
    <w:name w:val="WW-Numbering Symbols1111111111"/>
    <w:rsid w:val="009909C4"/>
  </w:style>
  <w:style w:type="character" w:customStyle="1" w:styleId="WW-NumberingSymbols11111111111">
    <w:name w:val="WW-Numbering Symbols11111111111"/>
    <w:rsid w:val="009909C4"/>
  </w:style>
  <w:style w:type="character" w:customStyle="1" w:styleId="WW-NumberingSymbols111111111111">
    <w:name w:val="WW-Numbering Symbols111111111111"/>
    <w:rsid w:val="009909C4"/>
  </w:style>
  <w:style w:type="character" w:customStyle="1" w:styleId="WW-NumberingSymbols1111111111111">
    <w:name w:val="WW-Numbering Symbols1111111111111"/>
    <w:rsid w:val="009909C4"/>
  </w:style>
  <w:style w:type="character" w:customStyle="1" w:styleId="WW-NumberingSymbols11111111111111">
    <w:name w:val="WW-Numbering Symbols11111111111111"/>
    <w:rsid w:val="009909C4"/>
  </w:style>
  <w:style w:type="character" w:customStyle="1" w:styleId="WW-NumberingSymbols111111111111111">
    <w:name w:val="WW-Numbering Symbols111111111111111"/>
    <w:rsid w:val="009909C4"/>
  </w:style>
  <w:style w:type="character" w:customStyle="1" w:styleId="WW-NumberingSymbols1111111111111111">
    <w:name w:val="WW-Numbering Symbols1111111111111111"/>
    <w:rsid w:val="009909C4"/>
  </w:style>
  <w:style w:type="character" w:customStyle="1" w:styleId="WW-NumberingSymbols11111111111111111">
    <w:name w:val="WW-Numbering Symbols11111111111111111"/>
    <w:rsid w:val="009909C4"/>
  </w:style>
  <w:style w:type="character" w:customStyle="1" w:styleId="WW-NumberingSymbols111111111111111111">
    <w:name w:val="WW-Numbering Symbols111111111111111111"/>
    <w:rsid w:val="009909C4"/>
  </w:style>
  <w:style w:type="character" w:customStyle="1" w:styleId="WW-NumberingSymbols1111111111111111111">
    <w:name w:val="WW-Numbering Symbols1111111111111111111"/>
    <w:rsid w:val="009909C4"/>
  </w:style>
  <w:style w:type="character" w:customStyle="1" w:styleId="WW-NumberingSymbols11111111111111111111">
    <w:name w:val="WW-Numbering Symbols11111111111111111111"/>
    <w:rsid w:val="009909C4"/>
  </w:style>
  <w:style w:type="character" w:customStyle="1" w:styleId="WW-NumberingSymbols111111111111111111111">
    <w:name w:val="WW-Numbering Symbols111111111111111111111"/>
    <w:rsid w:val="009909C4"/>
  </w:style>
  <w:style w:type="character" w:customStyle="1" w:styleId="WW-NumberingSymbols1111111111111111111111">
    <w:name w:val="WW-Numbering Symbols1111111111111111111111"/>
    <w:rsid w:val="009909C4"/>
  </w:style>
  <w:style w:type="character" w:customStyle="1" w:styleId="WW-NumberingSymbols11111111111111111111111">
    <w:name w:val="WW-Numbering Symbols11111111111111111111111"/>
    <w:rsid w:val="009909C4"/>
  </w:style>
  <w:style w:type="character" w:customStyle="1" w:styleId="WW-NumberingSymbols111111111111111111111111">
    <w:name w:val="WW-Numbering Symbols111111111111111111111111"/>
    <w:rsid w:val="009909C4"/>
  </w:style>
  <w:style w:type="character" w:customStyle="1" w:styleId="WW-NumberingSymbols1111111111111111111111111">
    <w:name w:val="WW-Numbering Symbols1111111111111111111111111"/>
    <w:rsid w:val="009909C4"/>
  </w:style>
  <w:style w:type="character" w:customStyle="1" w:styleId="WW-NumberingSymbols11111111111111111111111111">
    <w:name w:val="WW-Numbering Symbols11111111111111111111111111"/>
    <w:rsid w:val="009909C4"/>
  </w:style>
  <w:style w:type="character" w:customStyle="1" w:styleId="WW-NumberingSymbols111111111111111111111111111">
    <w:name w:val="WW-Numbering Symbols111111111111111111111111111"/>
    <w:rsid w:val="009909C4"/>
  </w:style>
  <w:style w:type="character" w:customStyle="1" w:styleId="WW-NumberingSymbols1111111111111111111111111111">
    <w:name w:val="WW-Numbering Symbols1111111111111111111111111111"/>
    <w:rsid w:val="009909C4"/>
  </w:style>
  <w:style w:type="character" w:customStyle="1" w:styleId="WW-NumberingSymbols11111111111111111111111111111">
    <w:name w:val="WW-Numbering Symbols11111111111111111111111111111"/>
    <w:rsid w:val="009909C4"/>
  </w:style>
  <w:style w:type="character" w:customStyle="1" w:styleId="WW-NumberingSymbols111111111111111111111111111111">
    <w:name w:val="WW-Numbering Symbols111111111111111111111111111111"/>
    <w:rsid w:val="009909C4"/>
  </w:style>
  <w:style w:type="character" w:customStyle="1" w:styleId="WW-NumberingSymbols1111111111111111111111111111111">
    <w:name w:val="WW-Numbering Symbols1111111111111111111111111111111"/>
    <w:rsid w:val="009909C4"/>
  </w:style>
  <w:style w:type="character" w:customStyle="1" w:styleId="WW-NumberingSymbols11111111111111111111111111111111">
    <w:name w:val="WW-Numbering Symbols11111111111111111111111111111111"/>
    <w:rsid w:val="009909C4"/>
  </w:style>
  <w:style w:type="character" w:customStyle="1" w:styleId="WW-NumberingSymbols111111111111111111111111111111111">
    <w:name w:val="WW-Numbering Symbols111111111111111111111111111111111"/>
    <w:rsid w:val="009909C4"/>
  </w:style>
  <w:style w:type="character" w:customStyle="1" w:styleId="WW-NumberingSymbols1111111111111111111111111111111111">
    <w:name w:val="WW-Numbering Symbols1111111111111111111111111111111111"/>
    <w:rsid w:val="009909C4"/>
  </w:style>
  <w:style w:type="character" w:customStyle="1" w:styleId="WW-NumberingSymbols11111111111111111111111111111111111">
    <w:name w:val="WW-Numbering Symbols11111111111111111111111111111111111"/>
    <w:rsid w:val="009909C4"/>
  </w:style>
  <w:style w:type="character" w:customStyle="1" w:styleId="WW-Bullets">
    <w:name w:val="WW-Bullets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">
    <w:name w:val="WW-Bullets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">
    <w:name w:val="WW-Bullets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">
    <w:name w:val="WW-Bullets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">
    <w:name w:val="WW-Bullets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">
    <w:name w:val="WW-Bullets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">
    <w:name w:val="WW-Bullets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">
    <w:name w:val="WW-Bullets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">
    <w:name w:val="WW-Bullets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">
    <w:name w:val="WW-Bullets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">
    <w:name w:val="WW-Bullets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">
    <w:name w:val="WW-Bullets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">
    <w:name w:val="WW-Bullets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">
    <w:name w:val="WW-Bullets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">
    <w:name w:val="WW-Bullets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">
    <w:name w:val="WW-Bullets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">
    <w:name w:val="WW-Bullets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">
    <w:name w:val="WW-Bullets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">
    <w:name w:val="WW-Bullets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">
    <w:name w:val="WW-Bullets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">
    <w:name w:val="WW-Bullets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">
    <w:name w:val="WW-Bullets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">
    <w:name w:val="WW-Bullets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">
    <w:name w:val="WW-Bullets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">
    <w:name w:val="WW-Bullets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">
    <w:name w:val="WW-Bullets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">
    <w:name w:val="WW-Bullets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">
    <w:name w:val="WW-Bullets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">
    <w:name w:val="WW-Bullets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">
    <w:name w:val="WW-Bullets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">
    <w:name w:val="WW-Bullets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1">
    <w:name w:val="WW-Bullets1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11">
    <w:name w:val="WW-Bullets11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111">
    <w:name w:val="WW-Bullets111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1111">
    <w:name w:val="WW-Bullets1111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WW-Bullets11111111111111111111111111111111111">
    <w:name w:val="WW-Bullets11111111111111111111111111111111111"/>
    <w:rsid w:val="009909C4"/>
    <w:rPr>
      <w:rFonts w:ascii="StarSymbol" w:eastAsia="StarSymbol" w:hAnsi="StarSymbol" w:cs="StarSymbol" w:hint="default"/>
      <w:sz w:val="18"/>
      <w:szCs w:val="18"/>
    </w:rPr>
  </w:style>
  <w:style w:type="character" w:customStyle="1" w:styleId="Internetlink">
    <w:name w:val="Internet link"/>
    <w:rsid w:val="009909C4"/>
    <w:rPr>
      <w:color w:val="000080"/>
      <w:u w:val="single" w:color="000000"/>
    </w:rPr>
  </w:style>
  <w:style w:type="character" w:customStyle="1" w:styleId="BulletSymbols">
    <w:name w:val="Bullet Symbols"/>
    <w:rsid w:val="009909C4"/>
    <w:rPr>
      <w:rFonts w:ascii="OpenSymbol" w:eastAsia="OpenSymbol" w:hAnsi="OpenSymbol" w:cs="OpenSymbol" w:hint="default"/>
    </w:rPr>
  </w:style>
  <w:style w:type="character" w:customStyle="1" w:styleId="rowvalue">
    <w:name w:val="rowvalue"/>
    <w:rsid w:val="009909C4"/>
  </w:style>
  <w:style w:type="character" w:customStyle="1" w:styleId="rowname3">
    <w:name w:val="rowname3"/>
    <w:rsid w:val="009909C4"/>
    <w:rPr>
      <w:b/>
      <w:bCs/>
    </w:rPr>
  </w:style>
  <w:style w:type="character" w:customStyle="1" w:styleId="BodyTextChar1">
    <w:name w:val="Body Text Char1"/>
    <w:semiHidden/>
    <w:locked/>
    <w:rsid w:val="009909C4"/>
    <w:rPr>
      <w:rFonts w:ascii="Times New Roman" w:eastAsia="Times New Roman" w:hAnsi="Times New Roman" w:cs="Times New Roman" w:hint="default"/>
      <w:sz w:val="24"/>
    </w:rPr>
  </w:style>
  <w:style w:type="character" w:customStyle="1" w:styleId="FontStyle14">
    <w:name w:val="Font Style14"/>
    <w:uiPriority w:val="99"/>
    <w:rsid w:val="009909C4"/>
    <w:rPr>
      <w:rFonts w:ascii="Arial Unicode MS" w:eastAsia="Arial Unicode MS" w:hAnsi="Arial Unicode MS" w:cs="Arial Unicode MS" w:hint="eastAsia"/>
      <w:sz w:val="18"/>
      <w:szCs w:val="18"/>
    </w:rPr>
  </w:style>
  <w:style w:type="numbering" w:customStyle="1" w:styleId="WW8Num5">
    <w:name w:val="WW8Num5"/>
    <w:rsid w:val="009909C4"/>
    <w:pPr>
      <w:numPr>
        <w:numId w:val="20"/>
      </w:numPr>
    </w:pPr>
  </w:style>
  <w:style w:type="table" w:customStyle="1" w:styleId="TableGrid1">
    <w:name w:val="Table Grid1"/>
    <w:basedOn w:val="TableNormal"/>
    <w:next w:val="TableGrid"/>
    <w:uiPriority w:val="39"/>
    <w:rsid w:val="0012145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1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1154"/>
    <w:rPr>
      <w:rFonts w:ascii="Courier New" w:hAnsi="Courier New" w:cs="Courier New"/>
      <w:color w:val="00000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507135-591A-4B98-856B-1376A4BB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Bendrieji duomenys</vt:lpstr>
      <vt:lpstr>Bendrieji duomenys</vt:lpstr>
    </vt:vector>
  </TitlesOfParts>
  <Company>Neutrale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Bendrieji duomenys</dc:title>
  <dc:creator>LSPI</dc:creator>
  <cp:lastModifiedBy>Kompiuteriu gama Parduotuve</cp:lastModifiedBy>
  <cp:revision>87</cp:revision>
  <cp:lastPrinted>2024-03-14T13:27:00Z</cp:lastPrinted>
  <dcterms:created xsi:type="dcterms:W3CDTF">2016-11-10T08:43:00Z</dcterms:created>
  <dcterms:modified xsi:type="dcterms:W3CDTF">2024-03-14T13:28:00Z</dcterms:modified>
</cp:coreProperties>
</file>