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67589" w14:textId="3F219F53" w:rsidR="006D1FB9" w:rsidRPr="004148B7" w:rsidRDefault="00CB41B4" w:rsidP="004D5653">
      <w:pPr>
        <w:pStyle w:val="Antrat2"/>
        <w:rPr>
          <w:rFonts w:ascii="Jost" w:hAnsi="Jost" w:cs="Times New Roman"/>
          <w:i/>
          <w:iCs/>
          <w:sz w:val="22"/>
          <w:szCs w:val="22"/>
        </w:rPr>
      </w:pPr>
      <w:bookmarkStart w:id="0" w:name="_Hlk41297883"/>
      <w:r w:rsidRPr="004148B7">
        <w:rPr>
          <w:rFonts w:ascii="Jost" w:hAnsi="Jost" w:cs="Times New Roman"/>
          <w:sz w:val="22"/>
          <w:szCs w:val="22"/>
        </w:rPr>
        <w:t xml:space="preserve">sIŪLOMŲ </w:t>
      </w:r>
      <w:r w:rsidR="004C00F8" w:rsidRPr="004148B7">
        <w:rPr>
          <w:rFonts w:ascii="Jost" w:hAnsi="Jost" w:cs="Times New Roman"/>
          <w:sz w:val="22"/>
          <w:szCs w:val="22"/>
        </w:rPr>
        <w:t>Paslaug</w:t>
      </w:r>
      <w:r w:rsidR="00BE1F4F" w:rsidRPr="004148B7">
        <w:rPr>
          <w:rFonts w:ascii="Jost" w:hAnsi="Jost" w:cs="Times New Roman"/>
          <w:sz w:val="22"/>
          <w:szCs w:val="22"/>
        </w:rPr>
        <w:t xml:space="preserve">ų </w:t>
      </w:r>
      <w:r w:rsidR="004C00F8" w:rsidRPr="004148B7">
        <w:rPr>
          <w:rFonts w:ascii="Jost" w:hAnsi="Jost" w:cs="Times New Roman"/>
          <w:sz w:val="22"/>
          <w:szCs w:val="22"/>
        </w:rPr>
        <w:t>aprašym</w:t>
      </w:r>
      <w:r w:rsidR="00BE1F4F" w:rsidRPr="004148B7">
        <w:rPr>
          <w:rFonts w:ascii="Jost" w:hAnsi="Jost" w:cs="Times New Roman"/>
          <w:sz w:val="22"/>
          <w:szCs w:val="22"/>
        </w:rPr>
        <w:t xml:space="preserve">o forma pildymui </w:t>
      </w:r>
      <w:r w:rsidR="0084377B" w:rsidRPr="004148B7">
        <w:rPr>
          <w:rFonts w:ascii="Jost" w:hAnsi="Jost" w:cs="Times New Roman"/>
          <w:sz w:val="22"/>
          <w:szCs w:val="22"/>
        </w:rPr>
        <w:t>(</w:t>
      </w:r>
      <w:r w:rsidR="0084377B" w:rsidRPr="004148B7">
        <w:rPr>
          <w:rFonts w:ascii="Jost" w:hAnsi="Jost" w:cs="Times New Roman"/>
          <w:i/>
          <w:iCs/>
          <w:sz w:val="22"/>
          <w:szCs w:val="22"/>
        </w:rPr>
        <w:t>Pildo tiekėjas)</w:t>
      </w:r>
    </w:p>
    <w:p w14:paraId="352EAD95" w14:textId="77777777" w:rsidR="00621414" w:rsidRPr="004148B7" w:rsidRDefault="00621414" w:rsidP="001F2FF3">
      <w:pPr>
        <w:pStyle w:val="Sraopastraipa2"/>
        <w:tabs>
          <w:tab w:val="left" w:pos="709"/>
          <w:tab w:val="left" w:pos="851"/>
        </w:tabs>
        <w:ind w:left="0"/>
        <w:jc w:val="both"/>
        <w:rPr>
          <w:rFonts w:ascii="Jost" w:hAnsi="Jost"/>
          <w:sz w:val="22"/>
          <w:szCs w:val="22"/>
        </w:rPr>
      </w:pPr>
    </w:p>
    <w:tbl>
      <w:tblPr>
        <w:tblStyle w:val="Lentelstinklelis"/>
        <w:tblW w:w="14596" w:type="dxa"/>
        <w:tblLayout w:type="fixed"/>
        <w:tblLook w:val="04A0" w:firstRow="1" w:lastRow="0" w:firstColumn="1" w:lastColumn="0" w:noHBand="0" w:noVBand="1"/>
      </w:tblPr>
      <w:tblGrid>
        <w:gridCol w:w="846"/>
        <w:gridCol w:w="6379"/>
        <w:gridCol w:w="7371"/>
      </w:tblGrid>
      <w:tr w:rsidR="00B053BE" w:rsidRPr="004148B7" w14:paraId="7D930DE7" w14:textId="77777777" w:rsidTr="00B053BE">
        <w:tc>
          <w:tcPr>
            <w:tcW w:w="846" w:type="dxa"/>
            <w:vAlign w:val="center"/>
          </w:tcPr>
          <w:p w14:paraId="2DC74F19" w14:textId="584E78DF" w:rsidR="00B053BE" w:rsidRPr="004148B7" w:rsidRDefault="00B053BE" w:rsidP="00DF40B7">
            <w:pPr>
              <w:pStyle w:val="Sraopastraipa2"/>
              <w:tabs>
                <w:tab w:val="left" w:pos="709"/>
                <w:tab w:val="left" w:pos="851"/>
              </w:tabs>
              <w:spacing w:before="120" w:after="120"/>
              <w:ind w:left="29" w:hanging="3"/>
              <w:jc w:val="center"/>
              <w:rPr>
                <w:rFonts w:ascii="Jost" w:hAnsi="Jost"/>
                <w:b/>
                <w:bCs/>
                <w:color w:val="000000"/>
                <w:sz w:val="22"/>
                <w:szCs w:val="22"/>
              </w:rPr>
            </w:pPr>
            <w:r w:rsidRPr="004148B7">
              <w:rPr>
                <w:rFonts w:ascii="Jost" w:hAnsi="Jost"/>
                <w:b/>
                <w:bCs/>
                <w:color w:val="000000"/>
                <w:sz w:val="22"/>
                <w:szCs w:val="22"/>
              </w:rPr>
              <w:t>Eil. Nr.</w:t>
            </w:r>
          </w:p>
        </w:tc>
        <w:tc>
          <w:tcPr>
            <w:tcW w:w="6379" w:type="dxa"/>
            <w:vAlign w:val="center"/>
          </w:tcPr>
          <w:p w14:paraId="52324A0C" w14:textId="58EA08A2" w:rsidR="00B053BE" w:rsidRPr="004148B7" w:rsidRDefault="00B053BE" w:rsidP="00DF40B7">
            <w:pPr>
              <w:pStyle w:val="Sraopastraipa2"/>
              <w:tabs>
                <w:tab w:val="left" w:pos="851"/>
                <w:tab w:val="left" w:pos="1134"/>
              </w:tabs>
              <w:ind w:left="0"/>
              <w:jc w:val="center"/>
              <w:rPr>
                <w:rFonts w:ascii="Jost" w:hAnsi="Jost"/>
                <w:b/>
                <w:bCs/>
                <w:sz w:val="22"/>
                <w:szCs w:val="22"/>
              </w:rPr>
            </w:pPr>
            <w:r w:rsidRPr="004148B7">
              <w:rPr>
                <w:rFonts w:ascii="Jost" w:hAnsi="Jost"/>
                <w:b/>
                <w:bCs/>
                <w:sz w:val="22"/>
                <w:szCs w:val="22"/>
              </w:rPr>
              <w:t>Reikalavimo aprašymas</w:t>
            </w:r>
          </w:p>
        </w:tc>
        <w:tc>
          <w:tcPr>
            <w:tcW w:w="7371" w:type="dxa"/>
            <w:vAlign w:val="center"/>
          </w:tcPr>
          <w:p w14:paraId="64C0F449" w14:textId="2589F770" w:rsidR="00B053BE" w:rsidRPr="004148B7" w:rsidRDefault="00B053BE" w:rsidP="00F20CBF">
            <w:pPr>
              <w:pStyle w:val="Sraopastraipa2"/>
              <w:tabs>
                <w:tab w:val="left" w:pos="851"/>
                <w:tab w:val="left" w:pos="1134"/>
              </w:tabs>
              <w:ind w:left="0"/>
              <w:jc w:val="center"/>
              <w:rPr>
                <w:rFonts w:ascii="Jost" w:hAnsi="Jost"/>
                <w:b/>
                <w:bCs/>
                <w:sz w:val="22"/>
                <w:szCs w:val="22"/>
              </w:rPr>
            </w:pPr>
            <w:r w:rsidRPr="004148B7">
              <w:rPr>
                <w:rFonts w:ascii="Jost" w:hAnsi="Jost"/>
                <w:b/>
                <w:bCs/>
                <w:sz w:val="22"/>
                <w:szCs w:val="22"/>
              </w:rPr>
              <w:t xml:space="preserve">Tiekėjo siūlomi parametrai </w:t>
            </w:r>
            <w:r w:rsidRPr="004148B7">
              <w:rPr>
                <w:rFonts w:ascii="Jost" w:hAnsi="Jost"/>
                <w:i/>
                <w:iCs/>
                <w:sz w:val="22"/>
                <w:szCs w:val="22"/>
              </w:rPr>
              <w:t>(šioje skiltyje tiekėjas įrašo atitikimą konkretiems reikalavimams pagal šios lentelės 2 stulpelio reikalavimus, nepalieka „turi būti“,  „turi leisti“, „</w:t>
            </w:r>
            <w:r w:rsidR="004F6633" w:rsidRPr="004148B7">
              <w:rPr>
                <w:rFonts w:ascii="Jost" w:hAnsi="Jost"/>
                <w:i/>
                <w:iCs/>
                <w:sz w:val="22"/>
                <w:szCs w:val="22"/>
              </w:rPr>
              <w:t>turi skaitmenizuoti</w:t>
            </w:r>
            <w:r w:rsidRPr="004148B7">
              <w:rPr>
                <w:rFonts w:ascii="Jost" w:hAnsi="Jost"/>
                <w:i/>
                <w:iCs/>
                <w:sz w:val="22"/>
                <w:szCs w:val="22"/>
              </w:rPr>
              <w:t>“, ir pan., nepalieka sąvokos „arba lygiavertis“ ir pan.)</w:t>
            </w:r>
          </w:p>
          <w:p w14:paraId="6E4F91A3" w14:textId="560F23AF" w:rsidR="00B053BE" w:rsidRPr="004148B7" w:rsidRDefault="00B053BE" w:rsidP="00DF40B7">
            <w:pPr>
              <w:pStyle w:val="Sraopastraipa2"/>
              <w:tabs>
                <w:tab w:val="left" w:pos="851"/>
                <w:tab w:val="left" w:pos="1134"/>
              </w:tabs>
              <w:ind w:left="0"/>
              <w:jc w:val="center"/>
              <w:rPr>
                <w:rFonts w:ascii="Jost" w:hAnsi="Jost"/>
                <w:sz w:val="22"/>
                <w:szCs w:val="22"/>
              </w:rPr>
            </w:pPr>
            <w:r w:rsidRPr="004148B7">
              <w:rPr>
                <w:rFonts w:ascii="Jost" w:hAnsi="Jost"/>
                <w:b/>
                <w:bCs/>
                <w:color w:val="FF0000"/>
                <w:sz w:val="22"/>
                <w:szCs w:val="22"/>
              </w:rPr>
              <w:t>(pildo tiekėjas)</w:t>
            </w:r>
          </w:p>
        </w:tc>
      </w:tr>
      <w:tr w:rsidR="00B053BE" w:rsidRPr="004148B7" w14:paraId="77DD83C2" w14:textId="77777777" w:rsidTr="00581CDB">
        <w:tc>
          <w:tcPr>
            <w:tcW w:w="14596" w:type="dxa"/>
            <w:gridSpan w:val="3"/>
            <w:vAlign w:val="center"/>
          </w:tcPr>
          <w:p w14:paraId="702FE127" w14:textId="0FCE9D5A" w:rsidR="00B053BE" w:rsidRPr="004148B7" w:rsidRDefault="00B053BE" w:rsidP="00F20CBF">
            <w:pPr>
              <w:pStyle w:val="Sraopastraipa2"/>
              <w:tabs>
                <w:tab w:val="left" w:pos="851"/>
                <w:tab w:val="left" w:pos="1134"/>
              </w:tabs>
              <w:ind w:left="0"/>
              <w:jc w:val="center"/>
              <w:rPr>
                <w:rFonts w:ascii="Jost" w:hAnsi="Jost"/>
                <w:b/>
                <w:bCs/>
                <w:sz w:val="22"/>
                <w:szCs w:val="22"/>
              </w:rPr>
            </w:pPr>
            <w:r w:rsidRPr="004148B7">
              <w:rPr>
                <w:rFonts w:ascii="Jost" w:hAnsi="Jost"/>
                <w:b/>
                <w:bCs/>
                <w:sz w:val="22"/>
                <w:szCs w:val="22"/>
              </w:rPr>
              <w:t>VEIKLOS REIKALAVIMAI SISTEMAI (VR)</w:t>
            </w:r>
          </w:p>
        </w:tc>
      </w:tr>
      <w:tr w:rsidR="00B053BE" w:rsidRPr="004148B7" w14:paraId="12CA2D7B" w14:textId="77777777" w:rsidTr="00B053BE">
        <w:tc>
          <w:tcPr>
            <w:tcW w:w="846" w:type="dxa"/>
            <w:vAlign w:val="center"/>
          </w:tcPr>
          <w:p w14:paraId="5AA8390A" w14:textId="77777777" w:rsidR="00B053BE" w:rsidRPr="004148B7" w:rsidRDefault="00B053BE" w:rsidP="00FF0F18">
            <w:pPr>
              <w:pStyle w:val="Sraopastraipa2"/>
              <w:numPr>
                <w:ilvl w:val="0"/>
                <w:numId w:val="46"/>
              </w:numPr>
              <w:tabs>
                <w:tab w:val="left" w:pos="709"/>
                <w:tab w:val="left" w:pos="851"/>
              </w:tabs>
              <w:spacing w:before="120" w:after="120"/>
              <w:ind w:left="29" w:hanging="3"/>
              <w:rPr>
                <w:rFonts w:ascii="Jost" w:hAnsi="Jost"/>
                <w:sz w:val="22"/>
                <w:szCs w:val="22"/>
              </w:rPr>
            </w:pPr>
          </w:p>
        </w:tc>
        <w:tc>
          <w:tcPr>
            <w:tcW w:w="6379" w:type="dxa"/>
          </w:tcPr>
          <w:p w14:paraId="7754BE95" w14:textId="77777777" w:rsidR="00B053BE" w:rsidRPr="004148B7" w:rsidRDefault="00B053BE" w:rsidP="002F6AE8">
            <w:pPr>
              <w:pStyle w:val="Sraopastraipa2"/>
              <w:tabs>
                <w:tab w:val="left" w:pos="851"/>
                <w:tab w:val="left" w:pos="1134"/>
              </w:tabs>
              <w:ind w:left="0"/>
              <w:rPr>
                <w:rFonts w:ascii="Jost" w:hAnsi="Jost"/>
                <w:sz w:val="22"/>
                <w:szCs w:val="22"/>
              </w:rPr>
            </w:pPr>
            <w:r w:rsidRPr="004148B7">
              <w:rPr>
                <w:rFonts w:ascii="Jost" w:hAnsi="Jost"/>
                <w:sz w:val="22"/>
                <w:szCs w:val="22"/>
              </w:rPr>
              <w:t>Sistema turi skaitmenizuoti Biuro vykdomą akreditavimo veiklą ir jos procesus. Akreditavimas yra tęstinis procesas, vykstantis 5 metų ciklais ir apima:</w:t>
            </w:r>
          </w:p>
          <w:p w14:paraId="09204AAD" w14:textId="77777777" w:rsidR="00B053BE" w:rsidRPr="004148B7" w:rsidRDefault="00B053BE" w:rsidP="002F6AE8">
            <w:pPr>
              <w:pStyle w:val="Sraopastraipa2"/>
              <w:numPr>
                <w:ilvl w:val="0"/>
                <w:numId w:val="25"/>
              </w:numPr>
              <w:tabs>
                <w:tab w:val="left" w:pos="851"/>
                <w:tab w:val="left" w:pos="1134"/>
              </w:tabs>
              <w:rPr>
                <w:rFonts w:ascii="Jost" w:hAnsi="Jost"/>
                <w:sz w:val="22"/>
                <w:szCs w:val="22"/>
              </w:rPr>
            </w:pPr>
            <w:r w:rsidRPr="004148B7">
              <w:rPr>
                <w:rFonts w:ascii="Jost" w:hAnsi="Jost"/>
                <w:sz w:val="22"/>
                <w:szCs w:val="22"/>
              </w:rPr>
              <w:t>AVĮ pirminį akreditavimą;</w:t>
            </w:r>
          </w:p>
          <w:p w14:paraId="36DD7BBB" w14:textId="77777777" w:rsidR="00B053BE" w:rsidRPr="004148B7" w:rsidRDefault="00B053BE" w:rsidP="002F6AE8">
            <w:pPr>
              <w:pStyle w:val="Sraopastraipa2"/>
              <w:numPr>
                <w:ilvl w:val="0"/>
                <w:numId w:val="25"/>
              </w:numPr>
              <w:tabs>
                <w:tab w:val="left" w:pos="851"/>
                <w:tab w:val="left" w:pos="1134"/>
              </w:tabs>
              <w:rPr>
                <w:rFonts w:ascii="Jost" w:hAnsi="Jost"/>
                <w:sz w:val="22"/>
                <w:szCs w:val="22"/>
              </w:rPr>
            </w:pPr>
            <w:r w:rsidRPr="004148B7">
              <w:rPr>
                <w:rFonts w:ascii="Jost" w:hAnsi="Jost"/>
                <w:sz w:val="22"/>
                <w:szCs w:val="22"/>
              </w:rPr>
              <w:t>AVĮ veiklos priežiūras;</w:t>
            </w:r>
          </w:p>
          <w:p w14:paraId="69E08734" w14:textId="77777777" w:rsidR="00B053BE" w:rsidRPr="004148B7" w:rsidRDefault="00B053BE" w:rsidP="002F6AE8">
            <w:pPr>
              <w:pStyle w:val="Sraopastraipa2"/>
              <w:numPr>
                <w:ilvl w:val="0"/>
                <w:numId w:val="25"/>
              </w:numPr>
              <w:tabs>
                <w:tab w:val="left" w:pos="851"/>
                <w:tab w:val="left" w:pos="1134"/>
              </w:tabs>
              <w:rPr>
                <w:rFonts w:ascii="Jost" w:hAnsi="Jost"/>
                <w:sz w:val="22"/>
                <w:szCs w:val="22"/>
              </w:rPr>
            </w:pPr>
            <w:r w:rsidRPr="004148B7">
              <w:rPr>
                <w:rFonts w:ascii="Jost" w:hAnsi="Jost"/>
                <w:sz w:val="22"/>
                <w:szCs w:val="22"/>
              </w:rPr>
              <w:t>akreditavimo srities plėtimą / siaurinimą (jei taikoma);</w:t>
            </w:r>
          </w:p>
          <w:p w14:paraId="65AFC0A9" w14:textId="77777777" w:rsidR="00B053BE" w:rsidRPr="004148B7" w:rsidRDefault="00B053BE" w:rsidP="002F6AE8">
            <w:pPr>
              <w:pStyle w:val="Sraopastraipa2"/>
              <w:numPr>
                <w:ilvl w:val="0"/>
                <w:numId w:val="25"/>
              </w:numPr>
              <w:tabs>
                <w:tab w:val="left" w:pos="851"/>
                <w:tab w:val="left" w:pos="1134"/>
              </w:tabs>
              <w:rPr>
                <w:rFonts w:ascii="Jost" w:hAnsi="Jost"/>
                <w:sz w:val="22"/>
                <w:szCs w:val="22"/>
              </w:rPr>
            </w:pPr>
            <w:r w:rsidRPr="004148B7">
              <w:rPr>
                <w:rFonts w:ascii="Jost" w:hAnsi="Jost"/>
                <w:sz w:val="22"/>
                <w:szCs w:val="22"/>
              </w:rPr>
              <w:t>neeilinius vertinimus (jei taikoma);</w:t>
            </w:r>
          </w:p>
          <w:p w14:paraId="227F0D61" w14:textId="77777777" w:rsidR="00B053BE" w:rsidRPr="004148B7" w:rsidRDefault="00B053BE" w:rsidP="002F6AE8">
            <w:pPr>
              <w:pStyle w:val="Sraopastraipa2"/>
              <w:numPr>
                <w:ilvl w:val="0"/>
                <w:numId w:val="25"/>
              </w:numPr>
              <w:tabs>
                <w:tab w:val="left" w:pos="851"/>
                <w:tab w:val="left" w:pos="1134"/>
              </w:tabs>
              <w:rPr>
                <w:rFonts w:ascii="Jost" w:hAnsi="Jost"/>
                <w:sz w:val="22"/>
                <w:szCs w:val="22"/>
              </w:rPr>
            </w:pPr>
            <w:r w:rsidRPr="004148B7">
              <w:rPr>
                <w:rFonts w:ascii="Jost" w:hAnsi="Jost"/>
                <w:sz w:val="22"/>
                <w:szCs w:val="22"/>
              </w:rPr>
              <w:t>pakartotinį akreditavimą;</w:t>
            </w:r>
          </w:p>
          <w:p w14:paraId="7F3110FC" w14:textId="77777777" w:rsidR="00B053BE" w:rsidRPr="004148B7" w:rsidRDefault="00B053BE" w:rsidP="002F6AE8">
            <w:pPr>
              <w:pStyle w:val="Sraopastraipa2"/>
              <w:numPr>
                <w:ilvl w:val="0"/>
                <w:numId w:val="25"/>
              </w:numPr>
              <w:tabs>
                <w:tab w:val="left" w:pos="851"/>
                <w:tab w:val="left" w:pos="1134"/>
              </w:tabs>
              <w:rPr>
                <w:rFonts w:ascii="Jost" w:hAnsi="Jost"/>
                <w:sz w:val="22"/>
                <w:szCs w:val="22"/>
              </w:rPr>
            </w:pPr>
            <w:r w:rsidRPr="004148B7">
              <w:rPr>
                <w:rFonts w:ascii="Jost" w:hAnsi="Jost"/>
                <w:sz w:val="22"/>
                <w:szCs w:val="22"/>
              </w:rPr>
              <w:t>kitas akreditavimo veiklas.</w:t>
            </w:r>
          </w:p>
          <w:p w14:paraId="18659015" w14:textId="77777777" w:rsidR="00B053BE" w:rsidRPr="004148B7" w:rsidRDefault="00B053BE" w:rsidP="002F6AE8">
            <w:pPr>
              <w:pStyle w:val="Sraopastraipa2"/>
              <w:tabs>
                <w:tab w:val="left" w:pos="851"/>
                <w:tab w:val="left" w:pos="1134"/>
              </w:tabs>
              <w:ind w:left="0"/>
              <w:rPr>
                <w:rFonts w:ascii="Jost" w:hAnsi="Jost"/>
                <w:sz w:val="22"/>
                <w:szCs w:val="22"/>
              </w:rPr>
            </w:pPr>
            <w:r w:rsidRPr="004148B7">
              <w:rPr>
                <w:rFonts w:ascii="Jost" w:hAnsi="Jost"/>
                <w:sz w:val="22"/>
                <w:szCs w:val="22"/>
              </w:rPr>
              <w:t>Aukščiau išvardinti akreditavimo  procesai ir veiklos yra reglamentuojami ir apibūdinti Atitikties vertinimo įstatyme.</w:t>
            </w:r>
          </w:p>
          <w:p w14:paraId="6A683342" w14:textId="0B5524EA" w:rsidR="00B053BE" w:rsidRPr="004148B7" w:rsidRDefault="00B053BE" w:rsidP="002F6AE8">
            <w:pPr>
              <w:pStyle w:val="Sraopastraipa2"/>
              <w:tabs>
                <w:tab w:val="left" w:pos="851"/>
                <w:tab w:val="left" w:pos="1134"/>
              </w:tabs>
              <w:ind w:left="0"/>
              <w:jc w:val="both"/>
              <w:rPr>
                <w:rStyle w:val="cf01"/>
                <w:rFonts w:ascii="Jost" w:hAnsi="Jost" w:cs="Times New Roman"/>
                <w:sz w:val="22"/>
                <w:szCs w:val="22"/>
              </w:rPr>
            </w:pPr>
            <w:r w:rsidRPr="004148B7">
              <w:rPr>
                <w:rFonts w:ascii="Jost" w:hAnsi="Jost"/>
                <w:sz w:val="22"/>
                <w:szCs w:val="22"/>
              </w:rPr>
              <w:t>Sudėtingiausias iš Biuro vykdomų akreditavimo procesų yra pirminio akreditavimo procesas, kuris pateiktas schemoje ir aprašytas 4.1 skyriaus 9 punkte.</w:t>
            </w:r>
          </w:p>
        </w:tc>
        <w:tc>
          <w:tcPr>
            <w:tcW w:w="7371" w:type="dxa"/>
          </w:tcPr>
          <w:p w14:paraId="5EF5B268" w14:textId="74483A7B" w:rsidR="00B053BE" w:rsidRPr="004148B7" w:rsidRDefault="005B4704" w:rsidP="00FF0F18">
            <w:pPr>
              <w:pStyle w:val="Sraopastraipa2"/>
              <w:tabs>
                <w:tab w:val="left" w:pos="851"/>
                <w:tab w:val="left" w:pos="1134"/>
              </w:tabs>
              <w:ind w:left="0"/>
              <w:jc w:val="both"/>
              <w:rPr>
                <w:rFonts w:ascii="Jost" w:hAnsi="Jost"/>
                <w:sz w:val="22"/>
                <w:szCs w:val="22"/>
              </w:rPr>
            </w:pPr>
            <w:r>
              <w:rPr>
                <w:rFonts w:ascii="Jost" w:hAnsi="Jost"/>
                <w:color w:val="A6A6A6" w:themeColor="background1" w:themeShade="A6"/>
                <w:sz w:val="22"/>
                <w:szCs w:val="22"/>
              </w:rPr>
              <w:t>P</w:t>
            </w:r>
            <w:r w:rsidR="00B053BE" w:rsidRPr="004148B7">
              <w:rPr>
                <w:rFonts w:ascii="Jost" w:hAnsi="Jost"/>
                <w:color w:val="A6A6A6" w:themeColor="background1" w:themeShade="A6"/>
                <w:sz w:val="22"/>
                <w:szCs w:val="22"/>
              </w:rPr>
              <w:t>ateikiama detalesnė informacija, kaip reikalavimas bus išpildytas</w:t>
            </w:r>
          </w:p>
        </w:tc>
      </w:tr>
      <w:tr w:rsidR="005B4704" w:rsidRPr="004148B7" w14:paraId="1626140E" w14:textId="77777777" w:rsidTr="00B053BE">
        <w:tc>
          <w:tcPr>
            <w:tcW w:w="846" w:type="dxa"/>
            <w:vAlign w:val="center"/>
          </w:tcPr>
          <w:p w14:paraId="65E61B67" w14:textId="77777777" w:rsidR="005B4704" w:rsidRPr="004148B7" w:rsidRDefault="005B4704" w:rsidP="005B4704">
            <w:pPr>
              <w:pStyle w:val="Sraopastraipa2"/>
              <w:numPr>
                <w:ilvl w:val="0"/>
                <w:numId w:val="46"/>
              </w:numPr>
              <w:tabs>
                <w:tab w:val="left" w:pos="709"/>
                <w:tab w:val="left" w:pos="851"/>
              </w:tabs>
              <w:spacing w:before="120" w:after="120"/>
              <w:ind w:left="29" w:hanging="3"/>
              <w:rPr>
                <w:rFonts w:ascii="Jost" w:hAnsi="Jost"/>
                <w:sz w:val="22"/>
                <w:szCs w:val="22"/>
              </w:rPr>
            </w:pPr>
          </w:p>
        </w:tc>
        <w:tc>
          <w:tcPr>
            <w:tcW w:w="6379" w:type="dxa"/>
          </w:tcPr>
          <w:p w14:paraId="47B636D4" w14:textId="4E4F81FC" w:rsidR="005B4704" w:rsidRPr="004148B7" w:rsidRDefault="005B4704" w:rsidP="005B4704">
            <w:pPr>
              <w:pStyle w:val="Sraopastraipa2"/>
              <w:tabs>
                <w:tab w:val="left" w:pos="851"/>
                <w:tab w:val="left" w:pos="1134"/>
              </w:tabs>
              <w:ind w:left="0"/>
              <w:rPr>
                <w:rFonts w:ascii="Jost" w:hAnsi="Jost"/>
                <w:sz w:val="22"/>
                <w:szCs w:val="22"/>
              </w:rPr>
            </w:pPr>
            <w:r w:rsidRPr="004148B7">
              <w:rPr>
                <w:rFonts w:ascii="Jost" w:hAnsi="Jost"/>
                <w:sz w:val="22"/>
                <w:szCs w:val="22"/>
              </w:rPr>
              <w:t>Sistema turi skaitmenizuoti Biuro vykdomus akreditavimo procesus vieningoje duomenų bazėje užtikrinant duomenų vientisumą, integralumą, analizės ir stebėsenos galimybes bei efektyvesnį darbą. Procesiniu požiūriu Biuro vadybos sistema turi numatytas įvestis ir išvestis, įrašų formas, procesų žingsnius ir neturėtų būti iš esmės keičiama.</w:t>
            </w:r>
          </w:p>
        </w:tc>
        <w:tc>
          <w:tcPr>
            <w:tcW w:w="7371" w:type="dxa"/>
          </w:tcPr>
          <w:p w14:paraId="3A9F8E62" w14:textId="59EF47B5" w:rsidR="005B4704" w:rsidRPr="004148B7" w:rsidRDefault="005B4704" w:rsidP="005B4704">
            <w:pPr>
              <w:pStyle w:val="Sraopastraipa2"/>
              <w:tabs>
                <w:tab w:val="left" w:pos="851"/>
                <w:tab w:val="left" w:pos="1134"/>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5B4704" w:rsidRPr="004148B7" w14:paraId="77E04380" w14:textId="77777777" w:rsidTr="00B053BE">
        <w:tc>
          <w:tcPr>
            <w:tcW w:w="846" w:type="dxa"/>
            <w:vAlign w:val="center"/>
          </w:tcPr>
          <w:p w14:paraId="11A4902A" w14:textId="77777777" w:rsidR="005B4704" w:rsidRPr="004148B7" w:rsidRDefault="005B4704" w:rsidP="005B4704">
            <w:pPr>
              <w:pStyle w:val="Sraopastraipa2"/>
              <w:numPr>
                <w:ilvl w:val="0"/>
                <w:numId w:val="46"/>
              </w:numPr>
              <w:tabs>
                <w:tab w:val="left" w:pos="709"/>
                <w:tab w:val="left" w:pos="851"/>
              </w:tabs>
              <w:spacing w:before="120" w:after="120"/>
              <w:ind w:left="29" w:hanging="3"/>
              <w:rPr>
                <w:rFonts w:ascii="Jost" w:hAnsi="Jost"/>
                <w:sz w:val="22"/>
                <w:szCs w:val="22"/>
              </w:rPr>
            </w:pPr>
          </w:p>
        </w:tc>
        <w:tc>
          <w:tcPr>
            <w:tcW w:w="6379" w:type="dxa"/>
          </w:tcPr>
          <w:p w14:paraId="713B4836" w14:textId="3165B644" w:rsidR="005B4704" w:rsidRPr="004148B7" w:rsidRDefault="005B4704" w:rsidP="005B4704">
            <w:pPr>
              <w:pStyle w:val="Sraopastraipa2"/>
              <w:tabs>
                <w:tab w:val="left" w:pos="851"/>
                <w:tab w:val="left" w:pos="1134"/>
              </w:tabs>
              <w:ind w:left="0"/>
              <w:rPr>
                <w:rFonts w:ascii="Jost" w:hAnsi="Jost"/>
                <w:sz w:val="22"/>
                <w:szCs w:val="22"/>
              </w:rPr>
            </w:pPr>
            <w:r w:rsidRPr="004148B7">
              <w:rPr>
                <w:rFonts w:ascii="Jost" w:hAnsi="Jost"/>
                <w:sz w:val="22"/>
                <w:szCs w:val="22"/>
              </w:rPr>
              <w:t>Sistema turi būti adaptuota atsižvelgiant į Biuro veiklos specifiką (įvertinti Biuro tvarkomų duomenų ir dokumentų kategorijos, tipai, tarpusavio sąveika ir ryšys su dokumentų formomis, Biuro veiklos procesų tipai ir etapai, reikalingos formuoti tipinės užduotys, proceso dalyvių kategorijos ir joms suteikiamų teisių apimtis ir pan.).</w:t>
            </w:r>
          </w:p>
        </w:tc>
        <w:tc>
          <w:tcPr>
            <w:tcW w:w="7371" w:type="dxa"/>
          </w:tcPr>
          <w:p w14:paraId="76DC2E11" w14:textId="3EED5ABC" w:rsidR="005B4704" w:rsidRPr="004148B7" w:rsidRDefault="005B4704" w:rsidP="005B4704">
            <w:pPr>
              <w:pStyle w:val="Sraopastraipa2"/>
              <w:tabs>
                <w:tab w:val="left" w:pos="851"/>
                <w:tab w:val="left" w:pos="1134"/>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5B4704" w:rsidRPr="004148B7" w14:paraId="67E14E74" w14:textId="77777777" w:rsidTr="00B053BE">
        <w:tc>
          <w:tcPr>
            <w:tcW w:w="846" w:type="dxa"/>
            <w:vAlign w:val="center"/>
          </w:tcPr>
          <w:p w14:paraId="00373E0A" w14:textId="77777777" w:rsidR="005B4704" w:rsidRPr="004148B7" w:rsidRDefault="005B4704" w:rsidP="005B4704">
            <w:pPr>
              <w:pStyle w:val="Sraopastraipa2"/>
              <w:numPr>
                <w:ilvl w:val="0"/>
                <w:numId w:val="46"/>
              </w:numPr>
              <w:tabs>
                <w:tab w:val="left" w:pos="709"/>
                <w:tab w:val="left" w:pos="851"/>
              </w:tabs>
              <w:spacing w:before="120" w:after="120"/>
              <w:ind w:left="29" w:hanging="3"/>
              <w:rPr>
                <w:rFonts w:ascii="Jost" w:hAnsi="Jost"/>
                <w:sz w:val="22"/>
                <w:szCs w:val="22"/>
              </w:rPr>
            </w:pPr>
          </w:p>
        </w:tc>
        <w:tc>
          <w:tcPr>
            <w:tcW w:w="6379" w:type="dxa"/>
          </w:tcPr>
          <w:p w14:paraId="6253AC98" w14:textId="760B0908" w:rsidR="005B4704" w:rsidRPr="004148B7" w:rsidRDefault="005B4704" w:rsidP="005B4704">
            <w:pPr>
              <w:pStyle w:val="Sraopastraipa2"/>
              <w:tabs>
                <w:tab w:val="left" w:pos="851"/>
                <w:tab w:val="left" w:pos="1134"/>
              </w:tabs>
              <w:ind w:left="0"/>
              <w:rPr>
                <w:rFonts w:ascii="Jost" w:hAnsi="Jost"/>
                <w:sz w:val="22"/>
                <w:szCs w:val="22"/>
              </w:rPr>
            </w:pPr>
            <w:r w:rsidRPr="004148B7">
              <w:rPr>
                <w:rFonts w:ascii="Jost" w:hAnsi="Jost"/>
                <w:sz w:val="22"/>
                <w:szCs w:val="22"/>
              </w:rPr>
              <w:t xml:space="preserve">Sistemoje turi būti sukurta vieninga Biuro klientų ir proceso dalyvių duomenų bazė, leidžianti pagrindinius duomenis įvesti naujai arba </w:t>
            </w:r>
            <w:r w:rsidRPr="004148B7">
              <w:rPr>
                <w:rFonts w:ascii="Jost" w:hAnsi="Jost"/>
                <w:sz w:val="22"/>
                <w:szCs w:val="22"/>
              </w:rPr>
              <w:lastRenderedPageBreak/>
              <w:t>įkelti iš šiuo metu Biuro naudojamų vidaus registrų vieną kartą ir vėliau automatiškai pateikti reikalingus duomenis jiems numatytose vietose (duomenų laukuose arba dokumentų formose), pavyzdžiui, įvedus akreditavimo pažymėjimo numerį atitinkamose vietose būtų perkeliami kiti sistemoje esantys konkrečios atitikties vertinimo įstaigos duomenys.</w:t>
            </w:r>
          </w:p>
        </w:tc>
        <w:tc>
          <w:tcPr>
            <w:tcW w:w="7371" w:type="dxa"/>
          </w:tcPr>
          <w:p w14:paraId="112F8A82" w14:textId="58073B44" w:rsidR="005B4704" w:rsidRPr="004148B7" w:rsidRDefault="005B4704" w:rsidP="005B4704">
            <w:pPr>
              <w:pStyle w:val="Sraopastraipa2"/>
              <w:tabs>
                <w:tab w:val="left" w:pos="851"/>
                <w:tab w:val="left" w:pos="1134"/>
              </w:tabs>
              <w:ind w:left="0"/>
              <w:jc w:val="both"/>
              <w:rPr>
                <w:rFonts w:ascii="Jost" w:hAnsi="Jost"/>
                <w:color w:val="A6A6A6" w:themeColor="background1" w:themeShade="A6"/>
                <w:sz w:val="22"/>
                <w:szCs w:val="22"/>
              </w:rPr>
            </w:pPr>
            <w:r>
              <w:rPr>
                <w:rFonts w:ascii="Jost" w:hAnsi="Jost"/>
                <w:color w:val="A6A6A6" w:themeColor="background1" w:themeShade="A6"/>
                <w:sz w:val="22"/>
                <w:szCs w:val="22"/>
              </w:rPr>
              <w:lastRenderedPageBreak/>
              <w:t>P</w:t>
            </w:r>
            <w:r w:rsidRPr="004148B7">
              <w:rPr>
                <w:rFonts w:ascii="Jost" w:hAnsi="Jost"/>
                <w:color w:val="A6A6A6" w:themeColor="background1" w:themeShade="A6"/>
                <w:sz w:val="22"/>
                <w:szCs w:val="22"/>
              </w:rPr>
              <w:t>ateikiama detalesnė informacija, kaip reikalavimas bus išpildytas</w:t>
            </w:r>
          </w:p>
        </w:tc>
      </w:tr>
      <w:tr w:rsidR="005B4704" w:rsidRPr="004148B7" w14:paraId="679D54EB" w14:textId="77777777" w:rsidTr="00B053BE">
        <w:tc>
          <w:tcPr>
            <w:tcW w:w="846" w:type="dxa"/>
            <w:vAlign w:val="center"/>
          </w:tcPr>
          <w:p w14:paraId="5D3E0218" w14:textId="77777777" w:rsidR="005B4704" w:rsidRPr="004148B7" w:rsidRDefault="005B4704" w:rsidP="005B4704">
            <w:pPr>
              <w:pStyle w:val="Sraopastraipa2"/>
              <w:numPr>
                <w:ilvl w:val="0"/>
                <w:numId w:val="46"/>
              </w:numPr>
              <w:tabs>
                <w:tab w:val="left" w:pos="709"/>
                <w:tab w:val="left" w:pos="851"/>
              </w:tabs>
              <w:spacing w:before="120" w:after="120"/>
              <w:ind w:left="29" w:hanging="3"/>
              <w:rPr>
                <w:rFonts w:ascii="Jost" w:hAnsi="Jost"/>
                <w:sz w:val="22"/>
                <w:szCs w:val="22"/>
              </w:rPr>
            </w:pPr>
          </w:p>
        </w:tc>
        <w:tc>
          <w:tcPr>
            <w:tcW w:w="6379" w:type="dxa"/>
          </w:tcPr>
          <w:p w14:paraId="2EE34B0E" w14:textId="1C7F1114" w:rsidR="005B4704" w:rsidRPr="004148B7" w:rsidRDefault="005B4704" w:rsidP="005B4704">
            <w:pPr>
              <w:pStyle w:val="Sraopastraipa2"/>
              <w:tabs>
                <w:tab w:val="left" w:pos="851"/>
                <w:tab w:val="left" w:pos="1134"/>
              </w:tabs>
              <w:ind w:left="0"/>
              <w:rPr>
                <w:rFonts w:ascii="Jost" w:hAnsi="Jost"/>
                <w:sz w:val="22"/>
                <w:szCs w:val="22"/>
              </w:rPr>
            </w:pPr>
            <w:r w:rsidRPr="004148B7">
              <w:rPr>
                <w:rFonts w:ascii="Jost" w:hAnsi="Jost"/>
                <w:sz w:val="22"/>
                <w:szCs w:val="22"/>
              </w:rPr>
              <w:t>Sistema turi automatizuoti dalį Biuro darbuotojų vykdomų funkcijų akreditavimo procesuose tam, kad įgyvendinus Projektą sutrumpėtų techniniam darbui atlikti skiriamas laikas ir sumažėtų darbo krūvis.</w:t>
            </w:r>
          </w:p>
        </w:tc>
        <w:tc>
          <w:tcPr>
            <w:tcW w:w="7371" w:type="dxa"/>
          </w:tcPr>
          <w:p w14:paraId="39BB75A7" w14:textId="306D2BF8" w:rsidR="005B4704" w:rsidRPr="004148B7" w:rsidRDefault="005B4704" w:rsidP="005B4704">
            <w:pPr>
              <w:pStyle w:val="Sraopastraipa2"/>
              <w:tabs>
                <w:tab w:val="left" w:pos="851"/>
                <w:tab w:val="left" w:pos="1134"/>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5B4704" w:rsidRPr="004148B7" w14:paraId="21DF091D" w14:textId="77777777" w:rsidTr="00B053BE">
        <w:tc>
          <w:tcPr>
            <w:tcW w:w="846" w:type="dxa"/>
            <w:vAlign w:val="center"/>
          </w:tcPr>
          <w:p w14:paraId="43ECCA20" w14:textId="77777777" w:rsidR="005B4704" w:rsidRPr="004148B7" w:rsidRDefault="005B4704" w:rsidP="005B4704">
            <w:pPr>
              <w:pStyle w:val="Sraopastraipa2"/>
              <w:numPr>
                <w:ilvl w:val="0"/>
                <w:numId w:val="46"/>
              </w:numPr>
              <w:tabs>
                <w:tab w:val="left" w:pos="709"/>
                <w:tab w:val="left" w:pos="851"/>
              </w:tabs>
              <w:spacing w:before="120" w:after="120"/>
              <w:ind w:left="29" w:hanging="3"/>
              <w:rPr>
                <w:rFonts w:ascii="Jost" w:hAnsi="Jost"/>
                <w:sz w:val="22"/>
                <w:szCs w:val="22"/>
              </w:rPr>
            </w:pPr>
          </w:p>
        </w:tc>
        <w:tc>
          <w:tcPr>
            <w:tcW w:w="6379" w:type="dxa"/>
          </w:tcPr>
          <w:p w14:paraId="6E131360" w14:textId="1262F300" w:rsidR="005B4704" w:rsidRPr="004148B7" w:rsidRDefault="005B4704" w:rsidP="005B4704">
            <w:pPr>
              <w:pStyle w:val="Sraopastraipa2"/>
              <w:tabs>
                <w:tab w:val="left" w:pos="851"/>
                <w:tab w:val="left" w:pos="1134"/>
              </w:tabs>
              <w:ind w:left="0"/>
              <w:rPr>
                <w:rFonts w:ascii="Jost" w:hAnsi="Jost"/>
                <w:sz w:val="22"/>
                <w:szCs w:val="22"/>
              </w:rPr>
            </w:pPr>
            <w:r w:rsidRPr="004148B7">
              <w:rPr>
                <w:rFonts w:ascii="Jost" w:hAnsi="Jost"/>
                <w:sz w:val="22"/>
                <w:szCs w:val="22"/>
              </w:rPr>
              <w:t>Sistema turi padėti užtikrinti duomenų kokybę ir integralumą, ir sumažinti klaidų tikimybę rengiamuose dokumentuose.</w:t>
            </w:r>
          </w:p>
        </w:tc>
        <w:tc>
          <w:tcPr>
            <w:tcW w:w="7371" w:type="dxa"/>
          </w:tcPr>
          <w:p w14:paraId="31CD0900" w14:textId="19553E41" w:rsidR="005B4704" w:rsidRPr="004148B7" w:rsidRDefault="005B4704" w:rsidP="005B4704">
            <w:pPr>
              <w:pStyle w:val="Sraopastraipa2"/>
              <w:tabs>
                <w:tab w:val="left" w:pos="851"/>
                <w:tab w:val="left" w:pos="1134"/>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5B4704" w:rsidRPr="004148B7" w14:paraId="77DEB94A" w14:textId="77777777" w:rsidTr="00B053BE">
        <w:tc>
          <w:tcPr>
            <w:tcW w:w="846" w:type="dxa"/>
            <w:vAlign w:val="center"/>
          </w:tcPr>
          <w:p w14:paraId="20E9566C" w14:textId="77777777" w:rsidR="005B4704" w:rsidRPr="004148B7" w:rsidRDefault="005B4704" w:rsidP="005B4704">
            <w:pPr>
              <w:pStyle w:val="Sraopastraipa2"/>
              <w:numPr>
                <w:ilvl w:val="0"/>
                <w:numId w:val="46"/>
              </w:numPr>
              <w:tabs>
                <w:tab w:val="left" w:pos="709"/>
                <w:tab w:val="left" w:pos="851"/>
              </w:tabs>
              <w:spacing w:before="120" w:after="120"/>
              <w:ind w:left="29" w:hanging="3"/>
              <w:rPr>
                <w:rFonts w:ascii="Jost" w:hAnsi="Jost"/>
                <w:sz w:val="22"/>
                <w:szCs w:val="22"/>
              </w:rPr>
            </w:pPr>
          </w:p>
        </w:tc>
        <w:tc>
          <w:tcPr>
            <w:tcW w:w="6379" w:type="dxa"/>
          </w:tcPr>
          <w:p w14:paraId="32A52475" w14:textId="5C951A0A" w:rsidR="005B4704" w:rsidRPr="004148B7" w:rsidRDefault="005B4704" w:rsidP="005B4704">
            <w:pPr>
              <w:pStyle w:val="Sraopastraipa2"/>
              <w:tabs>
                <w:tab w:val="left" w:pos="851"/>
                <w:tab w:val="left" w:pos="1134"/>
              </w:tabs>
              <w:ind w:left="0"/>
              <w:rPr>
                <w:rFonts w:ascii="Jost" w:hAnsi="Jost"/>
                <w:sz w:val="22"/>
                <w:szCs w:val="22"/>
              </w:rPr>
            </w:pPr>
            <w:r w:rsidRPr="004148B7">
              <w:rPr>
                <w:rFonts w:ascii="Jost" w:hAnsi="Jost"/>
                <w:sz w:val="22"/>
                <w:szCs w:val="22"/>
              </w:rPr>
              <w:t>Sistema turi leisti matyti ir analizuoti aktualią informaciją reikalingu pjūviu ir efektyviau valdyti Biuro darbuotojams tenkančias užduotis.</w:t>
            </w:r>
          </w:p>
        </w:tc>
        <w:tc>
          <w:tcPr>
            <w:tcW w:w="7371" w:type="dxa"/>
          </w:tcPr>
          <w:p w14:paraId="022C484F" w14:textId="5BD65D58" w:rsidR="005B4704" w:rsidRPr="004148B7" w:rsidRDefault="005B4704" w:rsidP="005B4704">
            <w:pPr>
              <w:pStyle w:val="Sraopastraipa2"/>
              <w:tabs>
                <w:tab w:val="left" w:pos="851"/>
                <w:tab w:val="left" w:pos="1134"/>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5B4704" w:rsidRPr="004148B7" w14:paraId="5205BB09" w14:textId="77777777" w:rsidTr="00B053BE">
        <w:tc>
          <w:tcPr>
            <w:tcW w:w="846" w:type="dxa"/>
            <w:vAlign w:val="center"/>
          </w:tcPr>
          <w:p w14:paraId="784E2437" w14:textId="77777777" w:rsidR="005B4704" w:rsidRPr="004148B7" w:rsidRDefault="005B4704" w:rsidP="005B4704">
            <w:pPr>
              <w:pStyle w:val="Sraopastraipa2"/>
              <w:numPr>
                <w:ilvl w:val="0"/>
                <w:numId w:val="46"/>
              </w:numPr>
              <w:tabs>
                <w:tab w:val="left" w:pos="709"/>
                <w:tab w:val="left" w:pos="851"/>
              </w:tabs>
              <w:spacing w:before="120" w:after="120"/>
              <w:ind w:left="29" w:hanging="3"/>
              <w:rPr>
                <w:rFonts w:ascii="Jost" w:hAnsi="Jost"/>
                <w:sz w:val="22"/>
                <w:szCs w:val="22"/>
              </w:rPr>
            </w:pPr>
          </w:p>
        </w:tc>
        <w:tc>
          <w:tcPr>
            <w:tcW w:w="6379" w:type="dxa"/>
          </w:tcPr>
          <w:p w14:paraId="68D04511" w14:textId="05C9B9D2" w:rsidR="005B4704" w:rsidRPr="004148B7" w:rsidRDefault="005B4704" w:rsidP="005B4704">
            <w:pPr>
              <w:pStyle w:val="Sraopastraipa2"/>
              <w:tabs>
                <w:tab w:val="left" w:pos="851"/>
                <w:tab w:val="left" w:pos="1134"/>
              </w:tabs>
              <w:ind w:left="0"/>
              <w:rPr>
                <w:rFonts w:ascii="Jost" w:hAnsi="Jost"/>
                <w:sz w:val="22"/>
                <w:szCs w:val="22"/>
              </w:rPr>
            </w:pPr>
            <w:r w:rsidRPr="004148B7">
              <w:rPr>
                <w:rFonts w:ascii="Jost" w:hAnsi="Jost"/>
                <w:sz w:val="22"/>
                <w:szCs w:val="22"/>
              </w:rPr>
              <w:t>Sistema turi leisti stebėti nustatytų terminų laikymąsi siekiant sumažinti procedūrinių terminų nesilaikymo riziką.</w:t>
            </w:r>
          </w:p>
        </w:tc>
        <w:tc>
          <w:tcPr>
            <w:tcW w:w="7371" w:type="dxa"/>
          </w:tcPr>
          <w:p w14:paraId="480063E9" w14:textId="1558F98F" w:rsidR="005B4704" w:rsidRPr="004148B7" w:rsidRDefault="005B4704" w:rsidP="005B4704">
            <w:pPr>
              <w:pStyle w:val="Sraopastraipa2"/>
              <w:tabs>
                <w:tab w:val="left" w:pos="851"/>
                <w:tab w:val="left" w:pos="1134"/>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5B4704" w:rsidRPr="004148B7" w14:paraId="39355EAA" w14:textId="77777777" w:rsidTr="00B053BE">
        <w:tc>
          <w:tcPr>
            <w:tcW w:w="846" w:type="dxa"/>
            <w:vAlign w:val="center"/>
          </w:tcPr>
          <w:p w14:paraId="30C12EF3" w14:textId="77777777" w:rsidR="005B4704" w:rsidRPr="004148B7" w:rsidRDefault="005B4704" w:rsidP="005B4704">
            <w:pPr>
              <w:pStyle w:val="Sraopastraipa2"/>
              <w:numPr>
                <w:ilvl w:val="0"/>
                <w:numId w:val="46"/>
              </w:numPr>
              <w:tabs>
                <w:tab w:val="left" w:pos="709"/>
                <w:tab w:val="left" w:pos="851"/>
              </w:tabs>
              <w:spacing w:before="120" w:after="120"/>
              <w:ind w:left="29" w:hanging="3"/>
              <w:rPr>
                <w:rFonts w:ascii="Jost" w:hAnsi="Jost"/>
                <w:sz w:val="22"/>
                <w:szCs w:val="22"/>
              </w:rPr>
            </w:pPr>
          </w:p>
        </w:tc>
        <w:tc>
          <w:tcPr>
            <w:tcW w:w="6379" w:type="dxa"/>
          </w:tcPr>
          <w:p w14:paraId="7E32FA56" w14:textId="3B7AED02" w:rsidR="005B4704" w:rsidRPr="004148B7" w:rsidRDefault="005B4704" w:rsidP="005B4704">
            <w:pPr>
              <w:pStyle w:val="Sraopastraipa2"/>
              <w:tabs>
                <w:tab w:val="left" w:pos="851"/>
                <w:tab w:val="left" w:pos="1134"/>
              </w:tabs>
              <w:ind w:left="0"/>
              <w:rPr>
                <w:rFonts w:ascii="Jost" w:hAnsi="Jost"/>
                <w:sz w:val="22"/>
                <w:szCs w:val="22"/>
              </w:rPr>
            </w:pPr>
            <w:r w:rsidRPr="004148B7">
              <w:rPr>
                <w:rFonts w:ascii="Jost" w:hAnsi="Jost"/>
                <w:sz w:val="22"/>
                <w:szCs w:val="22"/>
              </w:rPr>
              <w:t>Sistema turi padėti sutvarkyti bei centralizuotai sukaupti šiuo metu Biuro tvarkomų aktualių duomenų archyvą, įvertinant tai, kad turima informacija yra nekonsoliduota vieningoje duomenų bazėje struktūrizuotais įrašais, tačiau registruojama skaitmeniniu pavidalu dokumentų bylose ir skaičiuoklėse. Kadangi duomenys įvedami rankiniu būdu, neužtikrinamas duomenų vientisumas ir jie yra saugomi skirtingose bylose, informacija nėra parengta automatizuotam duomenų migravimui, importavimui.</w:t>
            </w:r>
          </w:p>
        </w:tc>
        <w:tc>
          <w:tcPr>
            <w:tcW w:w="7371" w:type="dxa"/>
          </w:tcPr>
          <w:p w14:paraId="0BB8522E" w14:textId="43024F49" w:rsidR="005B4704" w:rsidRPr="004148B7" w:rsidRDefault="005B4704" w:rsidP="005B4704">
            <w:pPr>
              <w:pStyle w:val="Sraopastraipa2"/>
              <w:tabs>
                <w:tab w:val="left" w:pos="851"/>
                <w:tab w:val="left" w:pos="1134"/>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5B4704" w:rsidRPr="004148B7" w14:paraId="2DFCB71B" w14:textId="77777777" w:rsidTr="00B053BE">
        <w:tc>
          <w:tcPr>
            <w:tcW w:w="846" w:type="dxa"/>
            <w:vAlign w:val="center"/>
          </w:tcPr>
          <w:p w14:paraId="31027627" w14:textId="77777777" w:rsidR="005B4704" w:rsidRPr="004148B7" w:rsidRDefault="005B4704" w:rsidP="005B4704">
            <w:pPr>
              <w:pStyle w:val="Sraopastraipa2"/>
              <w:numPr>
                <w:ilvl w:val="0"/>
                <w:numId w:val="46"/>
              </w:numPr>
              <w:tabs>
                <w:tab w:val="left" w:pos="709"/>
                <w:tab w:val="left" w:pos="851"/>
              </w:tabs>
              <w:spacing w:before="120" w:after="120"/>
              <w:ind w:left="29" w:hanging="3"/>
              <w:rPr>
                <w:rFonts w:ascii="Jost" w:hAnsi="Jost"/>
                <w:sz w:val="22"/>
                <w:szCs w:val="22"/>
              </w:rPr>
            </w:pPr>
          </w:p>
        </w:tc>
        <w:tc>
          <w:tcPr>
            <w:tcW w:w="6379" w:type="dxa"/>
          </w:tcPr>
          <w:p w14:paraId="467B76AE" w14:textId="5A8A043C" w:rsidR="005B4704" w:rsidRPr="004148B7" w:rsidRDefault="005B4704" w:rsidP="005B4704">
            <w:pPr>
              <w:pStyle w:val="Sraopastraipa2"/>
              <w:tabs>
                <w:tab w:val="left" w:pos="851"/>
                <w:tab w:val="left" w:pos="1134"/>
              </w:tabs>
              <w:ind w:left="0"/>
              <w:rPr>
                <w:rFonts w:ascii="Jost" w:hAnsi="Jost"/>
                <w:sz w:val="22"/>
                <w:szCs w:val="22"/>
              </w:rPr>
            </w:pPr>
            <w:r w:rsidRPr="004148B7">
              <w:rPr>
                <w:rFonts w:ascii="Jost" w:hAnsi="Jost"/>
                <w:sz w:val="22"/>
                <w:szCs w:val="22"/>
              </w:rPr>
              <w:t xml:space="preserve">Keičiantis Biuro procesams, terminams, Sistema turi leisti Biuro paskirtam Sistemos </w:t>
            </w:r>
            <w:r w:rsidRPr="004148B7">
              <w:rPr>
                <w:rStyle w:val="cf01"/>
                <w:rFonts w:ascii="Jost" w:hAnsi="Jost" w:cs="Times New Roman"/>
                <w:sz w:val="22"/>
                <w:szCs w:val="22"/>
              </w:rPr>
              <w:t>administratoriui keisti Sistemos procesus, išvestis bei procesų žingsnius be programinės įrangos kūrėjo įsikišimo.</w:t>
            </w:r>
          </w:p>
        </w:tc>
        <w:tc>
          <w:tcPr>
            <w:tcW w:w="7371" w:type="dxa"/>
          </w:tcPr>
          <w:p w14:paraId="48B04966" w14:textId="65ADAE0E" w:rsidR="005B4704" w:rsidRPr="004148B7" w:rsidRDefault="005B4704" w:rsidP="005B4704">
            <w:pPr>
              <w:pStyle w:val="Sraopastraipa2"/>
              <w:tabs>
                <w:tab w:val="left" w:pos="851"/>
                <w:tab w:val="left" w:pos="1134"/>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5B4704" w:rsidRPr="004148B7" w14:paraId="0AA35374" w14:textId="77777777" w:rsidTr="00B053BE">
        <w:tc>
          <w:tcPr>
            <w:tcW w:w="846" w:type="dxa"/>
            <w:vAlign w:val="center"/>
          </w:tcPr>
          <w:p w14:paraId="1F64345D" w14:textId="77777777" w:rsidR="005B4704" w:rsidRPr="004148B7" w:rsidRDefault="005B4704" w:rsidP="005B4704">
            <w:pPr>
              <w:pStyle w:val="Sraopastraipa2"/>
              <w:numPr>
                <w:ilvl w:val="0"/>
                <w:numId w:val="46"/>
              </w:numPr>
              <w:tabs>
                <w:tab w:val="left" w:pos="709"/>
                <w:tab w:val="left" w:pos="851"/>
              </w:tabs>
              <w:spacing w:before="120" w:after="120"/>
              <w:ind w:left="29" w:hanging="3"/>
              <w:rPr>
                <w:rFonts w:ascii="Jost" w:hAnsi="Jost"/>
                <w:sz w:val="22"/>
                <w:szCs w:val="22"/>
              </w:rPr>
            </w:pPr>
          </w:p>
        </w:tc>
        <w:tc>
          <w:tcPr>
            <w:tcW w:w="6379" w:type="dxa"/>
          </w:tcPr>
          <w:p w14:paraId="6239859C" w14:textId="175E2A65" w:rsidR="005B4704" w:rsidRPr="004148B7" w:rsidRDefault="005B4704" w:rsidP="005B4704">
            <w:pPr>
              <w:pStyle w:val="Sraopastraipa2"/>
              <w:tabs>
                <w:tab w:val="left" w:pos="851"/>
                <w:tab w:val="left" w:pos="1134"/>
              </w:tabs>
              <w:ind w:left="0"/>
              <w:rPr>
                <w:rFonts w:ascii="Jost" w:hAnsi="Jost"/>
                <w:sz w:val="22"/>
                <w:szCs w:val="22"/>
              </w:rPr>
            </w:pPr>
            <w:r w:rsidRPr="004148B7">
              <w:rPr>
                <w:rFonts w:ascii="Jost" w:hAnsi="Jost"/>
                <w:sz w:val="22"/>
                <w:szCs w:val="22"/>
              </w:rPr>
              <w:t xml:space="preserve">Sistema turi būti sukurta taip, kad ateityje būtų galima ją plėtoti tolimesnio veiklos efektyvinimo tikslu skaitmenizuojant AVĮ dokumentų teikimą bei tikslinimą, taip pat komunikaciją su išorės ekspertais savitarnos pagrindais ir sukurti naujus automatizuotus procesus ar skaitmeninius įrankius, įvertinant tai, kad Sistemai ateityje gali būti reikalingas daugiakalbystės palaikymas vartotojo sąsajos ir duomenų lygmeniu. Išorės ekspertai ir ekspertų portalas nėra šio pirkimo objektas. Jie prie sistemos nesijungs ir funkcijų </w:t>
            </w:r>
            <w:r w:rsidRPr="004148B7">
              <w:rPr>
                <w:rFonts w:ascii="Jost" w:hAnsi="Jost"/>
                <w:sz w:val="22"/>
                <w:szCs w:val="22"/>
              </w:rPr>
              <w:lastRenderedPageBreak/>
              <w:t>nevykdys. Tačiau ateityje ekspertų darbas sistemoje bus aktualus, todėl tiekėjas turi įvertinti ir įgyvendinti šį sistemos plečiamumo reikalavimą, parinkdamas sistemos technologiją ir planuodamas sistemos architektūrą bei funkcijas.</w:t>
            </w:r>
          </w:p>
        </w:tc>
        <w:tc>
          <w:tcPr>
            <w:tcW w:w="7371" w:type="dxa"/>
          </w:tcPr>
          <w:p w14:paraId="2DCC1DE3" w14:textId="0A074AA2" w:rsidR="005B4704" w:rsidRPr="004148B7" w:rsidRDefault="005B4704" w:rsidP="005B4704">
            <w:pPr>
              <w:pStyle w:val="Sraopastraipa2"/>
              <w:tabs>
                <w:tab w:val="left" w:pos="851"/>
                <w:tab w:val="left" w:pos="1134"/>
              </w:tabs>
              <w:ind w:left="0"/>
              <w:jc w:val="both"/>
              <w:rPr>
                <w:rFonts w:ascii="Jost" w:hAnsi="Jost"/>
                <w:color w:val="A6A6A6" w:themeColor="background1" w:themeShade="A6"/>
                <w:sz w:val="22"/>
                <w:szCs w:val="22"/>
              </w:rPr>
            </w:pPr>
            <w:r>
              <w:rPr>
                <w:rFonts w:ascii="Jost" w:hAnsi="Jost"/>
                <w:color w:val="A6A6A6" w:themeColor="background1" w:themeShade="A6"/>
                <w:sz w:val="22"/>
                <w:szCs w:val="22"/>
              </w:rPr>
              <w:lastRenderedPageBreak/>
              <w:t>P</w:t>
            </w:r>
            <w:r w:rsidRPr="004148B7">
              <w:rPr>
                <w:rFonts w:ascii="Jost" w:hAnsi="Jost"/>
                <w:color w:val="A6A6A6" w:themeColor="background1" w:themeShade="A6"/>
                <w:sz w:val="22"/>
                <w:szCs w:val="22"/>
              </w:rPr>
              <w:t>ateikiama detalesnė informacija, kaip reikalavimas bus išpildytas</w:t>
            </w:r>
          </w:p>
        </w:tc>
      </w:tr>
      <w:tr w:rsidR="007455D4" w:rsidRPr="004148B7" w14:paraId="7D084349" w14:textId="77777777" w:rsidTr="00644843">
        <w:tc>
          <w:tcPr>
            <w:tcW w:w="14596" w:type="dxa"/>
            <w:gridSpan w:val="3"/>
            <w:vAlign w:val="center"/>
          </w:tcPr>
          <w:p w14:paraId="2A6B9A39" w14:textId="2868D362" w:rsidR="007455D4" w:rsidRPr="004148B7" w:rsidRDefault="007455D4" w:rsidP="005B4704">
            <w:pPr>
              <w:pStyle w:val="Sraopastraipa2"/>
              <w:tabs>
                <w:tab w:val="left" w:pos="851"/>
                <w:tab w:val="left" w:pos="1134"/>
              </w:tabs>
              <w:ind w:left="0"/>
              <w:jc w:val="center"/>
              <w:rPr>
                <w:rFonts w:ascii="Jost" w:hAnsi="Jost"/>
                <w:b/>
                <w:bCs/>
                <w:caps/>
                <w:color w:val="000000"/>
                <w:sz w:val="22"/>
                <w:szCs w:val="22"/>
              </w:rPr>
            </w:pPr>
            <w:r w:rsidRPr="004148B7">
              <w:rPr>
                <w:rFonts w:ascii="Jost" w:hAnsi="Jost"/>
                <w:b/>
                <w:bCs/>
                <w:caps/>
                <w:color w:val="000000"/>
                <w:sz w:val="22"/>
                <w:szCs w:val="22"/>
              </w:rPr>
              <w:t xml:space="preserve">funkciniai </w:t>
            </w:r>
            <w:r w:rsidRPr="004148B7">
              <w:rPr>
                <w:rFonts w:ascii="Jost" w:hAnsi="Jost"/>
                <w:b/>
                <w:bCs/>
                <w:color w:val="000000"/>
                <w:sz w:val="22"/>
                <w:szCs w:val="22"/>
              </w:rPr>
              <w:t>REIKALAVIMAI SISTEMAI (FR)</w:t>
            </w:r>
          </w:p>
        </w:tc>
      </w:tr>
      <w:tr w:rsidR="002E71E1" w:rsidRPr="004148B7" w14:paraId="599923BC" w14:textId="596FCC55" w:rsidTr="00B053BE">
        <w:tc>
          <w:tcPr>
            <w:tcW w:w="846" w:type="dxa"/>
            <w:vAlign w:val="center"/>
          </w:tcPr>
          <w:p w14:paraId="482B081B" w14:textId="3FDEB818"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2FBCA71C" w14:textId="77777777" w:rsidR="002E71E1" w:rsidRPr="004148B7" w:rsidRDefault="002E71E1" w:rsidP="002E71E1">
            <w:pPr>
              <w:pStyle w:val="Sraopastraipa2"/>
              <w:tabs>
                <w:tab w:val="left" w:pos="851"/>
                <w:tab w:val="left" w:pos="1134"/>
              </w:tabs>
              <w:ind w:left="0"/>
              <w:jc w:val="both"/>
              <w:rPr>
                <w:rFonts w:ascii="Jost" w:hAnsi="Jost"/>
                <w:sz w:val="22"/>
                <w:szCs w:val="22"/>
              </w:rPr>
            </w:pPr>
            <w:r w:rsidRPr="004148B7">
              <w:rPr>
                <w:rFonts w:ascii="Jost" w:hAnsi="Jost"/>
                <w:sz w:val="22"/>
                <w:szCs w:val="22"/>
              </w:rPr>
              <w:t xml:space="preserve">Sistema turi leisti tvarkyti AVĮ kaip subjekto duomenis. Juridinis asmuo gali turėti kelias akreditacijas, tokiu atveju su vienu juridiniu asmeniu gali būti siejamos kelios atskiros AVĮ. Sistema turi leisti tvarkyti tiek juridinių asmenų, tiek AVĮ duomenis. Peržiūrint juridinio asmens duomenis turi būti galima matyti, kiek tas juridinis asmuo turi akredituotų AVĮ, paraiškų ir kt. </w:t>
            </w:r>
          </w:p>
          <w:p w14:paraId="58180DA6" w14:textId="218D945E" w:rsidR="002E71E1" w:rsidRPr="004148B7" w:rsidRDefault="002E71E1" w:rsidP="002E71E1">
            <w:pPr>
              <w:pStyle w:val="Sraopastraipa2"/>
              <w:tabs>
                <w:tab w:val="left" w:pos="851"/>
                <w:tab w:val="left" w:pos="1134"/>
              </w:tabs>
              <w:ind w:left="0"/>
              <w:jc w:val="both"/>
              <w:rPr>
                <w:rFonts w:ascii="Jost" w:hAnsi="Jost"/>
                <w:sz w:val="22"/>
                <w:szCs w:val="22"/>
              </w:rPr>
            </w:pPr>
            <w:r w:rsidRPr="004148B7">
              <w:rPr>
                <w:rFonts w:ascii="Jost" w:hAnsi="Jost"/>
                <w:sz w:val="22"/>
                <w:szCs w:val="22"/>
              </w:rPr>
              <w:t>Biuro klientai yra AVĮ. Klientų valdymui akreditavimo procese reikalaujamas funkcionalumas apima kliento profilio (objekto) kūrimą, kuriame saugomi pagrindiniai duomenys, kontaktinė informacija ir atsakingi asmenys. Sistema turi registruoti kliento istoriją, įskaitant ankstesnius akreditavimo procesus, akreditavimo pažymėjimus ir sprendimus.</w:t>
            </w:r>
          </w:p>
          <w:p w14:paraId="2DD07D09" w14:textId="77777777" w:rsidR="002E71E1" w:rsidRPr="004148B7" w:rsidRDefault="002E71E1" w:rsidP="002E71E1">
            <w:pPr>
              <w:pStyle w:val="Sraopastraipa2"/>
              <w:tabs>
                <w:tab w:val="left" w:pos="851"/>
                <w:tab w:val="left" w:pos="1134"/>
              </w:tabs>
              <w:ind w:left="0"/>
              <w:jc w:val="both"/>
              <w:rPr>
                <w:rFonts w:ascii="Jost" w:hAnsi="Jost"/>
                <w:sz w:val="22"/>
                <w:szCs w:val="22"/>
              </w:rPr>
            </w:pPr>
            <w:r w:rsidRPr="004148B7">
              <w:rPr>
                <w:rFonts w:ascii="Jost" w:hAnsi="Jost"/>
                <w:sz w:val="22"/>
                <w:szCs w:val="22"/>
              </w:rPr>
              <w:t xml:space="preserve">Reikalingas kontaktų valdymas, leidžiantis pridėti kelis kontaktinius asmenis ir sekti su jais susijusią komunikaciją bei dokumentus. </w:t>
            </w:r>
          </w:p>
          <w:p w14:paraId="35E2D1D8" w14:textId="666E044A"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sidRPr="004148B7">
              <w:rPr>
                <w:rFonts w:ascii="Jost" w:hAnsi="Jost"/>
                <w:sz w:val="22"/>
                <w:szCs w:val="22"/>
              </w:rPr>
              <w:t>Sistema taip pat turi leisti kurti ir priskirti užduotis, susietas su klientu, stebėti jų progresą ir valdyti terminus.</w:t>
            </w:r>
          </w:p>
        </w:tc>
        <w:tc>
          <w:tcPr>
            <w:tcW w:w="7371" w:type="dxa"/>
          </w:tcPr>
          <w:p w14:paraId="30FEB1AC" w14:textId="23EA1EA4" w:rsidR="002E71E1" w:rsidRPr="004148B7" w:rsidRDefault="002E71E1" w:rsidP="002E71E1">
            <w:pPr>
              <w:pStyle w:val="Sraopastraipa2"/>
              <w:tabs>
                <w:tab w:val="left" w:pos="851"/>
                <w:tab w:val="left" w:pos="1134"/>
              </w:tabs>
              <w:ind w:left="0"/>
              <w:jc w:val="both"/>
              <w:rPr>
                <w:rFonts w:ascii="Jost" w:hAnsi="Jost"/>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6A2B19E2" w14:textId="0642165C" w:rsidTr="00B053BE">
        <w:tc>
          <w:tcPr>
            <w:tcW w:w="846" w:type="dxa"/>
            <w:vAlign w:val="center"/>
          </w:tcPr>
          <w:p w14:paraId="62FCBC16" w14:textId="4B647338"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14C87B33" w14:textId="63848FDE"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sidRPr="004148B7">
              <w:rPr>
                <w:rFonts w:ascii="Jost" w:hAnsi="Jost"/>
                <w:sz w:val="22"/>
                <w:szCs w:val="22"/>
              </w:rPr>
              <w:t xml:space="preserve">Sistema turi leisti tvarkyti AVĮ paraiškas akreditavimui. </w:t>
            </w:r>
          </w:p>
        </w:tc>
        <w:tc>
          <w:tcPr>
            <w:tcW w:w="7371" w:type="dxa"/>
          </w:tcPr>
          <w:p w14:paraId="306077C0" w14:textId="700C61DF" w:rsidR="002E71E1" w:rsidRPr="004148B7" w:rsidRDefault="002E71E1" w:rsidP="002E71E1">
            <w:pPr>
              <w:pStyle w:val="Sraopastraipa2"/>
              <w:tabs>
                <w:tab w:val="left" w:pos="851"/>
                <w:tab w:val="left" w:pos="1134"/>
              </w:tabs>
              <w:ind w:left="0"/>
              <w:jc w:val="both"/>
              <w:rPr>
                <w:rFonts w:ascii="Jost" w:hAnsi="Jost"/>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176F19B8" w14:textId="312029A7" w:rsidTr="00B053BE">
        <w:tc>
          <w:tcPr>
            <w:tcW w:w="846" w:type="dxa"/>
            <w:vAlign w:val="center"/>
          </w:tcPr>
          <w:p w14:paraId="128CE273" w14:textId="3F6FBC7B"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41D8061B" w14:textId="1BF1AECD"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sidRPr="004148B7">
              <w:rPr>
                <w:rFonts w:ascii="Jost" w:hAnsi="Jost"/>
                <w:sz w:val="22"/>
                <w:szCs w:val="22"/>
              </w:rPr>
              <w:t>Sistema turi leisti planuoti ir fiksuoti akreditavimo procesus ir veiklas nuo paraiškos gavimo iki akreditavimo pažymėjimo išdavimo, sekant proceso eigą, priskiriant užduotis darbuotojams ir ekspertams ir stebint bei fiksuojant jų įgyvendinimo faktus ir dokumentus. Reikalingas kliento akreditavimo proceso statuso stebėjimas, rodomi laukiamų veiksmų sąrašai ir automatiniai priminimai apie terminus. Sistema turi teikti paieškos ir filtravimo galimybes, analizuoti duomenis ir generuoti ataskaitas apie klientų akreditavimo procesų eigą bei rezultatus.</w:t>
            </w:r>
          </w:p>
        </w:tc>
        <w:tc>
          <w:tcPr>
            <w:tcW w:w="7371" w:type="dxa"/>
          </w:tcPr>
          <w:p w14:paraId="39EAB8D8" w14:textId="5A432212" w:rsidR="002E71E1" w:rsidRPr="004148B7" w:rsidRDefault="002E71E1" w:rsidP="002E71E1">
            <w:pPr>
              <w:pStyle w:val="Sraopastraipa2"/>
              <w:tabs>
                <w:tab w:val="left" w:pos="851"/>
                <w:tab w:val="left" w:pos="1134"/>
              </w:tabs>
              <w:ind w:left="0"/>
              <w:jc w:val="both"/>
              <w:rPr>
                <w:rFonts w:ascii="Jost" w:hAnsi="Jost"/>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17A9AE45" w14:textId="16D5B4E0" w:rsidTr="00B053BE">
        <w:tc>
          <w:tcPr>
            <w:tcW w:w="846" w:type="dxa"/>
            <w:vAlign w:val="center"/>
          </w:tcPr>
          <w:p w14:paraId="1C3A6E81" w14:textId="2A1C5135"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040332EB" w14:textId="77777777" w:rsidR="002E71E1" w:rsidRPr="004148B7" w:rsidRDefault="002E71E1" w:rsidP="002E71E1">
            <w:pPr>
              <w:pStyle w:val="Sraopastraipa2"/>
              <w:tabs>
                <w:tab w:val="left" w:pos="851"/>
                <w:tab w:val="left" w:pos="1134"/>
              </w:tabs>
              <w:ind w:left="0"/>
              <w:jc w:val="both"/>
              <w:rPr>
                <w:rFonts w:ascii="Jost" w:hAnsi="Jost"/>
                <w:sz w:val="22"/>
                <w:szCs w:val="22"/>
              </w:rPr>
            </w:pPr>
            <w:r w:rsidRPr="004148B7">
              <w:rPr>
                <w:rFonts w:ascii="Jost" w:hAnsi="Jost"/>
                <w:sz w:val="22"/>
                <w:szCs w:val="22"/>
              </w:rPr>
              <w:t xml:space="preserve">Sistema turi leisti planuoti būsimus terminus dėl planinių priežiūrų ir pakartotinio akreditavimo, atvaizduoti juos ir siųsti priminimus atsakingiems darbuotojams. </w:t>
            </w:r>
          </w:p>
          <w:p w14:paraId="779DDC9E" w14:textId="276756AA" w:rsidR="002E71E1" w:rsidRPr="004148B7" w:rsidRDefault="002E71E1" w:rsidP="002E71E1">
            <w:pPr>
              <w:pStyle w:val="Sraopastraipa2"/>
              <w:tabs>
                <w:tab w:val="left" w:pos="851"/>
                <w:tab w:val="left" w:pos="1134"/>
              </w:tabs>
              <w:ind w:left="0"/>
              <w:jc w:val="both"/>
              <w:rPr>
                <w:rFonts w:ascii="Jost" w:hAnsi="Jost"/>
                <w:sz w:val="22"/>
                <w:szCs w:val="22"/>
              </w:rPr>
            </w:pPr>
            <w:r w:rsidRPr="004148B7">
              <w:rPr>
                <w:rStyle w:val="cf01"/>
                <w:rFonts w:ascii="Jost" w:hAnsi="Jost" w:cs="Times New Roman"/>
                <w:sz w:val="22"/>
                <w:szCs w:val="22"/>
              </w:rPr>
              <w:lastRenderedPageBreak/>
              <w:t xml:space="preserve">Biuro veikloje taikytini terminai nustatyti </w:t>
            </w:r>
            <w:r w:rsidRPr="004148B7">
              <w:rPr>
                <w:rFonts w:ascii="Jost" w:hAnsi="Jost"/>
                <w:sz w:val="22"/>
                <w:szCs w:val="22"/>
              </w:rPr>
              <w:t xml:space="preserve">Atitikties vertinimo įstatyme, akreditacijos dokumentuose ir kituose Biuro veiklą reglamentuojančiuose teisiniuose dokumentuose bei vidinėse tvarkose. Kaip pavyzdžiui, turi būti užtikrinamas šių terminų laikymasis: </w:t>
            </w:r>
          </w:p>
          <w:p w14:paraId="7E258B49" w14:textId="70A7568A" w:rsidR="002E71E1" w:rsidRPr="004148B7" w:rsidRDefault="002E71E1" w:rsidP="002E71E1">
            <w:pPr>
              <w:pStyle w:val="Sraopastraipa"/>
              <w:numPr>
                <w:ilvl w:val="0"/>
                <w:numId w:val="23"/>
              </w:numPr>
              <w:rPr>
                <w:rFonts w:ascii="Jost" w:hAnsi="Jost"/>
                <w:sz w:val="22"/>
              </w:rPr>
            </w:pPr>
            <w:r w:rsidRPr="004148B7">
              <w:rPr>
                <w:rFonts w:ascii="Jost" w:hAnsi="Jost"/>
                <w:sz w:val="22"/>
              </w:rPr>
              <w:t>gavus paraišką per 10 (dešimt) darbo dienų reikia ją įvertinti ir priimti sprendimą atlikti vertinimą, arba nustačius trūkumus – rengti atsakymą pareiškėjui nustatant ne trumpesnį kaip 10 (dešimties) darbo dienų terminą trūkumams ištaisyti; trūkumų per nustatytą terminą neištaisius, paraiška atmetama ir atitinkamai informuojama AVĮ;</w:t>
            </w:r>
          </w:p>
          <w:p w14:paraId="015D7353" w14:textId="77777777" w:rsidR="002E71E1" w:rsidRPr="004148B7" w:rsidRDefault="002E71E1" w:rsidP="002E71E1">
            <w:pPr>
              <w:pStyle w:val="Sraopastraipa"/>
              <w:numPr>
                <w:ilvl w:val="0"/>
                <w:numId w:val="23"/>
              </w:numPr>
              <w:rPr>
                <w:rFonts w:ascii="Jost" w:hAnsi="Jost"/>
                <w:sz w:val="22"/>
              </w:rPr>
            </w:pPr>
            <w:r w:rsidRPr="004148B7">
              <w:rPr>
                <w:rFonts w:ascii="Jost" w:hAnsi="Jost"/>
                <w:sz w:val="22"/>
              </w:rPr>
              <w:t>nustačius neatitiktis vertinimo procese AVĮ per 10 darbo dienų turėtų pateikti jų šalinimo planą, Biuras dar per 10 (dešimt) darbo dienų jį turi suderinti ir nustatyti ne ilgesnį kaip 3 (trijų) mėnesių terminą neatitiktims pašalinti;</w:t>
            </w:r>
          </w:p>
          <w:p w14:paraId="791DD7BE" w14:textId="659461E0" w:rsidR="002E71E1" w:rsidRPr="004148B7" w:rsidRDefault="002E71E1" w:rsidP="002E71E1">
            <w:pPr>
              <w:pStyle w:val="Sraopastraipa"/>
              <w:numPr>
                <w:ilvl w:val="0"/>
                <w:numId w:val="23"/>
              </w:numPr>
              <w:rPr>
                <w:rFonts w:ascii="Jost" w:hAnsi="Jost"/>
                <w:sz w:val="22"/>
              </w:rPr>
            </w:pPr>
            <w:r w:rsidRPr="004148B7">
              <w:rPr>
                <w:rFonts w:ascii="Jost" w:hAnsi="Jost"/>
                <w:sz w:val="22"/>
              </w:rPr>
              <w:t>bendras terminas nuo sprendimo atlikti vertinimą iki akreditavimo pažymėjimo išdavimo neturėtų viršyti 6 (šešių) mėnesių, bet neįsiskaičiuoja neatitikčių šalinimo laikotarpis; akreditavimo pažymėjimo išdavimo terminas gali būti pratęstas vieną kartą ne daugiau kaip 3 (trims) mėnesiais;</w:t>
            </w:r>
          </w:p>
          <w:p w14:paraId="08EA94C1" w14:textId="36D3CB11" w:rsidR="002E71E1" w:rsidRPr="004148B7" w:rsidRDefault="002E71E1" w:rsidP="002E71E1">
            <w:pPr>
              <w:pStyle w:val="Sraopastraipa"/>
              <w:numPr>
                <w:ilvl w:val="0"/>
                <w:numId w:val="23"/>
              </w:numPr>
              <w:rPr>
                <w:rFonts w:ascii="Jost" w:hAnsi="Jost"/>
                <w:sz w:val="22"/>
              </w:rPr>
            </w:pPr>
            <w:r w:rsidRPr="004148B7">
              <w:rPr>
                <w:rFonts w:ascii="Jost" w:hAnsi="Jost"/>
                <w:sz w:val="22"/>
              </w:rPr>
              <w:t>akreditavimo pažymėjimas išduodamas 5 (penkerių) metų laikotarpiui;</w:t>
            </w:r>
          </w:p>
          <w:p w14:paraId="08AE095B" w14:textId="58D5474F" w:rsidR="002E71E1" w:rsidRPr="004148B7" w:rsidRDefault="002E71E1" w:rsidP="002E71E1">
            <w:pPr>
              <w:pStyle w:val="Sraopastraipa"/>
              <w:numPr>
                <w:ilvl w:val="0"/>
                <w:numId w:val="23"/>
              </w:numPr>
              <w:rPr>
                <w:rStyle w:val="cf01"/>
                <w:rFonts w:ascii="Jost" w:hAnsi="Jost" w:cstheme="minorBidi"/>
                <w:sz w:val="22"/>
                <w:szCs w:val="22"/>
              </w:rPr>
            </w:pPr>
            <w:r w:rsidRPr="004148B7">
              <w:rPr>
                <w:rFonts w:ascii="Jost" w:hAnsi="Jost"/>
                <w:sz w:val="22"/>
              </w:rPr>
              <w:t>informavimas apie visus pagal Atitikties vertinimo įstatymą priimtus sprendimus – per 3 (tris) darbo dienas.</w:t>
            </w:r>
          </w:p>
        </w:tc>
        <w:tc>
          <w:tcPr>
            <w:tcW w:w="7371" w:type="dxa"/>
          </w:tcPr>
          <w:p w14:paraId="1F88AE79" w14:textId="3B8589F2" w:rsidR="002E71E1" w:rsidRPr="004148B7" w:rsidRDefault="002E71E1" w:rsidP="002E71E1">
            <w:pPr>
              <w:pStyle w:val="Sraopastraipa2"/>
              <w:tabs>
                <w:tab w:val="left" w:pos="851"/>
                <w:tab w:val="left" w:pos="1134"/>
              </w:tabs>
              <w:ind w:left="0"/>
              <w:jc w:val="both"/>
              <w:rPr>
                <w:rFonts w:ascii="Jost" w:hAnsi="Jost"/>
                <w:sz w:val="22"/>
                <w:szCs w:val="22"/>
              </w:rPr>
            </w:pPr>
            <w:r>
              <w:rPr>
                <w:rFonts w:ascii="Jost" w:hAnsi="Jost"/>
                <w:color w:val="A6A6A6" w:themeColor="background1" w:themeShade="A6"/>
                <w:sz w:val="22"/>
                <w:szCs w:val="22"/>
              </w:rPr>
              <w:lastRenderedPageBreak/>
              <w:t>P</w:t>
            </w:r>
            <w:r w:rsidRPr="004148B7">
              <w:rPr>
                <w:rFonts w:ascii="Jost" w:hAnsi="Jost"/>
                <w:color w:val="A6A6A6" w:themeColor="background1" w:themeShade="A6"/>
                <w:sz w:val="22"/>
                <w:szCs w:val="22"/>
              </w:rPr>
              <w:t>ateikiama detalesnė informacija, kaip reikalavimas bus išpildytas</w:t>
            </w:r>
          </w:p>
        </w:tc>
      </w:tr>
      <w:tr w:rsidR="002E71E1" w:rsidRPr="004148B7" w14:paraId="61E221DD" w14:textId="484B81C2" w:rsidTr="00B053BE">
        <w:tc>
          <w:tcPr>
            <w:tcW w:w="846" w:type="dxa"/>
            <w:vAlign w:val="center"/>
          </w:tcPr>
          <w:p w14:paraId="276F005F" w14:textId="79C4687A"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686E132A" w14:textId="43188E88" w:rsidR="002E71E1" w:rsidRPr="004148B7" w:rsidRDefault="002E71E1" w:rsidP="002E71E1">
            <w:pPr>
              <w:pStyle w:val="Sraopastraipa2"/>
              <w:tabs>
                <w:tab w:val="left" w:pos="851"/>
                <w:tab w:val="left" w:pos="1134"/>
              </w:tabs>
              <w:ind w:left="0"/>
              <w:jc w:val="both"/>
              <w:rPr>
                <w:rFonts w:ascii="Jost" w:hAnsi="Jost"/>
                <w:sz w:val="22"/>
                <w:szCs w:val="22"/>
              </w:rPr>
            </w:pPr>
            <w:r w:rsidRPr="004148B7">
              <w:rPr>
                <w:rFonts w:ascii="Jost" w:hAnsi="Jost"/>
                <w:sz w:val="22"/>
                <w:szCs w:val="22"/>
              </w:rPr>
              <w:t xml:space="preserve">Visi Sistemoje įgyvendinti akreditavimo procesų scenarijai turi būti konfigūruojami, įskaitant ir tarpinių kiekvieno projekto etapų terminus, kad jiems pasikeitus, Biuro paskirtas administratorius galėtų be programuotojų įsikišimo tvarkyti procesų būsenas, terminus ar sukurti naujų. Sistemoje turi būti galimybė konfigūruoti darbo ir nedarbo dienas ir atitinkamai skaičiuoti terminus darbo dienomis. </w:t>
            </w:r>
          </w:p>
        </w:tc>
        <w:tc>
          <w:tcPr>
            <w:tcW w:w="7371" w:type="dxa"/>
          </w:tcPr>
          <w:p w14:paraId="13BDC067" w14:textId="5CBBBD92" w:rsidR="002E71E1" w:rsidRPr="004148B7" w:rsidRDefault="002E71E1" w:rsidP="002E71E1">
            <w:pPr>
              <w:pStyle w:val="Sraopastraipa2"/>
              <w:tabs>
                <w:tab w:val="left" w:pos="851"/>
                <w:tab w:val="left" w:pos="1134"/>
              </w:tabs>
              <w:ind w:left="0"/>
              <w:jc w:val="both"/>
              <w:rPr>
                <w:rFonts w:ascii="Jost" w:hAnsi="Jost"/>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24719FF8" w14:textId="2F732A34" w:rsidTr="00B053BE">
        <w:tc>
          <w:tcPr>
            <w:tcW w:w="846" w:type="dxa"/>
            <w:vAlign w:val="center"/>
          </w:tcPr>
          <w:p w14:paraId="638F481C" w14:textId="1B642BE2"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4477C67F" w14:textId="77777777" w:rsidR="002E71E1" w:rsidRPr="004148B7" w:rsidRDefault="002E71E1" w:rsidP="002E71E1">
            <w:pPr>
              <w:spacing w:after="160"/>
              <w:jc w:val="left"/>
              <w:rPr>
                <w:rFonts w:ascii="Jost" w:hAnsi="Jost"/>
                <w:sz w:val="22"/>
              </w:rPr>
            </w:pPr>
            <w:r w:rsidRPr="004148B7">
              <w:rPr>
                <w:rFonts w:ascii="Jost" w:hAnsi="Jost"/>
                <w:sz w:val="22"/>
              </w:rPr>
              <w:t xml:space="preserve">Sistema turi leisti planuoti akreditavimo projektus ir tvarkyti su jais susijusius veiksmus, užduotis, terminus, bei paskirtą komandą (GVA ir išorinius ekspertus) bei fiksuoti jų veiklų istoriją. Tuo tikslu Sistemoje turi būti įgyvendintas užduočių tipų valdymas: </w:t>
            </w:r>
          </w:p>
          <w:p w14:paraId="415831B6" w14:textId="1E7E7E4C" w:rsidR="002E71E1" w:rsidRPr="004148B7" w:rsidRDefault="002E71E1" w:rsidP="002E71E1">
            <w:pPr>
              <w:pStyle w:val="Sraopastraipa"/>
              <w:numPr>
                <w:ilvl w:val="0"/>
                <w:numId w:val="44"/>
              </w:numPr>
              <w:spacing w:after="160"/>
              <w:jc w:val="left"/>
              <w:rPr>
                <w:rFonts w:ascii="Jost" w:hAnsi="Jost"/>
                <w:sz w:val="22"/>
              </w:rPr>
            </w:pPr>
            <w:r w:rsidRPr="004148B7">
              <w:rPr>
                <w:rFonts w:ascii="Jost" w:hAnsi="Jost"/>
                <w:sz w:val="22"/>
              </w:rPr>
              <w:lastRenderedPageBreak/>
              <w:t>Sistema turi turėti funkcionalumą, leidžiantį administratoriui apibrėžti ir valdyti tipines užduotis, kurios bus automatiškai priskiriamos darbuotojams ir ekspertams, remiantis akreditavimo proceso etapais.</w:t>
            </w:r>
          </w:p>
          <w:p w14:paraId="6F77ED67" w14:textId="14FD4112" w:rsidR="002E71E1" w:rsidRPr="004148B7" w:rsidRDefault="002E71E1" w:rsidP="002E71E1">
            <w:pPr>
              <w:pStyle w:val="Sraopastraipa"/>
              <w:numPr>
                <w:ilvl w:val="0"/>
                <w:numId w:val="44"/>
              </w:numPr>
              <w:spacing w:after="160"/>
              <w:jc w:val="left"/>
              <w:rPr>
                <w:rFonts w:ascii="Jost" w:hAnsi="Jost"/>
                <w:sz w:val="22"/>
              </w:rPr>
            </w:pPr>
            <w:r w:rsidRPr="004148B7">
              <w:rPr>
                <w:rFonts w:ascii="Jost" w:hAnsi="Jost"/>
                <w:sz w:val="22"/>
              </w:rPr>
              <w:t xml:space="preserve">Užduočių kūrimas ir priskyrimas: Sistema turi leisti naudotojams sukurti naujas užduotis rankiniu būdu, nurodant pavadinimą, aprašymą, priskirtą naudotoją ar ekspertą, ir galutinį terminą. Ekspertai nebus sistemos naudotojai po sistemos įdiegimo. Tokia galimybė numatoma tik ateityje, tačiau ekspertams priskyrus užduotį turėtų būti galimybė siųsti informacinį pranešimą el. paštu. </w:t>
            </w:r>
          </w:p>
          <w:p w14:paraId="66DB83E6" w14:textId="77777777" w:rsidR="002E71E1" w:rsidRPr="004148B7" w:rsidRDefault="002E71E1" w:rsidP="002E71E1">
            <w:pPr>
              <w:pStyle w:val="Sraopastraipa"/>
              <w:numPr>
                <w:ilvl w:val="0"/>
                <w:numId w:val="44"/>
              </w:numPr>
              <w:spacing w:after="160"/>
              <w:jc w:val="left"/>
              <w:rPr>
                <w:rFonts w:ascii="Jost" w:hAnsi="Jost"/>
                <w:sz w:val="22"/>
              </w:rPr>
            </w:pPr>
            <w:r w:rsidRPr="004148B7">
              <w:rPr>
                <w:rFonts w:ascii="Jost" w:hAnsi="Jost"/>
                <w:sz w:val="22"/>
              </w:rPr>
              <w:t>Terminų nustatymas ir stebėjimas: Kiekviena užduotis turi turėti galimybę nustatyti įvykdymo terminą, kurį galima keisti ar atnaujinti pagal poreikį. Sistema turi stebėti terminų laikymąsi ir informuoti naudotojus apie artėjančius ar praleistus terminus.</w:t>
            </w:r>
          </w:p>
          <w:p w14:paraId="0E5FF596" w14:textId="77777777" w:rsidR="002E71E1" w:rsidRPr="004148B7" w:rsidRDefault="002E71E1" w:rsidP="002E71E1">
            <w:pPr>
              <w:pStyle w:val="Sraopastraipa"/>
              <w:numPr>
                <w:ilvl w:val="0"/>
                <w:numId w:val="44"/>
              </w:numPr>
              <w:spacing w:after="160"/>
              <w:jc w:val="left"/>
              <w:rPr>
                <w:rFonts w:ascii="Jost" w:hAnsi="Jost"/>
                <w:sz w:val="22"/>
              </w:rPr>
            </w:pPr>
            <w:r w:rsidRPr="004148B7">
              <w:rPr>
                <w:rFonts w:ascii="Jost" w:hAnsi="Jost"/>
                <w:sz w:val="22"/>
              </w:rPr>
              <w:t xml:space="preserve">Pranešimai ir priminimai: Sistema turi siųsti automatinius pranešimus ir priminimus naudotojams apie priskirtas ir artėjančias užduotis, taip pat informuoti apie vėlavimus. Tokį priminimą turėtų būti galimybė išjungti (pagal asmeninį  naudotojo pasirinkimą). </w:t>
            </w:r>
          </w:p>
          <w:p w14:paraId="125D259B" w14:textId="77777777" w:rsidR="002E71E1" w:rsidRPr="004148B7" w:rsidRDefault="002E71E1" w:rsidP="002E71E1">
            <w:pPr>
              <w:pStyle w:val="Sraopastraipa"/>
              <w:numPr>
                <w:ilvl w:val="0"/>
                <w:numId w:val="44"/>
              </w:numPr>
              <w:spacing w:after="160"/>
              <w:jc w:val="left"/>
              <w:rPr>
                <w:rFonts w:ascii="Jost" w:hAnsi="Jost"/>
                <w:sz w:val="22"/>
              </w:rPr>
            </w:pPr>
            <w:r w:rsidRPr="004148B7">
              <w:rPr>
                <w:rFonts w:ascii="Jost" w:hAnsi="Jost"/>
                <w:sz w:val="22"/>
              </w:rPr>
              <w:t>Užduočių būsenos valdymas: Užduotys turi turėti skirtingas būsenas (pvz., „sukurta“, „vykdoma“, „užbaigta“), leidžiančias naudotojams lengvai sekti užduočių progresą ir jų įgyvendinimą.</w:t>
            </w:r>
          </w:p>
          <w:p w14:paraId="1A7861EF" w14:textId="77777777" w:rsidR="002E71E1" w:rsidRPr="004148B7" w:rsidRDefault="002E71E1" w:rsidP="002E71E1">
            <w:pPr>
              <w:pStyle w:val="Sraopastraipa"/>
              <w:numPr>
                <w:ilvl w:val="0"/>
                <w:numId w:val="44"/>
              </w:numPr>
              <w:spacing w:after="160"/>
              <w:jc w:val="left"/>
              <w:rPr>
                <w:rFonts w:ascii="Jost" w:hAnsi="Jost"/>
                <w:sz w:val="22"/>
              </w:rPr>
            </w:pPr>
            <w:r w:rsidRPr="004148B7">
              <w:rPr>
                <w:rFonts w:ascii="Jost" w:hAnsi="Jost"/>
                <w:sz w:val="22"/>
              </w:rPr>
              <w:t>Paieška ir filtravimas: Sistema turi turėti funkcijas, leidžiančias naudotojams ieškoti ir filtruoti užduotis pagal terminus, būseną, priskirtus naudotojus ir užduočių tipus.</w:t>
            </w:r>
          </w:p>
          <w:p w14:paraId="1751D143" w14:textId="77777777" w:rsidR="002E71E1" w:rsidRPr="004148B7" w:rsidRDefault="002E71E1" w:rsidP="002E71E1">
            <w:pPr>
              <w:pStyle w:val="Sraopastraipa"/>
              <w:numPr>
                <w:ilvl w:val="0"/>
                <w:numId w:val="44"/>
              </w:numPr>
              <w:spacing w:after="160"/>
              <w:jc w:val="left"/>
              <w:rPr>
                <w:rFonts w:ascii="Jost" w:hAnsi="Jost"/>
                <w:sz w:val="22"/>
              </w:rPr>
            </w:pPr>
            <w:r w:rsidRPr="004148B7">
              <w:rPr>
                <w:rFonts w:ascii="Jost" w:hAnsi="Jost"/>
                <w:sz w:val="22"/>
              </w:rPr>
              <w:t xml:space="preserve">Atsakingų asmenų priskyrimas: Sistema turi leisti priskirti užduotis vienam ar keliems naudotojams arba ekspertams, taip pat nurodyti atsakingus asmenis. </w:t>
            </w:r>
          </w:p>
          <w:p w14:paraId="0ACE391C" w14:textId="76040807" w:rsidR="002E71E1" w:rsidRPr="004148B7" w:rsidRDefault="002E71E1" w:rsidP="002E71E1">
            <w:pPr>
              <w:pStyle w:val="Sraopastraipa"/>
              <w:numPr>
                <w:ilvl w:val="0"/>
                <w:numId w:val="44"/>
              </w:numPr>
              <w:spacing w:after="160"/>
              <w:jc w:val="left"/>
              <w:rPr>
                <w:rStyle w:val="cf01"/>
                <w:rFonts w:ascii="Jost" w:hAnsi="Jost" w:cs="Times New Roman"/>
                <w:sz w:val="22"/>
                <w:szCs w:val="22"/>
              </w:rPr>
            </w:pPr>
            <w:r w:rsidRPr="004148B7">
              <w:rPr>
                <w:rFonts w:ascii="Jost" w:hAnsi="Jost"/>
                <w:sz w:val="22"/>
              </w:rPr>
              <w:t xml:space="preserve">Istorija ir audito sekimas: Sistema turi išlaikyti užduočių istoriją, kad būtų galima stebėti pakeitimus ir peržiūrėti </w:t>
            </w:r>
            <w:r w:rsidRPr="004148B7">
              <w:rPr>
                <w:rFonts w:ascii="Jost" w:hAnsi="Jost"/>
                <w:sz w:val="22"/>
              </w:rPr>
              <w:lastRenderedPageBreak/>
              <w:t>ankstesnius būsenos atnaujinimus, komentarus ar priskyrimus.</w:t>
            </w:r>
          </w:p>
        </w:tc>
        <w:tc>
          <w:tcPr>
            <w:tcW w:w="7371" w:type="dxa"/>
          </w:tcPr>
          <w:p w14:paraId="7026E3BB" w14:textId="0FAE0E7E" w:rsidR="002E71E1" w:rsidRPr="004148B7" w:rsidRDefault="002E71E1" w:rsidP="002E71E1">
            <w:pPr>
              <w:spacing w:after="160"/>
              <w:jc w:val="left"/>
              <w:rPr>
                <w:rFonts w:ascii="Jost" w:hAnsi="Jost"/>
                <w:sz w:val="22"/>
              </w:rPr>
            </w:pPr>
            <w:r>
              <w:rPr>
                <w:rFonts w:ascii="Jost" w:hAnsi="Jost"/>
                <w:color w:val="A6A6A6" w:themeColor="background1" w:themeShade="A6"/>
                <w:sz w:val="22"/>
              </w:rPr>
              <w:lastRenderedPageBreak/>
              <w:t>P</w:t>
            </w:r>
            <w:r w:rsidRPr="004148B7">
              <w:rPr>
                <w:rFonts w:ascii="Jost" w:hAnsi="Jost"/>
                <w:color w:val="A6A6A6" w:themeColor="background1" w:themeShade="A6"/>
                <w:sz w:val="22"/>
              </w:rPr>
              <w:t>ateikiama detalesnė informacija, kaip reikalavimas bus išpildytas</w:t>
            </w:r>
          </w:p>
        </w:tc>
      </w:tr>
      <w:tr w:rsidR="002E71E1" w:rsidRPr="004148B7" w14:paraId="76332F3C" w14:textId="576C0CE2" w:rsidTr="00B053BE">
        <w:tc>
          <w:tcPr>
            <w:tcW w:w="846" w:type="dxa"/>
            <w:vAlign w:val="center"/>
          </w:tcPr>
          <w:p w14:paraId="3612BACC" w14:textId="6CF43778"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0794E573" w14:textId="3BF7E2A3"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sidRPr="004148B7">
              <w:rPr>
                <w:rStyle w:val="cf01"/>
                <w:rFonts w:ascii="Jost" w:hAnsi="Jost" w:cs="Times New Roman"/>
                <w:sz w:val="22"/>
                <w:szCs w:val="22"/>
              </w:rPr>
              <w:t xml:space="preserve">Sistema turi užtikrinti galimybę stebėti projektų progresą realiuoju laiku ir skaičiuoti likusias (bei pradelstas) dienas iki tarpinių bei galutinių terminų. </w:t>
            </w:r>
          </w:p>
        </w:tc>
        <w:tc>
          <w:tcPr>
            <w:tcW w:w="7371" w:type="dxa"/>
          </w:tcPr>
          <w:p w14:paraId="67371763" w14:textId="583A90D1"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4B970D2A" w14:textId="352E50A3" w:rsidTr="00B053BE">
        <w:tc>
          <w:tcPr>
            <w:tcW w:w="846" w:type="dxa"/>
            <w:vAlign w:val="center"/>
          </w:tcPr>
          <w:p w14:paraId="24A8156C" w14:textId="7000E389"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5F4A9731" w14:textId="409FFBCB"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sidRPr="004148B7">
              <w:rPr>
                <w:rStyle w:val="cf01"/>
                <w:rFonts w:ascii="Jost" w:hAnsi="Jost" w:cs="Times New Roman"/>
                <w:sz w:val="22"/>
                <w:szCs w:val="22"/>
              </w:rPr>
              <w:t xml:space="preserve">Sistema turi vizualiai atvaizduoti projekto veiklas ir terminus naudojant Gantt tipo diagramas ar lygiavertes. </w:t>
            </w:r>
          </w:p>
        </w:tc>
        <w:tc>
          <w:tcPr>
            <w:tcW w:w="7371" w:type="dxa"/>
          </w:tcPr>
          <w:p w14:paraId="4CD84093" w14:textId="43397076"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sidRPr="004148B7">
              <w:rPr>
                <w:rFonts w:ascii="Jost" w:hAnsi="Jost"/>
                <w:b/>
                <w:bCs/>
                <w:color w:val="A6A6A6" w:themeColor="background1" w:themeShade="A6"/>
                <w:sz w:val="22"/>
                <w:szCs w:val="22"/>
              </w:rPr>
              <w:t>NURODOMA</w:t>
            </w:r>
            <w:r w:rsidRPr="004148B7">
              <w:rPr>
                <w:rFonts w:ascii="Jost" w:hAnsi="Jost"/>
                <w:color w:val="A6A6A6" w:themeColor="background1" w:themeShade="A6"/>
                <w:sz w:val="22"/>
                <w:szCs w:val="22"/>
              </w:rPr>
              <w:t>, kokiu būdu numatoma išpildyti šį reikalavimą</w:t>
            </w:r>
          </w:p>
        </w:tc>
      </w:tr>
      <w:tr w:rsidR="002E71E1" w:rsidRPr="004148B7" w14:paraId="0442CC3A" w14:textId="6585E20B" w:rsidTr="00B053BE">
        <w:tc>
          <w:tcPr>
            <w:tcW w:w="846" w:type="dxa"/>
            <w:vAlign w:val="center"/>
          </w:tcPr>
          <w:p w14:paraId="7CE0E057" w14:textId="6D26032A"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2391D273" w14:textId="511AD52F"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sidRPr="004148B7">
              <w:rPr>
                <w:rStyle w:val="cf01"/>
                <w:rFonts w:ascii="Jost" w:hAnsi="Jost" w:cs="Times New Roman"/>
                <w:sz w:val="22"/>
                <w:szCs w:val="22"/>
              </w:rPr>
              <w:t xml:space="preserve">Sistema turi automatizuotai formuoti standartinius akreditavimo procese ruošiamus dokumentus, tokius kaip sutartys, perdavimo-priėmimo aktai, lydraščiai, sprendimai ir pan. Tuo tikslu Sistemoje reikalingas dokumentų šablonų kūrimas su dinaminiais laukais ir galimybe automatiškai generuoti sutartis pagal procesų duomenis. Biure akreditavimo procesuose yra rengiamos kelių tipų sutartys (akreditavimo sutartys, sutartys su paslaugų teikėjais, sutartys su ekspertais). Pagal šabloną jos turi būti sugeneruotos su AVĮ, ekspertų, paslaugų teikėjų duomenimis. Naudotojai turi galėti redaguoti sugeneruotus dokumentus bei saugoti sutartis duomenų bazėje su paieškos funkcija. Sutartys turi turėti būsenas nuo parengtos iki pasirašytos). Elektroninis pasirašymas šiame projekte nėra reikalaujamas, tačiau pasirašytos sutarčių ir kitų dokumentų versijos turi būti įkeliamos į Sistemą. </w:t>
            </w:r>
          </w:p>
          <w:p w14:paraId="633D0215" w14:textId="77777777"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sidRPr="004148B7">
              <w:rPr>
                <w:rStyle w:val="cf01"/>
                <w:rFonts w:ascii="Jost" w:hAnsi="Jost" w:cs="Times New Roman"/>
                <w:sz w:val="22"/>
                <w:szCs w:val="22"/>
              </w:rPr>
              <w:t>Sistemoje reikalinga sutarčių ir kitų dokumentų versijų kontrolė, priminimai apie terminus, naudotojų teisių valdymas dirbti su dokumentais. Sistema turi užfiksuoti visus veiksmus su sutartimis ir kitais dokumentais veiksmų audito tikslams ir turėti galimybę pridėti priedus prie sutarties atskirais dokumentais.</w:t>
            </w:r>
          </w:p>
          <w:p w14:paraId="5A0B72DF" w14:textId="62367946"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sidRPr="004148B7">
              <w:rPr>
                <w:rStyle w:val="cf01"/>
                <w:rFonts w:ascii="Jost" w:hAnsi="Jost" w:cs="Times New Roman"/>
                <w:sz w:val="22"/>
                <w:szCs w:val="22"/>
              </w:rPr>
              <w:t xml:space="preserve">Preliminarios šablonų sukūrimo apimtys atsižvelgiant į Biuro poreikius formuojamiems dokumentus: (3) trijų tipų sutartys, (2) dviejų tipų aktai, 10 (dešimt) skirtingo tipo lydraščių, 8 (aštuonių) tipų įsakymai, sutikimai dėl BDAR. Šios apimtys neturi apriboti galimybės ateityje Biurui modifikuoti ir kurti naujus papildomus sistemos formuojamų dokumentų šablonus be programuotojų pagalbos. </w:t>
            </w:r>
          </w:p>
        </w:tc>
        <w:tc>
          <w:tcPr>
            <w:tcW w:w="7371" w:type="dxa"/>
          </w:tcPr>
          <w:p w14:paraId="5C3DA06D" w14:textId="5796B316"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669DC557" w14:textId="392DFEA0" w:rsidTr="00B053BE">
        <w:tc>
          <w:tcPr>
            <w:tcW w:w="846" w:type="dxa"/>
            <w:vAlign w:val="center"/>
          </w:tcPr>
          <w:p w14:paraId="11A1802D" w14:textId="665460F6"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7BBEED2D" w14:textId="57C20709" w:rsidR="002E71E1" w:rsidRPr="004148B7" w:rsidRDefault="002E71E1" w:rsidP="002E71E1">
            <w:pPr>
              <w:pStyle w:val="Sraopastraipa2"/>
              <w:tabs>
                <w:tab w:val="left" w:pos="709"/>
                <w:tab w:val="left" w:pos="851"/>
              </w:tabs>
              <w:ind w:left="0"/>
              <w:jc w:val="both"/>
              <w:rPr>
                <w:rFonts w:ascii="Jost" w:hAnsi="Jost"/>
                <w:color w:val="000000"/>
                <w:sz w:val="22"/>
                <w:szCs w:val="22"/>
              </w:rPr>
            </w:pPr>
            <w:r w:rsidRPr="004148B7">
              <w:rPr>
                <w:rStyle w:val="cf01"/>
                <w:rFonts w:ascii="Jost" w:hAnsi="Jost" w:cs="Times New Roman"/>
                <w:sz w:val="22"/>
                <w:szCs w:val="22"/>
              </w:rPr>
              <w:t xml:space="preserve">Sistema turi turėti galimybę suformuoti dokumentus pasirašymui, formuoti pdf ar redaguojamas bylas teksto tvarkyklėmis (MS Word, LibreOffice) formatais bei palaikyti ADOC formatą.  Sistemoje nėra  </w:t>
            </w:r>
            <w:r w:rsidRPr="004148B7">
              <w:rPr>
                <w:rStyle w:val="cf01"/>
                <w:rFonts w:ascii="Jost" w:hAnsi="Jost" w:cs="Times New Roman"/>
                <w:sz w:val="22"/>
                <w:szCs w:val="22"/>
              </w:rPr>
              <w:lastRenderedPageBreak/>
              <w:t xml:space="preserve">keliamas reikalavimas formuoti ADOC formatą, tačiau jį būtina palaikyti, t. y. į sistemą gali būti įkeliami šio formato dokumentai, kuriuos suformuoja ir jie pasirašomi Biure naudojamoje DBSIS sistemoje, Sistema turi priimti ir išsaugoti šio formato dokumentus be trikdžių. </w:t>
            </w:r>
          </w:p>
        </w:tc>
        <w:tc>
          <w:tcPr>
            <w:tcW w:w="7371" w:type="dxa"/>
          </w:tcPr>
          <w:p w14:paraId="348E08E2" w14:textId="2C788FBC" w:rsidR="002E71E1" w:rsidRPr="004148B7" w:rsidRDefault="002E71E1" w:rsidP="002E71E1">
            <w:pPr>
              <w:pStyle w:val="Sraopastraipa2"/>
              <w:tabs>
                <w:tab w:val="left" w:pos="709"/>
                <w:tab w:val="left" w:pos="851"/>
              </w:tabs>
              <w:ind w:left="0"/>
              <w:jc w:val="both"/>
              <w:rPr>
                <w:rStyle w:val="cf01"/>
                <w:rFonts w:ascii="Jost" w:hAnsi="Jost" w:cs="Times New Roman"/>
                <w:sz w:val="22"/>
                <w:szCs w:val="22"/>
              </w:rPr>
            </w:pPr>
            <w:r w:rsidRPr="004148B7">
              <w:rPr>
                <w:rFonts w:ascii="Jost" w:hAnsi="Jost"/>
                <w:b/>
                <w:bCs/>
                <w:color w:val="A6A6A6" w:themeColor="background1" w:themeShade="A6"/>
                <w:sz w:val="22"/>
                <w:szCs w:val="22"/>
              </w:rPr>
              <w:lastRenderedPageBreak/>
              <w:t>NURODOMA</w:t>
            </w:r>
            <w:r w:rsidRPr="004148B7">
              <w:rPr>
                <w:rFonts w:ascii="Jost" w:hAnsi="Jost"/>
                <w:color w:val="A6A6A6" w:themeColor="background1" w:themeShade="A6"/>
                <w:sz w:val="22"/>
                <w:szCs w:val="22"/>
              </w:rPr>
              <w:t>, kokiu būdu numatoma išpildyti šį reikalavimą</w:t>
            </w:r>
          </w:p>
        </w:tc>
      </w:tr>
      <w:tr w:rsidR="002E71E1" w:rsidRPr="004148B7" w14:paraId="4B6F7815" w14:textId="6BDA4731" w:rsidTr="00B053BE">
        <w:tc>
          <w:tcPr>
            <w:tcW w:w="846" w:type="dxa"/>
            <w:vAlign w:val="center"/>
          </w:tcPr>
          <w:p w14:paraId="4DA88D52" w14:textId="4E189D33"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56426026" w14:textId="3847F9A2" w:rsidR="002E71E1" w:rsidRPr="004148B7" w:rsidRDefault="002E71E1" w:rsidP="002E71E1">
            <w:pPr>
              <w:pStyle w:val="Sraopastraipa2"/>
              <w:tabs>
                <w:tab w:val="left" w:pos="709"/>
                <w:tab w:val="left" w:pos="851"/>
              </w:tabs>
              <w:ind w:left="0"/>
              <w:jc w:val="both"/>
              <w:rPr>
                <w:rFonts w:ascii="Jost" w:hAnsi="Jost"/>
                <w:sz w:val="22"/>
                <w:szCs w:val="22"/>
              </w:rPr>
            </w:pPr>
            <w:r w:rsidRPr="004148B7">
              <w:rPr>
                <w:rStyle w:val="cf01"/>
                <w:rFonts w:ascii="Jost" w:hAnsi="Jost" w:cs="Times New Roman"/>
                <w:sz w:val="22"/>
                <w:szCs w:val="22"/>
              </w:rPr>
              <w:t>Sistema turi leisti tvarkyti dokumentų generavimui naudojamus šablonus, kurie vėliau automatiškai sugeneruoja dokumentus pagal atvejo duomenis, standartiniuose dokumentų laukuose naudojant duomenų bazėje išsaugotą informaciją.</w:t>
            </w:r>
          </w:p>
        </w:tc>
        <w:tc>
          <w:tcPr>
            <w:tcW w:w="7371" w:type="dxa"/>
          </w:tcPr>
          <w:p w14:paraId="2FEA1238" w14:textId="02CDCE5B" w:rsidR="002E71E1" w:rsidRPr="004148B7" w:rsidRDefault="002E71E1" w:rsidP="002E71E1">
            <w:pPr>
              <w:pStyle w:val="Sraopastraipa2"/>
              <w:tabs>
                <w:tab w:val="left" w:pos="709"/>
                <w:tab w:val="left" w:pos="851"/>
              </w:tabs>
              <w:ind w:left="0"/>
              <w:jc w:val="both"/>
              <w:rPr>
                <w:rStyle w:val="cf01"/>
                <w:rFonts w:ascii="Jost" w:hAnsi="Jost" w:cs="Times New Roman"/>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73EE3F7B" w14:textId="226BEF18" w:rsidTr="00B053BE">
        <w:tc>
          <w:tcPr>
            <w:tcW w:w="846" w:type="dxa"/>
            <w:vAlign w:val="center"/>
          </w:tcPr>
          <w:p w14:paraId="0E5E9526" w14:textId="21539395"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5D8C8C46" w14:textId="7E4F6DD1" w:rsidR="002E71E1" w:rsidRPr="004148B7" w:rsidRDefault="002E71E1" w:rsidP="002E71E1">
            <w:pPr>
              <w:pStyle w:val="Sraopastraipa2"/>
              <w:tabs>
                <w:tab w:val="left" w:pos="709"/>
                <w:tab w:val="left" w:pos="851"/>
              </w:tabs>
              <w:ind w:left="0"/>
              <w:jc w:val="both"/>
              <w:rPr>
                <w:rFonts w:ascii="Jost" w:hAnsi="Jost"/>
                <w:color w:val="00B050"/>
                <w:sz w:val="22"/>
                <w:szCs w:val="22"/>
              </w:rPr>
            </w:pPr>
            <w:r w:rsidRPr="004148B7">
              <w:rPr>
                <w:rStyle w:val="cf01"/>
                <w:rFonts w:ascii="Jost" w:hAnsi="Jost" w:cs="Times New Roman"/>
                <w:sz w:val="22"/>
                <w:szCs w:val="22"/>
              </w:rPr>
              <w:t>Sistemoje turi būti sukurta aplinka kiekvienam vartotojui, kurioje būtų valdoma jam priskirtų projektų informacija: vartotojas, atsižvelgiant į jam suteiktas teises, turi turėti galimybę vienoje vietoje matyti visą jam priskirtų projektų apibendrintą informaciją bei su kiekvienu projektu / procesu / užduotimi / subjektu susijusią informaciją (duomenis, dokumentus (jų versijas), kontekstinę informaciją, komunikaciją), stebėti užduočių vykdymo būseną, prioritetą, terminus.</w:t>
            </w:r>
          </w:p>
        </w:tc>
        <w:tc>
          <w:tcPr>
            <w:tcW w:w="7371" w:type="dxa"/>
          </w:tcPr>
          <w:p w14:paraId="21C02724" w14:textId="34B5C357" w:rsidR="002E71E1" w:rsidRPr="004148B7" w:rsidRDefault="002E71E1" w:rsidP="002E71E1">
            <w:pPr>
              <w:pStyle w:val="Sraopastraipa2"/>
              <w:tabs>
                <w:tab w:val="left" w:pos="709"/>
                <w:tab w:val="left" w:pos="851"/>
              </w:tabs>
              <w:ind w:left="0"/>
              <w:jc w:val="both"/>
              <w:rPr>
                <w:rStyle w:val="cf01"/>
                <w:rFonts w:ascii="Jost" w:hAnsi="Jost" w:cs="Times New Roman"/>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495B14DF" w14:textId="031C1D13" w:rsidTr="00B053BE">
        <w:trPr>
          <w:trHeight w:val="132"/>
        </w:trPr>
        <w:tc>
          <w:tcPr>
            <w:tcW w:w="846" w:type="dxa"/>
            <w:vAlign w:val="center"/>
          </w:tcPr>
          <w:p w14:paraId="16063AA9" w14:textId="1E517DBE"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sz w:val="22"/>
                <w:szCs w:val="22"/>
              </w:rPr>
            </w:pPr>
          </w:p>
        </w:tc>
        <w:tc>
          <w:tcPr>
            <w:tcW w:w="6379" w:type="dxa"/>
          </w:tcPr>
          <w:p w14:paraId="08052B4E" w14:textId="63A29234"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sidRPr="004148B7">
              <w:rPr>
                <w:rStyle w:val="cf01"/>
                <w:rFonts w:ascii="Jost" w:hAnsi="Jost" w:cs="Times New Roman"/>
                <w:sz w:val="22"/>
                <w:szCs w:val="22"/>
              </w:rPr>
              <w:t xml:space="preserve">Kiekvienas sistemos vartotojas turi turėti galimybę dirbti individualiai pritaikytoje sistemos naudojimo aplinkoje: pasirinkti svarbiausią informaciją, kuri bus rodoma pagrindiniame ekrane, personalizuoti pranešimų ir priminimų rodymo nustatymus, matyti aktualius rodiklius ar duomenų sąrašus. Tokį konfigūravimą turi turėti galimybę atlikti pats vartotojas arba sistemos administratorius. Duomenų rinkinių, rodiklių, atvaizdavimo funkcionalumas ir jo pritaikymas gali būti įgyvendintas išnaudojant Biuro </w:t>
            </w:r>
            <w:r w:rsidRPr="004148B7">
              <w:rPr>
                <w:rFonts w:ascii="Jost" w:hAnsi="Jost"/>
                <w:sz w:val="22"/>
                <w:szCs w:val="22"/>
              </w:rPr>
              <w:t>turimas technologines priemones ir licencijas</w:t>
            </w:r>
            <w:r w:rsidRPr="004148B7">
              <w:rPr>
                <w:rStyle w:val="cf01"/>
                <w:rFonts w:ascii="Jost" w:hAnsi="Jost" w:cs="Times New Roman"/>
                <w:sz w:val="22"/>
                <w:szCs w:val="22"/>
              </w:rPr>
              <w:t xml:space="preserve"> arba pasitelkiant standartinius Tiekėjo siūlomus naudoti ir į pasiūlymą įtrauktus analitikos įrankius (pvz. MS Power BI ar lygiaverčius).  </w:t>
            </w:r>
          </w:p>
        </w:tc>
        <w:tc>
          <w:tcPr>
            <w:tcW w:w="7371" w:type="dxa"/>
          </w:tcPr>
          <w:p w14:paraId="689411A1" w14:textId="460971F3"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sidRPr="004148B7">
              <w:rPr>
                <w:rFonts w:ascii="Jost" w:hAnsi="Jost"/>
                <w:b/>
                <w:bCs/>
                <w:color w:val="A6A6A6" w:themeColor="background1" w:themeShade="A6"/>
                <w:sz w:val="22"/>
                <w:szCs w:val="22"/>
              </w:rPr>
              <w:t>NURODOMA</w:t>
            </w:r>
            <w:r w:rsidRPr="004148B7">
              <w:rPr>
                <w:rFonts w:ascii="Jost" w:hAnsi="Jost"/>
                <w:color w:val="A6A6A6" w:themeColor="background1" w:themeShade="A6"/>
                <w:sz w:val="22"/>
                <w:szCs w:val="22"/>
              </w:rPr>
              <w:t>, kokiu būdu numatoma išpildyti šį reikalavimą</w:t>
            </w:r>
          </w:p>
        </w:tc>
      </w:tr>
      <w:tr w:rsidR="002E71E1" w:rsidRPr="004148B7" w14:paraId="26F9A9D3" w14:textId="1B433CA8" w:rsidTr="00B053BE">
        <w:tc>
          <w:tcPr>
            <w:tcW w:w="846" w:type="dxa"/>
            <w:vAlign w:val="center"/>
          </w:tcPr>
          <w:p w14:paraId="018696EF" w14:textId="3751A7DC"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2358F69D" w14:textId="54F19B2C"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sidRPr="004148B7">
              <w:rPr>
                <w:rStyle w:val="cf01"/>
                <w:rFonts w:ascii="Jost" w:hAnsi="Jost" w:cs="Times New Roman"/>
                <w:sz w:val="22"/>
                <w:szCs w:val="22"/>
              </w:rPr>
              <w:t xml:space="preserve">Sistema turi leisti tvarkyti išorės ekspertų duomenų bazę su jų kvalifikacijomis, sertifikatais ir ankstesniais paskyrimais į projektus bei siūlyti darbui su tam tikrais veiklos sričių kodais tinkamus ekspertus atsižvelgiant į ekspertų kompetencijas ir jiems suteiktus įgaliojimus. </w:t>
            </w:r>
          </w:p>
        </w:tc>
        <w:tc>
          <w:tcPr>
            <w:tcW w:w="7371" w:type="dxa"/>
          </w:tcPr>
          <w:p w14:paraId="7D7AB5DF" w14:textId="4DDD8573"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5C9833C8" w14:textId="03C4335C" w:rsidTr="00B053BE">
        <w:tc>
          <w:tcPr>
            <w:tcW w:w="846" w:type="dxa"/>
            <w:vAlign w:val="center"/>
          </w:tcPr>
          <w:p w14:paraId="212E0A71" w14:textId="52A1617C"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217F929E" w14:textId="5AF98DB8"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sidRPr="004148B7">
              <w:rPr>
                <w:rStyle w:val="cf01"/>
                <w:rFonts w:ascii="Jost" w:hAnsi="Jost" w:cs="Times New Roman"/>
                <w:sz w:val="22"/>
                <w:szCs w:val="22"/>
              </w:rPr>
              <w:t xml:space="preserve">Sistema turi leisti tvarkyti su akreditavimo procesais susijusius vidinius registrus, kurie šiuo metu tvarkomi Excel bylose. Projekto analizės etape būtų apibrėžta, kurie registrai būtų perkeliami į </w:t>
            </w:r>
            <w:r w:rsidRPr="004148B7">
              <w:rPr>
                <w:rStyle w:val="cf01"/>
                <w:rFonts w:ascii="Jost" w:hAnsi="Jost" w:cs="Times New Roman"/>
                <w:sz w:val="22"/>
                <w:szCs w:val="22"/>
              </w:rPr>
              <w:lastRenderedPageBreak/>
              <w:t>Sistemą, konsoliduojami. Svarbiausi skaitmenizuotini Sistemoje registrai yra šie:</w:t>
            </w:r>
          </w:p>
          <w:p w14:paraId="36286C26" w14:textId="77777777" w:rsidR="002E71E1" w:rsidRPr="004148B7" w:rsidRDefault="002E71E1" w:rsidP="002E71E1">
            <w:pPr>
              <w:pStyle w:val="Sraopastraipa2"/>
              <w:numPr>
                <w:ilvl w:val="0"/>
                <w:numId w:val="23"/>
              </w:numPr>
              <w:tabs>
                <w:tab w:val="left" w:pos="851"/>
                <w:tab w:val="left" w:pos="1134"/>
              </w:tabs>
              <w:jc w:val="both"/>
              <w:rPr>
                <w:rStyle w:val="cf01"/>
                <w:rFonts w:ascii="Jost" w:hAnsi="Jost" w:cs="Times New Roman"/>
                <w:sz w:val="22"/>
                <w:szCs w:val="22"/>
              </w:rPr>
            </w:pPr>
            <w:r w:rsidRPr="004148B7">
              <w:rPr>
                <w:rStyle w:val="cf01"/>
                <w:rFonts w:ascii="Jost" w:hAnsi="Jost" w:cs="Times New Roman"/>
                <w:sz w:val="22"/>
                <w:szCs w:val="22"/>
              </w:rPr>
              <w:t xml:space="preserve">paraiškų registras, </w:t>
            </w:r>
          </w:p>
          <w:p w14:paraId="2D692C6E" w14:textId="61AC4C93" w:rsidR="002E71E1" w:rsidRPr="004148B7" w:rsidRDefault="002E71E1" w:rsidP="002E71E1">
            <w:pPr>
              <w:pStyle w:val="Sraopastraipa2"/>
              <w:numPr>
                <w:ilvl w:val="0"/>
                <w:numId w:val="23"/>
              </w:numPr>
              <w:tabs>
                <w:tab w:val="left" w:pos="851"/>
                <w:tab w:val="left" w:pos="1134"/>
              </w:tabs>
              <w:jc w:val="both"/>
              <w:rPr>
                <w:rStyle w:val="cf01"/>
                <w:rFonts w:ascii="Jost" w:hAnsi="Jost" w:cs="Times New Roman"/>
                <w:sz w:val="22"/>
                <w:szCs w:val="22"/>
              </w:rPr>
            </w:pPr>
            <w:r w:rsidRPr="004148B7">
              <w:rPr>
                <w:rStyle w:val="cf01"/>
                <w:rFonts w:ascii="Jost" w:hAnsi="Jost" w:cs="Times New Roman"/>
                <w:sz w:val="22"/>
                <w:szCs w:val="22"/>
              </w:rPr>
              <w:t>akreditavimo sutarčių registras,</w:t>
            </w:r>
          </w:p>
          <w:p w14:paraId="47C9C2D9" w14:textId="398830C2" w:rsidR="002E71E1" w:rsidRPr="004148B7" w:rsidRDefault="002E71E1" w:rsidP="002E71E1">
            <w:pPr>
              <w:pStyle w:val="Sraopastraipa2"/>
              <w:numPr>
                <w:ilvl w:val="0"/>
                <w:numId w:val="23"/>
              </w:numPr>
              <w:tabs>
                <w:tab w:val="left" w:pos="851"/>
                <w:tab w:val="left" w:pos="1134"/>
              </w:tabs>
              <w:jc w:val="both"/>
              <w:rPr>
                <w:rStyle w:val="cf01"/>
                <w:rFonts w:ascii="Jost" w:hAnsi="Jost" w:cs="Times New Roman"/>
                <w:sz w:val="22"/>
                <w:szCs w:val="22"/>
              </w:rPr>
            </w:pPr>
            <w:r w:rsidRPr="004148B7">
              <w:rPr>
                <w:rStyle w:val="cf01"/>
                <w:rFonts w:ascii="Jost" w:hAnsi="Jost" w:cs="Times New Roman"/>
                <w:sz w:val="22"/>
                <w:szCs w:val="22"/>
              </w:rPr>
              <w:t xml:space="preserve">akreditavimo proceso planavimo registras, </w:t>
            </w:r>
          </w:p>
          <w:p w14:paraId="2244DEE4" w14:textId="16D0AA2F" w:rsidR="002E71E1" w:rsidRPr="004148B7" w:rsidRDefault="002E71E1" w:rsidP="002E71E1">
            <w:pPr>
              <w:pStyle w:val="Sraopastraipa2"/>
              <w:numPr>
                <w:ilvl w:val="0"/>
                <w:numId w:val="23"/>
              </w:numPr>
              <w:tabs>
                <w:tab w:val="left" w:pos="851"/>
                <w:tab w:val="left" w:pos="1134"/>
              </w:tabs>
              <w:jc w:val="both"/>
              <w:rPr>
                <w:rStyle w:val="cf01"/>
                <w:rFonts w:ascii="Jost" w:hAnsi="Jost" w:cs="Times New Roman"/>
                <w:sz w:val="22"/>
                <w:szCs w:val="22"/>
              </w:rPr>
            </w:pPr>
            <w:r w:rsidRPr="004148B7">
              <w:rPr>
                <w:rStyle w:val="cf01"/>
                <w:rFonts w:ascii="Jost" w:hAnsi="Jost" w:cs="Times New Roman"/>
                <w:sz w:val="22"/>
                <w:szCs w:val="22"/>
              </w:rPr>
              <w:t xml:space="preserve">sutarčių su AVĮ ir su ekspertais registrai, </w:t>
            </w:r>
          </w:p>
          <w:p w14:paraId="4727A56C" w14:textId="0856E4AA" w:rsidR="002E71E1" w:rsidRPr="004148B7" w:rsidRDefault="002E71E1" w:rsidP="002E71E1">
            <w:pPr>
              <w:pStyle w:val="Sraopastraipa2"/>
              <w:numPr>
                <w:ilvl w:val="0"/>
                <w:numId w:val="23"/>
              </w:numPr>
              <w:tabs>
                <w:tab w:val="left" w:pos="851"/>
                <w:tab w:val="left" w:pos="1134"/>
              </w:tabs>
              <w:jc w:val="both"/>
              <w:rPr>
                <w:rStyle w:val="cf01"/>
                <w:rFonts w:ascii="Jost" w:hAnsi="Jost" w:cs="Times New Roman"/>
                <w:sz w:val="22"/>
                <w:szCs w:val="22"/>
              </w:rPr>
            </w:pPr>
            <w:r w:rsidRPr="004148B7">
              <w:rPr>
                <w:rStyle w:val="cf01"/>
                <w:rFonts w:ascii="Jost" w:hAnsi="Jost" w:cs="Times New Roman"/>
                <w:sz w:val="22"/>
                <w:szCs w:val="22"/>
              </w:rPr>
              <w:t xml:space="preserve">susitarimų dėl akreditacijos simbolio ir ILAC MRA/ IAF MLA ženklo derinių registras, </w:t>
            </w:r>
          </w:p>
          <w:p w14:paraId="7E534C04" w14:textId="4ED6D819" w:rsidR="002E71E1" w:rsidRPr="004148B7" w:rsidRDefault="002E71E1" w:rsidP="002E71E1">
            <w:pPr>
              <w:pStyle w:val="Sraopastraipa2"/>
              <w:numPr>
                <w:ilvl w:val="0"/>
                <w:numId w:val="23"/>
              </w:numPr>
              <w:tabs>
                <w:tab w:val="left" w:pos="851"/>
                <w:tab w:val="left" w:pos="1134"/>
              </w:tabs>
              <w:jc w:val="both"/>
              <w:rPr>
                <w:rStyle w:val="cf01"/>
                <w:rFonts w:ascii="Jost" w:hAnsi="Jost" w:cs="Times New Roman"/>
                <w:sz w:val="22"/>
                <w:szCs w:val="22"/>
              </w:rPr>
            </w:pPr>
            <w:r w:rsidRPr="004148B7">
              <w:rPr>
                <w:rStyle w:val="cf01"/>
                <w:rFonts w:ascii="Jost" w:hAnsi="Jost" w:cs="Times New Roman"/>
                <w:sz w:val="22"/>
                <w:szCs w:val="22"/>
              </w:rPr>
              <w:t xml:space="preserve">kompetencijų duomenų bazė. </w:t>
            </w:r>
          </w:p>
        </w:tc>
        <w:tc>
          <w:tcPr>
            <w:tcW w:w="7371" w:type="dxa"/>
          </w:tcPr>
          <w:p w14:paraId="18F305D9" w14:textId="56CFBBBD"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Pr>
                <w:rFonts w:ascii="Jost" w:hAnsi="Jost"/>
                <w:color w:val="A6A6A6" w:themeColor="background1" w:themeShade="A6"/>
                <w:sz w:val="22"/>
                <w:szCs w:val="22"/>
              </w:rPr>
              <w:lastRenderedPageBreak/>
              <w:t>P</w:t>
            </w:r>
            <w:r w:rsidRPr="004148B7">
              <w:rPr>
                <w:rFonts w:ascii="Jost" w:hAnsi="Jost"/>
                <w:color w:val="A6A6A6" w:themeColor="background1" w:themeShade="A6"/>
                <w:sz w:val="22"/>
                <w:szCs w:val="22"/>
              </w:rPr>
              <w:t>ateikiama detalesnė informacija, kaip reikalavimas bus išpildytas</w:t>
            </w:r>
          </w:p>
        </w:tc>
      </w:tr>
      <w:tr w:rsidR="002E71E1" w:rsidRPr="004148B7" w14:paraId="32A28698" w14:textId="024A245E" w:rsidTr="00B053BE">
        <w:tc>
          <w:tcPr>
            <w:tcW w:w="846" w:type="dxa"/>
            <w:vAlign w:val="center"/>
          </w:tcPr>
          <w:p w14:paraId="56076316" w14:textId="1425C597"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74711E41" w14:textId="6A397FB1"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sidRPr="004148B7">
              <w:rPr>
                <w:rStyle w:val="cf01"/>
                <w:rFonts w:ascii="Jost" w:hAnsi="Jost" w:cs="Times New Roman"/>
                <w:sz w:val="22"/>
                <w:szCs w:val="22"/>
              </w:rPr>
              <w:t xml:space="preserve">Sistema turi formuoti duomenis pateikimui visuomenei išorinėje duomenų bazėje apie akredituotas AVĮ: </w:t>
            </w:r>
            <w:hyperlink r:id="rId11" w:history="1">
              <w:r w:rsidRPr="004148B7">
                <w:rPr>
                  <w:rStyle w:val="Hipersaitas"/>
                  <w:rFonts w:ascii="Jost" w:hAnsi="Jost"/>
                  <w:sz w:val="22"/>
                  <w:szCs w:val="22"/>
                </w:rPr>
                <w:t>http://db.nab.lt/ais/accreditation</w:t>
              </w:r>
            </w:hyperlink>
            <w:r w:rsidRPr="004148B7">
              <w:rPr>
                <w:rStyle w:val="cf01"/>
                <w:rFonts w:ascii="Jost" w:hAnsi="Jost" w:cs="Times New Roman"/>
                <w:sz w:val="22"/>
                <w:szCs w:val="22"/>
              </w:rPr>
              <w:t xml:space="preserve">. </w:t>
            </w:r>
          </w:p>
        </w:tc>
        <w:tc>
          <w:tcPr>
            <w:tcW w:w="7371" w:type="dxa"/>
          </w:tcPr>
          <w:p w14:paraId="7161E736" w14:textId="6F28782E"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1C9CF17F" w14:textId="56B901D9" w:rsidTr="00B053BE">
        <w:tc>
          <w:tcPr>
            <w:tcW w:w="846" w:type="dxa"/>
            <w:vAlign w:val="center"/>
          </w:tcPr>
          <w:p w14:paraId="20124D1D" w14:textId="0819E8C8"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7925077B" w14:textId="07C05E33"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sidRPr="004148B7">
              <w:rPr>
                <w:rStyle w:val="cf01"/>
                <w:rFonts w:ascii="Jost" w:hAnsi="Jost" w:cs="Times New Roman"/>
                <w:sz w:val="22"/>
                <w:szCs w:val="22"/>
              </w:rPr>
              <w:t xml:space="preserve">Sistemoje turi būti realizuotas paieškos funkcionalumas, užtikrinantis duomenų paiešką /filtravimą pagal Sistemoje naudojamus klasifikatorius. Paieškos funkcionalumas turi leisti vykdyti ne tik tekstinę paiešką pagal raktinius žodžius, bet ir išplėstinę paiešką, naudojant įvairius filtrus ir klasifikatorius, tokius kaip datos intervalai, dokumento tipai, atsakingi darbuotojai, projekto būsena ir kt. </w:t>
            </w:r>
          </w:p>
        </w:tc>
        <w:tc>
          <w:tcPr>
            <w:tcW w:w="7371" w:type="dxa"/>
          </w:tcPr>
          <w:p w14:paraId="1288B3E2" w14:textId="1471F0D4"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1F73C838" w14:textId="6D3AB0DF" w:rsidTr="00B053BE">
        <w:tc>
          <w:tcPr>
            <w:tcW w:w="846" w:type="dxa"/>
            <w:vAlign w:val="center"/>
          </w:tcPr>
          <w:p w14:paraId="4BE959B2" w14:textId="6503F99A"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sz w:val="22"/>
                <w:szCs w:val="22"/>
              </w:rPr>
            </w:pPr>
          </w:p>
        </w:tc>
        <w:tc>
          <w:tcPr>
            <w:tcW w:w="6379" w:type="dxa"/>
          </w:tcPr>
          <w:p w14:paraId="5222E338" w14:textId="3D61D534"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sidRPr="004148B7">
              <w:rPr>
                <w:rStyle w:val="cf01"/>
                <w:rFonts w:ascii="Jost" w:hAnsi="Jost" w:cs="Times New Roman"/>
                <w:sz w:val="22"/>
                <w:szCs w:val="22"/>
              </w:rPr>
              <w:t>Sistema turi užtikrinti galimybę kurti įvairaus tipo ataskaitas pagal vartotojo poreikius, įskaitant veiklos ataskaitas (akreditavimo veiklos rezultatai, darbuotojų našumo rodikliai, terminų laikymasis) ir duomenų analitikos įrankius. Ataskaitų kūrimo įrankį gali turėti Sistema arba kartu su ja pasiūlytos arba Biuro naudojamos išorinės su Sistema integruotos BI (Business Intelligence) priemonės, leidžiančios kurti interaktyvias ataskaitas ir grafikus (pvz., Microsoft Power BI arba lygiavertė analogiška), bei suteikiama galimybė eksportuoti duomenis įvairiais formatais (Excel, PDF, CSV).</w:t>
            </w:r>
          </w:p>
        </w:tc>
        <w:tc>
          <w:tcPr>
            <w:tcW w:w="7371" w:type="dxa"/>
          </w:tcPr>
          <w:p w14:paraId="7FA03BBE" w14:textId="4F6C1187" w:rsidR="002E71E1" w:rsidRPr="004148B7" w:rsidRDefault="002E71E1" w:rsidP="002E71E1">
            <w:pPr>
              <w:pStyle w:val="Sraopastraipa2"/>
              <w:tabs>
                <w:tab w:val="left" w:pos="851"/>
                <w:tab w:val="left" w:pos="1134"/>
              </w:tabs>
              <w:ind w:left="0"/>
              <w:jc w:val="both"/>
              <w:rPr>
                <w:rStyle w:val="cf01"/>
                <w:rFonts w:ascii="Jost" w:hAnsi="Jost" w:cs="Times New Roman"/>
                <w:sz w:val="22"/>
                <w:szCs w:val="22"/>
              </w:rPr>
            </w:pPr>
            <w:r w:rsidRPr="004148B7">
              <w:rPr>
                <w:rFonts w:ascii="Jost" w:hAnsi="Jost"/>
                <w:b/>
                <w:bCs/>
                <w:color w:val="A6A6A6" w:themeColor="background1" w:themeShade="A6"/>
                <w:sz w:val="22"/>
                <w:szCs w:val="22"/>
              </w:rPr>
              <w:t>NURODOMA</w:t>
            </w:r>
            <w:r w:rsidRPr="004148B7">
              <w:rPr>
                <w:rFonts w:ascii="Jost" w:hAnsi="Jost"/>
                <w:color w:val="A6A6A6" w:themeColor="background1" w:themeShade="A6"/>
                <w:sz w:val="22"/>
                <w:szCs w:val="22"/>
              </w:rPr>
              <w:t>, kokiu būdu numatoma išpildyti šį reikalavimą</w:t>
            </w:r>
          </w:p>
        </w:tc>
      </w:tr>
      <w:tr w:rsidR="002E71E1" w:rsidRPr="004148B7" w14:paraId="28711106" w14:textId="62FCB046" w:rsidTr="00B053BE">
        <w:tc>
          <w:tcPr>
            <w:tcW w:w="846" w:type="dxa"/>
            <w:vAlign w:val="center"/>
          </w:tcPr>
          <w:p w14:paraId="37D4BCE6" w14:textId="648B6495"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775F9200" w14:textId="4523D51B" w:rsidR="002E71E1" w:rsidRPr="004148B7" w:rsidRDefault="002E71E1" w:rsidP="002E71E1">
            <w:pPr>
              <w:tabs>
                <w:tab w:val="num" w:pos="720"/>
              </w:tabs>
              <w:rPr>
                <w:rFonts w:ascii="Jost" w:hAnsi="Jost"/>
                <w:color w:val="000000"/>
                <w:sz w:val="22"/>
              </w:rPr>
            </w:pPr>
            <w:r w:rsidRPr="004148B7">
              <w:rPr>
                <w:rStyle w:val="cf01"/>
                <w:rFonts w:ascii="Jost" w:hAnsi="Jost" w:cs="Times New Roman"/>
                <w:sz w:val="22"/>
                <w:szCs w:val="22"/>
              </w:rPr>
              <w:t xml:space="preserve">Sistema turi užtikrinti sąsają su Sharepoint sistemoje Biuro talpinamais dokumentais jų valdymui.  Akreditacijos metu sugeneruoti dokumentai (sutartys, aktai, sprendimai) automatiškai įkeliami į SharePoint saugyklą su tinkamai priskirtais katalogais, kuriuose be šių sugeneruotų dokumentų saugomi ir kiti proceso dokumentai, pvz. ataskaitos. Kiekvienas dokumento pakeitimas saugomas SharePoint su versijų istorija. Sistemoje turi būti valdomos </w:t>
            </w:r>
            <w:r w:rsidRPr="004148B7">
              <w:rPr>
                <w:rStyle w:val="cf01"/>
                <w:rFonts w:ascii="Jost" w:hAnsi="Jost" w:cs="Times New Roman"/>
                <w:sz w:val="22"/>
                <w:szCs w:val="22"/>
              </w:rPr>
              <w:lastRenderedPageBreak/>
              <w:t>prieigos teisės: kas gali matyti, redaguoti ar peržiūrėti konkrečius dokumentus.</w:t>
            </w:r>
          </w:p>
        </w:tc>
        <w:tc>
          <w:tcPr>
            <w:tcW w:w="7371" w:type="dxa"/>
          </w:tcPr>
          <w:p w14:paraId="13034AB8" w14:textId="772890FC" w:rsidR="002E71E1" w:rsidRPr="004148B7" w:rsidRDefault="002E71E1" w:rsidP="002E71E1">
            <w:pPr>
              <w:tabs>
                <w:tab w:val="num" w:pos="720"/>
              </w:tabs>
              <w:rPr>
                <w:rStyle w:val="cf01"/>
                <w:rFonts w:ascii="Jost" w:hAnsi="Jost" w:cs="Times New Roman"/>
                <w:sz w:val="22"/>
                <w:szCs w:val="22"/>
              </w:rPr>
            </w:pPr>
            <w:r>
              <w:rPr>
                <w:rFonts w:ascii="Jost" w:hAnsi="Jost"/>
                <w:color w:val="A6A6A6" w:themeColor="background1" w:themeShade="A6"/>
                <w:sz w:val="22"/>
              </w:rPr>
              <w:lastRenderedPageBreak/>
              <w:t>P</w:t>
            </w:r>
            <w:r w:rsidRPr="004148B7">
              <w:rPr>
                <w:rFonts w:ascii="Jost" w:hAnsi="Jost"/>
                <w:color w:val="A6A6A6" w:themeColor="background1" w:themeShade="A6"/>
                <w:sz w:val="22"/>
              </w:rPr>
              <w:t>ateikiama detalesnė informacija, kaip reikalavimas bus išpildytas</w:t>
            </w:r>
          </w:p>
        </w:tc>
      </w:tr>
      <w:tr w:rsidR="002E71E1" w:rsidRPr="004148B7" w14:paraId="35358A18" w14:textId="5680F147" w:rsidTr="00B053BE">
        <w:tc>
          <w:tcPr>
            <w:tcW w:w="846" w:type="dxa"/>
            <w:vAlign w:val="center"/>
          </w:tcPr>
          <w:p w14:paraId="034E11C7" w14:textId="529E8796"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650CC02E" w14:textId="5BAAEE58" w:rsidR="002E71E1" w:rsidRPr="004148B7" w:rsidRDefault="002E71E1" w:rsidP="002E71E1">
            <w:pPr>
              <w:pStyle w:val="Sraopastraipa2"/>
              <w:tabs>
                <w:tab w:val="left" w:pos="709"/>
                <w:tab w:val="left" w:pos="851"/>
              </w:tabs>
              <w:ind w:left="0"/>
              <w:jc w:val="both"/>
              <w:rPr>
                <w:rFonts w:ascii="Jost" w:hAnsi="Jost"/>
                <w:color w:val="000000"/>
                <w:sz w:val="22"/>
                <w:szCs w:val="22"/>
              </w:rPr>
            </w:pPr>
            <w:r w:rsidRPr="004148B7">
              <w:rPr>
                <w:rStyle w:val="cf01"/>
                <w:rFonts w:ascii="Jost" w:hAnsi="Jost" w:cs="Times New Roman"/>
                <w:sz w:val="22"/>
                <w:szCs w:val="22"/>
              </w:rPr>
              <w:t>Sistemoje naudojamos funkcijos turi naudoti kuo mažiau asmens duomenų t. y., asmens duomenys turi būti naudojami tik būtinu atveju.</w:t>
            </w:r>
          </w:p>
        </w:tc>
        <w:tc>
          <w:tcPr>
            <w:tcW w:w="7371" w:type="dxa"/>
          </w:tcPr>
          <w:p w14:paraId="2BB50261" w14:textId="7470D89E" w:rsidR="002E71E1" w:rsidRPr="004148B7" w:rsidRDefault="002E71E1" w:rsidP="002E71E1">
            <w:pPr>
              <w:pStyle w:val="Sraopastraipa2"/>
              <w:tabs>
                <w:tab w:val="left" w:pos="709"/>
                <w:tab w:val="left" w:pos="851"/>
              </w:tabs>
              <w:ind w:left="0"/>
              <w:jc w:val="both"/>
              <w:rPr>
                <w:rStyle w:val="cf01"/>
                <w:rFonts w:ascii="Jost" w:hAnsi="Jost" w:cs="Times New Roman"/>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4FA71803" w14:textId="096109C1" w:rsidTr="00B053BE">
        <w:tc>
          <w:tcPr>
            <w:tcW w:w="846" w:type="dxa"/>
            <w:vAlign w:val="center"/>
          </w:tcPr>
          <w:p w14:paraId="61FF7BFB" w14:textId="26C46F11"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21442E0B" w14:textId="39319B8D"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color w:val="000000"/>
                <w:sz w:val="22"/>
                <w:szCs w:val="22"/>
              </w:rPr>
              <w:t xml:space="preserve">Sistemos naudotojų autorizavimo mechanizmas turi būti realizuotas remiantis rolių ir teisių modeliu ir valdomas centralizuotai visoje Sistemoje, leidžiančiu tiksliai apibrėžti prieigos teises ne tik pagal rolę (pvz., grupės vadovas, techninis tarnautojas), bet ir pagal individualius konkrečiam naudotojui - darbuotojui nustatytus prieigos reikalavimus. </w:t>
            </w:r>
          </w:p>
        </w:tc>
        <w:tc>
          <w:tcPr>
            <w:tcW w:w="7371" w:type="dxa"/>
          </w:tcPr>
          <w:p w14:paraId="6ABFDB25" w14:textId="4C75BF48" w:rsidR="002E71E1" w:rsidRPr="004148B7" w:rsidRDefault="002E71E1" w:rsidP="002E71E1">
            <w:pPr>
              <w:pStyle w:val="Sraopastraipa2"/>
              <w:tabs>
                <w:tab w:val="left" w:pos="709"/>
                <w:tab w:val="left" w:pos="851"/>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4D3DC814" w14:textId="33683100" w:rsidTr="00B053BE">
        <w:tc>
          <w:tcPr>
            <w:tcW w:w="846" w:type="dxa"/>
            <w:vAlign w:val="center"/>
          </w:tcPr>
          <w:p w14:paraId="585117E2" w14:textId="58E5B664"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sz w:val="22"/>
                <w:szCs w:val="22"/>
              </w:rPr>
            </w:pPr>
          </w:p>
        </w:tc>
        <w:tc>
          <w:tcPr>
            <w:tcW w:w="6379" w:type="dxa"/>
          </w:tcPr>
          <w:p w14:paraId="3A0E2F6A" w14:textId="510621E7" w:rsidR="002E71E1" w:rsidRPr="004148B7" w:rsidRDefault="002E71E1" w:rsidP="002E71E1">
            <w:pPr>
              <w:pStyle w:val="Sraopastraipa2"/>
              <w:tabs>
                <w:tab w:val="left" w:pos="709"/>
                <w:tab w:val="left" w:pos="851"/>
              </w:tabs>
              <w:spacing w:before="120" w:after="120"/>
              <w:ind w:left="0"/>
              <w:jc w:val="both"/>
              <w:rPr>
                <w:rFonts w:ascii="Jost" w:hAnsi="Jost"/>
                <w:sz w:val="22"/>
                <w:szCs w:val="22"/>
              </w:rPr>
            </w:pPr>
            <w:r w:rsidRPr="004148B7">
              <w:rPr>
                <w:rFonts w:ascii="Jost" w:hAnsi="Jost"/>
                <w:sz w:val="22"/>
                <w:szCs w:val="22"/>
              </w:rPr>
              <w:t>Sistemoje turi būti galimybė naudotojams priskirti, keisti ir šalinti roles bei priskirti, keisti ir šalinti rolėms priskirtus prieigos teisių sąrašus: nustatyta informacijos prieigos kontrolė ir skirtingos vartotojų rolės (kas turi teisę matyti, įvesti, modifikuoti, šalinti atitinkamą informaciją, galimybė koreguoti pagrindinius duomenis suteikiama tik ribotam vartotojų skaičiui).</w:t>
            </w:r>
          </w:p>
        </w:tc>
        <w:tc>
          <w:tcPr>
            <w:tcW w:w="7371" w:type="dxa"/>
          </w:tcPr>
          <w:p w14:paraId="3F2CAE7B" w14:textId="499CD0F6" w:rsidR="002E71E1" w:rsidRPr="004148B7" w:rsidRDefault="002E71E1" w:rsidP="002E71E1">
            <w:pPr>
              <w:pStyle w:val="Sraopastraipa2"/>
              <w:tabs>
                <w:tab w:val="left" w:pos="709"/>
                <w:tab w:val="left" w:pos="851"/>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71BA88C5" w14:textId="5C016A7B" w:rsidTr="00B053BE">
        <w:tc>
          <w:tcPr>
            <w:tcW w:w="846" w:type="dxa"/>
            <w:vAlign w:val="center"/>
          </w:tcPr>
          <w:p w14:paraId="7AE5CA90" w14:textId="7F9304A6"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5C98EC9F" w14:textId="330BC45F"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color w:val="000000"/>
                <w:sz w:val="22"/>
                <w:szCs w:val="22"/>
              </w:rPr>
              <w:t xml:space="preserve">Sistemoje turi būti tvarkomos naudotojų rolių prieigos teisės ir jų kiekis turi būti neribojamas. Pakeitus esamų rolių teises, šios turi būti realiu laiku pritaikomos naudotojams, kuriems priskirta su pakeitimu susijusi rolė. </w:t>
            </w:r>
          </w:p>
        </w:tc>
        <w:tc>
          <w:tcPr>
            <w:tcW w:w="7371" w:type="dxa"/>
          </w:tcPr>
          <w:p w14:paraId="3D5ED4DD" w14:textId="1FD5243B" w:rsidR="002E71E1" w:rsidRPr="004148B7" w:rsidRDefault="002E71E1" w:rsidP="002E71E1">
            <w:pPr>
              <w:pStyle w:val="Sraopastraipa2"/>
              <w:tabs>
                <w:tab w:val="left" w:pos="709"/>
                <w:tab w:val="left" w:pos="851"/>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4F47AFB3" w14:textId="12D51C47" w:rsidTr="00B053BE">
        <w:tc>
          <w:tcPr>
            <w:tcW w:w="846" w:type="dxa"/>
            <w:vAlign w:val="center"/>
          </w:tcPr>
          <w:p w14:paraId="1C1DD4D2" w14:textId="46264AD7"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3F7A3B74" w14:textId="6A821C3D"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color w:val="000000"/>
                <w:sz w:val="22"/>
                <w:szCs w:val="22"/>
              </w:rPr>
              <w:t xml:space="preserve">Sistemos naudotojas turi galėti peržiūrėti tik tokią informaciją ir naudotis tik tokiomis funkcijomis, kurios yra nustatytos prieigos teisėmis, pvz., jei Sistemos naudotojas nori peržiūrėti informaciją, kuri yra nepriskirta jo rolei, Sistema turi rodyti pranešimą naudotojui, kad jis neturi prieigos prie informacijos teisės ir kitais būdais apriboti informacijos peržiūrą. </w:t>
            </w:r>
          </w:p>
        </w:tc>
        <w:tc>
          <w:tcPr>
            <w:tcW w:w="7371" w:type="dxa"/>
          </w:tcPr>
          <w:p w14:paraId="14AA88E4" w14:textId="5A0786D7" w:rsidR="002E71E1" w:rsidRPr="004148B7" w:rsidRDefault="002E71E1" w:rsidP="002E71E1">
            <w:pPr>
              <w:pStyle w:val="Sraopastraipa2"/>
              <w:tabs>
                <w:tab w:val="left" w:pos="709"/>
                <w:tab w:val="left" w:pos="851"/>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60D06746" w14:textId="594A3327" w:rsidTr="00B053BE">
        <w:tc>
          <w:tcPr>
            <w:tcW w:w="846" w:type="dxa"/>
            <w:vAlign w:val="center"/>
          </w:tcPr>
          <w:p w14:paraId="0C2C48B6" w14:textId="461201BB"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19EE2A10" w14:textId="2C8E261A"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color w:val="000000"/>
                <w:sz w:val="22"/>
                <w:szCs w:val="22"/>
              </w:rPr>
              <w:t xml:space="preserve">Prie Sistemos turi būti galimybė prisijungti naudojant prisijungimo vardą ir slaptažodį. Autentifikacijai turi būti užtikrintas suderinamumas tiek su Sistemos vidiniu vartotojų ir slaptažodžių valdymu, bei taip pat gali būti Sistemoje pasitelktos jau Biure naudojamos vartotojų autentifikavimo sistemos. </w:t>
            </w:r>
          </w:p>
        </w:tc>
        <w:tc>
          <w:tcPr>
            <w:tcW w:w="7371" w:type="dxa"/>
          </w:tcPr>
          <w:p w14:paraId="0E9955B5" w14:textId="5E8BD343" w:rsidR="002E71E1" w:rsidRPr="004148B7" w:rsidRDefault="002E71E1" w:rsidP="002E71E1">
            <w:pPr>
              <w:pStyle w:val="Sraopastraipa2"/>
              <w:tabs>
                <w:tab w:val="left" w:pos="709"/>
                <w:tab w:val="left" w:pos="851"/>
              </w:tabs>
              <w:ind w:left="0"/>
              <w:jc w:val="both"/>
              <w:rPr>
                <w:rFonts w:ascii="Jost" w:hAnsi="Jost"/>
                <w:color w:val="A6A6A6" w:themeColor="background1" w:themeShade="A6"/>
                <w:sz w:val="22"/>
                <w:szCs w:val="22"/>
              </w:rPr>
            </w:pPr>
            <w:r w:rsidRPr="004148B7">
              <w:rPr>
                <w:rFonts w:ascii="Jost" w:hAnsi="Jost"/>
                <w:b/>
                <w:bCs/>
                <w:color w:val="A6A6A6" w:themeColor="background1" w:themeShade="A6"/>
                <w:sz w:val="22"/>
                <w:szCs w:val="22"/>
              </w:rPr>
              <w:t>NURODOMA</w:t>
            </w:r>
            <w:r w:rsidRPr="004148B7">
              <w:rPr>
                <w:rFonts w:ascii="Jost" w:hAnsi="Jost"/>
                <w:color w:val="A6A6A6" w:themeColor="background1" w:themeShade="A6"/>
                <w:sz w:val="22"/>
                <w:szCs w:val="22"/>
              </w:rPr>
              <w:t>, kokiu būdu numatoma išpildyti šį reikalavimą</w:t>
            </w:r>
          </w:p>
        </w:tc>
      </w:tr>
      <w:tr w:rsidR="002E71E1" w:rsidRPr="004148B7" w14:paraId="4740F47D" w14:textId="5786E64C" w:rsidTr="00B053BE">
        <w:tc>
          <w:tcPr>
            <w:tcW w:w="846" w:type="dxa"/>
            <w:vAlign w:val="center"/>
          </w:tcPr>
          <w:p w14:paraId="3616E2DD" w14:textId="3BD944CA"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270A0A7C" w14:textId="10C492FE"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color w:val="000000"/>
                <w:sz w:val="22"/>
                <w:szCs w:val="22"/>
              </w:rPr>
              <w:t xml:space="preserve">Sistemoje turi būti galimybė, panaikinus naudotojo prieigos teises, išsaugoti jo atliktų darbų įrašus ir jo atliktus veiksmus Sistemoje. </w:t>
            </w:r>
          </w:p>
        </w:tc>
        <w:tc>
          <w:tcPr>
            <w:tcW w:w="7371" w:type="dxa"/>
          </w:tcPr>
          <w:p w14:paraId="6D3DDDBA" w14:textId="32BC882D" w:rsidR="002E71E1" w:rsidRPr="004148B7" w:rsidRDefault="002E71E1" w:rsidP="002E71E1">
            <w:pPr>
              <w:pStyle w:val="Sraopastraipa2"/>
              <w:tabs>
                <w:tab w:val="left" w:pos="709"/>
                <w:tab w:val="left" w:pos="851"/>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3CC22B30" w14:textId="77DF3E22" w:rsidTr="00B053BE">
        <w:tc>
          <w:tcPr>
            <w:tcW w:w="846" w:type="dxa"/>
            <w:vAlign w:val="center"/>
          </w:tcPr>
          <w:p w14:paraId="21F03727" w14:textId="1930DBC4"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1780A18C" w14:textId="4C19DCB4"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color w:val="000000"/>
                <w:sz w:val="22"/>
                <w:szCs w:val="22"/>
              </w:rPr>
              <w:t xml:space="preserve">Sistemoje turi būti galimybė matyti visų vartotojų veiksmų istoriją su tikslu stebėti kiekvieno naudotojo veiklą sistemoje, įskaitant kiekvieną prieigą prie svarbios informacijos ar jos keitimą. Kiekvienas prieigos prie svarbios informacijos atvejis reiškia jos peržiūrą ar atidarymą, neapsiribojant kiek kartų, bet kada konkrečiai (data, laikas) buvo vykdytas vienas ar kitas peržiūros ar duomenų keitimo iš kokių į kokius veiksmas. </w:t>
            </w:r>
          </w:p>
        </w:tc>
        <w:tc>
          <w:tcPr>
            <w:tcW w:w="7371" w:type="dxa"/>
          </w:tcPr>
          <w:p w14:paraId="4A5FA645" w14:textId="554E4458" w:rsidR="002E71E1" w:rsidRPr="004148B7" w:rsidRDefault="002E71E1" w:rsidP="002E71E1">
            <w:pPr>
              <w:pStyle w:val="Sraopastraipa2"/>
              <w:tabs>
                <w:tab w:val="left" w:pos="709"/>
                <w:tab w:val="left" w:pos="851"/>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711CA3F2" w14:textId="05355D0B" w:rsidTr="00B053BE">
        <w:tc>
          <w:tcPr>
            <w:tcW w:w="846" w:type="dxa"/>
            <w:vAlign w:val="center"/>
          </w:tcPr>
          <w:p w14:paraId="7FFF942B" w14:textId="026BB4A4"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0AE43D9F" w14:textId="3F8FFAB2"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color w:val="000000"/>
                <w:sz w:val="22"/>
                <w:szCs w:val="22"/>
              </w:rPr>
              <w:t xml:space="preserve">Sistemoje turi būti galimybė matyti visų sistemos objektų informacijos keitimo istoriją, kaip ir kada buvo pakeisti duomenys. </w:t>
            </w:r>
          </w:p>
        </w:tc>
        <w:tc>
          <w:tcPr>
            <w:tcW w:w="7371" w:type="dxa"/>
          </w:tcPr>
          <w:p w14:paraId="6B3F2A0A" w14:textId="530B386D" w:rsidR="002E71E1" w:rsidRPr="004148B7" w:rsidRDefault="002E71E1" w:rsidP="002E71E1">
            <w:pPr>
              <w:pStyle w:val="Sraopastraipa2"/>
              <w:tabs>
                <w:tab w:val="left" w:pos="709"/>
                <w:tab w:val="left" w:pos="851"/>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76D5B35A" w14:textId="2430F464" w:rsidTr="00B053BE">
        <w:tc>
          <w:tcPr>
            <w:tcW w:w="846" w:type="dxa"/>
            <w:vAlign w:val="center"/>
          </w:tcPr>
          <w:p w14:paraId="72CA7B0A" w14:textId="78FDA129"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11915642" w14:textId="77777777" w:rsidR="002E71E1" w:rsidRPr="004148B7" w:rsidRDefault="002E71E1" w:rsidP="002E71E1">
            <w:pPr>
              <w:pStyle w:val="Sraopastraipa2"/>
              <w:tabs>
                <w:tab w:val="left" w:pos="709"/>
                <w:tab w:val="left" w:pos="851"/>
              </w:tabs>
              <w:spacing w:before="120" w:after="120"/>
              <w:ind w:left="0"/>
              <w:jc w:val="both"/>
              <w:rPr>
                <w:rFonts w:ascii="Jost" w:hAnsi="Jost"/>
                <w:sz w:val="22"/>
                <w:szCs w:val="22"/>
              </w:rPr>
            </w:pPr>
            <w:r w:rsidRPr="004148B7">
              <w:rPr>
                <w:rFonts w:ascii="Jost" w:hAnsi="Jost"/>
                <w:sz w:val="22"/>
                <w:szCs w:val="22"/>
              </w:rPr>
              <w:t xml:space="preserve">Sistemos slaptažodžiams turi būti taikomi šie minimalūs reikalavimai: </w:t>
            </w:r>
          </w:p>
          <w:p w14:paraId="0FA6E26B" w14:textId="77777777" w:rsidR="002E71E1" w:rsidRPr="004148B7" w:rsidRDefault="002E71E1" w:rsidP="002E71E1">
            <w:pPr>
              <w:pStyle w:val="Sraopastraipa2"/>
              <w:tabs>
                <w:tab w:val="left" w:pos="709"/>
                <w:tab w:val="left" w:pos="851"/>
              </w:tabs>
              <w:spacing w:before="120" w:after="120"/>
              <w:ind w:left="0"/>
              <w:jc w:val="both"/>
              <w:rPr>
                <w:rFonts w:ascii="Jost" w:hAnsi="Jost"/>
                <w:sz w:val="22"/>
                <w:szCs w:val="22"/>
              </w:rPr>
            </w:pPr>
            <w:r w:rsidRPr="004148B7">
              <w:rPr>
                <w:rFonts w:ascii="Jost" w:hAnsi="Jost"/>
                <w:sz w:val="22"/>
                <w:szCs w:val="22"/>
              </w:rPr>
              <w:t>- Slaptažodžiai privalo būti sudaryti iš mažųjų ir didžiųjų raidžių, skaičių ir/arba specialiųjų simbolių;</w:t>
            </w:r>
          </w:p>
          <w:p w14:paraId="1048DE71" w14:textId="77777777" w:rsidR="002E71E1" w:rsidRPr="004148B7" w:rsidRDefault="002E71E1" w:rsidP="002E71E1">
            <w:pPr>
              <w:pStyle w:val="Sraopastraipa2"/>
              <w:tabs>
                <w:tab w:val="left" w:pos="709"/>
                <w:tab w:val="left" w:pos="851"/>
              </w:tabs>
              <w:spacing w:before="120" w:after="120"/>
              <w:ind w:left="0"/>
              <w:jc w:val="both"/>
              <w:rPr>
                <w:rFonts w:ascii="Jost" w:hAnsi="Jost"/>
                <w:sz w:val="22"/>
                <w:szCs w:val="22"/>
              </w:rPr>
            </w:pPr>
            <w:r w:rsidRPr="004148B7">
              <w:rPr>
                <w:rFonts w:ascii="Jost" w:hAnsi="Jost"/>
                <w:sz w:val="22"/>
                <w:szCs w:val="22"/>
              </w:rPr>
              <w:t>- Vartotojų slaptažodis turi būti sudarytas iš mažiausiai 8 simbolių, administratorių slaptažodžiai privalo būti sudaryti iš mažiausiai 12 simbolių;</w:t>
            </w:r>
          </w:p>
          <w:p w14:paraId="568A5809" w14:textId="734F6E76" w:rsidR="002E71E1" w:rsidRPr="004148B7" w:rsidRDefault="002E71E1" w:rsidP="002E71E1">
            <w:pPr>
              <w:pStyle w:val="Sraopastraipa2"/>
              <w:tabs>
                <w:tab w:val="left" w:pos="709"/>
                <w:tab w:val="left" w:pos="851"/>
              </w:tabs>
              <w:spacing w:before="120" w:after="120"/>
              <w:ind w:left="0"/>
              <w:jc w:val="both"/>
              <w:rPr>
                <w:rFonts w:ascii="Jost" w:hAnsi="Jost"/>
                <w:sz w:val="22"/>
                <w:szCs w:val="22"/>
              </w:rPr>
            </w:pPr>
            <w:r w:rsidRPr="004148B7">
              <w:rPr>
                <w:rFonts w:ascii="Jost" w:hAnsi="Jost"/>
                <w:sz w:val="22"/>
                <w:szCs w:val="22"/>
              </w:rPr>
              <w:t>- Slaptažodis privalo būti reguliariai keičiamas, t. y., ne rečiau kaip 90 dienų laikotarpyje;</w:t>
            </w:r>
          </w:p>
          <w:p w14:paraId="146039F3" w14:textId="77777777" w:rsidR="002E71E1" w:rsidRPr="004148B7" w:rsidRDefault="002E71E1" w:rsidP="002E71E1">
            <w:pPr>
              <w:pStyle w:val="Sraopastraipa2"/>
              <w:tabs>
                <w:tab w:val="left" w:pos="709"/>
                <w:tab w:val="left" w:pos="851"/>
              </w:tabs>
              <w:spacing w:before="120" w:after="120"/>
              <w:ind w:left="0"/>
              <w:jc w:val="both"/>
              <w:rPr>
                <w:rFonts w:ascii="Jost" w:hAnsi="Jost"/>
                <w:sz w:val="22"/>
                <w:szCs w:val="22"/>
              </w:rPr>
            </w:pPr>
            <w:r w:rsidRPr="004148B7">
              <w:rPr>
                <w:rFonts w:ascii="Jost" w:hAnsi="Jost"/>
                <w:sz w:val="22"/>
                <w:szCs w:val="22"/>
              </w:rPr>
              <w:t xml:space="preserve">- Laikini arba pradiniai slaptažodžiai privalo būti pakeisti naudotojui pirmą kartą prisijungus prie paskyros; </w:t>
            </w:r>
          </w:p>
          <w:p w14:paraId="4A9BC93D" w14:textId="77777777" w:rsidR="002E71E1" w:rsidRPr="004148B7" w:rsidRDefault="002E71E1" w:rsidP="002E71E1">
            <w:pPr>
              <w:pStyle w:val="Sraopastraipa2"/>
              <w:tabs>
                <w:tab w:val="left" w:pos="709"/>
                <w:tab w:val="left" w:pos="851"/>
              </w:tabs>
              <w:spacing w:before="120" w:after="120"/>
              <w:ind w:left="0"/>
              <w:jc w:val="both"/>
              <w:rPr>
                <w:rFonts w:ascii="Jost" w:hAnsi="Jost"/>
                <w:sz w:val="22"/>
                <w:szCs w:val="22"/>
              </w:rPr>
            </w:pPr>
            <w:r w:rsidRPr="004148B7">
              <w:rPr>
                <w:rFonts w:ascii="Jost" w:hAnsi="Jost"/>
                <w:sz w:val="22"/>
                <w:szCs w:val="22"/>
              </w:rPr>
              <w:t xml:space="preserve">- Slaptažodžiai negali būti naudojami tokie patys, kokie buvo naudoti 6 mėnesių laikotarpyje; </w:t>
            </w:r>
          </w:p>
          <w:p w14:paraId="5583F835" w14:textId="77777777" w:rsidR="002E71E1" w:rsidRPr="004148B7" w:rsidRDefault="002E71E1" w:rsidP="002E71E1">
            <w:pPr>
              <w:pStyle w:val="Sraopastraipa2"/>
              <w:tabs>
                <w:tab w:val="left" w:pos="709"/>
                <w:tab w:val="left" w:pos="851"/>
              </w:tabs>
              <w:spacing w:before="120" w:after="120"/>
              <w:ind w:left="0"/>
              <w:jc w:val="both"/>
              <w:rPr>
                <w:rFonts w:ascii="Jost" w:hAnsi="Jost"/>
                <w:sz w:val="22"/>
                <w:szCs w:val="22"/>
              </w:rPr>
            </w:pPr>
            <w:r w:rsidRPr="004148B7">
              <w:rPr>
                <w:rFonts w:ascii="Jost" w:hAnsi="Jost"/>
                <w:sz w:val="22"/>
                <w:szCs w:val="22"/>
              </w:rPr>
              <w:t xml:space="preserve">- Didžiausias leistinas mėginimų įvesti teisingą slaptažodį skaičius yra 5 kartai; </w:t>
            </w:r>
          </w:p>
          <w:p w14:paraId="42D5FB4B" w14:textId="77777777" w:rsidR="002E71E1" w:rsidRPr="004148B7" w:rsidRDefault="002E71E1" w:rsidP="002E71E1">
            <w:pPr>
              <w:pStyle w:val="Sraopastraipa2"/>
              <w:tabs>
                <w:tab w:val="left" w:pos="709"/>
                <w:tab w:val="left" w:pos="851"/>
              </w:tabs>
              <w:spacing w:before="120" w:after="120"/>
              <w:ind w:left="0"/>
              <w:jc w:val="both"/>
              <w:rPr>
                <w:rFonts w:ascii="Jost" w:hAnsi="Jost"/>
                <w:sz w:val="22"/>
                <w:szCs w:val="22"/>
              </w:rPr>
            </w:pPr>
            <w:r w:rsidRPr="004148B7">
              <w:rPr>
                <w:rFonts w:ascii="Jost" w:hAnsi="Jost"/>
                <w:sz w:val="22"/>
                <w:szCs w:val="22"/>
              </w:rPr>
              <w:t xml:space="preserve">- Slaptažodžiai saugomi Sistemoje privalo būti užšifruoti; </w:t>
            </w:r>
          </w:p>
          <w:p w14:paraId="2616579F" w14:textId="77777777" w:rsidR="002E71E1" w:rsidRPr="004148B7" w:rsidRDefault="002E71E1" w:rsidP="002E71E1">
            <w:pPr>
              <w:pStyle w:val="Sraopastraipa2"/>
              <w:tabs>
                <w:tab w:val="left" w:pos="709"/>
                <w:tab w:val="left" w:pos="851"/>
              </w:tabs>
              <w:spacing w:before="120" w:after="120"/>
              <w:ind w:left="0"/>
              <w:jc w:val="both"/>
              <w:rPr>
                <w:rFonts w:ascii="Jost" w:hAnsi="Jost"/>
                <w:sz w:val="22"/>
                <w:szCs w:val="22"/>
              </w:rPr>
            </w:pPr>
            <w:r w:rsidRPr="004148B7">
              <w:rPr>
                <w:rFonts w:ascii="Jost" w:hAnsi="Jost"/>
                <w:sz w:val="22"/>
                <w:szCs w:val="22"/>
              </w:rPr>
              <w:t xml:space="preserve">- Naudotojui pamiršus prisijungimo prie Sistemos slaptažodį, turi būti galimybė Sistemoje inicijuoti slaptažodžio pakeitimą, prieš tai identifikavus naudotoją el. paštu; </w:t>
            </w:r>
          </w:p>
          <w:p w14:paraId="422C2D67" w14:textId="77777777" w:rsidR="002E71E1" w:rsidRPr="004148B7" w:rsidRDefault="002E71E1" w:rsidP="002E71E1">
            <w:pPr>
              <w:pStyle w:val="Sraopastraipa2"/>
              <w:tabs>
                <w:tab w:val="left" w:pos="709"/>
                <w:tab w:val="left" w:pos="851"/>
              </w:tabs>
              <w:spacing w:before="120" w:after="120"/>
              <w:ind w:left="0"/>
              <w:jc w:val="both"/>
              <w:rPr>
                <w:rFonts w:ascii="Jost" w:hAnsi="Jost"/>
                <w:sz w:val="22"/>
                <w:szCs w:val="22"/>
              </w:rPr>
            </w:pPr>
            <w:r w:rsidRPr="004148B7">
              <w:rPr>
                <w:rFonts w:ascii="Jost" w:hAnsi="Jost"/>
                <w:sz w:val="22"/>
                <w:szCs w:val="22"/>
              </w:rPr>
              <w:t xml:space="preserve">- Keičiant slaptažodį, vartotojas privalo pateikti seną ir naują slaptažodį. </w:t>
            </w:r>
          </w:p>
          <w:p w14:paraId="5CDF1FD9" w14:textId="5FBF3151"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 xml:space="preserve">- Terminai dienomis turi būti konfigūruojami ir nustatomi pagal Biuro poreikį. </w:t>
            </w:r>
          </w:p>
        </w:tc>
        <w:tc>
          <w:tcPr>
            <w:tcW w:w="7371" w:type="dxa"/>
          </w:tcPr>
          <w:p w14:paraId="051C6484" w14:textId="0F23367D" w:rsidR="002E71E1" w:rsidRPr="004148B7" w:rsidRDefault="002E71E1" w:rsidP="002E71E1">
            <w:pPr>
              <w:pStyle w:val="Sraopastraipa2"/>
              <w:tabs>
                <w:tab w:val="left" w:pos="709"/>
                <w:tab w:val="left" w:pos="851"/>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69CB73A0" w14:textId="2B77ABD8" w:rsidTr="00B053BE">
        <w:tc>
          <w:tcPr>
            <w:tcW w:w="846" w:type="dxa"/>
            <w:vAlign w:val="center"/>
          </w:tcPr>
          <w:p w14:paraId="7F4E76A2" w14:textId="351C9AD5"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002A1745" w14:textId="4B41197A"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Sistemoje užregistravus naują naudotoją, jam turi būti el. paštu išsiųstas laikinas prisijungimas prie Sistemos.</w:t>
            </w:r>
          </w:p>
        </w:tc>
        <w:tc>
          <w:tcPr>
            <w:tcW w:w="7371" w:type="dxa"/>
          </w:tcPr>
          <w:p w14:paraId="2908372A" w14:textId="308A2D16" w:rsidR="002E71E1" w:rsidRPr="004148B7" w:rsidRDefault="002E71E1" w:rsidP="002E71E1">
            <w:pPr>
              <w:pStyle w:val="Sraopastraipa2"/>
              <w:tabs>
                <w:tab w:val="left" w:pos="709"/>
                <w:tab w:val="left" w:pos="851"/>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723E9C9A" w14:textId="4AC74128" w:rsidTr="00B053BE">
        <w:tc>
          <w:tcPr>
            <w:tcW w:w="846" w:type="dxa"/>
            <w:vAlign w:val="center"/>
          </w:tcPr>
          <w:p w14:paraId="3D1FBEDB" w14:textId="256CAE61"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05E9B7D8" w14:textId="15AD1B99" w:rsidR="002E71E1" w:rsidRPr="004148B7" w:rsidRDefault="002E71E1" w:rsidP="002E71E1">
            <w:pPr>
              <w:pStyle w:val="Sraopastraipa2"/>
              <w:tabs>
                <w:tab w:val="left" w:pos="709"/>
                <w:tab w:val="left" w:pos="851"/>
              </w:tabs>
              <w:spacing w:before="120" w:after="120"/>
              <w:ind w:left="0"/>
              <w:jc w:val="both"/>
              <w:rPr>
                <w:rFonts w:ascii="Jost" w:hAnsi="Jost"/>
                <w:sz w:val="22"/>
                <w:szCs w:val="22"/>
              </w:rPr>
            </w:pPr>
            <w:r w:rsidRPr="004148B7">
              <w:rPr>
                <w:rFonts w:ascii="Jost" w:hAnsi="Jost"/>
                <w:sz w:val="22"/>
                <w:szCs w:val="22"/>
              </w:rPr>
              <w:t xml:space="preserve">Sistemoje turi būti užtikrinta naudotojų prisijungimo vardų kontrolė, t. y., keli skirtingi Sistemos naudotojai negali turėti identiškų </w:t>
            </w:r>
            <w:r w:rsidRPr="004148B7">
              <w:rPr>
                <w:rFonts w:ascii="Jost" w:hAnsi="Jost"/>
                <w:sz w:val="22"/>
                <w:szCs w:val="22"/>
              </w:rPr>
              <w:lastRenderedPageBreak/>
              <w:t xml:space="preserve">prisijungimo vardų. Naudotojui norint susikurti naudotojo vardą, kuris jau yra užregistruotas Sistemoje, Sistema turi pranešti apie reikalavimą sukurti kitą prisijungimo vardą. </w:t>
            </w:r>
          </w:p>
        </w:tc>
        <w:tc>
          <w:tcPr>
            <w:tcW w:w="7371" w:type="dxa"/>
          </w:tcPr>
          <w:p w14:paraId="591B75E5" w14:textId="04DA6A1C" w:rsidR="002E71E1" w:rsidRPr="004148B7" w:rsidRDefault="002E71E1" w:rsidP="002E71E1">
            <w:pPr>
              <w:pStyle w:val="Sraopastraipa2"/>
              <w:tabs>
                <w:tab w:val="left" w:pos="709"/>
                <w:tab w:val="left" w:pos="851"/>
              </w:tabs>
              <w:ind w:left="0"/>
              <w:jc w:val="both"/>
              <w:rPr>
                <w:rFonts w:ascii="Jost" w:hAnsi="Jost"/>
                <w:color w:val="A6A6A6" w:themeColor="background1" w:themeShade="A6"/>
                <w:sz w:val="22"/>
                <w:szCs w:val="22"/>
              </w:rPr>
            </w:pPr>
            <w:r>
              <w:rPr>
                <w:rFonts w:ascii="Jost" w:hAnsi="Jost"/>
                <w:color w:val="A6A6A6" w:themeColor="background1" w:themeShade="A6"/>
                <w:sz w:val="22"/>
                <w:szCs w:val="22"/>
              </w:rPr>
              <w:lastRenderedPageBreak/>
              <w:t>P</w:t>
            </w:r>
            <w:r w:rsidRPr="004148B7">
              <w:rPr>
                <w:rFonts w:ascii="Jost" w:hAnsi="Jost"/>
                <w:color w:val="A6A6A6" w:themeColor="background1" w:themeShade="A6"/>
                <w:sz w:val="22"/>
                <w:szCs w:val="22"/>
              </w:rPr>
              <w:t>ateikiama detalesnė informacija, kaip reikalavimas bus išpildytas</w:t>
            </w:r>
          </w:p>
        </w:tc>
      </w:tr>
      <w:tr w:rsidR="002E71E1" w:rsidRPr="004148B7" w14:paraId="24496694" w14:textId="4FCBEFE0" w:rsidTr="00B053BE">
        <w:tc>
          <w:tcPr>
            <w:tcW w:w="846" w:type="dxa"/>
            <w:vAlign w:val="center"/>
          </w:tcPr>
          <w:p w14:paraId="670AB68E" w14:textId="556A8046"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210A541B" w14:textId="71B6465E"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 xml:space="preserve">Sistemoje turi būti galimybė nustatyti naudotojų darbo sesijų trukmę ir užtikrinti sesijų uždarymą, kai sesija užimta ir Sistema nenaudojama nustatytą laiką. Neveikimo laiko trukmė yra suderinama su Biuru Projekto metu ir gali būti keičiama Sistemos administratoriaus ateityje. </w:t>
            </w:r>
          </w:p>
        </w:tc>
        <w:tc>
          <w:tcPr>
            <w:tcW w:w="7371" w:type="dxa"/>
          </w:tcPr>
          <w:p w14:paraId="5DBE3DD7" w14:textId="1A7E8087" w:rsidR="002E71E1" w:rsidRPr="004148B7" w:rsidRDefault="002E71E1" w:rsidP="002E71E1">
            <w:pPr>
              <w:pStyle w:val="Sraopastraipa2"/>
              <w:tabs>
                <w:tab w:val="left" w:pos="709"/>
                <w:tab w:val="left" w:pos="851"/>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3ABF2388" w14:textId="54C7D618" w:rsidTr="00B053BE">
        <w:tc>
          <w:tcPr>
            <w:tcW w:w="846" w:type="dxa"/>
            <w:vAlign w:val="center"/>
          </w:tcPr>
          <w:p w14:paraId="2EF0FC48" w14:textId="71C7F0BE"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6E0B18B1" w14:textId="0613D737"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 xml:space="preserve">Sistemoje turi būti naudojama klasifikuojama informacija ir klasifikatorių informacija tvarkoma be programuotojų įsikišimo. </w:t>
            </w:r>
          </w:p>
        </w:tc>
        <w:tc>
          <w:tcPr>
            <w:tcW w:w="7371" w:type="dxa"/>
          </w:tcPr>
          <w:p w14:paraId="116D3402" w14:textId="220768FE" w:rsidR="002E71E1" w:rsidRPr="004148B7" w:rsidRDefault="002E71E1" w:rsidP="002E71E1">
            <w:pPr>
              <w:pStyle w:val="Sraopastraipa2"/>
              <w:tabs>
                <w:tab w:val="left" w:pos="709"/>
                <w:tab w:val="left" w:pos="851"/>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4006DD04" w14:textId="4CD24FB8" w:rsidTr="00B053BE">
        <w:tc>
          <w:tcPr>
            <w:tcW w:w="846" w:type="dxa"/>
            <w:vAlign w:val="center"/>
          </w:tcPr>
          <w:p w14:paraId="51C2DB2B" w14:textId="1E6B97C5"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3B5ED464" w14:textId="6CBD25F3" w:rsidR="002E71E1" w:rsidRPr="004148B7" w:rsidRDefault="002E71E1" w:rsidP="002E71E1">
            <w:pPr>
              <w:pStyle w:val="Sraopastraipa2"/>
              <w:tabs>
                <w:tab w:val="left" w:pos="709"/>
                <w:tab w:val="left" w:pos="851"/>
              </w:tabs>
              <w:spacing w:before="120" w:after="120"/>
              <w:ind w:left="0"/>
              <w:jc w:val="both"/>
              <w:rPr>
                <w:rFonts w:ascii="Jost" w:hAnsi="Jost"/>
                <w:sz w:val="22"/>
                <w:szCs w:val="22"/>
              </w:rPr>
            </w:pPr>
            <w:r w:rsidRPr="004148B7">
              <w:rPr>
                <w:rFonts w:ascii="Jost" w:hAnsi="Jost"/>
                <w:sz w:val="22"/>
                <w:szCs w:val="22"/>
              </w:rPr>
              <w:t>Veiklos valdymo sistemos įrašai turi būti saugomi ne mažiau kaip 10 (dešimt) metų.</w:t>
            </w:r>
          </w:p>
        </w:tc>
        <w:tc>
          <w:tcPr>
            <w:tcW w:w="7371" w:type="dxa"/>
          </w:tcPr>
          <w:p w14:paraId="3B492F91" w14:textId="4D981140" w:rsidR="002E71E1" w:rsidRPr="004148B7" w:rsidRDefault="002E71E1" w:rsidP="002E71E1">
            <w:pPr>
              <w:pStyle w:val="Sraopastraipa2"/>
              <w:tabs>
                <w:tab w:val="left" w:pos="709"/>
                <w:tab w:val="left" w:pos="851"/>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4385FE25" w14:textId="2BCAFD02" w:rsidTr="00B053BE">
        <w:tc>
          <w:tcPr>
            <w:tcW w:w="846" w:type="dxa"/>
            <w:vAlign w:val="center"/>
          </w:tcPr>
          <w:p w14:paraId="6259B060" w14:textId="20AA2607"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25D04F7C" w14:textId="79BF7519" w:rsidR="002E71E1" w:rsidRPr="004148B7" w:rsidRDefault="002E71E1" w:rsidP="002E71E1">
            <w:pPr>
              <w:pStyle w:val="Sraopastraipa2"/>
              <w:tabs>
                <w:tab w:val="left" w:pos="709"/>
                <w:tab w:val="left" w:pos="851"/>
              </w:tabs>
              <w:spacing w:before="120" w:after="120"/>
              <w:ind w:left="0"/>
              <w:jc w:val="both"/>
              <w:rPr>
                <w:rFonts w:ascii="Jost" w:hAnsi="Jost"/>
                <w:sz w:val="22"/>
                <w:szCs w:val="22"/>
              </w:rPr>
            </w:pPr>
            <w:r w:rsidRPr="004148B7">
              <w:rPr>
                <w:rFonts w:ascii="Jost" w:hAnsi="Jost"/>
                <w:sz w:val="22"/>
                <w:szCs w:val="22"/>
              </w:rPr>
              <w:t>Sistemoje turi būti įdiegti realaus laiko duomenų tikrinimo mechanizmai, kurie įspėja vartotojus apie neteisingai įvestus duomenis, tokius kaip netinkamas formatas ar neleistinas simbolių skaičius.</w:t>
            </w:r>
          </w:p>
        </w:tc>
        <w:tc>
          <w:tcPr>
            <w:tcW w:w="7371" w:type="dxa"/>
          </w:tcPr>
          <w:p w14:paraId="255906CD" w14:textId="25297E76" w:rsidR="002E71E1" w:rsidRPr="004148B7" w:rsidRDefault="002E71E1" w:rsidP="002E71E1">
            <w:pPr>
              <w:pStyle w:val="Sraopastraipa2"/>
              <w:tabs>
                <w:tab w:val="left" w:pos="709"/>
                <w:tab w:val="left" w:pos="851"/>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5F2CCC50" w14:textId="43B629B5" w:rsidTr="00B053BE">
        <w:tc>
          <w:tcPr>
            <w:tcW w:w="846" w:type="dxa"/>
            <w:vAlign w:val="center"/>
          </w:tcPr>
          <w:p w14:paraId="0673B0D4" w14:textId="3A819CA1"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1F537143" w14:textId="27866B60" w:rsidR="002E71E1" w:rsidRPr="004148B7" w:rsidRDefault="002E71E1" w:rsidP="002E71E1">
            <w:pPr>
              <w:pStyle w:val="Sraopastraipa2"/>
              <w:tabs>
                <w:tab w:val="left" w:pos="709"/>
                <w:tab w:val="left" w:pos="851"/>
              </w:tabs>
              <w:spacing w:before="120" w:after="120"/>
              <w:ind w:left="0"/>
              <w:jc w:val="both"/>
              <w:rPr>
                <w:rFonts w:ascii="Jost" w:hAnsi="Jost"/>
                <w:sz w:val="22"/>
                <w:szCs w:val="22"/>
              </w:rPr>
            </w:pPr>
            <w:r w:rsidRPr="004148B7">
              <w:rPr>
                <w:rFonts w:ascii="Jost" w:hAnsi="Jost"/>
                <w:sz w:val="22"/>
                <w:szCs w:val="22"/>
              </w:rPr>
              <w:t xml:space="preserve">Sistemoje turi būti kaupiama dokumentų ir duomenų keitimų versijų istorija, leidžianti matyti, kas ir kada atliko tam tikrus pakeitimus ir kokie duomenys yra pakeisti į kokius kiekvienam sistemos objektui (eksperto, paraiškų, subjekto, AVĮ duomenims.) </w:t>
            </w:r>
          </w:p>
        </w:tc>
        <w:tc>
          <w:tcPr>
            <w:tcW w:w="7371" w:type="dxa"/>
          </w:tcPr>
          <w:p w14:paraId="3E6AECFB" w14:textId="4ECFCA03" w:rsidR="002E71E1" w:rsidRPr="004148B7" w:rsidRDefault="002E71E1" w:rsidP="002E71E1">
            <w:pPr>
              <w:pStyle w:val="Sraopastraipa2"/>
              <w:tabs>
                <w:tab w:val="left" w:pos="709"/>
                <w:tab w:val="left" w:pos="851"/>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68B9BDBC" w14:textId="1CAE7B81" w:rsidTr="00B053BE">
        <w:tc>
          <w:tcPr>
            <w:tcW w:w="846" w:type="dxa"/>
            <w:vAlign w:val="center"/>
          </w:tcPr>
          <w:p w14:paraId="54A70303" w14:textId="1962AE46" w:rsidR="002E71E1" w:rsidRPr="004148B7" w:rsidRDefault="002E71E1" w:rsidP="002E71E1">
            <w:pPr>
              <w:pStyle w:val="Sraopastraipa2"/>
              <w:numPr>
                <w:ilvl w:val="0"/>
                <w:numId w:val="49"/>
              </w:numPr>
              <w:tabs>
                <w:tab w:val="left" w:pos="709"/>
                <w:tab w:val="left" w:pos="851"/>
              </w:tabs>
              <w:spacing w:before="120" w:after="120"/>
              <w:ind w:left="29" w:hanging="3"/>
              <w:rPr>
                <w:rFonts w:ascii="Jost" w:hAnsi="Jost"/>
                <w:color w:val="000000"/>
                <w:sz w:val="22"/>
                <w:szCs w:val="22"/>
              </w:rPr>
            </w:pPr>
          </w:p>
        </w:tc>
        <w:tc>
          <w:tcPr>
            <w:tcW w:w="6379" w:type="dxa"/>
          </w:tcPr>
          <w:p w14:paraId="262B5DC9" w14:textId="59625E0D"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color w:val="000000"/>
                <w:sz w:val="22"/>
                <w:szCs w:val="22"/>
              </w:rPr>
              <w:t xml:space="preserve">Sistema turėtų skaitmenizuoti klaidų taisymo procesus ir formuoti atitinkamus jiems reikalingus dokumentus. Pavyzdžiui, jau užbaigus akreditavimo procesą ir išdavus pažymėjimą, AVĮ pastebi, kad pažymėjime dėl klaidingai pateiktos pirminės informacijos paraiškoje ar kitų žmogaus klaidų, pažymėjime yra klaidų (AVĮ pavadinime, akreditacijos srityje ar kitų). AVĮ kreipiasi su prašymu tas klaidas ištaisyti, Biuro darbuotojai inicijuoja klaidų taisymo procesą, išleidžiamas naujas įsakymas, išduodamas naujas pažymėjimas. </w:t>
            </w:r>
          </w:p>
        </w:tc>
        <w:tc>
          <w:tcPr>
            <w:tcW w:w="7371" w:type="dxa"/>
          </w:tcPr>
          <w:p w14:paraId="6CC4B7A3" w14:textId="685DE914" w:rsidR="002E71E1" w:rsidRPr="004148B7" w:rsidRDefault="002E71E1" w:rsidP="002E71E1">
            <w:pPr>
              <w:pStyle w:val="Sraopastraipa2"/>
              <w:tabs>
                <w:tab w:val="left" w:pos="709"/>
                <w:tab w:val="left" w:pos="851"/>
              </w:tabs>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4456DC25" w14:textId="77777777" w:rsidTr="008A555C">
        <w:tc>
          <w:tcPr>
            <w:tcW w:w="14596" w:type="dxa"/>
            <w:gridSpan w:val="3"/>
            <w:vAlign w:val="center"/>
          </w:tcPr>
          <w:p w14:paraId="0B5B3041" w14:textId="77CF3E9E" w:rsidR="002E71E1" w:rsidRPr="004148B7" w:rsidRDefault="002E71E1" w:rsidP="002E71E1">
            <w:pPr>
              <w:pStyle w:val="Sraopastraipa2"/>
              <w:tabs>
                <w:tab w:val="left" w:pos="709"/>
                <w:tab w:val="left" w:pos="851"/>
              </w:tabs>
              <w:spacing w:before="120" w:after="120"/>
              <w:ind w:left="29" w:hanging="3"/>
              <w:jc w:val="center"/>
              <w:rPr>
                <w:rFonts w:ascii="Jost" w:hAnsi="Jost"/>
                <w:color w:val="000000"/>
                <w:sz w:val="22"/>
                <w:szCs w:val="22"/>
              </w:rPr>
            </w:pPr>
            <w:r w:rsidRPr="004148B7">
              <w:rPr>
                <w:rFonts w:ascii="Jost" w:hAnsi="Jost"/>
                <w:b/>
                <w:bCs/>
                <w:caps/>
                <w:color w:val="000000"/>
                <w:sz w:val="22"/>
                <w:szCs w:val="22"/>
              </w:rPr>
              <w:t xml:space="preserve">Nefunkciniai </w:t>
            </w:r>
            <w:r w:rsidRPr="004148B7">
              <w:rPr>
                <w:rFonts w:ascii="Jost" w:hAnsi="Jost"/>
                <w:b/>
                <w:bCs/>
                <w:color w:val="000000"/>
                <w:sz w:val="22"/>
                <w:szCs w:val="22"/>
              </w:rPr>
              <w:t>REIKALAVIMAI SISTEMAI (NFR)</w:t>
            </w:r>
          </w:p>
        </w:tc>
      </w:tr>
      <w:tr w:rsidR="002E71E1" w:rsidRPr="004148B7" w14:paraId="34CCAC30" w14:textId="77777777" w:rsidTr="00B053BE">
        <w:tc>
          <w:tcPr>
            <w:tcW w:w="846" w:type="dxa"/>
            <w:vAlign w:val="center"/>
          </w:tcPr>
          <w:p w14:paraId="7BD0004A" w14:textId="637EB7C7" w:rsidR="002E71E1" w:rsidRPr="004148B7" w:rsidRDefault="002E71E1" w:rsidP="002E71E1">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75A8046D" w14:textId="13C53E66"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Sistema turės būti įdiegta Biurui skirtoje ir Biuro naudojamoje techninėje infrastruktūroje: valstybės debesijos platformoje.</w:t>
            </w:r>
          </w:p>
        </w:tc>
        <w:tc>
          <w:tcPr>
            <w:tcW w:w="7371" w:type="dxa"/>
          </w:tcPr>
          <w:p w14:paraId="49BEB904" w14:textId="5A6A4899"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39D2E4F2" w14:textId="77777777" w:rsidTr="00B053BE">
        <w:tc>
          <w:tcPr>
            <w:tcW w:w="846" w:type="dxa"/>
            <w:vAlign w:val="center"/>
          </w:tcPr>
          <w:p w14:paraId="5EB7F2B2" w14:textId="07DAA52D" w:rsidR="002E71E1" w:rsidRPr="004148B7" w:rsidRDefault="002E71E1" w:rsidP="002E71E1">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51E67A3E" w14:textId="6171FAFE"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Sistema turi būti internetinė taikomoji sistema (angl. Web Application) ir būti prieinama kompiuteriuose bei planšetėse.</w:t>
            </w:r>
          </w:p>
        </w:tc>
        <w:tc>
          <w:tcPr>
            <w:tcW w:w="7371" w:type="dxa"/>
          </w:tcPr>
          <w:p w14:paraId="11EC85BA" w14:textId="7329D4F0"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2358B178" w14:textId="77777777" w:rsidTr="00B053BE">
        <w:tc>
          <w:tcPr>
            <w:tcW w:w="846" w:type="dxa"/>
            <w:vAlign w:val="center"/>
          </w:tcPr>
          <w:p w14:paraId="264B68ED" w14:textId="77777777" w:rsidR="002E71E1" w:rsidRPr="004148B7" w:rsidRDefault="002E71E1" w:rsidP="002E71E1">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711D08E0" w14:textId="77777777" w:rsidR="002E71E1" w:rsidRPr="004148B7" w:rsidRDefault="002E71E1" w:rsidP="002E71E1">
            <w:pPr>
              <w:pStyle w:val="Sraopastraipa2"/>
              <w:tabs>
                <w:tab w:val="left" w:pos="709"/>
                <w:tab w:val="left" w:pos="851"/>
              </w:tabs>
              <w:spacing w:before="120" w:after="120"/>
              <w:ind w:left="0"/>
              <w:rPr>
                <w:rFonts w:ascii="Jost" w:hAnsi="Jost"/>
                <w:sz w:val="22"/>
                <w:szCs w:val="22"/>
              </w:rPr>
            </w:pPr>
            <w:r w:rsidRPr="004148B7">
              <w:rPr>
                <w:rFonts w:ascii="Jost" w:hAnsi="Jost"/>
                <w:sz w:val="22"/>
                <w:szCs w:val="22"/>
              </w:rPr>
              <w:t>Sistemos naudotojo sąsajos turi būti suderinamos su šiomis naršyklėmis:</w:t>
            </w:r>
          </w:p>
          <w:p w14:paraId="01EA5AF0" w14:textId="77777777" w:rsidR="002E71E1" w:rsidRPr="004148B7" w:rsidRDefault="002E71E1" w:rsidP="002E71E1">
            <w:pPr>
              <w:pStyle w:val="Sraopastraipa2"/>
              <w:numPr>
                <w:ilvl w:val="0"/>
                <w:numId w:val="23"/>
              </w:numPr>
              <w:tabs>
                <w:tab w:val="left" w:pos="709"/>
                <w:tab w:val="left" w:pos="851"/>
              </w:tabs>
              <w:spacing w:before="120" w:after="120"/>
              <w:rPr>
                <w:rFonts w:ascii="Jost" w:hAnsi="Jost"/>
                <w:sz w:val="22"/>
                <w:szCs w:val="22"/>
              </w:rPr>
            </w:pPr>
            <w:r w:rsidRPr="004148B7">
              <w:rPr>
                <w:rFonts w:ascii="Jost" w:hAnsi="Jost"/>
                <w:sz w:val="22"/>
                <w:szCs w:val="22"/>
              </w:rPr>
              <w:t>Mozilla Firefox (nuo 82 iki Sistemos kūrimo etapo pradžios vėliausios išleistos versijos);</w:t>
            </w:r>
          </w:p>
          <w:p w14:paraId="16AF497C" w14:textId="77777777" w:rsidR="002E71E1" w:rsidRPr="004148B7" w:rsidRDefault="002E71E1" w:rsidP="002E71E1">
            <w:pPr>
              <w:pStyle w:val="Sraopastraipa2"/>
              <w:numPr>
                <w:ilvl w:val="0"/>
                <w:numId w:val="23"/>
              </w:numPr>
              <w:tabs>
                <w:tab w:val="left" w:pos="709"/>
                <w:tab w:val="left" w:pos="851"/>
              </w:tabs>
              <w:spacing w:before="120" w:after="120"/>
              <w:rPr>
                <w:rFonts w:ascii="Jost" w:hAnsi="Jost"/>
                <w:sz w:val="22"/>
                <w:szCs w:val="22"/>
              </w:rPr>
            </w:pPr>
            <w:r w:rsidRPr="004148B7">
              <w:rPr>
                <w:rFonts w:ascii="Jost" w:hAnsi="Jost"/>
                <w:sz w:val="22"/>
                <w:szCs w:val="22"/>
              </w:rPr>
              <w:t>Google Chrome (nuo 86 iki Sistemos kūrimo etapo pradžios vėliausios išleistos versijos);</w:t>
            </w:r>
          </w:p>
          <w:p w14:paraId="040A612D" w14:textId="77777777" w:rsidR="002E71E1" w:rsidRPr="004148B7" w:rsidRDefault="002E71E1" w:rsidP="002E71E1">
            <w:pPr>
              <w:pStyle w:val="Sraopastraipa2"/>
              <w:numPr>
                <w:ilvl w:val="0"/>
                <w:numId w:val="23"/>
              </w:numPr>
              <w:tabs>
                <w:tab w:val="left" w:pos="709"/>
                <w:tab w:val="left" w:pos="851"/>
              </w:tabs>
              <w:spacing w:before="120" w:after="120"/>
              <w:rPr>
                <w:rFonts w:ascii="Jost" w:hAnsi="Jost"/>
                <w:sz w:val="22"/>
                <w:szCs w:val="22"/>
              </w:rPr>
            </w:pPr>
            <w:r w:rsidRPr="004148B7">
              <w:rPr>
                <w:rFonts w:ascii="Jost" w:hAnsi="Jost"/>
                <w:sz w:val="22"/>
                <w:szCs w:val="22"/>
              </w:rPr>
              <w:t>Microsoft Edge;</w:t>
            </w:r>
          </w:p>
          <w:p w14:paraId="360506FE" w14:textId="3FDC5DE1" w:rsidR="002E71E1" w:rsidRPr="004148B7" w:rsidRDefault="002E71E1" w:rsidP="002E71E1">
            <w:pPr>
              <w:pStyle w:val="Sraopastraipa2"/>
              <w:numPr>
                <w:ilvl w:val="0"/>
                <w:numId w:val="23"/>
              </w:numPr>
              <w:tabs>
                <w:tab w:val="left" w:pos="709"/>
                <w:tab w:val="left" w:pos="851"/>
              </w:tabs>
              <w:spacing w:before="120" w:after="120"/>
              <w:rPr>
                <w:rFonts w:ascii="Jost" w:hAnsi="Jost"/>
                <w:sz w:val="22"/>
                <w:szCs w:val="22"/>
              </w:rPr>
            </w:pPr>
            <w:r w:rsidRPr="004148B7">
              <w:rPr>
                <w:rFonts w:ascii="Jost" w:hAnsi="Jost"/>
                <w:sz w:val="22"/>
                <w:szCs w:val="22"/>
              </w:rPr>
              <w:t>Safari.</w:t>
            </w:r>
          </w:p>
        </w:tc>
        <w:tc>
          <w:tcPr>
            <w:tcW w:w="7371" w:type="dxa"/>
          </w:tcPr>
          <w:p w14:paraId="79EA0F45" w14:textId="390AC72A"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065CBCE5" w14:textId="77777777" w:rsidTr="00B053BE">
        <w:tc>
          <w:tcPr>
            <w:tcW w:w="846" w:type="dxa"/>
            <w:vAlign w:val="center"/>
          </w:tcPr>
          <w:p w14:paraId="1C9D158C" w14:textId="77777777" w:rsidR="002E71E1" w:rsidRPr="004148B7" w:rsidRDefault="002E71E1" w:rsidP="002E71E1">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5150643D" w14:textId="1B85BAEF"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Sistemos naudotojo kompiuteryje (darbo vietoje) arba planšetėje neturi būti instaliuojami jokie Sistemos komponentai, išskyrus į kompiuterius diegiamus duomenų analizės įrankius (pvz., Power BI Desktop ar lygiaverčius) ir naudotojo kompiuteryje taip pat gali būti instaliuojamas papildomas bendrinis programinis komponentas, jei toks programinis komponentas pasiūlomas įdiegti jungiantis prie Sistemos, nereikalaujantis papildomo licencijų įsigijimo ar nesukelia įsipareigojimo Biurui mokėti naudojimo mokesčio, jo įdiegimas nereikalauja specialių žinių, ir jei toks programinis komponentas nebuvo įdiegtas anksčiau.</w:t>
            </w:r>
          </w:p>
        </w:tc>
        <w:tc>
          <w:tcPr>
            <w:tcW w:w="7371" w:type="dxa"/>
          </w:tcPr>
          <w:p w14:paraId="142263D6" w14:textId="39A79737"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b/>
                <w:bCs/>
                <w:color w:val="A6A6A6" w:themeColor="background1" w:themeShade="A6"/>
                <w:sz w:val="22"/>
                <w:szCs w:val="22"/>
              </w:rPr>
              <w:t>NURODOMA</w:t>
            </w:r>
            <w:r w:rsidRPr="004148B7">
              <w:rPr>
                <w:rFonts w:ascii="Jost" w:hAnsi="Jost"/>
                <w:color w:val="A6A6A6" w:themeColor="background1" w:themeShade="A6"/>
                <w:sz w:val="22"/>
                <w:szCs w:val="22"/>
              </w:rPr>
              <w:t>, kokiu būdu numatoma išpildyti šį reikalavimą</w:t>
            </w:r>
          </w:p>
        </w:tc>
      </w:tr>
      <w:tr w:rsidR="002E71E1" w:rsidRPr="004148B7" w14:paraId="352DFA4F" w14:textId="77777777" w:rsidTr="00B053BE">
        <w:tc>
          <w:tcPr>
            <w:tcW w:w="846" w:type="dxa"/>
            <w:vAlign w:val="center"/>
          </w:tcPr>
          <w:p w14:paraId="406C12BD" w14:textId="77777777" w:rsidR="002E71E1" w:rsidRPr="004148B7" w:rsidRDefault="002E71E1" w:rsidP="002E71E1">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0D17AF03" w14:textId="6B10FDDD"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Sistema turi atitikti programinės įrangos saugos gerąją praktiką, programinės įrangos kūrime taikomą saugos gerąją praktiką, programinės įrangos kūrimo struktūras (angl. frameworks), standartus (pvz., Agile, OWASP ar lygiaverčius priklausomai nuo Sistemos ypatumų).</w:t>
            </w:r>
          </w:p>
        </w:tc>
        <w:tc>
          <w:tcPr>
            <w:tcW w:w="7371" w:type="dxa"/>
          </w:tcPr>
          <w:p w14:paraId="60A1AB1A" w14:textId="3B551984"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b/>
                <w:bCs/>
                <w:color w:val="A6A6A6" w:themeColor="background1" w:themeShade="A6"/>
                <w:sz w:val="22"/>
                <w:szCs w:val="22"/>
              </w:rPr>
              <w:t>NURODOMA</w:t>
            </w:r>
            <w:r w:rsidRPr="004148B7">
              <w:rPr>
                <w:rFonts w:ascii="Jost" w:hAnsi="Jost"/>
                <w:color w:val="A6A6A6" w:themeColor="background1" w:themeShade="A6"/>
                <w:sz w:val="22"/>
                <w:szCs w:val="22"/>
              </w:rPr>
              <w:t>, kokiu būdu numatoma išpildyti šį reikalavimą</w:t>
            </w:r>
          </w:p>
        </w:tc>
      </w:tr>
      <w:tr w:rsidR="002E71E1" w:rsidRPr="004148B7" w14:paraId="73D0CB4C" w14:textId="77777777" w:rsidTr="00B053BE">
        <w:tc>
          <w:tcPr>
            <w:tcW w:w="846" w:type="dxa"/>
            <w:vAlign w:val="center"/>
          </w:tcPr>
          <w:p w14:paraId="3FE877D3" w14:textId="77777777" w:rsidR="002E71E1" w:rsidRPr="004148B7" w:rsidRDefault="002E71E1" w:rsidP="002E71E1">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5449AC4C" w14:textId="214EAD8F"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Sistemoje turi būti galimybė naudotojo sesiją apsaugoti SSL, TLS pagalba.</w:t>
            </w:r>
          </w:p>
        </w:tc>
        <w:tc>
          <w:tcPr>
            <w:tcW w:w="7371" w:type="dxa"/>
          </w:tcPr>
          <w:p w14:paraId="2963C6DD" w14:textId="21525D33"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4989E0B9" w14:textId="77777777" w:rsidTr="00B053BE">
        <w:tc>
          <w:tcPr>
            <w:tcW w:w="846" w:type="dxa"/>
            <w:vAlign w:val="center"/>
          </w:tcPr>
          <w:p w14:paraId="2C141999" w14:textId="77777777" w:rsidR="002E71E1" w:rsidRPr="004148B7" w:rsidRDefault="002E71E1" w:rsidP="002E71E1">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1A26C725" w14:textId="6264FAF3"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Sistema turi turėti intuityvią administravimo sąsają, leidžiančią pridėti naujas procesų taisykles, vartotojų teises, ataskaitų formatus bei duomenų laukų taisykles.</w:t>
            </w:r>
          </w:p>
        </w:tc>
        <w:tc>
          <w:tcPr>
            <w:tcW w:w="7371" w:type="dxa"/>
          </w:tcPr>
          <w:p w14:paraId="5CB291A2" w14:textId="560DC468"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55CD22ED" w14:textId="77777777" w:rsidTr="00B053BE">
        <w:tc>
          <w:tcPr>
            <w:tcW w:w="846" w:type="dxa"/>
            <w:vAlign w:val="center"/>
          </w:tcPr>
          <w:p w14:paraId="497EF020" w14:textId="77777777" w:rsidR="002E71E1" w:rsidRPr="004148B7" w:rsidRDefault="002E71E1" w:rsidP="002E71E1">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25CECA14" w14:textId="56FC185D"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 xml:space="preserve">Sistema turi būti sukurta ne mažiau kaip pagal trijų lygių programų architektūros modelį (duomenų bazės lygis, aplikacijų lygis, naudotojo sąsajos lygis) taikant modulinės sistemos modelį. Sistemoje turi būti galimybė konfigūruoti ir plėsti kiekvieną iš šių lygių individualiai, nepriklausomai nuo kitų lygių. </w:t>
            </w:r>
          </w:p>
        </w:tc>
        <w:tc>
          <w:tcPr>
            <w:tcW w:w="7371" w:type="dxa"/>
          </w:tcPr>
          <w:p w14:paraId="092B1B90" w14:textId="7DE0703E"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b/>
                <w:bCs/>
                <w:color w:val="A6A6A6" w:themeColor="background1" w:themeShade="A6"/>
                <w:sz w:val="22"/>
                <w:szCs w:val="22"/>
              </w:rPr>
              <w:t>NURODOMA</w:t>
            </w:r>
            <w:r w:rsidRPr="004148B7">
              <w:rPr>
                <w:rFonts w:ascii="Jost" w:hAnsi="Jost"/>
                <w:color w:val="A6A6A6" w:themeColor="background1" w:themeShade="A6"/>
                <w:sz w:val="22"/>
                <w:szCs w:val="22"/>
              </w:rPr>
              <w:t>, kokiu būdu numatoma išpildyti šį reikalavimą</w:t>
            </w:r>
          </w:p>
        </w:tc>
      </w:tr>
      <w:tr w:rsidR="002E71E1" w:rsidRPr="004148B7" w14:paraId="6C5C3F88" w14:textId="77777777" w:rsidTr="00B053BE">
        <w:tc>
          <w:tcPr>
            <w:tcW w:w="846" w:type="dxa"/>
            <w:vAlign w:val="center"/>
          </w:tcPr>
          <w:p w14:paraId="2FEFC386" w14:textId="77777777" w:rsidR="002E71E1" w:rsidRPr="004148B7" w:rsidRDefault="002E71E1" w:rsidP="002E71E1">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1C2CC140" w14:textId="72BB0CDE"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Sistemos programinė įranga turi būti sukurta neišskirtinės licencijos pagrindu, naudojami atviri formatai ir protokolai, paremti tarptautiniais standartais.</w:t>
            </w:r>
          </w:p>
        </w:tc>
        <w:tc>
          <w:tcPr>
            <w:tcW w:w="7371" w:type="dxa"/>
          </w:tcPr>
          <w:p w14:paraId="7BFE785B" w14:textId="3E4787DB"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6D6F0351" w14:textId="77777777" w:rsidTr="00B053BE">
        <w:tc>
          <w:tcPr>
            <w:tcW w:w="846" w:type="dxa"/>
            <w:vAlign w:val="center"/>
          </w:tcPr>
          <w:p w14:paraId="29FE23A4" w14:textId="77777777" w:rsidR="002E71E1" w:rsidRPr="004148B7" w:rsidRDefault="002E71E1" w:rsidP="002E71E1">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15AA1F53" w14:textId="0CE9A114"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 xml:space="preserve">Sistemoje bus kaupiama konfidenciali informacija, informacija, kurios vientisumo ar pasiekiamumo praradimas ar atskleidimas gali turėti įtakos ne tik Biuro, bet ir kitų organizacijų veiklai, todėl sistemoje turi būti sukurtos ir įdiegtos priemonės duomenų ir informacijos saugai (įskaitant ir asmens duomenis) užtikrinti. </w:t>
            </w:r>
          </w:p>
        </w:tc>
        <w:tc>
          <w:tcPr>
            <w:tcW w:w="7371" w:type="dxa"/>
          </w:tcPr>
          <w:p w14:paraId="3A807756" w14:textId="312B2A3E"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051B7C32" w14:textId="77777777" w:rsidTr="00B053BE">
        <w:tc>
          <w:tcPr>
            <w:tcW w:w="846" w:type="dxa"/>
            <w:vAlign w:val="center"/>
          </w:tcPr>
          <w:p w14:paraId="56DF3BE7" w14:textId="77777777" w:rsidR="002E71E1" w:rsidRPr="004148B7" w:rsidRDefault="002E71E1" w:rsidP="002E71E1">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79D53CA0" w14:textId="77777777" w:rsidR="002E71E1" w:rsidRPr="004148B7" w:rsidRDefault="002E71E1" w:rsidP="002E71E1">
            <w:pPr>
              <w:pStyle w:val="Sraopastraipa2"/>
              <w:tabs>
                <w:tab w:val="left" w:pos="709"/>
                <w:tab w:val="left" w:pos="851"/>
              </w:tabs>
              <w:spacing w:before="120" w:after="120"/>
              <w:ind w:left="0"/>
              <w:jc w:val="both"/>
              <w:rPr>
                <w:rFonts w:ascii="Jost" w:hAnsi="Jost"/>
                <w:sz w:val="22"/>
                <w:szCs w:val="22"/>
              </w:rPr>
            </w:pPr>
            <w:r w:rsidRPr="004148B7">
              <w:rPr>
                <w:rFonts w:ascii="Jost" w:hAnsi="Jost"/>
                <w:sz w:val="22"/>
                <w:szCs w:val="22"/>
              </w:rPr>
              <w:t xml:space="preserve">Sistemoje bus kaupiami Biuro darbuotojų-Sistemos naudotojų, AVĮ kontaktinių asmenų bei išorinių ekspertų asmens duomenys, todėl Sistemoje turi būti užtikrintas BDAR reikalavimų įgyvendinimas asmens duomenų apsaugai ir duomenų subjektų teisių įgyvendinimui: </w:t>
            </w:r>
          </w:p>
          <w:p w14:paraId="0483C775" w14:textId="4EC41B41" w:rsidR="002E71E1" w:rsidRPr="004148B7" w:rsidRDefault="002E71E1" w:rsidP="002E71E1">
            <w:pPr>
              <w:pStyle w:val="Sraopastraipa2"/>
              <w:tabs>
                <w:tab w:val="left" w:pos="709"/>
                <w:tab w:val="left" w:pos="851"/>
              </w:tabs>
              <w:spacing w:before="120" w:after="120"/>
              <w:ind w:left="0"/>
              <w:jc w:val="both"/>
              <w:rPr>
                <w:rFonts w:ascii="Jost" w:hAnsi="Jost"/>
                <w:sz w:val="22"/>
                <w:szCs w:val="22"/>
              </w:rPr>
            </w:pPr>
            <w:r w:rsidRPr="004148B7">
              <w:rPr>
                <w:rFonts w:ascii="Jost" w:hAnsi="Jost"/>
                <w:sz w:val="22"/>
                <w:szCs w:val="22"/>
              </w:rPr>
              <w:t xml:space="preserve">1) Sutikimo gavimas ir dokumentavimas: ne visi duomenų subjektai turės tiesioginę prieigą prie Sistemos, AVĮ kontaktiniai asmenys ir ekspertai neturės, todėl visi gauti sutikimai dėl asmens duomenų apdorojimo turi būti aiškiai dokumentuojami su laiku ir data, prisegant gautą sutikimą el. paštu ar prisegant pasirašytą dokumentą dėl sutikimo tvarkyti duomenis. Turi būti įrašoma, kada ir kokiems tikslams buvo gautas sutikimas. </w:t>
            </w:r>
          </w:p>
          <w:p w14:paraId="4E877466" w14:textId="77777777" w:rsidR="002E71E1" w:rsidRPr="004148B7" w:rsidRDefault="002E71E1" w:rsidP="002E71E1">
            <w:pPr>
              <w:pStyle w:val="Sraopastraipa2"/>
              <w:tabs>
                <w:tab w:val="left" w:pos="709"/>
                <w:tab w:val="left" w:pos="851"/>
              </w:tabs>
              <w:spacing w:before="120" w:after="120"/>
              <w:ind w:left="0"/>
              <w:jc w:val="both"/>
              <w:rPr>
                <w:rFonts w:ascii="Jost" w:hAnsi="Jost"/>
                <w:sz w:val="22"/>
                <w:szCs w:val="22"/>
              </w:rPr>
            </w:pPr>
            <w:r w:rsidRPr="004148B7">
              <w:rPr>
                <w:rFonts w:ascii="Jost" w:hAnsi="Jost"/>
                <w:sz w:val="22"/>
                <w:szCs w:val="22"/>
              </w:rPr>
              <w:t>2) Teisių įgyvendinimas keisti duomenų sutikimus ir duomenis: kadangi išoriniai duomenų subjektai neturi tiesioginės prieigos prie Sistemos, turi būti užtikrinta, kad darbuotojai, atsakingi už duomenų valdymą, galėtų įgyvendinti duomenų subjektų teises (pvz., duomenų teisingumą, duomenų ištrynimą ar apribojimą), remiantis vidiniais procesais ir procedūromis.</w:t>
            </w:r>
          </w:p>
          <w:p w14:paraId="3D893CEE" w14:textId="77777777" w:rsidR="002E71E1" w:rsidRPr="004148B7" w:rsidRDefault="002E71E1" w:rsidP="002E71E1">
            <w:pPr>
              <w:pStyle w:val="Sraopastraipa2"/>
              <w:tabs>
                <w:tab w:val="left" w:pos="709"/>
                <w:tab w:val="left" w:pos="851"/>
              </w:tabs>
              <w:spacing w:before="120" w:after="120"/>
              <w:ind w:left="0"/>
              <w:jc w:val="both"/>
              <w:rPr>
                <w:rFonts w:ascii="Jost" w:hAnsi="Jost"/>
                <w:sz w:val="22"/>
                <w:szCs w:val="22"/>
              </w:rPr>
            </w:pPr>
            <w:r w:rsidRPr="004148B7">
              <w:rPr>
                <w:rFonts w:ascii="Jost" w:hAnsi="Jost"/>
                <w:sz w:val="22"/>
                <w:szCs w:val="22"/>
              </w:rPr>
              <w:t>3) Audito žurnalas: Sistema turi saugoti veiksmų istoriją, kuriame būtų registruojama informacija apie veiksmus su asmens duomenimis (pvz., sutikimų gavimą, duomenų koregavimą ar ištrynimą), kad užtikrinti atsekamumą ir atitiktį BDAR reikalavimams.</w:t>
            </w:r>
          </w:p>
          <w:p w14:paraId="4D09E1F6" w14:textId="54F34210"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4) Duomenų saugumas ir apsauga: Užtikrinti asmens duomenų šifravimą ir kitų saugumo priemonių taikymą sistemoje, kad būtų apsaugoti duomenys nuo neteisėto naudojimo, prieigos ar atskleidimo.</w:t>
            </w:r>
          </w:p>
        </w:tc>
        <w:tc>
          <w:tcPr>
            <w:tcW w:w="7371" w:type="dxa"/>
          </w:tcPr>
          <w:p w14:paraId="0F2E7A6E" w14:textId="52E0177F"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b/>
                <w:bCs/>
                <w:color w:val="A6A6A6" w:themeColor="background1" w:themeShade="A6"/>
                <w:sz w:val="22"/>
                <w:szCs w:val="22"/>
              </w:rPr>
              <w:t>NURODOMA</w:t>
            </w:r>
            <w:r w:rsidRPr="004148B7">
              <w:rPr>
                <w:rFonts w:ascii="Jost" w:hAnsi="Jost"/>
                <w:color w:val="A6A6A6" w:themeColor="background1" w:themeShade="A6"/>
                <w:sz w:val="22"/>
                <w:szCs w:val="22"/>
              </w:rPr>
              <w:t>, kokiu būdu numatoma išpildyti šį reikalavimą</w:t>
            </w:r>
          </w:p>
        </w:tc>
      </w:tr>
      <w:tr w:rsidR="002E71E1" w:rsidRPr="004148B7" w14:paraId="72E2274E" w14:textId="77777777" w:rsidTr="00B053BE">
        <w:tc>
          <w:tcPr>
            <w:tcW w:w="846" w:type="dxa"/>
            <w:vAlign w:val="center"/>
          </w:tcPr>
          <w:p w14:paraId="0A78406A" w14:textId="77777777" w:rsidR="002E71E1" w:rsidRPr="004148B7" w:rsidRDefault="002E71E1" w:rsidP="002E71E1">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424BE977" w14:textId="0BBF2BA7"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 xml:space="preserve">Sistema turi būti sukurta tik vidiniam Biuro naudojimui ir būti parengta naudoti Biuro darbuotojams bei apimti reikalingas standartinės programinės įrangos licencijas. </w:t>
            </w:r>
          </w:p>
        </w:tc>
        <w:tc>
          <w:tcPr>
            <w:tcW w:w="7371" w:type="dxa"/>
          </w:tcPr>
          <w:p w14:paraId="75485497" w14:textId="79F23DDF"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b/>
                <w:bCs/>
                <w:color w:val="A6A6A6" w:themeColor="background1" w:themeShade="A6"/>
                <w:sz w:val="22"/>
                <w:szCs w:val="22"/>
              </w:rPr>
              <w:t>NURODOMA</w:t>
            </w:r>
            <w:r w:rsidRPr="004148B7">
              <w:rPr>
                <w:rFonts w:ascii="Jost" w:hAnsi="Jost"/>
                <w:color w:val="A6A6A6" w:themeColor="background1" w:themeShade="A6"/>
                <w:sz w:val="22"/>
                <w:szCs w:val="22"/>
              </w:rPr>
              <w:t>, kokiu būdu numatoma išpildyti šį reikalavimą</w:t>
            </w:r>
          </w:p>
        </w:tc>
      </w:tr>
      <w:tr w:rsidR="002E71E1" w:rsidRPr="004148B7" w14:paraId="31A9901C" w14:textId="77777777" w:rsidTr="00B053BE">
        <w:tc>
          <w:tcPr>
            <w:tcW w:w="846" w:type="dxa"/>
            <w:vAlign w:val="center"/>
          </w:tcPr>
          <w:p w14:paraId="690ABE50" w14:textId="77777777" w:rsidR="002E71E1" w:rsidRPr="004148B7" w:rsidRDefault="002E71E1" w:rsidP="002E71E1">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5C340151" w14:textId="3FFA69DA"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color w:val="000000"/>
                <w:sz w:val="22"/>
                <w:szCs w:val="22"/>
              </w:rPr>
              <w:t>Sistema turi būti suprojektuota ir sukurta taip, kad užtikrintų saugų, stabilų ir efektyvų serverių bei darbo vietų veikimą, nepriklausomai nuo naudojamos infrastruktūros (fizinės, virtualios ar debesijos). Sistema turi palaikyti vartotojų valdymą, tinklo saugumą, virtualizaciją ir esant galimybei – integraciją su kitomis Biure naudojamomis sistemomis. Reikalavimai operacinei sistemai ar infrastruktūrai turi būti parenkami atsižvelgiant į techninius ir funkcinius sprendimo poreikius bei pagrįsti populiariomis pažangiomis operacinėmis sistemomis, karkasais (Linux, Windows ar analogiški).</w:t>
            </w:r>
          </w:p>
        </w:tc>
        <w:tc>
          <w:tcPr>
            <w:tcW w:w="7371" w:type="dxa"/>
          </w:tcPr>
          <w:p w14:paraId="52235CBD" w14:textId="5D3C92F0"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b/>
                <w:bCs/>
                <w:color w:val="A6A6A6" w:themeColor="background1" w:themeShade="A6"/>
                <w:sz w:val="22"/>
                <w:szCs w:val="22"/>
              </w:rPr>
              <w:t>NURODOMA</w:t>
            </w:r>
            <w:r w:rsidRPr="004148B7">
              <w:rPr>
                <w:rFonts w:ascii="Jost" w:hAnsi="Jost"/>
                <w:color w:val="A6A6A6" w:themeColor="background1" w:themeShade="A6"/>
                <w:sz w:val="22"/>
                <w:szCs w:val="22"/>
              </w:rPr>
              <w:t>, kokiu būdu numatoma išpildyti šį reikalavimą</w:t>
            </w:r>
          </w:p>
        </w:tc>
      </w:tr>
      <w:tr w:rsidR="002E71E1" w:rsidRPr="004148B7" w14:paraId="2C0D8885" w14:textId="77777777" w:rsidTr="00B053BE">
        <w:tc>
          <w:tcPr>
            <w:tcW w:w="846" w:type="dxa"/>
            <w:vAlign w:val="center"/>
          </w:tcPr>
          <w:p w14:paraId="51C715DF" w14:textId="77777777" w:rsidR="002E71E1" w:rsidRPr="004148B7" w:rsidRDefault="002E71E1" w:rsidP="002E71E1">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5D9EDDFB" w14:textId="04BBB547"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Sistemos naudotojo sąsaja turi būti intuityvi, lengvai suprantama ir naudojama, nereikalaujanti sudėtingų mokymų. Vartotojai turi lengvai pasiekti svarbiausią informaciją naudodami paprastą meniu struktūrą ir nuorodas į pagrindines funkcijas.</w:t>
            </w:r>
          </w:p>
        </w:tc>
        <w:tc>
          <w:tcPr>
            <w:tcW w:w="7371" w:type="dxa"/>
          </w:tcPr>
          <w:p w14:paraId="32B6DB73" w14:textId="12472432" w:rsidR="002E71E1" w:rsidRPr="004148B7" w:rsidRDefault="007455D4" w:rsidP="002E71E1">
            <w:pPr>
              <w:pStyle w:val="Sraopastraipa2"/>
              <w:tabs>
                <w:tab w:val="left" w:pos="709"/>
                <w:tab w:val="left" w:pos="851"/>
              </w:tabs>
              <w:spacing w:before="120" w:after="120"/>
              <w:ind w:left="0"/>
              <w:jc w:val="both"/>
              <w:rPr>
                <w:rFonts w:ascii="Jost" w:hAnsi="Jost"/>
                <w:color w:val="A6A6A6" w:themeColor="background1" w:themeShade="A6"/>
                <w:sz w:val="22"/>
                <w:szCs w:val="22"/>
              </w:rPr>
            </w:pPr>
            <w:r>
              <w:rPr>
                <w:rFonts w:ascii="Jost" w:hAnsi="Jost"/>
                <w:color w:val="A6A6A6" w:themeColor="background1" w:themeShade="A6"/>
                <w:sz w:val="22"/>
                <w:szCs w:val="22"/>
              </w:rPr>
              <w:t>P</w:t>
            </w:r>
            <w:r w:rsidR="002E71E1" w:rsidRPr="004148B7">
              <w:rPr>
                <w:rFonts w:ascii="Jost" w:hAnsi="Jost"/>
                <w:color w:val="A6A6A6" w:themeColor="background1" w:themeShade="A6"/>
                <w:sz w:val="22"/>
                <w:szCs w:val="22"/>
              </w:rPr>
              <w:t>ateikiama detalesnė informacija, kaip reikalavimas bus išpildytas</w:t>
            </w:r>
          </w:p>
        </w:tc>
      </w:tr>
      <w:tr w:rsidR="007455D4" w:rsidRPr="004148B7" w14:paraId="11D7CA52" w14:textId="77777777" w:rsidTr="00B053BE">
        <w:tc>
          <w:tcPr>
            <w:tcW w:w="846" w:type="dxa"/>
            <w:vAlign w:val="center"/>
          </w:tcPr>
          <w:p w14:paraId="1E3B2392" w14:textId="77777777" w:rsidR="007455D4" w:rsidRPr="004148B7" w:rsidRDefault="007455D4" w:rsidP="007455D4">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5DD055EE" w14:textId="3026198B" w:rsidR="007455D4" w:rsidRPr="004148B7" w:rsidRDefault="007455D4" w:rsidP="007455D4">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Sistemos naudotojų sąsajos turi būti lietuvių kalba.</w:t>
            </w:r>
          </w:p>
        </w:tc>
        <w:tc>
          <w:tcPr>
            <w:tcW w:w="7371" w:type="dxa"/>
          </w:tcPr>
          <w:p w14:paraId="1C7D66A7" w14:textId="1C003B87" w:rsidR="007455D4" w:rsidRPr="004148B7" w:rsidRDefault="007455D4" w:rsidP="007455D4">
            <w:pPr>
              <w:pStyle w:val="Sraopastraipa2"/>
              <w:tabs>
                <w:tab w:val="left" w:pos="709"/>
                <w:tab w:val="left" w:pos="851"/>
              </w:tabs>
              <w:spacing w:before="120" w:after="120"/>
              <w:ind w:left="0"/>
              <w:jc w:val="both"/>
              <w:rPr>
                <w:rFonts w:ascii="Jost" w:hAnsi="Jost"/>
                <w:color w:val="000000"/>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7455D4" w:rsidRPr="004148B7" w14:paraId="525DFD9B" w14:textId="77777777" w:rsidTr="00B053BE">
        <w:tc>
          <w:tcPr>
            <w:tcW w:w="846" w:type="dxa"/>
            <w:vAlign w:val="center"/>
          </w:tcPr>
          <w:p w14:paraId="1E79615D" w14:textId="77777777" w:rsidR="007455D4" w:rsidRPr="004148B7" w:rsidRDefault="007455D4" w:rsidP="007455D4">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4BB175A6" w14:textId="77777777" w:rsidR="007455D4" w:rsidRPr="004148B7" w:rsidRDefault="007455D4" w:rsidP="007455D4">
            <w:pPr>
              <w:pStyle w:val="Sraopastraipa2"/>
              <w:tabs>
                <w:tab w:val="left" w:pos="709"/>
                <w:tab w:val="left" w:pos="851"/>
              </w:tabs>
              <w:spacing w:before="120" w:after="120"/>
              <w:ind w:left="0"/>
              <w:jc w:val="both"/>
              <w:rPr>
                <w:rFonts w:ascii="Jost" w:hAnsi="Jost"/>
                <w:sz w:val="22"/>
                <w:szCs w:val="22"/>
              </w:rPr>
            </w:pPr>
            <w:r w:rsidRPr="004148B7">
              <w:rPr>
                <w:rFonts w:ascii="Jost" w:hAnsi="Jost"/>
                <w:sz w:val="22"/>
                <w:szCs w:val="22"/>
              </w:rPr>
              <w:t>Sistemos architektūra turi būti suprojektuota taip, kad užtikrintų sistemos plečiamumą ir ateityje būtų galima sukurti:</w:t>
            </w:r>
          </w:p>
          <w:p w14:paraId="71FB35F9" w14:textId="77777777" w:rsidR="007455D4" w:rsidRPr="004148B7" w:rsidRDefault="007455D4" w:rsidP="007455D4">
            <w:pPr>
              <w:pStyle w:val="Sraopastraipa2"/>
              <w:numPr>
                <w:ilvl w:val="0"/>
                <w:numId w:val="29"/>
              </w:numPr>
              <w:tabs>
                <w:tab w:val="left" w:pos="709"/>
                <w:tab w:val="left" w:pos="851"/>
              </w:tabs>
              <w:spacing w:before="120" w:after="120"/>
              <w:jc w:val="both"/>
              <w:rPr>
                <w:rFonts w:ascii="Jost" w:hAnsi="Jost"/>
                <w:sz w:val="22"/>
                <w:szCs w:val="22"/>
              </w:rPr>
            </w:pPr>
            <w:r w:rsidRPr="004148B7">
              <w:rPr>
                <w:rFonts w:ascii="Jost" w:hAnsi="Jost"/>
                <w:sz w:val="22"/>
                <w:szCs w:val="22"/>
              </w:rPr>
              <w:t xml:space="preserve">išorinį klientų portalą, kuriame AVĮ galėtų pateikti paraiškas, kitus reikalingus dokumentus, sekti akreditavimo procesų statusą ir bendrauti su Biuro darbuotojais. </w:t>
            </w:r>
          </w:p>
          <w:p w14:paraId="319901C1" w14:textId="4D527509" w:rsidR="007455D4" w:rsidRPr="004148B7" w:rsidRDefault="007455D4" w:rsidP="007455D4">
            <w:pPr>
              <w:pStyle w:val="Sraopastraipa2"/>
              <w:numPr>
                <w:ilvl w:val="0"/>
                <w:numId w:val="29"/>
              </w:numPr>
              <w:tabs>
                <w:tab w:val="left" w:pos="709"/>
                <w:tab w:val="left" w:pos="851"/>
              </w:tabs>
              <w:spacing w:before="120" w:after="120"/>
              <w:jc w:val="both"/>
              <w:rPr>
                <w:rFonts w:ascii="Jost" w:hAnsi="Jost"/>
                <w:sz w:val="22"/>
                <w:szCs w:val="22"/>
              </w:rPr>
            </w:pPr>
            <w:r w:rsidRPr="004148B7">
              <w:rPr>
                <w:rFonts w:ascii="Jost" w:hAnsi="Jost"/>
                <w:sz w:val="22"/>
                <w:szCs w:val="22"/>
              </w:rPr>
              <w:t xml:space="preserve">išorinių ekspertų portalą, kuriame būtų skaitmenizuotas ir organizuotas darbo su jais ir jų darbo su Biuro klientais procesas, kur jie galėtų įkelti parengtus dokumentus, bendrauti su GVA. </w:t>
            </w:r>
          </w:p>
        </w:tc>
        <w:tc>
          <w:tcPr>
            <w:tcW w:w="7371" w:type="dxa"/>
          </w:tcPr>
          <w:p w14:paraId="55E52234" w14:textId="086A4EFF" w:rsidR="007455D4" w:rsidRPr="004148B7" w:rsidRDefault="007455D4" w:rsidP="007455D4">
            <w:pPr>
              <w:pStyle w:val="Sraopastraipa2"/>
              <w:tabs>
                <w:tab w:val="left" w:pos="709"/>
                <w:tab w:val="left" w:pos="851"/>
              </w:tabs>
              <w:spacing w:before="120" w:after="120"/>
              <w:ind w:left="0"/>
              <w:jc w:val="both"/>
              <w:rPr>
                <w:rFonts w:ascii="Jost" w:hAnsi="Jost"/>
                <w:color w:val="000000"/>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0A07A393" w14:textId="77777777" w:rsidTr="00B053BE">
        <w:tc>
          <w:tcPr>
            <w:tcW w:w="846" w:type="dxa"/>
            <w:vAlign w:val="center"/>
          </w:tcPr>
          <w:p w14:paraId="7AD6FF8B" w14:textId="77777777" w:rsidR="002E71E1" w:rsidRPr="004148B7" w:rsidRDefault="002E71E1" w:rsidP="002E71E1">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25166857" w14:textId="6F60C38B"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 xml:space="preserve">Sistemos architektūra turi būti suprojektuota taip, kad ateityje ar pagal tiekėjo pateiktą papildomai pasiūlytų integracijų su išorinėmis sistemomis apimtį būtų galima įgyvendinti integracijas su pasiūlytomis ar kitomis reikalingomis išorinėmis informacinėmis sistemomis (DBSIS, ECOCOST, Licencijų informacine sistema ir kitomis) pažangiais ir saugiais duomenų apsikeitimo formatais. Šios integracijos, jų įgyvendinimas neįeina į šį pirkimo objektą, nebent tiekėjas jas papildomai pasiūlo. </w:t>
            </w:r>
          </w:p>
        </w:tc>
        <w:tc>
          <w:tcPr>
            <w:tcW w:w="7371" w:type="dxa"/>
          </w:tcPr>
          <w:p w14:paraId="20EEDD9F" w14:textId="447B0793" w:rsidR="002E71E1" w:rsidRPr="004148B7" w:rsidRDefault="002E71E1" w:rsidP="002E71E1">
            <w:pPr>
              <w:pStyle w:val="Sraopastraipa2"/>
              <w:tabs>
                <w:tab w:val="left" w:pos="709"/>
                <w:tab w:val="left" w:pos="851"/>
              </w:tabs>
              <w:spacing w:before="120" w:after="120"/>
              <w:ind w:left="0"/>
              <w:jc w:val="both"/>
              <w:rPr>
                <w:rFonts w:ascii="Jost" w:hAnsi="Jost"/>
                <w:color w:val="A6A6A6" w:themeColor="background1" w:themeShade="A6"/>
                <w:sz w:val="22"/>
                <w:szCs w:val="22"/>
              </w:rPr>
            </w:pPr>
            <w:r w:rsidRPr="004148B7">
              <w:rPr>
                <w:rFonts w:ascii="Jost" w:hAnsi="Jost"/>
                <w:b/>
                <w:bCs/>
                <w:color w:val="A6A6A6" w:themeColor="background1" w:themeShade="A6"/>
                <w:sz w:val="22"/>
                <w:szCs w:val="22"/>
              </w:rPr>
              <w:t>NURODOMA</w:t>
            </w:r>
            <w:r w:rsidRPr="004148B7">
              <w:rPr>
                <w:rFonts w:ascii="Jost" w:hAnsi="Jost"/>
                <w:color w:val="A6A6A6" w:themeColor="background1" w:themeShade="A6"/>
                <w:sz w:val="22"/>
                <w:szCs w:val="22"/>
              </w:rPr>
              <w:t>, kokiu būdu numatoma išpildyti šį reikalavimą;</w:t>
            </w:r>
          </w:p>
          <w:p w14:paraId="67AD9A5C" w14:textId="5196496C"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b/>
                <w:bCs/>
                <w:color w:val="A6A6A6" w:themeColor="background1" w:themeShade="A6"/>
                <w:sz w:val="22"/>
                <w:szCs w:val="22"/>
              </w:rPr>
              <w:t>NURODOMA</w:t>
            </w:r>
            <w:r w:rsidRPr="004148B7">
              <w:rPr>
                <w:rFonts w:ascii="Jost" w:hAnsi="Jost"/>
                <w:color w:val="A6A6A6" w:themeColor="background1" w:themeShade="A6"/>
                <w:sz w:val="22"/>
                <w:szCs w:val="22"/>
              </w:rPr>
              <w:t xml:space="preserve">, </w:t>
            </w:r>
            <w:r w:rsidRPr="004148B7">
              <w:rPr>
                <w:rFonts w:ascii="Jost" w:hAnsi="Jost" w:cstheme="minorHAnsi"/>
                <w:color w:val="A6A6A6" w:themeColor="background1" w:themeShade="A6"/>
                <w:sz w:val="22"/>
                <w:szCs w:val="22"/>
                <w:u w:val="single"/>
              </w:rPr>
              <w:t>jei taikoma</w:t>
            </w:r>
            <w:r w:rsidRPr="004148B7">
              <w:rPr>
                <w:rFonts w:ascii="Jost" w:hAnsi="Jost" w:cstheme="minorHAnsi"/>
                <w:color w:val="A6A6A6" w:themeColor="background1" w:themeShade="A6"/>
                <w:sz w:val="22"/>
                <w:szCs w:val="22"/>
              </w:rPr>
              <w:t>,</w:t>
            </w:r>
            <w:r w:rsidRPr="004148B7">
              <w:rPr>
                <w:rFonts w:ascii="Jost" w:hAnsi="Jost"/>
                <w:color w:val="A6A6A6" w:themeColor="background1" w:themeShade="A6"/>
                <w:sz w:val="22"/>
                <w:szCs w:val="22"/>
              </w:rPr>
              <w:t xml:space="preserve"> kokias integracijas su </w:t>
            </w:r>
            <w:r w:rsidRPr="004148B7">
              <w:rPr>
                <w:rFonts w:ascii="Jost" w:hAnsi="Jost" w:cstheme="minorHAnsi"/>
                <w:color w:val="A6A6A6" w:themeColor="background1" w:themeShade="A6"/>
                <w:sz w:val="22"/>
                <w:szCs w:val="22"/>
              </w:rPr>
              <w:t>išorinėmis sistemomis numatoma įgyvendinti kartu su pasiūlymu</w:t>
            </w:r>
          </w:p>
        </w:tc>
      </w:tr>
      <w:tr w:rsidR="002E71E1" w:rsidRPr="004148B7" w14:paraId="6173CEE0" w14:textId="77777777" w:rsidTr="00B053BE">
        <w:tc>
          <w:tcPr>
            <w:tcW w:w="846" w:type="dxa"/>
            <w:vAlign w:val="center"/>
          </w:tcPr>
          <w:p w14:paraId="621B044F" w14:textId="77777777" w:rsidR="002E71E1" w:rsidRPr="004148B7" w:rsidRDefault="002E71E1" w:rsidP="002E71E1">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41813699" w14:textId="6E3A8D33"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 xml:space="preserve">Sistemos architektūra turi būti suprojektuota taip, kad ateityje būtų galima įgyvendinti integracijas su kvalifikuoto elektroninio parašo sistemomis (pvz. Dokobit, GoSign ar lygiavertėmis). Integracijos su el. pasirašymo platformomis ir įrankiais neįeina į šį pirkimo objektą, nebent Tiekėjas jas papildomai pasiūlo. </w:t>
            </w:r>
          </w:p>
        </w:tc>
        <w:tc>
          <w:tcPr>
            <w:tcW w:w="7371" w:type="dxa"/>
          </w:tcPr>
          <w:p w14:paraId="39A4BDC1" w14:textId="77777777" w:rsidR="002E71E1" w:rsidRPr="004148B7" w:rsidRDefault="002E71E1" w:rsidP="002E71E1">
            <w:pPr>
              <w:pStyle w:val="Sraopastraipa2"/>
              <w:tabs>
                <w:tab w:val="left" w:pos="709"/>
                <w:tab w:val="left" w:pos="851"/>
              </w:tabs>
              <w:spacing w:before="120" w:after="120"/>
              <w:ind w:left="0"/>
              <w:jc w:val="both"/>
              <w:rPr>
                <w:rFonts w:ascii="Jost" w:hAnsi="Jost"/>
                <w:color w:val="A6A6A6" w:themeColor="background1" w:themeShade="A6"/>
                <w:sz w:val="22"/>
                <w:szCs w:val="22"/>
              </w:rPr>
            </w:pPr>
            <w:r w:rsidRPr="004148B7">
              <w:rPr>
                <w:rFonts w:ascii="Jost" w:hAnsi="Jost"/>
                <w:b/>
                <w:bCs/>
                <w:color w:val="A6A6A6" w:themeColor="background1" w:themeShade="A6"/>
                <w:sz w:val="22"/>
                <w:szCs w:val="22"/>
              </w:rPr>
              <w:t>NURODOMA</w:t>
            </w:r>
            <w:r w:rsidRPr="004148B7">
              <w:rPr>
                <w:rFonts w:ascii="Jost" w:hAnsi="Jost"/>
                <w:color w:val="A6A6A6" w:themeColor="background1" w:themeShade="A6"/>
                <w:sz w:val="22"/>
                <w:szCs w:val="22"/>
              </w:rPr>
              <w:t>, kokiu būdu numatoma išpildyti šį reikalavimą;</w:t>
            </w:r>
          </w:p>
          <w:p w14:paraId="151854A4" w14:textId="789EA3EF"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b/>
                <w:bCs/>
                <w:color w:val="A6A6A6" w:themeColor="background1" w:themeShade="A6"/>
                <w:sz w:val="22"/>
                <w:szCs w:val="22"/>
              </w:rPr>
              <w:t>NURODOMA</w:t>
            </w:r>
            <w:r w:rsidRPr="004148B7">
              <w:rPr>
                <w:rFonts w:ascii="Jost" w:hAnsi="Jost"/>
                <w:color w:val="A6A6A6" w:themeColor="background1" w:themeShade="A6"/>
                <w:sz w:val="22"/>
                <w:szCs w:val="22"/>
              </w:rPr>
              <w:t xml:space="preserve">, </w:t>
            </w:r>
            <w:r w:rsidRPr="004148B7">
              <w:rPr>
                <w:rFonts w:ascii="Jost" w:hAnsi="Jost" w:cstheme="minorHAnsi"/>
                <w:color w:val="A6A6A6" w:themeColor="background1" w:themeShade="A6"/>
                <w:sz w:val="22"/>
                <w:szCs w:val="22"/>
                <w:u w:val="single"/>
              </w:rPr>
              <w:t>jei taikoma</w:t>
            </w:r>
            <w:r w:rsidRPr="004148B7">
              <w:rPr>
                <w:rFonts w:ascii="Jost" w:hAnsi="Jost" w:cstheme="minorHAnsi"/>
                <w:color w:val="A6A6A6" w:themeColor="background1" w:themeShade="A6"/>
                <w:sz w:val="22"/>
                <w:szCs w:val="22"/>
              </w:rPr>
              <w:t>,</w:t>
            </w:r>
            <w:r w:rsidRPr="004148B7">
              <w:rPr>
                <w:rFonts w:ascii="Jost" w:hAnsi="Jost"/>
                <w:color w:val="A6A6A6" w:themeColor="background1" w:themeShade="A6"/>
                <w:sz w:val="22"/>
                <w:szCs w:val="22"/>
              </w:rPr>
              <w:t xml:space="preserve"> kokias integracijas su </w:t>
            </w:r>
            <w:r w:rsidRPr="004148B7">
              <w:rPr>
                <w:rFonts w:ascii="Jost" w:hAnsi="Jost" w:cstheme="minorHAnsi"/>
                <w:color w:val="A6A6A6" w:themeColor="background1" w:themeShade="A6"/>
                <w:sz w:val="22"/>
                <w:szCs w:val="22"/>
              </w:rPr>
              <w:t>išorinėmis sistemomis numatoma įgyvendinti kartu su pasiūlymu</w:t>
            </w:r>
          </w:p>
        </w:tc>
      </w:tr>
      <w:tr w:rsidR="002E71E1" w:rsidRPr="004148B7" w14:paraId="515A9EF2" w14:textId="77777777" w:rsidTr="00B053BE">
        <w:tc>
          <w:tcPr>
            <w:tcW w:w="846" w:type="dxa"/>
            <w:vAlign w:val="center"/>
          </w:tcPr>
          <w:p w14:paraId="32D4432A" w14:textId="77777777" w:rsidR="002E71E1" w:rsidRPr="004148B7" w:rsidRDefault="002E71E1" w:rsidP="002E71E1">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1421694B" w14:textId="5747D855"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 xml:space="preserve">Sistemoje turėtų būti naudojami REST API sąsajos arba lygiaverčiai standartai, užtikrinantys integraciją su kitomis viešojo sektoriaus naudojamomis sistemomis bei Microsoft Graph API, kuri yra universali REST API, skirta integracijai su „Microsoft 365“ paslaugomis ir programomis. </w:t>
            </w:r>
          </w:p>
        </w:tc>
        <w:tc>
          <w:tcPr>
            <w:tcW w:w="7371" w:type="dxa"/>
          </w:tcPr>
          <w:p w14:paraId="60D11D37" w14:textId="1FB31638"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b/>
                <w:bCs/>
                <w:color w:val="A6A6A6" w:themeColor="background1" w:themeShade="A6"/>
                <w:sz w:val="22"/>
                <w:szCs w:val="22"/>
              </w:rPr>
              <w:t>NURODOMA</w:t>
            </w:r>
            <w:r w:rsidRPr="004148B7">
              <w:rPr>
                <w:rFonts w:ascii="Jost" w:hAnsi="Jost"/>
                <w:color w:val="A6A6A6" w:themeColor="background1" w:themeShade="A6"/>
                <w:sz w:val="22"/>
                <w:szCs w:val="22"/>
              </w:rPr>
              <w:t>, kokiu būdu numatoma išpildyti šį reikalavimą</w:t>
            </w:r>
          </w:p>
        </w:tc>
      </w:tr>
      <w:tr w:rsidR="007455D4" w:rsidRPr="004148B7" w14:paraId="0F910FFF" w14:textId="77777777" w:rsidTr="00B053BE">
        <w:tc>
          <w:tcPr>
            <w:tcW w:w="846" w:type="dxa"/>
            <w:vAlign w:val="center"/>
          </w:tcPr>
          <w:p w14:paraId="1C908D32" w14:textId="77777777" w:rsidR="007455D4" w:rsidRPr="004148B7" w:rsidRDefault="007455D4" w:rsidP="007455D4">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7085847D" w14:textId="1481D273" w:rsidR="007455D4" w:rsidRPr="004148B7" w:rsidRDefault="007455D4" w:rsidP="007455D4">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 xml:space="preserve">Sistema turi automatiškai generuoti sisteminių klaidų ataskaitas / pranešimus, leidžiančias analizuoti ir koreguoti duomenis. Visos įvesties ir redagavimo operacijos turi būti atsekamos, kad būtų aišku, kas ir kada atliko pakeitimus, kai įvyko klaida. </w:t>
            </w:r>
          </w:p>
        </w:tc>
        <w:tc>
          <w:tcPr>
            <w:tcW w:w="7371" w:type="dxa"/>
          </w:tcPr>
          <w:p w14:paraId="4D389AA2" w14:textId="66682363" w:rsidR="007455D4" w:rsidRPr="004148B7" w:rsidRDefault="007455D4" w:rsidP="007455D4">
            <w:pPr>
              <w:pStyle w:val="Sraopastraipa2"/>
              <w:tabs>
                <w:tab w:val="left" w:pos="709"/>
                <w:tab w:val="left" w:pos="851"/>
              </w:tabs>
              <w:spacing w:before="120" w:after="120"/>
              <w:ind w:left="0"/>
              <w:jc w:val="both"/>
              <w:rPr>
                <w:rFonts w:ascii="Jost" w:hAnsi="Jost"/>
                <w:color w:val="000000"/>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2E71E1" w:rsidRPr="004148B7" w14:paraId="0C4B7EEC" w14:textId="77777777" w:rsidTr="00B053BE">
        <w:tc>
          <w:tcPr>
            <w:tcW w:w="846" w:type="dxa"/>
            <w:vAlign w:val="center"/>
          </w:tcPr>
          <w:p w14:paraId="4B1F66A1" w14:textId="77777777" w:rsidR="002E71E1" w:rsidRPr="004148B7" w:rsidRDefault="002E71E1" w:rsidP="002E71E1">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0EB102C9" w14:textId="5373422B"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Sistema turi užtikrinti saugomų duomenų bei darbo sesijos su sistema saugumą, t. y. turi būti eliminuota arba kiek įmanoma sumažinta galimybė nesankcionuotai prisijungti prie sistemos, sutrikdyti sistemos darbą arba duomenų korektiškumą. Sistema turi būti apsaugota nuo saugumo pažeidimų, kurie įvardijami OWASP TOP 10 (https://www.owasp.org) sąraše (arba lygiaverčiame).</w:t>
            </w:r>
          </w:p>
        </w:tc>
        <w:tc>
          <w:tcPr>
            <w:tcW w:w="7371" w:type="dxa"/>
          </w:tcPr>
          <w:p w14:paraId="37C499C2" w14:textId="1F1B39C3" w:rsidR="002E71E1" w:rsidRPr="004148B7" w:rsidRDefault="002E71E1" w:rsidP="002E71E1">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b/>
                <w:bCs/>
                <w:color w:val="A6A6A6" w:themeColor="background1" w:themeShade="A6"/>
                <w:sz w:val="22"/>
                <w:szCs w:val="22"/>
              </w:rPr>
              <w:t>NURODOMA</w:t>
            </w:r>
            <w:r w:rsidRPr="004148B7">
              <w:rPr>
                <w:rFonts w:ascii="Jost" w:hAnsi="Jost"/>
                <w:color w:val="A6A6A6" w:themeColor="background1" w:themeShade="A6"/>
                <w:sz w:val="22"/>
                <w:szCs w:val="22"/>
              </w:rPr>
              <w:t>, kokiu būdu numatoma išpildyti šį reikalavimą</w:t>
            </w:r>
          </w:p>
        </w:tc>
      </w:tr>
      <w:tr w:rsidR="007455D4" w:rsidRPr="004148B7" w14:paraId="0B407AE9" w14:textId="77777777" w:rsidTr="00B053BE">
        <w:tc>
          <w:tcPr>
            <w:tcW w:w="846" w:type="dxa"/>
            <w:vAlign w:val="center"/>
          </w:tcPr>
          <w:p w14:paraId="6849A594" w14:textId="77777777" w:rsidR="007455D4" w:rsidRPr="004148B7" w:rsidRDefault="007455D4" w:rsidP="007455D4">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6C62209D" w14:textId="07BE54E6" w:rsidR="007455D4" w:rsidRPr="004148B7" w:rsidRDefault="007455D4" w:rsidP="007455D4">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Visi jautrūs duomenys Sistemoje turi būti šifruojami.</w:t>
            </w:r>
          </w:p>
        </w:tc>
        <w:tc>
          <w:tcPr>
            <w:tcW w:w="7371" w:type="dxa"/>
          </w:tcPr>
          <w:p w14:paraId="4CD10F30" w14:textId="5ABEF88B" w:rsidR="007455D4" w:rsidRPr="004148B7" w:rsidRDefault="007455D4" w:rsidP="007455D4">
            <w:pPr>
              <w:pStyle w:val="Sraopastraipa2"/>
              <w:tabs>
                <w:tab w:val="left" w:pos="709"/>
                <w:tab w:val="left" w:pos="851"/>
              </w:tabs>
              <w:spacing w:before="120" w:after="120"/>
              <w:ind w:left="0"/>
              <w:jc w:val="both"/>
              <w:rPr>
                <w:rFonts w:ascii="Jost" w:hAnsi="Jost"/>
                <w:color w:val="000000"/>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7455D4" w:rsidRPr="004148B7" w14:paraId="46154C55" w14:textId="77777777" w:rsidTr="00B053BE">
        <w:tc>
          <w:tcPr>
            <w:tcW w:w="846" w:type="dxa"/>
            <w:vAlign w:val="center"/>
          </w:tcPr>
          <w:p w14:paraId="43B7E149" w14:textId="77777777" w:rsidR="007455D4" w:rsidRPr="004148B7" w:rsidRDefault="007455D4" w:rsidP="007455D4">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004A808B" w14:textId="2BCBB6E6" w:rsidR="007455D4" w:rsidRPr="004148B7" w:rsidRDefault="007455D4" w:rsidP="007455D4">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Naudotojų sąsajos ergonomikai užtikrinti, turi būti vadovaujamasi LST EN ISO 9241-110:2006 „Žmogaus ir sistemos sąveikos ergonomika. 110 dalis. Dialogo principai (ISO 9241-110:2006)“ standartu arba lygiaverčiu.</w:t>
            </w:r>
          </w:p>
        </w:tc>
        <w:tc>
          <w:tcPr>
            <w:tcW w:w="7371" w:type="dxa"/>
          </w:tcPr>
          <w:p w14:paraId="2CE41C10" w14:textId="2474B27B" w:rsidR="007455D4" w:rsidRPr="004148B7" w:rsidRDefault="007455D4" w:rsidP="007455D4">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b/>
                <w:bCs/>
                <w:color w:val="A6A6A6" w:themeColor="background1" w:themeShade="A6"/>
                <w:sz w:val="22"/>
                <w:szCs w:val="22"/>
              </w:rPr>
              <w:t>NURODOMA</w:t>
            </w:r>
            <w:r w:rsidRPr="004148B7">
              <w:rPr>
                <w:rFonts w:ascii="Jost" w:hAnsi="Jost"/>
                <w:color w:val="A6A6A6" w:themeColor="background1" w:themeShade="A6"/>
                <w:sz w:val="22"/>
                <w:szCs w:val="22"/>
              </w:rPr>
              <w:t>, kokiu būdu numatoma išpildyti šį reikalavimą</w:t>
            </w:r>
          </w:p>
        </w:tc>
      </w:tr>
      <w:tr w:rsidR="007455D4" w:rsidRPr="004148B7" w14:paraId="55C803B8" w14:textId="77777777" w:rsidTr="00B053BE">
        <w:tc>
          <w:tcPr>
            <w:tcW w:w="846" w:type="dxa"/>
            <w:vAlign w:val="center"/>
          </w:tcPr>
          <w:p w14:paraId="3A1E2D66" w14:textId="77777777" w:rsidR="007455D4" w:rsidRPr="004148B7" w:rsidRDefault="007455D4" w:rsidP="007455D4">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41346A00" w14:textId="77777777" w:rsidR="007455D4" w:rsidRPr="004148B7" w:rsidRDefault="007455D4" w:rsidP="007455D4">
            <w:pPr>
              <w:pStyle w:val="Sraopastraipa2"/>
              <w:tabs>
                <w:tab w:val="left" w:pos="709"/>
                <w:tab w:val="left" w:pos="851"/>
              </w:tabs>
              <w:spacing w:before="120" w:after="120"/>
              <w:ind w:left="0"/>
              <w:jc w:val="both"/>
              <w:rPr>
                <w:rFonts w:ascii="Jost" w:hAnsi="Jost"/>
                <w:sz w:val="22"/>
                <w:szCs w:val="22"/>
              </w:rPr>
            </w:pPr>
            <w:r w:rsidRPr="004148B7">
              <w:rPr>
                <w:rFonts w:ascii="Jost" w:hAnsi="Jost"/>
                <w:sz w:val="22"/>
                <w:szCs w:val="22"/>
              </w:rPr>
              <w:t xml:space="preserve">Sistema turi būti perduodama Biurui kartu su programinės įrangos išeities tekstu, atviru kodu, jei bus siūloma Tiekėjo paties sukurta originali programinė įranga, kuri pritaikoma ir išplečiama pagal Biuro veiklos poreikius ar specialiai Biurui sukurta programinė įranga, ar projekto metu sukuriami </w:t>
            </w:r>
            <w:r w:rsidRPr="004148B7">
              <w:rPr>
                <w:rFonts w:ascii="Jost" w:hAnsi="Jost"/>
                <w:color w:val="000000"/>
                <w:sz w:val="22"/>
                <w:szCs w:val="22"/>
              </w:rPr>
              <w:t>specializuoti paslaugų teikimo apimtyje (ne licenciniai) programinių priemonių išeities tekstai (</w:t>
            </w:r>
            <w:r w:rsidRPr="004148B7">
              <w:rPr>
                <w:rFonts w:ascii="Jost" w:hAnsi="Jost"/>
                <w:i/>
                <w:iCs/>
                <w:color w:val="000000"/>
                <w:sz w:val="22"/>
                <w:szCs w:val="22"/>
              </w:rPr>
              <w:t>angl</w:t>
            </w:r>
            <w:r w:rsidRPr="004148B7">
              <w:rPr>
                <w:rFonts w:ascii="Jost" w:hAnsi="Jost"/>
                <w:color w:val="000000"/>
                <w:sz w:val="22"/>
                <w:szCs w:val="22"/>
              </w:rPr>
              <w:t>. source code).</w:t>
            </w:r>
            <w:r w:rsidRPr="004148B7">
              <w:rPr>
                <w:rFonts w:ascii="Jost" w:hAnsi="Jost"/>
                <w:sz w:val="22"/>
                <w:szCs w:val="22"/>
              </w:rPr>
              <w:t xml:space="preserve"> Išeities kodai turi būti pateikiami Biuro saugykloje ir turi būti:</w:t>
            </w:r>
          </w:p>
          <w:p w14:paraId="12D350AE" w14:textId="77777777" w:rsidR="007455D4" w:rsidRPr="004148B7" w:rsidRDefault="007455D4" w:rsidP="007455D4">
            <w:pPr>
              <w:pStyle w:val="Sraopastraipa2"/>
              <w:numPr>
                <w:ilvl w:val="0"/>
                <w:numId w:val="45"/>
              </w:numPr>
              <w:tabs>
                <w:tab w:val="left" w:pos="709"/>
                <w:tab w:val="left" w:pos="851"/>
              </w:tabs>
              <w:spacing w:before="120" w:after="120"/>
              <w:jc w:val="both"/>
              <w:rPr>
                <w:rFonts w:ascii="Jost" w:hAnsi="Jost"/>
                <w:sz w:val="22"/>
                <w:szCs w:val="22"/>
              </w:rPr>
            </w:pPr>
            <w:r w:rsidRPr="004148B7">
              <w:rPr>
                <w:rFonts w:ascii="Jost" w:hAnsi="Jost"/>
                <w:sz w:val="22"/>
                <w:szCs w:val="22"/>
              </w:rPr>
              <w:t xml:space="preserve">pilni ir korektiški, kad iš jų, naudojant standartines priemones, būtų kompiliuojama galutinė naudoti parengta programinė </w:t>
            </w:r>
            <w:r w:rsidRPr="004148B7">
              <w:rPr>
                <w:rFonts w:ascii="Jost" w:hAnsi="Jost"/>
                <w:sz w:val="22"/>
                <w:szCs w:val="22"/>
              </w:rPr>
              <w:lastRenderedPageBreak/>
              <w:t xml:space="preserve">įranga, atliekanti jai specifikuotas funkcijas, nurodant standartines kompiliavimo priemones ir kompiliavimo eigą; </w:t>
            </w:r>
          </w:p>
          <w:p w14:paraId="4FCACC0C" w14:textId="77777777" w:rsidR="007455D4" w:rsidRPr="004148B7" w:rsidRDefault="007455D4" w:rsidP="007455D4">
            <w:pPr>
              <w:pStyle w:val="Sraopastraipa2"/>
              <w:numPr>
                <w:ilvl w:val="0"/>
                <w:numId w:val="45"/>
              </w:numPr>
              <w:tabs>
                <w:tab w:val="left" w:pos="709"/>
                <w:tab w:val="left" w:pos="851"/>
              </w:tabs>
              <w:spacing w:before="120" w:after="120"/>
              <w:jc w:val="both"/>
              <w:rPr>
                <w:rFonts w:ascii="Jost" w:hAnsi="Jost"/>
                <w:sz w:val="22"/>
                <w:szCs w:val="22"/>
              </w:rPr>
            </w:pPr>
            <w:r w:rsidRPr="004148B7">
              <w:rPr>
                <w:rFonts w:ascii="Jost" w:hAnsi="Jost"/>
                <w:sz w:val="22"/>
                <w:szCs w:val="22"/>
              </w:rPr>
              <w:t>turi būti su komentarais ir atitikti gerąsias programinio kodo formatavimo, kintamųjų bei funkcijų įvardinimo praktikas;</w:t>
            </w:r>
          </w:p>
          <w:p w14:paraId="32C077B3" w14:textId="3202C1FA" w:rsidR="007455D4" w:rsidRPr="004148B7" w:rsidRDefault="007455D4" w:rsidP="007455D4">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kartu su išeities tekstais turi būti pateikta visa papildoma programinė įranga, bibliotekos ir projektai, kurie naudojami išeities teksto kompiliavimui į vykdomuosius failus.</w:t>
            </w:r>
          </w:p>
        </w:tc>
        <w:tc>
          <w:tcPr>
            <w:tcW w:w="7371" w:type="dxa"/>
          </w:tcPr>
          <w:p w14:paraId="13E1BACD" w14:textId="25319DFC" w:rsidR="007455D4" w:rsidRPr="004148B7" w:rsidRDefault="007455D4" w:rsidP="007455D4">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b/>
                <w:bCs/>
                <w:color w:val="A6A6A6" w:themeColor="background1" w:themeShade="A6"/>
                <w:sz w:val="22"/>
                <w:szCs w:val="22"/>
              </w:rPr>
              <w:lastRenderedPageBreak/>
              <w:t>NURODOMA</w:t>
            </w:r>
            <w:r w:rsidRPr="004148B7">
              <w:rPr>
                <w:rFonts w:ascii="Jost" w:hAnsi="Jost"/>
                <w:color w:val="A6A6A6" w:themeColor="background1" w:themeShade="A6"/>
                <w:sz w:val="22"/>
                <w:szCs w:val="22"/>
              </w:rPr>
              <w:t>, kokiu būdu numatoma išpildyti šį reikalavimą</w:t>
            </w:r>
          </w:p>
        </w:tc>
      </w:tr>
      <w:tr w:rsidR="007455D4" w:rsidRPr="004148B7" w14:paraId="177976B3" w14:textId="77777777" w:rsidTr="00B053BE">
        <w:tc>
          <w:tcPr>
            <w:tcW w:w="846" w:type="dxa"/>
            <w:vAlign w:val="center"/>
          </w:tcPr>
          <w:p w14:paraId="75437AFD" w14:textId="77777777" w:rsidR="007455D4" w:rsidRPr="004148B7" w:rsidRDefault="007455D4" w:rsidP="007455D4">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38D23140" w14:textId="6EA983CC" w:rsidR="007455D4" w:rsidRPr="004148B7" w:rsidRDefault="007455D4" w:rsidP="007455D4">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Sistema turi būti suprojektuota taip, kad galėtų atlaikyti tam tikrus gedimus (pvz., serverio ar duomenų bazės gedimus), taikant atsargines kopijas ar kitu tiekėjo pasiūlytu efektyvesniu būdu.</w:t>
            </w:r>
          </w:p>
        </w:tc>
        <w:tc>
          <w:tcPr>
            <w:tcW w:w="7371" w:type="dxa"/>
          </w:tcPr>
          <w:p w14:paraId="1E0DEE3E" w14:textId="7B86A34F" w:rsidR="007455D4" w:rsidRPr="004148B7" w:rsidRDefault="007455D4" w:rsidP="007455D4">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b/>
                <w:bCs/>
                <w:color w:val="A6A6A6" w:themeColor="background1" w:themeShade="A6"/>
                <w:sz w:val="22"/>
                <w:szCs w:val="22"/>
              </w:rPr>
              <w:t>NURODOMA</w:t>
            </w:r>
            <w:r w:rsidRPr="004148B7">
              <w:rPr>
                <w:rFonts w:ascii="Jost" w:hAnsi="Jost"/>
                <w:color w:val="A6A6A6" w:themeColor="background1" w:themeShade="A6"/>
                <w:sz w:val="22"/>
                <w:szCs w:val="22"/>
              </w:rPr>
              <w:t>, kokiu būdu numatoma išpildyti šį reikalavimą</w:t>
            </w:r>
          </w:p>
        </w:tc>
      </w:tr>
      <w:tr w:rsidR="007455D4" w:rsidRPr="004148B7" w14:paraId="505DC1A3" w14:textId="77777777" w:rsidTr="00B053BE">
        <w:tc>
          <w:tcPr>
            <w:tcW w:w="846" w:type="dxa"/>
            <w:vAlign w:val="center"/>
          </w:tcPr>
          <w:p w14:paraId="29CB7105" w14:textId="77777777" w:rsidR="007455D4" w:rsidRPr="004148B7" w:rsidRDefault="007455D4" w:rsidP="007455D4">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7CBB84EF" w14:textId="783225DD" w:rsidR="007455D4" w:rsidRPr="004148B7" w:rsidRDefault="007455D4" w:rsidP="007455D4">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 xml:space="preserve">Sistema turi užtikrinti duomenų nuoseklumą visuose jos moduliuose, ypač kai su sistema lygiagrečiai dirba daugelis vartotojų, vykdo veiksmus vienu metu. </w:t>
            </w:r>
          </w:p>
        </w:tc>
        <w:tc>
          <w:tcPr>
            <w:tcW w:w="7371" w:type="dxa"/>
          </w:tcPr>
          <w:p w14:paraId="16C64BFC" w14:textId="7661E71A" w:rsidR="007455D4" w:rsidRPr="004148B7" w:rsidRDefault="007455D4" w:rsidP="007455D4">
            <w:pPr>
              <w:pStyle w:val="Sraopastraipa2"/>
              <w:tabs>
                <w:tab w:val="left" w:pos="709"/>
                <w:tab w:val="left" w:pos="851"/>
              </w:tabs>
              <w:spacing w:before="120" w:after="120"/>
              <w:ind w:left="0"/>
              <w:jc w:val="both"/>
              <w:rPr>
                <w:rFonts w:ascii="Jost" w:hAnsi="Jost"/>
                <w:color w:val="000000"/>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7455D4" w:rsidRPr="004148B7" w14:paraId="29C86336" w14:textId="77777777" w:rsidTr="00B053BE">
        <w:tc>
          <w:tcPr>
            <w:tcW w:w="846" w:type="dxa"/>
            <w:vAlign w:val="center"/>
          </w:tcPr>
          <w:p w14:paraId="37DA61CF" w14:textId="77777777" w:rsidR="007455D4" w:rsidRPr="004148B7" w:rsidRDefault="007455D4" w:rsidP="007455D4">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36E379C2" w14:textId="77777777" w:rsidR="007455D4" w:rsidRPr="004148B7" w:rsidRDefault="007455D4" w:rsidP="007455D4">
            <w:pPr>
              <w:pStyle w:val="Sraopastraipa2"/>
              <w:tabs>
                <w:tab w:val="left" w:pos="0"/>
              </w:tabs>
              <w:ind w:left="0"/>
              <w:jc w:val="both"/>
              <w:rPr>
                <w:rFonts w:ascii="Jost" w:hAnsi="Jost"/>
                <w:sz w:val="22"/>
                <w:szCs w:val="22"/>
              </w:rPr>
            </w:pPr>
            <w:r w:rsidRPr="004148B7">
              <w:rPr>
                <w:rFonts w:ascii="Jost" w:hAnsi="Jost"/>
                <w:sz w:val="22"/>
                <w:szCs w:val="22"/>
              </w:rPr>
              <w:t xml:space="preserve">Sistema turi užtikrinti efektyviam darbui reikalingą greitaveiką: </w:t>
            </w:r>
          </w:p>
          <w:p w14:paraId="4FC2E5A9" w14:textId="77777777" w:rsidR="007455D4" w:rsidRPr="004148B7" w:rsidRDefault="007455D4" w:rsidP="007455D4">
            <w:pPr>
              <w:pStyle w:val="Sraopastraipa2"/>
              <w:numPr>
                <w:ilvl w:val="0"/>
                <w:numId w:val="23"/>
              </w:numPr>
              <w:tabs>
                <w:tab w:val="left" w:pos="0"/>
              </w:tabs>
              <w:jc w:val="both"/>
              <w:rPr>
                <w:rFonts w:ascii="Jost" w:hAnsi="Jost"/>
                <w:sz w:val="22"/>
                <w:szCs w:val="22"/>
              </w:rPr>
            </w:pPr>
            <w:r w:rsidRPr="004148B7">
              <w:rPr>
                <w:rFonts w:ascii="Jost" w:hAnsi="Jost"/>
                <w:sz w:val="22"/>
                <w:szCs w:val="22"/>
              </w:rPr>
              <w:t xml:space="preserve">naudotojų įprastinės užklausos apdorojamos per maksimalų 2 (dviejų) sekundžių nustatytą laiką aptarnaujant vienu metu dirbančių 20-30 naudotojų skaičių; </w:t>
            </w:r>
          </w:p>
          <w:p w14:paraId="02F16A9A" w14:textId="77777777" w:rsidR="007455D4" w:rsidRPr="004148B7" w:rsidRDefault="007455D4" w:rsidP="007455D4">
            <w:pPr>
              <w:pStyle w:val="Sraopastraipa2"/>
              <w:numPr>
                <w:ilvl w:val="0"/>
                <w:numId w:val="23"/>
              </w:numPr>
              <w:tabs>
                <w:tab w:val="left" w:pos="0"/>
              </w:tabs>
              <w:jc w:val="both"/>
              <w:rPr>
                <w:rFonts w:ascii="Jost" w:hAnsi="Jost"/>
                <w:sz w:val="22"/>
                <w:szCs w:val="22"/>
              </w:rPr>
            </w:pPr>
            <w:r w:rsidRPr="004148B7">
              <w:rPr>
                <w:rFonts w:ascii="Jost" w:hAnsi="Jost"/>
                <w:sz w:val="22"/>
                <w:szCs w:val="22"/>
              </w:rPr>
              <w:t>duomenų paieška Sistemoje ir baigtinio paieškos rezultato atvaizdavimas - vidutiniškai gali trukti 5 (penkias) sekundes;</w:t>
            </w:r>
          </w:p>
          <w:p w14:paraId="4FE702A3" w14:textId="02934022" w:rsidR="007455D4" w:rsidRPr="004148B7" w:rsidRDefault="007455D4" w:rsidP="007455D4">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 xml:space="preserve">ataskaitų generavimas – vidutiniškai turi trukti 1 (vieną) sekundę vieno paprastos ataskaitos puslapio generavimui ir vidutiniškai gali trukti 20 (dvidešimt) sekundžių vieno suvestinės ataskaitos puslapio generavimui (pvz., suvestine ataskaita laikomos tokios ataskaitos, kai jose atvaizduojami agreguoti, sugrupuoti duomenys arba ataskaitos formavimo metu atliekami papildomi veiksmai su kelių subjektų duomenimis). Projekto metu visos ataskaitos turės būti suskirstytos į paprastas ir suvestines bei suderinta, kurioms ataskaitoms šis reikalavimas bus keliamas. </w:t>
            </w:r>
          </w:p>
        </w:tc>
        <w:tc>
          <w:tcPr>
            <w:tcW w:w="7371" w:type="dxa"/>
          </w:tcPr>
          <w:p w14:paraId="4834B9CA" w14:textId="02660806" w:rsidR="007455D4" w:rsidRPr="004148B7" w:rsidRDefault="007455D4" w:rsidP="007455D4">
            <w:pPr>
              <w:pStyle w:val="Sraopastraipa2"/>
              <w:tabs>
                <w:tab w:val="left" w:pos="709"/>
                <w:tab w:val="left" w:pos="851"/>
              </w:tabs>
              <w:spacing w:before="120" w:after="120"/>
              <w:ind w:left="0"/>
              <w:jc w:val="both"/>
              <w:rPr>
                <w:rFonts w:ascii="Jost" w:hAnsi="Jost"/>
                <w:color w:val="000000"/>
                <w:sz w:val="22"/>
                <w:szCs w:val="22"/>
              </w:rPr>
            </w:pPr>
            <w:r>
              <w:rPr>
                <w:rFonts w:ascii="Jost" w:hAnsi="Jost"/>
                <w:color w:val="A6A6A6" w:themeColor="background1" w:themeShade="A6"/>
                <w:sz w:val="22"/>
                <w:szCs w:val="22"/>
              </w:rPr>
              <w:t>P</w:t>
            </w:r>
            <w:r w:rsidRPr="004148B7">
              <w:rPr>
                <w:rFonts w:ascii="Jost" w:hAnsi="Jost"/>
                <w:color w:val="A6A6A6" w:themeColor="background1" w:themeShade="A6"/>
                <w:sz w:val="22"/>
                <w:szCs w:val="22"/>
              </w:rPr>
              <w:t>ateikiama detalesnė informacija, kaip reikalavimas bus išpildytas</w:t>
            </w:r>
          </w:p>
        </w:tc>
      </w:tr>
      <w:tr w:rsidR="007455D4" w:rsidRPr="004148B7" w14:paraId="23DC2850" w14:textId="77777777" w:rsidTr="00B053BE">
        <w:tc>
          <w:tcPr>
            <w:tcW w:w="846" w:type="dxa"/>
            <w:vAlign w:val="center"/>
          </w:tcPr>
          <w:p w14:paraId="01450419" w14:textId="77777777" w:rsidR="007455D4" w:rsidRPr="004148B7" w:rsidRDefault="007455D4" w:rsidP="007455D4">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4FBAE968" w14:textId="661015F1" w:rsidR="007455D4" w:rsidRPr="004148B7" w:rsidRDefault="007455D4" w:rsidP="007455D4">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sz w:val="22"/>
                <w:szCs w:val="22"/>
              </w:rPr>
              <w:t xml:space="preserve">Tiekėjas turi užtikrinti, kad Sistemos ir su ja susijusių paslaugų kūrime ir teikime būtų naudojama tik leistina ir licencijuota aparatinė ir programinė įranga. </w:t>
            </w:r>
          </w:p>
        </w:tc>
        <w:tc>
          <w:tcPr>
            <w:tcW w:w="7371" w:type="dxa"/>
          </w:tcPr>
          <w:p w14:paraId="19EFE977" w14:textId="751A0899" w:rsidR="007455D4" w:rsidRPr="004148B7" w:rsidRDefault="007455D4" w:rsidP="007455D4">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b/>
                <w:bCs/>
                <w:color w:val="A6A6A6" w:themeColor="background1" w:themeShade="A6"/>
                <w:sz w:val="22"/>
                <w:szCs w:val="22"/>
              </w:rPr>
              <w:t>NURODOMA</w:t>
            </w:r>
            <w:r w:rsidRPr="004148B7">
              <w:rPr>
                <w:rFonts w:ascii="Jost" w:hAnsi="Jost"/>
                <w:color w:val="A6A6A6" w:themeColor="background1" w:themeShade="A6"/>
                <w:sz w:val="22"/>
                <w:szCs w:val="22"/>
              </w:rPr>
              <w:t>, kokiu būdu numatoma išpildyti šį reikalavimą</w:t>
            </w:r>
          </w:p>
        </w:tc>
      </w:tr>
      <w:tr w:rsidR="007455D4" w:rsidRPr="004148B7" w14:paraId="2D51D2C5" w14:textId="77777777" w:rsidTr="00B053BE">
        <w:tc>
          <w:tcPr>
            <w:tcW w:w="846" w:type="dxa"/>
            <w:vAlign w:val="center"/>
          </w:tcPr>
          <w:p w14:paraId="38C5CA6D" w14:textId="77777777" w:rsidR="007455D4" w:rsidRPr="004148B7" w:rsidRDefault="007455D4" w:rsidP="007455D4">
            <w:pPr>
              <w:pStyle w:val="Sraopastraipa2"/>
              <w:numPr>
                <w:ilvl w:val="0"/>
                <w:numId w:val="48"/>
              </w:numPr>
              <w:tabs>
                <w:tab w:val="left" w:pos="709"/>
                <w:tab w:val="left" w:pos="851"/>
              </w:tabs>
              <w:spacing w:before="120" w:after="120"/>
              <w:ind w:left="29" w:hanging="3"/>
              <w:rPr>
                <w:rFonts w:ascii="Jost" w:hAnsi="Jost"/>
                <w:color w:val="000000"/>
                <w:sz w:val="22"/>
                <w:szCs w:val="22"/>
              </w:rPr>
            </w:pPr>
          </w:p>
        </w:tc>
        <w:tc>
          <w:tcPr>
            <w:tcW w:w="6379" w:type="dxa"/>
          </w:tcPr>
          <w:p w14:paraId="16F38B85" w14:textId="370FA4FC" w:rsidR="007455D4" w:rsidRPr="004148B7" w:rsidRDefault="007455D4" w:rsidP="007455D4">
            <w:pPr>
              <w:pStyle w:val="Sraopastraipa2"/>
              <w:tabs>
                <w:tab w:val="left" w:pos="709"/>
                <w:tab w:val="left" w:pos="851"/>
              </w:tabs>
              <w:spacing w:before="120" w:after="120"/>
              <w:ind w:left="0"/>
              <w:jc w:val="both"/>
              <w:rPr>
                <w:rFonts w:ascii="Jost" w:hAnsi="Jost"/>
                <w:sz w:val="22"/>
                <w:szCs w:val="22"/>
              </w:rPr>
            </w:pPr>
            <w:r w:rsidRPr="004148B7">
              <w:rPr>
                <w:rFonts w:ascii="Jost" w:hAnsi="Jost"/>
                <w:color w:val="000000"/>
                <w:sz w:val="22"/>
                <w:szCs w:val="22"/>
              </w:rPr>
              <w:t xml:space="preserve">Sistemos licencijos (jei reikalingos papildomos) turi suteikti galimybę ilgalaikiam naudojimui, užtikrinant, kad jų galiojimas nebūtų apribotas laiko ar teisiniu pagrindu. Jei sprendime naudojami įrankiai, prieinami SaaS paslaugų modeliu, turi būti užtikrintos aiškios ilgalaikio </w:t>
            </w:r>
            <w:r w:rsidRPr="004148B7">
              <w:rPr>
                <w:rFonts w:ascii="Jost" w:hAnsi="Jost"/>
                <w:color w:val="000000"/>
                <w:sz w:val="22"/>
                <w:szCs w:val="22"/>
              </w:rPr>
              <w:lastRenderedPageBreak/>
              <w:t xml:space="preserve">naudojimo sąlygos ir licencijų prenumerata įtraukta į pasiūlymo kainą ne trumpesniam laikotarpiui nei iki 2025-11-30 bei papildomai suskaičiuota būsimos sistemos eksploatacijos kaina per metus (licencijos bei techninės priežiūros paslaugų kaina). </w:t>
            </w:r>
          </w:p>
        </w:tc>
        <w:tc>
          <w:tcPr>
            <w:tcW w:w="7371" w:type="dxa"/>
          </w:tcPr>
          <w:p w14:paraId="5846C073" w14:textId="62B9BF30" w:rsidR="007455D4" w:rsidRPr="004148B7" w:rsidRDefault="007455D4" w:rsidP="007455D4">
            <w:pPr>
              <w:pStyle w:val="Sraopastraipa2"/>
              <w:tabs>
                <w:tab w:val="left" w:pos="709"/>
                <w:tab w:val="left" w:pos="851"/>
              </w:tabs>
              <w:spacing w:before="120" w:after="120"/>
              <w:ind w:left="0"/>
              <w:jc w:val="both"/>
              <w:rPr>
                <w:rFonts w:ascii="Jost" w:hAnsi="Jost"/>
                <w:color w:val="000000"/>
                <w:sz w:val="22"/>
                <w:szCs w:val="22"/>
              </w:rPr>
            </w:pPr>
            <w:r w:rsidRPr="004148B7">
              <w:rPr>
                <w:rFonts w:ascii="Jost" w:hAnsi="Jost"/>
                <w:b/>
                <w:bCs/>
                <w:color w:val="A6A6A6" w:themeColor="background1" w:themeShade="A6"/>
                <w:sz w:val="22"/>
                <w:szCs w:val="22"/>
              </w:rPr>
              <w:lastRenderedPageBreak/>
              <w:t>NURODOMA</w:t>
            </w:r>
            <w:r w:rsidRPr="004148B7">
              <w:rPr>
                <w:rFonts w:ascii="Jost" w:hAnsi="Jost"/>
                <w:color w:val="A6A6A6" w:themeColor="background1" w:themeShade="A6"/>
                <w:sz w:val="22"/>
                <w:szCs w:val="22"/>
              </w:rPr>
              <w:t>, kokiu būdu numatoma išpildyti šį reikalavimą</w:t>
            </w:r>
          </w:p>
        </w:tc>
      </w:tr>
      <w:bookmarkEnd w:id="0"/>
    </w:tbl>
    <w:p w14:paraId="39279BF1" w14:textId="77777777" w:rsidR="00304F99" w:rsidRPr="004148B7" w:rsidRDefault="00304F99" w:rsidP="00455FFB">
      <w:pPr>
        <w:pStyle w:val="Sraopastraipa2"/>
        <w:keepNext/>
        <w:keepLines/>
        <w:ind w:left="0"/>
        <w:contextualSpacing w:val="0"/>
        <w:outlineLvl w:val="0"/>
        <w:rPr>
          <w:rFonts w:ascii="Jost" w:hAnsi="Jost"/>
          <w:bCs/>
          <w:sz w:val="22"/>
          <w:szCs w:val="22"/>
        </w:rPr>
      </w:pPr>
    </w:p>
    <w:sectPr w:rsidR="00304F99" w:rsidRPr="004148B7" w:rsidSect="00A57CEB">
      <w:headerReference w:type="default" r:id="rId12"/>
      <w:headerReference w:type="first" r:id="rId13"/>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88278" w14:textId="77777777" w:rsidR="00B54DC6" w:rsidRDefault="00B54DC6" w:rsidP="00A56BB3">
      <w:r>
        <w:separator/>
      </w:r>
    </w:p>
  </w:endnote>
  <w:endnote w:type="continuationSeparator" w:id="0">
    <w:p w14:paraId="20AF464C" w14:textId="77777777" w:rsidR="00B54DC6" w:rsidRDefault="00B54DC6" w:rsidP="00A56BB3">
      <w:r>
        <w:continuationSeparator/>
      </w:r>
    </w:p>
  </w:endnote>
  <w:endnote w:type="continuationNotice" w:id="1">
    <w:p w14:paraId="506F6FB3" w14:textId="77777777" w:rsidR="00B54DC6" w:rsidRDefault="00B54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289A" w14:textId="77777777" w:rsidR="00B54DC6" w:rsidRDefault="00B54DC6" w:rsidP="00A56BB3">
      <w:r>
        <w:separator/>
      </w:r>
    </w:p>
  </w:footnote>
  <w:footnote w:type="continuationSeparator" w:id="0">
    <w:p w14:paraId="131A443F" w14:textId="77777777" w:rsidR="00B54DC6" w:rsidRDefault="00B54DC6" w:rsidP="00A56BB3">
      <w:r>
        <w:continuationSeparator/>
      </w:r>
    </w:p>
  </w:footnote>
  <w:footnote w:type="continuationNotice" w:id="1">
    <w:p w14:paraId="5D6221A9" w14:textId="77777777" w:rsidR="00B54DC6" w:rsidRDefault="00B54D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870D" w14:textId="77777777" w:rsidR="0019379B" w:rsidRDefault="0019379B" w:rsidP="00A56BB3">
    <w:pPr>
      <w:pStyle w:val="Antrats"/>
      <w:jc w:val="center"/>
    </w:pP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EDB4" w14:textId="77CBED3A" w:rsidR="008C1E9A" w:rsidRPr="003D5059" w:rsidRDefault="008C1E9A" w:rsidP="008C1E9A">
    <w:pPr>
      <w:pStyle w:val="Antrats"/>
      <w:jc w:val="right"/>
      <w:rPr>
        <w:rFonts w:ascii="Jost" w:hAnsi="Jost"/>
        <w:i/>
        <w:iCs/>
        <w:sz w:val="22"/>
      </w:rPr>
    </w:pPr>
    <w:r w:rsidRPr="003D5059">
      <w:rPr>
        <w:rFonts w:ascii="Jost" w:hAnsi="Jost"/>
        <w:i/>
        <w:iCs/>
        <w:sz w:val="22"/>
      </w:rPr>
      <w:t>Specialiųjų pirkimo sąlygų</w:t>
    </w:r>
    <w:r w:rsidR="00E82415" w:rsidRPr="003D5059">
      <w:rPr>
        <w:rFonts w:ascii="Jost" w:hAnsi="Jost"/>
        <w:i/>
        <w:iCs/>
        <w:sz w:val="22"/>
      </w:rPr>
      <w:t xml:space="preserve"> </w:t>
    </w:r>
    <w:r w:rsidRPr="003D5059">
      <w:rPr>
        <w:rFonts w:ascii="Jost" w:hAnsi="Jost"/>
        <w:i/>
        <w:iCs/>
        <w:sz w:val="22"/>
      </w:rPr>
      <w:t>priedas „</w:t>
    </w:r>
    <w:r w:rsidR="008A1D34" w:rsidRPr="003D5059">
      <w:rPr>
        <w:rFonts w:ascii="Jost" w:hAnsi="Jost" w:cs="Times New Roman"/>
        <w:i/>
        <w:iCs/>
        <w:sz w:val="22"/>
      </w:rPr>
      <w:t>Techninė</w:t>
    </w:r>
    <w:r w:rsidR="008A1D34" w:rsidRPr="003D5059">
      <w:rPr>
        <w:rFonts w:ascii="Jost" w:hAnsi="Jost"/>
        <w:i/>
        <w:iCs/>
        <w:sz w:val="22"/>
      </w:rPr>
      <w:t>s</w:t>
    </w:r>
    <w:r w:rsidR="008A1D34" w:rsidRPr="003D5059">
      <w:rPr>
        <w:rFonts w:ascii="Jost" w:hAnsi="Jost" w:cs="Times New Roman"/>
        <w:i/>
        <w:iCs/>
        <w:sz w:val="22"/>
      </w:rPr>
      <w:t xml:space="preserve"> specifikacij</w:t>
    </w:r>
    <w:r w:rsidR="008A1D34" w:rsidRPr="003D5059">
      <w:rPr>
        <w:rFonts w:ascii="Jost" w:hAnsi="Jost"/>
        <w:i/>
        <w:iCs/>
        <w:sz w:val="22"/>
      </w:rPr>
      <w:t>os forma pildymui</w:t>
    </w:r>
    <w:r w:rsidRPr="003D5059">
      <w:rPr>
        <w:rFonts w:ascii="Jost" w:hAnsi="Jost"/>
        <w:i/>
        <w:iCs/>
        <w:sz w:val="22"/>
      </w:rPr>
      <w:t>“</w:t>
    </w:r>
  </w:p>
  <w:p w14:paraId="0D2C84D1" w14:textId="77777777" w:rsidR="008C1E9A" w:rsidRDefault="008C1E9A" w:rsidP="008C1E9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587E78"/>
    <w:multiLevelType w:val="hybridMultilevel"/>
    <w:tmpl w:val="19E6D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FE5609"/>
    <w:multiLevelType w:val="hybridMultilevel"/>
    <w:tmpl w:val="CEA08A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814AA5"/>
    <w:multiLevelType w:val="multilevel"/>
    <w:tmpl w:val="C4E4003A"/>
    <w:lvl w:ilvl="0">
      <w:start w:val="1"/>
      <w:numFmt w:val="decimal"/>
      <w:lvlText w:val="%1."/>
      <w:lvlJc w:val="left"/>
      <w:pPr>
        <w:ind w:left="2345" w:hanging="360"/>
      </w:pPr>
      <w:rPr>
        <w:rFonts w:hint="default"/>
      </w:rPr>
    </w:lvl>
    <w:lvl w:ilvl="1">
      <w:start w:val="1"/>
      <w:numFmt w:val="decimal"/>
      <w:isLgl/>
      <w:lvlText w:val="%1.%2."/>
      <w:lvlJc w:val="left"/>
      <w:pPr>
        <w:ind w:left="1428" w:hanging="435"/>
      </w:pPr>
      <w:rPr>
        <w:rFonts w:ascii="Times New Roman" w:hAnsi="Times New Roman" w:cs="Times New Roman" w:hint="default"/>
        <w:b/>
        <w:i w:val="0"/>
        <w:sz w:val="24"/>
        <w:szCs w:val="24"/>
      </w:rPr>
    </w:lvl>
    <w:lvl w:ilvl="2">
      <w:start w:val="1"/>
      <w:numFmt w:val="decimal"/>
      <w:isLgl/>
      <w:lvlText w:val="%1.%2.%3."/>
      <w:lvlJc w:val="left"/>
      <w:pPr>
        <w:ind w:left="22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0EAF013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3E576C"/>
    <w:multiLevelType w:val="hybridMultilevel"/>
    <w:tmpl w:val="A3240E7A"/>
    <w:lvl w:ilvl="0" w:tplc="515ED76A">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576E8E"/>
    <w:multiLevelType w:val="multilevel"/>
    <w:tmpl w:val="DB14266E"/>
    <w:lvl w:ilvl="0">
      <w:start w:val="4"/>
      <w:numFmt w:val="bullet"/>
      <w:lvlText w:val="-"/>
      <w:lvlJc w:val="left"/>
      <w:pPr>
        <w:ind w:left="0" w:firstLine="709"/>
      </w:pPr>
      <w:rPr>
        <w:rFonts w:ascii="Times New Roman" w:eastAsia="Times New Roman" w:hAnsi="Times New Roman" w:cs="Times New Roman"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B468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AA9EB2"/>
    <w:multiLevelType w:val="hybridMultilevel"/>
    <w:tmpl w:val="92E0421E"/>
    <w:lvl w:ilvl="0" w:tplc="E080526E">
      <w:start w:val="1"/>
      <w:numFmt w:val="decimal"/>
      <w:lvlText w:val="%1."/>
      <w:lvlJc w:val="left"/>
      <w:pPr>
        <w:ind w:left="644" w:hanging="360"/>
      </w:pPr>
    </w:lvl>
    <w:lvl w:ilvl="1" w:tplc="C06A1A52">
      <w:start w:val="1"/>
      <w:numFmt w:val="lowerLetter"/>
      <w:lvlText w:val="%2."/>
      <w:lvlJc w:val="left"/>
      <w:pPr>
        <w:ind w:left="1364" w:hanging="360"/>
      </w:pPr>
    </w:lvl>
    <w:lvl w:ilvl="2" w:tplc="10B40EB0">
      <w:start w:val="1"/>
      <w:numFmt w:val="lowerRoman"/>
      <w:lvlText w:val="%3."/>
      <w:lvlJc w:val="right"/>
      <w:pPr>
        <w:ind w:left="2084" w:hanging="180"/>
      </w:pPr>
    </w:lvl>
    <w:lvl w:ilvl="3" w:tplc="E162272E">
      <w:start w:val="1"/>
      <w:numFmt w:val="decimal"/>
      <w:lvlText w:val="%4."/>
      <w:lvlJc w:val="left"/>
      <w:pPr>
        <w:ind w:left="2804" w:hanging="360"/>
      </w:pPr>
    </w:lvl>
    <w:lvl w:ilvl="4" w:tplc="955699FE">
      <w:start w:val="1"/>
      <w:numFmt w:val="lowerLetter"/>
      <w:lvlText w:val="%5."/>
      <w:lvlJc w:val="left"/>
      <w:pPr>
        <w:ind w:left="3524" w:hanging="360"/>
      </w:pPr>
    </w:lvl>
    <w:lvl w:ilvl="5" w:tplc="52A63C02">
      <w:start w:val="1"/>
      <w:numFmt w:val="lowerRoman"/>
      <w:lvlText w:val="%6."/>
      <w:lvlJc w:val="right"/>
      <w:pPr>
        <w:ind w:left="4244" w:hanging="180"/>
      </w:pPr>
    </w:lvl>
    <w:lvl w:ilvl="6" w:tplc="779E59F8">
      <w:start w:val="1"/>
      <w:numFmt w:val="decimal"/>
      <w:lvlText w:val="%7."/>
      <w:lvlJc w:val="left"/>
      <w:pPr>
        <w:ind w:left="4964" w:hanging="360"/>
      </w:pPr>
    </w:lvl>
    <w:lvl w:ilvl="7" w:tplc="D050047C">
      <w:start w:val="1"/>
      <w:numFmt w:val="lowerLetter"/>
      <w:lvlText w:val="%8."/>
      <w:lvlJc w:val="left"/>
      <w:pPr>
        <w:ind w:left="5684" w:hanging="360"/>
      </w:pPr>
    </w:lvl>
    <w:lvl w:ilvl="8" w:tplc="62B8941A">
      <w:start w:val="1"/>
      <w:numFmt w:val="lowerRoman"/>
      <w:lvlText w:val="%9."/>
      <w:lvlJc w:val="right"/>
      <w:pPr>
        <w:ind w:left="6404" w:hanging="180"/>
      </w:pPr>
    </w:lvl>
  </w:abstractNum>
  <w:abstractNum w:abstractNumId="9" w15:restartNumberingAfterBreak="0">
    <w:nsid w:val="22F0004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0E5E37"/>
    <w:multiLevelType w:val="multilevel"/>
    <w:tmpl w:val="FF3E7876"/>
    <w:lvl w:ilvl="0">
      <w:start w:val="1"/>
      <w:numFmt w:val="decimal"/>
      <w:lvlText w:val="%1."/>
      <w:lvlJc w:val="left"/>
      <w:pPr>
        <w:ind w:left="357" w:hanging="357"/>
      </w:pPr>
      <w:rPr>
        <w:rFonts w:hint="default"/>
        <w:b/>
        <w:color w:val="auto"/>
      </w:rPr>
    </w:lvl>
    <w:lvl w:ilvl="1">
      <w:start w:val="1"/>
      <w:numFmt w:val="decimal"/>
      <w:lvlText w:val="%1.%2."/>
      <w:lvlJc w:val="left"/>
      <w:pPr>
        <w:ind w:left="357" w:hanging="357"/>
      </w:pPr>
      <w:rPr>
        <w:rFonts w:hint="default"/>
        <w:b w:val="0"/>
        <w:i w:val="0"/>
        <w:sz w:val="20"/>
      </w:rPr>
    </w:lvl>
    <w:lvl w:ilvl="2">
      <w:start w:val="1"/>
      <w:numFmt w:val="decimal"/>
      <w:lvlText w:val="%1.%2.%3."/>
      <w:lvlJc w:val="left"/>
      <w:pPr>
        <w:ind w:left="357" w:hanging="357"/>
      </w:pPr>
      <w:rPr>
        <w:rFonts w:hint="default"/>
        <w:b w:val="0"/>
        <w:bCs w:val="0"/>
        <w:i w:val="0"/>
        <w:iCs w:val="0"/>
        <w:color w:val="auto"/>
      </w:rPr>
    </w:lvl>
    <w:lvl w:ilvl="3">
      <w:start w:val="1"/>
      <w:numFmt w:val="decimal"/>
      <w:lvlText w:val="%1.%2.%3.%4."/>
      <w:lvlJc w:val="left"/>
      <w:pPr>
        <w:ind w:left="1208" w:hanging="357"/>
      </w:pPr>
      <w:rPr>
        <w:rFonts w:hint="default"/>
        <w:b w:val="0"/>
        <w:i w:val="0"/>
        <w:iCs/>
      </w:rPr>
    </w:lvl>
    <w:lvl w:ilvl="4">
      <w:start w:val="1"/>
      <w:numFmt w:val="decimal"/>
      <w:lvlText w:val="%1.%2.%3.%4.%5."/>
      <w:lvlJc w:val="left"/>
      <w:pPr>
        <w:ind w:left="357" w:hanging="357"/>
      </w:pPr>
      <w:rPr>
        <w:rFonts w:hint="default"/>
        <w:strike w:val="0"/>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291712FD"/>
    <w:multiLevelType w:val="hybridMultilevel"/>
    <w:tmpl w:val="54163F0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7F5847"/>
    <w:multiLevelType w:val="hybridMultilevel"/>
    <w:tmpl w:val="C70CC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CCE1357"/>
    <w:multiLevelType w:val="multilevel"/>
    <w:tmpl w:val="ED5ECD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2290CD6"/>
    <w:multiLevelType w:val="hybridMultilevel"/>
    <w:tmpl w:val="AAFE59C8"/>
    <w:lvl w:ilvl="0" w:tplc="FCBC3D50">
      <w:start w:val="1"/>
      <w:numFmt w:val="lowerLetter"/>
      <w:lvlText w:val="%1)"/>
      <w:lvlJc w:val="left"/>
      <w:pPr>
        <w:ind w:left="1068" w:hanging="70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826AC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0C1434"/>
    <w:multiLevelType w:val="hybridMultilevel"/>
    <w:tmpl w:val="1326EC08"/>
    <w:lvl w:ilvl="0" w:tplc="D8060C2A">
      <w:start w:val="1"/>
      <w:numFmt w:val="lowerLetter"/>
      <w:lvlText w:val="%1)"/>
      <w:lvlJc w:val="left"/>
      <w:pPr>
        <w:ind w:left="1068" w:hanging="70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E42BD6"/>
    <w:multiLevelType w:val="hybridMultilevel"/>
    <w:tmpl w:val="D58E4E6C"/>
    <w:lvl w:ilvl="0" w:tplc="0F16153A">
      <w:start w:val="1"/>
      <w:numFmt w:val="decimal"/>
      <w:pStyle w:val="Antrat1"/>
      <w:lvlText w:val="%1."/>
      <w:lvlJc w:val="left"/>
      <w:pPr>
        <w:ind w:left="720" w:hanging="360"/>
      </w:pPr>
    </w:lvl>
    <w:lvl w:ilvl="1" w:tplc="CB9A6CE8">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7A419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C32BB4"/>
    <w:multiLevelType w:val="multilevel"/>
    <w:tmpl w:val="C296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941A7"/>
    <w:multiLevelType w:val="hybridMultilevel"/>
    <w:tmpl w:val="D2861A10"/>
    <w:lvl w:ilvl="0" w:tplc="54D854F4">
      <w:start w:val="1"/>
      <w:numFmt w:val="decimal"/>
      <w:lvlText w:val="%1."/>
      <w:lvlJc w:val="left"/>
      <w:pPr>
        <w:tabs>
          <w:tab w:val="num" w:pos="360"/>
        </w:tabs>
        <w:ind w:left="360" w:hanging="360"/>
      </w:pPr>
    </w:lvl>
    <w:lvl w:ilvl="1" w:tplc="897E2852">
      <w:start w:val="1"/>
      <w:numFmt w:val="decimal"/>
      <w:lvlText w:val="%2."/>
      <w:lvlJc w:val="left"/>
      <w:pPr>
        <w:tabs>
          <w:tab w:val="num" w:pos="1080"/>
        </w:tabs>
        <w:ind w:left="1080" w:hanging="360"/>
      </w:pPr>
    </w:lvl>
    <w:lvl w:ilvl="2" w:tplc="227431CC" w:tentative="1">
      <w:start w:val="1"/>
      <w:numFmt w:val="decimal"/>
      <w:lvlText w:val="%3."/>
      <w:lvlJc w:val="left"/>
      <w:pPr>
        <w:tabs>
          <w:tab w:val="num" w:pos="1800"/>
        </w:tabs>
        <w:ind w:left="1800" w:hanging="360"/>
      </w:pPr>
    </w:lvl>
    <w:lvl w:ilvl="3" w:tplc="EF46DC0E" w:tentative="1">
      <w:start w:val="1"/>
      <w:numFmt w:val="decimal"/>
      <w:lvlText w:val="%4."/>
      <w:lvlJc w:val="left"/>
      <w:pPr>
        <w:tabs>
          <w:tab w:val="num" w:pos="2520"/>
        </w:tabs>
        <w:ind w:left="2520" w:hanging="360"/>
      </w:pPr>
    </w:lvl>
    <w:lvl w:ilvl="4" w:tplc="B1520546" w:tentative="1">
      <w:start w:val="1"/>
      <w:numFmt w:val="decimal"/>
      <w:lvlText w:val="%5."/>
      <w:lvlJc w:val="left"/>
      <w:pPr>
        <w:tabs>
          <w:tab w:val="num" w:pos="3240"/>
        </w:tabs>
        <w:ind w:left="3240" w:hanging="360"/>
      </w:pPr>
    </w:lvl>
    <w:lvl w:ilvl="5" w:tplc="9D0C4912" w:tentative="1">
      <w:start w:val="1"/>
      <w:numFmt w:val="decimal"/>
      <w:lvlText w:val="%6."/>
      <w:lvlJc w:val="left"/>
      <w:pPr>
        <w:tabs>
          <w:tab w:val="num" w:pos="3960"/>
        </w:tabs>
        <w:ind w:left="3960" w:hanging="360"/>
      </w:pPr>
    </w:lvl>
    <w:lvl w:ilvl="6" w:tplc="B4E0709C" w:tentative="1">
      <w:start w:val="1"/>
      <w:numFmt w:val="decimal"/>
      <w:lvlText w:val="%7."/>
      <w:lvlJc w:val="left"/>
      <w:pPr>
        <w:tabs>
          <w:tab w:val="num" w:pos="4680"/>
        </w:tabs>
        <w:ind w:left="4680" w:hanging="360"/>
      </w:pPr>
    </w:lvl>
    <w:lvl w:ilvl="7" w:tplc="7B1EAF02" w:tentative="1">
      <w:start w:val="1"/>
      <w:numFmt w:val="decimal"/>
      <w:lvlText w:val="%8."/>
      <w:lvlJc w:val="left"/>
      <w:pPr>
        <w:tabs>
          <w:tab w:val="num" w:pos="5400"/>
        </w:tabs>
        <w:ind w:left="5400" w:hanging="360"/>
      </w:pPr>
    </w:lvl>
    <w:lvl w:ilvl="8" w:tplc="4FE445D8" w:tentative="1">
      <w:start w:val="1"/>
      <w:numFmt w:val="decimal"/>
      <w:lvlText w:val="%9."/>
      <w:lvlJc w:val="left"/>
      <w:pPr>
        <w:tabs>
          <w:tab w:val="num" w:pos="6120"/>
        </w:tabs>
        <w:ind w:left="6120" w:hanging="360"/>
      </w:pPr>
    </w:lvl>
  </w:abstractNum>
  <w:abstractNum w:abstractNumId="21" w15:restartNumberingAfterBreak="0">
    <w:nsid w:val="44B926C6"/>
    <w:multiLevelType w:val="multilevel"/>
    <w:tmpl w:val="A78C373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5267B0"/>
    <w:multiLevelType w:val="hybridMultilevel"/>
    <w:tmpl w:val="643CC1D6"/>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136CA0"/>
    <w:multiLevelType w:val="hybridMultilevel"/>
    <w:tmpl w:val="EA6E3F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9C7FF9"/>
    <w:multiLevelType w:val="hybridMultilevel"/>
    <w:tmpl w:val="BE380B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F84D36"/>
    <w:multiLevelType w:val="hybridMultilevel"/>
    <w:tmpl w:val="94FAD2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4F4E16B2"/>
    <w:multiLevelType w:val="hybridMultilevel"/>
    <w:tmpl w:val="F1561290"/>
    <w:lvl w:ilvl="0" w:tplc="3170084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FF40AF8"/>
    <w:multiLevelType w:val="multilevel"/>
    <w:tmpl w:val="DE1216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DF2F30"/>
    <w:multiLevelType w:val="hybridMultilevel"/>
    <w:tmpl w:val="F488893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9" w15:restartNumberingAfterBreak="0">
    <w:nsid w:val="57FC1D86"/>
    <w:multiLevelType w:val="multilevel"/>
    <w:tmpl w:val="AF8E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7007AD"/>
    <w:multiLevelType w:val="hybridMultilevel"/>
    <w:tmpl w:val="E10646D6"/>
    <w:lvl w:ilvl="0" w:tplc="E5DE22FC">
      <w:start w:val="1"/>
      <w:numFmt w:val="decimal"/>
      <w:lvlText w:val="%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BB79E2"/>
    <w:multiLevelType w:val="hybridMultilevel"/>
    <w:tmpl w:val="43E6606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5EB808FE"/>
    <w:multiLevelType w:val="multilevel"/>
    <w:tmpl w:val="2F4A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5F102E"/>
    <w:multiLevelType w:val="hybridMultilevel"/>
    <w:tmpl w:val="6A78E4C2"/>
    <w:lvl w:ilvl="0" w:tplc="DA1E5424">
      <w:start w:val="1"/>
      <w:numFmt w:val="decimal"/>
      <w:lvlText w:val="2.%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61264145"/>
    <w:multiLevelType w:val="hybridMultilevel"/>
    <w:tmpl w:val="DB84F9DA"/>
    <w:lvl w:ilvl="0" w:tplc="FFFFFFF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0E2523"/>
    <w:multiLevelType w:val="hybridMultilevel"/>
    <w:tmpl w:val="E542A062"/>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C363EA"/>
    <w:multiLevelType w:val="hybridMultilevel"/>
    <w:tmpl w:val="BE380B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F8653C"/>
    <w:multiLevelType w:val="hybridMultilevel"/>
    <w:tmpl w:val="DEFC0B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8" w15:restartNumberingAfterBreak="0">
    <w:nsid w:val="71341A6D"/>
    <w:multiLevelType w:val="hybridMultilevel"/>
    <w:tmpl w:val="EB166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2B9704B"/>
    <w:multiLevelType w:val="hybridMultilevel"/>
    <w:tmpl w:val="F80EB4B4"/>
    <w:lvl w:ilvl="0" w:tplc="80641A78">
      <w:start w:val="4"/>
      <w:numFmt w:val="bullet"/>
      <w:lvlText w:val="-"/>
      <w:lvlJc w:val="left"/>
      <w:pPr>
        <w:ind w:left="720" w:hanging="360"/>
      </w:pPr>
      <w:rPr>
        <w:rFonts w:ascii="Calibri" w:eastAsiaTheme="minorHAnsi" w:hAnsi="Calibri" w:cs="Calibri" w:hint="default"/>
        <w:color w:val="000000"/>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402AA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C1A53A7"/>
    <w:multiLevelType w:val="hybridMultilevel"/>
    <w:tmpl w:val="C4548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CB4495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136A32"/>
    <w:multiLevelType w:val="hybridMultilevel"/>
    <w:tmpl w:val="D8D4DA4A"/>
    <w:lvl w:ilvl="0" w:tplc="C8BC6736">
      <w:start w:val="1"/>
      <w:numFmt w:val="decimal"/>
      <w:lvlText w:val="%1."/>
      <w:lvlJc w:val="left"/>
      <w:pPr>
        <w:ind w:left="720" w:hanging="360"/>
      </w:pPr>
    </w:lvl>
    <w:lvl w:ilvl="1" w:tplc="228C9710">
      <w:start w:val="1"/>
      <w:numFmt w:val="lowerLetter"/>
      <w:lvlText w:val="%2."/>
      <w:lvlJc w:val="left"/>
      <w:pPr>
        <w:ind w:left="1440" w:hanging="360"/>
      </w:pPr>
    </w:lvl>
    <w:lvl w:ilvl="2" w:tplc="E10298C6">
      <w:start w:val="1"/>
      <w:numFmt w:val="lowerRoman"/>
      <w:lvlText w:val="%3."/>
      <w:lvlJc w:val="right"/>
      <w:pPr>
        <w:ind w:left="2160" w:hanging="180"/>
      </w:pPr>
    </w:lvl>
    <w:lvl w:ilvl="3" w:tplc="514EACA8">
      <w:start w:val="1"/>
      <w:numFmt w:val="decimal"/>
      <w:lvlText w:val="%4."/>
      <w:lvlJc w:val="left"/>
      <w:pPr>
        <w:ind w:left="2880" w:hanging="360"/>
      </w:pPr>
    </w:lvl>
    <w:lvl w:ilvl="4" w:tplc="272AD2C8">
      <w:start w:val="1"/>
      <w:numFmt w:val="lowerLetter"/>
      <w:lvlText w:val="%5."/>
      <w:lvlJc w:val="left"/>
      <w:pPr>
        <w:ind w:left="3600" w:hanging="360"/>
      </w:pPr>
    </w:lvl>
    <w:lvl w:ilvl="5" w:tplc="F1528628">
      <w:start w:val="1"/>
      <w:numFmt w:val="lowerRoman"/>
      <w:lvlText w:val="%6."/>
      <w:lvlJc w:val="right"/>
      <w:pPr>
        <w:ind w:left="4320" w:hanging="180"/>
      </w:pPr>
    </w:lvl>
    <w:lvl w:ilvl="6" w:tplc="0EC28C4A">
      <w:start w:val="1"/>
      <w:numFmt w:val="decimal"/>
      <w:lvlText w:val="%7."/>
      <w:lvlJc w:val="left"/>
      <w:pPr>
        <w:ind w:left="5040" w:hanging="360"/>
      </w:pPr>
    </w:lvl>
    <w:lvl w:ilvl="7" w:tplc="82325C26">
      <w:start w:val="1"/>
      <w:numFmt w:val="lowerLetter"/>
      <w:lvlText w:val="%8."/>
      <w:lvlJc w:val="left"/>
      <w:pPr>
        <w:ind w:left="5760" w:hanging="360"/>
      </w:pPr>
    </w:lvl>
    <w:lvl w:ilvl="8" w:tplc="8D7AE30A">
      <w:start w:val="1"/>
      <w:numFmt w:val="lowerRoman"/>
      <w:lvlText w:val="%9."/>
      <w:lvlJc w:val="right"/>
      <w:pPr>
        <w:ind w:left="6480" w:hanging="180"/>
      </w:pPr>
    </w:lvl>
  </w:abstractNum>
  <w:num w:numId="1" w16cid:durableId="475496039">
    <w:abstractNumId w:val="18"/>
  </w:num>
  <w:num w:numId="2" w16cid:durableId="198982077">
    <w:abstractNumId w:val="0"/>
  </w:num>
  <w:num w:numId="3" w16cid:durableId="432821916">
    <w:abstractNumId w:val="30"/>
  </w:num>
  <w:num w:numId="4" w16cid:durableId="517045706">
    <w:abstractNumId w:val="13"/>
  </w:num>
  <w:num w:numId="5" w16cid:durableId="1654019178">
    <w:abstractNumId w:val="17"/>
  </w:num>
  <w:num w:numId="6" w16cid:durableId="188880027">
    <w:abstractNumId w:val="17"/>
  </w:num>
  <w:num w:numId="7" w16cid:durableId="1026712001">
    <w:abstractNumId w:val="17"/>
  </w:num>
  <w:num w:numId="8" w16cid:durableId="1448574481">
    <w:abstractNumId w:val="10"/>
  </w:num>
  <w:num w:numId="9" w16cid:durableId="375086310">
    <w:abstractNumId w:val="30"/>
  </w:num>
  <w:num w:numId="10" w16cid:durableId="1980568109">
    <w:abstractNumId w:val="17"/>
  </w:num>
  <w:num w:numId="11" w16cid:durableId="20473861">
    <w:abstractNumId w:val="30"/>
  </w:num>
  <w:num w:numId="12" w16cid:durableId="1200512327">
    <w:abstractNumId w:val="43"/>
  </w:num>
  <w:num w:numId="13" w16cid:durableId="705564613">
    <w:abstractNumId w:val="7"/>
  </w:num>
  <w:num w:numId="14" w16cid:durableId="1417558474">
    <w:abstractNumId w:val="21"/>
  </w:num>
  <w:num w:numId="15" w16cid:durableId="1718705173">
    <w:abstractNumId w:val="27"/>
  </w:num>
  <w:num w:numId="16" w16cid:durableId="825244216">
    <w:abstractNumId w:val="42"/>
  </w:num>
  <w:num w:numId="17" w16cid:durableId="1333216042">
    <w:abstractNumId w:val="3"/>
  </w:num>
  <w:num w:numId="18" w16cid:durableId="905994587">
    <w:abstractNumId w:val="11"/>
  </w:num>
  <w:num w:numId="19" w16cid:durableId="217664962">
    <w:abstractNumId w:val="4"/>
  </w:num>
  <w:num w:numId="20" w16cid:durableId="971130345">
    <w:abstractNumId w:val="15"/>
  </w:num>
  <w:num w:numId="21" w16cid:durableId="1972245539">
    <w:abstractNumId w:val="39"/>
  </w:num>
  <w:num w:numId="22" w16cid:durableId="1715083810">
    <w:abstractNumId w:val="29"/>
  </w:num>
  <w:num w:numId="23" w16cid:durableId="852181240">
    <w:abstractNumId w:val="5"/>
  </w:num>
  <w:num w:numId="24" w16cid:durableId="1802533904">
    <w:abstractNumId w:val="20"/>
  </w:num>
  <w:num w:numId="25" w16cid:durableId="1505514014">
    <w:abstractNumId w:val="26"/>
  </w:num>
  <w:num w:numId="26" w16cid:durableId="308369820">
    <w:abstractNumId w:val="6"/>
  </w:num>
  <w:num w:numId="27" w16cid:durableId="1326127394">
    <w:abstractNumId w:val="19"/>
  </w:num>
  <w:num w:numId="28" w16cid:durableId="1994068981">
    <w:abstractNumId w:val="32"/>
  </w:num>
  <w:num w:numId="29" w16cid:durableId="108666706">
    <w:abstractNumId w:val="28"/>
  </w:num>
  <w:num w:numId="30" w16cid:durableId="1025866749">
    <w:abstractNumId w:val="40"/>
  </w:num>
  <w:num w:numId="31" w16cid:durableId="22873468">
    <w:abstractNumId w:val="9"/>
  </w:num>
  <w:num w:numId="32" w16cid:durableId="500202176">
    <w:abstractNumId w:val="8"/>
  </w:num>
  <w:num w:numId="33" w16cid:durableId="835806007">
    <w:abstractNumId w:val="34"/>
  </w:num>
  <w:num w:numId="34" w16cid:durableId="945111851">
    <w:abstractNumId w:val="2"/>
  </w:num>
  <w:num w:numId="35" w16cid:durableId="1097170010">
    <w:abstractNumId w:val="33"/>
  </w:num>
  <w:num w:numId="36" w16cid:durableId="654723842">
    <w:abstractNumId w:val="25"/>
  </w:num>
  <w:num w:numId="37" w16cid:durableId="69085669">
    <w:abstractNumId w:val="38"/>
  </w:num>
  <w:num w:numId="38" w16cid:durableId="930547501">
    <w:abstractNumId w:val="16"/>
  </w:num>
  <w:num w:numId="39" w16cid:durableId="274095814">
    <w:abstractNumId w:val="12"/>
  </w:num>
  <w:num w:numId="40" w16cid:durableId="252667697">
    <w:abstractNumId w:val="14"/>
  </w:num>
  <w:num w:numId="41" w16cid:durableId="349143011">
    <w:abstractNumId w:val="41"/>
  </w:num>
  <w:num w:numId="42" w16cid:durableId="1676951745">
    <w:abstractNumId w:val="37"/>
  </w:num>
  <w:num w:numId="43" w16cid:durableId="405496623">
    <w:abstractNumId w:val="23"/>
  </w:num>
  <w:num w:numId="44" w16cid:durableId="173960302">
    <w:abstractNumId w:val="1"/>
  </w:num>
  <w:num w:numId="45" w16cid:durableId="211693709">
    <w:abstractNumId w:val="31"/>
  </w:num>
  <w:num w:numId="46" w16cid:durableId="403115090">
    <w:abstractNumId w:val="36"/>
  </w:num>
  <w:num w:numId="47" w16cid:durableId="580529576">
    <w:abstractNumId w:val="22"/>
  </w:num>
  <w:num w:numId="48" w16cid:durableId="1108547781">
    <w:abstractNumId w:val="35"/>
  </w:num>
  <w:num w:numId="49" w16cid:durableId="1287076489">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D2"/>
    <w:rsid w:val="0000145D"/>
    <w:rsid w:val="000017DC"/>
    <w:rsid w:val="000020EB"/>
    <w:rsid w:val="00002C1D"/>
    <w:rsid w:val="00002C84"/>
    <w:rsid w:val="00002DA2"/>
    <w:rsid w:val="0000395E"/>
    <w:rsid w:val="00003FAF"/>
    <w:rsid w:val="00004EE8"/>
    <w:rsid w:val="00005068"/>
    <w:rsid w:val="000051C6"/>
    <w:rsid w:val="00005541"/>
    <w:rsid w:val="000066BD"/>
    <w:rsid w:val="00007140"/>
    <w:rsid w:val="000073CD"/>
    <w:rsid w:val="00007C61"/>
    <w:rsid w:val="00010A97"/>
    <w:rsid w:val="00010B18"/>
    <w:rsid w:val="00011996"/>
    <w:rsid w:val="00011C92"/>
    <w:rsid w:val="00013F5B"/>
    <w:rsid w:val="00014A1B"/>
    <w:rsid w:val="00014E35"/>
    <w:rsid w:val="0001557C"/>
    <w:rsid w:val="00016083"/>
    <w:rsid w:val="00022064"/>
    <w:rsid w:val="0002253C"/>
    <w:rsid w:val="000232E1"/>
    <w:rsid w:val="00023777"/>
    <w:rsid w:val="00024AF3"/>
    <w:rsid w:val="000260BD"/>
    <w:rsid w:val="000265BB"/>
    <w:rsid w:val="0002662F"/>
    <w:rsid w:val="00026BB9"/>
    <w:rsid w:val="000300A1"/>
    <w:rsid w:val="00031035"/>
    <w:rsid w:val="00031281"/>
    <w:rsid w:val="00031354"/>
    <w:rsid w:val="00031F9A"/>
    <w:rsid w:val="000321F5"/>
    <w:rsid w:val="00032EB9"/>
    <w:rsid w:val="00033D79"/>
    <w:rsid w:val="00033E11"/>
    <w:rsid w:val="0003427C"/>
    <w:rsid w:val="00034AC6"/>
    <w:rsid w:val="00034E89"/>
    <w:rsid w:val="000353CB"/>
    <w:rsid w:val="00035BCF"/>
    <w:rsid w:val="00035CDE"/>
    <w:rsid w:val="0003699A"/>
    <w:rsid w:val="000371BA"/>
    <w:rsid w:val="000376EF"/>
    <w:rsid w:val="0003776B"/>
    <w:rsid w:val="00037D5A"/>
    <w:rsid w:val="00040131"/>
    <w:rsid w:val="00040876"/>
    <w:rsid w:val="0004158D"/>
    <w:rsid w:val="0004184E"/>
    <w:rsid w:val="00043EAF"/>
    <w:rsid w:val="00044869"/>
    <w:rsid w:val="00044FAC"/>
    <w:rsid w:val="000455E1"/>
    <w:rsid w:val="000467C1"/>
    <w:rsid w:val="00047698"/>
    <w:rsid w:val="000476FB"/>
    <w:rsid w:val="00047954"/>
    <w:rsid w:val="000507CE"/>
    <w:rsid w:val="00052919"/>
    <w:rsid w:val="00052D0A"/>
    <w:rsid w:val="00053EF7"/>
    <w:rsid w:val="00054841"/>
    <w:rsid w:val="00054F41"/>
    <w:rsid w:val="0005549A"/>
    <w:rsid w:val="00055664"/>
    <w:rsid w:val="00055E46"/>
    <w:rsid w:val="00056167"/>
    <w:rsid w:val="00057241"/>
    <w:rsid w:val="00057812"/>
    <w:rsid w:val="00057A34"/>
    <w:rsid w:val="000604A2"/>
    <w:rsid w:val="00060B91"/>
    <w:rsid w:val="00060ED5"/>
    <w:rsid w:val="00061277"/>
    <w:rsid w:val="000612D8"/>
    <w:rsid w:val="00061539"/>
    <w:rsid w:val="000619B4"/>
    <w:rsid w:val="00061C3D"/>
    <w:rsid w:val="00062304"/>
    <w:rsid w:val="0006340D"/>
    <w:rsid w:val="00064084"/>
    <w:rsid w:val="0006555E"/>
    <w:rsid w:val="0006595C"/>
    <w:rsid w:val="0006599C"/>
    <w:rsid w:val="00065A0F"/>
    <w:rsid w:val="00066EFD"/>
    <w:rsid w:val="000706BE"/>
    <w:rsid w:val="00070925"/>
    <w:rsid w:val="000709CD"/>
    <w:rsid w:val="00070D3D"/>
    <w:rsid w:val="00071273"/>
    <w:rsid w:val="00071514"/>
    <w:rsid w:val="0007162C"/>
    <w:rsid w:val="000716AE"/>
    <w:rsid w:val="00071F45"/>
    <w:rsid w:val="00071F6E"/>
    <w:rsid w:val="00072292"/>
    <w:rsid w:val="00072991"/>
    <w:rsid w:val="00072C85"/>
    <w:rsid w:val="00073E04"/>
    <w:rsid w:val="0007418E"/>
    <w:rsid w:val="00074D56"/>
    <w:rsid w:val="00075B03"/>
    <w:rsid w:val="00076279"/>
    <w:rsid w:val="00076AFE"/>
    <w:rsid w:val="00077231"/>
    <w:rsid w:val="00080CDA"/>
    <w:rsid w:val="000814EB"/>
    <w:rsid w:val="0008180E"/>
    <w:rsid w:val="000819FB"/>
    <w:rsid w:val="000826BE"/>
    <w:rsid w:val="00082855"/>
    <w:rsid w:val="000846DD"/>
    <w:rsid w:val="00084794"/>
    <w:rsid w:val="000866DD"/>
    <w:rsid w:val="00086FB8"/>
    <w:rsid w:val="000871CC"/>
    <w:rsid w:val="00087A09"/>
    <w:rsid w:val="00087AF9"/>
    <w:rsid w:val="00090291"/>
    <w:rsid w:val="00090E23"/>
    <w:rsid w:val="000911BB"/>
    <w:rsid w:val="00092539"/>
    <w:rsid w:val="0009293B"/>
    <w:rsid w:val="00092EEE"/>
    <w:rsid w:val="00093A2F"/>
    <w:rsid w:val="00093A5B"/>
    <w:rsid w:val="0009478A"/>
    <w:rsid w:val="000949F1"/>
    <w:rsid w:val="00095648"/>
    <w:rsid w:val="00095B0E"/>
    <w:rsid w:val="00096EF7"/>
    <w:rsid w:val="000A067A"/>
    <w:rsid w:val="000A2292"/>
    <w:rsid w:val="000A23D3"/>
    <w:rsid w:val="000A3377"/>
    <w:rsid w:val="000A487C"/>
    <w:rsid w:val="000A4990"/>
    <w:rsid w:val="000A4B1D"/>
    <w:rsid w:val="000A4B90"/>
    <w:rsid w:val="000A4D32"/>
    <w:rsid w:val="000A4DCF"/>
    <w:rsid w:val="000A4E41"/>
    <w:rsid w:val="000A529F"/>
    <w:rsid w:val="000A607A"/>
    <w:rsid w:val="000A7167"/>
    <w:rsid w:val="000A71BC"/>
    <w:rsid w:val="000A7A27"/>
    <w:rsid w:val="000B08B9"/>
    <w:rsid w:val="000B14AE"/>
    <w:rsid w:val="000B1ACD"/>
    <w:rsid w:val="000B2494"/>
    <w:rsid w:val="000B2583"/>
    <w:rsid w:val="000B2E23"/>
    <w:rsid w:val="000B3162"/>
    <w:rsid w:val="000B31DA"/>
    <w:rsid w:val="000B3703"/>
    <w:rsid w:val="000B3BFB"/>
    <w:rsid w:val="000B3C2E"/>
    <w:rsid w:val="000B4932"/>
    <w:rsid w:val="000B631B"/>
    <w:rsid w:val="000B681C"/>
    <w:rsid w:val="000B6C70"/>
    <w:rsid w:val="000B71D4"/>
    <w:rsid w:val="000C157B"/>
    <w:rsid w:val="000C1D52"/>
    <w:rsid w:val="000C2F1F"/>
    <w:rsid w:val="000C3479"/>
    <w:rsid w:val="000C3F00"/>
    <w:rsid w:val="000C41C3"/>
    <w:rsid w:val="000C53CB"/>
    <w:rsid w:val="000C542A"/>
    <w:rsid w:val="000C6016"/>
    <w:rsid w:val="000C63F2"/>
    <w:rsid w:val="000C6600"/>
    <w:rsid w:val="000C7345"/>
    <w:rsid w:val="000C7501"/>
    <w:rsid w:val="000C794E"/>
    <w:rsid w:val="000C7FAA"/>
    <w:rsid w:val="000D0442"/>
    <w:rsid w:val="000D077D"/>
    <w:rsid w:val="000D0F90"/>
    <w:rsid w:val="000D2451"/>
    <w:rsid w:val="000D2D31"/>
    <w:rsid w:val="000D3B20"/>
    <w:rsid w:val="000D50C7"/>
    <w:rsid w:val="000D5366"/>
    <w:rsid w:val="000D5CF6"/>
    <w:rsid w:val="000D6DD8"/>
    <w:rsid w:val="000D7A4E"/>
    <w:rsid w:val="000D7C33"/>
    <w:rsid w:val="000D7FCB"/>
    <w:rsid w:val="000E065A"/>
    <w:rsid w:val="000E0A60"/>
    <w:rsid w:val="000E0D40"/>
    <w:rsid w:val="000E2ADF"/>
    <w:rsid w:val="000E2CE4"/>
    <w:rsid w:val="000E3066"/>
    <w:rsid w:val="000E3C7D"/>
    <w:rsid w:val="000E4FCB"/>
    <w:rsid w:val="000E5917"/>
    <w:rsid w:val="000E59CD"/>
    <w:rsid w:val="000E6AF0"/>
    <w:rsid w:val="000E722F"/>
    <w:rsid w:val="000E7453"/>
    <w:rsid w:val="000F1562"/>
    <w:rsid w:val="000F15D6"/>
    <w:rsid w:val="000F1C22"/>
    <w:rsid w:val="000F2CAA"/>
    <w:rsid w:val="000F3176"/>
    <w:rsid w:val="000F3748"/>
    <w:rsid w:val="000F3E54"/>
    <w:rsid w:val="000F4785"/>
    <w:rsid w:val="000F47B8"/>
    <w:rsid w:val="000F53C0"/>
    <w:rsid w:val="000F550E"/>
    <w:rsid w:val="000F58C8"/>
    <w:rsid w:val="000F5C43"/>
    <w:rsid w:val="000F64AB"/>
    <w:rsid w:val="000F6573"/>
    <w:rsid w:val="000F6EC9"/>
    <w:rsid w:val="000F6FD7"/>
    <w:rsid w:val="000F75D6"/>
    <w:rsid w:val="000F79FA"/>
    <w:rsid w:val="000F7A75"/>
    <w:rsid w:val="00100D42"/>
    <w:rsid w:val="00100F65"/>
    <w:rsid w:val="0010121C"/>
    <w:rsid w:val="001039D3"/>
    <w:rsid w:val="00103AA0"/>
    <w:rsid w:val="00103FAE"/>
    <w:rsid w:val="001042E2"/>
    <w:rsid w:val="00104D42"/>
    <w:rsid w:val="0010575B"/>
    <w:rsid w:val="00105849"/>
    <w:rsid w:val="00105FCD"/>
    <w:rsid w:val="0010604B"/>
    <w:rsid w:val="00106705"/>
    <w:rsid w:val="00106CD8"/>
    <w:rsid w:val="00106FED"/>
    <w:rsid w:val="00107EE7"/>
    <w:rsid w:val="00110080"/>
    <w:rsid w:val="00110A29"/>
    <w:rsid w:val="00110E82"/>
    <w:rsid w:val="00111F31"/>
    <w:rsid w:val="001125C5"/>
    <w:rsid w:val="0011284A"/>
    <w:rsid w:val="00115F04"/>
    <w:rsid w:val="001176AB"/>
    <w:rsid w:val="00117D15"/>
    <w:rsid w:val="00117FF9"/>
    <w:rsid w:val="00120974"/>
    <w:rsid w:val="00120D87"/>
    <w:rsid w:val="00121826"/>
    <w:rsid w:val="00121F1D"/>
    <w:rsid w:val="00122086"/>
    <w:rsid w:val="0012242F"/>
    <w:rsid w:val="001224D0"/>
    <w:rsid w:val="001229F6"/>
    <w:rsid w:val="001233D3"/>
    <w:rsid w:val="00123CBF"/>
    <w:rsid w:val="0012421A"/>
    <w:rsid w:val="0012428F"/>
    <w:rsid w:val="00124411"/>
    <w:rsid w:val="00124461"/>
    <w:rsid w:val="00126303"/>
    <w:rsid w:val="00126340"/>
    <w:rsid w:val="0012648E"/>
    <w:rsid w:val="001265BB"/>
    <w:rsid w:val="001265DB"/>
    <w:rsid w:val="00126A2B"/>
    <w:rsid w:val="00126D4F"/>
    <w:rsid w:val="00127970"/>
    <w:rsid w:val="00127A8F"/>
    <w:rsid w:val="00127C80"/>
    <w:rsid w:val="00127F54"/>
    <w:rsid w:val="001315C5"/>
    <w:rsid w:val="001319A0"/>
    <w:rsid w:val="00131C72"/>
    <w:rsid w:val="0013389D"/>
    <w:rsid w:val="00133A10"/>
    <w:rsid w:val="00133BAF"/>
    <w:rsid w:val="00134730"/>
    <w:rsid w:val="0013502D"/>
    <w:rsid w:val="001354B5"/>
    <w:rsid w:val="00135C3E"/>
    <w:rsid w:val="00135FB6"/>
    <w:rsid w:val="0013663D"/>
    <w:rsid w:val="00136FBA"/>
    <w:rsid w:val="00137582"/>
    <w:rsid w:val="00137A4D"/>
    <w:rsid w:val="00137BC8"/>
    <w:rsid w:val="00137DEC"/>
    <w:rsid w:val="00140398"/>
    <w:rsid w:val="00140CB4"/>
    <w:rsid w:val="00141017"/>
    <w:rsid w:val="001427CB"/>
    <w:rsid w:val="001452E4"/>
    <w:rsid w:val="0015140E"/>
    <w:rsid w:val="00151ED6"/>
    <w:rsid w:val="001520E3"/>
    <w:rsid w:val="0015247B"/>
    <w:rsid w:val="001525B5"/>
    <w:rsid w:val="001545E3"/>
    <w:rsid w:val="0015505A"/>
    <w:rsid w:val="0015519E"/>
    <w:rsid w:val="0015551B"/>
    <w:rsid w:val="0015583D"/>
    <w:rsid w:val="00156037"/>
    <w:rsid w:val="001560CE"/>
    <w:rsid w:val="00156668"/>
    <w:rsid w:val="001569F8"/>
    <w:rsid w:val="00156B55"/>
    <w:rsid w:val="00157390"/>
    <w:rsid w:val="00157751"/>
    <w:rsid w:val="001578DF"/>
    <w:rsid w:val="00160282"/>
    <w:rsid w:val="00160D20"/>
    <w:rsid w:val="00160DB8"/>
    <w:rsid w:val="0016116A"/>
    <w:rsid w:val="001611DB"/>
    <w:rsid w:val="00161A16"/>
    <w:rsid w:val="00161B8D"/>
    <w:rsid w:val="001625EA"/>
    <w:rsid w:val="00162EE2"/>
    <w:rsid w:val="00163CA9"/>
    <w:rsid w:val="001640AD"/>
    <w:rsid w:val="0016431C"/>
    <w:rsid w:val="00164CF0"/>
    <w:rsid w:val="0016648C"/>
    <w:rsid w:val="001712EB"/>
    <w:rsid w:val="001713A2"/>
    <w:rsid w:val="0017159B"/>
    <w:rsid w:val="0017274A"/>
    <w:rsid w:val="00172B0C"/>
    <w:rsid w:val="001731FD"/>
    <w:rsid w:val="0017370A"/>
    <w:rsid w:val="00173738"/>
    <w:rsid w:val="00174D31"/>
    <w:rsid w:val="00176713"/>
    <w:rsid w:val="0017699D"/>
    <w:rsid w:val="00176FB4"/>
    <w:rsid w:val="00177E29"/>
    <w:rsid w:val="00177F2C"/>
    <w:rsid w:val="00180311"/>
    <w:rsid w:val="0018038B"/>
    <w:rsid w:val="001804A4"/>
    <w:rsid w:val="001808AD"/>
    <w:rsid w:val="00181F3D"/>
    <w:rsid w:val="00181FE2"/>
    <w:rsid w:val="0018202E"/>
    <w:rsid w:val="00182A34"/>
    <w:rsid w:val="001830CA"/>
    <w:rsid w:val="00183624"/>
    <w:rsid w:val="00183678"/>
    <w:rsid w:val="001837B4"/>
    <w:rsid w:val="00184498"/>
    <w:rsid w:val="001845CA"/>
    <w:rsid w:val="00184C12"/>
    <w:rsid w:val="001855FB"/>
    <w:rsid w:val="00185C00"/>
    <w:rsid w:val="00185F27"/>
    <w:rsid w:val="00186D7E"/>
    <w:rsid w:val="0018706A"/>
    <w:rsid w:val="001872D2"/>
    <w:rsid w:val="00187C3B"/>
    <w:rsid w:val="00190E26"/>
    <w:rsid w:val="0019242A"/>
    <w:rsid w:val="0019373C"/>
    <w:rsid w:val="0019379B"/>
    <w:rsid w:val="00193AD3"/>
    <w:rsid w:val="00193DA3"/>
    <w:rsid w:val="001942B2"/>
    <w:rsid w:val="00194414"/>
    <w:rsid w:val="00194865"/>
    <w:rsid w:val="00194D86"/>
    <w:rsid w:val="0019500D"/>
    <w:rsid w:val="0019511F"/>
    <w:rsid w:val="00196A10"/>
    <w:rsid w:val="00196D45"/>
    <w:rsid w:val="001A07C8"/>
    <w:rsid w:val="001A191A"/>
    <w:rsid w:val="001A23B9"/>
    <w:rsid w:val="001A2756"/>
    <w:rsid w:val="001A3292"/>
    <w:rsid w:val="001A3EE8"/>
    <w:rsid w:val="001A4738"/>
    <w:rsid w:val="001A535D"/>
    <w:rsid w:val="001A57BB"/>
    <w:rsid w:val="001A6B05"/>
    <w:rsid w:val="001A7B79"/>
    <w:rsid w:val="001A7FC4"/>
    <w:rsid w:val="001B07F3"/>
    <w:rsid w:val="001B085D"/>
    <w:rsid w:val="001B11EB"/>
    <w:rsid w:val="001B203A"/>
    <w:rsid w:val="001B2575"/>
    <w:rsid w:val="001B29B2"/>
    <w:rsid w:val="001B2AC3"/>
    <w:rsid w:val="001B2DDD"/>
    <w:rsid w:val="001B3154"/>
    <w:rsid w:val="001B36BF"/>
    <w:rsid w:val="001B3A81"/>
    <w:rsid w:val="001B43DD"/>
    <w:rsid w:val="001B45D7"/>
    <w:rsid w:val="001B4FC9"/>
    <w:rsid w:val="001B53D6"/>
    <w:rsid w:val="001B76D2"/>
    <w:rsid w:val="001C0912"/>
    <w:rsid w:val="001C1EC4"/>
    <w:rsid w:val="001C23A1"/>
    <w:rsid w:val="001C23EC"/>
    <w:rsid w:val="001C246C"/>
    <w:rsid w:val="001C3F42"/>
    <w:rsid w:val="001C4615"/>
    <w:rsid w:val="001C7879"/>
    <w:rsid w:val="001D006D"/>
    <w:rsid w:val="001D0162"/>
    <w:rsid w:val="001D07DC"/>
    <w:rsid w:val="001D09F2"/>
    <w:rsid w:val="001D1C1E"/>
    <w:rsid w:val="001D1D0C"/>
    <w:rsid w:val="001D1D85"/>
    <w:rsid w:val="001D316E"/>
    <w:rsid w:val="001D3790"/>
    <w:rsid w:val="001D4EC8"/>
    <w:rsid w:val="001D53D5"/>
    <w:rsid w:val="001D56A2"/>
    <w:rsid w:val="001D6407"/>
    <w:rsid w:val="001D64D3"/>
    <w:rsid w:val="001D67C0"/>
    <w:rsid w:val="001D6FFD"/>
    <w:rsid w:val="001D7094"/>
    <w:rsid w:val="001D74A0"/>
    <w:rsid w:val="001E07B7"/>
    <w:rsid w:val="001E08C0"/>
    <w:rsid w:val="001E0BCC"/>
    <w:rsid w:val="001E0C49"/>
    <w:rsid w:val="001E2B5F"/>
    <w:rsid w:val="001E3042"/>
    <w:rsid w:val="001E30AD"/>
    <w:rsid w:val="001E4210"/>
    <w:rsid w:val="001E44D4"/>
    <w:rsid w:val="001E5530"/>
    <w:rsid w:val="001E6195"/>
    <w:rsid w:val="001E62D7"/>
    <w:rsid w:val="001E6A6A"/>
    <w:rsid w:val="001E7470"/>
    <w:rsid w:val="001E7B2E"/>
    <w:rsid w:val="001E7E2A"/>
    <w:rsid w:val="001F0520"/>
    <w:rsid w:val="001F0E77"/>
    <w:rsid w:val="001F2FF3"/>
    <w:rsid w:val="001F3161"/>
    <w:rsid w:val="001F3193"/>
    <w:rsid w:val="001F5A63"/>
    <w:rsid w:val="001F61B9"/>
    <w:rsid w:val="001F6DD1"/>
    <w:rsid w:val="00200751"/>
    <w:rsid w:val="00200A8A"/>
    <w:rsid w:val="00202022"/>
    <w:rsid w:val="00202C33"/>
    <w:rsid w:val="002030B2"/>
    <w:rsid w:val="002033F6"/>
    <w:rsid w:val="00203481"/>
    <w:rsid w:val="002038ED"/>
    <w:rsid w:val="00203F8F"/>
    <w:rsid w:val="0020505E"/>
    <w:rsid w:val="002058FA"/>
    <w:rsid w:val="00205B09"/>
    <w:rsid w:val="00205DB7"/>
    <w:rsid w:val="002066DA"/>
    <w:rsid w:val="00207003"/>
    <w:rsid w:val="00207EF3"/>
    <w:rsid w:val="0021062D"/>
    <w:rsid w:val="00211567"/>
    <w:rsid w:val="002118F3"/>
    <w:rsid w:val="00211B6E"/>
    <w:rsid w:val="00211F0B"/>
    <w:rsid w:val="00211FC3"/>
    <w:rsid w:val="002124E4"/>
    <w:rsid w:val="00213CE2"/>
    <w:rsid w:val="00213DA7"/>
    <w:rsid w:val="002146EB"/>
    <w:rsid w:val="00214B31"/>
    <w:rsid w:val="002153C4"/>
    <w:rsid w:val="00217336"/>
    <w:rsid w:val="0021735B"/>
    <w:rsid w:val="00217597"/>
    <w:rsid w:val="002176CB"/>
    <w:rsid w:val="0021774C"/>
    <w:rsid w:val="002177FF"/>
    <w:rsid w:val="002179C5"/>
    <w:rsid w:val="002200DE"/>
    <w:rsid w:val="0022012E"/>
    <w:rsid w:val="00220F79"/>
    <w:rsid w:val="002212E9"/>
    <w:rsid w:val="00221347"/>
    <w:rsid w:val="002214A1"/>
    <w:rsid w:val="002216C4"/>
    <w:rsid w:val="002219E9"/>
    <w:rsid w:val="00222030"/>
    <w:rsid w:val="00222AB6"/>
    <w:rsid w:val="00222D44"/>
    <w:rsid w:val="00222E30"/>
    <w:rsid w:val="00223002"/>
    <w:rsid w:val="00223F53"/>
    <w:rsid w:val="00224491"/>
    <w:rsid w:val="002244F9"/>
    <w:rsid w:val="00225480"/>
    <w:rsid w:val="0022707F"/>
    <w:rsid w:val="0022709E"/>
    <w:rsid w:val="00227130"/>
    <w:rsid w:val="0022781F"/>
    <w:rsid w:val="0022782D"/>
    <w:rsid w:val="00227AC6"/>
    <w:rsid w:val="00227CB2"/>
    <w:rsid w:val="0023089F"/>
    <w:rsid w:val="0023099B"/>
    <w:rsid w:val="00230D12"/>
    <w:rsid w:val="00231037"/>
    <w:rsid w:val="002312DB"/>
    <w:rsid w:val="0023167A"/>
    <w:rsid w:val="00231DDC"/>
    <w:rsid w:val="00232058"/>
    <w:rsid w:val="00232285"/>
    <w:rsid w:val="002322B0"/>
    <w:rsid w:val="002324E0"/>
    <w:rsid w:val="00232A58"/>
    <w:rsid w:val="002332DC"/>
    <w:rsid w:val="002336D4"/>
    <w:rsid w:val="00233906"/>
    <w:rsid w:val="00233A8A"/>
    <w:rsid w:val="00233BA5"/>
    <w:rsid w:val="002347BA"/>
    <w:rsid w:val="00235303"/>
    <w:rsid w:val="002358B1"/>
    <w:rsid w:val="00236311"/>
    <w:rsid w:val="00236783"/>
    <w:rsid w:val="002369BF"/>
    <w:rsid w:val="002370FA"/>
    <w:rsid w:val="00237437"/>
    <w:rsid w:val="00240B84"/>
    <w:rsid w:val="00240D66"/>
    <w:rsid w:val="002418FE"/>
    <w:rsid w:val="00241A5B"/>
    <w:rsid w:val="002422F9"/>
    <w:rsid w:val="00242377"/>
    <w:rsid w:val="0024282A"/>
    <w:rsid w:val="0024493C"/>
    <w:rsid w:val="00245627"/>
    <w:rsid w:val="00245763"/>
    <w:rsid w:val="00245982"/>
    <w:rsid w:val="00245AB8"/>
    <w:rsid w:val="0024683B"/>
    <w:rsid w:val="002468B2"/>
    <w:rsid w:val="002469D2"/>
    <w:rsid w:val="00246A38"/>
    <w:rsid w:val="00246E72"/>
    <w:rsid w:val="0024757F"/>
    <w:rsid w:val="00247697"/>
    <w:rsid w:val="002478B3"/>
    <w:rsid w:val="00247958"/>
    <w:rsid w:val="00250EDE"/>
    <w:rsid w:val="00250F58"/>
    <w:rsid w:val="002510CC"/>
    <w:rsid w:val="00251908"/>
    <w:rsid w:val="00252F38"/>
    <w:rsid w:val="0025301D"/>
    <w:rsid w:val="00253414"/>
    <w:rsid w:val="00253FCB"/>
    <w:rsid w:val="002543AF"/>
    <w:rsid w:val="00254444"/>
    <w:rsid w:val="00254450"/>
    <w:rsid w:val="00254C39"/>
    <w:rsid w:val="00255150"/>
    <w:rsid w:val="00255CBE"/>
    <w:rsid w:val="00255D14"/>
    <w:rsid w:val="00255DA0"/>
    <w:rsid w:val="00256C9C"/>
    <w:rsid w:val="0025731F"/>
    <w:rsid w:val="00260579"/>
    <w:rsid w:val="00260996"/>
    <w:rsid w:val="00260C9F"/>
    <w:rsid w:val="00262089"/>
    <w:rsid w:val="00262839"/>
    <w:rsid w:val="00263E4F"/>
    <w:rsid w:val="00263F5B"/>
    <w:rsid w:val="00265B84"/>
    <w:rsid w:val="00267336"/>
    <w:rsid w:val="002676D8"/>
    <w:rsid w:val="00267751"/>
    <w:rsid w:val="00267AF4"/>
    <w:rsid w:val="00267B65"/>
    <w:rsid w:val="00267F44"/>
    <w:rsid w:val="00270AF0"/>
    <w:rsid w:val="00270F86"/>
    <w:rsid w:val="002714DF"/>
    <w:rsid w:val="00271A94"/>
    <w:rsid w:val="00271D21"/>
    <w:rsid w:val="00272132"/>
    <w:rsid w:val="002722AE"/>
    <w:rsid w:val="00272759"/>
    <w:rsid w:val="00272FCF"/>
    <w:rsid w:val="0027334B"/>
    <w:rsid w:val="00273B8E"/>
    <w:rsid w:val="0027412B"/>
    <w:rsid w:val="0027575A"/>
    <w:rsid w:val="00276985"/>
    <w:rsid w:val="00277129"/>
    <w:rsid w:val="00280EBF"/>
    <w:rsid w:val="00280EF7"/>
    <w:rsid w:val="0028150A"/>
    <w:rsid w:val="00281829"/>
    <w:rsid w:val="002819C3"/>
    <w:rsid w:val="002832A9"/>
    <w:rsid w:val="002833F3"/>
    <w:rsid w:val="00283470"/>
    <w:rsid w:val="00283C5E"/>
    <w:rsid w:val="0028423D"/>
    <w:rsid w:val="00284CDB"/>
    <w:rsid w:val="002850AE"/>
    <w:rsid w:val="00285435"/>
    <w:rsid w:val="00286283"/>
    <w:rsid w:val="002864DF"/>
    <w:rsid w:val="00286A77"/>
    <w:rsid w:val="00287212"/>
    <w:rsid w:val="00287247"/>
    <w:rsid w:val="002879F1"/>
    <w:rsid w:val="002900E4"/>
    <w:rsid w:val="00290512"/>
    <w:rsid w:val="00290A67"/>
    <w:rsid w:val="00291120"/>
    <w:rsid w:val="002912D6"/>
    <w:rsid w:val="0029217D"/>
    <w:rsid w:val="00292D3C"/>
    <w:rsid w:val="00292FC5"/>
    <w:rsid w:val="00293174"/>
    <w:rsid w:val="00293B0A"/>
    <w:rsid w:val="00293FCD"/>
    <w:rsid w:val="00293FF8"/>
    <w:rsid w:val="002941C5"/>
    <w:rsid w:val="0029456A"/>
    <w:rsid w:val="00294ED4"/>
    <w:rsid w:val="00295562"/>
    <w:rsid w:val="0029602B"/>
    <w:rsid w:val="0029617F"/>
    <w:rsid w:val="002964EF"/>
    <w:rsid w:val="00296611"/>
    <w:rsid w:val="00296E39"/>
    <w:rsid w:val="00297081"/>
    <w:rsid w:val="002975AE"/>
    <w:rsid w:val="00297976"/>
    <w:rsid w:val="00297A55"/>
    <w:rsid w:val="00297B49"/>
    <w:rsid w:val="002A0142"/>
    <w:rsid w:val="002A0900"/>
    <w:rsid w:val="002A0CCC"/>
    <w:rsid w:val="002A0FCF"/>
    <w:rsid w:val="002A13D4"/>
    <w:rsid w:val="002A2363"/>
    <w:rsid w:val="002A23B0"/>
    <w:rsid w:val="002A269A"/>
    <w:rsid w:val="002A3D5C"/>
    <w:rsid w:val="002A3D8E"/>
    <w:rsid w:val="002A3EA8"/>
    <w:rsid w:val="002A45DF"/>
    <w:rsid w:val="002A4C2E"/>
    <w:rsid w:val="002A51BC"/>
    <w:rsid w:val="002A5439"/>
    <w:rsid w:val="002A5F0C"/>
    <w:rsid w:val="002A5F21"/>
    <w:rsid w:val="002A61FB"/>
    <w:rsid w:val="002A695D"/>
    <w:rsid w:val="002A77A0"/>
    <w:rsid w:val="002A78CE"/>
    <w:rsid w:val="002A7DB0"/>
    <w:rsid w:val="002B1158"/>
    <w:rsid w:val="002B33AE"/>
    <w:rsid w:val="002B49A9"/>
    <w:rsid w:val="002B5671"/>
    <w:rsid w:val="002B5903"/>
    <w:rsid w:val="002B5D94"/>
    <w:rsid w:val="002B6D18"/>
    <w:rsid w:val="002C1BAF"/>
    <w:rsid w:val="002C2849"/>
    <w:rsid w:val="002C2AEB"/>
    <w:rsid w:val="002C2F38"/>
    <w:rsid w:val="002C311B"/>
    <w:rsid w:val="002C320D"/>
    <w:rsid w:val="002C3598"/>
    <w:rsid w:val="002C3B36"/>
    <w:rsid w:val="002C44A9"/>
    <w:rsid w:val="002C4D21"/>
    <w:rsid w:val="002C61E0"/>
    <w:rsid w:val="002C63D9"/>
    <w:rsid w:val="002C70DE"/>
    <w:rsid w:val="002C719C"/>
    <w:rsid w:val="002C7249"/>
    <w:rsid w:val="002C7780"/>
    <w:rsid w:val="002C7B83"/>
    <w:rsid w:val="002D047C"/>
    <w:rsid w:val="002D06BB"/>
    <w:rsid w:val="002D0FAD"/>
    <w:rsid w:val="002D1089"/>
    <w:rsid w:val="002D234C"/>
    <w:rsid w:val="002D243E"/>
    <w:rsid w:val="002D3F39"/>
    <w:rsid w:val="002D455B"/>
    <w:rsid w:val="002D4C60"/>
    <w:rsid w:val="002D608F"/>
    <w:rsid w:val="002D60DF"/>
    <w:rsid w:val="002D7165"/>
    <w:rsid w:val="002D7343"/>
    <w:rsid w:val="002E0082"/>
    <w:rsid w:val="002E0FE9"/>
    <w:rsid w:val="002E13CD"/>
    <w:rsid w:val="002E15BA"/>
    <w:rsid w:val="002E1778"/>
    <w:rsid w:val="002E197D"/>
    <w:rsid w:val="002E1F0E"/>
    <w:rsid w:val="002E279A"/>
    <w:rsid w:val="002E2BDC"/>
    <w:rsid w:val="002E3157"/>
    <w:rsid w:val="002E340E"/>
    <w:rsid w:val="002E3C61"/>
    <w:rsid w:val="002E3DA8"/>
    <w:rsid w:val="002E51BA"/>
    <w:rsid w:val="002E5CA4"/>
    <w:rsid w:val="002E5E5F"/>
    <w:rsid w:val="002E65C2"/>
    <w:rsid w:val="002E71E1"/>
    <w:rsid w:val="002E7217"/>
    <w:rsid w:val="002E7E24"/>
    <w:rsid w:val="002F083E"/>
    <w:rsid w:val="002F0DF5"/>
    <w:rsid w:val="002F0F6F"/>
    <w:rsid w:val="002F1DE2"/>
    <w:rsid w:val="002F266F"/>
    <w:rsid w:val="002F29A2"/>
    <w:rsid w:val="002F3515"/>
    <w:rsid w:val="002F3E12"/>
    <w:rsid w:val="002F4403"/>
    <w:rsid w:val="002F5F96"/>
    <w:rsid w:val="002F60AD"/>
    <w:rsid w:val="002F6AE8"/>
    <w:rsid w:val="002F7003"/>
    <w:rsid w:val="002F7380"/>
    <w:rsid w:val="002F769D"/>
    <w:rsid w:val="002F7CB7"/>
    <w:rsid w:val="00300725"/>
    <w:rsid w:val="003031EF"/>
    <w:rsid w:val="00304C1D"/>
    <w:rsid w:val="00304EC3"/>
    <w:rsid w:val="00304F99"/>
    <w:rsid w:val="00305526"/>
    <w:rsid w:val="00305A0C"/>
    <w:rsid w:val="00305CBF"/>
    <w:rsid w:val="00305EED"/>
    <w:rsid w:val="0030624B"/>
    <w:rsid w:val="003067D9"/>
    <w:rsid w:val="00306BFD"/>
    <w:rsid w:val="00307407"/>
    <w:rsid w:val="00307437"/>
    <w:rsid w:val="0030792D"/>
    <w:rsid w:val="00310095"/>
    <w:rsid w:val="00310AF4"/>
    <w:rsid w:val="00311106"/>
    <w:rsid w:val="00311352"/>
    <w:rsid w:val="0031153E"/>
    <w:rsid w:val="00311973"/>
    <w:rsid w:val="00311BE2"/>
    <w:rsid w:val="003131B5"/>
    <w:rsid w:val="003135C5"/>
    <w:rsid w:val="0031416A"/>
    <w:rsid w:val="00315D0C"/>
    <w:rsid w:val="00315E80"/>
    <w:rsid w:val="00316C4C"/>
    <w:rsid w:val="00316D0D"/>
    <w:rsid w:val="00316ECC"/>
    <w:rsid w:val="0031734F"/>
    <w:rsid w:val="00317C9B"/>
    <w:rsid w:val="00317ED5"/>
    <w:rsid w:val="003200FC"/>
    <w:rsid w:val="00320287"/>
    <w:rsid w:val="0032068C"/>
    <w:rsid w:val="00320B71"/>
    <w:rsid w:val="00321202"/>
    <w:rsid w:val="00321374"/>
    <w:rsid w:val="00321505"/>
    <w:rsid w:val="00323707"/>
    <w:rsid w:val="003248C6"/>
    <w:rsid w:val="00324FA9"/>
    <w:rsid w:val="0032543D"/>
    <w:rsid w:val="00325CEC"/>
    <w:rsid w:val="00326135"/>
    <w:rsid w:val="00326C24"/>
    <w:rsid w:val="00327C6F"/>
    <w:rsid w:val="00327DE8"/>
    <w:rsid w:val="00330E76"/>
    <w:rsid w:val="00332F98"/>
    <w:rsid w:val="0033467F"/>
    <w:rsid w:val="003349D5"/>
    <w:rsid w:val="00336801"/>
    <w:rsid w:val="00336CC7"/>
    <w:rsid w:val="00337EA3"/>
    <w:rsid w:val="00340078"/>
    <w:rsid w:val="00341081"/>
    <w:rsid w:val="003418A3"/>
    <w:rsid w:val="00341C8A"/>
    <w:rsid w:val="00342870"/>
    <w:rsid w:val="003429A4"/>
    <w:rsid w:val="00343113"/>
    <w:rsid w:val="003454E2"/>
    <w:rsid w:val="003455B5"/>
    <w:rsid w:val="00345AEE"/>
    <w:rsid w:val="0034611E"/>
    <w:rsid w:val="00346621"/>
    <w:rsid w:val="00347832"/>
    <w:rsid w:val="00351286"/>
    <w:rsid w:val="003514BC"/>
    <w:rsid w:val="00352421"/>
    <w:rsid w:val="003528F4"/>
    <w:rsid w:val="00353273"/>
    <w:rsid w:val="003533CF"/>
    <w:rsid w:val="00353983"/>
    <w:rsid w:val="00353CAE"/>
    <w:rsid w:val="003540A9"/>
    <w:rsid w:val="00354B84"/>
    <w:rsid w:val="003558C3"/>
    <w:rsid w:val="0035640A"/>
    <w:rsid w:val="00356B29"/>
    <w:rsid w:val="0035714A"/>
    <w:rsid w:val="0035769A"/>
    <w:rsid w:val="00361744"/>
    <w:rsid w:val="00361A53"/>
    <w:rsid w:val="00361D71"/>
    <w:rsid w:val="003623BC"/>
    <w:rsid w:val="00362856"/>
    <w:rsid w:val="0036296F"/>
    <w:rsid w:val="00363D42"/>
    <w:rsid w:val="00364604"/>
    <w:rsid w:val="00364E37"/>
    <w:rsid w:val="003651BB"/>
    <w:rsid w:val="003651E6"/>
    <w:rsid w:val="00365973"/>
    <w:rsid w:val="003669F8"/>
    <w:rsid w:val="0036706E"/>
    <w:rsid w:val="0036795A"/>
    <w:rsid w:val="00370A9A"/>
    <w:rsid w:val="00370BC6"/>
    <w:rsid w:val="0037123E"/>
    <w:rsid w:val="00371400"/>
    <w:rsid w:val="00371620"/>
    <w:rsid w:val="00371CEF"/>
    <w:rsid w:val="00371F69"/>
    <w:rsid w:val="00372987"/>
    <w:rsid w:val="003732BF"/>
    <w:rsid w:val="00373FEA"/>
    <w:rsid w:val="003741DD"/>
    <w:rsid w:val="00374D77"/>
    <w:rsid w:val="00375831"/>
    <w:rsid w:val="00375DE3"/>
    <w:rsid w:val="00376210"/>
    <w:rsid w:val="00376350"/>
    <w:rsid w:val="0037645F"/>
    <w:rsid w:val="00376C47"/>
    <w:rsid w:val="003805DE"/>
    <w:rsid w:val="0038092F"/>
    <w:rsid w:val="0038096C"/>
    <w:rsid w:val="00381921"/>
    <w:rsid w:val="00382283"/>
    <w:rsid w:val="003829B4"/>
    <w:rsid w:val="003835E1"/>
    <w:rsid w:val="003838DB"/>
    <w:rsid w:val="00384308"/>
    <w:rsid w:val="00384C97"/>
    <w:rsid w:val="00385782"/>
    <w:rsid w:val="003860E3"/>
    <w:rsid w:val="0038772C"/>
    <w:rsid w:val="00387B6F"/>
    <w:rsid w:val="00387BA5"/>
    <w:rsid w:val="00387DE5"/>
    <w:rsid w:val="0039025F"/>
    <w:rsid w:val="00390F68"/>
    <w:rsid w:val="00391589"/>
    <w:rsid w:val="00392702"/>
    <w:rsid w:val="00392F46"/>
    <w:rsid w:val="0039335A"/>
    <w:rsid w:val="00393600"/>
    <w:rsid w:val="0039385D"/>
    <w:rsid w:val="00393A9C"/>
    <w:rsid w:val="0039469E"/>
    <w:rsid w:val="00394BB0"/>
    <w:rsid w:val="003956ED"/>
    <w:rsid w:val="00396176"/>
    <w:rsid w:val="00396207"/>
    <w:rsid w:val="00396541"/>
    <w:rsid w:val="0039692B"/>
    <w:rsid w:val="00396B8E"/>
    <w:rsid w:val="003972C4"/>
    <w:rsid w:val="00397BE2"/>
    <w:rsid w:val="003A04C6"/>
    <w:rsid w:val="003A1507"/>
    <w:rsid w:val="003A1976"/>
    <w:rsid w:val="003A1DF6"/>
    <w:rsid w:val="003A1EDB"/>
    <w:rsid w:val="003A2C90"/>
    <w:rsid w:val="003A2D27"/>
    <w:rsid w:val="003A40A6"/>
    <w:rsid w:val="003A452B"/>
    <w:rsid w:val="003A474A"/>
    <w:rsid w:val="003A4CD1"/>
    <w:rsid w:val="003A5F25"/>
    <w:rsid w:val="003A6275"/>
    <w:rsid w:val="003A718B"/>
    <w:rsid w:val="003A7908"/>
    <w:rsid w:val="003A7AE6"/>
    <w:rsid w:val="003A7BE8"/>
    <w:rsid w:val="003B013E"/>
    <w:rsid w:val="003B057F"/>
    <w:rsid w:val="003B07D8"/>
    <w:rsid w:val="003B0D49"/>
    <w:rsid w:val="003B167A"/>
    <w:rsid w:val="003B19C5"/>
    <w:rsid w:val="003B1DC3"/>
    <w:rsid w:val="003B204C"/>
    <w:rsid w:val="003B27EF"/>
    <w:rsid w:val="003B2B01"/>
    <w:rsid w:val="003B322F"/>
    <w:rsid w:val="003B3BAA"/>
    <w:rsid w:val="003B48E2"/>
    <w:rsid w:val="003B5578"/>
    <w:rsid w:val="003B5FF8"/>
    <w:rsid w:val="003B662E"/>
    <w:rsid w:val="003B6976"/>
    <w:rsid w:val="003B6BB3"/>
    <w:rsid w:val="003B77B7"/>
    <w:rsid w:val="003C05D9"/>
    <w:rsid w:val="003C0681"/>
    <w:rsid w:val="003C08EC"/>
    <w:rsid w:val="003C0933"/>
    <w:rsid w:val="003C0E17"/>
    <w:rsid w:val="003C10FA"/>
    <w:rsid w:val="003C1498"/>
    <w:rsid w:val="003C1D16"/>
    <w:rsid w:val="003C231A"/>
    <w:rsid w:val="003C29A3"/>
    <w:rsid w:val="003C2B57"/>
    <w:rsid w:val="003C2C49"/>
    <w:rsid w:val="003C35A8"/>
    <w:rsid w:val="003C3687"/>
    <w:rsid w:val="003C38FD"/>
    <w:rsid w:val="003C3D98"/>
    <w:rsid w:val="003C48C4"/>
    <w:rsid w:val="003C4F34"/>
    <w:rsid w:val="003C6BEB"/>
    <w:rsid w:val="003C6F97"/>
    <w:rsid w:val="003C72AA"/>
    <w:rsid w:val="003C799B"/>
    <w:rsid w:val="003D0241"/>
    <w:rsid w:val="003D032D"/>
    <w:rsid w:val="003D1491"/>
    <w:rsid w:val="003D32DB"/>
    <w:rsid w:val="003D46A9"/>
    <w:rsid w:val="003D4908"/>
    <w:rsid w:val="003D4DA3"/>
    <w:rsid w:val="003D5059"/>
    <w:rsid w:val="003D5C06"/>
    <w:rsid w:val="003D6C88"/>
    <w:rsid w:val="003D778F"/>
    <w:rsid w:val="003D7D2B"/>
    <w:rsid w:val="003E0438"/>
    <w:rsid w:val="003E0E46"/>
    <w:rsid w:val="003E1A55"/>
    <w:rsid w:val="003E1CF4"/>
    <w:rsid w:val="003E1DB8"/>
    <w:rsid w:val="003E1ED1"/>
    <w:rsid w:val="003E1FF6"/>
    <w:rsid w:val="003E25EA"/>
    <w:rsid w:val="003E28D3"/>
    <w:rsid w:val="003E2D76"/>
    <w:rsid w:val="003E3281"/>
    <w:rsid w:val="003E3796"/>
    <w:rsid w:val="003E3BA7"/>
    <w:rsid w:val="003E3F5B"/>
    <w:rsid w:val="003E4443"/>
    <w:rsid w:val="003E4795"/>
    <w:rsid w:val="003E542A"/>
    <w:rsid w:val="003E5D3A"/>
    <w:rsid w:val="003E64F1"/>
    <w:rsid w:val="003E6A10"/>
    <w:rsid w:val="003E6B40"/>
    <w:rsid w:val="003E6D44"/>
    <w:rsid w:val="003E74B4"/>
    <w:rsid w:val="003F0CC0"/>
    <w:rsid w:val="003F0F53"/>
    <w:rsid w:val="003F121E"/>
    <w:rsid w:val="003F13FF"/>
    <w:rsid w:val="003F1B78"/>
    <w:rsid w:val="003F2131"/>
    <w:rsid w:val="003F275A"/>
    <w:rsid w:val="003F2B90"/>
    <w:rsid w:val="003F3B76"/>
    <w:rsid w:val="003F4E76"/>
    <w:rsid w:val="003F4EE9"/>
    <w:rsid w:val="003F536C"/>
    <w:rsid w:val="003F5647"/>
    <w:rsid w:val="003F5712"/>
    <w:rsid w:val="003F63BC"/>
    <w:rsid w:val="003F640E"/>
    <w:rsid w:val="003F79CD"/>
    <w:rsid w:val="004001F6"/>
    <w:rsid w:val="00400275"/>
    <w:rsid w:val="00401153"/>
    <w:rsid w:val="00401568"/>
    <w:rsid w:val="00401731"/>
    <w:rsid w:val="00401CC5"/>
    <w:rsid w:val="00401D8A"/>
    <w:rsid w:val="004031D7"/>
    <w:rsid w:val="004032A6"/>
    <w:rsid w:val="00403354"/>
    <w:rsid w:val="004034B7"/>
    <w:rsid w:val="00404273"/>
    <w:rsid w:val="004047C4"/>
    <w:rsid w:val="00404B43"/>
    <w:rsid w:val="00404F65"/>
    <w:rsid w:val="004053E3"/>
    <w:rsid w:val="0040550F"/>
    <w:rsid w:val="0040632B"/>
    <w:rsid w:val="00406E9D"/>
    <w:rsid w:val="00406F31"/>
    <w:rsid w:val="0040791C"/>
    <w:rsid w:val="0041004D"/>
    <w:rsid w:val="004100FC"/>
    <w:rsid w:val="00410C8B"/>
    <w:rsid w:val="00410D39"/>
    <w:rsid w:val="00411659"/>
    <w:rsid w:val="00411679"/>
    <w:rsid w:val="004127D0"/>
    <w:rsid w:val="00412804"/>
    <w:rsid w:val="00413C34"/>
    <w:rsid w:val="00414128"/>
    <w:rsid w:val="004148B6"/>
    <w:rsid w:val="004148B7"/>
    <w:rsid w:val="00414D61"/>
    <w:rsid w:val="00415863"/>
    <w:rsid w:val="0041670B"/>
    <w:rsid w:val="00416A27"/>
    <w:rsid w:val="00416A9E"/>
    <w:rsid w:val="00421414"/>
    <w:rsid w:val="00421A57"/>
    <w:rsid w:val="00422676"/>
    <w:rsid w:val="00422855"/>
    <w:rsid w:val="00422B63"/>
    <w:rsid w:val="004236D4"/>
    <w:rsid w:val="00424931"/>
    <w:rsid w:val="00424943"/>
    <w:rsid w:val="00425691"/>
    <w:rsid w:val="004257A4"/>
    <w:rsid w:val="0042589D"/>
    <w:rsid w:val="00425C86"/>
    <w:rsid w:val="004260A2"/>
    <w:rsid w:val="00426242"/>
    <w:rsid w:val="004265E6"/>
    <w:rsid w:val="0042674B"/>
    <w:rsid w:val="00426C37"/>
    <w:rsid w:val="004272E8"/>
    <w:rsid w:val="0042766F"/>
    <w:rsid w:val="00427C5E"/>
    <w:rsid w:val="00430321"/>
    <w:rsid w:val="0043076E"/>
    <w:rsid w:val="00431F8B"/>
    <w:rsid w:val="0043240A"/>
    <w:rsid w:val="00432422"/>
    <w:rsid w:val="00432787"/>
    <w:rsid w:val="004330EE"/>
    <w:rsid w:val="00433272"/>
    <w:rsid w:val="004333A2"/>
    <w:rsid w:val="00433796"/>
    <w:rsid w:val="00433A43"/>
    <w:rsid w:val="00433DEB"/>
    <w:rsid w:val="004341C0"/>
    <w:rsid w:val="0043473F"/>
    <w:rsid w:val="00434D44"/>
    <w:rsid w:val="00435472"/>
    <w:rsid w:val="004354E6"/>
    <w:rsid w:val="00435F0B"/>
    <w:rsid w:val="00436259"/>
    <w:rsid w:val="00436F20"/>
    <w:rsid w:val="00436FB0"/>
    <w:rsid w:val="004373F6"/>
    <w:rsid w:val="0043766B"/>
    <w:rsid w:val="00437CF7"/>
    <w:rsid w:val="00440582"/>
    <w:rsid w:val="0044129D"/>
    <w:rsid w:val="004419CD"/>
    <w:rsid w:val="00441A86"/>
    <w:rsid w:val="00441DBE"/>
    <w:rsid w:val="00441FBA"/>
    <w:rsid w:val="00441FD8"/>
    <w:rsid w:val="00442325"/>
    <w:rsid w:val="004449BB"/>
    <w:rsid w:val="00444E4F"/>
    <w:rsid w:val="00444F84"/>
    <w:rsid w:val="004452D4"/>
    <w:rsid w:val="0044647D"/>
    <w:rsid w:val="00446FC6"/>
    <w:rsid w:val="0045171C"/>
    <w:rsid w:val="004517F7"/>
    <w:rsid w:val="004527FC"/>
    <w:rsid w:val="0045353B"/>
    <w:rsid w:val="0045377D"/>
    <w:rsid w:val="00453ECE"/>
    <w:rsid w:val="00454083"/>
    <w:rsid w:val="0045466F"/>
    <w:rsid w:val="00454B9A"/>
    <w:rsid w:val="0045528E"/>
    <w:rsid w:val="00455FFB"/>
    <w:rsid w:val="0045608A"/>
    <w:rsid w:val="004560A2"/>
    <w:rsid w:val="00456565"/>
    <w:rsid w:val="00457612"/>
    <w:rsid w:val="00457B6D"/>
    <w:rsid w:val="004604AF"/>
    <w:rsid w:val="00460B79"/>
    <w:rsid w:val="00460DD7"/>
    <w:rsid w:val="004610AD"/>
    <w:rsid w:val="004614CD"/>
    <w:rsid w:val="0046387E"/>
    <w:rsid w:val="00463BA1"/>
    <w:rsid w:val="00463C4E"/>
    <w:rsid w:val="00464D5B"/>
    <w:rsid w:val="00464E55"/>
    <w:rsid w:val="0046503D"/>
    <w:rsid w:val="0046526D"/>
    <w:rsid w:val="004657BA"/>
    <w:rsid w:val="00465F62"/>
    <w:rsid w:val="00466B4A"/>
    <w:rsid w:val="00466FBC"/>
    <w:rsid w:val="00470A75"/>
    <w:rsid w:val="00470DA1"/>
    <w:rsid w:val="004714FA"/>
    <w:rsid w:val="00471564"/>
    <w:rsid w:val="0047272F"/>
    <w:rsid w:val="00474A1B"/>
    <w:rsid w:val="00475106"/>
    <w:rsid w:val="00475B8A"/>
    <w:rsid w:val="00475BA7"/>
    <w:rsid w:val="00475D01"/>
    <w:rsid w:val="00475E6B"/>
    <w:rsid w:val="00475FD6"/>
    <w:rsid w:val="004769F2"/>
    <w:rsid w:val="004771AB"/>
    <w:rsid w:val="00477A15"/>
    <w:rsid w:val="00480978"/>
    <w:rsid w:val="004810B1"/>
    <w:rsid w:val="00481353"/>
    <w:rsid w:val="0048153E"/>
    <w:rsid w:val="004816CD"/>
    <w:rsid w:val="004818BF"/>
    <w:rsid w:val="004821E9"/>
    <w:rsid w:val="00482682"/>
    <w:rsid w:val="004826CB"/>
    <w:rsid w:val="00482ED3"/>
    <w:rsid w:val="004830F2"/>
    <w:rsid w:val="00483E26"/>
    <w:rsid w:val="0048445A"/>
    <w:rsid w:val="00485251"/>
    <w:rsid w:val="00485395"/>
    <w:rsid w:val="00485A40"/>
    <w:rsid w:val="00486265"/>
    <w:rsid w:val="004866BD"/>
    <w:rsid w:val="004869FC"/>
    <w:rsid w:val="0049023F"/>
    <w:rsid w:val="004904E8"/>
    <w:rsid w:val="00490AE6"/>
    <w:rsid w:val="00490C89"/>
    <w:rsid w:val="004910FF"/>
    <w:rsid w:val="00491500"/>
    <w:rsid w:val="004919B7"/>
    <w:rsid w:val="0049412D"/>
    <w:rsid w:val="00494B5C"/>
    <w:rsid w:val="00494F49"/>
    <w:rsid w:val="004954CC"/>
    <w:rsid w:val="00496C24"/>
    <w:rsid w:val="00497835"/>
    <w:rsid w:val="00497C7C"/>
    <w:rsid w:val="00497DE3"/>
    <w:rsid w:val="004A05EF"/>
    <w:rsid w:val="004A0EFE"/>
    <w:rsid w:val="004A1AC0"/>
    <w:rsid w:val="004A1B85"/>
    <w:rsid w:val="004A3900"/>
    <w:rsid w:val="004A3927"/>
    <w:rsid w:val="004A4046"/>
    <w:rsid w:val="004A40D7"/>
    <w:rsid w:val="004A4748"/>
    <w:rsid w:val="004A4B7A"/>
    <w:rsid w:val="004A51A0"/>
    <w:rsid w:val="004A542A"/>
    <w:rsid w:val="004A5A57"/>
    <w:rsid w:val="004A60CB"/>
    <w:rsid w:val="004A6FD4"/>
    <w:rsid w:val="004A7A1F"/>
    <w:rsid w:val="004A7F16"/>
    <w:rsid w:val="004B117D"/>
    <w:rsid w:val="004B174F"/>
    <w:rsid w:val="004B3239"/>
    <w:rsid w:val="004B3AA1"/>
    <w:rsid w:val="004B49C1"/>
    <w:rsid w:val="004B4FB0"/>
    <w:rsid w:val="004B51A1"/>
    <w:rsid w:val="004B5A5F"/>
    <w:rsid w:val="004B63D9"/>
    <w:rsid w:val="004B6F81"/>
    <w:rsid w:val="004B72E3"/>
    <w:rsid w:val="004B7360"/>
    <w:rsid w:val="004B78F8"/>
    <w:rsid w:val="004B7AC8"/>
    <w:rsid w:val="004B7DBA"/>
    <w:rsid w:val="004C00F8"/>
    <w:rsid w:val="004C1521"/>
    <w:rsid w:val="004C18D2"/>
    <w:rsid w:val="004C1943"/>
    <w:rsid w:val="004C3A60"/>
    <w:rsid w:val="004C4041"/>
    <w:rsid w:val="004C51E8"/>
    <w:rsid w:val="004C535B"/>
    <w:rsid w:val="004C61C8"/>
    <w:rsid w:val="004C6855"/>
    <w:rsid w:val="004D1A95"/>
    <w:rsid w:val="004D1BC7"/>
    <w:rsid w:val="004D2542"/>
    <w:rsid w:val="004D3D64"/>
    <w:rsid w:val="004D43F6"/>
    <w:rsid w:val="004D506D"/>
    <w:rsid w:val="004D544B"/>
    <w:rsid w:val="004D54E8"/>
    <w:rsid w:val="004D5653"/>
    <w:rsid w:val="004D5769"/>
    <w:rsid w:val="004D57D2"/>
    <w:rsid w:val="004D5A69"/>
    <w:rsid w:val="004D60DC"/>
    <w:rsid w:val="004D6C98"/>
    <w:rsid w:val="004E05AF"/>
    <w:rsid w:val="004E083D"/>
    <w:rsid w:val="004E0B36"/>
    <w:rsid w:val="004E0D74"/>
    <w:rsid w:val="004E17DD"/>
    <w:rsid w:val="004E180C"/>
    <w:rsid w:val="004E2A06"/>
    <w:rsid w:val="004E2A1A"/>
    <w:rsid w:val="004E2A65"/>
    <w:rsid w:val="004E2E7D"/>
    <w:rsid w:val="004E4F0F"/>
    <w:rsid w:val="004E50AD"/>
    <w:rsid w:val="004E613A"/>
    <w:rsid w:val="004E6AF2"/>
    <w:rsid w:val="004E6DC9"/>
    <w:rsid w:val="004E7019"/>
    <w:rsid w:val="004F0D6D"/>
    <w:rsid w:val="004F1588"/>
    <w:rsid w:val="004F174B"/>
    <w:rsid w:val="004F2F89"/>
    <w:rsid w:val="004F3063"/>
    <w:rsid w:val="004F322B"/>
    <w:rsid w:val="004F3AC9"/>
    <w:rsid w:val="004F40F4"/>
    <w:rsid w:val="004F4803"/>
    <w:rsid w:val="004F5289"/>
    <w:rsid w:val="004F5BAE"/>
    <w:rsid w:val="004F5CD5"/>
    <w:rsid w:val="004F6633"/>
    <w:rsid w:val="004F663E"/>
    <w:rsid w:val="004F740D"/>
    <w:rsid w:val="004F7C34"/>
    <w:rsid w:val="004F7CFE"/>
    <w:rsid w:val="00500BFD"/>
    <w:rsid w:val="00501A59"/>
    <w:rsid w:val="005031B6"/>
    <w:rsid w:val="005033EC"/>
    <w:rsid w:val="00503ADB"/>
    <w:rsid w:val="005041F7"/>
    <w:rsid w:val="00504A5D"/>
    <w:rsid w:val="005054C9"/>
    <w:rsid w:val="005066B1"/>
    <w:rsid w:val="00507D98"/>
    <w:rsid w:val="005104E6"/>
    <w:rsid w:val="005109AB"/>
    <w:rsid w:val="005115B7"/>
    <w:rsid w:val="005132DA"/>
    <w:rsid w:val="005134C4"/>
    <w:rsid w:val="0051374D"/>
    <w:rsid w:val="0051408F"/>
    <w:rsid w:val="00515762"/>
    <w:rsid w:val="005168B6"/>
    <w:rsid w:val="005179D9"/>
    <w:rsid w:val="00517C6A"/>
    <w:rsid w:val="00520156"/>
    <w:rsid w:val="005206E0"/>
    <w:rsid w:val="00521581"/>
    <w:rsid w:val="0052323D"/>
    <w:rsid w:val="0052440A"/>
    <w:rsid w:val="00524545"/>
    <w:rsid w:val="00524B5A"/>
    <w:rsid w:val="00524C24"/>
    <w:rsid w:val="005254C9"/>
    <w:rsid w:val="00526A3F"/>
    <w:rsid w:val="00526B3B"/>
    <w:rsid w:val="00527262"/>
    <w:rsid w:val="0052767D"/>
    <w:rsid w:val="00527750"/>
    <w:rsid w:val="00530C22"/>
    <w:rsid w:val="0053118B"/>
    <w:rsid w:val="0053151B"/>
    <w:rsid w:val="005316A6"/>
    <w:rsid w:val="0053244C"/>
    <w:rsid w:val="0053411B"/>
    <w:rsid w:val="00534DAF"/>
    <w:rsid w:val="0053517B"/>
    <w:rsid w:val="005353CC"/>
    <w:rsid w:val="005355CE"/>
    <w:rsid w:val="00536200"/>
    <w:rsid w:val="00536981"/>
    <w:rsid w:val="00536DE7"/>
    <w:rsid w:val="00536E12"/>
    <w:rsid w:val="00536EC3"/>
    <w:rsid w:val="00536FEB"/>
    <w:rsid w:val="00537179"/>
    <w:rsid w:val="00537983"/>
    <w:rsid w:val="005379B8"/>
    <w:rsid w:val="00537E5D"/>
    <w:rsid w:val="00540448"/>
    <w:rsid w:val="005408F1"/>
    <w:rsid w:val="00540AB6"/>
    <w:rsid w:val="0054113A"/>
    <w:rsid w:val="005414CF"/>
    <w:rsid w:val="005419BF"/>
    <w:rsid w:val="00541C0A"/>
    <w:rsid w:val="00542323"/>
    <w:rsid w:val="00542D60"/>
    <w:rsid w:val="00543496"/>
    <w:rsid w:val="005450E5"/>
    <w:rsid w:val="005453A6"/>
    <w:rsid w:val="0054562D"/>
    <w:rsid w:val="0054598E"/>
    <w:rsid w:val="00545E91"/>
    <w:rsid w:val="00546DD3"/>
    <w:rsid w:val="005471D1"/>
    <w:rsid w:val="00547CEC"/>
    <w:rsid w:val="00547FCD"/>
    <w:rsid w:val="00550CD7"/>
    <w:rsid w:val="005519D1"/>
    <w:rsid w:val="0055218E"/>
    <w:rsid w:val="00552C8C"/>
    <w:rsid w:val="00553F22"/>
    <w:rsid w:val="00554B52"/>
    <w:rsid w:val="00554B7C"/>
    <w:rsid w:val="005552AD"/>
    <w:rsid w:val="00555495"/>
    <w:rsid w:val="00555955"/>
    <w:rsid w:val="00557428"/>
    <w:rsid w:val="00557A73"/>
    <w:rsid w:val="00557B90"/>
    <w:rsid w:val="00560CCC"/>
    <w:rsid w:val="00561F4F"/>
    <w:rsid w:val="005621C8"/>
    <w:rsid w:val="00562BC0"/>
    <w:rsid w:val="005640ED"/>
    <w:rsid w:val="00564486"/>
    <w:rsid w:val="00564847"/>
    <w:rsid w:val="00564AAC"/>
    <w:rsid w:val="00564B28"/>
    <w:rsid w:val="00564F9B"/>
    <w:rsid w:val="0056524C"/>
    <w:rsid w:val="005660BC"/>
    <w:rsid w:val="00566264"/>
    <w:rsid w:val="005677A9"/>
    <w:rsid w:val="00567EA8"/>
    <w:rsid w:val="005702D4"/>
    <w:rsid w:val="00570B09"/>
    <w:rsid w:val="00570D98"/>
    <w:rsid w:val="00570DAC"/>
    <w:rsid w:val="00571393"/>
    <w:rsid w:val="0057157A"/>
    <w:rsid w:val="00571E3C"/>
    <w:rsid w:val="00571F12"/>
    <w:rsid w:val="00572008"/>
    <w:rsid w:val="00572450"/>
    <w:rsid w:val="00572CA2"/>
    <w:rsid w:val="00572D2A"/>
    <w:rsid w:val="00572E23"/>
    <w:rsid w:val="00573009"/>
    <w:rsid w:val="00573218"/>
    <w:rsid w:val="005732BD"/>
    <w:rsid w:val="00573550"/>
    <w:rsid w:val="00573D5A"/>
    <w:rsid w:val="00574095"/>
    <w:rsid w:val="00574660"/>
    <w:rsid w:val="00575BE7"/>
    <w:rsid w:val="00576A34"/>
    <w:rsid w:val="00577F34"/>
    <w:rsid w:val="005809CA"/>
    <w:rsid w:val="00581A7D"/>
    <w:rsid w:val="0058357C"/>
    <w:rsid w:val="00583979"/>
    <w:rsid w:val="005854DE"/>
    <w:rsid w:val="005870DC"/>
    <w:rsid w:val="00590971"/>
    <w:rsid w:val="00591427"/>
    <w:rsid w:val="00591830"/>
    <w:rsid w:val="00592FDE"/>
    <w:rsid w:val="00593C3F"/>
    <w:rsid w:val="005948CB"/>
    <w:rsid w:val="00594CB7"/>
    <w:rsid w:val="00595A21"/>
    <w:rsid w:val="00596915"/>
    <w:rsid w:val="005A00C4"/>
    <w:rsid w:val="005A08B6"/>
    <w:rsid w:val="005A0A10"/>
    <w:rsid w:val="005A0C0B"/>
    <w:rsid w:val="005A1745"/>
    <w:rsid w:val="005A2304"/>
    <w:rsid w:val="005A38D1"/>
    <w:rsid w:val="005A3FD9"/>
    <w:rsid w:val="005A425B"/>
    <w:rsid w:val="005A44EA"/>
    <w:rsid w:val="005A4D35"/>
    <w:rsid w:val="005A56BD"/>
    <w:rsid w:val="005A60AE"/>
    <w:rsid w:val="005A7032"/>
    <w:rsid w:val="005B0362"/>
    <w:rsid w:val="005B0C1F"/>
    <w:rsid w:val="005B0D67"/>
    <w:rsid w:val="005B0DB7"/>
    <w:rsid w:val="005B125B"/>
    <w:rsid w:val="005B1298"/>
    <w:rsid w:val="005B20B2"/>
    <w:rsid w:val="005B21F3"/>
    <w:rsid w:val="005B2EBD"/>
    <w:rsid w:val="005B3180"/>
    <w:rsid w:val="005B3E14"/>
    <w:rsid w:val="005B4704"/>
    <w:rsid w:val="005B496D"/>
    <w:rsid w:val="005B5BB1"/>
    <w:rsid w:val="005B640B"/>
    <w:rsid w:val="005B64AC"/>
    <w:rsid w:val="005B6793"/>
    <w:rsid w:val="005C0CB0"/>
    <w:rsid w:val="005C1173"/>
    <w:rsid w:val="005C14F4"/>
    <w:rsid w:val="005C1C1D"/>
    <w:rsid w:val="005C2338"/>
    <w:rsid w:val="005C2456"/>
    <w:rsid w:val="005C28E3"/>
    <w:rsid w:val="005C3ED8"/>
    <w:rsid w:val="005C4C6A"/>
    <w:rsid w:val="005C533D"/>
    <w:rsid w:val="005C5595"/>
    <w:rsid w:val="005C562E"/>
    <w:rsid w:val="005C58C2"/>
    <w:rsid w:val="005C5955"/>
    <w:rsid w:val="005C7442"/>
    <w:rsid w:val="005C77F4"/>
    <w:rsid w:val="005D0936"/>
    <w:rsid w:val="005D17FC"/>
    <w:rsid w:val="005D2D39"/>
    <w:rsid w:val="005D37E2"/>
    <w:rsid w:val="005D3BF7"/>
    <w:rsid w:val="005D3C89"/>
    <w:rsid w:val="005D3D42"/>
    <w:rsid w:val="005D4219"/>
    <w:rsid w:val="005D47CF"/>
    <w:rsid w:val="005D4B77"/>
    <w:rsid w:val="005D4DF7"/>
    <w:rsid w:val="005D4EF9"/>
    <w:rsid w:val="005D5C80"/>
    <w:rsid w:val="005D5DEA"/>
    <w:rsid w:val="005D6543"/>
    <w:rsid w:val="005D68A8"/>
    <w:rsid w:val="005D71D6"/>
    <w:rsid w:val="005D7D05"/>
    <w:rsid w:val="005D7DB5"/>
    <w:rsid w:val="005D7DDC"/>
    <w:rsid w:val="005E0A45"/>
    <w:rsid w:val="005E1EFE"/>
    <w:rsid w:val="005E29EB"/>
    <w:rsid w:val="005E2BC4"/>
    <w:rsid w:val="005E4E26"/>
    <w:rsid w:val="005E77DC"/>
    <w:rsid w:val="005E798E"/>
    <w:rsid w:val="005E7A6A"/>
    <w:rsid w:val="005E7C08"/>
    <w:rsid w:val="005F201A"/>
    <w:rsid w:val="005F2AC7"/>
    <w:rsid w:val="005F30C7"/>
    <w:rsid w:val="005F3534"/>
    <w:rsid w:val="005F4147"/>
    <w:rsid w:val="005F4D10"/>
    <w:rsid w:val="005F565F"/>
    <w:rsid w:val="005F60A0"/>
    <w:rsid w:val="005F6C97"/>
    <w:rsid w:val="005F6D04"/>
    <w:rsid w:val="005F7225"/>
    <w:rsid w:val="006004B8"/>
    <w:rsid w:val="006006EF"/>
    <w:rsid w:val="00600BE9"/>
    <w:rsid w:val="006016AA"/>
    <w:rsid w:val="00601A77"/>
    <w:rsid w:val="00601AA4"/>
    <w:rsid w:val="00603654"/>
    <w:rsid w:val="00603ED4"/>
    <w:rsid w:val="0060472D"/>
    <w:rsid w:val="0060489D"/>
    <w:rsid w:val="00604E71"/>
    <w:rsid w:val="00605451"/>
    <w:rsid w:val="00605962"/>
    <w:rsid w:val="00606E8E"/>
    <w:rsid w:val="00610150"/>
    <w:rsid w:val="0061176D"/>
    <w:rsid w:val="00612E32"/>
    <w:rsid w:val="006135F4"/>
    <w:rsid w:val="00613773"/>
    <w:rsid w:val="00613EE8"/>
    <w:rsid w:val="006140B8"/>
    <w:rsid w:val="006141C3"/>
    <w:rsid w:val="006141CF"/>
    <w:rsid w:val="006144A3"/>
    <w:rsid w:val="00614EF6"/>
    <w:rsid w:val="00615C80"/>
    <w:rsid w:val="0061785F"/>
    <w:rsid w:val="00617B4C"/>
    <w:rsid w:val="00620638"/>
    <w:rsid w:val="00620D82"/>
    <w:rsid w:val="00620E92"/>
    <w:rsid w:val="00620F02"/>
    <w:rsid w:val="00621414"/>
    <w:rsid w:val="00621844"/>
    <w:rsid w:val="00621BAA"/>
    <w:rsid w:val="00621DED"/>
    <w:rsid w:val="00622653"/>
    <w:rsid w:val="00622E07"/>
    <w:rsid w:val="00623115"/>
    <w:rsid w:val="006236DE"/>
    <w:rsid w:val="0062382F"/>
    <w:rsid w:val="00623C2C"/>
    <w:rsid w:val="00623EAD"/>
    <w:rsid w:val="00624040"/>
    <w:rsid w:val="006246F1"/>
    <w:rsid w:val="006249A5"/>
    <w:rsid w:val="0062539F"/>
    <w:rsid w:val="006268D0"/>
    <w:rsid w:val="006320D0"/>
    <w:rsid w:val="00633423"/>
    <w:rsid w:val="006338B3"/>
    <w:rsid w:val="006338EF"/>
    <w:rsid w:val="00635748"/>
    <w:rsid w:val="00636422"/>
    <w:rsid w:val="00636D63"/>
    <w:rsid w:val="0063741A"/>
    <w:rsid w:val="00637C6F"/>
    <w:rsid w:val="00637EE8"/>
    <w:rsid w:val="00637F8D"/>
    <w:rsid w:val="00640289"/>
    <w:rsid w:val="00640720"/>
    <w:rsid w:val="00640836"/>
    <w:rsid w:val="00640A32"/>
    <w:rsid w:val="00642BE4"/>
    <w:rsid w:val="006433EC"/>
    <w:rsid w:val="0064352B"/>
    <w:rsid w:val="0064378A"/>
    <w:rsid w:val="00643812"/>
    <w:rsid w:val="00643A12"/>
    <w:rsid w:val="00643C3C"/>
    <w:rsid w:val="00643DE3"/>
    <w:rsid w:val="00644325"/>
    <w:rsid w:val="00644A7E"/>
    <w:rsid w:val="00644ABF"/>
    <w:rsid w:val="00645997"/>
    <w:rsid w:val="00645CF4"/>
    <w:rsid w:val="006460B5"/>
    <w:rsid w:val="00646E64"/>
    <w:rsid w:val="00647B8D"/>
    <w:rsid w:val="00647F1C"/>
    <w:rsid w:val="00650D03"/>
    <w:rsid w:val="0065124B"/>
    <w:rsid w:val="00652899"/>
    <w:rsid w:val="00652AC6"/>
    <w:rsid w:val="006545E5"/>
    <w:rsid w:val="006546D4"/>
    <w:rsid w:val="00654986"/>
    <w:rsid w:val="00654C5B"/>
    <w:rsid w:val="00655606"/>
    <w:rsid w:val="00655BA3"/>
    <w:rsid w:val="00655C40"/>
    <w:rsid w:val="00656787"/>
    <w:rsid w:val="00656E57"/>
    <w:rsid w:val="006577E2"/>
    <w:rsid w:val="00660338"/>
    <w:rsid w:val="00660B46"/>
    <w:rsid w:val="00660C29"/>
    <w:rsid w:val="00660C9D"/>
    <w:rsid w:val="00660F2B"/>
    <w:rsid w:val="0066195B"/>
    <w:rsid w:val="00661BC5"/>
    <w:rsid w:val="00661DBC"/>
    <w:rsid w:val="00661F51"/>
    <w:rsid w:val="0066242F"/>
    <w:rsid w:val="00662629"/>
    <w:rsid w:val="006626FB"/>
    <w:rsid w:val="00663DEB"/>
    <w:rsid w:val="0066419E"/>
    <w:rsid w:val="00664CA9"/>
    <w:rsid w:val="00664F2D"/>
    <w:rsid w:val="00665AE3"/>
    <w:rsid w:val="00665F37"/>
    <w:rsid w:val="006661DC"/>
    <w:rsid w:val="00666BF7"/>
    <w:rsid w:val="00666C60"/>
    <w:rsid w:val="0067018B"/>
    <w:rsid w:val="00670E6E"/>
    <w:rsid w:val="006711FD"/>
    <w:rsid w:val="006718A9"/>
    <w:rsid w:val="006720DF"/>
    <w:rsid w:val="00672252"/>
    <w:rsid w:val="00672885"/>
    <w:rsid w:val="006732B5"/>
    <w:rsid w:val="00673DED"/>
    <w:rsid w:val="00674C9F"/>
    <w:rsid w:val="00677D51"/>
    <w:rsid w:val="006830BB"/>
    <w:rsid w:val="00683179"/>
    <w:rsid w:val="00683BFC"/>
    <w:rsid w:val="006843E2"/>
    <w:rsid w:val="00684A8F"/>
    <w:rsid w:val="006854B9"/>
    <w:rsid w:val="006856BC"/>
    <w:rsid w:val="00685D0A"/>
    <w:rsid w:val="00685F83"/>
    <w:rsid w:val="00686834"/>
    <w:rsid w:val="00687E78"/>
    <w:rsid w:val="00690CD8"/>
    <w:rsid w:val="00691446"/>
    <w:rsid w:val="00691589"/>
    <w:rsid w:val="006918CD"/>
    <w:rsid w:val="00692402"/>
    <w:rsid w:val="006924DB"/>
    <w:rsid w:val="00692803"/>
    <w:rsid w:val="00692F3D"/>
    <w:rsid w:val="00693618"/>
    <w:rsid w:val="00693A40"/>
    <w:rsid w:val="00693D26"/>
    <w:rsid w:val="00694E68"/>
    <w:rsid w:val="00695037"/>
    <w:rsid w:val="00696127"/>
    <w:rsid w:val="00696B49"/>
    <w:rsid w:val="006976E8"/>
    <w:rsid w:val="00697971"/>
    <w:rsid w:val="00697C0D"/>
    <w:rsid w:val="00697E1F"/>
    <w:rsid w:val="006A121B"/>
    <w:rsid w:val="006A14D0"/>
    <w:rsid w:val="006A1EC0"/>
    <w:rsid w:val="006A2F75"/>
    <w:rsid w:val="006A33A7"/>
    <w:rsid w:val="006A3481"/>
    <w:rsid w:val="006A54EB"/>
    <w:rsid w:val="006A6A2E"/>
    <w:rsid w:val="006A6BAD"/>
    <w:rsid w:val="006A6CAA"/>
    <w:rsid w:val="006A73AF"/>
    <w:rsid w:val="006A73BD"/>
    <w:rsid w:val="006A7A1D"/>
    <w:rsid w:val="006B074A"/>
    <w:rsid w:val="006B07B0"/>
    <w:rsid w:val="006B1169"/>
    <w:rsid w:val="006B13F8"/>
    <w:rsid w:val="006B2034"/>
    <w:rsid w:val="006B28DE"/>
    <w:rsid w:val="006B29C2"/>
    <w:rsid w:val="006B495F"/>
    <w:rsid w:val="006B594E"/>
    <w:rsid w:val="006B6EA8"/>
    <w:rsid w:val="006B7AE5"/>
    <w:rsid w:val="006B7F66"/>
    <w:rsid w:val="006C032F"/>
    <w:rsid w:val="006C08E9"/>
    <w:rsid w:val="006C0E33"/>
    <w:rsid w:val="006C108E"/>
    <w:rsid w:val="006C1115"/>
    <w:rsid w:val="006C1306"/>
    <w:rsid w:val="006C4930"/>
    <w:rsid w:val="006C5146"/>
    <w:rsid w:val="006C5370"/>
    <w:rsid w:val="006C5535"/>
    <w:rsid w:val="006C72DC"/>
    <w:rsid w:val="006C73E7"/>
    <w:rsid w:val="006C7748"/>
    <w:rsid w:val="006C7A4E"/>
    <w:rsid w:val="006C7DE2"/>
    <w:rsid w:val="006C7FBF"/>
    <w:rsid w:val="006D03ED"/>
    <w:rsid w:val="006D1461"/>
    <w:rsid w:val="006D1B3C"/>
    <w:rsid w:val="006D1FB9"/>
    <w:rsid w:val="006D2BDD"/>
    <w:rsid w:val="006D2C3F"/>
    <w:rsid w:val="006D2F38"/>
    <w:rsid w:val="006D2F88"/>
    <w:rsid w:val="006D315A"/>
    <w:rsid w:val="006D38CE"/>
    <w:rsid w:val="006D477E"/>
    <w:rsid w:val="006D4BC5"/>
    <w:rsid w:val="006D4CD6"/>
    <w:rsid w:val="006D4CE6"/>
    <w:rsid w:val="006D56B7"/>
    <w:rsid w:val="006D6257"/>
    <w:rsid w:val="006D720D"/>
    <w:rsid w:val="006D7382"/>
    <w:rsid w:val="006D7569"/>
    <w:rsid w:val="006D7DC6"/>
    <w:rsid w:val="006E17A4"/>
    <w:rsid w:val="006E282C"/>
    <w:rsid w:val="006E2C69"/>
    <w:rsid w:val="006E4324"/>
    <w:rsid w:val="006E4449"/>
    <w:rsid w:val="006E47EC"/>
    <w:rsid w:val="006E4F80"/>
    <w:rsid w:val="006E5DF1"/>
    <w:rsid w:val="006E66AC"/>
    <w:rsid w:val="006E6912"/>
    <w:rsid w:val="006E6C34"/>
    <w:rsid w:val="006E6CB5"/>
    <w:rsid w:val="006E72BD"/>
    <w:rsid w:val="006E7574"/>
    <w:rsid w:val="006F1106"/>
    <w:rsid w:val="006F1303"/>
    <w:rsid w:val="006F13A4"/>
    <w:rsid w:val="006F15F1"/>
    <w:rsid w:val="006F193E"/>
    <w:rsid w:val="006F2480"/>
    <w:rsid w:val="006F28A0"/>
    <w:rsid w:val="006F3655"/>
    <w:rsid w:val="006F3BCF"/>
    <w:rsid w:val="006F47E4"/>
    <w:rsid w:val="006F4BCC"/>
    <w:rsid w:val="006F5275"/>
    <w:rsid w:val="006F5540"/>
    <w:rsid w:val="006F5D4F"/>
    <w:rsid w:val="006F60BF"/>
    <w:rsid w:val="006F613A"/>
    <w:rsid w:val="006F63E0"/>
    <w:rsid w:val="006F6ED0"/>
    <w:rsid w:val="0070036E"/>
    <w:rsid w:val="007003CD"/>
    <w:rsid w:val="0070088D"/>
    <w:rsid w:val="0070112A"/>
    <w:rsid w:val="00701C39"/>
    <w:rsid w:val="00701CEB"/>
    <w:rsid w:val="00702931"/>
    <w:rsid w:val="00702D5F"/>
    <w:rsid w:val="0070329D"/>
    <w:rsid w:val="007040C0"/>
    <w:rsid w:val="00705925"/>
    <w:rsid w:val="00705F3F"/>
    <w:rsid w:val="00706586"/>
    <w:rsid w:val="007070A6"/>
    <w:rsid w:val="00707BF2"/>
    <w:rsid w:val="00707C49"/>
    <w:rsid w:val="007101DC"/>
    <w:rsid w:val="0071113A"/>
    <w:rsid w:val="00713542"/>
    <w:rsid w:val="00713E79"/>
    <w:rsid w:val="007143DF"/>
    <w:rsid w:val="007145BE"/>
    <w:rsid w:val="00714FBE"/>
    <w:rsid w:val="0071545C"/>
    <w:rsid w:val="0071564D"/>
    <w:rsid w:val="00715B2F"/>
    <w:rsid w:val="00715D25"/>
    <w:rsid w:val="00716D2B"/>
    <w:rsid w:val="0071723F"/>
    <w:rsid w:val="00717623"/>
    <w:rsid w:val="007202CD"/>
    <w:rsid w:val="00721937"/>
    <w:rsid w:val="0072226A"/>
    <w:rsid w:val="007229E5"/>
    <w:rsid w:val="00723654"/>
    <w:rsid w:val="00723943"/>
    <w:rsid w:val="0072428C"/>
    <w:rsid w:val="007245D8"/>
    <w:rsid w:val="007252E2"/>
    <w:rsid w:val="0072552F"/>
    <w:rsid w:val="007257E8"/>
    <w:rsid w:val="007269E8"/>
    <w:rsid w:val="0072720C"/>
    <w:rsid w:val="007274AA"/>
    <w:rsid w:val="00730BB9"/>
    <w:rsid w:val="00730EC8"/>
    <w:rsid w:val="007324B1"/>
    <w:rsid w:val="00732C83"/>
    <w:rsid w:val="00734D28"/>
    <w:rsid w:val="00735780"/>
    <w:rsid w:val="00736619"/>
    <w:rsid w:val="00736718"/>
    <w:rsid w:val="007379BB"/>
    <w:rsid w:val="00740987"/>
    <w:rsid w:val="00740BC1"/>
    <w:rsid w:val="00741DEE"/>
    <w:rsid w:val="00741FCA"/>
    <w:rsid w:val="00743197"/>
    <w:rsid w:val="00744898"/>
    <w:rsid w:val="00744C84"/>
    <w:rsid w:val="00744EEF"/>
    <w:rsid w:val="007452FC"/>
    <w:rsid w:val="007455D4"/>
    <w:rsid w:val="00745730"/>
    <w:rsid w:val="00745B37"/>
    <w:rsid w:val="007461F1"/>
    <w:rsid w:val="00746ED4"/>
    <w:rsid w:val="00750977"/>
    <w:rsid w:val="00750B0B"/>
    <w:rsid w:val="0075157C"/>
    <w:rsid w:val="00751FA3"/>
    <w:rsid w:val="00752084"/>
    <w:rsid w:val="00752107"/>
    <w:rsid w:val="00752160"/>
    <w:rsid w:val="0075248C"/>
    <w:rsid w:val="007532AF"/>
    <w:rsid w:val="007534CA"/>
    <w:rsid w:val="007542FA"/>
    <w:rsid w:val="00754BB5"/>
    <w:rsid w:val="00755150"/>
    <w:rsid w:val="007567F0"/>
    <w:rsid w:val="00760105"/>
    <w:rsid w:val="007603A0"/>
    <w:rsid w:val="00760441"/>
    <w:rsid w:val="0076099E"/>
    <w:rsid w:val="007610A4"/>
    <w:rsid w:val="00761371"/>
    <w:rsid w:val="00761577"/>
    <w:rsid w:val="007619E8"/>
    <w:rsid w:val="00761B2D"/>
    <w:rsid w:val="0076235C"/>
    <w:rsid w:val="0076284D"/>
    <w:rsid w:val="007631BE"/>
    <w:rsid w:val="00763AAE"/>
    <w:rsid w:val="00763C44"/>
    <w:rsid w:val="007641A6"/>
    <w:rsid w:val="0076420C"/>
    <w:rsid w:val="007646AB"/>
    <w:rsid w:val="007649D8"/>
    <w:rsid w:val="00764EFA"/>
    <w:rsid w:val="00765560"/>
    <w:rsid w:val="00765968"/>
    <w:rsid w:val="00765EB2"/>
    <w:rsid w:val="00766107"/>
    <w:rsid w:val="00766AC0"/>
    <w:rsid w:val="00767B65"/>
    <w:rsid w:val="00767D54"/>
    <w:rsid w:val="0077071F"/>
    <w:rsid w:val="007713A6"/>
    <w:rsid w:val="00771808"/>
    <w:rsid w:val="00771B95"/>
    <w:rsid w:val="00771FDF"/>
    <w:rsid w:val="0077375A"/>
    <w:rsid w:val="00773880"/>
    <w:rsid w:val="00773C1B"/>
    <w:rsid w:val="007746EC"/>
    <w:rsid w:val="007749D8"/>
    <w:rsid w:val="00774BC0"/>
    <w:rsid w:val="00774E94"/>
    <w:rsid w:val="00775765"/>
    <w:rsid w:val="0077672C"/>
    <w:rsid w:val="00776F73"/>
    <w:rsid w:val="00777064"/>
    <w:rsid w:val="00777104"/>
    <w:rsid w:val="007777FF"/>
    <w:rsid w:val="00777CAF"/>
    <w:rsid w:val="00780F75"/>
    <w:rsid w:val="00781AFE"/>
    <w:rsid w:val="00782674"/>
    <w:rsid w:val="007836D4"/>
    <w:rsid w:val="0078394F"/>
    <w:rsid w:val="007841D4"/>
    <w:rsid w:val="007847F1"/>
    <w:rsid w:val="00784859"/>
    <w:rsid w:val="0078549A"/>
    <w:rsid w:val="00786297"/>
    <w:rsid w:val="00786F05"/>
    <w:rsid w:val="00790A7B"/>
    <w:rsid w:val="00790C29"/>
    <w:rsid w:val="00791D97"/>
    <w:rsid w:val="007923E8"/>
    <w:rsid w:val="00792B7D"/>
    <w:rsid w:val="007933FF"/>
    <w:rsid w:val="00794517"/>
    <w:rsid w:val="00794586"/>
    <w:rsid w:val="0079474C"/>
    <w:rsid w:val="00794871"/>
    <w:rsid w:val="00794E84"/>
    <w:rsid w:val="00794F38"/>
    <w:rsid w:val="007950E5"/>
    <w:rsid w:val="00795125"/>
    <w:rsid w:val="00795905"/>
    <w:rsid w:val="007959F7"/>
    <w:rsid w:val="00795E94"/>
    <w:rsid w:val="007968BE"/>
    <w:rsid w:val="00796A2E"/>
    <w:rsid w:val="00796E4F"/>
    <w:rsid w:val="0079787E"/>
    <w:rsid w:val="00797947"/>
    <w:rsid w:val="007A064C"/>
    <w:rsid w:val="007A1784"/>
    <w:rsid w:val="007A1B8B"/>
    <w:rsid w:val="007A2050"/>
    <w:rsid w:val="007A3583"/>
    <w:rsid w:val="007A40B4"/>
    <w:rsid w:val="007A45D9"/>
    <w:rsid w:val="007A47B3"/>
    <w:rsid w:val="007A5919"/>
    <w:rsid w:val="007A68C5"/>
    <w:rsid w:val="007A6E0D"/>
    <w:rsid w:val="007A72F0"/>
    <w:rsid w:val="007A7D4C"/>
    <w:rsid w:val="007B11FD"/>
    <w:rsid w:val="007B13B0"/>
    <w:rsid w:val="007B1878"/>
    <w:rsid w:val="007B1879"/>
    <w:rsid w:val="007B1D81"/>
    <w:rsid w:val="007B2054"/>
    <w:rsid w:val="007B2736"/>
    <w:rsid w:val="007B297D"/>
    <w:rsid w:val="007B2CC8"/>
    <w:rsid w:val="007B3FE1"/>
    <w:rsid w:val="007B453C"/>
    <w:rsid w:val="007B52F1"/>
    <w:rsid w:val="007B53AB"/>
    <w:rsid w:val="007B5774"/>
    <w:rsid w:val="007B5BAA"/>
    <w:rsid w:val="007B6054"/>
    <w:rsid w:val="007B7335"/>
    <w:rsid w:val="007B74A8"/>
    <w:rsid w:val="007B75A3"/>
    <w:rsid w:val="007C00B2"/>
    <w:rsid w:val="007C181A"/>
    <w:rsid w:val="007C1D4D"/>
    <w:rsid w:val="007C2D16"/>
    <w:rsid w:val="007C39C8"/>
    <w:rsid w:val="007C3D18"/>
    <w:rsid w:val="007C435E"/>
    <w:rsid w:val="007C48E1"/>
    <w:rsid w:val="007C52CC"/>
    <w:rsid w:val="007C546A"/>
    <w:rsid w:val="007C5867"/>
    <w:rsid w:val="007C5A75"/>
    <w:rsid w:val="007C5DC2"/>
    <w:rsid w:val="007C61C7"/>
    <w:rsid w:val="007C6AB0"/>
    <w:rsid w:val="007C7E58"/>
    <w:rsid w:val="007D11C8"/>
    <w:rsid w:val="007D19E8"/>
    <w:rsid w:val="007D2BA2"/>
    <w:rsid w:val="007D3EF4"/>
    <w:rsid w:val="007D3F1E"/>
    <w:rsid w:val="007D4037"/>
    <w:rsid w:val="007D42CC"/>
    <w:rsid w:val="007D4936"/>
    <w:rsid w:val="007D4EA7"/>
    <w:rsid w:val="007D4F3E"/>
    <w:rsid w:val="007D5112"/>
    <w:rsid w:val="007D5BD3"/>
    <w:rsid w:val="007D674C"/>
    <w:rsid w:val="007D68E6"/>
    <w:rsid w:val="007D7251"/>
    <w:rsid w:val="007D7A3A"/>
    <w:rsid w:val="007D7D2C"/>
    <w:rsid w:val="007D7EA2"/>
    <w:rsid w:val="007E0AFE"/>
    <w:rsid w:val="007E0B15"/>
    <w:rsid w:val="007E0E6A"/>
    <w:rsid w:val="007E13EB"/>
    <w:rsid w:val="007E1FF0"/>
    <w:rsid w:val="007E2773"/>
    <w:rsid w:val="007E3BEF"/>
    <w:rsid w:val="007E5019"/>
    <w:rsid w:val="007E5AE9"/>
    <w:rsid w:val="007E5CAA"/>
    <w:rsid w:val="007E5EA5"/>
    <w:rsid w:val="007E5F16"/>
    <w:rsid w:val="007E6873"/>
    <w:rsid w:val="007E698A"/>
    <w:rsid w:val="007E6A1A"/>
    <w:rsid w:val="007E7C19"/>
    <w:rsid w:val="007F0005"/>
    <w:rsid w:val="007F091A"/>
    <w:rsid w:val="007F1889"/>
    <w:rsid w:val="007F1B2B"/>
    <w:rsid w:val="007F287F"/>
    <w:rsid w:val="007F3C38"/>
    <w:rsid w:val="007F40E8"/>
    <w:rsid w:val="007F446A"/>
    <w:rsid w:val="007F5586"/>
    <w:rsid w:val="007F61DA"/>
    <w:rsid w:val="007F74CC"/>
    <w:rsid w:val="007F79BF"/>
    <w:rsid w:val="007F7A97"/>
    <w:rsid w:val="007F7B9B"/>
    <w:rsid w:val="007F7EB2"/>
    <w:rsid w:val="007F7FE4"/>
    <w:rsid w:val="008002E8"/>
    <w:rsid w:val="00800E75"/>
    <w:rsid w:val="008026C9"/>
    <w:rsid w:val="008029CE"/>
    <w:rsid w:val="00802A28"/>
    <w:rsid w:val="00802BBC"/>
    <w:rsid w:val="00803117"/>
    <w:rsid w:val="00803764"/>
    <w:rsid w:val="008037F5"/>
    <w:rsid w:val="00803F5B"/>
    <w:rsid w:val="008056B8"/>
    <w:rsid w:val="00806120"/>
    <w:rsid w:val="00806319"/>
    <w:rsid w:val="008063D1"/>
    <w:rsid w:val="00806AF0"/>
    <w:rsid w:val="00806B14"/>
    <w:rsid w:val="0080770C"/>
    <w:rsid w:val="00807941"/>
    <w:rsid w:val="00807D13"/>
    <w:rsid w:val="008114DE"/>
    <w:rsid w:val="0081198D"/>
    <w:rsid w:val="008133D8"/>
    <w:rsid w:val="00813588"/>
    <w:rsid w:val="00813A0A"/>
    <w:rsid w:val="00813B77"/>
    <w:rsid w:val="008146DC"/>
    <w:rsid w:val="00814BEA"/>
    <w:rsid w:val="0081546A"/>
    <w:rsid w:val="00815512"/>
    <w:rsid w:val="008175A9"/>
    <w:rsid w:val="00817968"/>
    <w:rsid w:val="00817D86"/>
    <w:rsid w:val="00820652"/>
    <w:rsid w:val="00820830"/>
    <w:rsid w:val="00821146"/>
    <w:rsid w:val="00822930"/>
    <w:rsid w:val="008229F4"/>
    <w:rsid w:val="00822AFF"/>
    <w:rsid w:val="00823360"/>
    <w:rsid w:val="00824309"/>
    <w:rsid w:val="00824B7C"/>
    <w:rsid w:val="00825270"/>
    <w:rsid w:val="008258A6"/>
    <w:rsid w:val="00826030"/>
    <w:rsid w:val="00826377"/>
    <w:rsid w:val="008266FE"/>
    <w:rsid w:val="0082759D"/>
    <w:rsid w:val="008279E6"/>
    <w:rsid w:val="0083093D"/>
    <w:rsid w:val="00830C21"/>
    <w:rsid w:val="00831100"/>
    <w:rsid w:val="00831830"/>
    <w:rsid w:val="00831A8F"/>
    <w:rsid w:val="00831C37"/>
    <w:rsid w:val="00831CA5"/>
    <w:rsid w:val="008323CC"/>
    <w:rsid w:val="00832E79"/>
    <w:rsid w:val="00833402"/>
    <w:rsid w:val="00833660"/>
    <w:rsid w:val="00833B1F"/>
    <w:rsid w:val="00833C7D"/>
    <w:rsid w:val="00833F03"/>
    <w:rsid w:val="00833FC9"/>
    <w:rsid w:val="00834C49"/>
    <w:rsid w:val="008352BE"/>
    <w:rsid w:val="00835952"/>
    <w:rsid w:val="00836A59"/>
    <w:rsid w:val="00836E89"/>
    <w:rsid w:val="008405DD"/>
    <w:rsid w:val="00840D80"/>
    <w:rsid w:val="00841BDA"/>
    <w:rsid w:val="00841F3F"/>
    <w:rsid w:val="008429FD"/>
    <w:rsid w:val="00842A81"/>
    <w:rsid w:val="00843421"/>
    <w:rsid w:val="0084377B"/>
    <w:rsid w:val="00845303"/>
    <w:rsid w:val="00845516"/>
    <w:rsid w:val="00845A51"/>
    <w:rsid w:val="00845EF8"/>
    <w:rsid w:val="00846336"/>
    <w:rsid w:val="008465C4"/>
    <w:rsid w:val="00850346"/>
    <w:rsid w:val="00850913"/>
    <w:rsid w:val="0085145E"/>
    <w:rsid w:val="00851957"/>
    <w:rsid w:val="00853496"/>
    <w:rsid w:val="0085467B"/>
    <w:rsid w:val="00854A69"/>
    <w:rsid w:val="00854C4A"/>
    <w:rsid w:val="00854F9C"/>
    <w:rsid w:val="00855C60"/>
    <w:rsid w:val="008561D7"/>
    <w:rsid w:val="008572D5"/>
    <w:rsid w:val="00857D37"/>
    <w:rsid w:val="00860772"/>
    <w:rsid w:val="0086132B"/>
    <w:rsid w:val="00861E25"/>
    <w:rsid w:val="008623E7"/>
    <w:rsid w:val="00862F88"/>
    <w:rsid w:val="00863017"/>
    <w:rsid w:val="00863669"/>
    <w:rsid w:val="008637F8"/>
    <w:rsid w:val="0086393E"/>
    <w:rsid w:val="00863F9D"/>
    <w:rsid w:val="00864B26"/>
    <w:rsid w:val="008658D8"/>
    <w:rsid w:val="00865A7F"/>
    <w:rsid w:val="00866E53"/>
    <w:rsid w:val="00866E6C"/>
    <w:rsid w:val="0086745C"/>
    <w:rsid w:val="0087031E"/>
    <w:rsid w:val="00870B88"/>
    <w:rsid w:val="00871ED7"/>
    <w:rsid w:val="00873D80"/>
    <w:rsid w:val="008759F7"/>
    <w:rsid w:val="00876F44"/>
    <w:rsid w:val="008772CE"/>
    <w:rsid w:val="00877512"/>
    <w:rsid w:val="00877739"/>
    <w:rsid w:val="008779A6"/>
    <w:rsid w:val="00877A49"/>
    <w:rsid w:val="00877ABC"/>
    <w:rsid w:val="00880CB7"/>
    <w:rsid w:val="00881183"/>
    <w:rsid w:val="00881523"/>
    <w:rsid w:val="0088186B"/>
    <w:rsid w:val="00881A4A"/>
    <w:rsid w:val="00881E4D"/>
    <w:rsid w:val="00882207"/>
    <w:rsid w:val="00884929"/>
    <w:rsid w:val="00884CED"/>
    <w:rsid w:val="00884DC0"/>
    <w:rsid w:val="00884E3C"/>
    <w:rsid w:val="0088579A"/>
    <w:rsid w:val="00885AC8"/>
    <w:rsid w:val="00886555"/>
    <w:rsid w:val="008878E9"/>
    <w:rsid w:val="00887E9E"/>
    <w:rsid w:val="00890313"/>
    <w:rsid w:val="008917DB"/>
    <w:rsid w:val="008919C8"/>
    <w:rsid w:val="00892D52"/>
    <w:rsid w:val="00893013"/>
    <w:rsid w:val="00893A44"/>
    <w:rsid w:val="00893B51"/>
    <w:rsid w:val="00893E5A"/>
    <w:rsid w:val="0089491C"/>
    <w:rsid w:val="00895339"/>
    <w:rsid w:val="00895E7E"/>
    <w:rsid w:val="008965EF"/>
    <w:rsid w:val="00896C79"/>
    <w:rsid w:val="00897327"/>
    <w:rsid w:val="00897360"/>
    <w:rsid w:val="008A057B"/>
    <w:rsid w:val="008A0782"/>
    <w:rsid w:val="008A18F0"/>
    <w:rsid w:val="008A1D14"/>
    <w:rsid w:val="008A1D34"/>
    <w:rsid w:val="008A251E"/>
    <w:rsid w:val="008A2E4B"/>
    <w:rsid w:val="008A3138"/>
    <w:rsid w:val="008A33B6"/>
    <w:rsid w:val="008A3405"/>
    <w:rsid w:val="008A37F2"/>
    <w:rsid w:val="008A3CFE"/>
    <w:rsid w:val="008A4FC3"/>
    <w:rsid w:val="008A50EA"/>
    <w:rsid w:val="008A5A1A"/>
    <w:rsid w:val="008A5D24"/>
    <w:rsid w:val="008A6123"/>
    <w:rsid w:val="008A6941"/>
    <w:rsid w:val="008A6BED"/>
    <w:rsid w:val="008A7DF2"/>
    <w:rsid w:val="008B01CE"/>
    <w:rsid w:val="008B03C8"/>
    <w:rsid w:val="008B1451"/>
    <w:rsid w:val="008B1E01"/>
    <w:rsid w:val="008B3A93"/>
    <w:rsid w:val="008B487D"/>
    <w:rsid w:val="008B4CE2"/>
    <w:rsid w:val="008B5B31"/>
    <w:rsid w:val="008B67E7"/>
    <w:rsid w:val="008B78A2"/>
    <w:rsid w:val="008C067A"/>
    <w:rsid w:val="008C1E9A"/>
    <w:rsid w:val="008C22C4"/>
    <w:rsid w:val="008C4377"/>
    <w:rsid w:val="008C44AC"/>
    <w:rsid w:val="008C60C3"/>
    <w:rsid w:val="008C630A"/>
    <w:rsid w:val="008C7C02"/>
    <w:rsid w:val="008C7D9F"/>
    <w:rsid w:val="008D06D8"/>
    <w:rsid w:val="008D0FFD"/>
    <w:rsid w:val="008D11C0"/>
    <w:rsid w:val="008D2032"/>
    <w:rsid w:val="008D28A1"/>
    <w:rsid w:val="008D30CA"/>
    <w:rsid w:val="008D3424"/>
    <w:rsid w:val="008D34B5"/>
    <w:rsid w:val="008D377F"/>
    <w:rsid w:val="008D3E0E"/>
    <w:rsid w:val="008D3E2F"/>
    <w:rsid w:val="008D4476"/>
    <w:rsid w:val="008D467E"/>
    <w:rsid w:val="008D4F9F"/>
    <w:rsid w:val="008D5B02"/>
    <w:rsid w:val="008D5EFD"/>
    <w:rsid w:val="008D763C"/>
    <w:rsid w:val="008D79D1"/>
    <w:rsid w:val="008D79E1"/>
    <w:rsid w:val="008D7E06"/>
    <w:rsid w:val="008E028A"/>
    <w:rsid w:val="008E1236"/>
    <w:rsid w:val="008E144E"/>
    <w:rsid w:val="008E1B36"/>
    <w:rsid w:val="008E2568"/>
    <w:rsid w:val="008E2A96"/>
    <w:rsid w:val="008E364B"/>
    <w:rsid w:val="008E3988"/>
    <w:rsid w:val="008E3F8B"/>
    <w:rsid w:val="008E40A8"/>
    <w:rsid w:val="008E4417"/>
    <w:rsid w:val="008E45D3"/>
    <w:rsid w:val="008E4DFF"/>
    <w:rsid w:val="008E4E67"/>
    <w:rsid w:val="008E5443"/>
    <w:rsid w:val="008E622A"/>
    <w:rsid w:val="008E678D"/>
    <w:rsid w:val="008E6889"/>
    <w:rsid w:val="008E6D50"/>
    <w:rsid w:val="008E6E4D"/>
    <w:rsid w:val="008F07EF"/>
    <w:rsid w:val="008F0A39"/>
    <w:rsid w:val="008F136E"/>
    <w:rsid w:val="008F2063"/>
    <w:rsid w:val="008F30D6"/>
    <w:rsid w:val="008F3265"/>
    <w:rsid w:val="008F452D"/>
    <w:rsid w:val="008F4A57"/>
    <w:rsid w:val="008F4B6D"/>
    <w:rsid w:val="008F4F1D"/>
    <w:rsid w:val="008F5B7F"/>
    <w:rsid w:val="008F5CCC"/>
    <w:rsid w:val="008F63C0"/>
    <w:rsid w:val="008F698E"/>
    <w:rsid w:val="008F6991"/>
    <w:rsid w:val="008F6CB6"/>
    <w:rsid w:val="008F70E2"/>
    <w:rsid w:val="008F7275"/>
    <w:rsid w:val="008F7E7F"/>
    <w:rsid w:val="00900BDB"/>
    <w:rsid w:val="00900E0B"/>
    <w:rsid w:val="00900EB9"/>
    <w:rsid w:val="00901774"/>
    <w:rsid w:val="00901823"/>
    <w:rsid w:val="00901C55"/>
    <w:rsid w:val="00903101"/>
    <w:rsid w:val="00903E8F"/>
    <w:rsid w:val="00904276"/>
    <w:rsid w:val="009050F4"/>
    <w:rsid w:val="0090547B"/>
    <w:rsid w:val="009057A5"/>
    <w:rsid w:val="00905C9B"/>
    <w:rsid w:val="00906B8C"/>
    <w:rsid w:val="00906BAB"/>
    <w:rsid w:val="0090700C"/>
    <w:rsid w:val="009077CB"/>
    <w:rsid w:val="00910230"/>
    <w:rsid w:val="00910A02"/>
    <w:rsid w:val="00911BFA"/>
    <w:rsid w:val="00912ECC"/>
    <w:rsid w:val="00914ED6"/>
    <w:rsid w:val="009157A8"/>
    <w:rsid w:val="00915D8A"/>
    <w:rsid w:val="00916000"/>
    <w:rsid w:val="00916A4B"/>
    <w:rsid w:val="00916E8C"/>
    <w:rsid w:val="00916FD1"/>
    <w:rsid w:val="009170B2"/>
    <w:rsid w:val="00917C67"/>
    <w:rsid w:val="0092166B"/>
    <w:rsid w:val="00921695"/>
    <w:rsid w:val="00921782"/>
    <w:rsid w:val="009217E1"/>
    <w:rsid w:val="0092254E"/>
    <w:rsid w:val="009229BE"/>
    <w:rsid w:val="00922B38"/>
    <w:rsid w:val="00922CBC"/>
    <w:rsid w:val="00923123"/>
    <w:rsid w:val="00923285"/>
    <w:rsid w:val="009235D3"/>
    <w:rsid w:val="009239C0"/>
    <w:rsid w:val="00923E27"/>
    <w:rsid w:val="0092407C"/>
    <w:rsid w:val="0092512E"/>
    <w:rsid w:val="00925DEB"/>
    <w:rsid w:val="00927A0E"/>
    <w:rsid w:val="00927B3A"/>
    <w:rsid w:val="00927C34"/>
    <w:rsid w:val="0093017B"/>
    <w:rsid w:val="00931AA7"/>
    <w:rsid w:val="00932013"/>
    <w:rsid w:val="00933E58"/>
    <w:rsid w:val="009341A3"/>
    <w:rsid w:val="009344AB"/>
    <w:rsid w:val="00934A04"/>
    <w:rsid w:val="00934A4F"/>
    <w:rsid w:val="00935403"/>
    <w:rsid w:val="009355A6"/>
    <w:rsid w:val="00936550"/>
    <w:rsid w:val="009368A5"/>
    <w:rsid w:val="0093773E"/>
    <w:rsid w:val="00937E91"/>
    <w:rsid w:val="00940205"/>
    <w:rsid w:val="00940B64"/>
    <w:rsid w:val="00940F28"/>
    <w:rsid w:val="009412AA"/>
    <w:rsid w:val="00941F35"/>
    <w:rsid w:val="00941FB6"/>
    <w:rsid w:val="00942B31"/>
    <w:rsid w:val="00943827"/>
    <w:rsid w:val="0094480E"/>
    <w:rsid w:val="00944C3B"/>
    <w:rsid w:val="009458B3"/>
    <w:rsid w:val="009458FD"/>
    <w:rsid w:val="00945C74"/>
    <w:rsid w:val="009460F1"/>
    <w:rsid w:val="0094653E"/>
    <w:rsid w:val="00946622"/>
    <w:rsid w:val="00946F56"/>
    <w:rsid w:val="00947A6C"/>
    <w:rsid w:val="00947C8D"/>
    <w:rsid w:val="00950392"/>
    <w:rsid w:val="00950891"/>
    <w:rsid w:val="00950FF5"/>
    <w:rsid w:val="00951122"/>
    <w:rsid w:val="00951156"/>
    <w:rsid w:val="009523D3"/>
    <w:rsid w:val="009526E7"/>
    <w:rsid w:val="0095394D"/>
    <w:rsid w:val="00953D36"/>
    <w:rsid w:val="0095599A"/>
    <w:rsid w:val="00956D18"/>
    <w:rsid w:val="00957020"/>
    <w:rsid w:val="00957613"/>
    <w:rsid w:val="00961121"/>
    <w:rsid w:val="0096123B"/>
    <w:rsid w:val="0096142B"/>
    <w:rsid w:val="00961506"/>
    <w:rsid w:val="00961532"/>
    <w:rsid w:val="00961EC7"/>
    <w:rsid w:val="009622B4"/>
    <w:rsid w:val="00962BCD"/>
    <w:rsid w:val="00962F72"/>
    <w:rsid w:val="00963303"/>
    <w:rsid w:val="00964C00"/>
    <w:rsid w:val="0096516A"/>
    <w:rsid w:val="00965C4D"/>
    <w:rsid w:val="00965CC4"/>
    <w:rsid w:val="0096642B"/>
    <w:rsid w:val="009666DA"/>
    <w:rsid w:val="009668CA"/>
    <w:rsid w:val="009674ED"/>
    <w:rsid w:val="00967FF6"/>
    <w:rsid w:val="00971109"/>
    <w:rsid w:val="00972705"/>
    <w:rsid w:val="00972986"/>
    <w:rsid w:val="00972CEA"/>
    <w:rsid w:val="00972D4B"/>
    <w:rsid w:val="00972F47"/>
    <w:rsid w:val="009731FF"/>
    <w:rsid w:val="00974AA1"/>
    <w:rsid w:val="00974CA0"/>
    <w:rsid w:val="00974D12"/>
    <w:rsid w:val="0097559A"/>
    <w:rsid w:val="00977456"/>
    <w:rsid w:val="00977A9A"/>
    <w:rsid w:val="00977DC9"/>
    <w:rsid w:val="00977E5C"/>
    <w:rsid w:val="00980B71"/>
    <w:rsid w:val="00981618"/>
    <w:rsid w:val="00981874"/>
    <w:rsid w:val="009825AB"/>
    <w:rsid w:val="0098267C"/>
    <w:rsid w:val="00982E1C"/>
    <w:rsid w:val="00983558"/>
    <w:rsid w:val="00983C04"/>
    <w:rsid w:val="00983F50"/>
    <w:rsid w:val="00984353"/>
    <w:rsid w:val="00984C5F"/>
    <w:rsid w:val="00984FC8"/>
    <w:rsid w:val="00985CF8"/>
    <w:rsid w:val="0098605C"/>
    <w:rsid w:val="00987010"/>
    <w:rsid w:val="009902EE"/>
    <w:rsid w:val="0099121D"/>
    <w:rsid w:val="00991E58"/>
    <w:rsid w:val="009926C1"/>
    <w:rsid w:val="00992F74"/>
    <w:rsid w:val="00993985"/>
    <w:rsid w:val="0099451D"/>
    <w:rsid w:val="00994618"/>
    <w:rsid w:val="009946A1"/>
    <w:rsid w:val="0099473E"/>
    <w:rsid w:val="00994888"/>
    <w:rsid w:val="00996378"/>
    <w:rsid w:val="00996868"/>
    <w:rsid w:val="009969C9"/>
    <w:rsid w:val="009977B9"/>
    <w:rsid w:val="00997862"/>
    <w:rsid w:val="00997AD1"/>
    <w:rsid w:val="00997F43"/>
    <w:rsid w:val="009A0221"/>
    <w:rsid w:val="009A0643"/>
    <w:rsid w:val="009A0B1F"/>
    <w:rsid w:val="009A1783"/>
    <w:rsid w:val="009A1C28"/>
    <w:rsid w:val="009A33A2"/>
    <w:rsid w:val="009A3DCE"/>
    <w:rsid w:val="009A4025"/>
    <w:rsid w:val="009A4662"/>
    <w:rsid w:val="009A54B8"/>
    <w:rsid w:val="009A64D4"/>
    <w:rsid w:val="009A6838"/>
    <w:rsid w:val="009A71C8"/>
    <w:rsid w:val="009A7EF3"/>
    <w:rsid w:val="009B0125"/>
    <w:rsid w:val="009B0AB6"/>
    <w:rsid w:val="009B0AEB"/>
    <w:rsid w:val="009B1171"/>
    <w:rsid w:val="009B17D3"/>
    <w:rsid w:val="009B1B4D"/>
    <w:rsid w:val="009B33F5"/>
    <w:rsid w:val="009B418C"/>
    <w:rsid w:val="009B4330"/>
    <w:rsid w:val="009B4865"/>
    <w:rsid w:val="009B6C8A"/>
    <w:rsid w:val="009B7C0C"/>
    <w:rsid w:val="009B7C95"/>
    <w:rsid w:val="009B7D9D"/>
    <w:rsid w:val="009B7FA7"/>
    <w:rsid w:val="009C19FC"/>
    <w:rsid w:val="009C28E3"/>
    <w:rsid w:val="009C3392"/>
    <w:rsid w:val="009C37F0"/>
    <w:rsid w:val="009C3CAD"/>
    <w:rsid w:val="009C46D8"/>
    <w:rsid w:val="009C4A50"/>
    <w:rsid w:val="009C5166"/>
    <w:rsid w:val="009C5CE6"/>
    <w:rsid w:val="009C6F0F"/>
    <w:rsid w:val="009C735C"/>
    <w:rsid w:val="009C74D7"/>
    <w:rsid w:val="009D0183"/>
    <w:rsid w:val="009D02A7"/>
    <w:rsid w:val="009D034D"/>
    <w:rsid w:val="009D09F9"/>
    <w:rsid w:val="009D119F"/>
    <w:rsid w:val="009D19F3"/>
    <w:rsid w:val="009D1E5D"/>
    <w:rsid w:val="009D2853"/>
    <w:rsid w:val="009D2B1D"/>
    <w:rsid w:val="009D3002"/>
    <w:rsid w:val="009D3955"/>
    <w:rsid w:val="009D3B0D"/>
    <w:rsid w:val="009D446B"/>
    <w:rsid w:val="009D49E7"/>
    <w:rsid w:val="009D4CCD"/>
    <w:rsid w:val="009D525A"/>
    <w:rsid w:val="009D5FBB"/>
    <w:rsid w:val="009D67F5"/>
    <w:rsid w:val="009D7036"/>
    <w:rsid w:val="009D7482"/>
    <w:rsid w:val="009D74CE"/>
    <w:rsid w:val="009D7DF6"/>
    <w:rsid w:val="009E022C"/>
    <w:rsid w:val="009E05E4"/>
    <w:rsid w:val="009E0EA5"/>
    <w:rsid w:val="009E22EC"/>
    <w:rsid w:val="009E2BD3"/>
    <w:rsid w:val="009E2C4C"/>
    <w:rsid w:val="009E2EFB"/>
    <w:rsid w:val="009E341F"/>
    <w:rsid w:val="009E44DE"/>
    <w:rsid w:val="009E5857"/>
    <w:rsid w:val="009E5B3B"/>
    <w:rsid w:val="009F06B5"/>
    <w:rsid w:val="009F0ADA"/>
    <w:rsid w:val="009F13F1"/>
    <w:rsid w:val="009F1432"/>
    <w:rsid w:val="009F1586"/>
    <w:rsid w:val="009F1938"/>
    <w:rsid w:val="009F222C"/>
    <w:rsid w:val="009F25E9"/>
    <w:rsid w:val="009F2BE8"/>
    <w:rsid w:val="009F2C83"/>
    <w:rsid w:val="009F2FFD"/>
    <w:rsid w:val="009F3360"/>
    <w:rsid w:val="009F337B"/>
    <w:rsid w:val="009F356F"/>
    <w:rsid w:val="009F35A9"/>
    <w:rsid w:val="009F3A70"/>
    <w:rsid w:val="009F484A"/>
    <w:rsid w:val="009F54EB"/>
    <w:rsid w:val="009F5767"/>
    <w:rsid w:val="009F5AF7"/>
    <w:rsid w:val="009F6458"/>
    <w:rsid w:val="009F65AA"/>
    <w:rsid w:val="009F6B8B"/>
    <w:rsid w:val="009F6BA3"/>
    <w:rsid w:val="009F6F93"/>
    <w:rsid w:val="009F7840"/>
    <w:rsid w:val="009F7C19"/>
    <w:rsid w:val="00A0079A"/>
    <w:rsid w:val="00A012C8"/>
    <w:rsid w:val="00A033A4"/>
    <w:rsid w:val="00A033FB"/>
    <w:rsid w:val="00A03667"/>
    <w:rsid w:val="00A05895"/>
    <w:rsid w:val="00A05BF1"/>
    <w:rsid w:val="00A05D57"/>
    <w:rsid w:val="00A061C2"/>
    <w:rsid w:val="00A06BF4"/>
    <w:rsid w:val="00A074C9"/>
    <w:rsid w:val="00A07B49"/>
    <w:rsid w:val="00A12035"/>
    <w:rsid w:val="00A120D3"/>
    <w:rsid w:val="00A12814"/>
    <w:rsid w:val="00A12913"/>
    <w:rsid w:val="00A12F98"/>
    <w:rsid w:val="00A12FA6"/>
    <w:rsid w:val="00A1311A"/>
    <w:rsid w:val="00A13919"/>
    <w:rsid w:val="00A140DF"/>
    <w:rsid w:val="00A1427D"/>
    <w:rsid w:val="00A14735"/>
    <w:rsid w:val="00A147E1"/>
    <w:rsid w:val="00A148BB"/>
    <w:rsid w:val="00A14949"/>
    <w:rsid w:val="00A14E33"/>
    <w:rsid w:val="00A150BF"/>
    <w:rsid w:val="00A15A8A"/>
    <w:rsid w:val="00A15C03"/>
    <w:rsid w:val="00A15FAA"/>
    <w:rsid w:val="00A1629A"/>
    <w:rsid w:val="00A1644D"/>
    <w:rsid w:val="00A166D8"/>
    <w:rsid w:val="00A20476"/>
    <w:rsid w:val="00A20743"/>
    <w:rsid w:val="00A20A7B"/>
    <w:rsid w:val="00A21AD2"/>
    <w:rsid w:val="00A21ECF"/>
    <w:rsid w:val="00A221B4"/>
    <w:rsid w:val="00A224F5"/>
    <w:rsid w:val="00A2278A"/>
    <w:rsid w:val="00A23C08"/>
    <w:rsid w:val="00A242C5"/>
    <w:rsid w:val="00A24818"/>
    <w:rsid w:val="00A24E24"/>
    <w:rsid w:val="00A24FAB"/>
    <w:rsid w:val="00A254F8"/>
    <w:rsid w:val="00A255C9"/>
    <w:rsid w:val="00A25DDC"/>
    <w:rsid w:val="00A27173"/>
    <w:rsid w:val="00A278A2"/>
    <w:rsid w:val="00A27B73"/>
    <w:rsid w:val="00A27D53"/>
    <w:rsid w:val="00A27E07"/>
    <w:rsid w:val="00A302D2"/>
    <w:rsid w:val="00A30ED3"/>
    <w:rsid w:val="00A314EF"/>
    <w:rsid w:val="00A31B5E"/>
    <w:rsid w:val="00A32AF8"/>
    <w:rsid w:val="00A32DB0"/>
    <w:rsid w:val="00A3345F"/>
    <w:rsid w:val="00A34063"/>
    <w:rsid w:val="00A3439A"/>
    <w:rsid w:val="00A346E7"/>
    <w:rsid w:val="00A34A03"/>
    <w:rsid w:val="00A34B15"/>
    <w:rsid w:val="00A36343"/>
    <w:rsid w:val="00A363F8"/>
    <w:rsid w:val="00A408EA"/>
    <w:rsid w:val="00A40B40"/>
    <w:rsid w:val="00A41198"/>
    <w:rsid w:val="00A414C1"/>
    <w:rsid w:val="00A41F21"/>
    <w:rsid w:val="00A41F25"/>
    <w:rsid w:val="00A437B9"/>
    <w:rsid w:val="00A4386A"/>
    <w:rsid w:val="00A43F08"/>
    <w:rsid w:val="00A44CD7"/>
    <w:rsid w:val="00A4525E"/>
    <w:rsid w:val="00A45989"/>
    <w:rsid w:val="00A46020"/>
    <w:rsid w:val="00A478EC"/>
    <w:rsid w:val="00A47D86"/>
    <w:rsid w:val="00A50F19"/>
    <w:rsid w:val="00A5122B"/>
    <w:rsid w:val="00A51C3B"/>
    <w:rsid w:val="00A520E3"/>
    <w:rsid w:val="00A53497"/>
    <w:rsid w:val="00A5373D"/>
    <w:rsid w:val="00A53C52"/>
    <w:rsid w:val="00A53E40"/>
    <w:rsid w:val="00A544F5"/>
    <w:rsid w:val="00A54CB2"/>
    <w:rsid w:val="00A55107"/>
    <w:rsid w:val="00A557E0"/>
    <w:rsid w:val="00A566EE"/>
    <w:rsid w:val="00A5680A"/>
    <w:rsid w:val="00A56BB3"/>
    <w:rsid w:val="00A57313"/>
    <w:rsid w:val="00A57CD7"/>
    <w:rsid w:val="00A57CEB"/>
    <w:rsid w:val="00A57DC0"/>
    <w:rsid w:val="00A6041C"/>
    <w:rsid w:val="00A60593"/>
    <w:rsid w:val="00A605AE"/>
    <w:rsid w:val="00A605E1"/>
    <w:rsid w:val="00A60850"/>
    <w:rsid w:val="00A60BA9"/>
    <w:rsid w:val="00A60ED2"/>
    <w:rsid w:val="00A61405"/>
    <w:rsid w:val="00A6315E"/>
    <w:rsid w:val="00A63628"/>
    <w:rsid w:val="00A63783"/>
    <w:rsid w:val="00A645E1"/>
    <w:rsid w:val="00A64A82"/>
    <w:rsid w:val="00A64AC2"/>
    <w:rsid w:val="00A64C0D"/>
    <w:rsid w:val="00A64DCF"/>
    <w:rsid w:val="00A65CC6"/>
    <w:rsid w:val="00A6642D"/>
    <w:rsid w:val="00A6686B"/>
    <w:rsid w:val="00A670ED"/>
    <w:rsid w:val="00A70DE6"/>
    <w:rsid w:val="00A71A1B"/>
    <w:rsid w:val="00A72240"/>
    <w:rsid w:val="00A725C9"/>
    <w:rsid w:val="00A73161"/>
    <w:rsid w:val="00A73862"/>
    <w:rsid w:val="00A73B62"/>
    <w:rsid w:val="00A73D8E"/>
    <w:rsid w:val="00A74D71"/>
    <w:rsid w:val="00A77035"/>
    <w:rsid w:val="00A77943"/>
    <w:rsid w:val="00A80159"/>
    <w:rsid w:val="00A815F6"/>
    <w:rsid w:val="00A81BB9"/>
    <w:rsid w:val="00A81E11"/>
    <w:rsid w:val="00A82162"/>
    <w:rsid w:val="00A822E9"/>
    <w:rsid w:val="00A826A6"/>
    <w:rsid w:val="00A827ED"/>
    <w:rsid w:val="00A8343A"/>
    <w:rsid w:val="00A835B0"/>
    <w:rsid w:val="00A841FB"/>
    <w:rsid w:val="00A844F2"/>
    <w:rsid w:val="00A90BF5"/>
    <w:rsid w:val="00A918B8"/>
    <w:rsid w:val="00A92391"/>
    <w:rsid w:val="00A9242E"/>
    <w:rsid w:val="00A92CBD"/>
    <w:rsid w:val="00A93262"/>
    <w:rsid w:val="00A9380C"/>
    <w:rsid w:val="00A94DB0"/>
    <w:rsid w:val="00A952B9"/>
    <w:rsid w:val="00A95AD4"/>
    <w:rsid w:val="00A96828"/>
    <w:rsid w:val="00A9745B"/>
    <w:rsid w:val="00A97583"/>
    <w:rsid w:val="00AA04B5"/>
    <w:rsid w:val="00AA0993"/>
    <w:rsid w:val="00AA13DF"/>
    <w:rsid w:val="00AA1A5F"/>
    <w:rsid w:val="00AA1B8B"/>
    <w:rsid w:val="00AA2608"/>
    <w:rsid w:val="00AA44F4"/>
    <w:rsid w:val="00AA5221"/>
    <w:rsid w:val="00AA5A72"/>
    <w:rsid w:val="00AA6287"/>
    <w:rsid w:val="00AA6297"/>
    <w:rsid w:val="00AA6AE3"/>
    <w:rsid w:val="00AA74EE"/>
    <w:rsid w:val="00AA75E6"/>
    <w:rsid w:val="00AA7DA8"/>
    <w:rsid w:val="00AA7DD1"/>
    <w:rsid w:val="00AB1570"/>
    <w:rsid w:val="00AB187A"/>
    <w:rsid w:val="00AB1D63"/>
    <w:rsid w:val="00AB1D80"/>
    <w:rsid w:val="00AB22D3"/>
    <w:rsid w:val="00AB266A"/>
    <w:rsid w:val="00AB3F17"/>
    <w:rsid w:val="00AB5B3A"/>
    <w:rsid w:val="00AB6329"/>
    <w:rsid w:val="00AB67E0"/>
    <w:rsid w:val="00AB72FC"/>
    <w:rsid w:val="00AB78F3"/>
    <w:rsid w:val="00AB79E4"/>
    <w:rsid w:val="00AB7B89"/>
    <w:rsid w:val="00AC06E1"/>
    <w:rsid w:val="00AC0970"/>
    <w:rsid w:val="00AC1522"/>
    <w:rsid w:val="00AC18DC"/>
    <w:rsid w:val="00AC1D8C"/>
    <w:rsid w:val="00AC1F4E"/>
    <w:rsid w:val="00AC20A1"/>
    <w:rsid w:val="00AC262D"/>
    <w:rsid w:val="00AC26C4"/>
    <w:rsid w:val="00AC2E86"/>
    <w:rsid w:val="00AC320B"/>
    <w:rsid w:val="00AC42B1"/>
    <w:rsid w:val="00AC43B6"/>
    <w:rsid w:val="00AC49B6"/>
    <w:rsid w:val="00AC4C24"/>
    <w:rsid w:val="00AC5496"/>
    <w:rsid w:val="00AC5821"/>
    <w:rsid w:val="00AC5C4B"/>
    <w:rsid w:val="00AC66CB"/>
    <w:rsid w:val="00AC6ED1"/>
    <w:rsid w:val="00AC7329"/>
    <w:rsid w:val="00AD0D19"/>
    <w:rsid w:val="00AD1F64"/>
    <w:rsid w:val="00AD241B"/>
    <w:rsid w:val="00AD27B9"/>
    <w:rsid w:val="00AD2A72"/>
    <w:rsid w:val="00AD2FF8"/>
    <w:rsid w:val="00AD34A5"/>
    <w:rsid w:val="00AD3C2B"/>
    <w:rsid w:val="00AD43D3"/>
    <w:rsid w:val="00AD48FC"/>
    <w:rsid w:val="00AD4AB4"/>
    <w:rsid w:val="00AD4C65"/>
    <w:rsid w:val="00AD55D0"/>
    <w:rsid w:val="00AD58C0"/>
    <w:rsid w:val="00AD6F84"/>
    <w:rsid w:val="00AD7BB8"/>
    <w:rsid w:val="00AE0BCF"/>
    <w:rsid w:val="00AE13D8"/>
    <w:rsid w:val="00AE14A3"/>
    <w:rsid w:val="00AE23C9"/>
    <w:rsid w:val="00AE3496"/>
    <w:rsid w:val="00AE3534"/>
    <w:rsid w:val="00AE47D1"/>
    <w:rsid w:val="00AE4A4B"/>
    <w:rsid w:val="00AE538B"/>
    <w:rsid w:val="00AE5562"/>
    <w:rsid w:val="00AE5A2F"/>
    <w:rsid w:val="00AE5EB4"/>
    <w:rsid w:val="00AE606F"/>
    <w:rsid w:val="00AE6A4E"/>
    <w:rsid w:val="00AE6D62"/>
    <w:rsid w:val="00AE6E34"/>
    <w:rsid w:val="00AE6E79"/>
    <w:rsid w:val="00AE71DA"/>
    <w:rsid w:val="00AF0746"/>
    <w:rsid w:val="00AF10A9"/>
    <w:rsid w:val="00AF2146"/>
    <w:rsid w:val="00AF248F"/>
    <w:rsid w:val="00AF3174"/>
    <w:rsid w:val="00AF4FB7"/>
    <w:rsid w:val="00AF53AF"/>
    <w:rsid w:val="00AF60E5"/>
    <w:rsid w:val="00AF7529"/>
    <w:rsid w:val="00B0063B"/>
    <w:rsid w:val="00B00AC9"/>
    <w:rsid w:val="00B0136D"/>
    <w:rsid w:val="00B01A4D"/>
    <w:rsid w:val="00B01D3E"/>
    <w:rsid w:val="00B02202"/>
    <w:rsid w:val="00B02254"/>
    <w:rsid w:val="00B023AA"/>
    <w:rsid w:val="00B029B0"/>
    <w:rsid w:val="00B02F83"/>
    <w:rsid w:val="00B03009"/>
    <w:rsid w:val="00B03096"/>
    <w:rsid w:val="00B032B3"/>
    <w:rsid w:val="00B033A6"/>
    <w:rsid w:val="00B044A7"/>
    <w:rsid w:val="00B04DFF"/>
    <w:rsid w:val="00B0534D"/>
    <w:rsid w:val="00B053BE"/>
    <w:rsid w:val="00B055DD"/>
    <w:rsid w:val="00B05AD4"/>
    <w:rsid w:val="00B07450"/>
    <w:rsid w:val="00B078D3"/>
    <w:rsid w:val="00B07EA4"/>
    <w:rsid w:val="00B102CF"/>
    <w:rsid w:val="00B105F5"/>
    <w:rsid w:val="00B12708"/>
    <w:rsid w:val="00B13649"/>
    <w:rsid w:val="00B13878"/>
    <w:rsid w:val="00B13B67"/>
    <w:rsid w:val="00B14E32"/>
    <w:rsid w:val="00B14FAB"/>
    <w:rsid w:val="00B1503E"/>
    <w:rsid w:val="00B15182"/>
    <w:rsid w:val="00B15335"/>
    <w:rsid w:val="00B16093"/>
    <w:rsid w:val="00B16324"/>
    <w:rsid w:val="00B171EA"/>
    <w:rsid w:val="00B17A5B"/>
    <w:rsid w:val="00B2063B"/>
    <w:rsid w:val="00B20A07"/>
    <w:rsid w:val="00B20DB2"/>
    <w:rsid w:val="00B2143E"/>
    <w:rsid w:val="00B215D4"/>
    <w:rsid w:val="00B21B50"/>
    <w:rsid w:val="00B227C9"/>
    <w:rsid w:val="00B23746"/>
    <w:rsid w:val="00B2378E"/>
    <w:rsid w:val="00B24691"/>
    <w:rsid w:val="00B24B39"/>
    <w:rsid w:val="00B2553E"/>
    <w:rsid w:val="00B25A90"/>
    <w:rsid w:val="00B26377"/>
    <w:rsid w:val="00B27527"/>
    <w:rsid w:val="00B3028C"/>
    <w:rsid w:val="00B30727"/>
    <w:rsid w:val="00B31A86"/>
    <w:rsid w:val="00B348EF"/>
    <w:rsid w:val="00B36223"/>
    <w:rsid w:val="00B366AF"/>
    <w:rsid w:val="00B366D3"/>
    <w:rsid w:val="00B37231"/>
    <w:rsid w:val="00B372A1"/>
    <w:rsid w:val="00B379D0"/>
    <w:rsid w:val="00B37CFE"/>
    <w:rsid w:val="00B40B01"/>
    <w:rsid w:val="00B42195"/>
    <w:rsid w:val="00B421DB"/>
    <w:rsid w:val="00B42EB4"/>
    <w:rsid w:val="00B434FB"/>
    <w:rsid w:val="00B43BAF"/>
    <w:rsid w:val="00B43CCC"/>
    <w:rsid w:val="00B45AB8"/>
    <w:rsid w:val="00B46516"/>
    <w:rsid w:val="00B47647"/>
    <w:rsid w:val="00B4779F"/>
    <w:rsid w:val="00B47AAA"/>
    <w:rsid w:val="00B502EC"/>
    <w:rsid w:val="00B50517"/>
    <w:rsid w:val="00B50CB5"/>
    <w:rsid w:val="00B50EE0"/>
    <w:rsid w:val="00B51896"/>
    <w:rsid w:val="00B51A4F"/>
    <w:rsid w:val="00B5221B"/>
    <w:rsid w:val="00B5291A"/>
    <w:rsid w:val="00B53BEF"/>
    <w:rsid w:val="00B541D3"/>
    <w:rsid w:val="00B54DC6"/>
    <w:rsid w:val="00B55581"/>
    <w:rsid w:val="00B556B9"/>
    <w:rsid w:val="00B56157"/>
    <w:rsid w:val="00B56E5E"/>
    <w:rsid w:val="00B574C6"/>
    <w:rsid w:val="00B5753C"/>
    <w:rsid w:val="00B621E5"/>
    <w:rsid w:val="00B6252F"/>
    <w:rsid w:val="00B6273A"/>
    <w:rsid w:val="00B62A69"/>
    <w:rsid w:val="00B63423"/>
    <w:rsid w:val="00B65299"/>
    <w:rsid w:val="00B67E52"/>
    <w:rsid w:val="00B702B3"/>
    <w:rsid w:val="00B707A2"/>
    <w:rsid w:val="00B70AAB"/>
    <w:rsid w:val="00B70AFB"/>
    <w:rsid w:val="00B70D13"/>
    <w:rsid w:val="00B71143"/>
    <w:rsid w:val="00B71BE0"/>
    <w:rsid w:val="00B73292"/>
    <w:rsid w:val="00B73A6C"/>
    <w:rsid w:val="00B74C66"/>
    <w:rsid w:val="00B74D24"/>
    <w:rsid w:val="00B750CB"/>
    <w:rsid w:val="00B75307"/>
    <w:rsid w:val="00B763B4"/>
    <w:rsid w:val="00B77670"/>
    <w:rsid w:val="00B80645"/>
    <w:rsid w:val="00B81135"/>
    <w:rsid w:val="00B81423"/>
    <w:rsid w:val="00B81514"/>
    <w:rsid w:val="00B817A4"/>
    <w:rsid w:val="00B81D77"/>
    <w:rsid w:val="00B81ECA"/>
    <w:rsid w:val="00B8221B"/>
    <w:rsid w:val="00B8245C"/>
    <w:rsid w:val="00B82D9D"/>
    <w:rsid w:val="00B83DFF"/>
    <w:rsid w:val="00B84AED"/>
    <w:rsid w:val="00B8613C"/>
    <w:rsid w:val="00B861B6"/>
    <w:rsid w:val="00B87C5F"/>
    <w:rsid w:val="00B90A30"/>
    <w:rsid w:val="00B90A76"/>
    <w:rsid w:val="00B90C64"/>
    <w:rsid w:val="00B912C0"/>
    <w:rsid w:val="00B917D6"/>
    <w:rsid w:val="00B922B2"/>
    <w:rsid w:val="00B92918"/>
    <w:rsid w:val="00B929F4"/>
    <w:rsid w:val="00B92FBA"/>
    <w:rsid w:val="00B9317E"/>
    <w:rsid w:val="00B93802"/>
    <w:rsid w:val="00B9559C"/>
    <w:rsid w:val="00B95E6C"/>
    <w:rsid w:val="00B9649E"/>
    <w:rsid w:val="00B975D5"/>
    <w:rsid w:val="00B97685"/>
    <w:rsid w:val="00B97782"/>
    <w:rsid w:val="00B97975"/>
    <w:rsid w:val="00B97E29"/>
    <w:rsid w:val="00B97E93"/>
    <w:rsid w:val="00BA0348"/>
    <w:rsid w:val="00BA08FE"/>
    <w:rsid w:val="00BA0FF0"/>
    <w:rsid w:val="00BA2DC7"/>
    <w:rsid w:val="00BA2F4D"/>
    <w:rsid w:val="00BA39E7"/>
    <w:rsid w:val="00BA3E0A"/>
    <w:rsid w:val="00BA40F2"/>
    <w:rsid w:val="00BA4F5F"/>
    <w:rsid w:val="00BA5941"/>
    <w:rsid w:val="00BA5A03"/>
    <w:rsid w:val="00BA6432"/>
    <w:rsid w:val="00BA6FA6"/>
    <w:rsid w:val="00BA6FC1"/>
    <w:rsid w:val="00BA78A7"/>
    <w:rsid w:val="00BB1658"/>
    <w:rsid w:val="00BB18CF"/>
    <w:rsid w:val="00BB1C55"/>
    <w:rsid w:val="00BB232F"/>
    <w:rsid w:val="00BB238C"/>
    <w:rsid w:val="00BB244A"/>
    <w:rsid w:val="00BB28EB"/>
    <w:rsid w:val="00BB2B00"/>
    <w:rsid w:val="00BB2C6D"/>
    <w:rsid w:val="00BB2EFE"/>
    <w:rsid w:val="00BB3AA7"/>
    <w:rsid w:val="00BB4187"/>
    <w:rsid w:val="00BB4DDF"/>
    <w:rsid w:val="00BB52AB"/>
    <w:rsid w:val="00BB55E4"/>
    <w:rsid w:val="00BB58BF"/>
    <w:rsid w:val="00BB5E1D"/>
    <w:rsid w:val="00BB664B"/>
    <w:rsid w:val="00BB71C5"/>
    <w:rsid w:val="00BB746D"/>
    <w:rsid w:val="00BB7649"/>
    <w:rsid w:val="00BB776D"/>
    <w:rsid w:val="00BC017B"/>
    <w:rsid w:val="00BC035F"/>
    <w:rsid w:val="00BC16C4"/>
    <w:rsid w:val="00BC17BF"/>
    <w:rsid w:val="00BC2B47"/>
    <w:rsid w:val="00BC2DA6"/>
    <w:rsid w:val="00BC593E"/>
    <w:rsid w:val="00BC747F"/>
    <w:rsid w:val="00BC74FC"/>
    <w:rsid w:val="00BC7D6B"/>
    <w:rsid w:val="00BD0595"/>
    <w:rsid w:val="00BD0EE5"/>
    <w:rsid w:val="00BD12CF"/>
    <w:rsid w:val="00BD1905"/>
    <w:rsid w:val="00BD1ADD"/>
    <w:rsid w:val="00BD1CD8"/>
    <w:rsid w:val="00BD3989"/>
    <w:rsid w:val="00BD42D1"/>
    <w:rsid w:val="00BD53E4"/>
    <w:rsid w:val="00BD5D53"/>
    <w:rsid w:val="00BD7059"/>
    <w:rsid w:val="00BD712E"/>
    <w:rsid w:val="00BD7299"/>
    <w:rsid w:val="00BE12DE"/>
    <w:rsid w:val="00BE15B5"/>
    <w:rsid w:val="00BE1F4F"/>
    <w:rsid w:val="00BE2850"/>
    <w:rsid w:val="00BE2A75"/>
    <w:rsid w:val="00BE4C67"/>
    <w:rsid w:val="00BE4D08"/>
    <w:rsid w:val="00BE4F85"/>
    <w:rsid w:val="00BE530D"/>
    <w:rsid w:val="00BE7A28"/>
    <w:rsid w:val="00BE7AF0"/>
    <w:rsid w:val="00BF034E"/>
    <w:rsid w:val="00BF0DBC"/>
    <w:rsid w:val="00BF1E74"/>
    <w:rsid w:val="00BF2D29"/>
    <w:rsid w:val="00BF4CB1"/>
    <w:rsid w:val="00BF4D85"/>
    <w:rsid w:val="00BF53E8"/>
    <w:rsid w:val="00BF56B4"/>
    <w:rsid w:val="00BF5F3A"/>
    <w:rsid w:val="00BF6612"/>
    <w:rsid w:val="00BF6B11"/>
    <w:rsid w:val="00BF7231"/>
    <w:rsid w:val="00BF7B11"/>
    <w:rsid w:val="00BF7F7B"/>
    <w:rsid w:val="00C0004D"/>
    <w:rsid w:val="00C003AC"/>
    <w:rsid w:val="00C00EDF"/>
    <w:rsid w:val="00C0150F"/>
    <w:rsid w:val="00C01A89"/>
    <w:rsid w:val="00C01DC7"/>
    <w:rsid w:val="00C01F45"/>
    <w:rsid w:val="00C03B10"/>
    <w:rsid w:val="00C04109"/>
    <w:rsid w:val="00C0475A"/>
    <w:rsid w:val="00C0475C"/>
    <w:rsid w:val="00C04972"/>
    <w:rsid w:val="00C053A8"/>
    <w:rsid w:val="00C05940"/>
    <w:rsid w:val="00C0612E"/>
    <w:rsid w:val="00C064D0"/>
    <w:rsid w:val="00C0690D"/>
    <w:rsid w:val="00C06935"/>
    <w:rsid w:val="00C06F15"/>
    <w:rsid w:val="00C0717B"/>
    <w:rsid w:val="00C07218"/>
    <w:rsid w:val="00C072C0"/>
    <w:rsid w:val="00C076FE"/>
    <w:rsid w:val="00C07E8F"/>
    <w:rsid w:val="00C10008"/>
    <w:rsid w:val="00C1055D"/>
    <w:rsid w:val="00C105BF"/>
    <w:rsid w:val="00C10990"/>
    <w:rsid w:val="00C11B23"/>
    <w:rsid w:val="00C11F9A"/>
    <w:rsid w:val="00C1264A"/>
    <w:rsid w:val="00C1285F"/>
    <w:rsid w:val="00C12E28"/>
    <w:rsid w:val="00C13BEB"/>
    <w:rsid w:val="00C13DEE"/>
    <w:rsid w:val="00C14A74"/>
    <w:rsid w:val="00C15FBC"/>
    <w:rsid w:val="00C1682A"/>
    <w:rsid w:val="00C205C1"/>
    <w:rsid w:val="00C21D77"/>
    <w:rsid w:val="00C22470"/>
    <w:rsid w:val="00C22698"/>
    <w:rsid w:val="00C231DE"/>
    <w:rsid w:val="00C23346"/>
    <w:rsid w:val="00C237E1"/>
    <w:rsid w:val="00C23A99"/>
    <w:rsid w:val="00C23D46"/>
    <w:rsid w:val="00C24135"/>
    <w:rsid w:val="00C243DE"/>
    <w:rsid w:val="00C25067"/>
    <w:rsid w:val="00C25218"/>
    <w:rsid w:val="00C2523C"/>
    <w:rsid w:val="00C269BA"/>
    <w:rsid w:val="00C26ADB"/>
    <w:rsid w:val="00C26AED"/>
    <w:rsid w:val="00C27698"/>
    <w:rsid w:val="00C3067A"/>
    <w:rsid w:val="00C3078C"/>
    <w:rsid w:val="00C3392A"/>
    <w:rsid w:val="00C33E3F"/>
    <w:rsid w:val="00C3406E"/>
    <w:rsid w:val="00C34622"/>
    <w:rsid w:val="00C34803"/>
    <w:rsid w:val="00C34D1F"/>
    <w:rsid w:val="00C355C5"/>
    <w:rsid w:val="00C35C0E"/>
    <w:rsid w:val="00C35E55"/>
    <w:rsid w:val="00C36015"/>
    <w:rsid w:val="00C360CA"/>
    <w:rsid w:val="00C36122"/>
    <w:rsid w:val="00C3628D"/>
    <w:rsid w:val="00C3658F"/>
    <w:rsid w:val="00C36FB8"/>
    <w:rsid w:val="00C37751"/>
    <w:rsid w:val="00C40608"/>
    <w:rsid w:val="00C407B6"/>
    <w:rsid w:val="00C41B48"/>
    <w:rsid w:val="00C41BDE"/>
    <w:rsid w:val="00C4219F"/>
    <w:rsid w:val="00C426E5"/>
    <w:rsid w:val="00C42833"/>
    <w:rsid w:val="00C428E6"/>
    <w:rsid w:val="00C42AFF"/>
    <w:rsid w:val="00C43A95"/>
    <w:rsid w:val="00C44345"/>
    <w:rsid w:val="00C443C3"/>
    <w:rsid w:val="00C44A9A"/>
    <w:rsid w:val="00C44BE5"/>
    <w:rsid w:val="00C456C2"/>
    <w:rsid w:val="00C4633A"/>
    <w:rsid w:val="00C46AFD"/>
    <w:rsid w:val="00C46E59"/>
    <w:rsid w:val="00C472F3"/>
    <w:rsid w:val="00C473C0"/>
    <w:rsid w:val="00C501AD"/>
    <w:rsid w:val="00C51049"/>
    <w:rsid w:val="00C513E9"/>
    <w:rsid w:val="00C51846"/>
    <w:rsid w:val="00C51A39"/>
    <w:rsid w:val="00C5203D"/>
    <w:rsid w:val="00C520D8"/>
    <w:rsid w:val="00C524B6"/>
    <w:rsid w:val="00C52AEB"/>
    <w:rsid w:val="00C52E81"/>
    <w:rsid w:val="00C53BDE"/>
    <w:rsid w:val="00C5682D"/>
    <w:rsid w:val="00C57340"/>
    <w:rsid w:val="00C577CF"/>
    <w:rsid w:val="00C60469"/>
    <w:rsid w:val="00C61B40"/>
    <w:rsid w:val="00C61E44"/>
    <w:rsid w:val="00C626F8"/>
    <w:rsid w:val="00C62828"/>
    <w:rsid w:val="00C63303"/>
    <w:rsid w:val="00C63481"/>
    <w:rsid w:val="00C63E32"/>
    <w:rsid w:val="00C64852"/>
    <w:rsid w:val="00C64F77"/>
    <w:rsid w:val="00C6563E"/>
    <w:rsid w:val="00C660A0"/>
    <w:rsid w:val="00C66B84"/>
    <w:rsid w:val="00C67593"/>
    <w:rsid w:val="00C67B12"/>
    <w:rsid w:val="00C67B17"/>
    <w:rsid w:val="00C67BFB"/>
    <w:rsid w:val="00C67E4D"/>
    <w:rsid w:val="00C700C6"/>
    <w:rsid w:val="00C708EF"/>
    <w:rsid w:val="00C71D89"/>
    <w:rsid w:val="00C71DBC"/>
    <w:rsid w:val="00C727DC"/>
    <w:rsid w:val="00C72E55"/>
    <w:rsid w:val="00C72F40"/>
    <w:rsid w:val="00C730B8"/>
    <w:rsid w:val="00C73A12"/>
    <w:rsid w:val="00C7426A"/>
    <w:rsid w:val="00C743CF"/>
    <w:rsid w:val="00C7473A"/>
    <w:rsid w:val="00C74FF0"/>
    <w:rsid w:val="00C750B4"/>
    <w:rsid w:val="00C75212"/>
    <w:rsid w:val="00C757A9"/>
    <w:rsid w:val="00C75C7A"/>
    <w:rsid w:val="00C7732F"/>
    <w:rsid w:val="00C77406"/>
    <w:rsid w:val="00C77923"/>
    <w:rsid w:val="00C800D6"/>
    <w:rsid w:val="00C802D6"/>
    <w:rsid w:val="00C80527"/>
    <w:rsid w:val="00C80740"/>
    <w:rsid w:val="00C80FCD"/>
    <w:rsid w:val="00C81028"/>
    <w:rsid w:val="00C81915"/>
    <w:rsid w:val="00C81D81"/>
    <w:rsid w:val="00C82251"/>
    <w:rsid w:val="00C82A61"/>
    <w:rsid w:val="00C84D49"/>
    <w:rsid w:val="00C84EA2"/>
    <w:rsid w:val="00C85150"/>
    <w:rsid w:val="00C85269"/>
    <w:rsid w:val="00C858C1"/>
    <w:rsid w:val="00C86DE6"/>
    <w:rsid w:val="00C86F0C"/>
    <w:rsid w:val="00C875D3"/>
    <w:rsid w:val="00C87E9B"/>
    <w:rsid w:val="00C9022C"/>
    <w:rsid w:val="00C90321"/>
    <w:rsid w:val="00C904BB"/>
    <w:rsid w:val="00C916FD"/>
    <w:rsid w:val="00C91E8B"/>
    <w:rsid w:val="00C9286E"/>
    <w:rsid w:val="00C92FB0"/>
    <w:rsid w:val="00C93502"/>
    <w:rsid w:val="00C93FFA"/>
    <w:rsid w:val="00C94C94"/>
    <w:rsid w:val="00C94DE4"/>
    <w:rsid w:val="00C95285"/>
    <w:rsid w:val="00C9577D"/>
    <w:rsid w:val="00C958F7"/>
    <w:rsid w:val="00C95D1C"/>
    <w:rsid w:val="00C966B2"/>
    <w:rsid w:val="00C96FDB"/>
    <w:rsid w:val="00C97124"/>
    <w:rsid w:val="00C974E6"/>
    <w:rsid w:val="00CA0A55"/>
    <w:rsid w:val="00CA0D01"/>
    <w:rsid w:val="00CA0D77"/>
    <w:rsid w:val="00CA0E51"/>
    <w:rsid w:val="00CA0FF3"/>
    <w:rsid w:val="00CA16C5"/>
    <w:rsid w:val="00CA19A0"/>
    <w:rsid w:val="00CA1AF9"/>
    <w:rsid w:val="00CA2120"/>
    <w:rsid w:val="00CA2E54"/>
    <w:rsid w:val="00CA400A"/>
    <w:rsid w:val="00CA550B"/>
    <w:rsid w:val="00CA68A1"/>
    <w:rsid w:val="00CA7589"/>
    <w:rsid w:val="00CA77B5"/>
    <w:rsid w:val="00CB0A64"/>
    <w:rsid w:val="00CB0CE9"/>
    <w:rsid w:val="00CB0F51"/>
    <w:rsid w:val="00CB23DD"/>
    <w:rsid w:val="00CB2F32"/>
    <w:rsid w:val="00CB366E"/>
    <w:rsid w:val="00CB41B4"/>
    <w:rsid w:val="00CB5538"/>
    <w:rsid w:val="00CB586B"/>
    <w:rsid w:val="00CB5EC0"/>
    <w:rsid w:val="00CB6373"/>
    <w:rsid w:val="00CB6DD7"/>
    <w:rsid w:val="00CB748B"/>
    <w:rsid w:val="00CB7505"/>
    <w:rsid w:val="00CB77EA"/>
    <w:rsid w:val="00CC22D1"/>
    <w:rsid w:val="00CC3081"/>
    <w:rsid w:val="00CC3B91"/>
    <w:rsid w:val="00CC406A"/>
    <w:rsid w:val="00CC4318"/>
    <w:rsid w:val="00CC4AD1"/>
    <w:rsid w:val="00CC5538"/>
    <w:rsid w:val="00CC5DAE"/>
    <w:rsid w:val="00CC65C5"/>
    <w:rsid w:val="00CC6746"/>
    <w:rsid w:val="00CC737B"/>
    <w:rsid w:val="00CC7526"/>
    <w:rsid w:val="00CC75C4"/>
    <w:rsid w:val="00CD0746"/>
    <w:rsid w:val="00CD0981"/>
    <w:rsid w:val="00CD163B"/>
    <w:rsid w:val="00CD1761"/>
    <w:rsid w:val="00CD2027"/>
    <w:rsid w:val="00CD21F8"/>
    <w:rsid w:val="00CD22F8"/>
    <w:rsid w:val="00CD263D"/>
    <w:rsid w:val="00CD29C7"/>
    <w:rsid w:val="00CD2C33"/>
    <w:rsid w:val="00CD30A3"/>
    <w:rsid w:val="00CD3C1C"/>
    <w:rsid w:val="00CD475D"/>
    <w:rsid w:val="00CD50D7"/>
    <w:rsid w:val="00CD5303"/>
    <w:rsid w:val="00CD59CB"/>
    <w:rsid w:val="00CD5E31"/>
    <w:rsid w:val="00CD64C7"/>
    <w:rsid w:val="00CD6AB2"/>
    <w:rsid w:val="00CD6ECD"/>
    <w:rsid w:val="00CD7637"/>
    <w:rsid w:val="00CD7A84"/>
    <w:rsid w:val="00CE092A"/>
    <w:rsid w:val="00CE14BB"/>
    <w:rsid w:val="00CE16F6"/>
    <w:rsid w:val="00CE18F6"/>
    <w:rsid w:val="00CE1CAB"/>
    <w:rsid w:val="00CE1D87"/>
    <w:rsid w:val="00CE253C"/>
    <w:rsid w:val="00CE263C"/>
    <w:rsid w:val="00CE27AD"/>
    <w:rsid w:val="00CE42F7"/>
    <w:rsid w:val="00CE43E0"/>
    <w:rsid w:val="00CE47C8"/>
    <w:rsid w:val="00CE5DC7"/>
    <w:rsid w:val="00CE6915"/>
    <w:rsid w:val="00CE7275"/>
    <w:rsid w:val="00CE75A4"/>
    <w:rsid w:val="00CE7FCF"/>
    <w:rsid w:val="00CF07F0"/>
    <w:rsid w:val="00CF0FC2"/>
    <w:rsid w:val="00CF1941"/>
    <w:rsid w:val="00CF27D1"/>
    <w:rsid w:val="00CF2E2E"/>
    <w:rsid w:val="00CF305D"/>
    <w:rsid w:val="00CF33F4"/>
    <w:rsid w:val="00CF44B1"/>
    <w:rsid w:val="00CF4C4F"/>
    <w:rsid w:val="00CF5CED"/>
    <w:rsid w:val="00CF5FED"/>
    <w:rsid w:val="00CF6810"/>
    <w:rsid w:val="00CF685C"/>
    <w:rsid w:val="00CF6EC7"/>
    <w:rsid w:val="00CF7392"/>
    <w:rsid w:val="00CF74CE"/>
    <w:rsid w:val="00CF7BDB"/>
    <w:rsid w:val="00CF7CA9"/>
    <w:rsid w:val="00CF7E6C"/>
    <w:rsid w:val="00CF7E99"/>
    <w:rsid w:val="00D0012C"/>
    <w:rsid w:val="00D00FD2"/>
    <w:rsid w:val="00D0166A"/>
    <w:rsid w:val="00D02A37"/>
    <w:rsid w:val="00D02CD1"/>
    <w:rsid w:val="00D031DB"/>
    <w:rsid w:val="00D03EA4"/>
    <w:rsid w:val="00D041D2"/>
    <w:rsid w:val="00D04540"/>
    <w:rsid w:val="00D04D82"/>
    <w:rsid w:val="00D053A5"/>
    <w:rsid w:val="00D06303"/>
    <w:rsid w:val="00D067A7"/>
    <w:rsid w:val="00D07466"/>
    <w:rsid w:val="00D07ACA"/>
    <w:rsid w:val="00D100F5"/>
    <w:rsid w:val="00D100FA"/>
    <w:rsid w:val="00D101A9"/>
    <w:rsid w:val="00D105AE"/>
    <w:rsid w:val="00D10DF6"/>
    <w:rsid w:val="00D117EF"/>
    <w:rsid w:val="00D11805"/>
    <w:rsid w:val="00D124C4"/>
    <w:rsid w:val="00D13E0B"/>
    <w:rsid w:val="00D13E5F"/>
    <w:rsid w:val="00D14144"/>
    <w:rsid w:val="00D14ABD"/>
    <w:rsid w:val="00D15E24"/>
    <w:rsid w:val="00D162FF"/>
    <w:rsid w:val="00D16B76"/>
    <w:rsid w:val="00D1756B"/>
    <w:rsid w:val="00D17880"/>
    <w:rsid w:val="00D17FD8"/>
    <w:rsid w:val="00D2059C"/>
    <w:rsid w:val="00D20693"/>
    <w:rsid w:val="00D20C11"/>
    <w:rsid w:val="00D21261"/>
    <w:rsid w:val="00D213C5"/>
    <w:rsid w:val="00D21848"/>
    <w:rsid w:val="00D2209F"/>
    <w:rsid w:val="00D23337"/>
    <w:rsid w:val="00D23509"/>
    <w:rsid w:val="00D2398F"/>
    <w:rsid w:val="00D24258"/>
    <w:rsid w:val="00D24539"/>
    <w:rsid w:val="00D24A45"/>
    <w:rsid w:val="00D24F98"/>
    <w:rsid w:val="00D26EEF"/>
    <w:rsid w:val="00D26F3F"/>
    <w:rsid w:val="00D27027"/>
    <w:rsid w:val="00D27712"/>
    <w:rsid w:val="00D27E6A"/>
    <w:rsid w:val="00D30129"/>
    <w:rsid w:val="00D30908"/>
    <w:rsid w:val="00D30B77"/>
    <w:rsid w:val="00D31199"/>
    <w:rsid w:val="00D31A46"/>
    <w:rsid w:val="00D32E52"/>
    <w:rsid w:val="00D32EC3"/>
    <w:rsid w:val="00D331C9"/>
    <w:rsid w:val="00D33FE3"/>
    <w:rsid w:val="00D35091"/>
    <w:rsid w:val="00D35292"/>
    <w:rsid w:val="00D353D2"/>
    <w:rsid w:val="00D35BC1"/>
    <w:rsid w:val="00D35C77"/>
    <w:rsid w:val="00D35DFC"/>
    <w:rsid w:val="00D368C1"/>
    <w:rsid w:val="00D37665"/>
    <w:rsid w:val="00D37CAC"/>
    <w:rsid w:val="00D37D0D"/>
    <w:rsid w:val="00D4073A"/>
    <w:rsid w:val="00D40849"/>
    <w:rsid w:val="00D40D93"/>
    <w:rsid w:val="00D4143E"/>
    <w:rsid w:val="00D41AA8"/>
    <w:rsid w:val="00D41C59"/>
    <w:rsid w:val="00D4290D"/>
    <w:rsid w:val="00D43AE2"/>
    <w:rsid w:val="00D44DCF"/>
    <w:rsid w:val="00D45580"/>
    <w:rsid w:val="00D4597F"/>
    <w:rsid w:val="00D45C79"/>
    <w:rsid w:val="00D45DC7"/>
    <w:rsid w:val="00D4613E"/>
    <w:rsid w:val="00D46C31"/>
    <w:rsid w:val="00D4706E"/>
    <w:rsid w:val="00D47169"/>
    <w:rsid w:val="00D47197"/>
    <w:rsid w:val="00D4749A"/>
    <w:rsid w:val="00D47FAE"/>
    <w:rsid w:val="00D5075E"/>
    <w:rsid w:val="00D516C9"/>
    <w:rsid w:val="00D51950"/>
    <w:rsid w:val="00D52140"/>
    <w:rsid w:val="00D527E4"/>
    <w:rsid w:val="00D529A8"/>
    <w:rsid w:val="00D529E7"/>
    <w:rsid w:val="00D52B17"/>
    <w:rsid w:val="00D52BF7"/>
    <w:rsid w:val="00D53D5C"/>
    <w:rsid w:val="00D53F2E"/>
    <w:rsid w:val="00D545CC"/>
    <w:rsid w:val="00D54DD5"/>
    <w:rsid w:val="00D54F9A"/>
    <w:rsid w:val="00D55FBC"/>
    <w:rsid w:val="00D573CF"/>
    <w:rsid w:val="00D60969"/>
    <w:rsid w:val="00D60C91"/>
    <w:rsid w:val="00D60D3F"/>
    <w:rsid w:val="00D61F88"/>
    <w:rsid w:val="00D625BA"/>
    <w:rsid w:val="00D635F7"/>
    <w:rsid w:val="00D63B50"/>
    <w:rsid w:val="00D64065"/>
    <w:rsid w:val="00D64FDA"/>
    <w:rsid w:val="00D6520B"/>
    <w:rsid w:val="00D654C6"/>
    <w:rsid w:val="00D6552C"/>
    <w:rsid w:val="00D6607C"/>
    <w:rsid w:val="00D66298"/>
    <w:rsid w:val="00D66BF3"/>
    <w:rsid w:val="00D66E5F"/>
    <w:rsid w:val="00D67D15"/>
    <w:rsid w:val="00D701C4"/>
    <w:rsid w:val="00D70AB2"/>
    <w:rsid w:val="00D7271D"/>
    <w:rsid w:val="00D729ED"/>
    <w:rsid w:val="00D72AB9"/>
    <w:rsid w:val="00D72D95"/>
    <w:rsid w:val="00D72E1E"/>
    <w:rsid w:val="00D736E8"/>
    <w:rsid w:val="00D73D30"/>
    <w:rsid w:val="00D73F9D"/>
    <w:rsid w:val="00D742B6"/>
    <w:rsid w:val="00D74331"/>
    <w:rsid w:val="00D75340"/>
    <w:rsid w:val="00D75929"/>
    <w:rsid w:val="00D75E4B"/>
    <w:rsid w:val="00D760C2"/>
    <w:rsid w:val="00D76670"/>
    <w:rsid w:val="00D76790"/>
    <w:rsid w:val="00D76BC2"/>
    <w:rsid w:val="00D76CFD"/>
    <w:rsid w:val="00D76D8C"/>
    <w:rsid w:val="00D77269"/>
    <w:rsid w:val="00D77FF9"/>
    <w:rsid w:val="00D80007"/>
    <w:rsid w:val="00D802E0"/>
    <w:rsid w:val="00D81A35"/>
    <w:rsid w:val="00D821F9"/>
    <w:rsid w:val="00D82308"/>
    <w:rsid w:val="00D82537"/>
    <w:rsid w:val="00D8259A"/>
    <w:rsid w:val="00D84347"/>
    <w:rsid w:val="00D84CDF"/>
    <w:rsid w:val="00D856BB"/>
    <w:rsid w:val="00D856E1"/>
    <w:rsid w:val="00D86494"/>
    <w:rsid w:val="00D864B6"/>
    <w:rsid w:val="00D86B21"/>
    <w:rsid w:val="00D86CF8"/>
    <w:rsid w:val="00D87F1E"/>
    <w:rsid w:val="00D9002B"/>
    <w:rsid w:val="00D90AAA"/>
    <w:rsid w:val="00D91036"/>
    <w:rsid w:val="00D9125C"/>
    <w:rsid w:val="00D917C9"/>
    <w:rsid w:val="00D919C9"/>
    <w:rsid w:val="00D91D10"/>
    <w:rsid w:val="00D92593"/>
    <w:rsid w:val="00D92BD3"/>
    <w:rsid w:val="00D93151"/>
    <w:rsid w:val="00D93DC0"/>
    <w:rsid w:val="00D93F37"/>
    <w:rsid w:val="00D94865"/>
    <w:rsid w:val="00D956D7"/>
    <w:rsid w:val="00D95FF8"/>
    <w:rsid w:val="00D9629D"/>
    <w:rsid w:val="00D96543"/>
    <w:rsid w:val="00D96876"/>
    <w:rsid w:val="00D96EAC"/>
    <w:rsid w:val="00D96FBD"/>
    <w:rsid w:val="00D97CF6"/>
    <w:rsid w:val="00D97F87"/>
    <w:rsid w:val="00DA08B0"/>
    <w:rsid w:val="00DA0BE0"/>
    <w:rsid w:val="00DA0D2C"/>
    <w:rsid w:val="00DA0DEF"/>
    <w:rsid w:val="00DA1EBE"/>
    <w:rsid w:val="00DA21FD"/>
    <w:rsid w:val="00DA3862"/>
    <w:rsid w:val="00DA3C40"/>
    <w:rsid w:val="00DA4019"/>
    <w:rsid w:val="00DA4452"/>
    <w:rsid w:val="00DA49D3"/>
    <w:rsid w:val="00DA4AEB"/>
    <w:rsid w:val="00DA4D96"/>
    <w:rsid w:val="00DA5B5A"/>
    <w:rsid w:val="00DA70AC"/>
    <w:rsid w:val="00DA7F1E"/>
    <w:rsid w:val="00DB0667"/>
    <w:rsid w:val="00DB07DA"/>
    <w:rsid w:val="00DB0B09"/>
    <w:rsid w:val="00DB0FD6"/>
    <w:rsid w:val="00DB144A"/>
    <w:rsid w:val="00DB16CE"/>
    <w:rsid w:val="00DB2010"/>
    <w:rsid w:val="00DB2726"/>
    <w:rsid w:val="00DB3142"/>
    <w:rsid w:val="00DB3465"/>
    <w:rsid w:val="00DB3FA4"/>
    <w:rsid w:val="00DB4061"/>
    <w:rsid w:val="00DB4163"/>
    <w:rsid w:val="00DB443A"/>
    <w:rsid w:val="00DB5115"/>
    <w:rsid w:val="00DB5639"/>
    <w:rsid w:val="00DB5AFB"/>
    <w:rsid w:val="00DB6227"/>
    <w:rsid w:val="00DB6EAD"/>
    <w:rsid w:val="00DB7A98"/>
    <w:rsid w:val="00DC0B9E"/>
    <w:rsid w:val="00DC13A8"/>
    <w:rsid w:val="00DC16B3"/>
    <w:rsid w:val="00DC2394"/>
    <w:rsid w:val="00DC2F9B"/>
    <w:rsid w:val="00DC3689"/>
    <w:rsid w:val="00DC3FD3"/>
    <w:rsid w:val="00DC441B"/>
    <w:rsid w:val="00DC5468"/>
    <w:rsid w:val="00DC549B"/>
    <w:rsid w:val="00DC5A58"/>
    <w:rsid w:val="00DC5D72"/>
    <w:rsid w:val="00DC6342"/>
    <w:rsid w:val="00DC7756"/>
    <w:rsid w:val="00DC7E6E"/>
    <w:rsid w:val="00DD02E1"/>
    <w:rsid w:val="00DD0A65"/>
    <w:rsid w:val="00DD14A8"/>
    <w:rsid w:val="00DD1678"/>
    <w:rsid w:val="00DD17CC"/>
    <w:rsid w:val="00DD1908"/>
    <w:rsid w:val="00DD26EA"/>
    <w:rsid w:val="00DD35CE"/>
    <w:rsid w:val="00DD397D"/>
    <w:rsid w:val="00DD3D98"/>
    <w:rsid w:val="00DD524A"/>
    <w:rsid w:val="00DD5732"/>
    <w:rsid w:val="00DD57DA"/>
    <w:rsid w:val="00DD6CB5"/>
    <w:rsid w:val="00DD6FAA"/>
    <w:rsid w:val="00DD74F3"/>
    <w:rsid w:val="00DD7748"/>
    <w:rsid w:val="00DE0123"/>
    <w:rsid w:val="00DE02A1"/>
    <w:rsid w:val="00DE0450"/>
    <w:rsid w:val="00DE05EA"/>
    <w:rsid w:val="00DE17CB"/>
    <w:rsid w:val="00DE1C98"/>
    <w:rsid w:val="00DE2837"/>
    <w:rsid w:val="00DE3137"/>
    <w:rsid w:val="00DE4DCE"/>
    <w:rsid w:val="00DE5315"/>
    <w:rsid w:val="00DE65C2"/>
    <w:rsid w:val="00DE7C17"/>
    <w:rsid w:val="00DF0101"/>
    <w:rsid w:val="00DF0819"/>
    <w:rsid w:val="00DF09F8"/>
    <w:rsid w:val="00DF0EBD"/>
    <w:rsid w:val="00DF11BB"/>
    <w:rsid w:val="00DF128B"/>
    <w:rsid w:val="00DF3524"/>
    <w:rsid w:val="00DF3FD3"/>
    <w:rsid w:val="00DF40B7"/>
    <w:rsid w:val="00DF42E4"/>
    <w:rsid w:val="00DF4DBB"/>
    <w:rsid w:val="00DF56B0"/>
    <w:rsid w:val="00DF5A2D"/>
    <w:rsid w:val="00DF626A"/>
    <w:rsid w:val="00DF647F"/>
    <w:rsid w:val="00DF665F"/>
    <w:rsid w:val="00DF73E1"/>
    <w:rsid w:val="00E008C5"/>
    <w:rsid w:val="00E00CFB"/>
    <w:rsid w:val="00E00ED3"/>
    <w:rsid w:val="00E02762"/>
    <w:rsid w:val="00E033F0"/>
    <w:rsid w:val="00E0376C"/>
    <w:rsid w:val="00E05EC3"/>
    <w:rsid w:val="00E06810"/>
    <w:rsid w:val="00E071D9"/>
    <w:rsid w:val="00E100D2"/>
    <w:rsid w:val="00E10570"/>
    <w:rsid w:val="00E109E7"/>
    <w:rsid w:val="00E10F9C"/>
    <w:rsid w:val="00E10F9F"/>
    <w:rsid w:val="00E1126D"/>
    <w:rsid w:val="00E11DE8"/>
    <w:rsid w:val="00E12A25"/>
    <w:rsid w:val="00E13001"/>
    <w:rsid w:val="00E1338A"/>
    <w:rsid w:val="00E145F1"/>
    <w:rsid w:val="00E14641"/>
    <w:rsid w:val="00E14698"/>
    <w:rsid w:val="00E148F4"/>
    <w:rsid w:val="00E1700A"/>
    <w:rsid w:val="00E1779C"/>
    <w:rsid w:val="00E17C22"/>
    <w:rsid w:val="00E200E3"/>
    <w:rsid w:val="00E20DBF"/>
    <w:rsid w:val="00E2109E"/>
    <w:rsid w:val="00E21649"/>
    <w:rsid w:val="00E21C68"/>
    <w:rsid w:val="00E22A0A"/>
    <w:rsid w:val="00E23341"/>
    <w:rsid w:val="00E238A3"/>
    <w:rsid w:val="00E238AF"/>
    <w:rsid w:val="00E23D5D"/>
    <w:rsid w:val="00E243F8"/>
    <w:rsid w:val="00E2491F"/>
    <w:rsid w:val="00E24E55"/>
    <w:rsid w:val="00E255E1"/>
    <w:rsid w:val="00E25807"/>
    <w:rsid w:val="00E25DA9"/>
    <w:rsid w:val="00E25F3B"/>
    <w:rsid w:val="00E2602E"/>
    <w:rsid w:val="00E26EC1"/>
    <w:rsid w:val="00E27917"/>
    <w:rsid w:val="00E307A8"/>
    <w:rsid w:val="00E31D87"/>
    <w:rsid w:val="00E3216A"/>
    <w:rsid w:val="00E327F5"/>
    <w:rsid w:val="00E32868"/>
    <w:rsid w:val="00E32AAF"/>
    <w:rsid w:val="00E32C39"/>
    <w:rsid w:val="00E32E3C"/>
    <w:rsid w:val="00E33606"/>
    <w:rsid w:val="00E34323"/>
    <w:rsid w:val="00E3550C"/>
    <w:rsid w:val="00E358C1"/>
    <w:rsid w:val="00E35D64"/>
    <w:rsid w:val="00E36019"/>
    <w:rsid w:val="00E362E7"/>
    <w:rsid w:val="00E36524"/>
    <w:rsid w:val="00E37042"/>
    <w:rsid w:val="00E37640"/>
    <w:rsid w:val="00E376C6"/>
    <w:rsid w:val="00E37838"/>
    <w:rsid w:val="00E37D4D"/>
    <w:rsid w:val="00E402B5"/>
    <w:rsid w:val="00E40D6A"/>
    <w:rsid w:val="00E41D96"/>
    <w:rsid w:val="00E42EED"/>
    <w:rsid w:val="00E43081"/>
    <w:rsid w:val="00E43D9E"/>
    <w:rsid w:val="00E4602D"/>
    <w:rsid w:val="00E466DF"/>
    <w:rsid w:val="00E46C8B"/>
    <w:rsid w:val="00E4707F"/>
    <w:rsid w:val="00E47307"/>
    <w:rsid w:val="00E50A70"/>
    <w:rsid w:val="00E5136A"/>
    <w:rsid w:val="00E513FF"/>
    <w:rsid w:val="00E51CA1"/>
    <w:rsid w:val="00E526AB"/>
    <w:rsid w:val="00E52991"/>
    <w:rsid w:val="00E53095"/>
    <w:rsid w:val="00E538CD"/>
    <w:rsid w:val="00E53CE1"/>
    <w:rsid w:val="00E54305"/>
    <w:rsid w:val="00E54F6A"/>
    <w:rsid w:val="00E5571E"/>
    <w:rsid w:val="00E55870"/>
    <w:rsid w:val="00E55DC1"/>
    <w:rsid w:val="00E55EF1"/>
    <w:rsid w:val="00E5667D"/>
    <w:rsid w:val="00E56E6F"/>
    <w:rsid w:val="00E56F80"/>
    <w:rsid w:val="00E57457"/>
    <w:rsid w:val="00E60A66"/>
    <w:rsid w:val="00E61917"/>
    <w:rsid w:val="00E62676"/>
    <w:rsid w:val="00E62BE0"/>
    <w:rsid w:val="00E6317C"/>
    <w:rsid w:val="00E640F6"/>
    <w:rsid w:val="00E650CC"/>
    <w:rsid w:val="00E65C04"/>
    <w:rsid w:val="00E660D1"/>
    <w:rsid w:val="00E66254"/>
    <w:rsid w:val="00E66AAF"/>
    <w:rsid w:val="00E67338"/>
    <w:rsid w:val="00E674CF"/>
    <w:rsid w:val="00E676C3"/>
    <w:rsid w:val="00E67898"/>
    <w:rsid w:val="00E678A4"/>
    <w:rsid w:val="00E67925"/>
    <w:rsid w:val="00E67DD4"/>
    <w:rsid w:val="00E703D8"/>
    <w:rsid w:val="00E70464"/>
    <w:rsid w:val="00E70B84"/>
    <w:rsid w:val="00E70D86"/>
    <w:rsid w:val="00E71345"/>
    <w:rsid w:val="00E71C65"/>
    <w:rsid w:val="00E71FC8"/>
    <w:rsid w:val="00E7283D"/>
    <w:rsid w:val="00E73BC8"/>
    <w:rsid w:val="00E73C05"/>
    <w:rsid w:val="00E73CE5"/>
    <w:rsid w:val="00E74185"/>
    <w:rsid w:val="00E745F2"/>
    <w:rsid w:val="00E74EFA"/>
    <w:rsid w:val="00E75116"/>
    <w:rsid w:val="00E754F3"/>
    <w:rsid w:val="00E75514"/>
    <w:rsid w:val="00E75DDC"/>
    <w:rsid w:val="00E763B6"/>
    <w:rsid w:val="00E76D02"/>
    <w:rsid w:val="00E800CA"/>
    <w:rsid w:val="00E80143"/>
    <w:rsid w:val="00E804E6"/>
    <w:rsid w:val="00E8067A"/>
    <w:rsid w:val="00E8080F"/>
    <w:rsid w:val="00E80854"/>
    <w:rsid w:val="00E80C5A"/>
    <w:rsid w:val="00E80E8C"/>
    <w:rsid w:val="00E8202B"/>
    <w:rsid w:val="00E82415"/>
    <w:rsid w:val="00E829D5"/>
    <w:rsid w:val="00E83311"/>
    <w:rsid w:val="00E83FD8"/>
    <w:rsid w:val="00E8429B"/>
    <w:rsid w:val="00E84459"/>
    <w:rsid w:val="00E84D7A"/>
    <w:rsid w:val="00E85889"/>
    <w:rsid w:val="00E864B6"/>
    <w:rsid w:val="00E8678A"/>
    <w:rsid w:val="00E86873"/>
    <w:rsid w:val="00E86B86"/>
    <w:rsid w:val="00E86EF5"/>
    <w:rsid w:val="00E87B10"/>
    <w:rsid w:val="00E87D33"/>
    <w:rsid w:val="00E906D1"/>
    <w:rsid w:val="00E90F46"/>
    <w:rsid w:val="00E9259D"/>
    <w:rsid w:val="00E93BF6"/>
    <w:rsid w:val="00E94339"/>
    <w:rsid w:val="00E951C9"/>
    <w:rsid w:val="00E95D44"/>
    <w:rsid w:val="00E95F26"/>
    <w:rsid w:val="00E971AA"/>
    <w:rsid w:val="00E97B12"/>
    <w:rsid w:val="00EA005D"/>
    <w:rsid w:val="00EA00A4"/>
    <w:rsid w:val="00EA07F4"/>
    <w:rsid w:val="00EA08F4"/>
    <w:rsid w:val="00EA09F6"/>
    <w:rsid w:val="00EA120A"/>
    <w:rsid w:val="00EA123E"/>
    <w:rsid w:val="00EA1723"/>
    <w:rsid w:val="00EA1F81"/>
    <w:rsid w:val="00EA2FAB"/>
    <w:rsid w:val="00EA54A1"/>
    <w:rsid w:val="00EA601B"/>
    <w:rsid w:val="00EA60ED"/>
    <w:rsid w:val="00EA64AD"/>
    <w:rsid w:val="00EA7772"/>
    <w:rsid w:val="00EA7997"/>
    <w:rsid w:val="00EA7CE2"/>
    <w:rsid w:val="00EB03D6"/>
    <w:rsid w:val="00EB0858"/>
    <w:rsid w:val="00EB0D05"/>
    <w:rsid w:val="00EB22C1"/>
    <w:rsid w:val="00EB25E4"/>
    <w:rsid w:val="00EB2A78"/>
    <w:rsid w:val="00EB2EA7"/>
    <w:rsid w:val="00EB558F"/>
    <w:rsid w:val="00EB5B25"/>
    <w:rsid w:val="00EB6574"/>
    <w:rsid w:val="00EB65B2"/>
    <w:rsid w:val="00EB7792"/>
    <w:rsid w:val="00EB77D2"/>
    <w:rsid w:val="00EB7CD2"/>
    <w:rsid w:val="00EC0A9D"/>
    <w:rsid w:val="00EC1752"/>
    <w:rsid w:val="00EC20D4"/>
    <w:rsid w:val="00EC2A17"/>
    <w:rsid w:val="00EC2E76"/>
    <w:rsid w:val="00EC3762"/>
    <w:rsid w:val="00EC3AC8"/>
    <w:rsid w:val="00EC401D"/>
    <w:rsid w:val="00EC491D"/>
    <w:rsid w:val="00EC4AF6"/>
    <w:rsid w:val="00EC5692"/>
    <w:rsid w:val="00EC5BBF"/>
    <w:rsid w:val="00EC68B6"/>
    <w:rsid w:val="00EC7A7D"/>
    <w:rsid w:val="00ED2A40"/>
    <w:rsid w:val="00ED2A44"/>
    <w:rsid w:val="00ED2B73"/>
    <w:rsid w:val="00ED34CE"/>
    <w:rsid w:val="00ED3C92"/>
    <w:rsid w:val="00ED4192"/>
    <w:rsid w:val="00ED48E6"/>
    <w:rsid w:val="00ED4C38"/>
    <w:rsid w:val="00ED4C6C"/>
    <w:rsid w:val="00ED5C9A"/>
    <w:rsid w:val="00ED736D"/>
    <w:rsid w:val="00EE0370"/>
    <w:rsid w:val="00EE09BE"/>
    <w:rsid w:val="00EE0B03"/>
    <w:rsid w:val="00EE0D8C"/>
    <w:rsid w:val="00EE124D"/>
    <w:rsid w:val="00EE1CF6"/>
    <w:rsid w:val="00EE201A"/>
    <w:rsid w:val="00EE2C50"/>
    <w:rsid w:val="00EE2F1D"/>
    <w:rsid w:val="00EE3950"/>
    <w:rsid w:val="00EE4607"/>
    <w:rsid w:val="00EE4938"/>
    <w:rsid w:val="00EE6CF6"/>
    <w:rsid w:val="00EF0222"/>
    <w:rsid w:val="00EF0375"/>
    <w:rsid w:val="00EF117C"/>
    <w:rsid w:val="00EF1231"/>
    <w:rsid w:val="00EF1401"/>
    <w:rsid w:val="00EF1FC4"/>
    <w:rsid w:val="00EF26F8"/>
    <w:rsid w:val="00EF34A0"/>
    <w:rsid w:val="00EF37DF"/>
    <w:rsid w:val="00EF3E85"/>
    <w:rsid w:val="00EF447D"/>
    <w:rsid w:val="00EF6491"/>
    <w:rsid w:val="00EF726B"/>
    <w:rsid w:val="00EF7619"/>
    <w:rsid w:val="00EF780E"/>
    <w:rsid w:val="00F0052E"/>
    <w:rsid w:val="00F008D0"/>
    <w:rsid w:val="00F00AE9"/>
    <w:rsid w:val="00F0184A"/>
    <w:rsid w:val="00F01E1D"/>
    <w:rsid w:val="00F02BED"/>
    <w:rsid w:val="00F02EC0"/>
    <w:rsid w:val="00F03167"/>
    <w:rsid w:val="00F03723"/>
    <w:rsid w:val="00F042D4"/>
    <w:rsid w:val="00F046F7"/>
    <w:rsid w:val="00F057AD"/>
    <w:rsid w:val="00F05CB1"/>
    <w:rsid w:val="00F07C97"/>
    <w:rsid w:val="00F112FC"/>
    <w:rsid w:val="00F11338"/>
    <w:rsid w:val="00F1254B"/>
    <w:rsid w:val="00F1384D"/>
    <w:rsid w:val="00F14A72"/>
    <w:rsid w:val="00F166FF"/>
    <w:rsid w:val="00F172E0"/>
    <w:rsid w:val="00F179F9"/>
    <w:rsid w:val="00F20CBF"/>
    <w:rsid w:val="00F217B5"/>
    <w:rsid w:val="00F22493"/>
    <w:rsid w:val="00F2287D"/>
    <w:rsid w:val="00F23152"/>
    <w:rsid w:val="00F242D9"/>
    <w:rsid w:val="00F24433"/>
    <w:rsid w:val="00F24D36"/>
    <w:rsid w:val="00F25158"/>
    <w:rsid w:val="00F25750"/>
    <w:rsid w:val="00F261C3"/>
    <w:rsid w:val="00F26345"/>
    <w:rsid w:val="00F267F0"/>
    <w:rsid w:val="00F26FB2"/>
    <w:rsid w:val="00F27F19"/>
    <w:rsid w:val="00F31232"/>
    <w:rsid w:val="00F31538"/>
    <w:rsid w:val="00F31C63"/>
    <w:rsid w:val="00F31D29"/>
    <w:rsid w:val="00F32984"/>
    <w:rsid w:val="00F32B06"/>
    <w:rsid w:val="00F33511"/>
    <w:rsid w:val="00F33AFC"/>
    <w:rsid w:val="00F33AFD"/>
    <w:rsid w:val="00F34118"/>
    <w:rsid w:val="00F34934"/>
    <w:rsid w:val="00F35209"/>
    <w:rsid w:val="00F3669E"/>
    <w:rsid w:val="00F37981"/>
    <w:rsid w:val="00F40EBA"/>
    <w:rsid w:val="00F415DB"/>
    <w:rsid w:val="00F417C9"/>
    <w:rsid w:val="00F41892"/>
    <w:rsid w:val="00F4275E"/>
    <w:rsid w:val="00F43245"/>
    <w:rsid w:val="00F43666"/>
    <w:rsid w:val="00F4433B"/>
    <w:rsid w:val="00F45B41"/>
    <w:rsid w:val="00F46F4E"/>
    <w:rsid w:val="00F504F5"/>
    <w:rsid w:val="00F509D4"/>
    <w:rsid w:val="00F516AA"/>
    <w:rsid w:val="00F5251C"/>
    <w:rsid w:val="00F52574"/>
    <w:rsid w:val="00F525FD"/>
    <w:rsid w:val="00F52F01"/>
    <w:rsid w:val="00F53056"/>
    <w:rsid w:val="00F532C4"/>
    <w:rsid w:val="00F53566"/>
    <w:rsid w:val="00F53886"/>
    <w:rsid w:val="00F5422B"/>
    <w:rsid w:val="00F551A5"/>
    <w:rsid w:val="00F5527B"/>
    <w:rsid w:val="00F56950"/>
    <w:rsid w:val="00F56C62"/>
    <w:rsid w:val="00F56D61"/>
    <w:rsid w:val="00F56E56"/>
    <w:rsid w:val="00F57566"/>
    <w:rsid w:val="00F57830"/>
    <w:rsid w:val="00F57C51"/>
    <w:rsid w:val="00F60097"/>
    <w:rsid w:val="00F620D2"/>
    <w:rsid w:val="00F633EC"/>
    <w:rsid w:val="00F640C4"/>
    <w:rsid w:val="00F64240"/>
    <w:rsid w:val="00F64529"/>
    <w:rsid w:val="00F64A53"/>
    <w:rsid w:val="00F64CAA"/>
    <w:rsid w:val="00F65996"/>
    <w:rsid w:val="00F659CD"/>
    <w:rsid w:val="00F6696D"/>
    <w:rsid w:val="00F66AB6"/>
    <w:rsid w:val="00F66BAB"/>
    <w:rsid w:val="00F67420"/>
    <w:rsid w:val="00F67529"/>
    <w:rsid w:val="00F70055"/>
    <w:rsid w:val="00F7069D"/>
    <w:rsid w:val="00F70822"/>
    <w:rsid w:val="00F70957"/>
    <w:rsid w:val="00F70F14"/>
    <w:rsid w:val="00F71B22"/>
    <w:rsid w:val="00F723E2"/>
    <w:rsid w:val="00F72BFC"/>
    <w:rsid w:val="00F738C8"/>
    <w:rsid w:val="00F738F7"/>
    <w:rsid w:val="00F742F2"/>
    <w:rsid w:val="00F7537F"/>
    <w:rsid w:val="00F7595F"/>
    <w:rsid w:val="00F75F8B"/>
    <w:rsid w:val="00F76D37"/>
    <w:rsid w:val="00F77032"/>
    <w:rsid w:val="00F773E7"/>
    <w:rsid w:val="00F77BED"/>
    <w:rsid w:val="00F77EC2"/>
    <w:rsid w:val="00F8057B"/>
    <w:rsid w:val="00F80598"/>
    <w:rsid w:val="00F80A55"/>
    <w:rsid w:val="00F80B4B"/>
    <w:rsid w:val="00F8192A"/>
    <w:rsid w:val="00F82716"/>
    <w:rsid w:val="00F82CBB"/>
    <w:rsid w:val="00F8306C"/>
    <w:rsid w:val="00F8332E"/>
    <w:rsid w:val="00F83F70"/>
    <w:rsid w:val="00F84638"/>
    <w:rsid w:val="00F8486C"/>
    <w:rsid w:val="00F85392"/>
    <w:rsid w:val="00F85453"/>
    <w:rsid w:val="00F8565F"/>
    <w:rsid w:val="00F85D74"/>
    <w:rsid w:val="00F8791A"/>
    <w:rsid w:val="00F87E31"/>
    <w:rsid w:val="00F90374"/>
    <w:rsid w:val="00F90647"/>
    <w:rsid w:val="00F906CB"/>
    <w:rsid w:val="00F907DB"/>
    <w:rsid w:val="00F90EE9"/>
    <w:rsid w:val="00F90F64"/>
    <w:rsid w:val="00F9108E"/>
    <w:rsid w:val="00F91378"/>
    <w:rsid w:val="00F919CA"/>
    <w:rsid w:val="00F91DAC"/>
    <w:rsid w:val="00F92CDC"/>
    <w:rsid w:val="00F92CF3"/>
    <w:rsid w:val="00F9383B"/>
    <w:rsid w:val="00F93F02"/>
    <w:rsid w:val="00F93F89"/>
    <w:rsid w:val="00F94EF0"/>
    <w:rsid w:val="00F94F20"/>
    <w:rsid w:val="00F9515B"/>
    <w:rsid w:val="00F95515"/>
    <w:rsid w:val="00F9574E"/>
    <w:rsid w:val="00F96093"/>
    <w:rsid w:val="00F96257"/>
    <w:rsid w:val="00F96D86"/>
    <w:rsid w:val="00F979BD"/>
    <w:rsid w:val="00F97DA6"/>
    <w:rsid w:val="00F97F50"/>
    <w:rsid w:val="00FA083E"/>
    <w:rsid w:val="00FA11DE"/>
    <w:rsid w:val="00FA1425"/>
    <w:rsid w:val="00FA1595"/>
    <w:rsid w:val="00FA1693"/>
    <w:rsid w:val="00FA276C"/>
    <w:rsid w:val="00FA2B62"/>
    <w:rsid w:val="00FA3269"/>
    <w:rsid w:val="00FA3E60"/>
    <w:rsid w:val="00FA3E80"/>
    <w:rsid w:val="00FA41E1"/>
    <w:rsid w:val="00FA613D"/>
    <w:rsid w:val="00FA66DE"/>
    <w:rsid w:val="00FA7222"/>
    <w:rsid w:val="00FA77FD"/>
    <w:rsid w:val="00FA7808"/>
    <w:rsid w:val="00FA78D8"/>
    <w:rsid w:val="00FB0179"/>
    <w:rsid w:val="00FB0F50"/>
    <w:rsid w:val="00FB16E1"/>
    <w:rsid w:val="00FB2F24"/>
    <w:rsid w:val="00FB34DC"/>
    <w:rsid w:val="00FB37F1"/>
    <w:rsid w:val="00FB43D5"/>
    <w:rsid w:val="00FB598A"/>
    <w:rsid w:val="00FB5F71"/>
    <w:rsid w:val="00FB6314"/>
    <w:rsid w:val="00FB63B6"/>
    <w:rsid w:val="00FB6454"/>
    <w:rsid w:val="00FB6E80"/>
    <w:rsid w:val="00FB7056"/>
    <w:rsid w:val="00FB7524"/>
    <w:rsid w:val="00FB75B5"/>
    <w:rsid w:val="00FB7E9E"/>
    <w:rsid w:val="00FC08F4"/>
    <w:rsid w:val="00FC0A5D"/>
    <w:rsid w:val="00FC2323"/>
    <w:rsid w:val="00FC2441"/>
    <w:rsid w:val="00FC2795"/>
    <w:rsid w:val="00FC2B4F"/>
    <w:rsid w:val="00FC3CC2"/>
    <w:rsid w:val="00FC4897"/>
    <w:rsid w:val="00FC4BC0"/>
    <w:rsid w:val="00FC4D20"/>
    <w:rsid w:val="00FC5029"/>
    <w:rsid w:val="00FC55F6"/>
    <w:rsid w:val="00FC5E45"/>
    <w:rsid w:val="00FC64EF"/>
    <w:rsid w:val="00FC6EA2"/>
    <w:rsid w:val="00FC6F06"/>
    <w:rsid w:val="00FC75EA"/>
    <w:rsid w:val="00FC7759"/>
    <w:rsid w:val="00FC7814"/>
    <w:rsid w:val="00FC7E63"/>
    <w:rsid w:val="00FD0364"/>
    <w:rsid w:val="00FD064B"/>
    <w:rsid w:val="00FD0740"/>
    <w:rsid w:val="00FD0AF1"/>
    <w:rsid w:val="00FD0D45"/>
    <w:rsid w:val="00FD0D9C"/>
    <w:rsid w:val="00FD1BA0"/>
    <w:rsid w:val="00FD2664"/>
    <w:rsid w:val="00FD28BC"/>
    <w:rsid w:val="00FD2922"/>
    <w:rsid w:val="00FD2990"/>
    <w:rsid w:val="00FD2E2B"/>
    <w:rsid w:val="00FD3428"/>
    <w:rsid w:val="00FD40BD"/>
    <w:rsid w:val="00FD425B"/>
    <w:rsid w:val="00FD5EBE"/>
    <w:rsid w:val="00FD6F85"/>
    <w:rsid w:val="00FD74B0"/>
    <w:rsid w:val="00FD7C4B"/>
    <w:rsid w:val="00FE0866"/>
    <w:rsid w:val="00FE10A8"/>
    <w:rsid w:val="00FE116E"/>
    <w:rsid w:val="00FE1E76"/>
    <w:rsid w:val="00FE2A23"/>
    <w:rsid w:val="00FE36FE"/>
    <w:rsid w:val="00FE3863"/>
    <w:rsid w:val="00FE38A6"/>
    <w:rsid w:val="00FE3966"/>
    <w:rsid w:val="00FE53B0"/>
    <w:rsid w:val="00FE64AD"/>
    <w:rsid w:val="00FE6C06"/>
    <w:rsid w:val="00FE776E"/>
    <w:rsid w:val="00FF0E4A"/>
    <w:rsid w:val="00FF0E60"/>
    <w:rsid w:val="00FF102E"/>
    <w:rsid w:val="00FF1244"/>
    <w:rsid w:val="00FF1772"/>
    <w:rsid w:val="00FF1AB9"/>
    <w:rsid w:val="00FF2281"/>
    <w:rsid w:val="00FF2936"/>
    <w:rsid w:val="00FF2F8E"/>
    <w:rsid w:val="00FF328D"/>
    <w:rsid w:val="00FF4BB6"/>
    <w:rsid w:val="00FF4DF7"/>
    <w:rsid w:val="00FF5785"/>
    <w:rsid w:val="00FF5D33"/>
    <w:rsid w:val="00FF600E"/>
    <w:rsid w:val="00FF6646"/>
    <w:rsid w:val="00FF714C"/>
    <w:rsid w:val="00FF7FB2"/>
    <w:rsid w:val="07249871"/>
    <w:rsid w:val="08553925"/>
    <w:rsid w:val="0BA74341"/>
    <w:rsid w:val="0D34888B"/>
    <w:rsid w:val="0E6F3577"/>
    <w:rsid w:val="10DE3AD9"/>
    <w:rsid w:val="10F4847D"/>
    <w:rsid w:val="1139F56F"/>
    <w:rsid w:val="13D486A0"/>
    <w:rsid w:val="1678BFFD"/>
    <w:rsid w:val="1883DCDF"/>
    <w:rsid w:val="1922A48B"/>
    <w:rsid w:val="1AE9CCF8"/>
    <w:rsid w:val="1BBD9697"/>
    <w:rsid w:val="1EA96822"/>
    <w:rsid w:val="201DC6ED"/>
    <w:rsid w:val="223B8E30"/>
    <w:rsid w:val="22FA7D4A"/>
    <w:rsid w:val="25FD8B1B"/>
    <w:rsid w:val="26C0A817"/>
    <w:rsid w:val="2EEDD16B"/>
    <w:rsid w:val="379772F1"/>
    <w:rsid w:val="37C873A8"/>
    <w:rsid w:val="415CF391"/>
    <w:rsid w:val="4506274F"/>
    <w:rsid w:val="45A054BE"/>
    <w:rsid w:val="463CF9D1"/>
    <w:rsid w:val="4780D75C"/>
    <w:rsid w:val="483EAD8D"/>
    <w:rsid w:val="48A0869F"/>
    <w:rsid w:val="4A4C2DBF"/>
    <w:rsid w:val="4B1052F0"/>
    <w:rsid w:val="4C46D510"/>
    <w:rsid w:val="4D676FA1"/>
    <w:rsid w:val="4E34FD9F"/>
    <w:rsid w:val="5323E51D"/>
    <w:rsid w:val="55CB0E91"/>
    <w:rsid w:val="5F35787C"/>
    <w:rsid w:val="5F789102"/>
    <w:rsid w:val="60939527"/>
    <w:rsid w:val="61594356"/>
    <w:rsid w:val="64CC9708"/>
    <w:rsid w:val="652617C8"/>
    <w:rsid w:val="6614800F"/>
    <w:rsid w:val="6799829B"/>
    <w:rsid w:val="698B0A06"/>
    <w:rsid w:val="6996CAF3"/>
    <w:rsid w:val="6F21B93F"/>
    <w:rsid w:val="6FB45F54"/>
    <w:rsid w:val="7403FCC8"/>
    <w:rsid w:val="760BC23C"/>
    <w:rsid w:val="765BED53"/>
    <w:rsid w:val="77B02B54"/>
    <w:rsid w:val="7A8C885C"/>
    <w:rsid w:val="7AED95B4"/>
    <w:rsid w:val="7D8A19FB"/>
    <w:rsid w:val="7E1DEB2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B26A5"/>
  <w15:chartTrackingRefBased/>
  <w15:docId w15:val="{7B3B8608-705B-446A-8751-BD892CA2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602B"/>
    <w:pPr>
      <w:spacing w:after="0" w:line="240" w:lineRule="auto"/>
      <w:jc w:val="both"/>
    </w:pPr>
    <w:rPr>
      <w:rFonts w:ascii="Times New Roman" w:hAnsi="Times New Roman"/>
      <w:sz w:val="24"/>
    </w:rPr>
  </w:style>
  <w:style w:type="paragraph" w:styleId="Antrat1">
    <w:name w:val="heading 1"/>
    <w:basedOn w:val="prastasis"/>
    <w:next w:val="prastasis"/>
    <w:link w:val="Antrat1Diagrama"/>
    <w:autoRedefine/>
    <w:uiPriority w:val="9"/>
    <w:qFormat/>
    <w:rsid w:val="004D5653"/>
    <w:pPr>
      <w:keepNext/>
      <w:keepLines/>
      <w:numPr>
        <w:numId w:val="5"/>
      </w:numPr>
      <w:ind w:left="284" w:hanging="284"/>
      <w:jc w:val="center"/>
      <w:outlineLvl w:val="0"/>
    </w:pPr>
    <w:rPr>
      <w:rFonts w:eastAsiaTheme="majorEastAsia" w:cs="Times New Roman"/>
      <w:b/>
      <w:szCs w:val="24"/>
    </w:rPr>
  </w:style>
  <w:style w:type="paragraph" w:styleId="Antrat2">
    <w:name w:val="heading 2"/>
    <w:basedOn w:val="Antrat1"/>
    <w:next w:val="prastasis"/>
    <w:link w:val="Antrat2Diagrama"/>
    <w:uiPriority w:val="9"/>
    <w:unhideWhenUsed/>
    <w:qFormat/>
    <w:rsid w:val="00376350"/>
    <w:pPr>
      <w:numPr>
        <w:numId w:val="0"/>
      </w:numPr>
      <w:spacing w:before="40"/>
      <w:outlineLvl w:val="1"/>
    </w:pPr>
    <w:rPr>
      <w:rFonts w:asciiTheme="majorHAnsi" w:hAnsiTheme="majorHAnsi" w:cstheme="majorBidi"/>
      <w:caps/>
      <w:szCs w:val="26"/>
    </w:rPr>
  </w:style>
  <w:style w:type="paragraph" w:styleId="Antrat3">
    <w:name w:val="heading 3"/>
    <w:basedOn w:val="prastasis"/>
    <w:next w:val="prastasis"/>
    <w:link w:val="Antrat3Diagrama"/>
    <w:uiPriority w:val="9"/>
    <w:unhideWhenUsed/>
    <w:qFormat/>
    <w:rsid w:val="006D1B3C"/>
    <w:pPr>
      <w:keepNext/>
      <w:keepLines/>
      <w:spacing w:before="40"/>
      <w:jc w:val="center"/>
      <w:outlineLvl w:val="2"/>
    </w:pPr>
    <w:rPr>
      <w:rFonts w:asciiTheme="majorHAnsi" w:eastAsiaTheme="majorEastAsia" w:hAnsiTheme="majorHAnsi" w:cstheme="majorBidi"/>
      <w:caps/>
      <w:szCs w:val="24"/>
    </w:rPr>
  </w:style>
  <w:style w:type="paragraph" w:styleId="Antrat4">
    <w:name w:val="heading 4"/>
    <w:basedOn w:val="prastasis"/>
    <w:next w:val="prastasis"/>
    <w:link w:val="Antrat4Diagrama"/>
    <w:uiPriority w:val="9"/>
    <w:semiHidden/>
    <w:unhideWhenUsed/>
    <w:qFormat/>
    <w:rsid w:val="00AE47D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6320D0"/>
    <w:pPr>
      <w:ind w:left="720"/>
      <w:contextualSpacing/>
    </w:pPr>
  </w:style>
  <w:style w:type="paragraph" w:styleId="Antrats">
    <w:name w:val="header"/>
    <w:basedOn w:val="prastasis"/>
    <w:link w:val="AntratsDiagrama"/>
    <w:uiPriority w:val="99"/>
    <w:unhideWhenUsed/>
    <w:rsid w:val="00A56BB3"/>
    <w:pPr>
      <w:tabs>
        <w:tab w:val="center" w:pos="4819"/>
        <w:tab w:val="right" w:pos="9638"/>
      </w:tabs>
    </w:pPr>
  </w:style>
  <w:style w:type="character" w:customStyle="1" w:styleId="AntratsDiagrama">
    <w:name w:val="Antraštės Diagrama"/>
    <w:basedOn w:val="Numatytasispastraiposriftas"/>
    <w:link w:val="Antrats"/>
    <w:uiPriority w:val="99"/>
    <w:rsid w:val="00A56BB3"/>
    <w:rPr>
      <w:rFonts w:ascii="Times New Roman" w:hAnsi="Times New Roman"/>
      <w:sz w:val="24"/>
    </w:rPr>
  </w:style>
  <w:style w:type="paragraph" w:styleId="Porat">
    <w:name w:val="footer"/>
    <w:basedOn w:val="prastasis"/>
    <w:link w:val="PoratDiagrama"/>
    <w:unhideWhenUsed/>
    <w:rsid w:val="00A56BB3"/>
    <w:pPr>
      <w:tabs>
        <w:tab w:val="center" w:pos="4819"/>
        <w:tab w:val="right" w:pos="9638"/>
      </w:tabs>
    </w:pPr>
  </w:style>
  <w:style w:type="character" w:customStyle="1" w:styleId="PoratDiagrama">
    <w:name w:val="Poraštė Diagrama"/>
    <w:basedOn w:val="Numatytasispastraiposriftas"/>
    <w:link w:val="Porat"/>
    <w:rsid w:val="00A56BB3"/>
    <w:rPr>
      <w:rFonts w:ascii="Times New Roman" w:hAnsi="Times New Roman"/>
      <w:sz w:val="24"/>
    </w:rPr>
  </w:style>
  <w:style w:type="paragraph" w:styleId="Antrat">
    <w:name w:val="caption"/>
    <w:basedOn w:val="prastasis"/>
    <w:next w:val="prastasis"/>
    <w:uiPriority w:val="35"/>
    <w:unhideWhenUsed/>
    <w:qFormat/>
    <w:rsid w:val="00A56BB3"/>
    <w:rPr>
      <w:b/>
      <w:iCs/>
      <w:szCs w:val="18"/>
    </w:rPr>
  </w:style>
  <w:style w:type="table" w:styleId="Lentelstinklelis">
    <w:name w:val="Table Grid"/>
    <w:basedOn w:val="prastojilentel"/>
    <w:uiPriority w:val="3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40CB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40CB4"/>
    <w:rPr>
      <w:rFonts w:ascii="Times New Roman" w:hAnsi="Times New Roman"/>
      <w:sz w:val="20"/>
      <w:szCs w:val="20"/>
    </w:rPr>
  </w:style>
  <w:style w:type="character" w:styleId="Puslapioinaosnuoroda">
    <w:name w:val="footnote reference"/>
    <w:basedOn w:val="Numatytasispastraiposriftas"/>
    <w:uiPriority w:val="99"/>
    <w:unhideWhenUsed/>
    <w:rsid w:val="00140CB4"/>
    <w:rPr>
      <w:vertAlign w:val="superscript"/>
    </w:rPr>
  </w:style>
  <w:style w:type="character" w:styleId="Hipersaitas">
    <w:name w:val="Hyperlink"/>
    <w:basedOn w:val="Numatytasispastraiposriftas"/>
    <w:uiPriority w:val="99"/>
    <w:unhideWhenUsed/>
    <w:rsid w:val="00E47307"/>
    <w:rPr>
      <w:color w:val="0563C1" w:themeColor="hyperlink"/>
      <w:u w:val="single"/>
    </w:rPr>
  </w:style>
  <w:style w:type="character" w:styleId="Neapdorotaspaminjimas">
    <w:name w:val="Unresolved Mention"/>
    <w:basedOn w:val="Numatytasispastraiposriftas"/>
    <w:uiPriority w:val="99"/>
    <w:semiHidden/>
    <w:unhideWhenUsed/>
    <w:rsid w:val="00E47307"/>
    <w:rPr>
      <w:color w:val="605E5C"/>
      <w:shd w:val="clear" w:color="auto" w:fill="E1DFDD"/>
    </w:rPr>
  </w:style>
  <w:style w:type="paragraph" w:styleId="Betarp">
    <w:name w:val="No Spacing"/>
    <w:link w:val="BetarpDiagrama"/>
    <w:uiPriority w:val="1"/>
    <w:qFormat/>
    <w:rsid w:val="00E4730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1Diagrama">
    <w:name w:val="Antraštė 1 Diagrama"/>
    <w:basedOn w:val="Numatytasispastraiposriftas"/>
    <w:link w:val="Antrat1"/>
    <w:uiPriority w:val="9"/>
    <w:rsid w:val="004D5653"/>
    <w:rPr>
      <w:rFonts w:ascii="Times New Roman" w:eastAsiaTheme="majorEastAsia" w:hAnsi="Times New Roman" w:cs="Times New Roman"/>
      <w:b/>
      <w:sz w:val="24"/>
      <w:szCs w:val="24"/>
    </w:rPr>
  </w:style>
  <w:style w:type="paragraph" w:styleId="Turinioantrat">
    <w:name w:val="TOC Heading"/>
    <w:basedOn w:val="Antrat1"/>
    <w:next w:val="prastasis"/>
    <w:uiPriority w:val="39"/>
    <w:unhideWhenUsed/>
    <w:qFormat/>
    <w:rsid w:val="00853496"/>
    <w:pPr>
      <w:spacing w:line="259" w:lineRule="auto"/>
      <w:jc w:val="left"/>
      <w:outlineLvl w:val="9"/>
    </w:pPr>
    <w:rPr>
      <w:lang w:eastAsia="lt-LT"/>
    </w:rPr>
  </w:style>
  <w:style w:type="paragraph" w:styleId="Turinys1">
    <w:name w:val="toc 1"/>
    <w:basedOn w:val="prastasis"/>
    <w:next w:val="prastasis"/>
    <w:autoRedefine/>
    <w:uiPriority w:val="39"/>
    <w:unhideWhenUsed/>
    <w:rsid w:val="00696127"/>
    <w:pPr>
      <w:tabs>
        <w:tab w:val="right" w:leader="dot" w:pos="9628"/>
      </w:tabs>
    </w:pPr>
    <w:rPr>
      <w:rFonts w:cs="Times New Roman"/>
      <w:noProof/>
    </w:rPr>
  </w:style>
  <w:style w:type="paragraph" w:customStyle="1" w:styleId="Style1">
    <w:name w:val="Style1"/>
    <w:basedOn w:val="Antrat1"/>
    <w:link w:val="Style1Char"/>
    <w:autoRedefine/>
    <w:qFormat/>
    <w:rsid w:val="00CD2027"/>
    <w:rPr>
      <w:b w:val="0"/>
    </w:rPr>
  </w:style>
  <w:style w:type="paragraph" w:customStyle="1" w:styleId="Style2">
    <w:name w:val="Style2"/>
    <w:basedOn w:val="Antrat1"/>
    <w:link w:val="Style2Char"/>
    <w:autoRedefine/>
    <w:rsid w:val="007534CA"/>
  </w:style>
  <w:style w:type="character" w:customStyle="1" w:styleId="Style1Char">
    <w:name w:val="Style1 Char"/>
    <w:basedOn w:val="Antrat1Diagrama"/>
    <w:link w:val="Style1"/>
    <w:rsid w:val="00CD2027"/>
    <w:rPr>
      <w:rFonts w:ascii="Times New Roman" w:eastAsiaTheme="majorEastAsia" w:hAnsi="Times New Roman" w:cs="Times New Roman"/>
      <w:b w:val="0"/>
      <w:sz w:val="24"/>
      <w:szCs w:val="24"/>
    </w:rPr>
  </w:style>
  <w:style w:type="paragraph" w:styleId="Turinys2">
    <w:name w:val="toc 2"/>
    <w:basedOn w:val="prastasis"/>
    <w:next w:val="prastasis"/>
    <w:autoRedefine/>
    <w:uiPriority w:val="39"/>
    <w:unhideWhenUsed/>
    <w:rsid w:val="004A7A1F"/>
    <w:pPr>
      <w:spacing w:after="100" w:line="259" w:lineRule="auto"/>
      <w:ind w:left="220"/>
      <w:jc w:val="left"/>
    </w:pPr>
    <w:rPr>
      <w:rFonts w:asciiTheme="minorHAnsi" w:eastAsiaTheme="minorEastAsia" w:hAnsiTheme="minorHAnsi" w:cs="Times New Roman"/>
      <w:sz w:val="22"/>
      <w:lang w:eastAsia="lt-LT"/>
    </w:rPr>
  </w:style>
  <w:style w:type="character" w:customStyle="1" w:styleId="Style2Char">
    <w:name w:val="Style2 Char"/>
    <w:basedOn w:val="Antrat1Diagrama"/>
    <w:link w:val="Style2"/>
    <w:rsid w:val="007534CA"/>
    <w:rPr>
      <w:rFonts w:ascii="Times New Roman" w:eastAsiaTheme="majorEastAsia" w:hAnsi="Times New Roman" w:cs="Times New Roman"/>
      <w:b/>
      <w:sz w:val="24"/>
      <w:szCs w:val="24"/>
    </w:rPr>
  </w:style>
  <w:style w:type="paragraph" w:styleId="Turinys3">
    <w:name w:val="toc 3"/>
    <w:basedOn w:val="prastasis"/>
    <w:next w:val="prastasis"/>
    <w:autoRedefine/>
    <w:uiPriority w:val="39"/>
    <w:unhideWhenUsed/>
    <w:rsid w:val="004A7A1F"/>
    <w:pPr>
      <w:spacing w:after="100" w:line="259" w:lineRule="auto"/>
      <w:ind w:left="440"/>
      <w:jc w:val="left"/>
    </w:pPr>
    <w:rPr>
      <w:rFonts w:asciiTheme="minorHAnsi" w:eastAsiaTheme="minorEastAsia" w:hAnsiTheme="minorHAnsi" w:cs="Times New Roman"/>
      <w:sz w:val="22"/>
      <w:lang w:eastAsia="lt-LT"/>
    </w:rPr>
  </w:style>
  <w:style w:type="paragraph" w:customStyle="1" w:styleId="Style3">
    <w:name w:val="Style3"/>
    <w:basedOn w:val="Antrat1"/>
    <w:link w:val="Style3Char"/>
    <w:autoRedefine/>
    <w:rsid w:val="00EC5692"/>
  </w:style>
  <w:style w:type="paragraph" w:customStyle="1" w:styleId="Style4">
    <w:name w:val="Style4"/>
    <w:basedOn w:val="Antrat1"/>
    <w:link w:val="Style4Char"/>
    <w:qFormat/>
    <w:rsid w:val="004354E6"/>
    <w:rPr>
      <w:b w:val="0"/>
      <w:bCs/>
    </w:rPr>
  </w:style>
  <w:style w:type="character" w:customStyle="1" w:styleId="Style3Char">
    <w:name w:val="Style3 Char"/>
    <w:basedOn w:val="Antrat1Diagrama"/>
    <w:link w:val="Style3"/>
    <w:rsid w:val="00EC5692"/>
    <w:rPr>
      <w:rFonts w:ascii="Times New Roman" w:eastAsiaTheme="majorEastAsia" w:hAnsi="Times New Roman" w:cs="Times New Roman"/>
      <w:b/>
      <w:sz w:val="24"/>
      <w:szCs w:val="24"/>
    </w:rPr>
  </w:style>
  <w:style w:type="paragraph" w:styleId="Debesliotekstas">
    <w:name w:val="Balloon Text"/>
    <w:basedOn w:val="prastasis"/>
    <w:link w:val="DebesliotekstasDiagrama"/>
    <w:uiPriority w:val="99"/>
    <w:semiHidden/>
    <w:unhideWhenUsed/>
    <w:rsid w:val="00554B7C"/>
    <w:rPr>
      <w:rFonts w:ascii="Segoe UI" w:hAnsi="Segoe UI" w:cs="Segoe UI"/>
      <w:sz w:val="18"/>
      <w:szCs w:val="18"/>
    </w:rPr>
  </w:style>
  <w:style w:type="character" w:customStyle="1" w:styleId="Style4Char">
    <w:name w:val="Style4 Char"/>
    <w:basedOn w:val="Antrat1Diagrama"/>
    <w:link w:val="Style4"/>
    <w:rsid w:val="004354E6"/>
    <w:rPr>
      <w:rFonts w:ascii="Times New Roman" w:eastAsiaTheme="majorEastAsia" w:hAnsi="Times New Roman" w:cs="Times New Roman"/>
      <w:b w:val="0"/>
      <w:bCs/>
      <w:sz w:val="24"/>
      <w:szCs w:val="24"/>
    </w:rPr>
  </w:style>
  <w:style w:type="character" w:customStyle="1" w:styleId="DebesliotekstasDiagrama">
    <w:name w:val="Debesėlio tekstas Diagrama"/>
    <w:basedOn w:val="Numatytasispastraiposriftas"/>
    <w:link w:val="Debesliotekstas"/>
    <w:uiPriority w:val="99"/>
    <w:semiHidden/>
    <w:rsid w:val="00554B7C"/>
    <w:rPr>
      <w:rFonts w:ascii="Segoe UI" w:hAnsi="Segoe UI" w:cs="Segoe UI"/>
      <w:sz w:val="18"/>
      <w:szCs w:val="18"/>
    </w:rPr>
  </w:style>
  <w:style w:type="character" w:styleId="Komentaronuoroda">
    <w:name w:val="annotation reference"/>
    <w:basedOn w:val="Numatytasispastraiposriftas"/>
    <w:unhideWhenUsed/>
    <w:rsid w:val="00E36019"/>
    <w:rPr>
      <w:sz w:val="16"/>
      <w:szCs w:val="16"/>
    </w:rPr>
  </w:style>
  <w:style w:type="paragraph" w:styleId="Komentarotekstas">
    <w:name w:val="annotation text"/>
    <w:basedOn w:val="prastasis"/>
    <w:link w:val="KomentarotekstasDiagrama"/>
    <w:unhideWhenUsed/>
    <w:rsid w:val="00E36019"/>
    <w:rPr>
      <w:sz w:val="20"/>
      <w:szCs w:val="20"/>
    </w:rPr>
  </w:style>
  <w:style w:type="character" w:customStyle="1" w:styleId="KomentarotekstasDiagrama">
    <w:name w:val="Komentaro tekstas Diagrama"/>
    <w:basedOn w:val="Numatytasispastraiposriftas"/>
    <w:link w:val="Komentarotekstas"/>
    <w:rsid w:val="00E36019"/>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E36019"/>
    <w:rPr>
      <w:b/>
      <w:bCs/>
    </w:rPr>
  </w:style>
  <w:style w:type="character" w:customStyle="1" w:styleId="KomentarotemaDiagrama">
    <w:name w:val="Komentaro tema Diagrama"/>
    <w:basedOn w:val="KomentarotekstasDiagrama"/>
    <w:link w:val="Komentarotema"/>
    <w:uiPriority w:val="99"/>
    <w:semiHidden/>
    <w:rsid w:val="00E36019"/>
    <w:rPr>
      <w:rFonts w:ascii="Times New Roman" w:hAnsi="Times New Roman"/>
      <w:b/>
      <w:bCs/>
      <w:sz w:val="20"/>
      <w:szCs w:val="20"/>
    </w:rPr>
  </w:style>
  <w:style w:type="character" w:styleId="Puslapionumeris">
    <w:name w:val="page number"/>
    <w:basedOn w:val="Numatytasispastraiposriftas"/>
    <w:rsid w:val="0096642B"/>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96642B"/>
    <w:rPr>
      <w:rFonts w:ascii="Times New Roman" w:hAnsi="Times New Roman"/>
      <w:sz w:val="24"/>
    </w:rPr>
  </w:style>
  <w:style w:type="paragraph" w:customStyle="1" w:styleId="Body2">
    <w:name w:val="Body 2"/>
    <w:rsid w:val="009664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fontstyle23">
    <w:name w:val="fontstyle23"/>
    <w:basedOn w:val="Numatytasispastraiposriftas"/>
    <w:rsid w:val="0096642B"/>
  </w:style>
  <w:style w:type="paragraph" w:styleId="Pagrindinistekstas">
    <w:name w:val="Body Text"/>
    <w:basedOn w:val="prastasis"/>
    <w:link w:val="PagrindinistekstasDiagrama"/>
    <w:rsid w:val="0096642B"/>
    <w:pPr>
      <w:jc w:val="right"/>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96642B"/>
    <w:rPr>
      <w:rFonts w:ascii="Times New Roman" w:eastAsia="Times New Roman" w:hAnsi="Times New Roman" w:cs="Times New Roman"/>
      <w:sz w:val="24"/>
      <w:szCs w:val="20"/>
    </w:rPr>
  </w:style>
  <w:style w:type="paragraph" w:styleId="Pataisymai">
    <w:name w:val="Revision"/>
    <w:hidden/>
    <w:uiPriority w:val="99"/>
    <w:semiHidden/>
    <w:rsid w:val="0096642B"/>
    <w:pPr>
      <w:spacing w:after="0" w:line="240" w:lineRule="auto"/>
    </w:pPr>
    <w:rPr>
      <w:lang w:val="en-US"/>
    </w:rPr>
  </w:style>
  <w:style w:type="paragraph" w:customStyle="1" w:styleId="Default">
    <w:name w:val="Default"/>
    <w:rsid w:val="0096642B"/>
    <w:pPr>
      <w:autoSpaceDE w:val="0"/>
      <w:autoSpaceDN w:val="0"/>
      <w:adjustRightInd w:val="0"/>
      <w:spacing w:after="0" w:line="240" w:lineRule="auto"/>
    </w:pPr>
    <w:rPr>
      <w:rFonts w:ascii="Calibri" w:hAnsi="Calibri" w:cs="Calibri"/>
      <w:color w:val="000000"/>
      <w:sz w:val="24"/>
      <w:szCs w:val="24"/>
    </w:rPr>
  </w:style>
  <w:style w:type="character" w:styleId="Vietosrezervavimoenklotekstas">
    <w:name w:val="Placeholder Text"/>
    <w:basedOn w:val="Numatytasispastraiposriftas"/>
    <w:uiPriority w:val="99"/>
    <w:semiHidden/>
    <w:rsid w:val="00A53497"/>
    <w:rPr>
      <w:color w:val="808080"/>
    </w:rPr>
  </w:style>
  <w:style w:type="paragraph" w:customStyle="1" w:styleId="Sraopastraipa2">
    <w:name w:val="Sąrašo pastraipa2"/>
    <w:basedOn w:val="prastasis"/>
    <w:uiPriority w:val="34"/>
    <w:qFormat/>
    <w:rsid w:val="006A33A7"/>
    <w:pPr>
      <w:ind w:left="720"/>
      <w:contextualSpacing/>
      <w:jc w:val="left"/>
    </w:pPr>
    <w:rPr>
      <w:rFonts w:eastAsia="Times New Roman" w:cs="Times New Roman"/>
      <w:szCs w:val="24"/>
    </w:rPr>
  </w:style>
  <w:style w:type="character" w:customStyle="1" w:styleId="normaltextrun">
    <w:name w:val="normaltextrun"/>
    <w:basedOn w:val="Numatytasispastraiposriftas"/>
    <w:rsid w:val="007749D8"/>
  </w:style>
  <w:style w:type="paragraph" w:customStyle="1" w:styleId="Tekstasarial">
    <w:name w:val="Tekstas_arial"/>
    <w:basedOn w:val="prastasis"/>
    <w:link w:val="TekstasarialChar"/>
    <w:qFormat/>
    <w:rsid w:val="00464E55"/>
    <w:pPr>
      <w:spacing w:before="120" w:after="120" w:line="276" w:lineRule="auto"/>
    </w:pPr>
    <w:rPr>
      <w:rFonts w:ascii="Arial" w:eastAsia="Times New Roman" w:hAnsi="Arial" w:cs="Arial"/>
      <w:color w:val="103C5E"/>
      <w:sz w:val="20"/>
      <w:szCs w:val="20"/>
    </w:rPr>
  </w:style>
  <w:style w:type="character" w:customStyle="1" w:styleId="TekstasarialChar">
    <w:name w:val="Tekstas_arial Char"/>
    <w:basedOn w:val="Numatytasispastraiposriftas"/>
    <w:link w:val="Tekstasarial"/>
    <w:rsid w:val="00464E55"/>
    <w:rPr>
      <w:rFonts w:ascii="Arial" w:eastAsia="Times New Roman" w:hAnsi="Arial" w:cs="Arial"/>
      <w:color w:val="103C5E"/>
      <w:sz w:val="20"/>
      <w:szCs w:val="20"/>
    </w:rPr>
  </w:style>
  <w:style w:type="paragraph" w:customStyle="1" w:styleId="Bulletspecif">
    <w:name w:val="Bullet_specif"/>
    <w:basedOn w:val="prastasis"/>
    <w:autoRedefine/>
    <w:rsid w:val="00464E55"/>
    <w:pPr>
      <w:numPr>
        <w:numId w:val="2"/>
      </w:numPr>
      <w:tabs>
        <w:tab w:val="left" w:pos="401"/>
      </w:tabs>
      <w:ind w:left="1571"/>
      <w:jc w:val="left"/>
    </w:pPr>
    <w:rPr>
      <w:rFonts w:eastAsia="Times New Roman" w:cs="Times New Roman"/>
      <w:b/>
      <w:color w:val="000000"/>
      <w:spacing w:val="-2"/>
      <w:sz w:val="28"/>
      <w:szCs w:val="24"/>
      <w:lang w:val="en-US"/>
    </w:rPr>
  </w:style>
  <w:style w:type="character" w:customStyle="1" w:styleId="paragrafesrasas2lygisDiagrama">
    <w:name w:val="_paragrafe sąrasas 2 lygis Diagrama"/>
    <w:basedOn w:val="Numatytasispastraiposriftas"/>
    <w:qFormat/>
    <w:rsid w:val="00503ADB"/>
    <w:rPr>
      <w:rFonts w:ascii="Times New Roman" w:eastAsia="Times New Roman" w:hAnsi="Times New Roman" w:cs="Times New Roman"/>
      <w:sz w:val="22"/>
      <w:szCs w:val="22"/>
      <w:lang w:eastAsia="en-US"/>
    </w:rPr>
  </w:style>
  <w:style w:type="paragraph" w:customStyle="1" w:styleId="Standard">
    <w:name w:val="Standard"/>
    <w:qFormat/>
    <w:rsid w:val="00503ADB"/>
    <w:pPr>
      <w:suppressAutoHyphens/>
      <w:spacing w:line="276" w:lineRule="auto"/>
      <w:textAlignment w:val="baseline"/>
    </w:pPr>
    <w:rPr>
      <w:rFonts w:ascii="Calibri" w:eastAsia="Segoe UI" w:hAnsi="Calibri" w:cs="Tahoma"/>
      <w:sz w:val="21"/>
      <w:szCs w:val="21"/>
      <w:lang w:eastAsia="lt-LT"/>
    </w:rPr>
  </w:style>
  <w:style w:type="paragraph" w:customStyle="1" w:styleId="p301">
    <w:name w:val="p301"/>
    <w:basedOn w:val="prastasis"/>
    <w:rsid w:val="009F484A"/>
    <w:pPr>
      <w:spacing w:before="100" w:beforeAutospacing="1" w:after="100" w:afterAutospacing="1"/>
      <w:jc w:val="left"/>
    </w:pPr>
    <w:rPr>
      <w:rFonts w:eastAsia="Times New Roman" w:cs="Times New Roman"/>
      <w:szCs w:val="24"/>
      <w:lang w:val="en-US"/>
    </w:rPr>
  </w:style>
  <w:style w:type="character" w:customStyle="1" w:styleId="t302">
    <w:name w:val="t302"/>
    <w:basedOn w:val="Numatytasispastraiposriftas"/>
    <w:rsid w:val="009F484A"/>
  </w:style>
  <w:style w:type="character" w:customStyle="1" w:styleId="t303">
    <w:name w:val="t303"/>
    <w:basedOn w:val="Numatytasispastraiposriftas"/>
    <w:rsid w:val="009F484A"/>
  </w:style>
  <w:style w:type="character" w:customStyle="1" w:styleId="t304">
    <w:name w:val="t304"/>
    <w:basedOn w:val="Numatytasispastraiposriftas"/>
    <w:rsid w:val="009F484A"/>
  </w:style>
  <w:style w:type="character" w:customStyle="1" w:styleId="t305">
    <w:name w:val="t305"/>
    <w:basedOn w:val="Numatytasispastraiposriftas"/>
    <w:rsid w:val="009F484A"/>
  </w:style>
  <w:style w:type="character" w:customStyle="1" w:styleId="t306">
    <w:name w:val="t306"/>
    <w:basedOn w:val="Numatytasispastraiposriftas"/>
    <w:rsid w:val="009F484A"/>
  </w:style>
  <w:style w:type="character" w:customStyle="1" w:styleId="t307">
    <w:name w:val="t307"/>
    <w:basedOn w:val="Numatytasispastraiposriftas"/>
    <w:rsid w:val="009F484A"/>
  </w:style>
  <w:style w:type="character" w:customStyle="1" w:styleId="t308">
    <w:name w:val="t308"/>
    <w:basedOn w:val="Numatytasispastraiposriftas"/>
    <w:rsid w:val="009F484A"/>
  </w:style>
  <w:style w:type="character" w:customStyle="1" w:styleId="t309">
    <w:name w:val="t309"/>
    <w:basedOn w:val="Numatytasispastraiposriftas"/>
    <w:rsid w:val="009F484A"/>
  </w:style>
  <w:style w:type="paragraph" w:customStyle="1" w:styleId="p310">
    <w:name w:val="p310"/>
    <w:basedOn w:val="prastasis"/>
    <w:rsid w:val="009F484A"/>
    <w:pPr>
      <w:spacing w:before="100" w:beforeAutospacing="1" w:after="100" w:afterAutospacing="1"/>
      <w:jc w:val="left"/>
    </w:pPr>
    <w:rPr>
      <w:rFonts w:eastAsia="Times New Roman" w:cs="Times New Roman"/>
      <w:szCs w:val="24"/>
      <w:lang w:val="en-US"/>
    </w:rPr>
  </w:style>
  <w:style w:type="paragraph" w:customStyle="1" w:styleId="p355">
    <w:name w:val="p355"/>
    <w:basedOn w:val="prastasis"/>
    <w:rsid w:val="009F484A"/>
    <w:pPr>
      <w:spacing w:before="100" w:beforeAutospacing="1" w:after="100" w:afterAutospacing="1"/>
      <w:jc w:val="left"/>
    </w:pPr>
    <w:rPr>
      <w:rFonts w:eastAsia="Times New Roman" w:cs="Times New Roman"/>
      <w:szCs w:val="24"/>
      <w:lang w:val="en-US"/>
    </w:rPr>
  </w:style>
  <w:style w:type="character" w:customStyle="1" w:styleId="t356">
    <w:name w:val="t356"/>
    <w:basedOn w:val="Numatytasispastraiposriftas"/>
    <w:rsid w:val="009F484A"/>
  </w:style>
  <w:style w:type="character" w:customStyle="1" w:styleId="t357">
    <w:name w:val="t357"/>
    <w:basedOn w:val="Numatytasispastraiposriftas"/>
    <w:rsid w:val="009F484A"/>
  </w:style>
  <w:style w:type="character" w:customStyle="1" w:styleId="t358">
    <w:name w:val="t358"/>
    <w:basedOn w:val="Numatytasispastraiposriftas"/>
    <w:rsid w:val="009F484A"/>
  </w:style>
  <w:style w:type="character" w:customStyle="1" w:styleId="t359">
    <w:name w:val="t359"/>
    <w:basedOn w:val="Numatytasispastraiposriftas"/>
    <w:rsid w:val="009F484A"/>
  </w:style>
  <w:style w:type="character" w:customStyle="1" w:styleId="t360">
    <w:name w:val="t360"/>
    <w:basedOn w:val="Numatytasispastraiposriftas"/>
    <w:rsid w:val="009F484A"/>
  </w:style>
  <w:style w:type="character" w:customStyle="1" w:styleId="t361">
    <w:name w:val="t361"/>
    <w:basedOn w:val="Numatytasispastraiposriftas"/>
    <w:rsid w:val="009F484A"/>
  </w:style>
  <w:style w:type="character" w:customStyle="1" w:styleId="t362">
    <w:name w:val="t362"/>
    <w:basedOn w:val="Numatytasispastraiposriftas"/>
    <w:rsid w:val="009F484A"/>
  </w:style>
  <w:style w:type="paragraph" w:customStyle="1" w:styleId="p363">
    <w:name w:val="p363"/>
    <w:basedOn w:val="prastasis"/>
    <w:rsid w:val="009F484A"/>
    <w:pPr>
      <w:spacing w:before="100" w:beforeAutospacing="1" w:after="100" w:afterAutospacing="1"/>
      <w:jc w:val="left"/>
    </w:pPr>
    <w:rPr>
      <w:rFonts w:eastAsia="Times New Roman" w:cs="Times New Roman"/>
      <w:szCs w:val="24"/>
      <w:lang w:val="en-US"/>
    </w:rPr>
  </w:style>
  <w:style w:type="paragraph" w:customStyle="1" w:styleId="p497">
    <w:name w:val="p497"/>
    <w:basedOn w:val="prastasis"/>
    <w:rsid w:val="00980B71"/>
    <w:pPr>
      <w:spacing w:before="100" w:beforeAutospacing="1" w:after="100" w:afterAutospacing="1"/>
      <w:jc w:val="left"/>
    </w:pPr>
    <w:rPr>
      <w:rFonts w:eastAsia="Times New Roman" w:cs="Times New Roman"/>
      <w:szCs w:val="24"/>
      <w:lang w:val="en-US"/>
    </w:rPr>
  </w:style>
  <w:style w:type="character" w:customStyle="1" w:styleId="t498">
    <w:name w:val="t498"/>
    <w:basedOn w:val="Numatytasispastraiposriftas"/>
    <w:rsid w:val="00980B71"/>
  </w:style>
  <w:style w:type="character" w:customStyle="1" w:styleId="t499">
    <w:name w:val="t499"/>
    <w:basedOn w:val="Numatytasispastraiposriftas"/>
    <w:rsid w:val="00980B71"/>
  </w:style>
  <w:style w:type="character" w:customStyle="1" w:styleId="t500">
    <w:name w:val="t500"/>
    <w:basedOn w:val="Numatytasispastraiposriftas"/>
    <w:rsid w:val="00980B71"/>
  </w:style>
  <w:style w:type="character" w:customStyle="1" w:styleId="t501">
    <w:name w:val="t501"/>
    <w:basedOn w:val="Numatytasispastraiposriftas"/>
    <w:rsid w:val="00980B71"/>
  </w:style>
  <w:style w:type="character" w:customStyle="1" w:styleId="t502">
    <w:name w:val="t502"/>
    <w:basedOn w:val="Numatytasispastraiposriftas"/>
    <w:rsid w:val="00980B71"/>
  </w:style>
  <w:style w:type="paragraph" w:customStyle="1" w:styleId="p503">
    <w:name w:val="p503"/>
    <w:basedOn w:val="prastasis"/>
    <w:rsid w:val="00980B71"/>
    <w:pPr>
      <w:spacing w:before="100" w:beforeAutospacing="1" w:after="100" w:afterAutospacing="1"/>
      <w:jc w:val="left"/>
    </w:pPr>
    <w:rPr>
      <w:rFonts w:eastAsia="Times New Roman" w:cs="Times New Roman"/>
      <w:szCs w:val="24"/>
      <w:lang w:val="en-US"/>
    </w:rPr>
  </w:style>
  <w:style w:type="paragraph" w:customStyle="1" w:styleId="p504">
    <w:name w:val="p504"/>
    <w:basedOn w:val="prastasis"/>
    <w:rsid w:val="00980B71"/>
    <w:pPr>
      <w:spacing w:before="100" w:beforeAutospacing="1" w:after="100" w:afterAutospacing="1"/>
      <w:jc w:val="left"/>
    </w:pPr>
    <w:rPr>
      <w:rFonts w:eastAsia="Times New Roman" w:cs="Times New Roman"/>
      <w:szCs w:val="24"/>
      <w:lang w:val="en-US"/>
    </w:rPr>
  </w:style>
  <w:style w:type="paragraph" w:customStyle="1" w:styleId="p505">
    <w:name w:val="p505"/>
    <w:basedOn w:val="prastasis"/>
    <w:rsid w:val="00980B71"/>
    <w:pPr>
      <w:spacing w:before="100" w:beforeAutospacing="1" w:after="100" w:afterAutospacing="1"/>
      <w:jc w:val="left"/>
    </w:pPr>
    <w:rPr>
      <w:rFonts w:eastAsia="Times New Roman" w:cs="Times New Roman"/>
      <w:szCs w:val="24"/>
      <w:lang w:val="en-US"/>
    </w:rPr>
  </w:style>
  <w:style w:type="character" w:customStyle="1" w:styleId="Antrat3Diagrama">
    <w:name w:val="Antraštė 3 Diagrama"/>
    <w:basedOn w:val="Numatytasispastraiposriftas"/>
    <w:link w:val="Antrat3"/>
    <w:uiPriority w:val="9"/>
    <w:rsid w:val="006D1B3C"/>
    <w:rPr>
      <w:rFonts w:asciiTheme="majorHAnsi" w:eastAsiaTheme="majorEastAsia" w:hAnsiTheme="majorHAnsi" w:cstheme="majorBidi"/>
      <w:caps/>
      <w:sz w:val="24"/>
      <w:szCs w:val="24"/>
    </w:rPr>
  </w:style>
  <w:style w:type="character" w:customStyle="1" w:styleId="Antrat4Diagrama">
    <w:name w:val="Antraštė 4 Diagrama"/>
    <w:basedOn w:val="Numatytasispastraiposriftas"/>
    <w:link w:val="Antrat4"/>
    <w:uiPriority w:val="9"/>
    <w:semiHidden/>
    <w:rsid w:val="00AE47D1"/>
    <w:rPr>
      <w:rFonts w:asciiTheme="majorHAnsi" w:eastAsiaTheme="majorEastAsia" w:hAnsiTheme="majorHAnsi" w:cstheme="majorBidi"/>
      <w:i/>
      <w:iCs/>
      <w:color w:val="2F5496" w:themeColor="accent1" w:themeShade="BF"/>
      <w:sz w:val="24"/>
    </w:rPr>
  </w:style>
  <w:style w:type="character" w:customStyle="1" w:styleId="cf01">
    <w:name w:val="cf01"/>
    <w:basedOn w:val="Numatytasispastraiposriftas"/>
    <w:rsid w:val="00613EE8"/>
    <w:rPr>
      <w:rFonts w:ascii="Segoe UI" w:hAnsi="Segoe UI" w:cs="Segoe UI" w:hint="default"/>
      <w:sz w:val="18"/>
      <w:szCs w:val="18"/>
    </w:rPr>
  </w:style>
  <w:style w:type="paragraph" w:customStyle="1" w:styleId="pf0">
    <w:name w:val="pf0"/>
    <w:basedOn w:val="prastasis"/>
    <w:rsid w:val="00613EE8"/>
    <w:pPr>
      <w:spacing w:before="100" w:beforeAutospacing="1" w:after="100" w:afterAutospacing="1"/>
      <w:jc w:val="left"/>
    </w:pPr>
    <w:rPr>
      <w:rFonts w:eastAsia="Times New Roman" w:cs="Times New Roman"/>
      <w:szCs w:val="24"/>
      <w:lang w:val="en-US"/>
    </w:rPr>
  </w:style>
  <w:style w:type="character" w:customStyle="1" w:styleId="Antrat2Diagrama">
    <w:name w:val="Antraštė 2 Diagrama"/>
    <w:basedOn w:val="Numatytasispastraiposriftas"/>
    <w:link w:val="Antrat2"/>
    <w:uiPriority w:val="9"/>
    <w:rsid w:val="00376350"/>
    <w:rPr>
      <w:rFonts w:asciiTheme="majorHAnsi" w:eastAsiaTheme="majorEastAsia" w:hAnsiTheme="majorHAnsi" w:cstheme="majorBidi"/>
      <w:b/>
      <w:caps/>
      <w:sz w:val="24"/>
      <w:szCs w:val="26"/>
    </w:rPr>
  </w:style>
  <w:style w:type="character" w:customStyle="1" w:styleId="Tag">
    <w:name w:val="Tag"/>
    <w:basedOn w:val="Numatytasispastraiposriftas"/>
    <w:uiPriority w:val="1"/>
    <w:qFormat/>
    <w:rsid w:val="004A0EFE"/>
    <w:rPr>
      <w:i/>
      <w:color w:val="FF0066"/>
    </w:rPr>
  </w:style>
  <w:style w:type="character" w:customStyle="1" w:styleId="fontstyle01">
    <w:name w:val="fontstyle01"/>
    <w:basedOn w:val="Numatytasispastraiposriftas"/>
    <w:rsid w:val="00246E72"/>
    <w:rPr>
      <w:rFonts w:ascii="Calibri" w:hAnsi="Calibri" w:cs="Calibri" w:hint="default"/>
      <w:b w:val="0"/>
      <w:bCs w:val="0"/>
      <w:i w:val="0"/>
      <w:iCs w:val="0"/>
      <w:color w:val="000000"/>
      <w:sz w:val="20"/>
      <w:szCs w:val="20"/>
    </w:rPr>
  </w:style>
  <w:style w:type="character" w:customStyle="1" w:styleId="fontstyle21">
    <w:name w:val="fontstyle21"/>
    <w:basedOn w:val="Numatytasispastraiposriftas"/>
    <w:rsid w:val="002B33AE"/>
    <w:rPr>
      <w:rFonts w:ascii="Symbol" w:hAnsi="Symbol" w:hint="default"/>
      <w:b w:val="0"/>
      <w:bCs w:val="0"/>
      <w:i w:val="0"/>
      <w:iCs w:val="0"/>
      <w:color w:val="134753"/>
      <w:sz w:val="20"/>
      <w:szCs w:val="20"/>
    </w:rPr>
  </w:style>
  <w:style w:type="character" w:customStyle="1" w:styleId="fontstyle31">
    <w:name w:val="fontstyle31"/>
    <w:basedOn w:val="Numatytasispastraiposriftas"/>
    <w:rsid w:val="00F35209"/>
    <w:rPr>
      <w:rFonts w:ascii="Times New Roman" w:hAnsi="Times New Roman" w:cs="Times New Roman" w:hint="default"/>
      <w:b w:val="0"/>
      <w:bCs w:val="0"/>
      <w:i w:val="0"/>
      <w:iCs w:val="0"/>
      <w:color w:val="134753"/>
      <w:sz w:val="20"/>
      <w:szCs w:val="20"/>
    </w:rPr>
  </w:style>
  <w:style w:type="paragraph" w:customStyle="1" w:styleId="Tekstas">
    <w:name w:val="Tekstas"/>
    <w:uiPriority w:val="99"/>
    <w:rsid w:val="00884CED"/>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Grietas">
    <w:name w:val="Strong"/>
    <w:uiPriority w:val="22"/>
    <w:qFormat/>
    <w:rsid w:val="00A822E9"/>
    <w:rPr>
      <w:b/>
      <w:bCs/>
    </w:rPr>
  </w:style>
  <w:style w:type="character" w:styleId="Perirtashipersaitas">
    <w:name w:val="FollowedHyperlink"/>
    <w:basedOn w:val="Numatytasispastraiposriftas"/>
    <w:uiPriority w:val="99"/>
    <w:semiHidden/>
    <w:unhideWhenUsed/>
    <w:rsid w:val="00FA32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3924">
      <w:bodyDiv w:val="1"/>
      <w:marLeft w:val="0"/>
      <w:marRight w:val="0"/>
      <w:marTop w:val="0"/>
      <w:marBottom w:val="0"/>
      <w:divBdr>
        <w:top w:val="none" w:sz="0" w:space="0" w:color="auto"/>
        <w:left w:val="none" w:sz="0" w:space="0" w:color="auto"/>
        <w:bottom w:val="none" w:sz="0" w:space="0" w:color="auto"/>
        <w:right w:val="none" w:sz="0" w:space="0" w:color="auto"/>
      </w:divBdr>
    </w:div>
    <w:div w:id="48193868">
      <w:bodyDiv w:val="1"/>
      <w:marLeft w:val="0"/>
      <w:marRight w:val="0"/>
      <w:marTop w:val="0"/>
      <w:marBottom w:val="0"/>
      <w:divBdr>
        <w:top w:val="none" w:sz="0" w:space="0" w:color="auto"/>
        <w:left w:val="none" w:sz="0" w:space="0" w:color="auto"/>
        <w:bottom w:val="none" w:sz="0" w:space="0" w:color="auto"/>
        <w:right w:val="none" w:sz="0" w:space="0" w:color="auto"/>
      </w:divBdr>
    </w:div>
    <w:div w:id="83772289">
      <w:bodyDiv w:val="1"/>
      <w:marLeft w:val="0"/>
      <w:marRight w:val="0"/>
      <w:marTop w:val="0"/>
      <w:marBottom w:val="0"/>
      <w:divBdr>
        <w:top w:val="none" w:sz="0" w:space="0" w:color="auto"/>
        <w:left w:val="none" w:sz="0" w:space="0" w:color="auto"/>
        <w:bottom w:val="none" w:sz="0" w:space="0" w:color="auto"/>
        <w:right w:val="none" w:sz="0" w:space="0" w:color="auto"/>
      </w:divBdr>
    </w:div>
    <w:div w:id="124739717">
      <w:bodyDiv w:val="1"/>
      <w:marLeft w:val="0"/>
      <w:marRight w:val="0"/>
      <w:marTop w:val="0"/>
      <w:marBottom w:val="0"/>
      <w:divBdr>
        <w:top w:val="none" w:sz="0" w:space="0" w:color="auto"/>
        <w:left w:val="none" w:sz="0" w:space="0" w:color="auto"/>
        <w:bottom w:val="none" w:sz="0" w:space="0" w:color="auto"/>
        <w:right w:val="none" w:sz="0" w:space="0" w:color="auto"/>
      </w:divBdr>
    </w:div>
    <w:div w:id="143664837">
      <w:bodyDiv w:val="1"/>
      <w:marLeft w:val="0"/>
      <w:marRight w:val="0"/>
      <w:marTop w:val="0"/>
      <w:marBottom w:val="0"/>
      <w:divBdr>
        <w:top w:val="none" w:sz="0" w:space="0" w:color="auto"/>
        <w:left w:val="none" w:sz="0" w:space="0" w:color="auto"/>
        <w:bottom w:val="none" w:sz="0" w:space="0" w:color="auto"/>
        <w:right w:val="none" w:sz="0" w:space="0" w:color="auto"/>
      </w:divBdr>
      <w:divsChild>
        <w:div w:id="1019889061">
          <w:marLeft w:val="0"/>
          <w:marRight w:val="0"/>
          <w:marTop w:val="0"/>
          <w:marBottom w:val="0"/>
          <w:divBdr>
            <w:top w:val="none" w:sz="0" w:space="0" w:color="auto"/>
            <w:left w:val="none" w:sz="0" w:space="0" w:color="auto"/>
            <w:bottom w:val="none" w:sz="0" w:space="0" w:color="auto"/>
            <w:right w:val="none" w:sz="0" w:space="0" w:color="auto"/>
          </w:divBdr>
        </w:div>
        <w:div w:id="1857233732">
          <w:marLeft w:val="0"/>
          <w:marRight w:val="0"/>
          <w:marTop w:val="0"/>
          <w:marBottom w:val="0"/>
          <w:divBdr>
            <w:top w:val="none" w:sz="0" w:space="0" w:color="auto"/>
            <w:left w:val="none" w:sz="0" w:space="0" w:color="auto"/>
            <w:bottom w:val="none" w:sz="0" w:space="0" w:color="auto"/>
            <w:right w:val="none" w:sz="0" w:space="0" w:color="auto"/>
          </w:divBdr>
        </w:div>
      </w:divsChild>
    </w:div>
    <w:div w:id="160004827">
      <w:bodyDiv w:val="1"/>
      <w:marLeft w:val="0"/>
      <w:marRight w:val="0"/>
      <w:marTop w:val="0"/>
      <w:marBottom w:val="0"/>
      <w:divBdr>
        <w:top w:val="none" w:sz="0" w:space="0" w:color="auto"/>
        <w:left w:val="none" w:sz="0" w:space="0" w:color="auto"/>
        <w:bottom w:val="none" w:sz="0" w:space="0" w:color="auto"/>
        <w:right w:val="none" w:sz="0" w:space="0" w:color="auto"/>
      </w:divBdr>
    </w:div>
    <w:div w:id="186020834">
      <w:bodyDiv w:val="1"/>
      <w:marLeft w:val="0"/>
      <w:marRight w:val="0"/>
      <w:marTop w:val="0"/>
      <w:marBottom w:val="0"/>
      <w:divBdr>
        <w:top w:val="none" w:sz="0" w:space="0" w:color="auto"/>
        <w:left w:val="none" w:sz="0" w:space="0" w:color="auto"/>
        <w:bottom w:val="none" w:sz="0" w:space="0" w:color="auto"/>
        <w:right w:val="none" w:sz="0" w:space="0" w:color="auto"/>
      </w:divBdr>
      <w:divsChild>
        <w:div w:id="184563132">
          <w:marLeft w:val="0"/>
          <w:marRight w:val="0"/>
          <w:marTop w:val="0"/>
          <w:marBottom w:val="0"/>
          <w:divBdr>
            <w:top w:val="none" w:sz="0" w:space="0" w:color="auto"/>
            <w:left w:val="none" w:sz="0" w:space="0" w:color="auto"/>
            <w:bottom w:val="none" w:sz="0" w:space="0" w:color="auto"/>
            <w:right w:val="none" w:sz="0" w:space="0" w:color="auto"/>
          </w:divBdr>
          <w:divsChild>
            <w:div w:id="1704289527">
              <w:marLeft w:val="0"/>
              <w:marRight w:val="0"/>
              <w:marTop w:val="0"/>
              <w:marBottom w:val="0"/>
              <w:divBdr>
                <w:top w:val="none" w:sz="0" w:space="0" w:color="auto"/>
                <w:left w:val="none" w:sz="0" w:space="0" w:color="auto"/>
                <w:bottom w:val="none" w:sz="0" w:space="0" w:color="auto"/>
                <w:right w:val="none" w:sz="0" w:space="0" w:color="auto"/>
              </w:divBdr>
              <w:divsChild>
                <w:div w:id="635834645">
                  <w:marLeft w:val="0"/>
                  <w:marRight w:val="0"/>
                  <w:marTop w:val="0"/>
                  <w:marBottom w:val="0"/>
                  <w:divBdr>
                    <w:top w:val="none" w:sz="0" w:space="0" w:color="auto"/>
                    <w:left w:val="none" w:sz="0" w:space="0" w:color="auto"/>
                    <w:bottom w:val="none" w:sz="0" w:space="0" w:color="auto"/>
                    <w:right w:val="none" w:sz="0" w:space="0" w:color="auto"/>
                  </w:divBdr>
                  <w:divsChild>
                    <w:div w:id="1830321976">
                      <w:marLeft w:val="0"/>
                      <w:marRight w:val="0"/>
                      <w:marTop w:val="0"/>
                      <w:marBottom w:val="0"/>
                      <w:divBdr>
                        <w:top w:val="none" w:sz="0" w:space="0" w:color="auto"/>
                        <w:left w:val="none" w:sz="0" w:space="0" w:color="auto"/>
                        <w:bottom w:val="none" w:sz="0" w:space="0" w:color="auto"/>
                        <w:right w:val="none" w:sz="0" w:space="0" w:color="auto"/>
                      </w:divBdr>
                      <w:divsChild>
                        <w:div w:id="759982130">
                          <w:marLeft w:val="0"/>
                          <w:marRight w:val="0"/>
                          <w:marTop w:val="0"/>
                          <w:marBottom w:val="0"/>
                          <w:divBdr>
                            <w:top w:val="none" w:sz="0" w:space="0" w:color="auto"/>
                            <w:left w:val="none" w:sz="0" w:space="0" w:color="auto"/>
                            <w:bottom w:val="none" w:sz="0" w:space="0" w:color="auto"/>
                            <w:right w:val="none" w:sz="0" w:space="0" w:color="auto"/>
                          </w:divBdr>
                          <w:divsChild>
                            <w:div w:id="1653827612">
                              <w:marLeft w:val="0"/>
                              <w:marRight w:val="0"/>
                              <w:marTop w:val="0"/>
                              <w:marBottom w:val="0"/>
                              <w:divBdr>
                                <w:top w:val="none" w:sz="0" w:space="0" w:color="auto"/>
                                <w:left w:val="none" w:sz="0" w:space="0" w:color="auto"/>
                                <w:bottom w:val="none" w:sz="0" w:space="0" w:color="auto"/>
                                <w:right w:val="none" w:sz="0" w:space="0" w:color="auto"/>
                              </w:divBdr>
                              <w:divsChild>
                                <w:div w:id="2008823778">
                                  <w:marLeft w:val="0"/>
                                  <w:marRight w:val="0"/>
                                  <w:marTop w:val="0"/>
                                  <w:marBottom w:val="0"/>
                                  <w:divBdr>
                                    <w:top w:val="none" w:sz="0" w:space="0" w:color="auto"/>
                                    <w:left w:val="none" w:sz="0" w:space="0" w:color="auto"/>
                                    <w:bottom w:val="none" w:sz="0" w:space="0" w:color="auto"/>
                                    <w:right w:val="none" w:sz="0" w:space="0" w:color="auto"/>
                                  </w:divBdr>
                                  <w:divsChild>
                                    <w:div w:id="453259651">
                                      <w:marLeft w:val="0"/>
                                      <w:marRight w:val="0"/>
                                      <w:marTop w:val="0"/>
                                      <w:marBottom w:val="0"/>
                                      <w:divBdr>
                                        <w:top w:val="none" w:sz="0" w:space="0" w:color="auto"/>
                                        <w:left w:val="none" w:sz="0" w:space="0" w:color="auto"/>
                                        <w:bottom w:val="none" w:sz="0" w:space="0" w:color="auto"/>
                                        <w:right w:val="none" w:sz="0" w:space="0" w:color="auto"/>
                                      </w:divBdr>
                                      <w:divsChild>
                                        <w:div w:id="2478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9210">
      <w:bodyDiv w:val="1"/>
      <w:marLeft w:val="0"/>
      <w:marRight w:val="0"/>
      <w:marTop w:val="0"/>
      <w:marBottom w:val="0"/>
      <w:divBdr>
        <w:top w:val="none" w:sz="0" w:space="0" w:color="auto"/>
        <w:left w:val="none" w:sz="0" w:space="0" w:color="auto"/>
        <w:bottom w:val="none" w:sz="0" w:space="0" w:color="auto"/>
        <w:right w:val="none" w:sz="0" w:space="0" w:color="auto"/>
      </w:divBdr>
    </w:div>
    <w:div w:id="201015048">
      <w:bodyDiv w:val="1"/>
      <w:marLeft w:val="0"/>
      <w:marRight w:val="0"/>
      <w:marTop w:val="0"/>
      <w:marBottom w:val="0"/>
      <w:divBdr>
        <w:top w:val="none" w:sz="0" w:space="0" w:color="auto"/>
        <w:left w:val="none" w:sz="0" w:space="0" w:color="auto"/>
        <w:bottom w:val="none" w:sz="0" w:space="0" w:color="auto"/>
        <w:right w:val="none" w:sz="0" w:space="0" w:color="auto"/>
      </w:divBdr>
    </w:div>
    <w:div w:id="201946809">
      <w:bodyDiv w:val="1"/>
      <w:marLeft w:val="0"/>
      <w:marRight w:val="0"/>
      <w:marTop w:val="0"/>
      <w:marBottom w:val="0"/>
      <w:divBdr>
        <w:top w:val="none" w:sz="0" w:space="0" w:color="auto"/>
        <w:left w:val="none" w:sz="0" w:space="0" w:color="auto"/>
        <w:bottom w:val="none" w:sz="0" w:space="0" w:color="auto"/>
        <w:right w:val="none" w:sz="0" w:space="0" w:color="auto"/>
      </w:divBdr>
    </w:div>
    <w:div w:id="205341688">
      <w:bodyDiv w:val="1"/>
      <w:marLeft w:val="0"/>
      <w:marRight w:val="0"/>
      <w:marTop w:val="0"/>
      <w:marBottom w:val="0"/>
      <w:divBdr>
        <w:top w:val="none" w:sz="0" w:space="0" w:color="auto"/>
        <w:left w:val="none" w:sz="0" w:space="0" w:color="auto"/>
        <w:bottom w:val="none" w:sz="0" w:space="0" w:color="auto"/>
        <w:right w:val="none" w:sz="0" w:space="0" w:color="auto"/>
      </w:divBdr>
    </w:div>
    <w:div w:id="214777592">
      <w:bodyDiv w:val="1"/>
      <w:marLeft w:val="0"/>
      <w:marRight w:val="0"/>
      <w:marTop w:val="0"/>
      <w:marBottom w:val="0"/>
      <w:divBdr>
        <w:top w:val="none" w:sz="0" w:space="0" w:color="auto"/>
        <w:left w:val="none" w:sz="0" w:space="0" w:color="auto"/>
        <w:bottom w:val="none" w:sz="0" w:space="0" w:color="auto"/>
        <w:right w:val="none" w:sz="0" w:space="0" w:color="auto"/>
      </w:divBdr>
    </w:div>
    <w:div w:id="218637309">
      <w:bodyDiv w:val="1"/>
      <w:marLeft w:val="0"/>
      <w:marRight w:val="0"/>
      <w:marTop w:val="0"/>
      <w:marBottom w:val="0"/>
      <w:divBdr>
        <w:top w:val="none" w:sz="0" w:space="0" w:color="auto"/>
        <w:left w:val="none" w:sz="0" w:space="0" w:color="auto"/>
        <w:bottom w:val="none" w:sz="0" w:space="0" w:color="auto"/>
        <w:right w:val="none" w:sz="0" w:space="0" w:color="auto"/>
      </w:divBdr>
    </w:div>
    <w:div w:id="291405180">
      <w:bodyDiv w:val="1"/>
      <w:marLeft w:val="0"/>
      <w:marRight w:val="0"/>
      <w:marTop w:val="0"/>
      <w:marBottom w:val="0"/>
      <w:divBdr>
        <w:top w:val="none" w:sz="0" w:space="0" w:color="auto"/>
        <w:left w:val="none" w:sz="0" w:space="0" w:color="auto"/>
        <w:bottom w:val="none" w:sz="0" w:space="0" w:color="auto"/>
        <w:right w:val="none" w:sz="0" w:space="0" w:color="auto"/>
      </w:divBdr>
    </w:div>
    <w:div w:id="291443461">
      <w:bodyDiv w:val="1"/>
      <w:marLeft w:val="0"/>
      <w:marRight w:val="0"/>
      <w:marTop w:val="0"/>
      <w:marBottom w:val="0"/>
      <w:divBdr>
        <w:top w:val="none" w:sz="0" w:space="0" w:color="auto"/>
        <w:left w:val="none" w:sz="0" w:space="0" w:color="auto"/>
        <w:bottom w:val="none" w:sz="0" w:space="0" w:color="auto"/>
        <w:right w:val="none" w:sz="0" w:space="0" w:color="auto"/>
      </w:divBdr>
    </w:div>
    <w:div w:id="301079993">
      <w:bodyDiv w:val="1"/>
      <w:marLeft w:val="0"/>
      <w:marRight w:val="0"/>
      <w:marTop w:val="0"/>
      <w:marBottom w:val="0"/>
      <w:divBdr>
        <w:top w:val="none" w:sz="0" w:space="0" w:color="auto"/>
        <w:left w:val="none" w:sz="0" w:space="0" w:color="auto"/>
        <w:bottom w:val="none" w:sz="0" w:space="0" w:color="auto"/>
        <w:right w:val="none" w:sz="0" w:space="0" w:color="auto"/>
      </w:divBdr>
    </w:div>
    <w:div w:id="306520957">
      <w:bodyDiv w:val="1"/>
      <w:marLeft w:val="0"/>
      <w:marRight w:val="0"/>
      <w:marTop w:val="0"/>
      <w:marBottom w:val="0"/>
      <w:divBdr>
        <w:top w:val="none" w:sz="0" w:space="0" w:color="auto"/>
        <w:left w:val="none" w:sz="0" w:space="0" w:color="auto"/>
        <w:bottom w:val="none" w:sz="0" w:space="0" w:color="auto"/>
        <w:right w:val="none" w:sz="0" w:space="0" w:color="auto"/>
      </w:divBdr>
    </w:div>
    <w:div w:id="365833065">
      <w:bodyDiv w:val="1"/>
      <w:marLeft w:val="0"/>
      <w:marRight w:val="0"/>
      <w:marTop w:val="0"/>
      <w:marBottom w:val="0"/>
      <w:divBdr>
        <w:top w:val="none" w:sz="0" w:space="0" w:color="auto"/>
        <w:left w:val="none" w:sz="0" w:space="0" w:color="auto"/>
        <w:bottom w:val="none" w:sz="0" w:space="0" w:color="auto"/>
        <w:right w:val="none" w:sz="0" w:space="0" w:color="auto"/>
      </w:divBdr>
    </w:div>
    <w:div w:id="421074887">
      <w:bodyDiv w:val="1"/>
      <w:marLeft w:val="0"/>
      <w:marRight w:val="0"/>
      <w:marTop w:val="0"/>
      <w:marBottom w:val="0"/>
      <w:divBdr>
        <w:top w:val="none" w:sz="0" w:space="0" w:color="auto"/>
        <w:left w:val="none" w:sz="0" w:space="0" w:color="auto"/>
        <w:bottom w:val="none" w:sz="0" w:space="0" w:color="auto"/>
        <w:right w:val="none" w:sz="0" w:space="0" w:color="auto"/>
      </w:divBdr>
    </w:div>
    <w:div w:id="487210508">
      <w:bodyDiv w:val="1"/>
      <w:marLeft w:val="0"/>
      <w:marRight w:val="0"/>
      <w:marTop w:val="0"/>
      <w:marBottom w:val="0"/>
      <w:divBdr>
        <w:top w:val="none" w:sz="0" w:space="0" w:color="auto"/>
        <w:left w:val="none" w:sz="0" w:space="0" w:color="auto"/>
        <w:bottom w:val="none" w:sz="0" w:space="0" w:color="auto"/>
        <w:right w:val="none" w:sz="0" w:space="0" w:color="auto"/>
      </w:divBdr>
    </w:div>
    <w:div w:id="511264186">
      <w:bodyDiv w:val="1"/>
      <w:marLeft w:val="0"/>
      <w:marRight w:val="0"/>
      <w:marTop w:val="0"/>
      <w:marBottom w:val="0"/>
      <w:divBdr>
        <w:top w:val="none" w:sz="0" w:space="0" w:color="auto"/>
        <w:left w:val="none" w:sz="0" w:space="0" w:color="auto"/>
        <w:bottom w:val="none" w:sz="0" w:space="0" w:color="auto"/>
        <w:right w:val="none" w:sz="0" w:space="0" w:color="auto"/>
      </w:divBdr>
    </w:div>
    <w:div w:id="544872489">
      <w:bodyDiv w:val="1"/>
      <w:marLeft w:val="0"/>
      <w:marRight w:val="0"/>
      <w:marTop w:val="0"/>
      <w:marBottom w:val="0"/>
      <w:divBdr>
        <w:top w:val="none" w:sz="0" w:space="0" w:color="auto"/>
        <w:left w:val="none" w:sz="0" w:space="0" w:color="auto"/>
        <w:bottom w:val="none" w:sz="0" w:space="0" w:color="auto"/>
        <w:right w:val="none" w:sz="0" w:space="0" w:color="auto"/>
      </w:divBdr>
    </w:div>
    <w:div w:id="547568718">
      <w:bodyDiv w:val="1"/>
      <w:marLeft w:val="0"/>
      <w:marRight w:val="0"/>
      <w:marTop w:val="0"/>
      <w:marBottom w:val="0"/>
      <w:divBdr>
        <w:top w:val="none" w:sz="0" w:space="0" w:color="auto"/>
        <w:left w:val="none" w:sz="0" w:space="0" w:color="auto"/>
        <w:bottom w:val="none" w:sz="0" w:space="0" w:color="auto"/>
        <w:right w:val="none" w:sz="0" w:space="0" w:color="auto"/>
      </w:divBdr>
    </w:div>
    <w:div w:id="617639003">
      <w:bodyDiv w:val="1"/>
      <w:marLeft w:val="0"/>
      <w:marRight w:val="0"/>
      <w:marTop w:val="0"/>
      <w:marBottom w:val="0"/>
      <w:divBdr>
        <w:top w:val="none" w:sz="0" w:space="0" w:color="auto"/>
        <w:left w:val="none" w:sz="0" w:space="0" w:color="auto"/>
        <w:bottom w:val="none" w:sz="0" w:space="0" w:color="auto"/>
        <w:right w:val="none" w:sz="0" w:space="0" w:color="auto"/>
      </w:divBdr>
    </w:div>
    <w:div w:id="617756837">
      <w:bodyDiv w:val="1"/>
      <w:marLeft w:val="0"/>
      <w:marRight w:val="0"/>
      <w:marTop w:val="0"/>
      <w:marBottom w:val="0"/>
      <w:divBdr>
        <w:top w:val="none" w:sz="0" w:space="0" w:color="auto"/>
        <w:left w:val="none" w:sz="0" w:space="0" w:color="auto"/>
        <w:bottom w:val="none" w:sz="0" w:space="0" w:color="auto"/>
        <w:right w:val="none" w:sz="0" w:space="0" w:color="auto"/>
      </w:divBdr>
    </w:div>
    <w:div w:id="634720972">
      <w:bodyDiv w:val="1"/>
      <w:marLeft w:val="0"/>
      <w:marRight w:val="0"/>
      <w:marTop w:val="0"/>
      <w:marBottom w:val="0"/>
      <w:divBdr>
        <w:top w:val="none" w:sz="0" w:space="0" w:color="auto"/>
        <w:left w:val="none" w:sz="0" w:space="0" w:color="auto"/>
        <w:bottom w:val="none" w:sz="0" w:space="0" w:color="auto"/>
        <w:right w:val="none" w:sz="0" w:space="0" w:color="auto"/>
      </w:divBdr>
    </w:div>
    <w:div w:id="647636182">
      <w:bodyDiv w:val="1"/>
      <w:marLeft w:val="0"/>
      <w:marRight w:val="0"/>
      <w:marTop w:val="0"/>
      <w:marBottom w:val="0"/>
      <w:divBdr>
        <w:top w:val="none" w:sz="0" w:space="0" w:color="auto"/>
        <w:left w:val="none" w:sz="0" w:space="0" w:color="auto"/>
        <w:bottom w:val="none" w:sz="0" w:space="0" w:color="auto"/>
        <w:right w:val="none" w:sz="0" w:space="0" w:color="auto"/>
      </w:divBdr>
    </w:div>
    <w:div w:id="671567224">
      <w:bodyDiv w:val="1"/>
      <w:marLeft w:val="0"/>
      <w:marRight w:val="0"/>
      <w:marTop w:val="0"/>
      <w:marBottom w:val="0"/>
      <w:divBdr>
        <w:top w:val="none" w:sz="0" w:space="0" w:color="auto"/>
        <w:left w:val="none" w:sz="0" w:space="0" w:color="auto"/>
        <w:bottom w:val="none" w:sz="0" w:space="0" w:color="auto"/>
        <w:right w:val="none" w:sz="0" w:space="0" w:color="auto"/>
      </w:divBdr>
    </w:div>
    <w:div w:id="719744194">
      <w:bodyDiv w:val="1"/>
      <w:marLeft w:val="0"/>
      <w:marRight w:val="0"/>
      <w:marTop w:val="0"/>
      <w:marBottom w:val="0"/>
      <w:divBdr>
        <w:top w:val="none" w:sz="0" w:space="0" w:color="auto"/>
        <w:left w:val="none" w:sz="0" w:space="0" w:color="auto"/>
        <w:bottom w:val="none" w:sz="0" w:space="0" w:color="auto"/>
        <w:right w:val="none" w:sz="0" w:space="0" w:color="auto"/>
      </w:divBdr>
    </w:div>
    <w:div w:id="726340975">
      <w:bodyDiv w:val="1"/>
      <w:marLeft w:val="0"/>
      <w:marRight w:val="0"/>
      <w:marTop w:val="0"/>
      <w:marBottom w:val="0"/>
      <w:divBdr>
        <w:top w:val="none" w:sz="0" w:space="0" w:color="auto"/>
        <w:left w:val="none" w:sz="0" w:space="0" w:color="auto"/>
        <w:bottom w:val="none" w:sz="0" w:space="0" w:color="auto"/>
        <w:right w:val="none" w:sz="0" w:space="0" w:color="auto"/>
      </w:divBdr>
      <w:divsChild>
        <w:div w:id="370156718">
          <w:marLeft w:val="0"/>
          <w:marRight w:val="0"/>
          <w:marTop w:val="0"/>
          <w:marBottom w:val="0"/>
          <w:divBdr>
            <w:top w:val="none" w:sz="0" w:space="0" w:color="auto"/>
            <w:left w:val="none" w:sz="0" w:space="0" w:color="auto"/>
            <w:bottom w:val="none" w:sz="0" w:space="0" w:color="auto"/>
            <w:right w:val="none" w:sz="0" w:space="0" w:color="auto"/>
          </w:divBdr>
        </w:div>
        <w:div w:id="496118040">
          <w:marLeft w:val="0"/>
          <w:marRight w:val="0"/>
          <w:marTop w:val="0"/>
          <w:marBottom w:val="0"/>
          <w:divBdr>
            <w:top w:val="none" w:sz="0" w:space="0" w:color="auto"/>
            <w:left w:val="none" w:sz="0" w:space="0" w:color="auto"/>
            <w:bottom w:val="none" w:sz="0" w:space="0" w:color="auto"/>
            <w:right w:val="none" w:sz="0" w:space="0" w:color="auto"/>
          </w:divBdr>
        </w:div>
      </w:divsChild>
    </w:div>
    <w:div w:id="760181699">
      <w:bodyDiv w:val="1"/>
      <w:marLeft w:val="0"/>
      <w:marRight w:val="0"/>
      <w:marTop w:val="0"/>
      <w:marBottom w:val="0"/>
      <w:divBdr>
        <w:top w:val="none" w:sz="0" w:space="0" w:color="auto"/>
        <w:left w:val="none" w:sz="0" w:space="0" w:color="auto"/>
        <w:bottom w:val="none" w:sz="0" w:space="0" w:color="auto"/>
        <w:right w:val="none" w:sz="0" w:space="0" w:color="auto"/>
      </w:divBdr>
    </w:div>
    <w:div w:id="780802306">
      <w:bodyDiv w:val="1"/>
      <w:marLeft w:val="0"/>
      <w:marRight w:val="0"/>
      <w:marTop w:val="0"/>
      <w:marBottom w:val="0"/>
      <w:divBdr>
        <w:top w:val="none" w:sz="0" w:space="0" w:color="auto"/>
        <w:left w:val="none" w:sz="0" w:space="0" w:color="auto"/>
        <w:bottom w:val="none" w:sz="0" w:space="0" w:color="auto"/>
        <w:right w:val="none" w:sz="0" w:space="0" w:color="auto"/>
      </w:divBdr>
    </w:div>
    <w:div w:id="803307399">
      <w:bodyDiv w:val="1"/>
      <w:marLeft w:val="0"/>
      <w:marRight w:val="0"/>
      <w:marTop w:val="0"/>
      <w:marBottom w:val="0"/>
      <w:divBdr>
        <w:top w:val="none" w:sz="0" w:space="0" w:color="auto"/>
        <w:left w:val="none" w:sz="0" w:space="0" w:color="auto"/>
        <w:bottom w:val="none" w:sz="0" w:space="0" w:color="auto"/>
        <w:right w:val="none" w:sz="0" w:space="0" w:color="auto"/>
      </w:divBdr>
    </w:div>
    <w:div w:id="805004512">
      <w:bodyDiv w:val="1"/>
      <w:marLeft w:val="0"/>
      <w:marRight w:val="0"/>
      <w:marTop w:val="0"/>
      <w:marBottom w:val="0"/>
      <w:divBdr>
        <w:top w:val="none" w:sz="0" w:space="0" w:color="auto"/>
        <w:left w:val="none" w:sz="0" w:space="0" w:color="auto"/>
        <w:bottom w:val="none" w:sz="0" w:space="0" w:color="auto"/>
        <w:right w:val="none" w:sz="0" w:space="0" w:color="auto"/>
      </w:divBdr>
    </w:div>
    <w:div w:id="821969796">
      <w:bodyDiv w:val="1"/>
      <w:marLeft w:val="0"/>
      <w:marRight w:val="0"/>
      <w:marTop w:val="0"/>
      <w:marBottom w:val="0"/>
      <w:divBdr>
        <w:top w:val="none" w:sz="0" w:space="0" w:color="auto"/>
        <w:left w:val="none" w:sz="0" w:space="0" w:color="auto"/>
        <w:bottom w:val="none" w:sz="0" w:space="0" w:color="auto"/>
        <w:right w:val="none" w:sz="0" w:space="0" w:color="auto"/>
      </w:divBdr>
    </w:div>
    <w:div w:id="852380143">
      <w:bodyDiv w:val="1"/>
      <w:marLeft w:val="0"/>
      <w:marRight w:val="0"/>
      <w:marTop w:val="0"/>
      <w:marBottom w:val="0"/>
      <w:divBdr>
        <w:top w:val="none" w:sz="0" w:space="0" w:color="auto"/>
        <w:left w:val="none" w:sz="0" w:space="0" w:color="auto"/>
        <w:bottom w:val="none" w:sz="0" w:space="0" w:color="auto"/>
        <w:right w:val="none" w:sz="0" w:space="0" w:color="auto"/>
      </w:divBdr>
    </w:div>
    <w:div w:id="888688625">
      <w:bodyDiv w:val="1"/>
      <w:marLeft w:val="0"/>
      <w:marRight w:val="0"/>
      <w:marTop w:val="0"/>
      <w:marBottom w:val="0"/>
      <w:divBdr>
        <w:top w:val="none" w:sz="0" w:space="0" w:color="auto"/>
        <w:left w:val="none" w:sz="0" w:space="0" w:color="auto"/>
        <w:bottom w:val="none" w:sz="0" w:space="0" w:color="auto"/>
        <w:right w:val="none" w:sz="0" w:space="0" w:color="auto"/>
      </w:divBdr>
    </w:div>
    <w:div w:id="894707856">
      <w:bodyDiv w:val="1"/>
      <w:marLeft w:val="0"/>
      <w:marRight w:val="0"/>
      <w:marTop w:val="0"/>
      <w:marBottom w:val="0"/>
      <w:divBdr>
        <w:top w:val="none" w:sz="0" w:space="0" w:color="auto"/>
        <w:left w:val="none" w:sz="0" w:space="0" w:color="auto"/>
        <w:bottom w:val="none" w:sz="0" w:space="0" w:color="auto"/>
        <w:right w:val="none" w:sz="0" w:space="0" w:color="auto"/>
      </w:divBdr>
    </w:div>
    <w:div w:id="927495552">
      <w:bodyDiv w:val="1"/>
      <w:marLeft w:val="0"/>
      <w:marRight w:val="0"/>
      <w:marTop w:val="0"/>
      <w:marBottom w:val="0"/>
      <w:divBdr>
        <w:top w:val="none" w:sz="0" w:space="0" w:color="auto"/>
        <w:left w:val="none" w:sz="0" w:space="0" w:color="auto"/>
        <w:bottom w:val="none" w:sz="0" w:space="0" w:color="auto"/>
        <w:right w:val="none" w:sz="0" w:space="0" w:color="auto"/>
      </w:divBdr>
    </w:div>
    <w:div w:id="932586506">
      <w:bodyDiv w:val="1"/>
      <w:marLeft w:val="0"/>
      <w:marRight w:val="0"/>
      <w:marTop w:val="0"/>
      <w:marBottom w:val="0"/>
      <w:divBdr>
        <w:top w:val="none" w:sz="0" w:space="0" w:color="auto"/>
        <w:left w:val="none" w:sz="0" w:space="0" w:color="auto"/>
        <w:bottom w:val="none" w:sz="0" w:space="0" w:color="auto"/>
        <w:right w:val="none" w:sz="0" w:space="0" w:color="auto"/>
      </w:divBdr>
    </w:div>
    <w:div w:id="945774055">
      <w:bodyDiv w:val="1"/>
      <w:marLeft w:val="0"/>
      <w:marRight w:val="0"/>
      <w:marTop w:val="0"/>
      <w:marBottom w:val="0"/>
      <w:divBdr>
        <w:top w:val="none" w:sz="0" w:space="0" w:color="auto"/>
        <w:left w:val="none" w:sz="0" w:space="0" w:color="auto"/>
        <w:bottom w:val="none" w:sz="0" w:space="0" w:color="auto"/>
        <w:right w:val="none" w:sz="0" w:space="0" w:color="auto"/>
      </w:divBdr>
    </w:div>
    <w:div w:id="947388790">
      <w:bodyDiv w:val="1"/>
      <w:marLeft w:val="0"/>
      <w:marRight w:val="0"/>
      <w:marTop w:val="0"/>
      <w:marBottom w:val="0"/>
      <w:divBdr>
        <w:top w:val="none" w:sz="0" w:space="0" w:color="auto"/>
        <w:left w:val="none" w:sz="0" w:space="0" w:color="auto"/>
        <w:bottom w:val="none" w:sz="0" w:space="0" w:color="auto"/>
        <w:right w:val="none" w:sz="0" w:space="0" w:color="auto"/>
      </w:divBdr>
    </w:div>
    <w:div w:id="971405566">
      <w:bodyDiv w:val="1"/>
      <w:marLeft w:val="0"/>
      <w:marRight w:val="0"/>
      <w:marTop w:val="0"/>
      <w:marBottom w:val="0"/>
      <w:divBdr>
        <w:top w:val="none" w:sz="0" w:space="0" w:color="auto"/>
        <w:left w:val="none" w:sz="0" w:space="0" w:color="auto"/>
        <w:bottom w:val="none" w:sz="0" w:space="0" w:color="auto"/>
        <w:right w:val="none" w:sz="0" w:space="0" w:color="auto"/>
      </w:divBdr>
    </w:div>
    <w:div w:id="1037899798">
      <w:bodyDiv w:val="1"/>
      <w:marLeft w:val="0"/>
      <w:marRight w:val="0"/>
      <w:marTop w:val="0"/>
      <w:marBottom w:val="0"/>
      <w:divBdr>
        <w:top w:val="none" w:sz="0" w:space="0" w:color="auto"/>
        <w:left w:val="none" w:sz="0" w:space="0" w:color="auto"/>
        <w:bottom w:val="none" w:sz="0" w:space="0" w:color="auto"/>
        <w:right w:val="none" w:sz="0" w:space="0" w:color="auto"/>
      </w:divBdr>
    </w:div>
    <w:div w:id="1050348129">
      <w:bodyDiv w:val="1"/>
      <w:marLeft w:val="0"/>
      <w:marRight w:val="0"/>
      <w:marTop w:val="0"/>
      <w:marBottom w:val="0"/>
      <w:divBdr>
        <w:top w:val="none" w:sz="0" w:space="0" w:color="auto"/>
        <w:left w:val="none" w:sz="0" w:space="0" w:color="auto"/>
        <w:bottom w:val="none" w:sz="0" w:space="0" w:color="auto"/>
        <w:right w:val="none" w:sz="0" w:space="0" w:color="auto"/>
      </w:divBdr>
    </w:div>
    <w:div w:id="1059207420">
      <w:bodyDiv w:val="1"/>
      <w:marLeft w:val="0"/>
      <w:marRight w:val="0"/>
      <w:marTop w:val="0"/>
      <w:marBottom w:val="0"/>
      <w:divBdr>
        <w:top w:val="none" w:sz="0" w:space="0" w:color="auto"/>
        <w:left w:val="none" w:sz="0" w:space="0" w:color="auto"/>
        <w:bottom w:val="none" w:sz="0" w:space="0" w:color="auto"/>
        <w:right w:val="none" w:sz="0" w:space="0" w:color="auto"/>
      </w:divBdr>
      <w:divsChild>
        <w:div w:id="348725625">
          <w:marLeft w:val="0"/>
          <w:marRight w:val="0"/>
          <w:marTop w:val="0"/>
          <w:marBottom w:val="0"/>
          <w:divBdr>
            <w:top w:val="none" w:sz="0" w:space="0" w:color="auto"/>
            <w:left w:val="none" w:sz="0" w:space="0" w:color="auto"/>
            <w:bottom w:val="none" w:sz="0" w:space="0" w:color="auto"/>
            <w:right w:val="none" w:sz="0" w:space="0" w:color="auto"/>
          </w:divBdr>
          <w:divsChild>
            <w:div w:id="965280315">
              <w:marLeft w:val="0"/>
              <w:marRight w:val="0"/>
              <w:marTop w:val="0"/>
              <w:marBottom w:val="0"/>
              <w:divBdr>
                <w:top w:val="none" w:sz="0" w:space="0" w:color="auto"/>
                <w:left w:val="none" w:sz="0" w:space="0" w:color="auto"/>
                <w:bottom w:val="none" w:sz="0" w:space="0" w:color="auto"/>
                <w:right w:val="none" w:sz="0" w:space="0" w:color="auto"/>
              </w:divBdr>
              <w:divsChild>
                <w:div w:id="1528251358">
                  <w:marLeft w:val="0"/>
                  <w:marRight w:val="0"/>
                  <w:marTop w:val="0"/>
                  <w:marBottom w:val="0"/>
                  <w:divBdr>
                    <w:top w:val="none" w:sz="0" w:space="0" w:color="auto"/>
                    <w:left w:val="none" w:sz="0" w:space="0" w:color="auto"/>
                    <w:bottom w:val="none" w:sz="0" w:space="0" w:color="auto"/>
                    <w:right w:val="none" w:sz="0" w:space="0" w:color="auto"/>
                  </w:divBdr>
                  <w:divsChild>
                    <w:div w:id="1898590284">
                      <w:marLeft w:val="0"/>
                      <w:marRight w:val="0"/>
                      <w:marTop w:val="0"/>
                      <w:marBottom w:val="0"/>
                      <w:divBdr>
                        <w:top w:val="none" w:sz="0" w:space="0" w:color="auto"/>
                        <w:left w:val="none" w:sz="0" w:space="0" w:color="auto"/>
                        <w:bottom w:val="none" w:sz="0" w:space="0" w:color="auto"/>
                        <w:right w:val="none" w:sz="0" w:space="0" w:color="auto"/>
                      </w:divBdr>
                      <w:divsChild>
                        <w:div w:id="1691491513">
                          <w:marLeft w:val="0"/>
                          <w:marRight w:val="0"/>
                          <w:marTop w:val="0"/>
                          <w:marBottom w:val="0"/>
                          <w:divBdr>
                            <w:top w:val="none" w:sz="0" w:space="0" w:color="auto"/>
                            <w:left w:val="none" w:sz="0" w:space="0" w:color="auto"/>
                            <w:bottom w:val="none" w:sz="0" w:space="0" w:color="auto"/>
                            <w:right w:val="none" w:sz="0" w:space="0" w:color="auto"/>
                          </w:divBdr>
                          <w:divsChild>
                            <w:div w:id="799034769">
                              <w:marLeft w:val="0"/>
                              <w:marRight w:val="0"/>
                              <w:marTop w:val="0"/>
                              <w:marBottom w:val="0"/>
                              <w:divBdr>
                                <w:top w:val="none" w:sz="0" w:space="0" w:color="auto"/>
                                <w:left w:val="none" w:sz="0" w:space="0" w:color="auto"/>
                                <w:bottom w:val="none" w:sz="0" w:space="0" w:color="auto"/>
                                <w:right w:val="none" w:sz="0" w:space="0" w:color="auto"/>
                              </w:divBdr>
                              <w:divsChild>
                                <w:div w:id="902564002">
                                  <w:marLeft w:val="0"/>
                                  <w:marRight w:val="0"/>
                                  <w:marTop w:val="0"/>
                                  <w:marBottom w:val="0"/>
                                  <w:divBdr>
                                    <w:top w:val="none" w:sz="0" w:space="0" w:color="auto"/>
                                    <w:left w:val="none" w:sz="0" w:space="0" w:color="auto"/>
                                    <w:bottom w:val="none" w:sz="0" w:space="0" w:color="auto"/>
                                    <w:right w:val="none" w:sz="0" w:space="0" w:color="auto"/>
                                  </w:divBdr>
                                  <w:divsChild>
                                    <w:div w:id="24211195">
                                      <w:marLeft w:val="0"/>
                                      <w:marRight w:val="0"/>
                                      <w:marTop w:val="0"/>
                                      <w:marBottom w:val="0"/>
                                      <w:divBdr>
                                        <w:top w:val="none" w:sz="0" w:space="0" w:color="auto"/>
                                        <w:left w:val="none" w:sz="0" w:space="0" w:color="auto"/>
                                        <w:bottom w:val="none" w:sz="0" w:space="0" w:color="auto"/>
                                        <w:right w:val="none" w:sz="0" w:space="0" w:color="auto"/>
                                      </w:divBdr>
                                      <w:divsChild>
                                        <w:div w:id="16118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642860">
      <w:bodyDiv w:val="1"/>
      <w:marLeft w:val="0"/>
      <w:marRight w:val="0"/>
      <w:marTop w:val="0"/>
      <w:marBottom w:val="0"/>
      <w:divBdr>
        <w:top w:val="none" w:sz="0" w:space="0" w:color="auto"/>
        <w:left w:val="none" w:sz="0" w:space="0" w:color="auto"/>
        <w:bottom w:val="none" w:sz="0" w:space="0" w:color="auto"/>
        <w:right w:val="none" w:sz="0" w:space="0" w:color="auto"/>
      </w:divBdr>
    </w:div>
    <w:div w:id="1095518330">
      <w:bodyDiv w:val="1"/>
      <w:marLeft w:val="0"/>
      <w:marRight w:val="0"/>
      <w:marTop w:val="0"/>
      <w:marBottom w:val="0"/>
      <w:divBdr>
        <w:top w:val="none" w:sz="0" w:space="0" w:color="auto"/>
        <w:left w:val="none" w:sz="0" w:space="0" w:color="auto"/>
        <w:bottom w:val="none" w:sz="0" w:space="0" w:color="auto"/>
        <w:right w:val="none" w:sz="0" w:space="0" w:color="auto"/>
      </w:divBdr>
    </w:div>
    <w:div w:id="1102333983">
      <w:bodyDiv w:val="1"/>
      <w:marLeft w:val="0"/>
      <w:marRight w:val="0"/>
      <w:marTop w:val="0"/>
      <w:marBottom w:val="0"/>
      <w:divBdr>
        <w:top w:val="none" w:sz="0" w:space="0" w:color="auto"/>
        <w:left w:val="none" w:sz="0" w:space="0" w:color="auto"/>
        <w:bottom w:val="none" w:sz="0" w:space="0" w:color="auto"/>
        <w:right w:val="none" w:sz="0" w:space="0" w:color="auto"/>
      </w:divBdr>
    </w:div>
    <w:div w:id="1122311828">
      <w:bodyDiv w:val="1"/>
      <w:marLeft w:val="0"/>
      <w:marRight w:val="0"/>
      <w:marTop w:val="0"/>
      <w:marBottom w:val="0"/>
      <w:divBdr>
        <w:top w:val="none" w:sz="0" w:space="0" w:color="auto"/>
        <w:left w:val="none" w:sz="0" w:space="0" w:color="auto"/>
        <w:bottom w:val="none" w:sz="0" w:space="0" w:color="auto"/>
        <w:right w:val="none" w:sz="0" w:space="0" w:color="auto"/>
      </w:divBdr>
    </w:div>
    <w:div w:id="1169565382">
      <w:bodyDiv w:val="1"/>
      <w:marLeft w:val="0"/>
      <w:marRight w:val="0"/>
      <w:marTop w:val="0"/>
      <w:marBottom w:val="0"/>
      <w:divBdr>
        <w:top w:val="none" w:sz="0" w:space="0" w:color="auto"/>
        <w:left w:val="none" w:sz="0" w:space="0" w:color="auto"/>
        <w:bottom w:val="none" w:sz="0" w:space="0" w:color="auto"/>
        <w:right w:val="none" w:sz="0" w:space="0" w:color="auto"/>
      </w:divBdr>
    </w:div>
    <w:div w:id="1220943866">
      <w:bodyDiv w:val="1"/>
      <w:marLeft w:val="0"/>
      <w:marRight w:val="0"/>
      <w:marTop w:val="0"/>
      <w:marBottom w:val="0"/>
      <w:divBdr>
        <w:top w:val="none" w:sz="0" w:space="0" w:color="auto"/>
        <w:left w:val="none" w:sz="0" w:space="0" w:color="auto"/>
        <w:bottom w:val="none" w:sz="0" w:space="0" w:color="auto"/>
        <w:right w:val="none" w:sz="0" w:space="0" w:color="auto"/>
      </w:divBdr>
    </w:div>
    <w:div w:id="1232501551">
      <w:bodyDiv w:val="1"/>
      <w:marLeft w:val="0"/>
      <w:marRight w:val="0"/>
      <w:marTop w:val="0"/>
      <w:marBottom w:val="0"/>
      <w:divBdr>
        <w:top w:val="none" w:sz="0" w:space="0" w:color="auto"/>
        <w:left w:val="none" w:sz="0" w:space="0" w:color="auto"/>
        <w:bottom w:val="none" w:sz="0" w:space="0" w:color="auto"/>
        <w:right w:val="none" w:sz="0" w:space="0" w:color="auto"/>
      </w:divBdr>
    </w:div>
    <w:div w:id="1247690613">
      <w:bodyDiv w:val="1"/>
      <w:marLeft w:val="0"/>
      <w:marRight w:val="0"/>
      <w:marTop w:val="0"/>
      <w:marBottom w:val="0"/>
      <w:divBdr>
        <w:top w:val="none" w:sz="0" w:space="0" w:color="auto"/>
        <w:left w:val="none" w:sz="0" w:space="0" w:color="auto"/>
        <w:bottom w:val="none" w:sz="0" w:space="0" w:color="auto"/>
        <w:right w:val="none" w:sz="0" w:space="0" w:color="auto"/>
      </w:divBdr>
    </w:div>
    <w:div w:id="1254970815">
      <w:bodyDiv w:val="1"/>
      <w:marLeft w:val="0"/>
      <w:marRight w:val="0"/>
      <w:marTop w:val="0"/>
      <w:marBottom w:val="0"/>
      <w:divBdr>
        <w:top w:val="none" w:sz="0" w:space="0" w:color="auto"/>
        <w:left w:val="none" w:sz="0" w:space="0" w:color="auto"/>
        <w:bottom w:val="none" w:sz="0" w:space="0" w:color="auto"/>
        <w:right w:val="none" w:sz="0" w:space="0" w:color="auto"/>
      </w:divBdr>
    </w:div>
    <w:div w:id="1261328604">
      <w:bodyDiv w:val="1"/>
      <w:marLeft w:val="0"/>
      <w:marRight w:val="0"/>
      <w:marTop w:val="0"/>
      <w:marBottom w:val="0"/>
      <w:divBdr>
        <w:top w:val="none" w:sz="0" w:space="0" w:color="auto"/>
        <w:left w:val="none" w:sz="0" w:space="0" w:color="auto"/>
        <w:bottom w:val="none" w:sz="0" w:space="0" w:color="auto"/>
        <w:right w:val="none" w:sz="0" w:space="0" w:color="auto"/>
      </w:divBdr>
    </w:div>
    <w:div w:id="1276476252">
      <w:bodyDiv w:val="1"/>
      <w:marLeft w:val="0"/>
      <w:marRight w:val="0"/>
      <w:marTop w:val="0"/>
      <w:marBottom w:val="0"/>
      <w:divBdr>
        <w:top w:val="none" w:sz="0" w:space="0" w:color="auto"/>
        <w:left w:val="none" w:sz="0" w:space="0" w:color="auto"/>
        <w:bottom w:val="none" w:sz="0" w:space="0" w:color="auto"/>
        <w:right w:val="none" w:sz="0" w:space="0" w:color="auto"/>
      </w:divBdr>
    </w:div>
    <w:div w:id="1282691994">
      <w:bodyDiv w:val="1"/>
      <w:marLeft w:val="0"/>
      <w:marRight w:val="0"/>
      <w:marTop w:val="0"/>
      <w:marBottom w:val="0"/>
      <w:divBdr>
        <w:top w:val="none" w:sz="0" w:space="0" w:color="auto"/>
        <w:left w:val="none" w:sz="0" w:space="0" w:color="auto"/>
        <w:bottom w:val="none" w:sz="0" w:space="0" w:color="auto"/>
        <w:right w:val="none" w:sz="0" w:space="0" w:color="auto"/>
      </w:divBdr>
    </w:div>
    <w:div w:id="1284119688">
      <w:bodyDiv w:val="1"/>
      <w:marLeft w:val="0"/>
      <w:marRight w:val="0"/>
      <w:marTop w:val="0"/>
      <w:marBottom w:val="0"/>
      <w:divBdr>
        <w:top w:val="none" w:sz="0" w:space="0" w:color="auto"/>
        <w:left w:val="none" w:sz="0" w:space="0" w:color="auto"/>
        <w:bottom w:val="none" w:sz="0" w:space="0" w:color="auto"/>
        <w:right w:val="none" w:sz="0" w:space="0" w:color="auto"/>
      </w:divBdr>
    </w:div>
    <w:div w:id="1300455614">
      <w:bodyDiv w:val="1"/>
      <w:marLeft w:val="0"/>
      <w:marRight w:val="0"/>
      <w:marTop w:val="0"/>
      <w:marBottom w:val="0"/>
      <w:divBdr>
        <w:top w:val="none" w:sz="0" w:space="0" w:color="auto"/>
        <w:left w:val="none" w:sz="0" w:space="0" w:color="auto"/>
        <w:bottom w:val="none" w:sz="0" w:space="0" w:color="auto"/>
        <w:right w:val="none" w:sz="0" w:space="0" w:color="auto"/>
      </w:divBdr>
    </w:div>
    <w:div w:id="1361275161">
      <w:bodyDiv w:val="1"/>
      <w:marLeft w:val="0"/>
      <w:marRight w:val="0"/>
      <w:marTop w:val="0"/>
      <w:marBottom w:val="0"/>
      <w:divBdr>
        <w:top w:val="none" w:sz="0" w:space="0" w:color="auto"/>
        <w:left w:val="none" w:sz="0" w:space="0" w:color="auto"/>
        <w:bottom w:val="none" w:sz="0" w:space="0" w:color="auto"/>
        <w:right w:val="none" w:sz="0" w:space="0" w:color="auto"/>
      </w:divBdr>
    </w:div>
    <w:div w:id="1373916074">
      <w:bodyDiv w:val="1"/>
      <w:marLeft w:val="0"/>
      <w:marRight w:val="0"/>
      <w:marTop w:val="0"/>
      <w:marBottom w:val="0"/>
      <w:divBdr>
        <w:top w:val="none" w:sz="0" w:space="0" w:color="auto"/>
        <w:left w:val="none" w:sz="0" w:space="0" w:color="auto"/>
        <w:bottom w:val="none" w:sz="0" w:space="0" w:color="auto"/>
        <w:right w:val="none" w:sz="0" w:space="0" w:color="auto"/>
      </w:divBdr>
    </w:div>
    <w:div w:id="1408645388">
      <w:bodyDiv w:val="1"/>
      <w:marLeft w:val="0"/>
      <w:marRight w:val="0"/>
      <w:marTop w:val="0"/>
      <w:marBottom w:val="0"/>
      <w:divBdr>
        <w:top w:val="none" w:sz="0" w:space="0" w:color="auto"/>
        <w:left w:val="none" w:sz="0" w:space="0" w:color="auto"/>
        <w:bottom w:val="none" w:sz="0" w:space="0" w:color="auto"/>
        <w:right w:val="none" w:sz="0" w:space="0" w:color="auto"/>
      </w:divBdr>
    </w:div>
    <w:div w:id="1413040845">
      <w:bodyDiv w:val="1"/>
      <w:marLeft w:val="0"/>
      <w:marRight w:val="0"/>
      <w:marTop w:val="0"/>
      <w:marBottom w:val="0"/>
      <w:divBdr>
        <w:top w:val="none" w:sz="0" w:space="0" w:color="auto"/>
        <w:left w:val="none" w:sz="0" w:space="0" w:color="auto"/>
        <w:bottom w:val="none" w:sz="0" w:space="0" w:color="auto"/>
        <w:right w:val="none" w:sz="0" w:space="0" w:color="auto"/>
      </w:divBdr>
    </w:div>
    <w:div w:id="1415276212">
      <w:bodyDiv w:val="1"/>
      <w:marLeft w:val="0"/>
      <w:marRight w:val="0"/>
      <w:marTop w:val="0"/>
      <w:marBottom w:val="0"/>
      <w:divBdr>
        <w:top w:val="none" w:sz="0" w:space="0" w:color="auto"/>
        <w:left w:val="none" w:sz="0" w:space="0" w:color="auto"/>
        <w:bottom w:val="none" w:sz="0" w:space="0" w:color="auto"/>
        <w:right w:val="none" w:sz="0" w:space="0" w:color="auto"/>
      </w:divBdr>
    </w:div>
    <w:div w:id="1426536958">
      <w:bodyDiv w:val="1"/>
      <w:marLeft w:val="0"/>
      <w:marRight w:val="0"/>
      <w:marTop w:val="0"/>
      <w:marBottom w:val="0"/>
      <w:divBdr>
        <w:top w:val="none" w:sz="0" w:space="0" w:color="auto"/>
        <w:left w:val="none" w:sz="0" w:space="0" w:color="auto"/>
        <w:bottom w:val="none" w:sz="0" w:space="0" w:color="auto"/>
        <w:right w:val="none" w:sz="0" w:space="0" w:color="auto"/>
      </w:divBdr>
    </w:div>
    <w:div w:id="1468739715">
      <w:bodyDiv w:val="1"/>
      <w:marLeft w:val="0"/>
      <w:marRight w:val="0"/>
      <w:marTop w:val="0"/>
      <w:marBottom w:val="0"/>
      <w:divBdr>
        <w:top w:val="none" w:sz="0" w:space="0" w:color="auto"/>
        <w:left w:val="none" w:sz="0" w:space="0" w:color="auto"/>
        <w:bottom w:val="none" w:sz="0" w:space="0" w:color="auto"/>
        <w:right w:val="none" w:sz="0" w:space="0" w:color="auto"/>
      </w:divBdr>
    </w:div>
    <w:div w:id="1497308279">
      <w:bodyDiv w:val="1"/>
      <w:marLeft w:val="0"/>
      <w:marRight w:val="0"/>
      <w:marTop w:val="0"/>
      <w:marBottom w:val="0"/>
      <w:divBdr>
        <w:top w:val="none" w:sz="0" w:space="0" w:color="auto"/>
        <w:left w:val="none" w:sz="0" w:space="0" w:color="auto"/>
        <w:bottom w:val="none" w:sz="0" w:space="0" w:color="auto"/>
        <w:right w:val="none" w:sz="0" w:space="0" w:color="auto"/>
      </w:divBdr>
    </w:div>
    <w:div w:id="1505248279">
      <w:bodyDiv w:val="1"/>
      <w:marLeft w:val="0"/>
      <w:marRight w:val="0"/>
      <w:marTop w:val="0"/>
      <w:marBottom w:val="0"/>
      <w:divBdr>
        <w:top w:val="none" w:sz="0" w:space="0" w:color="auto"/>
        <w:left w:val="none" w:sz="0" w:space="0" w:color="auto"/>
        <w:bottom w:val="none" w:sz="0" w:space="0" w:color="auto"/>
        <w:right w:val="none" w:sz="0" w:space="0" w:color="auto"/>
      </w:divBdr>
    </w:div>
    <w:div w:id="1538352595">
      <w:bodyDiv w:val="1"/>
      <w:marLeft w:val="0"/>
      <w:marRight w:val="0"/>
      <w:marTop w:val="0"/>
      <w:marBottom w:val="0"/>
      <w:divBdr>
        <w:top w:val="none" w:sz="0" w:space="0" w:color="auto"/>
        <w:left w:val="none" w:sz="0" w:space="0" w:color="auto"/>
        <w:bottom w:val="none" w:sz="0" w:space="0" w:color="auto"/>
        <w:right w:val="none" w:sz="0" w:space="0" w:color="auto"/>
      </w:divBdr>
    </w:div>
    <w:div w:id="1551379483">
      <w:bodyDiv w:val="1"/>
      <w:marLeft w:val="0"/>
      <w:marRight w:val="0"/>
      <w:marTop w:val="0"/>
      <w:marBottom w:val="0"/>
      <w:divBdr>
        <w:top w:val="none" w:sz="0" w:space="0" w:color="auto"/>
        <w:left w:val="none" w:sz="0" w:space="0" w:color="auto"/>
        <w:bottom w:val="none" w:sz="0" w:space="0" w:color="auto"/>
        <w:right w:val="none" w:sz="0" w:space="0" w:color="auto"/>
      </w:divBdr>
    </w:div>
    <w:div w:id="1564440367">
      <w:bodyDiv w:val="1"/>
      <w:marLeft w:val="0"/>
      <w:marRight w:val="0"/>
      <w:marTop w:val="0"/>
      <w:marBottom w:val="0"/>
      <w:divBdr>
        <w:top w:val="none" w:sz="0" w:space="0" w:color="auto"/>
        <w:left w:val="none" w:sz="0" w:space="0" w:color="auto"/>
        <w:bottom w:val="none" w:sz="0" w:space="0" w:color="auto"/>
        <w:right w:val="none" w:sz="0" w:space="0" w:color="auto"/>
      </w:divBdr>
    </w:div>
    <w:div w:id="1581018116">
      <w:bodyDiv w:val="1"/>
      <w:marLeft w:val="0"/>
      <w:marRight w:val="0"/>
      <w:marTop w:val="0"/>
      <w:marBottom w:val="0"/>
      <w:divBdr>
        <w:top w:val="none" w:sz="0" w:space="0" w:color="auto"/>
        <w:left w:val="none" w:sz="0" w:space="0" w:color="auto"/>
        <w:bottom w:val="none" w:sz="0" w:space="0" w:color="auto"/>
        <w:right w:val="none" w:sz="0" w:space="0" w:color="auto"/>
      </w:divBdr>
    </w:div>
    <w:div w:id="1639921513">
      <w:bodyDiv w:val="1"/>
      <w:marLeft w:val="0"/>
      <w:marRight w:val="0"/>
      <w:marTop w:val="0"/>
      <w:marBottom w:val="0"/>
      <w:divBdr>
        <w:top w:val="none" w:sz="0" w:space="0" w:color="auto"/>
        <w:left w:val="none" w:sz="0" w:space="0" w:color="auto"/>
        <w:bottom w:val="none" w:sz="0" w:space="0" w:color="auto"/>
        <w:right w:val="none" w:sz="0" w:space="0" w:color="auto"/>
      </w:divBdr>
    </w:div>
    <w:div w:id="1640307547">
      <w:bodyDiv w:val="1"/>
      <w:marLeft w:val="0"/>
      <w:marRight w:val="0"/>
      <w:marTop w:val="0"/>
      <w:marBottom w:val="0"/>
      <w:divBdr>
        <w:top w:val="none" w:sz="0" w:space="0" w:color="auto"/>
        <w:left w:val="none" w:sz="0" w:space="0" w:color="auto"/>
        <w:bottom w:val="none" w:sz="0" w:space="0" w:color="auto"/>
        <w:right w:val="none" w:sz="0" w:space="0" w:color="auto"/>
      </w:divBdr>
    </w:div>
    <w:div w:id="1646664401">
      <w:bodyDiv w:val="1"/>
      <w:marLeft w:val="0"/>
      <w:marRight w:val="0"/>
      <w:marTop w:val="0"/>
      <w:marBottom w:val="0"/>
      <w:divBdr>
        <w:top w:val="none" w:sz="0" w:space="0" w:color="auto"/>
        <w:left w:val="none" w:sz="0" w:space="0" w:color="auto"/>
        <w:bottom w:val="none" w:sz="0" w:space="0" w:color="auto"/>
        <w:right w:val="none" w:sz="0" w:space="0" w:color="auto"/>
      </w:divBdr>
    </w:div>
    <w:div w:id="1667635347">
      <w:bodyDiv w:val="1"/>
      <w:marLeft w:val="0"/>
      <w:marRight w:val="0"/>
      <w:marTop w:val="0"/>
      <w:marBottom w:val="0"/>
      <w:divBdr>
        <w:top w:val="none" w:sz="0" w:space="0" w:color="auto"/>
        <w:left w:val="none" w:sz="0" w:space="0" w:color="auto"/>
        <w:bottom w:val="none" w:sz="0" w:space="0" w:color="auto"/>
        <w:right w:val="none" w:sz="0" w:space="0" w:color="auto"/>
      </w:divBdr>
    </w:div>
    <w:div w:id="1669285286">
      <w:bodyDiv w:val="1"/>
      <w:marLeft w:val="0"/>
      <w:marRight w:val="0"/>
      <w:marTop w:val="0"/>
      <w:marBottom w:val="0"/>
      <w:divBdr>
        <w:top w:val="none" w:sz="0" w:space="0" w:color="auto"/>
        <w:left w:val="none" w:sz="0" w:space="0" w:color="auto"/>
        <w:bottom w:val="none" w:sz="0" w:space="0" w:color="auto"/>
        <w:right w:val="none" w:sz="0" w:space="0" w:color="auto"/>
      </w:divBdr>
    </w:div>
    <w:div w:id="1686514858">
      <w:bodyDiv w:val="1"/>
      <w:marLeft w:val="0"/>
      <w:marRight w:val="0"/>
      <w:marTop w:val="0"/>
      <w:marBottom w:val="0"/>
      <w:divBdr>
        <w:top w:val="none" w:sz="0" w:space="0" w:color="auto"/>
        <w:left w:val="none" w:sz="0" w:space="0" w:color="auto"/>
        <w:bottom w:val="none" w:sz="0" w:space="0" w:color="auto"/>
        <w:right w:val="none" w:sz="0" w:space="0" w:color="auto"/>
      </w:divBdr>
    </w:div>
    <w:div w:id="1686860904">
      <w:bodyDiv w:val="1"/>
      <w:marLeft w:val="0"/>
      <w:marRight w:val="0"/>
      <w:marTop w:val="0"/>
      <w:marBottom w:val="0"/>
      <w:divBdr>
        <w:top w:val="none" w:sz="0" w:space="0" w:color="auto"/>
        <w:left w:val="none" w:sz="0" w:space="0" w:color="auto"/>
        <w:bottom w:val="none" w:sz="0" w:space="0" w:color="auto"/>
        <w:right w:val="none" w:sz="0" w:space="0" w:color="auto"/>
      </w:divBdr>
      <w:divsChild>
        <w:div w:id="9988593">
          <w:marLeft w:val="1166"/>
          <w:marRight w:val="0"/>
          <w:marTop w:val="0"/>
          <w:marBottom w:val="0"/>
          <w:divBdr>
            <w:top w:val="none" w:sz="0" w:space="0" w:color="auto"/>
            <w:left w:val="none" w:sz="0" w:space="0" w:color="auto"/>
            <w:bottom w:val="none" w:sz="0" w:space="0" w:color="auto"/>
            <w:right w:val="none" w:sz="0" w:space="0" w:color="auto"/>
          </w:divBdr>
        </w:div>
        <w:div w:id="446046658">
          <w:marLeft w:val="1166"/>
          <w:marRight w:val="0"/>
          <w:marTop w:val="0"/>
          <w:marBottom w:val="0"/>
          <w:divBdr>
            <w:top w:val="none" w:sz="0" w:space="0" w:color="auto"/>
            <w:left w:val="none" w:sz="0" w:space="0" w:color="auto"/>
            <w:bottom w:val="none" w:sz="0" w:space="0" w:color="auto"/>
            <w:right w:val="none" w:sz="0" w:space="0" w:color="auto"/>
          </w:divBdr>
        </w:div>
        <w:div w:id="1242567037">
          <w:marLeft w:val="1166"/>
          <w:marRight w:val="0"/>
          <w:marTop w:val="0"/>
          <w:marBottom w:val="0"/>
          <w:divBdr>
            <w:top w:val="none" w:sz="0" w:space="0" w:color="auto"/>
            <w:left w:val="none" w:sz="0" w:space="0" w:color="auto"/>
            <w:bottom w:val="none" w:sz="0" w:space="0" w:color="auto"/>
            <w:right w:val="none" w:sz="0" w:space="0" w:color="auto"/>
          </w:divBdr>
        </w:div>
        <w:div w:id="1278558184">
          <w:marLeft w:val="1166"/>
          <w:marRight w:val="0"/>
          <w:marTop w:val="0"/>
          <w:marBottom w:val="0"/>
          <w:divBdr>
            <w:top w:val="none" w:sz="0" w:space="0" w:color="auto"/>
            <w:left w:val="none" w:sz="0" w:space="0" w:color="auto"/>
            <w:bottom w:val="none" w:sz="0" w:space="0" w:color="auto"/>
            <w:right w:val="none" w:sz="0" w:space="0" w:color="auto"/>
          </w:divBdr>
        </w:div>
      </w:divsChild>
    </w:div>
    <w:div w:id="1693847616">
      <w:bodyDiv w:val="1"/>
      <w:marLeft w:val="0"/>
      <w:marRight w:val="0"/>
      <w:marTop w:val="0"/>
      <w:marBottom w:val="0"/>
      <w:divBdr>
        <w:top w:val="none" w:sz="0" w:space="0" w:color="auto"/>
        <w:left w:val="none" w:sz="0" w:space="0" w:color="auto"/>
        <w:bottom w:val="none" w:sz="0" w:space="0" w:color="auto"/>
        <w:right w:val="none" w:sz="0" w:space="0" w:color="auto"/>
      </w:divBdr>
    </w:div>
    <w:div w:id="1785417371">
      <w:bodyDiv w:val="1"/>
      <w:marLeft w:val="0"/>
      <w:marRight w:val="0"/>
      <w:marTop w:val="0"/>
      <w:marBottom w:val="0"/>
      <w:divBdr>
        <w:top w:val="none" w:sz="0" w:space="0" w:color="auto"/>
        <w:left w:val="none" w:sz="0" w:space="0" w:color="auto"/>
        <w:bottom w:val="none" w:sz="0" w:space="0" w:color="auto"/>
        <w:right w:val="none" w:sz="0" w:space="0" w:color="auto"/>
      </w:divBdr>
    </w:div>
    <w:div w:id="1794517355">
      <w:bodyDiv w:val="1"/>
      <w:marLeft w:val="0"/>
      <w:marRight w:val="0"/>
      <w:marTop w:val="0"/>
      <w:marBottom w:val="0"/>
      <w:divBdr>
        <w:top w:val="none" w:sz="0" w:space="0" w:color="auto"/>
        <w:left w:val="none" w:sz="0" w:space="0" w:color="auto"/>
        <w:bottom w:val="none" w:sz="0" w:space="0" w:color="auto"/>
        <w:right w:val="none" w:sz="0" w:space="0" w:color="auto"/>
      </w:divBdr>
    </w:div>
    <w:div w:id="1808930054">
      <w:bodyDiv w:val="1"/>
      <w:marLeft w:val="0"/>
      <w:marRight w:val="0"/>
      <w:marTop w:val="0"/>
      <w:marBottom w:val="0"/>
      <w:divBdr>
        <w:top w:val="none" w:sz="0" w:space="0" w:color="auto"/>
        <w:left w:val="none" w:sz="0" w:space="0" w:color="auto"/>
        <w:bottom w:val="none" w:sz="0" w:space="0" w:color="auto"/>
        <w:right w:val="none" w:sz="0" w:space="0" w:color="auto"/>
      </w:divBdr>
    </w:div>
    <w:div w:id="1809198444">
      <w:bodyDiv w:val="1"/>
      <w:marLeft w:val="0"/>
      <w:marRight w:val="0"/>
      <w:marTop w:val="0"/>
      <w:marBottom w:val="0"/>
      <w:divBdr>
        <w:top w:val="none" w:sz="0" w:space="0" w:color="auto"/>
        <w:left w:val="none" w:sz="0" w:space="0" w:color="auto"/>
        <w:bottom w:val="none" w:sz="0" w:space="0" w:color="auto"/>
        <w:right w:val="none" w:sz="0" w:space="0" w:color="auto"/>
      </w:divBdr>
    </w:div>
    <w:div w:id="1809545316">
      <w:bodyDiv w:val="1"/>
      <w:marLeft w:val="0"/>
      <w:marRight w:val="0"/>
      <w:marTop w:val="0"/>
      <w:marBottom w:val="0"/>
      <w:divBdr>
        <w:top w:val="none" w:sz="0" w:space="0" w:color="auto"/>
        <w:left w:val="none" w:sz="0" w:space="0" w:color="auto"/>
        <w:bottom w:val="none" w:sz="0" w:space="0" w:color="auto"/>
        <w:right w:val="none" w:sz="0" w:space="0" w:color="auto"/>
      </w:divBdr>
    </w:div>
    <w:div w:id="1814909665">
      <w:bodyDiv w:val="1"/>
      <w:marLeft w:val="0"/>
      <w:marRight w:val="0"/>
      <w:marTop w:val="0"/>
      <w:marBottom w:val="0"/>
      <w:divBdr>
        <w:top w:val="none" w:sz="0" w:space="0" w:color="auto"/>
        <w:left w:val="none" w:sz="0" w:space="0" w:color="auto"/>
        <w:bottom w:val="none" w:sz="0" w:space="0" w:color="auto"/>
        <w:right w:val="none" w:sz="0" w:space="0" w:color="auto"/>
      </w:divBdr>
    </w:div>
    <w:div w:id="1882591533">
      <w:bodyDiv w:val="1"/>
      <w:marLeft w:val="0"/>
      <w:marRight w:val="0"/>
      <w:marTop w:val="0"/>
      <w:marBottom w:val="0"/>
      <w:divBdr>
        <w:top w:val="none" w:sz="0" w:space="0" w:color="auto"/>
        <w:left w:val="none" w:sz="0" w:space="0" w:color="auto"/>
        <w:bottom w:val="none" w:sz="0" w:space="0" w:color="auto"/>
        <w:right w:val="none" w:sz="0" w:space="0" w:color="auto"/>
      </w:divBdr>
    </w:div>
    <w:div w:id="1903177145">
      <w:bodyDiv w:val="1"/>
      <w:marLeft w:val="0"/>
      <w:marRight w:val="0"/>
      <w:marTop w:val="0"/>
      <w:marBottom w:val="0"/>
      <w:divBdr>
        <w:top w:val="none" w:sz="0" w:space="0" w:color="auto"/>
        <w:left w:val="none" w:sz="0" w:space="0" w:color="auto"/>
        <w:bottom w:val="none" w:sz="0" w:space="0" w:color="auto"/>
        <w:right w:val="none" w:sz="0" w:space="0" w:color="auto"/>
      </w:divBdr>
    </w:div>
    <w:div w:id="1911112676">
      <w:bodyDiv w:val="1"/>
      <w:marLeft w:val="0"/>
      <w:marRight w:val="0"/>
      <w:marTop w:val="0"/>
      <w:marBottom w:val="0"/>
      <w:divBdr>
        <w:top w:val="none" w:sz="0" w:space="0" w:color="auto"/>
        <w:left w:val="none" w:sz="0" w:space="0" w:color="auto"/>
        <w:bottom w:val="none" w:sz="0" w:space="0" w:color="auto"/>
        <w:right w:val="none" w:sz="0" w:space="0" w:color="auto"/>
      </w:divBdr>
    </w:div>
    <w:div w:id="1923290447">
      <w:bodyDiv w:val="1"/>
      <w:marLeft w:val="0"/>
      <w:marRight w:val="0"/>
      <w:marTop w:val="0"/>
      <w:marBottom w:val="0"/>
      <w:divBdr>
        <w:top w:val="none" w:sz="0" w:space="0" w:color="auto"/>
        <w:left w:val="none" w:sz="0" w:space="0" w:color="auto"/>
        <w:bottom w:val="none" w:sz="0" w:space="0" w:color="auto"/>
        <w:right w:val="none" w:sz="0" w:space="0" w:color="auto"/>
      </w:divBdr>
    </w:div>
    <w:div w:id="1951088610">
      <w:bodyDiv w:val="1"/>
      <w:marLeft w:val="0"/>
      <w:marRight w:val="0"/>
      <w:marTop w:val="0"/>
      <w:marBottom w:val="0"/>
      <w:divBdr>
        <w:top w:val="none" w:sz="0" w:space="0" w:color="auto"/>
        <w:left w:val="none" w:sz="0" w:space="0" w:color="auto"/>
        <w:bottom w:val="none" w:sz="0" w:space="0" w:color="auto"/>
        <w:right w:val="none" w:sz="0" w:space="0" w:color="auto"/>
      </w:divBdr>
    </w:div>
    <w:div w:id="1993756702">
      <w:bodyDiv w:val="1"/>
      <w:marLeft w:val="0"/>
      <w:marRight w:val="0"/>
      <w:marTop w:val="0"/>
      <w:marBottom w:val="0"/>
      <w:divBdr>
        <w:top w:val="none" w:sz="0" w:space="0" w:color="auto"/>
        <w:left w:val="none" w:sz="0" w:space="0" w:color="auto"/>
        <w:bottom w:val="none" w:sz="0" w:space="0" w:color="auto"/>
        <w:right w:val="none" w:sz="0" w:space="0" w:color="auto"/>
      </w:divBdr>
    </w:div>
    <w:div w:id="2035034214">
      <w:bodyDiv w:val="1"/>
      <w:marLeft w:val="0"/>
      <w:marRight w:val="0"/>
      <w:marTop w:val="0"/>
      <w:marBottom w:val="0"/>
      <w:divBdr>
        <w:top w:val="none" w:sz="0" w:space="0" w:color="auto"/>
        <w:left w:val="none" w:sz="0" w:space="0" w:color="auto"/>
        <w:bottom w:val="none" w:sz="0" w:space="0" w:color="auto"/>
        <w:right w:val="none" w:sz="0" w:space="0" w:color="auto"/>
      </w:divBdr>
    </w:div>
    <w:div w:id="2040931624">
      <w:bodyDiv w:val="1"/>
      <w:marLeft w:val="0"/>
      <w:marRight w:val="0"/>
      <w:marTop w:val="0"/>
      <w:marBottom w:val="0"/>
      <w:divBdr>
        <w:top w:val="none" w:sz="0" w:space="0" w:color="auto"/>
        <w:left w:val="none" w:sz="0" w:space="0" w:color="auto"/>
        <w:bottom w:val="none" w:sz="0" w:space="0" w:color="auto"/>
        <w:right w:val="none" w:sz="0" w:space="0" w:color="auto"/>
      </w:divBdr>
    </w:div>
    <w:div w:id="2049867340">
      <w:bodyDiv w:val="1"/>
      <w:marLeft w:val="0"/>
      <w:marRight w:val="0"/>
      <w:marTop w:val="0"/>
      <w:marBottom w:val="0"/>
      <w:divBdr>
        <w:top w:val="none" w:sz="0" w:space="0" w:color="auto"/>
        <w:left w:val="none" w:sz="0" w:space="0" w:color="auto"/>
        <w:bottom w:val="none" w:sz="0" w:space="0" w:color="auto"/>
        <w:right w:val="none" w:sz="0" w:space="0" w:color="auto"/>
      </w:divBdr>
    </w:div>
    <w:div w:id="20950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b.nab.lt/ais/accredit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CC5EA-6BB8-4BEE-8FF4-44E3C69CB303}">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2.xml><?xml version="1.0" encoding="utf-8"?>
<ds:datastoreItem xmlns:ds="http://schemas.openxmlformats.org/officeDocument/2006/customXml" ds:itemID="{E162AD0A-514A-4F54-ACE5-C9179BCD7066}">
  <ds:schemaRefs>
    <ds:schemaRef ds:uri="http://schemas.openxmlformats.org/officeDocument/2006/bibliography"/>
  </ds:schemaRefs>
</ds:datastoreItem>
</file>

<file path=customXml/itemProps3.xml><?xml version="1.0" encoding="utf-8"?>
<ds:datastoreItem xmlns:ds="http://schemas.openxmlformats.org/officeDocument/2006/customXml" ds:itemID="{6D3BB119-E5D5-4FE3-AF54-44ADA8A1592E}">
  <ds:schemaRefs>
    <ds:schemaRef ds:uri="http://schemas.microsoft.com/sharepoint/v3/contenttype/forms"/>
  </ds:schemaRefs>
</ds:datastoreItem>
</file>

<file path=customXml/itemProps4.xml><?xml version="1.0" encoding="utf-8"?>
<ds:datastoreItem xmlns:ds="http://schemas.openxmlformats.org/officeDocument/2006/customXml" ds:itemID="{79F60841-60D0-46CA-A5AD-414214504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23702</Words>
  <Characters>13511</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37139</CharactersWithSpaces>
  <SharedDoc>false</SharedDoc>
  <HLinks>
    <vt:vector size="24" baseType="variant">
      <vt:variant>
        <vt:i4>2097272</vt:i4>
      </vt:variant>
      <vt:variant>
        <vt:i4>6</vt:i4>
      </vt:variant>
      <vt:variant>
        <vt:i4>0</vt:i4>
      </vt:variant>
      <vt:variant>
        <vt:i4>5</vt:i4>
      </vt:variant>
      <vt:variant>
        <vt:lpwstr>http://db.nab.lt/ais/accreditation</vt:lpwstr>
      </vt:variant>
      <vt:variant>
        <vt:lpwstr/>
      </vt:variant>
      <vt:variant>
        <vt:i4>6029389</vt:i4>
      </vt:variant>
      <vt:variant>
        <vt:i4>3</vt:i4>
      </vt:variant>
      <vt:variant>
        <vt:i4>0</vt:i4>
      </vt:variant>
      <vt:variant>
        <vt:i4>5</vt:i4>
      </vt:variant>
      <vt:variant>
        <vt:lpwstr>https://nab.lrv.lt/lt/struktura-ir-kontaktine-informacija/struktura/</vt:lpwstr>
      </vt:variant>
      <vt:variant>
        <vt:lpwstr/>
      </vt:variant>
      <vt:variant>
        <vt:i4>1441835</vt:i4>
      </vt:variant>
      <vt:variant>
        <vt:i4>0</vt:i4>
      </vt:variant>
      <vt:variant>
        <vt:i4>0</vt:i4>
      </vt:variant>
      <vt:variant>
        <vt:i4>5</vt:i4>
      </vt:variant>
      <vt:variant>
        <vt:lpwstr>mailto:info@nab.lt</vt:lpwstr>
      </vt:variant>
      <vt:variant>
        <vt:lpwstr/>
      </vt:variant>
      <vt:variant>
        <vt:i4>2097272</vt:i4>
      </vt:variant>
      <vt:variant>
        <vt:i4>0</vt:i4>
      </vt:variant>
      <vt:variant>
        <vt:i4>0</vt:i4>
      </vt:variant>
      <vt:variant>
        <vt:i4>5</vt:i4>
      </vt:variant>
      <vt:variant>
        <vt:lpwstr>http://db.nab.lt/ais/accreditation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Baležentė, LA</dc:creator>
  <cp:keywords/>
  <dc:description/>
  <cp:lastModifiedBy>Ana Sosulina</cp:lastModifiedBy>
  <cp:revision>30</cp:revision>
  <dcterms:created xsi:type="dcterms:W3CDTF">2025-03-25T07:57:00Z</dcterms:created>
  <dcterms:modified xsi:type="dcterms:W3CDTF">2025-03-28T11:38:00Z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