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8468FE1" w14:textId="4168AD42" w:rsidR="00C5409C" w:rsidRPr="00114C5E" w:rsidRDefault="00664FD5" w:rsidP="002D06AA">
      <w:pPr>
        <w:jc w:val="center"/>
        <w:rPr>
          <w:rFonts w:ascii="Arial" w:hAnsi="Arial" w:cs="Arial"/>
          <w:b/>
          <w:sz w:val="22"/>
          <w:szCs w:val="22"/>
        </w:rPr>
      </w:pPr>
      <w:r w:rsidRPr="00114C5E">
        <w:rPr>
          <w:rFonts w:ascii="Arial" w:hAnsi="Arial" w:cs="Arial"/>
          <w:b/>
          <w:sz w:val="22"/>
          <w:szCs w:val="22"/>
        </w:rPr>
        <w:t>„</w:t>
      </w:r>
      <w:r w:rsidR="00D74774" w:rsidRPr="00114C5E">
        <w:rPr>
          <w:rFonts w:ascii="Arial" w:hAnsi="Arial" w:cs="Arial"/>
          <w:b/>
          <w:sz w:val="22"/>
          <w:szCs w:val="22"/>
        </w:rPr>
        <w:t>NAUJOS KARTOS SEKOSKAITOS PASLAUGOS, NR. 624/2025/GMC</w:t>
      </w:r>
      <w:r w:rsidRPr="00114C5E">
        <w:rPr>
          <w:rFonts w:ascii="Arial" w:hAnsi="Arial" w:cs="Arial"/>
          <w:b/>
          <w:sz w:val="22"/>
          <w:szCs w:val="22"/>
        </w:rPr>
        <w:t>“</w:t>
      </w:r>
    </w:p>
    <w:p w14:paraId="3E1B0C8A" w14:textId="580196E2" w:rsidR="005A5422" w:rsidRPr="002D06AA" w:rsidRDefault="00941E0F" w:rsidP="00D154ED">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D154ED">
      <w:pPr>
        <w:rPr>
          <w:rFonts w:ascii="Arial" w:hAnsi="Arial" w:cs="Arial"/>
          <w:b/>
          <w:sz w:val="22"/>
          <w:szCs w:val="22"/>
        </w:rPr>
      </w:pPr>
    </w:p>
    <w:p w14:paraId="5D55E2F2" w14:textId="77777777" w:rsidR="0061146B" w:rsidRPr="002D06AA" w:rsidRDefault="0061146B" w:rsidP="004E7DD1">
      <w:pPr>
        <w:ind w:firstLine="0"/>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6B7F3F15" w14:textId="2B3768DB" w:rsidR="008D4D77" w:rsidRPr="00B872A6"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93638263" w:history="1">
            <w:r w:rsidR="008D4D77" w:rsidRPr="00B872A6">
              <w:rPr>
                <w:rStyle w:val="Hyperlink"/>
                <w:rFonts w:ascii="Arial" w:hAnsi="Arial" w:cs="Arial"/>
                <w:b/>
                <w:bCs/>
                <w:noProof/>
                <w:sz w:val="22"/>
                <w:szCs w:val="22"/>
              </w:rPr>
              <w:t>1.</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PIRKIMO OBJEKTAS</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_Toc193638263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2</w:t>
            </w:r>
            <w:r w:rsidR="008D4D77" w:rsidRPr="00B872A6">
              <w:rPr>
                <w:noProof/>
                <w:webHidden/>
                <w:sz w:val="22"/>
                <w:szCs w:val="22"/>
              </w:rPr>
              <w:fldChar w:fldCharType="end"/>
            </w:r>
          </w:hyperlink>
        </w:p>
        <w:p w14:paraId="0BA3FB0C" w14:textId="119D74E6"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4" w:history="1">
            <w:r w:rsidR="008D4D77" w:rsidRPr="00B872A6">
              <w:rPr>
                <w:rStyle w:val="Hyperlink"/>
                <w:rFonts w:ascii="Arial" w:hAnsi="Arial" w:cs="Arial"/>
                <w:b/>
                <w:bCs/>
                <w:noProof/>
                <w:sz w:val="22"/>
                <w:szCs w:val="22"/>
              </w:rPr>
              <w:t>2.</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REIKALAVIMAI, SUSIJĘ SU NACIONALINIU SAUGUMU</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_Toc193638264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3</w:t>
            </w:r>
            <w:r w:rsidR="008D4D77" w:rsidRPr="00B872A6">
              <w:rPr>
                <w:noProof/>
                <w:webHidden/>
                <w:sz w:val="22"/>
                <w:szCs w:val="22"/>
              </w:rPr>
              <w:fldChar w:fldCharType="end"/>
            </w:r>
          </w:hyperlink>
        </w:p>
        <w:p w14:paraId="2CE2BCEC" w14:textId="7E9247E2"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5" w:history="1">
            <w:r w:rsidR="008D4D77" w:rsidRPr="00B872A6">
              <w:rPr>
                <w:rStyle w:val="Hyperlink"/>
                <w:rFonts w:ascii="Arial" w:hAnsi="Arial" w:cs="Arial"/>
                <w:b/>
                <w:bCs/>
                <w:noProof/>
                <w:sz w:val="22"/>
                <w:szCs w:val="22"/>
              </w:rPr>
              <w:t>3.</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TIEKĖJŲ KVALIFIKACIJOS REIKALAVIMAI IR REIKALAVIMAI DĖL KOKYBĖS VADYBOS SISTEMOS IR APLINKOS APSAUGOS VADYBOS SISTEMOS STANDARTŲ LAIKYMOSI</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_Toc193638265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3</w:t>
            </w:r>
            <w:r w:rsidR="008D4D77" w:rsidRPr="00B872A6">
              <w:rPr>
                <w:noProof/>
                <w:webHidden/>
                <w:sz w:val="22"/>
                <w:szCs w:val="22"/>
              </w:rPr>
              <w:fldChar w:fldCharType="end"/>
            </w:r>
          </w:hyperlink>
        </w:p>
        <w:p w14:paraId="1176811B" w14:textId="59863868"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6" w:history="1">
            <w:r w:rsidR="008D4D77" w:rsidRPr="00B872A6">
              <w:rPr>
                <w:rStyle w:val="Hyperlink"/>
                <w:rFonts w:ascii="Arial" w:hAnsi="Arial" w:cs="Arial"/>
                <w:b/>
                <w:bCs/>
                <w:noProof/>
                <w:sz w:val="22"/>
                <w:szCs w:val="22"/>
              </w:rPr>
              <w:t>4.</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TIEKĖJŲ PAŠALINIMO PAGRINDŲ REIKALAVIMAI</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_Toc193638266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3</w:t>
            </w:r>
            <w:r w:rsidR="008D4D77" w:rsidRPr="00B872A6">
              <w:rPr>
                <w:noProof/>
                <w:webHidden/>
                <w:sz w:val="22"/>
                <w:szCs w:val="22"/>
              </w:rPr>
              <w:fldChar w:fldCharType="end"/>
            </w:r>
          </w:hyperlink>
        </w:p>
        <w:p w14:paraId="0A439458" w14:textId="2FD1146F"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7" w:history="1">
            <w:r w:rsidR="008D4D77" w:rsidRPr="00B872A6">
              <w:rPr>
                <w:rStyle w:val="Hyperlink"/>
                <w:rFonts w:ascii="Arial" w:hAnsi="Arial" w:cs="Arial"/>
                <w:b/>
                <w:bCs/>
                <w:noProof/>
                <w:sz w:val="22"/>
                <w:szCs w:val="22"/>
              </w:rPr>
              <w:t>5.</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PASIŪLYMŲ VERTINIMAS</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_Toc193638267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4</w:t>
            </w:r>
            <w:r w:rsidR="008D4D77" w:rsidRPr="00B872A6">
              <w:rPr>
                <w:noProof/>
                <w:webHidden/>
                <w:sz w:val="22"/>
                <w:szCs w:val="22"/>
              </w:rPr>
              <w:fldChar w:fldCharType="end"/>
            </w:r>
          </w:hyperlink>
        </w:p>
        <w:p w14:paraId="5D9EBBE6" w14:textId="75515E66"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8" w:history="1">
            <w:r w:rsidR="008D4D77" w:rsidRPr="00B872A6">
              <w:rPr>
                <w:rStyle w:val="Hyperlink"/>
                <w:rFonts w:ascii="Arial" w:hAnsi="Arial" w:cs="Arial"/>
                <w:b/>
                <w:bCs/>
                <w:noProof/>
                <w:sz w:val="22"/>
                <w:szCs w:val="22"/>
              </w:rPr>
              <w:t>6.</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PASIŪLYMŲ GALIOJIMO UŽTIKRINIMAS</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_Toc193638268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4</w:t>
            </w:r>
            <w:r w:rsidR="008D4D77" w:rsidRPr="00B872A6">
              <w:rPr>
                <w:noProof/>
                <w:webHidden/>
                <w:sz w:val="22"/>
                <w:szCs w:val="22"/>
              </w:rPr>
              <w:fldChar w:fldCharType="end"/>
            </w:r>
          </w:hyperlink>
        </w:p>
        <w:p w14:paraId="2D9B4EC8" w14:textId="71852187" w:rsidR="008D4D77" w:rsidRPr="00B872A6" w:rsidRDefault="0072637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3638269" w:history="1">
            <w:r w:rsidR="008D4D77" w:rsidRPr="00B872A6">
              <w:rPr>
                <w:rStyle w:val="Hyperlink"/>
                <w:rFonts w:ascii="Arial" w:hAnsi="Arial" w:cs="Arial"/>
                <w:b/>
                <w:bCs/>
                <w:noProof/>
                <w:sz w:val="22"/>
                <w:szCs w:val="22"/>
              </w:rPr>
              <w:t>7.</w:t>
            </w:r>
            <w:r w:rsidR="008D4D77" w:rsidRPr="00B872A6">
              <w:rPr>
                <w:rFonts w:asciiTheme="minorHAnsi" w:eastAsiaTheme="minorEastAsia" w:hAnsiTheme="minorHAnsi" w:cstheme="minorBidi"/>
                <w:noProof/>
                <w:sz w:val="22"/>
                <w:szCs w:val="22"/>
                <w:lang w:eastAsia="lt-LT"/>
              </w:rPr>
              <w:tab/>
            </w:r>
            <w:r w:rsidR="008D4D77" w:rsidRPr="00B872A6">
              <w:rPr>
                <w:rStyle w:val="Hyperlink"/>
                <w:rFonts w:ascii="Arial" w:hAnsi="Arial" w:cs="Arial"/>
                <w:b/>
                <w:bCs/>
                <w:noProof/>
                <w:sz w:val="22"/>
                <w:szCs w:val="22"/>
              </w:rPr>
              <w:t>PRIEDAI</w:t>
            </w:r>
            <w:r w:rsidR="008D4D77" w:rsidRPr="00B872A6">
              <w:rPr>
                <w:noProof/>
                <w:webHidden/>
                <w:sz w:val="22"/>
                <w:szCs w:val="22"/>
              </w:rPr>
              <w:tab/>
            </w:r>
            <w:r w:rsidR="008D4D77" w:rsidRPr="00B872A6">
              <w:rPr>
                <w:noProof/>
                <w:webHidden/>
                <w:sz w:val="22"/>
                <w:szCs w:val="22"/>
              </w:rPr>
              <w:fldChar w:fldCharType="begin"/>
            </w:r>
            <w:r w:rsidR="008D4D77" w:rsidRPr="00B872A6">
              <w:rPr>
                <w:noProof/>
                <w:webHidden/>
                <w:sz w:val="22"/>
                <w:szCs w:val="22"/>
              </w:rPr>
              <w:instrText xml:space="preserve"> PAGEREF _Toc193638269 \h </w:instrText>
            </w:r>
            <w:r w:rsidR="008D4D77" w:rsidRPr="00B872A6">
              <w:rPr>
                <w:noProof/>
                <w:webHidden/>
                <w:sz w:val="22"/>
                <w:szCs w:val="22"/>
              </w:rPr>
            </w:r>
            <w:r w:rsidR="008D4D77" w:rsidRPr="00B872A6">
              <w:rPr>
                <w:noProof/>
                <w:webHidden/>
                <w:sz w:val="22"/>
                <w:szCs w:val="22"/>
              </w:rPr>
              <w:fldChar w:fldCharType="separate"/>
            </w:r>
            <w:r w:rsidR="008D4D77" w:rsidRPr="00B872A6">
              <w:rPr>
                <w:noProof/>
                <w:webHidden/>
                <w:sz w:val="22"/>
                <w:szCs w:val="22"/>
              </w:rPr>
              <w:t>4</w:t>
            </w:r>
            <w:r w:rsidR="008D4D77" w:rsidRPr="00B872A6">
              <w:rPr>
                <w:noProof/>
                <w:webHidden/>
                <w:sz w:val="22"/>
                <w:szCs w:val="22"/>
              </w:rPr>
              <w:fldChar w:fldCharType="end"/>
            </w:r>
          </w:hyperlink>
        </w:p>
        <w:p w14:paraId="74B60726" w14:textId="3A2A1B89"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93638263"/>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0A54DC50" w14:textId="4F628610" w:rsidR="00206AA6" w:rsidRPr="00206AA6" w:rsidRDefault="154A8D29" w:rsidP="00206AA6">
      <w:pPr>
        <w:pStyle w:val="ListParagraph"/>
        <w:numPr>
          <w:ilvl w:val="1"/>
          <w:numId w:val="1"/>
        </w:numPr>
        <w:ind w:left="0" w:firstLine="567"/>
        <w:jc w:val="both"/>
        <w:rPr>
          <w:rFonts w:ascii="Arial" w:eastAsia="Times New Roman" w:hAnsi="Arial" w:cs="Arial"/>
          <w:color w:val="000000"/>
          <w:sz w:val="22"/>
          <w:szCs w:val="22"/>
          <w:lang w:eastAsia="lt-LT"/>
        </w:rPr>
      </w:pPr>
      <w:r w:rsidRPr="002D06AA">
        <w:rPr>
          <w:rFonts w:ascii="Arial" w:eastAsia="Times New Roman" w:hAnsi="Arial" w:cs="Arial"/>
          <w:color w:val="000000" w:themeColor="text1"/>
          <w:sz w:val="22"/>
          <w:szCs w:val="22"/>
          <w:lang w:eastAsia="lt-LT"/>
        </w:rPr>
        <w:t xml:space="preserve">Pirkimo objektas – </w:t>
      </w:r>
      <w:r w:rsidR="004C044A" w:rsidRPr="006B6C41">
        <w:rPr>
          <w:rFonts w:ascii="Arial" w:eastAsia="Times New Roman" w:hAnsi="Arial" w:cs="Arial"/>
          <w:sz w:val="22"/>
          <w:szCs w:val="22"/>
          <w:lang w:eastAsia="lt-LT"/>
        </w:rPr>
        <w:t xml:space="preserve">naujos kartos </w:t>
      </w:r>
      <w:proofErr w:type="spellStart"/>
      <w:r w:rsidR="004C044A" w:rsidRPr="006B6C41">
        <w:rPr>
          <w:rFonts w:ascii="Arial" w:eastAsia="Times New Roman" w:hAnsi="Arial" w:cs="Arial"/>
          <w:sz w:val="22"/>
          <w:szCs w:val="22"/>
          <w:lang w:eastAsia="lt-LT"/>
        </w:rPr>
        <w:t>sekoskaitos</w:t>
      </w:r>
      <w:proofErr w:type="spellEnd"/>
      <w:r w:rsidR="004C044A" w:rsidRPr="006B6C41">
        <w:rPr>
          <w:rFonts w:ascii="Arial" w:eastAsia="Times New Roman" w:hAnsi="Arial" w:cs="Arial"/>
          <w:sz w:val="22"/>
          <w:szCs w:val="22"/>
          <w:lang w:eastAsia="lt-LT"/>
        </w:rPr>
        <w:t xml:space="preserve"> paslaugos (toliau – Paslaugos)</w:t>
      </w:r>
      <w:r w:rsidRPr="006B6C41">
        <w:rPr>
          <w:rFonts w:ascii="Arial" w:eastAsia="Times New Roman" w:hAnsi="Arial" w:cs="Arial"/>
          <w:sz w:val="22"/>
          <w:szCs w:val="22"/>
          <w:lang w:eastAsia="lt-LT"/>
        </w:rPr>
        <w:t xml:space="preserve">, </w:t>
      </w:r>
      <w:r w:rsidRPr="002D06AA">
        <w:rPr>
          <w:rFonts w:ascii="Arial" w:eastAsia="Times New Roman" w:hAnsi="Arial" w:cs="Arial"/>
          <w:color w:val="000000" w:themeColor="text1"/>
          <w:sz w:val="22"/>
          <w:szCs w:val="22"/>
          <w:lang w:eastAsia="lt-LT"/>
        </w:rPr>
        <w:t>kuri</w:t>
      </w:r>
      <w:r w:rsidR="00D6402C">
        <w:rPr>
          <w:rFonts w:ascii="Arial" w:eastAsia="Times New Roman" w:hAnsi="Arial" w:cs="Arial"/>
          <w:color w:val="000000" w:themeColor="text1"/>
          <w:sz w:val="22"/>
          <w:szCs w:val="22"/>
          <w:lang w:eastAsia="lt-LT"/>
        </w:rPr>
        <w:t>oms</w:t>
      </w:r>
      <w:r w:rsidRPr="002D06AA">
        <w:rPr>
          <w:rFonts w:ascii="Arial" w:eastAsia="Times New Roman" w:hAnsi="Arial" w:cs="Arial"/>
          <w:color w:val="000000" w:themeColor="text1"/>
          <w:sz w:val="22"/>
          <w:szCs w:val="22"/>
          <w:lang w:eastAsia="lt-LT"/>
        </w:rPr>
        <w:t xml:space="preserve"> keliami reikalavimai pateikti šių </w:t>
      </w:r>
      <w:r w:rsidR="006E795E">
        <w:rPr>
          <w:rFonts w:ascii="Arial" w:eastAsia="Times New Roman" w:hAnsi="Arial" w:cs="Arial"/>
          <w:color w:val="000000" w:themeColor="text1"/>
          <w:sz w:val="22"/>
          <w:szCs w:val="22"/>
          <w:lang w:eastAsia="lt-LT"/>
        </w:rPr>
        <w:t>s</w:t>
      </w:r>
      <w:r w:rsidRPr="002D06AA">
        <w:rPr>
          <w:rFonts w:ascii="Arial" w:eastAsia="Times New Roman" w:hAnsi="Arial" w:cs="Arial"/>
          <w:color w:val="000000" w:themeColor="text1"/>
          <w:sz w:val="22"/>
          <w:szCs w:val="22"/>
          <w:lang w:eastAsia="lt-LT"/>
        </w:rPr>
        <w:t xml:space="preserve">pecialiųjų pirkimo sąlygų priede Nr. </w:t>
      </w:r>
      <w:r w:rsidR="005143F3">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p>
    <w:p w14:paraId="28403F10" w14:textId="0EC65F54" w:rsidR="0003647E" w:rsidRPr="00206AA6" w:rsidRDefault="00756A70" w:rsidP="00206AA6">
      <w:pPr>
        <w:pStyle w:val="ListParagraph"/>
        <w:numPr>
          <w:ilvl w:val="1"/>
          <w:numId w:val="1"/>
        </w:numPr>
        <w:ind w:left="0" w:firstLine="567"/>
        <w:jc w:val="both"/>
        <w:rPr>
          <w:rFonts w:ascii="Arial" w:eastAsia="Times New Roman" w:hAnsi="Arial" w:cs="Arial"/>
          <w:color w:val="000000"/>
          <w:sz w:val="22"/>
          <w:szCs w:val="22"/>
          <w:lang w:eastAsia="lt-LT"/>
        </w:rPr>
      </w:pPr>
      <w:r w:rsidRPr="00206AA6">
        <w:rPr>
          <w:rFonts w:ascii="Arial" w:eastAsia="Times New Roman" w:hAnsi="Arial" w:cs="Arial"/>
          <w:bCs/>
          <w:color w:val="000000"/>
          <w:sz w:val="22"/>
          <w:szCs w:val="22"/>
          <w:lang w:eastAsia="lt-LT"/>
        </w:rPr>
        <w:t xml:space="preserve">Pirkimo objektas </w:t>
      </w:r>
      <w:r w:rsidR="00B54DBD" w:rsidRPr="00206AA6">
        <w:rPr>
          <w:rFonts w:ascii="Arial" w:eastAsia="Times New Roman" w:hAnsi="Arial" w:cs="Arial"/>
          <w:bCs/>
          <w:color w:val="000000"/>
          <w:sz w:val="22"/>
          <w:szCs w:val="22"/>
          <w:lang w:eastAsia="lt-LT"/>
        </w:rPr>
        <w:t xml:space="preserve">yra </w:t>
      </w:r>
      <w:r w:rsidR="00EA29C5" w:rsidRPr="00206AA6">
        <w:rPr>
          <w:rFonts w:ascii="Arial" w:eastAsia="Times New Roman" w:hAnsi="Arial" w:cs="Arial"/>
          <w:bCs/>
          <w:sz w:val="22"/>
          <w:szCs w:val="22"/>
          <w:lang w:eastAsia="lt-LT"/>
        </w:rPr>
        <w:t>neskaidomas</w:t>
      </w:r>
      <w:r w:rsidR="00B54DBD" w:rsidRPr="00206AA6">
        <w:rPr>
          <w:rFonts w:ascii="Arial" w:eastAsia="Times New Roman" w:hAnsi="Arial" w:cs="Arial"/>
          <w:bCs/>
          <w:sz w:val="22"/>
          <w:szCs w:val="22"/>
          <w:lang w:eastAsia="lt-LT"/>
        </w:rPr>
        <w:t xml:space="preserve"> </w:t>
      </w:r>
      <w:r w:rsidRPr="00206AA6">
        <w:rPr>
          <w:rFonts w:ascii="Arial" w:eastAsia="Times New Roman" w:hAnsi="Arial" w:cs="Arial"/>
          <w:bCs/>
          <w:sz w:val="22"/>
          <w:szCs w:val="22"/>
          <w:lang w:eastAsia="lt-LT"/>
        </w:rPr>
        <w:t>į</w:t>
      </w:r>
      <w:r w:rsidRPr="00206AA6">
        <w:rPr>
          <w:rFonts w:ascii="Arial" w:eastAsia="Times New Roman" w:hAnsi="Arial" w:cs="Arial"/>
          <w:bCs/>
          <w:i/>
          <w:iCs/>
          <w:sz w:val="22"/>
          <w:szCs w:val="22"/>
          <w:lang w:eastAsia="lt-LT"/>
        </w:rPr>
        <w:t xml:space="preserve"> </w:t>
      </w:r>
      <w:r w:rsidR="00305522" w:rsidRPr="00206AA6">
        <w:rPr>
          <w:rFonts w:ascii="Arial" w:eastAsia="Times New Roman" w:hAnsi="Arial" w:cs="Arial"/>
          <w:bCs/>
          <w:color w:val="000000"/>
          <w:sz w:val="22"/>
          <w:szCs w:val="22"/>
          <w:lang w:eastAsia="lt-LT"/>
        </w:rPr>
        <w:t>pirkimo dalis</w:t>
      </w:r>
      <w:r w:rsidR="0068600D" w:rsidRPr="00206AA6">
        <w:rPr>
          <w:rFonts w:ascii="Arial" w:eastAsia="Times New Roman" w:hAnsi="Arial" w:cs="Arial"/>
          <w:bCs/>
          <w:color w:val="000000"/>
          <w:sz w:val="22"/>
          <w:szCs w:val="22"/>
          <w:lang w:eastAsia="lt-LT"/>
        </w:rPr>
        <w:t xml:space="preserve">, nes </w:t>
      </w:r>
      <w:r w:rsidR="0003647E" w:rsidRPr="00206AA6">
        <w:rPr>
          <w:rFonts w:ascii="Arial" w:hAnsi="Arial" w:cs="Arial"/>
          <w:sz w:val="22"/>
          <w:szCs w:val="22"/>
        </w:rPr>
        <w:t xml:space="preserve">siekiama įsigyti naujos kartos </w:t>
      </w:r>
      <w:proofErr w:type="spellStart"/>
      <w:r w:rsidR="0003647E" w:rsidRPr="00206AA6">
        <w:rPr>
          <w:rFonts w:ascii="Arial" w:hAnsi="Arial" w:cs="Arial"/>
          <w:sz w:val="22"/>
          <w:szCs w:val="22"/>
        </w:rPr>
        <w:t>sekoskaitos</w:t>
      </w:r>
      <w:proofErr w:type="spellEnd"/>
      <w:r w:rsidR="0003647E" w:rsidRPr="00206AA6">
        <w:rPr>
          <w:rFonts w:ascii="Arial" w:hAnsi="Arial" w:cs="Arial"/>
          <w:sz w:val="22"/>
          <w:szCs w:val="22"/>
        </w:rPr>
        <w:t xml:space="preserve"> paslaugas (tai apima </w:t>
      </w:r>
      <w:proofErr w:type="spellStart"/>
      <w:r w:rsidR="0003647E" w:rsidRPr="00206AA6">
        <w:rPr>
          <w:rFonts w:ascii="Arial" w:hAnsi="Arial" w:cs="Arial"/>
          <w:sz w:val="22"/>
          <w:szCs w:val="22"/>
        </w:rPr>
        <w:t>plazmidinės</w:t>
      </w:r>
      <w:proofErr w:type="spellEnd"/>
      <w:r w:rsidR="0003647E" w:rsidRPr="00206AA6">
        <w:rPr>
          <w:rFonts w:ascii="Arial" w:hAnsi="Arial" w:cs="Arial"/>
          <w:sz w:val="22"/>
          <w:szCs w:val="22"/>
        </w:rPr>
        <w:t xml:space="preserve"> DNR </w:t>
      </w:r>
      <w:proofErr w:type="spellStart"/>
      <w:r w:rsidR="0003647E" w:rsidRPr="00206AA6">
        <w:rPr>
          <w:rFonts w:ascii="Arial" w:hAnsi="Arial" w:cs="Arial"/>
          <w:sz w:val="22"/>
          <w:szCs w:val="22"/>
        </w:rPr>
        <w:t>sekoskaitą</w:t>
      </w:r>
      <w:proofErr w:type="spellEnd"/>
      <w:r w:rsidR="0003647E" w:rsidRPr="00206AA6">
        <w:rPr>
          <w:rFonts w:ascii="Arial" w:hAnsi="Arial" w:cs="Arial"/>
          <w:sz w:val="22"/>
          <w:szCs w:val="22"/>
        </w:rPr>
        <w:t xml:space="preserve"> ir analizę, </w:t>
      </w:r>
      <w:proofErr w:type="spellStart"/>
      <w:r w:rsidR="0003647E" w:rsidRPr="00206AA6">
        <w:rPr>
          <w:rFonts w:ascii="Arial" w:hAnsi="Arial" w:cs="Arial"/>
          <w:sz w:val="22"/>
          <w:szCs w:val="22"/>
        </w:rPr>
        <w:t>amplikonų</w:t>
      </w:r>
      <w:proofErr w:type="spellEnd"/>
      <w:r w:rsidR="0003647E" w:rsidRPr="00206AA6">
        <w:rPr>
          <w:rFonts w:ascii="Arial" w:hAnsi="Arial" w:cs="Arial"/>
          <w:sz w:val="22"/>
          <w:szCs w:val="22"/>
        </w:rPr>
        <w:t xml:space="preserve"> DNR </w:t>
      </w:r>
      <w:proofErr w:type="spellStart"/>
      <w:r w:rsidR="0003647E" w:rsidRPr="00206AA6">
        <w:rPr>
          <w:rFonts w:ascii="Arial" w:hAnsi="Arial" w:cs="Arial"/>
          <w:sz w:val="22"/>
          <w:szCs w:val="22"/>
        </w:rPr>
        <w:t>sekoskaitą</w:t>
      </w:r>
      <w:proofErr w:type="spellEnd"/>
      <w:r w:rsidR="0003647E" w:rsidRPr="00206AA6">
        <w:rPr>
          <w:rFonts w:ascii="Arial" w:hAnsi="Arial" w:cs="Arial"/>
          <w:sz w:val="22"/>
          <w:szCs w:val="22"/>
        </w:rPr>
        <w:t xml:space="preserve"> ir analizę, </w:t>
      </w:r>
      <w:proofErr w:type="spellStart"/>
      <w:r w:rsidR="0003647E" w:rsidRPr="00206AA6">
        <w:rPr>
          <w:rFonts w:ascii="Arial" w:hAnsi="Arial" w:cs="Arial"/>
          <w:sz w:val="22"/>
          <w:szCs w:val="22"/>
        </w:rPr>
        <w:t>dvigrandinės</w:t>
      </w:r>
      <w:proofErr w:type="spellEnd"/>
      <w:r w:rsidR="0003647E" w:rsidRPr="00206AA6">
        <w:rPr>
          <w:rFonts w:ascii="Arial" w:hAnsi="Arial" w:cs="Arial"/>
          <w:sz w:val="22"/>
          <w:szCs w:val="22"/>
        </w:rPr>
        <w:t xml:space="preserve"> DNR </w:t>
      </w:r>
      <w:proofErr w:type="spellStart"/>
      <w:r w:rsidR="0003647E" w:rsidRPr="00206AA6">
        <w:rPr>
          <w:rFonts w:ascii="Arial" w:hAnsi="Arial" w:cs="Arial"/>
          <w:sz w:val="22"/>
          <w:szCs w:val="22"/>
        </w:rPr>
        <w:t>bakteriofagų</w:t>
      </w:r>
      <w:proofErr w:type="spellEnd"/>
      <w:r w:rsidR="0003647E" w:rsidRPr="00206AA6">
        <w:rPr>
          <w:rFonts w:ascii="Arial" w:hAnsi="Arial" w:cs="Arial"/>
          <w:sz w:val="22"/>
          <w:szCs w:val="22"/>
        </w:rPr>
        <w:t xml:space="preserve"> genomų </w:t>
      </w:r>
      <w:proofErr w:type="spellStart"/>
      <w:r w:rsidR="0003647E" w:rsidRPr="00206AA6">
        <w:rPr>
          <w:rFonts w:ascii="Arial" w:hAnsi="Arial" w:cs="Arial"/>
          <w:sz w:val="22"/>
          <w:szCs w:val="22"/>
        </w:rPr>
        <w:t>sekoskaitą</w:t>
      </w:r>
      <w:proofErr w:type="spellEnd"/>
      <w:r w:rsidR="0003647E" w:rsidRPr="00206AA6">
        <w:rPr>
          <w:rFonts w:ascii="Arial" w:hAnsi="Arial" w:cs="Arial"/>
          <w:sz w:val="22"/>
          <w:szCs w:val="22"/>
        </w:rPr>
        <w:t xml:space="preserve">, bakterijų </w:t>
      </w:r>
      <w:proofErr w:type="spellStart"/>
      <w:r w:rsidR="0003647E" w:rsidRPr="00206AA6">
        <w:rPr>
          <w:rFonts w:ascii="Arial" w:hAnsi="Arial" w:cs="Arial"/>
          <w:sz w:val="22"/>
          <w:szCs w:val="22"/>
        </w:rPr>
        <w:t>genominės</w:t>
      </w:r>
      <w:proofErr w:type="spellEnd"/>
      <w:r w:rsidR="0003647E" w:rsidRPr="00206AA6">
        <w:rPr>
          <w:rFonts w:ascii="Arial" w:hAnsi="Arial" w:cs="Arial"/>
          <w:sz w:val="22"/>
          <w:szCs w:val="22"/>
        </w:rPr>
        <w:t xml:space="preserve"> DNR </w:t>
      </w:r>
      <w:proofErr w:type="spellStart"/>
      <w:r w:rsidR="0003647E" w:rsidRPr="00206AA6">
        <w:rPr>
          <w:rFonts w:ascii="Arial" w:hAnsi="Arial" w:cs="Arial"/>
          <w:sz w:val="22"/>
          <w:szCs w:val="22"/>
        </w:rPr>
        <w:t>sekoskaitą</w:t>
      </w:r>
      <w:proofErr w:type="spellEnd"/>
      <w:r w:rsidR="0003647E" w:rsidRPr="00206AA6">
        <w:rPr>
          <w:rFonts w:ascii="Arial" w:hAnsi="Arial" w:cs="Arial"/>
          <w:sz w:val="22"/>
          <w:szCs w:val="22"/>
        </w:rPr>
        <w:t xml:space="preserve">, unikalios DNR mėginio </w:t>
      </w:r>
      <w:proofErr w:type="spellStart"/>
      <w:r w:rsidR="0003647E" w:rsidRPr="00206AA6">
        <w:rPr>
          <w:rFonts w:ascii="Arial" w:hAnsi="Arial" w:cs="Arial"/>
          <w:sz w:val="22"/>
          <w:szCs w:val="22"/>
        </w:rPr>
        <w:t>sekoskaitą</w:t>
      </w:r>
      <w:proofErr w:type="spellEnd"/>
      <w:r w:rsidR="0003647E" w:rsidRPr="00206AA6">
        <w:rPr>
          <w:rFonts w:ascii="Arial" w:hAnsi="Arial" w:cs="Arial"/>
          <w:sz w:val="22"/>
          <w:szCs w:val="22"/>
        </w:rPr>
        <w:t xml:space="preserve">, papildomą mėginių </w:t>
      </w:r>
      <w:proofErr w:type="spellStart"/>
      <w:r w:rsidR="0003647E" w:rsidRPr="00206AA6">
        <w:rPr>
          <w:rFonts w:ascii="Arial" w:hAnsi="Arial" w:cs="Arial"/>
          <w:sz w:val="22"/>
          <w:szCs w:val="22"/>
        </w:rPr>
        <w:t>barkodavimą</w:t>
      </w:r>
      <w:proofErr w:type="spellEnd"/>
      <w:r w:rsidR="0003647E" w:rsidRPr="00206AA6">
        <w:rPr>
          <w:rFonts w:ascii="Arial" w:hAnsi="Arial" w:cs="Arial"/>
          <w:sz w:val="22"/>
          <w:szCs w:val="22"/>
        </w:rPr>
        <w:t xml:space="preserve">, didesnį duomenų kiekį unikalaus DNR mėginio </w:t>
      </w:r>
      <w:proofErr w:type="spellStart"/>
      <w:r w:rsidR="0003647E" w:rsidRPr="00206AA6">
        <w:rPr>
          <w:rFonts w:ascii="Arial" w:hAnsi="Arial" w:cs="Arial"/>
          <w:sz w:val="22"/>
          <w:szCs w:val="22"/>
        </w:rPr>
        <w:t>sekoskaitai</w:t>
      </w:r>
      <w:proofErr w:type="spellEnd"/>
      <w:r w:rsidR="0003647E" w:rsidRPr="00206AA6">
        <w:rPr>
          <w:rFonts w:ascii="Arial" w:hAnsi="Arial" w:cs="Arial"/>
          <w:sz w:val="22"/>
          <w:szCs w:val="22"/>
        </w:rPr>
        <w:t xml:space="preserve">, bei papildomą </w:t>
      </w:r>
      <w:proofErr w:type="spellStart"/>
      <w:r w:rsidR="0003647E" w:rsidRPr="00206AA6">
        <w:rPr>
          <w:rFonts w:ascii="Arial" w:hAnsi="Arial" w:cs="Arial"/>
          <w:sz w:val="22"/>
          <w:szCs w:val="22"/>
        </w:rPr>
        <w:t>bioinformatinę</w:t>
      </w:r>
      <w:proofErr w:type="spellEnd"/>
      <w:r w:rsidR="0003647E" w:rsidRPr="00206AA6">
        <w:rPr>
          <w:rFonts w:ascii="Arial" w:hAnsi="Arial" w:cs="Arial"/>
          <w:sz w:val="22"/>
          <w:szCs w:val="22"/>
        </w:rPr>
        <w:t xml:space="preserve"> analizę), kurios sudaro kompleksinį paslaugų rinkinį. Šios paslaugos yra tarpusavyje glaudžiai susijusios, o kiekviena jų užtikrina sklandų </w:t>
      </w:r>
      <w:proofErr w:type="spellStart"/>
      <w:r w:rsidR="0003647E" w:rsidRPr="00206AA6">
        <w:rPr>
          <w:rFonts w:ascii="Arial" w:hAnsi="Arial" w:cs="Arial"/>
          <w:sz w:val="22"/>
          <w:szCs w:val="22"/>
        </w:rPr>
        <w:t>sekoskaitos</w:t>
      </w:r>
      <w:proofErr w:type="spellEnd"/>
      <w:r w:rsidR="0003647E" w:rsidRPr="00206AA6">
        <w:rPr>
          <w:rFonts w:ascii="Arial" w:hAnsi="Arial" w:cs="Arial"/>
          <w:sz w:val="22"/>
          <w:szCs w:val="22"/>
        </w:rPr>
        <w:t xml:space="preserve"> procesą ir patikimus galutinius rezultatus. </w:t>
      </w:r>
      <w:proofErr w:type="spellStart"/>
      <w:r w:rsidR="0003647E" w:rsidRPr="00206AA6">
        <w:rPr>
          <w:rFonts w:ascii="Arial" w:hAnsi="Arial" w:cs="Arial"/>
          <w:sz w:val="22"/>
          <w:szCs w:val="22"/>
        </w:rPr>
        <w:t>Sekoskaitos</w:t>
      </w:r>
      <w:proofErr w:type="spellEnd"/>
      <w:r w:rsidR="0003647E" w:rsidRPr="00206AA6">
        <w:rPr>
          <w:rFonts w:ascii="Arial" w:hAnsi="Arial" w:cs="Arial"/>
          <w:sz w:val="22"/>
          <w:szCs w:val="22"/>
        </w:rPr>
        <w:t xml:space="preserve"> paslaugoms teikti būtina specializuota įranga ir kvalifikuoti specialistai, kurie gebėtų užtikrinti duomenų patikimumą ir atitiktį moksliniams standartams. Jeigu pirkimo objektas būtų skaidomas į dalis ir paslaugas teiktų skirtingi tiekėjai, iškiltų techninių, kokybinių ir logistikos sunkumų bei nebūtų įmanoma užtikrinti vientiso paslaugų teikimo </w:t>
      </w:r>
      <w:r w:rsidR="00C04E28">
        <w:rPr>
          <w:rFonts w:ascii="Arial" w:hAnsi="Arial" w:cs="Arial"/>
          <w:sz w:val="22"/>
          <w:szCs w:val="22"/>
        </w:rPr>
        <w:t xml:space="preserve">ir (ar) mokslinių tyrimų </w:t>
      </w:r>
      <w:r w:rsidR="0003647E" w:rsidRPr="00206AA6">
        <w:rPr>
          <w:rFonts w:ascii="Arial" w:hAnsi="Arial" w:cs="Arial"/>
          <w:sz w:val="22"/>
          <w:szCs w:val="22"/>
        </w:rPr>
        <w:t>proceso.</w:t>
      </w:r>
    </w:p>
    <w:p w14:paraId="3F42D99B" w14:textId="4A0A1114" w:rsidR="00E36D9F" w:rsidRPr="00FA5C69" w:rsidRDefault="0003647E" w:rsidP="00FA5C69">
      <w:pPr>
        <w:ind w:firstLine="567"/>
        <w:jc w:val="both"/>
        <w:rPr>
          <w:rFonts w:ascii="Arial" w:hAnsi="Arial" w:cs="Arial"/>
          <w:sz w:val="22"/>
          <w:szCs w:val="22"/>
        </w:rPr>
      </w:pPr>
      <w:r w:rsidRPr="00FA5C69">
        <w:rPr>
          <w:rFonts w:ascii="Arial" w:hAnsi="Arial" w:cs="Arial"/>
          <w:sz w:val="22"/>
          <w:szCs w:val="22"/>
        </w:rPr>
        <w:t>Paskelbus išankstinę rinkos konsultaciją tiekėjai buvo supažindinti su planuojamo vykdyti pirkimo apimtimi ir siūlymų dėl smulkesnio skaidymo nepateikė. Pirkimo neskaidyti nuspręsta ir vadovaujantis 2023 m. sausio 1 d. įsigaliojusiais Lietuvos Respublikos viešųjų pirkimų įstatymo (toliau – VPĮ) pakeitimais – dėl pirkimo objekto skaidymo į dalis. VPĮ sušvelninti reikalavimai dėl pirkimo objekto skaidymo į dalis, iki tol tarptautinės vertės pirkimus buvo galima neskaidyti iš esmės tik pagrindus, kad dėl tokio skaidymo būtų neįmanoma tinkamai ir racionaliai pasiekti pirkimo tikslų. Pagal dabar galiojančią VPĮ redakciją sprendimai dėl pirkimo objekto skaidymo turi būti priimami, atsižvelgiant į siekį didinti tiekėjų konkurenciją ir į smulkiojo ir vidutinio verslo subjektų galimybes įvykdyti pirkimo sutartį. Pakeitimai leidžia perkančiosioms organizacijoms dirbtinai neskaidyti pirkimų, kuriuos ir nesuskaidytus gali įgyvendinti ne tik „stambieji“ tiekėjai ir neskaidant iš esmės nesuvaržoma konkurencija. </w:t>
      </w:r>
    </w:p>
    <w:p w14:paraId="2B30BB26" w14:textId="56B5D57A"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745F1" w:rsidRPr="008745F1">
        <w:rPr>
          <w:rFonts w:ascii="Arial" w:hAnsi="Arial" w:cs="Arial"/>
          <w:sz w:val="22"/>
          <w:szCs w:val="22"/>
        </w:rPr>
        <w:t>paslaugų</w:t>
      </w:r>
      <w:r w:rsidR="008745F1">
        <w:rPr>
          <w:rFonts w:ascii="Arial" w:hAnsi="Arial" w:cs="Arial"/>
          <w:color w:val="00B050"/>
          <w:sz w:val="22"/>
          <w:szCs w:val="22"/>
        </w:rPr>
        <w:t xml:space="preserve"> </w:t>
      </w:r>
      <w:r w:rsidR="00D72202" w:rsidRPr="002D06AA">
        <w:rPr>
          <w:rFonts w:ascii="Arial" w:hAnsi="Arial" w:cs="Arial"/>
          <w:sz w:val="22"/>
          <w:szCs w:val="22"/>
        </w:rPr>
        <w:t xml:space="preserve">CPO kataloge nėra. </w:t>
      </w:r>
    </w:p>
    <w:p w14:paraId="65996568" w14:textId="77777777" w:rsidR="00D72202" w:rsidRPr="002D06AA"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Pr="002D06AA">
        <w:rPr>
          <w:rFonts w:ascii="Arial" w:hAnsi="Arial" w:cs="Arial"/>
          <w:i/>
          <w:iCs/>
          <w:color w:val="FF0000"/>
          <w:sz w:val="22"/>
          <w:szCs w:val="22"/>
        </w:rPr>
        <w:t xml:space="preserve"> </w:t>
      </w:r>
    </w:p>
    <w:p w14:paraId="047AEAE1" w14:textId="310194FA" w:rsidR="00EA29C5" w:rsidRPr="0009459E" w:rsidRDefault="00EA29C5" w:rsidP="002D06AA">
      <w:pPr>
        <w:pStyle w:val="ListParagraph"/>
        <w:numPr>
          <w:ilvl w:val="1"/>
          <w:numId w:val="2"/>
        </w:numPr>
        <w:tabs>
          <w:tab w:val="left" w:pos="567"/>
        </w:tabs>
        <w:ind w:left="0" w:firstLine="567"/>
        <w:jc w:val="both"/>
        <w:rPr>
          <w:rFonts w:ascii="Arial" w:hAnsi="Arial" w:cs="Arial"/>
          <w:sz w:val="22"/>
          <w:szCs w:val="22"/>
        </w:rPr>
      </w:pPr>
      <w:r w:rsidRPr="002D06AA">
        <w:rPr>
          <w:rFonts w:ascii="Arial" w:hAnsi="Arial" w:cs="Arial"/>
          <w:sz w:val="22"/>
          <w:szCs w:val="22"/>
        </w:rPr>
        <w:t xml:space="preserve">Atliekamas žaliasis pirkimas. Pirkimas vykdomas vadovaujantis </w:t>
      </w:r>
      <w:hyperlink r:id="rId12" w:history="1">
        <w:r w:rsidRPr="002D06AA">
          <w:rPr>
            <w:rStyle w:val="Hyperlink"/>
            <w:rFonts w:ascii="Arial" w:hAnsi="Arial" w:cs="Arial"/>
            <w:color w:val="auto"/>
            <w:sz w:val="22"/>
            <w:szCs w:val="22"/>
            <w:u w:val="none"/>
          </w:rPr>
          <w:t>Lietuvos Respublikos aplinkos ministro 2022 m. gruodžio 13 d. įsakym</w:t>
        </w:r>
        <w:r w:rsidR="00F5139B" w:rsidRPr="002D06AA">
          <w:rPr>
            <w:rStyle w:val="Hyperlink"/>
            <w:rFonts w:ascii="Arial" w:hAnsi="Arial" w:cs="Arial"/>
            <w:color w:val="auto"/>
            <w:sz w:val="22"/>
            <w:szCs w:val="22"/>
            <w:u w:val="none"/>
          </w:rPr>
          <w:t>u</w:t>
        </w:r>
        <w:r w:rsidRPr="002D06AA">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6AA">
        <w:rPr>
          <w:rFonts w:ascii="Arial" w:hAnsi="Arial" w:cs="Arial"/>
          <w:sz w:val="22"/>
          <w:szCs w:val="22"/>
        </w:rPr>
        <w:t>“</w:t>
      </w:r>
      <w:r w:rsidR="00F5139B" w:rsidRPr="002D06AA">
        <w:rPr>
          <w:rFonts w:ascii="Arial" w:hAnsi="Arial" w:cs="Arial"/>
          <w:sz w:val="22"/>
          <w:szCs w:val="22"/>
        </w:rPr>
        <w:t xml:space="preserve"> patvirtint</w:t>
      </w:r>
      <w:r w:rsidR="005F55D5" w:rsidRPr="002D06AA">
        <w:rPr>
          <w:rFonts w:ascii="Arial" w:hAnsi="Arial" w:cs="Arial"/>
          <w:sz w:val="22"/>
          <w:szCs w:val="22"/>
        </w:rPr>
        <w:t xml:space="preserve">o </w:t>
      </w:r>
      <w:hyperlink r:id="rId13" w:history="1">
        <w:r w:rsidR="005F55D5" w:rsidRPr="002D06AA">
          <w:rPr>
            <w:rStyle w:val="Hyperlink"/>
            <w:rFonts w:ascii="Arial" w:hAnsi="Arial" w:cs="Arial"/>
            <w:sz w:val="22"/>
            <w:szCs w:val="22"/>
          </w:rPr>
          <w:t>Aplinkos apsaugos kriterijų taikymo, vykdant žaliuosius pirkimus, tvarkos aprašo</w:t>
        </w:r>
      </w:hyperlink>
      <w:r w:rsidRPr="002D06AA">
        <w:rPr>
          <w:rFonts w:ascii="Arial" w:hAnsi="Arial" w:cs="Arial"/>
          <w:sz w:val="22"/>
          <w:szCs w:val="22"/>
        </w:rPr>
        <w:t xml:space="preserve"> </w:t>
      </w:r>
      <w:r w:rsidR="009F04CD" w:rsidRPr="009F04CD">
        <w:rPr>
          <w:rFonts w:ascii="Arial" w:hAnsi="Arial" w:cs="Arial"/>
          <w:sz w:val="22"/>
          <w:szCs w:val="22"/>
        </w:rPr>
        <w:t>II skyriaus 4.4.3</w:t>
      </w:r>
      <w:r w:rsidR="009F04CD" w:rsidRPr="009F04CD">
        <w:rPr>
          <w:rFonts w:ascii="Arial" w:hAnsi="Arial" w:cs="Arial"/>
          <w:i/>
          <w:iCs/>
          <w:sz w:val="22"/>
          <w:szCs w:val="22"/>
        </w:rPr>
        <w:t xml:space="preserve"> </w:t>
      </w:r>
      <w:r w:rsidR="009F04CD" w:rsidRPr="009F04CD">
        <w:rPr>
          <w:rFonts w:ascii="Arial" w:hAnsi="Arial" w:cs="Arial"/>
          <w:iCs/>
          <w:sz w:val="22"/>
          <w:szCs w:val="22"/>
        </w:rPr>
        <w:t>pa</w:t>
      </w:r>
      <w:r w:rsidRPr="002D06AA">
        <w:rPr>
          <w:rFonts w:ascii="Arial" w:hAnsi="Arial" w:cs="Arial"/>
          <w:sz w:val="22"/>
          <w:szCs w:val="22"/>
        </w:rPr>
        <w:t>punk</w:t>
      </w:r>
      <w:r w:rsidR="009F04CD">
        <w:rPr>
          <w:rFonts w:ascii="Arial" w:hAnsi="Arial" w:cs="Arial"/>
          <w:sz w:val="22"/>
          <w:szCs w:val="22"/>
        </w:rPr>
        <w:t>čiu</w:t>
      </w:r>
      <w:r w:rsidRPr="002D06AA">
        <w:rPr>
          <w:rFonts w:ascii="Arial" w:hAnsi="Arial" w:cs="Arial"/>
          <w:sz w:val="22"/>
          <w:szCs w:val="22"/>
        </w:rPr>
        <w:t xml:space="preserve">. Aplinkos apaugos kriterijai nustatyti </w:t>
      </w:r>
      <w:r w:rsidR="00F64D72">
        <w:rPr>
          <w:rFonts w:ascii="Arial" w:hAnsi="Arial" w:cs="Arial"/>
          <w:sz w:val="22"/>
          <w:szCs w:val="22"/>
        </w:rPr>
        <w:t xml:space="preserve">specialiųjų pirkimo sąlygų </w:t>
      </w:r>
      <w:r w:rsidR="0009459E">
        <w:rPr>
          <w:rFonts w:ascii="Arial" w:hAnsi="Arial" w:cs="Arial"/>
          <w:sz w:val="22"/>
          <w:szCs w:val="22"/>
        </w:rPr>
        <w:t>priede</w:t>
      </w:r>
      <w:r w:rsidR="00C04CBE">
        <w:rPr>
          <w:rFonts w:ascii="Arial" w:hAnsi="Arial" w:cs="Arial"/>
          <w:sz w:val="22"/>
          <w:szCs w:val="22"/>
        </w:rPr>
        <w:t xml:space="preserve"> Nr.1</w:t>
      </w:r>
      <w:r w:rsidR="0009459E">
        <w:rPr>
          <w:rFonts w:ascii="Arial" w:hAnsi="Arial" w:cs="Arial"/>
          <w:sz w:val="22"/>
          <w:szCs w:val="22"/>
        </w:rPr>
        <w:t xml:space="preserve"> </w:t>
      </w:r>
      <w:r w:rsidR="0009459E" w:rsidRPr="0009459E">
        <w:rPr>
          <w:rFonts w:ascii="Arial" w:hAnsi="Arial" w:cs="Arial"/>
          <w:sz w:val="22"/>
          <w:szCs w:val="22"/>
        </w:rPr>
        <w:t>„Techninė specifikacija“.</w:t>
      </w:r>
    </w:p>
    <w:p w14:paraId="7A916EDC" w14:textId="2BD3CB70" w:rsidR="00EA29C5" w:rsidRPr="002D06AA"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BD4638">
        <w:rPr>
          <w:rFonts w:ascii="Arial" w:eastAsia="Arial" w:hAnsi="Arial" w:cs="Arial"/>
          <w:i/>
          <w:iCs/>
          <w:sz w:val="22"/>
          <w:szCs w:val="22"/>
        </w:rPr>
        <w:t>.</w:t>
      </w:r>
    </w:p>
    <w:p w14:paraId="3856E5CF" w14:textId="6E2F7F75" w:rsidR="00EA29C5" w:rsidRPr="002D06A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201B8986" w:rsidR="00C75109"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Pirkime neleidžiama pateikti alternatyvių pasiūlymų. </w:t>
      </w:r>
    </w:p>
    <w:p w14:paraId="141ECBDA" w14:textId="44EA12EB" w:rsidR="00C75109" w:rsidRPr="002D06AA"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Perkančioji organizacija pirkime netaikys elektroninio aukciono. </w:t>
      </w:r>
    </w:p>
    <w:p w14:paraId="4552EFF4" w14:textId="7C0E764D"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BD4638">
        <w:rPr>
          <w:rFonts w:ascii="Arial" w:hAnsi="Arial" w:cs="Arial"/>
          <w:sz w:val="22"/>
          <w:szCs w:val="22"/>
        </w:rPr>
        <w:t>.</w:t>
      </w:r>
    </w:p>
    <w:p w14:paraId="4B7AE8D0" w14:textId="4655F27D"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objekto apžiūros.</w:t>
      </w:r>
      <w:r w:rsidR="6C7D0F59" w:rsidRPr="002D06AA">
        <w:rPr>
          <w:rFonts w:ascii="Arial" w:hAnsi="Arial" w:cs="Arial"/>
          <w:sz w:val="22"/>
          <w:szCs w:val="22"/>
        </w:rPr>
        <w:t xml:space="preserve"> </w:t>
      </w:r>
    </w:p>
    <w:p w14:paraId="24662676" w14:textId="77777777" w:rsidR="00A34557"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eastAsia="Arial" w:hAnsi="Arial" w:cs="Arial"/>
          <w:color w:val="333333"/>
          <w:sz w:val="22"/>
          <w:szCs w:val="22"/>
        </w:rPr>
        <w:t>Bendrosios pirkimo sąlygos yra neatskiriama šių pirkimo sąlygų dalis.</w:t>
      </w:r>
    </w:p>
    <w:p w14:paraId="1B04CFDC" w14:textId="77777777"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E0398AB"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2D06AA">
        <w:rPr>
          <w:rFonts w:ascii="Arial" w:hAnsi="Arial" w:cs="Arial"/>
          <w:color w:val="000000"/>
          <w:sz w:val="22"/>
          <w:szCs w:val="22"/>
        </w:rPr>
        <w:lastRenderedPageBreak/>
        <w:t xml:space="preserve">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93638264"/>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4ECCA270"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93638265"/>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37CBDF3F" w14:textId="4D2C6FB4" w:rsidR="00A34557" w:rsidRPr="002F1E73" w:rsidRDefault="00A34557" w:rsidP="009F419D">
      <w:pPr>
        <w:pStyle w:val="ListParagraph"/>
        <w:numPr>
          <w:ilvl w:val="1"/>
          <w:numId w:val="1"/>
        </w:numPr>
        <w:ind w:left="0" w:firstLine="567"/>
        <w:jc w:val="both"/>
        <w:rPr>
          <w:lang w:eastAsia="lt-LT"/>
        </w:rPr>
      </w:pPr>
      <w:r w:rsidRPr="002D06AA">
        <w:rPr>
          <w:rFonts w:ascii="Arial" w:hAnsi="Arial" w:cs="Arial"/>
          <w:sz w:val="22"/>
          <w:szCs w:val="22"/>
        </w:rPr>
        <w:t>Tiekėjams nustatomi kvalifikacijos reikalavimai ir jų atitiktį patvirtinantys dokumentai nurodyti specialiųjų pirkimo sąlygų priede</w:t>
      </w:r>
      <w:r w:rsidR="002909C4">
        <w:rPr>
          <w:rFonts w:ascii="Arial" w:hAnsi="Arial" w:cs="Arial"/>
          <w:sz w:val="22"/>
          <w:szCs w:val="22"/>
        </w:rPr>
        <w:t xml:space="preserve"> </w:t>
      </w:r>
      <w:r w:rsidR="00C04CBE">
        <w:rPr>
          <w:rFonts w:ascii="Arial" w:hAnsi="Arial" w:cs="Arial"/>
          <w:sz w:val="22"/>
          <w:szCs w:val="22"/>
        </w:rPr>
        <w:t xml:space="preserve">Nr. 4 </w:t>
      </w:r>
      <w:r w:rsidR="002909C4">
        <w:rPr>
          <w:rFonts w:ascii="Arial" w:eastAsia="Times New Roman" w:hAnsi="Arial" w:cs="Arial"/>
          <w:color w:val="000000" w:themeColor="text1"/>
          <w:sz w:val="22"/>
          <w:szCs w:val="22"/>
          <w:lang w:eastAsia="lt-LT"/>
        </w:rPr>
        <w:t>„Tiekėjų kvalifikacijos reikalavimai“.</w:t>
      </w:r>
    </w:p>
    <w:p w14:paraId="0C76AE0E" w14:textId="1818286C" w:rsidR="00941E0F" w:rsidRPr="00C0222B"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color w:val="000000"/>
          <w:sz w:val="22"/>
          <w:szCs w:val="22"/>
          <w:lang w:eastAsia="lt-LT"/>
        </w:rPr>
      </w:pPr>
      <w:r w:rsidRPr="002D06AA">
        <w:rPr>
          <w:rFonts w:ascii="Arial" w:hAnsi="Arial" w:cs="Arial"/>
          <w:sz w:val="22"/>
          <w:szCs w:val="22"/>
        </w:rPr>
        <w:t xml:space="preserve">Atitiktį kvalifikacijos reikalavimams </w:t>
      </w:r>
      <w:r w:rsidR="0078583A" w:rsidRPr="002D06AA">
        <w:rPr>
          <w:rFonts w:ascii="Arial" w:hAnsi="Arial" w:cs="Arial"/>
          <w:sz w:val="22"/>
          <w:szCs w:val="22"/>
        </w:rPr>
        <w:t>įrodančių</w:t>
      </w:r>
      <w:r w:rsidRPr="002D06AA">
        <w:rPr>
          <w:rFonts w:ascii="Arial" w:hAnsi="Arial" w:cs="Arial"/>
          <w:sz w:val="22"/>
          <w:szCs w:val="22"/>
        </w:rPr>
        <w:t xml:space="preserve"> dokumentų bus prašoma tik iš galimo laimėtojo. </w:t>
      </w:r>
      <w:r w:rsidRPr="002D06AA">
        <w:rPr>
          <w:rStyle w:val="CommentReference"/>
          <w:rFonts w:ascii="Arial" w:hAnsi="Arial" w:cs="Arial"/>
          <w:sz w:val="22"/>
          <w:szCs w:val="22"/>
        </w:rPr>
        <w:t/>
      </w:r>
    </w:p>
    <w:p w14:paraId="4408FF35" w14:textId="7A626289" w:rsidR="000D285F" w:rsidRPr="002D06AA" w:rsidRDefault="000D285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2D06AA">
        <w:rPr>
          <w:rFonts w:ascii="Arial" w:hAnsi="Arial" w:cs="Arial"/>
          <w:sz w:val="22"/>
          <w:szCs w:val="22"/>
        </w:rPr>
        <w:t xml:space="preserve">Tiekėjams nenustatomi reikalavimai dėl kokybės vadybos sistemos </w:t>
      </w:r>
      <w:r>
        <w:rPr>
          <w:rFonts w:ascii="Arial" w:hAnsi="Arial" w:cs="Arial"/>
          <w:sz w:val="22"/>
          <w:szCs w:val="22"/>
        </w:rPr>
        <w:t xml:space="preserve">ar </w:t>
      </w:r>
      <w:r w:rsidRPr="002D06AA">
        <w:rPr>
          <w:rFonts w:ascii="Arial" w:hAnsi="Arial" w:cs="Arial"/>
          <w:sz w:val="22"/>
          <w:szCs w:val="22"/>
        </w:rPr>
        <w:t>aplinkos apsaugos vadybos sistemos standartų laikymosi</w:t>
      </w:r>
      <w:r>
        <w:rPr>
          <w:rFonts w:ascii="Arial" w:hAnsi="Arial" w:cs="Arial"/>
          <w:sz w:val="22"/>
          <w:szCs w:val="22"/>
        </w:rPr>
        <w:t>.</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93638266"/>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9F419D">
      <w:pPr>
        <w:ind w:firstLine="567"/>
        <w:rPr>
          <w:rFonts w:ascii="Arial" w:hAnsi="Arial" w:cs="Arial"/>
          <w:sz w:val="22"/>
          <w:szCs w:val="22"/>
          <w:lang w:eastAsia="lt-LT"/>
        </w:rPr>
      </w:pPr>
    </w:p>
    <w:p w14:paraId="58B91ED8" w14:textId="73ED69A7"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Nr.</w:t>
      </w:r>
      <w:r w:rsidR="00AA1A3C">
        <w:rPr>
          <w:rFonts w:ascii="Arial" w:hAnsi="Arial" w:cs="Arial"/>
          <w:sz w:val="22"/>
          <w:szCs w:val="22"/>
        </w:rPr>
        <w:t xml:space="preserve"> </w:t>
      </w:r>
      <w:r w:rsidR="00C04CBE">
        <w:rPr>
          <w:rFonts w:ascii="Arial" w:hAnsi="Arial" w:cs="Arial"/>
          <w:sz w:val="22"/>
          <w:szCs w:val="22"/>
        </w:rPr>
        <w:t>5</w:t>
      </w:r>
      <w:r w:rsidR="00BB691E">
        <w:rPr>
          <w:rFonts w:ascii="Arial" w:hAnsi="Arial" w:cs="Arial"/>
          <w:sz w:val="22"/>
          <w:szCs w:val="22"/>
        </w:rPr>
        <w:t xml:space="preserve">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r w:rsidRPr="002D06AA">
        <w:rPr>
          <w:rStyle w:val="CommentReference"/>
          <w:rFonts w:ascii="Arial" w:hAnsi="Arial" w:cs="Arial"/>
          <w:sz w:val="22"/>
          <w:szCs w:val="22"/>
        </w:rPr>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93638267"/>
      <w:r w:rsidRPr="002D06AA">
        <w:rPr>
          <w:rFonts w:ascii="Arial" w:hAnsi="Arial" w:cs="Arial"/>
          <w:b/>
          <w:bCs/>
          <w:color w:val="000000"/>
          <w:sz w:val="22"/>
          <w:szCs w:val="22"/>
        </w:rPr>
        <w:lastRenderedPageBreak/>
        <w:t>PASIŪLYMŲ VERTINIMAS</w:t>
      </w:r>
      <w:bookmarkStart w:id="9" w:name="_Toc152166879"/>
      <w:bookmarkEnd w:id="7"/>
      <w:bookmarkEnd w:id="8"/>
    </w:p>
    <w:p w14:paraId="151C1B25" w14:textId="77777777" w:rsidR="00EC670B" w:rsidRPr="002D06AA" w:rsidRDefault="00EC670B" w:rsidP="009C7A72">
      <w:pPr>
        <w:ind w:firstLine="567"/>
        <w:jc w:val="both"/>
        <w:rPr>
          <w:rFonts w:ascii="Arial" w:hAnsi="Arial" w:cs="Arial"/>
          <w:sz w:val="22"/>
          <w:szCs w:val="22"/>
        </w:rPr>
      </w:pPr>
    </w:p>
    <w:p w14:paraId="612BAF49" w14:textId="1F1BA741" w:rsidR="00204391" w:rsidRPr="00204391" w:rsidRDefault="00204391" w:rsidP="009C7A72">
      <w:pPr>
        <w:pStyle w:val="ListParagraph"/>
        <w:numPr>
          <w:ilvl w:val="1"/>
          <w:numId w:val="51"/>
        </w:numPr>
        <w:spacing w:line="20" w:lineRule="atLeast"/>
        <w:ind w:left="0" w:firstLine="567"/>
        <w:jc w:val="both"/>
        <w:rPr>
          <w:rFonts w:ascii="Arial" w:eastAsia="Calibri" w:hAnsi="Arial" w:cs="Arial"/>
          <w:sz w:val="22"/>
          <w:szCs w:val="22"/>
        </w:rPr>
      </w:pPr>
      <w:r w:rsidRPr="00204391">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Arial" w:eastAsia="Calibri" w:hAnsi="Arial" w:cs="Arial"/>
          <w:sz w:val="22"/>
          <w:szCs w:val="22"/>
        </w:rPr>
        <w:t>Priede Nr. 2</w:t>
      </w:r>
      <w:r w:rsidRPr="00204391">
        <w:rPr>
          <w:rFonts w:ascii="Arial" w:eastAsia="Calibri" w:hAnsi="Arial" w:cs="Arial"/>
          <w:sz w:val="22"/>
          <w:szCs w:val="22"/>
        </w:rPr>
        <w:t xml:space="preserve"> „Pasiūlymo forma“. </w:t>
      </w:r>
    </w:p>
    <w:p w14:paraId="405502C3" w14:textId="1BA13167" w:rsidR="00CC7AFE" w:rsidRPr="00C73047" w:rsidRDefault="00204391" w:rsidP="009C7A72">
      <w:pPr>
        <w:pStyle w:val="ListParagraph"/>
        <w:numPr>
          <w:ilvl w:val="1"/>
          <w:numId w:val="51"/>
        </w:numPr>
        <w:spacing w:line="20" w:lineRule="atLeast"/>
        <w:ind w:left="0" w:firstLine="567"/>
        <w:jc w:val="both"/>
        <w:rPr>
          <w:rFonts w:ascii="Arial" w:eastAsia="Calibri" w:hAnsi="Arial" w:cs="Arial"/>
          <w:sz w:val="22"/>
          <w:szCs w:val="22"/>
        </w:rPr>
      </w:pPr>
      <w:r w:rsidRPr="00C73047">
        <w:rPr>
          <w:rFonts w:ascii="Arial" w:eastAsia="Calibri" w:hAnsi="Arial" w:cs="Arial"/>
          <w:sz w:val="22"/>
          <w:szCs w:val="22"/>
        </w:rPr>
        <w:t xml:space="preserve"> </w:t>
      </w:r>
      <w:r w:rsidR="00021ADA" w:rsidRPr="00C73047">
        <w:rPr>
          <w:rStyle w:val="normaltextrun"/>
          <w:rFonts w:ascii="Arial" w:hAnsi="Arial" w:cs="Arial"/>
          <w:sz w:val="22"/>
          <w:szCs w:val="22"/>
        </w:rPr>
        <w:t>Pasiūlymų eilė sudaroma pal</w:t>
      </w:r>
      <w:r w:rsidR="00510ED7" w:rsidRPr="00C73047">
        <w:rPr>
          <w:rStyle w:val="normaltextrun"/>
          <w:rFonts w:ascii="Arial" w:hAnsi="Arial" w:cs="Arial"/>
          <w:sz w:val="22"/>
          <w:szCs w:val="22"/>
        </w:rPr>
        <w:t xml:space="preserve">yginamosios pasiūlymo kainos </w:t>
      </w:r>
      <w:r w:rsidR="00E92DFC" w:rsidRPr="00C73047">
        <w:rPr>
          <w:rStyle w:val="normaltextrun"/>
          <w:rFonts w:ascii="Arial" w:hAnsi="Arial" w:cs="Arial"/>
          <w:sz w:val="22"/>
          <w:szCs w:val="22"/>
        </w:rPr>
        <w:t>didėjimo tvarka.</w:t>
      </w:r>
      <w:r w:rsidR="00D9776D" w:rsidRPr="00C73047">
        <w:rPr>
          <w:rStyle w:val="normaltextrun"/>
          <w:rFonts w:ascii="Arial" w:hAnsi="Arial" w:cs="Arial"/>
          <w:sz w:val="22"/>
          <w:szCs w:val="22"/>
        </w:rPr>
        <w:t xml:space="preserve"> </w:t>
      </w:r>
      <w:r w:rsidR="00CC7AFE" w:rsidRPr="00C73047">
        <w:rPr>
          <w:rStyle w:val="normaltextrun"/>
          <w:rFonts w:ascii="Arial" w:hAnsi="Arial" w:cs="Arial"/>
          <w:sz w:val="22"/>
          <w:szCs w:val="22"/>
        </w:rPr>
        <w:t xml:space="preserve">Palyginamoji pasiūlymo kaina yra tiekėjo užpildytame specialiųjų pirkimo sąlygų priede Nr. </w:t>
      </w:r>
      <w:r w:rsidR="00B65BE3" w:rsidRPr="00C73047">
        <w:rPr>
          <w:rFonts w:ascii="Arial" w:hAnsi="Arial" w:cs="Arial"/>
          <w:sz w:val="22"/>
          <w:szCs w:val="22"/>
        </w:rPr>
        <w:t>2</w:t>
      </w:r>
      <w:r w:rsidR="00CC7AFE" w:rsidRPr="00C73047">
        <w:rPr>
          <w:rStyle w:val="normaltextrun"/>
          <w:rFonts w:ascii="Arial" w:hAnsi="Arial" w:cs="Arial"/>
          <w:sz w:val="22"/>
          <w:szCs w:val="22"/>
        </w:rPr>
        <w:t xml:space="preserve"> „</w:t>
      </w:r>
      <w:r w:rsidR="00CC7AFE" w:rsidRPr="00C73047">
        <w:rPr>
          <w:rFonts w:ascii="Arial" w:hAnsi="Arial" w:cs="Arial"/>
          <w:color w:val="000000" w:themeColor="text1"/>
          <w:sz w:val="22"/>
          <w:szCs w:val="22"/>
        </w:rPr>
        <w:t>Pasiūlymo</w:t>
      </w:r>
      <w:r w:rsidR="00CC7AFE" w:rsidRPr="00C73047">
        <w:rPr>
          <w:rStyle w:val="normaltextrun"/>
          <w:rFonts w:ascii="Arial" w:hAnsi="Arial" w:cs="Arial"/>
          <w:sz w:val="22"/>
          <w:szCs w:val="22"/>
        </w:rPr>
        <w:t xml:space="preserve"> forma“ pasiūlytų </w:t>
      </w:r>
      <w:r w:rsidR="00E946DA" w:rsidRPr="00C73047">
        <w:rPr>
          <w:rFonts w:ascii="Arial" w:hAnsi="Arial" w:cs="Arial"/>
          <w:sz w:val="22"/>
          <w:szCs w:val="22"/>
        </w:rPr>
        <w:t>paslaugų</w:t>
      </w:r>
      <w:r w:rsidR="00B65BE3" w:rsidRPr="00C73047">
        <w:rPr>
          <w:rFonts w:ascii="Arial" w:hAnsi="Arial" w:cs="Arial"/>
          <w:sz w:val="22"/>
          <w:szCs w:val="22"/>
        </w:rPr>
        <w:t xml:space="preserve"> </w:t>
      </w:r>
      <w:r w:rsidR="00CC7AFE" w:rsidRPr="00C73047">
        <w:rPr>
          <w:rStyle w:val="normaltextrun"/>
          <w:rFonts w:ascii="Arial" w:hAnsi="Arial" w:cs="Arial"/>
          <w:sz w:val="22"/>
          <w:szCs w:val="22"/>
        </w:rPr>
        <w:t xml:space="preserve">įkainių, padaugintų iš palyginamųjų </w:t>
      </w:r>
      <w:r w:rsidR="00E946DA" w:rsidRPr="00C73047">
        <w:rPr>
          <w:rFonts w:ascii="Arial" w:hAnsi="Arial" w:cs="Arial"/>
          <w:sz w:val="22"/>
          <w:szCs w:val="22"/>
        </w:rPr>
        <w:t>paslaugų</w:t>
      </w:r>
      <w:r w:rsidR="00B65BE3" w:rsidRPr="00C73047">
        <w:rPr>
          <w:rFonts w:ascii="Arial" w:hAnsi="Arial" w:cs="Arial"/>
          <w:i/>
          <w:iCs/>
          <w:color w:val="00B050"/>
          <w:sz w:val="22"/>
          <w:szCs w:val="22"/>
        </w:rPr>
        <w:t xml:space="preserve"> </w:t>
      </w:r>
      <w:r w:rsidR="00CC7AFE" w:rsidRPr="00C73047">
        <w:rPr>
          <w:rStyle w:val="normaltextrun"/>
          <w:rFonts w:ascii="Arial" w:hAnsi="Arial" w:cs="Arial"/>
          <w:sz w:val="22"/>
          <w:szCs w:val="22"/>
        </w:rPr>
        <w:t>kiekių ir (ar) apimties</w:t>
      </w:r>
      <w:r w:rsidR="003D2777" w:rsidRPr="00C73047">
        <w:rPr>
          <w:rStyle w:val="normaltextrun"/>
          <w:rFonts w:ascii="Arial" w:hAnsi="Arial" w:cs="Arial"/>
          <w:sz w:val="22"/>
          <w:szCs w:val="22"/>
        </w:rPr>
        <w:t>,</w:t>
      </w:r>
      <w:r w:rsidR="00CC7AFE" w:rsidRPr="00C73047">
        <w:rPr>
          <w:rStyle w:val="normaltextrun"/>
          <w:rFonts w:ascii="Arial" w:hAnsi="Arial" w:cs="Arial"/>
          <w:sz w:val="22"/>
          <w:szCs w:val="22"/>
        </w:rPr>
        <w:t xml:space="preserve"> suma. </w:t>
      </w:r>
      <w:r w:rsidR="00330390" w:rsidRPr="00C73047">
        <w:rPr>
          <w:rFonts w:ascii="Arial" w:hAnsi="Arial" w:cs="Arial"/>
          <w:sz w:val="22"/>
          <w:szCs w:val="22"/>
        </w:rPr>
        <w:t>P</w:t>
      </w:r>
      <w:r w:rsidR="00E946DA" w:rsidRPr="00C73047">
        <w:rPr>
          <w:rFonts w:ascii="Arial" w:hAnsi="Arial" w:cs="Arial"/>
          <w:sz w:val="22"/>
          <w:szCs w:val="22"/>
        </w:rPr>
        <w:t>aslaugų</w:t>
      </w:r>
      <w:r w:rsidR="00B65BE3" w:rsidRPr="00C73047">
        <w:rPr>
          <w:rFonts w:ascii="Arial" w:hAnsi="Arial" w:cs="Arial"/>
          <w:sz w:val="22"/>
          <w:szCs w:val="22"/>
        </w:rPr>
        <w:t xml:space="preserve"> </w:t>
      </w:r>
      <w:r w:rsidR="00CC7AFE" w:rsidRPr="00C73047">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77388E7F" w14:textId="35A6681F" w:rsidR="00FD6E57" w:rsidRPr="005345DE" w:rsidRDefault="00CC7AFE" w:rsidP="009C7A72">
      <w:pPr>
        <w:pStyle w:val="ListParagraph"/>
        <w:spacing w:line="20" w:lineRule="atLeast"/>
        <w:ind w:left="0" w:firstLine="567"/>
        <w:jc w:val="both"/>
        <w:rPr>
          <w:rFonts w:ascii="Arial" w:hAnsi="Arial" w:cs="Arial"/>
          <w:bCs/>
          <w:iCs/>
          <w:sz w:val="22"/>
          <w:szCs w:val="22"/>
        </w:rPr>
      </w:pPr>
      <w:r>
        <w:rPr>
          <w:rStyle w:val="normaltextrun"/>
          <w:rFonts w:ascii="Arial" w:hAnsi="Arial" w:cs="Arial"/>
          <w:sz w:val="22"/>
          <w:szCs w:val="22"/>
        </w:rPr>
        <w:t>Pradinės sutarties vertė yra nurodyta specialiųjų pirkimo sąlygų pried</w:t>
      </w:r>
      <w:r w:rsidR="00E1151B">
        <w:rPr>
          <w:rStyle w:val="normaltextrun"/>
          <w:rFonts w:ascii="Arial" w:hAnsi="Arial" w:cs="Arial"/>
          <w:sz w:val="22"/>
          <w:szCs w:val="22"/>
        </w:rPr>
        <w:t>e</w:t>
      </w:r>
      <w:r>
        <w:rPr>
          <w:rStyle w:val="normaltextrun"/>
          <w:rFonts w:ascii="Arial" w:hAnsi="Arial" w:cs="Arial"/>
          <w:sz w:val="22"/>
          <w:szCs w:val="22"/>
        </w:rPr>
        <w:t xml:space="preserve"> Nr. </w:t>
      </w:r>
      <w:r w:rsidR="00DD2CF8" w:rsidRPr="00DD2CF8">
        <w:rPr>
          <w:rFonts w:ascii="Arial" w:hAnsi="Arial" w:cs="Arial"/>
          <w:sz w:val="22"/>
          <w:szCs w:val="22"/>
        </w:rPr>
        <w:t xml:space="preserve">3 </w:t>
      </w:r>
      <w:r>
        <w:rPr>
          <w:rStyle w:val="normaltextrun"/>
          <w:rFonts w:ascii="Arial" w:hAnsi="Arial" w:cs="Arial"/>
          <w:sz w:val="22"/>
          <w:szCs w:val="22"/>
        </w:rPr>
        <w:t xml:space="preserve">„Sutarties </w:t>
      </w:r>
      <w:r w:rsidRPr="008740B1">
        <w:rPr>
          <w:rStyle w:val="normaltextrun"/>
          <w:rFonts w:ascii="Arial" w:hAnsi="Arial" w:cs="Arial"/>
          <w:sz w:val="22"/>
          <w:szCs w:val="22"/>
        </w:rPr>
        <w:t>projektas</w:t>
      </w:r>
      <w:r>
        <w:rPr>
          <w:rStyle w:val="normaltextrun"/>
          <w:rFonts w:ascii="Arial" w:hAnsi="Arial" w:cs="Arial"/>
          <w:sz w:val="22"/>
          <w:szCs w:val="22"/>
        </w:rPr>
        <w:t xml:space="preserve">“, o </w:t>
      </w:r>
      <w:r w:rsidR="00790DF5" w:rsidRPr="00DD2CF8">
        <w:rPr>
          <w:rFonts w:ascii="Arial" w:hAnsi="Arial" w:cs="Arial"/>
          <w:sz w:val="22"/>
          <w:szCs w:val="22"/>
        </w:rPr>
        <w:t>paslaugų</w:t>
      </w:r>
      <w:r w:rsidR="00DD2CF8" w:rsidRPr="00DD2CF8">
        <w:rPr>
          <w:rFonts w:ascii="Arial" w:hAnsi="Arial" w:cs="Arial"/>
          <w:sz w:val="22"/>
          <w:szCs w:val="22"/>
        </w:rPr>
        <w:t xml:space="preserve"> </w:t>
      </w:r>
      <w:r>
        <w:rPr>
          <w:rStyle w:val="normaltextrun"/>
          <w:rFonts w:ascii="Arial" w:hAnsi="Arial" w:cs="Arial"/>
          <w:sz w:val="22"/>
          <w:szCs w:val="22"/>
        </w:rPr>
        <w:t>sąrašo, esančio pirkimo specialiųjų pirkimo sąlygų priede Nr</w:t>
      </w:r>
      <w:r w:rsidRPr="00DD2CF8">
        <w:rPr>
          <w:rStyle w:val="normaltextrun"/>
          <w:rFonts w:ascii="Arial" w:hAnsi="Arial" w:cs="Arial"/>
          <w:i/>
          <w:iCs/>
          <w:sz w:val="22"/>
          <w:szCs w:val="22"/>
        </w:rPr>
        <w:t xml:space="preserve">. </w:t>
      </w:r>
      <w:r w:rsidR="00DD2CF8" w:rsidRPr="00DD2CF8">
        <w:rPr>
          <w:rFonts w:ascii="Arial" w:hAnsi="Arial" w:cs="Arial"/>
          <w:i/>
          <w:iCs/>
          <w:sz w:val="22"/>
          <w:szCs w:val="22"/>
        </w:rPr>
        <w:t>2</w:t>
      </w:r>
      <w:r w:rsidR="00DD2CF8">
        <w:rPr>
          <w:rFonts w:ascii="Arial" w:hAnsi="Arial" w:cs="Arial"/>
          <w:i/>
          <w:iCs/>
          <w:color w:val="00B050"/>
          <w:sz w:val="22"/>
          <w:szCs w:val="22"/>
        </w:rPr>
        <w:t xml:space="preserve"> </w:t>
      </w:r>
      <w:r>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sidRPr="008740B1">
        <w:rPr>
          <w:rStyle w:val="normaltextrun"/>
        </w:rPr>
        <w:t> </w:t>
      </w:r>
    </w:p>
    <w:p w14:paraId="737F7645" w14:textId="2D45BF77" w:rsidR="00EC670B" w:rsidRPr="005345DE" w:rsidRDefault="00EC670B" w:rsidP="009C7A72">
      <w:pPr>
        <w:pStyle w:val="ListParagraph"/>
        <w:numPr>
          <w:ilvl w:val="1"/>
          <w:numId w:val="51"/>
        </w:numPr>
        <w:spacing w:line="20" w:lineRule="atLeast"/>
        <w:ind w:left="0" w:firstLine="567"/>
        <w:jc w:val="both"/>
        <w:rPr>
          <w:rFonts w:ascii="Arial" w:hAnsi="Arial" w:cs="Arial"/>
          <w:bCs/>
          <w:iCs/>
          <w:sz w:val="22"/>
          <w:szCs w:val="22"/>
        </w:rPr>
      </w:pPr>
      <w:r w:rsidRPr="005345DE">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2D06AA" w:rsidRDefault="00EC670B" w:rsidP="006152E3">
      <w:pPr>
        <w:pStyle w:val="NoSpacing"/>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93638268"/>
      <w:r w:rsidRPr="002D06AA">
        <w:rPr>
          <w:rFonts w:ascii="Arial" w:hAnsi="Arial" w:cs="Arial"/>
          <w:b/>
          <w:bCs/>
          <w:color w:val="000000"/>
          <w:sz w:val="22"/>
          <w:szCs w:val="22"/>
        </w:rPr>
        <w:t>PASIŪLYMŲ GALIOJIMO UŽTIKRINIMAS</w:t>
      </w:r>
      <w:bookmarkEnd w:id="9"/>
      <w:bookmarkEnd w:id="10"/>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7E7958">
      <w:pPr>
        <w:pStyle w:val="ListParagraph"/>
        <w:numPr>
          <w:ilvl w:val="1"/>
          <w:numId w:val="1"/>
        </w:numPr>
        <w:ind w:left="0" w:firstLine="567"/>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1" w:name="_Toc193638269"/>
      <w:r>
        <w:rPr>
          <w:rFonts w:ascii="Arial" w:hAnsi="Arial" w:cs="Arial"/>
          <w:b/>
          <w:bCs/>
          <w:color w:val="000000" w:themeColor="text1"/>
          <w:sz w:val="22"/>
          <w:szCs w:val="22"/>
        </w:rPr>
        <w:t>PRIEDAI</w:t>
      </w:r>
      <w:bookmarkEnd w:id="11"/>
    </w:p>
    <w:p w14:paraId="4CCA4645" w14:textId="77777777" w:rsidR="0084674B" w:rsidRPr="0084674B" w:rsidRDefault="0084674B" w:rsidP="0084674B">
      <w:pPr>
        <w:rPr>
          <w:lang w:eastAsia="lt-LT"/>
        </w:rPr>
      </w:pPr>
    </w:p>
    <w:p w14:paraId="127E4620" w14:textId="2F16C3E5" w:rsidR="0084674B" w:rsidRPr="00CC608C" w:rsidRDefault="00BB691E"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39FD1174" w:rsidR="003B4343" w:rsidRPr="00EA0001" w:rsidRDefault="003B4343"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5A1B99">
        <w:rPr>
          <w:rFonts w:ascii="Arial" w:eastAsia="Times New Roman" w:hAnsi="Arial" w:cs="Arial"/>
          <w:color w:val="000000" w:themeColor="text1"/>
          <w:sz w:val="22"/>
          <w:szCs w:val="22"/>
          <w:lang w:eastAsia="lt-LT"/>
        </w:rPr>
        <w:t>Tiekėjų kvalifikacijos reikalavimai</w:t>
      </w:r>
      <w:r w:rsidR="00F20DA3">
        <w:rPr>
          <w:rFonts w:ascii="Arial" w:eastAsia="Times New Roman" w:hAnsi="Arial" w:cs="Arial"/>
          <w:color w:val="000000" w:themeColor="text1"/>
          <w:sz w:val="22"/>
          <w:szCs w:val="22"/>
          <w:lang w:eastAsia="lt-LT"/>
        </w:rPr>
        <w:t>.</w:t>
      </w:r>
    </w:p>
    <w:p w14:paraId="4D20A43B" w14:textId="5ABCC58F" w:rsidR="00EA0001" w:rsidRPr="00EA0001" w:rsidRDefault="00EA0001"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E3266FE" w14:textId="3C936BFA" w:rsidR="00F20DA3" w:rsidRPr="00C17CC5" w:rsidRDefault="00B54432"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EA0001">
        <w:rPr>
          <w:rFonts w:ascii="Arial" w:eastAsia="Times New Roman" w:hAnsi="Arial" w:cs="Arial"/>
          <w:color w:val="000000" w:themeColor="text1"/>
          <w:sz w:val="22"/>
          <w:szCs w:val="22"/>
          <w:lang w:eastAsia="lt-LT"/>
        </w:rPr>
        <w:t>6</w:t>
      </w:r>
      <w:r>
        <w:rPr>
          <w:rFonts w:ascii="Arial" w:eastAsia="Times New Roman" w:hAnsi="Arial" w:cs="Arial"/>
          <w:color w:val="000000" w:themeColor="text1"/>
          <w:sz w:val="22"/>
          <w:szCs w:val="22"/>
          <w:lang w:eastAsia="lt-LT"/>
        </w:rPr>
        <w:t xml:space="preserve"> „EBVPD“.</w:t>
      </w:r>
    </w:p>
    <w:p w14:paraId="63CC8EFB" w14:textId="66CADEDD" w:rsidR="00C17CC5" w:rsidRPr="007B430D" w:rsidRDefault="00C17CC5"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Priedas Nr. 7. „Siūlomų specialistų sąrašas“.</w:t>
      </w:r>
    </w:p>
    <w:p w14:paraId="631BFC04" w14:textId="549D6EB5" w:rsidR="007B430D" w:rsidRPr="00B54432" w:rsidRDefault="007B430D" w:rsidP="004530B1">
      <w:pPr>
        <w:pStyle w:val="ListParagraph"/>
        <w:numPr>
          <w:ilvl w:val="1"/>
          <w:numId w:val="1"/>
        </w:numPr>
        <w:ind w:left="0" w:firstLine="567"/>
        <w:jc w:val="both"/>
        <w:rPr>
          <w:lang w:eastAsia="lt-LT"/>
        </w:rPr>
      </w:pPr>
      <w:r>
        <w:rPr>
          <w:rFonts w:ascii="Arial" w:eastAsia="Times New Roman" w:hAnsi="Arial" w:cs="Arial"/>
          <w:color w:val="000000" w:themeColor="text1"/>
          <w:sz w:val="22"/>
          <w:szCs w:val="22"/>
          <w:lang w:eastAsia="lt-LT"/>
        </w:rPr>
        <w:t xml:space="preserve">Priedas Nr. 8 „CV forma </w:t>
      </w:r>
      <w:r w:rsidR="00726371">
        <w:rPr>
          <w:rFonts w:ascii="Arial" w:eastAsia="Times New Roman" w:hAnsi="Arial" w:cs="Arial"/>
          <w:color w:val="000000" w:themeColor="text1"/>
          <w:sz w:val="22"/>
          <w:szCs w:val="22"/>
          <w:lang w:eastAsia="lt-LT"/>
        </w:rPr>
        <w:t>specialistui“.</w:t>
      </w:r>
    </w:p>
    <w:p w14:paraId="5FE70C49" w14:textId="3DF00A2F" w:rsidR="00B54432" w:rsidRPr="00C01D3D" w:rsidRDefault="00B54432" w:rsidP="004530B1">
      <w:pPr>
        <w:pStyle w:val="ListParagraph"/>
        <w:ind w:left="567" w:firstLine="0"/>
        <w:jc w:val="both"/>
        <w:rPr>
          <w:lang w:eastAsia="lt-LT"/>
        </w:rPr>
      </w:pPr>
    </w:p>
    <w:sectPr w:rsidR="00B54432" w:rsidRPr="00C01D3D"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5298" w14:textId="77777777" w:rsidR="005718A1" w:rsidRDefault="005718A1" w:rsidP="00305522">
      <w:r>
        <w:separator/>
      </w:r>
    </w:p>
  </w:endnote>
  <w:endnote w:type="continuationSeparator" w:id="0">
    <w:p w14:paraId="55BE5CF4" w14:textId="77777777" w:rsidR="005718A1" w:rsidRDefault="005718A1" w:rsidP="00305522">
      <w:r>
        <w:continuationSeparator/>
      </w:r>
    </w:p>
  </w:endnote>
  <w:endnote w:type="continuationNotice" w:id="1">
    <w:p w14:paraId="516207AB" w14:textId="77777777" w:rsidR="005718A1" w:rsidRDefault="0057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1961" w14:textId="77777777" w:rsidR="005718A1" w:rsidRDefault="005718A1" w:rsidP="00305522">
      <w:r>
        <w:separator/>
      </w:r>
    </w:p>
  </w:footnote>
  <w:footnote w:type="continuationSeparator" w:id="0">
    <w:p w14:paraId="7B97978C" w14:textId="77777777" w:rsidR="005718A1" w:rsidRDefault="005718A1" w:rsidP="00305522">
      <w:r>
        <w:continuationSeparator/>
      </w:r>
    </w:p>
  </w:footnote>
  <w:footnote w:type="continuationNotice" w:id="1">
    <w:p w14:paraId="1FE4CD15" w14:textId="77777777" w:rsidR="005718A1" w:rsidRDefault="00571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3647E"/>
    <w:rsid w:val="000405DD"/>
    <w:rsid w:val="00041A7A"/>
    <w:rsid w:val="00042629"/>
    <w:rsid w:val="00050111"/>
    <w:rsid w:val="00050460"/>
    <w:rsid w:val="0005115C"/>
    <w:rsid w:val="00056A52"/>
    <w:rsid w:val="000657B4"/>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9459E"/>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285F"/>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4C5E"/>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391"/>
    <w:rsid w:val="00204416"/>
    <w:rsid w:val="0020462E"/>
    <w:rsid w:val="00204941"/>
    <w:rsid w:val="00206AA6"/>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123E"/>
    <w:rsid w:val="00271C2E"/>
    <w:rsid w:val="0027273D"/>
    <w:rsid w:val="00272B49"/>
    <w:rsid w:val="00273F5B"/>
    <w:rsid w:val="00273FF2"/>
    <w:rsid w:val="00276DCF"/>
    <w:rsid w:val="00283600"/>
    <w:rsid w:val="00284F46"/>
    <w:rsid w:val="00286092"/>
    <w:rsid w:val="002909C4"/>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70BE"/>
    <w:rsid w:val="002F1E73"/>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5F97"/>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47F3B"/>
    <w:rsid w:val="0045027E"/>
    <w:rsid w:val="004505AF"/>
    <w:rsid w:val="00451BC9"/>
    <w:rsid w:val="004530B1"/>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2C69"/>
    <w:rsid w:val="004B325F"/>
    <w:rsid w:val="004B3427"/>
    <w:rsid w:val="004B3704"/>
    <w:rsid w:val="004B47C6"/>
    <w:rsid w:val="004B4C39"/>
    <w:rsid w:val="004B5186"/>
    <w:rsid w:val="004B583D"/>
    <w:rsid w:val="004B5FFC"/>
    <w:rsid w:val="004C044A"/>
    <w:rsid w:val="004C64A9"/>
    <w:rsid w:val="004D42ED"/>
    <w:rsid w:val="004D5EA3"/>
    <w:rsid w:val="004D600F"/>
    <w:rsid w:val="004D6F5C"/>
    <w:rsid w:val="004E12B4"/>
    <w:rsid w:val="004E2784"/>
    <w:rsid w:val="004E3AA5"/>
    <w:rsid w:val="004E7DD1"/>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5EE"/>
    <w:rsid w:val="00525C18"/>
    <w:rsid w:val="00526C04"/>
    <w:rsid w:val="005305AB"/>
    <w:rsid w:val="00531003"/>
    <w:rsid w:val="005345DE"/>
    <w:rsid w:val="00535563"/>
    <w:rsid w:val="00536AEB"/>
    <w:rsid w:val="00537635"/>
    <w:rsid w:val="00540C2E"/>
    <w:rsid w:val="00545802"/>
    <w:rsid w:val="00546F56"/>
    <w:rsid w:val="00547F26"/>
    <w:rsid w:val="00552F14"/>
    <w:rsid w:val="0055586F"/>
    <w:rsid w:val="00556DEA"/>
    <w:rsid w:val="00561410"/>
    <w:rsid w:val="00563549"/>
    <w:rsid w:val="0057064A"/>
    <w:rsid w:val="00571100"/>
    <w:rsid w:val="005718A1"/>
    <w:rsid w:val="005814A8"/>
    <w:rsid w:val="00581CFF"/>
    <w:rsid w:val="00583740"/>
    <w:rsid w:val="005863AC"/>
    <w:rsid w:val="00587841"/>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5033"/>
    <w:rsid w:val="006152E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507A3"/>
    <w:rsid w:val="006546C1"/>
    <w:rsid w:val="00660460"/>
    <w:rsid w:val="00661DD7"/>
    <w:rsid w:val="006639B7"/>
    <w:rsid w:val="00664FD5"/>
    <w:rsid w:val="00672A22"/>
    <w:rsid w:val="0068064E"/>
    <w:rsid w:val="0068310F"/>
    <w:rsid w:val="00683964"/>
    <w:rsid w:val="00683ADE"/>
    <w:rsid w:val="00683D90"/>
    <w:rsid w:val="0068600D"/>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6C41"/>
    <w:rsid w:val="006B7353"/>
    <w:rsid w:val="006C315C"/>
    <w:rsid w:val="006D3451"/>
    <w:rsid w:val="006D52D8"/>
    <w:rsid w:val="006D5C4B"/>
    <w:rsid w:val="006E2E22"/>
    <w:rsid w:val="006E308B"/>
    <w:rsid w:val="006E4914"/>
    <w:rsid w:val="006E4B89"/>
    <w:rsid w:val="006E6D16"/>
    <w:rsid w:val="006E795E"/>
    <w:rsid w:val="006F0351"/>
    <w:rsid w:val="006F08C6"/>
    <w:rsid w:val="006F0E59"/>
    <w:rsid w:val="006F2CE9"/>
    <w:rsid w:val="006F31DE"/>
    <w:rsid w:val="006F4E1E"/>
    <w:rsid w:val="006F4F54"/>
    <w:rsid w:val="006F5734"/>
    <w:rsid w:val="006F589E"/>
    <w:rsid w:val="006F5EDC"/>
    <w:rsid w:val="006F6053"/>
    <w:rsid w:val="007049B1"/>
    <w:rsid w:val="00704B2E"/>
    <w:rsid w:val="00713706"/>
    <w:rsid w:val="00716EC7"/>
    <w:rsid w:val="00720639"/>
    <w:rsid w:val="007227F2"/>
    <w:rsid w:val="00722E9D"/>
    <w:rsid w:val="0072313F"/>
    <w:rsid w:val="00723DFA"/>
    <w:rsid w:val="00726204"/>
    <w:rsid w:val="00726371"/>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5C90"/>
    <w:rsid w:val="007772CF"/>
    <w:rsid w:val="00777A94"/>
    <w:rsid w:val="00777C36"/>
    <w:rsid w:val="00781064"/>
    <w:rsid w:val="00782D9F"/>
    <w:rsid w:val="00784DDF"/>
    <w:rsid w:val="0078583A"/>
    <w:rsid w:val="0078683A"/>
    <w:rsid w:val="007906BC"/>
    <w:rsid w:val="00790DF5"/>
    <w:rsid w:val="00793B7C"/>
    <w:rsid w:val="00796F73"/>
    <w:rsid w:val="007A0399"/>
    <w:rsid w:val="007A5AAF"/>
    <w:rsid w:val="007A6220"/>
    <w:rsid w:val="007B0F94"/>
    <w:rsid w:val="007B430D"/>
    <w:rsid w:val="007B583D"/>
    <w:rsid w:val="007B7790"/>
    <w:rsid w:val="007C04C9"/>
    <w:rsid w:val="007C1245"/>
    <w:rsid w:val="007C3006"/>
    <w:rsid w:val="007C78F7"/>
    <w:rsid w:val="007C7C9B"/>
    <w:rsid w:val="007D01E3"/>
    <w:rsid w:val="007D0C5B"/>
    <w:rsid w:val="007D54FD"/>
    <w:rsid w:val="007D5697"/>
    <w:rsid w:val="007D67CF"/>
    <w:rsid w:val="007D71F8"/>
    <w:rsid w:val="007D7FFC"/>
    <w:rsid w:val="007E1801"/>
    <w:rsid w:val="007E3813"/>
    <w:rsid w:val="007E3DCB"/>
    <w:rsid w:val="007E75CE"/>
    <w:rsid w:val="007E76F7"/>
    <w:rsid w:val="007E7958"/>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0FC9"/>
    <w:rsid w:val="00871FEA"/>
    <w:rsid w:val="00873C01"/>
    <w:rsid w:val="008740B1"/>
    <w:rsid w:val="008745F1"/>
    <w:rsid w:val="00874D9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2C54"/>
    <w:rsid w:val="008D41DA"/>
    <w:rsid w:val="008D4248"/>
    <w:rsid w:val="008D49B2"/>
    <w:rsid w:val="008D4D77"/>
    <w:rsid w:val="008D5392"/>
    <w:rsid w:val="008D6BEE"/>
    <w:rsid w:val="008E4EE0"/>
    <w:rsid w:val="008E5F80"/>
    <w:rsid w:val="008E6054"/>
    <w:rsid w:val="008E6F5C"/>
    <w:rsid w:val="008E77A0"/>
    <w:rsid w:val="008F22FD"/>
    <w:rsid w:val="008F5C29"/>
    <w:rsid w:val="008F77C4"/>
    <w:rsid w:val="009045AE"/>
    <w:rsid w:val="009116DD"/>
    <w:rsid w:val="00911E6B"/>
    <w:rsid w:val="0091205A"/>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8723B"/>
    <w:rsid w:val="00994317"/>
    <w:rsid w:val="00996518"/>
    <w:rsid w:val="00996590"/>
    <w:rsid w:val="009A34BD"/>
    <w:rsid w:val="009A4665"/>
    <w:rsid w:val="009A4E43"/>
    <w:rsid w:val="009A59C9"/>
    <w:rsid w:val="009A7D90"/>
    <w:rsid w:val="009B259E"/>
    <w:rsid w:val="009B2B82"/>
    <w:rsid w:val="009C0A38"/>
    <w:rsid w:val="009C120A"/>
    <w:rsid w:val="009C4569"/>
    <w:rsid w:val="009C5F0A"/>
    <w:rsid w:val="009C7A72"/>
    <w:rsid w:val="009D0B3D"/>
    <w:rsid w:val="009D38EC"/>
    <w:rsid w:val="009D58AF"/>
    <w:rsid w:val="009D58B6"/>
    <w:rsid w:val="009D6FDC"/>
    <w:rsid w:val="009E440B"/>
    <w:rsid w:val="009E51C5"/>
    <w:rsid w:val="009F04CD"/>
    <w:rsid w:val="009F21FF"/>
    <w:rsid w:val="009F419D"/>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3D59"/>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1A3C"/>
    <w:rsid w:val="00AA2123"/>
    <w:rsid w:val="00AA548E"/>
    <w:rsid w:val="00AA6BCE"/>
    <w:rsid w:val="00AA6CA0"/>
    <w:rsid w:val="00AA72F2"/>
    <w:rsid w:val="00AB0450"/>
    <w:rsid w:val="00AB054E"/>
    <w:rsid w:val="00AB2CF6"/>
    <w:rsid w:val="00AB3296"/>
    <w:rsid w:val="00AB7379"/>
    <w:rsid w:val="00AC2135"/>
    <w:rsid w:val="00AC2B29"/>
    <w:rsid w:val="00AC409B"/>
    <w:rsid w:val="00AC6FC0"/>
    <w:rsid w:val="00AD0073"/>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17CC1"/>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779"/>
    <w:rsid w:val="00B46D62"/>
    <w:rsid w:val="00B51D61"/>
    <w:rsid w:val="00B51F1A"/>
    <w:rsid w:val="00B5280B"/>
    <w:rsid w:val="00B54432"/>
    <w:rsid w:val="00B54DBD"/>
    <w:rsid w:val="00B55DD0"/>
    <w:rsid w:val="00B578B8"/>
    <w:rsid w:val="00B63C5E"/>
    <w:rsid w:val="00B65BE3"/>
    <w:rsid w:val="00B76967"/>
    <w:rsid w:val="00B76F81"/>
    <w:rsid w:val="00B7730D"/>
    <w:rsid w:val="00B80128"/>
    <w:rsid w:val="00B803C5"/>
    <w:rsid w:val="00B81124"/>
    <w:rsid w:val="00B83465"/>
    <w:rsid w:val="00B85488"/>
    <w:rsid w:val="00B872A6"/>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4638"/>
    <w:rsid w:val="00BD64C6"/>
    <w:rsid w:val="00BD7359"/>
    <w:rsid w:val="00BE0226"/>
    <w:rsid w:val="00BE08C9"/>
    <w:rsid w:val="00BE4A3D"/>
    <w:rsid w:val="00BE6087"/>
    <w:rsid w:val="00BE6833"/>
    <w:rsid w:val="00BF25FA"/>
    <w:rsid w:val="00BF3E5E"/>
    <w:rsid w:val="00BF3EFC"/>
    <w:rsid w:val="00C01D3D"/>
    <w:rsid w:val="00C0222B"/>
    <w:rsid w:val="00C02C20"/>
    <w:rsid w:val="00C03D83"/>
    <w:rsid w:val="00C03E1C"/>
    <w:rsid w:val="00C04CBE"/>
    <w:rsid w:val="00C04E28"/>
    <w:rsid w:val="00C058BA"/>
    <w:rsid w:val="00C14B37"/>
    <w:rsid w:val="00C155B4"/>
    <w:rsid w:val="00C162A8"/>
    <w:rsid w:val="00C17CC5"/>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5A44"/>
    <w:rsid w:val="00C66278"/>
    <w:rsid w:val="00C66BA0"/>
    <w:rsid w:val="00C66F1C"/>
    <w:rsid w:val="00C70C8A"/>
    <w:rsid w:val="00C73047"/>
    <w:rsid w:val="00C75109"/>
    <w:rsid w:val="00C77822"/>
    <w:rsid w:val="00C77B06"/>
    <w:rsid w:val="00C77B30"/>
    <w:rsid w:val="00C86CD0"/>
    <w:rsid w:val="00C96FF3"/>
    <w:rsid w:val="00C972BA"/>
    <w:rsid w:val="00CA1105"/>
    <w:rsid w:val="00CA1C13"/>
    <w:rsid w:val="00CA2098"/>
    <w:rsid w:val="00CA6ECD"/>
    <w:rsid w:val="00CB6CE4"/>
    <w:rsid w:val="00CB7459"/>
    <w:rsid w:val="00CC00D4"/>
    <w:rsid w:val="00CC1861"/>
    <w:rsid w:val="00CC2C72"/>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54ED"/>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02C"/>
    <w:rsid w:val="00D648BC"/>
    <w:rsid w:val="00D6509A"/>
    <w:rsid w:val="00D6579D"/>
    <w:rsid w:val="00D65ECB"/>
    <w:rsid w:val="00D66528"/>
    <w:rsid w:val="00D67C20"/>
    <w:rsid w:val="00D70357"/>
    <w:rsid w:val="00D72202"/>
    <w:rsid w:val="00D74774"/>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521"/>
    <w:rsid w:val="00DC4D23"/>
    <w:rsid w:val="00DD0A35"/>
    <w:rsid w:val="00DD2AEF"/>
    <w:rsid w:val="00DD2C6B"/>
    <w:rsid w:val="00DD2CF8"/>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4F09"/>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4784D"/>
    <w:rsid w:val="00F5032F"/>
    <w:rsid w:val="00F5139B"/>
    <w:rsid w:val="00F56605"/>
    <w:rsid w:val="00F56696"/>
    <w:rsid w:val="00F568D1"/>
    <w:rsid w:val="00F571F1"/>
    <w:rsid w:val="00F6460E"/>
    <w:rsid w:val="00F64D72"/>
    <w:rsid w:val="00F67C78"/>
    <w:rsid w:val="00F712CC"/>
    <w:rsid w:val="00F71396"/>
    <w:rsid w:val="00F716EC"/>
    <w:rsid w:val="00F734DB"/>
    <w:rsid w:val="00F74437"/>
    <w:rsid w:val="00F74BFE"/>
    <w:rsid w:val="00F81194"/>
    <w:rsid w:val="00F84371"/>
    <w:rsid w:val="00F84AAC"/>
    <w:rsid w:val="00F84CB6"/>
    <w:rsid w:val="00F87377"/>
    <w:rsid w:val="00F90326"/>
    <w:rsid w:val="00F9059B"/>
    <w:rsid w:val="00F909BC"/>
    <w:rsid w:val="00F9200C"/>
    <w:rsid w:val="00F9278E"/>
    <w:rsid w:val="00F92BC6"/>
    <w:rsid w:val="00F9675E"/>
    <w:rsid w:val="00F96C3B"/>
    <w:rsid w:val="00F973BB"/>
    <w:rsid w:val="00FA39CB"/>
    <w:rsid w:val="00FA3B02"/>
    <w:rsid w:val="00FA5C69"/>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1C47"/>
    <w:rsid w:val="00FD3520"/>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368186913">
      <w:bodyDiv w:val="1"/>
      <w:marLeft w:val="0"/>
      <w:marRight w:val="0"/>
      <w:marTop w:val="0"/>
      <w:marBottom w:val="0"/>
      <w:divBdr>
        <w:top w:val="none" w:sz="0" w:space="0" w:color="auto"/>
        <w:left w:val="none" w:sz="0" w:space="0" w:color="auto"/>
        <w:bottom w:val="none" w:sz="0" w:space="0" w:color="auto"/>
        <w:right w:val="none" w:sz="0" w:space="0" w:color="auto"/>
      </w:divBdr>
      <w:divsChild>
        <w:div w:id="929199144">
          <w:marLeft w:val="0"/>
          <w:marRight w:val="0"/>
          <w:marTop w:val="0"/>
          <w:marBottom w:val="0"/>
          <w:divBdr>
            <w:top w:val="none" w:sz="0" w:space="0" w:color="auto"/>
            <w:left w:val="none" w:sz="0" w:space="0" w:color="auto"/>
            <w:bottom w:val="none" w:sz="0" w:space="0" w:color="auto"/>
            <w:right w:val="none" w:sz="0" w:space="0" w:color="auto"/>
          </w:divBdr>
        </w:div>
        <w:div w:id="1567646864">
          <w:marLeft w:val="0"/>
          <w:marRight w:val="0"/>
          <w:marTop w:val="0"/>
          <w:marBottom w:val="0"/>
          <w:divBdr>
            <w:top w:val="none" w:sz="0" w:space="0" w:color="auto"/>
            <w:left w:val="none" w:sz="0" w:space="0" w:color="auto"/>
            <w:bottom w:val="none" w:sz="0" w:space="0" w:color="auto"/>
            <w:right w:val="none" w:sz="0" w:space="0" w:color="auto"/>
          </w:divBdr>
        </w:div>
      </w:divsChild>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84DE-3D59-4D24-91C8-809055D2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4</Pages>
  <Words>1304</Words>
  <Characters>10009</Characters>
  <Application>Microsoft Office Word</Application>
  <DocSecurity>0</DocSecurity>
  <Lines>83</Lines>
  <Paragraphs>22</Paragraphs>
  <ScaleCrop>false</ScaleCrop>
  <Company>Vilniaus universitetas</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Žana Mekšraitė</cp:lastModifiedBy>
  <cp:revision>250</cp:revision>
  <cp:lastPrinted>2021-05-07T06:58:00Z</cp:lastPrinted>
  <dcterms:created xsi:type="dcterms:W3CDTF">2023-11-12T20:01:00Z</dcterms:created>
  <dcterms:modified xsi:type="dcterms:W3CDTF">2025-03-27T14:57:00Z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