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6FE8" w14:textId="77777777" w:rsidR="00C71538" w:rsidRPr="00E41E13" w:rsidRDefault="00C71538" w:rsidP="00C71538">
      <w:pPr>
        <w:spacing w:after="0" w:line="240" w:lineRule="auto"/>
        <w:jc w:val="both"/>
        <w:rPr>
          <w:rFonts w:ascii="Arial" w:eastAsia="Times New Roman" w:hAnsi="Arial" w:cs="Arial"/>
          <w:b/>
          <w:bCs/>
          <w:sz w:val="20"/>
          <w:szCs w:val="20"/>
          <w:lang w:eastAsia="lt-LT"/>
        </w:rPr>
      </w:pPr>
    </w:p>
    <w:p w14:paraId="0879F41F" w14:textId="3CEDEF6F" w:rsidR="00C71538" w:rsidRPr="00E41E13" w:rsidRDefault="0019367E" w:rsidP="008660BC">
      <w:pPr>
        <w:jc w:val="right"/>
        <w:rPr>
          <w:rFonts w:ascii="Arial" w:eastAsia="Calibri" w:hAnsi="Arial" w:cs="Arial"/>
          <w:i/>
          <w:iCs/>
          <w:sz w:val="20"/>
          <w:szCs w:val="20"/>
        </w:rPr>
      </w:pPr>
      <w:r>
        <w:rPr>
          <w:rFonts w:ascii="Arial" w:eastAsia="Calibri" w:hAnsi="Arial" w:cs="Arial"/>
          <w:i/>
          <w:iCs/>
          <w:sz w:val="20"/>
          <w:szCs w:val="20"/>
        </w:rPr>
        <w:t>Specialiųjų pirkimo sąlygų</w:t>
      </w:r>
      <w:r w:rsidR="008660BC" w:rsidRPr="00E41E13">
        <w:rPr>
          <w:rFonts w:ascii="Arial" w:eastAsia="Calibri" w:hAnsi="Arial" w:cs="Arial"/>
          <w:i/>
          <w:iCs/>
          <w:sz w:val="20"/>
          <w:szCs w:val="20"/>
        </w:rPr>
        <w:t xml:space="preserve"> </w:t>
      </w:r>
      <w:r w:rsidR="00296599">
        <w:rPr>
          <w:rFonts w:ascii="Arial" w:eastAsia="Calibri" w:hAnsi="Arial" w:cs="Arial"/>
          <w:i/>
          <w:iCs/>
          <w:sz w:val="20"/>
          <w:szCs w:val="20"/>
        </w:rPr>
        <w:t xml:space="preserve">priedas Nr. </w:t>
      </w:r>
      <w:r w:rsidR="008660BC" w:rsidRPr="00E41E13">
        <w:rPr>
          <w:rFonts w:ascii="Arial" w:eastAsia="Calibri" w:hAnsi="Arial" w:cs="Arial"/>
          <w:i/>
          <w:iCs/>
          <w:sz w:val="20"/>
          <w:szCs w:val="20"/>
        </w:rPr>
        <w:t>1</w:t>
      </w:r>
    </w:p>
    <w:p w14:paraId="4996FEC3" w14:textId="77777777" w:rsidR="004A5BDE" w:rsidRPr="00E41E13" w:rsidRDefault="00274F91" w:rsidP="00554709">
      <w:pPr>
        <w:tabs>
          <w:tab w:val="left" w:pos="8137"/>
        </w:tabs>
        <w:spacing w:after="0" w:line="240" w:lineRule="auto"/>
        <w:jc w:val="center"/>
        <w:rPr>
          <w:rFonts w:ascii="Arial" w:eastAsia="Calibri" w:hAnsi="Arial" w:cs="Arial"/>
          <w:b/>
          <w:bCs/>
          <w:sz w:val="20"/>
          <w:szCs w:val="20"/>
        </w:rPr>
      </w:pPr>
      <w:r w:rsidRPr="00E41E13">
        <w:rPr>
          <w:rFonts w:ascii="Arial" w:hAnsi="Arial" w:cs="Arial"/>
          <w:noProof/>
          <w:sz w:val="20"/>
          <w:szCs w:val="20"/>
          <w:lang w:eastAsia="lt-LT"/>
        </w:rPr>
        <w:drawing>
          <wp:inline distT="0" distB="0" distL="0" distR="0" wp14:anchorId="11DB194B" wp14:editId="74FD2BD4">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40B84CD7" w14:textId="77777777" w:rsidR="004A5BDE" w:rsidRPr="00E41E13" w:rsidRDefault="004A5BDE" w:rsidP="00682323">
      <w:pPr>
        <w:tabs>
          <w:tab w:val="left" w:pos="8137"/>
        </w:tabs>
        <w:spacing w:after="0" w:line="240" w:lineRule="auto"/>
        <w:rPr>
          <w:rFonts w:ascii="Arial" w:eastAsia="Calibri" w:hAnsi="Arial" w:cs="Arial"/>
          <w:b/>
          <w:bCs/>
          <w:sz w:val="20"/>
          <w:szCs w:val="20"/>
        </w:rPr>
      </w:pPr>
    </w:p>
    <w:p w14:paraId="7968B150" w14:textId="77777777" w:rsidR="004A0C48" w:rsidRPr="00E41E13" w:rsidRDefault="004A0C48" w:rsidP="008660BC">
      <w:pPr>
        <w:tabs>
          <w:tab w:val="left" w:pos="8137"/>
        </w:tabs>
        <w:spacing w:after="0" w:line="240" w:lineRule="auto"/>
        <w:ind w:firstLine="142"/>
        <w:jc w:val="center"/>
        <w:rPr>
          <w:rFonts w:ascii="Arial" w:eastAsia="Calibri" w:hAnsi="Arial" w:cs="Arial"/>
          <w:b/>
          <w:bCs/>
          <w:sz w:val="20"/>
          <w:szCs w:val="20"/>
        </w:rPr>
      </w:pPr>
      <w:r w:rsidRPr="00E41E13">
        <w:rPr>
          <w:rFonts w:ascii="Arial" w:eastAsia="Calibri" w:hAnsi="Arial" w:cs="Arial"/>
          <w:b/>
          <w:bCs/>
          <w:sz w:val="20"/>
          <w:szCs w:val="20"/>
        </w:rPr>
        <w:t>TECHNINĖ SPECIFIKACIJA</w:t>
      </w:r>
    </w:p>
    <w:p w14:paraId="406748C4" w14:textId="77777777" w:rsidR="004A0C48" w:rsidRPr="00E41E13" w:rsidRDefault="004A0C48" w:rsidP="004A0C48">
      <w:pPr>
        <w:tabs>
          <w:tab w:val="left" w:pos="284"/>
        </w:tabs>
        <w:spacing w:after="0" w:line="240" w:lineRule="auto"/>
        <w:ind w:firstLine="851"/>
        <w:jc w:val="center"/>
        <w:rPr>
          <w:rFonts w:ascii="Arial" w:eastAsia="Calibri" w:hAnsi="Arial" w:cs="Arial"/>
          <w:b/>
          <w:bCs/>
          <w:sz w:val="20"/>
          <w:szCs w:val="20"/>
        </w:rPr>
      </w:pPr>
    </w:p>
    <w:p w14:paraId="555F6709" w14:textId="77777777" w:rsidR="004A0C48" w:rsidRPr="00E41E1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41E13">
        <w:rPr>
          <w:rFonts w:ascii="Arial" w:eastAsia="Calibri" w:hAnsi="Arial" w:cs="Arial"/>
          <w:b/>
          <w:sz w:val="20"/>
          <w:szCs w:val="20"/>
        </w:rPr>
        <w:t>SĄVOKOS IR SUTRUMPINIMAI</w:t>
      </w:r>
      <w:r w:rsidR="00B12E41" w:rsidRPr="00E41E13">
        <w:rPr>
          <w:rFonts w:ascii="Arial" w:eastAsia="Calibri" w:hAnsi="Arial" w:cs="Arial"/>
          <w:b/>
          <w:sz w:val="20"/>
          <w:szCs w:val="20"/>
        </w:rPr>
        <w:t>/ BENDRA INFORMACIJA</w:t>
      </w:r>
    </w:p>
    <w:p w14:paraId="4800AA52" w14:textId="79304C86" w:rsidR="004A0C48" w:rsidRPr="00E41E1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41E13">
        <w:rPr>
          <w:rFonts w:ascii="Arial" w:eastAsia="Calibri" w:hAnsi="Arial" w:cs="Arial"/>
          <w:b/>
          <w:sz w:val="20"/>
          <w:szCs w:val="20"/>
        </w:rPr>
        <w:t>Pirkėjas / P</w:t>
      </w:r>
      <w:r w:rsidR="00682323" w:rsidRPr="00E41E13">
        <w:rPr>
          <w:rFonts w:ascii="Arial" w:eastAsia="Calibri" w:hAnsi="Arial" w:cs="Arial"/>
          <w:b/>
          <w:sz w:val="20"/>
          <w:szCs w:val="20"/>
        </w:rPr>
        <w:t>erkančioji organizacija</w:t>
      </w:r>
      <w:r w:rsidRPr="00E41E13">
        <w:rPr>
          <w:rFonts w:ascii="Arial" w:eastAsia="Calibri" w:hAnsi="Arial" w:cs="Arial"/>
          <w:b/>
          <w:sz w:val="20"/>
          <w:szCs w:val="20"/>
        </w:rPr>
        <w:t xml:space="preserve"> –</w:t>
      </w:r>
      <w:r w:rsidR="00B06A26" w:rsidRPr="00E41E13">
        <w:rPr>
          <w:rFonts w:ascii="Arial" w:eastAsia="Calibri" w:hAnsi="Arial" w:cs="Arial"/>
          <w:b/>
          <w:sz w:val="20"/>
          <w:szCs w:val="20"/>
        </w:rPr>
        <w:t>Vilniaus universitetas</w:t>
      </w:r>
      <w:r w:rsidR="008E65FC">
        <w:rPr>
          <w:rFonts w:ascii="Arial" w:eastAsia="Calibri" w:hAnsi="Arial" w:cs="Arial"/>
          <w:b/>
          <w:sz w:val="20"/>
          <w:szCs w:val="20"/>
        </w:rPr>
        <w:t>.</w:t>
      </w:r>
    </w:p>
    <w:p w14:paraId="5C92F4C3" w14:textId="77777777" w:rsidR="004A0C48" w:rsidRPr="00E41E1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41E13">
        <w:rPr>
          <w:rFonts w:ascii="Arial" w:eastAsia="Calibri" w:hAnsi="Arial" w:cs="Arial"/>
          <w:b/>
          <w:bCs/>
          <w:sz w:val="20"/>
          <w:szCs w:val="20"/>
        </w:rPr>
        <w:t>Tiekėjas</w:t>
      </w:r>
      <w:r w:rsidRPr="00E41E13">
        <w:rPr>
          <w:rFonts w:ascii="Arial" w:eastAsia="Calibri" w:hAnsi="Arial" w:cs="Arial"/>
          <w:bCs/>
          <w:sz w:val="20"/>
          <w:szCs w:val="20"/>
        </w:rPr>
        <w:t xml:space="preserve"> –</w:t>
      </w:r>
      <w:r w:rsidR="00F83FAA" w:rsidRPr="00E41E13">
        <w:rPr>
          <w:rFonts w:ascii="Arial" w:eastAsia="Calibri" w:hAnsi="Arial" w:cs="Arial"/>
          <w:bCs/>
          <w:sz w:val="20"/>
          <w:szCs w:val="20"/>
        </w:rPr>
        <w:t xml:space="preserve"> </w:t>
      </w:r>
      <w:r w:rsidR="009A4D65" w:rsidRPr="00E41E1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E41E13">
        <w:rPr>
          <w:rFonts w:ascii="Arial" w:eastAsia="Calibri" w:hAnsi="Arial" w:cs="Arial"/>
          <w:sz w:val="20"/>
          <w:szCs w:val="20"/>
        </w:rPr>
        <w:t>su kuriuo Pirkėjas sudarys šio Pirkimo</w:t>
      </w:r>
      <w:r w:rsidRPr="00E41E13">
        <w:rPr>
          <w:rFonts w:ascii="Arial" w:eastAsia="Calibri" w:hAnsi="Arial" w:cs="Arial"/>
          <w:sz w:val="20"/>
          <w:szCs w:val="20"/>
        </w:rPr>
        <w:t xml:space="preserve"> sutartį.</w:t>
      </w:r>
      <w:r w:rsidR="009A4D65" w:rsidRPr="00E41E13">
        <w:rPr>
          <w:rFonts w:ascii="Arial" w:hAnsi="Arial" w:cs="Arial"/>
          <w:color w:val="000000"/>
          <w:sz w:val="20"/>
          <w:szCs w:val="20"/>
        </w:rPr>
        <w:t xml:space="preserve"> </w:t>
      </w:r>
    </w:p>
    <w:p w14:paraId="74614332" w14:textId="4BA03E5E" w:rsidR="004A0C48" w:rsidRPr="00E41E13" w:rsidRDefault="004A0C48" w:rsidP="003A3139">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41E13">
        <w:rPr>
          <w:rFonts w:ascii="Arial" w:eastAsia="Calibri" w:hAnsi="Arial" w:cs="Arial"/>
          <w:b/>
          <w:sz w:val="20"/>
          <w:szCs w:val="20"/>
        </w:rPr>
        <w:t>Sutartis</w:t>
      </w:r>
      <w:r w:rsidRPr="00E41E13">
        <w:rPr>
          <w:rFonts w:ascii="Arial" w:eastAsia="Calibri" w:hAnsi="Arial" w:cs="Arial"/>
          <w:sz w:val="20"/>
          <w:szCs w:val="20"/>
        </w:rPr>
        <w:t xml:space="preserve"> – </w:t>
      </w:r>
      <w:r w:rsidR="009A4D65" w:rsidRPr="00E41E13">
        <w:rPr>
          <w:rFonts w:ascii="Arial" w:eastAsia="Calibri" w:hAnsi="Arial" w:cs="Arial"/>
          <w:sz w:val="20"/>
          <w:szCs w:val="20"/>
        </w:rPr>
        <w:t>P</w:t>
      </w:r>
      <w:r w:rsidRPr="00E41E13">
        <w:rPr>
          <w:rFonts w:ascii="Arial" w:eastAsia="Calibri" w:hAnsi="Arial" w:cs="Arial"/>
          <w:sz w:val="20"/>
          <w:szCs w:val="20"/>
        </w:rPr>
        <w:t>irkimo sutartis, sudaroma tarp Tiekėjo ir Pirkėjo dėl šio Pirkimo objekto.</w:t>
      </w:r>
    </w:p>
    <w:p w14:paraId="525BC8B4" w14:textId="77777777" w:rsidR="002C4223" w:rsidRPr="00E41E13" w:rsidRDefault="002C4223" w:rsidP="002C4223">
      <w:pPr>
        <w:tabs>
          <w:tab w:val="left" w:pos="567"/>
          <w:tab w:val="left" w:pos="851"/>
        </w:tabs>
        <w:spacing w:after="0" w:line="240" w:lineRule="auto"/>
        <w:jc w:val="both"/>
        <w:rPr>
          <w:rFonts w:ascii="Arial" w:eastAsia="Calibri" w:hAnsi="Arial" w:cs="Arial"/>
          <w:sz w:val="20"/>
          <w:szCs w:val="20"/>
        </w:rPr>
      </w:pPr>
    </w:p>
    <w:p w14:paraId="262F7ED4" w14:textId="77777777" w:rsidR="004A0C48" w:rsidRPr="00E41E1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41E13">
        <w:rPr>
          <w:rFonts w:ascii="Arial" w:eastAsia="Calibri" w:hAnsi="Arial" w:cs="Arial"/>
          <w:b/>
          <w:sz w:val="20"/>
          <w:szCs w:val="20"/>
          <w:shd w:val="clear" w:color="auto" w:fill="D9D9D9" w:themeFill="background1" w:themeFillShade="D9"/>
        </w:rPr>
        <w:t>PIRKIMO OBJEKTAS</w:t>
      </w:r>
    </w:p>
    <w:p w14:paraId="072151E7" w14:textId="67D1A9D1" w:rsidR="004A0C48" w:rsidRPr="00E41E1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E41E13">
        <w:rPr>
          <w:rFonts w:ascii="Arial" w:hAnsi="Arial" w:cs="Arial"/>
          <w:sz w:val="20"/>
          <w:szCs w:val="20"/>
        </w:rPr>
        <w:t xml:space="preserve">Pirkimo objektas – </w:t>
      </w:r>
      <w:r w:rsidR="008E65FC">
        <w:rPr>
          <w:rFonts w:ascii="Arial" w:hAnsi="Arial" w:cs="Arial"/>
          <w:sz w:val="20"/>
          <w:szCs w:val="20"/>
        </w:rPr>
        <w:t>n</w:t>
      </w:r>
      <w:r w:rsidR="008E65FC" w:rsidRPr="00E41E13">
        <w:rPr>
          <w:rFonts w:ascii="Arial" w:hAnsi="Arial" w:cs="Arial"/>
          <w:sz w:val="20"/>
          <w:szCs w:val="20"/>
        </w:rPr>
        <w:t xml:space="preserve">aujos </w:t>
      </w:r>
      <w:r w:rsidR="00B04770" w:rsidRPr="00E41E13">
        <w:rPr>
          <w:rFonts w:ascii="Arial" w:hAnsi="Arial" w:cs="Arial"/>
          <w:sz w:val="20"/>
          <w:szCs w:val="20"/>
        </w:rPr>
        <w:t>kartos sek</w:t>
      </w:r>
      <w:r w:rsidR="00CD64A6" w:rsidRPr="00E41E13">
        <w:rPr>
          <w:rFonts w:ascii="Arial" w:hAnsi="Arial" w:cs="Arial"/>
          <w:sz w:val="20"/>
          <w:szCs w:val="20"/>
        </w:rPr>
        <w:t>oskaitos</w:t>
      </w:r>
      <w:r w:rsidR="00B04770" w:rsidRPr="00E41E13">
        <w:rPr>
          <w:rFonts w:ascii="Arial" w:hAnsi="Arial" w:cs="Arial"/>
          <w:sz w:val="20"/>
          <w:szCs w:val="20"/>
        </w:rPr>
        <w:t xml:space="preserve"> paslaug</w:t>
      </w:r>
      <w:r w:rsidR="005D65C6" w:rsidRPr="00E41E13">
        <w:rPr>
          <w:rFonts w:ascii="Arial" w:hAnsi="Arial" w:cs="Arial"/>
          <w:sz w:val="20"/>
          <w:szCs w:val="20"/>
        </w:rPr>
        <w:t>os</w:t>
      </w:r>
      <w:r w:rsidR="00B04770" w:rsidRPr="00E41E13">
        <w:rPr>
          <w:rFonts w:ascii="Arial" w:hAnsi="Arial" w:cs="Arial"/>
          <w:sz w:val="20"/>
          <w:szCs w:val="20"/>
        </w:rPr>
        <w:t xml:space="preserve"> </w:t>
      </w:r>
      <w:r w:rsidRPr="00E41E13">
        <w:rPr>
          <w:rFonts w:ascii="Arial" w:hAnsi="Arial" w:cs="Arial"/>
          <w:sz w:val="20"/>
          <w:szCs w:val="20"/>
        </w:rPr>
        <w:t>(toliau –</w:t>
      </w:r>
      <w:r w:rsidR="00103378" w:rsidRPr="00E41E13">
        <w:rPr>
          <w:rFonts w:ascii="Arial" w:hAnsi="Arial" w:cs="Arial"/>
          <w:sz w:val="20"/>
          <w:szCs w:val="20"/>
        </w:rPr>
        <w:t xml:space="preserve"> </w:t>
      </w:r>
      <w:r w:rsidRPr="00E41E13">
        <w:rPr>
          <w:rFonts w:ascii="Arial" w:hAnsi="Arial" w:cs="Arial"/>
          <w:sz w:val="20"/>
          <w:szCs w:val="20"/>
        </w:rPr>
        <w:t>paslaugos).</w:t>
      </w:r>
    </w:p>
    <w:p w14:paraId="244FB7F4" w14:textId="6FBC800E" w:rsidR="004A0C48" w:rsidRPr="00E41E13" w:rsidRDefault="00103378" w:rsidP="008660BC">
      <w:pPr>
        <w:pStyle w:val="ListParagraph"/>
        <w:numPr>
          <w:ilvl w:val="1"/>
          <w:numId w:val="3"/>
        </w:numPr>
        <w:tabs>
          <w:tab w:val="left" w:pos="426"/>
        </w:tabs>
        <w:spacing w:after="0" w:line="240" w:lineRule="auto"/>
        <w:ind w:left="0" w:firstLine="0"/>
        <w:jc w:val="both"/>
        <w:rPr>
          <w:rFonts w:ascii="Arial" w:hAnsi="Arial" w:cs="Arial"/>
          <w:sz w:val="20"/>
          <w:szCs w:val="20"/>
        </w:rPr>
      </w:pPr>
      <w:r w:rsidRPr="00E41E13">
        <w:rPr>
          <w:rFonts w:ascii="Arial" w:hAnsi="Arial" w:cs="Arial"/>
          <w:sz w:val="20"/>
          <w:szCs w:val="20"/>
        </w:rPr>
        <w:t>P</w:t>
      </w:r>
      <w:r w:rsidR="00DC79E6" w:rsidRPr="00E41E13">
        <w:rPr>
          <w:rFonts w:ascii="Arial" w:hAnsi="Arial" w:cs="Arial"/>
          <w:sz w:val="20"/>
          <w:szCs w:val="20"/>
        </w:rPr>
        <w:t>aslaugų</w:t>
      </w:r>
      <w:r w:rsidR="00B62F69" w:rsidRPr="00E41E13">
        <w:rPr>
          <w:rFonts w:ascii="Arial" w:hAnsi="Arial" w:cs="Arial"/>
          <w:sz w:val="20"/>
          <w:szCs w:val="20"/>
        </w:rPr>
        <w:t xml:space="preserve"> </w:t>
      </w:r>
      <w:r w:rsidR="00DC79E6" w:rsidRPr="00E41E13">
        <w:rPr>
          <w:rFonts w:ascii="Arial" w:hAnsi="Arial" w:cs="Arial"/>
          <w:sz w:val="20"/>
          <w:szCs w:val="20"/>
        </w:rPr>
        <w:t>apimtys</w:t>
      </w:r>
      <w:r w:rsidR="005D65C6" w:rsidRPr="00E41E13">
        <w:rPr>
          <w:rFonts w:ascii="Arial" w:hAnsi="Arial" w:cs="Arial"/>
          <w:sz w:val="20"/>
          <w:szCs w:val="20"/>
        </w:rPr>
        <w:t xml:space="preserve"> ir (ar) kiekiai</w:t>
      </w:r>
      <w:r w:rsidR="007738F0" w:rsidRPr="00E41E13">
        <w:rPr>
          <w:rFonts w:ascii="Arial" w:hAnsi="Arial" w:cs="Arial"/>
          <w:sz w:val="20"/>
          <w:szCs w:val="20"/>
        </w:rPr>
        <w:t>:</w:t>
      </w:r>
    </w:p>
    <w:p w14:paraId="2150C57D" w14:textId="77777777" w:rsidR="00CC3B99" w:rsidRPr="00E41E13" w:rsidRDefault="00CC3B99" w:rsidP="00CC3B99">
      <w:pPr>
        <w:spacing w:after="0" w:line="240" w:lineRule="auto"/>
        <w:jc w:val="right"/>
        <w:rPr>
          <w:rFonts w:ascii="Arial" w:hAnsi="Arial" w:cs="Arial"/>
          <w:b/>
          <w:sz w:val="20"/>
          <w:szCs w:val="20"/>
        </w:rPr>
      </w:pPr>
      <w:r w:rsidRPr="00E41E13">
        <w:rPr>
          <w:rFonts w:ascii="Arial" w:hAnsi="Arial" w:cs="Arial"/>
          <w:b/>
          <w:sz w:val="20"/>
          <w:szCs w:val="20"/>
        </w:rPr>
        <w:t xml:space="preserve">1 lentelė. </w:t>
      </w:r>
    </w:p>
    <w:tbl>
      <w:tblPr>
        <w:tblStyle w:val="TableGrid"/>
        <w:tblW w:w="5106" w:type="pct"/>
        <w:jc w:val="center"/>
        <w:tblLayout w:type="fixed"/>
        <w:tblLook w:val="04A0" w:firstRow="1" w:lastRow="0" w:firstColumn="1" w:lastColumn="0" w:noHBand="0" w:noVBand="1"/>
      </w:tblPr>
      <w:tblGrid>
        <w:gridCol w:w="1055"/>
        <w:gridCol w:w="1719"/>
        <w:gridCol w:w="1899"/>
        <w:gridCol w:w="1418"/>
        <w:gridCol w:w="1272"/>
        <w:gridCol w:w="1228"/>
        <w:gridCol w:w="1241"/>
      </w:tblGrid>
      <w:tr w:rsidR="00902316" w:rsidRPr="00E41E13" w14:paraId="1877DF4F" w14:textId="77777777" w:rsidTr="00352FC8">
        <w:trPr>
          <w:trHeight w:val="20"/>
          <w:jc w:val="center"/>
        </w:trPr>
        <w:tc>
          <w:tcPr>
            <w:tcW w:w="1055" w:type="dxa"/>
            <w:vMerge w:val="restart"/>
            <w:vAlign w:val="center"/>
          </w:tcPr>
          <w:p w14:paraId="32B50894" w14:textId="77777777" w:rsidR="00902316" w:rsidRPr="00E41E13" w:rsidRDefault="00902316" w:rsidP="00CA2AF9">
            <w:pPr>
              <w:rPr>
                <w:rFonts w:ascii="Arial" w:hAnsi="Arial" w:cs="Arial"/>
                <w:b/>
              </w:rPr>
            </w:pPr>
            <w:r w:rsidRPr="00E41E13">
              <w:rPr>
                <w:rFonts w:ascii="Arial" w:hAnsi="Arial" w:cs="Arial"/>
                <w:b/>
              </w:rPr>
              <w:t>Eil. Nr.</w:t>
            </w:r>
          </w:p>
        </w:tc>
        <w:tc>
          <w:tcPr>
            <w:tcW w:w="1719" w:type="dxa"/>
            <w:vMerge w:val="restart"/>
            <w:vAlign w:val="center"/>
          </w:tcPr>
          <w:p w14:paraId="6616EA22" w14:textId="77777777" w:rsidR="00902316" w:rsidRPr="00E41E13" w:rsidRDefault="00902316" w:rsidP="003D1E0E">
            <w:pPr>
              <w:jc w:val="center"/>
              <w:rPr>
                <w:rFonts w:ascii="Arial" w:hAnsi="Arial" w:cs="Arial"/>
                <w:b/>
              </w:rPr>
            </w:pPr>
            <w:r w:rsidRPr="00E41E13">
              <w:rPr>
                <w:rFonts w:ascii="Arial" w:hAnsi="Arial" w:cs="Arial"/>
                <w:b/>
              </w:rPr>
              <w:t>Paslaugų pavadinimas</w:t>
            </w:r>
          </w:p>
        </w:tc>
        <w:tc>
          <w:tcPr>
            <w:tcW w:w="1899" w:type="dxa"/>
            <w:vMerge w:val="restart"/>
            <w:vAlign w:val="center"/>
          </w:tcPr>
          <w:p w14:paraId="02D99CC1" w14:textId="66AE4D04" w:rsidR="00902316" w:rsidRPr="00E41E13" w:rsidRDefault="00C64E06" w:rsidP="003D1E0E">
            <w:pPr>
              <w:jc w:val="center"/>
              <w:rPr>
                <w:rFonts w:ascii="Arial" w:hAnsi="Arial" w:cs="Arial"/>
                <w:b/>
              </w:rPr>
            </w:pPr>
            <w:r w:rsidRPr="00E41E13">
              <w:rPr>
                <w:rFonts w:ascii="Arial" w:hAnsi="Arial" w:cs="Arial"/>
                <w:b/>
              </w:rPr>
              <w:t>M</w:t>
            </w:r>
            <w:r w:rsidR="00902316" w:rsidRPr="00E41E13">
              <w:rPr>
                <w:rFonts w:ascii="Arial" w:hAnsi="Arial" w:cs="Arial"/>
                <w:b/>
              </w:rPr>
              <w:t xml:space="preserve">ato vnt. </w:t>
            </w:r>
          </w:p>
          <w:p w14:paraId="1821086D" w14:textId="1F11212F" w:rsidR="00902316" w:rsidRPr="00E41E13" w:rsidRDefault="00902316" w:rsidP="003D1E0E">
            <w:pPr>
              <w:jc w:val="center"/>
              <w:rPr>
                <w:rFonts w:ascii="Arial" w:hAnsi="Arial" w:cs="Arial"/>
                <w:b/>
              </w:rPr>
            </w:pPr>
          </w:p>
        </w:tc>
        <w:tc>
          <w:tcPr>
            <w:tcW w:w="1418" w:type="dxa"/>
          </w:tcPr>
          <w:p w14:paraId="1EC026E5" w14:textId="77777777" w:rsidR="00902316" w:rsidRPr="00E41E13" w:rsidRDefault="00902316" w:rsidP="003D1E0E">
            <w:pPr>
              <w:jc w:val="center"/>
              <w:rPr>
                <w:rFonts w:ascii="Arial" w:hAnsi="Arial" w:cs="Arial"/>
                <w:b/>
              </w:rPr>
            </w:pPr>
          </w:p>
        </w:tc>
        <w:tc>
          <w:tcPr>
            <w:tcW w:w="2500" w:type="dxa"/>
            <w:gridSpan w:val="2"/>
            <w:tcBorders>
              <w:bottom w:val="single" w:sz="4" w:space="0" w:color="auto"/>
            </w:tcBorders>
            <w:vAlign w:val="center"/>
          </w:tcPr>
          <w:p w14:paraId="464CEA8E" w14:textId="6C3740DC" w:rsidR="00902316" w:rsidRPr="00E41E13" w:rsidRDefault="00902316" w:rsidP="003D1E0E">
            <w:pPr>
              <w:jc w:val="center"/>
              <w:rPr>
                <w:rFonts w:ascii="Arial" w:hAnsi="Arial" w:cs="Arial"/>
                <w:b/>
              </w:rPr>
            </w:pPr>
            <w:r w:rsidRPr="00E41E13">
              <w:rPr>
                <w:rFonts w:ascii="Arial" w:hAnsi="Arial" w:cs="Arial"/>
                <w:b/>
              </w:rPr>
              <w:t>Užsakymų teikimas</w:t>
            </w:r>
          </w:p>
        </w:tc>
        <w:tc>
          <w:tcPr>
            <w:tcW w:w="1241" w:type="dxa"/>
            <w:vMerge w:val="restart"/>
            <w:vAlign w:val="center"/>
          </w:tcPr>
          <w:p w14:paraId="0FCF22D4" w14:textId="1CCB27EB" w:rsidR="00902316" w:rsidRPr="00E41E13" w:rsidRDefault="00902316" w:rsidP="008405D4">
            <w:pPr>
              <w:jc w:val="center"/>
              <w:rPr>
                <w:rFonts w:ascii="Arial" w:hAnsi="Arial" w:cs="Arial"/>
                <w:b/>
              </w:rPr>
            </w:pPr>
            <w:r w:rsidRPr="00E41E13">
              <w:rPr>
                <w:rFonts w:ascii="Arial" w:hAnsi="Arial" w:cs="Arial"/>
                <w:b/>
              </w:rPr>
              <w:t>Paslaugų suteikimo terminas nuo užsakymo pateikimo (d.</w:t>
            </w:r>
            <w:r w:rsidR="00A9728B">
              <w:rPr>
                <w:rFonts w:ascii="Arial" w:hAnsi="Arial" w:cs="Arial"/>
                <w:b/>
              </w:rPr>
              <w:t xml:space="preserve"> </w:t>
            </w:r>
            <w:r w:rsidRPr="00E41E13">
              <w:rPr>
                <w:rFonts w:ascii="Arial" w:hAnsi="Arial" w:cs="Arial"/>
                <w:b/>
              </w:rPr>
              <w:t>d.)</w:t>
            </w:r>
            <w:r w:rsidRPr="00E41E13">
              <w:rPr>
                <w:rFonts w:ascii="Arial" w:hAnsi="Arial" w:cs="Arial"/>
                <w:b/>
                <w:color w:val="00B0F0"/>
              </w:rPr>
              <w:t xml:space="preserve"> </w:t>
            </w:r>
          </w:p>
        </w:tc>
      </w:tr>
      <w:tr w:rsidR="00902316" w:rsidRPr="00E41E13" w14:paraId="3156817F" w14:textId="77777777" w:rsidTr="00352FC8">
        <w:trPr>
          <w:trHeight w:val="20"/>
          <w:jc w:val="center"/>
        </w:trPr>
        <w:tc>
          <w:tcPr>
            <w:tcW w:w="1055" w:type="dxa"/>
            <w:vMerge/>
            <w:vAlign w:val="center"/>
          </w:tcPr>
          <w:p w14:paraId="49BE8755" w14:textId="77777777" w:rsidR="00902316" w:rsidRPr="00E41E13" w:rsidRDefault="00902316" w:rsidP="00CA2AF9">
            <w:pPr>
              <w:rPr>
                <w:rFonts w:ascii="Arial" w:hAnsi="Arial" w:cs="Arial"/>
              </w:rPr>
            </w:pPr>
          </w:p>
        </w:tc>
        <w:tc>
          <w:tcPr>
            <w:tcW w:w="1719" w:type="dxa"/>
            <w:vMerge/>
            <w:vAlign w:val="center"/>
          </w:tcPr>
          <w:p w14:paraId="2D5A931C" w14:textId="77777777" w:rsidR="00902316" w:rsidRPr="00E41E13" w:rsidRDefault="00902316" w:rsidP="003D1E0E">
            <w:pPr>
              <w:jc w:val="center"/>
              <w:rPr>
                <w:rFonts w:ascii="Arial" w:hAnsi="Arial" w:cs="Arial"/>
              </w:rPr>
            </w:pPr>
          </w:p>
        </w:tc>
        <w:tc>
          <w:tcPr>
            <w:tcW w:w="1899" w:type="dxa"/>
            <w:vMerge/>
            <w:vAlign w:val="center"/>
          </w:tcPr>
          <w:p w14:paraId="06CA5ABD" w14:textId="77777777" w:rsidR="00902316" w:rsidRPr="00E41E13" w:rsidRDefault="00902316" w:rsidP="003D1E0E">
            <w:pPr>
              <w:jc w:val="center"/>
              <w:rPr>
                <w:rFonts w:ascii="Arial" w:hAnsi="Arial" w:cs="Arial"/>
              </w:rPr>
            </w:pPr>
          </w:p>
        </w:tc>
        <w:tc>
          <w:tcPr>
            <w:tcW w:w="1418" w:type="dxa"/>
          </w:tcPr>
          <w:p w14:paraId="34A1D228" w14:textId="714D2F15" w:rsidR="00902316" w:rsidRPr="00E41E13" w:rsidRDefault="00491019" w:rsidP="00C64E06">
            <w:pPr>
              <w:jc w:val="center"/>
              <w:rPr>
                <w:rFonts w:ascii="Arial" w:hAnsi="Arial" w:cs="Arial"/>
                <w:b/>
              </w:rPr>
            </w:pPr>
            <w:r w:rsidRPr="00E41E13">
              <w:rPr>
                <w:rFonts w:ascii="Arial" w:hAnsi="Arial" w:cs="Arial"/>
                <w:b/>
              </w:rPr>
              <w:t xml:space="preserve">Preliminari </w:t>
            </w:r>
            <w:r w:rsidR="00233732">
              <w:rPr>
                <w:rFonts w:ascii="Arial" w:hAnsi="Arial" w:cs="Arial"/>
                <w:b/>
              </w:rPr>
              <w:t>p</w:t>
            </w:r>
            <w:r w:rsidR="00233732" w:rsidRPr="00E41E13">
              <w:rPr>
                <w:rFonts w:ascii="Arial" w:hAnsi="Arial" w:cs="Arial"/>
                <w:b/>
              </w:rPr>
              <w:t xml:space="preserve">aslaugų </w:t>
            </w:r>
            <w:r w:rsidRPr="00E41E13">
              <w:rPr>
                <w:rFonts w:ascii="Arial" w:hAnsi="Arial" w:cs="Arial"/>
                <w:b/>
              </w:rPr>
              <w:t>apimtis ir (ar) kiekiai</w:t>
            </w:r>
            <w:r w:rsidR="00C64E06" w:rsidRPr="00E41E13">
              <w:rPr>
                <w:rFonts w:ascii="Arial" w:hAnsi="Arial" w:cs="Arial"/>
                <w:b/>
              </w:rPr>
              <w:t>)</w:t>
            </w:r>
          </w:p>
        </w:tc>
        <w:tc>
          <w:tcPr>
            <w:tcW w:w="1272" w:type="dxa"/>
            <w:tcBorders>
              <w:top w:val="single" w:sz="4" w:space="0" w:color="auto"/>
              <w:right w:val="single" w:sz="4" w:space="0" w:color="auto"/>
            </w:tcBorders>
            <w:vAlign w:val="center"/>
          </w:tcPr>
          <w:p w14:paraId="1C07B5AA" w14:textId="55DDAF7B" w:rsidR="00902316" w:rsidRPr="00E41E13" w:rsidRDefault="00902316" w:rsidP="003D1E0E">
            <w:pPr>
              <w:jc w:val="center"/>
              <w:rPr>
                <w:rFonts w:ascii="Arial" w:hAnsi="Arial" w:cs="Arial"/>
                <w:b/>
              </w:rPr>
            </w:pPr>
            <w:r w:rsidRPr="00E41E13">
              <w:rPr>
                <w:rFonts w:ascii="Arial" w:hAnsi="Arial" w:cs="Arial"/>
                <w:b/>
              </w:rPr>
              <w:t>Taip</w:t>
            </w:r>
          </w:p>
          <w:p w14:paraId="6ED10CA7" w14:textId="39142ABF" w:rsidR="00902316" w:rsidRPr="00E41E13" w:rsidRDefault="00902316" w:rsidP="003D1E0E">
            <w:pPr>
              <w:jc w:val="center"/>
              <w:rPr>
                <w:rFonts w:ascii="Arial" w:hAnsi="Arial" w:cs="Arial"/>
                <w:b/>
              </w:rPr>
            </w:pPr>
            <w:r w:rsidRPr="00E41E13">
              <w:rPr>
                <w:rFonts w:ascii="Arial" w:hAnsi="Arial" w:cs="Arial"/>
                <w:b/>
              </w:rPr>
              <w:t>(žymėti, jei paslaugų užsakymai bus teikiami pagal poreikį, periodiškai ar kt.)</w:t>
            </w:r>
          </w:p>
        </w:tc>
        <w:tc>
          <w:tcPr>
            <w:tcW w:w="1228" w:type="dxa"/>
            <w:tcBorders>
              <w:top w:val="single" w:sz="4" w:space="0" w:color="auto"/>
              <w:left w:val="single" w:sz="4" w:space="0" w:color="auto"/>
            </w:tcBorders>
            <w:vAlign w:val="center"/>
          </w:tcPr>
          <w:p w14:paraId="64DF50F6" w14:textId="77777777" w:rsidR="00902316" w:rsidRPr="00E41E13" w:rsidRDefault="00902316" w:rsidP="003D1E0E">
            <w:pPr>
              <w:jc w:val="center"/>
              <w:rPr>
                <w:rFonts w:ascii="Arial" w:hAnsi="Arial" w:cs="Arial"/>
                <w:b/>
              </w:rPr>
            </w:pPr>
            <w:r w:rsidRPr="00E41E13">
              <w:rPr>
                <w:rFonts w:ascii="Arial" w:hAnsi="Arial" w:cs="Arial"/>
                <w:b/>
              </w:rPr>
              <w:t>Ne</w:t>
            </w:r>
          </w:p>
          <w:p w14:paraId="6631D597" w14:textId="55B8AD70" w:rsidR="00902316" w:rsidRPr="00E41E13" w:rsidRDefault="00902316" w:rsidP="003D1E0E">
            <w:pPr>
              <w:jc w:val="center"/>
              <w:rPr>
                <w:rFonts w:ascii="Arial" w:hAnsi="Arial" w:cs="Arial"/>
                <w:b/>
              </w:rPr>
            </w:pPr>
            <w:r w:rsidRPr="00E41E13">
              <w:rPr>
                <w:rFonts w:ascii="Arial" w:hAnsi="Arial" w:cs="Arial"/>
                <w:b/>
              </w:rPr>
              <w:t>(žymėti, jei nurodytu laiku bus pristatytas visas perkamas paslaugų kiekis)</w:t>
            </w:r>
          </w:p>
        </w:tc>
        <w:tc>
          <w:tcPr>
            <w:tcW w:w="1241" w:type="dxa"/>
            <w:vMerge/>
            <w:vAlign w:val="center"/>
          </w:tcPr>
          <w:p w14:paraId="20DBF519" w14:textId="77777777" w:rsidR="00902316" w:rsidRPr="00E41E13" w:rsidRDefault="00902316" w:rsidP="003D1E0E">
            <w:pPr>
              <w:jc w:val="center"/>
              <w:rPr>
                <w:rFonts w:ascii="Arial" w:hAnsi="Arial" w:cs="Arial"/>
              </w:rPr>
            </w:pPr>
          </w:p>
        </w:tc>
      </w:tr>
      <w:tr w:rsidR="00D7412C" w:rsidRPr="00E41E13" w14:paraId="092EC248" w14:textId="77777777" w:rsidTr="00352FC8">
        <w:trPr>
          <w:trHeight w:val="20"/>
          <w:jc w:val="center"/>
        </w:trPr>
        <w:tc>
          <w:tcPr>
            <w:tcW w:w="1055" w:type="dxa"/>
            <w:vAlign w:val="center"/>
          </w:tcPr>
          <w:p w14:paraId="0B19EC91" w14:textId="1EE9352E" w:rsidR="00D7412C" w:rsidRPr="00E41E13" w:rsidRDefault="00D7412C" w:rsidP="00CA2AF9">
            <w:pPr>
              <w:tabs>
                <w:tab w:val="left" w:pos="318"/>
              </w:tabs>
              <w:jc w:val="center"/>
              <w:rPr>
                <w:rFonts w:ascii="Arial" w:hAnsi="Arial" w:cs="Arial"/>
              </w:rPr>
            </w:pPr>
            <w:r w:rsidRPr="00E41E13">
              <w:rPr>
                <w:rFonts w:ascii="Arial" w:hAnsi="Arial" w:cs="Arial"/>
                <w:color w:val="000000"/>
              </w:rPr>
              <w:t>1.</w:t>
            </w:r>
          </w:p>
        </w:tc>
        <w:tc>
          <w:tcPr>
            <w:tcW w:w="1719" w:type="dxa"/>
            <w:vAlign w:val="bottom"/>
          </w:tcPr>
          <w:p w14:paraId="7C951ED5" w14:textId="4E29242C" w:rsidR="00D7412C" w:rsidRPr="00643D99" w:rsidRDefault="00D7412C" w:rsidP="00643D99">
            <w:pPr>
              <w:rPr>
                <w:rFonts w:ascii="Arial" w:hAnsi="Arial" w:cs="Arial"/>
                <w:i/>
                <w:iCs/>
              </w:rPr>
            </w:pPr>
            <w:r w:rsidRPr="00643D99">
              <w:rPr>
                <w:rFonts w:ascii="Arial" w:hAnsi="Arial" w:cs="Arial"/>
                <w:b/>
                <w:bCs/>
                <w:color w:val="000000"/>
              </w:rPr>
              <w:t>Plazmidinės DNR</w:t>
            </w:r>
            <w:r w:rsidRPr="00643D99">
              <w:rPr>
                <w:rFonts w:ascii="Arial" w:hAnsi="Arial" w:cs="Arial"/>
                <w:color w:val="000000"/>
              </w:rPr>
              <w:t xml:space="preserve"> sekoskaita ir analizė (DNR sekos surinkimas, anotavimas ir patikimumo įverčių pateikimas). </w:t>
            </w:r>
          </w:p>
        </w:tc>
        <w:tc>
          <w:tcPr>
            <w:tcW w:w="1899" w:type="dxa"/>
            <w:vAlign w:val="center"/>
          </w:tcPr>
          <w:p w14:paraId="7FCCDF5D" w14:textId="1D7666F1" w:rsidR="00D7412C" w:rsidRPr="00E41E13" w:rsidRDefault="00D7412C" w:rsidP="00D7412C">
            <w:pPr>
              <w:jc w:val="center"/>
              <w:rPr>
                <w:rFonts w:ascii="Arial" w:hAnsi="Arial" w:cs="Arial"/>
                <w:i/>
                <w:iCs/>
              </w:rPr>
            </w:pPr>
            <w:r w:rsidRPr="00E41E13">
              <w:rPr>
                <w:rFonts w:ascii="Arial" w:hAnsi="Arial" w:cs="Arial"/>
                <w:color w:val="000000"/>
              </w:rPr>
              <w:t>Mėginiai</w:t>
            </w:r>
          </w:p>
        </w:tc>
        <w:tc>
          <w:tcPr>
            <w:tcW w:w="1418" w:type="dxa"/>
            <w:vAlign w:val="center"/>
          </w:tcPr>
          <w:p w14:paraId="45E14F60" w14:textId="27C5B78D" w:rsidR="00D7412C" w:rsidRPr="00E41E13" w:rsidRDefault="00D7412C" w:rsidP="00D7412C">
            <w:pPr>
              <w:jc w:val="center"/>
              <w:rPr>
                <w:rFonts w:ascii="Arial" w:hAnsi="Arial" w:cs="Arial"/>
              </w:rPr>
            </w:pPr>
            <w:r w:rsidRPr="00E41E13">
              <w:rPr>
                <w:rFonts w:ascii="Arial" w:hAnsi="Arial" w:cs="Arial"/>
                <w:i/>
                <w:iCs/>
                <w:color w:val="000000"/>
              </w:rPr>
              <w:t>3400</w:t>
            </w:r>
          </w:p>
        </w:tc>
        <w:sdt>
          <w:sdtPr>
            <w:rPr>
              <w:rFonts w:ascii="Arial" w:hAnsi="Arial" w:cs="Arial"/>
            </w:rPr>
            <w:id w:val="-2094846074"/>
          </w:sdtPr>
          <w:sdtEndPr/>
          <w:sdtContent>
            <w:tc>
              <w:tcPr>
                <w:tcW w:w="1272" w:type="dxa"/>
                <w:tcBorders>
                  <w:right w:val="single" w:sz="4" w:space="0" w:color="auto"/>
                </w:tcBorders>
                <w:vAlign w:val="center"/>
              </w:tcPr>
              <w:p w14:paraId="71A1FB14" w14:textId="63DF1BF9"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1890462531"/>
          </w:sdtPr>
          <w:sdtEndPr/>
          <w:sdtContent>
            <w:tc>
              <w:tcPr>
                <w:tcW w:w="1228" w:type="dxa"/>
                <w:tcBorders>
                  <w:left w:val="single" w:sz="4" w:space="0" w:color="auto"/>
                </w:tcBorders>
                <w:vAlign w:val="center"/>
              </w:tcPr>
              <w:p w14:paraId="6E2A17B0" w14:textId="01410BE2"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5FDBAAA7" w14:textId="7E5C20B1" w:rsidR="00D7412C" w:rsidRPr="00E41E13" w:rsidRDefault="00132720" w:rsidP="00D7412C">
            <w:pPr>
              <w:jc w:val="center"/>
              <w:rPr>
                <w:rFonts w:ascii="Arial" w:hAnsi="Arial" w:cs="Arial"/>
                <w:i/>
                <w:iCs/>
              </w:rPr>
            </w:pPr>
            <w:r>
              <w:rPr>
                <w:rFonts w:ascii="Arial" w:hAnsi="Arial" w:cs="Arial"/>
                <w:i/>
                <w:iCs/>
              </w:rPr>
              <w:t>2</w:t>
            </w:r>
            <w:r w:rsidR="00D7412C" w:rsidRPr="00E41E13">
              <w:rPr>
                <w:rFonts w:ascii="Arial" w:hAnsi="Arial" w:cs="Arial"/>
                <w:i/>
                <w:iCs/>
              </w:rPr>
              <w:t xml:space="preserve"> d.</w:t>
            </w:r>
            <w:r w:rsidR="00A9728B">
              <w:rPr>
                <w:rFonts w:ascii="Arial" w:hAnsi="Arial" w:cs="Arial"/>
                <w:i/>
                <w:iCs/>
              </w:rPr>
              <w:t xml:space="preserve"> </w:t>
            </w:r>
            <w:r w:rsidR="00D7412C" w:rsidRPr="00E41E13">
              <w:rPr>
                <w:rFonts w:ascii="Arial" w:hAnsi="Arial" w:cs="Arial"/>
                <w:i/>
                <w:iCs/>
              </w:rPr>
              <w:t>d.</w:t>
            </w:r>
            <w:r w:rsidR="009C477D">
              <w:rPr>
                <w:rFonts w:ascii="Arial" w:hAnsi="Arial" w:cs="Arial"/>
                <w:i/>
                <w:iCs/>
              </w:rPr>
              <w:t xml:space="preserve"> nuo mėginio priėmimo</w:t>
            </w:r>
          </w:p>
        </w:tc>
      </w:tr>
      <w:tr w:rsidR="00D7412C" w:rsidRPr="00E41E13" w14:paraId="0CEAE8ED" w14:textId="77777777" w:rsidTr="00352FC8">
        <w:trPr>
          <w:trHeight w:val="20"/>
          <w:jc w:val="center"/>
        </w:trPr>
        <w:tc>
          <w:tcPr>
            <w:tcW w:w="1055" w:type="dxa"/>
            <w:vAlign w:val="center"/>
          </w:tcPr>
          <w:p w14:paraId="0AEFE16B" w14:textId="729A8132" w:rsidR="00D7412C" w:rsidRPr="00E41E13" w:rsidRDefault="00603A09" w:rsidP="00CA2AF9">
            <w:pPr>
              <w:ind w:firstLine="313"/>
              <w:rPr>
                <w:rFonts w:ascii="Arial" w:hAnsi="Arial" w:cs="Arial"/>
              </w:rPr>
            </w:pPr>
            <w:r w:rsidRPr="00E41E13">
              <w:rPr>
                <w:rFonts w:ascii="Arial" w:hAnsi="Arial" w:cs="Arial"/>
                <w:color w:val="000000"/>
              </w:rPr>
              <w:t>2.</w:t>
            </w:r>
          </w:p>
        </w:tc>
        <w:tc>
          <w:tcPr>
            <w:tcW w:w="1719" w:type="dxa"/>
            <w:vAlign w:val="bottom"/>
          </w:tcPr>
          <w:p w14:paraId="2FA76A83" w14:textId="428F8F1F" w:rsidR="00D7412C" w:rsidRPr="00643D99" w:rsidRDefault="00D7412C" w:rsidP="00643D99">
            <w:pPr>
              <w:rPr>
                <w:rFonts w:ascii="Arial" w:hAnsi="Arial" w:cs="Arial"/>
                <w:i/>
                <w:iCs/>
              </w:rPr>
            </w:pPr>
            <w:r w:rsidRPr="00643D99">
              <w:rPr>
                <w:rFonts w:ascii="Arial" w:hAnsi="Arial" w:cs="Arial"/>
                <w:b/>
                <w:bCs/>
                <w:color w:val="000000"/>
              </w:rPr>
              <w:t>Amplikonų DNR</w:t>
            </w:r>
            <w:r w:rsidRPr="00643D99">
              <w:rPr>
                <w:rFonts w:ascii="Arial" w:hAnsi="Arial" w:cs="Arial"/>
                <w:color w:val="000000"/>
              </w:rPr>
              <w:t xml:space="preserve"> sekoskaita ir analizė analizė (DNR sekos surinkimas, anotavimas ir patikimumo įverčių pateikimas). </w:t>
            </w:r>
          </w:p>
        </w:tc>
        <w:tc>
          <w:tcPr>
            <w:tcW w:w="1899" w:type="dxa"/>
            <w:vAlign w:val="center"/>
          </w:tcPr>
          <w:p w14:paraId="44ADF69C" w14:textId="6257E47F" w:rsidR="00D7412C" w:rsidRPr="00E41E13" w:rsidRDefault="00D7412C" w:rsidP="00D7412C">
            <w:pPr>
              <w:jc w:val="center"/>
              <w:rPr>
                <w:rFonts w:ascii="Arial" w:hAnsi="Arial" w:cs="Arial"/>
                <w:i/>
                <w:iCs/>
              </w:rPr>
            </w:pPr>
            <w:r w:rsidRPr="00E41E13">
              <w:rPr>
                <w:rFonts w:ascii="Arial" w:hAnsi="Arial" w:cs="Arial"/>
                <w:color w:val="000000"/>
              </w:rPr>
              <w:t>Mėginiai</w:t>
            </w:r>
          </w:p>
        </w:tc>
        <w:tc>
          <w:tcPr>
            <w:tcW w:w="1418" w:type="dxa"/>
            <w:vAlign w:val="center"/>
          </w:tcPr>
          <w:p w14:paraId="469BD8FE" w14:textId="39F058CA" w:rsidR="00D7412C" w:rsidRPr="00E41E13" w:rsidRDefault="00D7412C" w:rsidP="00D7412C">
            <w:pPr>
              <w:jc w:val="center"/>
              <w:rPr>
                <w:rFonts w:ascii="Arial" w:hAnsi="Arial" w:cs="Arial"/>
              </w:rPr>
            </w:pPr>
            <w:r w:rsidRPr="00E41E13">
              <w:rPr>
                <w:rFonts w:ascii="Arial" w:hAnsi="Arial" w:cs="Arial"/>
                <w:i/>
                <w:iCs/>
                <w:color w:val="000000"/>
              </w:rPr>
              <w:t>350</w:t>
            </w:r>
          </w:p>
        </w:tc>
        <w:sdt>
          <w:sdtPr>
            <w:rPr>
              <w:rFonts w:ascii="Arial" w:hAnsi="Arial" w:cs="Arial"/>
            </w:rPr>
            <w:id w:val="-1895031120"/>
          </w:sdtPr>
          <w:sdtEndPr/>
          <w:sdtContent>
            <w:tc>
              <w:tcPr>
                <w:tcW w:w="1272" w:type="dxa"/>
                <w:tcBorders>
                  <w:right w:val="single" w:sz="4" w:space="0" w:color="auto"/>
                </w:tcBorders>
                <w:vAlign w:val="center"/>
              </w:tcPr>
              <w:p w14:paraId="60DAA266" w14:textId="7016D1F8"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1851705507"/>
          </w:sdtPr>
          <w:sdtEndPr/>
          <w:sdtContent>
            <w:tc>
              <w:tcPr>
                <w:tcW w:w="1228" w:type="dxa"/>
                <w:tcBorders>
                  <w:left w:val="single" w:sz="4" w:space="0" w:color="auto"/>
                </w:tcBorders>
                <w:vAlign w:val="center"/>
              </w:tcPr>
              <w:p w14:paraId="3E951A31" w14:textId="3682005E"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791A9C4B" w14:textId="3278F0DC" w:rsidR="00D7412C" w:rsidRPr="00E41E13" w:rsidRDefault="00132720" w:rsidP="00D7412C">
            <w:pPr>
              <w:jc w:val="center"/>
              <w:rPr>
                <w:rFonts w:ascii="Arial" w:hAnsi="Arial" w:cs="Arial"/>
                <w:i/>
                <w:iCs/>
              </w:rPr>
            </w:pPr>
            <w:r>
              <w:rPr>
                <w:rFonts w:ascii="Arial" w:hAnsi="Arial" w:cs="Arial"/>
                <w:i/>
                <w:iCs/>
              </w:rPr>
              <w:t>2</w:t>
            </w:r>
            <w:r w:rsidR="00D7412C" w:rsidRPr="00E41E13">
              <w:rPr>
                <w:rFonts w:ascii="Arial" w:hAnsi="Arial" w:cs="Arial"/>
                <w:i/>
                <w:iCs/>
              </w:rPr>
              <w:t xml:space="preserve"> d.</w:t>
            </w:r>
            <w:r w:rsidR="00A9728B">
              <w:rPr>
                <w:rFonts w:ascii="Arial" w:hAnsi="Arial" w:cs="Arial"/>
                <w:i/>
                <w:iCs/>
              </w:rPr>
              <w:t xml:space="preserve"> </w:t>
            </w:r>
            <w:r w:rsidR="00D7412C" w:rsidRPr="00E41E13">
              <w:rPr>
                <w:rFonts w:ascii="Arial" w:hAnsi="Arial" w:cs="Arial"/>
                <w:i/>
                <w:iCs/>
              </w:rPr>
              <w:t>d.</w:t>
            </w:r>
            <w:r w:rsidR="009C477D">
              <w:rPr>
                <w:rFonts w:ascii="Arial" w:hAnsi="Arial" w:cs="Arial"/>
                <w:i/>
                <w:iCs/>
              </w:rPr>
              <w:t xml:space="preserve"> nuo mėginio priėmimo</w:t>
            </w:r>
          </w:p>
        </w:tc>
      </w:tr>
      <w:tr w:rsidR="00D7412C" w:rsidRPr="00E41E13" w14:paraId="0D9B2020" w14:textId="77777777" w:rsidTr="00352FC8">
        <w:trPr>
          <w:trHeight w:val="1222"/>
          <w:jc w:val="center"/>
        </w:trPr>
        <w:tc>
          <w:tcPr>
            <w:tcW w:w="1055" w:type="dxa"/>
            <w:vAlign w:val="center"/>
          </w:tcPr>
          <w:p w14:paraId="206EEF46" w14:textId="6BA64C2F" w:rsidR="00D7412C" w:rsidRPr="00E41E13" w:rsidRDefault="00603A09" w:rsidP="00CA2AF9">
            <w:pPr>
              <w:ind w:firstLine="313"/>
              <w:rPr>
                <w:rFonts w:ascii="Arial" w:hAnsi="Arial" w:cs="Arial"/>
              </w:rPr>
            </w:pPr>
            <w:r w:rsidRPr="00E41E13">
              <w:rPr>
                <w:rFonts w:ascii="Arial" w:hAnsi="Arial" w:cs="Arial"/>
                <w:color w:val="000000"/>
              </w:rPr>
              <w:t>3.</w:t>
            </w:r>
          </w:p>
        </w:tc>
        <w:tc>
          <w:tcPr>
            <w:tcW w:w="1719" w:type="dxa"/>
            <w:vAlign w:val="bottom"/>
          </w:tcPr>
          <w:p w14:paraId="5ADE2612" w14:textId="35AEA37A" w:rsidR="00D7412C" w:rsidRPr="00643D99" w:rsidRDefault="00D7412C" w:rsidP="00643D99">
            <w:pPr>
              <w:rPr>
                <w:rFonts w:ascii="Arial" w:hAnsi="Arial" w:cs="Arial"/>
                <w:i/>
                <w:iCs/>
              </w:rPr>
            </w:pPr>
            <w:r w:rsidRPr="00643D99">
              <w:rPr>
                <w:rFonts w:ascii="Arial" w:hAnsi="Arial" w:cs="Arial"/>
                <w:b/>
                <w:bCs/>
                <w:color w:val="000000"/>
              </w:rPr>
              <w:t>Dvigrandinės DNR bakteriofagų</w:t>
            </w:r>
            <w:r w:rsidRPr="00643D99">
              <w:rPr>
                <w:rFonts w:ascii="Arial" w:hAnsi="Arial" w:cs="Arial"/>
                <w:color w:val="000000"/>
              </w:rPr>
              <w:t xml:space="preserve"> genomų sekoskaita. </w:t>
            </w:r>
          </w:p>
        </w:tc>
        <w:tc>
          <w:tcPr>
            <w:tcW w:w="1899" w:type="dxa"/>
            <w:vAlign w:val="center"/>
          </w:tcPr>
          <w:p w14:paraId="176771FC" w14:textId="60E5B7C6" w:rsidR="00D7412C" w:rsidRPr="00E41E13" w:rsidRDefault="00D7412C" w:rsidP="00D7412C">
            <w:pPr>
              <w:jc w:val="center"/>
              <w:rPr>
                <w:rFonts w:ascii="Arial" w:hAnsi="Arial" w:cs="Arial"/>
                <w:i/>
                <w:iCs/>
              </w:rPr>
            </w:pPr>
            <w:r w:rsidRPr="00E41E13">
              <w:rPr>
                <w:rFonts w:ascii="Arial" w:hAnsi="Arial" w:cs="Arial"/>
                <w:color w:val="000000"/>
              </w:rPr>
              <w:t>Mėginiai</w:t>
            </w:r>
          </w:p>
        </w:tc>
        <w:tc>
          <w:tcPr>
            <w:tcW w:w="1418" w:type="dxa"/>
            <w:vAlign w:val="center"/>
          </w:tcPr>
          <w:p w14:paraId="53DE1D9D" w14:textId="78D5828E" w:rsidR="00D7412C" w:rsidRPr="00E41E13" w:rsidRDefault="00D7412C" w:rsidP="00D7412C">
            <w:pPr>
              <w:jc w:val="center"/>
              <w:rPr>
                <w:rFonts w:ascii="Arial" w:hAnsi="Arial" w:cs="Arial"/>
              </w:rPr>
            </w:pPr>
            <w:r w:rsidRPr="00E41E13">
              <w:rPr>
                <w:rFonts w:ascii="Arial" w:hAnsi="Arial" w:cs="Arial"/>
                <w:i/>
                <w:iCs/>
                <w:color w:val="000000"/>
              </w:rPr>
              <w:t>80</w:t>
            </w:r>
          </w:p>
        </w:tc>
        <w:sdt>
          <w:sdtPr>
            <w:rPr>
              <w:rFonts w:ascii="Arial" w:hAnsi="Arial" w:cs="Arial"/>
            </w:rPr>
            <w:id w:val="911746363"/>
          </w:sdtPr>
          <w:sdtEndPr/>
          <w:sdtContent>
            <w:tc>
              <w:tcPr>
                <w:tcW w:w="1272" w:type="dxa"/>
                <w:tcBorders>
                  <w:right w:val="single" w:sz="4" w:space="0" w:color="auto"/>
                </w:tcBorders>
                <w:vAlign w:val="center"/>
              </w:tcPr>
              <w:p w14:paraId="768C842B" w14:textId="6AF1D6CC"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1895732061"/>
          </w:sdtPr>
          <w:sdtEndPr/>
          <w:sdtContent>
            <w:tc>
              <w:tcPr>
                <w:tcW w:w="1228" w:type="dxa"/>
                <w:tcBorders>
                  <w:left w:val="single" w:sz="4" w:space="0" w:color="auto"/>
                </w:tcBorders>
                <w:vAlign w:val="center"/>
              </w:tcPr>
              <w:p w14:paraId="07B76B99" w14:textId="5ACA4B84"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22A7775E" w14:textId="42470405" w:rsidR="00D7412C" w:rsidRPr="00E41E13" w:rsidRDefault="00132720" w:rsidP="00D7412C">
            <w:pPr>
              <w:jc w:val="center"/>
              <w:rPr>
                <w:rFonts w:ascii="Arial" w:hAnsi="Arial" w:cs="Arial"/>
                <w:i/>
                <w:iCs/>
              </w:rPr>
            </w:pPr>
            <w:r>
              <w:rPr>
                <w:rFonts w:ascii="Arial" w:hAnsi="Arial" w:cs="Arial"/>
                <w:i/>
                <w:iCs/>
              </w:rPr>
              <w:t>4</w:t>
            </w:r>
            <w:r w:rsidR="00D7412C" w:rsidRPr="00E41E13">
              <w:rPr>
                <w:rFonts w:ascii="Arial" w:hAnsi="Arial" w:cs="Arial"/>
                <w:i/>
                <w:iCs/>
              </w:rPr>
              <w:t xml:space="preserve"> d.</w:t>
            </w:r>
            <w:r w:rsidR="00A9728B">
              <w:rPr>
                <w:rFonts w:ascii="Arial" w:hAnsi="Arial" w:cs="Arial"/>
                <w:i/>
                <w:iCs/>
              </w:rPr>
              <w:t xml:space="preserve"> </w:t>
            </w:r>
            <w:r w:rsidR="00D7412C" w:rsidRPr="00E41E13">
              <w:rPr>
                <w:rFonts w:ascii="Arial" w:hAnsi="Arial" w:cs="Arial"/>
                <w:i/>
                <w:iCs/>
              </w:rPr>
              <w:t>d.</w:t>
            </w:r>
            <w:r w:rsidR="009C477D">
              <w:rPr>
                <w:rFonts w:ascii="Arial" w:hAnsi="Arial" w:cs="Arial"/>
                <w:i/>
                <w:iCs/>
              </w:rPr>
              <w:t xml:space="preserve"> nuo mėginio priėmimo</w:t>
            </w:r>
          </w:p>
        </w:tc>
      </w:tr>
      <w:tr w:rsidR="00D7412C" w:rsidRPr="00E41E13" w14:paraId="071F27A3" w14:textId="77777777" w:rsidTr="00352FC8">
        <w:trPr>
          <w:trHeight w:val="20"/>
          <w:jc w:val="center"/>
        </w:trPr>
        <w:tc>
          <w:tcPr>
            <w:tcW w:w="1055" w:type="dxa"/>
            <w:vAlign w:val="center"/>
          </w:tcPr>
          <w:p w14:paraId="76820A97" w14:textId="46FA9E12" w:rsidR="00D7412C" w:rsidRPr="00E41E13" w:rsidRDefault="00603A09" w:rsidP="00CA2AF9">
            <w:pPr>
              <w:ind w:firstLine="313"/>
              <w:rPr>
                <w:rFonts w:ascii="Arial" w:hAnsi="Arial" w:cs="Arial"/>
              </w:rPr>
            </w:pPr>
            <w:r w:rsidRPr="00E41E13">
              <w:rPr>
                <w:rFonts w:ascii="Arial" w:hAnsi="Arial" w:cs="Arial"/>
                <w:color w:val="000000"/>
              </w:rPr>
              <w:t>4.</w:t>
            </w:r>
          </w:p>
        </w:tc>
        <w:tc>
          <w:tcPr>
            <w:tcW w:w="1719" w:type="dxa"/>
            <w:vAlign w:val="bottom"/>
          </w:tcPr>
          <w:p w14:paraId="75DD3199" w14:textId="6CFF197A" w:rsidR="00D7412C" w:rsidRPr="00643D99" w:rsidRDefault="00D7412C" w:rsidP="00643D99">
            <w:pPr>
              <w:rPr>
                <w:rFonts w:ascii="Arial" w:hAnsi="Arial" w:cs="Arial"/>
                <w:b/>
                <w:bCs/>
                <w:color w:val="000000"/>
              </w:rPr>
            </w:pPr>
            <w:r w:rsidRPr="00643D99">
              <w:rPr>
                <w:rFonts w:ascii="Arial" w:hAnsi="Arial" w:cs="Arial"/>
                <w:b/>
                <w:bCs/>
                <w:color w:val="000000"/>
              </w:rPr>
              <w:t xml:space="preserve">Bakterijų genominės DNR </w:t>
            </w:r>
            <w:r w:rsidRPr="00643D99">
              <w:rPr>
                <w:rFonts w:ascii="Arial" w:hAnsi="Arial" w:cs="Arial"/>
                <w:color w:val="000000"/>
              </w:rPr>
              <w:t xml:space="preserve">sekoskaita ir </w:t>
            </w:r>
            <w:r w:rsidRPr="00643D99">
              <w:rPr>
                <w:rFonts w:ascii="Arial" w:hAnsi="Arial" w:cs="Arial"/>
                <w:i/>
                <w:iCs/>
                <w:color w:val="000000"/>
              </w:rPr>
              <w:t xml:space="preserve">de novo </w:t>
            </w:r>
            <w:r w:rsidRPr="00643D99">
              <w:rPr>
                <w:rFonts w:ascii="Arial" w:hAnsi="Arial" w:cs="Arial"/>
                <w:color w:val="000000"/>
              </w:rPr>
              <w:t xml:space="preserve">genomo surinkimas bei anotavimas. </w:t>
            </w:r>
          </w:p>
        </w:tc>
        <w:tc>
          <w:tcPr>
            <w:tcW w:w="1899" w:type="dxa"/>
            <w:vAlign w:val="center"/>
          </w:tcPr>
          <w:p w14:paraId="41C4A667" w14:textId="67C80663" w:rsidR="00D7412C" w:rsidRPr="00E41E13" w:rsidRDefault="00D7412C" w:rsidP="00D7412C">
            <w:pPr>
              <w:jc w:val="center"/>
              <w:rPr>
                <w:rFonts w:ascii="Arial" w:hAnsi="Arial" w:cs="Arial"/>
                <w:i/>
                <w:iCs/>
              </w:rPr>
            </w:pPr>
            <w:r w:rsidRPr="00E41E13">
              <w:rPr>
                <w:rFonts w:ascii="Arial" w:hAnsi="Arial" w:cs="Arial"/>
                <w:color w:val="000000"/>
              </w:rPr>
              <w:t>Mėginiai</w:t>
            </w:r>
          </w:p>
        </w:tc>
        <w:tc>
          <w:tcPr>
            <w:tcW w:w="1418" w:type="dxa"/>
            <w:vAlign w:val="center"/>
          </w:tcPr>
          <w:p w14:paraId="200BDD33" w14:textId="0A02A883" w:rsidR="00D7412C" w:rsidRPr="00E41E13" w:rsidRDefault="00D7412C" w:rsidP="00D7412C">
            <w:pPr>
              <w:jc w:val="center"/>
              <w:rPr>
                <w:rFonts w:ascii="Arial" w:hAnsi="Arial" w:cs="Arial"/>
              </w:rPr>
            </w:pPr>
            <w:r w:rsidRPr="00E41E13">
              <w:rPr>
                <w:rFonts w:ascii="Arial" w:hAnsi="Arial" w:cs="Arial"/>
                <w:i/>
                <w:iCs/>
                <w:color w:val="000000"/>
              </w:rPr>
              <w:t>80</w:t>
            </w:r>
          </w:p>
        </w:tc>
        <w:sdt>
          <w:sdtPr>
            <w:rPr>
              <w:rFonts w:ascii="Arial" w:hAnsi="Arial" w:cs="Arial"/>
            </w:rPr>
            <w:id w:val="-1489547692"/>
          </w:sdtPr>
          <w:sdtEndPr/>
          <w:sdtContent>
            <w:tc>
              <w:tcPr>
                <w:tcW w:w="1272" w:type="dxa"/>
                <w:tcBorders>
                  <w:right w:val="single" w:sz="4" w:space="0" w:color="auto"/>
                </w:tcBorders>
                <w:vAlign w:val="center"/>
              </w:tcPr>
              <w:p w14:paraId="3030A5F2" w14:textId="61446F2E"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818538649"/>
          </w:sdtPr>
          <w:sdtEndPr/>
          <w:sdtContent>
            <w:tc>
              <w:tcPr>
                <w:tcW w:w="1228" w:type="dxa"/>
                <w:tcBorders>
                  <w:left w:val="single" w:sz="4" w:space="0" w:color="auto"/>
                </w:tcBorders>
                <w:vAlign w:val="center"/>
              </w:tcPr>
              <w:p w14:paraId="555AF74D" w14:textId="196A100E"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1DCE1C44" w14:textId="680411E2" w:rsidR="00D7412C" w:rsidRPr="00E41E13" w:rsidRDefault="00132720" w:rsidP="00D7412C">
            <w:pPr>
              <w:jc w:val="center"/>
              <w:rPr>
                <w:rFonts w:ascii="Arial" w:hAnsi="Arial" w:cs="Arial"/>
                <w:i/>
                <w:iCs/>
              </w:rPr>
            </w:pPr>
            <w:r>
              <w:rPr>
                <w:rFonts w:ascii="Arial" w:hAnsi="Arial" w:cs="Arial"/>
                <w:i/>
                <w:iCs/>
                <w:lang w:val="en-US"/>
              </w:rPr>
              <w:t>4</w:t>
            </w:r>
            <w:r w:rsidR="00D7412C" w:rsidRPr="00E41E13">
              <w:rPr>
                <w:rFonts w:ascii="Arial" w:hAnsi="Arial" w:cs="Arial"/>
                <w:i/>
                <w:iCs/>
              </w:rPr>
              <w:t xml:space="preserve"> d.</w:t>
            </w:r>
            <w:r w:rsidR="00A9728B">
              <w:rPr>
                <w:rFonts w:ascii="Arial" w:hAnsi="Arial" w:cs="Arial"/>
                <w:i/>
                <w:iCs/>
              </w:rPr>
              <w:t xml:space="preserve"> </w:t>
            </w:r>
            <w:r w:rsidR="00D7412C" w:rsidRPr="00E41E13">
              <w:rPr>
                <w:rFonts w:ascii="Arial" w:hAnsi="Arial" w:cs="Arial"/>
                <w:i/>
                <w:iCs/>
              </w:rPr>
              <w:t>d.</w:t>
            </w:r>
            <w:r w:rsidR="009C477D">
              <w:rPr>
                <w:rFonts w:ascii="Arial" w:hAnsi="Arial" w:cs="Arial"/>
                <w:i/>
                <w:iCs/>
              </w:rPr>
              <w:t xml:space="preserve"> nuo mėginio priėmimo</w:t>
            </w:r>
          </w:p>
        </w:tc>
      </w:tr>
      <w:tr w:rsidR="00D7412C" w:rsidRPr="00E41E13" w14:paraId="4C77429F" w14:textId="77777777" w:rsidTr="00352FC8">
        <w:trPr>
          <w:trHeight w:val="20"/>
          <w:jc w:val="center"/>
        </w:trPr>
        <w:tc>
          <w:tcPr>
            <w:tcW w:w="1055" w:type="dxa"/>
            <w:vAlign w:val="center"/>
          </w:tcPr>
          <w:p w14:paraId="34213112" w14:textId="34195029" w:rsidR="00D7412C" w:rsidRPr="00E41E13" w:rsidRDefault="00603A09" w:rsidP="00CA2AF9">
            <w:pPr>
              <w:ind w:firstLine="313"/>
              <w:rPr>
                <w:rFonts w:ascii="Arial" w:hAnsi="Arial" w:cs="Arial"/>
              </w:rPr>
            </w:pPr>
            <w:r w:rsidRPr="00E41E13">
              <w:rPr>
                <w:rFonts w:ascii="Arial" w:hAnsi="Arial" w:cs="Arial"/>
                <w:color w:val="000000"/>
              </w:rPr>
              <w:lastRenderedPageBreak/>
              <w:t>5.</w:t>
            </w:r>
          </w:p>
        </w:tc>
        <w:tc>
          <w:tcPr>
            <w:tcW w:w="1719" w:type="dxa"/>
            <w:vAlign w:val="bottom"/>
          </w:tcPr>
          <w:p w14:paraId="786461B1" w14:textId="4DF5806E" w:rsidR="00D7412C" w:rsidRPr="00E41E13" w:rsidRDefault="00D7412C" w:rsidP="00643D99">
            <w:pPr>
              <w:rPr>
                <w:rFonts w:ascii="Arial" w:hAnsi="Arial" w:cs="Arial"/>
                <w:b/>
                <w:bCs/>
                <w:color w:val="000000"/>
                <w:u w:val="single"/>
              </w:rPr>
            </w:pPr>
            <w:r w:rsidRPr="00E41E13">
              <w:rPr>
                <w:rFonts w:ascii="Arial" w:hAnsi="Arial" w:cs="Arial"/>
                <w:b/>
                <w:bCs/>
                <w:color w:val="000000"/>
              </w:rPr>
              <w:t>Unikalaus DNR mėginio sekoskaita</w:t>
            </w:r>
            <w:r w:rsidRPr="00E41E13">
              <w:rPr>
                <w:rFonts w:ascii="Arial" w:hAnsi="Arial" w:cs="Arial"/>
                <w:color w:val="000000"/>
              </w:rPr>
              <w:t xml:space="preserve">. Linijinės arba cirkuliarizuotos DNR sekoskaita. </w:t>
            </w:r>
          </w:p>
        </w:tc>
        <w:tc>
          <w:tcPr>
            <w:tcW w:w="1899" w:type="dxa"/>
            <w:vAlign w:val="center"/>
          </w:tcPr>
          <w:p w14:paraId="3E04C18E" w14:textId="7FA9ED89" w:rsidR="00D7412C" w:rsidRPr="00E41E13" w:rsidRDefault="00D7412C" w:rsidP="00D7412C">
            <w:pPr>
              <w:jc w:val="center"/>
              <w:rPr>
                <w:rFonts w:ascii="Arial" w:hAnsi="Arial" w:cs="Arial"/>
                <w:i/>
                <w:iCs/>
              </w:rPr>
            </w:pPr>
            <w:r w:rsidRPr="00E41E13">
              <w:rPr>
                <w:rFonts w:ascii="Arial" w:hAnsi="Arial" w:cs="Arial"/>
                <w:color w:val="000000"/>
              </w:rPr>
              <w:t>Gb</w:t>
            </w:r>
          </w:p>
        </w:tc>
        <w:tc>
          <w:tcPr>
            <w:tcW w:w="1418" w:type="dxa"/>
            <w:vAlign w:val="center"/>
          </w:tcPr>
          <w:p w14:paraId="4EDF9DA2" w14:textId="6DC9387D" w:rsidR="00D7412C" w:rsidRPr="00E41E13" w:rsidRDefault="00D7412C" w:rsidP="00D7412C">
            <w:pPr>
              <w:jc w:val="center"/>
              <w:rPr>
                <w:rFonts w:ascii="Arial" w:hAnsi="Arial" w:cs="Arial"/>
              </w:rPr>
            </w:pPr>
            <w:r w:rsidRPr="00E41E13">
              <w:rPr>
                <w:rFonts w:ascii="Arial" w:hAnsi="Arial" w:cs="Arial"/>
                <w:i/>
                <w:iCs/>
                <w:color w:val="000000"/>
              </w:rPr>
              <w:t>30</w:t>
            </w:r>
          </w:p>
        </w:tc>
        <w:sdt>
          <w:sdtPr>
            <w:rPr>
              <w:rFonts w:ascii="Arial" w:hAnsi="Arial" w:cs="Arial"/>
            </w:rPr>
            <w:id w:val="1522749998"/>
          </w:sdtPr>
          <w:sdtEndPr/>
          <w:sdtContent>
            <w:tc>
              <w:tcPr>
                <w:tcW w:w="1272" w:type="dxa"/>
                <w:tcBorders>
                  <w:right w:val="single" w:sz="4" w:space="0" w:color="auto"/>
                </w:tcBorders>
                <w:vAlign w:val="center"/>
              </w:tcPr>
              <w:p w14:paraId="578240F9" w14:textId="49AC65D2"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228301059"/>
          </w:sdtPr>
          <w:sdtEndPr/>
          <w:sdtContent>
            <w:tc>
              <w:tcPr>
                <w:tcW w:w="1228" w:type="dxa"/>
                <w:tcBorders>
                  <w:left w:val="single" w:sz="4" w:space="0" w:color="auto"/>
                </w:tcBorders>
                <w:vAlign w:val="center"/>
              </w:tcPr>
              <w:p w14:paraId="3B0368DF" w14:textId="75CB0BBE"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0CDB19BE" w14:textId="45F4D901" w:rsidR="00D7412C" w:rsidRPr="00E41E13" w:rsidRDefault="00132720" w:rsidP="00D7412C">
            <w:pPr>
              <w:jc w:val="center"/>
              <w:rPr>
                <w:rFonts w:ascii="Arial" w:hAnsi="Arial" w:cs="Arial"/>
                <w:i/>
                <w:iCs/>
              </w:rPr>
            </w:pPr>
            <w:r>
              <w:rPr>
                <w:rFonts w:ascii="Arial" w:hAnsi="Arial" w:cs="Arial"/>
                <w:i/>
                <w:iCs/>
              </w:rPr>
              <w:t>4</w:t>
            </w:r>
            <w:r w:rsidR="00D7412C" w:rsidRPr="00E41E13">
              <w:rPr>
                <w:rFonts w:ascii="Arial" w:hAnsi="Arial" w:cs="Arial"/>
                <w:i/>
                <w:iCs/>
              </w:rPr>
              <w:t xml:space="preserve"> d.</w:t>
            </w:r>
            <w:r w:rsidR="00A9728B">
              <w:rPr>
                <w:rFonts w:ascii="Arial" w:hAnsi="Arial" w:cs="Arial"/>
                <w:i/>
                <w:iCs/>
              </w:rPr>
              <w:t xml:space="preserve"> </w:t>
            </w:r>
            <w:r w:rsidR="00D7412C" w:rsidRPr="00E41E13">
              <w:rPr>
                <w:rFonts w:ascii="Arial" w:hAnsi="Arial" w:cs="Arial"/>
                <w:i/>
                <w:iCs/>
              </w:rPr>
              <w:t>d.</w:t>
            </w:r>
            <w:r w:rsidR="009C477D">
              <w:rPr>
                <w:rFonts w:ascii="Arial" w:hAnsi="Arial" w:cs="Arial"/>
                <w:i/>
                <w:iCs/>
              </w:rPr>
              <w:t xml:space="preserve"> nuo mėginio priėmimo</w:t>
            </w:r>
          </w:p>
        </w:tc>
      </w:tr>
      <w:tr w:rsidR="00D7412C" w:rsidRPr="00E41E13" w14:paraId="6ACE5CB1" w14:textId="77777777" w:rsidTr="00352FC8">
        <w:trPr>
          <w:trHeight w:val="20"/>
          <w:jc w:val="center"/>
        </w:trPr>
        <w:tc>
          <w:tcPr>
            <w:tcW w:w="1055" w:type="dxa"/>
            <w:vAlign w:val="center"/>
          </w:tcPr>
          <w:p w14:paraId="40DE5797" w14:textId="1DD6E49F" w:rsidR="00D7412C" w:rsidRPr="00E41E13" w:rsidRDefault="00603A09" w:rsidP="00CA2AF9">
            <w:pPr>
              <w:ind w:firstLine="313"/>
              <w:rPr>
                <w:rFonts w:ascii="Arial" w:hAnsi="Arial" w:cs="Arial"/>
              </w:rPr>
            </w:pPr>
            <w:r w:rsidRPr="00E41E13">
              <w:rPr>
                <w:rFonts w:ascii="Arial" w:hAnsi="Arial" w:cs="Arial"/>
                <w:color w:val="000000"/>
              </w:rPr>
              <w:t>6.</w:t>
            </w:r>
          </w:p>
        </w:tc>
        <w:tc>
          <w:tcPr>
            <w:tcW w:w="1719" w:type="dxa"/>
            <w:vAlign w:val="bottom"/>
          </w:tcPr>
          <w:p w14:paraId="2CD321E9" w14:textId="37728466" w:rsidR="00D7412C" w:rsidRPr="00E41E13" w:rsidRDefault="00D7412C" w:rsidP="00643D99">
            <w:pPr>
              <w:rPr>
                <w:rFonts w:ascii="Arial" w:hAnsi="Arial" w:cs="Arial"/>
                <w:b/>
                <w:bCs/>
                <w:color w:val="000000"/>
              </w:rPr>
            </w:pPr>
            <w:r w:rsidRPr="00E41E13">
              <w:rPr>
                <w:rFonts w:ascii="Arial" w:hAnsi="Arial" w:cs="Arial"/>
                <w:b/>
                <w:bCs/>
                <w:color w:val="000000"/>
              </w:rPr>
              <w:t xml:space="preserve">Papildomas mėginių barkodavimas </w:t>
            </w:r>
            <w:r w:rsidRPr="00E41E13">
              <w:rPr>
                <w:rFonts w:ascii="Arial" w:hAnsi="Arial" w:cs="Arial"/>
                <w:color w:val="000000"/>
              </w:rPr>
              <w:t>unikalaus DNR mėginio sekoskaitai.</w:t>
            </w:r>
            <w:r w:rsidR="002901A0" w:rsidRPr="00E41E13">
              <w:rPr>
                <w:rFonts w:ascii="Arial" w:hAnsi="Arial" w:cs="Arial"/>
                <w:color w:val="000000"/>
              </w:rPr>
              <w:t xml:space="preserve"> </w:t>
            </w:r>
          </w:p>
        </w:tc>
        <w:tc>
          <w:tcPr>
            <w:tcW w:w="1899" w:type="dxa"/>
            <w:vAlign w:val="center"/>
          </w:tcPr>
          <w:p w14:paraId="3AC8AA42" w14:textId="350A9E5A" w:rsidR="00D7412C" w:rsidRPr="00E41E13" w:rsidRDefault="00D7412C" w:rsidP="00D7412C">
            <w:pPr>
              <w:jc w:val="center"/>
              <w:rPr>
                <w:rFonts w:ascii="Arial" w:hAnsi="Arial" w:cs="Arial"/>
                <w:i/>
                <w:iCs/>
              </w:rPr>
            </w:pPr>
            <w:r w:rsidRPr="00E41E13">
              <w:rPr>
                <w:rFonts w:ascii="Arial" w:hAnsi="Arial" w:cs="Arial"/>
                <w:color w:val="000000"/>
              </w:rPr>
              <w:t>Mėginiai</w:t>
            </w:r>
          </w:p>
        </w:tc>
        <w:tc>
          <w:tcPr>
            <w:tcW w:w="1418" w:type="dxa"/>
            <w:vAlign w:val="center"/>
          </w:tcPr>
          <w:p w14:paraId="5A26D042" w14:textId="35211B71" w:rsidR="00D7412C" w:rsidRPr="00E41E13" w:rsidRDefault="00D7412C" w:rsidP="00D7412C">
            <w:pPr>
              <w:jc w:val="center"/>
              <w:rPr>
                <w:rFonts w:ascii="Arial" w:hAnsi="Arial" w:cs="Arial"/>
              </w:rPr>
            </w:pPr>
            <w:r w:rsidRPr="00E41E13">
              <w:rPr>
                <w:rFonts w:ascii="Arial" w:hAnsi="Arial" w:cs="Arial"/>
                <w:i/>
                <w:iCs/>
                <w:color w:val="000000"/>
              </w:rPr>
              <w:t>40</w:t>
            </w:r>
          </w:p>
        </w:tc>
        <w:sdt>
          <w:sdtPr>
            <w:rPr>
              <w:rFonts w:ascii="Arial" w:hAnsi="Arial" w:cs="Arial"/>
            </w:rPr>
            <w:id w:val="1881120178"/>
          </w:sdtPr>
          <w:sdtEndPr/>
          <w:sdtContent>
            <w:tc>
              <w:tcPr>
                <w:tcW w:w="1272" w:type="dxa"/>
                <w:tcBorders>
                  <w:right w:val="single" w:sz="4" w:space="0" w:color="auto"/>
                </w:tcBorders>
                <w:vAlign w:val="center"/>
              </w:tcPr>
              <w:p w14:paraId="3F386BCF" w14:textId="1C9D79ED"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533082150"/>
          </w:sdtPr>
          <w:sdtEndPr/>
          <w:sdtContent>
            <w:tc>
              <w:tcPr>
                <w:tcW w:w="1228" w:type="dxa"/>
                <w:tcBorders>
                  <w:left w:val="single" w:sz="4" w:space="0" w:color="auto"/>
                </w:tcBorders>
                <w:vAlign w:val="center"/>
              </w:tcPr>
              <w:p w14:paraId="728CC920" w14:textId="605B308B"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1E0CC42B" w14:textId="78269C31" w:rsidR="00D7412C" w:rsidRPr="00E41E13" w:rsidRDefault="00132720" w:rsidP="00D7412C">
            <w:pPr>
              <w:jc w:val="center"/>
              <w:rPr>
                <w:rFonts w:ascii="Arial" w:hAnsi="Arial" w:cs="Arial"/>
                <w:i/>
                <w:iCs/>
              </w:rPr>
            </w:pPr>
            <w:r>
              <w:rPr>
                <w:rFonts w:ascii="Arial" w:hAnsi="Arial" w:cs="Arial"/>
                <w:i/>
                <w:iCs/>
              </w:rPr>
              <w:t>4</w:t>
            </w:r>
            <w:r w:rsidR="00E83E29" w:rsidRPr="00E41E13">
              <w:rPr>
                <w:rFonts w:ascii="Arial" w:hAnsi="Arial" w:cs="Arial"/>
                <w:i/>
                <w:iCs/>
              </w:rPr>
              <w:t xml:space="preserve"> d.</w:t>
            </w:r>
            <w:r w:rsidR="00A9728B">
              <w:rPr>
                <w:rFonts w:ascii="Arial" w:hAnsi="Arial" w:cs="Arial"/>
                <w:i/>
                <w:iCs/>
              </w:rPr>
              <w:t xml:space="preserve"> </w:t>
            </w:r>
            <w:r w:rsidR="00E83E29" w:rsidRPr="00E41E13">
              <w:rPr>
                <w:rFonts w:ascii="Arial" w:hAnsi="Arial" w:cs="Arial"/>
                <w:i/>
                <w:iCs/>
              </w:rPr>
              <w:t>d.</w:t>
            </w:r>
            <w:r w:rsidR="009C477D">
              <w:rPr>
                <w:rFonts w:ascii="Arial" w:hAnsi="Arial" w:cs="Arial"/>
                <w:i/>
                <w:iCs/>
              </w:rPr>
              <w:t xml:space="preserve"> nuo mėginio priėmimo</w:t>
            </w:r>
          </w:p>
        </w:tc>
      </w:tr>
      <w:tr w:rsidR="00D7412C" w:rsidRPr="00E41E13" w14:paraId="747091E3" w14:textId="77777777" w:rsidTr="00352FC8">
        <w:trPr>
          <w:trHeight w:val="20"/>
          <w:jc w:val="center"/>
        </w:trPr>
        <w:tc>
          <w:tcPr>
            <w:tcW w:w="1055" w:type="dxa"/>
            <w:vAlign w:val="center"/>
          </w:tcPr>
          <w:p w14:paraId="092E81F6" w14:textId="539AB7B1" w:rsidR="00D7412C" w:rsidRPr="00E41E13" w:rsidRDefault="00603A09" w:rsidP="00CA2AF9">
            <w:pPr>
              <w:ind w:firstLine="313"/>
              <w:rPr>
                <w:rFonts w:ascii="Arial" w:hAnsi="Arial" w:cs="Arial"/>
              </w:rPr>
            </w:pPr>
            <w:r w:rsidRPr="00E41E13">
              <w:rPr>
                <w:rFonts w:ascii="Arial" w:hAnsi="Arial" w:cs="Arial"/>
                <w:color w:val="000000"/>
              </w:rPr>
              <w:t>7.</w:t>
            </w:r>
          </w:p>
        </w:tc>
        <w:tc>
          <w:tcPr>
            <w:tcW w:w="1719" w:type="dxa"/>
            <w:vAlign w:val="bottom"/>
          </w:tcPr>
          <w:p w14:paraId="583C65E6" w14:textId="1FFAC652" w:rsidR="00D7412C" w:rsidRPr="00E41E13" w:rsidRDefault="00D7412C" w:rsidP="00643D99">
            <w:pPr>
              <w:rPr>
                <w:rFonts w:ascii="Arial" w:hAnsi="Arial" w:cs="Arial"/>
                <w:b/>
                <w:bCs/>
                <w:color w:val="000000"/>
              </w:rPr>
            </w:pPr>
            <w:r w:rsidRPr="00E41E13">
              <w:rPr>
                <w:rFonts w:ascii="Arial" w:hAnsi="Arial" w:cs="Arial"/>
                <w:b/>
                <w:bCs/>
                <w:color w:val="000000"/>
              </w:rPr>
              <w:t xml:space="preserve">Didesnis duomenų kiekis </w:t>
            </w:r>
            <w:r w:rsidRPr="00E41E13">
              <w:rPr>
                <w:rFonts w:ascii="Arial" w:hAnsi="Arial" w:cs="Arial"/>
                <w:color w:val="000000"/>
              </w:rPr>
              <w:t xml:space="preserve">unikalaus DNR mėginio sekoskaitai už papildomą (&gt;1) Gb (gigabazę). </w:t>
            </w:r>
          </w:p>
        </w:tc>
        <w:tc>
          <w:tcPr>
            <w:tcW w:w="1899" w:type="dxa"/>
            <w:vAlign w:val="center"/>
          </w:tcPr>
          <w:p w14:paraId="201E16DA" w14:textId="7369A6A7" w:rsidR="00D7412C" w:rsidRPr="00E41E13" w:rsidRDefault="00D7412C" w:rsidP="00D7412C">
            <w:pPr>
              <w:jc w:val="center"/>
              <w:rPr>
                <w:rFonts w:ascii="Arial" w:hAnsi="Arial" w:cs="Arial"/>
                <w:i/>
                <w:iCs/>
              </w:rPr>
            </w:pPr>
            <w:r w:rsidRPr="00E41E13">
              <w:rPr>
                <w:rFonts w:ascii="Arial" w:hAnsi="Arial" w:cs="Arial"/>
                <w:color w:val="000000"/>
              </w:rPr>
              <w:t>Gb</w:t>
            </w:r>
          </w:p>
        </w:tc>
        <w:tc>
          <w:tcPr>
            <w:tcW w:w="1418" w:type="dxa"/>
            <w:vAlign w:val="center"/>
          </w:tcPr>
          <w:p w14:paraId="6E21F55D" w14:textId="2A6A9C5C" w:rsidR="00D7412C" w:rsidRPr="00E41E13" w:rsidRDefault="00D7412C" w:rsidP="00D7412C">
            <w:pPr>
              <w:jc w:val="center"/>
              <w:rPr>
                <w:rFonts w:ascii="Arial" w:hAnsi="Arial" w:cs="Arial"/>
              </w:rPr>
            </w:pPr>
            <w:r w:rsidRPr="00E41E13">
              <w:rPr>
                <w:rFonts w:ascii="Arial" w:hAnsi="Arial" w:cs="Arial"/>
                <w:i/>
                <w:iCs/>
                <w:color w:val="000000"/>
              </w:rPr>
              <w:t>100</w:t>
            </w:r>
          </w:p>
        </w:tc>
        <w:sdt>
          <w:sdtPr>
            <w:rPr>
              <w:rFonts w:ascii="Arial" w:hAnsi="Arial" w:cs="Arial"/>
            </w:rPr>
            <w:id w:val="2079093066"/>
          </w:sdtPr>
          <w:sdtEndPr/>
          <w:sdtContent>
            <w:tc>
              <w:tcPr>
                <w:tcW w:w="1272" w:type="dxa"/>
                <w:tcBorders>
                  <w:right w:val="single" w:sz="4" w:space="0" w:color="auto"/>
                </w:tcBorders>
                <w:vAlign w:val="center"/>
              </w:tcPr>
              <w:p w14:paraId="3D5F6B0F" w14:textId="4F5936A4"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1868284087"/>
          </w:sdtPr>
          <w:sdtEndPr/>
          <w:sdtContent>
            <w:tc>
              <w:tcPr>
                <w:tcW w:w="1228" w:type="dxa"/>
                <w:tcBorders>
                  <w:left w:val="single" w:sz="4" w:space="0" w:color="auto"/>
                </w:tcBorders>
                <w:vAlign w:val="center"/>
              </w:tcPr>
              <w:p w14:paraId="109AEB54" w14:textId="2C920AD2"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2242B6EE" w14:textId="338FDA01" w:rsidR="00D7412C" w:rsidRPr="00E41E13" w:rsidRDefault="00132720" w:rsidP="00D7412C">
            <w:pPr>
              <w:jc w:val="center"/>
              <w:rPr>
                <w:rFonts w:ascii="Arial" w:hAnsi="Arial" w:cs="Arial"/>
                <w:i/>
                <w:iCs/>
              </w:rPr>
            </w:pPr>
            <w:r>
              <w:rPr>
                <w:rFonts w:ascii="Arial" w:hAnsi="Arial" w:cs="Arial"/>
                <w:i/>
                <w:iCs/>
              </w:rPr>
              <w:t>5</w:t>
            </w:r>
            <w:r w:rsidR="00D7412C" w:rsidRPr="00E41E13">
              <w:rPr>
                <w:rFonts w:ascii="Arial" w:hAnsi="Arial" w:cs="Arial"/>
                <w:i/>
                <w:iCs/>
              </w:rPr>
              <w:t xml:space="preserve"> d.</w:t>
            </w:r>
            <w:r w:rsidR="00A9728B">
              <w:rPr>
                <w:rFonts w:ascii="Arial" w:hAnsi="Arial" w:cs="Arial"/>
                <w:i/>
                <w:iCs/>
              </w:rPr>
              <w:t xml:space="preserve"> </w:t>
            </w:r>
            <w:r w:rsidR="00D7412C" w:rsidRPr="00E41E13">
              <w:rPr>
                <w:rFonts w:ascii="Arial" w:hAnsi="Arial" w:cs="Arial"/>
                <w:i/>
                <w:iCs/>
              </w:rPr>
              <w:t>d.</w:t>
            </w:r>
            <w:r w:rsidR="009C477D">
              <w:rPr>
                <w:rFonts w:ascii="Arial" w:hAnsi="Arial" w:cs="Arial"/>
                <w:i/>
                <w:iCs/>
              </w:rPr>
              <w:t xml:space="preserve"> nuo mėginio priėmimo</w:t>
            </w:r>
          </w:p>
        </w:tc>
      </w:tr>
      <w:tr w:rsidR="00D7412C" w:rsidRPr="00E41E13" w14:paraId="0E21FDA1" w14:textId="77777777" w:rsidTr="00352FC8">
        <w:trPr>
          <w:trHeight w:val="20"/>
          <w:jc w:val="center"/>
        </w:trPr>
        <w:tc>
          <w:tcPr>
            <w:tcW w:w="1055" w:type="dxa"/>
            <w:vAlign w:val="center"/>
          </w:tcPr>
          <w:p w14:paraId="0551EFB2" w14:textId="1107E6C5" w:rsidR="00D7412C" w:rsidRPr="00E41E13" w:rsidRDefault="00603A09" w:rsidP="00CA2AF9">
            <w:pPr>
              <w:ind w:firstLine="313"/>
              <w:rPr>
                <w:rFonts w:ascii="Arial" w:hAnsi="Arial" w:cs="Arial"/>
              </w:rPr>
            </w:pPr>
            <w:r w:rsidRPr="00E41E13">
              <w:rPr>
                <w:rFonts w:ascii="Arial" w:hAnsi="Arial" w:cs="Arial"/>
                <w:color w:val="000000"/>
              </w:rPr>
              <w:t>8.</w:t>
            </w:r>
          </w:p>
        </w:tc>
        <w:tc>
          <w:tcPr>
            <w:tcW w:w="1719" w:type="dxa"/>
            <w:vAlign w:val="bottom"/>
          </w:tcPr>
          <w:p w14:paraId="33652AE6" w14:textId="790AE2A4" w:rsidR="00D7412C" w:rsidRPr="00E41E13" w:rsidRDefault="00D7412C" w:rsidP="00643D99">
            <w:pPr>
              <w:rPr>
                <w:rFonts w:ascii="Arial" w:hAnsi="Arial" w:cs="Arial"/>
                <w:b/>
                <w:bCs/>
                <w:color w:val="000000"/>
              </w:rPr>
            </w:pPr>
            <w:r w:rsidRPr="00E41E13">
              <w:rPr>
                <w:rFonts w:ascii="Arial" w:hAnsi="Arial" w:cs="Arial"/>
                <w:b/>
                <w:bCs/>
                <w:color w:val="000000"/>
              </w:rPr>
              <w:t>Papildoma bioinformatinė analizė.</w:t>
            </w:r>
            <w:r w:rsidRPr="00E41E13">
              <w:rPr>
                <w:rFonts w:ascii="Arial" w:hAnsi="Arial" w:cs="Arial"/>
                <w:color w:val="000000"/>
              </w:rPr>
              <w:t xml:space="preserve"> Mažų genomų ir DNR fragmentų analizė, iki 20 Mb (megabazių dydžio). </w:t>
            </w:r>
          </w:p>
        </w:tc>
        <w:tc>
          <w:tcPr>
            <w:tcW w:w="1899" w:type="dxa"/>
            <w:vAlign w:val="center"/>
          </w:tcPr>
          <w:p w14:paraId="4B2B8BFA" w14:textId="372B4B35" w:rsidR="00D7412C" w:rsidRPr="00E41E13" w:rsidRDefault="00D7412C" w:rsidP="00D7412C">
            <w:pPr>
              <w:jc w:val="center"/>
              <w:rPr>
                <w:rFonts w:ascii="Arial" w:hAnsi="Arial" w:cs="Arial"/>
                <w:i/>
                <w:iCs/>
              </w:rPr>
            </w:pPr>
            <w:r w:rsidRPr="00E41E13">
              <w:rPr>
                <w:rFonts w:ascii="Arial" w:hAnsi="Arial" w:cs="Arial"/>
                <w:color w:val="000000"/>
              </w:rPr>
              <w:t>Valandos</w:t>
            </w:r>
          </w:p>
        </w:tc>
        <w:tc>
          <w:tcPr>
            <w:tcW w:w="1418" w:type="dxa"/>
            <w:vAlign w:val="center"/>
          </w:tcPr>
          <w:p w14:paraId="42E38101" w14:textId="4C8F0944" w:rsidR="00D7412C" w:rsidRPr="00E41E13" w:rsidRDefault="00D7412C" w:rsidP="00D7412C">
            <w:pPr>
              <w:jc w:val="center"/>
              <w:rPr>
                <w:rFonts w:ascii="Arial" w:hAnsi="Arial" w:cs="Arial"/>
              </w:rPr>
            </w:pPr>
            <w:r w:rsidRPr="00E41E13">
              <w:rPr>
                <w:rFonts w:ascii="Arial" w:hAnsi="Arial" w:cs="Arial"/>
                <w:i/>
                <w:iCs/>
                <w:color w:val="000000"/>
              </w:rPr>
              <w:t>100</w:t>
            </w:r>
          </w:p>
        </w:tc>
        <w:sdt>
          <w:sdtPr>
            <w:rPr>
              <w:rFonts w:ascii="Arial" w:hAnsi="Arial" w:cs="Arial"/>
            </w:rPr>
            <w:id w:val="-522624359"/>
          </w:sdtPr>
          <w:sdtEndPr/>
          <w:sdtContent>
            <w:tc>
              <w:tcPr>
                <w:tcW w:w="1272" w:type="dxa"/>
                <w:tcBorders>
                  <w:right w:val="single" w:sz="4" w:space="0" w:color="auto"/>
                </w:tcBorders>
                <w:vAlign w:val="center"/>
              </w:tcPr>
              <w:p w14:paraId="60A5C82A" w14:textId="2D4FDE53" w:rsidR="00D7412C" w:rsidRPr="00E41E13" w:rsidRDefault="00D7412C" w:rsidP="00D7412C">
                <w:pPr>
                  <w:jc w:val="center"/>
                  <w:rPr>
                    <w:rFonts w:ascii="Arial" w:hAnsi="Arial" w:cs="Arial"/>
                  </w:rPr>
                </w:pPr>
                <w:r w:rsidRPr="00E41E13">
                  <w:rPr>
                    <w:rFonts w:ascii="Arial" w:eastAsia="MS Gothic" w:hAnsi="Arial" w:cs="Arial"/>
                  </w:rPr>
                  <w:t>x</w:t>
                </w:r>
              </w:p>
            </w:tc>
          </w:sdtContent>
        </w:sdt>
        <w:sdt>
          <w:sdtPr>
            <w:rPr>
              <w:rFonts w:ascii="Arial" w:hAnsi="Arial" w:cs="Arial"/>
            </w:rPr>
            <w:id w:val="-283956568"/>
          </w:sdtPr>
          <w:sdtEndPr/>
          <w:sdtContent>
            <w:tc>
              <w:tcPr>
                <w:tcW w:w="1228" w:type="dxa"/>
                <w:tcBorders>
                  <w:left w:val="single" w:sz="4" w:space="0" w:color="auto"/>
                </w:tcBorders>
                <w:vAlign w:val="center"/>
              </w:tcPr>
              <w:p w14:paraId="52FCE500" w14:textId="6C10D4F1" w:rsidR="00D7412C" w:rsidRPr="00E41E13" w:rsidRDefault="00D7412C" w:rsidP="00D7412C">
                <w:pPr>
                  <w:jc w:val="center"/>
                  <w:rPr>
                    <w:rFonts w:ascii="Arial" w:hAnsi="Arial" w:cs="Arial"/>
                  </w:rPr>
                </w:pPr>
                <w:r w:rsidRPr="00E41E13">
                  <w:rPr>
                    <w:rFonts w:ascii="Segoe UI Symbol" w:eastAsia="MS Gothic" w:hAnsi="Segoe UI Symbol" w:cs="Segoe UI Symbol"/>
                  </w:rPr>
                  <w:t>☐</w:t>
                </w:r>
              </w:p>
            </w:tc>
          </w:sdtContent>
        </w:sdt>
        <w:tc>
          <w:tcPr>
            <w:tcW w:w="1241" w:type="dxa"/>
            <w:vAlign w:val="center"/>
          </w:tcPr>
          <w:p w14:paraId="4AEA0080" w14:textId="7AF4468D" w:rsidR="00D7412C" w:rsidRPr="00E41E13" w:rsidRDefault="00132720" w:rsidP="00D7412C">
            <w:pPr>
              <w:jc w:val="center"/>
              <w:rPr>
                <w:rFonts w:ascii="Arial" w:hAnsi="Arial" w:cs="Arial"/>
                <w:i/>
                <w:iCs/>
              </w:rPr>
            </w:pPr>
            <w:r>
              <w:rPr>
                <w:rFonts w:ascii="Arial" w:hAnsi="Arial" w:cs="Arial"/>
                <w:i/>
                <w:iCs/>
              </w:rPr>
              <w:t>5</w:t>
            </w:r>
            <w:r w:rsidR="00E83E29" w:rsidRPr="00E41E13">
              <w:rPr>
                <w:rFonts w:ascii="Arial" w:hAnsi="Arial" w:cs="Arial"/>
                <w:i/>
                <w:iCs/>
              </w:rPr>
              <w:t xml:space="preserve"> d.</w:t>
            </w:r>
            <w:r w:rsidR="00A9728B">
              <w:rPr>
                <w:rFonts w:ascii="Arial" w:hAnsi="Arial" w:cs="Arial"/>
                <w:i/>
                <w:iCs/>
              </w:rPr>
              <w:t xml:space="preserve"> </w:t>
            </w:r>
            <w:r w:rsidR="00E83E29" w:rsidRPr="00E41E13">
              <w:rPr>
                <w:rFonts w:ascii="Arial" w:hAnsi="Arial" w:cs="Arial"/>
                <w:i/>
                <w:iCs/>
              </w:rPr>
              <w:t>d</w:t>
            </w:r>
            <w:r w:rsidR="009C477D">
              <w:rPr>
                <w:rFonts w:ascii="Arial" w:hAnsi="Arial" w:cs="Arial"/>
                <w:i/>
                <w:iCs/>
              </w:rPr>
              <w:t>. nuo užsakymo pateikimo</w:t>
            </w:r>
          </w:p>
        </w:tc>
      </w:tr>
    </w:tbl>
    <w:p w14:paraId="488416AB" w14:textId="77777777" w:rsidR="00C734B2" w:rsidRPr="00E41E13" w:rsidRDefault="00C734B2" w:rsidP="00127DA6">
      <w:pPr>
        <w:spacing w:after="0" w:line="240" w:lineRule="auto"/>
        <w:rPr>
          <w:rFonts w:ascii="Arial" w:hAnsi="Arial" w:cs="Arial"/>
          <w:b/>
          <w:i/>
          <w:color w:val="00B0F0"/>
          <w:sz w:val="20"/>
          <w:szCs w:val="20"/>
        </w:rPr>
      </w:pPr>
    </w:p>
    <w:p w14:paraId="73D9E177" w14:textId="2A67BC11" w:rsidR="004A0C48" w:rsidRPr="00E41E13" w:rsidRDefault="004A0C48" w:rsidP="008660BC">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E41E13">
        <w:rPr>
          <w:rFonts w:ascii="Arial" w:hAnsi="Arial" w:cs="Arial"/>
          <w:sz w:val="20"/>
          <w:szCs w:val="20"/>
        </w:rPr>
        <w:t xml:space="preserve">Aukščiau esančioje lentelėje </w:t>
      </w:r>
      <w:r w:rsidR="00205386" w:rsidRPr="00E41E13">
        <w:rPr>
          <w:rFonts w:ascii="Arial" w:hAnsi="Arial" w:cs="Arial"/>
          <w:sz w:val="20"/>
          <w:szCs w:val="20"/>
        </w:rPr>
        <w:t xml:space="preserve">nurodyta </w:t>
      </w:r>
      <w:r w:rsidRPr="00E41E13">
        <w:rPr>
          <w:rFonts w:ascii="Arial" w:hAnsi="Arial" w:cs="Arial"/>
          <w:sz w:val="20"/>
          <w:szCs w:val="20"/>
        </w:rPr>
        <w:t>paslaugų apimtis</w:t>
      </w:r>
      <w:r w:rsidR="008762F9">
        <w:rPr>
          <w:rFonts w:ascii="Arial" w:hAnsi="Arial" w:cs="Arial"/>
          <w:sz w:val="20"/>
          <w:szCs w:val="20"/>
        </w:rPr>
        <w:t xml:space="preserve"> ir (ar) kiekiai</w:t>
      </w:r>
      <w:r w:rsidRPr="00E41E13">
        <w:rPr>
          <w:rFonts w:ascii="Arial" w:hAnsi="Arial" w:cs="Arial"/>
          <w:sz w:val="20"/>
          <w:szCs w:val="20"/>
        </w:rPr>
        <w:t xml:space="preserve"> yra preliminari</w:t>
      </w:r>
      <w:r w:rsidR="008762F9">
        <w:rPr>
          <w:rFonts w:ascii="Arial" w:hAnsi="Arial" w:cs="Arial"/>
          <w:sz w:val="20"/>
          <w:szCs w:val="20"/>
        </w:rPr>
        <w:t xml:space="preserve"> (-ūs)</w:t>
      </w:r>
      <w:r w:rsidRPr="00E41E13">
        <w:rPr>
          <w:rFonts w:ascii="Arial" w:hAnsi="Arial" w:cs="Arial"/>
          <w:sz w:val="20"/>
          <w:szCs w:val="20"/>
        </w:rPr>
        <w:t xml:space="preserve">. Pirkėjas neįsipareigoja pirkti būtent tokios apimties </w:t>
      </w:r>
      <w:r w:rsidR="008762F9">
        <w:rPr>
          <w:rFonts w:ascii="Arial" w:hAnsi="Arial" w:cs="Arial"/>
          <w:sz w:val="20"/>
          <w:szCs w:val="20"/>
        </w:rPr>
        <w:t xml:space="preserve">ir (ar) kiekio </w:t>
      </w:r>
      <w:r w:rsidRPr="00E41E13">
        <w:rPr>
          <w:rFonts w:ascii="Arial" w:hAnsi="Arial" w:cs="Arial"/>
          <w:sz w:val="20"/>
          <w:szCs w:val="20"/>
        </w:rPr>
        <w:t xml:space="preserve">paslaugų. </w:t>
      </w:r>
    </w:p>
    <w:p w14:paraId="08AB9489" w14:textId="7F028E6C" w:rsidR="004A0C48" w:rsidRPr="00E41E13" w:rsidRDefault="00BF556A" w:rsidP="008660BC">
      <w:pPr>
        <w:pStyle w:val="ListParagraph"/>
        <w:numPr>
          <w:ilvl w:val="2"/>
          <w:numId w:val="8"/>
        </w:numPr>
        <w:tabs>
          <w:tab w:val="left" w:pos="567"/>
        </w:tabs>
        <w:spacing w:after="0" w:line="240" w:lineRule="auto"/>
        <w:ind w:left="0" w:firstLine="0"/>
        <w:jc w:val="both"/>
        <w:rPr>
          <w:rFonts w:ascii="Arial" w:hAnsi="Arial" w:cs="Arial"/>
          <w:sz w:val="20"/>
          <w:szCs w:val="20"/>
        </w:rPr>
      </w:pPr>
      <w:r>
        <w:rPr>
          <w:rFonts w:ascii="Arial" w:hAnsi="Arial" w:cs="Arial"/>
          <w:sz w:val="20"/>
          <w:szCs w:val="20"/>
        </w:rPr>
        <w:t>Pradinės Sutarties</w:t>
      </w:r>
      <w:r w:rsidR="004A0C48" w:rsidRPr="00E41E13">
        <w:rPr>
          <w:rFonts w:ascii="Arial" w:hAnsi="Arial" w:cs="Arial"/>
          <w:sz w:val="20"/>
          <w:szCs w:val="20"/>
        </w:rPr>
        <w:t xml:space="preserve"> vertė (</w:t>
      </w:r>
      <w:r w:rsidR="006F4BE3">
        <w:rPr>
          <w:rFonts w:ascii="Arial" w:hAnsi="Arial" w:cs="Arial"/>
          <w:sz w:val="20"/>
          <w:szCs w:val="20"/>
        </w:rPr>
        <w:t xml:space="preserve">maksimali </w:t>
      </w:r>
      <w:r w:rsidR="004A0C48" w:rsidRPr="00E41E13">
        <w:rPr>
          <w:rFonts w:ascii="Arial" w:hAnsi="Arial" w:cs="Arial"/>
          <w:sz w:val="20"/>
          <w:szCs w:val="20"/>
        </w:rPr>
        <w:t xml:space="preserve">suma, kuriai sudaroma </w:t>
      </w:r>
      <w:r w:rsidR="006F4BE3">
        <w:rPr>
          <w:rFonts w:ascii="Arial" w:hAnsi="Arial" w:cs="Arial"/>
          <w:sz w:val="20"/>
          <w:szCs w:val="20"/>
        </w:rPr>
        <w:t>S</w:t>
      </w:r>
      <w:r w:rsidR="004A0C48" w:rsidRPr="00E41E13">
        <w:rPr>
          <w:rFonts w:ascii="Arial" w:hAnsi="Arial" w:cs="Arial"/>
          <w:sz w:val="20"/>
          <w:szCs w:val="20"/>
        </w:rPr>
        <w:t xml:space="preserve">utartis) </w:t>
      </w:r>
      <w:r w:rsidR="00E908E1" w:rsidRPr="00E41E13">
        <w:rPr>
          <w:rFonts w:ascii="Arial" w:hAnsi="Arial" w:cs="Arial"/>
          <w:sz w:val="20"/>
          <w:szCs w:val="20"/>
        </w:rPr>
        <w:t>–</w:t>
      </w:r>
      <w:r w:rsidR="004A0C48" w:rsidRPr="00E41E13">
        <w:rPr>
          <w:rFonts w:ascii="Arial" w:hAnsi="Arial" w:cs="Arial"/>
          <w:sz w:val="20"/>
          <w:szCs w:val="20"/>
        </w:rPr>
        <w:t xml:space="preserve"> </w:t>
      </w:r>
      <w:r w:rsidR="00770CB9" w:rsidRPr="00E41E13">
        <w:rPr>
          <w:rFonts w:ascii="Arial" w:hAnsi="Arial" w:cs="Arial"/>
          <w:sz w:val="20"/>
          <w:szCs w:val="20"/>
        </w:rPr>
        <w:t>100</w:t>
      </w:r>
      <w:r w:rsidR="00D0474E">
        <w:rPr>
          <w:rFonts w:ascii="Arial" w:hAnsi="Arial" w:cs="Arial"/>
          <w:sz w:val="20"/>
          <w:szCs w:val="20"/>
        </w:rPr>
        <w:t xml:space="preserve"> </w:t>
      </w:r>
      <w:r w:rsidR="00E908E1" w:rsidRPr="00E41E13">
        <w:rPr>
          <w:rFonts w:ascii="Arial" w:hAnsi="Arial" w:cs="Arial"/>
          <w:sz w:val="20"/>
          <w:szCs w:val="20"/>
        </w:rPr>
        <w:t>000</w:t>
      </w:r>
      <w:r w:rsidR="004A0C48" w:rsidRPr="00E41E13">
        <w:rPr>
          <w:rFonts w:ascii="Arial" w:hAnsi="Arial" w:cs="Arial"/>
          <w:sz w:val="20"/>
          <w:szCs w:val="20"/>
        </w:rPr>
        <w:t xml:space="preserve">,00 </w:t>
      </w:r>
      <w:r w:rsidR="00E908E1" w:rsidRPr="00E41E13">
        <w:rPr>
          <w:rFonts w:ascii="Arial" w:hAnsi="Arial" w:cs="Arial"/>
          <w:sz w:val="20"/>
          <w:szCs w:val="20"/>
        </w:rPr>
        <w:t>(</w:t>
      </w:r>
      <w:r w:rsidR="00770CB9" w:rsidRPr="00E41E13">
        <w:rPr>
          <w:rFonts w:ascii="Arial" w:hAnsi="Arial" w:cs="Arial"/>
          <w:sz w:val="20"/>
          <w:szCs w:val="20"/>
        </w:rPr>
        <w:t xml:space="preserve">vienas šimtas </w:t>
      </w:r>
      <w:r w:rsidR="00E908E1" w:rsidRPr="00E41E13">
        <w:rPr>
          <w:rFonts w:ascii="Arial" w:hAnsi="Arial" w:cs="Arial"/>
          <w:sz w:val="20"/>
          <w:szCs w:val="20"/>
        </w:rPr>
        <w:t xml:space="preserve">tūkstančių </w:t>
      </w:r>
      <w:r w:rsidR="004A0C48" w:rsidRPr="00E41E13">
        <w:rPr>
          <w:rFonts w:ascii="Arial" w:hAnsi="Arial" w:cs="Arial"/>
          <w:sz w:val="20"/>
          <w:szCs w:val="20"/>
        </w:rPr>
        <w:t>eurų</w:t>
      </w:r>
      <w:r w:rsidR="008405D4" w:rsidRPr="00E41E13">
        <w:rPr>
          <w:rFonts w:ascii="Arial" w:hAnsi="Arial" w:cs="Arial"/>
          <w:sz w:val="20"/>
          <w:szCs w:val="20"/>
        </w:rPr>
        <w:t>,</w:t>
      </w:r>
      <w:r w:rsidR="004A0C48" w:rsidRPr="00E41E13">
        <w:rPr>
          <w:rFonts w:ascii="Arial" w:hAnsi="Arial" w:cs="Arial"/>
          <w:sz w:val="20"/>
          <w:szCs w:val="20"/>
        </w:rPr>
        <w:t xml:space="preserve"> 00 ct) </w:t>
      </w:r>
      <w:r w:rsidR="00F95EE9" w:rsidRPr="00E41E13">
        <w:rPr>
          <w:rFonts w:ascii="Arial" w:hAnsi="Arial" w:cs="Arial"/>
          <w:sz w:val="20"/>
          <w:szCs w:val="20"/>
        </w:rPr>
        <w:t xml:space="preserve">EUR </w:t>
      </w:r>
      <w:r w:rsidR="004A0C48" w:rsidRPr="00E41E13">
        <w:rPr>
          <w:rFonts w:ascii="Arial" w:hAnsi="Arial" w:cs="Arial"/>
          <w:sz w:val="20"/>
          <w:szCs w:val="20"/>
        </w:rPr>
        <w:t xml:space="preserve">be PVM Sutarties galiojimo </w:t>
      </w:r>
      <w:r w:rsidR="00384576" w:rsidRPr="00E41E13">
        <w:rPr>
          <w:rFonts w:ascii="Arial" w:hAnsi="Arial" w:cs="Arial"/>
          <w:sz w:val="20"/>
          <w:szCs w:val="20"/>
        </w:rPr>
        <w:t>laikotarpiu</w:t>
      </w:r>
      <w:r w:rsidR="0043073D" w:rsidRPr="00E41E13">
        <w:rPr>
          <w:rFonts w:ascii="Arial" w:hAnsi="Arial" w:cs="Arial"/>
          <w:sz w:val="20"/>
          <w:szCs w:val="20"/>
        </w:rPr>
        <w:t>.</w:t>
      </w:r>
    </w:p>
    <w:p w14:paraId="396DFA73" w14:textId="77777777" w:rsidR="00285F0C" w:rsidRPr="00E41E13" w:rsidRDefault="00A01C6F" w:rsidP="008660BC">
      <w:pPr>
        <w:spacing w:after="0" w:line="240" w:lineRule="auto"/>
        <w:jc w:val="both"/>
        <w:rPr>
          <w:rFonts w:ascii="Arial" w:hAnsi="Arial" w:cs="Arial"/>
          <w:sz w:val="20"/>
          <w:szCs w:val="20"/>
        </w:rPr>
      </w:pPr>
      <w:r w:rsidRPr="00E41E13">
        <w:rPr>
          <w:rFonts w:ascii="Arial" w:hAnsi="Arial" w:cs="Arial"/>
          <w:sz w:val="20"/>
          <w:szCs w:val="20"/>
        </w:rPr>
        <w:t xml:space="preserve">2.6. </w:t>
      </w:r>
      <w:r w:rsidR="004A0C48" w:rsidRPr="00E41E13">
        <w:rPr>
          <w:rFonts w:ascii="Arial" w:hAnsi="Arial" w:cs="Arial"/>
          <w:sz w:val="20"/>
          <w:szCs w:val="20"/>
        </w:rPr>
        <w:t>Užsakymų teikimo tvarka</w:t>
      </w:r>
      <w:r w:rsidR="00285F0C" w:rsidRPr="00E41E13">
        <w:rPr>
          <w:rFonts w:ascii="Arial" w:hAnsi="Arial" w:cs="Arial"/>
          <w:sz w:val="20"/>
          <w:szCs w:val="20"/>
        </w:rPr>
        <w:t>:</w:t>
      </w:r>
    </w:p>
    <w:p w14:paraId="4B2DEDD6" w14:textId="5A200FE3" w:rsidR="00E30CF3" w:rsidRPr="00E41E13" w:rsidRDefault="00A01C6F">
      <w:pPr>
        <w:spacing w:after="0" w:line="240" w:lineRule="auto"/>
        <w:jc w:val="both"/>
        <w:rPr>
          <w:rFonts w:ascii="Arial" w:hAnsi="Arial" w:cs="Arial"/>
          <w:sz w:val="20"/>
          <w:szCs w:val="20"/>
        </w:rPr>
      </w:pPr>
      <w:r w:rsidRPr="00E41E13">
        <w:rPr>
          <w:rFonts w:ascii="Arial" w:hAnsi="Arial" w:cs="Arial"/>
          <w:sz w:val="20"/>
          <w:szCs w:val="20"/>
        </w:rPr>
        <w:t xml:space="preserve">2.6.1. </w:t>
      </w:r>
      <w:r w:rsidR="00E30CF3" w:rsidRPr="00E41E13">
        <w:rPr>
          <w:rFonts w:ascii="Arial" w:hAnsi="Arial" w:cs="Arial"/>
          <w:sz w:val="20"/>
          <w:szCs w:val="20"/>
        </w:rPr>
        <w:t>Sutarties galiojimo laikotarpiu paslaugų suteikimui teikiami užsakymai pagal Pirkėjo poreikį</w:t>
      </w:r>
      <w:r w:rsidR="005A480E" w:rsidRPr="00E41E13">
        <w:rPr>
          <w:rFonts w:ascii="Arial" w:hAnsi="Arial" w:cs="Arial"/>
          <w:sz w:val="20"/>
          <w:szCs w:val="20"/>
        </w:rPr>
        <w:t xml:space="preserve">, neviršijant </w:t>
      </w:r>
      <w:r w:rsidR="006F4BE3">
        <w:rPr>
          <w:rFonts w:ascii="Arial" w:hAnsi="Arial" w:cs="Arial"/>
          <w:sz w:val="20"/>
          <w:szCs w:val="20"/>
        </w:rPr>
        <w:t>pradinės Sutarties vertės</w:t>
      </w:r>
      <w:r w:rsidR="005A480E" w:rsidRPr="00E41E13">
        <w:rPr>
          <w:rFonts w:ascii="Arial" w:hAnsi="Arial" w:cs="Arial"/>
          <w:sz w:val="20"/>
          <w:szCs w:val="20"/>
        </w:rPr>
        <w:t>.</w:t>
      </w:r>
    </w:p>
    <w:p w14:paraId="3C09FF56" w14:textId="77777777" w:rsidR="004A0C48" w:rsidRPr="00E41E13" w:rsidRDefault="004A0C48" w:rsidP="004A0C48">
      <w:pPr>
        <w:tabs>
          <w:tab w:val="left" w:pos="709"/>
        </w:tabs>
        <w:spacing w:after="0" w:line="240" w:lineRule="auto"/>
        <w:ind w:firstLine="851"/>
        <w:contextualSpacing/>
        <w:rPr>
          <w:rFonts w:ascii="Arial" w:eastAsia="Calibri" w:hAnsi="Arial" w:cs="Arial"/>
          <w:b/>
          <w:sz w:val="20"/>
          <w:szCs w:val="20"/>
        </w:rPr>
      </w:pPr>
    </w:p>
    <w:p w14:paraId="669562DA" w14:textId="77777777" w:rsidR="004A0C48" w:rsidRPr="00E41E1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41E13">
        <w:rPr>
          <w:rFonts w:ascii="Arial" w:eastAsia="Calibri" w:hAnsi="Arial" w:cs="Arial"/>
          <w:b/>
          <w:sz w:val="20"/>
          <w:szCs w:val="20"/>
        </w:rPr>
        <w:t>REIKALAVIMAI PASLAUGOMS</w:t>
      </w:r>
      <w:r w:rsidR="00482CF9" w:rsidRPr="00E41E13">
        <w:rPr>
          <w:rFonts w:ascii="Arial" w:eastAsia="Calibri" w:hAnsi="Arial" w:cs="Arial"/>
          <w:b/>
          <w:sz w:val="20"/>
          <w:szCs w:val="20"/>
        </w:rPr>
        <w:t xml:space="preserve"> </w:t>
      </w:r>
    </w:p>
    <w:p w14:paraId="7F634015" w14:textId="06CCCA7B" w:rsidR="008660BC" w:rsidRPr="00E41E13" w:rsidRDefault="002D5BBD" w:rsidP="002D5BBD">
      <w:pPr>
        <w:spacing w:after="0" w:line="240" w:lineRule="auto"/>
        <w:jc w:val="both"/>
        <w:rPr>
          <w:rFonts w:ascii="Arial" w:eastAsia="Calibri" w:hAnsi="Arial" w:cs="Arial"/>
          <w:sz w:val="20"/>
          <w:szCs w:val="20"/>
        </w:rPr>
      </w:pPr>
      <w:r w:rsidRPr="00E41E1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E41E13">
        <w:rPr>
          <w:rStyle w:val="FootnoteReference"/>
          <w:rFonts w:ascii="Arial" w:eastAsia="Calibri" w:hAnsi="Arial" w:cs="Arial"/>
          <w:sz w:val="20"/>
          <w:szCs w:val="20"/>
        </w:rPr>
        <w:footnoteReference w:id="2"/>
      </w:r>
    </w:p>
    <w:p w14:paraId="1D9E6828" w14:textId="77777777" w:rsidR="00F63A4D" w:rsidRPr="00E41E13" w:rsidRDefault="00565825" w:rsidP="008660BC">
      <w:pPr>
        <w:spacing w:after="0"/>
        <w:jc w:val="right"/>
        <w:rPr>
          <w:rFonts w:ascii="Arial" w:hAnsi="Arial" w:cs="Arial"/>
          <w:b/>
          <w:snapToGrid w:val="0"/>
          <w:sz w:val="20"/>
          <w:szCs w:val="20"/>
        </w:rPr>
      </w:pPr>
      <w:r w:rsidRPr="00E41E13">
        <w:rPr>
          <w:rFonts w:ascii="Arial" w:hAnsi="Arial" w:cs="Arial"/>
          <w:b/>
          <w:sz w:val="20"/>
          <w:szCs w:val="20"/>
        </w:rPr>
        <w:t>2 lentelė</w:t>
      </w:r>
      <w:r w:rsidRPr="00E41E13">
        <w:rPr>
          <w:rFonts w:ascii="Arial" w:hAnsi="Arial" w:cs="Arial"/>
          <w:b/>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842"/>
        <w:gridCol w:w="8786"/>
      </w:tblGrid>
      <w:tr w:rsidR="008C3B24" w:rsidRPr="00E41E13" w14:paraId="5F00D4B9" w14:textId="77777777" w:rsidTr="008A4139">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0E8A31" w14:textId="77777777" w:rsidR="008C3B24" w:rsidRPr="00E41E13" w:rsidRDefault="008C3B24" w:rsidP="008660BC">
            <w:pPr>
              <w:spacing w:after="0"/>
              <w:jc w:val="center"/>
              <w:rPr>
                <w:rFonts w:ascii="Arial" w:hAnsi="Arial" w:cs="Arial"/>
                <w:b/>
                <w:color w:val="000000"/>
                <w:sz w:val="20"/>
                <w:szCs w:val="20"/>
              </w:rPr>
            </w:pPr>
            <w:r w:rsidRPr="00E41E13">
              <w:rPr>
                <w:rFonts w:ascii="Arial" w:hAnsi="Arial" w:cs="Arial"/>
                <w:b/>
                <w:color w:val="000000"/>
                <w:sz w:val="20"/>
                <w:szCs w:val="20"/>
              </w:rPr>
              <w:t>Eil.</w:t>
            </w:r>
          </w:p>
          <w:p w14:paraId="05D85478" w14:textId="77777777" w:rsidR="008C3B24" w:rsidRPr="00E41E13" w:rsidRDefault="008C3B24" w:rsidP="008660BC">
            <w:pPr>
              <w:spacing w:after="0"/>
              <w:jc w:val="center"/>
              <w:rPr>
                <w:rFonts w:ascii="Arial" w:hAnsi="Arial" w:cs="Arial"/>
                <w:b/>
                <w:color w:val="000000"/>
                <w:sz w:val="20"/>
                <w:szCs w:val="20"/>
              </w:rPr>
            </w:pPr>
            <w:r w:rsidRPr="00E41E13">
              <w:rPr>
                <w:rFonts w:ascii="Arial" w:hAnsi="Arial" w:cs="Arial"/>
                <w:b/>
                <w:color w:val="000000"/>
                <w:sz w:val="20"/>
                <w:szCs w:val="20"/>
              </w:rPr>
              <w:t>Nr.</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2FBDC2" w14:textId="77777777" w:rsidR="008C3B24" w:rsidRPr="00E41E13" w:rsidRDefault="008C3B24" w:rsidP="008660BC">
            <w:pPr>
              <w:spacing w:after="0"/>
              <w:jc w:val="center"/>
              <w:rPr>
                <w:rFonts w:ascii="Arial" w:hAnsi="Arial" w:cs="Arial"/>
                <w:b/>
                <w:color w:val="000000"/>
                <w:sz w:val="20"/>
                <w:szCs w:val="20"/>
              </w:rPr>
            </w:pPr>
            <w:r w:rsidRPr="00E41E13">
              <w:rPr>
                <w:rFonts w:ascii="Arial" w:hAnsi="Arial" w:cs="Arial"/>
                <w:b/>
                <w:color w:val="000000"/>
                <w:sz w:val="20"/>
                <w:szCs w:val="20"/>
              </w:rPr>
              <w:t>Aprašymas ir reikalavimai</w:t>
            </w:r>
          </w:p>
          <w:p w14:paraId="3779A92D" w14:textId="1F88FCA8" w:rsidR="008C3B24" w:rsidRPr="00E41E13" w:rsidRDefault="008C3B24" w:rsidP="00E41E13">
            <w:pPr>
              <w:spacing w:after="0"/>
              <w:jc w:val="center"/>
              <w:rPr>
                <w:rFonts w:ascii="Arial" w:hAnsi="Arial" w:cs="Arial"/>
                <w:b/>
                <w:color w:val="000000"/>
                <w:sz w:val="20"/>
                <w:szCs w:val="20"/>
              </w:rPr>
            </w:pPr>
          </w:p>
          <w:p w14:paraId="39327009" w14:textId="39270DD4" w:rsidR="008C3B24" w:rsidRPr="00E41E13" w:rsidRDefault="008C3B24" w:rsidP="00E41E13">
            <w:pPr>
              <w:spacing w:after="0"/>
              <w:jc w:val="center"/>
              <w:rPr>
                <w:rFonts w:ascii="Arial" w:hAnsi="Arial" w:cs="Arial"/>
                <w:b/>
                <w:color w:val="000000"/>
                <w:sz w:val="20"/>
                <w:szCs w:val="20"/>
              </w:rPr>
            </w:pPr>
          </w:p>
        </w:tc>
      </w:tr>
      <w:tr w:rsidR="00A27178" w:rsidRPr="00E41E13" w14:paraId="78C3088F" w14:textId="77777777" w:rsidTr="00E41E13">
        <w:trPr>
          <w:trHeight w:val="521"/>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9C8D5E9" w14:textId="29777E2C" w:rsidR="00A27178" w:rsidRPr="00E41E13" w:rsidRDefault="00023155" w:rsidP="00E41E13">
            <w:pPr>
              <w:spacing w:after="0"/>
              <w:jc w:val="center"/>
              <w:rPr>
                <w:rFonts w:ascii="Arial" w:hAnsi="Arial" w:cs="Arial"/>
                <w:b/>
                <w:color w:val="000000"/>
                <w:sz w:val="20"/>
                <w:szCs w:val="20"/>
              </w:rPr>
            </w:pPr>
            <w:r w:rsidRPr="00E41E13">
              <w:rPr>
                <w:rFonts w:ascii="Arial" w:hAnsi="Arial" w:cs="Arial"/>
                <w:b/>
                <w:color w:val="000000"/>
                <w:sz w:val="20"/>
                <w:szCs w:val="20"/>
              </w:rPr>
              <w:t>Objekto pavadinimas. Naujos kartos sekoskaitos paslaugos</w:t>
            </w:r>
          </w:p>
        </w:tc>
      </w:tr>
      <w:tr w:rsidR="008C3B24" w:rsidRPr="00E41E13" w14:paraId="3A46977D" w14:textId="77777777" w:rsidTr="003C301C">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44E987B" w14:textId="60D90B86" w:rsidR="008C3B24" w:rsidRPr="00E41E13" w:rsidRDefault="008C3B24" w:rsidP="008660BC">
            <w:pPr>
              <w:spacing w:after="0"/>
              <w:jc w:val="center"/>
              <w:rPr>
                <w:rFonts w:ascii="Arial" w:hAnsi="Arial" w:cs="Arial"/>
                <w:bCs/>
                <w:color w:val="000000"/>
                <w:sz w:val="20"/>
                <w:szCs w:val="20"/>
              </w:rPr>
            </w:pPr>
            <w:r w:rsidRPr="00E41E13">
              <w:rPr>
                <w:rFonts w:ascii="Arial" w:hAnsi="Arial" w:cs="Arial"/>
                <w:bCs/>
                <w:color w:val="000000"/>
                <w:sz w:val="20"/>
                <w:szCs w:val="20"/>
              </w:rPr>
              <w:t>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32F8B96" w14:textId="6C6542C9" w:rsidR="008C3B24" w:rsidRPr="00E41E13" w:rsidRDefault="008C3B24" w:rsidP="0082615F">
            <w:pPr>
              <w:spacing w:after="0"/>
              <w:rPr>
                <w:rFonts w:ascii="Arial" w:hAnsi="Arial" w:cs="Arial"/>
                <w:bCs/>
                <w:color w:val="000000"/>
                <w:sz w:val="20"/>
                <w:szCs w:val="20"/>
              </w:rPr>
            </w:pPr>
            <w:r w:rsidRPr="00E41E13">
              <w:rPr>
                <w:rFonts w:ascii="Arial" w:eastAsia="Times New Roman" w:hAnsi="Arial" w:cs="Arial"/>
                <w:sz w:val="20"/>
                <w:szCs w:val="20"/>
                <w:lang w:eastAsia="lt-LT"/>
              </w:rPr>
              <w:t>Bendri reikalavimai paslaugoms:</w:t>
            </w:r>
          </w:p>
          <w:p w14:paraId="61A962F7" w14:textId="03C00063" w:rsidR="008C3B24" w:rsidRPr="00E41E13" w:rsidRDefault="008C3B24" w:rsidP="00E41E13">
            <w:pPr>
              <w:spacing w:after="0"/>
              <w:jc w:val="center"/>
              <w:rPr>
                <w:rFonts w:ascii="Arial" w:hAnsi="Arial" w:cs="Arial"/>
                <w:bCs/>
                <w:color w:val="000000"/>
                <w:sz w:val="20"/>
                <w:szCs w:val="20"/>
              </w:rPr>
            </w:pPr>
          </w:p>
        </w:tc>
      </w:tr>
      <w:tr w:rsidR="008C3B24" w:rsidRPr="00E41E13" w14:paraId="21A7560D" w14:textId="77777777" w:rsidTr="00DC3C4E">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ED28BB2" w14:textId="6C7941BD" w:rsidR="008C3B24" w:rsidRPr="00E41E13" w:rsidRDefault="008C3B24" w:rsidP="008660BC">
            <w:pPr>
              <w:spacing w:after="0"/>
              <w:jc w:val="center"/>
              <w:rPr>
                <w:rFonts w:ascii="Arial" w:hAnsi="Arial" w:cs="Arial"/>
                <w:bCs/>
                <w:color w:val="000000"/>
                <w:sz w:val="20"/>
                <w:szCs w:val="20"/>
              </w:rPr>
            </w:pPr>
            <w:r w:rsidRPr="00E41E13">
              <w:rPr>
                <w:rFonts w:ascii="Arial" w:hAnsi="Arial" w:cs="Arial"/>
                <w:bCs/>
                <w:color w:val="000000"/>
                <w:sz w:val="20"/>
                <w:szCs w:val="20"/>
              </w:rPr>
              <w:t>1.1.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84906A3" w14:textId="424E1A83" w:rsidR="008C3B24" w:rsidRPr="00E41E13" w:rsidRDefault="008C3B24" w:rsidP="0082615F">
            <w:pPr>
              <w:spacing w:after="0"/>
              <w:rPr>
                <w:rFonts w:ascii="Arial" w:hAnsi="Arial" w:cs="Arial"/>
                <w:bCs/>
                <w:color w:val="000000"/>
                <w:sz w:val="20"/>
                <w:szCs w:val="20"/>
              </w:rPr>
            </w:pPr>
            <w:r w:rsidRPr="00E41E13">
              <w:rPr>
                <w:rFonts w:ascii="Arial" w:eastAsia="Times New Roman" w:hAnsi="Arial" w:cs="Arial"/>
                <w:sz w:val="20"/>
                <w:szCs w:val="20"/>
                <w:lang w:eastAsia="lt-LT"/>
              </w:rPr>
              <w:t>„Long-read" DNR sekoskaitos ir rezultatų analizės paslauga</w:t>
            </w:r>
          </w:p>
          <w:p w14:paraId="5B2E7E12" w14:textId="495BF2F9" w:rsidR="008C3B24" w:rsidRPr="00E41E13" w:rsidRDefault="008C3B24" w:rsidP="00E41E13">
            <w:pPr>
              <w:spacing w:after="0"/>
              <w:jc w:val="center"/>
              <w:rPr>
                <w:rFonts w:ascii="Arial" w:hAnsi="Arial" w:cs="Arial"/>
                <w:bCs/>
                <w:color w:val="000000"/>
                <w:sz w:val="20"/>
                <w:szCs w:val="20"/>
              </w:rPr>
            </w:pPr>
          </w:p>
        </w:tc>
      </w:tr>
      <w:tr w:rsidR="008C3B24" w:rsidRPr="00E41E13" w14:paraId="3EB84956" w14:textId="77777777" w:rsidTr="00CC5071">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0434338" w14:textId="56880DC7" w:rsidR="008C3B24" w:rsidRPr="00E41E13" w:rsidRDefault="008C3B24" w:rsidP="008660BC">
            <w:pPr>
              <w:spacing w:after="0"/>
              <w:jc w:val="center"/>
              <w:rPr>
                <w:rFonts w:ascii="Arial" w:hAnsi="Arial" w:cs="Arial"/>
                <w:bCs/>
                <w:color w:val="000000"/>
                <w:sz w:val="20"/>
                <w:szCs w:val="20"/>
              </w:rPr>
            </w:pPr>
            <w:r w:rsidRPr="00E41E13">
              <w:rPr>
                <w:rFonts w:ascii="Arial" w:hAnsi="Arial" w:cs="Arial"/>
                <w:bCs/>
                <w:color w:val="000000"/>
                <w:sz w:val="20"/>
                <w:szCs w:val="20"/>
              </w:rPr>
              <w:t xml:space="preserve">1.2. </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0B90ED2" w14:textId="3DF27E86" w:rsidR="008C3B24" w:rsidRPr="0082615F" w:rsidRDefault="008C3B24" w:rsidP="0082615F">
            <w:pPr>
              <w:spacing w:after="0" w:line="240" w:lineRule="auto"/>
              <w:jc w:val="both"/>
              <w:rPr>
                <w:rFonts w:ascii="Arial" w:eastAsia="Times New Roman" w:hAnsi="Arial" w:cs="Arial"/>
                <w:sz w:val="20"/>
                <w:szCs w:val="20"/>
                <w:lang w:eastAsia="lt-LT"/>
              </w:rPr>
            </w:pPr>
            <w:r w:rsidRPr="00E41E13">
              <w:rPr>
                <w:rFonts w:ascii="Arial" w:eastAsia="Times New Roman" w:hAnsi="Arial" w:cs="Arial"/>
                <w:sz w:val="20"/>
                <w:szCs w:val="20"/>
                <w:lang w:eastAsia="lt-LT"/>
              </w:rPr>
              <w:t>Turi būti galimybė užsakyti: plazmidinės DNR, amplikonų, DNR bakteriofagų, bakterijų genominės DNR sekoskaitą.</w:t>
            </w:r>
          </w:p>
          <w:p w14:paraId="52486785" w14:textId="78B8CA26" w:rsidR="008C3B24" w:rsidRPr="00E41E13" w:rsidRDefault="008C3B24" w:rsidP="00E41E13">
            <w:pPr>
              <w:spacing w:after="0"/>
              <w:jc w:val="center"/>
              <w:rPr>
                <w:rFonts w:ascii="Arial" w:hAnsi="Arial" w:cs="Arial"/>
                <w:bCs/>
                <w:color w:val="000000"/>
                <w:sz w:val="20"/>
                <w:szCs w:val="20"/>
              </w:rPr>
            </w:pPr>
          </w:p>
        </w:tc>
      </w:tr>
      <w:tr w:rsidR="008C3B24" w:rsidRPr="00E41E13" w14:paraId="1B4B7BEE" w14:textId="77777777" w:rsidTr="00074D4B">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6E20D57" w14:textId="7D1B066C" w:rsidR="008C3B24" w:rsidRPr="00E41E13" w:rsidRDefault="008C3B24" w:rsidP="008660BC">
            <w:pPr>
              <w:spacing w:after="0"/>
              <w:jc w:val="center"/>
              <w:rPr>
                <w:rFonts w:ascii="Arial" w:hAnsi="Arial" w:cs="Arial"/>
                <w:bCs/>
                <w:color w:val="000000"/>
                <w:sz w:val="20"/>
                <w:szCs w:val="20"/>
              </w:rPr>
            </w:pPr>
            <w:r w:rsidRPr="00E41E13">
              <w:rPr>
                <w:rFonts w:ascii="Arial" w:hAnsi="Arial" w:cs="Arial"/>
                <w:bCs/>
                <w:color w:val="000000"/>
                <w:sz w:val="20"/>
                <w:szCs w:val="20"/>
              </w:rPr>
              <w:lastRenderedPageBreak/>
              <w:t>1.3.</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DDA948B" w14:textId="7968F732" w:rsidR="008C3B24" w:rsidRPr="00E41E13" w:rsidRDefault="008C3B24" w:rsidP="002F5E25">
            <w:pPr>
              <w:spacing w:after="0" w:line="240" w:lineRule="auto"/>
              <w:jc w:val="both"/>
              <w:rPr>
                <w:rFonts w:ascii="Arial" w:hAnsi="Arial" w:cs="Arial"/>
                <w:bCs/>
                <w:color w:val="000000"/>
                <w:sz w:val="20"/>
                <w:szCs w:val="20"/>
              </w:rPr>
            </w:pPr>
            <w:r w:rsidRPr="00E41E13">
              <w:rPr>
                <w:rFonts w:ascii="Arial" w:eastAsia="Times New Roman" w:hAnsi="Arial" w:cs="Arial"/>
                <w:sz w:val="20"/>
                <w:szCs w:val="20"/>
                <w:lang w:eastAsia="lt-LT"/>
              </w:rPr>
              <w:t>Užsakymai turi būti priimami pateikti elektroniniu būdu.</w:t>
            </w:r>
          </w:p>
          <w:p w14:paraId="175E64BE" w14:textId="4AE03625" w:rsidR="008C3B24" w:rsidRPr="00E41E13" w:rsidRDefault="008C3B24" w:rsidP="00E41E13">
            <w:pPr>
              <w:spacing w:after="0"/>
              <w:jc w:val="center"/>
              <w:rPr>
                <w:rFonts w:ascii="Arial" w:hAnsi="Arial" w:cs="Arial"/>
                <w:bCs/>
                <w:color w:val="000000"/>
                <w:sz w:val="20"/>
                <w:szCs w:val="20"/>
              </w:rPr>
            </w:pPr>
          </w:p>
        </w:tc>
      </w:tr>
      <w:tr w:rsidR="008C3B24" w:rsidRPr="00E41E13" w14:paraId="3DAA08EA" w14:textId="77777777" w:rsidTr="00674E86">
        <w:trPr>
          <w:trHeight w:val="9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B41FA5D" w14:textId="2F08F0CC" w:rsidR="008C3B24" w:rsidRPr="00E41E13" w:rsidRDefault="008C3B24" w:rsidP="008660BC">
            <w:pPr>
              <w:spacing w:after="0"/>
              <w:jc w:val="center"/>
              <w:rPr>
                <w:rFonts w:ascii="Arial" w:hAnsi="Arial" w:cs="Arial"/>
                <w:bCs/>
                <w:color w:val="000000"/>
                <w:sz w:val="20"/>
                <w:szCs w:val="20"/>
              </w:rPr>
            </w:pPr>
            <w:r w:rsidRPr="00E41E13">
              <w:rPr>
                <w:rFonts w:ascii="Arial" w:hAnsi="Arial" w:cs="Arial"/>
                <w:bCs/>
                <w:color w:val="000000"/>
                <w:sz w:val="20"/>
                <w:szCs w:val="20"/>
              </w:rPr>
              <w:t>1.4</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42D78EA" w14:textId="10253958" w:rsidR="008C3B24" w:rsidRPr="002F5E25" w:rsidRDefault="008C3B24" w:rsidP="002F5E25">
            <w:pPr>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Pirkėjas mėginius palieka VU GMC patalpose</w:t>
            </w:r>
            <w:r w:rsidR="002F5E25">
              <w:rPr>
                <w:rFonts w:ascii="Arial" w:eastAsia="Times New Roman" w:hAnsi="Arial" w:cs="Arial"/>
                <w:sz w:val="20"/>
                <w:szCs w:val="20"/>
                <w:lang w:eastAsia="lt-LT"/>
              </w:rPr>
              <w:t>.</w:t>
            </w:r>
          </w:p>
          <w:p w14:paraId="31E873AA" w14:textId="71898F3B" w:rsidR="008C3B24" w:rsidRPr="00E41E13" w:rsidRDefault="008C3B24" w:rsidP="00E41E13">
            <w:pPr>
              <w:spacing w:after="0"/>
              <w:jc w:val="center"/>
              <w:rPr>
                <w:rFonts w:ascii="Arial" w:hAnsi="Arial" w:cs="Arial"/>
                <w:bCs/>
                <w:color w:val="000000"/>
                <w:sz w:val="20"/>
                <w:szCs w:val="20"/>
              </w:rPr>
            </w:pPr>
          </w:p>
        </w:tc>
      </w:tr>
      <w:tr w:rsidR="008C3B24" w:rsidRPr="00E41E13" w14:paraId="6A3B5FE0" w14:textId="77777777" w:rsidTr="00026A91">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E139146" w14:textId="37B09A4C" w:rsidR="008C3B24" w:rsidRPr="00E41E13" w:rsidRDefault="008C3B24" w:rsidP="008660BC">
            <w:pPr>
              <w:spacing w:after="0"/>
              <w:jc w:val="center"/>
              <w:rPr>
                <w:rFonts w:ascii="Arial" w:hAnsi="Arial" w:cs="Arial"/>
                <w:bCs/>
                <w:color w:val="000000"/>
                <w:sz w:val="20"/>
                <w:szCs w:val="20"/>
              </w:rPr>
            </w:pPr>
            <w:r>
              <w:rPr>
                <w:rFonts w:ascii="Arial" w:hAnsi="Arial" w:cs="Arial"/>
                <w:bCs/>
                <w:color w:val="000000"/>
                <w:sz w:val="20"/>
                <w:szCs w:val="20"/>
              </w:rPr>
              <w:t>1.5.</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8A4310" w14:textId="73B13A15" w:rsidR="008C3B24" w:rsidRPr="00E41E13" w:rsidRDefault="008C3B24" w:rsidP="002F5E25">
            <w:pPr>
              <w:spacing w:after="0"/>
              <w:rPr>
                <w:rFonts w:ascii="Arial" w:hAnsi="Arial" w:cs="Arial"/>
                <w:bCs/>
                <w:color w:val="000000"/>
                <w:sz w:val="20"/>
                <w:szCs w:val="20"/>
              </w:rPr>
            </w:pPr>
            <w:r>
              <w:rPr>
                <w:rFonts w:ascii="Arial" w:eastAsia="Times New Roman" w:hAnsi="Arial" w:cs="Arial"/>
                <w:sz w:val="20"/>
                <w:szCs w:val="20"/>
                <w:lang w:eastAsia="lt-LT"/>
              </w:rPr>
              <w:t xml:space="preserve">Tiekėjas mėginius paima ne vėliau kaip </w:t>
            </w:r>
            <w:r w:rsidR="00571725">
              <w:rPr>
                <w:rFonts w:ascii="Arial" w:eastAsia="Times New Roman" w:hAnsi="Arial" w:cs="Arial"/>
                <w:sz w:val="20"/>
                <w:szCs w:val="20"/>
                <w:lang w:eastAsia="lt-LT"/>
              </w:rPr>
              <w:t xml:space="preserve">per </w:t>
            </w:r>
            <w:r>
              <w:rPr>
                <w:rFonts w:ascii="Arial" w:eastAsia="Times New Roman" w:hAnsi="Arial" w:cs="Arial"/>
                <w:sz w:val="20"/>
                <w:szCs w:val="20"/>
                <w:lang w:val="en-US" w:eastAsia="lt-LT"/>
              </w:rPr>
              <w:t>1 d. d. nuo u</w:t>
            </w:r>
            <w:r>
              <w:rPr>
                <w:rFonts w:ascii="Arial" w:eastAsia="Times New Roman" w:hAnsi="Arial" w:cs="Arial"/>
                <w:sz w:val="20"/>
                <w:szCs w:val="20"/>
                <w:lang w:eastAsia="lt-LT"/>
              </w:rPr>
              <w:t>žsakymo pateikimo dienos</w:t>
            </w:r>
            <w:r w:rsidR="002F5E25">
              <w:rPr>
                <w:rFonts w:ascii="Arial" w:eastAsia="Times New Roman" w:hAnsi="Arial" w:cs="Arial"/>
                <w:sz w:val="20"/>
                <w:szCs w:val="20"/>
                <w:lang w:eastAsia="lt-LT"/>
              </w:rPr>
              <w:t>.</w:t>
            </w:r>
          </w:p>
        </w:tc>
      </w:tr>
      <w:tr w:rsidR="008C3B24" w:rsidRPr="00E41E13" w14:paraId="568CEF77" w14:textId="77777777" w:rsidTr="00C75209">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E1759BC" w14:textId="4548CF22" w:rsidR="008C3B24" w:rsidRPr="00E41E13" w:rsidRDefault="008C3B24" w:rsidP="008660BC">
            <w:pPr>
              <w:spacing w:after="0"/>
              <w:jc w:val="center"/>
              <w:rPr>
                <w:rFonts w:ascii="Arial" w:hAnsi="Arial" w:cs="Arial"/>
                <w:b/>
                <w:color w:val="000000"/>
                <w:sz w:val="20"/>
                <w:szCs w:val="20"/>
              </w:rPr>
            </w:pPr>
            <w:r w:rsidRPr="00E41E13">
              <w:rPr>
                <w:rFonts w:ascii="Arial" w:hAnsi="Arial" w:cs="Arial"/>
                <w:bCs/>
                <w:color w:val="000000"/>
                <w:sz w:val="20"/>
                <w:szCs w:val="20"/>
              </w:rPr>
              <w:t>1.</w:t>
            </w:r>
            <w:r>
              <w:rPr>
                <w:rFonts w:ascii="Arial" w:hAnsi="Arial" w:cs="Arial"/>
                <w:bCs/>
                <w:color w:val="000000"/>
                <w:sz w:val="20"/>
                <w:szCs w:val="20"/>
              </w:rPr>
              <w:t>6</w:t>
            </w:r>
            <w:r w:rsidRPr="00E41E13">
              <w:rPr>
                <w:rFonts w:ascii="Arial" w:hAnsi="Arial" w:cs="Arial"/>
                <w:b/>
                <w:color w:val="000000"/>
                <w:sz w:val="20"/>
                <w:szCs w:val="20"/>
              </w:rPr>
              <w:t>.</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7D1E534" w14:textId="74DA4EF5" w:rsidR="008C3B24" w:rsidRPr="002F5E25" w:rsidRDefault="008C3B24" w:rsidP="002F5E25">
            <w:pPr>
              <w:spacing w:after="0" w:line="240" w:lineRule="auto"/>
              <w:jc w:val="both"/>
              <w:rPr>
                <w:rFonts w:ascii="Arial" w:eastAsia="Times New Roman" w:hAnsi="Arial" w:cs="Arial"/>
                <w:sz w:val="20"/>
                <w:szCs w:val="20"/>
                <w:lang w:eastAsia="lt-LT"/>
              </w:rPr>
            </w:pPr>
            <w:r w:rsidRPr="00E41E13">
              <w:rPr>
                <w:rFonts w:ascii="Arial" w:eastAsia="Times New Roman" w:hAnsi="Arial" w:cs="Arial"/>
                <w:sz w:val="20"/>
                <w:szCs w:val="20"/>
                <w:lang w:eastAsia="lt-LT"/>
              </w:rPr>
              <w:t>Turi būti galimybė gauti sekoskaitos rezultatus įvairiais formatais: fasta, fastq, pod5 ir kt.</w:t>
            </w:r>
          </w:p>
          <w:p w14:paraId="0187EC9D" w14:textId="30B6AF2B" w:rsidR="008C3B24" w:rsidRPr="00E41E13" w:rsidRDefault="008C3B24" w:rsidP="00E41E13">
            <w:pPr>
              <w:spacing w:after="0"/>
              <w:jc w:val="center"/>
              <w:rPr>
                <w:rFonts w:ascii="Arial" w:hAnsi="Arial" w:cs="Arial"/>
                <w:bCs/>
                <w:color w:val="000000"/>
                <w:sz w:val="20"/>
                <w:szCs w:val="20"/>
              </w:rPr>
            </w:pPr>
          </w:p>
        </w:tc>
      </w:tr>
      <w:tr w:rsidR="00B87E14" w:rsidRPr="00E41E13" w14:paraId="79DABF2F" w14:textId="77777777" w:rsidTr="00D769F9">
        <w:trPr>
          <w:trHeight w:val="52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5FDBE1A" w14:textId="6B6ABED7" w:rsidR="00B87E14" w:rsidRPr="00E41E13" w:rsidRDefault="00B87E14" w:rsidP="008660BC">
            <w:pPr>
              <w:spacing w:after="0"/>
              <w:jc w:val="center"/>
              <w:rPr>
                <w:rFonts w:ascii="Arial" w:hAnsi="Arial" w:cs="Arial"/>
                <w:bCs/>
                <w:color w:val="000000"/>
                <w:sz w:val="20"/>
                <w:szCs w:val="20"/>
              </w:rPr>
            </w:pPr>
            <w:r w:rsidRPr="00E41E13">
              <w:rPr>
                <w:rFonts w:ascii="Arial" w:hAnsi="Arial" w:cs="Arial"/>
                <w:bCs/>
                <w:color w:val="000000"/>
                <w:sz w:val="20"/>
                <w:szCs w:val="20"/>
              </w:rPr>
              <w:t>1.</w:t>
            </w:r>
            <w:r>
              <w:rPr>
                <w:rFonts w:ascii="Arial" w:hAnsi="Arial" w:cs="Arial"/>
                <w:bCs/>
                <w:color w:val="000000"/>
                <w:sz w:val="20"/>
                <w:szCs w:val="20"/>
              </w:rPr>
              <w:t>7</w:t>
            </w:r>
            <w:r w:rsidRPr="00E41E13">
              <w:rPr>
                <w:rFonts w:ascii="Arial" w:hAnsi="Arial" w:cs="Arial"/>
                <w:bCs/>
                <w:color w:val="000000"/>
                <w:sz w:val="20"/>
                <w:szCs w:val="20"/>
              </w:rPr>
              <w:t>.</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8DE677C" w14:textId="073D4A29" w:rsidR="00B87E14" w:rsidRPr="002F5E25" w:rsidRDefault="00B87E14" w:rsidP="002F5E25">
            <w:pPr>
              <w:spacing w:after="0" w:line="240" w:lineRule="auto"/>
              <w:jc w:val="both"/>
              <w:rPr>
                <w:rFonts w:ascii="Arial" w:eastAsia="Times New Roman" w:hAnsi="Arial" w:cs="Arial"/>
                <w:sz w:val="20"/>
                <w:szCs w:val="20"/>
                <w:lang w:eastAsia="lt-LT"/>
              </w:rPr>
            </w:pPr>
            <w:r w:rsidRPr="00E41E13">
              <w:rPr>
                <w:rFonts w:ascii="Arial" w:eastAsia="Times New Roman" w:hAnsi="Arial" w:cs="Arial"/>
                <w:sz w:val="20"/>
                <w:szCs w:val="20"/>
                <w:lang w:eastAsia="lt-LT"/>
              </w:rPr>
              <w:t>Turi būti galimybė užsisakyti papildomą bioinformatinę analizę.</w:t>
            </w:r>
          </w:p>
          <w:p w14:paraId="7A85CB72" w14:textId="12F1C7AA" w:rsidR="00B87E14" w:rsidRPr="00E41E13" w:rsidRDefault="00B87E14" w:rsidP="00E41E13">
            <w:pPr>
              <w:spacing w:after="0"/>
              <w:jc w:val="center"/>
              <w:rPr>
                <w:rFonts w:ascii="Arial" w:hAnsi="Arial" w:cs="Arial"/>
                <w:bCs/>
                <w:color w:val="000000"/>
                <w:sz w:val="20"/>
                <w:szCs w:val="20"/>
              </w:rPr>
            </w:pPr>
          </w:p>
        </w:tc>
      </w:tr>
      <w:tr w:rsidR="00B87E14" w:rsidRPr="00E41E13" w14:paraId="375E1894" w14:textId="77777777" w:rsidTr="002F5E25">
        <w:trPr>
          <w:trHeight w:val="731"/>
        </w:trPr>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A293B9C" w14:textId="60858E69" w:rsidR="00B87E14" w:rsidRPr="00E41E13" w:rsidRDefault="00B87E14" w:rsidP="008660BC">
            <w:pPr>
              <w:spacing w:after="0"/>
              <w:jc w:val="center"/>
              <w:rPr>
                <w:rFonts w:ascii="Arial" w:hAnsi="Arial" w:cs="Arial"/>
                <w:bCs/>
                <w:color w:val="000000"/>
                <w:sz w:val="20"/>
                <w:szCs w:val="20"/>
              </w:rPr>
            </w:pPr>
            <w:r w:rsidRPr="00E41E13">
              <w:rPr>
                <w:rFonts w:ascii="Arial" w:hAnsi="Arial" w:cs="Arial"/>
                <w:bCs/>
                <w:color w:val="000000"/>
                <w:sz w:val="20"/>
                <w:szCs w:val="20"/>
              </w:rPr>
              <w:t>1.</w:t>
            </w:r>
            <w:r>
              <w:rPr>
                <w:rFonts w:ascii="Arial" w:hAnsi="Arial" w:cs="Arial"/>
                <w:bCs/>
                <w:color w:val="000000"/>
                <w:sz w:val="20"/>
                <w:szCs w:val="20"/>
              </w:rPr>
              <w:t>8</w:t>
            </w:r>
            <w:r w:rsidRPr="00E41E13">
              <w:rPr>
                <w:rFonts w:ascii="Arial" w:hAnsi="Arial" w:cs="Arial"/>
                <w:bCs/>
                <w:color w:val="000000"/>
                <w:sz w:val="20"/>
                <w:szCs w:val="20"/>
              </w:rPr>
              <w:t>.</w:t>
            </w:r>
          </w:p>
        </w:tc>
        <w:tc>
          <w:tcPr>
            <w:tcW w:w="8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204B291" w14:textId="0C5BCF6E" w:rsidR="00B87E14" w:rsidRPr="002F5E25" w:rsidRDefault="00B87E14" w:rsidP="002F5E25">
            <w:pPr>
              <w:spacing w:after="0" w:line="240" w:lineRule="auto"/>
              <w:jc w:val="both"/>
              <w:rPr>
                <w:rFonts w:ascii="Arial" w:eastAsia="Times New Roman" w:hAnsi="Arial" w:cs="Arial"/>
                <w:sz w:val="20"/>
                <w:szCs w:val="20"/>
                <w:lang w:eastAsia="lt-LT"/>
              </w:rPr>
            </w:pPr>
            <w:r w:rsidRPr="00E41E13">
              <w:rPr>
                <w:rFonts w:ascii="Arial" w:eastAsia="Times New Roman" w:hAnsi="Arial" w:cs="Arial"/>
                <w:sz w:val="20"/>
                <w:szCs w:val="20"/>
                <w:lang w:eastAsia="lt-LT"/>
              </w:rPr>
              <w:t>Tiekėjas po Pirkėjo užsakymo pateikimo privalo surinkti mėginius, juos nusekvenuoti, išanalizuoti, paruošti ataskaitas ir gautus rezultatus išsiųsti Pirkėjo nurodytu el.</w:t>
            </w:r>
            <w:r>
              <w:rPr>
                <w:rFonts w:ascii="Arial" w:eastAsia="Times New Roman" w:hAnsi="Arial" w:cs="Arial"/>
                <w:sz w:val="20"/>
                <w:szCs w:val="20"/>
                <w:lang w:eastAsia="lt-LT"/>
              </w:rPr>
              <w:t xml:space="preserve"> </w:t>
            </w:r>
            <w:r w:rsidRPr="00E41E13">
              <w:rPr>
                <w:rFonts w:ascii="Arial" w:eastAsia="Times New Roman" w:hAnsi="Arial" w:cs="Arial"/>
                <w:sz w:val="20"/>
                <w:szCs w:val="20"/>
                <w:lang w:eastAsia="lt-LT"/>
              </w:rPr>
              <w:t xml:space="preserve">paštu per 1 lentelėje nustatytą terminą, priklausomai nuo paslaugos. </w:t>
            </w:r>
          </w:p>
          <w:p w14:paraId="4F597EB0" w14:textId="0A92AFA0" w:rsidR="00B87E14" w:rsidRPr="00E41E13" w:rsidRDefault="00B87E14" w:rsidP="00E41E13">
            <w:pPr>
              <w:spacing w:after="0"/>
              <w:jc w:val="center"/>
              <w:rPr>
                <w:rFonts w:ascii="Arial" w:hAnsi="Arial" w:cs="Arial"/>
                <w:bCs/>
                <w:color w:val="000000"/>
                <w:sz w:val="20"/>
                <w:szCs w:val="20"/>
              </w:rPr>
            </w:pPr>
          </w:p>
        </w:tc>
      </w:tr>
      <w:tr w:rsidR="00B87E14" w:rsidRPr="00E41E13" w14:paraId="12453279" w14:textId="77777777" w:rsidTr="00C50293">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00BDC" w14:textId="7660DDC3" w:rsidR="00B87E14" w:rsidRPr="00E41E13" w:rsidRDefault="00B87E14" w:rsidP="00D7412C">
            <w:pPr>
              <w:spacing w:after="0" w:line="240" w:lineRule="auto"/>
              <w:jc w:val="center"/>
              <w:rPr>
                <w:rFonts w:ascii="Arial" w:eastAsia="Times New Roman" w:hAnsi="Arial" w:cs="Arial"/>
                <w:sz w:val="20"/>
                <w:szCs w:val="20"/>
                <w:lang w:eastAsia="lt-LT"/>
              </w:rPr>
            </w:pPr>
            <w:r w:rsidRPr="00E41E13">
              <w:rPr>
                <w:rFonts w:ascii="Arial" w:eastAsia="Times New Roman" w:hAnsi="Arial" w:cs="Arial"/>
                <w:color w:val="000000"/>
                <w:sz w:val="20"/>
                <w:szCs w:val="20"/>
                <w:lang w:eastAsia="lt-LT"/>
              </w:rPr>
              <w:t>2.</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23DE" w14:textId="40BD4143" w:rsidR="00B87E14" w:rsidRPr="002F5E25" w:rsidRDefault="00B87E14" w:rsidP="002F5E25">
            <w:pPr>
              <w:spacing w:after="0" w:line="240" w:lineRule="auto"/>
              <w:jc w:val="both"/>
              <w:rPr>
                <w:rFonts w:ascii="Arial" w:eastAsia="Times New Roman" w:hAnsi="Arial" w:cs="Arial"/>
                <w:iCs/>
                <w:color w:val="FF0000"/>
                <w:sz w:val="20"/>
                <w:szCs w:val="20"/>
                <w:lang w:eastAsia="lt-LT"/>
              </w:rPr>
            </w:pPr>
            <w:r w:rsidRPr="002F5E25">
              <w:rPr>
                <w:rFonts w:ascii="Arial" w:hAnsi="Arial" w:cs="Arial"/>
                <w:iCs/>
                <w:sz w:val="20"/>
                <w:szCs w:val="20"/>
              </w:rPr>
              <w:t xml:space="preserve">Plazmidinės DNR sekoskaita ir analizė (DNR sekos surinkimas, anotavimas ir patikimumo įverčių pateikimas). Reikalingas tiriamosios medžiagos kiekis - ne daugiau nei 400 ng. </w:t>
            </w:r>
          </w:p>
          <w:p w14:paraId="5A1928F5" w14:textId="39319409" w:rsidR="00B87E14" w:rsidRPr="00E41E13" w:rsidRDefault="00B87E14" w:rsidP="00E41E13">
            <w:pPr>
              <w:spacing w:after="0" w:line="240" w:lineRule="auto"/>
              <w:jc w:val="center"/>
              <w:rPr>
                <w:rFonts w:ascii="Arial" w:hAnsi="Arial" w:cs="Arial"/>
                <w:i/>
                <w:sz w:val="20"/>
                <w:szCs w:val="20"/>
              </w:rPr>
            </w:pPr>
          </w:p>
        </w:tc>
      </w:tr>
      <w:tr w:rsidR="00B87E14" w:rsidRPr="00E41E13" w14:paraId="78FFF6F9" w14:textId="77777777" w:rsidTr="002B4549">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ADFBEA" w14:textId="6C83DD11" w:rsidR="00B87E14" w:rsidRPr="00E41E13" w:rsidRDefault="00B87E14" w:rsidP="00D7412C">
            <w:pPr>
              <w:spacing w:after="0" w:line="240" w:lineRule="auto"/>
              <w:jc w:val="center"/>
              <w:rPr>
                <w:rFonts w:ascii="Arial" w:eastAsia="Times New Roman" w:hAnsi="Arial" w:cs="Arial"/>
                <w:color w:val="000000"/>
                <w:sz w:val="20"/>
                <w:szCs w:val="20"/>
                <w:lang w:eastAsia="lt-LT"/>
              </w:rPr>
            </w:pPr>
            <w:r w:rsidRPr="00E41E13">
              <w:rPr>
                <w:rFonts w:ascii="Arial" w:eastAsia="Times New Roman" w:hAnsi="Arial" w:cs="Arial"/>
                <w:color w:val="000000"/>
                <w:sz w:val="20"/>
                <w:szCs w:val="20"/>
                <w:lang w:eastAsia="lt-LT"/>
              </w:rPr>
              <w:t>3.</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23124" w14:textId="4D325675" w:rsidR="00B87E14" w:rsidRPr="002F5E25" w:rsidRDefault="00B87E14" w:rsidP="002F5E25">
            <w:pPr>
              <w:spacing w:after="0" w:line="240" w:lineRule="auto"/>
              <w:jc w:val="both"/>
              <w:rPr>
                <w:rFonts w:ascii="Arial" w:hAnsi="Arial" w:cs="Arial"/>
                <w:iCs/>
                <w:sz w:val="20"/>
                <w:szCs w:val="20"/>
              </w:rPr>
            </w:pPr>
            <w:r w:rsidRPr="002F5E25">
              <w:rPr>
                <w:rFonts w:ascii="Arial" w:hAnsi="Arial" w:cs="Arial"/>
                <w:iCs/>
                <w:sz w:val="20"/>
                <w:szCs w:val="20"/>
              </w:rPr>
              <w:t xml:space="preserve">Amplikonų DNR sekoskaita ir analizė analizė (DNR sekos surinkimas, anotavimas ir patikimumo įverčių pateikimas). Reikalingas tiriamosios medžiagos kiekis - ne daugiau nei 400 ng. </w:t>
            </w:r>
          </w:p>
          <w:p w14:paraId="799C373C" w14:textId="7A06CE49" w:rsidR="00B87E14" w:rsidRPr="00E41E13" w:rsidRDefault="00B87E14" w:rsidP="00E41E13">
            <w:pPr>
              <w:spacing w:after="0" w:line="240" w:lineRule="auto"/>
              <w:jc w:val="center"/>
              <w:rPr>
                <w:rFonts w:ascii="Arial" w:hAnsi="Arial" w:cs="Arial"/>
                <w:i/>
                <w:sz w:val="20"/>
                <w:szCs w:val="20"/>
              </w:rPr>
            </w:pPr>
          </w:p>
        </w:tc>
      </w:tr>
      <w:tr w:rsidR="00B87E14" w:rsidRPr="00E41E13" w14:paraId="7BBA7B79" w14:textId="77777777" w:rsidTr="00DB59B1">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2AA2B" w14:textId="2F8BE189" w:rsidR="00B87E14" w:rsidRPr="00E41E13" w:rsidRDefault="00B87E14" w:rsidP="00D7412C">
            <w:pPr>
              <w:spacing w:after="0" w:line="240" w:lineRule="auto"/>
              <w:jc w:val="center"/>
              <w:rPr>
                <w:rFonts w:ascii="Arial" w:eastAsia="Times New Roman" w:hAnsi="Arial" w:cs="Arial"/>
                <w:color w:val="000000"/>
                <w:sz w:val="20"/>
                <w:szCs w:val="20"/>
                <w:lang w:eastAsia="lt-LT"/>
              </w:rPr>
            </w:pPr>
            <w:r w:rsidRPr="00E41E13">
              <w:rPr>
                <w:rFonts w:ascii="Arial" w:eastAsia="Times New Roman" w:hAnsi="Arial" w:cs="Arial"/>
                <w:color w:val="000000"/>
                <w:sz w:val="20"/>
                <w:szCs w:val="20"/>
                <w:lang w:eastAsia="lt-LT"/>
              </w:rPr>
              <w:t>4.</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CD339" w14:textId="68106875" w:rsidR="00B87E14" w:rsidRPr="002F5E25" w:rsidRDefault="00B87E14" w:rsidP="002F5E25">
            <w:pPr>
              <w:spacing w:after="0" w:line="240" w:lineRule="auto"/>
              <w:jc w:val="both"/>
              <w:rPr>
                <w:rFonts w:ascii="Arial" w:hAnsi="Arial" w:cs="Arial"/>
                <w:iCs/>
                <w:sz w:val="20"/>
                <w:szCs w:val="20"/>
              </w:rPr>
            </w:pPr>
            <w:r w:rsidRPr="002F5E25">
              <w:rPr>
                <w:rFonts w:ascii="Arial" w:hAnsi="Arial" w:cs="Arial"/>
                <w:iCs/>
                <w:sz w:val="20"/>
                <w:szCs w:val="20"/>
              </w:rPr>
              <w:t xml:space="preserve">Dvigrandinės DNR bakteriofagų genomų sekoskaita. Reikalingas tiriamosios medžiagos kiekis - ne daugiau nei 400 ng. </w:t>
            </w:r>
          </w:p>
          <w:p w14:paraId="41CD4AC7" w14:textId="376F6C46" w:rsidR="00B87E14" w:rsidRPr="00E41E13" w:rsidRDefault="00B87E14" w:rsidP="00E41E13">
            <w:pPr>
              <w:spacing w:after="0" w:line="240" w:lineRule="auto"/>
              <w:jc w:val="center"/>
              <w:rPr>
                <w:rFonts w:ascii="Arial" w:hAnsi="Arial" w:cs="Arial"/>
                <w:i/>
                <w:sz w:val="20"/>
                <w:szCs w:val="20"/>
              </w:rPr>
            </w:pPr>
          </w:p>
        </w:tc>
      </w:tr>
      <w:tr w:rsidR="00B87E14" w:rsidRPr="00E41E13" w14:paraId="3E63BEFB" w14:textId="77777777" w:rsidTr="00321440">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FC03A" w14:textId="42B184E9" w:rsidR="00B87E14" w:rsidRPr="00E41E13" w:rsidRDefault="00B87E14" w:rsidP="00D7412C">
            <w:pPr>
              <w:spacing w:after="0" w:line="240" w:lineRule="auto"/>
              <w:jc w:val="center"/>
              <w:rPr>
                <w:rFonts w:ascii="Arial" w:eastAsia="Times New Roman" w:hAnsi="Arial" w:cs="Arial"/>
                <w:color w:val="000000"/>
                <w:sz w:val="20"/>
                <w:szCs w:val="20"/>
                <w:lang w:eastAsia="lt-LT"/>
              </w:rPr>
            </w:pPr>
            <w:r w:rsidRPr="00E41E13">
              <w:rPr>
                <w:rFonts w:ascii="Arial" w:eastAsia="Times New Roman" w:hAnsi="Arial" w:cs="Arial"/>
                <w:color w:val="000000"/>
                <w:sz w:val="20"/>
                <w:szCs w:val="20"/>
                <w:lang w:eastAsia="lt-LT"/>
              </w:rPr>
              <w:t>5.</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00214" w14:textId="15172DEF" w:rsidR="00B87E14" w:rsidRPr="002F5E25" w:rsidRDefault="00B87E14" w:rsidP="002F5E25">
            <w:pPr>
              <w:spacing w:after="0" w:line="240" w:lineRule="auto"/>
              <w:jc w:val="both"/>
              <w:rPr>
                <w:rFonts w:ascii="Arial" w:hAnsi="Arial" w:cs="Arial"/>
                <w:iCs/>
                <w:sz w:val="20"/>
                <w:szCs w:val="20"/>
              </w:rPr>
            </w:pPr>
            <w:r w:rsidRPr="002F5E25">
              <w:rPr>
                <w:rFonts w:ascii="Arial" w:hAnsi="Arial" w:cs="Arial"/>
                <w:iCs/>
                <w:sz w:val="20"/>
                <w:szCs w:val="20"/>
              </w:rPr>
              <w:t xml:space="preserve">Bakterijų genominės DNR sekoskaita ir de novo genomo surinkimas bei anotavimas. Reikalingas tiriamosios medžiagos kiekis - ne daugiau nei 400 ng. </w:t>
            </w:r>
          </w:p>
          <w:p w14:paraId="33E6F578" w14:textId="32A59F29" w:rsidR="00B87E14" w:rsidRPr="00E41E13" w:rsidRDefault="00B87E14" w:rsidP="00E41E13">
            <w:pPr>
              <w:spacing w:after="0" w:line="240" w:lineRule="auto"/>
              <w:jc w:val="center"/>
              <w:rPr>
                <w:rFonts w:ascii="Arial" w:hAnsi="Arial" w:cs="Arial"/>
                <w:i/>
                <w:sz w:val="20"/>
                <w:szCs w:val="20"/>
              </w:rPr>
            </w:pPr>
          </w:p>
        </w:tc>
      </w:tr>
      <w:tr w:rsidR="00B87E14" w:rsidRPr="00E41E13" w14:paraId="5AAD3033" w14:textId="77777777" w:rsidTr="00B30B31">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A27A7A" w14:textId="5EC8FF00" w:rsidR="00B87E14" w:rsidRPr="00E41E13" w:rsidRDefault="00B87E14" w:rsidP="00D7412C">
            <w:pPr>
              <w:spacing w:after="0" w:line="240" w:lineRule="auto"/>
              <w:jc w:val="center"/>
              <w:rPr>
                <w:rFonts w:ascii="Arial" w:eastAsia="Times New Roman" w:hAnsi="Arial" w:cs="Arial"/>
                <w:color w:val="000000"/>
                <w:sz w:val="20"/>
                <w:szCs w:val="20"/>
                <w:lang w:eastAsia="lt-LT"/>
              </w:rPr>
            </w:pPr>
            <w:r w:rsidRPr="00E41E13">
              <w:rPr>
                <w:rFonts w:ascii="Arial" w:eastAsia="Times New Roman" w:hAnsi="Arial" w:cs="Arial"/>
                <w:color w:val="000000"/>
                <w:sz w:val="20"/>
                <w:szCs w:val="20"/>
                <w:lang w:eastAsia="lt-LT"/>
              </w:rPr>
              <w:t>6.</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8A24C" w14:textId="1BB8BA09" w:rsidR="00B87E14" w:rsidRPr="002F5E25" w:rsidRDefault="00B87E14" w:rsidP="002F5E25">
            <w:pPr>
              <w:spacing w:after="0" w:line="240" w:lineRule="auto"/>
              <w:jc w:val="both"/>
              <w:rPr>
                <w:rFonts w:ascii="Arial" w:hAnsi="Arial" w:cs="Arial"/>
                <w:iCs/>
                <w:sz w:val="20"/>
                <w:szCs w:val="20"/>
              </w:rPr>
            </w:pPr>
            <w:r w:rsidRPr="002F5E25">
              <w:rPr>
                <w:rFonts w:ascii="Arial" w:hAnsi="Arial" w:cs="Arial"/>
                <w:iCs/>
                <w:sz w:val="20"/>
                <w:szCs w:val="20"/>
              </w:rPr>
              <w:t xml:space="preserve">Unikalaus DNR mėginio sekoskaita. Linijinės arba cirkuliarizuotos DNR sekoskaita. Pateikiamų duomenų kiekis 1 Gb (1 gigabazė). </w:t>
            </w:r>
          </w:p>
          <w:p w14:paraId="0DD5B5D4" w14:textId="458BE6C6" w:rsidR="00B87E14" w:rsidRPr="00E41E13" w:rsidRDefault="00B87E14" w:rsidP="00E41E13">
            <w:pPr>
              <w:spacing w:after="0" w:line="240" w:lineRule="auto"/>
              <w:jc w:val="center"/>
              <w:rPr>
                <w:rFonts w:ascii="Arial" w:hAnsi="Arial" w:cs="Arial"/>
                <w:i/>
                <w:sz w:val="20"/>
                <w:szCs w:val="20"/>
              </w:rPr>
            </w:pPr>
          </w:p>
        </w:tc>
      </w:tr>
      <w:tr w:rsidR="00B87E14" w:rsidRPr="00E41E13" w14:paraId="060E4E42" w14:textId="77777777" w:rsidTr="004A1B03">
        <w:trPr>
          <w:trHeight w:val="60"/>
        </w:trPr>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1EF87B" w14:textId="0CA04344" w:rsidR="00B87E14" w:rsidRPr="00E41E13" w:rsidRDefault="00B87E14" w:rsidP="00D7412C">
            <w:pPr>
              <w:spacing w:after="0" w:line="240" w:lineRule="auto"/>
              <w:jc w:val="center"/>
              <w:rPr>
                <w:rFonts w:ascii="Arial" w:eastAsia="Times New Roman" w:hAnsi="Arial" w:cs="Arial"/>
                <w:sz w:val="20"/>
                <w:szCs w:val="20"/>
                <w:lang w:eastAsia="lt-LT"/>
              </w:rPr>
            </w:pPr>
            <w:r w:rsidRPr="00E41E13">
              <w:rPr>
                <w:rFonts w:ascii="Arial" w:eastAsia="Times New Roman" w:hAnsi="Arial" w:cs="Arial"/>
                <w:color w:val="000000"/>
                <w:sz w:val="20"/>
                <w:szCs w:val="20"/>
                <w:lang w:eastAsia="lt-LT"/>
              </w:rPr>
              <w:t>7. </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1236C" w14:textId="26D37F26" w:rsidR="00B87E14" w:rsidRPr="002F5E25" w:rsidRDefault="00B87E14" w:rsidP="002F5E25">
            <w:pPr>
              <w:spacing w:after="0" w:line="240" w:lineRule="auto"/>
              <w:jc w:val="both"/>
              <w:rPr>
                <w:rFonts w:ascii="Arial" w:eastAsia="Times New Roman" w:hAnsi="Arial" w:cs="Arial"/>
                <w:iCs/>
                <w:sz w:val="20"/>
                <w:szCs w:val="20"/>
                <w:lang w:eastAsia="lt-LT"/>
              </w:rPr>
            </w:pPr>
            <w:r w:rsidRPr="002F5E25">
              <w:rPr>
                <w:rFonts w:ascii="Arial" w:eastAsia="Times New Roman" w:hAnsi="Arial" w:cs="Arial"/>
                <w:iCs/>
                <w:sz w:val="20"/>
                <w:szCs w:val="20"/>
                <w:lang w:eastAsia="lt-LT"/>
              </w:rPr>
              <w:t xml:space="preserve">Papildomas mėginių barkodavimas unikalaus DNR mėginio sekoskaitai. </w:t>
            </w:r>
          </w:p>
          <w:p w14:paraId="62B99ECF" w14:textId="2DFE488C" w:rsidR="00B87E14" w:rsidRPr="00E41E13" w:rsidRDefault="00B87E14" w:rsidP="00E41E13">
            <w:pPr>
              <w:spacing w:after="0" w:line="240" w:lineRule="auto"/>
              <w:jc w:val="center"/>
              <w:rPr>
                <w:rFonts w:ascii="Arial" w:eastAsia="Times New Roman" w:hAnsi="Arial" w:cs="Arial"/>
                <w:i/>
                <w:iCs/>
                <w:sz w:val="20"/>
                <w:szCs w:val="20"/>
                <w:lang w:eastAsia="lt-LT"/>
              </w:rPr>
            </w:pPr>
          </w:p>
        </w:tc>
      </w:tr>
      <w:tr w:rsidR="00B87E14" w:rsidRPr="00E41E13" w14:paraId="33335CC1" w14:textId="77777777" w:rsidTr="0002514D">
        <w:trPr>
          <w:trHeight w:val="60"/>
        </w:trPr>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DCF265" w14:textId="4E02F7A6" w:rsidR="00B87E14" w:rsidRPr="00E41E13" w:rsidRDefault="00B87E14" w:rsidP="00D7412C">
            <w:pPr>
              <w:spacing w:after="0" w:line="240" w:lineRule="auto"/>
              <w:jc w:val="center"/>
              <w:rPr>
                <w:rFonts w:ascii="Arial" w:eastAsia="Times New Roman" w:hAnsi="Arial" w:cs="Arial"/>
                <w:color w:val="000000"/>
                <w:sz w:val="20"/>
                <w:szCs w:val="20"/>
                <w:lang w:eastAsia="lt-LT"/>
              </w:rPr>
            </w:pPr>
            <w:r w:rsidRPr="00E41E13">
              <w:rPr>
                <w:rFonts w:ascii="Arial" w:eastAsia="Times New Roman" w:hAnsi="Arial" w:cs="Arial"/>
                <w:color w:val="000000"/>
                <w:sz w:val="20"/>
                <w:szCs w:val="20"/>
                <w:lang w:eastAsia="lt-LT"/>
              </w:rPr>
              <w:t>8.</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492C40" w14:textId="493F4E88" w:rsidR="00B87E14" w:rsidRPr="00E41E13" w:rsidRDefault="00B87E14" w:rsidP="002F5E25">
            <w:pPr>
              <w:spacing w:after="0" w:line="240" w:lineRule="auto"/>
              <w:jc w:val="both"/>
              <w:rPr>
                <w:rFonts w:ascii="Arial" w:eastAsia="Times New Roman" w:hAnsi="Arial" w:cs="Arial"/>
                <w:i/>
                <w:iCs/>
                <w:sz w:val="20"/>
                <w:szCs w:val="20"/>
                <w:lang w:eastAsia="lt-LT"/>
              </w:rPr>
            </w:pPr>
            <w:r w:rsidRPr="002F5E25">
              <w:rPr>
                <w:rFonts w:ascii="Arial" w:eastAsia="Times New Roman" w:hAnsi="Arial" w:cs="Arial"/>
                <w:iCs/>
                <w:sz w:val="20"/>
                <w:szCs w:val="20"/>
                <w:lang w:eastAsia="lt-LT"/>
              </w:rPr>
              <w:t xml:space="preserve">Didesnis duomenų kiekis unikalaus DNR mėginio sekoskaitai už papildomą (&gt;1) Gb (gigabazę). </w:t>
            </w:r>
          </w:p>
        </w:tc>
      </w:tr>
      <w:tr w:rsidR="00B87E14" w:rsidRPr="00E41E13" w14:paraId="5DA79D6F" w14:textId="77777777" w:rsidTr="008200AB">
        <w:trPr>
          <w:trHeight w:val="60"/>
        </w:trPr>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7A3938" w14:textId="2EA4AF2A" w:rsidR="00B87E14" w:rsidRPr="00E41E13" w:rsidRDefault="00B87E14" w:rsidP="00D7412C">
            <w:pPr>
              <w:spacing w:after="0" w:line="240" w:lineRule="auto"/>
              <w:jc w:val="center"/>
              <w:rPr>
                <w:rFonts w:ascii="Arial" w:eastAsia="Times New Roman" w:hAnsi="Arial" w:cs="Arial"/>
                <w:color w:val="000000"/>
                <w:sz w:val="20"/>
                <w:szCs w:val="20"/>
                <w:lang w:eastAsia="lt-LT"/>
              </w:rPr>
            </w:pPr>
            <w:r w:rsidRPr="00E41E13">
              <w:rPr>
                <w:rFonts w:ascii="Arial" w:eastAsia="Times New Roman" w:hAnsi="Arial" w:cs="Arial"/>
                <w:color w:val="000000"/>
                <w:sz w:val="20"/>
                <w:szCs w:val="20"/>
                <w:lang w:eastAsia="lt-LT"/>
              </w:rPr>
              <w:t>9.</w:t>
            </w:r>
          </w:p>
        </w:tc>
        <w:tc>
          <w:tcPr>
            <w:tcW w:w="87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8AEA7" w14:textId="08715634" w:rsidR="00B87E14" w:rsidRPr="002F5E25" w:rsidRDefault="00B87E14" w:rsidP="002F5E25">
            <w:pPr>
              <w:spacing w:after="0" w:line="240" w:lineRule="auto"/>
              <w:jc w:val="both"/>
              <w:rPr>
                <w:rFonts w:ascii="Arial" w:eastAsia="Times New Roman" w:hAnsi="Arial" w:cs="Arial"/>
                <w:iCs/>
                <w:sz w:val="20"/>
                <w:szCs w:val="20"/>
                <w:lang w:eastAsia="lt-LT"/>
              </w:rPr>
            </w:pPr>
            <w:r w:rsidRPr="002F5E25">
              <w:rPr>
                <w:rFonts w:ascii="Arial" w:eastAsia="Times New Roman" w:hAnsi="Arial" w:cs="Arial"/>
                <w:iCs/>
                <w:sz w:val="20"/>
                <w:szCs w:val="20"/>
                <w:lang w:eastAsia="lt-LT"/>
              </w:rPr>
              <w:t xml:space="preserve">Papildoma bioinformatinė analizė. Mažų genomų ir DNR fragmentų analizė, iki 20 Mb (megabazių dydžio). DNR sekų nustatymas iš pod5 failų panaudojant norimą modelį (angl. basecalling). Fastq failų apdorojimas: sekoskaitos barkodų nukirpimas, filtravimas pagal ilgį, kokybę. Fastq sekų prilyginimas norimam genomui (angl. alignment) ir filtravimas, bam failų sukūrimas. Variantų nustatymas, (angl. variant calling). Mažų genomų de novo surinkimas ir anotavimas. Papildoma bam failų analizė panaudojant Python biblioteką pysam. </w:t>
            </w:r>
          </w:p>
          <w:p w14:paraId="4F9D392F" w14:textId="7D709374" w:rsidR="00B87E14" w:rsidRPr="00E41E13" w:rsidRDefault="00B87E14" w:rsidP="00E41E13">
            <w:pPr>
              <w:spacing w:after="0" w:line="240" w:lineRule="auto"/>
              <w:jc w:val="center"/>
              <w:rPr>
                <w:rFonts w:ascii="Arial" w:eastAsia="Times New Roman" w:hAnsi="Arial" w:cs="Arial"/>
                <w:i/>
                <w:iCs/>
                <w:sz w:val="20"/>
                <w:szCs w:val="20"/>
                <w:lang w:eastAsia="lt-LT"/>
              </w:rPr>
            </w:pPr>
          </w:p>
        </w:tc>
      </w:tr>
    </w:tbl>
    <w:p w14:paraId="024F919B" w14:textId="77777777" w:rsidR="00F63A4D" w:rsidRPr="00E41E13" w:rsidRDefault="00F63A4D" w:rsidP="008660BC">
      <w:pPr>
        <w:jc w:val="center"/>
        <w:rPr>
          <w:rFonts w:ascii="Arial" w:hAnsi="Arial" w:cs="Arial"/>
          <w:b/>
          <w:snapToGrid w:val="0"/>
          <w:sz w:val="20"/>
          <w:szCs w:val="20"/>
        </w:rPr>
      </w:pPr>
    </w:p>
    <w:p w14:paraId="41919876" w14:textId="77777777" w:rsidR="00134EB3" w:rsidRPr="00E41E13"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41E13">
        <w:rPr>
          <w:rFonts w:ascii="Arial" w:eastAsia="Calibri" w:hAnsi="Arial" w:cs="Arial"/>
          <w:b/>
          <w:sz w:val="20"/>
          <w:szCs w:val="20"/>
        </w:rPr>
        <w:t>APLINKOSAUGINIAI</w:t>
      </w:r>
      <w:r w:rsidR="00134EB3" w:rsidRPr="00E41E13">
        <w:rPr>
          <w:rFonts w:ascii="Arial" w:eastAsia="Calibri" w:hAnsi="Arial" w:cs="Arial"/>
          <w:b/>
          <w:sz w:val="20"/>
          <w:szCs w:val="20"/>
        </w:rPr>
        <w:t xml:space="preserve"> REIKALAVIMAI</w:t>
      </w:r>
    </w:p>
    <w:p w14:paraId="0992C6B5" w14:textId="409DC724" w:rsidR="006F032D" w:rsidRPr="00E41E13" w:rsidRDefault="006F032D" w:rsidP="006F032D">
      <w:pPr>
        <w:jc w:val="both"/>
        <w:rPr>
          <w:rFonts w:ascii="Arial" w:hAnsi="Arial" w:cs="Arial"/>
          <w:sz w:val="20"/>
          <w:szCs w:val="20"/>
        </w:rPr>
      </w:pPr>
      <w:r w:rsidRPr="00E41E13">
        <w:rPr>
          <w:rFonts w:ascii="Arial" w:hAnsi="Arial" w:cs="Arial"/>
          <w:sz w:val="20"/>
          <w:szCs w:val="20"/>
        </w:rPr>
        <w:t xml:space="preserve">4.1. Pirkimui yra taikomi Aplinkos apsaugos kriterijai, </w:t>
      </w:r>
      <w:r w:rsidR="00A72FB8">
        <w:rPr>
          <w:rStyle w:val="normaltextrun"/>
          <w:rFonts w:ascii="Arial" w:hAnsi="Arial" w:cs="Arial"/>
          <w:color w:val="000000"/>
          <w:sz w:val="20"/>
          <w:szCs w:val="20"/>
          <w:bdr w:val="none" w:sz="0" w:space="0" w:color="auto" w:frame="1"/>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Pr="00E41E13">
        <w:rPr>
          <w:rFonts w:ascii="Arial" w:hAnsi="Arial" w:cs="Arial"/>
          <w:sz w:val="20"/>
          <w:szCs w:val="20"/>
        </w:rPr>
        <w:t xml:space="preserve">II skyriaus </w:t>
      </w:r>
      <w:r w:rsidR="005A480E" w:rsidRPr="00E41E13">
        <w:rPr>
          <w:rFonts w:ascii="Arial" w:hAnsi="Arial" w:cs="Arial"/>
          <w:sz w:val="20"/>
          <w:szCs w:val="20"/>
        </w:rPr>
        <w:t xml:space="preserve">4.4.3 </w:t>
      </w:r>
      <w:r w:rsidRPr="00E41E13">
        <w:rPr>
          <w:rFonts w:ascii="Arial" w:hAnsi="Arial" w:cs="Arial"/>
          <w:sz w:val="20"/>
          <w:szCs w:val="20"/>
        </w:rPr>
        <w:t xml:space="preserve">papunktį. </w:t>
      </w:r>
    </w:p>
    <w:p w14:paraId="5EDDBE15" w14:textId="77777777" w:rsidR="006B2630" w:rsidRPr="00E41E13" w:rsidRDefault="006B2630" w:rsidP="008660BC">
      <w:pPr>
        <w:spacing w:after="0"/>
        <w:jc w:val="right"/>
        <w:rPr>
          <w:rFonts w:ascii="Arial" w:hAnsi="Arial" w:cs="Arial"/>
          <w:b/>
          <w:bCs/>
          <w:sz w:val="20"/>
          <w:szCs w:val="20"/>
        </w:rPr>
      </w:pPr>
      <w:r w:rsidRPr="00E41E13">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A03AB8" w:rsidRPr="00E41E13" w14:paraId="029D573E" w14:textId="77777777" w:rsidTr="008660BC">
        <w:tc>
          <w:tcPr>
            <w:tcW w:w="292" w:type="pct"/>
          </w:tcPr>
          <w:p w14:paraId="7BD20B89" w14:textId="77777777" w:rsidR="00A03AB8" w:rsidRPr="00E41E13" w:rsidRDefault="00A03AB8" w:rsidP="00181DF0">
            <w:pPr>
              <w:rPr>
                <w:rFonts w:ascii="Arial" w:hAnsi="Arial" w:cs="Arial"/>
                <w:b/>
                <w:bCs/>
                <w:iCs/>
              </w:rPr>
            </w:pPr>
            <w:r w:rsidRPr="00E41E13">
              <w:rPr>
                <w:rFonts w:ascii="Arial" w:hAnsi="Arial" w:cs="Arial"/>
                <w:b/>
                <w:bCs/>
                <w:iCs/>
              </w:rPr>
              <w:t>Eil. Nr</w:t>
            </w:r>
            <w:r w:rsidR="00FD52ED" w:rsidRPr="00E41E13">
              <w:rPr>
                <w:rFonts w:ascii="Arial" w:hAnsi="Arial" w:cs="Arial"/>
                <w:b/>
                <w:bCs/>
                <w:iCs/>
              </w:rPr>
              <w:t>.</w:t>
            </w:r>
          </w:p>
        </w:tc>
        <w:tc>
          <w:tcPr>
            <w:tcW w:w="3041" w:type="pct"/>
          </w:tcPr>
          <w:p w14:paraId="441173CA" w14:textId="77777777" w:rsidR="00A03AB8" w:rsidRPr="00E41E13" w:rsidRDefault="00A03AB8" w:rsidP="00181DF0">
            <w:pPr>
              <w:jc w:val="center"/>
              <w:rPr>
                <w:rFonts w:ascii="Arial" w:hAnsi="Arial" w:cs="Arial"/>
                <w:b/>
                <w:bCs/>
                <w:iCs/>
              </w:rPr>
            </w:pPr>
            <w:r w:rsidRPr="00E41E13">
              <w:rPr>
                <w:rFonts w:ascii="Arial" w:hAnsi="Arial" w:cs="Arial"/>
                <w:b/>
                <w:bCs/>
                <w:iCs/>
              </w:rPr>
              <w:t>Reikalavimas</w:t>
            </w:r>
          </w:p>
        </w:tc>
        <w:tc>
          <w:tcPr>
            <w:tcW w:w="1667" w:type="pct"/>
          </w:tcPr>
          <w:p w14:paraId="6C93F14F" w14:textId="77777777" w:rsidR="00A03AB8" w:rsidRPr="00E41E13" w:rsidRDefault="00A03AB8" w:rsidP="00181DF0">
            <w:pPr>
              <w:jc w:val="center"/>
              <w:rPr>
                <w:rFonts w:ascii="Arial" w:hAnsi="Arial" w:cs="Arial"/>
                <w:b/>
                <w:bCs/>
                <w:iCs/>
              </w:rPr>
            </w:pPr>
            <w:r w:rsidRPr="00E41E13">
              <w:rPr>
                <w:rFonts w:ascii="Arial" w:hAnsi="Arial" w:cs="Arial"/>
                <w:b/>
                <w:bCs/>
                <w:iCs/>
              </w:rPr>
              <w:t>Atitiktį įrodantys dokumentai</w:t>
            </w:r>
          </w:p>
        </w:tc>
      </w:tr>
      <w:tr w:rsidR="005A480E" w:rsidRPr="00E41E13" w14:paraId="6CA195D7" w14:textId="77777777" w:rsidTr="008660BC">
        <w:tc>
          <w:tcPr>
            <w:tcW w:w="292" w:type="pct"/>
          </w:tcPr>
          <w:p w14:paraId="69289C98" w14:textId="77777777" w:rsidR="005A480E" w:rsidRPr="00E41E13" w:rsidRDefault="005A480E" w:rsidP="005A480E">
            <w:pPr>
              <w:jc w:val="center"/>
              <w:rPr>
                <w:rFonts w:ascii="Arial" w:hAnsi="Arial" w:cs="Arial"/>
                <w:iCs/>
              </w:rPr>
            </w:pPr>
            <w:r w:rsidRPr="00E41E13">
              <w:rPr>
                <w:rFonts w:ascii="Arial" w:hAnsi="Arial" w:cs="Arial"/>
                <w:iCs/>
              </w:rPr>
              <w:t>1.</w:t>
            </w:r>
          </w:p>
        </w:tc>
        <w:tc>
          <w:tcPr>
            <w:tcW w:w="3041" w:type="pct"/>
          </w:tcPr>
          <w:p w14:paraId="560C6077" w14:textId="77777777" w:rsidR="005A480E" w:rsidRPr="00E41E13" w:rsidRDefault="005A480E" w:rsidP="00BD3639">
            <w:pPr>
              <w:pStyle w:val="CommentText"/>
              <w:jc w:val="both"/>
              <w:rPr>
                <w:rFonts w:ascii="Arial" w:hAnsi="Arial" w:cs="Arial"/>
                <w:i/>
              </w:rPr>
            </w:pPr>
            <w:r w:rsidRPr="00E41E13">
              <w:rPr>
                <w:rFonts w:ascii="Arial" w:hAnsi="Arial" w:cs="Arial"/>
                <w:i/>
              </w:rPr>
              <w:t>Vadovaujantis 4.4.3 p. pirkimas laikomas žaliuoju, kadangi:</w:t>
            </w:r>
          </w:p>
          <w:p w14:paraId="33DD9FA1" w14:textId="77777777" w:rsidR="005A480E" w:rsidRPr="00E41E13" w:rsidRDefault="005A480E">
            <w:pPr>
              <w:pStyle w:val="CommentText"/>
              <w:jc w:val="both"/>
              <w:rPr>
                <w:rFonts w:ascii="Arial" w:hAnsi="Arial" w:cs="Arial"/>
                <w:i/>
                <w:color w:val="FF0000"/>
              </w:rPr>
            </w:pPr>
            <w:r w:rsidRPr="00E41E13">
              <w:rPr>
                <w:rFonts w:ascii="Arial" w:hAnsi="Arial" w:cs="Arial"/>
                <w:i/>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c>
          <w:tcPr>
            <w:tcW w:w="1667" w:type="pct"/>
          </w:tcPr>
          <w:p w14:paraId="5841BAA1" w14:textId="77777777" w:rsidR="005A480E" w:rsidRPr="00E41E13" w:rsidRDefault="005A480E" w:rsidP="00BD3639">
            <w:pPr>
              <w:jc w:val="both"/>
              <w:rPr>
                <w:rFonts w:ascii="Arial" w:hAnsi="Arial" w:cs="Arial"/>
                <w:i/>
                <w:iCs/>
                <w:color w:val="FF0000"/>
              </w:rPr>
            </w:pPr>
            <w:r w:rsidRPr="00E41E13">
              <w:rPr>
                <w:rFonts w:ascii="Arial" w:hAnsi="Arial" w:cs="Arial"/>
                <w:i/>
                <w:iCs/>
              </w:rPr>
              <w:t>Pirkimas laikomas žaliu dėl Pirkimo objekto pobūdžio, papildomų dokumentų nereikalaujama</w:t>
            </w:r>
          </w:p>
        </w:tc>
      </w:tr>
    </w:tbl>
    <w:p w14:paraId="0DFE53C4" w14:textId="77777777" w:rsidR="001B0D99" w:rsidRPr="00E41E13" w:rsidRDefault="001B0D99" w:rsidP="008405D4">
      <w:pPr>
        <w:jc w:val="both"/>
        <w:rPr>
          <w:rFonts w:ascii="Arial" w:hAnsi="Arial" w:cs="Arial"/>
          <w:color w:val="FF0000"/>
          <w:sz w:val="20"/>
          <w:szCs w:val="20"/>
        </w:rPr>
      </w:pPr>
    </w:p>
    <w:sectPr w:rsidR="001B0D99" w:rsidRPr="00E41E13"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1AB3" w14:textId="77777777" w:rsidR="003B08D1" w:rsidRDefault="003B08D1" w:rsidP="00682323">
      <w:pPr>
        <w:spacing w:after="0" w:line="240" w:lineRule="auto"/>
      </w:pPr>
      <w:r>
        <w:separator/>
      </w:r>
    </w:p>
  </w:endnote>
  <w:endnote w:type="continuationSeparator" w:id="0">
    <w:p w14:paraId="66CA26CB" w14:textId="77777777" w:rsidR="003B08D1" w:rsidRDefault="003B08D1" w:rsidP="00682323">
      <w:pPr>
        <w:spacing w:after="0" w:line="240" w:lineRule="auto"/>
      </w:pPr>
      <w:r>
        <w:continuationSeparator/>
      </w:r>
    </w:p>
  </w:endnote>
  <w:endnote w:type="continuationNotice" w:id="1">
    <w:p w14:paraId="36D5E583" w14:textId="77777777" w:rsidR="003B08D1" w:rsidRDefault="003B0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42DC" w14:textId="77777777" w:rsidR="00682323" w:rsidRDefault="00682323">
    <w:pPr>
      <w:pStyle w:val="Footer"/>
    </w:pPr>
  </w:p>
  <w:p w14:paraId="1C3EED08"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6DD6" w14:textId="77777777" w:rsidR="003B08D1" w:rsidRDefault="003B08D1" w:rsidP="00682323">
      <w:pPr>
        <w:spacing w:after="0" w:line="240" w:lineRule="auto"/>
      </w:pPr>
      <w:r>
        <w:separator/>
      </w:r>
    </w:p>
  </w:footnote>
  <w:footnote w:type="continuationSeparator" w:id="0">
    <w:p w14:paraId="2DF7B87E" w14:textId="77777777" w:rsidR="003B08D1" w:rsidRDefault="003B08D1" w:rsidP="00682323">
      <w:pPr>
        <w:spacing w:after="0" w:line="240" w:lineRule="auto"/>
      </w:pPr>
      <w:r>
        <w:continuationSeparator/>
      </w:r>
    </w:p>
  </w:footnote>
  <w:footnote w:type="continuationNotice" w:id="1">
    <w:p w14:paraId="6C4670E8" w14:textId="77777777" w:rsidR="003B08D1" w:rsidRDefault="003B08D1">
      <w:pPr>
        <w:spacing w:after="0" w:line="240" w:lineRule="auto"/>
      </w:pPr>
    </w:p>
  </w:footnote>
  <w:footnote w:id="2">
    <w:p w14:paraId="3407D6FE" w14:textId="77777777" w:rsidR="00455D3D" w:rsidRPr="00E41E13"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E41E13">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2BCFA2DE" w14:textId="77777777" w:rsidR="00455D3D" w:rsidRPr="00E41E13" w:rsidRDefault="00455D3D" w:rsidP="008660BC">
      <w:pPr>
        <w:pStyle w:val="FootnoteText"/>
        <w:jc w:val="both"/>
        <w:rPr>
          <w:rFonts w:ascii="Arial" w:hAnsi="Arial" w:cs="Arial"/>
          <w:sz w:val="16"/>
          <w:szCs w:val="16"/>
        </w:rPr>
      </w:pPr>
      <w:r w:rsidRPr="00E41E13">
        <w:rPr>
          <w:rFonts w:ascii="Arial" w:hAnsi="Arial" w:cs="Arial"/>
          <w:sz w:val="16"/>
          <w:szCs w:val="16"/>
        </w:rPr>
        <w:t>•     neatliekant papildomų sąveikaujančių elementų pakeitimų;</w:t>
      </w:r>
    </w:p>
    <w:p w14:paraId="57A7FB42" w14:textId="77777777" w:rsidR="00455D3D" w:rsidRPr="00E41E13" w:rsidRDefault="00455D3D" w:rsidP="008660BC">
      <w:pPr>
        <w:pStyle w:val="FootnoteText"/>
        <w:jc w:val="both"/>
        <w:rPr>
          <w:rFonts w:ascii="Arial" w:hAnsi="Arial" w:cs="Arial"/>
          <w:sz w:val="16"/>
          <w:szCs w:val="16"/>
        </w:rPr>
      </w:pPr>
      <w:r w:rsidRPr="00E41E13">
        <w:rPr>
          <w:rFonts w:ascii="Arial" w:hAnsi="Arial" w:cs="Arial"/>
          <w:sz w:val="16"/>
          <w:szCs w:val="16"/>
        </w:rPr>
        <w:t>•    panaudojimas neturės įtakos sąveikaujančių elementų greitesniam susidėvėjimui, gedimams ir (ar) garantijos praradimui;</w:t>
      </w:r>
    </w:p>
    <w:p w14:paraId="625F004C" w14:textId="77777777" w:rsidR="00455D3D" w:rsidRPr="00E41E13" w:rsidRDefault="00455D3D" w:rsidP="008660BC">
      <w:pPr>
        <w:pStyle w:val="FootnoteText"/>
        <w:jc w:val="both"/>
        <w:rPr>
          <w:rFonts w:ascii="Arial" w:hAnsi="Arial" w:cs="Arial"/>
          <w:sz w:val="16"/>
          <w:szCs w:val="16"/>
        </w:rPr>
      </w:pPr>
      <w:r w:rsidRPr="00E41E13">
        <w:rPr>
          <w:rFonts w:ascii="Arial" w:hAnsi="Arial" w:cs="Arial"/>
          <w:sz w:val="16"/>
          <w:szCs w:val="16"/>
        </w:rPr>
        <w:t>•     numatytas tarnavimo laikotarpis nėra  trumpesnis;</w:t>
      </w:r>
    </w:p>
    <w:p w14:paraId="719B3DF8" w14:textId="77777777" w:rsidR="00455D3D" w:rsidRPr="00E41E13" w:rsidRDefault="00455D3D" w:rsidP="008660BC">
      <w:pPr>
        <w:pStyle w:val="FootnoteText"/>
        <w:jc w:val="both"/>
        <w:rPr>
          <w:rFonts w:ascii="Arial" w:hAnsi="Arial" w:cs="Arial"/>
          <w:sz w:val="16"/>
          <w:szCs w:val="16"/>
        </w:rPr>
      </w:pPr>
      <w:r w:rsidRPr="00E41E13">
        <w:rPr>
          <w:rFonts w:ascii="Arial" w:hAnsi="Arial" w:cs="Arial"/>
          <w:sz w:val="16"/>
          <w:szCs w:val="16"/>
        </w:rPr>
        <w:t>•     nėra prastesnio techninio pažangumo lygio.</w:t>
      </w:r>
    </w:p>
    <w:p w14:paraId="6BA5558B" w14:textId="77777777" w:rsidR="00455D3D" w:rsidRPr="00E41E13" w:rsidRDefault="00455D3D" w:rsidP="008660BC">
      <w:pPr>
        <w:pStyle w:val="FootnoteText"/>
        <w:jc w:val="both"/>
        <w:rPr>
          <w:rFonts w:ascii="Arial" w:hAnsi="Arial" w:cs="Arial"/>
          <w:sz w:val="16"/>
          <w:szCs w:val="16"/>
        </w:rPr>
      </w:pPr>
      <w:r w:rsidRPr="00E41E13">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276E"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8"/>
  </w:num>
  <w:num w:numId="2">
    <w:abstractNumId w:val="12"/>
  </w:num>
  <w:num w:numId="3">
    <w:abstractNumId w:val="3"/>
  </w:num>
  <w:num w:numId="4">
    <w:abstractNumId w:val="15"/>
  </w:num>
  <w:num w:numId="5">
    <w:abstractNumId w:val="2"/>
  </w:num>
  <w:num w:numId="6">
    <w:abstractNumId w:val="7"/>
  </w:num>
  <w:num w:numId="7">
    <w:abstractNumId w:val="10"/>
  </w:num>
  <w:num w:numId="8">
    <w:abstractNumId w:val="0"/>
  </w:num>
  <w:num w:numId="9">
    <w:abstractNumId w:val="18"/>
  </w:num>
  <w:num w:numId="10">
    <w:abstractNumId w:val="6"/>
  </w:num>
  <w:num w:numId="11">
    <w:abstractNumId w:val="20"/>
  </w:num>
  <w:num w:numId="12">
    <w:abstractNumId w:val="9"/>
  </w:num>
  <w:num w:numId="13">
    <w:abstractNumId w:val="1"/>
  </w:num>
  <w:num w:numId="14">
    <w:abstractNumId w:val="5"/>
  </w:num>
  <w:num w:numId="15">
    <w:abstractNumId w:val="11"/>
  </w:num>
  <w:num w:numId="16">
    <w:abstractNumId w:val="19"/>
  </w:num>
  <w:num w:numId="17">
    <w:abstractNumId w:val="13"/>
  </w:num>
  <w:num w:numId="18">
    <w:abstractNumId w:val="16"/>
  </w:num>
  <w:num w:numId="19">
    <w:abstractNumId w:val="4"/>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3155"/>
    <w:rsid w:val="00033B39"/>
    <w:rsid w:val="0003408D"/>
    <w:rsid w:val="0004663F"/>
    <w:rsid w:val="00046A16"/>
    <w:rsid w:val="00050C5B"/>
    <w:rsid w:val="000575D6"/>
    <w:rsid w:val="00070A2D"/>
    <w:rsid w:val="00071D9F"/>
    <w:rsid w:val="000749F2"/>
    <w:rsid w:val="00076D19"/>
    <w:rsid w:val="00085351"/>
    <w:rsid w:val="000906EC"/>
    <w:rsid w:val="00094A35"/>
    <w:rsid w:val="000A21A7"/>
    <w:rsid w:val="000A41ED"/>
    <w:rsid w:val="000B2DF2"/>
    <w:rsid w:val="000C6221"/>
    <w:rsid w:val="000C7FF2"/>
    <w:rsid w:val="000F405C"/>
    <w:rsid w:val="00103378"/>
    <w:rsid w:val="00104578"/>
    <w:rsid w:val="00105041"/>
    <w:rsid w:val="001164D5"/>
    <w:rsid w:val="00121DF9"/>
    <w:rsid w:val="00127DA6"/>
    <w:rsid w:val="00130DCD"/>
    <w:rsid w:val="00132720"/>
    <w:rsid w:val="00134EB3"/>
    <w:rsid w:val="0014738B"/>
    <w:rsid w:val="001627CE"/>
    <w:rsid w:val="001675FE"/>
    <w:rsid w:val="00183393"/>
    <w:rsid w:val="0019367E"/>
    <w:rsid w:val="001B0D99"/>
    <w:rsid w:val="001B145B"/>
    <w:rsid w:val="001B27DF"/>
    <w:rsid w:val="001D0AAF"/>
    <w:rsid w:val="001D3B8C"/>
    <w:rsid w:val="001F129F"/>
    <w:rsid w:val="001F3DD7"/>
    <w:rsid w:val="001F6F2C"/>
    <w:rsid w:val="001F7F1B"/>
    <w:rsid w:val="00205386"/>
    <w:rsid w:val="00206CF9"/>
    <w:rsid w:val="00211EE7"/>
    <w:rsid w:val="00212FAB"/>
    <w:rsid w:val="00213C4F"/>
    <w:rsid w:val="00225AA6"/>
    <w:rsid w:val="002270F3"/>
    <w:rsid w:val="00233732"/>
    <w:rsid w:val="00245CBF"/>
    <w:rsid w:val="002535CE"/>
    <w:rsid w:val="00261497"/>
    <w:rsid w:val="00274F91"/>
    <w:rsid w:val="00277AAE"/>
    <w:rsid w:val="00285F0C"/>
    <w:rsid w:val="002901A0"/>
    <w:rsid w:val="00291187"/>
    <w:rsid w:val="002933C3"/>
    <w:rsid w:val="00296599"/>
    <w:rsid w:val="002C4223"/>
    <w:rsid w:val="002C67FE"/>
    <w:rsid w:val="002D3FFB"/>
    <w:rsid w:val="002D4370"/>
    <w:rsid w:val="002D47ED"/>
    <w:rsid w:val="002D5BBD"/>
    <w:rsid w:val="002E09D6"/>
    <w:rsid w:val="002F5E25"/>
    <w:rsid w:val="00306503"/>
    <w:rsid w:val="00314040"/>
    <w:rsid w:val="0032370E"/>
    <w:rsid w:val="00325C64"/>
    <w:rsid w:val="00337DF6"/>
    <w:rsid w:val="00352FC8"/>
    <w:rsid w:val="003669BD"/>
    <w:rsid w:val="0038363F"/>
    <w:rsid w:val="0038397C"/>
    <w:rsid w:val="00383E49"/>
    <w:rsid w:val="00384576"/>
    <w:rsid w:val="00387BEF"/>
    <w:rsid w:val="00396CB2"/>
    <w:rsid w:val="003A02E5"/>
    <w:rsid w:val="003A139E"/>
    <w:rsid w:val="003A3139"/>
    <w:rsid w:val="003A78EF"/>
    <w:rsid w:val="003B08D1"/>
    <w:rsid w:val="003B14A7"/>
    <w:rsid w:val="003B4ED6"/>
    <w:rsid w:val="003C1F24"/>
    <w:rsid w:val="003D4EE1"/>
    <w:rsid w:val="003F5F55"/>
    <w:rsid w:val="003F7FD5"/>
    <w:rsid w:val="00404535"/>
    <w:rsid w:val="0040568B"/>
    <w:rsid w:val="00412E2D"/>
    <w:rsid w:val="00416950"/>
    <w:rsid w:val="00427486"/>
    <w:rsid w:val="0043073D"/>
    <w:rsid w:val="00437361"/>
    <w:rsid w:val="004427B6"/>
    <w:rsid w:val="004434C0"/>
    <w:rsid w:val="00444C02"/>
    <w:rsid w:val="00445BFC"/>
    <w:rsid w:val="00455D3D"/>
    <w:rsid w:val="004635F8"/>
    <w:rsid w:val="00475638"/>
    <w:rsid w:val="00482CF9"/>
    <w:rsid w:val="0048646B"/>
    <w:rsid w:val="00487A0D"/>
    <w:rsid w:val="00491019"/>
    <w:rsid w:val="00496FEB"/>
    <w:rsid w:val="004A0C48"/>
    <w:rsid w:val="004A5BDE"/>
    <w:rsid w:val="004B55FF"/>
    <w:rsid w:val="004C0120"/>
    <w:rsid w:val="004C22B2"/>
    <w:rsid w:val="004D322C"/>
    <w:rsid w:val="004D6148"/>
    <w:rsid w:val="004D6314"/>
    <w:rsid w:val="004D6F69"/>
    <w:rsid w:val="004D7ECA"/>
    <w:rsid w:val="004E7C40"/>
    <w:rsid w:val="004F23CD"/>
    <w:rsid w:val="004F4406"/>
    <w:rsid w:val="00511DB6"/>
    <w:rsid w:val="00544ABC"/>
    <w:rsid w:val="00546253"/>
    <w:rsid w:val="00547581"/>
    <w:rsid w:val="00547F60"/>
    <w:rsid w:val="00554709"/>
    <w:rsid w:val="00561BE3"/>
    <w:rsid w:val="00563C6C"/>
    <w:rsid w:val="00565825"/>
    <w:rsid w:val="00571725"/>
    <w:rsid w:val="005761D8"/>
    <w:rsid w:val="00582B25"/>
    <w:rsid w:val="00584A53"/>
    <w:rsid w:val="005874E2"/>
    <w:rsid w:val="005900D8"/>
    <w:rsid w:val="00593AAB"/>
    <w:rsid w:val="005A0A62"/>
    <w:rsid w:val="005A480E"/>
    <w:rsid w:val="005B21AE"/>
    <w:rsid w:val="005B6BF6"/>
    <w:rsid w:val="005C460D"/>
    <w:rsid w:val="005D0321"/>
    <w:rsid w:val="005D65C6"/>
    <w:rsid w:val="005F4D06"/>
    <w:rsid w:val="005F5476"/>
    <w:rsid w:val="00603A09"/>
    <w:rsid w:val="00606D78"/>
    <w:rsid w:val="00615413"/>
    <w:rsid w:val="00621FE0"/>
    <w:rsid w:val="00632D21"/>
    <w:rsid w:val="00640E0C"/>
    <w:rsid w:val="00643D99"/>
    <w:rsid w:val="0066477F"/>
    <w:rsid w:val="006814E1"/>
    <w:rsid w:val="00682323"/>
    <w:rsid w:val="00692271"/>
    <w:rsid w:val="006A0FFF"/>
    <w:rsid w:val="006A3474"/>
    <w:rsid w:val="006A442A"/>
    <w:rsid w:val="006B0139"/>
    <w:rsid w:val="006B15AB"/>
    <w:rsid w:val="006B2630"/>
    <w:rsid w:val="006B726E"/>
    <w:rsid w:val="006B796A"/>
    <w:rsid w:val="006C00A1"/>
    <w:rsid w:val="006C7A0E"/>
    <w:rsid w:val="006E1D1A"/>
    <w:rsid w:val="006E302E"/>
    <w:rsid w:val="006E5A26"/>
    <w:rsid w:val="006E7544"/>
    <w:rsid w:val="006F032D"/>
    <w:rsid w:val="006F05AA"/>
    <w:rsid w:val="006F4BE3"/>
    <w:rsid w:val="006F7F3C"/>
    <w:rsid w:val="007008CC"/>
    <w:rsid w:val="007249E8"/>
    <w:rsid w:val="00731640"/>
    <w:rsid w:val="007343AC"/>
    <w:rsid w:val="007436C4"/>
    <w:rsid w:val="0074407B"/>
    <w:rsid w:val="00770CB9"/>
    <w:rsid w:val="007738F0"/>
    <w:rsid w:val="00776382"/>
    <w:rsid w:val="00781C55"/>
    <w:rsid w:val="0078236D"/>
    <w:rsid w:val="007828EC"/>
    <w:rsid w:val="007B0BD0"/>
    <w:rsid w:val="007B5B1C"/>
    <w:rsid w:val="007C0D15"/>
    <w:rsid w:val="007C19E2"/>
    <w:rsid w:val="007C756E"/>
    <w:rsid w:val="007D0340"/>
    <w:rsid w:val="007D1413"/>
    <w:rsid w:val="007D7CAE"/>
    <w:rsid w:val="007E1E88"/>
    <w:rsid w:val="007F38C4"/>
    <w:rsid w:val="00817878"/>
    <w:rsid w:val="00824BB5"/>
    <w:rsid w:val="0082615F"/>
    <w:rsid w:val="008405D4"/>
    <w:rsid w:val="00863FEA"/>
    <w:rsid w:val="008660BC"/>
    <w:rsid w:val="008762F9"/>
    <w:rsid w:val="00881AF0"/>
    <w:rsid w:val="00890D83"/>
    <w:rsid w:val="0089519C"/>
    <w:rsid w:val="008B56E2"/>
    <w:rsid w:val="008C3B24"/>
    <w:rsid w:val="008D658D"/>
    <w:rsid w:val="008E65FC"/>
    <w:rsid w:val="00902316"/>
    <w:rsid w:val="0090479E"/>
    <w:rsid w:val="009206AE"/>
    <w:rsid w:val="00934470"/>
    <w:rsid w:val="009448E3"/>
    <w:rsid w:val="00944DAD"/>
    <w:rsid w:val="0095218E"/>
    <w:rsid w:val="00974B3C"/>
    <w:rsid w:val="0098149B"/>
    <w:rsid w:val="00984F2A"/>
    <w:rsid w:val="00992D08"/>
    <w:rsid w:val="009A4D65"/>
    <w:rsid w:val="009B0DCF"/>
    <w:rsid w:val="009B4C42"/>
    <w:rsid w:val="009C477D"/>
    <w:rsid w:val="009C687D"/>
    <w:rsid w:val="009E3098"/>
    <w:rsid w:val="00A00C87"/>
    <w:rsid w:val="00A01C6F"/>
    <w:rsid w:val="00A0347D"/>
    <w:rsid w:val="00A03AB8"/>
    <w:rsid w:val="00A077F3"/>
    <w:rsid w:val="00A20546"/>
    <w:rsid w:val="00A27178"/>
    <w:rsid w:val="00A53524"/>
    <w:rsid w:val="00A627C0"/>
    <w:rsid w:val="00A729FB"/>
    <w:rsid w:val="00A72FB8"/>
    <w:rsid w:val="00A73928"/>
    <w:rsid w:val="00A74143"/>
    <w:rsid w:val="00A7651F"/>
    <w:rsid w:val="00A9624F"/>
    <w:rsid w:val="00A96333"/>
    <w:rsid w:val="00A9728B"/>
    <w:rsid w:val="00AB409B"/>
    <w:rsid w:val="00AB4F4B"/>
    <w:rsid w:val="00AC17B7"/>
    <w:rsid w:val="00AF155F"/>
    <w:rsid w:val="00AF477D"/>
    <w:rsid w:val="00AF6B48"/>
    <w:rsid w:val="00B00883"/>
    <w:rsid w:val="00B04770"/>
    <w:rsid w:val="00B06A26"/>
    <w:rsid w:val="00B12E41"/>
    <w:rsid w:val="00B1437B"/>
    <w:rsid w:val="00B20FF4"/>
    <w:rsid w:val="00B25978"/>
    <w:rsid w:val="00B3354F"/>
    <w:rsid w:val="00B44F25"/>
    <w:rsid w:val="00B50AE0"/>
    <w:rsid w:val="00B56BC8"/>
    <w:rsid w:val="00B56BD0"/>
    <w:rsid w:val="00B62F69"/>
    <w:rsid w:val="00B66FF7"/>
    <w:rsid w:val="00B776C0"/>
    <w:rsid w:val="00B87E14"/>
    <w:rsid w:val="00B961AA"/>
    <w:rsid w:val="00B978D8"/>
    <w:rsid w:val="00BA49F7"/>
    <w:rsid w:val="00BB0F1E"/>
    <w:rsid w:val="00BB3154"/>
    <w:rsid w:val="00BD3639"/>
    <w:rsid w:val="00BF099C"/>
    <w:rsid w:val="00BF270C"/>
    <w:rsid w:val="00BF2D57"/>
    <w:rsid w:val="00BF556A"/>
    <w:rsid w:val="00C04C19"/>
    <w:rsid w:val="00C06658"/>
    <w:rsid w:val="00C11195"/>
    <w:rsid w:val="00C1459F"/>
    <w:rsid w:val="00C15FD0"/>
    <w:rsid w:val="00C16826"/>
    <w:rsid w:val="00C175FD"/>
    <w:rsid w:val="00C31511"/>
    <w:rsid w:val="00C344D3"/>
    <w:rsid w:val="00C438AC"/>
    <w:rsid w:val="00C55B15"/>
    <w:rsid w:val="00C56CD3"/>
    <w:rsid w:val="00C6209D"/>
    <w:rsid w:val="00C63539"/>
    <w:rsid w:val="00C64629"/>
    <w:rsid w:val="00C64E06"/>
    <w:rsid w:val="00C66A15"/>
    <w:rsid w:val="00C71538"/>
    <w:rsid w:val="00C734B2"/>
    <w:rsid w:val="00C73886"/>
    <w:rsid w:val="00C80CE2"/>
    <w:rsid w:val="00C81096"/>
    <w:rsid w:val="00C8164E"/>
    <w:rsid w:val="00C8377D"/>
    <w:rsid w:val="00CA2AF9"/>
    <w:rsid w:val="00CC3B99"/>
    <w:rsid w:val="00CC7ECE"/>
    <w:rsid w:val="00CD64A6"/>
    <w:rsid w:val="00CF440C"/>
    <w:rsid w:val="00D0474E"/>
    <w:rsid w:val="00D050D6"/>
    <w:rsid w:val="00D158C1"/>
    <w:rsid w:val="00D167B8"/>
    <w:rsid w:val="00D25B43"/>
    <w:rsid w:val="00D34F24"/>
    <w:rsid w:val="00D652C3"/>
    <w:rsid w:val="00D67C6F"/>
    <w:rsid w:val="00D7412C"/>
    <w:rsid w:val="00D942D2"/>
    <w:rsid w:val="00DB0D52"/>
    <w:rsid w:val="00DB67EF"/>
    <w:rsid w:val="00DC3788"/>
    <w:rsid w:val="00DC79E6"/>
    <w:rsid w:val="00DE0C61"/>
    <w:rsid w:val="00DE416D"/>
    <w:rsid w:val="00DF4815"/>
    <w:rsid w:val="00E1372C"/>
    <w:rsid w:val="00E17DA2"/>
    <w:rsid w:val="00E223CB"/>
    <w:rsid w:val="00E231AF"/>
    <w:rsid w:val="00E30CF3"/>
    <w:rsid w:val="00E35870"/>
    <w:rsid w:val="00E416AB"/>
    <w:rsid w:val="00E41E13"/>
    <w:rsid w:val="00E43611"/>
    <w:rsid w:val="00E51A27"/>
    <w:rsid w:val="00E53871"/>
    <w:rsid w:val="00E71347"/>
    <w:rsid w:val="00E71818"/>
    <w:rsid w:val="00E75A2B"/>
    <w:rsid w:val="00E76182"/>
    <w:rsid w:val="00E80B1A"/>
    <w:rsid w:val="00E83E29"/>
    <w:rsid w:val="00E8735F"/>
    <w:rsid w:val="00E908E1"/>
    <w:rsid w:val="00EA7CED"/>
    <w:rsid w:val="00ED1C61"/>
    <w:rsid w:val="00ED6FB8"/>
    <w:rsid w:val="00EE29B1"/>
    <w:rsid w:val="00EF7DF5"/>
    <w:rsid w:val="00F03619"/>
    <w:rsid w:val="00F05627"/>
    <w:rsid w:val="00F10687"/>
    <w:rsid w:val="00F13566"/>
    <w:rsid w:val="00F176A9"/>
    <w:rsid w:val="00F34E2A"/>
    <w:rsid w:val="00F444FB"/>
    <w:rsid w:val="00F47659"/>
    <w:rsid w:val="00F558F0"/>
    <w:rsid w:val="00F56D90"/>
    <w:rsid w:val="00F63246"/>
    <w:rsid w:val="00F63A4D"/>
    <w:rsid w:val="00F674FF"/>
    <w:rsid w:val="00F83FAA"/>
    <w:rsid w:val="00F87550"/>
    <w:rsid w:val="00F93B43"/>
    <w:rsid w:val="00F95EE9"/>
    <w:rsid w:val="00FB221D"/>
    <w:rsid w:val="00FC0770"/>
    <w:rsid w:val="00FC7005"/>
    <w:rsid w:val="00FD52ED"/>
    <w:rsid w:val="00FD765F"/>
    <w:rsid w:val="00FE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1D796A"/>
  <w15:docId w15:val="{B7540041-BC58-4136-8913-38EC655E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444C02"/>
    <w:pPr>
      <w:spacing w:after="0" w:line="240" w:lineRule="auto"/>
    </w:pPr>
  </w:style>
  <w:style w:type="character" w:customStyle="1" w:styleId="normaltextrun">
    <w:name w:val="normaltextrun"/>
    <w:basedOn w:val="DefaultParagraphFont"/>
    <w:rsid w:val="00A7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906262472">
      <w:bodyDiv w:val="1"/>
      <w:marLeft w:val="0"/>
      <w:marRight w:val="0"/>
      <w:marTop w:val="0"/>
      <w:marBottom w:val="0"/>
      <w:divBdr>
        <w:top w:val="none" w:sz="0" w:space="0" w:color="auto"/>
        <w:left w:val="none" w:sz="0" w:space="0" w:color="auto"/>
        <w:bottom w:val="none" w:sz="0" w:space="0" w:color="auto"/>
        <w:right w:val="none" w:sz="0" w:space="0" w:color="auto"/>
      </w:divBdr>
    </w:div>
    <w:div w:id="1023945793">
      <w:bodyDiv w:val="1"/>
      <w:marLeft w:val="0"/>
      <w:marRight w:val="0"/>
      <w:marTop w:val="0"/>
      <w:marBottom w:val="0"/>
      <w:divBdr>
        <w:top w:val="none" w:sz="0" w:space="0" w:color="auto"/>
        <w:left w:val="none" w:sz="0" w:space="0" w:color="auto"/>
        <w:bottom w:val="none" w:sz="0" w:space="0" w:color="auto"/>
        <w:right w:val="none" w:sz="0" w:space="0" w:color="auto"/>
      </w:divBdr>
    </w:div>
    <w:div w:id="107578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980B012D-0F78-4298-AE13-076C2DD5127D}">
  <ds:schemaRefs>
    <ds:schemaRef ds:uri="http://schemas.openxmlformats.org/officeDocument/2006/bibliography"/>
  </ds:schemaRefs>
</ds:datastoreItem>
</file>

<file path=customXml/itemProps4.xml><?xml version="1.0" encoding="utf-8"?>
<ds:datastoreItem xmlns:ds="http://schemas.openxmlformats.org/officeDocument/2006/customXml" ds:itemID="{C6CFE609-8C87-4B08-BD61-1F428B230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736</TotalTime>
  <Pages>3</Pages>
  <Words>854</Words>
  <Characters>5577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Žana Mekšraitė</cp:lastModifiedBy>
  <cp:revision>122</cp:revision>
  <dcterms:created xsi:type="dcterms:W3CDTF">2025-03-07T10:00:00Z</dcterms:created>
  <dcterms:modified xsi:type="dcterms:W3CDTF">2025-03-27T12:31:00Z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