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532EFDC5" w:rsidR="007728B3" w:rsidRPr="0077419A" w:rsidRDefault="007728B3" w:rsidP="002A2770">
      <w:pPr>
        <w:jc w:val="center"/>
        <w:rPr>
          <w:b/>
          <w:sz w:val="22"/>
          <w:szCs w:val="22"/>
        </w:rPr>
      </w:pPr>
      <w:r w:rsidRPr="0077419A">
        <w:rPr>
          <w:b/>
          <w:sz w:val="22"/>
          <w:szCs w:val="22"/>
        </w:rPr>
        <w:t>PASIŪLYMAS</w:t>
      </w:r>
    </w:p>
    <w:p w14:paraId="4CCA4E19" w14:textId="38DB3E6B" w:rsidR="0094519C" w:rsidRPr="0077419A" w:rsidRDefault="00935D56" w:rsidP="007728B3">
      <w:pPr>
        <w:jc w:val="center"/>
        <w:rPr>
          <w:b/>
          <w:sz w:val="22"/>
          <w:szCs w:val="22"/>
        </w:rPr>
      </w:pPr>
      <w:r>
        <w:rPr>
          <w:b/>
          <w:sz w:val="22"/>
          <w:szCs w:val="22"/>
        </w:rPr>
        <w:t xml:space="preserve">DĖL </w:t>
      </w:r>
      <w:r w:rsidR="004F7EF8" w:rsidRPr="004F7EF8">
        <w:rPr>
          <w:b/>
          <w:sz w:val="22"/>
          <w:szCs w:val="22"/>
        </w:rPr>
        <w:t>KASŲ-KNYGYNO EKSPOZICINI</w:t>
      </w:r>
      <w:r w:rsidR="004F7EF8">
        <w:rPr>
          <w:b/>
          <w:sz w:val="22"/>
          <w:szCs w:val="22"/>
        </w:rPr>
        <w:t>Ų</w:t>
      </w:r>
      <w:r w:rsidR="004F7EF8" w:rsidRPr="004F7EF8">
        <w:rPr>
          <w:b/>
          <w:sz w:val="22"/>
          <w:szCs w:val="22"/>
        </w:rPr>
        <w:t xml:space="preserve"> BALD</w:t>
      </w:r>
      <w:r w:rsidR="004F7EF8">
        <w:rPr>
          <w:b/>
          <w:sz w:val="22"/>
          <w:szCs w:val="22"/>
        </w:rPr>
        <w:t>Ų</w:t>
      </w:r>
      <w:r w:rsidR="004F7EF8" w:rsidRPr="004F7EF8">
        <w:rPr>
          <w:b/>
          <w:sz w:val="22"/>
          <w:szCs w:val="22"/>
        </w:rPr>
        <w:t xml:space="preserve"> - VITRIN</w:t>
      </w:r>
      <w:r w:rsidR="004F7EF8">
        <w:rPr>
          <w:b/>
          <w:sz w:val="22"/>
          <w:szCs w:val="22"/>
        </w:rPr>
        <w:t>Ų</w:t>
      </w:r>
    </w:p>
    <w:p w14:paraId="22456EC5" w14:textId="77777777" w:rsidR="007728B3" w:rsidRPr="0077419A" w:rsidRDefault="007728B3" w:rsidP="00192345">
      <w:pPr>
        <w:shd w:val="clear" w:color="auto" w:fill="FFFFFF"/>
        <w:rPr>
          <w:sz w:val="22"/>
          <w:szCs w:val="22"/>
        </w:rPr>
      </w:pPr>
    </w:p>
    <w:p w14:paraId="5CB730EA" w14:textId="77777777" w:rsidR="007728B3" w:rsidRPr="0077419A" w:rsidRDefault="007728B3" w:rsidP="007728B3">
      <w:pPr>
        <w:shd w:val="clear" w:color="auto" w:fill="FFFFFF"/>
        <w:jc w:val="center"/>
        <w:rPr>
          <w:b/>
          <w:bCs/>
          <w:color w:val="000000"/>
          <w:sz w:val="22"/>
          <w:szCs w:val="22"/>
        </w:rPr>
      </w:pPr>
      <w:r w:rsidRPr="0077419A">
        <w:rPr>
          <w:sz w:val="22"/>
          <w:szCs w:val="22"/>
        </w:rPr>
        <w:t>____________</w:t>
      </w:r>
      <w:r w:rsidRPr="0077419A">
        <w:rPr>
          <w:b/>
          <w:bCs/>
          <w:color w:val="000000"/>
          <w:sz w:val="22"/>
          <w:szCs w:val="22"/>
        </w:rPr>
        <w:t xml:space="preserve"> </w:t>
      </w:r>
      <w:r w:rsidRPr="0077419A">
        <w:rPr>
          <w:sz w:val="22"/>
          <w:szCs w:val="22"/>
        </w:rPr>
        <w:t>Nr.______</w:t>
      </w:r>
    </w:p>
    <w:p w14:paraId="7ADC676E" w14:textId="77777777" w:rsidR="007728B3" w:rsidRPr="0077419A" w:rsidRDefault="007728B3" w:rsidP="007728B3">
      <w:pPr>
        <w:shd w:val="clear" w:color="auto" w:fill="FFFFFF"/>
        <w:jc w:val="center"/>
        <w:rPr>
          <w:bCs/>
          <w:color w:val="000000"/>
          <w:sz w:val="22"/>
          <w:szCs w:val="22"/>
        </w:rPr>
      </w:pPr>
      <w:r w:rsidRPr="0077419A">
        <w:rPr>
          <w:bCs/>
          <w:color w:val="000000"/>
          <w:sz w:val="22"/>
          <w:szCs w:val="22"/>
        </w:rPr>
        <w:t>(Data)</w:t>
      </w:r>
    </w:p>
    <w:p w14:paraId="47630269" w14:textId="77777777" w:rsidR="000746D7" w:rsidRPr="0077419A" w:rsidRDefault="000746D7" w:rsidP="002450F2">
      <w:pPr>
        <w:pStyle w:val="Subtitle"/>
        <w:spacing w:before="60" w:after="60"/>
        <w:rPr>
          <w:bCs/>
          <w:color w:val="000000" w:themeColor="text1"/>
          <w:sz w:val="22"/>
          <w:szCs w:val="22"/>
          <w:u w:val="none"/>
          <w:vertAlign w:val="superscript"/>
          <w:lang w:val="lt-LT"/>
        </w:rPr>
      </w:pPr>
    </w:p>
    <w:p w14:paraId="5A1145B1" w14:textId="510C29CD" w:rsidR="00DC0FC7" w:rsidRPr="0077419A" w:rsidRDefault="007077DC" w:rsidP="00413C7C">
      <w:pPr>
        <w:pStyle w:val="Heading1"/>
        <w:numPr>
          <w:ilvl w:val="0"/>
          <w:numId w:val="1"/>
        </w:numPr>
        <w:spacing w:before="60" w:after="60"/>
        <w:jc w:val="center"/>
        <w:rPr>
          <w:b/>
          <w:bCs/>
          <w:sz w:val="22"/>
          <w:szCs w:val="22"/>
        </w:rPr>
      </w:pPr>
      <w:bookmarkStart w:id="0" w:name="_Toc329443224"/>
      <w:bookmarkStart w:id="1" w:name="_Toc147739116"/>
      <w:r w:rsidRPr="0077419A">
        <w:rPr>
          <w:b/>
          <w:bCs/>
          <w:sz w:val="22"/>
          <w:szCs w:val="22"/>
        </w:rPr>
        <w:t>INFORMACIJA APIE TIEKĖJĄ</w:t>
      </w:r>
      <w:bookmarkEnd w:id="0"/>
    </w:p>
    <w:p w14:paraId="5AAC8CD1" w14:textId="77777777" w:rsidR="001A004B" w:rsidRPr="0077419A" w:rsidRDefault="001A004B" w:rsidP="001A004B">
      <w:pPr>
        <w:rPr>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DE5FAA" w:rsidRPr="0077419A" w14:paraId="6B663F76" w14:textId="77777777" w:rsidTr="002A2770">
        <w:tc>
          <w:tcPr>
            <w:tcW w:w="5529" w:type="dxa"/>
            <w:tcBorders>
              <w:top w:val="single" w:sz="4" w:space="0" w:color="auto"/>
              <w:left w:val="single" w:sz="4" w:space="0" w:color="auto"/>
              <w:bottom w:val="single" w:sz="4" w:space="0" w:color="auto"/>
              <w:right w:val="single" w:sz="4" w:space="0" w:color="auto"/>
            </w:tcBorders>
            <w:hideMark/>
          </w:tcPr>
          <w:p w14:paraId="63AB6C1E" w14:textId="5C588C1A" w:rsidR="00DE5FAA" w:rsidRPr="0077419A" w:rsidRDefault="00DE5FAA" w:rsidP="00AF1FAD">
            <w:pPr>
              <w:spacing w:before="60" w:after="60"/>
              <w:jc w:val="both"/>
              <w:rPr>
                <w:sz w:val="22"/>
                <w:szCs w:val="22"/>
              </w:rPr>
            </w:pPr>
            <w:r w:rsidRPr="0077419A">
              <w:rPr>
                <w:sz w:val="22"/>
                <w:szCs w:val="22"/>
              </w:rPr>
              <w:t xml:space="preserve">Tiekėjo </w:t>
            </w:r>
            <w:r w:rsidR="002450F2" w:rsidRPr="0077419A">
              <w:rPr>
                <w:sz w:val="22"/>
                <w:szCs w:val="22"/>
              </w:rPr>
              <w:t>arba tiekėjų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425FAC6A" w14:textId="77777777" w:rsidR="00DE5FAA" w:rsidRPr="0077419A" w:rsidRDefault="00DE5FAA" w:rsidP="003B125F">
            <w:pPr>
              <w:spacing w:before="60" w:after="60"/>
              <w:jc w:val="both"/>
              <w:rPr>
                <w:sz w:val="22"/>
                <w:szCs w:val="22"/>
              </w:rPr>
            </w:pPr>
          </w:p>
        </w:tc>
      </w:tr>
      <w:tr w:rsidR="002450F2" w:rsidRPr="0077419A" w14:paraId="1B0175F4" w14:textId="77777777" w:rsidTr="002A2770">
        <w:tc>
          <w:tcPr>
            <w:tcW w:w="5529" w:type="dxa"/>
            <w:tcBorders>
              <w:top w:val="single" w:sz="4" w:space="0" w:color="auto"/>
              <w:left w:val="single" w:sz="4" w:space="0" w:color="auto"/>
              <w:bottom w:val="single" w:sz="4" w:space="0" w:color="auto"/>
              <w:right w:val="single" w:sz="4" w:space="0" w:color="auto"/>
            </w:tcBorders>
          </w:tcPr>
          <w:p w14:paraId="054C46E3" w14:textId="59030063" w:rsidR="002450F2" w:rsidRPr="0077419A" w:rsidRDefault="002450F2" w:rsidP="00AF1FAD">
            <w:pPr>
              <w:spacing w:before="60" w:after="60"/>
              <w:jc w:val="both"/>
              <w:rPr>
                <w:sz w:val="22"/>
                <w:szCs w:val="22"/>
              </w:rPr>
            </w:pPr>
            <w:r w:rsidRPr="0077419A">
              <w:rPr>
                <w:sz w:val="22"/>
                <w:szCs w:val="22"/>
              </w:rPr>
              <w:t xml:space="preserve">Tiekėjo arba tiekėjo grupės narių juridinio asmens kodas (-ai) </w:t>
            </w:r>
            <w:r w:rsidRPr="0077419A">
              <w:rPr>
                <w:i/>
                <w:sz w:val="22"/>
                <w:szCs w:val="22"/>
              </w:rPr>
              <w:t>(tuo atveju, jei pasiūlymą teikia fizinis asmuo - verslo pažymėjimo Nr. ar pan.)</w:t>
            </w:r>
          </w:p>
        </w:tc>
        <w:tc>
          <w:tcPr>
            <w:tcW w:w="4111" w:type="dxa"/>
            <w:tcBorders>
              <w:top w:val="single" w:sz="4" w:space="0" w:color="auto"/>
              <w:left w:val="single" w:sz="4" w:space="0" w:color="auto"/>
              <w:bottom w:val="single" w:sz="4" w:space="0" w:color="auto"/>
              <w:right w:val="single" w:sz="4" w:space="0" w:color="auto"/>
            </w:tcBorders>
          </w:tcPr>
          <w:p w14:paraId="5A48195A" w14:textId="77777777" w:rsidR="002450F2" w:rsidRPr="0077419A" w:rsidRDefault="002450F2" w:rsidP="003B125F">
            <w:pPr>
              <w:spacing w:before="60" w:after="60"/>
              <w:jc w:val="both"/>
              <w:rPr>
                <w:sz w:val="22"/>
                <w:szCs w:val="22"/>
              </w:rPr>
            </w:pPr>
          </w:p>
        </w:tc>
      </w:tr>
      <w:tr w:rsidR="002D7C08" w:rsidRPr="0077419A" w14:paraId="2B8E1719" w14:textId="77777777" w:rsidTr="002A2770">
        <w:tc>
          <w:tcPr>
            <w:tcW w:w="5529" w:type="dxa"/>
            <w:tcBorders>
              <w:top w:val="single" w:sz="4" w:space="0" w:color="auto"/>
              <w:left w:val="single" w:sz="4" w:space="0" w:color="auto"/>
              <w:bottom w:val="single" w:sz="4" w:space="0" w:color="auto"/>
              <w:right w:val="single" w:sz="4" w:space="0" w:color="auto"/>
            </w:tcBorders>
          </w:tcPr>
          <w:p w14:paraId="5DA16D0E" w14:textId="191191BC" w:rsidR="002D7C08" w:rsidRPr="0077419A" w:rsidRDefault="002D7C08" w:rsidP="00AF1FAD">
            <w:pPr>
              <w:spacing w:before="60" w:after="60"/>
              <w:jc w:val="both"/>
              <w:rPr>
                <w:sz w:val="22"/>
                <w:szCs w:val="22"/>
              </w:rPr>
            </w:pPr>
            <w:r w:rsidRPr="0077419A">
              <w:rPr>
                <w:sz w:val="22"/>
                <w:szCs w:val="22"/>
              </w:rPr>
              <w:t>Tiekėjo arba tiekėjo grupės narių PVM mokėtojo kodas (-ai)</w:t>
            </w:r>
          </w:p>
        </w:tc>
        <w:tc>
          <w:tcPr>
            <w:tcW w:w="4111" w:type="dxa"/>
            <w:tcBorders>
              <w:top w:val="single" w:sz="4" w:space="0" w:color="auto"/>
              <w:left w:val="single" w:sz="4" w:space="0" w:color="auto"/>
              <w:bottom w:val="single" w:sz="4" w:space="0" w:color="auto"/>
              <w:right w:val="single" w:sz="4" w:space="0" w:color="auto"/>
            </w:tcBorders>
          </w:tcPr>
          <w:p w14:paraId="14E18A94" w14:textId="77777777" w:rsidR="002D7C08" w:rsidRPr="0077419A" w:rsidRDefault="002D7C08" w:rsidP="003B125F">
            <w:pPr>
              <w:spacing w:before="60" w:after="60"/>
              <w:jc w:val="both"/>
              <w:rPr>
                <w:sz w:val="22"/>
                <w:szCs w:val="22"/>
              </w:rPr>
            </w:pPr>
          </w:p>
        </w:tc>
      </w:tr>
      <w:tr w:rsidR="002D6CE2" w:rsidRPr="0077419A" w14:paraId="21E18079" w14:textId="77777777" w:rsidTr="002A2770">
        <w:tc>
          <w:tcPr>
            <w:tcW w:w="5529" w:type="dxa"/>
            <w:tcBorders>
              <w:top w:val="single" w:sz="4" w:space="0" w:color="auto"/>
              <w:left w:val="single" w:sz="4" w:space="0" w:color="auto"/>
              <w:bottom w:val="single" w:sz="4" w:space="0" w:color="auto"/>
              <w:right w:val="single" w:sz="4" w:space="0" w:color="auto"/>
            </w:tcBorders>
          </w:tcPr>
          <w:p w14:paraId="4C9D93B8" w14:textId="104396FD" w:rsidR="002D6CE2" w:rsidRPr="0077419A" w:rsidRDefault="002450F2" w:rsidP="00CD4CA8">
            <w:pPr>
              <w:spacing w:before="60" w:after="60"/>
              <w:jc w:val="both"/>
              <w:rPr>
                <w:sz w:val="22"/>
                <w:szCs w:val="22"/>
              </w:rPr>
            </w:pPr>
            <w:r w:rsidRPr="0077419A">
              <w:rPr>
                <w:rFonts w:eastAsia="Calibri"/>
                <w:sz w:val="22"/>
                <w:szCs w:val="22"/>
              </w:rPr>
              <w:t xml:space="preserve">Tiekėjų grupės narys, atstovaujantis arba vadovaujantis  tiekėjų grupei </w:t>
            </w:r>
            <w:r w:rsidR="002D6CE2" w:rsidRPr="0077419A">
              <w:rPr>
                <w:i/>
                <w:sz w:val="22"/>
                <w:szCs w:val="22"/>
              </w:rPr>
              <w:t>(pildoma, jei pasiūlymą tei</w:t>
            </w:r>
            <w:r w:rsidRPr="0077419A">
              <w:rPr>
                <w:i/>
                <w:sz w:val="22"/>
                <w:szCs w:val="22"/>
              </w:rPr>
              <w:t>kia t</w:t>
            </w:r>
            <w:r w:rsidR="002D6CE2" w:rsidRPr="0077419A">
              <w:rPr>
                <w:i/>
                <w:sz w:val="22"/>
                <w:szCs w:val="22"/>
              </w:rPr>
              <w:t>iekėjų grupė)</w:t>
            </w:r>
          </w:p>
        </w:tc>
        <w:tc>
          <w:tcPr>
            <w:tcW w:w="4111" w:type="dxa"/>
            <w:tcBorders>
              <w:top w:val="single" w:sz="4" w:space="0" w:color="auto"/>
              <w:left w:val="single" w:sz="4" w:space="0" w:color="auto"/>
              <w:bottom w:val="single" w:sz="4" w:space="0" w:color="auto"/>
              <w:right w:val="single" w:sz="4" w:space="0" w:color="auto"/>
            </w:tcBorders>
          </w:tcPr>
          <w:p w14:paraId="5438CB71" w14:textId="77777777" w:rsidR="002D6CE2" w:rsidRPr="0077419A" w:rsidRDefault="002D6CE2" w:rsidP="003B125F">
            <w:pPr>
              <w:spacing w:before="60" w:after="60"/>
              <w:jc w:val="both"/>
              <w:rPr>
                <w:sz w:val="22"/>
                <w:szCs w:val="22"/>
              </w:rPr>
            </w:pPr>
          </w:p>
        </w:tc>
      </w:tr>
      <w:tr w:rsidR="00026FCE" w:rsidRPr="0077419A" w14:paraId="7CC07855" w14:textId="77777777" w:rsidTr="002A2770">
        <w:tc>
          <w:tcPr>
            <w:tcW w:w="5529" w:type="dxa"/>
            <w:tcBorders>
              <w:top w:val="single" w:sz="4" w:space="0" w:color="auto"/>
              <w:left w:val="single" w:sz="4" w:space="0" w:color="auto"/>
              <w:bottom w:val="single" w:sz="4" w:space="0" w:color="auto"/>
              <w:right w:val="single" w:sz="4" w:space="0" w:color="auto"/>
            </w:tcBorders>
          </w:tcPr>
          <w:p w14:paraId="40D17F4E" w14:textId="07C1AADF" w:rsidR="008F53A7" w:rsidRPr="0077419A" w:rsidRDefault="008F53A7" w:rsidP="008F53A7">
            <w:pPr>
              <w:rPr>
                <w:rFonts w:eastAsia="Calibri"/>
                <w:sz w:val="22"/>
                <w:szCs w:val="22"/>
              </w:rPr>
            </w:pPr>
            <w:r w:rsidRPr="0077419A">
              <w:rPr>
                <w:rFonts w:eastAsia="Calibri"/>
                <w:sz w:val="22"/>
                <w:szCs w:val="22"/>
              </w:rPr>
              <w:t xml:space="preserve">Asmuo (Asmenys) </w:t>
            </w:r>
            <w:r w:rsidRPr="0077419A">
              <w:rPr>
                <w:rFonts w:eastAsia="Calibri"/>
                <w:i/>
                <w:sz w:val="22"/>
                <w:szCs w:val="22"/>
              </w:rPr>
              <w:t>(vardas, pavardė)</w:t>
            </w:r>
            <w:r w:rsidRPr="0077419A">
              <w:rPr>
                <w:rFonts w:eastAsia="Calibri"/>
                <w:sz w:val="22"/>
                <w:szCs w:val="22"/>
              </w:rPr>
              <w:t>:</w:t>
            </w:r>
          </w:p>
          <w:p w14:paraId="400DA23C" w14:textId="77777777" w:rsidR="008F53A7" w:rsidRPr="0077419A" w:rsidRDefault="008F53A7" w:rsidP="008F53A7">
            <w:pPr>
              <w:pStyle w:val="ListParagraph"/>
              <w:numPr>
                <w:ilvl w:val="0"/>
                <w:numId w:val="43"/>
              </w:numPr>
              <w:jc w:val="both"/>
              <w:rPr>
                <w:rFonts w:eastAsia="Calibri"/>
                <w:sz w:val="22"/>
                <w:szCs w:val="22"/>
              </w:rPr>
            </w:pPr>
            <w:r w:rsidRPr="0077419A">
              <w:rPr>
                <w:rFonts w:eastAsia="Calibri"/>
                <w:sz w:val="22"/>
                <w:szCs w:val="22"/>
              </w:rPr>
              <w:t>Tiekėjo vadovas;</w:t>
            </w:r>
          </w:p>
          <w:p w14:paraId="6615BBE6" w14:textId="3B71C6BF" w:rsidR="008F53A7" w:rsidRPr="0077419A" w:rsidRDefault="008F53A7" w:rsidP="008F53A7">
            <w:pPr>
              <w:pStyle w:val="ListParagraph"/>
              <w:numPr>
                <w:ilvl w:val="0"/>
                <w:numId w:val="43"/>
              </w:numPr>
              <w:jc w:val="both"/>
              <w:rPr>
                <w:rFonts w:eastAsia="Calibri"/>
                <w:sz w:val="22"/>
                <w:szCs w:val="22"/>
              </w:rPr>
            </w:pPr>
            <w:r w:rsidRPr="0077419A">
              <w:rPr>
                <w:rFonts w:eastAsia="Calibri"/>
                <w:sz w:val="22"/>
                <w:szCs w:val="22"/>
              </w:rPr>
              <w:t>Kuris atstovauja tiekėją dėl šios  sutarties sudarymo, priima sprendimą sudaryti šio  sutartį ir(ar) ją pasirašys;</w:t>
            </w:r>
          </w:p>
          <w:p w14:paraId="6AD65A2B" w14:textId="2C990C5A" w:rsidR="008F53A7" w:rsidRPr="0077419A" w:rsidRDefault="002A2770" w:rsidP="008F53A7">
            <w:pPr>
              <w:pStyle w:val="ListParagraph"/>
              <w:numPr>
                <w:ilvl w:val="0"/>
                <w:numId w:val="43"/>
              </w:numPr>
              <w:jc w:val="both"/>
              <w:rPr>
                <w:rFonts w:eastAsia="Calibri"/>
                <w:sz w:val="22"/>
                <w:szCs w:val="22"/>
              </w:rPr>
            </w:pPr>
            <w:r w:rsidRPr="0077419A">
              <w:rPr>
                <w:rFonts w:eastAsia="Calibri"/>
                <w:sz w:val="22"/>
                <w:szCs w:val="22"/>
              </w:rPr>
              <w:t>Finansininkas</w:t>
            </w:r>
            <w:r w:rsidR="008F53A7" w:rsidRPr="0077419A">
              <w:rPr>
                <w:rFonts w:eastAsia="Calibri"/>
                <w:sz w:val="22"/>
                <w:szCs w:val="22"/>
              </w:rPr>
              <w:t xml:space="preserve"> ar kitas asmuo(-</w:t>
            </w:r>
            <w:proofErr w:type="spellStart"/>
            <w:r w:rsidR="008F53A7" w:rsidRPr="0077419A">
              <w:rPr>
                <w:rFonts w:eastAsia="Calibri"/>
                <w:sz w:val="22"/>
                <w:szCs w:val="22"/>
              </w:rPr>
              <w:t>ys</w:t>
            </w:r>
            <w:proofErr w:type="spellEnd"/>
            <w:r w:rsidR="008F53A7" w:rsidRPr="0077419A">
              <w:rPr>
                <w:rFonts w:eastAsia="Calibri"/>
                <w:sz w:val="22"/>
                <w:szCs w:val="22"/>
              </w:rPr>
              <w:t>) turintis(-</w:t>
            </w:r>
            <w:proofErr w:type="spellStart"/>
            <w:r w:rsidR="008F53A7" w:rsidRPr="0077419A">
              <w:rPr>
                <w:rFonts w:eastAsia="Calibri"/>
                <w:sz w:val="22"/>
                <w:szCs w:val="22"/>
              </w:rPr>
              <w:t>ys</w:t>
            </w:r>
            <w:proofErr w:type="spellEnd"/>
            <w:r w:rsidR="008F53A7" w:rsidRPr="0077419A">
              <w:rPr>
                <w:rFonts w:eastAsia="Calibri"/>
                <w:sz w:val="22"/>
                <w:szCs w:val="22"/>
              </w:rPr>
              <w:t>) teisę surašyti ir pasirašyti tiekėjo apskaitos dokumentus.</w:t>
            </w:r>
          </w:p>
          <w:p w14:paraId="0D7254F6" w14:textId="126ABF5A" w:rsidR="00026FCE" w:rsidRPr="0077419A" w:rsidRDefault="00C54797" w:rsidP="0094519C">
            <w:pPr>
              <w:jc w:val="both"/>
              <w:rPr>
                <w:rFonts w:eastAsia="Calibri"/>
                <w:i/>
                <w:sz w:val="22"/>
                <w:szCs w:val="22"/>
              </w:rPr>
            </w:pPr>
            <w:r w:rsidRPr="0077419A">
              <w:rPr>
                <w:rFonts w:eastAsia="Calibri"/>
                <w:sz w:val="22"/>
                <w:szCs w:val="22"/>
              </w:rPr>
              <w:t>*</w:t>
            </w:r>
            <w:r w:rsidRPr="0077419A">
              <w:rPr>
                <w:rFonts w:eastAsia="Calibri"/>
                <w:i/>
                <w:sz w:val="22"/>
                <w:szCs w:val="22"/>
              </w:rPr>
              <w:t xml:space="preserve">Jeigu </w:t>
            </w:r>
            <w:r w:rsidR="0094519C" w:rsidRPr="0077419A">
              <w:rPr>
                <w:rFonts w:eastAsia="Calibri"/>
                <w:i/>
                <w:sz w:val="22"/>
                <w:szCs w:val="22"/>
              </w:rPr>
              <w:t xml:space="preserve">pasiūlymą </w:t>
            </w:r>
            <w:r w:rsidRPr="0077419A">
              <w:rPr>
                <w:rFonts w:eastAsia="Calibri"/>
                <w:i/>
                <w:sz w:val="22"/>
                <w:szCs w:val="22"/>
              </w:rPr>
              <w:t xml:space="preserve">teikia tiekėjų grupė ar tiekėjas remiasi ūkio subjektų pajėgumais, turi būti pateikti visų atitinkamų tiekėjų grupės narių ar kitų ūkio subjektų, kurių pajėgumais remiasi tiekėjas, duomenys; </w:t>
            </w:r>
          </w:p>
        </w:tc>
        <w:tc>
          <w:tcPr>
            <w:tcW w:w="4111" w:type="dxa"/>
            <w:tcBorders>
              <w:top w:val="single" w:sz="4" w:space="0" w:color="auto"/>
              <w:left w:val="single" w:sz="4" w:space="0" w:color="auto"/>
              <w:bottom w:val="single" w:sz="4" w:space="0" w:color="auto"/>
              <w:right w:val="single" w:sz="4" w:space="0" w:color="auto"/>
            </w:tcBorders>
          </w:tcPr>
          <w:p w14:paraId="763224F3" w14:textId="77777777" w:rsidR="00026FCE" w:rsidRPr="0077419A" w:rsidRDefault="00026FCE" w:rsidP="003B125F">
            <w:pPr>
              <w:spacing w:before="60" w:after="60"/>
              <w:jc w:val="both"/>
              <w:rPr>
                <w:sz w:val="22"/>
                <w:szCs w:val="22"/>
              </w:rPr>
            </w:pPr>
          </w:p>
        </w:tc>
      </w:tr>
      <w:tr w:rsidR="002D7C08" w:rsidRPr="0077419A" w14:paraId="69BB9470" w14:textId="77777777" w:rsidTr="002A2770">
        <w:tc>
          <w:tcPr>
            <w:tcW w:w="5529" w:type="dxa"/>
            <w:tcBorders>
              <w:top w:val="single" w:sz="4" w:space="0" w:color="auto"/>
              <w:left w:val="single" w:sz="4" w:space="0" w:color="auto"/>
              <w:bottom w:val="single" w:sz="4" w:space="0" w:color="auto"/>
              <w:right w:val="single" w:sz="4" w:space="0" w:color="auto"/>
            </w:tcBorders>
          </w:tcPr>
          <w:p w14:paraId="41497AE1" w14:textId="34DA6D3A" w:rsidR="002D7C08" w:rsidRPr="0077419A" w:rsidRDefault="002D7C08" w:rsidP="00CD4CA8">
            <w:pPr>
              <w:spacing w:before="60" w:after="60"/>
              <w:jc w:val="both"/>
              <w:rPr>
                <w:rFonts w:eastAsia="Calibri"/>
                <w:sz w:val="22"/>
                <w:szCs w:val="22"/>
              </w:rPr>
            </w:pPr>
            <w:r w:rsidRPr="0077419A">
              <w:rPr>
                <w:sz w:val="22"/>
                <w:szCs w:val="22"/>
              </w:rPr>
              <w:t xml:space="preserve">Tiekėjo arba </w:t>
            </w:r>
            <w:r w:rsidRPr="0077419A">
              <w:rPr>
                <w:rFonts w:eastAsia="Calibri"/>
                <w:sz w:val="22"/>
                <w:szCs w:val="22"/>
              </w:rPr>
              <w:t>atstovaujančio tiekėjų grupės nario adresas, telefono numeris, fakso numeris, el. paštas</w:t>
            </w:r>
          </w:p>
        </w:tc>
        <w:tc>
          <w:tcPr>
            <w:tcW w:w="4111" w:type="dxa"/>
            <w:tcBorders>
              <w:top w:val="single" w:sz="4" w:space="0" w:color="auto"/>
              <w:left w:val="single" w:sz="4" w:space="0" w:color="auto"/>
              <w:bottom w:val="single" w:sz="4" w:space="0" w:color="auto"/>
              <w:right w:val="single" w:sz="4" w:space="0" w:color="auto"/>
            </w:tcBorders>
          </w:tcPr>
          <w:p w14:paraId="3AFBD232" w14:textId="77777777" w:rsidR="002D7C08" w:rsidRPr="0077419A" w:rsidRDefault="002D7C08" w:rsidP="003B125F">
            <w:pPr>
              <w:spacing w:before="60" w:after="60"/>
              <w:jc w:val="both"/>
              <w:rPr>
                <w:sz w:val="22"/>
                <w:szCs w:val="22"/>
              </w:rPr>
            </w:pPr>
          </w:p>
        </w:tc>
      </w:tr>
      <w:tr w:rsidR="002D7C08" w:rsidRPr="0077419A" w14:paraId="29600A6A" w14:textId="77777777" w:rsidTr="002A2770">
        <w:tc>
          <w:tcPr>
            <w:tcW w:w="5529" w:type="dxa"/>
            <w:tcBorders>
              <w:top w:val="single" w:sz="4" w:space="0" w:color="auto"/>
              <w:left w:val="single" w:sz="4" w:space="0" w:color="auto"/>
              <w:bottom w:val="single" w:sz="4" w:space="0" w:color="auto"/>
              <w:right w:val="single" w:sz="4" w:space="0" w:color="auto"/>
            </w:tcBorders>
          </w:tcPr>
          <w:p w14:paraId="7A03EE18" w14:textId="60E19310" w:rsidR="002D7C08" w:rsidRPr="0077419A" w:rsidRDefault="002D7C08" w:rsidP="00CD4CA8">
            <w:pPr>
              <w:spacing w:before="60" w:after="60"/>
              <w:jc w:val="both"/>
              <w:rPr>
                <w:rFonts w:eastAsia="Calibri"/>
                <w:sz w:val="22"/>
                <w:szCs w:val="22"/>
              </w:rPr>
            </w:pPr>
            <w:r w:rsidRPr="0077419A">
              <w:rPr>
                <w:rFonts w:eastAsia="Calibri"/>
                <w:sz w:val="22"/>
                <w:szCs w:val="22"/>
              </w:rPr>
              <w:t xml:space="preserve">Tiekėjo arba atstovaujančio tiekėjų grupės nario </w:t>
            </w:r>
            <w:r w:rsidRPr="0077419A">
              <w:rPr>
                <w:bCs/>
                <w:sz w:val="22"/>
                <w:szCs w:val="22"/>
              </w:rPr>
              <w:t>banko pavadinimas, banko kodas, sąskaitos Nr.</w:t>
            </w:r>
          </w:p>
        </w:tc>
        <w:tc>
          <w:tcPr>
            <w:tcW w:w="4111" w:type="dxa"/>
            <w:tcBorders>
              <w:top w:val="single" w:sz="4" w:space="0" w:color="auto"/>
              <w:left w:val="single" w:sz="4" w:space="0" w:color="auto"/>
              <w:bottom w:val="single" w:sz="4" w:space="0" w:color="auto"/>
              <w:right w:val="single" w:sz="4" w:space="0" w:color="auto"/>
            </w:tcBorders>
          </w:tcPr>
          <w:p w14:paraId="03D1F992" w14:textId="77777777" w:rsidR="002D7C08" w:rsidRPr="0077419A" w:rsidRDefault="002D7C08" w:rsidP="003B125F">
            <w:pPr>
              <w:spacing w:before="60" w:after="60"/>
              <w:jc w:val="both"/>
              <w:rPr>
                <w:sz w:val="22"/>
                <w:szCs w:val="22"/>
              </w:rPr>
            </w:pPr>
          </w:p>
        </w:tc>
      </w:tr>
      <w:tr w:rsidR="00DE5FAA" w:rsidRPr="0077419A" w14:paraId="1C27FEFB" w14:textId="77777777" w:rsidTr="002A2770">
        <w:tc>
          <w:tcPr>
            <w:tcW w:w="5529" w:type="dxa"/>
            <w:tcBorders>
              <w:top w:val="single" w:sz="4" w:space="0" w:color="auto"/>
              <w:left w:val="single" w:sz="4" w:space="0" w:color="auto"/>
              <w:bottom w:val="single" w:sz="4" w:space="0" w:color="auto"/>
              <w:right w:val="single" w:sz="4" w:space="0" w:color="auto"/>
            </w:tcBorders>
          </w:tcPr>
          <w:p w14:paraId="630A744D" w14:textId="5877B2E0" w:rsidR="00DE5FAA" w:rsidRPr="0077419A" w:rsidRDefault="002D7C08" w:rsidP="006C08D0">
            <w:pPr>
              <w:spacing w:before="60" w:after="60"/>
              <w:jc w:val="both"/>
              <w:rPr>
                <w:sz w:val="22"/>
                <w:szCs w:val="22"/>
              </w:rPr>
            </w:pPr>
            <w:r w:rsidRPr="0077419A">
              <w:rPr>
                <w:bCs/>
                <w:sz w:val="22"/>
                <w:szCs w:val="22"/>
              </w:rPr>
              <w:t>Asmens, įgalioto pasirašyti sutartį, vardas, pavardė, pareigos</w:t>
            </w:r>
          </w:p>
        </w:tc>
        <w:tc>
          <w:tcPr>
            <w:tcW w:w="4111" w:type="dxa"/>
            <w:tcBorders>
              <w:top w:val="single" w:sz="4" w:space="0" w:color="auto"/>
              <w:left w:val="single" w:sz="4" w:space="0" w:color="auto"/>
              <w:bottom w:val="single" w:sz="4" w:space="0" w:color="auto"/>
              <w:right w:val="single" w:sz="4" w:space="0" w:color="auto"/>
            </w:tcBorders>
          </w:tcPr>
          <w:p w14:paraId="231C9FB7" w14:textId="77777777" w:rsidR="00DE5FAA" w:rsidRPr="0077419A" w:rsidRDefault="00DE5FAA" w:rsidP="003B125F">
            <w:pPr>
              <w:spacing w:before="60" w:after="60"/>
              <w:jc w:val="both"/>
              <w:rPr>
                <w:sz w:val="22"/>
                <w:szCs w:val="22"/>
              </w:rPr>
            </w:pPr>
          </w:p>
        </w:tc>
      </w:tr>
      <w:tr w:rsidR="00170065" w:rsidRPr="0077419A" w14:paraId="7D67A4ED" w14:textId="77777777" w:rsidTr="002A2770">
        <w:tc>
          <w:tcPr>
            <w:tcW w:w="5529" w:type="dxa"/>
            <w:tcBorders>
              <w:top w:val="single" w:sz="4" w:space="0" w:color="auto"/>
              <w:left w:val="single" w:sz="4" w:space="0" w:color="auto"/>
              <w:bottom w:val="single" w:sz="4" w:space="0" w:color="auto"/>
              <w:right w:val="single" w:sz="4" w:space="0" w:color="auto"/>
            </w:tcBorders>
          </w:tcPr>
          <w:p w14:paraId="0FC9F5D9" w14:textId="2266FE9E" w:rsidR="00170065" w:rsidRPr="0077419A" w:rsidRDefault="00170065" w:rsidP="006C08D0">
            <w:pPr>
              <w:spacing w:before="60" w:after="60"/>
              <w:jc w:val="both"/>
              <w:rPr>
                <w:bCs/>
                <w:sz w:val="22"/>
                <w:szCs w:val="22"/>
              </w:rPr>
            </w:pPr>
            <w:r w:rsidRPr="0077419A">
              <w:rPr>
                <w:bCs/>
                <w:sz w:val="22"/>
                <w:szCs w:val="22"/>
              </w:rPr>
              <w:t>Asmens, atsakingo už pirkimą, vardas, pavardė,  telefono numeris, el. paštas</w:t>
            </w:r>
          </w:p>
        </w:tc>
        <w:tc>
          <w:tcPr>
            <w:tcW w:w="4111" w:type="dxa"/>
            <w:tcBorders>
              <w:top w:val="single" w:sz="4" w:space="0" w:color="auto"/>
              <w:left w:val="single" w:sz="4" w:space="0" w:color="auto"/>
              <w:bottom w:val="single" w:sz="4" w:space="0" w:color="auto"/>
              <w:right w:val="single" w:sz="4" w:space="0" w:color="auto"/>
            </w:tcBorders>
          </w:tcPr>
          <w:p w14:paraId="51E94778" w14:textId="77777777" w:rsidR="00170065" w:rsidRPr="0077419A" w:rsidRDefault="00170065" w:rsidP="003B125F">
            <w:pPr>
              <w:spacing w:before="60" w:after="60"/>
              <w:jc w:val="both"/>
              <w:rPr>
                <w:sz w:val="22"/>
                <w:szCs w:val="22"/>
              </w:rPr>
            </w:pPr>
          </w:p>
        </w:tc>
      </w:tr>
    </w:tbl>
    <w:p w14:paraId="21522CD4" w14:textId="77777777" w:rsidR="001C6036" w:rsidRPr="0077419A" w:rsidRDefault="001C6036" w:rsidP="00DB15A7">
      <w:pPr>
        <w:pStyle w:val="ListParagraph"/>
        <w:tabs>
          <w:tab w:val="left" w:pos="567"/>
        </w:tabs>
        <w:spacing w:before="60" w:after="60"/>
        <w:ind w:left="0"/>
        <w:contextualSpacing w:val="0"/>
        <w:jc w:val="both"/>
        <w:rPr>
          <w:iCs/>
          <w:sz w:val="22"/>
          <w:szCs w:val="22"/>
        </w:rPr>
      </w:pPr>
    </w:p>
    <w:p w14:paraId="0C7CAFCC" w14:textId="16EFE980" w:rsidR="00531015" w:rsidRPr="0077419A" w:rsidRDefault="004F5639" w:rsidP="00531015">
      <w:pPr>
        <w:pStyle w:val="Heading1"/>
        <w:numPr>
          <w:ilvl w:val="0"/>
          <w:numId w:val="1"/>
        </w:numPr>
        <w:spacing w:before="60" w:after="60"/>
        <w:jc w:val="center"/>
        <w:rPr>
          <w:b/>
          <w:bCs/>
          <w:sz w:val="22"/>
          <w:szCs w:val="22"/>
        </w:rPr>
      </w:pPr>
      <w:bookmarkStart w:id="2" w:name="_Toc329443227"/>
      <w:r w:rsidRPr="0077419A">
        <w:rPr>
          <w:b/>
          <w:bCs/>
          <w:sz w:val="22"/>
          <w:szCs w:val="22"/>
        </w:rPr>
        <w:t>INFORMACIJA</w:t>
      </w:r>
      <w:r w:rsidR="005B6AA6" w:rsidRPr="0077419A">
        <w:rPr>
          <w:b/>
          <w:bCs/>
          <w:sz w:val="22"/>
          <w:szCs w:val="22"/>
        </w:rPr>
        <w:t xml:space="preserve"> APIE ŪKIO SUBJEKTUS </w:t>
      </w:r>
      <w:r w:rsidRPr="0077419A">
        <w:rPr>
          <w:b/>
          <w:bCs/>
          <w:sz w:val="22"/>
          <w:szCs w:val="22"/>
        </w:rPr>
        <w:t>IR SUBTIEKĖJUS</w:t>
      </w:r>
      <w:bookmarkEnd w:id="2"/>
    </w:p>
    <w:p w14:paraId="42D60684" w14:textId="433989FF" w:rsidR="0007060F" w:rsidRPr="0077419A" w:rsidRDefault="004F5639" w:rsidP="003B125F">
      <w:pPr>
        <w:spacing w:before="60" w:after="60"/>
        <w:jc w:val="both"/>
        <w:rPr>
          <w:rFonts w:eastAsia="Calibri"/>
          <w:color w:val="000000" w:themeColor="text1"/>
          <w:sz w:val="22"/>
          <w:szCs w:val="22"/>
        </w:rPr>
      </w:pPr>
      <w:r w:rsidRPr="0077419A">
        <w:rPr>
          <w:b/>
          <w:bCs/>
          <w:sz w:val="22"/>
          <w:szCs w:val="22"/>
        </w:rPr>
        <w:t>Ūkio subjektai</w:t>
      </w:r>
      <w:r w:rsidRPr="0077419A">
        <w:rPr>
          <w:sz w:val="22"/>
          <w:szCs w:val="22"/>
        </w:rPr>
        <w:t>, kurių pajėgumais remiasi tiekėjas</w:t>
      </w:r>
      <w:r w:rsidRPr="0077419A">
        <w:rPr>
          <w:rFonts w:eastAsia="Calibri"/>
          <w:color w:val="000000" w:themeColor="text1"/>
          <w:sz w:val="22"/>
          <w:szCs w:val="22"/>
        </w:rPr>
        <w:t>:</w:t>
      </w:r>
    </w:p>
    <w:tbl>
      <w:tblPr>
        <w:tblStyle w:val="TableGrid"/>
        <w:tblW w:w="9493" w:type="dxa"/>
        <w:jc w:val="center"/>
        <w:tblLook w:val="04A0" w:firstRow="1" w:lastRow="0" w:firstColumn="1" w:lastColumn="0" w:noHBand="0" w:noVBand="1"/>
      </w:tblPr>
      <w:tblGrid>
        <w:gridCol w:w="625"/>
        <w:gridCol w:w="1497"/>
        <w:gridCol w:w="2781"/>
        <w:gridCol w:w="1964"/>
        <w:gridCol w:w="2626"/>
      </w:tblGrid>
      <w:tr w:rsidR="00C30C30" w:rsidRPr="0077419A" w14:paraId="4BA70A1A" w14:textId="4399EF9C" w:rsidTr="0077419A">
        <w:trPr>
          <w:jc w:val="center"/>
        </w:trPr>
        <w:tc>
          <w:tcPr>
            <w:tcW w:w="625" w:type="dxa"/>
            <w:shd w:val="clear" w:color="auto" w:fill="DAEEF3" w:themeFill="accent5" w:themeFillTint="33"/>
          </w:tcPr>
          <w:p w14:paraId="5FE42F0D" w14:textId="77777777" w:rsidR="00C30C30" w:rsidRPr="0077419A" w:rsidRDefault="00C30C30" w:rsidP="00C30C30">
            <w:pPr>
              <w:spacing w:before="60" w:after="60"/>
              <w:jc w:val="center"/>
              <w:rPr>
                <w:b/>
                <w:sz w:val="22"/>
                <w:szCs w:val="22"/>
              </w:rPr>
            </w:pPr>
            <w:r w:rsidRPr="0077419A">
              <w:rPr>
                <w:b/>
                <w:sz w:val="22"/>
                <w:szCs w:val="22"/>
              </w:rPr>
              <w:t>Eil. Nr.</w:t>
            </w:r>
          </w:p>
        </w:tc>
        <w:tc>
          <w:tcPr>
            <w:tcW w:w="1497" w:type="dxa"/>
            <w:shd w:val="clear" w:color="auto" w:fill="DAEEF3" w:themeFill="accent5" w:themeFillTint="33"/>
          </w:tcPr>
          <w:p w14:paraId="4FEDF4B1" w14:textId="3B376A9B" w:rsidR="00C30C30" w:rsidRPr="0077419A" w:rsidRDefault="00C30C30" w:rsidP="002868E8">
            <w:pPr>
              <w:spacing w:before="60" w:after="60"/>
              <w:jc w:val="center"/>
              <w:rPr>
                <w:b/>
                <w:sz w:val="22"/>
                <w:szCs w:val="22"/>
              </w:rPr>
            </w:pPr>
            <w:r w:rsidRPr="0077419A">
              <w:rPr>
                <w:b/>
                <w:sz w:val="22"/>
                <w:szCs w:val="22"/>
              </w:rPr>
              <w:t>Ūkio subjekto pavadinimas</w:t>
            </w:r>
          </w:p>
        </w:tc>
        <w:tc>
          <w:tcPr>
            <w:tcW w:w="2781" w:type="dxa"/>
            <w:shd w:val="clear" w:color="auto" w:fill="DAEEF3" w:themeFill="accent5" w:themeFillTint="33"/>
          </w:tcPr>
          <w:p w14:paraId="76D10483" w14:textId="4D8D2C05" w:rsidR="00C30C30" w:rsidRPr="0077419A" w:rsidRDefault="00C30C30" w:rsidP="00C30C30">
            <w:pPr>
              <w:spacing w:before="60" w:after="60"/>
              <w:jc w:val="center"/>
              <w:rPr>
                <w:b/>
                <w:sz w:val="22"/>
                <w:szCs w:val="22"/>
              </w:rPr>
            </w:pPr>
            <w:r w:rsidRPr="0077419A">
              <w:rPr>
                <w:b/>
                <w:sz w:val="22"/>
                <w:szCs w:val="22"/>
              </w:rPr>
              <w:t>Nuoroda į tikslų Specialiųjų sąlygų kvalifikacijos reikalavimą, kuriam atitikti remiamasi ūkio subjekto pajėgumais</w:t>
            </w:r>
          </w:p>
        </w:tc>
        <w:tc>
          <w:tcPr>
            <w:tcW w:w="1964" w:type="dxa"/>
            <w:shd w:val="clear" w:color="auto" w:fill="DAEEF3" w:themeFill="accent5" w:themeFillTint="33"/>
          </w:tcPr>
          <w:p w14:paraId="5F1926DD" w14:textId="0BE5619E" w:rsidR="00C30C30" w:rsidRPr="0077419A" w:rsidRDefault="00C30C30" w:rsidP="002868E8">
            <w:pPr>
              <w:spacing w:before="60" w:after="60"/>
              <w:ind w:left="-149" w:right="-95"/>
              <w:jc w:val="center"/>
              <w:rPr>
                <w:b/>
                <w:sz w:val="22"/>
                <w:szCs w:val="22"/>
              </w:rPr>
            </w:pPr>
            <w:r w:rsidRPr="0077419A">
              <w:rPr>
                <w:b/>
                <w:sz w:val="22"/>
                <w:szCs w:val="22"/>
              </w:rPr>
              <w:t xml:space="preserve">Pirkimo objekto dalies, perduodamos vykdyti ūkio subjektui, aprašymas </w:t>
            </w:r>
          </w:p>
        </w:tc>
        <w:tc>
          <w:tcPr>
            <w:tcW w:w="2626" w:type="dxa"/>
            <w:shd w:val="clear" w:color="auto" w:fill="DAEEF3" w:themeFill="accent5" w:themeFillTint="33"/>
          </w:tcPr>
          <w:p w14:paraId="038A0DE4" w14:textId="5AA7F593" w:rsidR="00C30C30" w:rsidRPr="0077419A" w:rsidRDefault="00026FCE" w:rsidP="00C30C30">
            <w:pPr>
              <w:spacing w:before="60" w:after="60"/>
              <w:jc w:val="center"/>
              <w:rPr>
                <w:b/>
                <w:sz w:val="22"/>
                <w:szCs w:val="22"/>
              </w:rPr>
            </w:pPr>
            <w:r w:rsidRPr="0077419A">
              <w:rPr>
                <w:b/>
                <w:sz w:val="22"/>
                <w:szCs w:val="22"/>
              </w:rPr>
              <w:t>Procentas perduodamos vykdyti P</w:t>
            </w:r>
            <w:r w:rsidR="00C30C30" w:rsidRPr="0077419A">
              <w:rPr>
                <w:b/>
                <w:sz w:val="22"/>
                <w:szCs w:val="22"/>
              </w:rPr>
              <w:t xml:space="preserve">irkimo objekto dalies nuo pasiūlymo kainos </w:t>
            </w:r>
            <w:r w:rsidR="002A2770" w:rsidRPr="0077419A">
              <w:rPr>
                <w:b/>
                <w:sz w:val="22"/>
                <w:szCs w:val="22"/>
              </w:rPr>
              <w:t>be</w:t>
            </w:r>
            <w:r w:rsidR="00C30C30" w:rsidRPr="0077419A">
              <w:rPr>
                <w:b/>
                <w:sz w:val="22"/>
                <w:szCs w:val="22"/>
              </w:rPr>
              <w:t xml:space="preserve"> PVM </w:t>
            </w:r>
          </w:p>
        </w:tc>
      </w:tr>
      <w:tr w:rsidR="00C30C30" w:rsidRPr="0077419A" w14:paraId="3DAAD911" w14:textId="62438B9D" w:rsidTr="0077419A">
        <w:trPr>
          <w:jc w:val="center"/>
        </w:trPr>
        <w:tc>
          <w:tcPr>
            <w:tcW w:w="625" w:type="dxa"/>
          </w:tcPr>
          <w:p w14:paraId="623B72AA" w14:textId="6D9F570B" w:rsidR="00C30C30" w:rsidRPr="0077419A" w:rsidRDefault="00C30C30" w:rsidP="00E51279">
            <w:pPr>
              <w:spacing w:before="60" w:after="60"/>
              <w:jc w:val="both"/>
              <w:rPr>
                <w:bCs/>
                <w:sz w:val="22"/>
                <w:szCs w:val="22"/>
              </w:rPr>
            </w:pPr>
            <w:r w:rsidRPr="0077419A">
              <w:rPr>
                <w:bCs/>
                <w:sz w:val="22"/>
                <w:szCs w:val="22"/>
              </w:rPr>
              <w:t>1.</w:t>
            </w:r>
          </w:p>
        </w:tc>
        <w:tc>
          <w:tcPr>
            <w:tcW w:w="1497" w:type="dxa"/>
          </w:tcPr>
          <w:p w14:paraId="1DAAE131" w14:textId="77777777" w:rsidR="00C30C30" w:rsidRPr="0077419A" w:rsidRDefault="00C30C30" w:rsidP="00E51279">
            <w:pPr>
              <w:spacing w:before="60" w:after="60"/>
              <w:jc w:val="both"/>
              <w:rPr>
                <w:sz w:val="22"/>
                <w:szCs w:val="22"/>
              </w:rPr>
            </w:pPr>
          </w:p>
        </w:tc>
        <w:tc>
          <w:tcPr>
            <w:tcW w:w="2781" w:type="dxa"/>
          </w:tcPr>
          <w:p w14:paraId="3F8DCAD3" w14:textId="77777777" w:rsidR="00C30C30" w:rsidRPr="0077419A" w:rsidRDefault="00C30C30" w:rsidP="00E51279">
            <w:pPr>
              <w:spacing w:before="60" w:after="60"/>
              <w:jc w:val="both"/>
              <w:rPr>
                <w:sz w:val="22"/>
                <w:szCs w:val="22"/>
              </w:rPr>
            </w:pPr>
          </w:p>
        </w:tc>
        <w:tc>
          <w:tcPr>
            <w:tcW w:w="1964" w:type="dxa"/>
          </w:tcPr>
          <w:p w14:paraId="6486BE1B" w14:textId="77777777" w:rsidR="00C30C30" w:rsidRPr="0077419A" w:rsidRDefault="00C30C30" w:rsidP="00E51279">
            <w:pPr>
              <w:spacing w:before="60" w:after="60"/>
              <w:jc w:val="both"/>
              <w:rPr>
                <w:sz w:val="22"/>
                <w:szCs w:val="22"/>
              </w:rPr>
            </w:pPr>
          </w:p>
        </w:tc>
        <w:tc>
          <w:tcPr>
            <w:tcW w:w="2626" w:type="dxa"/>
          </w:tcPr>
          <w:p w14:paraId="544FF12F" w14:textId="77777777" w:rsidR="00C30C30" w:rsidRPr="0077419A" w:rsidRDefault="00C30C30" w:rsidP="00E51279">
            <w:pPr>
              <w:spacing w:before="60" w:after="60"/>
              <w:jc w:val="both"/>
              <w:rPr>
                <w:sz w:val="22"/>
                <w:szCs w:val="22"/>
              </w:rPr>
            </w:pPr>
          </w:p>
        </w:tc>
      </w:tr>
      <w:tr w:rsidR="00C30C30" w:rsidRPr="0077419A" w14:paraId="2679DAA8" w14:textId="19E4682D" w:rsidTr="0077419A">
        <w:trPr>
          <w:jc w:val="center"/>
        </w:trPr>
        <w:tc>
          <w:tcPr>
            <w:tcW w:w="625" w:type="dxa"/>
          </w:tcPr>
          <w:p w14:paraId="43F42827" w14:textId="14DB3DFB" w:rsidR="00C30C30" w:rsidRPr="0077419A" w:rsidRDefault="00C30C30" w:rsidP="00E51279">
            <w:pPr>
              <w:spacing w:before="60" w:after="60"/>
              <w:jc w:val="both"/>
              <w:rPr>
                <w:bCs/>
                <w:sz w:val="22"/>
                <w:szCs w:val="22"/>
              </w:rPr>
            </w:pPr>
            <w:r w:rsidRPr="0077419A">
              <w:rPr>
                <w:bCs/>
                <w:sz w:val="22"/>
                <w:szCs w:val="22"/>
              </w:rPr>
              <w:t>2.</w:t>
            </w:r>
          </w:p>
        </w:tc>
        <w:tc>
          <w:tcPr>
            <w:tcW w:w="1497" w:type="dxa"/>
          </w:tcPr>
          <w:p w14:paraId="08B526AE" w14:textId="77777777" w:rsidR="00C30C30" w:rsidRPr="0077419A" w:rsidRDefault="00C30C30" w:rsidP="00E51279">
            <w:pPr>
              <w:spacing w:before="60" w:after="60"/>
              <w:jc w:val="both"/>
              <w:rPr>
                <w:sz w:val="22"/>
                <w:szCs w:val="22"/>
              </w:rPr>
            </w:pPr>
          </w:p>
        </w:tc>
        <w:tc>
          <w:tcPr>
            <w:tcW w:w="2781" w:type="dxa"/>
          </w:tcPr>
          <w:p w14:paraId="289991C4" w14:textId="77777777" w:rsidR="00C30C30" w:rsidRPr="0077419A" w:rsidRDefault="00C30C30" w:rsidP="00E51279">
            <w:pPr>
              <w:spacing w:before="60" w:after="60"/>
              <w:jc w:val="both"/>
              <w:rPr>
                <w:sz w:val="22"/>
                <w:szCs w:val="22"/>
              </w:rPr>
            </w:pPr>
          </w:p>
        </w:tc>
        <w:tc>
          <w:tcPr>
            <w:tcW w:w="1964" w:type="dxa"/>
          </w:tcPr>
          <w:p w14:paraId="1C860EE9" w14:textId="77777777" w:rsidR="00C30C30" w:rsidRPr="0077419A" w:rsidRDefault="00C30C30" w:rsidP="00E51279">
            <w:pPr>
              <w:spacing w:before="60" w:after="60"/>
              <w:jc w:val="both"/>
              <w:rPr>
                <w:sz w:val="22"/>
                <w:szCs w:val="22"/>
              </w:rPr>
            </w:pPr>
          </w:p>
        </w:tc>
        <w:tc>
          <w:tcPr>
            <w:tcW w:w="2626" w:type="dxa"/>
          </w:tcPr>
          <w:p w14:paraId="6A7D407D" w14:textId="77777777" w:rsidR="00C30C30" w:rsidRPr="0077419A" w:rsidRDefault="00C30C30" w:rsidP="00E51279">
            <w:pPr>
              <w:spacing w:before="60" w:after="60"/>
              <w:jc w:val="both"/>
              <w:rPr>
                <w:sz w:val="22"/>
                <w:szCs w:val="22"/>
              </w:rPr>
            </w:pPr>
          </w:p>
        </w:tc>
      </w:tr>
    </w:tbl>
    <w:p w14:paraId="0F4D2C33" w14:textId="7487EF02" w:rsidR="004F5639" w:rsidRPr="0077419A" w:rsidRDefault="0094519C" w:rsidP="003B125F">
      <w:pPr>
        <w:spacing w:before="60" w:after="60"/>
        <w:jc w:val="both"/>
        <w:rPr>
          <w:rFonts w:eastAsia="Calibri"/>
          <w:color w:val="000000" w:themeColor="text1"/>
          <w:sz w:val="22"/>
          <w:szCs w:val="22"/>
        </w:rPr>
      </w:pPr>
      <w:r w:rsidRPr="0077419A">
        <w:rPr>
          <w:rFonts w:eastAsia="Calibri"/>
          <w:color w:val="000000" w:themeColor="text1"/>
          <w:sz w:val="22"/>
          <w:szCs w:val="22"/>
        </w:rPr>
        <w:t>Tiekėjas kartu su Pasiūlymu privalo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1649FF0" w14:textId="5CC7A82A" w:rsidR="0094519C" w:rsidRPr="0077419A" w:rsidRDefault="0094519C" w:rsidP="003B125F">
      <w:pPr>
        <w:spacing w:before="60" w:after="60"/>
        <w:jc w:val="both"/>
        <w:rPr>
          <w:rFonts w:eastAsia="Calibri"/>
          <w:b/>
          <w:bCs/>
          <w:color w:val="000000" w:themeColor="text1"/>
          <w:sz w:val="22"/>
          <w:szCs w:val="22"/>
        </w:rPr>
      </w:pPr>
      <w:r w:rsidRPr="0077419A">
        <w:rPr>
          <w:rFonts w:eastAsia="Calibri"/>
          <w:b/>
          <w:bCs/>
          <w:color w:val="000000" w:themeColor="text1"/>
          <w:sz w:val="22"/>
          <w:szCs w:val="22"/>
        </w:rPr>
        <w:t>Su Pasiūlymu pateikiame Ūkio subjektų deklaracijas.</w:t>
      </w:r>
    </w:p>
    <w:p w14:paraId="07BD7B8C" w14:textId="77777777" w:rsidR="0094519C" w:rsidRPr="0077419A" w:rsidRDefault="0094519C" w:rsidP="003B125F">
      <w:pPr>
        <w:spacing w:before="60" w:after="60"/>
        <w:jc w:val="both"/>
        <w:rPr>
          <w:sz w:val="22"/>
          <w:szCs w:val="22"/>
        </w:rPr>
      </w:pPr>
    </w:p>
    <w:p w14:paraId="6D01080B" w14:textId="28F2DAB8" w:rsidR="004F5639" w:rsidRPr="0077419A" w:rsidRDefault="00531015" w:rsidP="003B125F">
      <w:pPr>
        <w:spacing w:before="60" w:after="60"/>
        <w:jc w:val="both"/>
        <w:rPr>
          <w:rFonts w:eastAsia="Calibri"/>
          <w:color w:val="000000" w:themeColor="text1"/>
          <w:sz w:val="22"/>
          <w:szCs w:val="22"/>
        </w:rPr>
      </w:pPr>
      <w:r w:rsidRPr="0077419A">
        <w:rPr>
          <w:sz w:val="22"/>
          <w:szCs w:val="22"/>
        </w:rPr>
        <w:lastRenderedPageBreak/>
        <w:t>Subtiekėjai ir jiems perduodama vykdyti sutarties dalis</w:t>
      </w:r>
      <w:r w:rsidRPr="0077419A">
        <w:rPr>
          <w:rFonts w:eastAsia="Calibri"/>
          <w:color w:val="000000" w:themeColor="text1"/>
          <w:sz w:val="22"/>
          <w:szCs w:val="22"/>
        </w:rPr>
        <w:t>:</w:t>
      </w:r>
    </w:p>
    <w:tbl>
      <w:tblPr>
        <w:tblStyle w:val="TableGrid"/>
        <w:tblW w:w="9634" w:type="dxa"/>
        <w:tblLook w:val="04A0" w:firstRow="1" w:lastRow="0" w:firstColumn="1" w:lastColumn="0" w:noHBand="0" w:noVBand="1"/>
      </w:tblPr>
      <w:tblGrid>
        <w:gridCol w:w="656"/>
        <w:gridCol w:w="2033"/>
        <w:gridCol w:w="3118"/>
        <w:gridCol w:w="3827"/>
      </w:tblGrid>
      <w:tr w:rsidR="00C30C30" w:rsidRPr="0077419A" w14:paraId="19B0312F" w14:textId="7001A7E1" w:rsidTr="0094519C">
        <w:tc>
          <w:tcPr>
            <w:tcW w:w="656" w:type="dxa"/>
            <w:shd w:val="clear" w:color="auto" w:fill="DAEEF3" w:themeFill="accent5" w:themeFillTint="33"/>
          </w:tcPr>
          <w:p w14:paraId="27C4DB1C" w14:textId="77777777" w:rsidR="00C30C30" w:rsidRPr="0077419A" w:rsidRDefault="00C30C30" w:rsidP="00E84754">
            <w:pPr>
              <w:spacing w:before="60" w:after="60"/>
              <w:jc w:val="center"/>
              <w:rPr>
                <w:b/>
                <w:sz w:val="22"/>
                <w:szCs w:val="22"/>
              </w:rPr>
            </w:pPr>
            <w:r w:rsidRPr="0077419A">
              <w:rPr>
                <w:b/>
                <w:sz w:val="22"/>
                <w:szCs w:val="22"/>
              </w:rPr>
              <w:t>Eil. Nr.</w:t>
            </w:r>
          </w:p>
        </w:tc>
        <w:tc>
          <w:tcPr>
            <w:tcW w:w="2033" w:type="dxa"/>
            <w:shd w:val="clear" w:color="auto" w:fill="DAEEF3" w:themeFill="accent5" w:themeFillTint="33"/>
          </w:tcPr>
          <w:p w14:paraId="46167CE4" w14:textId="191F5078" w:rsidR="00C30C30" w:rsidRPr="0077419A" w:rsidRDefault="00C30C30" w:rsidP="003B125F">
            <w:pPr>
              <w:spacing w:before="60" w:after="60"/>
              <w:jc w:val="center"/>
              <w:rPr>
                <w:b/>
                <w:sz w:val="22"/>
                <w:szCs w:val="22"/>
              </w:rPr>
            </w:pPr>
            <w:r w:rsidRPr="0077419A">
              <w:rPr>
                <w:b/>
                <w:sz w:val="22"/>
                <w:szCs w:val="22"/>
              </w:rPr>
              <w:t>Subtiekėjo pavadinimas</w:t>
            </w:r>
            <w:r w:rsidR="007728B3" w:rsidRPr="00CB762E">
              <w:rPr>
                <w:rStyle w:val="FootnoteReference"/>
                <w:b/>
                <w:sz w:val="22"/>
                <w:szCs w:val="22"/>
              </w:rPr>
              <w:footnoteReference w:id="2"/>
            </w:r>
          </w:p>
        </w:tc>
        <w:tc>
          <w:tcPr>
            <w:tcW w:w="3118" w:type="dxa"/>
            <w:shd w:val="clear" w:color="auto" w:fill="DAEEF3" w:themeFill="accent5" w:themeFillTint="33"/>
          </w:tcPr>
          <w:p w14:paraId="67C207C0" w14:textId="0DA08D12" w:rsidR="00C30C30" w:rsidRPr="0077419A" w:rsidRDefault="00C30C30" w:rsidP="00A4426B">
            <w:pPr>
              <w:spacing w:before="60" w:after="60"/>
              <w:jc w:val="center"/>
              <w:rPr>
                <w:b/>
                <w:sz w:val="22"/>
                <w:szCs w:val="22"/>
              </w:rPr>
            </w:pPr>
            <w:r w:rsidRPr="0077419A">
              <w:rPr>
                <w:b/>
                <w:sz w:val="22"/>
                <w:szCs w:val="22"/>
              </w:rPr>
              <w:t>Pirkimo objekto dalies, perduodamos vykdyti subtiekėjui, aprašymas</w:t>
            </w:r>
          </w:p>
        </w:tc>
        <w:tc>
          <w:tcPr>
            <w:tcW w:w="3827" w:type="dxa"/>
            <w:shd w:val="clear" w:color="auto" w:fill="DAEEF3" w:themeFill="accent5" w:themeFillTint="33"/>
          </w:tcPr>
          <w:p w14:paraId="0A9246FF" w14:textId="6192BD97" w:rsidR="00C30C30" w:rsidRPr="0077419A" w:rsidRDefault="00026FCE" w:rsidP="00A4426B">
            <w:pPr>
              <w:spacing w:before="60" w:after="60"/>
              <w:jc w:val="center"/>
              <w:rPr>
                <w:b/>
                <w:sz w:val="22"/>
                <w:szCs w:val="22"/>
              </w:rPr>
            </w:pPr>
            <w:r w:rsidRPr="0077419A">
              <w:rPr>
                <w:b/>
                <w:sz w:val="22"/>
                <w:szCs w:val="22"/>
              </w:rPr>
              <w:t>Procentas perduodamos vykdyti P</w:t>
            </w:r>
            <w:r w:rsidR="00C30C30" w:rsidRPr="0077419A">
              <w:rPr>
                <w:b/>
                <w:sz w:val="22"/>
                <w:szCs w:val="22"/>
              </w:rPr>
              <w:t xml:space="preserve">irkimo objekto dalies nuo pasiūlymo kainos su PVM </w:t>
            </w:r>
          </w:p>
        </w:tc>
      </w:tr>
      <w:tr w:rsidR="00C30C30" w:rsidRPr="0077419A" w14:paraId="07F3DD73" w14:textId="28BA599D" w:rsidTr="0094519C">
        <w:tc>
          <w:tcPr>
            <w:tcW w:w="656" w:type="dxa"/>
          </w:tcPr>
          <w:p w14:paraId="175BA926" w14:textId="72F2498F" w:rsidR="00C30C30" w:rsidRPr="0077419A" w:rsidRDefault="00C30C30" w:rsidP="00E51279">
            <w:pPr>
              <w:spacing w:before="60" w:after="60"/>
              <w:jc w:val="both"/>
              <w:rPr>
                <w:bCs/>
                <w:sz w:val="22"/>
                <w:szCs w:val="22"/>
              </w:rPr>
            </w:pPr>
            <w:r w:rsidRPr="0077419A">
              <w:rPr>
                <w:bCs/>
                <w:sz w:val="22"/>
                <w:szCs w:val="22"/>
              </w:rPr>
              <w:t>1.</w:t>
            </w:r>
          </w:p>
        </w:tc>
        <w:tc>
          <w:tcPr>
            <w:tcW w:w="2033" w:type="dxa"/>
          </w:tcPr>
          <w:p w14:paraId="3274DED0" w14:textId="77777777" w:rsidR="00C30C30" w:rsidRPr="0077419A" w:rsidRDefault="00C30C30" w:rsidP="00E51279">
            <w:pPr>
              <w:spacing w:before="60" w:after="60"/>
              <w:jc w:val="both"/>
              <w:rPr>
                <w:sz w:val="22"/>
                <w:szCs w:val="22"/>
              </w:rPr>
            </w:pPr>
          </w:p>
        </w:tc>
        <w:tc>
          <w:tcPr>
            <w:tcW w:w="3118" w:type="dxa"/>
          </w:tcPr>
          <w:p w14:paraId="48949A65" w14:textId="77777777" w:rsidR="00C30C30" w:rsidRPr="0077419A" w:rsidRDefault="00C30C30" w:rsidP="00E51279">
            <w:pPr>
              <w:spacing w:before="60" w:after="60"/>
              <w:jc w:val="both"/>
              <w:rPr>
                <w:sz w:val="22"/>
                <w:szCs w:val="22"/>
              </w:rPr>
            </w:pPr>
          </w:p>
        </w:tc>
        <w:tc>
          <w:tcPr>
            <w:tcW w:w="3827" w:type="dxa"/>
          </w:tcPr>
          <w:p w14:paraId="100C9FA0" w14:textId="77777777" w:rsidR="00C30C30" w:rsidRPr="0077419A" w:rsidRDefault="00C30C30" w:rsidP="00E51279">
            <w:pPr>
              <w:spacing w:before="60" w:after="60"/>
              <w:jc w:val="both"/>
              <w:rPr>
                <w:sz w:val="22"/>
                <w:szCs w:val="22"/>
              </w:rPr>
            </w:pPr>
          </w:p>
        </w:tc>
      </w:tr>
      <w:tr w:rsidR="00C30C30" w:rsidRPr="0077419A" w14:paraId="45680EC2" w14:textId="4F546A75" w:rsidTr="0094519C">
        <w:tc>
          <w:tcPr>
            <w:tcW w:w="656" w:type="dxa"/>
          </w:tcPr>
          <w:p w14:paraId="74C7AA97" w14:textId="53FCF519" w:rsidR="00C30C30" w:rsidRPr="0077419A" w:rsidRDefault="00C30C30" w:rsidP="00E51279">
            <w:pPr>
              <w:spacing w:before="60" w:after="60"/>
              <w:jc w:val="both"/>
              <w:rPr>
                <w:bCs/>
                <w:sz w:val="22"/>
                <w:szCs w:val="22"/>
              </w:rPr>
            </w:pPr>
            <w:r w:rsidRPr="0077419A">
              <w:rPr>
                <w:bCs/>
                <w:sz w:val="22"/>
                <w:szCs w:val="22"/>
              </w:rPr>
              <w:t>2.</w:t>
            </w:r>
          </w:p>
        </w:tc>
        <w:tc>
          <w:tcPr>
            <w:tcW w:w="2033" w:type="dxa"/>
          </w:tcPr>
          <w:p w14:paraId="2AE8477C" w14:textId="77777777" w:rsidR="00C30C30" w:rsidRPr="0077419A" w:rsidRDefault="00C30C30" w:rsidP="00E51279">
            <w:pPr>
              <w:spacing w:before="60" w:after="60"/>
              <w:jc w:val="both"/>
              <w:rPr>
                <w:sz w:val="22"/>
                <w:szCs w:val="22"/>
              </w:rPr>
            </w:pPr>
          </w:p>
        </w:tc>
        <w:tc>
          <w:tcPr>
            <w:tcW w:w="3118" w:type="dxa"/>
          </w:tcPr>
          <w:p w14:paraId="2C0B37CA" w14:textId="77777777" w:rsidR="00C30C30" w:rsidRPr="0077419A" w:rsidRDefault="00C30C30" w:rsidP="00E51279">
            <w:pPr>
              <w:spacing w:before="60" w:after="60"/>
              <w:jc w:val="both"/>
              <w:rPr>
                <w:sz w:val="22"/>
                <w:szCs w:val="22"/>
              </w:rPr>
            </w:pPr>
          </w:p>
        </w:tc>
        <w:tc>
          <w:tcPr>
            <w:tcW w:w="3827" w:type="dxa"/>
          </w:tcPr>
          <w:p w14:paraId="7484E038" w14:textId="77777777" w:rsidR="00C30C30" w:rsidRPr="0077419A" w:rsidRDefault="00C30C30" w:rsidP="00E51279">
            <w:pPr>
              <w:spacing w:before="60" w:after="60"/>
              <w:jc w:val="both"/>
              <w:rPr>
                <w:sz w:val="22"/>
                <w:szCs w:val="22"/>
              </w:rPr>
            </w:pPr>
          </w:p>
        </w:tc>
      </w:tr>
    </w:tbl>
    <w:p w14:paraId="1436EE96" w14:textId="149EC07F" w:rsidR="00DB73D1" w:rsidRPr="0077419A" w:rsidRDefault="0094519C" w:rsidP="003B125F">
      <w:pPr>
        <w:spacing w:before="60" w:after="60"/>
        <w:jc w:val="both"/>
        <w:rPr>
          <w:sz w:val="22"/>
          <w:szCs w:val="22"/>
        </w:rPr>
      </w:pPr>
      <w:r w:rsidRPr="0077419A">
        <w:rPr>
          <w:sz w:val="22"/>
          <w:szCs w:val="22"/>
        </w:rPr>
        <w:t>Su Pasiūlymu pateikiame Subtiekėjų deklaracijas.</w:t>
      </w:r>
    </w:p>
    <w:p w14:paraId="294B8AAD" w14:textId="77777777" w:rsidR="0094519C" w:rsidRPr="00FA0051" w:rsidRDefault="0094519C" w:rsidP="003B125F">
      <w:pPr>
        <w:spacing w:before="60" w:after="60"/>
        <w:jc w:val="both"/>
        <w:rPr>
          <w:color w:val="FF0000"/>
          <w:sz w:val="22"/>
          <w:szCs w:val="22"/>
        </w:rPr>
      </w:pPr>
    </w:p>
    <w:p w14:paraId="40B0B379" w14:textId="3D61C7BD" w:rsidR="00E51279" w:rsidRPr="00FB1501" w:rsidRDefault="001D4986" w:rsidP="0077419A">
      <w:pPr>
        <w:pStyle w:val="ListParagraph"/>
        <w:numPr>
          <w:ilvl w:val="0"/>
          <w:numId w:val="1"/>
        </w:numPr>
        <w:jc w:val="center"/>
        <w:rPr>
          <w:b/>
          <w:sz w:val="22"/>
          <w:szCs w:val="22"/>
        </w:rPr>
      </w:pPr>
      <w:bookmarkStart w:id="3" w:name="_Toc329443228"/>
      <w:r w:rsidRPr="00FB1501">
        <w:rPr>
          <w:b/>
          <w:sz w:val="22"/>
          <w:szCs w:val="22"/>
        </w:rPr>
        <w:t>PASIŪLYMO</w:t>
      </w:r>
      <w:bookmarkEnd w:id="3"/>
      <w:r w:rsidR="002868E8" w:rsidRPr="00FB1501">
        <w:rPr>
          <w:b/>
          <w:sz w:val="22"/>
          <w:szCs w:val="22"/>
        </w:rPr>
        <w:t xml:space="preserve"> KOKYBINIAI PARAMETRAI</w:t>
      </w:r>
    </w:p>
    <w:p w14:paraId="1941810D" w14:textId="010096FC" w:rsidR="0010656E" w:rsidRPr="0077419A" w:rsidRDefault="0010656E" w:rsidP="0010656E">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3544"/>
      </w:tblGrid>
      <w:tr w:rsidR="002868E8" w:rsidRPr="0077419A" w14:paraId="14FFC78F" w14:textId="77777777" w:rsidTr="0077419A">
        <w:trPr>
          <w:trHeight w:val="470"/>
        </w:trPr>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0497343" w14:textId="77777777" w:rsidR="002868E8" w:rsidRPr="0077419A" w:rsidRDefault="002868E8" w:rsidP="00D91D66">
            <w:pPr>
              <w:widowControl w:val="0"/>
              <w:spacing w:line="276" w:lineRule="auto"/>
              <w:jc w:val="center"/>
              <w:rPr>
                <w:rFonts w:eastAsia="Calibri"/>
                <w:b/>
                <w:sz w:val="21"/>
                <w:szCs w:val="21"/>
              </w:rPr>
            </w:pPr>
            <w:r w:rsidRPr="0077419A">
              <w:rPr>
                <w:rFonts w:eastAsia="Calibri"/>
                <w:b/>
                <w:sz w:val="21"/>
                <w:szCs w:val="21"/>
              </w:rPr>
              <w:t>Eil. Nr.</w:t>
            </w:r>
          </w:p>
        </w:tc>
        <w:tc>
          <w:tcPr>
            <w:tcW w:w="538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CD7ACAE" w14:textId="77777777" w:rsidR="002868E8" w:rsidRPr="0077419A" w:rsidRDefault="002868E8" w:rsidP="00D91D66">
            <w:pPr>
              <w:widowControl w:val="0"/>
              <w:spacing w:line="276" w:lineRule="auto"/>
              <w:jc w:val="center"/>
              <w:rPr>
                <w:rFonts w:eastAsia="Calibri"/>
                <w:b/>
                <w:sz w:val="21"/>
                <w:szCs w:val="21"/>
              </w:rPr>
            </w:pPr>
            <w:r w:rsidRPr="0077419A">
              <w:rPr>
                <w:rFonts w:eastAsia="Calibri"/>
                <w:b/>
                <w:sz w:val="21"/>
                <w:szCs w:val="21"/>
              </w:rPr>
              <w:t>Kokybės kriterijus pagal pirkimo dokumentuose nustatytą pasiūlymų vertinimo tvarką</w:t>
            </w:r>
          </w:p>
        </w:tc>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90852CC" w14:textId="77777777" w:rsidR="002868E8" w:rsidRPr="00CB762E" w:rsidRDefault="002868E8" w:rsidP="00D91D66">
            <w:pPr>
              <w:widowControl w:val="0"/>
              <w:spacing w:line="276" w:lineRule="auto"/>
              <w:jc w:val="center"/>
              <w:rPr>
                <w:rFonts w:eastAsia="Calibri"/>
                <w:b/>
                <w:color w:val="4F81BD" w:themeColor="accent1"/>
                <w:sz w:val="21"/>
                <w:szCs w:val="21"/>
              </w:rPr>
            </w:pPr>
            <w:r w:rsidRPr="00CB762E">
              <w:rPr>
                <w:rFonts w:eastAsia="Calibri"/>
                <w:b/>
                <w:color w:val="4F81BD" w:themeColor="accent1"/>
                <w:sz w:val="21"/>
                <w:szCs w:val="21"/>
              </w:rPr>
              <w:t>Tiekėjo siūloma kriterijaus reikšmė*</w:t>
            </w:r>
          </w:p>
          <w:p w14:paraId="5F5D2FCD" w14:textId="77777777" w:rsidR="002868E8" w:rsidRPr="00CB762E" w:rsidRDefault="002868E8" w:rsidP="00D91D66">
            <w:pPr>
              <w:widowControl w:val="0"/>
              <w:spacing w:line="276" w:lineRule="auto"/>
              <w:jc w:val="center"/>
              <w:rPr>
                <w:rFonts w:eastAsia="Calibri"/>
                <w:b/>
                <w:color w:val="4F81BD" w:themeColor="accent1"/>
                <w:sz w:val="21"/>
                <w:szCs w:val="21"/>
                <w:u w:val="single"/>
              </w:rPr>
            </w:pPr>
            <w:r w:rsidRPr="00CB762E">
              <w:rPr>
                <w:rFonts w:eastAsia="Calibri"/>
                <w:b/>
                <w:color w:val="4F81BD" w:themeColor="accent1"/>
                <w:sz w:val="21"/>
                <w:szCs w:val="21"/>
                <w:u w:val="single"/>
              </w:rPr>
              <w:t>(pildo tiekėjas)</w:t>
            </w:r>
          </w:p>
        </w:tc>
      </w:tr>
      <w:tr w:rsidR="002868E8" w:rsidRPr="0077419A" w14:paraId="47ADECA4" w14:textId="77777777" w:rsidTr="0077419A">
        <w:trPr>
          <w:trHeight w:val="242"/>
        </w:trPr>
        <w:tc>
          <w:tcPr>
            <w:tcW w:w="562" w:type="dxa"/>
            <w:tcBorders>
              <w:top w:val="single" w:sz="4" w:space="0" w:color="auto"/>
              <w:left w:val="single" w:sz="4" w:space="0" w:color="auto"/>
              <w:bottom w:val="single" w:sz="4" w:space="0" w:color="auto"/>
              <w:right w:val="single" w:sz="4" w:space="0" w:color="auto"/>
            </w:tcBorders>
            <w:hideMark/>
          </w:tcPr>
          <w:p w14:paraId="339764A2"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1</w:t>
            </w:r>
          </w:p>
        </w:tc>
        <w:tc>
          <w:tcPr>
            <w:tcW w:w="5387" w:type="dxa"/>
            <w:tcBorders>
              <w:top w:val="single" w:sz="4" w:space="0" w:color="auto"/>
              <w:left w:val="single" w:sz="4" w:space="0" w:color="auto"/>
              <w:bottom w:val="single" w:sz="4" w:space="0" w:color="auto"/>
              <w:right w:val="single" w:sz="4" w:space="0" w:color="auto"/>
            </w:tcBorders>
            <w:hideMark/>
          </w:tcPr>
          <w:p w14:paraId="51FC70B8"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2</w:t>
            </w:r>
          </w:p>
        </w:tc>
        <w:tc>
          <w:tcPr>
            <w:tcW w:w="3544" w:type="dxa"/>
            <w:tcBorders>
              <w:top w:val="single" w:sz="4" w:space="0" w:color="auto"/>
              <w:left w:val="single" w:sz="4" w:space="0" w:color="auto"/>
              <w:bottom w:val="single" w:sz="4" w:space="0" w:color="auto"/>
              <w:right w:val="single" w:sz="4" w:space="0" w:color="auto"/>
            </w:tcBorders>
            <w:hideMark/>
          </w:tcPr>
          <w:p w14:paraId="5C7D22D3" w14:textId="77777777" w:rsidR="002868E8" w:rsidRPr="0077419A" w:rsidRDefault="002868E8" w:rsidP="00D91D66">
            <w:pPr>
              <w:widowControl w:val="0"/>
              <w:spacing w:line="276" w:lineRule="auto"/>
              <w:jc w:val="center"/>
              <w:rPr>
                <w:rFonts w:eastAsia="Calibri"/>
                <w:i/>
                <w:sz w:val="16"/>
                <w:szCs w:val="16"/>
              </w:rPr>
            </w:pPr>
            <w:r w:rsidRPr="0077419A">
              <w:rPr>
                <w:rFonts w:eastAsia="Calibri"/>
                <w:i/>
                <w:sz w:val="16"/>
                <w:szCs w:val="16"/>
              </w:rPr>
              <w:t>3</w:t>
            </w:r>
          </w:p>
        </w:tc>
      </w:tr>
      <w:tr w:rsidR="0077419A" w:rsidRPr="0077419A" w14:paraId="7C314CAD" w14:textId="77777777" w:rsidTr="00F20545">
        <w:trPr>
          <w:trHeight w:val="463"/>
        </w:trPr>
        <w:tc>
          <w:tcPr>
            <w:tcW w:w="562" w:type="dxa"/>
            <w:tcBorders>
              <w:top w:val="single" w:sz="4" w:space="0" w:color="auto"/>
              <w:left w:val="single" w:sz="4" w:space="0" w:color="auto"/>
              <w:bottom w:val="single" w:sz="4" w:space="0" w:color="auto"/>
              <w:right w:val="single" w:sz="4" w:space="0" w:color="auto"/>
            </w:tcBorders>
            <w:hideMark/>
          </w:tcPr>
          <w:p w14:paraId="765C304F" w14:textId="77777777" w:rsidR="0077419A" w:rsidRPr="0077419A" w:rsidRDefault="0077419A" w:rsidP="0077419A">
            <w:pPr>
              <w:widowControl w:val="0"/>
              <w:spacing w:line="276" w:lineRule="auto"/>
              <w:jc w:val="both"/>
              <w:rPr>
                <w:rFonts w:eastAsia="Calibri"/>
                <w:bCs/>
                <w:sz w:val="21"/>
                <w:szCs w:val="21"/>
              </w:rPr>
            </w:pPr>
            <w:r w:rsidRPr="0077419A">
              <w:rPr>
                <w:bCs/>
                <w:sz w:val="21"/>
                <w:szCs w:val="21"/>
              </w:rPr>
              <w:t>1.</w:t>
            </w:r>
          </w:p>
        </w:tc>
        <w:tc>
          <w:tcPr>
            <w:tcW w:w="5387" w:type="dxa"/>
            <w:tcBorders>
              <w:top w:val="single" w:sz="4" w:space="0" w:color="auto"/>
              <w:left w:val="single" w:sz="4" w:space="0" w:color="auto"/>
              <w:bottom w:val="single" w:sz="4" w:space="0" w:color="auto"/>
              <w:right w:val="single" w:sz="4" w:space="0" w:color="auto"/>
            </w:tcBorders>
          </w:tcPr>
          <w:p w14:paraId="7CF93515" w14:textId="12E8FA85" w:rsidR="0077419A" w:rsidRPr="00726446" w:rsidRDefault="00CE2E8F" w:rsidP="00CE2E8F">
            <w:pPr>
              <w:widowControl w:val="0"/>
              <w:spacing w:line="276" w:lineRule="auto"/>
              <w:jc w:val="both"/>
              <w:rPr>
                <w:sz w:val="21"/>
                <w:szCs w:val="21"/>
                <w:lang w:eastAsia="lt-LT"/>
              </w:rPr>
            </w:pPr>
            <w:r w:rsidRPr="00CE2E8F">
              <w:rPr>
                <w:sz w:val="21"/>
                <w:szCs w:val="21"/>
                <w:lang w:eastAsia="lt-LT"/>
              </w:rPr>
              <w:t>Antras kriterijus (T) – Vertinama siūlomų pavyzdžių kokybė</w:t>
            </w:r>
          </w:p>
        </w:tc>
        <w:tc>
          <w:tcPr>
            <w:tcW w:w="3544" w:type="dxa"/>
            <w:tcBorders>
              <w:top w:val="single" w:sz="4" w:space="0" w:color="auto"/>
              <w:left w:val="single" w:sz="4" w:space="0" w:color="auto"/>
              <w:bottom w:val="single" w:sz="4" w:space="0" w:color="auto"/>
              <w:right w:val="single" w:sz="4" w:space="0" w:color="auto"/>
            </w:tcBorders>
          </w:tcPr>
          <w:p w14:paraId="7F7665EE" w14:textId="77777777" w:rsidR="0077419A" w:rsidRPr="0077419A" w:rsidRDefault="0077419A" w:rsidP="0077419A">
            <w:pPr>
              <w:widowControl w:val="0"/>
              <w:spacing w:line="276" w:lineRule="auto"/>
              <w:jc w:val="both"/>
              <w:rPr>
                <w:rFonts w:eastAsia="Calibri"/>
                <w:sz w:val="21"/>
                <w:szCs w:val="21"/>
              </w:rPr>
            </w:pPr>
          </w:p>
        </w:tc>
      </w:tr>
      <w:tr w:rsidR="0077419A" w:rsidRPr="0077419A" w14:paraId="1B1F3BEB" w14:textId="77777777" w:rsidTr="0077419A">
        <w:trPr>
          <w:trHeight w:val="463"/>
        </w:trPr>
        <w:tc>
          <w:tcPr>
            <w:tcW w:w="562" w:type="dxa"/>
            <w:tcBorders>
              <w:top w:val="single" w:sz="4" w:space="0" w:color="auto"/>
              <w:left w:val="single" w:sz="4" w:space="0" w:color="auto"/>
              <w:bottom w:val="single" w:sz="4" w:space="0" w:color="auto"/>
              <w:right w:val="single" w:sz="4" w:space="0" w:color="auto"/>
            </w:tcBorders>
          </w:tcPr>
          <w:p w14:paraId="10354478" w14:textId="6C00206A" w:rsidR="0077419A" w:rsidRPr="0077419A" w:rsidRDefault="0077419A" w:rsidP="0077419A">
            <w:pPr>
              <w:widowControl w:val="0"/>
              <w:spacing w:line="276" w:lineRule="auto"/>
              <w:jc w:val="both"/>
              <w:rPr>
                <w:bCs/>
                <w:sz w:val="21"/>
                <w:szCs w:val="21"/>
              </w:rPr>
            </w:pPr>
            <w:r w:rsidRPr="0077419A">
              <w:rPr>
                <w:bCs/>
                <w:sz w:val="21"/>
                <w:szCs w:val="21"/>
              </w:rPr>
              <w:t>2.</w:t>
            </w:r>
          </w:p>
        </w:tc>
        <w:tc>
          <w:tcPr>
            <w:tcW w:w="5387" w:type="dxa"/>
            <w:tcBorders>
              <w:top w:val="single" w:sz="4" w:space="0" w:color="auto"/>
              <w:left w:val="single" w:sz="4" w:space="0" w:color="auto"/>
              <w:bottom w:val="single" w:sz="4" w:space="0" w:color="auto"/>
              <w:right w:val="single" w:sz="4" w:space="0" w:color="auto"/>
            </w:tcBorders>
          </w:tcPr>
          <w:p w14:paraId="6690689D" w14:textId="0EDF7E6F" w:rsidR="0077419A" w:rsidRPr="00726446" w:rsidRDefault="00330545" w:rsidP="0077419A">
            <w:pPr>
              <w:suppressAutoHyphens/>
              <w:jc w:val="both"/>
              <w:rPr>
                <w:rFonts w:eastAsia="Arial Unicode MS"/>
                <w:bCs/>
                <w:iCs/>
                <w:sz w:val="22"/>
                <w:szCs w:val="22"/>
              </w:rPr>
            </w:pPr>
            <w:r w:rsidRPr="00330545">
              <w:rPr>
                <w:rFonts w:eastAsia="Arial Unicode MS"/>
                <w:bCs/>
                <w:iCs/>
                <w:sz w:val="22"/>
                <w:szCs w:val="22"/>
              </w:rPr>
              <w:t>Trečias kriterijus (P). Vertinamas socialinis kriterijus – remiamų asmenų įdarbinimas.</w:t>
            </w:r>
            <w:r w:rsidR="00A05CB8">
              <w:rPr>
                <w:rFonts w:eastAsia="Arial Unicode MS"/>
                <w:bCs/>
                <w:iCs/>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tcPr>
          <w:p w14:paraId="4D0A31A4" w14:textId="77777777" w:rsidR="0077419A" w:rsidRPr="0077419A" w:rsidRDefault="0077419A" w:rsidP="0077419A">
            <w:pPr>
              <w:widowControl w:val="0"/>
              <w:spacing w:line="276" w:lineRule="auto"/>
              <w:jc w:val="both"/>
              <w:rPr>
                <w:rFonts w:eastAsia="Calibri"/>
                <w:sz w:val="21"/>
                <w:szCs w:val="21"/>
              </w:rPr>
            </w:pPr>
          </w:p>
        </w:tc>
      </w:tr>
    </w:tbl>
    <w:p w14:paraId="46C26E6E" w14:textId="54706944" w:rsidR="002868E8" w:rsidRPr="0077419A" w:rsidRDefault="0077419A" w:rsidP="0077419A">
      <w:pPr>
        <w:pStyle w:val="Heading1"/>
        <w:spacing w:before="60" w:after="60"/>
        <w:rPr>
          <w:color w:val="FF0000"/>
          <w:sz w:val="21"/>
          <w:szCs w:val="21"/>
          <w:u w:val="single"/>
        </w:rPr>
      </w:pPr>
      <w:r w:rsidRPr="0077419A">
        <w:rPr>
          <w:sz w:val="21"/>
          <w:szCs w:val="21"/>
        </w:rPr>
        <w:t>*</w:t>
      </w:r>
      <w:r w:rsidRPr="0077419A">
        <w:rPr>
          <w:i/>
          <w:iCs/>
          <w:sz w:val="21"/>
          <w:szCs w:val="21"/>
        </w:rPr>
        <w:t xml:space="preserve">Tiekėjas 3-iame stulpelyje nurodo papildomų </w:t>
      </w:r>
      <w:r w:rsidRPr="0077419A">
        <w:rPr>
          <w:i/>
          <w:iCs/>
          <w:sz w:val="21"/>
          <w:szCs w:val="21"/>
          <w:u w:val="single"/>
        </w:rPr>
        <w:t>darbuotojų skaičių (V) ir bendrą papildomą patirtį metais (E).</w:t>
      </w:r>
    </w:p>
    <w:p w14:paraId="2BB90A02" w14:textId="77777777" w:rsidR="0077419A" w:rsidRDefault="0077419A" w:rsidP="0077419A"/>
    <w:p w14:paraId="7312CC74" w14:textId="77777777" w:rsidR="00CB762E" w:rsidRPr="0077419A" w:rsidRDefault="00CB762E" w:rsidP="0077419A"/>
    <w:p w14:paraId="164ED187" w14:textId="72F537A7" w:rsidR="00C15F81" w:rsidRPr="0077419A" w:rsidRDefault="0010656E" w:rsidP="00894D1B">
      <w:pPr>
        <w:pStyle w:val="Heading1"/>
        <w:numPr>
          <w:ilvl w:val="0"/>
          <w:numId w:val="1"/>
        </w:numPr>
        <w:spacing w:before="60" w:after="60"/>
        <w:jc w:val="center"/>
        <w:rPr>
          <w:b/>
          <w:color w:val="000000" w:themeColor="text1"/>
          <w:sz w:val="22"/>
          <w:szCs w:val="22"/>
        </w:rPr>
      </w:pPr>
      <w:r w:rsidRPr="0077419A">
        <w:rPr>
          <w:b/>
          <w:color w:val="000000" w:themeColor="text1"/>
          <w:sz w:val="22"/>
          <w:szCs w:val="22"/>
        </w:rPr>
        <w:t xml:space="preserve">PASIŪLYMO KAINA </w:t>
      </w:r>
    </w:p>
    <w:p w14:paraId="48A78BDF" w14:textId="4D6F30E5" w:rsidR="00D17DA4" w:rsidRPr="0077419A" w:rsidRDefault="00C15F81" w:rsidP="005A06B8">
      <w:pPr>
        <w:spacing w:before="60" w:after="60"/>
        <w:jc w:val="both"/>
        <w:rPr>
          <w:sz w:val="22"/>
          <w:szCs w:val="22"/>
        </w:rPr>
      </w:pPr>
      <w:r w:rsidRPr="0077419A">
        <w:rPr>
          <w:b/>
          <w:sz w:val="22"/>
          <w:szCs w:val="22"/>
          <w:u w:val="single"/>
        </w:rPr>
        <w:t xml:space="preserve">Visos </w:t>
      </w:r>
      <w:r w:rsidRPr="0077419A">
        <w:rPr>
          <w:b/>
          <w:iCs/>
          <w:color w:val="000000" w:themeColor="text1"/>
          <w:sz w:val="22"/>
          <w:szCs w:val="22"/>
          <w:u w:val="single"/>
        </w:rPr>
        <w:t xml:space="preserve">kainos </w:t>
      </w:r>
      <w:r w:rsidRPr="0077419A">
        <w:rPr>
          <w:b/>
          <w:color w:val="000000" w:themeColor="text1"/>
          <w:sz w:val="22"/>
          <w:szCs w:val="22"/>
          <w:u w:val="single"/>
        </w:rPr>
        <w:t>turi būti nurodomos dviejų skaičių po kablelio tikslumu.</w:t>
      </w:r>
    </w:p>
    <w:p w14:paraId="6E902EF4" w14:textId="330AF3DC" w:rsidR="0010656E" w:rsidRPr="0077419A" w:rsidRDefault="0010656E" w:rsidP="0010656E">
      <w:pPr>
        <w:jc w:val="both"/>
        <w:rPr>
          <w:sz w:val="22"/>
          <w:szCs w:val="22"/>
        </w:rPr>
      </w:pPr>
      <w:r w:rsidRPr="0077419A">
        <w:rPr>
          <w:sz w:val="22"/>
          <w:szCs w:val="22"/>
        </w:rPr>
        <w:t>Pasiūlymo kaina nurodoma užpildant pateiktą lentelę:</w:t>
      </w:r>
    </w:p>
    <w:p w14:paraId="6970ECF5" w14:textId="77777777" w:rsidR="0010656E" w:rsidRPr="0077419A" w:rsidRDefault="0010656E" w:rsidP="001A2851">
      <w:pPr>
        <w:jc w:val="both"/>
        <w:rPr>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
        <w:gridCol w:w="6240"/>
        <w:gridCol w:w="1149"/>
        <w:gridCol w:w="1545"/>
      </w:tblGrid>
      <w:tr w:rsidR="0077419A" w:rsidRPr="0077419A" w14:paraId="27A0CEA0" w14:textId="77777777" w:rsidTr="00E7671A">
        <w:trPr>
          <w:trHeight w:val="309"/>
        </w:trPr>
        <w:tc>
          <w:tcPr>
            <w:tcW w:w="559" w:type="dxa"/>
            <w:shd w:val="clear" w:color="auto" w:fill="DAEEF3" w:themeFill="accent5" w:themeFillTint="33"/>
            <w:vAlign w:val="center"/>
          </w:tcPr>
          <w:p w14:paraId="16FE9730" w14:textId="77777777" w:rsidR="0077419A" w:rsidRPr="00FB1501" w:rsidRDefault="0077419A" w:rsidP="00D91D66">
            <w:pPr>
              <w:spacing w:before="60" w:after="60"/>
              <w:jc w:val="center"/>
              <w:rPr>
                <w:b/>
                <w:sz w:val="22"/>
                <w:szCs w:val="22"/>
              </w:rPr>
            </w:pPr>
            <w:r w:rsidRPr="00FB1501">
              <w:rPr>
                <w:b/>
                <w:sz w:val="22"/>
                <w:szCs w:val="22"/>
              </w:rPr>
              <w:t>Eil. Nr.</w:t>
            </w:r>
          </w:p>
        </w:tc>
        <w:tc>
          <w:tcPr>
            <w:tcW w:w="6240" w:type="dxa"/>
            <w:shd w:val="clear" w:color="auto" w:fill="DAEEF3" w:themeFill="accent5" w:themeFillTint="33"/>
            <w:vAlign w:val="center"/>
          </w:tcPr>
          <w:p w14:paraId="2917C2A1" w14:textId="2AA971A1" w:rsidR="0077419A" w:rsidRPr="00FB1501" w:rsidRDefault="0077419A" w:rsidP="00D91D66">
            <w:pPr>
              <w:spacing w:before="60" w:after="60"/>
              <w:jc w:val="center"/>
              <w:rPr>
                <w:i/>
                <w:color w:val="365F91" w:themeColor="accent1" w:themeShade="BF"/>
                <w:sz w:val="22"/>
                <w:szCs w:val="22"/>
              </w:rPr>
            </w:pPr>
            <w:r w:rsidRPr="00FB1501">
              <w:rPr>
                <w:b/>
                <w:iCs/>
                <w:sz w:val="22"/>
                <w:szCs w:val="22"/>
              </w:rPr>
              <w:t>Pirkimo objektas</w:t>
            </w:r>
          </w:p>
        </w:tc>
        <w:tc>
          <w:tcPr>
            <w:tcW w:w="1149" w:type="dxa"/>
            <w:shd w:val="clear" w:color="auto" w:fill="DAEEF3" w:themeFill="accent5" w:themeFillTint="33"/>
            <w:vAlign w:val="center"/>
          </w:tcPr>
          <w:p w14:paraId="0F926199" w14:textId="5B0D15A3" w:rsidR="0077419A" w:rsidRPr="00FB1501" w:rsidRDefault="0077419A" w:rsidP="00E7671A">
            <w:pPr>
              <w:spacing w:before="60" w:after="60"/>
              <w:jc w:val="center"/>
              <w:rPr>
                <w:b/>
                <w:sz w:val="22"/>
                <w:szCs w:val="22"/>
              </w:rPr>
            </w:pPr>
            <w:r w:rsidRPr="00FB1501">
              <w:rPr>
                <w:b/>
                <w:sz w:val="22"/>
                <w:szCs w:val="22"/>
              </w:rPr>
              <w:t>Kiekis</w:t>
            </w:r>
            <w:r w:rsidR="00406A98" w:rsidRPr="00FB1501">
              <w:rPr>
                <w:b/>
                <w:sz w:val="22"/>
                <w:szCs w:val="22"/>
              </w:rPr>
              <w:t xml:space="preserve"> vnt.</w:t>
            </w:r>
          </w:p>
        </w:tc>
        <w:tc>
          <w:tcPr>
            <w:tcW w:w="1545" w:type="dxa"/>
            <w:shd w:val="clear" w:color="auto" w:fill="DAEEF3" w:themeFill="accent5" w:themeFillTint="33"/>
            <w:vAlign w:val="center"/>
          </w:tcPr>
          <w:p w14:paraId="6D9C7E29" w14:textId="4028BE12" w:rsidR="0077419A" w:rsidRPr="00FB1501" w:rsidRDefault="0077419A" w:rsidP="00E7671A">
            <w:pPr>
              <w:spacing w:before="60" w:after="60"/>
              <w:jc w:val="center"/>
              <w:rPr>
                <w:b/>
                <w:sz w:val="22"/>
                <w:szCs w:val="22"/>
              </w:rPr>
            </w:pPr>
            <w:r w:rsidRPr="00FB1501">
              <w:rPr>
                <w:b/>
                <w:sz w:val="22"/>
                <w:szCs w:val="22"/>
              </w:rPr>
              <w:t>Kaina EUR</w:t>
            </w:r>
            <w:r w:rsidRPr="00FB1501">
              <w:rPr>
                <w:b/>
                <w:color w:val="FF0000"/>
                <w:sz w:val="22"/>
                <w:szCs w:val="22"/>
              </w:rPr>
              <w:t xml:space="preserve"> </w:t>
            </w:r>
            <w:r w:rsidRPr="00FB1501">
              <w:rPr>
                <w:b/>
                <w:sz w:val="22"/>
                <w:szCs w:val="22"/>
              </w:rPr>
              <w:t>be PVM</w:t>
            </w:r>
          </w:p>
        </w:tc>
      </w:tr>
      <w:tr w:rsidR="0077419A" w:rsidRPr="0077419A" w14:paraId="5D6ABFCA" w14:textId="77777777" w:rsidTr="00E7671A">
        <w:trPr>
          <w:trHeight w:val="296"/>
        </w:trPr>
        <w:tc>
          <w:tcPr>
            <w:tcW w:w="559" w:type="dxa"/>
            <w:vAlign w:val="center"/>
          </w:tcPr>
          <w:p w14:paraId="5F23A0F9" w14:textId="77777777" w:rsidR="0077419A" w:rsidRPr="00FB1501" w:rsidRDefault="0077419A" w:rsidP="00D91D66">
            <w:pPr>
              <w:spacing w:before="60" w:after="60"/>
              <w:jc w:val="center"/>
              <w:rPr>
                <w:i/>
                <w:sz w:val="14"/>
                <w:szCs w:val="14"/>
                <w:lang w:val="en-US"/>
              </w:rPr>
            </w:pPr>
            <w:r w:rsidRPr="00FB1501">
              <w:rPr>
                <w:i/>
                <w:sz w:val="14"/>
                <w:szCs w:val="14"/>
                <w:lang w:val="en-US"/>
              </w:rPr>
              <w:t>1</w:t>
            </w:r>
          </w:p>
        </w:tc>
        <w:tc>
          <w:tcPr>
            <w:tcW w:w="6240" w:type="dxa"/>
            <w:vAlign w:val="center"/>
          </w:tcPr>
          <w:p w14:paraId="4E97B7ED" w14:textId="3DD4F557" w:rsidR="0077419A" w:rsidRPr="00FB1501" w:rsidRDefault="0077419A" w:rsidP="00D91D66">
            <w:pPr>
              <w:spacing w:before="60" w:after="60"/>
              <w:jc w:val="center"/>
              <w:rPr>
                <w:i/>
                <w:sz w:val="14"/>
                <w:szCs w:val="14"/>
              </w:rPr>
            </w:pPr>
            <w:r w:rsidRPr="00FB1501">
              <w:rPr>
                <w:i/>
                <w:iCs/>
                <w:sz w:val="14"/>
                <w:szCs w:val="14"/>
              </w:rPr>
              <w:t>2</w:t>
            </w:r>
          </w:p>
        </w:tc>
        <w:tc>
          <w:tcPr>
            <w:tcW w:w="1149" w:type="dxa"/>
            <w:vAlign w:val="center"/>
          </w:tcPr>
          <w:p w14:paraId="2D77ED2B" w14:textId="1CCBFFC9" w:rsidR="0077419A" w:rsidRPr="00FB1501" w:rsidRDefault="0077419A" w:rsidP="00E7671A">
            <w:pPr>
              <w:spacing w:before="60" w:after="60"/>
              <w:jc w:val="center"/>
              <w:rPr>
                <w:i/>
                <w:sz w:val="14"/>
                <w:szCs w:val="14"/>
              </w:rPr>
            </w:pPr>
            <w:r w:rsidRPr="00FB1501">
              <w:rPr>
                <w:i/>
                <w:sz w:val="14"/>
                <w:szCs w:val="14"/>
              </w:rPr>
              <w:t>3</w:t>
            </w:r>
          </w:p>
        </w:tc>
        <w:tc>
          <w:tcPr>
            <w:tcW w:w="1545" w:type="dxa"/>
            <w:vAlign w:val="center"/>
          </w:tcPr>
          <w:p w14:paraId="6CD25DF0" w14:textId="512DCDEF" w:rsidR="0077419A" w:rsidRPr="00FB1501" w:rsidRDefault="0077419A" w:rsidP="00D91D66">
            <w:pPr>
              <w:spacing w:before="60" w:after="60"/>
              <w:jc w:val="center"/>
              <w:rPr>
                <w:i/>
                <w:sz w:val="14"/>
                <w:szCs w:val="14"/>
              </w:rPr>
            </w:pPr>
            <w:r w:rsidRPr="00FB1501">
              <w:rPr>
                <w:i/>
                <w:sz w:val="14"/>
                <w:szCs w:val="14"/>
              </w:rPr>
              <w:t>4</w:t>
            </w:r>
          </w:p>
        </w:tc>
      </w:tr>
      <w:tr w:rsidR="0077419A" w:rsidRPr="0077419A" w14:paraId="4DA82A61" w14:textId="77777777" w:rsidTr="00E7671A">
        <w:tc>
          <w:tcPr>
            <w:tcW w:w="559" w:type="dxa"/>
          </w:tcPr>
          <w:p w14:paraId="634C8F1C" w14:textId="77777777" w:rsidR="0077419A" w:rsidRPr="00FB1501" w:rsidRDefault="0077419A" w:rsidP="00D91D66">
            <w:pPr>
              <w:spacing w:before="60" w:after="60"/>
              <w:jc w:val="center"/>
              <w:rPr>
                <w:bCs/>
                <w:sz w:val="22"/>
                <w:szCs w:val="22"/>
              </w:rPr>
            </w:pPr>
            <w:r w:rsidRPr="00FB1501">
              <w:rPr>
                <w:bCs/>
                <w:sz w:val="22"/>
                <w:szCs w:val="22"/>
              </w:rPr>
              <w:t>1.</w:t>
            </w:r>
          </w:p>
        </w:tc>
        <w:tc>
          <w:tcPr>
            <w:tcW w:w="6240" w:type="dxa"/>
          </w:tcPr>
          <w:p w14:paraId="44A93197" w14:textId="7AB642CB" w:rsidR="0077419A" w:rsidRPr="00FB1501" w:rsidRDefault="00406A98" w:rsidP="006F7BB4">
            <w:pPr>
              <w:spacing w:before="60" w:after="60"/>
              <w:rPr>
                <w:bCs/>
                <w:sz w:val="22"/>
                <w:szCs w:val="22"/>
              </w:rPr>
            </w:pPr>
            <w:r w:rsidRPr="00FB1501">
              <w:rPr>
                <w:bCs/>
                <w:sz w:val="22"/>
                <w:szCs w:val="22"/>
              </w:rPr>
              <w:t xml:space="preserve">Bilietų pardavimo stalas - </w:t>
            </w:r>
            <w:proofErr w:type="spellStart"/>
            <w:r w:rsidRPr="00FB1501">
              <w:rPr>
                <w:bCs/>
                <w:sz w:val="22"/>
                <w:szCs w:val="22"/>
              </w:rPr>
              <w:t>kontuaras</w:t>
            </w:r>
            <w:proofErr w:type="spellEnd"/>
          </w:p>
        </w:tc>
        <w:tc>
          <w:tcPr>
            <w:tcW w:w="1149" w:type="dxa"/>
          </w:tcPr>
          <w:p w14:paraId="29E041B4" w14:textId="2003F791" w:rsidR="0077419A" w:rsidRPr="00FB1501" w:rsidRDefault="00406A98" w:rsidP="00E7671A">
            <w:pPr>
              <w:spacing w:before="60" w:after="60"/>
              <w:ind w:firstLine="41"/>
              <w:jc w:val="center"/>
              <w:rPr>
                <w:sz w:val="22"/>
                <w:szCs w:val="22"/>
              </w:rPr>
            </w:pPr>
            <w:r w:rsidRPr="00FB1501">
              <w:rPr>
                <w:sz w:val="22"/>
                <w:szCs w:val="22"/>
              </w:rPr>
              <w:t>4</w:t>
            </w:r>
          </w:p>
        </w:tc>
        <w:tc>
          <w:tcPr>
            <w:tcW w:w="1545" w:type="dxa"/>
          </w:tcPr>
          <w:p w14:paraId="1B4553AF" w14:textId="77777777" w:rsidR="0077419A" w:rsidRPr="00FB1501" w:rsidRDefault="0077419A" w:rsidP="00D91D66">
            <w:pPr>
              <w:spacing w:before="60" w:after="60"/>
              <w:ind w:firstLine="41"/>
              <w:rPr>
                <w:sz w:val="22"/>
                <w:szCs w:val="22"/>
              </w:rPr>
            </w:pPr>
          </w:p>
        </w:tc>
      </w:tr>
      <w:tr w:rsidR="0077419A" w:rsidRPr="0077419A" w14:paraId="3F8E6FAD" w14:textId="77777777" w:rsidTr="00E7671A">
        <w:tc>
          <w:tcPr>
            <w:tcW w:w="559" w:type="dxa"/>
          </w:tcPr>
          <w:p w14:paraId="18D63769" w14:textId="6BF78034" w:rsidR="0077419A" w:rsidRPr="00FB1501" w:rsidRDefault="0077419A" w:rsidP="00D91D66">
            <w:pPr>
              <w:spacing w:before="60" w:after="60"/>
              <w:jc w:val="center"/>
              <w:rPr>
                <w:bCs/>
                <w:sz w:val="22"/>
                <w:szCs w:val="22"/>
              </w:rPr>
            </w:pPr>
            <w:r w:rsidRPr="00FB1501">
              <w:rPr>
                <w:bCs/>
                <w:sz w:val="22"/>
                <w:szCs w:val="22"/>
              </w:rPr>
              <w:t xml:space="preserve">2. </w:t>
            </w:r>
          </w:p>
        </w:tc>
        <w:tc>
          <w:tcPr>
            <w:tcW w:w="6240" w:type="dxa"/>
          </w:tcPr>
          <w:p w14:paraId="5BF5F07C" w14:textId="00CD5DB3" w:rsidR="0077419A" w:rsidRPr="00FB1501" w:rsidRDefault="007D621F" w:rsidP="006F7BB4">
            <w:pPr>
              <w:spacing w:before="60" w:after="60"/>
              <w:rPr>
                <w:bCs/>
                <w:sz w:val="22"/>
                <w:szCs w:val="22"/>
              </w:rPr>
            </w:pPr>
            <w:r w:rsidRPr="00FB1501">
              <w:rPr>
                <w:bCs/>
                <w:sz w:val="22"/>
                <w:szCs w:val="22"/>
              </w:rPr>
              <w:t xml:space="preserve">Pardavimo stalas – </w:t>
            </w:r>
            <w:proofErr w:type="spellStart"/>
            <w:r w:rsidRPr="00FB1501">
              <w:rPr>
                <w:bCs/>
                <w:sz w:val="22"/>
                <w:szCs w:val="22"/>
              </w:rPr>
              <w:t>kontuaras</w:t>
            </w:r>
            <w:proofErr w:type="spellEnd"/>
          </w:p>
        </w:tc>
        <w:tc>
          <w:tcPr>
            <w:tcW w:w="1149" w:type="dxa"/>
          </w:tcPr>
          <w:p w14:paraId="0517B25F" w14:textId="7688197D" w:rsidR="0077419A" w:rsidRPr="00FB1501" w:rsidRDefault="007D621F" w:rsidP="00E7671A">
            <w:pPr>
              <w:spacing w:before="60" w:after="60"/>
              <w:ind w:firstLine="41"/>
              <w:jc w:val="center"/>
              <w:rPr>
                <w:sz w:val="22"/>
                <w:szCs w:val="22"/>
              </w:rPr>
            </w:pPr>
            <w:r w:rsidRPr="00FB1501">
              <w:rPr>
                <w:sz w:val="22"/>
                <w:szCs w:val="22"/>
              </w:rPr>
              <w:t>1</w:t>
            </w:r>
          </w:p>
        </w:tc>
        <w:tc>
          <w:tcPr>
            <w:tcW w:w="1545" w:type="dxa"/>
          </w:tcPr>
          <w:p w14:paraId="79229A82" w14:textId="77777777" w:rsidR="0077419A" w:rsidRPr="00FB1501" w:rsidRDefault="0077419A" w:rsidP="00D91D66">
            <w:pPr>
              <w:spacing w:before="60" w:after="60"/>
              <w:ind w:firstLine="41"/>
              <w:rPr>
                <w:sz w:val="22"/>
                <w:szCs w:val="22"/>
              </w:rPr>
            </w:pPr>
          </w:p>
        </w:tc>
      </w:tr>
      <w:tr w:rsidR="007D621F" w:rsidRPr="0077419A" w14:paraId="390CDAFD" w14:textId="77777777" w:rsidTr="00E7671A">
        <w:tc>
          <w:tcPr>
            <w:tcW w:w="559" w:type="dxa"/>
          </w:tcPr>
          <w:p w14:paraId="31BCEC78" w14:textId="5289C95D" w:rsidR="007D621F" w:rsidRPr="00FB1501" w:rsidRDefault="00323926" w:rsidP="00D91D66">
            <w:pPr>
              <w:spacing w:before="60" w:after="60"/>
              <w:jc w:val="center"/>
              <w:rPr>
                <w:bCs/>
                <w:sz w:val="22"/>
                <w:szCs w:val="22"/>
              </w:rPr>
            </w:pPr>
            <w:r w:rsidRPr="00FB1501">
              <w:rPr>
                <w:bCs/>
                <w:sz w:val="22"/>
                <w:szCs w:val="22"/>
              </w:rPr>
              <w:t>3.</w:t>
            </w:r>
          </w:p>
        </w:tc>
        <w:tc>
          <w:tcPr>
            <w:tcW w:w="6240" w:type="dxa"/>
          </w:tcPr>
          <w:p w14:paraId="37C8976E" w14:textId="6B75F305" w:rsidR="007D621F" w:rsidRPr="00FB1501" w:rsidRDefault="00621EA7" w:rsidP="006F7BB4">
            <w:pPr>
              <w:spacing w:before="60" w:after="60"/>
              <w:rPr>
                <w:bCs/>
                <w:sz w:val="22"/>
                <w:szCs w:val="22"/>
              </w:rPr>
            </w:pPr>
            <w:r w:rsidRPr="00FB1501">
              <w:rPr>
                <w:bCs/>
                <w:sz w:val="22"/>
                <w:szCs w:val="22"/>
              </w:rPr>
              <w:t>Esamų kolonų uždengimas – ekspozicinis baldas</w:t>
            </w:r>
          </w:p>
        </w:tc>
        <w:tc>
          <w:tcPr>
            <w:tcW w:w="1149" w:type="dxa"/>
          </w:tcPr>
          <w:p w14:paraId="256616A7" w14:textId="7C777A84" w:rsidR="007D621F" w:rsidRPr="00FB1501" w:rsidRDefault="00621EA7" w:rsidP="00E7671A">
            <w:pPr>
              <w:spacing w:before="60" w:after="60"/>
              <w:ind w:firstLine="41"/>
              <w:jc w:val="center"/>
              <w:rPr>
                <w:sz w:val="22"/>
                <w:szCs w:val="22"/>
              </w:rPr>
            </w:pPr>
            <w:r w:rsidRPr="00FB1501">
              <w:rPr>
                <w:sz w:val="22"/>
                <w:szCs w:val="22"/>
              </w:rPr>
              <w:t>4</w:t>
            </w:r>
          </w:p>
        </w:tc>
        <w:tc>
          <w:tcPr>
            <w:tcW w:w="1545" w:type="dxa"/>
          </w:tcPr>
          <w:p w14:paraId="587FC747" w14:textId="77777777" w:rsidR="007D621F" w:rsidRPr="00FB1501" w:rsidRDefault="007D621F" w:rsidP="00D91D66">
            <w:pPr>
              <w:spacing w:before="60" w:after="60"/>
              <w:ind w:firstLine="41"/>
              <w:rPr>
                <w:sz w:val="22"/>
                <w:szCs w:val="22"/>
              </w:rPr>
            </w:pPr>
          </w:p>
        </w:tc>
      </w:tr>
      <w:tr w:rsidR="00621EA7" w:rsidRPr="0077419A" w14:paraId="7B5EB218" w14:textId="77777777" w:rsidTr="00E7671A">
        <w:tc>
          <w:tcPr>
            <w:tcW w:w="559" w:type="dxa"/>
          </w:tcPr>
          <w:p w14:paraId="5FB09E95" w14:textId="6E3DCB4B" w:rsidR="00621EA7" w:rsidRPr="00FB1501" w:rsidRDefault="00323926" w:rsidP="00D91D66">
            <w:pPr>
              <w:spacing w:before="60" w:after="60"/>
              <w:jc w:val="center"/>
              <w:rPr>
                <w:bCs/>
                <w:sz w:val="22"/>
                <w:szCs w:val="22"/>
              </w:rPr>
            </w:pPr>
            <w:r w:rsidRPr="00FB1501">
              <w:rPr>
                <w:bCs/>
                <w:sz w:val="22"/>
                <w:szCs w:val="22"/>
              </w:rPr>
              <w:t>4.</w:t>
            </w:r>
          </w:p>
        </w:tc>
        <w:tc>
          <w:tcPr>
            <w:tcW w:w="6240" w:type="dxa"/>
          </w:tcPr>
          <w:p w14:paraId="15C09ADD" w14:textId="44D89ADD" w:rsidR="00621EA7" w:rsidRPr="00FB1501" w:rsidRDefault="00305BD5" w:rsidP="006F7BB4">
            <w:pPr>
              <w:spacing w:before="60" w:after="60"/>
              <w:rPr>
                <w:bCs/>
                <w:sz w:val="22"/>
                <w:szCs w:val="22"/>
              </w:rPr>
            </w:pPr>
            <w:r w:rsidRPr="00FB1501">
              <w:rPr>
                <w:bCs/>
                <w:sz w:val="22"/>
                <w:szCs w:val="22"/>
              </w:rPr>
              <w:t>Informacinių stendų uždengimas – kolonų suformavimas</w:t>
            </w:r>
          </w:p>
        </w:tc>
        <w:tc>
          <w:tcPr>
            <w:tcW w:w="1149" w:type="dxa"/>
          </w:tcPr>
          <w:p w14:paraId="1901D6DF" w14:textId="44B9DF2F" w:rsidR="00621EA7" w:rsidRPr="00FB1501" w:rsidRDefault="00305BD5" w:rsidP="00E7671A">
            <w:pPr>
              <w:spacing w:before="60" w:after="60"/>
              <w:ind w:firstLine="41"/>
              <w:jc w:val="center"/>
              <w:rPr>
                <w:sz w:val="22"/>
                <w:szCs w:val="22"/>
              </w:rPr>
            </w:pPr>
            <w:r w:rsidRPr="00FB1501">
              <w:rPr>
                <w:sz w:val="22"/>
                <w:szCs w:val="22"/>
              </w:rPr>
              <w:t>2</w:t>
            </w:r>
          </w:p>
        </w:tc>
        <w:tc>
          <w:tcPr>
            <w:tcW w:w="1545" w:type="dxa"/>
          </w:tcPr>
          <w:p w14:paraId="769CE088" w14:textId="77777777" w:rsidR="00621EA7" w:rsidRPr="00FB1501" w:rsidRDefault="00621EA7" w:rsidP="00D91D66">
            <w:pPr>
              <w:spacing w:before="60" w:after="60"/>
              <w:ind w:firstLine="41"/>
              <w:rPr>
                <w:sz w:val="22"/>
                <w:szCs w:val="22"/>
              </w:rPr>
            </w:pPr>
          </w:p>
        </w:tc>
      </w:tr>
      <w:tr w:rsidR="00621EA7" w:rsidRPr="0077419A" w14:paraId="077CAECB" w14:textId="77777777" w:rsidTr="00E7671A">
        <w:tc>
          <w:tcPr>
            <w:tcW w:w="559" w:type="dxa"/>
          </w:tcPr>
          <w:p w14:paraId="453142D5" w14:textId="2A52C815" w:rsidR="00621EA7" w:rsidRPr="00FB1501" w:rsidRDefault="00323926" w:rsidP="00D91D66">
            <w:pPr>
              <w:spacing w:before="60" w:after="60"/>
              <w:jc w:val="center"/>
              <w:rPr>
                <w:bCs/>
                <w:sz w:val="22"/>
                <w:szCs w:val="22"/>
              </w:rPr>
            </w:pPr>
            <w:r w:rsidRPr="00FB1501">
              <w:rPr>
                <w:bCs/>
                <w:sz w:val="22"/>
                <w:szCs w:val="22"/>
              </w:rPr>
              <w:t>5.</w:t>
            </w:r>
          </w:p>
        </w:tc>
        <w:tc>
          <w:tcPr>
            <w:tcW w:w="6240" w:type="dxa"/>
          </w:tcPr>
          <w:p w14:paraId="0DDDC1D8" w14:textId="60953C22" w:rsidR="00621EA7" w:rsidRPr="00FB1501" w:rsidRDefault="00176C99" w:rsidP="006F7BB4">
            <w:pPr>
              <w:spacing w:before="60" w:after="60"/>
              <w:rPr>
                <w:bCs/>
                <w:sz w:val="22"/>
                <w:szCs w:val="22"/>
              </w:rPr>
            </w:pPr>
            <w:r w:rsidRPr="00FB1501">
              <w:rPr>
                <w:bCs/>
                <w:sz w:val="22"/>
                <w:szCs w:val="22"/>
              </w:rPr>
              <w:t xml:space="preserve">Dėžė plakatų </w:t>
            </w:r>
            <w:proofErr w:type="spellStart"/>
            <w:r w:rsidRPr="00FB1501">
              <w:rPr>
                <w:bCs/>
                <w:sz w:val="22"/>
                <w:szCs w:val="22"/>
              </w:rPr>
              <w:t>laikimui</w:t>
            </w:r>
            <w:proofErr w:type="spellEnd"/>
            <w:r w:rsidRPr="00FB1501">
              <w:rPr>
                <w:bCs/>
                <w:sz w:val="22"/>
                <w:szCs w:val="22"/>
              </w:rPr>
              <w:t xml:space="preserve"> – pardavimui</w:t>
            </w:r>
          </w:p>
        </w:tc>
        <w:tc>
          <w:tcPr>
            <w:tcW w:w="1149" w:type="dxa"/>
          </w:tcPr>
          <w:p w14:paraId="0F62347E" w14:textId="5830BBF1" w:rsidR="00621EA7" w:rsidRPr="00FB1501" w:rsidRDefault="00176C99" w:rsidP="00E7671A">
            <w:pPr>
              <w:spacing w:before="60" w:after="60"/>
              <w:ind w:firstLine="41"/>
              <w:jc w:val="center"/>
              <w:rPr>
                <w:sz w:val="22"/>
                <w:szCs w:val="22"/>
              </w:rPr>
            </w:pPr>
            <w:r w:rsidRPr="00FB1501">
              <w:rPr>
                <w:sz w:val="22"/>
                <w:szCs w:val="22"/>
              </w:rPr>
              <w:t>7</w:t>
            </w:r>
          </w:p>
        </w:tc>
        <w:tc>
          <w:tcPr>
            <w:tcW w:w="1545" w:type="dxa"/>
          </w:tcPr>
          <w:p w14:paraId="45848204" w14:textId="77777777" w:rsidR="00621EA7" w:rsidRPr="00FB1501" w:rsidRDefault="00621EA7" w:rsidP="00D91D66">
            <w:pPr>
              <w:spacing w:before="60" w:after="60"/>
              <w:ind w:firstLine="41"/>
              <w:rPr>
                <w:sz w:val="22"/>
                <w:szCs w:val="22"/>
              </w:rPr>
            </w:pPr>
          </w:p>
        </w:tc>
      </w:tr>
      <w:tr w:rsidR="00305BD5" w:rsidRPr="0077419A" w14:paraId="7300F897" w14:textId="77777777" w:rsidTr="00E7671A">
        <w:tc>
          <w:tcPr>
            <w:tcW w:w="559" w:type="dxa"/>
          </w:tcPr>
          <w:p w14:paraId="7CDCCC07" w14:textId="5F86A2BD" w:rsidR="00305BD5" w:rsidRPr="00FB1501" w:rsidRDefault="00323926" w:rsidP="00D91D66">
            <w:pPr>
              <w:spacing w:before="60" w:after="60"/>
              <w:jc w:val="center"/>
              <w:rPr>
                <w:bCs/>
                <w:sz w:val="22"/>
                <w:szCs w:val="22"/>
              </w:rPr>
            </w:pPr>
            <w:r w:rsidRPr="00FB1501">
              <w:rPr>
                <w:bCs/>
                <w:sz w:val="22"/>
                <w:szCs w:val="22"/>
              </w:rPr>
              <w:t>6.</w:t>
            </w:r>
          </w:p>
        </w:tc>
        <w:tc>
          <w:tcPr>
            <w:tcW w:w="6240" w:type="dxa"/>
          </w:tcPr>
          <w:p w14:paraId="3D8C229A" w14:textId="0F1CA953" w:rsidR="00305BD5" w:rsidRPr="00FB1501" w:rsidRDefault="009A76B3" w:rsidP="006F7BB4">
            <w:pPr>
              <w:spacing w:before="60" w:after="60"/>
              <w:rPr>
                <w:bCs/>
                <w:sz w:val="22"/>
                <w:szCs w:val="22"/>
              </w:rPr>
            </w:pPr>
            <w:r w:rsidRPr="00FB1501">
              <w:rPr>
                <w:bCs/>
                <w:sz w:val="22"/>
                <w:szCs w:val="22"/>
              </w:rPr>
              <w:t>Aukštos vitrinos V1</w:t>
            </w:r>
          </w:p>
        </w:tc>
        <w:tc>
          <w:tcPr>
            <w:tcW w:w="1149" w:type="dxa"/>
          </w:tcPr>
          <w:p w14:paraId="441843BD" w14:textId="27A48C58" w:rsidR="00305BD5" w:rsidRPr="00FB1501" w:rsidRDefault="00652D89" w:rsidP="00E7671A">
            <w:pPr>
              <w:spacing w:before="60" w:after="60"/>
              <w:ind w:firstLine="41"/>
              <w:jc w:val="center"/>
              <w:rPr>
                <w:sz w:val="22"/>
                <w:szCs w:val="22"/>
              </w:rPr>
            </w:pPr>
            <w:r w:rsidRPr="00FB1501">
              <w:rPr>
                <w:sz w:val="22"/>
                <w:szCs w:val="22"/>
              </w:rPr>
              <w:t>8</w:t>
            </w:r>
          </w:p>
        </w:tc>
        <w:tc>
          <w:tcPr>
            <w:tcW w:w="1545" w:type="dxa"/>
          </w:tcPr>
          <w:p w14:paraId="71EB82AC" w14:textId="77777777" w:rsidR="00305BD5" w:rsidRPr="00FB1501" w:rsidRDefault="00305BD5" w:rsidP="00D91D66">
            <w:pPr>
              <w:spacing w:before="60" w:after="60"/>
              <w:ind w:firstLine="41"/>
              <w:rPr>
                <w:sz w:val="22"/>
                <w:szCs w:val="22"/>
              </w:rPr>
            </w:pPr>
          </w:p>
        </w:tc>
      </w:tr>
      <w:tr w:rsidR="00652D89" w:rsidRPr="0077419A" w14:paraId="40C4F9A3" w14:textId="77777777" w:rsidTr="00E7671A">
        <w:tc>
          <w:tcPr>
            <w:tcW w:w="559" w:type="dxa"/>
          </w:tcPr>
          <w:p w14:paraId="014DC372" w14:textId="5DE2E085" w:rsidR="00652D89" w:rsidRPr="00FB1501" w:rsidRDefault="00323926" w:rsidP="00D91D66">
            <w:pPr>
              <w:spacing w:before="60" w:after="60"/>
              <w:jc w:val="center"/>
              <w:rPr>
                <w:bCs/>
                <w:sz w:val="22"/>
                <w:szCs w:val="22"/>
              </w:rPr>
            </w:pPr>
            <w:r w:rsidRPr="00FB1501">
              <w:rPr>
                <w:bCs/>
                <w:sz w:val="22"/>
                <w:szCs w:val="22"/>
              </w:rPr>
              <w:t>7.</w:t>
            </w:r>
          </w:p>
        </w:tc>
        <w:tc>
          <w:tcPr>
            <w:tcW w:w="6240" w:type="dxa"/>
          </w:tcPr>
          <w:p w14:paraId="1F4F94F4" w14:textId="4AB39F34" w:rsidR="00652D89" w:rsidRPr="00FB1501" w:rsidRDefault="00E2136E" w:rsidP="006F7BB4">
            <w:pPr>
              <w:spacing w:before="60" w:after="60"/>
              <w:rPr>
                <w:bCs/>
                <w:sz w:val="22"/>
                <w:szCs w:val="22"/>
              </w:rPr>
            </w:pPr>
            <w:r w:rsidRPr="00FB1501">
              <w:rPr>
                <w:bCs/>
                <w:sz w:val="22"/>
                <w:szCs w:val="22"/>
              </w:rPr>
              <w:t xml:space="preserve">Aukštos vitrinos su laikikliais </w:t>
            </w:r>
            <w:proofErr w:type="spellStart"/>
            <w:r w:rsidRPr="00FB1501">
              <w:rPr>
                <w:bCs/>
                <w:sz w:val="22"/>
                <w:szCs w:val="22"/>
              </w:rPr>
              <w:t>audio</w:t>
            </w:r>
            <w:proofErr w:type="spellEnd"/>
            <w:r w:rsidRPr="00FB1501">
              <w:rPr>
                <w:bCs/>
                <w:sz w:val="22"/>
                <w:szCs w:val="22"/>
              </w:rPr>
              <w:t xml:space="preserve"> gidams V2</w:t>
            </w:r>
          </w:p>
        </w:tc>
        <w:tc>
          <w:tcPr>
            <w:tcW w:w="1149" w:type="dxa"/>
          </w:tcPr>
          <w:p w14:paraId="4B121262" w14:textId="1EBD508A" w:rsidR="00652D89" w:rsidRPr="00FB1501" w:rsidRDefault="00E2136E" w:rsidP="00E7671A">
            <w:pPr>
              <w:spacing w:before="60" w:after="60"/>
              <w:ind w:firstLine="41"/>
              <w:jc w:val="center"/>
              <w:rPr>
                <w:sz w:val="22"/>
                <w:szCs w:val="22"/>
              </w:rPr>
            </w:pPr>
            <w:r w:rsidRPr="00FB1501">
              <w:rPr>
                <w:sz w:val="22"/>
                <w:szCs w:val="22"/>
              </w:rPr>
              <w:t>4</w:t>
            </w:r>
          </w:p>
        </w:tc>
        <w:tc>
          <w:tcPr>
            <w:tcW w:w="1545" w:type="dxa"/>
          </w:tcPr>
          <w:p w14:paraId="0F58125C" w14:textId="77777777" w:rsidR="00652D89" w:rsidRPr="00FB1501" w:rsidRDefault="00652D89" w:rsidP="00D91D66">
            <w:pPr>
              <w:spacing w:before="60" w:after="60"/>
              <w:ind w:firstLine="41"/>
              <w:rPr>
                <w:sz w:val="22"/>
                <w:szCs w:val="22"/>
              </w:rPr>
            </w:pPr>
          </w:p>
        </w:tc>
      </w:tr>
      <w:tr w:rsidR="00E2136E" w:rsidRPr="0077419A" w14:paraId="46342F7E" w14:textId="77777777" w:rsidTr="00E7671A">
        <w:tc>
          <w:tcPr>
            <w:tcW w:w="559" w:type="dxa"/>
          </w:tcPr>
          <w:p w14:paraId="21DDCA26" w14:textId="63CC2AC7" w:rsidR="00E2136E" w:rsidRPr="00FB1501" w:rsidRDefault="00323926" w:rsidP="00D91D66">
            <w:pPr>
              <w:spacing w:before="60" w:after="60"/>
              <w:jc w:val="center"/>
              <w:rPr>
                <w:bCs/>
                <w:sz w:val="22"/>
                <w:szCs w:val="22"/>
              </w:rPr>
            </w:pPr>
            <w:r w:rsidRPr="00FB1501">
              <w:rPr>
                <w:bCs/>
                <w:sz w:val="22"/>
                <w:szCs w:val="22"/>
              </w:rPr>
              <w:t>8</w:t>
            </w:r>
          </w:p>
        </w:tc>
        <w:tc>
          <w:tcPr>
            <w:tcW w:w="6240" w:type="dxa"/>
          </w:tcPr>
          <w:p w14:paraId="54A0E4A7" w14:textId="51FD51C1" w:rsidR="00E2136E" w:rsidRPr="00FB1501" w:rsidRDefault="00015B4C" w:rsidP="006F7BB4">
            <w:pPr>
              <w:tabs>
                <w:tab w:val="left" w:pos="4710"/>
              </w:tabs>
              <w:spacing w:before="60" w:after="60"/>
              <w:rPr>
                <w:bCs/>
                <w:sz w:val="22"/>
                <w:szCs w:val="22"/>
              </w:rPr>
            </w:pPr>
            <w:r w:rsidRPr="00FB1501">
              <w:rPr>
                <w:bCs/>
                <w:sz w:val="22"/>
                <w:szCs w:val="22"/>
              </w:rPr>
              <w:t xml:space="preserve">Žemos vitrinos V3 </w:t>
            </w:r>
          </w:p>
        </w:tc>
        <w:tc>
          <w:tcPr>
            <w:tcW w:w="1149" w:type="dxa"/>
          </w:tcPr>
          <w:p w14:paraId="3B70B422" w14:textId="2FB83E70" w:rsidR="00E2136E" w:rsidRPr="00FB1501" w:rsidRDefault="00323926" w:rsidP="00E7671A">
            <w:pPr>
              <w:spacing w:before="60" w:after="60"/>
              <w:ind w:firstLine="41"/>
              <w:jc w:val="center"/>
              <w:rPr>
                <w:sz w:val="22"/>
                <w:szCs w:val="22"/>
              </w:rPr>
            </w:pPr>
            <w:r w:rsidRPr="00FB1501">
              <w:rPr>
                <w:sz w:val="22"/>
                <w:szCs w:val="22"/>
              </w:rPr>
              <w:t>4</w:t>
            </w:r>
          </w:p>
        </w:tc>
        <w:tc>
          <w:tcPr>
            <w:tcW w:w="1545" w:type="dxa"/>
          </w:tcPr>
          <w:p w14:paraId="6DBB518B" w14:textId="77777777" w:rsidR="00E2136E" w:rsidRPr="00FB1501" w:rsidRDefault="00E2136E" w:rsidP="00D91D66">
            <w:pPr>
              <w:spacing w:before="60" w:after="60"/>
              <w:ind w:firstLine="41"/>
              <w:rPr>
                <w:sz w:val="22"/>
                <w:szCs w:val="22"/>
              </w:rPr>
            </w:pPr>
          </w:p>
        </w:tc>
      </w:tr>
      <w:tr w:rsidR="00E7671A" w:rsidRPr="0077419A" w14:paraId="1DF89C6D" w14:textId="77777777" w:rsidTr="00E7671A">
        <w:tc>
          <w:tcPr>
            <w:tcW w:w="559" w:type="dxa"/>
          </w:tcPr>
          <w:p w14:paraId="476EA1DB" w14:textId="77777777" w:rsidR="0010656E" w:rsidRPr="00FB1501" w:rsidRDefault="0010656E" w:rsidP="00D91D66">
            <w:pPr>
              <w:spacing w:before="60" w:after="60"/>
              <w:ind w:hanging="22"/>
              <w:jc w:val="center"/>
              <w:rPr>
                <w:b/>
                <w:sz w:val="22"/>
                <w:szCs w:val="22"/>
              </w:rPr>
            </w:pPr>
          </w:p>
        </w:tc>
        <w:tc>
          <w:tcPr>
            <w:tcW w:w="7389" w:type="dxa"/>
            <w:gridSpan w:val="2"/>
          </w:tcPr>
          <w:p w14:paraId="7A44277F" w14:textId="77777777" w:rsidR="0010656E" w:rsidRPr="00FB1501" w:rsidRDefault="0010656E" w:rsidP="00D91D66">
            <w:pPr>
              <w:spacing w:before="60" w:after="60"/>
              <w:ind w:firstLine="41"/>
              <w:jc w:val="right"/>
              <w:rPr>
                <w:sz w:val="22"/>
                <w:szCs w:val="22"/>
              </w:rPr>
            </w:pPr>
            <w:r w:rsidRPr="00FB1501">
              <w:rPr>
                <w:b/>
                <w:sz w:val="22"/>
                <w:szCs w:val="22"/>
              </w:rPr>
              <w:t xml:space="preserve">Pasiūlymo kaina </w:t>
            </w:r>
            <w:r w:rsidRPr="00FB1501">
              <w:rPr>
                <w:b/>
                <w:iCs/>
                <w:sz w:val="22"/>
                <w:szCs w:val="22"/>
              </w:rPr>
              <w:t>EUR</w:t>
            </w:r>
            <w:r w:rsidRPr="00FB1501">
              <w:rPr>
                <w:b/>
                <w:sz w:val="22"/>
                <w:szCs w:val="22"/>
              </w:rPr>
              <w:t xml:space="preserve"> be PVM</w:t>
            </w:r>
          </w:p>
        </w:tc>
        <w:tc>
          <w:tcPr>
            <w:tcW w:w="1545" w:type="dxa"/>
          </w:tcPr>
          <w:p w14:paraId="23AC2448" w14:textId="77777777" w:rsidR="0010656E" w:rsidRPr="00FB1501" w:rsidRDefault="0010656E" w:rsidP="00D91D66">
            <w:pPr>
              <w:spacing w:before="60" w:after="60"/>
              <w:ind w:firstLine="41"/>
              <w:jc w:val="center"/>
              <w:rPr>
                <w:sz w:val="22"/>
                <w:szCs w:val="22"/>
              </w:rPr>
            </w:pPr>
          </w:p>
        </w:tc>
      </w:tr>
      <w:tr w:rsidR="00E7671A" w:rsidRPr="0077419A" w14:paraId="0A948718" w14:textId="77777777" w:rsidTr="00E7671A">
        <w:tc>
          <w:tcPr>
            <w:tcW w:w="559" w:type="dxa"/>
          </w:tcPr>
          <w:p w14:paraId="6595B2E6" w14:textId="77777777" w:rsidR="0010656E" w:rsidRPr="00FB1501" w:rsidRDefault="0010656E" w:rsidP="00D91D66">
            <w:pPr>
              <w:spacing w:before="60" w:after="60"/>
              <w:ind w:hanging="22"/>
              <w:jc w:val="center"/>
              <w:rPr>
                <w:b/>
                <w:sz w:val="22"/>
                <w:szCs w:val="22"/>
              </w:rPr>
            </w:pPr>
          </w:p>
        </w:tc>
        <w:tc>
          <w:tcPr>
            <w:tcW w:w="7389" w:type="dxa"/>
            <w:gridSpan w:val="2"/>
          </w:tcPr>
          <w:p w14:paraId="3AFD0F53" w14:textId="77777777" w:rsidR="0010656E" w:rsidRPr="00FB1501" w:rsidRDefault="0010656E" w:rsidP="00D91D66">
            <w:pPr>
              <w:spacing w:before="60" w:after="60"/>
              <w:ind w:firstLine="41"/>
              <w:jc w:val="right"/>
              <w:rPr>
                <w:sz w:val="22"/>
                <w:szCs w:val="22"/>
              </w:rPr>
            </w:pPr>
            <w:r w:rsidRPr="00FB1501">
              <w:rPr>
                <w:b/>
                <w:sz w:val="22"/>
                <w:szCs w:val="22"/>
              </w:rPr>
              <w:t xml:space="preserve">PVM </w:t>
            </w:r>
            <w:r w:rsidRPr="00FB1501">
              <w:rPr>
                <w:i/>
                <w:sz w:val="22"/>
                <w:szCs w:val="22"/>
              </w:rPr>
              <w:t xml:space="preserve">(pildoma, jei taikoma)** </w:t>
            </w:r>
          </w:p>
        </w:tc>
        <w:tc>
          <w:tcPr>
            <w:tcW w:w="1545" w:type="dxa"/>
          </w:tcPr>
          <w:p w14:paraId="1941C0F7" w14:textId="77777777" w:rsidR="0010656E" w:rsidRPr="00FB1501" w:rsidRDefault="0010656E" w:rsidP="00D91D66">
            <w:pPr>
              <w:spacing w:before="60" w:after="60"/>
              <w:ind w:firstLine="41"/>
              <w:jc w:val="center"/>
              <w:rPr>
                <w:sz w:val="22"/>
                <w:szCs w:val="22"/>
              </w:rPr>
            </w:pPr>
          </w:p>
        </w:tc>
      </w:tr>
      <w:tr w:rsidR="00E7671A" w:rsidRPr="0077419A" w14:paraId="75D52E10" w14:textId="77777777" w:rsidTr="00E7671A">
        <w:tc>
          <w:tcPr>
            <w:tcW w:w="559" w:type="dxa"/>
          </w:tcPr>
          <w:p w14:paraId="7F0F6281" w14:textId="77777777" w:rsidR="0010656E" w:rsidRPr="00FB1501" w:rsidRDefault="0010656E" w:rsidP="00D91D66">
            <w:pPr>
              <w:spacing w:before="60" w:after="60"/>
              <w:ind w:hanging="22"/>
              <w:jc w:val="center"/>
              <w:rPr>
                <w:b/>
                <w:sz w:val="22"/>
                <w:szCs w:val="22"/>
              </w:rPr>
            </w:pPr>
          </w:p>
        </w:tc>
        <w:tc>
          <w:tcPr>
            <w:tcW w:w="7389" w:type="dxa"/>
            <w:gridSpan w:val="2"/>
          </w:tcPr>
          <w:p w14:paraId="0C42F750" w14:textId="77777777" w:rsidR="0010656E" w:rsidRPr="00FB1501" w:rsidRDefault="0010656E" w:rsidP="00D91D66">
            <w:pPr>
              <w:spacing w:before="60" w:after="60"/>
              <w:jc w:val="right"/>
              <w:rPr>
                <w:b/>
                <w:sz w:val="22"/>
                <w:szCs w:val="22"/>
              </w:rPr>
            </w:pPr>
            <w:r w:rsidRPr="00FB1501">
              <w:rPr>
                <w:b/>
                <w:bCs/>
                <w:sz w:val="22"/>
                <w:szCs w:val="22"/>
              </w:rPr>
              <w:t>Pasiūlymo kaina EUR su PVM</w:t>
            </w:r>
            <w:r w:rsidRPr="00FB1501">
              <w:rPr>
                <w:rStyle w:val="FootnoteReference"/>
                <w:b/>
                <w:bCs/>
                <w:sz w:val="22"/>
                <w:szCs w:val="22"/>
              </w:rPr>
              <w:footnoteReference w:id="3"/>
            </w:r>
            <w:r w:rsidRPr="00FB1501">
              <w:rPr>
                <w:b/>
                <w:bCs/>
                <w:sz w:val="22"/>
                <w:szCs w:val="22"/>
              </w:rPr>
              <w:t xml:space="preserve"> </w:t>
            </w:r>
          </w:p>
        </w:tc>
        <w:tc>
          <w:tcPr>
            <w:tcW w:w="1545" w:type="dxa"/>
          </w:tcPr>
          <w:p w14:paraId="001662B3" w14:textId="77777777" w:rsidR="0010656E" w:rsidRPr="00FB1501" w:rsidRDefault="0010656E" w:rsidP="00D91D66">
            <w:pPr>
              <w:spacing w:before="60" w:after="60"/>
              <w:ind w:firstLine="41"/>
              <w:jc w:val="center"/>
              <w:rPr>
                <w:sz w:val="22"/>
                <w:szCs w:val="22"/>
              </w:rPr>
            </w:pPr>
          </w:p>
        </w:tc>
      </w:tr>
    </w:tbl>
    <w:p w14:paraId="2238EBCD" w14:textId="26F93A41" w:rsidR="001A004B" w:rsidRPr="0077419A" w:rsidRDefault="001A004B" w:rsidP="00894D1B">
      <w:pPr>
        <w:widowControl w:val="0"/>
        <w:jc w:val="both"/>
        <w:rPr>
          <w:rFonts w:eastAsia="Calibri"/>
          <w:sz w:val="22"/>
          <w:szCs w:val="22"/>
        </w:rPr>
      </w:pPr>
    </w:p>
    <w:p w14:paraId="0551BC29" w14:textId="7584B67A" w:rsidR="000B4210" w:rsidRPr="0077419A" w:rsidRDefault="000B4210" w:rsidP="000B4210">
      <w:pPr>
        <w:widowControl w:val="0"/>
        <w:jc w:val="both"/>
        <w:rPr>
          <w:rFonts w:eastAsia="Calibri"/>
          <w:sz w:val="22"/>
          <w:szCs w:val="22"/>
        </w:rPr>
      </w:pPr>
      <w:r w:rsidRPr="0077419A">
        <w:rPr>
          <w:sz w:val="22"/>
          <w:szCs w:val="22"/>
        </w:rPr>
        <w:t>*</w:t>
      </w:r>
      <w:r w:rsidRPr="0077419A">
        <w:rPr>
          <w:rFonts w:eastAsia="Calibri"/>
          <w:sz w:val="22"/>
          <w:szCs w:val="22"/>
        </w:rPr>
        <w:t xml:space="preserve"> Jei „PVM“ laukas nepildomas, nurodykite priežastis, dėl kurių PVM nemokamas: _______________</w:t>
      </w:r>
      <w:r w:rsidR="0077419A" w:rsidRPr="0077419A">
        <w:rPr>
          <w:rFonts w:eastAsia="Calibri"/>
          <w:sz w:val="22"/>
          <w:szCs w:val="22"/>
        </w:rPr>
        <w:t>___</w:t>
      </w:r>
    </w:p>
    <w:p w14:paraId="423C92E6" w14:textId="630CB398" w:rsidR="000B4210" w:rsidRPr="0077419A" w:rsidRDefault="000B4210" w:rsidP="00894D1B">
      <w:pPr>
        <w:widowControl w:val="0"/>
        <w:jc w:val="both"/>
        <w:rPr>
          <w:rFonts w:eastAsia="Calibri"/>
          <w:sz w:val="22"/>
          <w:szCs w:val="22"/>
        </w:rPr>
      </w:pPr>
    </w:p>
    <w:p w14:paraId="3CCEAEA6" w14:textId="6D82968C" w:rsidR="0010656E" w:rsidRPr="00FB1501" w:rsidRDefault="0010656E" w:rsidP="00413C7C">
      <w:pPr>
        <w:pStyle w:val="ListParagraph"/>
        <w:numPr>
          <w:ilvl w:val="0"/>
          <w:numId w:val="1"/>
        </w:numPr>
        <w:autoSpaceDE w:val="0"/>
        <w:autoSpaceDN w:val="0"/>
        <w:adjustRightInd w:val="0"/>
        <w:spacing w:before="60" w:after="60"/>
        <w:ind w:left="714" w:hanging="357"/>
        <w:contextualSpacing w:val="0"/>
        <w:jc w:val="center"/>
        <w:rPr>
          <w:b/>
          <w:bCs/>
          <w:sz w:val="22"/>
          <w:szCs w:val="22"/>
        </w:rPr>
      </w:pPr>
      <w:r w:rsidRPr="00FB1501">
        <w:rPr>
          <w:b/>
          <w:bCs/>
          <w:sz w:val="22"/>
          <w:szCs w:val="22"/>
        </w:rPr>
        <w:lastRenderedPageBreak/>
        <w:t xml:space="preserve">INFORMACIJA APIE </w:t>
      </w:r>
      <w:r w:rsidR="00F20545" w:rsidRPr="00FB1501">
        <w:rPr>
          <w:b/>
          <w:bCs/>
          <w:sz w:val="22"/>
          <w:szCs w:val="22"/>
        </w:rPr>
        <w:t>PREKES</w:t>
      </w:r>
    </w:p>
    <w:p w14:paraId="49DF0CF9" w14:textId="0D019AC1" w:rsidR="0010656E" w:rsidRPr="00FB1501" w:rsidRDefault="0010656E" w:rsidP="0010656E">
      <w:pPr>
        <w:pStyle w:val="ListParagraph"/>
        <w:autoSpaceDE w:val="0"/>
        <w:autoSpaceDN w:val="0"/>
        <w:adjustRightInd w:val="0"/>
        <w:spacing w:before="60" w:after="60"/>
        <w:ind w:left="714"/>
        <w:contextualSpacing w:val="0"/>
        <w:rPr>
          <w:b/>
          <w:bCs/>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5156"/>
        <w:gridCol w:w="3915"/>
      </w:tblGrid>
      <w:tr w:rsidR="0010656E" w:rsidRPr="00FB1501" w14:paraId="5C0C7457" w14:textId="77777777" w:rsidTr="001A677D">
        <w:trPr>
          <w:trHeight w:val="205"/>
        </w:trPr>
        <w:tc>
          <w:tcPr>
            <w:tcW w:w="292" w:type="pct"/>
            <w:shd w:val="clear" w:color="auto" w:fill="DAEEF3" w:themeFill="accent5" w:themeFillTint="33"/>
          </w:tcPr>
          <w:p w14:paraId="29903BDC" w14:textId="77777777" w:rsidR="0010656E" w:rsidRPr="00FB1501" w:rsidRDefault="0010656E" w:rsidP="00D91D66">
            <w:pPr>
              <w:jc w:val="center"/>
              <w:rPr>
                <w:b/>
                <w:sz w:val="22"/>
                <w:szCs w:val="22"/>
              </w:rPr>
            </w:pPr>
            <w:r w:rsidRPr="00FB1501">
              <w:rPr>
                <w:b/>
                <w:sz w:val="22"/>
                <w:szCs w:val="22"/>
              </w:rPr>
              <w:t>Eil. Nr.</w:t>
            </w:r>
          </w:p>
        </w:tc>
        <w:tc>
          <w:tcPr>
            <w:tcW w:w="2676" w:type="pct"/>
            <w:shd w:val="clear" w:color="auto" w:fill="DAEEF3" w:themeFill="accent5" w:themeFillTint="33"/>
            <w:tcMar>
              <w:top w:w="0" w:type="dxa"/>
              <w:left w:w="108" w:type="dxa"/>
              <w:bottom w:w="0" w:type="dxa"/>
              <w:right w:w="108" w:type="dxa"/>
            </w:tcMar>
            <w:hideMark/>
          </w:tcPr>
          <w:p w14:paraId="1D5525CA" w14:textId="76498C6B" w:rsidR="0010656E" w:rsidRPr="00FB1501" w:rsidRDefault="006F7F46" w:rsidP="00D91D66">
            <w:pPr>
              <w:jc w:val="center"/>
              <w:rPr>
                <w:b/>
                <w:sz w:val="22"/>
                <w:szCs w:val="22"/>
              </w:rPr>
            </w:pPr>
            <w:r w:rsidRPr="00FB1501">
              <w:rPr>
                <w:b/>
                <w:sz w:val="22"/>
                <w:szCs w:val="22"/>
              </w:rPr>
              <w:t>Prekės pavadinimas</w:t>
            </w:r>
          </w:p>
        </w:tc>
        <w:tc>
          <w:tcPr>
            <w:tcW w:w="2032" w:type="pct"/>
            <w:shd w:val="clear" w:color="auto" w:fill="DAEEF3" w:themeFill="accent5" w:themeFillTint="33"/>
            <w:tcMar>
              <w:top w:w="0" w:type="dxa"/>
              <w:left w:w="108" w:type="dxa"/>
              <w:bottom w:w="0" w:type="dxa"/>
              <w:right w:w="108" w:type="dxa"/>
            </w:tcMar>
            <w:hideMark/>
          </w:tcPr>
          <w:p w14:paraId="66977911" w14:textId="73F00261" w:rsidR="0010656E" w:rsidRPr="00FB1501" w:rsidRDefault="006F7BB4" w:rsidP="00D91D66">
            <w:pPr>
              <w:jc w:val="center"/>
              <w:rPr>
                <w:b/>
                <w:sz w:val="22"/>
                <w:szCs w:val="22"/>
              </w:rPr>
            </w:pPr>
            <w:r w:rsidRPr="00FB1501">
              <w:rPr>
                <w:b/>
                <w:sz w:val="22"/>
                <w:szCs w:val="22"/>
              </w:rPr>
              <w:t xml:space="preserve">Siūlomos prekių savybės </w:t>
            </w:r>
          </w:p>
        </w:tc>
      </w:tr>
      <w:tr w:rsidR="00FB1501" w:rsidRPr="00FB1501" w14:paraId="1F5F7E16" w14:textId="77777777" w:rsidTr="001A677D">
        <w:trPr>
          <w:trHeight w:val="156"/>
        </w:trPr>
        <w:tc>
          <w:tcPr>
            <w:tcW w:w="292" w:type="pct"/>
          </w:tcPr>
          <w:p w14:paraId="64D80E69" w14:textId="7C63DC4A" w:rsidR="00FB1501" w:rsidRPr="00FB1501" w:rsidDel="00AA2EBD" w:rsidRDefault="00FB1501" w:rsidP="00FB1501">
            <w:pPr>
              <w:rPr>
                <w:sz w:val="22"/>
                <w:szCs w:val="22"/>
              </w:rPr>
            </w:pPr>
            <w:r w:rsidRPr="00FB1501">
              <w:rPr>
                <w:bCs/>
                <w:sz w:val="22"/>
                <w:szCs w:val="22"/>
              </w:rPr>
              <w:t>1.</w:t>
            </w:r>
          </w:p>
        </w:tc>
        <w:tc>
          <w:tcPr>
            <w:tcW w:w="2676" w:type="pct"/>
            <w:tcMar>
              <w:top w:w="0" w:type="dxa"/>
              <w:left w:w="108" w:type="dxa"/>
              <w:bottom w:w="0" w:type="dxa"/>
              <w:right w:w="108" w:type="dxa"/>
            </w:tcMar>
          </w:tcPr>
          <w:p w14:paraId="58940736" w14:textId="0BBA80AE" w:rsidR="00FB1501" w:rsidRPr="00FB1501" w:rsidRDefault="00FB1501" w:rsidP="00FB1501">
            <w:pPr>
              <w:rPr>
                <w:sz w:val="22"/>
                <w:szCs w:val="22"/>
              </w:rPr>
            </w:pPr>
            <w:r w:rsidRPr="00FB1501">
              <w:rPr>
                <w:bCs/>
                <w:sz w:val="22"/>
                <w:szCs w:val="22"/>
              </w:rPr>
              <w:t xml:space="preserve">Bilietų pardavimo stalas - </w:t>
            </w:r>
            <w:proofErr w:type="spellStart"/>
            <w:r w:rsidRPr="00FB1501">
              <w:rPr>
                <w:bCs/>
                <w:sz w:val="22"/>
                <w:szCs w:val="22"/>
              </w:rPr>
              <w:t>kontuaras</w:t>
            </w:r>
            <w:proofErr w:type="spellEnd"/>
          </w:p>
        </w:tc>
        <w:tc>
          <w:tcPr>
            <w:tcW w:w="2032" w:type="pct"/>
            <w:tcMar>
              <w:top w:w="0" w:type="dxa"/>
              <w:left w:w="108" w:type="dxa"/>
              <w:bottom w:w="0" w:type="dxa"/>
              <w:right w:w="108" w:type="dxa"/>
            </w:tcMar>
          </w:tcPr>
          <w:p w14:paraId="024712BD" w14:textId="77777777" w:rsidR="00FB1501" w:rsidRPr="00FB1501" w:rsidRDefault="00FB1501" w:rsidP="00FB1501">
            <w:pPr>
              <w:rPr>
                <w:i/>
                <w:iCs/>
                <w:color w:val="FF0000"/>
                <w:sz w:val="22"/>
                <w:szCs w:val="22"/>
              </w:rPr>
            </w:pPr>
          </w:p>
          <w:p w14:paraId="41E593AF" w14:textId="77777777" w:rsidR="00FB1501" w:rsidRPr="00FB1501" w:rsidRDefault="00FB1501" w:rsidP="00FB1501">
            <w:pPr>
              <w:rPr>
                <w:i/>
                <w:iCs/>
                <w:color w:val="FF0000"/>
                <w:sz w:val="22"/>
                <w:szCs w:val="22"/>
              </w:rPr>
            </w:pPr>
          </w:p>
        </w:tc>
      </w:tr>
      <w:tr w:rsidR="00FB1501" w:rsidRPr="00FB1501" w14:paraId="1B24FED2" w14:textId="77777777" w:rsidTr="001A677D">
        <w:trPr>
          <w:trHeight w:val="156"/>
        </w:trPr>
        <w:tc>
          <w:tcPr>
            <w:tcW w:w="292" w:type="pct"/>
          </w:tcPr>
          <w:p w14:paraId="4DAD5B02" w14:textId="0E58F161" w:rsidR="00FB1501" w:rsidRPr="00FB1501" w:rsidRDefault="00FB1501" w:rsidP="00FB1501">
            <w:pPr>
              <w:rPr>
                <w:sz w:val="22"/>
                <w:szCs w:val="22"/>
              </w:rPr>
            </w:pPr>
            <w:r w:rsidRPr="00FB1501">
              <w:rPr>
                <w:bCs/>
                <w:sz w:val="22"/>
                <w:szCs w:val="22"/>
              </w:rPr>
              <w:t xml:space="preserve">2. </w:t>
            </w:r>
          </w:p>
        </w:tc>
        <w:tc>
          <w:tcPr>
            <w:tcW w:w="2676" w:type="pct"/>
            <w:tcMar>
              <w:top w:w="0" w:type="dxa"/>
              <w:left w:w="108" w:type="dxa"/>
              <w:bottom w:w="0" w:type="dxa"/>
              <w:right w:w="108" w:type="dxa"/>
            </w:tcMar>
          </w:tcPr>
          <w:p w14:paraId="0E89399D" w14:textId="0CE73B9A" w:rsidR="00FB1501" w:rsidRPr="00FB1501" w:rsidRDefault="00FB1501" w:rsidP="00FB1501">
            <w:pPr>
              <w:rPr>
                <w:sz w:val="22"/>
                <w:szCs w:val="22"/>
              </w:rPr>
            </w:pPr>
            <w:r w:rsidRPr="00FB1501">
              <w:rPr>
                <w:bCs/>
                <w:sz w:val="22"/>
                <w:szCs w:val="22"/>
              </w:rPr>
              <w:t xml:space="preserve">Pardavimo stalas – </w:t>
            </w:r>
            <w:proofErr w:type="spellStart"/>
            <w:r w:rsidRPr="00FB1501">
              <w:rPr>
                <w:bCs/>
                <w:sz w:val="22"/>
                <w:szCs w:val="22"/>
              </w:rPr>
              <w:t>kontuaras</w:t>
            </w:r>
            <w:proofErr w:type="spellEnd"/>
          </w:p>
        </w:tc>
        <w:tc>
          <w:tcPr>
            <w:tcW w:w="2032" w:type="pct"/>
            <w:tcMar>
              <w:top w:w="0" w:type="dxa"/>
              <w:left w:w="108" w:type="dxa"/>
              <w:bottom w:w="0" w:type="dxa"/>
              <w:right w:w="108" w:type="dxa"/>
            </w:tcMar>
          </w:tcPr>
          <w:p w14:paraId="406FFAD4" w14:textId="77777777" w:rsidR="00FB1501" w:rsidRPr="00FB1501" w:rsidRDefault="00FB1501" w:rsidP="00FB1501">
            <w:pPr>
              <w:rPr>
                <w:i/>
                <w:iCs/>
                <w:color w:val="FF0000"/>
                <w:sz w:val="22"/>
                <w:szCs w:val="22"/>
              </w:rPr>
            </w:pPr>
          </w:p>
          <w:p w14:paraId="4174065D" w14:textId="77777777" w:rsidR="00FB1501" w:rsidRPr="00FB1501" w:rsidRDefault="00FB1501" w:rsidP="00FB1501">
            <w:pPr>
              <w:rPr>
                <w:i/>
                <w:iCs/>
                <w:color w:val="FF0000"/>
                <w:sz w:val="22"/>
                <w:szCs w:val="22"/>
              </w:rPr>
            </w:pPr>
          </w:p>
        </w:tc>
      </w:tr>
      <w:tr w:rsidR="00FB1501" w:rsidRPr="00FB1501" w14:paraId="26EE36A6" w14:textId="77777777" w:rsidTr="001A677D">
        <w:trPr>
          <w:trHeight w:val="156"/>
        </w:trPr>
        <w:tc>
          <w:tcPr>
            <w:tcW w:w="292" w:type="pct"/>
          </w:tcPr>
          <w:p w14:paraId="31E699C0" w14:textId="3DE20A31" w:rsidR="00FB1501" w:rsidRPr="00FB1501" w:rsidRDefault="00FB1501" w:rsidP="00FB1501">
            <w:pPr>
              <w:rPr>
                <w:sz w:val="22"/>
                <w:szCs w:val="22"/>
              </w:rPr>
            </w:pPr>
            <w:r w:rsidRPr="00FB1501">
              <w:rPr>
                <w:bCs/>
                <w:sz w:val="22"/>
                <w:szCs w:val="22"/>
              </w:rPr>
              <w:t>3.</w:t>
            </w:r>
          </w:p>
        </w:tc>
        <w:tc>
          <w:tcPr>
            <w:tcW w:w="2676" w:type="pct"/>
            <w:tcMar>
              <w:top w:w="0" w:type="dxa"/>
              <w:left w:w="108" w:type="dxa"/>
              <w:bottom w:w="0" w:type="dxa"/>
              <w:right w:w="108" w:type="dxa"/>
            </w:tcMar>
          </w:tcPr>
          <w:p w14:paraId="76A53749" w14:textId="1DE632C1" w:rsidR="00FB1501" w:rsidRPr="00FB1501" w:rsidRDefault="00FB1501" w:rsidP="00FB1501">
            <w:pPr>
              <w:rPr>
                <w:sz w:val="22"/>
                <w:szCs w:val="22"/>
              </w:rPr>
            </w:pPr>
            <w:r w:rsidRPr="00FB1501">
              <w:rPr>
                <w:bCs/>
                <w:sz w:val="22"/>
                <w:szCs w:val="22"/>
              </w:rPr>
              <w:t>Esamų kolonų uždengimas – ekspozicinis baldas</w:t>
            </w:r>
          </w:p>
        </w:tc>
        <w:tc>
          <w:tcPr>
            <w:tcW w:w="2032" w:type="pct"/>
            <w:tcMar>
              <w:top w:w="0" w:type="dxa"/>
              <w:left w:w="108" w:type="dxa"/>
              <w:bottom w:w="0" w:type="dxa"/>
              <w:right w:w="108" w:type="dxa"/>
            </w:tcMar>
          </w:tcPr>
          <w:p w14:paraId="6326554C" w14:textId="77777777" w:rsidR="00FB1501" w:rsidRPr="00FB1501" w:rsidRDefault="00FB1501" w:rsidP="00FB1501">
            <w:pPr>
              <w:rPr>
                <w:i/>
                <w:iCs/>
                <w:color w:val="FF0000"/>
                <w:sz w:val="22"/>
                <w:szCs w:val="22"/>
              </w:rPr>
            </w:pPr>
          </w:p>
          <w:p w14:paraId="3B46D1DF" w14:textId="77777777" w:rsidR="00FB1501" w:rsidRPr="00FB1501" w:rsidRDefault="00FB1501" w:rsidP="00FB1501">
            <w:pPr>
              <w:rPr>
                <w:i/>
                <w:iCs/>
                <w:color w:val="FF0000"/>
                <w:sz w:val="22"/>
                <w:szCs w:val="22"/>
              </w:rPr>
            </w:pPr>
          </w:p>
        </w:tc>
      </w:tr>
      <w:tr w:rsidR="00FB1501" w:rsidRPr="00FB1501" w14:paraId="7F4F8F49" w14:textId="77777777" w:rsidTr="001A677D">
        <w:trPr>
          <w:trHeight w:val="156"/>
        </w:trPr>
        <w:tc>
          <w:tcPr>
            <w:tcW w:w="292" w:type="pct"/>
          </w:tcPr>
          <w:p w14:paraId="1BB34198" w14:textId="60159B4F" w:rsidR="00FB1501" w:rsidRPr="00FB1501" w:rsidRDefault="00FB1501" w:rsidP="00FB1501">
            <w:pPr>
              <w:rPr>
                <w:sz w:val="22"/>
                <w:szCs w:val="22"/>
              </w:rPr>
            </w:pPr>
            <w:r w:rsidRPr="00FB1501">
              <w:rPr>
                <w:bCs/>
                <w:sz w:val="22"/>
                <w:szCs w:val="22"/>
              </w:rPr>
              <w:t>4.</w:t>
            </w:r>
          </w:p>
        </w:tc>
        <w:tc>
          <w:tcPr>
            <w:tcW w:w="2676" w:type="pct"/>
            <w:tcMar>
              <w:top w:w="0" w:type="dxa"/>
              <w:left w:w="108" w:type="dxa"/>
              <w:bottom w:w="0" w:type="dxa"/>
              <w:right w:w="108" w:type="dxa"/>
            </w:tcMar>
          </w:tcPr>
          <w:p w14:paraId="46E81C0A" w14:textId="2335C53F" w:rsidR="00FB1501" w:rsidRPr="00FB1501" w:rsidRDefault="00FB1501" w:rsidP="00FB1501">
            <w:pPr>
              <w:rPr>
                <w:sz w:val="22"/>
                <w:szCs w:val="22"/>
              </w:rPr>
            </w:pPr>
            <w:r w:rsidRPr="00FB1501">
              <w:rPr>
                <w:bCs/>
                <w:sz w:val="22"/>
                <w:szCs w:val="22"/>
              </w:rPr>
              <w:t>Informacinių stendų uždengimas – kolonų suformavimas</w:t>
            </w:r>
          </w:p>
        </w:tc>
        <w:tc>
          <w:tcPr>
            <w:tcW w:w="2032" w:type="pct"/>
            <w:tcMar>
              <w:top w:w="0" w:type="dxa"/>
              <w:left w:w="108" w:type="dxa"/>
              <w:bottom w:w="0" w:type="dxa"/>
              <w:right w:w="108" w:type="dxa"/>
            </w:tcMar>
          </w:tcPr>
          <w:p w14:paraId="20E484A3" w14:textId="77777777" w:rsidR="00FB1501" w:rsidRPr="00FB1501" w:rsidRDefault="00FB1501" w:rsidP="00FB1501">
            <w:pPr>
              <w:rPr>
                <w:i/>
                <w:iCs/>
                <w:color w:val="FF0000"/>
                <w:sz w:val="22"/>
                <w:szCs w:val="22"/>
              </w:rPr>
            </w:pPr>
          </w:p>
          <w:p w14:paraId="518891D6" w14:textId="77777777" w:rsidR="00FB1501" w:rsidRPr="00FB1501" w:rsidRDefault="00FB1501" w:rsidP="00FB1501">
            <w:pPr>
              <w:rPr>
                <w:i/>
                <w:iCs/>
                <w:color w:val="FF0000"/>
                <w:sz w:val="22"/>
                <w:szCs w:val="22"/>
              </w:rPr>
            </w:pPr>
          </w:p>
        </w:tc>
      </w:tr>
      <w:tr w:rsidR="00FB1501" w:rsidRPr="00FB1501" w14:paraId="38426FFA" w14:textId="77777777" w:rsidTr="001A677D">
        <w:trPr>
          <w:trHeight w:val="156"/>
        </w:trPr>
        <w:tc>
          <w:tcPr>
            <w:tcW w:w="292" w:type="pct"/>
          </w:tcPr>
          <w:p w14:paraId="1278555F" w14:textId="2623885E" w:rsidR="00FB1501" w:rsidRPr="00FB1501" w:rsidRDefault="00FB1501" w:rsidP="00FB1501">
            <w:pPr>
              <w:rPr>
                <w:sz w:val="22"/>
                <w:szCs w:val="22"/>
              </w:rPr>
            </w:pPr>
            <w:r w:rsidRPr="00FB1501">
              <w:rPr>
                <w:bCs/>
                <w:sz w:val="22"/>
                <w:szCs w:val="22"/>
              </w:rPr>
              <w:t>5.</w:t>
            </w:r>
          </w:p>
        </w:tc>
        <w:tc>
          <w:tcPr>
            <w:tcW w:w="2676" w:type="pct"/>
            <w:tcMar>
              <w:top w:w="0" w:type="dxa"/>
              <w:left w:w="108" w:type="dxa"/>
              <w:bottom w:w="0" w:type="dxa"/>
              <w:right w:w="108" w:type="dxa"/>
            </w:tcMar>
          </w:tcPr>
          <w:p w14:paraId="2D6FDAF4" w14:textId="60DCBF07" w:rsidR="00FB1501" w:rsidRPr="00FB1501" w:rsidRDefault="00FB1501" w:rsidP="00FB1501">
            <w:pPr>
              <w:rPr>
                <w:sz w:val="22"/>
                <w:szCs w:val="22"/>
              </w:rPr>
            </w:pPr>
            <w:r w:rsidRPr="00FB1501">
              <w:rPr>
                <w:bCs/>
                <w:sz w:val="22"/>
                <w:szCs w:val="22"/>
              </w:rPr>
              <w:t xml:space="preserve">Dėžė plakatų </w:t>
            </w:r>
            <w:proofErr w:type="spellStart"/>
            <w:r w:rsidRPr="00FB1501">
              <w:rPr>
                <w:bCs/>
                <w:sz w:val="22"/>
                <w:szCs w:val="22"/>
              </w:rPr>
              <w:t>laikimui</w:t>
            </w:r>
            <w:proofErr w:type="spellEnd"/>
            <w:r w:rsidRPr="00FB1501">
              <w:rPr>
                <w:bCs/>
                <w:sz w:val="22"/>
                <w:szCs w:val="22"/>
              </w:rPr>
              <w:t xml:space="preserve"> – pardavimui</w:t>
            </w:r>
          </w:p>
        </w:tc>
        <w:tc>
          <w:tcPr>
            <w:tcW w:w="2032" w:type="pct"/>
            <w:tcMar>
              <w:top w:w="0" w:type="dxa"/>
              <w:left w:w="108" w:type="dxa"/>
              <w:bottom w:w="0" w:type="dxa"/>
              <w:right w:w="108" w:type="dxa"/>
            </w:tcMar>
          </w:tcPr>
          <w:p w14:paraId="7FD9153E" w14:textId="77777777" w:rsidR="00FB1501" w:rsidRPr="00FB1501" w:rsidRDefault="00FB1501" w:rsidP="00FB1501">
            <w:pPr>
              <w:rPr>
                <w:i/>
                <w:iCs/>
                <w:color w:val="FF0000"/>
                <w:sz w:val="22"/>
                <w:szCs w:val="22"/>
              </w:rPr>
            </w:pPr>
          </w:p>
          <w:p w14:paraId="372F9A62" w14:textId="77777777" w:rsidR="00FB1501" w:rsidRPr="00FB1501" w:rsidRDefault="00FB1501" w:rsidP="00FB1501">
            <w:pPr>
              <w:rPr>
                <w:i/>
                <w:iCs/>
                <w:color w:val="FF0000"/>
                <w:sz w:val="22"/>
                <w:szCs w:val="22"/>
              </w:rPr>
            </w:pPr>
          </w:p>
        </w:tc>
      </w:tr>
      <w:tr w:rsidR="00FB1501" w:rsidRPr="00FB1501" w14:paraId="16C4D593" w14:textId="77777777" w:rsidTr="001A677D">
        <w:trPr>
          <w:trHeight w:val="156"/>
        </w:trPr>
        <w:tc>
          <w:tcPr>
            <w:tcW w:w="292" w:type="pct"/>
          </w:tcPr>
          <w:p w14:paraId="67CEA382" w14:textId="16819094" w:rsidR="00FB1501" w:rsidRPr="00FB1501" w:rsidRDefault="00FB1501" w:rsidP="00FB1501">
            <w:pPr>
              <w:rPr>
                <w:sz w:val="22"/>
                <w:szCs w:val="22"/>
              </w:rPr>
            </w:pPr>
            <w:r w:rsidRPr="00FB1501">
              <w:rPr>
                <w:bCs/>
                <w:sz w:val="22"/>
                <w:szCs w:val="22"/>
              </w:rPr>
              <w:t>6.</w:t>
            </w:r>
          </w:p>
        </w:tc>
        <w:tc>
          <w:tcPr>
            <w:tcW w:w="2676" w:type="pct"/>
            <w:tcMar>
              <w:top w:w="0" w:type="dxa"/>
              <w:left w:w="108" w:type="dxa"/>
              <w:bottom w:w="0" w:type="dxa"/>
              <w:right w:w="108" w:type="dxa"/>
            </w:tcMar>
          </w:tcPr>
          <w:p w14:paraId="7D639C52" w14:textId="0F9951C7" w:rsidR="00FB1501" w:rsidRPr="00FB1501" w:rsidRDefault="00FB1501" w:rsidP="00FB1501">
            <w:pPr>
              <w:rPr>
                <w:sz w:val="22"/>
                <w:szCs w:val="22"/>
              </w:rPr>
            </w:pPr>
            <w:r w:rsidRPr="00FB1501">
              <w:rPr>
                <w:bCs/>
                <w:sz w:val="22"/>
                <w:szCs w:val="22"/>
              </w:rPr>
              <w:t>Aukštos vitrinos V1</w:t>
            </w:r>
          </w:p>
        </w:tc>
        <w:tc>
          <w:tcPr>
            <w:tcW w:w="2032" w:type="pct"/>
            <w:tcMar>
              <w:top w:w="0" w:type="dxa"/>
              <w:left w:w="108" w:type="dxa"/>
              <w:bottom w:w="0" w:type="dxa"/>
              <w:right w:w="108" w:type="dxa"/>
            </w:tcMar>
          </w:tcPr>
          <w:p w14:paraId="1485F56C" w14:textId="77777777" w:rsidR="00FB1501" w:rsidRPr="00FB1501" w:rsidRDefault="00FB1501" w:rsidP="00FB1501">
            <w:pPr>
              <w:rPr>
                <w:i/>
                <w:iCs/>
                <w:color w:val="FF0000"/>
                <w:sz w:val="22"/>
                <w:szCs w:val="22"/>
              </w:rPr>
            </w:pPr>
          </w:p>
          <w:p w14:paraId="7170FDC8" w14:textId="77777777" w:rsidR="00FB1501" w:rsidRPr="00FB1501" w:rsidRDefault="00FB1501" w:rsidP="00FB1501">
            <w:pPr>
              <w:rPr>
                <w:i/>
                <w:iCs/>
                <w:color w:val="FF0000"/>
                <w:sz w:val="22"/>
                <w:szCs w:val="22"/>
              </w:rPr>
            </w:pPr>
          </w:p>
        </w:tc>
      </w:tr>
      <w:tr w:rsidR="00FB1501" w:rsidRPr="00FB1501" w14:paraId="7BB28EFE" w14:textId="77777777" w:rsidTr="001A677D">
        <w:trPr>
          <w:trHeight w:val="156"/>
        </w:trPr>
        <w:tc>
          <w:tcPr>
            <w:tcW w:w="292" w:type="pct"/>
          </w:tcPr>
          <w:p w14:paraId="18421BE1" w14:textId="6A87A2C9" w:rsidR="00FB1501" w:rsidRPr="00FB1501" w:rsidRDefault="00FB1501" w:rsidP="00FB1501">
            <w:pPr>
              <w:rPr>
                <w:sz w:val="22"/>
                <w:szCs w:val="22"/>
              </w:rPr>
            </w:pPr>
            <w:r w:rsidRPr="00FB1501">
              <w:rPr>
                <w:bCs/>
                <w:sz w:val="22"/>
                <w:szCs w:val="22"/>
              </w:rPr>
              <w:t>7.</w:t>
            </w:r>
          </w:p>
        </w:tc>
        <w:tc>
          <w:tcPr>
            <w:tcW w:w="2676" w:type="pct"/>
            <w:tcMar>
              <w:top w:w="0" w:type="dxa"/>
              <w:left w:w="108" w:type="dxa"/>
              <w:bottom w:w="0" w:type="dxa"/>
              <w:right w:w="108" w:type="dxa"/>
            </w:tcMar>
          </w:tcPr>
          <w:p w14:paraId="3B345869" w14:textId="07E2F7CB" w:rsidR="00FB1501" w:rsidRPr="00FB1501" w:rsidRDefault="00FB1501" w:rsidP="00FB1501">
            <w:pPr>
              <w:rPr>
                <w:sz w:val="22"/>
                <w:szCs w:val="22"/>
              </w:rPr>
            </w:pPr>
            <w:r w:rsidRPr="00FB1501">
              <w:rPr>
                <w:bCs/>
                <w:sz w:val="22"/>
                <w:szCs w:val="22"/>
              </w:rPr>
              <w:t xml:space="preserve">Aukštos vitrinos su laikikliais </w:t>
            </w:r>
            <w:proofErr w:type="spellStart"/>
            <w:r w:rsidRPr="00FB1501">
              <w:rPr>
                <w:bCs/>
                <w:sz w:val="22"/>
                <w:szCs w:val="22"/>
              </w:rPr>
              <w:t>audio</w:t>
            </w:r>
            <w:proofErr w:type="spellEnd"/>
            <w:r w:rsidRPr="00FB1501">
              <w:rPr>
                <w:bCs/>
                <w:sz w:val="22"/>
                <w:szCs w:val="22"/>
              </w:rPr>
              <w:t xml:space="preserve"> gidams V2</w:t>
            </w:r>
          </w:p>
        </w:tc>
        <w:tc>
          <w:tcPr>
            <w:tcW w:w="2032" w:type="pct"/>
            <w:tcMar>
              <w:top w:w="0" w:type="dxa"/>
              <w:left w:w="108" w:type="dxa"/>
              <w:bottom w:w="0" w:type="dxa"/>
              <w:right w:w="108" w:type="dxa"/>
            </w:tcMar>
          </w:tcPr>
          <w:p w14:paraId="0B40BA4D" w14:textId="77777777" w:rsidR="00FB1501" w:rsidRPr="00FB1501" w:rsidRDefault="00FB1501" w:rsidP="00FB1501">
            <w:pPr>
              <w:rPr>
                <w:i/>
                <w:iCs/>
                <w:color w:val="FF0000"/>
                <w:sz w:val="22"/>
                <w:szCs w:val="22"/>
              </w:rPr>
            </w:pPr>
          </w:p>
          <w:p w14:paraId="62308D88" w14:textId="77777777" w:rsidR="00FB1501" w:rsidRPr="00FB1501" w:rsidRDefault="00FB1501" w:rsidP="00FB1501">
            <w:pPr>
              <w:rPr>
                <w:i/>
                <w:iCs/>
                <w:color w:val="FF0000"/>
                <w:sz w:val="22"/>
                <w:szCs w:val="22"/>
              </w:rPr>
            </w:pPr>
          </w:p>
        </w:tc>
      </w:tr>
      <w:tr w:rsidR="00FB1501" w:rsidRPr="00FB1501" w14:paraId="43CE306F" w14:textId="77777777" w:rsidTr="001A677D">
        <w:trPr>
          <w:trHeight w:val="156"/>
        </w:trPr>
        <w:tc>
          <w:tcPr>
            <w:tcW w:w="292" w:type="pct"/>
          </w:tcPr>
          <w:p w14:paraId="25BD4FE8" w14:textId="002DAE09" w:rsidR="00FB1501" w:rsidRPr="00FB1501" w:rsidRDefault="00FB1501" w:rsidP="00FB1501">
            <w:pPr>
              <w:rPr>
                <w:sz w:val="22"/>
                <w:szCs w:val="22"/>
              </w:rPr>
            </w:pPr>
            <w:r w:rsidRPr="00FB1501">
              <w:rPr>
                <w:bCs/>
                <w:sz w:val="22"/>
                <w:szCs w:val="22"/>
              </w:rPr>
              <w:t>8</w:t>
            </w:r>
          </w:p>
        </w:tc>
        <w:tc>
          <w:tcPr>
            <w:tcW w:w="2676" w:type="pct"/>
            <w:tcMar>
              <w:top w:w="0" w:type="dxa"/>
              <w:left w:w="108" w:type="dxa"/>
              <w:bottom w:w="0" w:type="dxa"/>
              <w:right w:w="108" w:type="dxa"/>
            </w:tcMar>
          </w:tcPr>
          <w:p w14:paraId="6AAF34DF" w14:textId="657252BD" w:rsidR="00FB1501" w:rsidRPr="00FB1501" w:rsidRDefault="00FB1501" w:rsidP="00FB1501">
            <w:pPr>
              <w:rPr>
                <w:sz w:val="22"/>
                <w:szCs w:val="22"/>
              </w:rPr>
            </w:pPr>
            <w:r w:rsidRPr="00FB1501">
              <w:rPr>
                <w:bCs/>
                <w:sz w:val="22"/>
                <w:szCs w:val="22"/>
              </w:rPr>
              <w:t xml:space="preserve">Žemos vitrinos V3 </w:t>
            </w:r>
          </w:p>
        </w:tc>
        <w:tc>
          <w:tcPr>
            <w:tcW w:w="2032" w:type="pct"/>
            <w:tcMar>
              <w:top w:w="0" w:type="dxa"/>
              <w:left w:w="108" w:type="dxa"/>
              <w:bottom w:w="0" w:type="dxa"/>
              <w:right w:w="108" w:type="dxa"/>
            </w:tcMar>
          </w:tcPr>
          <w:p w14:paraId="7448DBFA" w14:textId="77777777" w:rsidR="00FB1501" w:rsidRPr="00FB1501" w:rsidRDefault="00FB1501" w:rsidP="00FB1501">
            <w:pPr>
              <w:rPr>
                <w:i/>
                <w:iCs/>
                <w:color w:val="FF0000"/>
                <w:sz w:val="22"/>
                <w:szCs w:val="22"/>
              </w:rPr>
            </w:pPr>
          </w:p>
          <w:p w14:paraId="5E8C34B0" w14:textId="77777777" w:rsidR="00FB1501" w:rsidRPr="00FB1501" w:rsidRDefault="00FB1501" w:rsidP="00FB1501">
            <w:pPr>
              <w:rPr>
                <w:i/>
                <w:iCs/>
                <w:color w:val="FF0000"/>
                <w:sz w:val="22"/>
                <w:szCs w:val="22"/>
              </w:rPr>
            </w:pPr>
          </w:p>
        </w:tc>
      </w:tr>
    </w:tbl>
    <w:p w14:paraId="4F1D52B1" w14:textId="77777777" w:rsidR="0010656E" w:rsidRPr="0077419A" w:rsidRDefault="0010656E" w:rsidP="002A2770">
      <w:pPr>
        <w:autoSpaceDE w:val="0"/>
        <w:autoSpaceDN w:val="0"/>
        <w:adjustRightInd w:val="0"/>
        <w:spacing w:before="60" w:after="60"/>
        <w:rPr>
          <w:b/>
          <w:bCs/>
          <w:sz w:val="22"/>
          <w:szCs w:val="22"/>
        </w:rPr>
      </w:pPr>
    </w:p>
    <w:p w14:paraId="06589D90" w14:textId="59D57184" w:rsidR="002A2770" w:rsidRPr="00FB1501" w:rsidRDefault="007728B3" w:rsidP="00FB1501">
      <w:pPr>
        <w:pStyle w:val="ListParagraph"/>
        <w:numPr>
          <w:ilvl w:val="0"/>
          <w:numId w:val="1"/>
        </w:numPr>
        <w:autoSpaceDE w:val="0"/>
        <w:autoSpaceDN w:val="0"/>
        <w:adjustRightInd w:val="0"/>
        <w:spacing w:before="60" w:after="60"/>
        <w:ind w:left="714" w:hanging="357"/>
        <w:contextualSpacing w:val="0"/>
        <w:jc w:val="center"/>
        <w:rPr>
          <w:b/>
          <w:bCs/>
          <w:sz w:val="22"/>
          <w:szCs w:val="22"/>
        </w:rPr>
      </w:pPr>
      <w:r w:rsidRPr="0077419A">
        <w:rPr>
          <w:b/>
          <w:bCs/>
          <w:sz w:val="22"/>
          <w:szCs w:val="22"/>
        </w:rPr>
        <w:t>KITA INFORMACIJA</w:t>
      </w:r>
    </w:p>
    <w:p w14:paraId="7AAD1A8C" w14:textId="77777777" w:rsidR="002A2770" w:rsidRPr="0077419A" w:rsidRDefault="002A2770" w:rsidP="002A2770">
      <w:pPr>
        <w:jc w:val="both"/>
        <w:rPr>
          <w:sz w:val="22"/>
          <w:szCs w:val="22"/>
        </w:rPr>
      </w:pPr>
      <w:r w:rsidRPr="0077419A">
        <w:rPr>
          <w:sz w:val="22"/>
          <w:szCs w:val="22"/>
        </w:rPr>
        <w:t>Kartu su pasiūlymu pateikiami šie dokumentai:</w:t>
      </w:r>
    </w:p>
    <w:tbl>
      <w:tblPr>
        <w:tblStyle w:val="TableGrid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797"/>
        <w:gridCol w:w="5817"/>
      </w:tblGrid>
      <w:tr w:rsidR="002A2770" w:rsidRPr="0077419A" w14:paraId="4C42437D" w14:textId="77777777" w:rsidTr="00CB762E">
        <w:tc>
          <w:tcPr>
            <w:tcW w:w="1020" w:type="dxa"/>
            <w:shd w:val="clear" w:color="auto" w:fill="DAEEF3" w:themeFill="accent5" w:themeFillTint="33"/>
            <w:vAlign w:val="center"/>
          </w:tcPr>
          <w:p w14:paraId="5DE0542F" w14:textId="77777777" w:rsidR="002A2770" w:rsidRPr="0077419A" w:rsidRDefault="002A2770" w:rsidP="00D91D66">
            <w:pPr>
              <w:spacing w:before="60" w:after="60"/>
              <w:jc w:val="center"/>
              <w:rPr>
                <w:b/>
                <w:bCs/>
                <w:sz w:val="22"/>
                <w:szCs w:val="22"/>
              </w:rPr>
            </w:pPr>
            <w:r w:rsidRPr="0077419A">
              <w:rPr>
                <w:b/>
                <w:bCs/>
                <w:sz w:val="22"/>
                <w:szCs w:val="22"/>
              </w:rPr>
              <w:t>Eil. Nr.</w:t>
            </w:r>
          </w:p>
        </w:tc>
        <w:tc>
          <w:tcPr>
            <w:tcW w:w="2797" w:type="dxa"/>
            <w:shd w:val="clear" w:color="auto" w:fill="DAEEF3" w:themeFill="accent5" w:themeFillTint="33"/>
            <w:vAlign w:val="center"/>
          </w:tcPr>
          <w:p w14:paraId="020A7B80" w14:textId="77777777" w:rsidR="002A2770" w:rsidRPr="0077419A" w:rsidRDefault="002A2770" w:rsidP="00D91D66">
            <w:pPr>
              <w:spacing w:before="60" w:after="60"/>
              <w:jc w:val="center"/>
              <w:rPr>
                <w:b/>
                <w:bCs/>
                <w:sz w:val="22"/>
                <w:szCs w:val="22"/>
              </w:rPr>
            </w:pPr>
            <w:r w:rsidRPr="0077419A">
              <w:rPr>
                <w:b/>
                <w:bCs/>
                <w:sz w:val="22"/>
                <w:szCs w:val="22"/>
              </w:rPr>
              <w:t>Dokumentas</w:t>
            </w:r>
          </w:p>
        </w:tc>
        <w:tc>
          <w:tcPr>
            <w:tcW w:w="5817" w:type="dxa"/>
            <w:shd w:val="clear" w:color="auto" w:fill="DAEEF3" w:themeFill="accent5" w:themeFillTint="33"/>
          </w:tcPr>
          <w:p w14:paraId="67308A9B" w14:textId="77777777" w:rsidR="002A2770" w:rsidRPr="0077419A" w:rsidRDefault="002A2770" w:rsidP="00D91D66">
            <w:pPr>
              <w:spacing w:before="60" w:after="60"/>
              <w:jc w:val="center"/>
              <w:rPr>
                <w:b/>
                <w:bCs/>
                <w:sz w:val="22"/>
                <w:szCs w:val="22"/>
              </w:rPr>
            </w:pPr>
            <w:r w:rsidRPr="0077419A">
              <w:rPr>
                <w:b/>
                <w:sz w:val="22"/>
                <w:szCs w:val="22"/>
              </w:rPr>
              <w:t>Prisegtos bylos (failo) pavadinimas</w:t>
            </w:r>
          </w:p>
        </w:tc>
      </w:tr>
      <w:tr w:rsidR="002A2770" w:rsidRPr="0077419A" w14:paraId="7E45BBB9" w14:textId="77777777" w:rsidTr="00CB762E">
        <w:tc>
          <w:tcPr>
            <w:tcW w:w="1020" w:type="dxa"/>
            <w:vAlign w:val="center"/>
          </w:tcPr>
          <w:p w14:paraId="2523E176" w14:textId="77777777" w:rsidR="002A2770" w:rsidRPr="0077419A" w:rsidRDefault="002A2770" w:rsidP="00D91D66">
            <w:pPr>
              <w:spacing w:before="60" w:after="60"/>
              <w:rPr>
                <w:sz w:val="22"/>
                <w:szCs w:val="22"/>
              </w:rPr>
            </w:pPr>
            <w:r w:rsidRPr="0077419A">
              <w:rPr>
                <w:sz w:val="22"/>
                <w:szCs w:val="22"/>
              </w:rPr>
              <w:t>1.</w:t>
            </w:r>
          </w:p>
        </w:tc>
        <w:tc>
          <w:tcPr>
            <w:tcW w:w="2797" w:type="dxa"/>
          </w:tcPr>
          <w:p w14:paraId="6C8D378B" w14:textId="77777777" w:rsidR="002A2770" w:rsidRPr="0077419A" w:rsidRDefault="002A2770" w:rsidP="00D91D66">
            <w:pPr>
              <w:pStyle w:val="Standard1"/>
              <w:spacing w:before="60" w:after="60"/>
              <w:jc w:val="both"/>
              <w:rPr>
                <w:sz w:val="22"/>
                <w:szCs w:val="22"/>
                <w:lang w:val="lt-LT"/>
              </w:rPr>
            </w:pPr>
          </w:p>
        </w:tc>
        <w:tc>
          <w:tcPr>
            <w:tcW w:w="5817" w:type="dxa"/>
          </w:tcPr>
          <w:p w14:paraId="0098BADF" w14:textId="77777777" w:rsidR="002A2770" w:rsidRPr="0077419A" w:rsidRDefault="002A2770" w:rsidP="00D91D66">
            <w:pPr>
              <w:spacing w:before="60" w:after="60"/>
              <w:jc w:val="center"/>
              <w:rPr>
                <w:sz w:val="22"/>
                <w:szCs w:val="22"/>
              </w:rPr>
            </w:pPr>
          </w:p>
        </w:tc>
      </w:tr>
      <w:tr w:rsidR="002A2770" w:rsidRPr="0077419A" w14:paraId="7FF59442" w14:textId="77777777" w:rsidTr="00CB762E">
        <w:tc>
          <w:tcPr>
            <w:tcW w:w="1020" w:type="dxa"/>
            <w:vAlign w:val="center"/>
          </w:tcPr>
          <w:p w14:paraId="543FA9AF" w14:textId="77777777" w:rsidR="002A2770" w:rsidRPr="0077419A" w:rsidRDefault="002A2770" w:rsidP="00D91D66">
            <w:pPr>
              <w:spacing w:before="60" w:after="60"/>
              <w:rPr>
                <w:sz w:val="22"/>
                <w:szCs w:val="22"/>
              </w:rPr>
            </w:pPr>
            <w:r w:rsidRPr="0077419A">
              <w:rPr>
                <w:sz w:val="22"/>
                <w:szCs w:val="22"/>
              </w:rPr>
              <w:t>2.</w:t>
            </w:r>
          </w:p>
        </w:tc>
        <w:tc>
          <w:tcPr>
            <w:tcW w:w="2797" w:type="dxa"/>
          </w:tcPr>
          <w:p w14:paraId="295D7F29" w14:textId="77777777" w:rsidR="002A2770" w:rsidRPr="0077419A" w:rsidRDefault="002A2770" w:rsidP="00D91D66">
            <w:pPr>
              <w:pStyle w:val="Standard1"/>
              <w:spacing w:before="60" w:after="60"/>
              <w:jc w:val="both"/>
              <w:rPr>
                <w:sz w:val="22"/>
                <w:szCs w:val="22"/>
                <w:lang w:val="lt-LT"/>
              </w:rPr>
            </w:pPr>
          </w:p>
        </w:tc>
        <w:tc>
          <w:tcPr>
            <w:tcW w:w="5817" w:type="dxa"/>
          </w:tcPr>
          <w:p w14:paraId="02E4008B" w14:textId="77777777" w:rsidR="002A2770" w:rsidRPr="0077419A" w:rsidRDefault="002A2770" w:rsidP="00D91D66">
            <w:pPr>
              <w:spacing w:before="60" w:after="60"/>
              <w:jc w:val="center"/>
              <w:rPr>
                <w:sz w:val="22"/>
                <w:szCs w:val="22"/>
              </w:rPr>
            </w:pPr>
          </w:p>
        </w:tc>
      </w:tr>
    </w:tbl>
    <w:p w14:paraId="7251B5FC" w14:textId="77777777" w:rsidR="00DE3E56" w:rsidRPr="00BA2D4D" w:rsidRDefault="00DE3E56" w:rsidP="00DE3E56">
      <w:pPr>
        <w:spacing w:before="60" w:after="60"/>
        <w:jc w:val="both"/>
        <w:rPr>
          <w:sz w:val="22"/>
          <w:szCs w:val="22"/>
        </w:rPr>
      </w:pPr>
    </w:p>
    <w:p w14:paraId="43BF8041" w14:textId="77777777" w:rsidR="00DE3E56" w:rsidRPr="000F3843" w:rsidRDefault="00DE3E56" w:rsidP="000F3843">
      <w:pPr>
        <w:jc w:val="both"/>
        <w:rPr>
          <w:rFonts w:eastAsia="Calibri"/>
          <w:sz w:val="22"/>
          <w:szCs w:val="22"/>
        </w:rPr>
      </w:pPr>
      <w:r w:rsidRPr="000F3843">
        <w:rPr>
          <w:rFonts w:eastAsia="Calibri"/>
          <w:sz w:val="22"/>
          <w:szCs w:val="22"/>
        </w:rPr>
        <w:t>Šiame pasiūlyme yra pateikta konfidenciali informacija (nurodomi dokumentų pavadinimai):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110"/>
      </w:tblGrid>
      <w:tr w:rsidR="00DE3E56" w:rsidRPr="00BA2D4D" w14:paraId="41119290" w14:textId="77777777" w:rsidTr="0090181F">
        <w:tc>
          <w:tcPr>
            <w:tcW w:w="988"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24A81ECC"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Eil.</w:t>
            </w:r>
          </w:p>
          <w:p w14:paraId="60B24223"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vAlign w:val="center"/>
            <w:hideMark/>
          </w:tcPr>
          <w:p w14:paraId="31A0243D"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Pateikto dokumento pavadinimas*</w:t>
            </w:r>
          </w:p>
        </w:tc>
        <w:tc>
          <w:tcPr>
            <w:tcW w:w="41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9B04BC" w14:textId="77777777" w:rsidR="00DE3E56" w:rsidRPr="00D960B8" w:rsidRDefault="00DE3E56" w:rsidP="002B4DB6">
            <w:pPr>
              <w:spacing w:line="256" w:lineRule="auto"/>
              <w:jc w:val="center"/>
              <w:rPr>
                <w:rFonts w:eastAsia="Calibri"/>
                <w:b/>
                <w:bCs/>
                <w:sz w:val="22"/>
                <w:szCs w:val="22"/>
              </w:rPr>
            </w:pPr>
            <w:r w:rsidRPr="00D960B8">
              <w:rPr>
                <w:rFonts w:eastAsia="Calibri"/>
                <w:b/>
                <w:bCs/>
                <w:sz w:val="22"/>
                <w:szCs w:val="22"/>
              </w:rPr>
              <w:t>Konfidenciali informacija konkrečiame dokumente</w:t>
            </w:r>
          </w:p>
        </w:tc>
      </w:tr>
      <w:tr w:rsidR="00DE3E56" w:rsidRPr="00BA2D4D" w14:paraId="566F5C90" w14:textId="77777777" w:rsidTr="0090181F">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0783A" w14:textId="5CA6235B" w:rsidR="00DE3E56" w:rsidRPr="00BA2D4D" w:rsidRDefault="007C0516" w:rsidP="002B4DB6">
            <w:pPr>
              <w:spacing w:line="256" w:lineRule="auto"/>
              <w:jc w:val="both"/>
              <w:rPr>
                <w:rFonts w:eastAsia="Calibri"/>
                <w:sz w:val="22"/>
                <w:szCs w:val="22"/>
              </w:rPr>
            </w:pPr>
            <w:r>
              <w:rPr>
                <w:rFonts w:eastAsia="Calibri"/>
                <w:sz w:val="22"/>
                <w:szCs w:val="22"/>
              </w:rPr>
              <w:t>1.</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21B7" w14:textId="77777777" w:rsidR="00DE3E56" w:rsidRPr="00BA2D4D"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44F71863" w14:textId="77777777" w:rsidR="00DE3E56" w:rsidRPr="00BA2D4D" w:rsidRDefault="00DE3E56" w:rsidP="002B4DB6">
            <w:pPr>
              <w:spacing w:line="256" w:lineRule="auto"/>
              <w:jc w:val="both"/>
              <w:rPr>
                <w:rFonts w:eastAsia="Calibri"/>
                <w:sz w:val="22"/>
                <w:szCs w:val="22"/>
              </w:rPr>
            </w:pPr>
          </w:p>
        </w:tc>
      </w:tr>
      <w:tr w:rsidR="00DE3E56" w:rsidRPr="00BA2D4D" w14:paraId="528DBE87" w14:textId="77777777" w:rsidTr="0090181F">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EEEE9" w14:textId="6CA7328C" w:rsidR="00DE3E56" w:rsidRPr="00BA2D4D" w:rsidRDefault="007C0516" w:rsidP="002B4DB6">
            <w:pPr>
              <w:spacing w:line="256" w:lineRule="auto"/>
              <w:jc w:val="both"/>
              <w:rPr>
                <w:rFonts w:eastAsia="Calibri"/>
                <w:sz w:val="22"/>
                <w:szCs w:val="22"/>
              </w:rPr>
            </w:pPr>
            <w:r>
              <w:rPr>
                <w:rFonts w:eastAsia="Calibri"/>
                <w:sz w:val="22"/>
                <w:szCs w:val="22"/>
              </w:rPr>
              <w:t>2.</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01804" w14:textId="77777777" w:rsidR="00DE3E56" w:rsidRPr="00BA2D4D" w:rsidRDefault="00DE3E56" w:rsidP="002B4DB6">
            <w:pPr>
              <w:spacing w:line="256" w:lineRule="auto"/>
              <w:jc w:val="both"/>
              <w:rPr>
                <w:rFonts w:eastAsia="Calibri"/>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7863435" w14:textId="77777777" w:rsidR="00DE3E56" w:rsidRPr="00BA2D4D" w:rsidRDefault="00DE3E56" w:rsidP="002B4DB6">
            <w:pPr>
              <w:spacing w:line="256" w:lineRule="auto"/>
              <w:jc w:val="both"/>
              <w:rPr>
                <w:rFonts w:eastAsia="Calibri"/>
                <w:sz w:val="22"/>
                <w:szCs w:val="22"/>
              </w:rPr>
            </w:pPr>
          </w:p>
        </w:tc>
      </w:tr>
    </w:tbl>
    <w:p w14:paraId="22D322C0" w14:textId="77777777" w:rsidR="00DE3E56" w:rsidRPr="00B450E3" w:rsidRDefault="00DE3E56" w:rsidP="00DE3E56">
      <w:pPr>
        <w:ind w:firstLine="567"/>
        <w:jc w:val="both"/>
        <w:rPr>
          <w:rFonts w:eastAsia="Calibri"/>
          <w:i/>
          <w:sz w:val="21"/>
          <w:szCs w:val="21"/>
        </w:rPr>
      </w:pPr>
      <w:r w:rsidRPr="00B450E3">
        <w:rPr>
          <w:rFonts w:eastAsia="Calibri"/>
          <w:i/>
          <w:color w:val="1F3864"/>
          <w:sz w:val="21"/>
          <w:szCs w:val="21"/>
        </w:rPr>
        <w:t>*</w:t>
      </w:r>
      <w:r w:rsidRPr="00B450E3">
        <w:rPr>
          <w:rFonts w:eastAsia="Calibri"/>
          <w:i/>
          <w:sz w:val="21"/>
          <w:szCs w:val="21"/>
        </w:rPr>
        <w:t xml:space="preserve">Pildyti tuomet, jei bus pateikta konfidenciali informacija. Tiekėjas negali nurodyti, kad konfidenciali yra pasiūlymo kaina arba, kad visas pasiūlymas yra konfidencialus. </w:t>
      </w:r>
    </w:p>
    <w:p w14:paraId="28C4AD36" w14:textId="77777777" w:rsidR="00415798" w:rsidRPr="0077419A" w:rsidRDefault="00415798" w:rsidP="007728B3">
      <w:pPr>
        <w:spacing w:before="60" w:after="60"/>
        <w:jc w:val="both"/>
        <w:rPr>
          <w:sz w:val="22"/>
          <w:szCs w:val="22"/>
        </w:rPr>
      </w:pPr>
    </w:p>
    <w:p w14:paraId="1CF717D3" w14:textId="77777777" w:rsidR="00AA5E08" w:rsidRPr="0077419A" w:rsidRDefault="00882C59" w:rsidP="001A004B">
      <w:pPr>
        <w:spacing w:before="60" w:after="60"/>
        <w:jc w:val="both"/>
        <w:rPr>
          <w:sz w:val="22"/>
          <w:szCs w:val="22"/>
        </w:rPr>
      </w:pPr>
      <w:r w:rsidRPr="0077419A">
        <w:rPr>
          <w:sz w:val="22"/>
          <w:szCs w:val="22"/>
        </w:rPr>
        <w:t>Pasirašydamas šį pasiūlymą, tvirtintu</w:t>
      </w:r>
      <w:r w:rsidR="00AA5E08" w:rsidRPr="0077419A">
        <w:rPr>
          <w:sz w:val="22"/>
          <w:szCs w:val="22"/>
        </w:rPr>
        <w:t>, kad:</w:t>
      </w:r>
    </w:p>
    <w:p w14:paraId="61579A4C" w14:textId="0CF48AE6" w:rsidR="00AA5E08" w:rsidRPr="0077419A" w:rsidRDefault="00FA6573" w:rsidP="001A004B">
      <w:pPr>
        <w:pStyle w:val="ListParagraph"/>
        <w:numPr>
          <w:ilvl w:val="0"/>
          <w:numId w:val="17"/>
        </w:numPr>
        <w:tabs>
          <w:tab w:val="left" w:pos="426"/>
        </w:tabs>
        <w:spacing w:before="60" w:after="60"/>
        <w:ind w:left="142" w:firstLine="0"/>
        <w:jc w:val="both"/>
        <w:rPr>
          <w:sz w:val="22"/>
          <w:szCs w:val="22"/>
        </w:rPr>
      </w:pPr>
      <w:r w:rsidRPr="0077419A">
        <w:rPr>
          <w:rFonts w:eastAsia="Calibri"/>
          <w:sz w:val="22"/>
          <w:szCs w:val="22"/>
        </w:rPr>
        <w:t>pasiūlymo dokumentuose pateikti duomenys yra tikri;</w:t>
      </w:r>
    </w:p>
    <w:p w14:paraId="1C814C49" w14:textId="74066507" w:rsidR="00894D1B" w:rsidRPr="0077419A" w:rsidRDefault="00894D1B" w:rsidP="001A004B">
      <w:pPr>
        <w:pStyle w:val="ListParagraph"/>
        <w:numPr>
          <w:ilvl w:val="0"/>
          <w:numId w:val="17"/>
        </w:numPr>
        <w:tabs>
          <w:tab w:val="left" w:pos="426"/>
        </w:tabs>
        <w:spacing w:before="60" w:after="60"/>
        <w:ind w:left="142" w:firstLine="0"/>
        <w:jc w:val="both"/>
        <w:rPr>
          <w:sz w:val="22"/>
          <w:szCs w:val="22"/>
        </w:rPr>
      </w:pPr>
      <w:r w:rsidRPr="0077419A">
        <w:rPr>
          <w:sz w:val="22"/>
          <w:szCs w:val="22"/>
        </w:rPr>
        <w:t xml:space="preserve">siūlomas </w:t>
      </w:r>
      <w:r w:rsidR="00E633DF" w:rsidRPr="0077419A">
        <w:rPr>
          <w:sz w:val="22"/>
          <w:szCs w:val="22"/>
        </w:rPr>
        <w:t>p</w:t>
      </w:r>
      <w:r w:rsidRPr="0077419A">
        <w:rPr>
          <w:sz w:val="22"/>
          <w:szCs w:val="22"/>
        </w:rPr>
        <w:t>irk</w:t>
      </w:r>
      <w:r w:rsidR="00026FCE" w:rsidRPr="0077419A">
        <w:rPr>
          <w:sz w:val="22"/>
          <w:szCs w:val="22"/>
        </w:rPr>
        <w:t xml:space="preserve">imo objektas visiškai atitinka </w:t>
      </w:r>
      <w:r w:rsidR="00E633DF" w:rsidRPr="0077419A">
        <w:rPr>
          <w:sz w:val="22"/>
          <w:szCs w:val="22"/>
        </w:rPr>
        <w:t>p</w:t>
      </w:r>
      <w:r w:rsidRPr="0077419A">
        <w:rPr>
          <w:sz w:val="22"/>
          <w:szCs w:val="22"/>
        </w:rPr>
        <w:t>irkimo dokumentuose nustatytus reikalavimus;</w:t>
      </w:r>
    </w:p>
    <w:p w14:paraId="491DEF1D" w14:textId="345EA672" w:rsidR="00DE5FAA" w:rsidRPr="0077419A" w:rsidRDefault="00026FCE" w:rsidP="001A004B">
      <w:pPr>
        <w:pStyle w:val="ListParagraph"/>
        <w:numPr>
          <w:ilvl w:val="0"/>
          <w:numId w:val="17"/>
        </w:numPr>
        <w:tabs>
          <w:tab w:val="left" w:pos="426"/>
        </w:tabs>
        <w:spacing w:before="60" w:after="60"/>
        <w:ind w:left="142" w:firstLine="0"/>
        <w:jc w:val="both"/>
        <w:rPr>
          <w:sz w:val="22"/>
          <w:szCs w:val="22"/>
        </w:rPr>
      </w:pPr>
      <w:r w:rsidRPr="0077419A">
        <w:rPr>
          <w:sz w:val="22"/>
          <w:szCs w:val="22"/>
        </w:rPr>
        <w:t xml:space="preserve">sutinku su visomis </w:t>
      </w:r>
      <w:r w:rsidR="00E633DF" w:rsidRPr="0077419A">
        <w:rPr>
          <w:sz w:val="22"/>
          <w:szCs w:val="22"/>
        </w:rPr>
        <w:t>p</w:t>
      </w:r>
      <w:r w:rsidR="00F333DA" w:rsidRPr="0077419A">
        <w:rPr>
          <w:sz w:val="22"/>
          <w:szCs w:val="22"/>
        </w:rPr>
        <w:t>irkimo dokumentuose nustatytomis sąlygomis</w:t>
      </w:r>
      <w:r w:rsidR="00AA5E08" w:rsidRPr="0077419A">
        <w:rPr>
          <w:sz w:val="22"/>
          <w:szCs w:val="22"/>
        </w:rPr>
        <w:t>;</w:t>
      </w:r>
    </w:p>
    <w:p w14:paraId="348B378F" w14:textId="07FDF488" w:rsidR="00AA5E08" w:rsidRPr="0077419A" w:rsidRDefault="00AA5E08" w:rsidP="001A004B">
      <w:pPr>
        <w:pStyle w:val="ListParagraph"/>
        <w:numPr>
          <w:ilvl w:val="0"/>
          <w:numId w:val="17"/>
        </w:numPr>
        <w:tabs>
          <w:tab w:val="left" w:pos="426"/>
          <w:tab w:val="left" w:pos="567"/>
        </w:tabs>
        <w:spacing w:before="60" w:after="60"/>
        <w:ind w:left="142" w:firstLine="0"/>
        <w:contextualSpacing w:val="0"/>
        <w:jc w:val="both"/>
        <w:rPr>
          <w:sz w:val="22"/>
          <w:szCs w:val="22"/>
        </w:rPr>
      </w:pPr>
      <w:r w:rsidRPr="0077419A">
        <w:rPr>
          <w:sz w:val="22"/>
          <w:szCs w:val="22"/>
        </w:rPr>
        <w:t xml:space="preserve">pasiūlymas galioja </w:t>
      </w:r>
      <w:r w:rsidR="00415798" w:rsidRPr="0077419A">
        <w:rPr>
          <w:sz w:val="22"/>
          <w:szCs w:val="22"/>
        </w:rPr>
        <w:t xml:space="preserve">iki termino, nustatyto </w:t>
      </w:r>
      <w:r w:rsidR="00E633DF" w:rsidRPr="0077419A">
        <w:rPr>
          <w:sz w:val="22"/>
          <w:szCs w:val="22"/>
        </w:rPr>
        <w:t>p</w:t>
      </w:r>
      <w:r w:rsidR="00415798" w:rsidRPr="0077419A">
        <w:rPr>
          <w:sz w:val="22"/>
          <w:szCs w:val="22"/>
        </w:rPr>
        <w:t xml:space="preserve">irkimo dokumentuose; </w:t>
      </w:r>
    </w:p>
    <w:p w14:paraId="45C248F6" w14:textId="77777777" w:rsidR="002A2770" w:rsidRPr="0077419A" w:rsidRDefault="002A2770" w:rsidP="002A2770">
      <w:pPr>
        <w:pStyle w:val="ListParagraph"/>
        <w:numPr>
          <w:ilvl w:val="0"/>
          <w:numId w:val="17"/>
        </w:numPr>
        <w:tabs>
          <w:tab w:val="left" w:pos="426"/>
        </w:tabs>
        <w:ind w:left="142" w:firstLine="0"/>
        <w:jc w:val="both"/>
        <w:rPr>
          <w:rFonts w:eastAsia="Arial"/>
          <w:sz w:val="22"/>
          <w:szCs w:val="22"/>
        </w:rPr>
      </w:pPr>
      <w:r w:rsidRPr="0077419A">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F3C7DBF" w14:textId="77777777" w:rsidR="00415798" w:rsidRPr="0077419A" w:rsidRDefault="00415798" w:rsidP="002A2770">
      <w:pPr>
        <w:spacing w:before="60" w:after="60"/>
        <w:rPr>
          <w:sz w:val="22"/>
          <w:szCs w:val="22"/>
        </w:rPr>
      </w:pPr>
    </w:p>
    <w:p w14:paraId="1C6B017B" w14:textId="34A166CC" w:rsidR="00DE5FAA" w:rsidRPr="0077419A" w:rsidRDefault="00DE5FAA" w:rsidP="003B125F">
      <w:pPr>
        <w:spacing w:before="60" w:after="60"/>
        <w:jc w:val="center"/>
        <w:rPr>
          <w:sz w:val="22"/>
          <w:szCs w:val="22"/>
        </w:rPr>
      </w:pPr>
      <w:r w:rsidRPr="0077419A">
        <w:rPr>
          <w:sz w:val="22"/>
          <w:szCs w:val="22"/>
        </w:rPr>
        <w:t>______________________________________________________</w:t>
      </w:r>
    </w:p>
    <w:p w14:paraId="02CC0002" w14:textId="250CC530" w:rsidR="00A96804" w:rsidRPr="0077419A" w:rsidRDefault="00DE5FAA" w:rsidP="00A96804">
      <w:pPr>
        <w:spacing w:before="60" w:after="60"/>
        <w:jc w:val="center"/>
        <w:rPr>
          <w:sz w:val="22"/>
          <w:szCs w:val="22"/>
        </w:rPr>
      </w:pPr>
      <w:r w:rsidRPr="0077419A">
        <w:rPr>
          <w:sz w:val="22"/>
          <w:szCs w:val="22"/>
        </w:rPr>
        <w:t>(Tiekėjo arba jo įgalioto asmens vardas, pavardė, parašas)</w:t>
      </w:r>
    </w:p>
    <w:bookmarkEnd w:id="1"/>
    <w:p w14:paraId="11395014" w14:textId="36209670" w:rsidR="005E78AB" w:rsidRPr="0077419A" w:rsidRDefault="005E78AB" w:rsidP="00C95042">
      <w:pPr>
        <w:spacing w:after="200" w:line="276" w:lineRule="auto"/>
        <w:rPr>
          <w:sz w:val="22"/>
          <w:szCs w:val="22"/>
        </w:rPr>
      </w:pPr>
    </w:p>
    <w:sectPr w:rsidR="005E78AB" w:rsidRPr="0077419A" w:rsidSect="00CB762E">
      <w:headerReference w:type="default" r:id="rId12"/>
      <w:footerReference w:type="default" r:id="rId13"/>
      <w:pgSz w:w="11906" w:h="16838" w:code="9"/>
      <w:pgMar w:top="1134" w:right="567" w:bottom="1134" w:left="1701" w:header="851"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6468" w14:textId="77777777" w:rsidR="00201976" w:rsidRDefault="00201976" w:rsidP="0043350F">
      <w:r>
        <w:separator/>
      </w:r>
    </w:p>
  </w:endnote>
  <w:endnote w:type="continuationSeparator" w:id="0">
    <w:p w14:paraId="7E0650DD" w14:textId="77777777" w:rsidR="00201976" w:rsidRDefault="00201976" w:rsidP="0043350F">
      <w:r>
        <w:continuationSeparator/>
      </w:r>
    </w:p>
  </w:endnote>
  <w:endnote w:type="continuationNotice" w:id="1">
    <w:p w14:paraId="1F1FC5BF" w14:textId="77777777" w:rsidR="00201976" w:rsidRDefault="00201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sz w:val="20"/>
        <w:szCs w:val="20"/>
      </w:rPr>
    </w:sdtEndPr>
    <w:sdtContent>
      <w:p w14:paraId="54B54AED" w14:textId="7776331C" w:rsidR="00D623F7" w:rsidRPr="00FB1501" w:rsidRDefault="00D623F7">
        <w:pPr>
          <w:pStyle w:val="Footer"/>
          <w:jc w:val="center"/>
          <w:rPr>
            <w:sz w:val="20"/>
            <w:szCs w:val="20"/>
          </w:rPr>
        </w:pPr>
        <w:r w:rsidRPr="00FB1501">
          <w:rPr>
            <w:sz w:val="20"/>
            <w:szCs w:val="20"/>
          </w:rPr>
          <w:fldChar w:fldCharType="begin"/>
        </w:r>
        <w:r w:rsidRPr="00FB1501">
          <w:rPr>
            <w:sz w:val="20"/>
            <w:szCs w:val="20"/>
          </w:rPr>
          <w:instrText>PAGE   \* MERGEFORMAT</w:instrText>
        </w:r>
        <w:r w:rsidRPr="00FB1501">
          <w:rPr>
            <w:sz w:val="20"/>
            <w:szCs w:val="20"/>
          </w:rPr>
          <w:fldChar w:fldCharType="separate"/>
        </w:r>
        <w:r w:rsidR="00E44323" w:rsidRPr="00FB1501">
          <w:rPr>
            <w:noProof/>
            <w:sz w:val="20"/>
            <w:szCs w:val="20"/>
          </w:rPr>
          <w:t>2</w:t>
        </w:r>
        <w:r w:rsidRPr="00FB1501">
          <w:rPr>
            <w:sz w:val="20"/>
            <w:szCs w:val="20"/>
          </w:rPr>
          <w:fldChar w:fldCharType="end"/>
        </w:r>
      </w:p>
    </w:sdtContent>
  </w:sdt>
  <w:p w14:paraId="62DAB853" w14:textId="77777777" w:rsidR="00D623F7" w:rsidRDefault="00D6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F636" w14:textId="77777777" w:rsidR="00201976" w:rsidRDefault="00201976" w:rsidP="0043350F">
      <w:r>
        <w:separator/>
      </w:r>
    </w:p>
  </w:footnote>
  <w:footnote w:type="continuationSeparator" w:id="0">
    <w:p w14:paraId="6C3C9B07" w14:textId="77777777" w:rsidR="00201976" w:rsidRDefault="00201976" w:rsidP="0043350F">
      <w:r>
        <w:continuationSeparator/>
      </w:r>
    </w:p>
  </w:footnote>
  <w:footnote w:type="continuationNotice" w:id="1">
    <w:p w14:paraId="621696E5" w14:textId="77777777" w:rsidR="00201976" w:rsidRDefault="00201976"/>
  </w:footnote>
  <w:footnote w:id="2">
    <w:p w14:paraId="615ED5EC" w14:textId="71FF6CDF" w:rsidR="007728B3" w:rsidRPr="000E5BA3" w:rsidRDefault="007728B3" w:rsidP="007728B3">
      <w:pPr>
        <w:pStyle w:val="BodyText"/>
        <w:tabs>
          <w:tab w:val="left" w:pos="0"/>
        </w:tabs>
        <w:spacing w:after="60"/>
        <w:jc w:val="both"/>
        <w:rPr>
          <w:sz w:val="18"/>
          <w:szCs w:val="18"/>
        </w:rPr>
      </w:pPr>
      <w:r w:rsidRPr="000E5BA3">
        <w:rPr>
          <w:rStyle w:val="FootnoteReference"/>
          <w:sz w:val="18"/>
          <w:szCs w:val="18"/>
        </w:rPr>
        <w:footnoteRef/>
      </w:r>
      <w:r w:rsidRPr="000E5BA3">
        <w:rPr>
          <w:sz w:val="18"/>
          <w:szCs w:val="18"/>
        </w:rPr>
        <w:t xml:space="preserve"> Tiekėjas privalo nurodyti, </w:t>
      </w:r>
      <w:r w:rsidRPr="000E5BA3">
        <w:rPr>
          <w:rFonts w:eastAsia="Calibri"/>
          <w:color w:val="000000" w:themeColor="text1"/>
          <w:sz w:val="18"/>
          <w:szCs w:val="18"/>
        </w:rPr>
        <w:t>kokiai sutarties daliai ketina pasitelkti subtiekėjus, tačiau neprivalo nurodyti konkrečių subtiekėjų,  jeigu jie nėra žinomi.</w:t>
      </w:r>
    </w:p>
  </w:footnote>
  <w:footnote w:id="3">
    <w:p w14:paraId="0E550F22" w14:textId="3A2CCD3D" w:rsidR="0010656E" w:rsidRPr="00DA369F" w:rsidRDefault="0010656E" w:rsidP="0010656E">
      <w:pPr>
        <w:pStyle w:val="FootnoteText"/>
        <w:jc w:val="both"/>
        <w:rPr>
          <w:rFonts w:ascii="Arial" w:hAnsi="Arial" w:cs="Arial"/>
          <w:sz w:val="16"/>
          <w:szCs w:val="16"/>
        </w:rPr>
      </w:pPr>
      <w:r w:rsidRPr="000E5BA3">
        <w:rPr>
          <w:rStyle w:val="FootnoteReference"/>
          <w:sz w:val="18"/>
          <w:szCs w:val="18"/>
        </w:rPr>
        <w:footnoteRef/>
      </w:r>
      <w:r w:rsidRPr="000E5BA3">
        <w:rPr>
          <w:sz w:val="18"/>
          <w:szCs w:val="18"/>
        </w:rPr>
        <w:t xml:space="preserve"> </w:t>
      </w:r>
      <w:r w:rsidRPr="000E5BA3">
        <w:rPr>
          <w:sz w:val="18"/>
          <w:szCs w:val="18"/>
        </w:rPr>
        <w:t>Į „Pasiūlymo kainą su PVM“ turi būti įskaityti visi mokesčiai ir visos tiekėjo išlaidos pagal pirkimo dokumentų reikalavimus</w:t>
      </w:r>
      <w:r w:rsidR="00E7671A" w:rsidRPr="000E5BA3">
        <w:rPr>
          <w:sz w:val="18"/>
          <w:szCs w:val="18"/>
        </w:rPr>
        <w:t xml:space="preserve"> (Eksponatų pervežimas, pakavimas/ išpakavimas, visos priemonės Paslaugų teikimui ir 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389418DC"/>
    <w:lvl w:ilvl="0" w:tplc="02C22E3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BBF4F5F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A44C44"/>
    <w:multiLevelType w:val="hybridMultilevel"/>
    <w:tmpl w:val="17904582"/>
    <w:lvl w:ilvl="0" w:tplc="BFEC6CAA">
      <w:start w:val="2"/>
      <w:numFmt w:val="bullet"/>
      <w:lvlText w:val=""/>
      <w:lvlJc w:val="left"/>
      <w:pPr>
        <w:ind w:left="720" w:hanging="360"/>
      </w:pPr>
      <w:rPr>
        <w:rFonts w:ascii="Symbol" w:eastAsia="Times New Roman" w:hAnsi="Symbol" w:cs="Arial"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8610544">
    <w:abstractNumId w:val="30"/>
  </w:num>
  <w:num w:numId="2" w16cid:durableId="1557475947">
    <w:abstractNumId w:val="36"/>
  </w:num>
  <w:num w:numId="3" w16cid:durableId="1320042714">
    <w:abstractNumId w:val="14"/>
  </w:num>
  <w:num w:numId="4" w16cid:durableId="550852173">
    <w:abstractNumId w:val="6"/>
  </w:num>
  <w:num w:numId="5" w16cid:durableId="1019434895">
    <w:abstractNumId w:val="0"/>
  </w:num>
  <w:num w:numId="6" w16cid:durableId="507528768">
    <w:abstractNumId w:val="40"/>
  </w:num>
  <w:num w:numId="7" w16cid:durableId="954866859">
    <w:abstractNumId w:val="7"/>
  </w:num>
  <w:num w:numId="8" w16cid:durableId="452141646">
    <w:abstractNumId w:val="35"/>
  </w:num>
  <w:num w:numId="9" w16cid:durableId="5402907">
    <w:abstractNumId w:val="20"/>
  </w:num>
  <w:num w:numId="10" w16cid:durableId="14308182">
    <w:abstractNumId w:val="38"/>
  </w:num>
  <w:num w:numId="11" w16cid:durableId="252932782">
    <w:abstractNumId w:val="1"/>
  </w:num>
  <w:num w:numId="12" w16cid:durableId="2099786290">
    <w:abstractNumId w:val="40"/>
  </w:num>
  <w:num w:numId="13" w16cid:durableId="685208962">
    <w:abstractNumId w:val="41"/>
  </w:num>
  <w:num w:numId="14" w16cid:durableId="928730081">
    <w:abstractNumId w:val="13"/>
  </w:num>
  <w:num w:numId="15" w16cid:durableId="1780903885">
    <w:abstractNumId w:val="9"/>
  </w:num>
  <w:num w:numId="16" w16cid:durableId="10153019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212868">
    <w:abstractNumId w:val="10"/>
  </w:num>
  <w:num w:numId="18" w16cid:durableId="1831361192">
    <w:abstractNumId w:val="16"/>
  </w:num>
  <w:num w:numId="19" w16cid:durableId="1384645033">
    <w:abstractNumId w:val="27"/>
  </w:num>
  <w:num w:numId="20" w16cid:durableId="1666592062">
    <w:abstractNumId w:val="24"/>
  </w:num>
  <w:num w:numId="21" w16cid:durableId="1051853329">
    <w:abstractNumId w:val="12"/>
  </w:num>
  <w:num w:numId="22" w16cid:durableId="1739473249">
    <w:abstractNumId w:val="42"/>
  </w:num>
  <w:num w:numId="23" w16cid:durableId="475345028">
    <w:abstractNumId w:val="23"/>
  </w:num>
  <w:num w:numId="24" w16cid:durableId="274675176">
    <w:abstractNumId w:val="21"/>
  </w:num>
  <w:num w:numId="25" w16cid:durableId="1428624248">
    <w:abstractNumId w:val="25"/>
  </w:num>
  <w:num w:numId="26" w16cid:durableId="423649065">
    <w:abstractNumId w:val="33"/>
  </w:num>
  <w:num w:numId="27" w16cid:durableId="567228800">
    <w:abstractNumId w:val="34"/>
  </w:num>
  <w:num w:numId="28" w16cid:durableId="766653410">
    <w:abstractNumId w:val="3"/>
  </w:num>
  <w:num w:numId="29" w16cid:durableId="779564125">
    <w:abstractNumId w:val="22"/>
  </w:num>
  <w:num w:numId="30" w16cid:durableId="898713258">
    <w:abstractNumId w:val="18"/>
  </w:num>
  <w:num w:numId="31" w16cid:durableId="347563093">
    <w:abstractNumId w:val="29"/>
  </w:num>
  <w:num w:numId="32" w16cid:durableId="854684177">
    <w:abstractNumId w:val="31"/>
  </w:num>
  <w:num w:numId="33" w16cid:durableId="480541434">
    <w:abstractNumId w:val="26"/>
  </w:num>
  <w:num w:numId="34" w16cid:durableId="201329739">
    <w:abstractNumId w:val="5"/>
  </w:num>
  <w:num w:numId="35" w16cid:durableId="1373311703">
    <w:abstractNumId w:val="11"/>
  </w:num>
  <w:num w:numId="36" w16cid:durableId="1761411977">
    <w:abstractNumId w:val="2"/>
  </w:num>
  <w:num w:numId="37" w16cid:durableId="780032881">
    <w:abstractNumId w:val="17"/>
  </w:num>
  <w:num w:numId="38" w16cid:durableId="1188442342">
    <w:abstractNumId w:val="15"/>
  </w:num>
  <w:num w:numId="39" w16cid:durableId="756830711">
    <w:abstractNumId w:val="8"/>
  </w:num>
  <w:num w:numId="40" w16cid:durableId="1056002458">
    <w:abstractNumId w:val="19"/>
  </w:num>
  <w:num w:numId="41" w16cid:durableId="1204321292">
    <w:abstractNumId w:val="28"/>
  </w:num>
  <w:num w:numId="42" w16cid:durableId="1832522677">
    <w:abstractNumId w:val="4"/>
  </w:num>
  <w:num w:numId="43" w16cid:durableId="18372595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6617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055D1"/>
    <w:rsid w:val="0001189D"/>
    <w:rsid w:val="00015607"/>
    <w:rsid w:val="00015B4C"/>
    <w:rsid w:val="000251B9"/>
    <w:rsid w:val="00026FCE"/>
    <w:rsid w:val="000444F2"/>
    <w:rsid w:val="00045771"/>
    <w:rsid w:val="00045A49"/>
    <w:rsid w:val="00051928"/>
    <w:rsid w:val="00053D45"/>
    <w:rsid w:val="0005418D"/>
    <w:rsid w:val="00056C20"/>
    <w:rsid w:val="00060EA0"/>
    <w:rsid w:val="00062559"/>
    <w:rsid w:val="00062C1E"/>
    <w:rsid w:val="00064E70"/>
    <w:rsid w:val="000666DF"/>
    <w:rsid w:val="0007060F"/>
    <w:rsid w:val="000746D7"/>
    <w:rsid w:val="00077FCF"/>
    <w:rsid w:val="000840C2"/>
    <w:rsid w:val="00084274"/>
    <w:rsid w:val="00084332"/>
    <w:rsid w:val="00086247"/>
    <w:rsid w:val="00094256"/>
    <w:rsid w:val="0009563E"/>
    <w:rsid w:val="000A081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C6B1E"/>
    <w:rsid w:val="000D0EC0"/>
    <w:rsid w:val="000D0FE4"/>
    <w:rsid w:val="000D1EA7"/>
    <w:rsid w:val="000D3FC3"/>
    <w:rsid w:val="000D4903"/>
    <w:rsid w:val="000E01F4"/>
    <w:rsid w:val="000E02E7"/>
    <w:rsid w:val="000E0F27"/>
    <w:rsid w:val="000E22E5"/>
    <w:rsid w:val="000E4388"/>
    <w:rsid w:val="000E4672"/>
    <w:rsid w:val="000E554A"/>
    <w:rsid w:val="000E5874"/>
    <w:rsid w:val="000E5BA3"/>
    <w:rsid w:val="000E7AC2"/>
    <w:rsid w:val="000F0A9D"/>
    <w:rsid w:val="000F2EB9"/>
    <w:rsid w:val="000F30B1"/>
    <w:rsid w:val="000F3843"/>
    <w:rsid w:val="000F3E7E"/>
    <w:rsid w:val="00101055"/>
    <w:rsid w:val="00103EFE"/>
    <w:rsid w:val="0010656E"/>
    <w:rsid w:val="00106F94"/>
    <w:rsid w:val="001077EF"/>
    <w:rsid w:val="00110B68"/>
    <w:rsid w:val="00111427"/>
    <w:rsid w:val="0011182F"/>
    <w:rsid w:val="001120FE"/>
    <w:rsid w:val="00114E7A"/>
    <w:rsid w:val="00122ED2"/>
    <w:rsid w:val="00123080"/>
    <w:rsid w:val="00123254"/>
    <w:rsid w:val="00131304"/>
    <w:rsid w:val="0013167D"/>
    <w:rsid w:val="00134583"/>
    <w:rsid w:val="00134CCF"/>
    <w:rsid w:val="00145CAB"/>
    <w:rsid w:val="00146302"/>
    <w:rsid w:val="00147F86"/>
    <w:rsid w:val="001552F8"/>
    <w:rsid w:val="0015703D"/>
    <w:rsid w:val="0016510F"/>
    <w:rsid w:val="00170065"/>
    <w:rsid w:val="00171476"/>
    <w:rsid w:val="00171842"/>
    <w:rsid w:val="001738B1"/>
    <w:rsid w:val="00176C99"/>
    <w:rsid w:val="0018284C"/>
    <w:rsid w:val="00182B70"/>
    <w:rsid w:val="00182DFF"/>
    <w:rsid w:val="00191F5F"/>
    <w:rsid w:val="00192107"/>
    <w:rsid w:val="001921A0"/>
    <w:rsid w:val="00192345"/>
    <w:rsid w:val="001977B4"/>
    <w:rsid w:val="001A004B"/>
    <w:rsid w:val="001A0DA7"/>
    <w:rsid w:val="001A2851"/>
    <w:rsid w:val="001A36C1"/>
    <w:rsid w:val="001A3E90"/>
    <w:rsid w:val="001A3F25"/>
    <w:rsid w:val="001A45AA"/>
    <w:rsid w:val="001A5BB5"/>
    <w:rsid w:val="001A677D"/>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1F69DD"/>
    <w:rsid w:val="00200E4D"/>
    <w:rsid w:val="00201976"/>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868E8"/>
    <w:rsid w:val="00291412"/>
    <w:rsid w:val="002915C3"/>
    <w:rsid w:val="0029279C"/>
    <w:rsid w:val="00293D7C"/>
    <w:rsid w:val="002950FB"/>
    <w:rsid w:val="002A0DAA"/>
    <w:rsid w:val="002A23C8"/>
    <w:rsid w:val="002A2770"/>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5BD5"/>
    <w:rsid w:val="003065C4"/>
    <w:rsid w:val="00310204"/>
    <w:rsid w:val="0031035A"/>
    <w:rsid w:val="003125A3"/>
    <w:rsid w:val="003130A9"/>
    <w:rsid w:val="00316802"/>
    <w:rsid w:val="00321062"/>
    <w:rsid w:val="0032172E"/>
    <w:rsid w:val="003218D6"/>
    <w:rsid w:val="00323926"/>
    <w:rsid w:val="0032744F"/>
    <w:rsid w:val="00330545"/>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1EC3"/>
    <w:rsid w:val="003A2A0E"/>
    <w:rsid w:val="003A565A"/>
    <w:rsid w:val="003A598E"/>
    <w:rsid w:val="003A5E85"/>
    <w:rsid w:val="003A62EC"/>
    <w:rsid w:val="003A73C2"/>
    <w:rsid w:val="003B0004"/>
    <w:rsid w:val="003B125F"/>
    <w:rsid w:val="003B18DD"/>
    <w:rsid w:val="003B6C66"/>
    <w:rsid w:val="003B6C73"/>
    <w:rsid w:val="003C0D72"/>
    <w:rsid w:val="003C277F"/>
    <w:rsid w:val="003C551D"/>
    <w:rsid w:val="003C5529"/>
    <w:rsid w:val="003D01A7"/>
    <w:rsid w:val="003E07E6"/>
    <w:rsid w:val="003E0EB9"/>
    <w:rsid w:val="003E213A"/>
    <w:rsid w:val="003E5112"/>
    <w:rsid w:val="003E6044"/>
    <w:rsid w:val="003E6387"/>
    <w:rsid w:val="003F0AE3"/>
    <w:rsid w:val="003F1089"/>
    <w:rsid w:val="003F27C7"/>
    <w:rsid w:val="003F2E6A"/>
    <w:rsid w:val="003F5FD3"/>
    <w:rsid w:val="003F6684"/>
    <w:rsid w:val="00402E05"/>
    <w:rsid w:val="00406A98"/>
    <w:rsid w:val="00410AB1"/>
    <w:rsid w:val="00413C7C"/>
    <w:rsid w:val="00415798"/>
    <w:rsid w:val="00424ABF"/>
    <w:rsid w:val="00426691"/>
    <w:rsid w:val="00430A96"/>
    <w:rsid w:val="00432EB7"/>
    <w:rsid w:val="00433294"/>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0B95"/>
    <w:rsid w:val="00491FC3"/>
    <w:rsid w:val="00495917"/>
    <w:rsid w:val="00496E01"/>
    <w:rsid w:val="00497684"/>
    <w:rsid w:val="00497BE4"/>
    <w:rsid w:val="004A0943"/>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2A40"/>
    <w:rsid w:val="004F29DE"/>
    <w:rsid w:val="004F29ED"/>
    <w:rsid w:val="004F5639"/>
    <w:rsid w:val="004F7EF8"/>
    <w:rsid w:val="00502513"/>
    <w:rsid w:val="0050373E"/>
    <w:rsid w:val="005040EF"/>
    <w:rsid w:val="00507523"/>
    <w:rsid w:val="00511010"/>
    <w:rsid w:val="00514E38"/>
    <w:rsid w:val="005158C3"/>
    <w:rsid w:val="005206D9"/>
    <w:rsid w:val="0052388D"/>
    <w:rsid w:val="00523934"/>
    <w:rsid w:val="00524169"/>
    <w:rsid w:val="00526943"/>
    <w:rsid w:val="005278D6"/>
    <w:rsid w:val="00527B78"/>
    <w:rsid w:val="00527DC1"/>
    <w:rsid w:val="00531015"/>
    <w:rsid w:val="00531810"/>
    <w:rsid w:val="00533F20"/>
    <w:rsid w:val="00537ED6"/>
    <w:rsid w:val="00543803"/>
    <w:rsid w:val="0054389A"/>
    <w:rsid w:val="00554D82"/>
    <w:rsid w:val="00556BF1"/>
    <w:rsid w:val="00557DC7"/>
    <w:rsid w:val="005622A3"/>
    <w:rsid w:val="00565890"/>
    <w:rsid w:val="00567F58"/>
    <w:rsid w:val="005705F7"/>
    <w:rsid w:val="00571329"/>
    <w:rsid w:val="00577ECB"/>
    <w:rsid w:val="005805BB"/>
    <w:rsid w:val="0058111C"/>
    <w:rsid w:val="00581EBE"/>
    <w:rsid w:val="00587D29"/>
    <w:rsid w:val="0059047A"/>
    <w:rsid w:val="00590675"/>
    <w:rsid w:val="00592181"/>
    <w:rsid w:val="00593299"/>
    <w:rsid w:val="00595027"/>
    <w:rsid w:val="0059636D"/>
    <w:rsid w:val="005964AB"/>
    <w:rsid w:val="005A0099"/>
    <w:rsid w:val="005A06B8"/>
    <w:rsid w:val="005A532A"/>
    <w:rsid w:val="005A79FE"/>
    <w:rsid w:val="005B115F"/>
    <w:rsid w:val="005B3137"/>
    <w:rsid w:val="005B4D00"/>
    <w:rsid w:val="005B6AA6"/>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1EA7"/>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152B"/>
    <w:rsid w:val="00652D89"/>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E3CB1"/>
    <w:rsid w:val="006F28AB"/>
    <w:rsid w:val="006F6128"/>
    <w:rsid w:val="006F747D"/>
    <w:rsid w:val="006F7BB4"/>
    <w:rsid w:val="006F7F46"/>
    <w:rsid w:val="00707444"/>
    <w:rsid w:val="007077DC"/>
    <w:rsid w:val="0071142D"/>
    <w:rsid w:val="00717D33"/>
    <w:rsid w:val="00726446"/>
    <w:rsid w:val="00730A96"/>
    <w:rsid w:val="0073404D"/>
    <w:rsid w:val="0074226B"/>
    <w:rsid w:val="00746DAD"/>
    <w:rsid w:val="00747265"/>
    <w:rsid w:val="00750868"/>
    <w:rsid w:val="00750CE4"/>
    <w:rsid w:val="00751210"/>
    <w:rsid w:val="00752719"/>
    <w:rsid w:val="00757E8A"/>
    <w:rsid w:val="0076242B"/>
    <w:rsid w:val="007626AE"/>
    <w:rsid w:val="007670A5"/>
    <w:rsid w:val="007728B3"/>
    <w:rsid w:val="0077419A"/>
    <w:rsid w:val="007744F5"/>
    <w:rsid w:val="0078217A"/>
    <w:rsid w:val="007852FA"/>
    <w:rsid w:val="00785A54"/>
    <w:rsid w:val="007908DA"/>
    <w:rsid w:val="0079286F"/>
    <w:rsid w:val="00793EF0"/>
    <w:rsid w:val="0079699D"/>
    <w:rsid w:val="007A490C"/>
    <w:rsid w:val="007A5D58"/>
    <w:rsid w:val="007A617D"/>
    <w:rsid w:val="007B17F2"/>
    <w:rsid w:val="007B3243"/>
    <w:rsid w:val="007B4F20"/>
    <w:rsid w:val="007B767E"/>
    <w:rsid w:val="007C0516"/>
    <w:rsid w:val="007C3767"/>
    <w:rsid w:val="007C4ED5"/>
    <w:rsid w:val="007C5C4C"/>
    <w:rsid w:val="007C64DB"/>
    <w:rsid w:val="007D283E"/>
    <w:rsid w:val="007D37F5"/>
    <w:rsid w:val="007D4800"/>
    <w:rsid w:val="007D54D4"/>
    <w:rsid w:val="007D621F"/>
    <w:rsid w:val="007E0D2F"/>
    <w:rsid w:val="007E1904"/>
    <w:rsid w:val="007E4341"/>
    <w:rsid w:val="007F0BC1"/>
    <w:rsid w:val="00802258"/>
    <w:rsid w:val="00805DD6"/>
    <w:rsid w:val="008079D7"/>
    <w:rsid w:val="00820262"/>
    <w:rsid w:val="00824273"/>
    <w:rsid w:val="00825E00"/>
    <w:rsid w:val="00826151"/>
    <w:rsid w:val="00830925"/>
    <w:rsid w:val="00831F68"/>
    <w:rsid w:val="00834E11"/>
    <w:rsid w:val="00835E6D"/>
    <w:rsid w:val="0084432A"/>
    <w:rsid w:val="00844B4A"/>
    <w:rsid w:val="008464F5"/>
    <w:rsid w:val="00857073"/>
    <w:rsid w:val="00862954"/>
    <w:rsid w:val="00862E96"/>
    <w:rsid w:val="00865060"/>
    <w:rsid w:val="00866D40"/>
    <w:rsid w:val="008726AD"/>
    <w:rsid w:val="008759ED"/>
    <w:rsid w:val="00876B33"/>
    <w:rsid w:val="00876C7D"/>
    <w:rsid w:val="00880D9E"/>
    <w:rsid w:val="008826CF"/>
    <w:rsid w:val="00882C59"/>
    <w:rsid w:val="0088579C"/>
    <w:rsid w:val="008867D0"/>
    <w:rsid w:val="00886C10"/>
    <w:rsid w:val="008900E9"/>
    <w:rsid w:val="008929B5"/>
    <w:rsid w:val="00894D1B"/>
    <w:rsid w:val="008960A4"/>
    <w:rsid w:val="00896557"/>
    <w:rsid w:val="00897548"/>
    <w:rsid w:val="008A25EC"/>
    <w:rsid w:val="008A3468"/>
    <w:rsid w:val="008A53FB"/>
    <w:rsid w:val="008B1A3D"/>
    <w:rsid w:val="008B55F5"/>
    <w:rsid w:val="008C2EB9"/>
    <w:rsid w:val="008D6F65"/>
    <w:rsid w:val="008D7467"/>
    <w:rsid w:val="008E0FAB"/>
    <w:rsid w:val="008E1BA2"/>
    <w:rsid w:val="008E709C"/>
    <w:rsid w:val="008F27CA"/>
    <w:rsid w:val="008F4845"/>
    <w:rsid w:val="008F53A7"/>
    <w:rsid w:val="0090181F"/>
    <w:rsid w:val="00901DAF"/>
    <w:rsid w:val="00901F88"/>
    <w:rsid w:val="00902B8D"/>
    <w:rsid w:val="009038D6"/>
    <w:rsid w:val="00905646"/>
    <w:rsid w:val="009069D9"/>
    <w:rsid w:val="0091488D"/>
    <w:rsid w:val="00916560"/>
    <w:rsid w:val="009168EF"/>
    <w:rsid w:val="00916BA8"/>
    <w:rsid w:val="0092632D"/>
    <w:rsid w:val="009267B3"/>
    <w:rsid w:val="00926B56"/>
    <w:rsid w:val="009271C7"/>
    <w:rsid w:val="00931361"/>
    <w:rsid w:val="0093280D"/>
    <w:rsid w:val="00933155"/>
    <w:rsid w:val="00935D56"/>
    <w:rsid w:val="009369B7"/>
    <w:rsid w:val="009376D8"/>
    <w:rsid w:val="009437F4"/>
    <w:rsid w:val="0094519C"/>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17D9"/>
    <w:rsid w:val="00982750"/>
    <w:rsid w:val="00984FEF"/>
    <w:rsid w:val="009924D2"/>
    <w:rsid w:val="0099263A"/>
    <w:rsid w:val="0099699A"/>
    <w:rsid w:val="009A3A6B"/>
    <w:rsid w:val="009A4198"/>
    <w:rsid w:val="009A6B49"/>
    <w:rsid w:val="009A75D0"/>
    <w:rsid w:val="009A76B3"/>
    <w:rsid w:val="009B03E1"/>
    <w:rsid w:val="009B2981"/>
    <w:rsid w:val="009B36D6"/>
    <w:rsid w:val="009C05F1"/>
    <w:rsid w:val="009C0AC8"/>
    <w:rsid w:val="009C2490"/>
    <w:rsid w:val="009D152C"/>
    <w:rsid w:val="009D3EE1"/>
    <w:rsid w:val="009D7A45"/>
    <w:rsid w:val="009E0039"/>
    <w:rsid w:val="009E162A"/>
    <w:rsid w:val="009F0350"/>
    <w:rsid w:val="009F0B8E"/>
    <w:rsid w:val="009F2F33"/>
    <w:rsid w:val="009F4DCE"/>
    <w:rsid w:val="00A04393"/>
    <w:rsid w:val="00A05CB8"/>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4FD4"/>
    <w:rsid w:val="00B16087"/>
    <w:rsid w:val="00B163A7"/>
    <w:rsid w:val="00B1726F"/>
    <w:rsid w:val="00B22487"/>
    <w:rsid w:val="00B22DA6"/>
    <w:rsid w:val="00B24A03"/>
    <w:rsid w:val="00B25B67"/>
    <w:rsid w:val="00B33133"/>
    <w:rsid w:val="00B33ACA"/>
    <w:rsid w:val="00B34ED8"/>
    <w:rsid w:val="00B37159"/>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87BD0"/>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15F81"/>
    <w:rsid w:val="00C2204F"/>
    <w:rsid w:val="00C2345B"/>
    <w:rsid w:val="00C277B6"/>
    <w:rsid w:val="00C30C30"/>
    <w:rsid w:val="00C32976"/>
    <w:rsid w:val="00C33C9F"/>
    <w:rsid w:val="00C33F97"/>
    <w:rsid w:val="00C34CE7"/>
    <w:rsid w:val="00C36097"/>
    <w:rsid w:val="00C456DC"/>
    <w:rsid w:val="00C45A18"/>
    <w:rsid w:val="00C465AA"/>
    <w:rsid w:val="00C52E4E"/>
    <w:rsid w:val="00C530C6"/>
    <w:rsid w:val="00C5357C"/>
    <w:rsid w:val="00C54797"/>
    <w:rsid w:val="00C54916"/>
    <w:rsid w:val="00C54ED8"/>
    <w:rsid w:val="00C56C22"/>
    <w:rsid w:val="00C61A6B"/>
    <w:rsid w:val="00C6493F"/>
    <w:rsid w:val="00C65072"/>
    <w:rsid w:val="00C7163A"/>
    <w:rsid w:val="00C75E35"/>
    <w:rsid w:val="00C77233"/>
    <w:rsid w:val="00C80F33"/>
    <w:rsid w:val="00C81EDA"/>
    <w:rsid w:val="00C83835"/>
    <w:rsid w:val="00C84B0A"/>
    <w:rsid w:val="00C8653B"/>
    <w:rsid w:val="00C869DB"/>
    <w:rsid w:val="00C901FE"/>
    <w:rsid w:val="00C92D40"/>
    <w:rsid w:val="00C95042"/>
    <w:rsid w:val="00C95617"/>
    <w:rsid w:val="00C95E39"/>
    <w:rsid w:val="00CA22EC"/>
    <w:rsid w:val="00CA3E4C"/>
    <w:rsid w:val="00CA56B4"/>
    <w:rsid w:val="00CB0770"/>
    <w:rsid w:val="00CB215F"/>
    <w:rsid w:val="00CB4BC6"/>
    <w:rsid w:val="00CB762E"/>
    <w:rsid w:val="00CC0A15"/>
    <w:rsid w:val="00CC4C8E"/>
    <w:rsid w:val="00CD10F3"/>
    <w:rsid w:val="00CD33E0"/>
    <w:rsid w:val="00CD4CA8"/>
    <w:rsid w:val="00CE286D"/>
    <w:rsid w:val="00CE2E8F"/>
    <w:rsid w:val="00CE4B57"/>
    <w:rsid w:val="00CE76F8"/>
    <w:rsid w:val="00CE7B84"/>
    <w:rsid w:val="00CF0C05"/>
    <w:rsid w:val="00CF4B0D"/>
    <w:rsid w:val="00D013EB"/>
    <w:rsid w:val="00D031A0"/>
    <w:rsid w:val="00D03FC3"/>
    <w:rsid w:val="00D05A45"/>
    <w:rsid w:val="00D0658A"/>
    <w:rsid w:val="00D075E1"/>
    <w:rsid w:val="00D12A94"/>
    <w:rsid w:val="00D13CF8"/>
    <w:rsid w:val="00D17DA4"/>
    <w:rsid w:val="00D2012F"/>
    <w:rsid w:val="00D20653"/>
    <w:rsid w:val="00D2116E"/>
    <w:rsid w:val="00D24632"/>
    <w:rsid w:val="00D2557A"/>
    <w:rsid w:val="00D25E3C"/>
    <w:rsid w:val="00D3050A"/>
    <w:rsid w:val="00D341EC"/>
    <w:rsid w:val="00D3699F"/>
    <w:rsid w:val="00D414AB"/>
    <w:rsid w:val="00D435E5"/>
    <w:rsid w:val="00D439F5"/>
    <w:rsid w:val="00D45597"/>
    <w:rsid w:val="00D50AFA"/>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60B8"/>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1B61"/>
    <w:rsid w:val="00DE3E56"/>
    <w:rsid w:val="00DE539B"/>
    <w:rsid w:val="00DE54AF"/>
    <w:rsid w:val="00DE5FAA"/>
    <w:rsid w:val="00DE674B"/>
    <w:rsid w:val="00DE6B46"/>
    <w:rsid w:val="00DF2CD8"/>
    <w:rsid w:val="00DF5D5C"/>
    <w:rsid w:val="00DF6AAA"/>
    <w:rsid w:val="00DF7F18"/>
    <w:rsid w:val="00E14798"/>
    <w:rsid w:val="00E15048"/>
    <w:rsid w:val="00E2136E"/>
    <w:rsid w:val="00E25C19"/>
    <w:rsid w:val="00E26C0A"/>
    <w:rsid w:val="00E31E21"/>
    <w:rsid w:val="00E35439"/>
    <w:rsid w:val="00E42562"/>
    <w:rsid w:val="00E44323"/>
    <w:rsid w:val="00E474A1"/>
    <w:rsid w:val="00E4780E"/>
    <w:rsid w:val="00E51279"/>
    <w:rsid w:val="00E5287C"/>
    <w:rsid w:val="00E5296C"/>
    <w:rsid w:val="00E554CD"/>
    <w:rsid w:val="00E56647"/>
    <w:rsid w:val="00E633DF"/>
    <w:rsid w:val="00E662DD"/>
    <w:rsid w:val="00E6661B"/>
    <w:rsid w:val="00E67917"/>
    <w:rsid w:val="00E704B4"/>
    <w:rsid w:val="00E725B9"/>
    <w:rsid w:val="00E73E28"/>
    <w:rsid w:val="00E75520"/>
    <w:rsid w:val="00E7651E"/>
    <w:rsid w:val="00E7671A"/>
    <w:rsid w:val="00E76D43"/>
    <w:rsid w:val="00E84754"/>
    <w:rsid w:val="00E8568C"/>
    <w:rsid w:val="00E86E60"/>
    <w:rsid w:val="00E87E9E"/>
    <w:rsid w:val="00E906B0"/>
    <w:rsid w:val="00E9219A"/>
    <w:rsid w:val="00E93747"/>
    <w:rsid w:val="00EA342F"/>
    <w:rsid w:val="00EA492D"/>
    <w:rsid w:val="00EB0407"/>
    <w:rsid w:val="00EB18FA"/>
    <w:rsid w:val="00EB4A3F"/>
    <w:rsid w:val="00EB770C"/>
    <w:rsid w:val="00EC17B5"/>
    <w:rsid w:val="00EC314B"/>
    <w:rsid w:val="00ED03CE"/>
    <w:rsid w:val="00EE1534"/>
    <w:rsid w:val="00EE4F67"/>
    <w:rsid w:val="00EE5278"/>
    <w:rsid w:val="00EE5BC2"/>
    <w:rsid w:val="00EE5C0B"/>
    <w:rsid w:val="00EE641A"/>
    <w:rsid w:val="00EF40A3"/>
    <w:rsid w:val="00EF66D5"/>
    <w:rsid w:val="00F01B41"/>
    <w:rsid w:val="00F01DEB"/>
    <w:rsid w:val="00F02E47"/>
    <w:rsid w:val="00F0769E"/>
    <w:rsid w:val="00F07D10"/>
    <w:rsid w:val="00F10FEF"/>
    <w:rsid w:val="00F112CA"/>
    <w:rsid w:val="00F13DED"/>
    <w:rsid w:val="00F20545"/>
    <w:rsid w:val="00F21914"/>
    <w:rsid w:val="00F23C8D"/>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4DD1"/>
    <w:rsid w:val="00F65190"/>
    <w:rsid w:val="00F673D5"/>
    <w:rsid w:val="00F70329"/>
    <w:rsid w:val="00F716C6"/>
    <w:rsid w:val="00F77B0E"/>
    <w:rsid w:val="00F91AA7"/>
    <w:rsid w:val="00F93D9C"/>
    <w:rsid w:val="00FA0051"/>
    <w:rsid w:val="00FA0AD8"/>
    <w:rsid w:val="00FA1A64"/>
    <w:rsid w:val="00FA6244"/>
    <w:rsid w:val="00FA6573"/>
    <w:rsid w:val="00FA73B6"/>
    <w:rsid w:val="00FA7A33"/>
    <w:rsid w:val="00FB1501"/>
    <w:rsid w:val="00FB33ED"/>
    <w:rsid w:val="00FB52AC"/>
    <w:rsid w:val="00FC3FA0"/>
    <w:rsid w:val="00FC4E4C"/>
    <w:rsid w:val="00FD10BB"/>
    <w:rsid w:val="00FD2B3E"/>
    <w:rsid w:val="00FD4D68"/>
    <w:rsid w:val="00FD5FCF"/>
    <w:rsid w:val="00FD6B02"/>
    <w:rsid w:val="00FE1452"/>
    <w:rsid w:val="00FE52B1"/>
    <w:rsid w:val="00FE66D7"/>
    <w:rsid w:val="00FE7CCE"/>
    <w:rsid w:val="00FF0B26"/>
    <w:rsid w:val="00FF29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5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2A277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A2770"/>
    <w:pPr>
      <w:spacing w:before="100" w:beforeAutospacing="1" w:after="100" w:afterAutospacing="1"/>
    </w:pPr>
    <w:rPr>
      <w:lang w:eastAsia="lt-LT"/>
    </w:rPr>
  </w:style>
  <w:style w:type="character" w:customStyle="1" w:styleId="normaltextrun">
    <w:name w:val="normaltextrun"/>
    <w:basedOn w:val="DefaultParagraphFont"/>
    <w:rsid w:val="002A2770"/>
  </w:style>
  <w:style w:type="character" w:customStyle="1" w:styleId="eop">
    <w:name w:val="eop"/>
    <w:basedOn w:val="DefaultParagraphFont"/>
    <w:rsid w:val="002A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3596959">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EB06D-89C8-4122-9388-1840086FF58F}">
  <ds:schemaRefs>
    <ds:schemaRef ds:uri="http://schemas.openxmlformats.org/officeDocument/2006/bibliography"/>
  </ds:schemaRefs>
</ds:datastoreItem>
</file>

<file path=customXml/itemProps2.xml><?xml version="1.0" encoding="utf-8"?>
<ds:datastoreItem xmlns:ds="http://schemas.openxmlformats.org/officeDocument/2006/customXml" ds:itemID="{6BA91FD3-3045-4F25-A687-9898AC8B4541}">
  <ds:schemaRefs>
    <ds:schemaRef ds:uri="http://schemas.openxmlformats.org/officeDocument/2006/bibliography"/>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3498</Words>
  <Characters>1995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2014-04-16T13:05:00Z</cp:lastPrinted>
  <dcterms:created xsi:type="dcterms:W3CDTF">2019-09-20T05:34:00Z</dcterms:created>
  <dcterms:modified xsi:type="dcterms:W3CDTF">2025-03-02T17:19:00Z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2019-09-20T05:34:29.5440176Z</vt:lpwstr>
  </property>
  <property fmtid="{D5CDD505-2E9C-101B-9397-08002B2CF9AE}" pid="6" name="MSIP_Label_cfcb905c-755b-4fd4-bd20-0d682d4f1d27_Name">
    <vt:lpwstr>Internal</vt:lpwstr>
  </property>
  <property fmtid="{D5CDD505-2E9C-101B-9397-08002B2CF9AE}" pid="7" name="MSIP_Label_cfcb905c-755b-4fd4-bd20-0d682d4f1d27_ActionId">
    <vt:lpwstr>99c230ba-e784-4323-b3ad-46e9b8dc8528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