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2199" w14:textId="77777777" w:rsidR="00666076" w:rsidRPr="00FD178D" w:rsidRDefault="00666076" w:rsidP="00666076">
      <w:pPr>
        <w:pStyle w:val="BodyA"/>
        <w:spacing w:line="240" w:lineRule="auto"/>
        <w:jc w:val="right"/>
        <w:rPr>
          <w:rFonts w:ascii="Times New Roman" w:eastAsia="Times New Roman" w:hAnsi="Times New Roman" w:cs="Times New Roman"/>
          <w:color w:val="auto"/>
          <w:lang w:val="lt-LT"/>
        </w:rPr>
      </w:pPr>
      <w:bookmarkStart w:id="0" w:name="_Hlk156226298"/>
      <w:r w:rsidRPr="00FD178D">
        <w:rPr>
          <w:rFonts w:ascii="Times New Roman" w:eastAsia="Times New Roman" w:hAnsi="Times New Roman" w:cs="Times New Roman"/>
          <w:color w:val="auto"/>
          <w:lang w:val="lt-LT"/>
        </w:rPr>
        <w:t>Pirkimo sąlygų</w:t>
      </w:r>
    </w:p>
    <w:p w14:paraId="493E03E3" w14:textId="0053900D" w:rsidR="008465B6" w:rsidRDefault="006F6E17" w:rsidP="008465B6">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4</w:t>
      </w:r>
      <w:r w:rsidR="00666076" w:rsidRPr="00FD178D">
        <w:rPr>
          <w:rFonts w:ascii="Times New Roman" w:eastAsia="Times New Roman" w:hAnsi="Times New Roman" w:cs="Times New Roman"/>
          <w:color w:val="auto"/>
          <w:lang w:val="lt-LT"/>
        </w:rPr>
        <w:t xml:space="preserve"> priedas</w:t>
      </w:r>
      <w:r w:rsidR="00666076">
        <w:rPr>
          <w:rFonts w:ascii="Times New Roman" w:eastAsia="Times New Roman" w:hAnsi="Times New Roman" w:cs="Times New Roman"/>
          <w:color w:val="auto"/>
          <w:lang w:val="lt-LT"/>
        </w:rPr>
        <w:t xml:space="preserve"> „</w:t>
      </w:r>
      <w:bookmarkStart w:id="1" w:name="_Hlk157585749"/>
      <w:r w:rsidR="00666076">
        <w:rPr>
          <w:rFonts w:ascii="Times New Roman" w:eastAsia="Times New Roman" w:hAnsi="Times New Roman" w:cs="Times New Roman"/>
          <w:color w:val="auto"/>
          <w:lang w:val="lt-LT"/>
        </w:rPr>
        <w:t>Kvalifikacijos ir kiti reikalavimai tiekėjui</w:t>
      </w:r>
      <w:bookmarkEnd w:id="1"/>
      <w:r w:rsidR="00666076">
        <w:rPr>
          <w:rFonts w:ascii="Times New Roman" w:eastAsia="Times New Roman" w:hAnsi="Times New Roman" w:cs="Times New Roman"/>
          <w:color w:val="auto"/>
          <w:lang w:val="lt-LT"/>
        </w:rPr>
        <w:t>“</w:t>
      </w:r>
    </w:p>
    <w:p w14:paraId="1AEEFF7F" w14:textId="77777777" w:rsidR="008465B6" w:rsidRDefault="008465B6" w:rsidP="008465B6">
      <w:pPr>
        <w:pStyle w:val="BodyA"/>
        <w:spacing w:line="240" w:lineRule="auto"/>
        <w:jc w:val="right"/>
        <w:rPr>
          <w:rFonts w:ascii="Times New Roman" w:eastAsia="Times New Roman" w:hAnsi="Times New Roman" w:cs="Times New Roman"/>
          <w:color w:val="auto"/>
          <w:lang w:val="lt-LT"/>
        </w:rPr>
      </w:pPr>
    </w:p>
    <w:p w14:paraId="4355B060" w14:textId="77777777" w:rsidR="00744D64" w:rsidRPr="008465B6" w:rsidRDefault="00744D64" w:rsidP="002F5E7E">
      <w:pPr>
        <w:pStyle w:val="BodyA"/>
        <w:spacing w:line="240" w:lineRule="auto"/>
        <w:rPr>
          <w:rFonts w:ascii="Times New Roman" w:eastAsia="Times New Roman" w:hAnsi="Times New Roman" w:cs="Times New Roman"/>
          <w:color w:val="auto"/>
          <w:lang w:val="lt-LT"/>
        </w:rPr>
      </w:pPr>
    </w:p>
    <w:p w14:paraId="18AD3748" w14:textId="77777777" w:rsidR="00713AFE" w:rsidRPr="00FD178D" w:rsidRDefault="00713AFE" w:rsidP="00713AFE">
      <w:pPr>
        <w:pStyle w:val="Body2"/>
        <w:spacing w:after="0" w:line="360" w:lineRule="auto"/>
        <w:ind w:left="720"/>
        <w:jc w:val="center"/>
        <w:rPr>
          <w:b/>
          <w:bCs/>
          <w:caps/>
          <w:color w:val="auto"/>
          <w:spacing w:val="3"/>
          <w:u w:color="444444"/>
          <w:lang w:val="lt-LT"/>
        </w:rPr>
      </w:pPr>
      <w:r w:rsidRPr="00FD178D">
        <w:rPr>
          <w:b/>
          <w:bCs/>
          <w:caps/>
          <w:color w:val="auto"/>
          <w:spacing w:val="3"/>
          <w:u w:color="444444"/>
          <w:lang w:val="lt-LT"/>
        </w:rPr>
        <w:t>Kvalifikacijos ir kiti reikalavimai tiekėj</w:t>
      </w:r>
      <w:r>
        <w:rPr>
          <w:b/>
          <w:bCs/>
          <w:caps/>
          <w:color w:val="auto"/>
          <w:spacing w:val="3"/>
          <w:u w:color="444444"/>
          <w:lang w:val="lt-LT"/>
        </w:rPr>
        <w:t>UI</w:t>
      </w:r>
    </w:p>
    <w:p w14:paraId="603963E4" w14:textId="7278CD54" w:rsidR="00744D64" w:rsidRPr="00223BDC" w:rsidRDefault="00713AFE" w:rsidP="00744D64">
      <w:pPr>
        <w:pStyle w:val="Body2"/>
        <w:jc w:val="center"/>
        <w:rPr>
          <w:b/>
          <w:bCs/>
          <w:color w:val="auto"/>
          <w:spacing w:val="3"/>
          <w:sz w:val="24"/>
          <w:szCs w:val="24"/>
          <w:u w:color="444444"/>
          <w:lang w:val="lt-LT"/>
        </w:rPr>
      </w:pPr>
      <w:r w:rsidRPr="00223BDC">
        <w:rPr>
          <w:b/>
          <w:bCs/>
          <w:color w:val="auto"/>
          <w:spacing w:val="3"/>
          <w:sz w:val="24"/>
          <w:szCs w:val="24"/>
          <w:u w:color="444444"/>
          <w:lang w:val="lt-LT"/>
        </w:rPr>
        <w:t>Kvalifikacijos reikalavimai</w:t>
      </w:r>
    </w:p>
    <w:bookmarkEnd w:id="0"/>
    <w:p w14:paraId="46EC9A16" w14:textId="294C1562" w:rsidR="001428B7" w:rsidRPr="006F6E17" w:rsidRDefault="00713AFE" w:rsidP="00713AFE">
      <w:pPr>
        <w:pStyle w:val="Body2"/>
        <w:jc w:val="right"/>
        <w:rPr>
          <w:rFonts w:cs="Times New Roman"/>
          <w:color w:val="auto"/>
          <w:lang w:val="lt-LT"/>
        </w:rPr>
      </w:pPr>
      <w:r w:rsidRPr="006F6E17">
        <w:rPr>
          <w:rFonts w:cs="Times New Roman"/>
          <w:color w:val="auto"/>
          <w:lang w:val="lt-LT"/>
        </w:rPr>
        <w:t>1 lentelė</w:t>
      </w:r>
    </w:p>
    <w:tbl>
      <w:tblPr>
        <w:tblStyle w:val="Lentelstinklelis"/>
        <w:tblW w:w="15474" w:type="dxa"/>
        <w:tblInd w:w="-595" w:type="dxa"/>
        <w:tblLayout w:type="fixed"/>
        <w:tblLook w:val="04A0" w:firstRow="1" w:lastRow="0" w:firstColumn="1" w:lastColumn="0" w:noHBand="0" w:noVBand="1"/>
      </w:tblPr>
      <w:tblGrid>
        <w:gridCol w:w="590"/>
        <w:gridCol w:w="5245"/>
        <w:gridCol w:w="5954"/>
        <w:gridCol w:w="3685"/>
      </w:tblGrid>
      <w:tr w:rsidR="00B17BE3" w:rsidRPr="00351896" w14:paraId="0062AD00" w14:textId="77777777" w:rsidTr="00744D64">
        <w:tc>
          <w:tcPr>
            <w:tcW w:w="590" w:type="dxa"/>
          </w:tcPr>
          <w:p w14:paraId="7DE018F4" w14:textId="77777777" w:rsidR="00B17BE3" w:rsidRPr="006F6E17"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6F6E17">
              <w:rPr>
                <w:rFonts w:ascii="Times New Roman" w:eastAsia="Times New Roman" w:hAnsi="Times New Roman" w:cs="Times New Roman"/>
                <w:b/>
                <w:bCs/>
                <w:color w:val="auto"/>
                <w:sz w:val="22"/>
                <w:szCs w:val="22"/>
                <w:lang w:val="lt-LT"/>
              </w:rPr>
              <w:t>Eil. Nr.</w:t>
            </w:r>
          </w:p>
        </w:tc>
        <w:tc>
          <w:tcPr>
            <w:tcW w:w="5245" w:type="dxa"/>
            <w:vAlign w:val="center"/>
          </w:tcPr>
          <w:p w14:paraId="192A361D" w14:textId="77777777" w:rsidR="00B17BE3" w:rsidRPr="006F6E17" w:rsidRDefault="00B17BE3" w:rsidP="00FC6E87">
            <w:pPr>
              <w:jc w:val="center"/>
              <w:rPr>
                <w:b/>
                <w:bCs/>
              </w:rPr>
            </w:pPr>
            <w:r w:rsidRPr="006F6E17">
              <w:rPr>
                <w:b/>
                <w:bCs/>
              </w:rPr>
              <w:t>Reikalavimas</w:t>
            </w:r>
          </w:p>
        </w:tc>
        <w:tc>
          <w:tcPr>
            <w:tcW w:w="5954" w:type="dxa"/>
            <w:vAlign w:val="center"/>
          </w:tcPr>
          <w:p w14:paraId="036AB88D" w14:textId="3BD5D24B" w:rsidR="00B17BE3" w:rsidRPr="006F6E17" w:rsidRDefault="00B17BE3" w:rsidP="00FC6E87">
            <w:pPr>
              <w:jc w:val="center"/>
              <w:rPr>
                <w:rFonts w:eastAsia="Times New Roman"/>
                <w:b/>
                <w:bCs/>
              </w:rPr>
            </w:pPr>
            <w:r w:rsidRPr="006F6E17">
              <w:rPr>
                <w:b/>
                <w:bCs/>
              </w:rPr>
              <w:t>Atitiktį pagrindžiantys dokumentai</w:t>
            </w:r>
          </w:p>
        </w:tc>
        <w:tc>
          <w:tcPr>
            <w:tcW w:w="3685" w:type="dxa"/>
            <w:vAlign w:val="center"/>
          </w:tcPr>
          <w:p w14:paraId="3036ADAC" w14:textId="77777777" w:rsidR="00B17BE3" w:rsidRPr="006F6E17" w:rsidRDefault="00B17BE3" w:rsidP="00A9443F">
            <w:pPr>
              <w:jc w:val="center"/>
              <w:rPr>
                <w:b/>
                <w:bCs/>
              </w:rPr>
            </w:pPr>
            <w:r w:rsidRPr="006F6E17">
              <w:rPr>
                <w:b/>
                <w:bCs/>
              </w:rPr>
              <w:t>Subjektas, kuris turi atitikti reikalavimą</w:t>
            </w:r>
          </w:p>
        </w:tc>
      </w:tr>
      <w:tr w:rsidR="008465B6" w:rsidRPr="00351896" w14:paraId="6A37F6CD" w14:textId="77777777" w:rsidTr="00E027EA">
        <w:trPr>
          <w:trHeight w:val="383"/>
        </w:trPr>
        <w:tc>
          <w:tcPr>
            <w:tcW w:w="15474" w:type="dxa"/>
            <w:gridSpan w:val="4"/>
            <w:vAlign w:val="center"/>
          </w:tcPr>
          <w:p w14:paraId="34D1A872" w14:textId="4C29C82F" w:rsidR="008465B6" w:rsidRPr="00E027EA" w:rsidRDefault="008465B6" w:rsidP="00E027EA">
            <w:pPr>
              <w:jc w:val="center"/>
              <w:rPr>
                <w:b/>
                <w:bCs/>
              </w:rPr>
            </w:pPr>
            <w:r w:rsidRPr="006F6E17">
              <w:rPr>
                <w:b/>
                <w:bCs/>
              </w:rPr>
              <w:t>Techninis ir profesinis pajėgumas</w:t>
            </w:r>
          </w:p>
        </w:tc>
      </w:tr>
      <w:tr w:rsidR="00A229B8" w:rsidRPr="00351896" w14:paraId="4F533B60" w14:textId="77777777" w:rsidTr="003E7C08">
        <w:trPr>
          <w:trHeight w:val="5612"/>
        </w:trPr>
        <w:tc>
          <w:tcPr>
            <w:tcW w:w="590" w:type="dxa"/>
          </w:tcPr>
          <w:p w14:paraId="649385BB" w14:textId="77777777" w:rsidR="00A229B8" w:rsidRPr="006F6E17" w:rsidRDefault="00A229B8" w:rsidP="00A229B8">
            <w:r w:rsidRPr="006F6E17">
              <w:t>1.</w:t>
            </w:r>
          </w:p>
        </w:tc>
        <w:tc>
          <w:tcPr>
            <w:tcW w:w="5245" w:type="dxa"/>
          </w:tcPr>
          <w:p w14:paraId="6B4BACB0" w14:textId="77777777" w:rsidR="006F6E17" w:rsidRPr="006F6E17" w:rsidRDefault="006F6E17" w:rsidP="006F6E17">
            <w:r w:rsidRPr="006F6E17">
              <w:t>Tiekėjas per paskutinius 5 metus iki pasiūlymo pateikimo termino pabaigos savo jėgomis pagal vieną ar daugiau sutarčių yra atlikęs patalpų remonto (paprastojo ar kapitalinio), rekonstravimo ar statybos darbų, kurių vertė ne mažesnė kaip 23 000 Eur (be PVM) ir darbų atlikimas ir galutiniai rezultatai buvo tinkami.</w:t>
            </w:r>
          </w:p>
          <w:p w14:paraId="512CC9EE" w14:textId="77777777" w:rsidR="006F6E17" w:rsidRPr="006F6E17" w:rsidRDefault="006F6E17" w:rsidP="006F6E17"/>
          <w:p w14:paraId="0A7E41A3" w14:textId="3E4BA22D" w:rsidR="00A229B8" w:rsidRPr="006F6E17" w:rsidRDefault="006F6E17" w:rsidP="006F6E17">
            <w:r w:rsidRPr="006F6E17">
              <w:rPr>
                <w:i/>
                <w:iCs/>
              </w:rPr>
              <w:t>Jei tiekėjas teikia informaciją apie vykdomą sutartį, laikoma, kad jo patirtis atitinka keliamą reikalavimą, jei vykdomos sutarties įvykdytų remonto (paprastojo ar kapitalinio) darbų dalis yra ne mažesnė nei 23 000,00 Eur (be PVM).</w:t>
            </w:r>
          </w:p>
        </w:tc>
        <w:tc>
          <w:tcPr>
            <w:tcW w:w="5954" w:type="dxa"/>
          </w:tcPr>
          <w:p w14:paraId="3170472C" w14:textId="77777777" w:rsidR="00FD60E7" w:rsidRDefault="00A229B8" w:rsidP="004461DF">
            <w:pPr>
              <w:rPr>
                <w:b/>
                <w:bCs/>
                <w:i/>
                <w:iCs/>
              </w:rPr>
            </w:pPr>
            <w:r w:rsidRPr="006F6E17">
              <w:rPr>
                <w:b/>
                <w:bCs/>
                <w:i/>
                <w:iCs/>
              </w:rPr>
              <w:t>Dokumentai, kuriuos turės pateikti galimas laimėtojas:</w:t>
            </w:r>
          </w:p>
          <w:p w14:paraId="6DE66972" w14:textId="543786AE" w:rsidR="004461DF" w:rsidRPr="00FD60E7" w:rsidRDefault="00A229B8" w:rsidP="004461DF">
            <w:pPr>
              <w:rPr>
                <w:b/>
                <w:bCs/>
                <w:i/>
                <w:iCs/>
              </w:rPr>
            </w:pPr>
            <w:r w:rsidRPr="006F6E17">
              <w:br/>
            </w:r>
            <w:r w:rsidR="004461DF" w:rsidRPr="001474E2">
              <w:t xml:space="preserve">Per paskutinius 5 metus  </w:t>
            </w:r>
            <w:r w:rsidR="004461DF" w:rsidRPr="001474E2">
              <w:rPr>
                <w:b/>
                <w:bCs/>
              </w:rPr>
              <w:t>atliktų darbų sąraš</w:t>
            </w:r>
            <w:r w:rsidR="00960177">
              <w:rPr>
                <w:b/>
                <w:bCs/>
              </w:rPr>
              <w:t>ą</w:t>
            </w:r>
            <w:r w:rsidR="004461DF" w:rsidRPr="001474E2">
              <w:rPr>
                <w:b/>
                <w:bCs/>
              </w:rPr>
              <w:t xml:space="preserve"> </w:t>
            </w:r>
            <w:r w:rsidR="004461DF" w:rsidRPr="006F6E17">
              <w:rPr>
                <w:b/>
                <w:bCs/>
              </w:rPr>
              <w:t>(</w:t>
            </w:r>
            <w:r w:rsidR="004461DF" w:rsidRPr="006F6E17">
              <w:rPr>
                <w:b/>
                <w:bCs/>
                <w:color w:val="4668C0" w:themeColor="accent6" w:themeShade="BF"/>
                <w:u w:val="single"/>
              </w:rPr>
              <w:t xml:space="preserve">pirkimo sąlygų </w:t>
            </w:r>
            <w:r w:rsidR="004461DF">
              <w:rPr>
                <w:b/>
                <w:bCs/>
                <w:color w:val="4668C0" w:themeColor="accent6" w:themeShade="BF"/>
                <w:u w:val="single"/>
              </w:rPr>
              <w:t>4</w:t>
            </w:r>
            <w:r w:rsidR="004461DF" w:rsidRPr="006F6E17">
              <w:rPr>
                <w:b/>
                <w:bCs/>
                <w:color w:val="4668C0" w:themeColor="accent6" w:themeShade="BF"/>
                <w:u w:val="single"/>
              </w:rPr>
              <w:t>.1. priedas „Atliktų darbų sąrašas“</w:t>
            </w:r>
            <w:r w:rsidR="004461DF" w:rsidRPr="006F6E17">
              <w:rPr>
                <w:b/>
                <w:bCs/>
              </w:rPr>
              <w:t>)</w:t>
            </w:r>
            <w:r w:rsidR="004461DF">
              <w:t xml:space="preserve"> </w:t>
            </w:r>
            <w:r w:rsidR="004461DF" w:rsidRPr="001474E2">
              <w:t>kartu su užsakovų (tiek viešųjų, tiek privačiųjų) pažymomis, ar kitais lygiaverčiais* dokumentais, apie tai, kad darbų atlikimas ir galutiniai rezultatai buvo tinkami.</w:t>
            </w:r>
          </w:p>
          <w:p w14:paraId="3B68232A" w14:textId="77777777" w:rsidR="004461DF" w:rsidRPr="001474E2" w:rsidRDefault="004461DF" w:rsidP="004461DF"/>
          <w:p w14:paraId="2519D9B3" w14:textId="77777777" w:rsidR="004461DF" w:rsidRPr="001474E2" w:rsidRDefault="004461DF" w:rsidP="004461DF">
            <w:r w:rsidRPr="001474E2">
              <w:t>*Lygiaverčiais dokumentais laikomi darbų priėmimo-perdavimo aktai, sąskaitos faktūros ar kiti dokumentai, jei juose bus informacija apie tai, kad darbų atlikimas ir galutiniai rezultatai buvo tinkami.</w:t>
            </w:r>
          </w:p>
          <w:p w14:paraId="2125CA76" w14:textId="22E3F8E0" w:rsidR="00997199" w:rsidRPr="006F6E17" w:rsidRDefault="00A229B8" w:rsidP="00A229B8">
            <w:r w:rsidRPr="006F6E17">
              <w:b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28A8BEE4" w14:textId="41D4C7F1" w:rsidR="00A229B8" w:rsidRPr="006F6E17" w:rsidRDefault="00A229B8" w:rsidP="00A229B8">
            <w:r w:rsidRPr="006F6E17">
              <w:t>Jei sutartis apima kelis objektus, kurių vienas yra pilnai užbaigtas ir atitinka keliamus reikalavimus, tokia sutartis yra tinkama.</w:t>
            </w:r>
            <w:r w:rsidRPr="006F6E17">
              <w:br/>
              <w:t>Tiekėjas patirtį gali įrodyti tiek baigtomis sutartimis, tiek nebaigtų vykdyti sutarčių jau įvykdytomis dalimis.</w:t>
            </w:r>
          </w:p>
        </w:tc>
        <w:tc>
          <w:tcPr>
            <w:tcW w:w="3685" w:type="dxa"/>
          </w:tcPr>
          <w:p w14:paraId="6E82E60E" w14:textId="371384F1" w:rsidR="00997199" w:rsidRPr="006F6E17" w:rsidRDefault="00997199" w:rsidP="00752FFB">
            <w:pPr>
              <w:pStyle w:val="Sraopastraipa"/>
              <w:numPr>
                <w:ilvl w:val="0"/>
                <w:numId w:val="6"/>
              </w:numPr>
              <w:tabs>
                <w:tab w:val="left" w:pos="173"/>
              </w:tabs>
              <w:ind w:left="0" w:firstLine="31"/>
            </w:pPr>
            <w:r w:rsidRPr="006F6E17">
              <w:t>jeigu pasiūlymą teikia ūkio subjektų grupė – reikalavimą turi atitikti visi ūkio subjektų grupės nariai kartu (ūkio subjektų grupės narių turima patirtis sumuojama), atsižvelgiant į jų prisiimamus įsipareigojimus;</w:t>
            </w:r>
          </w:p>
          <w:p w14:paraId="6A9DED85" w14:textId="77777777" w:rsidR="008465B6" w:rsidRPr="006F6E17" w:rsidRDefault="008465B6" w:rsidP="00752FFB">
            <w:pPr>
              <w:ind w:firstLine="31"/>
            </w:pPr>
          </w:p>
          <w:p w14:paraId="2EC09C20" w14:textId="7155A84D" w:rsidR="00997199" w:rsidRPr="006F6E17" w:rsidRDefault="00997199" w:rsidP="00752FFB">
            <w:pPr>
              <w:pStyle w:val="Sraopastraipa"/>
              <w:numPr>
                <w:ilvl w:val="0"/>
                <w:numId w:val="6"/>
              </w:numPr>
              <w:tabs>
                <w:tab w:val="left" w:pos="173"/>
              </w:tabs>
              <w:ind w:left="0" w:firstLine="31"/>
            </w:pPr>
            <w:r w:rsidRPr="006F6E17">
              <w:t>tiekėjas gali remtis kitų ūkio subjektų pajėgumais tik tuo atveju, jeigu tie subjektai patys vykdys tą pirkimo sutarties dalį, kuriai reikia jų turimų pajėgumų;</w:t>
            </w:r>
          </w:p>
          <w:p w14:paraId="7766AD63" w14:textId="77777777" w:rsidR="008465B6" w:rsidRPr="006F6E17" w:rsidRDefault="008465B6" w:rsidP="00752FFB">
            <w:pPr>
              <w:ind w:firstLine="31"/>
            </w:pPr>
          </w:p>
          <w:p w14:paraId="6CAFFEE7" w14:textId="1A8F28F1" w:rsidR="00A229B8" w:rsidRPr="006F6E17" w:rsidRDefault="00997199" w:rsidP="00752FFB">
            <w:pPr>
              <w:pStyle w:val="Sraopastraipa"/>
              <w:numPr>
                <w:ilvl w:val="0"/>
                <w:numId w:val="6"/>
              </w:numPr>
              <w:tabs>
                <w:tab w:val="left" w:pos="173"/>
              </w:tabs>
              <w:ind w:left="0" w:firstLine="31"/>
            </w:pPr>
            <w:r w:rsidRPr="006F6E17">
              <w:t>subtiekėjams šis reikalavimas nenustatomas.</w:t>
            </w:r>
          </w:p>
        </w:tc>
      </w:tr>
      <w:tr w:rsidR="00AE1F3C" w:rsidRPr="00351896" w14:paraId="5F46FD22" w14:textId="77777777" w:rsidTr="00CE7639">
        <w:tc>
          <w:tcPr>
            <w:tcW w:w="15474" w:type="dxa"/>
            <w:gridSpan w:val="4"/>
          </w:tcPr>
          <w:p w14:paraId="3E22FCBF" w14:textId="37E2B8A7" w:rsidR="00AE1F3C" w:rsidRPr="006F6E17" w:rsidRDefault="00AE1F3C" w:rsidP="00AE1F3C">
            <w:pPr>
              <w:pStyle w:val="BodyA"/>
              <w:spacing w:line="240" w:lineRule="auto"/>
              <w:jc w:val="both"/>
              <w:rPr>
                <w:rFonts w:ascii="Times New Roman" w:eastAsia="Arial Unicode MS" w:hAnsi="Times New Roman" w:cs="Arial Unicode MS"/>
                <w:b/>
                <w:bCs/>
                <w:i/>
                <w:iCs/>
                <w:caps/>
                <w:color w:val="FF0000"/>
                <w:spacing w:val="3"/>
                <w:sz w:val="22"/>
                <w:szCs w:val="22"/>
                <w:u w:color="444444"/>
                <w:lang w:val="lt-LT"/>
              </w:rPr>
            </w:pPr>
            <w:r w:rsidRPr="006F6E17">
              <w:rPr>
                <w:rFonts w:ascii="Times New Roman" w:eastAsia="Arial Unicode MS" w:hAnsi="Times New Roman" w:cs="Arial Unicode MS"/>
                <w:b/>
                <w:bCs/>
                <w:i/>
                <w:iCs/>
                <w:color w:val="FF0000"/>
                <w:spacing w:val="3"/>
                <w:sz w:val="22"/>
                <w:szCs w:val="22"/>
                <w:u w:color="444444"/>
                <w:lang w:val="lt-LT"/>
              </w:rPr>
              <w:t>Pastaba. Pateiktame atliktų darbų sąraše bus vertinama visa pateikta informacija, o j</w:t>
            </w:r>
            <w:r w:rsidR="00960177">
              <w:rPr>
                <w:rFonts w:ascii="Times New Roman" w:eastAsia="Arial Unicode MS" w:hAnsi="Times New Roman" w:cs="Arial Unicode MS"/>
                <w:b/>
                <w:bCs/>
                <w:i/>
                <w:iCs/>
                <w:color w:val="FF0000"/>
                <w:spacing w:val="3"/>
                <w:sz w:val="22"/>
                <w:szCs w:val="22"/>
                <w:u w:color="444444"/>
                <w:lang w:val="lt-LT"/>
              </w:rPr>
              <w:t>os</w:t>
            </w:r>
            <w:r w:rsidRPr="006F6E17">
              <w:rPr>
                <w:rFonts w:ascii="Times New Roman" w:eastAsia="Arial Unicode MS" w:hAnsi="Times New Roman" w:cs="Arial Unicode MS"/>
                <w:b/>
                <w:bCs/>
                <w:i/>
                <w:iCs/>
                <w:color w:val="FF0000"/>
                <w:spacing w:val="3"/>
                <w:sz w:val="22"/>
                <w:szCs w:val="22"/>
                <w:u w:color="444444"/>
                <w:lang w:val="lt-LT"/>
              </w:rPr>
              <w:t xml:space="preserve"> neatitikimas pirkimo sąlygose nustatytiems reikalavimams lems pasiūlymo atmetimą.</w:t>
            </w:r>
          </w:p>
        </w:tc>
      </w:tr>
    </w:tbl>
    <w:p w14:paraId="56990F2B" w14:textId="77777777" w:rsidR="005F551B" w:rsidRDefault="005F551B" w:rsidP="007715A3">
      <w:pPr>
        <w:pStyle w:val="BodyA"/>
        <w:rPr>
          <w:rFonts w:ascii="Times New Roman" w:eastAsia="Arial Unicode MS" w:hAnsi="Times New Roman" w:cs="Arial Unicode MS"/>
          <w:b/>
          <w:bCs/>
          <w:caps/>
          <w:color w:val="auto"/>
          <w:spacing w:val="3"/>
          <w:sz w:val="22"/>
          <w:szCs w:val="22"/>
          <w:u w:color="444444"/>
          <w:lang w:val="lt-LT"/>
        </w:rPr>
      </w:pPr>
    </w:p>
    <w:p w14:paraId="4D6270BA" w14:textId="6297049E" w:rsidR="00713AFE" w:rsidRPr="00FD178D" w:rsidRDefault="00713AFE" w:rsidP="00713AFE">
      <w:pPr>
        <w:pStyle w:val="BodyA"/>
        <w:jc w:val="center"/>
        <w:rPr>
          <w:rFonts w:ascii="Times New Roman" w:eastAsia="Arial Unicode MS" w:hAnsi="Times New Roman" w:cs="Arial Unicode MS"/>
          <w:b/>
          <w:bCs/>
          <w:caps/>
          <w:color w:val="auto"/>
          <w:spacing w:val="3"/>
          <w:sz w:val="22"/>
          <w:szCs w:val="22"/>
          <w:u w:color="444444"/>
          <w:lang w:val="lt-LT"/>
        </w:rPr>
      </w:pPr>
      <w:r w:rsidRPr="00FD178D">
        <w:rPr>
          <w:rFonts w:ascii="Times New Roman" w:eastAsia="Arial Unicode MS" w:hAnsi="Times New Roman" w:cs="Arial Unicode MS"/>
          <w:b/>
          <w:bCs/>
          <w:caps/>
          <w:color w:val="auto"/>
          <w:spacing w:val="3"/>
          <w:sz w:val="22"/>
          <w:szCs w:val="22"/>
          <w:u w:color="444444"/>
          <w:lang w:val="lt-LT"/>
        </w:rPr>
        <w:lastRenderedPageBreak/>
        <w:t>APLINKOS APSAUGOS VADYBOS SISTEMŲ STANDARTAI</w:t>
      </w:r>
    </w:p>
    <w:p w14:paraId="2C46E1F1" w14:textId="40D284F2" w:rsidR="001428B7" w:rsidRPr="006F6E17" w:rsidRDefault="00713AFE" w:rsidP="00713AFE">
      <w:pPr>
        <w:pStyle w:val="BodyA"/>
        <w:jc w:val="right"/>
        <w:rPr>
          <w:rFonts w:ascii="Times New Roman" w:eastAsia="Times New Roman" w:hAnsi="Times New Roman" w:cs="Times New Roman"/>
          <w:color w:val="auto"/>
          <w:sz w:val="22"/>
          <w:szCs w:val="22"/>
          <w:lang w:val="lt-LT"/>
        </w:rPr>
      </w:pPr>
      <w:r w:rsidRPr="006F6E17">
        <w:rPr>
          <w:rFonts w:ascii="Times New Roman" w:eastAsia="Times New Roman" w:hAnsi="Times New Roman" w:cs="Times New Roman"/>
          <w:color w:val="auto"/>
          <w:sz w:val="22"/>
          <w:szCs w:val="22"/>
          <w:lang w:val="lt-LT"/>
        </w:rPr>
        <w:t>2 lentelė</w:t>
      </w:r>
    </w:p>
    <w:tbl>
      <w:tblPr>
        <w:tblStyle w:val="Lentelstinklelis"/>
        <w:tblW w:w="15474" w:type="dxa"/>
        <w:tblInd w:w="-595" w:type="dxa"/>
        <w:tblLayout w:type="fixed"/>
        <w:tblLook w:val="04A0" w:firstRow="1" w:lastRow="0" w:firstColumn="1" w:lastColumn="0" w:noHBand="0" w:noVBand="1"/>
      </w:tblPr>
      <w:tblGrid>
        <w:gridCol w:w="555"/>
        <w:gridCol w:w="5989"/>
        <w:gridCol w:w="5670"/>
        <w:gridCol w:w="3260"/>
      </w:tblGrid>
      <w:tr w:rsidR="00B17BE3" w:rsidRPr="00351896" w14:paraId="3E0D8B75" w14:textId="77777777" w:rsidTr="002F5E7E">
        <w:tc>
          <w:tcPr>
            <w:tcW w:w="555" w:type="dxa"/>
          </w:tcPr>
          <w:p w14:paraId="3656B703" w14:textId="77777777" w:rsidR="00B17BE3" w:rsidRPr="006F6E17"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6F6E17">
              <w:rPr>
                <w:rFonts w:ascii="Times New Roman" w:eastAsia="Times New Roman" w:hAnsi="Times New Roman" w:cs="Times New Roman"/>
                <w:b/>
                <w:bCs/>
                <w:color w:val="auto"/>
                <w:sz w:val="22"/>
                <w:szCs w:val="22"/>
                <w:lang w:val="lt-LT"/>
              </w:rPr>
              <w:t>Eil. Nr.</w:t>
            </w:r>
          </w:p>
        </w:tc>
        <w:tc>
          <w:tcPr>
            <w:tcW w:w="5989" w:type="dxa"/>
            <w:vAlign w:val="center"/>
          </w:tcPr>
          <w:p w14:paraId="37B7CD79" w14:textId="77777777" w:rsidR="00B17BE3" w:rsidRPr="006F6E17" w:rsidRDefault="00B17BE3" w:rsidP="00FC6E87">
            <w:pPr>
              <w:jc w:val="center"/>
              <w:rPr>
                <w:b/>
                <w:bCs/>
              </w:rPr>
            </w:pPr>
            <w:r w:rsidRPr="006F6E17">
              <w:rPr>
                <w:b/>
                <w:bCs/>
              </w:rPr>
              <w:t>Reikalavimas</w:t>
            </w:r>
          </w:p>
        </w:tc>
        <w:tc>
          <w:tcPr>
            <w:tcW w:w="5670" w:type="dxa"/>
            <w:vAlign w:val="center"/>
          </w:tcPr>
          <w:p w14:paraId="21527D91" w14:textId="162BECF5" w:rsidR="00B17BE3" w:rsidRPr="006F6E17" w:rsidRDefault="00B17BE3" w:rsidP="00FC6E87">
            <w:pPr>
              <w:jc w:val="center"/>
              <w:rPr>
                <w:rFonts w:eastAsia="Times New Roman"/>
                <w:b/>
                <w:bCs/>
              </w:rPr>
            </w:pPr>
            <w:r w:rsidRPr="006F6E17">
              <w:rPr>
                <w:b/>
                <w:bCs/>
              </w:rPr>
              <w:t>Atitik</w:t>
            </w:r>
            <w:r w:rsidR="00713AFE" w:rsidRPr="006F6E17">
              <w:rPr>
                <w:b/>
                <w:bCs/>
              </w:rPr>
              <w:t>t</w:t>
            </w:r>
            <w:r w:rsidRPr="006F6E17">
              <w:rPr>
                <w:b/>
                <w:bCs/>
              </w:rPr>
              <w:t>į pagrindžiantys dokumentai</w:t>
            </w:r>
          </w:p>
        </w:tc>
        <w:tc>
          <w:tcPr>
            <w:tcW w:w="3260" w:type="dxa"/>
            <w:vAlign w:val="center"/>
          </w:tcPr>
          <w:p w14:paraId="74A7D8A6" w14:textId="77777777" w:rsidR="00B17BE3" w:rsidRPr="006F6E17" w:rsidRDefault="00B17BE3" w:rsidP="00A9443F">
            <w:pPr>
              <w:jc w:val="center"/>
              <w:rPr>
                <w:b/>
                <w:bCs/>
              </w:rPr>
            </w:pPr>
            <w:r w:rsidRPr="006F6E17">
              <w:rPr>
                <w:b/>
                <w:bCs/>
              </w:rPr>
              <w:t>Subjektas, kuris turi atitikti reikalavimą</w:t>
            </w:r>
          </w:p>
        </w:tc>
      </w:tr>
      <w:tr w:rsidR="007715A3" w:rsidRPr="00351896" w14:paraId="3096B21F" w14:textId="77777777" w:rsidTr="00E31BE5">
        <w:trPr>
          <w:trHeight w:val="1202"/>
        </w:trPr>
        <w:tc>
          <w:tcPr>
            <w:tcW w:w="555" w:type="dxa"/>
          </w:tcPr>
          <w:p w14:paraId="7BBFD76D" w14:textId="5007CDA0" w:rsidR="007715A3" w:rsidRPr="00E31BE5" w:rsidRDefault="007715A3" w:rsidP="007715A3">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auto"/>
                <w:sz w:val="22"/>
                <w:szCs w:val="22"/>
                <w:lang w:val="lt-LT"/>
              </w:rPr>
            </w:pPr>
            <w:r w:rsidRPr="00E31BE5">
              <w:rPr>
                <w:rFonts w:ascii="Times New Roman" w:eastAsia="Times New Roman" w:hAnsi="Times New Roman" w:cs="Times New Roman"/>
                <w:color w:val="auto"/>
                <w:sz w:val="22"/>
                <w:szCs w:val="22"/>
                <w:lang w:val="lt-LT"/>
              </w:rPr>
              <w:t>1.</w:t>
            </w:r>
          </w:p>
        </w:tc>
        <w:tc>
          <w:tcPr>
            <w:tcW w:w="5989" w:type="dxa"/>
          </w:tcPr>
          <w:p w14:paraId="1309E21E" w14:textId="7907FD0A" w:rsidR="00E31BE5" w:rsidRPr="00E31BE5" w:rsidRDefault="00E31BE5" w:rsidP="00E31BE5">
            <w:r w:rsidRPr="00E31BE5">
              <w:t xml:space="preserve">Tiekėjas </w:t>
            </w:r>
            <w:r w:rsidR="0003315A" w:rsidRPr="0003315A">
              <w:rPr>
                <w:b/>
                <w:bCs/>
              </w:rPr>
              <w:t>atliekamiems statybos darbams</w:t>
            </w:r>
            <w:r w:rsidR="0003315A">
              <w:t xml:space="preserve"> </w:t>
            </w:r>
            <w:r w:rsidRPr="00E31BE5">
              <w:t>taiko (laikosi) aplinkos apsaugos vadybos sistemos reikalavimų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7D3452AA" w14:textId="77777777" w:rsidR="00E31BE5" w:rsidRPr="00E31BE5" w:rsidRDefault="00E31BE5" w:rsidP="00E31BE5"/>
          <w:p w14:paraId="09B876F3" w14:textId="6AB3A992" w:rsidR="007715A3" w:rsidRPr="00E31BE5" w:rsidRDefault="007715A3" w:rsidP="0003315A">
            <w:pPr>
              <w:rPr>
                <w:b/>
                <w:bCs/>
              </w:rPr>
            </w:pPr>
          </w:p>
        </w:tc>
        <w:tc>
          <w:tcPr>
            <w:tcW w:w="5670" w:type="dxa"/>
          </w:tcPr>
          <w:p w14:paraId="1392B010" w14:textId="77777777" w:rsidR="007715A3" w:rsidRPr="006F6E17" w:rsidRDefault="007715A3" w:rsidP="007715A3">
            <w:pPr>
              <w:jc w:val="left"/>
              <w:rPr>
                <w:b/>
                <w:bCs/>
                <w:i/>
                <w:iCs/>
              </w:rPr>
            </w:pPr>
            <w:r w:rsidRPr="006F6E17">
              <w:rPr>
                <w:b/>
                <w:bCs/>
                <w:i/>
                <w:iCs/>
              </w:rPr>
              <w:t>Dokumentai, kuriuos turės pateikti galimas laimėtojas:</w:t>
            </w:r>
          </w:p>
          <w:p w14:paraId="7D7904F0" w14:textId="77777777" w:rsidR="007715A3" w:rsidRPr="006F6E17" w:rsidRDefault="007715A3" w:rsidP="007715A3">
            <w:r w:rsidRPr="006F6E17">
              <w:br/>
              <w:t>EMAS arba LST EN ISO 14001 sertifikatas, arba kitas lygiavertis sertifikatas, išduotas kitose valstybėse narėse įsteigtų nepriklausomų įstaigų.</w:t>
            </w:r>
          </w:p>
          <w:p w14:paraId="26BF750F" w14:textId="77777777" w:rsidR="007715A3" w:rsidRPr="006F6E17" w:rsidRDefault="007715A3" w:rsidP="007715A3">
            <w:pPr>
              <w:jc w:val="left"/>
            </w:pPr>
          </w:p>
          <w:p w14:paraId="19FA7C52" w14:textId="77777777" w:rsidR="007715A3" w:rsidRPr="006F6E17" w:rsidRDefault="007715A3" w:rsidP="007715A3">
            <w:r w:rsidRPr="006F6E17">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04B7EF9E" w14:textId="39800E49" w:rsidR="007715A3" w:rsidRPr="006F6E17" w:rsidRDefault="007715A3" w:rsidP="007715A3">
            <w:pPr>
              <w:jc w:val="left"/>
              <w:rPr>
                <w:b/>
                <w:bCs/>
              </w:rPr>
            </w:pPr>
            <w:r w:rsidRPr="006F6E17">
              <w:br/>
            </w:r>
            <w:r w:rsidRPr="006F6E17">
              <w:rPr>
                <w:i/>
                <w:iCs/>
              </w:rPr>
              <w:t>Pateikiamos skaitmeninės dokumentų kopijos.</w:t>
            </w:r>
          </w:p>
        </w:tc>
        <w:tc>
          <w:tcPr>
            <w:tcW w:w="3260" w:type="dxa"/>
          </w:tcPr>
          <w:p w14:paraId="7178B3E8" w14:textId="77777777" w:rsidR="007715A3" w:rsidRPr="006F6E17" w:rsidRDefault="007715A3" w:rsidP="007715A3">
            <w:r w:rsidRPr="006F6E17">
              <w:t xml:space="preserve">Tiekėjas, tiekėjų grupės nariai, kiti ūkio subjektai, kurių pajėgumais remiasi tiekėjas, </w:t>
            </w:r>
            <w:r w:rsidRPr="00E31BE5">
              <w:rPr>
                <w:b/>
                <w:bCs/>
              </w:rPr>
              <w:t>pagal prisiimamus įsipareigojimus.</w:t>
            </w:r>
          </w:p>
          <w:p w14:paraId="1F7041BD" w14:textId="77777777" w:rsidR="007715A3" w:rsidRPr="006F6E17" w:rsidRDefault="007715A3" w:rsidP="007715A3">
            <w:pPr>
              <w:jc w:val="left"/>
              <w:rPr>
                <w:b/>
                <w:bCs/>
              </w:rPr>
            </w:pPr>
          </w:p>
        </w:tc>
      </w:tr>
    </w:tbl>
    <w:p w14:paraId="7ACF31C2" w14:textId="77777777" w:rsidR="00805393" w:rsidRPr="00B17BE3" w:rsidRDefault="00805393" w:rsidP="002F5E7E">
      <w:pPr>
        <w:pStyle w:val="BodyA"/>
        <w:rPr>
          <w:color w:val="auto"/>
        </w:rPr>
      </w:pPr>
    </w:p>
    <w:sectPr w:rsidR="00805393" w:rsidRPr="00B17BE3" w:rsidSect="005F551B">
      <w:headerReference w:type="default" r:id="rId7"/>
      <w:footerReference w:type="default" r:id="rId8"/>
      <w:pgSz w:w="16840" w:h="11900" w:orient="landscape"/>
      <w:pgMar w:top="567" w:right="1134" w:bottom="568"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717E" w14:textId="77777777" w:rsidR="00DF0F1C" w:rsidRDefault="00DF0F1C" w:rsidP="00992543">
      <w:r>
        <w:separator/>
      </w:r>
    </w:p>
  </w:endnote>
  <w:endnote w:type="continuationSeparator" w:id="0">
    <w:p w14:paraId="23A31584" w14:textId="77777777" w:rsidR="00DF0F1C" w:rsidRDefault="00DF0F1C"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16AC" w14:textId="55A328EB"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
  <w:p w14:paraId="28FE0F6B" w14:textId="77777777" w:rsidR="00D1149B" w:rsidRDefault="00D1149B"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CC0A8" w14:textId="77777777" w:rsidR="00DF0F1C" w:rsidRDefault="00DF0F1C" w:rsidP="00992543">
      <w:r>
        <w:separator/>
      </w:r>
    </w:p>
  </w:footnote>
  <w:footnote w:type="continuationSeparator" w:id="0">
    <w:p w14:paraId="5865ED87" w14:textId="77777777" w:rsidR="00DF0F1C" w:rsidRDefault="00DF0F1C"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4C56" w14:textId="77777777" w:rsidR="00092C15" w:rsidRDefault="00092C15">
    <w:pPr>
      <w:pStyle w:val="Body"/>
    </w:pPr>
  </w:p>
  <w:p w14:paraId="27654E98" w14:textId="53EF7734"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82FF0"/>
    <w:multiLevelType w:val="hybridMultilevel"/>
    <w:tmpl w:val="75F013A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A864BB1"/>
    <w:multiLevelType w:val="hybridMultilevel"/>
    <w:tmpl w:val="87A09620"/>
    <w:lvl w:ilvl="0" w:tplc="8AE4F494">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25D6EA5"/>
    <w:multiLevelType w:val="hybridMultilevel"/>
    <w:tmpl w:val="D95AD064"/>
    <w:lvl w:ilvl="0" w:tplc="601810C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C811D5"/>
    <w:multiLevelType w:val="hybridMultilevel"/>
    <w:tmpl w:val="D6B8DE8E"/>
    <w:lvl w:ilvl="0" w:tplc="601810C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1136B11"/>
    <w:multiLevelType w:val="hybridMultilevel"/>
    <w:tmpl w:val="03AEA30A"/>
    <w:lvl w:ilvl="0" w:tplc="601810C0">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C486411"/>
    <w:multiLevelType w:val="hybridMultilevel"/>
    <w:tmpl w:val="6DE0A6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6"/>
  </w:num>
  <w:num w:numId="2" w16cid:durableId="70352382">
    <w:abstractNumId w:val="1"/>
  </w:num>
  <w:num w:numId="3" w16cid:durableId="77679892">
    <w:abstractNumId w:val="0"/>
  </w:num>
  <w:num w:numId="4" w16cid:durableId="319115957">
    <w:abstractNumId w:val="3"/>
  </w:num>
  <w:num w:numId="5" w16cid:durableId="1326472510">
    <w:abstractNumId w:val="5"/>
  </w:num>
  <w:num w:numId="6" w16cid:durableId="972759363">
    <w:abstractNumId w:val="2"/>
  </w:num>
  <w:num w:numId="7" w16cid:durableId="1216545147">
    <w:abstractNumId w:val="4"/>
  </w:num>
  <w:num w:numId="8" w16cid:durableId="72826087">
    <w:abstractNumId w:val="0"/>
  </w:num>
  <w:num w:numId="9" w16cid:durableId="663357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3315A"/>
    <w:rsid w:val="00051663"/>
    <w:rsid w:val="0006194A"/>
    <w:rsid w:val="00072012"/>
    <w:rsid w:val="00073BF2"/>
    <w:rsid w:val="00074879"/>
    <w:rsid w:val="0008474E"/>
    <w:rsid w:val="00084934"/>
    <w:rsid w:val="00092C15"/>
    <w:rsid w:val="0009563B"/>
    <w:rsid w:val="00096318"/>
    <w:rsid w:val="000B46B5"/>
    <w:rsid w:val="000B7F26"/>
    <w:rsid w:val="000C2B4D"/>
    <w:rsid w:val="000C7944"/>
    <w:rsid w:val="000D2588"/>
    <w:rsid w:val="000D2AC3"/>
    <w:rsid w:val="000D7C2B"/>
    <w:rsid w:val="000D7CC9"/>
    <w:rsid w:val="000E138B"/>
    <w:rsid w:val="000F634B"/>
    <w:rsid w:val="0010193F"/>
    <w:rsid w:val="001033D3"/>
    <w:rsid w:val="00125AB0"/>
    <w:rsid w:val="00126696"/>
    <w:rsid w:val="001310D3"/>
    <w:rsid w:val="001337C6"/>
    <w:rsid w:val="001428B7"/>
    <w:rsid w:val="00143C06"/>
    <w:rsid w:val="001443A3"/>
    <w:rsid w:val="00145C0A"/>
    <w:rsid w:val="00147704"/>
    <w:rsid w:val="00151570"/>
    <w:rsid w:val="001701C1"/>
    <w:rsid w:val="00183C38"/>
    <w:rsid w:val="0018568A"/>
    <w:rsid w:val="001868F6"/>
    <w:rsid w:val="00193440"/>
    <w:rsid w:val="001A071A"/>
    <w:rsid w:val="001A4147"/>
    <w:rsid w:val="001A4386"/>
    <w:rsid w:val="001B614D"/>
    <w:rsid w:val="001B78A0"/>
    <w:rsid w:val="001B7915"/>
    <w:rsid w:val="001D0379"/>
    <w:rsid w:val="001D29A6"/>
    <w:rsid w:val="001E7EA9"/>
    <w:rsid w:val="00201F59"/>
    <w:rsid w:val="00205CC8"/>
    <w:rsid w:val="00207668"/>
    <w:rsid w:val="00207E8C"/>
    <w:rsid w:val="002174E0"/>
    <w:rsid w:val="002208D2"/>
    <w:rsid w:val="00223CE7"/>
    <w:rsid w:val="00232799"/>
    <w:rsid w:val="00233753"/>
    <w:rsid w:val="00242345"/>
    <w:rsid w:val="002470CC"/>
    <w:rsid w:val="002538F1"/>
    <w:rsid w:val="00254E17"/>
    <w:rsid w:val="002560CC"/>
    <w:rsid w:val="002628FD"/>
    <w:rsid w:val="00263945"/>
    <w:rsid w:val="00267E64"/>
    <w:rsid w:val="0027024E"/>
    <w:rsid w:val="00273732"/>
    <w:rsid w:val="002775EE"/>
    <w:rsid w:val="00280A92"/>
    <w:rsid w:val="00284E16"/>
    <w:rsid w:val="00286728"/>
    <w:rsid w:val="002957D0"/>
    <w:rsid w:val="00295E68"/>
    <w:rsid w:val="00297477"/>
    <w:rsid w:val="002A1230"/>
    <w:rsid w:val="002A1D36"/>
    <w:rsid w:val="002B583C"/>
    <w:rsid w:val="002C1FF3"/>
    <w:rsid w:val="002D7D46"/>
    <w:rsid w:val="002E7661"/>
    <w:rsid w:val="002E7989"/>
    <w:rsid w:val="002F53AD"/>
    <w:rsid w:val="002F5E7E"/>
    <w:rsid w:val="002F7369"/>
    <w:rsid w:val="00302AB3"/>
    <w:rsid w:val="0031016C"/>
    <w:rsid w:val="0031476C"/>
    <w:rsid w:val="0031630A"/>
    <w:rsid w:val="003171EC"/>
    <w:rsid w:val="00323B20"/>
    <w:rsid w:val="00325BD8"/>
    <w:rsid w:val="003304F9"/>
    <w:rsid w:val="00330F1B"/>
    <w:rsid w:val="003343B0"/>
    <w:rsid w:val="00337C6B"/>
    <w:rsid w:val="00347D32"/>
    <w:rsid w:val="00351896"/>
    <w:rsid w:val="003563AD"/>
    <w:rsid w:val="00375DA5"/>
    <w:rsid w:val="00376B7A"/>
    <w:rsid w:val="00377FDF"/>
    <w:rsid w:val="003813FD"/>
    <w:rsid w:val="00381F67"/>
    <w:rsid w:val="003848AE"/>
    <w:rsid w:val="00390E93"/>
    <w:rsid w:val="00392BED"/>
    <w:rsid w:val="003936CA"/>
    <w:rsid w:val="00393793"/>
    <w:rsid w:val="00396BDC"/>
    <w:rsid w:val="003B3917"/>
    <w:rsid w:val="003C72D8"/>
    <w:rsid w:val="003D0BFF"/>
    <w:rsid w:val="003D2219"/>
    <w:rsid w:val="003E45ED"/>
    <w:rsid w:val="003E7C08"/>
    <w:rsid w:val="003F651D"/>
    <w:rsid w:val="003F66DE"/>
    <w:rsid w:val="003F77EB"/>
    <w:rsid w:val="00402A13"/>
    <w:rsid w:val="0040364E"/>
    <w:rsid w:val="00407BD5"/>
    <w:rsid w:val="00410716"/>
    <w:rsid w:val="00415184"/>
    <w:rsid w:val="00426865"/>
    <w:rsid w:val="004273F0"/>
    <w:rsid w:val="00435CFB"/>
    <w:rsid w:val="00436708"/>
    <w:rsid w:val="004461DF"/>
    <w:rsid w:val="00447B75"/>
    <w:rsid w:val="00464F52"/>
    <w:rsid w:val="00466640"/>
    <w:rsid w:val="00471163"/>
    <w:rsid w:val="004757D6"/>
    <w:rsid w:val="0048021C"/>
    <w:rsid w:val="00484614"/>
    <w:rsid w:val="0048718B"/>
    <w:rsid w:val="00492EFF"/>
    <w:rsid w:val="00493BD3"/>
    <w:rsid w:val="00494714"/>
    <w:rsid w:val="00497035"/>
    <w:rsid w:val="00497CD0"/>
    <w:rsid w:val="004A69BE"/>
    <w:rsid w:val="004B2E8C"/>
    <w:rsid w:val="004B4664"/>
    <w:rsid w:val="004C668F"/>
    <w:rsid w:val="004D4B40"/>
    <w:rsid w:val="004D5750"/>
    <w:rsid w:val="004F0975"/>
    <w:rsid w:val="004F1065"/>
    <w:rsid w:val="005022BD"/>
    <w:rsid w:val="00502793"/>
    <w:rsid w:val="00503D75"/>
    <w:rsid w:val="00504DC3"/>
    <w:rsid w:val="005063CB"/>
    <w:rsid w:val="00507E28"/>
    <w:rsid w:val="005361DA"/>
    <w:rsid w:val="00551BEC"/>
    <w:rsid w:val="0055603F"/>
    <w:rsid w:val="00567307"/>
    <w:rsid w:val="00567BA2"/>
    <w:rsid w:val="0057013D"/>
    <w:rsid w:val="0057083E"/>
    <w:rsid w:val="00571AEA"/>
    <w:rsid w:val="00573204"/>
    <w:rsid w:val="005749FE"/>
    <w:rsid w:val="00582D47"/>
    <w:rsid w:val="0058424F"/>
    <w:rsid w:val="00586272"/>
    <w:rsid w:val="005874D2"/>
    <w:rsid w:val="005919DE"/>
    <w:rsid w:val="005A1FE9"/>
    <w:rsid w:val="005B2995"/>
    <w:rsid w:val="005B587F"/>
    <w:rsid w:val="005C4C18"/>
    <w:rsid w:val="005C6BB5"/>
    <w:rsid w:val="005D2C1D"/>
    <w:rsid w:val="005D49E8"/>
    <w:rsid w:val="005D5153"/>
    <w:rsid w:val="005D725F"/>
    <w:rsid w:val="005E2575"/>
    <w:rsid w:val="005E4C58"/>
    <w:rsid w:val="005F4213"/>
    <w:rsid w:val="005F551B"/>
    <w:rsid w:val="005F75BD"/>
    <w:rsid w:val="00600427"/>
    <w:rsid w:val="00602D74"/>
    <w:rsid w:val="00607588"/>
    <w:rsid w:val="0062016C"/>
    <w:rsid w:val="00620902"/>
    <w:rsid w:val="00626427"/>
    <w:rsid w:val="0062765C"/>
    <w:rsid w:val="00640DB1"/>
    <w:rsid w:val="0064453E"/>
    <w:rsid w:val="006519D0"/>
    <w:rsid w:val="00656D37"/>
    <w:rsid w:val="00666076"/>
    <w:rsid w:val="00670C15"/>
    <w:rsid w:val="00682AF4"/>
    <w:rsid w:val="00684216"/>
    <w:rsid w:val="00687715"/>
    <w:rsid w:val="00693E55"/>
    <w:rsid w:val="0069415C"/>
    <w:rsid w:val="006A5295"/>
    <w:rsid w:val="006B21A5"/>
    <w:rsid w:val="006B4E21"/>
    <w:rsid w:val="006B621E"/>
    <w:rsid w:val="006C1BF4"/>
    <w:rsid w:val="006C4FAC"/>
    <w:rsid w:val="006C77CA"/>
    <w:rsid w:val="006D570A"/>
    <w:rsid w:val="006E0399"/>
    <w:rsid w:val="006F6E17"/>
    <w:rsid w:val="00700B8D"/>
    <w:rsid w:val="00710BB0"/>
    <w:rsid w:val="007130D5"/>
    <w:rsid w:val="00713AFE"/>
    <w:rsid w:val="00717723"/>
    <w:rsid w:val="0072611D"/>
    <w:rsid w:val="00726270"/>
    <w:rsid w:val="00731F1F"/>
    <w:rsid w:val="0074346C"/>
    <w:rsid w:val="00744D64"/>
    <w:rsid w:val="00752FFB"/>
    <w:rsid w:val="007535DE"/>
    <w:rsid w:val="00755E1E"/>
    <w:rsid w:val="007715A3"/>
    <w:rsid w:val="00774E03"/>
    <w:rsid w:val="00776EF1"/>
    <w:rsid w:val="00782D3C"/>
    <w:rsid w:val="0078302C"/>
    <w:rsid w:val="0079199D"/>
    <w:rsid w:val="00796FC0"/>
    <w:rsid w:val="007A0DCE"/>
    <w:rsid w:val="007B7480"/>
    <w:rsid w:val="007C2C8B"/>
    <w:rsid w:val="007C76BD"/>
    <w:rsid w:val="007D2AE2"/>
    <w:rsid w:val="007D47DB"/>
    <w:rsid w:val="007D7756"/>
    <w:rsid w:val="007E182A"/>
    <w:rsid w:val="007E7679"/>
    <w:rsid w:val="007F536A"/>
    <w:rsid w:val="007F5ACB"/>
    <w:rsid w:val="00805393"/>
    <w:rsid w:val="00811D4C"/>
    <w:rsid w:val="00812287"/>
    <w:rsid w:val="00814FFD"/>
    <w:rsid w:val="0082112A"/>
    <w:rsid w:val="00821B63"/>
    <w:rsid w:val="00825D23"/>
    <w:rsid w:val="00833D73"/>
    <w:rsid w:val="008354CF"/>
    <w:rsid w:val="00836D57"/>
    <w:rsid w:val="0083707B"/>
    <w:rsid w:val="00842D61"/>
    <w:rsid w:val="008457F2"/>
    <w:rsid w:val="00846513"/>
    <w:rsid w:val="008465B6"/>
    <w:rsid w:val="00847BD4"/>
    <w:rsid w:val="00857222"/>
    <w:rsid w:val="00860DD0"/>
    <w:rsid w:val="00866C7F"/>
    <w:rsid w:val="00875285"/>
    <w:rsid w:val="00880B27"/>
    <w:rsid w:val="00882DA0"/>
    <w:rsid w:val="00885BFE"/>
    <w:rsid w:val="008964BC"/>
    <w:rsid w:val="008B145E"/>
    <w:rsid w:val="008B2FB1"/>
    <w:rsid w:val="008C0AA1"/>
    <w:rsid w:val="008C5299"/>
    <w:rsid w:val="008C64F3"/>
    <w:rsid w:val="008F5D16"/>
    <w:rsid w:val="008F6BCD"/>
    <w:rsid w:val="0091373A"/>
    <w:rsid w:val="00927667"/>
    <w:rsid w:val="009321BC"/>
    <w:rsid w:val="0093362C"/>
    <w:rsid w:val="0093686F"/>
    <w:rsid w:val="009375E2"/>
    <w:rsid w:val="00940951"/>
    <w:rsid w:val="00942FBB"/>
    <w:rsid w:val="00952AC1"/>
    <w:rsid w:val="00960177"/>
    <w:rsid w:val="00964262"/>
    <w:rsid w:val="009747A1"/>
    <w:rsid w:val="00975BA7"/>
    <w:rsid w:val="00975D4B"/>
    <w:rsid w:val="0098532F"/>
    <w:rsid w:val="0098584D"/>
    <w:rsid w:val="0099191E"/>
    <w:rsid w:val="00992543"/>
    <w:rsid w:val="00997199"/>
    <w:rsid w:val="009A10BE"/>
    <w:rsid w:val="009A2F9A"/>
    <w:rsid w:val="009B5142"/>
    <w:rsid w:val="009B5A18"/>
    <w:rsid w:val="009C08A6"/>
    <w:rsid w:val="009C344C"/>
    <w:rsid w:val="009C7A27"/>
    <w:rsid w:val="009D3D0C"/>
    <w:rsid w:val="009D47FB"/>
    <w:rsid w:val="009D6517"/>
    <w:rsid w:val="009E1237"/>
    <w:rsid w:val="009E1C94"/>
    <w:rsid w:val="009E2B98"/>
    <w:rsid w:val="009E3C46"/>
    <w:rsid w:val="009F1325"/>
    <w:rsid w:val="009F4E9E"/>
    <w:rsid w:val="00A0322D"/>
    <w:rsid w:val="00A05127"/>
    <w:rsid w:val="00A229B8"/>
    <w:rsid w:val="00A24D9F"/>
    <w:rsid w:val="00A31A93"/>
    <w:rsid w:val="00A324BA"/>
    <w:rsid w:val="00A3798A"/>
    <w:rsid w:val="00A4489C"/>
    <w:rsid w:val="00A46892"/>
    <w:rsid w:val="00A47888"/>
    <w:rsid w:val="00A565B8"/>
    <w:rsid w:val="00A57AD6"/>
    <w:rsid w:val="00A65BCB"/>
    <w:rsid w:val="00A66215"/>
    <w:rsid w:val="00A741EF"/>
    <w:rsid w:val="00A7663F"/>
    <w:rsid w:val="00A7676D"/>
    <w:rsid w:val="00A816D1"/>
    <w:rsid w:val="00A82A9E"/>
    <w:rsid w:val="00A82DBD"/>
    <w:rsid w:val="00A832E4"/>
    <w:rsid w:val="00A85726"/>
    <w:rsid w:val="00A87897"/>
    <w:rsid w:val="00A9322A"/>
    <w:rsid w:val="00A9443F"/>
    <w:rsid w:val="00AA370E"/>
    <w:rsid w:val="00AA5B3A"/>
    <w:rsid w:val="00AB11E9"/>
    <w:rsid w:val="00AB4595"/>
    <w:rsid w:val="00AC2862"/>
    <w:rsid w:val="00AC5DDC"/>
    <w:rsid w:val="00AD5826"/>
    <w:rsid w:val="00AD683C"/>
    <w:rsid w:val="00AE1F3C"/>
    <w:rsid w:val="00AF7E5D"/>
    <w:rsid w:val="00B10D37"/>
    <w:rsid w:val="00B125BD"/>
    <w:rsid w:val="00B161FF"/>
    <w:rsid w:val="00B17BE3"/>
    <w:rsid w:val="00B22D42"/>
    <w:rsid w:val="00B2726B"/>
    <w:rsid w:val="00B47A77"/>
    <w:rsid w:val="00B54D3C"/>
    <w:rsid w:val="00B558FD"/>
    <w:rsid w:val="00B559B7"/>
    <w:rsid w:val="00B60790"/>
    <w:rsid w:val="00B607E1"/>
    <w:rsid w:val="00B61DCD"/>
    <w:rsid w:val="00B65653"/>
    <w:rsid w:val="00BB7FCF"/>
    <w:rsid w:val="00BC09D2"/>
    <w:rsid w:val="00BC1767"/>
    <w:rsid w:val="00BC1B8E"/>
    <w:rsid w:val="00BC3953"/>
    <w:rsid w:val="00BD01B5"/>
    <w:rsid w:val="00BD1D43"/>
    <w:rsid w:val="00BD6FB5"/>
    <w:rsid w:val="00BE461E"/>
    <w:rsid w:val="00BE5733"/>
    <w:rsid w:val="00BF127D"/>
    <w:rsid w:val="00BF27E4"/>
    <w:rsid w:val="00BF37A6"/>
    <w:rsid w:val="00C069B6"/>
    <w:rsid w:val="00C075D3"/>
    <w:rsid w:val="00C12750"/>
    <w:rsid w:val="00C20464"/>
    <w:rsid w:val="00C352CD"/>
    <w:rsid w:val="00C36E3C"/>
    <w:rsid w:val="00C42A3D"/>
    <w:rsid w:val="00C4651B"/>
    <w:rsid w:val="00C51BF6"/>
    <w:rsid w:val="00C53DC3"/>
    <w:rsid w:val="00C55AAF"/>
    <w:rsid w:val="00C6587B"/>
    <w:rsid w:val="00C73500"/>
    <w:rsid w:val="00C75035"/>
    <w:rsid w:val="00C76473"/>
    <w:rsid w:val="00C83730"/>
    <w:rsid w:val="00C87E00"/>
    <w:rsid w:val="00C92BA5"/>
    <w:rsid w:val="00C944D2"/>
    <w:rsid w:val="00C979E3"/>
    <w:rsid w:val="00CA0B53"/>
    <w:rsid w:val="00CA283D"/>
    <w:rsid w:val="00CA37E9"/>
    <w:rsid w:val="00CA641E"/>
    <w:rsid w:val="00CC6A17"/>
    <w:rsid w:val="00CD1ACE"/>
    <w:rsid w:val="00CD2185"/>
    <w:rsid w:val="00CD2DB1"/>
    <w:rsid w:val="00CD3E96"/>
    <w:rsid w:val="00CE0510"/>
    <w:rsid w:val="00CE4333"/>
    <w:rsid w:val="00D026F1"/>
    <w:rsid w:val="00D03A4D"/>
    <w:rsid w:val="00D10287"/>
    <w:rsid w:val="00D1149B"/>
    <w:rsid w:val="00D1550E"/>
    <w:rsid w:val="00D27949"/>
    <w:rsid w:val="00D31153"/>
    <w:rsid w:val="00D37A9B"/>
    <w:rsid w:val="00D4334A"/>
    <w:rsid w:val="00D4778D"/>
    <w:rsid w:val="00D5220B"/>
    <w:rsid w:val="00D52DCE"/>
    <w:rsid w:val="00D532B1"/>
    <w:rsid w:val="00D74A01"/>
    <w:rsid w:val="00D75DAD"/>
    <w:rsid w:val="00D7720E"/>
    <w:rsid w:val="00D9086E"/>
    <w:rsid w:val="00DA1EF8"/>
    <w:rsid w:val="00DA2712"/>
    <w:rsid w:val="00DA36D1"/>
    <w:rsid w:val="00DA57AC"/>
    <w:rsid w:val="00DA61C2"/>
    <w:rsid w:val="00DB5868"/>
    <w:rsid w:val="00DC2E3C"/>
    <w:rsid w:val="00DD3774"/>
    <w:rsid w:val="00DD5562"/>
    <w:rsid w:val="00DD7022"/>
    <w:rsid w:val="00DE2461"/>
    <w:rsid w:val="00DE33D6"/>
    <w:rsid w:val="00DE68AD"/>
    <w:rsid w:val="00DF04E0"/>
    <w:rsid w:val="00DF0E54"/>
    <w:rsid w:val="00DF0F1C"/>
    <w:rsid w:val="00DF10A5"/>
    <w:rsid w:val="00DF1F51"/>
    <w:rsid w:val="00DF472F"/>
    <w:rsid w:val="00DF7177"/>
    <w:rsid w:val="00E00372"/>
    <w:rsid w:val="00E027EA"/>
    <w:rsid w:val="00E029C5"/>
    <w:rsid w:val="00E14243"/>
    <w:rsid w:val="00E1554B"/>
    <w:rsid w:val="00E17847"/>
    <w:rsid w:val="00E2701C"/>
    <w:rsid w:val="00E279FC"/>
    <w:rsid w:val="00E31BE5"/>
    <w:rsid w:val="00E33306"/>
    <w:rsid w:val="00E33DE3"/>
    <w:rsid w:val="00E37C9C"/>
    <w:rsid w:val="00E5319D"/>
    <w:rsid w:val="00E554E2"/>
    <w:rsid w:val="00E61EAF"/>
    <w:rsid w:val="00E6250F"/>
    <w:rsid w:val="00E666E6"/>
    <w:rsid w:val="00E6680D"/>
    <w:rsid w:val="00E66F10"/>
    <w:rsid w:val="00EA7115"/>
    <w:rsid w:val="00EC379C"/>
    <w:rsid w:val="00ED02C5"/>
    <w:rsid w:val="00ED5483"/>
    <w:rsid w:val="00EE0C7D"/>
    <w:rsid w:val="00EE2047"/>
    <w:rsid w:val="00EE2688"/>
    <w:rsid w:val="00EE5731"/>
    <w:rsid w:val="00EF011E"/>
    <w:rsid w:val="00EF3491"/>
    <w:rsid w:val="00EF3AE3"/>
    <w:rsid w:val="00EF48FB"/>
    <w:rsid w:val="00F05E8A"/>
    <w:rsid w:val="00F15C97"/>
    <w:rsid w:val="00F1708B"/>
    <w:rsid w:val="00F22BB6"/>
    <w:rsid w:val="00F32252"/>
    <w:rsid w:val="00F32BD0"/>
    <w:rsid w:val="00F35B28"/>
    <w:rsid w:val="00F40AD5"/>
    <w:rsid w:val="00F42A81"/>
    <w:rsid w:val="00F566F5"/>
    <w:rsid w:val="00F75579"/>
    <w:rsid w:val="00F871BD"/>
    <w:rsid w:val="00F92046"/>
    <w:rsid w:val="00F92F60"/>
    <w:rsid w:val="00FA08BD"/>
    <w:rsid w:val="00FA1014"/>
    <w:rsid w:val="00FA22DC"/>
    <w:rsid w:val="00FA5AA9"/>
    <w:rsid w:val="00FA76CB"/>
    <w:rsid w:val="00FB18B7"/>
    <w:rsid w:val="00FB7E18"/>
    <w:rsid w:val="00FD0DC4"/>
    <w:rsid w:val="00FD0FE9"/>
    <w:rsid w:val="00FD1B33"/>
    <w:rsid w:val="00FD60E7"/>
    <w:rsid w:val="00FE2154"/>
    <w:rsid w:val="00FF662E"/>
    <w:rsid w:val="00FF7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D99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2EFF"/>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997199"/>
    <w:rPr>
      <w:color w:val="605E5C"/>
      <w:shd w:val="clear" w:color="auto" w:fill="E1DFDD"/>
    </w:rPr>
  </w:style>
  <w:style w:type="paragraph" w:styleId="Sraopastraipa">
    <w:name w:val="List Paragraph"/>
    <w:basedOn w:val="prastasis"/>
    <w:uiPriority w:val="34"/>
    <w:qFormat/>
    <w:rsid w:val="00880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300041172">
      <w:bodyDiv w:val="1"/>
      <w:marLeft w:val="0"/>
      <w:marRight w:val="0"/>
      <w:marTop w:val="0"/>
      <w:marBottom w:val="0"/>
      <w:divBdr>
        <w:top w:val="none" w:sz="0" w:space="0" w:color="auto"/>
        <w:left w:val="none" w:sz="0" w:space="0" w:color="auto"/>
        <w:bottom w:val="none" w:sz="0" w:space="0" w:color="auto"/>
        <w:right w:val="none" w:sz="0" w:space="0" w:color="auto"/>
      </w:divBdr>
    </w:div>
    <w:div w:id="302345934">
      <w:bodyDiv w:val="1"/>
      <w:marLeft w:val="0"/>
      <w:marRight w:val="0"/>
      <w:marTop w:val="0"/>
      <w:marBottom w:val="0"/>
      <w:divBdr>
        <w:top w:val="none" w:sz="0" w:space="0" w:color="auto"/>
        <w:left w:val="none" w:sz="0" w:space="0" w:color="auto"/>
        <w:bottom w:val="none" w:sz="0" w:space="0" w:color="auto"/>
        <w:right w:val="none" w:sz="0" w:space="0" w:color="auto"/>
      </w:divBdr>
    </w:div>
    <w:div w:id="315182736">
      <w:bodyDiv w:val="1"/>
      <w:marLeft w:val="0"/>
      <w:marRight w:val="0"/>
      <w:marTop w:val="0"/>
      <w:marBottom w:val="0"/>
      <w:divBdr>
        <w:top w:val="none" w:sz="0" w:space="0" w:color="auto"/>
        <w:left w:val="none" w:sz="0" w:space="0" w:color="auto"/>
        <w:bottom w:val="none" w:sz="0" w:space="0" w:color="auto"/>
        <w:right w:val="none" w:sz="0" w:space="0" w:color="auto"/>
      </w:divBdr>
    </w:div>
    <w:div w:id="387074911">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52609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127656">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8675120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23283850">
      <w:bodyDiv w:val="1"/>
      <w:marLeft w:val="0"/>
      <w:marRight w:val="0"/>
      <w:marTop w:val="0"/>
      <w:marBottom w:val="0"/>
      <w:divBdr>
        <w:top w:val="none" w:sz="0" w:space="0" w:color="auto"/>
        <w:left w:val="none" w:sz="0" w:space="0" w:color="auto"/>
        <w:bottom w:val="none" w:sz="0" w:space="0" w:color="auto"/>
        <w:right w:val="none" w:sz="0" w:space="0" w:color="auto"/>
      </w:divBdr>
    </w:div>
    <w:div w:id="1593128608">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85992706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2779</Words>
  <Characters>1585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PC31</cp:lastModifiedBy>
  <cp:revision>17</cp:revision>
  <cp:lastPrinted>2021-03-17T12:52:00Z</cp:lastPrinted>
  <dcterms:created xsi:type="dcterms:W3CDTF">2025-01-22T20:01:00Z</dcterms:created>
  <dcterms:modified xsi:type="dcterms:W3CDTF">2025-04-08T11:09:00Z</dcterms:modified>
</cp:coreProperties>
</file>