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5A1D" w14:textId="267F85C4" w:rsidR="003C1E06" w:rsidRPr="00AC1D71" w:rsidRDefault="003C1E06" w:rsidP="003C1E06">
      <w:pPr>
        <w:pStyle w:val="Subtitle"/>
        <w:spacing w:before="60" w:after="60"/>
        <w:jc w:val="right"/>
        <w:rPr>
          <w:rFonts w:asciiTheme="minorHAnsi" w:hAnsiTheme="minorHAnsi" w:cstheme="minorHAnsi"/>
          <w:bCs/>
          <w:color w:val="FF0000"/>
          <w:sz w:val="22"/>
          <w:szCs w:val="22"/>
          <w:u w:val="none"/>
          <w:lang w:val="lt-LT"/>
        </w:rPr>
      </w:pPr>
      <w:r w:rsidRPr="00AC1D71">
        <w:rPr>
          <w:rFonts w:asciiTheme="minorHAnsi" w:hAnsiTheme="minorHAnsi" w:cstheme="minorHAnsi"/>
          <w:bCs/>
          <w:sz w:val="22"/>
          <w:szCs w:val="22"/>
          <w:u w:val="none"/>
          <w:lang w:val="lt-LT"/>
        </w:rPr>
        <w:t xml:space="preserve">SPS priedas Nr. </w:t>
      </w:r>
      <w:r w:rsidR="006D6EB0" w:rsidRPr="00AC1D71">
        <w:rPr>
          <w:rFonts w:asciiTheme="minorHAnsi" w:hAnsiTheme="minorHAnsi" w:cstheme="minorHAnsi"/>
          <w:bCs/>
          <w:sz w:val="22"/>
          <w:szCs w:val="22"/>
          <w:u w:val="none"/>
          <w:lang w:val="lt-LT"/>
        </w:rPr>
        <w:t>1</w:t>
      </w:r>
    </w:p>
    <w:p w14:paraId="240B0744" w14:textId="4B4A4597" w:rsidR="003C1E06" w:rsidRPr="00AC1D71" w:rsidRDefault="00232FBC" w:rsidP="003C1E06">
      <w:pPr>
        <w:pStyle w:val="Subtitle"/>
        <w:spacing w:before="60" w:after="60"/>
        <w:jc w:val="center"/>
        <w:rPr>
          <w:rFonts w:asciiTheme="minorHAnsi" w:hAnsiTheme="minorHAnsi" w:cstheme="minorHAnsi"/>
          <w:b/>
          <w:bCs/>
          <w:sz w:val="22"/>
          <w:szCs w:val="22"/>
          <w:u w:val="none"/>
          <w:lang w:val="lt-LT"/>
        </w:rPr>
      </w:pPr>
      <w:r w:rsidRPr="00AC1D71">
        <w:rPr>
          <w:rFonts w:asciiTheme="minorHAnsi" w:hAnsiTheme="minorHAnsi" w:cstheme="minorHAnsi"/>
          <w:b/>
          <w:bCs/>
          <w:sz w:val="22"/>
          <w:szCs w:val="22"/>
          <w:u w:val="none"/>
          <w:lang w:val="lt-LT"/>
        </w:rPr>
        <w:t>PASIŪLYMAS</w:t>
      </w:r>
    </w:p>
    <w:p w14:paraId="56227805" w14:textId="3B89FE30" w:rsidR="003C1E06" w:rsidRPr="00AC1D71" w:rsidRDefault="003C1E06" w:rsidP="003C1E06">
      <w:pPr>
        <w:pStyle w:val="Subtitle"/>
        <w:spacing w:before="60" w:after="60"/>
        <w:jc w:val="center"/>
        <w:rPr>
          <w:rFonts w:asciiTheme="minorHAnsi" w:hAnsiTheme="minorHAnsi" w:cstheme="minorHAnsi"/>
          <w:b/>
          <w:bCs/>
          <w:sz w:val="22"/>
          <w:szCs w:val="22"/>
          <w:u w:val="none"/>
          <w:lang w:val="lt-LT"/>
        </w:rPr>
      </w:pPr>
      <w:r w:rsidRPr="00AC1D71">
        <w:rPr>
          <w:rFonts w:asciiTheme="minorHAnsi" w:hAnsiTheme="minorHAnsi" w:cstheme="minorHAnsi"/>
          <w:b/>
          <w:bCs/>
          <w:sz w:val="22"/>
          <w:szCs w:val="22"/>
          <w:u w:val="none"/>
          <w:lang w:val="lt-LT"/>
        </w:rPr>
        <w:t xml:space="preserve">UŽDAROSIOS AKCINĖS BENDROVĖS „VILNIAUS VANDENYS“ </w:t>
      </w:r>
      <w:r w:rsidR="008E31EC" w:rsidRPr="008E31EC">
        <w:rPr>
          <w:rFonts w:asciiTheme="minorHAnsi" w:hAnsiTheme="minorHAnsi" w:cstheme="minorHAnsi"/>
          <w:b/>
          <w:bCs/>
          <w:sz w:val="22"/>
          <w:szCs w:val="22"/>
          <w:u w:val="none"/>
          <w:lang w:val="lt-LT"/>
        </w:rPr>
        <w:t>HIDRAULI</w:t>
      </w:r>
      <w:r w:rsidR="008E31EC">
        <w:rPr>
          <w:rFonts w:asciiTheme="minorHAnsi" w:hAnsiTheme="minorHAnsi" w:cstheme="minorHAnsi"/>
          <w:b/>
          <w:bCs/>
          <w:sz w:val="22"/>
          <w:szCs w:val="22"/>
          <w:u w:val="none"/>
          <w:lang w:val="lt-LT"/>
        </w:rPr>
        <w:t>NIŲ</w:t>
      </w:r>
      <w:r w:rsidR="008E31EC" w:rsidRPr="008E31EC">
        <w:rPr>
          <w:rFonts w:asciiTheme="minorHAnsi" w:hAnsiTheme="minorHAnsi" w:cstheme="minorHAnsi"/>
          <w:b/>
          <w:bCs/>
          <w:sz w:val="22"/>
          <w:szCs w:val="22"/>
          <w:u w:val="none"/>
          <w:lang w:val="lt-LT"/>
        </w:rPr>
        <w:t>, AUKŠTO SLĖGIO ŽARN</w:t>
      </w:r>
      <w:r w:rsidR="008E31EC">
        <w:rPr>
          <w:rFonts w:asciiTheme="minorHAnsi" w:hAnsiTheme="minorHAnsi" w:cstheme="minorHAnsi"/>
          <w:b/>
          <w:bCs/>
          <w:sz w:val="22"/>
          <w:szCs w:val="22"/>
          <w:u w:val="none"/>
          <w:lang w:val="lt-LT"/>
        </w:rPr>
        <w:t>Ų</w:t>
      </w:r>
      <w:r w:rsidR="008E31EC" w:rsidRPr="008E31EC">
        <w:rPr>
          <w:rFonts w:asciiTheme="minorHAnsi" w:hAnsiTheme="minorHAnsi" w:cstheme="minorHAnsi"/>
          <w:b/>
          <w:bCs/>
          <w:sz w:val="22"/>
          <w:szCs w:val="22"/>
          <w:u w:val="none"/>
          <w:lang w:val="lt-LT"/>
        </w:rPr>
        <w:t>, ANTGALI</w:t>
      </w:r>
      <w:r w:rsidR="008E31EC">
        <w:rPr>
          <w:rFonts w:asciiTheme="minorHAnsi" w:hAnsiTheme="minorHAnsi" w:cstheme="minorHAnsi"/>
          <w:b/>
          <w:bCs/>
          <w:sz w:val="22"/>
          <w:szCs w:val="22"/>
          <w:u w:val="none"/>
          <w:lang w:val="lt-LT"/>
        </w:rPr>
        <w:t>Ų</w:t>
      </w:r>
      <w:r w:rsidR="008E31EC" w:rsidRPr="008E31EC">
        <w:rPr>
          <w:rFonts w:asciiTheme="minorHAnsi" w:hAnsiTheme="minorHAnsi" w:cstheme="minorHAnsi"/>
          <w:b/>
          <w:bCs/>
          <w:sz w:val="22"/>
          <w:szCs w:val="22"/>
          <w:u w:val="none"/>
          <w:lang w:val="lt-LT"/>
        </w:rPr>
        <w:t xml:space="preserve"> IR JUNG</w:t>
      </w:r>
      <w:r w:rsidR="008E31EC">
        <w:rPr>
          <w:rFonts w:asciiTheme="minorHAnsi" w:hAnsiTheme="minorHAnsi" w:cstheme="minorHAnsi"/>
          <w:b/>
          <w:bCs/>
          <w:sz w:val="22"/>
          <w:szCs w:val="22"/>
          <w:u w:val="none"/>
          <w:lang w:val="lt-LT"/>
        </w:rPr>
        <w:t>ČIŲ</w:t>
      </w:r>
      <w:r w:rsidR="008E31EC" w:rsidRPr="008E31EC">
        <w:rPr>
          <w:rFonts w:asciiTheme="minorHAnsi" w:hAnsiTheme="minorHAnsi" w:cstheme="minorHAnsi"/>
          <w:b/>
          <w:bCs/>
          <w:sz w:val="22"/>
          <w:szCs w:val="22"/>
          <w:u w:val="none"/>
          <w:lang w:val="lt-LT"/>
        </w:rPr>
        <w:t xml:space="preserve"> BEI JŲ REMONT</w:t>
      </w:r>
      <w:r w:rsidR="008E31EC">
        <w:rPr>
          <w:rFonts w:asciiTheme="minorHAnsi" w:hAnsiTheme="minorHAnsi" w:cstheme="minorHAnsi"/>
          <w:b/>
          <w:bCs/>
          <w:sz w:val="22"/>
          <w:szCs w:val="22"/>
          <w:u w:val="none"/>
          <w:lang w:val="lt-LT"/>
        </w:rPr>
        <w:t xml:space="preserve">O </w:t>
      </w:r>
      <w:r w:rsidRPr="00AC1D71">
        <w:rPr>
          <w:rFonts w:asciiTheme="minorHAnsi" w:hAnsiTheme="minorHAnsi" w:cstheme="minorHAnsi"/>
          <w:b/>
          <w:bCs/>
          <w:sz w:val="22"/>
          <w:szCs w:val="22"/>
          <w:u w:val="none"/>
          <w:lang w:val="lt-LT"/>
        </w:rPr>
        <w:t>PIRKIMUI</w:t>
      </w:r>
    </w:p>
    <w:p w14:paraId="2CA0CB07" w14:textId="2F99841D" w:rsidR="005734E3" w:rsidRPr="00AC1D71" w:rsidRDefault="005734E3" w:rsidP="003C1E06">
      <w:pPr>
        <w:pStyle w:val="Subtitle"/>
        <w:spacing w:before="60" w:after="60"/>
        <w:jc w:val="center"/>
        <w:rPr>
          <w:rFonts w:asciiTheme="minorHAnsi" w:hAnsiTheme="minorHAnsi" w:cstheme="minorHAnsi"/>
          <w:b/>
          <w:bCs/>
          <w:sz w:val="22"/>
          <w:szCs w:val="22"/>
          <w:u w:val="none"/>
          <w:lang w:val="lt-LT"/>
        </w:rPr>
      </w:pPr>
    </w:p>
    <w:p w14:paraId="130EDDCF" w14:textId="77777777" w:rsidR="00232FBC" w:rsidRPr="00AC1D71" w:rsidRDefault="00232FBC" w:rsidP="005734E3">
      <w:pPr>
        <w:pStyle w:val="Subtitle"/>
        <w:spacing w:before="60" w:after="60"/>
        <w:jc w:val="center"/>
        <w:rPr>
          <w:rFonts w:asciiTheme="minorHAnsi" w:hAnsiTheme="minorHAnsi" w:cstheme="minorHAnsi"/>
          <w:b/>
          <w:bCs/>
          <w:sz w:val="22"/>
          <w:szCs w:val="22"/>
          <w:u w:val="none"/>
          <w:lang w:val="lt-LT"/>
        </w:rPr>
      </w:pPr>
    </w:p>
    <w:p w14:paraId="212EA689" w14:textId="77777777" w:rsidR="003C1E06" w:rsidRPr="00AC1D71" w:rsidRDefault="003C1E06" w:rsidP="003C1E06">
      <w:pPr>
        <w:pStyle w:val="Heading1"/>
        <w:numPr>
          <w:ilvl w:val="0"/>
          <w:numId w:val="2"/>
        </w:numPr>
        <w:tabs>
          <w:tab w:val="left" w:pos="284"/>
        </w:tabs>
        <w:spacing w:before="60" w:after="60"/>
        <w:ind w:left="0" w:firstLine="0"/>
        <w:jc w:val="center"/>
        <w:rPr>
          <w:rFonts w:asciiTheme="minorHAnsi" w:hAnsiTheme="minorHAnsi" w:cstheme="minorHAnsi"/>
          <w:b/>
          <w:bCs/>
          <w:sz w:val="22"/>
          <w:szCs w:val="22"/>
        </w:rPr>
      </w:pPr>
      <w:bookmarkStart w:id="0" w:name="_Toc329443224"/>
      <w:r w:rsidRPr="00AC1D71">
        <w:rPr>
          <w:rFonts w:asciiTheme="minorHAnsi" w:hAnsiTheme="minorHAnsi" w:cstheme="minorHAnsi"/>
          <w:b/>
          <w:bCs/>
          <w:sz w:val="22"/>
          <w:szCs w:val="22"/>
        </w:rPr>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C1E06" w:rsidRPr="00AC1D71" w14:paraId="0DE563C5"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15B791DD" w14:textId="116B048F"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pavadinimas / Ūkio subjektų grupės Tiekėjų pavadinimai</w:t>
            </w:r>
            <w:r w:rsidR="007F1C35" w:rsidRPr="00AC1D71">
              <w:rPr>
                <w:rStyle w:val="FootnoteReference"/>
                <w:rFonts w:asciiTheme="minorHAnsi" w:hAnsiTheme="minorHAnsi" w:cstheme="minorHAnsi"/>
                <w:sz w:val="22"/>
                <w:szCs w:val="22"/>
              </w:rPr>
              <w:footnoteReference w:id="1"/>
            </w:r>
          </w:p>
        </w:tc>
        <w:tc>
          <w:tcPr>
            <w:tcW w:w="4785" w:type="dxa"/>
            <w:tcBorders>
              <w:top w:val="single" w:sz="4" w:space="0" w:color="auto"/>
              <w:left w:val="single" w:sz="4" w:space="0" w:color="auto"/>
              <w:bottom w:val="single" w:sz="4" w:space="0" w:color="auto"/>
              <w:right w:val="single" w:sz="4" w:space="0" w:color="auto"/>
            </w:tcBorders>
          </w:tcPr>
          <w:p w14:paraId="3E6398B0" w14:textId="77777777" w:rsidR="003C1E06" w:rsidRPr="00AC1D71" w:rsidRDefault="003C1E06" w:rsidP="00B16C13">
            <w:pPr>
              <w:jc w:val="both"/>
              <w:rPr>
                <w:rFonts w:asciiTheme="minorHAnsi" w:hAnsiTheme="minorHAnsi" w:cstheme="minorHAnsi"/>
                <w:sz w:val="22"/>
                <w:szCs w:val="22"/>
              </w:rPr>
            </w:pPr>
          </w:p>
        </w:tc>
      </w:tr>
      <w:tr w:rsidR="003C1E06" w:rsidRPr="00AC1D71" w14:paraId="0ED25693" w14:textId="77777777" w:rsidTr="00B16C13">
        <w:tc>
          <w:tcPr>
            <w:tcW w:w="5070" w:type="dxa"/>
            <w:tcBorders>
              <w:top w:val="single" w:sz="4" w:space="0" w:color="auto"/>
              <w:left w:val="single" w:sz="4" w:space="0" w:color="auto"/>
              <w:bottom w:val="single" w:sz="4" w:space="0" w:color="auto"/>
              <w:right w:val="single" w:sz="4" w:space="0" w:color="auto"/>
            </w:tcBorders>
          </w:tcPr>
          <w:p w14:paraId="34312926" w14:textId="034C1C38"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 xml:space="preserve">Ūkio subjektų grupės atsakingas partneris </w:t>
            </w:r>
            <w:r w:rsidRPr="00AC1D71">
              <w:rPr>
                <w:rFonts w:asciiTheme="minorHAnsi" w:hAnsiTheme="minorHAnsi" w:cstheme="minorHAnsi"/>
                <w:i/>
                <w:iCs/>
                <w:sz w:val="22"/>
                <w:szCs w:val="22"/>
              </w:rPr>
              <w:t xml:space="preserve">(pildoma, jei </w:t>
            </w:r>
            <w:r w:rsidR="00232FBC" w:rsidRPr="00AC1D71">
              <w:rPr>
                <w:rFonts w:asciiTheme="minorHAnsi" w:hAnsiTheme="minorHAnsi" w:cstheme="minorHAnsi"/>
                <w:i/>
                <w:iCs/>
                <w:sz w:val="22"/>
                <w:szCs w:val="22"/>
              </w:rPr>
              <w:t>Pasiūlymą</w:t>
            </w:r>
            <w:r w:rsidR="008202C4" w:rsidRPr="00AC1D71">
              <w:rPr>
                <w:rFonts w:asciiTheme="minorHAnsi" w:hAnsiTheme="minorHAnsi" w:cstheme="minorHAnsi"/>
                <w:i/>
                <w:iCs/>
                <w:sz w:val="22"/>
                <w:szCs w:val="22"/>
              </w:rPr>
              <w:t xml:space="preserve"> </w:t>
            </w:r>
            <w:r w:rsidRPr="00AC1D71">
              <w:rPr>
                <w:rFonts w:asciiTheme="minorHAnsi" w:hAnsiTheme="minorHAnsi" w:cstheme="minorHAnsi"/>
                <w:i/>
                <w:iCs/>
                <w:sz w:val="22"/>
                <w:szCs w:val="22"/>
              </w:rPr>
              <w:t>teikia ūkio subjektų grupė)</w:t>
            </w:r>
          </w:p>
        </w:tc>
        <w:tc>
          <w:tcPr>
            <w:tcW w:w="4785" w:type="dxa"/>
            <w:tcBorders>
              <w:top w:val="single" w:sz="4" w:space="0" w:color="auto"/>
              <w:left w:val="single" w:sz="4" w:space="0" w:color="auto"/>
              <w:bottom w:val="single" w:sz="4" w:space="0" w:color="auto"/>
              <w:right w:val="single" w:sz="4" w:space="0" w:color="auto"/>
            </w:tcBorders>
          </w:tcPr>
          <w:p w14:paraId="5D047391" w14:textId="77777777" w:rsidR="003C1E06" w:rsidRPr="00AC1D71" w:rsidRDefault="003C1E06" w:rsidP="00B16C13">
            <w:pPr>
              <w:jc w:val="both"/>
              <w:rPr>
                <w:rFonts w:asciiTheme="minorHAnsi" w:hAnsiTheme="minorHAnsi" w:cstheme="minorHAnsi"/>
                <w:sz w:val="22"/>
                <w:szCs w:val="22"/>
              </w:rPr>
            </w:pPr>
          </w:p>
        </w:tc>
      </w:tr>
      <w:tr w:rsidR="003C1E06" w:rsidRPr="00AC1D71" w14:paraId="3BE777CC"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64FF129" w14:textId="40A7C138"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adresas</w:t>
            </w:r>
            <w:r w:rsidR="00F252E9" w:rsidRPr="00AC1D71">
              <w:rPr>
                <w:rFonts w:asciiTheme="minorHAnsi" w:hAnsiTheme="minorHAnsi" w:cstheme="minorHAnsi"/>
                <w:sz w:val="22"/>
                <w:szCs w:val="22"/>
              </w:rPr>
              <w:t xml:space="preserve"> </w:t>
            </w:r>
            <w:r w:rsidRPr="00AC1D71">
              <w:rPr>
                <w:rFonts w:asciiTheme="minorHAnsi" w:hAnsiTheme="minorHAnsi" w:cstheme="minorHAnsi"/>
                <w:sz w:val="22"/>
                <w:szCs w:val="22"/>
              </w:rPr>
              <w:t>(-ai)</w:t>
            </w:r>
            <w:r w:rsidRPr="00AC1D71">
              <w:rPr>
                <w:rStyle w:val="FootnoteReference"/>
                <w:rFonts w:asciiTheme="minorHAnsi" w:hAnsiTheme="minorHAnsi" w:cstheme="minorHAnsi"/>
                <w:sz w:val="22"/>
                <w:szCs w:val="22"/>
              </w:rPr>
              <w:footnoteReference w:id="2"/>
            </w:r>
            <w:r w:rsidRPr="00AC1D71">
              <w:rPr>
                <w:rFonts w:asciiTheme="minorHAnsi" w:hAnsiTheme="minorHAnsi" w:cstheme="minorHAnsi"/>
                <w:sz w:val="22"/>
                <w:szCs w:val="22"/>
              </w:rPr>
              <w:t xml:space="preserve"> </w:t>
            </w:r>
            <w:r w:rsidRPr="00AC1D71">
              <w:rPr>
                <w:rFonts w:asciiTheme="minorHAnsi" w:hAnsiTheme="minorHAnsi" w:cstheme="minorHAnsi"/>
                <w:i/>
                <w:iCs/>
                <w:sz w:val="22"/>
                <w:szCs w:val="22"/>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33E38EBB" w14:textId="77777777" w:rsidR="003C1E06" w:rsidRPr="00AC1D71" w:rsidRDefault="003C1E06" w:rsidP="00B16C13">
            <w:pPr>
              <w:jc w:val="both"/>
              <w:rPr>
                <w:rFonts w:asciiTheme="minorHAnsi" w:hAnsiTheme="minorHAnsi" w:cstheme="minorHAnsi"/>
                <w:sz w:val="22"/>
                <w:szCs w:val="22"/>
              </w:rPr>
            </w:pPr>
          </w:p>
        </w:tc>
      </w:tr>
      <w:tr w:rsidR="003C1E06" w:rsidRPr="00AC1D71" w14:paraId="08F3ADF2"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9EB9B1C" w14:textId="53F4AC94"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Juridinio asmens kodas</w:t>
            </w:r>
            <w:r w:rsidR="007F1C35" w:rsidRPr="00AC1D71">
              <w:rPr>
                <w:rFonts w:asciiTheme="minorHAnsi" w:hAnsiTheme="minorHAnsi" w:cstheme="minorHAnsi"/>
                <w:sz w:val="22"/>
                <w:szCs w:val="22"/>
              </w:rPr>
              <w:t xml:space="preserve"> </w:t>
            </w:r>
            <w:r w:rsidRPr="00AC1D71">
              <w:rPr>
                <w:rFonts w:asciiTheme="minorHAnsi" w:hAnsiTheme="minorHAnsi" w:cstheme="minorHAnsi"/>
                <w:sz w:val="22"/>
                <w:szCs w:val="22"/>
              </w:rPr>
              <w:t>(-ai)</w:t>
            </w:r>
            <w:r w:rsidR="00F252E9" w:rsidRPr="00AC1D71">
              <w:rPr>
                <w:rStyle w:val="FootnoteReference"/>
                <w:rFonts w:asciiTheme="minorHAnsi" w:hAnsiTheme="minorHAnsi" w:cstheme="minorHAnsi"/>
                <w:sz w:val="22"/>
                <w:szCs w:val="22"/>
              </w:rPr>
              <w:footnoteReference w:id="3"/>
            </w:r>
            <w:r w:rsidR="007F1C35" w:rsidRPr="00AC1D71">
              <w:rPr>
                <w:rFonts w:asciiTheme="minorHAnsi" w:hAnsiTheme="minorHAnsi" w:cstheme="minorHAnsi"/>
                <w:sz w:val="22"/>
                <w:szCs w:val="22"/>
              </w:rPr>
              <w:t xml:space="preserve"> </w:t>
            </w:r>
            <w:r w:rsidRPr="00AC1D71">
              <w:rPr>
                <w:rFonts w:asciiTheme="minorHAnsi" w:hAnsiTheme="minorHAnsi" w:cstheme="minorHAnsi"/>
                <w:i/>
                <w:iCs/>
                <w:sz w:val="22"/>
                <w:szCs w:val="22"/>
              </w:rPr>
              <w:t xml:space="preserve">(tuo atveju, jei </w:t>
            </w:r>
            <w:r w:rsidR="00232FBC" w:rsidRPr="00AC1D71">
              <w:rPr>
                <w:rFonts w:asciiTheme="minorHAnsi" w:hAnsiTheme="minorHAnsi" w:cstheme="minorHAnsi"/>
                <w:i/>
                <w:iCs/>
                <w:sz w:val="22"/>
                <w:szCs w:val="22"/>
              </w:rPr>
              <w:t>Pasiūlymą</w:t>
            </w:r>
            <w:r w:rsidRPr="00AC1D71">
              <w:rPr>
                <w:rFonts w:asciiTheme="minorHAnsi" w:hAnsiTheme="minorHAnsi" w:cstheme="minorHAnsi"/>
                <w:i/>
                <w:iCs/>
                <w:sz w:val="22"/>
                <w:szCs w:val="22"/>
              </w:rPr>
              <w:t xml:space="preserve">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EAA5E63" w14:textId="77777777" w:rsidR="003C1E06" w:rsidRPr="00AC1D71" w:rsidRDefault="003C1E06" w:rsidP="00B16C13">
            <w:pPr>
              <w:jc w:val="both"/>
              <w:rPr>
                <w:rFonts w:asciiTheme="minorHAnsi" w:hAnsiTheme="minorHAnsi" w:cstheme="minorHAnsi"/>
                <w:sz w:val="22"/>
                <w:szCs w:val="22"/>
              </w:rPr>
            </w:pPr>
          </w:p>
        </w:tc>
      </w:tr>
      <w:tr w:rsidR="003C1E06" w:rsidRPr="00AC1D71" w14:paraId="082CACC1"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0764D650" w14:textId="7D701DCE"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PVM mokėtojo kodas</w:t>
            </w:r>
            <w:r w:rsidR="00F252E9" w:rsidRPr="00AC1D71">
              <w:rPr>
                <w:rFonts w:asciiTheme="minorHAnsi" w:hAnsiTheme="minorHAnsi" w:cstheme="minorHAnsi"/>
                <w:sz w:val="22"/>
                <w:szCs w:val="22"/>
              </w:rPr>
              <w:t xml:space="preserve"> </w:t>
            </w:r>
            <w:r w:rsidRPr="00AC1D71">
              <w:rPr>
                <w:rFonts w:asciiTheme="minorHAnsi" w:hAnsiTheme="minorHAnsi" w:cstheme="minorHAnsi"/>
                <w:sz w:val="22"/>
                <w:szCs w:val="22"/>
              </w:rPr>
              <w:t>(-ai)</w:t>
            </w:r>
            <w:r w:rsidR="007F1C35" w:rsidRPr="00AC1D71">
              <w:rPr>
                <w:rStyle w:val="FootnoteReference"/>
                <w:rFonts w:asciiTheme="minorHAnsi" w:hAnsiTheme="minorHAnsi" w:cstheme="minorHAnsi"/>
                <w:sz w:val="22"/>
                <w:szCs w:val="22"/>
              </w:rPr>
              <w:footnoteReference w:id="4"/>
            </w:r>
          </w:p>
        </w:tc>
        <w:tc>
          <w:tcPr>
            <w:tcW w:w="4785" w:type="dxa"/>
            <w:tcBorders>
              <w:top w:val="single" w:sz="4" w:space="0" w:color="auto"/>
              <w:left w:val="single" w:sz="4" w:space="0" w:color="auto"/>
              <w:bottom w:val="single" w:sz="4" w:space="0" w:color="auto"/>
              <w:right w:val="single" w:sz="4" w:space="0" w:color="auto"/>
            </w:tcBorders>
          </w:tcPr>
          <w:p w14:paraId="427E73C9" w14:textId="77777777" w:rsidR="003C1E06" w:rsidRPr="00AC1D71" w:rsidRDefault="003C1E06" w:rsidP="00B16C13">
            <w:pPr>
              <w:jc w:val="both"/>
              <w:rPr>
                <w:rFonts w:asciiTheme="minorHAnsi" w:hAnsiTheme="minorHAnsi" w:cstheme="minorHAnsi"/>
                <w:sz w:val="22"/>
                <w:szCs w:val="22"/>
              </w:rPr>
            </w:pPr>
          </w:p>
        </w:tc>
      </w:tr>
      <w:tr w:rsidR="003C1E06" w:rsidRPr="00AC1D71" w14:paraId="1E40F732" w14:textId="77777777" w:rsidTr="007F1C35">
        <w:trPr>
          <w:trHeight w:val="342"/>
        </w:trPr>
        <w:tc>
          <w:tcPr>
            <w:tcW w:w="5070" w:type="dxa"/>
            <w:tcBorders>
              <w:top w:val="single" w:sz="4" w:space="0" w:color="auto"/>
              <w:left w:val="single" w:sz="4" w:space="0" w:color="auto"/>
              <w:bottom w:val="single" w:sz="4" w:space="0" w:color="auto"/>
              <w:right w:val="single" w:sz="4" w:space="0" w:color="auto"/>
            </w:tcBorders>
          </w:tcPr>
          <w:p w14:paraId="34EC2D93" w14:textId="34110EB0"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639D227D" w14:textId="77777777" w:rsidR="003C1E06" w:rsidRPr="00AC1D71" w:rsidRDefault="003C1E06" w:rsidP="00B16C13">
            <w:pPr>
              <w:jc w:val="both"/>
              <w:rPr>
                <w:rFonts w:asciiTheme="minorHAnsi" w:hAnsiTheme="minorHAnsi" w:cstheme="minorHAnsi"/>
                <w:sz w:val="22"/>
                <w:szCs w:val="22"/>
              </w:rPr>
            </w:pPr>
          </w:p>
        </w:tc>
      </w:tr>
      <w:tr w:rsidR="003C1E06" w:rsidRPr="00AC1D71" w14:paraId="37B51D58" w14:textId="77777777" w:rsidTr="005C6AA2">
        <w:tc>
          <w:tcPr>
            <w:tcW w:w="5070" w:type="dxa"/>
            <w:tcBorders>
              <w:top w:val="single" w:sz="4" w:space="0" w:color="auto"/>
              <w:left w:val="single" w:sz="4" w:space="0" w:color="auto"/>
              <w:bottom w:val="single" w:sz="4" w:space="0" w:color="auto"/>
              <w:right w:val="single" w:sz="4" w:space="0" w:color="auto"/>
            </w:tcBorders>
          </w:tcPr>
          <w:p w14:paraId="3D57EE37" w14:textId="5E915E3D"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 Ūkio subjektų grupės atsakingo partnerio</w:t>
            </w:r>
            <w:r w:rsidR="00FE1DD3" w:rsidRPr="00AC1D71">
              <w:rPr>
                <w:rFonts w:asciiTheme="minorHAnsi" w:hAnsiTheme="minorHAnsi" w:cstheme="minorHAnsi"/>
                <w:sz w:val="22"/>
                <w:szCs w:val="22"/>
              </w:rPr>
              <w:t xml:space="preserve"> kontaktinio asmens vardas, pavardė, mobilaus telefono</w:t>
            </w:r>
            <w:r w:rsidRPr="00AC1D71">
              <w:rPr>
                <w:rFonts w:asciiTheme="minorHAnsi" w:hAnsiTheme="minorHAnsi" w:cstheme="minorHAnsi"/>
                <w:sz w:val="22"/>
                <w:szCs w:val="22"/>
              </w:rPr>
              <w:t xml:space="preserve"> numeris</w:t>
            </w:r>
          </w:p>
        </w:tc>
        <w:tc>
          <w:tcPr>
            <w:tcW w:w="4785" w:type="dxa"/>
            <w:tcBorders>
              <w:top w:val="single" w:sz="4" w:space="0" w:color="auto"/>
              <w:left w:val="single" w:sz="4" w:space="0" w:color="auto"/>
              <w:bottom w:val="single" w:sz="4" w:space="0" w:color="auto"/>
              <w:right w:val="single" w:sz="4" w:space="0" w:color="auto"/>
            </w:tcBorders>
          </w:tcPr>
          <w:p w14:paraId="715A7E88" w14:textId="77777777" w:rsidR="003C1E06" w:rsidRPr="00AC1D71" w:rsidRDefault="003C1E06" w:rsidP="00B16C13">
            <w:pPr>
              <w:jc w:val="both"/>
              <w:rPr>
                <w:rFonts w:asciiTheme="minorHAnsi" w:hAnsiTheme="minorHAnsi" w:cstheme="minorHAnsi"/>
                <w:sz w:val="22"/>
                <w:szCs w:val="22"/>
              </w:rPr>
            </w:pPr>
          </w:p>
        </w:tc>
      </w:tr>
      <w:tr w:rsidR="003C1E06" w:rsidRPr="00AC1D71" w14:paraId="01F2C9A7" w14:textId="77777777" w:rsidTr="005C6AA2">
        <w:tc>
          <w:tcPr>
            <w:tcW w:w="5070" w:type="dxa"/>
            <w:tcBorders>
              <w:top w:val="single" w:sz="4" w:space="0" w:color="auto"/>
              <w:left w:val="single" w:sz="4" w:space="0" w:color="auto"/>
              <w:bottom w:val="single" w:sz="4" w:space="0" w:color="auto"/>
              <w:right w:val="single" w:sz="4" w:space="0" w:color="auto"/>
            </w:tcBorders>
          </w:tcPr>
          <w:p w14:paraId="3A338F36" w14:textId="6590733A" w:rsidR="00F252E9" w:rsidRPr="00AC1D71" w:rsidRDefault="00232FBC" w:rsidP="00F252E9">
            <w:pPr>
              <w:jc w:val="both"/>
              <w:rPr>
                <w:rFonts w:asciiTheme="minorHAnsi" w:hAnsiTheme="minorHAnsi" w:cstheme="minorHAnsi"/>
                <w:sz w:val="22"/>
                <w:szCs w:val="22"/>
              </w:rPr>
            </w:pPr>
            <w:r w:rsidRPr="00AC1D71">
              <w:rPr>
                <w:rFonts w:asciiTheme="minorHAnsi" w:hAnsiTheme="minorHAnsi" w:cstheme="minorHAnsi"/>
                <w:sz w:val="22"/>
                <w:szCs w:val="22"/>
              </w:rPr>
              <w:t>Pasiūlymo</w:t>
            </w:r>
            <w:r w:rsidR="00F252E9" w:rsidRPr="00AC1D71">
              <w:rPr>
                <w:rFonts w:asciiTheme="minorHAnsi" w:hAnsiTheme="minorHAnsi" w:cstheme="minorHAnsi"/>
                <w:sz w:val="22"/>
                <w:szCs w:val="22"/>
              </w:rPr>
              <w:t xml:space="preserve"> </w:t>
            </w:r>
            <w:r w:rsidR="003C1E06" w:rsidRPr="00AC1D71">
              <w:rPr>
                <w:rFonts w:asciiTheme="minorHAnsi" w:hAnsiTheme="minorHAnsi" w:cstheme="minorHAnsi"/>
                <w:sz w:val="22"/>
                <w:szCs w:val="22"/>
              </w:rPr>
              <w:t>pasirašymui Tiekėjo / Ūkio subjektų grupės partnerio įgalioto asmens vardas, pavardė</w:t>
            </w:r>
            <w:r w:rsidR="0032457D" w:rsidRPr="00AC1D71">
              <w:rPr>
                <w:rFonts w:asciiTheme="minorHAnsi" w:hAnsiTheme="minorHAnsi" w:cstheme="minorHAnsi"/>
                <w:sz w:val="22"/>
                <w:szCs w:val="22"/>
              </w:rPr>
              <w:t>, pareigos, teisinis atstovavimo pagrindas, pagal kurį asmuo pasirašo</w:t>
            </w:r>
            <w:r w:rsidR="007F1C35" w:rsidRPr="00AC1D71">
              <w:rPr>
                <w:rStyle w:val="FootnoteReference"/>
                <w:rFonts w:asciiTheme="minorHAnsi" w:hAnsiTheme="minorHAnsi" w:cstheme="minorHAnsi"/>
                <w:sz w:val="22"/>
                <w:szCs w:val="22"/>
              </w:rPr>
              <w:footnoteReference w:id="5"/>
            </w:r>
            <w:r w:rsidR="008202C4" w:rsidRPr="00AC1D71">
              <w:rPr>
                <w:rFonts w:asciiTheme="minorHAnsi" w:hAnsiTheme="minorHAnsi" w:cstheme="minorHAnsi"/>
                <w:sz w:val="22"/>
                <w:szCs w:val="22"/>
              </w:rPr>
              <w:t xml:space="preserve"> </w:t>
            </w:r>
            <w:r w:rsidR="008202C4" w:rsidRPr="00AC1D71">
              <w:rPr>
                <w:rFonts w:asciiTheme="minorHAnsi" w:hAnsiTheme="minorHAnsi" w:cstheme="minorHAnsi"/>
                <w:i/>
                <w:iCs/>
                <w:sz w:val="22"/>
                <w:szCs w:val="22"/>
              </w:rPr>
              <w:t xml:space="preserve">(pildoma jei </w:t>
            </w:r>
            <w:r w:rsidRPr="00AC1D71">
              <w:rPr>
                <w:rFonts w:asciiTheme="minorHAnsi" w:hAnsiTheme="minorHAnsi" w:cstheme="minorHAnsi"/>
                <w:i/>
                <w:iCs/>
                <w:sz w:val="22"/>
                <w:szCs w:val="22"/>
              </w:rPr>
              <w:t>Pasiūlymą</w:t>
            </w:r>
            <w:r w:rsidR="008202C4" w:rsidRPr="00AC1D71">
              <w:rPr>
                <w:rFonts w:asciiTheme="minorHAnsi" w:hAnsiTheme="minorHAnsi" w:cstheme="minorHAnsi"/>
                <w:i/>
                <w:iCs/>
                <w:sz w:val="22"/>
                <w:szCs w:val="22"/>
              </w:rPr>
              <w:t xml:space="preserve"> pasirašo įgaliotas asmuo)</w:t>
            </w:r>
          </w:p>
        </w:tc>
        <w:tc>
          <w:tcPr>
            <w:tcW w:w="4785" w:type="dxa"/>
            <w:tcBorders>
              <w:top w:val="single" w:sz="4" w:space="0" w:color="auto"/>
              <w:left w:val="single" w:sz="4" w:space="0" w:color="auto"/>
              <w:bottom w:val="single" w:sz="4" w:space="0" w:color="auto"/>
              <w:right w:val="single" w:sz="4" w:space="0" w:color="auto"/>
            </w:tcBorders>
          </w:tcPr>
          <w:p w14:paraId="6709E714" w14:textId="46DEACC9" w:rsidR="003C1E06" w:rsidRPr="00AC1D71" w:rsidRDefault="003C1E06" w:rsidP="00F252E9">
            <w:pPr>
              <w:jc w:val="both"/>
              <w:rPr>
                <w:rFonts w:asciiTheme="minorHAnsi" w:hAnsiTheme="minorHAnsi" w:cstheme="minorHAnsi"/>
                <w:sz w:val="22"/>
                <w:szCs w:val="22"/>
              </w:rPr>
            </w:pPr>
          </w:p>
        </w:tc>
      </w:tr>
      <w:tr w:rsidR="00B304E0" w:rsidRPr="00AC1D71" w14:paraId="01658EB4" w14:textId="77777777" w:rsidTr="005C6AA2">
        <w:tc>
          <w:tcPr>
            <w:tcW w:w="5070" w:type="dxa"/>
            <w:tcBorders>
              <w:top w:val="single" w:sz="4" w:space="0" w:color="auto"/>
              <w:left w:val="single" w:sz="4" w:space="0" w:color="auto"/>
              <w:bottom w:val="single" w:sz="4" w:space="0" w:color="auto"/>
              <w:right w:val="single" w:sz="4" w:space="0" w:color="auto"/>
            </w:tcBorders>
          </w:tcPr>
          <w:p w14:paraId="4EC2E7CC" w14:textId="63AC2CA4" w:rsidR="00B304E0" w:rsidRPr="00AC1D71" w:rsidRDefault="00B304E0" w:rsidP="00B304E0">
            <w:pPr>
              <w:jc w:val="both"/>
              <w:rPr>
                <w:rFonts w:asciiTheme="minorHAnsi" w:hAnsiTheme="minorHAnsi" w:cstheme="minorHAnsi"/>
                <w:sz w:val="22"/>
                <w:szCs w:val="22"/>
              </w:rPr>
            </w:pPr>
            <w:r w:rsidRPr="00AC1D71">
              <w:rPr>
                <w:rFonts w:asciiTheme="minorHAnsi" w:hAnsiTheme="minorHAnsi" w:cstheme="minorHAnsi"/>
                <w:sz w:val="22"/>
                <w:szCs w:val="22"/>
              </w:rPr>
              <w:t xml:space="preserve">Tiekėjo / Ūkio subjektų grupės, laimėjimo atveju, už sutarties vykdymą atsakingo asmens </w:t>
            </w:r>
            <w:r w:rsidR="00381322" w:rsidRPr="00AC1D71">
              <w:rPr>
                <w:rFonts w:asciiTheme="minorHAnsi" w:hAnsiTheme="minorHAnsi" w:cstheme="minorHAnsi"/>
                <w:sz w:val="22"/>
                <w:szCs w:val="22"/>
              </w:rPr>
              <w:t xml:space="preserve">pareigos, </w:t>
            </w:r>
            <w:r w:rsidRPr="00AC1D71">
              <w:rPr>
                <w:rFonts w:asciiTheme="minorHAnsi" w:hAnsiTheme="minorHAnsi" w:cstheme="minorHAnsi"/>
                <w:sz w:val="22"/>
                <w:szCs w:val="22"/>
              </w:rPr>
              <w:t>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26435D78" w14:textId="77777777" w:rsidR="00B304E0" w:rsidRPr="00AC1D71" w:rsidRDefault="00B304E0" w:rsidP="00B304E0">
            <w:pPr>
              <w:jc w:val="both"/>
              <w:rPr>
                <w:rFonts w:asciiTheme="minorHAnsi" w:hAnsiTheme="minorHAnsi" w:cstheme="minorHAnsi"/>
                <w:sz w:val="22"/>
                <w:szCs w:val="22"/>
              </w:rPr>
            </w:pPr>
          </w:p>
        </w:tc>
      </w:tr>
      <w:tr w:rsidR="00B304E0" w:rsidRPr="00AC1D71" w14:paraId="628F51B2" w14:textId="77777777" w:rsidTr="005C6AA2">
        <w:tc>
          <w:tcPr>
            <w:tcW w:w="5070" w:type="dxa"/>
            <w:tcBorders>
              <w:top w:val="single" w:sz="4" w:space="0" w:color="auto"/>
              <w:left w:val="single" w:sz="4" w:space="0" w:color="auto"/>
              <w:bottom w:val="single" w:sz="4" w:space="0" w:color="auto"/>
              <w:right w:val="single" w:sz="4" w:space="0" w:color="auto"/>
            </w:tcBorders>
          </w:tcPr>
          <w:p w14:paraId="55D34CB0" w14:textId="4FA1A524" w:rsidR="00B304E0" w:rsidRPr="002A3FAF" w:rsidRDefault="00B304E0" w:rsidP="00B304E0">
            <w:pPr>
              <w:jc w:val="both"/>
              <w:rPr>
                <w:rFonts w:asciiTheme="minorHAnsi" w:hAnsiTheme="minorHAnsi" w:cstheme="minorHAnsi"/>
                <w:sz w:val="22"/>
                <w:szCs w:val="22"/>
              </w:rPr>
            </w:pPr>
            <w:r w:rsidRPr="002A3FAF">
              <w:rPr>
                <w:rFonts w:asciiTheme="minorHAnsi" w:hAnsiTheme="minorHAnsi" w:cstheme="minorHAnsi"/>
                <w:sz w:val="22"/>
                <w:szCs w:val="22"/>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2631E0F1" w14:textId="77777777" w:rsidR="00B304E0" w:rsidRPr="002A3FAF" w:rsidRDefault="00B304E0" w:rsidP="00B304E0">
            <w:pPr>
              <w:jc w:val="both"/>
              <w:rPr>
                <w:rFonts w:asciiTheme="minorHAnsi" w:hAnsiTheme="minorHAnsi" w:cstheme="minorHAnsi"/>
                <w:sz w:val="22"/>
                <w:szCs w:val="22"/>
              </w:rPr>
            </w:pPr>
          </w:p>
        </w:tc>
      </w:tr>
    </w:tbl>
    <w:p w14:paraId="3BD64739" w14:textId="77777777" w:rsidR="00381322" w:rsidRPr="00AC1D71" w:rsidRDefault="00381322" w:rsidP="00381322">
      <w:pPr>
        <w:pStyle w:val="Heading1"/>
        <w:spacing w:before="60" w:after="60"/>
        <w:ind w:left="720"/>
        <w:rPr>
          <w:rFonts w:asciiTheme="minorHAnsi" w:hAnsiTheme="minorHAnsi" w:cstheme="minorHAnsi"/>
          <w:b/>
          <w:bCs/>
          <w:sz w:val="22"/>
          <w:szCs w:val="22"/>
        </w:rPr>
      </w:pPr>
      <w:bookmarkStart w:id="1" w:name="_Toc329443226"/>
    </w:p>
    <w:p w14:paraId="395EB323" w14:textId="39CE566C" w:rsidR="003C1E06" w:rsidRPr="00AC1D71" w:rsidRDefault="003C1E06" w:rsidP="003C1E06">
      <w:pPr>
        <w:pStyle w:val="Heading1"/>
        <w:numPr>
          <w:ilvl w:val="0"/>
          <w:numId w:val="2"/>
        </w:numPr>
        <w:spacing w:before="60" w:after="60"/>
        <w:ind w:left="720"/>
        <w:jc w:val="center"/>
        <w:rPr>
          <w:rFonts w:asciiTheme="minorHAnsi" w:hAnsiTheme="minorHAnsi" w:cstheme="minorHAnsi"/>
          <w:b/>
          <w:bCs/>
          <w:sz w:val="22"/>
          <w:szCs w:val="22"/>
        </w:rPr>
      </w:pPr>
      <w:r w:rsidRPr="00AC1D71">
        <w:rPr>
          <w:rFonts w:asciiTheme="minorHAnsi" w:hAnsiTheme="minorHAnsi" w:cstheme="minorHAnsi"/>
          <w:b/>
          <w:bCs/>
          <w:sz w:val="22"/>
          <w:szCs w:val="22"/>
        </w:rPr>
        <w:t>SUTIKIMAS SU PIRKIMO SĄLYGOMIS</w:t>
      </w:r>
      <w:bookmarkEnd w:id="1"/>
    </w:p>
    <w:p w14:paraId="010B282D" w14:textId="1493E306" w:rsidR="003C1E06" w:rsidRPr="00AC1D71" w:rsidRDefault="003C1E06" w:rsidP="003C1E06">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Pažymime, kad pateikdami savo </w:t>
      </w:r>
      <w:r w:rsidR="00232FBC" w:rsidRPr="00AC1D71">
        <w:rPr>
          <w:rFonts w:asciiTheme="minorHAnsi" w:hAnsiTheme="minorHAnsi" w:cstheme="minorHAnsi"/>
          <w:sz w:val="22"/>
          <w:szCs w:val="22"/>
        </w:rPr>
        <w:t>Pasiūlymą</w:t>
      </w:r>
      <w:r w:rsidRPr="00AC1D71">
        <w:rPr>
          <w:rFonts w:asciiTheme="minorHAnsi" w:hAnsiTheme="minorHAnsi" w:cstheme="minorHAnsi"/>
          <w:sz w:val="22"/>
          <w:szCs w:val="22"/>
        </w:rPr>
        <w:t xml:space="preserve">, sutinkame su </w:t>
      </w:r>
      <w:r w:rsidRPr="00AC1D71">
        <w:rPr>
          <w:rFonts w:asciiTheme="minorHAnsi" w:hAnsiTheme="minorHAnsi" w:cstheme="minorHAnsi"/>
          <w:bCs/>
          <w:sz w:val="22"/>
          <w:szCs w:val="22"/>
          <w:shd w:val="clear" w:color="auto" w:fill="FFFFFF" w:themeFill="background1"/>
        </w:rPr>
        <w:t>PĮ</w:t>
      </w:r>
      <w:r w:rsidRPr="00AC1D71" w:rsidDel="00867D8A">
        <w:rPr>
          <w:rFonts w:asciiTheme="minorHAnsi" w:hAnsiTheme="minorHAnsi" w:cstheme="minorHAnsi"/>
          <w:sz w:val="22"/>
          <w:szCs w:val="22"/>
        </w:rPr>
        <w:t xml:space="preserve"> </w:t>
      </w:r>
      <w:r w:rsidRPr="00AC1D71">
        <w:rPr>
          <w:rFonts w:asciiTheme="minorHAnsi" w:hAnsiTheme="minorHAnsi" w:cstheme="minorHAnsi"/>
          <w:sz w:val="22"/>
          <w:szCs w:val="22"/>
        </w:rPr>
        <w:t xml:space="preserve">ir Pirkimo sąlygose (kaip jos apibrėžtos Bendrosiose pirkimo sąlygose) nustatytomis tolesnėmis Pirkimo procedūromis, Preliminarios sutarties sąlygomis (jei taikoma) ir būsimos Sutarties sąlygomis (tiek bendrąja, tiek specialiąja dalimis). </w:t>
      </w:r>
    </w:p>
    <w:p w14:paraId="2410ED63" w14:textId="57309907" w:rsidR="003C1E06" w:rsidRPr="00AC1D71" w:rsidRDefault="003C1E06" w:rsidP="003C1E06">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Patvirtiname, kad atidžiai perskaitėme visus Pirkimo sąlygų, taip pat Techninės specifikacijos reikalavimus, mūsų </w:t>
      </w:r>
      <w:r w:rsidR="00232FBC" w:rsidRPr="00AC1D71">
        <w:rPr>
          <w:rFonts w:asciiTheme="minorHAnsi" w:hAnsiTheme="minorHAnsi" w:cstheme="minorHAnsi"/>
          <w:sz w:val="22"/>
          <w:szCs w:val="22"/>
        </w:rPr>
        <w:t>Pasiūlymas</w:t>
      </w:r>
      <w:r w:rsidRPr="00AC1D71">
        <w:rPr>
          <w:rFonts w:asciiTheme="minorHAnsi" w:hAnsiTheme="minorHAnsi" w:cstheme="minorHAnsi"/>
          <w:sz w:val="22"/>
          <w:szCs w:val="22"/>
        </w:rPr>
        <w:t xml:space="preserve"> juos visiškai atitinka ir įsipareigojame jų laikytis vykdydami Sutartį. Taip pat įsipareigojame laikytis ir kitų Lietuvos Respublikoje galiojančių ir Pirkimo objektui bei Sutarčiai taikomų teisės aktų reikalavimų. Rengdami </w:t>
      </w:r>
      <w:r w:rsidR="00232FBC" w:rsidRPr="00AC1D71">
        <w:rPr>
          <w:rFonts w:asciiTheme="minorHAnsi" w:hAnsiTheme="minorHAnsi" w:cstheme="minorHAnsi"/>
          <w:sz w:val="22"/>
          <w:szCs w:val="22"/>
        </w:rPr>
        <w:t>Pasiūlymą</w:t>
      </w:r>
      <w:r w:rsidRPr="00AC1D71">
        <w:rPr>
          <w:rFonts w:asciiTheme="minorHAnsi" w:hAnsiTheme="minorHAnsi" w:cstheme="minorHAnsi"/>
          <w:sz w:val="22"/>
          <w:szCs w:val="22"/>
        </w:rPr>
        <w:t>, atsižvelgėme į darbų saugos ir darbo sąlygų reikalavimus.</w:t>
      </w:r>
    </w:p>
    <w:p w14:paraId="03B6E61E" w14:textId="77777777" w:rsidR="008E31EC" w:rsidRPr="008E31EC" w:rsidRDefault="008E31EC" w:rsidP="008E31EC">
      <w:pPr>
        <w:spacing w:before="60" w:after="60"/>
        <w:jc w:val="both"/>
        <w:rPr>
          <w:rFonts w:asciiTheme="minorHAnsi" w:hAnsiTheme="minorHAnsi" w:cstheme="minorHAnsi"/>
          <w:b/>
          <w:bCs/>
          <w:sz w:val="22"/>
          <w:szCs w:val="22"/>
        </w:rPr>
      </w:pPr>
      <w:r w:rsidRPr="008E31EC">
        <w:rPr>
          <w:rFonts w:asciiTheme="minorHAnsi" w:hAnsiTheme="minorHAnsi" w:cstheme="minorHAnsi"/>
          <w:b/>
          <w:bCs/>
          <w:sz w:val="22"/>
          <w:szCs w:val="22"/>
        </w:rPr>
        <w:t>Patvirtinu, kad aš (Tiekėjas), visi grupės nariai (jei dalyvaujam kaip tiekėjų grupė) bei ūkio subjektai, kurių pajėgumais remiuosi (jei tokių yra) neturi VPĮ 46 str. 21 d. ir Pirkimo sąlygose nustatyto pašalinimo pagrindo.</w:t>
      </w:r>
    </w:p>
    <w:p w14:paraId="37025837" w14:textId="6FFEF717" w:rsidR="00052BE0" w:rsidRPr="00AC1D71" w:rsidRDefault="00052BE0" w:rsidP="003C1E06">
      <w:pPr>
        <w:spacing w:before="60" w:after="60"/>
        <w:jc w:val="both"/>
        <w:rPr>
          <w:rFonts w:asciiTheme="minorHAnsi" w:hAnsiTheme="minorHAnsi" w:cstheme="minorHAnsi"/>
          <w:sz w:val="22"/>
          <w:szCs w:val="22"/>
        </w:rPr>
      </w:pPr>
    </w:p>
    <w:p w14:paraId="7D06F0EC" w14:textId="6446E3FD" w:rsidR="00D80ED0" w:rsidRPr="00AC1D71" w:rsidRDefault="00D80ED0" w:rsidP="00D80ED0">
      <w:pPr>
        <w:tabs>
          <w:tab w:val="left" w:pos="567"/>
        </w:tabs>
        <w:spacing w:after="160" w:line="276" w:lineRule="auto"/>
        <w:jc w:val="center"/>
        <w:rPr>
          <w:rFonts w:asciiTheme="minorHAnsi" w:eastAsiaTheme="minorEastAsia" w:hAnsiTheme="minorHAnsi" w:cstheme="minorHAnsi"/>
          <w:b/>
          <w:bCs/>
          <w:color w:val="FF0000"/>
          <w:sz w:val="22"/>
          <w:szCs w:val="22"/>
          <w:lang w:eastAsia="lt-LT"/>
        </w:rPr>
      </w:pPr>
      <w:r w:rsidRPr="00AC1D71">
        <w:rPr>
          <w:rFonts w:asciiTheme="minorHAnsi" w:eastAsiaTheme="minorEastAsia" w:hAnsiTheme="minorHAnsi" w:cstheme="minorHAnsi"/>
          <w:b/>
          <w:bCs/>
          <w:sz w:val="22"/>
          <w:szCs w:val="22"/>
          <w:lang w:eastAsia="lt-LT"/>
        </w:rPr>
        <w:lastRenderedPageBreak/>
        <w:t>3.</w:t>
      </w:r>
      <w:r w:rsidRPr="00AC1D71">
        <w:rPr>
          <w:rFonts w:asciiTheme="minorHAnsi" w:eastAsiaTheme="minorEastAsia" w:hAnsiTheme="minorHAnsi" w:cstheme="minorHAnsi"/>
          <w:b/>
          <w:bCs/>
          <w:sz w:val="22"/>
          <w:szCs w:val="22"/>
          <w:lang w:eastAsia="lt-LT"/>
        </w:rPr>
        <w:tab/>
        <w:t>INFORMACIJA APIE PLANUOJAMUS PASITELKTI</w:t>
      </w:r>
      <w:r w:rsidR="00122A1E" w:rsidRPr="00ED31BF">
        <w:rPr>
          <w:rStyle w:val="FootnoteReference"/>
          <w:rFonts w:asciiTheme="minorHAnsi" w:eastAsiaTheme="minorEastAsia" w:hAnsiTheme="minorHAnsi" w:cstheme="minorHAnsi"/>
          <w:b/>
          <w:bCs/>
          <w:sz w:val="22"/>
          <w:szCs w:val="22"/>
          <w:lang w:eastAsia="lt-LT"/>
        </w:rPr>
        <w:footnoteReference w:id="6"/>
      </w:r>
      <w:r w:rsidRPr="00AC1D71">
        <w:rPr>
          <w:rFonts w:asciiTheme="minorHAnsi" w:eastAsiaTheme="minorEastAsia" w:hAnsiTheme="minorHAnsi" w:cstheme="minorHAnsi"/>
          <w:b/>
          <w:bCs/>
          <w:sz w:val="22"/>
          <w:szCs w:val="22"/>
          <w:lang w:eastAsia="lt-LT"/>
        </w:rPr>
        <w:t xml:space="preserve"> SUBTIEKĖJUS, </w:t>
      </w:r>
    </w:p>
    <w:p w14:paraId="58BB4CD2" w14:textId="77777777" w:rsidR="007C68E3" w:rsidRPr="00AC1D71" w:rsidRDefault="007C68E3" w:rsidP="003C1E06">
      <w:pPr>
        <w:spacing w:before="60" w:after="60"/>
        <w:jc w:val="both"/>
        <w:rPr>
          <w:rFonts w:asciiTheme="minorHAnsi" w:hAnsiTheme="minorHAnsi" w:cstheme="minorHAnsi"/>
          <w:sz w:val="22"/>
          <w:szCs w:val="22"/>
          <w:u w:val="single"/>
        </w:rPr>
      </w:pPr>
    </w:p>
    <w:p w14:paraId="3927B60E" w14:textId="64A7A715" w:rsidR="007C68E3" w:rsidRPr="00AC1D71" w:rsidRDefault="007C68E3" w:rsidP="009D1CEF">
      <w:pPr>
        <w:contextualSpacing/>
        <w:rPr>
          <w:rFonts w:asciiTheme="minorHAnsi" w:eastAsia="Calibri" w:hAnsiTheme="minorHAnsi" w:cstheme="minorHAnsi"/>
          <w:i/>
          <w:iCs/>
          <w:color w:val="000000" w:themeColor="text1"/>
          <w:sz w:val="22"/>
          <w:szCs w:val="22"/>
          <w:lang w:eastAsia="lt-LT"/>
        </w:rPr>
      </w:pPr>
      <w:r w:rsidRPr="00AC1D71">
        <w:rPr>
          <w:rFonts w:asciiTheme="minorHAnsi" w:eastAsia="Calibri" w:hAnsiTheme="minorHAnsi" w:cstheme="minorHAnsi"/>
          <w:i/>
          <w:iCs/>
          <w:color w:val="000000" w:themeColor="text1"/>
          <w:sz w:val="22"/>
          <w:szCs w:val="22"/>
          <w:lang w:eastAsia="lt-LT"/>
        </w:rPr>
        <w:t>(</w:t>
      </w:r>
      <w:r w:rsidR="001A7FCE" w:rsidRPr="00AC1D71">
        <w:rPr>
          <w:rFonts w:asciiTheme="minorHAnsi" w:eastAsia="Calibri" w:hAnsiTheme="minorHAnsi" w:cstheme="minorHAnsi"/>
          <w:i/>
          <w:iCs/>
          <w:color w:val="000000" w:themeColor="text1"/>
          <w:sz w:val="22"/>
          <w:szCs w:val="22"/>
          <w:lang w:eastAsia="lt-LT"/>
        </w:rPr>
        <w:t>pildoma, jei Tiekėjas ketina pasitelkti subtiekėją (-</w:t>
      </w:r>
      <w:proofErr w:type="spellStart"/>
      <w:r w:rsidR="001A7FCE" w:rsidRPr="00AC1D71">
        <w:rPr>
          <w:rFonts w:asciiTheme="minorHAnsi" w:eastAsia="Calibri" w:hAnsiTheme="minorHAnsi" w:cstheme="minorHAnsi"/>
          <w:i/>
          <w:iCs/>
          <w:color w:val="000000" w:themeColor="text1"/>
          <w:sz w:val="22"/>
          <w:szCs w:val="22"/>
          <w:lang w:eastAsia="lt-LT"/>
        </w:rPr>
        <w:t>us</w:t>
      </w:r>
      <w:proofErr w:type="spellEnd"/>
      <w:r w:rsidR="001A7FCE" w:rsidRPr="00AC1D71">
        <w:rPr>
          <w:rFonts w:asciiTheme="minorHAnsi" w:eastAsia="Calibri" w:hAnsiTheme="minorHAnsi" w:cstheme="minorHAnsi"/>
          <w:i/>
          <w:iCs/>
          <w:color w:val="000000" w:themeColor="text1"/>
          <w:sz w:val="22"/>
          <w:szCs w:val="22"/>
          <w:lang w:eastAsia="lt-LT"/>
        </w:rPr>
        <w:t>) tik vykdant pirkimo sutartį ir jis (jie) yra žinomas (-i) (šiuo atveju Tiekėjas nesiremia subtiekėjo (</w:t>
      </w:r>
      <w:r w:rsidR="00800D9B" w:rsidRPr="00AC1D71">
        <w:rPr>
          <w:rFonts w:asciiTheme="minorHAnsi" w:eastAsia="Calibri" w:hAnsiTheme="minorHAnsi" w:cstheme="minorHAnsi"/>
          <w:i/>
          <w:iCs/>
          <w:color w:val="000000" w:themeColor="text1"/>
          <w:sz w:val="22"/>
          <w:szCs w:val="22"/>
          <w:lang w:eastAsia="lt-LT"/>
        </w:rPr>
        <w:t>-</w:t>
      </w:r>
      <w:r w:rsidR="001A7FCE" w:rsidRPr="00AC1D71">
        <w:rPr>
          <w:rFonts w:asciiTheme="minorHAnsi" w:eastAsia="Calibri" w:hAnsiTheme="minorHAnsi" w:cstheme="minorHAnsi"/>
          <w:i/>
          <w:iCs/>
          <w:color w:val="000000" w:themeColor="text1"/>
          <w:sz w:val="22"/>
          <w:szCs w:val="22"/>
          <w:lang w:eastAsia="lt-LT"/>
        </w:rPr>
        <w:t>ų) pajėgumais dėl kvalifikacinių reikalavimų atitikimo).</w:t>
      </w:r>
    </w:p>
    <w:p w14:paraId="57CE7164" w14:textId="77777777" w:rsidR="001A7FCE" w:rsidRPr="00AC1D71" w:rsidRDefault="001A7FCE" w:rsidP="00976537">
      <w:pPr>
        <w:tabs>
          <w:tab w:val="left" w:pos="426"/>
        </w:tabs>
        <w:contextualSpacing/>
        <w:jc w:val="center"/>
        <w:rPr>
          <w:rFonts w:asciiTheme="minorHAnsi" w:eastAsia="Calibri" w:hAnsiTheme="minorHAnsi" w:cstheme="minorHAnsi"/>
          <w:i/>
          <w:iCs/>
          <w:color w:val="000000" w:themeColor="text1"/>
          <w:sz w:val="22"/>
          <w:szCs w:val="22"/>
          <w:lang w:eastAsia="lt-LT"/>
        </w:rPr>
      </w:pPr>
    </w:p>
    <w:p w14:paraId="6E93E88D" w14:textId="3C02D83E" w:rsidR="001A7FCE" w:rsidRPr="00AC1D71" w:rsidRDefault="001A7FCE" w:rsidP="00ED31BF">
      <w:pPr>
        <w:pStyle w:val="ListParagraph"/>
        <w:numPr>
          <w:ilvl w:val="1"/>
          <w:numId w:val="9"/>
        </w:numPr>
        <w:tabs>
          <w:tab w:val="left" w:pos="426"/>
        </w:tabs>
        <w:ind w:left="426"/>
        <w:jc w:val="both"/>
        <w:rPr>
          <w:rFonts w:asciiTheme="minorHAnsi" w:hAnsiTheme="minorHAnsi" w:cstheme="minorHAnsi"/>
          <w:sz w:val="22"/>
          <w:szCs w:val="22"/>
        </w:rPr>
      </w:pPr>
      <w:r w:rsidRPr="00AC1D71">
        <w:rPr>
          <w:rFonts w:asciiTheme="minorHAnsi" w:hAnsiTheme="minorHAnsi" w:cstheme="minorHAnsi"/>
          <w:iCs/>
          <w:sz w:val="22"/>
          <w:szCs w:val="22"/>
        </w:rPr>
        <w:t xml:space="preserve"> </w:t>
      </w:r>
      <w:r w:rsidRPr="00AC1D71">
        <w:rPr>
          <w:rFonts w:asciiTheme="minorHAnsi" w:hAnsiTheme="minorHAnsi" w:cstheme="minorHAnsi"/>
          <w:sz w:val="22"/>
          <w:szCs w:val="22"/>
        </w:rPr>
        <w:t>Subtiekėjai, kurie</w:t>
      </w:r>
      <w:r w:rsidRPr="00AC1D71">
        <w:rPr>
          <w:rFonts w:asciiTheme="minorHAnsi" w:hAnsiTheme="minorHAnsi" w:cstheme="minorHAnsi"/>
          <w:iCs/>
          <w:sz w:val="22"/>
          <w:szCs w:val="22"/>
        </w:rPr>
        <w:t xml:space="preserve"> </w:t>
      </w:r>
      <w:r w:rsidRPr="00AC1D71">
        <w:rPr>
          <w:rFonts w:asciiTheme="minorHAnsi" w:hAnsiTheme="minorHAnsi" w:cstheme="minorHAnsi"/>
          <w:sz w:val="22"/>
          <w:szCs w:val="22"/>
        </w:rPr>
        <w:t xml:space="preserve">bus pasitelkiami </w:t>
      </w:r>
      <w:r w:rsidRPr="00AC1D71">
        <w:rPr>
          <w:rFonts w:asciiTheme="minorHAnsi" w:hAnsiTheme="minorHAnsi" w:cstheme="minorHAnsi"/>
          <w:iCs/>
          <w:sz w:val="22"/>
          <w:szCs w:val="22"/>
        </w:rPr>
        <w:t>Sutarties vykdymui</w:t>
      </w:r>
      <w:r w:rsidRPr="00AC1D71">
        <w:rPr>
          <w:rFonts w:asciiTheme="minorHAnsi" w:hAnsiTheme="minorHAnsi" w:cstheme="minorHAnsi"/>
          <w:sz w:val="22"/>
          <w:szCs w:val="22"/>
        </w:rPr>
        <w:t xml:space="preserve">: </w:t>
      </w:r>
    </w:p>
    <w:tbl>
      <w:tblPr>
        <w:tblStyle w:val="TableGrid"/>
        <w:tblW w:w="5000" w:type="pct"/>
        <w:tblLook w:val="04A0" w:firstRow="1" w:lastRow="0" w:firstColumn="1" w:lastColumn="0" w:noHBand="0" w:noVBand="1"/>
      </w:tblPr>
      <w:tblGrid>
        <w:gridCol w:w="827"/>
        <w:gridCol w:w="4698"/>
        <w:gridCol w:w="4103"/>
      </w:tblGrid>
      <w:tr w:rsidR="001A7FCE" w:rsidRPr="00AC1D71" w14:paraId="41D78A01" w14:textId="77777777" w:rsidTr="004822C5">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B4D6E5F" w14:textId="77777777" w:rsidR="001A7FCE" w:rsidRPr="00AC1D71" w:rsidRDefault="001A7FCE">
            <w:pPr>
              <w:jc w:val="center"/>
              <w:rPr>
                <w:rFonts w:asciiTheme="minorHAnsi" w:hAnsiTheme="minorHAnsi" w:cstheme="minorHAnsi"/>
                <w:b/>
                <w:sz w:val="22"/>
                <w:szCs w:val="22"/>
              </w:rPr>
            </w:pPr>
            <w:r w:rsidRPr="00AC1D71">
              <w:rPr>
                <w:rFonts w:asciiTheme="minorHAnsi" w:hAnsiTheme="minorHAnsi" w:cstheme="minorHAnsi"/>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4D59453B" w14:textId="77777777" w:rsidR="00821968" w:rsidRPr="00AC1D71" w:rsidRDefault="001A7FCE" w:rsidP="00C35690">
            <w:pPr>
              <w:jc w:val="center"/>
              <w:rPr>
                <w:rFonts w:asciiTheme="minorHAnsi" w:hAnsiTheme="minorHAnsi" w:cstheme="minorHAnsi"/>
                <w:b/>
                <w:sz w:val="22"/>
                <w:szCs w:val="22"/>
              </w:rPr>
            </w:pPr>
            <w:r w:rsidRPr="00AC1D71">
              <w:rPr>
                <w:rFonts w:asciiTheme="minorHAnsi" w:hAnsiTheme="minorHAnsi" w:cstheme="minorHAnsi"/>
                <w:b/>
                <w:sz w:val="22"/>
                <w:szCs w:val="22"/>
              </w:rPr>
              <w:t>Subtiekėjo pavadinimas</w:t>
            </w:r>
            <w:r w:rsidR="00C35690" w:rsidRPr="00AC1D71">
              <w:rPr>
                <w:rFonts w:asciiTheme="minorHAnsi" w:hAnsiTheme="minorHAnsi" w:cstheme="minorHAnsi"/>
                <w:b/>
                <w:sz w:val="22"/>
                <w:szCs w:val="22"/>
              </w:rPr>
              <w:t>, juridinio asmens kodas</w:t>
            </w:r>
            <w:r w:rsidR="007C584E" w:rsidRPr="00AC1D71">
              <w:rPr>
                <w:rFonts w:asciiTheme="minorHAnsi" w:hAnsiTheme="minorHAnsi" w:cstheme="minorHAnsi"/>
                <w:sz w:val="22"/>
                <w:szCs w:val="22"/>
              </w:rPr>
              <w:t xml:space="preserve"> /</w:t>
            </w:r>
            <w:r w:rsidR="007C584E" w:rsidRPr="00AC1D71">
              <w:rPr>
                <w:rFonts w:asciiTheme="minorHAnsi" w:hAnsiTheme="minorHAnsi" w:cstheme="minorHAnsi"/>
                <w:b/>
                <w:sz w:val="22"/>
                <w:szCs w:val="22"/>
              </w:rPr>
              <w:t>vardas, pavardė ir individualios veiklos pažymos numeris (jeigu fizinis asmuo)</w:t>
            </w:r>
            <w:r w:rsidR="00821968" w:rsidRPr="00AC1D71">
              <w:rPr>
                <w:rFonts w:asciiTheme="minorHAnsi" w:hAnsiTheme="minorHAnsi" w:cstheme="minorHAnsi"/>
                <w:b/>
                <w:sz w:val="22"/>
                <w:szCs w:val="22"/>
              </w:rPr>
              <w:t xml:space="preserve"> </w:t>
            </w:r>
          </w:p>
          <w:p w14:paraId="249003D0" w14:textId="2C2111BB" w:rsidR="001A7FCE" w:rsidRPr="00AC1D71" w:rsidRDefault="00821968" w:rsidP="00C35690">
            <w:pPr>
              <w:jc w:val="center"/>
              <w:rPr>
                <w:rFonts w:asciiTheme="minorHAnsi" w:hAnsiTheme="minorHAnsi" w:cstheme="minorHAnsi"/>
                <w:bCs/>
                <w:sz w:val="22"/>
                <w:szCs w:val="22"/>
              </w:rPr>
            </w:pPr>
            <w:r w:rsidRPr="00AC1D71">
              <w:rPr>
                <w:rFonts w:asciiTheme="minorHAnsi" w:hAnsiTheme="minorHAnsi" w:cstheme="minorHAnsi"/>
                <w:bCs/>
                <w:i/>
                <w:iCs/>
                <w:sz w:val="22"/>
                <w:szCs w:val="22"/>
              </w:rPr>
              <w:t>(jei pavadinimas nežinomas, nurodoma „Nežinomas“</w:t>
            </w:r>
            <w:r w:rsidR="00C05D3B" w:rsidRPr="00AC1D71">
              <w:rPr>
                <w:rStyle w:val="FootnoteReference"/>
                <w:rFonts w:asciiTheme="minorHAnsi" w:hAnsiTheme="minorHAnsi" w:cstheme="minorHAnsi"/>
                <w:bCs/>
                <w:i/>
                <w:iCs/>
                <w:sz w:val="22"/>
                <w:szCs w:val="22"/>
              </w:rPr>
              <w:footnoteReference w:id="7"/>
            </w:r>
            <w:r w:rsidRPr="00AC1D71">
              <w:rPr>
                <w:rFonts w:asciiTheme="minorHAnsi" w:hAnsiTheme="minorHAnsi" w:cstheme="minorHAnsi"/>
                <w:bCs/>
                <w:i/>
                <w:iCs/>
                <w:sz w:val="22"/>
                <w:szCs w:val="22"/>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2C3731C9" w14:textId="591687A7" w:rsidR="001A7FCE" w:rsidRPr="00AC1D71" w:rsidRDefault="001A7FCE" w:rsidP="000F504C">
            <w:pPr>
              <w:jc w:val="center"/>
              <w:rPr>
                <w:rFonts w:asciiTheme="minorHAnsi" w:hAnsiTheme="minorHAnsi" w:cstheme="minorHAnsi"/>
                <w:b/>
                <w:sz w:val="22"/>
                <w:szCs w:val="22"/>
              </w:rPr>
            </w:pPr>
            <w:r w:rsidRPr="00AC1D71">
              <w:rPr>
                <w:rFonts w:asciiTheme="minorHAnsi" w:hAnsiTheme="minorHAnsi" w:cstheme="minorHAnsi"/>
                <w:b/>
                <w:sz w:val="22"/>
                <w:szCs w:val="22"/>
              </w:rPr>
              <w:t>Sutarties objekto dalies, perduodamos vykdyti subtiekėjui, aprašymas</w:t>
            </w:r>
          </w:p>
        </w:tc>
      </w:tr>
      <w:tr w:rsidR="001A7FCE" w:rsidRPr="00AC1D71" w14:paraId="1B71CB6E" w14:textId="77777777" w:rsidTr="004822C5">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4D6123F" w14:textId="77777777" w:rsidR="001A7FCE" w:rsidRPr="00AC1D71" w:rsidRDefault="001A7FCE">
            <w:pPr>
              <w:jc w:val="center"/>
              <w:rPr>
                <w:rFonts w:asciiTheme="minorHAnsi" w:hAnsiTheme="minorHAnsi" w:cstheme="minorHAnsi"/>
                <w:sz w:val="22"/>
                <w:szCs w:val="22"/>
              </w:rPr>
            </w:pPr>
            <w:r w:rsidRPr="00AC1D71">
              <w:rPr>
                <w:rFonts w:asciiTheme="minorHAnsi" w:hAnsiTheme="minorHAnsi" w:cstheme="minorHAnsi"/>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2386B21C" w14:textId="77777777" w:rsidR="001A7FCE" w:rsidRPr="00AC1D71" w:rsidRDefault="001A7FCE" w:rsidP="006C200D">
            <w:pPr>
              <w:rPr>
                <w:rFonts w:asciiTheme="minorHAnsi" w:hAnsiTheme="minorHAnsi" w:cstheme="minorHAnsi"/>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5D08BE07" w14:textId="77777777" w:rsidR="001A7FCE" w:rsidRPr="00AC1D71" w:rsidRDefault="001A7FCE">
            <w:pPr>
              <w:spacing w:before="60" w:after="60"/>
              <w:jc w:val="center"/>
              <w:rPr>
                <w:rFonts w:asciiTheme="minorHAnsi" w:hAnsiTheme="minorHAnsi" w:cstheme="minorHAnsi"/>
                <w:sz w:val="22"/>
                <w:szCs w:val="22"/>
              </w:rPr>
            </w:pPr>
          </w:p>
        </w:tc>
      </w:tr>
      <w:tr w:rsidR="001A7FCE" w:rsidRPr="00AC1D71" w14:paraId="6D40F512" w14:textId="77777777" w:rsidTr="004822C5">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795F58E" w14:textId="77777777" w:rsidR="001A7FCE" w:rsidRPr="00AC1D71" w:rsidRDefault="001A7FCE">
            <w:pPr>
              <w:jc w:val="center"/>
              <w:rPr>
                <w:rFonts w:asciiTheme="minorHAnsi" w:hAnsiTheme="minorHAnsi" w:cstheme="minorHAnsi"/>
                <w:sz w:val="22"/>
                <w:szCs w:val="22"/>
              </w:rPr>
            </w:pPr>
            <w:r w:rsidRPr="00AC1D71">
              <w:rPr>
                <w:rFonts w:asciiTheme="minorHAnsi" w:hAnsiTheme="minorHAnsi" w:cstheme="minorHAnsi"/>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4EFA2F93" w14:textId="77777777" w:rsidR="001A7FCE" w:rsidRPr="00AC1D71" w:rsidRDefault="001A7FCE">
            <w:pPr>
              <w:jc w:val="center"/>
              <w:rPr>
                <w:rFonts w:asciiTheme="minorHAnsi" w:hAnsiTheme="minorHAnsi" w:cstheme="minorHAnsi"/>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43DC2157" w14:textId="77777777" w:rsidR="001A7FCE" w:rsidRPr="00AC1D71" w:rsidRDefault="001A7FCE">
            <w:pPr>
              <w:spacing w:before="60" w:after="60"/>
              <w:jc w:val="center"/>
              <w:rPr>
                <w:rFonts w:asciiTheme="minorHAnsi" w:hAnsiTheme="minorHAnsi" w:cstheme="minorHAnsi"/>
                <w:i/>
                <w:sz w:val="22"/>
                <w:szCs w:val="22"/>
                <w:u w:val="single"/>
              </w:rPr>
            </w:pPr>
          </w:p>
        </w:tc>
      </w:tr>
    </w:tbl>
    <w:p w14:paraId="5EAEEC73" w14:textId="689399C0" w:rsidR="00115290" w:rsidRPr="00AC1D71" w:rsidRDefault="00115290" w:rsidP="00115290">
      <w:pPr>
        <w:jc w:val="both"/>
        <w:rPr>
          <w:rFonts w:asciiTheme="minorHAnsi" w:hAnsiTheme="minorHAnsi" w:cstheme="minorHAnsi"/>
          <w:sz w:val="22"/>
          <w:szCs w:val="22"/>
        </w:rPr>
      </w:pPr>
      <w:r w:rsidRPr="00AC1D71">
        <w:rPr>
          <w:rFonts w:asciiTheme="minorHAnsi" w:hAnsiTheme="minorHAnsi" w:cstheme="minorHAnsi"/>
          <w:b/>
          <w:sz w:val="22"/>
          <w:szCs w:val="22"/>
        </w:rPr>
        <w:t>Pastaba</w:t>
      </w:r>
      <w:r w:rsidR="00800D9B" w:rsidRPr="00AC1D71">
        <w:rPr>
          <w:rFonts w:asciiTheme="minorHAnsi" w:hAnsiTheme="minorHAnsi" w:cstheme="minorHAnsi"/>
          <w:b/>
          <w:sz w:val="22"/>
          <w:szCs w:val="22"/>
        </w:rPr>
        <w:t>.</w:t>
      </w:r>
      <w:r w:rsidRPr="00AC1D71">
        <w:rPr>
          <w:rFonts w:asciiTheme="minorHAnsi" w:hAnsiTheme="minorHAnsi" w:cstheme="minorHAnsi"/>
          <w:sz w:val="22"/>
          <w:szCs w:val="22"/>
        </w:rPr>
        <w:t xml:space="preserve"> Subtiekėjų užpildytų ir pasirašytų EBVPD pateikti nereikalaujama. Kartu su </w:t>
      </w:r>
      <w:r w:rsidR="00232FBC" w:rsidRPr="00AC1D71">
        <w:rPr>
          <w:rFonts w:asciiTheme="minorHAnsi" w:hAnsiTheme="minorHAnsi" w:cstheme="minorHAnsi"/>
          <w:sz w:val="22"/>
          <w:szCs w:val="22"/>
        </w:rPr>
        <w:t>Pasiūlymu</w:t>
      </w:r>
      <w:r w:rsidRPr="00AC1D71">
        <w:rPr>
          <w:rFonts w:asciiTheme="minorHAnsi" w:hAnsiTheme="minorHAnsi" w:cstheme="minorHAnsi"/>
          <w:sz w:val="22"/>
          <w:szCs w:val="22"/>
        </w:rPr>
        <w:t xml:space="preserve"> pateikiame Subtiekėjų užpildytas ir pasirašytas deklaracijas (jeigu jie yra žinomi) pagal šio </w:t>
      </w:r>
      <w:r w:rsidR="00232FBC" w:rsidRPr="00AC1D71">
        <w:rPr>
          <w:rFonts w:asciiTheme="minorHAnsi" w:hAnsiTheme="minorHAnsi" w:cstheme="minorHAnsi"/>
          <w:sz w:val="22"/>
          <w:szCs w:val="22"/>
        </w:rPr>
        <w:t>Pasiūlymo</w:t>
      </w:r>
      <w:r w:rsidRPr="00AC1D71">
        <w:rPr>
          <w:rFonts w:asciiTheme="minorHAnsi" w:hAnsiTheme="minorHAnsi" w:cstheme="minorHAnsi"/>
          <w:sz w:val="22"/>
          <w:szCs w:val="22"/>
        </w:rPr>
        <w:t xml:space="preserve"> formos Priede Nr. 1 pateiktą formą.</w:t>
      </w:r>
    </w:p>
    <w:p w14:paraId="7B51BC05" w14:textId="77777777" w:rsidR="003938AB" w:rsidRPr="00AC1D71" w:rsidRDefault="003938AB" w:rsidP="00D3001F">
      <w:pPr>
        <w:spacing w:before="60" w:after="60"/>
        <w:jc w:val="both"/>
        <w:rPr>
          <w:rFonts w:asciiTheme="minorHAnsi" w:hAnsiTheme="minorHAnsi" w:cstheme="minorHAnsi"/>
          <w:sz w:val="22"/>
          <w:szCs w:val="22"/>
        </w:rPr>
      </w:pPr>
    </w:p>
    <w:p w14:paraId="4087D76D" w14:textId="13B6FC80" w:rsidR="00991CA1" w:rsidRPr="00AC1D71" w:rsidRDefault="00D3001F" w:rsidP="00D3001F">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Tuo atveju, jei Tiekėjas ketina remtis Trečiųjų asmenų ištekliais (priemonėmis), Tiekėjas tai turi nurodyti kartu su </w:t>
      </w:r>
      <w:r w:rsidR="00232FBC" w:rsidRPr="00AC1D71">
        <w:rPr>
          <w:rFonts w:asciiTheme="minorHAnsi" w:hAnsiTheme="minorHAnsi" w:cstheme="minorHAnsi"/>
          <w:sz w:val="22"/>
          <w:szCs w:val="22"/>
        </w:rPr>
        <w:t>Pasiūlymu</w:t>
      </w:r>
      <w:r w:rsidRPr="00AC1D71">
        <w:rPr>
          <w:rFonts w:asciiTheme="minorHAnsi" w:hAnsiTheme="minorHAnsi" w:cstheme="minorHAnsi"/>
          <w:sz w:val="22"/>
          <w:szCs w:val="22"/>
        </w:rPr>
        <w:t xml:space="preserve"> pateikiamame laisvos formos priede. Tiekėjas šiame priede turėtų nurodyti Trečiuosius asmenis, kokiais</w:t>
      </w:r>
      <w:r w:rsidR="00BB3C79" w:rsidRPr="00AC1D71">
        <w:rPr>
          <w:rFonts w:asciiTheme="minorHAnsi" w:hAnsiTheme="minorHAnsi" w:cstheme="minorHAnsi"/>
          <w:sz w:val="22"/>
          <w:szCs w:val="22"/>
        </w:rPr>
        <w:t xml:space="preserve"> </w:t>
      </w:r>
      <w:r w:rsidRPr="00AC1D71">
        <w:rPr>
          <w:rFonts w:asciiTheme="minorHAnsi" w:hAnsiTheme="minorHAnsi" w:cstheme="minorHAnsi"/>
          <w:sz w:val="22"/>
          <w:szCs w:val="22"/>
        </w:rPr>
        <w:t>Trečiųjų asmenų ištekliais (priemonėmis) remiasi, pateikti</w:t>
      </w:r>
      <w:r w:rsidR="00CE2602" w:rsidRPr="00AC1D71">
        <w:rPr>
          <w:rFonts w:asciiTheme="minorHAnsi" w:hAnsiTheme="minorHAnsi" w:cstheme="minorHAnsi"/>
          <w:sz w:val="22"/>
          <w:szCs w:val="22"/>
        </w:rPr>
        <w:t xml:space="preserve">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w:t>
      </w:r>
      <w:r w:rsidRPr="00AC1D71">
        <w:rPr>
          <w:rFonts w:asciiTheme="minorHAnsi" w:hAnsiTheme="minorHAnsi" w:cstheme="minorHAnsi"/>
          <w:sz w:val="22"/>
          <w:szCs w:val="22"/>
        </w:rPr>
        <w:t xml:space="preserve">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r w:rsidR="00991CA1" w:rsidRPr="00AC1D71">
        <w:rPr>
          <w:rFonts w:asciiTheme="minorHAnsi" w:hAnsiTheme="minorHAnsi" w:cstheme="minorHAnsi"/>
          <w:sz w:val="22"/>
          <w:szCs w:val="22"/>
        </w:rPr>
        <w:t>.</w:t>
      </w:r>
    </w:p>
    <w:p w14:paraId="7B30A4C9" w14:textId="77777777" w:rsidR="00991CA1" w:rsidRPr="00AC1D71" w:rsidRDefault="00991CA1" w:rsidP="00991CA1">
      <w:pPr>
        <w:pStyle w:val="Heading1"/>
        <w:spacing w:before="60" w:after="60"/>
        <w:ind w:left="720"/>
        <w:rPr>
          <w:rFonts w:asciiTheme="minorHAnsi" w:hAnsiTheme="minorHAnsi" w:cstheme="minorHAnsi"/>
          <w:b/>
          <w:bCs/>
          <w:sz w:val="22"/>
          <w:szCs w:val="22"/>
        </w:rPr>
      </w:pPr>
    </w:p>
    <w:p w14:paraId="142EB686" w14:textId="0468F3E8" w:rsidR="00991CA1" w:rsidRPr="00AC1D71" w:rsidRDefault="00991CA1" w:rsidP="00991CA1">
      <w:pPr>
        <w:pStyle w:val="Heading1"/>
        <w:numPr>
          <w:ilvl w:val="0"/>
          <w:numId w:val="9"/>
        </w:numPr>
        <w:spacing w:before="60" w:after="60"/>
        <w:jc w:val="center"/>
        <w:rPr>
          <w:rFonts w:asciiTheme="minorHAnsi" w:hAnsiTheme="minorHAnsi" w:cstheme="minorHAnsi"/>
          <w:b/>
          <w:bCs/>
          <w:sz w:val="22"/>
          <w:szCs w:val="22"/>
        </w:rPr>
      </w:pPr>
      <w:r w:rsidRPr="00AC1D71">
        <w:rPr>
          <w:rFonts w:asciiTheme="minorHAnsi" w:hAnsiTheme="minorHAnsi" w:cstheme="minorHAnsi"/>
          <w:b/>
          <w:bCs/>
          <w:sz w:val="22"/>
          <w:szCs w:val="22"/>
        </w:rPr>
        <w:t xml:space="preserve">PASIŪLYMO KAINA </w:t>
      </w:r>
    </w:p>
    <w:p w14:paraId="5F1CDDC3" w14:textId="71010491" w:rsidR="00991CA1" w:rsidRPr="00AC1D71" w:rsidRDefault="00991CA1" w:rsidP="0075172B">
      <w:pPr>
        <w:pStyle w:val="ListParagraph"/>
        <w:numPr>
          <w:ilvl w:val="1"/>
          <w:numId w:val="13"/>
        </w:numPr>
        <w:tabs>
          <w:tab w:val="left" w:pos="426"/>
        </w:tabs>
        <w:spacing w:before="60" w:after="60"/>
        <w:ind w:left="0" w:firstLine="0"/>
        <w:jc w:val="both"/>
        <w:rPr>
          <w:rFonts w:asciiTheme="minorHAnsi" w:hAnsiTheme="minorHAnsi" w:cstheme="minorHAnsi"/>
          <w:sz w:val="22"/>
          <w:szCs w:val="22"/>
        </w:rPr>
      </w:pPr>
      <w:r w:rsidRPr="00AC1D71">
        <w:rPr>
          <w:rFonts w:asciiTheme="minorHAnsi" w:hAnsiTheme="minorHAnsi" w:cstheme="minorHAnsi"/>
          <w:sz w:val="22"/>
          <w:szCs w:val="22"/>
        </w:rPr>
        <w:t>Pasiūlymo kaina nurodoma</w:t>
      </w:r>
      <w:r w:rsidRPr="00AC1D71">
        <w:rPr>
          <w:rFonts w:asciiTheme="minorHAnsi" w:hAnsiTheme="minorHAnsi" w:cstheme="minorHAnsi"/>
          <w:color w:val="FF0000"/>
          <w:sz w:val="22"/>
          <w:szCs w:val="22"/>
        </w:rPr>
        <w:t xml:space="preserve"> </w:t>
      </w:r>
      <w:r w:rsidRPr="00AC1D71">
        <w:rPr>
          <w:rFonts w:asciiTheme="minorHAnsi" w:hAnsiTheme="minorHAnsi" w:cstheme="minorHAnsi"/>
          <w:sz w:val="22"/>
          <w:szCs w:val="22"/>
        </w:rPr>
        <w:t xml:space="preserve">eurais. </w:t>
      </w:r>
    </w:p>
    <w:p w14:paraId="71746CAF" w14:textId="5EF0051F" w:rsidR="00991CA1" w:rsidRDefault="00991CA1" w:rsidP="0075172B">
      <w:pPr>
        <w:pStyle w:val="ListParagraph"/>
        <w:numPr>
          <w:ilvl w:val="1"/>
          <w:numId w:val="13"/>
        </w:numPr>
        <w:tabs>
          <w:tab w:val="left" w:pos="426"/>
        </w:tabs>
        <w:spacing w:before="60" w:after="60"/>
        <w:ind w:left="0" w:firstLine="0"/>
        <w:jc w:val="both"/>
        <w:rPr>
          <w:rFonts w:asciiTheme="minorHAnsi" w:hAnsiTheme="minorHAnsi" w:cstheme="minorHAnsi"/>
          <w:sz w:val="22"/>
          <w:szCs w:val="22"/>
        </w:rPr>
      </w:pPr>
      <w:r w:rsidRPr="00AC1D71">
        <w:rPr>
          <w:rFonts w:asciiTheme="minorHAnsi" w:hAnsiTheme="minorHAnsi" w:cstheme="minorHAnsi"/>
          <w:sz w:val="22"/>
          <w:szCs w:val="22"/>
        </w:rPr>
        <w:t xml:space="preserve">Pasiūlymo kaina nurodoma užpildant </w:t>
      </w:r>
      <w:r w:rsidR="00C114FF" w:rsidRPr="00AC1D71">
        <w:rPr>
          <w:rFonts w:asciiTheme="minorHAnsi" w:hAnsiTheme="minorHAnsi" w:cstheme="minorHAnsi"/>
          <w:sz w:val="22"/>
          <w:szCs w:val="22"/>
        </w:rPr>
        <w:t>pateikt</w:t>
      </w:r>
      <w:r w:rsidR="00C114FF">
        <w:rPr>
          <w:rFonts w:asciiTheme="minorHAnsi" w:hAnsiTheme="minorHAnsi" w:cstheme="minorHAnsi"/>
          <w:sz w:val="22"/>
          <w:szCs w:val="22"/>
        </w:rPr>
        <w:t>as</w:t>
      </w:r>
      <w:r w:rsidR="00C114FF" w:rsidRPr="00AC1D71">
        <w:rPr>
          <w:rFonts w:asciiTheme="minorHAnsi" w:hAnsiTheme="minorHAnsi" w:cstheme="minorHAnsi"/>
          <w:sz w:val="22"/>
          <w:szCs w:val="22"/>
        </w:rPr>
        <w:t xml:space="preserve"> lentel</w:t>
      </w:r>
      <w:r w:rsidR="00C114FF">
        <w:rPr>
          <w:rFonts w:asciiTheme="minorHAnsi" w:hAnsiTheme="minorHAnsi" w:cstheme="minorHAnsi"/>
          <w:sz w:val="22"/>
          <w:szCs w:val="22"/>
        </w:rPr>
        <w:t>es</w:t>
      </w:r>
      <w:r w:rsidRPr="00AC1D71">
        <w:rPr>
          <w:rFonts w:asciiTheme="minorHAnsi" w:hAnsiTheme="minorHAnsi" w:cstheme="minorHAnsi"/>
          <w:sz w:val="22"/>
          <w:szCs w:val="22"/>
        </w:rPr>
        <w:t>:</w:t>
      </w:r>
    </w:p>
    <w:p w14:paraId="00E61F3C" w14:textId="3127971D" w:rsidR="00C114FF" w:rsidRPr="0072141E" w:rsidRDefault="00C114FF" w:rsidP="0072141E">
      <w:pPr>
        <w:pStyle w:val="ListParagraph"/>
        <w:tabs>
          <w:tab w:val="left" w:pos="426"/>
        </w:tabs>
        <w:spacing w:before="60" w:after="60"/>
        <w:ind w:left="0"/>
        <w:jc w:val="both"/>
        <w:rPr>
          <w:rFonts w:asciiTheme="minorHAnsi" w:hAnsiTheme="minorHAnsi" w:cstheme="minorHAnsi"/>
          <w:b/>
          <w:bCs/>
          <w:sz w:val="22"/>
          <w:szCs w:val="22"/>
        </w:rPr>
      </w:pPr>
      <w:r w:rsidRPr="0072141E">
        <w:rPr>
          <w:rFonts w:asciiTheme="minorHAnsi" w:hAnsiTheme="minorHAnsi" w:cstheme="minorHAnsi"/>
          <w:b/>
          <w:bCs/>
          <w:sz w:val="22"/>
          <w:szCs w:val="22"/>
        </w:rPr>
        <w:t>Pirmas kriterijus (A) – Kaina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
        <w:gridCol w:w="6458"/>
        <w:gridCol w:w="2403"/>
      </w:tblGrid>
      <w:tr w:rsidR="008E31EC" w:rsidRPr="008E101F" w14:paraId="7BDCF488" w14:textId="77777777" w:rsidTr="00306923">
        <w:trPr>
          <w:trHeight w:val="309"/>
        </w:trPr>
        <w:tc>
          <w:tcPr>
            <w:tcW w:w="767" w:type="dxa"/>
            <w:vAlign w:val="center"/>
          </w:tcPr>
          <w:p w14:paraId="5D0003EF" w14:textId="77777777" w:rsidR="008E31EC" w:rsidRPr="00A34C42" w:rsidRDefault="008E31EC" w:rsidP="00306923">
            <w:pPr>
              <w:spacing w:before="60" w:after="60"/>
              <w:rPr>
                <w:rFonts w:asciiTheme="minorHAnsi" w:hAnsiTheme="minorHAnsi" w:cstheme="minorHAnsi"/>
                <w:b/>
                <w:bCs/>
                <w:sz w:val="22"/>
                <w:szCs w:val="22"/>
              </w:rPr>
            </w:pPr>
            <w:r w:rsidRPr="00A34C42">
              <w:rPr>
                <w:rFonts w:asciiTheme="minorHAnsi" w:hAnsiTheme="minorHAnsi" w:cstheme="minorHAnsi"/>
                <w:b/>
                <w:bCs/>
                <w:sz w:val="22"/>
                <w:szCs w:val="22"/>
              </w:rPr>
              <w:t>Eil. Nr.</w:t>
            </w:r>
          </w:p>
        </w:tc>
        <w:tc>
          <w:tcPr>
            <w:tcW w:w="6458" w:type="dxa"/>
            <w:vAlign w:val="center"/>
          </w:tcPr>
          <w:p w14:paraId="64A3DC43" w14:textId="77777777" w:rsidR="008E31EC" w:rsidRPr="008E101F" w:rsidRDefault="008E31EC" w:rsidP="00306923">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Pirkimo objektas</w:t>
            </w:r>
          </w:p>
        </w:tc>
        <w:tc>
          <w:tcPr>
            <w:tcW w:w="2403" w:type="dxa"/>
            <w:vAlign w:val="center"/>
          </w:tcPr>
          <w:p w14:paraId="7D45DA84" w14:textId="77777777" w:rsidR="008E31EC" w:rsidRPr="008E101F" w:rsidRDefault="008E31EC" w:rsidP="00306923">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Kaina EUR be PVM</w:t>
            </w:r>
            <w:r>
              <w:rPr>
                <w:rFonts w:asciiTheme="minorHAnsi" w:hAnsiTheme="minorHAnsi" w:cstheme="minorHAnsi"/>
                <w:b/>
                <w:bCs/>
                <w:sz w:val="22"/>
                <w:szCs w:val="22"/>
              </w:rPr>
              <w:t xml:space="preserve"> *</w:t>
            </w:r>
          </w:p>
        </w:tc>
      </w:tr>
      <w:tr w:rsidR="008E31EC" w:rsidRPr="00705399" w14:paraId="3E89F292" w14:textId="77777777" w:rsidTr="00306923">
        <w:trPr>
          <w:trHeight w:val="224"/>
        </w:trPr>
        <w:tc>
          <w:tcPr>
            <w:tcW w:w="767" w:type="dxa"/>
            <w:shd w:val="clear" w:color="auto" w:fill="D9D9D9" w:themeFill="background1" w:themeFillShade="D9"/>
            <w:vAlign w:val="center"/>
          </w:tcPr>
          <w:p w14:paraId="669E0BE7" w14:textId="77777777" w:rsidR="008E31EC" w:rsidRPr="00705399" w:rsidRDefault="008E31EC" w:rsidP="00306923">
            <w:pPr>
              <w:spacing w:before="60" w:after="60"/>
              <w:jc w:val="center"/>
              <w:rPr>
                <w:rFonts w:asciiTheme="minorHAnsi" w:hAnsiTheme="minorHAnsi" w:cstheme="minorHAnsi"/>
                <w:b/>
                <w:bCs/>
                <w:i/>
                <w:iCs/>
                <w:sz w:val="18"/>
                <w:szCs w:val="18"/>
              </w:rPr>
            </w:pPr>
            <w:r w:rsidRPr="00705399">
              <w:rPr>
                <w:rFonts w:asciiTheme="minorHAnsi" w:hAnsiTheme="minorHAnsi" w:cstheme="minorHAnsi"/>
                <w:b/>
                <w:bCs/>
                <w:i/>
                <w:iCs/>
                <w:sz w:val="18"/>
                <w:szCs w:val="18"/>
              </w:rPr>
              <w:t>1</w:t>
            </w:r>
          </w:p>
        </w:tc>
        <w:tc>
          <w:tcPr>
            <w:tcW w:w="6458" w:type="dxa"/>
            <w:shd w:val="clear" w:color="auto" w:fill="D9D9D9" w:themeFill="background1" w:themeFillShade="D9"/>
            <w:vAlign w:val="center"/>
          </w:tcPr>
          <w:p w14:paraId="583B788E" w14:textId="77777777" w:rsidR="008E31EC" w:rsidRPr="00705399" w:rsidRDefault="008E31EC" w:rsidP="00306923">
            <w:pPr>
              <w:spacing w:before="60" w:after="60"/>
              <w:jc w:val="center"/>
              <w:rPr>
                <w:rFonts w:asciiTheme="minorHAnsi" w:hAnsiTheme="minorHAnsi" w:cstheme="minorHAnsi"/>
                <w:b/>
                <w:bCs/>
                <w:i/>
                <w:iCs/>
                <w:sz w:val="18"/>
                <w:szCs w:val="18"/>
              </w:rPr>
            </w:pPr>
            <w:r w:rsidRPr="00705399">
              <w:rPr>
                <w:rFonts w:asciiTheme="minorHAnsi" w:hAnsiTheme="minorHAnsi" w:cstheme="minorHAnsi"/>
                <w:b/>
                <w:bCs/>
                <w:i/>
                <w:iCs/>
                <w:sz w:val="18"/>
                <w:szCs w:val="18"/>
              </w:rPr>
              <w:t>2</w:t>
            </w:r>
          </w:p>
        </w:tc>
        <w:tc>
          <w:tcPr>
            <w:tcW w:w="2403" w:type="dxa"/>
            <w:shd w:val="clear" w:color="auto" w:fill="D9D9D9" w:themeFill="background1" w:themeFillShade="D9"/>
            <w:vAlign w:val="center"/>
          </w:tcPr>
          <w:p w14:paraId="7C8CBF0B" w14:textId="77777777" w:rsidR="008E31EC" w:rsidRPr="00705399" w:rsidRDefault="008E31EC" w:rsidP="00306923">
            <w:pPr>
              <w:spacing w:before="60" w:after="60"/>
              <w:jc w:val="center"/>
              <w:rPr>
                <w:rFonts w:asciiTheme="minorHAnsi" w:hAnsiTheme="minorHAnsi" w:cstheme="minorHAnsi"/>
                <w:b/>
                <w:bCs/>
                <w:i/>
                <w:iCs/>
                <w:sz w:val="18"/>
                <w:szCs w:val="18"/>
              </w:rPr>
            </w:pPr>
            <w:r>
              <w:rPr>
                <w:rFonts w:asciiTheme="minorHAnsi" w:hAnsiTheme="minorHAnsi" w:cstheme="minorHAnsi"/>
                <w:b/>
                <w:bCs/>
                <w:i/>
                <w:iCs/>
                <w:sz w:val="18"/>
                <w:szCs w:val="18"/>
              </w:rPr>
              <w:t>3</w:t>
            </w:r>
          </w:p>
        </w:tc>
      </w:tr>
      <w:tr w:rsidR="008E31EC" w:rsidRPr="008E101F" w14:paraId="72279519" w14:textId="77777777" w:rsidTr="00306923">
        <w:tc>
          <w:tcPr>
            <w:tcW w:w="767" w:type="dxa"/>
            <w:vAlign w:val="center"/>
          </w:tcPr>
          <w:p w14:paraId="4D2BA254" w14:textId="77777777" w:rsidR="008E31EC" w:rsidRPr="00903EE9" w:rsidRDefault="008E31EC" w:rsidP="00306923">
            <w:pPr>
              <w:spacing w:before="60" w:after="60"/>
              <w:jc w:val="center"/>
              <w:rPr>
                <w:rFonts w:asciiTheme="minorHAnsi" w:hAnsiTheme="minorHAnsi" w:cstheme="minorHAnsi"/>
                <w:sz w:val="22"/>
                <w:szCs w:val="22"/>
              </w:rPr>
            </w:pPr>
            <w:r w:rsidRPr="00903EE9">
              <w:rPr>
                <w:rFonts w:asciiTheme="minorHAnsi" w:hAnsiTheme="minorHAnsi" w:cstheme="minorHAnsi"/>
                <w:sz w:val="22"/>
                <w:szCs w:val="22"/>
              </w:rPr>
              <w:t>1.</w:t>
            </w:r>
          </w:p>
        </w:tc>
        <w:tc>
          <w:tcPr>
            <w:tcW w:w="6458" w:type="dxa"/>
            <w:vAlign w:val="center"/>
          </w:tcPr>
          <w:p w14:paraId="50F1D180" w14:textId="77777777" w:rsidR="008E31EC" w:rsidRPr="00ED31BF" w:rsidRDefault="008E31EC" w:rsidP="00306923">
            <w:pPr>
              <w:tabs>
                <w:tab w:val="left" w:pos="426"/>
              </w:tabs>
              <w:spacing w:before="60" w:after="60"/>
              <w:jc w:val="center"/>
              <w:rPr>
                <w:rFonts w:asciiTheme="minorHAnsi" w:hAnsiTheme="minorHAnsi" w:cstheme="minorHAnsi"/>
                <w:b/>
                <w:bCs/>
                <w:sz w:val="22"/>
                <w:szCs w:val="22"/>
              </w:rPr>
            </w:pPr>
            <w:r w:rsidRPr="00ED31BF">
              <w:rPr>
                <w:rFonts w:asciiTheme="minorHAnsi" w:hAnsiTheme="minorHAnsi" w:cstheme="minorHAnsi"/>
                <w:b/>
                <w:bCs/>
                <w:sz w:val="22"/>
                <w:szCs w:val="22"/>
              </w:rPr>
              <w:t>Hidraulinės, aukšto slėgio žarnos, antgaliai ir jungtys bei jų remontas</w:t>
            </w:r>
          </w:p>
          <w:p w14:paraId="1DFF61CF" w14:textId="4647DFE3" w:rsidR="008E31EC" w:rsidRPr="008E101F" w:rsidRDefault="008E31EC" w:rsidP="00306923">
            <w:pPr>
              <w:tabs>
                <w:tab w:val="left" w:pos="426"/>
              </w:tabs>
              <w:spacing w:before="60" w:after="60"/>
              <w:jc w:val="center"/>
              <w:rPr>
                <w:rFonts w:asciiTheme="minorHAnsi" w:hAnsiTheme="minorHAnsi" w:cstheme="minorHAnsi"/>
                <w:sz w:val="22"/>
                <w:szCs w:val="22"/>
              </w:rPr>
            </w:pPr>
            <w:r w:rsidRPr="00ED31BF">
              <w:rPr>
                <w:rFonts w:asciiTheme="minorHAnsi" w:hAnsiTheme="minorHAnsi" w:cstheme="minorHAnsi"/>
                <w:color w:val="A6A6A6" w:themeColor="background1" w:themeShade="A6"/>
                <w:sz w:val="22"/>
                <w:szCs w:val="22"/>
              </w:rPr>
              <w:t>(pagal Techninės specifikacijos reikalavimus)</w:t>
            </w:r>
          </w:p>
        </w:tc>
        <w:tc>
          <w:tcPr>
            <w:tcW w:w="2403" w:type="dxa"/>
            <w:vAlign w:val="center"/>
          </w:tcPr>
          <w:p w14:paraId="69580E40" w14:textId="60371844" w:rsidR="008E31EC" w:rsidRPr="008E101F" w:rsidRDefault="008E31EC" w:rsidP="00306923">
            <w:pPr>
              <w:spacing w:before="60" w:after="60"/>
              <w:jc w:val="center"/>
              <w:rPr>
                <w:rFonts w:asciiTheme="minorHAnsi" w:hAnsiTheme="minorHAnsi" w:cstheme="minorHAnsi"/>
                <w:sz w:val="22"/>
                <w:szCs w:val="22"/>
              </w:rPr>
            </w:pPr>
            <w:r w:rsidRPr="00326B5A">
              <w:rPr>
                <w:rFonts w:asciiTheme="minorHAnsi" w:hAnsiTheme="minorHAnsi" w:cstheme="minorHAnsi"/>
                <w:color w:val="808080" w:themeColor="background1" w:themeShade="80"/>
                <w:sz w:val="22"/>
                <w:szCs w:val="22"/>
              </w:rPr>
              <w:t xml:space="preserve">Įrašoma bendra kaina iš </w:t>
            </w:r>
            <w:r>
              <w:rPr>
                <w:rFonts w:asciiTheme="minorHAnsi" w:hAnsiTheme="minorHAnsi" w:cstheme="minorHAnsi"/>
                <w:color w:val="808080" w:themeColor="background1" w:themeShade="80"/>
                <w:sz w:val="22"/>
                <w:szCs w:val="22"/>
              </w:rPr>
              <w:t xml:space="preserve">techninės specifikacijos priedo Nr. </w:t>
            </w:r>
            <w:r w:rsidR="00DA2133">
              <w:rPr>
                <w:rFonts w:asciiTheme="minorHAnsi" w:hAnsiTheme="minorHAnsi" w:cstheme="minorHAnsi"/>
                <w:color w:val="808080" w:themeColor="background1" w:themeShade="80"/>
                <w:sz w:val="22"/>
                <w:szCs w:val="22"/>
              </w:rPr>
              <w:t>2</w:t>
            </w:r>
            <w:r w:rsidR="00DA2133">
              <w:rPr>
                <w:rFonts w:asciiTheme="minorHAnsi" w:hAnsiTheme="minorHAnsi" w:cstheme="minorHAnsi"/>
                <w:color w:val="808080" w:themeColor="background1" w:themeShade="80"/>
                <w:sz w:val="22"/>
                <w:szCs w:val="22"/>
              </w:rPr>
              <w:t xml:space="preserve"> </w:t>
            </w:r>
            <w:r>
              <w:rPr>
                <w:rFonts w:asciiTheme="minorHAnsi" w:hAnsiTheme="minorHAnsi" w:cstheme="minorHAnsi"/>
                <w:color w:val="808080" w:themeColor="background1" w:themeShade="80"/>
                <w:sz w:val="22"/>
                <w:szCs w:val="22"/>
              </w:rPr>
              <w:t>Lentelės Nr. 4</w:t>
            </w:r>
          </w:p>
        </w:tc>
      </w:tr>
      <w:tr w:rsidR="008E31EC" w:rsidRPr="008E101F" w14:paraId="47334CEA" w14:textId="77777777" w:rsidTr="00306923">
        <w:tc>
          <w:tcPr>
            <w:tcW w:w="7225" w:type="dxa"/>
            <w:gridSpan w:val="2"/>
          </w:tcPr>
          <w:p w14:paraId="738FD6D7" w14:textId="77777777" w:rsidR="008E31EC" w:rsidRPr="008E101F" w:rsidRDefault="008E31EC" w:rsidP="00306923">
            <w:pPr>
              <w:spacing w:before="60" w:after="60"/>
              <w:ind w:firstLine="41"/>
              <w:jc w:val="right"/>
              <w:rPr>
                <w:rFonts w:asciiTheme="minorHAnsi" w:hAnsiTheme="minorHAnsi" w:cstheme="minorHAnsi"/>
                <w:b/>
                <w:sz w:val="22"/>
                <w:szCs w:val="22"/>
              </w:rPr>
            </w:pPr>
            <w:r w:rsidRPr="008E101F">
              <w:rPr>
                <w:rFonts w:asciiTheme="minorHAnsi" w:hAnsiTheme="minorHAnsi" w:cstheme="minorHAnsi"/>
                <w:b/>
                <w:bCs/>
                <w:sz w:val="22"/>
                <w:szCs w:val="22"/>
              </w:rPr>
              <w:t xml:space="preserve">Pasiūlymo kaina </w:t>
            </w:r>
            <w:r w:rsidRPr="008E101F">
              <w:rPr>
                <w:rFonts w:asciiTheme="minorHAnsi" w:hAnsiTheme="minorHAnsi" w:cstheme="minorHAnsi"/>
                <w:b/>
                <w:bCs/>
                <w:iCs/>
                <w:sz w:val="22"/>
                <w:szCs w:val="22"/>
              </w:rPr>
              <w:t>EUR</w:t>
            </w:r>
            <w:r w:rsidRPr="008E101F">
              <w:rPr>
                <w:rFonts w:asciiTheme="minorHAnsi" w:hAnsiTheme="minorHAnsi" w:cstheme="minorHAnsi"/>
                <w:b/>
                <w:bCs/>
                <w:sz w:val="22"/>
                <w:szCs w:val="22"/>
              </w:rPr>
              <w:t xml:space="preserve"> be PVM</w:t>
            </w:r>
          </w:p>
        </w:tc>
        <w:tc>
          <w:tcPr>
            <w:tcW w:w="2403" w:type="dxa"/>
            <w:vAlign w:val="center"/>
          </w:tcPr>
          <w:p w14:paraId="7031F28F" w14:textId="77777777" w:rsidR="008E31EC" w:rsidRPr="008E101F" w:rsidRDefault="008E31EC" w:rsidP="00306923">
            <w:pPr>
              <w:spacing w:before="60" w:after="60"/>
              <w:ind w:firstLine="41"/>
              <w:jc w:val="center"/>
              <w:rPr>
                <w:rFonts w:asciiTheme="minorHAnsi" w:hAnsiTheme="minorHAnsi" w:cstheme="minorHAnsi"/>
                <w:sz w:val="22"/>
                <w:szCs w:val="22"/>
              </w:rPr>
            </w:pPr>
          </w:p>
        </w:tc>
      </w:tr>
      <w:tr w:rsidR="008E31EC" w:rsidRPr="008E101F" w14:paraId="52C0D7D6" w14:textId="77777777" w:rsidTr="00306923">
        <w:tc>
          <w:tcPr>
            <w:tcW w:w="7225" w:type="dxa"/>
            <w:gridSpan w:val="2"/>
            <w:tcBorders>
              <w:bottom w:val="single" w:sz="4" w:space="0" w:color="000000"/>
            </w:tcBorders>
          </w:tcPr>
          <w:p w14:paraId="161A7551" w14:textId="77777777" w:rsidR="008E31EC" w:rsidRPr="008E101F" w:rsidRDefault="008E31EC" w:rsidP="00306923">
            <w:pPr>
              <w:spacing w:before="60" w:after="60"/>
              <w:ind w:firstLine="41"/>
              <w:jc w:val="right"/>
              <w:rPr>
                <w:rFonts w:asciiTheme="minorHAnsi" w:hAnsiTheme="minorHAnsi" w:cstheme="minorHAnsi"/>
                <w:b/>
                <w:sz w:val="22"/>
                <w:szCs w:val="22"/>
              </w:rPr>
            </w:pPr>
            <w:r w:rsidRPr="008E101F">
              <w:rPr>
                <w:rFonts w:asciiTheme="minorHAnsi" w:hAnsiTheme="minorHAnsi" w:cstheme="minorHAnsi"/>
                <w:b/>
                <w:bCs/>
                <w:sz w:val="22"/>
                <w:szCs w:val="22"/>
              </w:rPr>
              <w:t>PVM</w:t>
            </w:r>
          </w:p>
        </w:tc>
        <w:tc>
          <w:tcPr>
            <w:tcW w:w="2403" w:type="dxa"/>
            <w:tcBorders>
              <w:bottom w:val="single" w:sz="4" w:space="0" w:color="000000"/>
            </w:tcBorders>
            <w:vAlign w:val="center"/>
          </w:tcPr>
          <w:p w14:paraId="101362C5" w14:textId="77777777" w:rsidR="008E31EC" w:rsidRPr="008E101F" w:rsidRDefault="008E31EC" w:rsidP="00306923">
            <w:pPr>
              <w:spacing w:before="60" w:after="60"/>
              <w:ind w:firstLine="41"/>
              <w:jc w:val="center"/>
              <w:rPr>
                <w:rFonts w:asciiTheme="minorHAnsi" w:hAnsiTheme="minorHAnsi" w:cstheme="minorHAnsi"/>
                <w:sz w:val="22"/>
                <w:szCs w:val="22"/>
              </w:rPr>
            </w:pPr>
          </w:p>
        </w:tc>
      </w:tr>
      <w:tr w:rsidR="008E31EC" w:rsidRPr="008E101F" w14:paraId="61F6FFCA" w14:textId="77777777" w:rsidTr="00306923">
        <w:tc>
          <w:tcPr>
            <w:tcW w:w="7225" w:type="dxa"/>
            <w:gridSpan w:val="2"/>
            <w:tcBorders>
              <w:bottom w:val="single" w:sz="4" w:space="0" w:color="auto"/>
            </w:tcBorders>
          </w:tcPr>
          <w:p w14:paraId="4B251664" w14:textId="77777777" w:rsidR="008E31EC" w:rsidRPr="008E101F" w:rsidRDefault="008E31EC" w:rsidP="00306923">
            <w:pPr>
              <w:spacing w:before="60" w:after="60"/>
              <w:jc w:val="right"/>
              <w:rPr>
                <w:rFonts w:asciiTheme="minorHAnsi" w:hAnsiTheme="minorHAnsi" w:cstheme="minorHAnsi"/>
                <w:b/>
                <w:sz w:val="22"/>
                <w:szCs w:val="22"/>
              </w:rPr>
            </w:pPr>
            <w:r w:rsidRPr="008E101F">
              <w:rPr>
                <w:rFonts w:asciiTheme="minorHAnsi" w:hAnsiTheme="minorHAnsi" w:cstheme="minorHAnsi"/>
                <w:b/>
                <w:bCs/>
                <w:sz w:val="22"/>
                <w:szCs w:val="22"/>
              </w:rPr>
              <w:t xml:space="preserve">Pasiūlymo kaina </w:t>
            </w:r>
            <w:r w:rsidRPr="008E101F">
              <w:rPr>
                <w:rFonts w:asciiTheme="minorHAnsi" w:hAnsiTheme="minorHAnsi" w:cstheme="minorHAnsi"/>
                <w:b/>
                <w:bCs/>
                <w:iCs/>
                <w:sz w:val="22"/>
                <w:szCs w:val="22"/>
              </w:rPr>
              <w:t>EUR</w:t>
            </w:r>
            <w:r w:rsidRPr="008E101F">
              <w:rPr>
                <w:rFonts w:asciiTheme="minorHAnsi" w:hAnsiTheme="minorHAnsi" w:cstheme="minorHAnsi"/>
                <w:b/>
                <w:bCs/>
                <w:sz w:val="22"/>
                <w:szCs w:val="22"/>
              </w:rPr>
              <w:t xml:space="preserve"> su PVM</w:t>
            </w:r>
          </w:p>
        </w:tc>
        <w:tc>
          <w:tcPr>
            <w:tcW w:w="2403" w:type="dxa"/>
            <w:tcBorders>
              <w:bottom w:val="single" w:sz="4" w:space="0" w:color="auto"/>
            </w:tcBorders>
            <w:vAlign w:val="center"/>
          </w:tcPr>
          <w:p w14:paraId="68D8D883" w14:textId="77777777" w:rsidR="008E31EC" w:rsidRPr="008E101F" w:rsidRDefault="008E31EC" w:rsidP="00306923">
            <w:pPr>
              <w:spacing w:before="60" w:after="60"/>
              <w:ind w:firstLine="41"/>
              <w:jc w:val="center"/>
              <w:rPr>
                <w:rFonts w:asciiTheme="minorHAnsi" w:hAnsiTheme="minorHAnsi" w:cstheme="minorHAnsi"/>
                <w:sz w:val="22"/>
                <w:szCs w:val="22"/>
              </w:rPr>
            </w:pPr>
          </w:p>
        </w:tc>
      </w:tr>
    </w:tbl>
    <w:p w14:paraId="243CD5BB" w14:textId="6DFE8CA7" w:rsidR="00991CA1" w:rsidRPr="00AC1D71" w:rsidRDefault="00991CA1" w:rsidP="00991CA1">
      <w:pPr>
        <w:spacing w:before="60" w:after="60" w:line="276" w:lineRule="auto"/>
        <w:jc w:val="both"/>
        <w:rPr>
          <w:rFonts w:asciiTheme="minorHAnsi" w:hAnsiTheme="minorHAnsi" w:cstheme="minorHAnsi"/>
          <w:i/>
          <w:iCs/>
          <w:sz w:val="22"/>
          <w:szCs w:val="22"/>
        </w:rPr>
      </w:pPr>
      <w:r w:rsidRPr="00AC1D71">
        <w:rPr>
          <w:rFonts w:asciiTheme="minorHAnsi" w:hAnsiTheme="minorHAnsi" w:cstheme="minorHAnsi"/>
          <w:b/>
          <w:bCs/>
          <w:i/>
          <w:iCs/>
          <w:sz w:val="22"/>
          <w:szCs w:val="22"/>
        </w:rPr>
        <w:t>*</w:t>
      </w:r>
      <w:r w:rsidRPr="00AC1D71">
        <w:rPr>
          <w:rFonts w:asciiTheme="minorHAnsi" w:hAnsiTheme="minorHAnsi" w:cstheme="minorHAnsi"/>
          <w:i/>
          <w:iCs/>
          <w:sz w:val="22"/>
          <w:szCs w:val="22"/>
        </w:rPr>
        <w:t xml:space="preserve"> Įkainiai, kaina turi būti pateikiami ne daugiau kaip dviejų skaičių po kablelio tikslumu.</w:t>
      </w:r>
    </w:p>
    <w:p w14:paraId="4CE02E6A" w14:textId="77777777" w:rsidR="00991CA1" w:rsidRDefault="00991CA1" w:rsidP="00991CA1">
      <w:pPr>
        <w:spacing w:before="60" w:after="60" w:line="276" w:lineRule="auto"/>
        <w:jc w:val="both"/>
        <w:rPr>
          <w:rFonts w:asciiTheme="minorHAnsi" w:hAnsiTheme="minorHAnsi" w:cstheme="minorHAnsi"/>
          <w:i/>
          <w:iCs/>
          <w:sz w:val="22"/>
          <w:szCs w:val="22"/>
        </w:rPr>
      </w:pPr>
    </w:p>
    <w:p w14:paraId="2ADAC5F7" w14:textId="5B593CE2" w:rsidR="00C114FF" w:rsidRPr="00C114FF" w:rsidRDefault="00C114FF" w:rsidP="00C114FF">
      <w:pPr>
        <w:rPr>
          <w:rFonts w:asciiTheme="minorHAnsi" w:hAnsiTheme="minorHAnsi" w:cstheme="minorHAnsi"/>
          <w:i/>
          <w:iCs/>
          <w:sz w:val="22"/>
          <w:szCs w:val="22"/>
        </w:rPr>
      </w:pPr>
      <w:r w:rsidRPr="0072141E">
        <w:rPr>
          <w:rFonts w:asciiTheme="minorHAnsi" w:hAnsiTheme="minorHAnsi" w:cstheme="minorBidi"/>
          <w:b/>
          <w:bCs/>
          <w:sz w:val="22"/>
          <w:szCs w:val="22"/>
        </w:rPr>
        <w:t>Antras kriterijus</w:t>
      </w:r>
      <w:r w:rsidRPr="0072141E">
        <w:rPr>
          <w:rFonts w:asciiTheme="minorHAnsi" w:hAnsiTheme="minorHAnsi" w:cstheme="minorBidi"/>
          <w:sz w:val="22"/>
          <w:szCs w:val="22"/>
        </w:rPr>
        <w:t xml:space="preserve"> </w:t>
      </w:r>
      <w:r w:rsidRPr="0072141E">
        <w:rPr>
          <w:rFonts w:asciiTheme="minorHAnsi" w:hAnsiTheme="minorHAnsi" w:cstheme="minorBidi"/>
          <w:b/>
          <w:bCs/>
          <w:sz w:val="22"/>
          <w:szCs w:val="22"/>
        </w:rPr>
        <w:t>(B)</w:t>
      </w:r>
      <w:r w:rsidRPr="0072141E">
        <w:rPr>
          <w:rFonts w:asciiTheme="minorHAnsi" w:hAnsiTheme="minorHAnsi" w:cstheme="minorBidi"/>
          <w:sz w:val="22"/>
          <w:szCs w:val="22"/>
        </w:rPr>
        <w:t xml:space="preserve"> </w:t>
      </w:r>
      <w:r w:rsidRPr="0072141E">
        <w:rPr>
          <w:rFonts w:asciiTheme="minorHAnsi" w:hAnsiTheme="minorHAnsi" w:cstheme="minorBidi"/>
          <w:b/>
          <w:bCs/>
          <w:sz w:val="22"/>
          <w:szCs w:val="22"/>
        </w:rPr>
        <w:t xml:space="preserve">– </w:t>
      </w:r>
      <w:r w:rsidRPr="0072141E">
        <w:rPr>
          <w:sz w:val="22"/>
          <w:szCs w:val="22"/>
        </w:rPr>
        <w:t xml:space="preserve"> </w:t>
      </w:r>
      <w:r w:rsidRPr="0072141E">
        <w:rPr>
          <w:rFonts w:asciiTheme="minorHAnsi" w:hAnsiTheme="minorHAnsi" w:cstheme="minorBidi"/>
          <w:b/>
          <w:bCs/>
          <w:sz w:val="22"/>
          <w:szCs w:val="22"/>
        </w:rPr>
        <w:t>Pasiūlyta nuolaida atsarginėms dalims/prekių grupei</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4236"/>
      </w:tblGrid>
      <w:tr w:rsidR="00C114FF" w:rsidRPr="00CF3E40" w14:paraId="79243DA4" w14:textId="77777777" w:rsidTr="003D50F3">
        <w:trPr>
          <w:trHeight w:val="300"/>
        </w:trPr>
        <w:tc>
          <w:tcPr>
            <w:tcW w:w="537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5E96641" w14:textId="77777777" w:rsidR="00C114FF" w:rsidRPr="006A23AF" w:rsidRDefault="00C114FF" w:rsidP="003D50F3">
            <w:pPr>
              <w:pStyle w:val="ListParagraph"/>
              <w:spacing w:before="60" w:after="60" w:line="276" w:lineRule="auto"/>
              <w:ind w:left="130" w:right="131"/>
              <w:jc w:val="center"/>
              <w:rPr>
                <w:rFonts w:asciiTheme="minorHAnsi" w:hAnsiTheme="minorHAnsi" w:cstheme="minorHAnsi"/>
                <w:b/>
                <w:bCs/>
                <w:i/>
                <w:iCs/>
                <w:sz w:val="22"/>
                <w:szCs w:val="22"/>
              </w:rPr>
            </w:pPr>
            <w:r w:rsidRPr="00DA6381">
              <w:rPr>
                <w:rFonts w:asciiTheme="minorHAnsi" w:hAnsiTheme="minorHAnsi" w:cstheme="minorHAnsi"/>
                <w:b/>
                <w:bCs/>
                <w:i/>
                <w:iCs/>
                <w:sz w:val="22"/>
                <w:szCs w:val="22"/>
              </w:rPr>
              <w:t>Parametras</w:t>
            </w:r>
          </w:p>
        </w:tc>
        <w:tc>
          <w:tcPr>
            <w:tcW w:w="423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6049712" w14:textId="77777777" w:rsidR="00C114FF" w:rsidRPr="00CF3E40" w:rsidRDefault="00C114FF" w:rsidP="003D50F3">
            <w:pPr>
              <w:pStyle w:val="ListParagraph"/>
              <w:spacing w:before="60" w:after="60" w:line="276" w:lineRule="auto"/>
              <w:ind w:left="141"/>
              <w:jc w:val="center"/>
              <w:rPr>
                <w:rFonts w:asciiTheme="minorHAnsi" w:hAnsiTheme="minorHAnsi" w:cstheme="minorHAnsi"/>
                <w:b/>
                <w:bCs/>
                <w:i/>
                <w:iCs/>
                <w:sz w:val="22"/>
                <w:szCs w:val="22"/>
              </w:rPr>
            </w:pPr>
            <w:r>
              <w:rPr>
                <w:rFonts w:asciiTheme="minorHAnsi" w:hAnsiTheme="minorHAnsi" w:cstheme="minorHAnsi"/>
                <w:b/>
                <w:bCs/>
                <w:i/>
                <w:iCs/>
                <w:sz w:val="22"/>
                <w:szCs w:val="22"/>
              </w:rPr>
              <w:t xml:space="preserve">Tiekėjo </w:t>
            </w:r>
            <w:r w:rsidRPr="006A23AF">
              <w:rPr>
                <w:rFonts w:asciiTheme="minorHAnsi" w:hAnsiTheme="minorHAnsi" w:cstheme="minorHAnsi"/>
                <w:b/>
                <w:bCs/>
                <w:i/>
                <w:iCs/>
                <w:sz w:val="22"/>
                <w:szCs w:val="22"/>
              </w:rPr>
              <w:t>siūl</w:t>
            </w:r>
            <w:r>
              <w:rPr>
                <w:rFonts w:asciiTheme="minorHAnsi" w:hAnsiTheme="minorHAnsi" w:cstheme="minorHAnsi"/>
                <w:b/>
                <w:bCs/>
                <w:i/>
                <w:iCs/>
                <w:sz w:val="22"/>
                <w:szCs w:val="22"/>
              </w:rPr>
              <w:t>oma</w:t>
            </w:r>
            <w:r w:rsidRPr="006A23AF">
              <w:rPr>
                <w:rFonts w:asciiTheme="minorHAnsi" w:hAnsiTheme="minorHAnsi" w:cstheme="minorHAnsi"/>
                <w:b/>
                <w:bCs/>
                <w:i/>
                <w:iCs/>
                <w:sz w:val="22"/>
                <w:szCs w:val="22"/>
              </w:rPr>
              <w:t xml:space="preserve"> </w:t>
            </w:r>
            <w:r w:rsidRPr="00CF3E40">
              <w:rPr>
                <w:rFonts w:asciiTheme="minorHAnsi" w:hAnsiTheme="minorHAnsi" w:cstheme="minorHAnsi"/>
                <w:b/>
                <w:bCs/>
                <w:i/>
                <w:iCs/>
                <w:sz w:val="22"/>
                <w:szCs w:val="22"/>
              </w:rPr>
              <w:t>Nuolaida (%)**/***</w:t>
            </w:r>
          </w:p>
        </w:tc>
      </w:tr>
      <w:tr w:rsidR="00C114FF" w:rsidRPr="00CF3E40" w14:paraId="63996D31" w14:textId="77777777" w:rsidTr="003D50F3">
        <w:trPr>
          <w:trHeight w:val="1604"/>
        </w:trPr>
        <w:tc>
          <w:tcPr>
            <w:tcW w:w="5379" w:type="dxa"/>
            <w:tcBorders>
              <w:top w:val="single" w:sz="6" w:space="0" w:color="000000"/>
              <w:left w:val="single" w:sz="6" w:space="0" w:color="000000"/>
              <w:bottom w:val="single" w:sz="6" w:space="0" w:color="000000"/>
              <w:right w:val="single" w:sz="6" w:space="0" w:color="000000"/>
            </w:tcBorders>
            <w:shd w:val="clear" w:color="auto" w:fill="auto"/>
            <w:hideMark/>
          </w:tcPr>
          <w:p w14:paraId="7E5DADF1" w14:textId="799E24EF" w:rsidR="00C114FF" w:rsidRPr="00CF3E40" w:rsidRDefault="00C114FF" w:rsidP="003D50F3">
            <w:pPr>
              <w:pStyle w:val="ListParagraph"/>
              <w:spacing w:before="60" w:after="60" w:line="276" w:lineRule="auto"/>
              <w:ind w:left="130" w:right="131"/>
              <w:jc w:val="both"/>
              <w:rPr>
                <w:rFonts w:asciiTheme="minorHAnsi" w:hAnsiTheme="minorHAnsi" w:cstheme="minorHAnsi"/>
                <w:i/>
                <w:iCs/>
                <w:sz w:val="22"/>
                <w:szCs w:val="22"/>
              </w:rPr>
            </w:pPr>
            <w:r w:rsidRPr="006A23AF">
              <w:rPr>
                <w:rFonts w:asciiTheme="minorHAnsi" w:hAnsiTheme="minorHAnsi" w:cstheme="minorHAnsi"/>
                <w:b/>
                <w:bCs/>
                <w:i/>
                <w:iCs/>
                <w:sz w:val="22"/>
                <w:szCs w:val="22"/>
              </w:rPr>
              <w:t>Kriterijus</w:t>
            </w:r>
            <w:r w:rsidRPr="006A23AF">
              <w:rPr>
                <w:rFonts w:asciiTheme="minorHAnsi" w:hAnsiTheme="minorHAnsi" w:cstheme="minorHAnsi"/>
                <w:i/>
                <w:iCs/>
                <w:sz w:val="22"/>
                <w:szCs w:val="22"/>
              </w:rPr>
              <w:t xml:space="preserve"> </w:t>
            </w:r>
            <w:r w:rsidRPr="006A23AF">
              <w:rPr>
                <w:rFonts w:asciiTheme="minorHAnsi" w:hAnsiTheme="minorHAnsi" w:cstheme="minorHAnsi"/>
                <w:b/>
                <w:bCs/>
                <w:i/>
                <w:iCs/>
                <w:sz w:val="22"/>
                <w:szCs w:val="22"/>
              </w:rPr>
              <w:t>(</w:t>
            </w:r>
            <w:r>
              <w:rPr>
                <w:rFonts w:asciiTheme="minorHAnsi" w:hAnsiTheme="minorHAnsi" w:cstheme="minorHAnsi"/>
                <w:b/>
                <w:bCs/>
                <w:i/>
                <w:iCs/>
                <w:sz w:val="22"/>
                <w:szCs w:val="22"/>
              </w:rPr>
              <w:t>B</w:t>
            </w:r>
            <w:r w:rsidRPr="006A23AF">
              <w:rPr>
                <w:rFonts w:asciiTheme="minorHAnsi" w:hAnsiTheme="minorHAnsi" w:cstheme="minorHAnsi"/>
                <w:b/>
                <w:bCs/>
                <w:i/>
                <w:iCs/>
                <w:sz w:val="22"/>
                <w:szCs w:val="22"/>
              </w:rPr>
              <w:t>)</w:t>
            </w:r>
            <w:r w:rsidRPr="006A23AF">
              <w:rPr>
                <w:rFonts w:asciiTheme="minorHAnsi" w:hAnsiTheme="minorHAnsi" w:cstheme="minorHAnsi"/>
                <w:i/>
                <w:iCs/>
                <w:sz w:val="22"/>
                <w:szCs w:val="22"/>
              </w:rPr>
              <w:t xml:space="preserve"> – </w:t>
            </w:r>
            <w:r w:rsidRPr="00CF3E40">
              <w:rPr>
                <w:rFonts w:asciiTheme="minorHAnsi" w:hAnsiTheme="minorHAnsi" w:cstheme="minorHAnsi"/>
                <w:b/>
                <w:bCs/>
                <w:i/>
                <w:iCs/>
                <w:sz w:val="22"/>
                <w:szCs w:val="22"/>
              </w:rPr>
              <w:t>Tiekėjo siūloma nuolaida, kuri bus taikoma nuo viešai skelbiamos Prekių mažmeninės kainos</w:t>
            </w:r>
            <w:r w:rsidRPr="00CF3E40">
              <w:rPr>
                <w:rFonts w:asciiTheme="minorHAnsi" w:hAnsiTheme="minorHAnsi" w:cstheme="minorHAnsi"/>
                <w:i/>
                <w:iCs/>
                <w:sz w:val="22"/>
                <w:szCs w:val="22"/>
              </w:rPr>
              <w:t> </w:t>
            </w:r>
          </w:p>
          <w:p w14:paraId="6AE6F002" w14:textId="69EC12B7" w:rsidR="00C114FF" w:rsidRPr="00EF7E20" w:rsidRDefault="00C114FF" w:rsidP="003D50F3">
            <w:pPr>
              <w:pStyle w:val="ListParagraph"/>
              <w:spacing w:before="60" w:after="60" w:line="276" w:lineRule="auto"/>
              <w:ind w:left="130" w:right="131"/>
              <w:jc w:val="both"/>
              <w:rPr>
                <w:rFonts w:asciiTheme="minorHAnsi" w:hAnsiTheme="minorHAnsi" w:cstheme="minorHAnsi"/>
                <w:i/>
                <w:iCs/>
                <w:sz w:val="22"/>
                <w:szCs w:val="22"/>
              </w:rPr>
            </w:pPr>
            <w:r>
              <w:rPr>
                <w:rFonts w:asciiTheme="minorHAnsi" w:hAnsiTheme="minorHAnsi" w:cstheme="minorHAnsi"/>
                <w:i/>
                <w:iCs/>
                <w:sz w:val="22"/>
                <w:szCs w:val="22"/>
              </w:rPr>
              <w:t>Prekių grupių</w:t>
            </w:r>
            <w:r w:rsidRPr="00CF3E40">
              <w:rPr>
                <w:rFonts w:asciiTheme="minorHAnsi" w:hAnsiTheme="minorHAnsi" w:cstheme="minorHAnsi"/>
                <w:i/>
                <w:iCs/>
                <w:sz w:val="22"/>
                <w:szCs w:val="22"/>
              </w:rPr>
              <w:t xml:space="preserve"> sąraš</w:t>
            </w:r>
            <w:r>
              <w:rPr>
                <w:rFonts w:asciiTheme="minorHAnsi" w:hAnsiTheme="minorHAnsi" w:cstheme="minorHAnsi"/>
                <w:i/>
                <w:iCs/>
                <w:sz w:val="22"/>
                <w:szCs w:val="22"/>
              </w:rPr>
              <w:t>as</w:t>
            </w:r>
            <w:r w:rsidRPr="00CF3E40">
              <w:rPr>
                <w:rFonts w:asciiTheme="minorHAnsi" w:hAnsiTheme="minorHAnsi" w:cstheme="minorHAnsi"/>
                <w:i/>
                <w:iCs/>
                <w:sz w:val="22"/>
                <w:szCs w:val="22"/>
              </w:rPr>
              <w:t xml:space="preserve"> pateikiamas Techninės specifikacijos Pried</w:t>
            </w:r>
            <w:r>
              <w:rPr>
                <w:rFonts w:asciiTheme="minorHAnsi" w:hAnsiTheme="minorHAnsi" w:cstheme="minorHAnsi"/>
                <w:i/>
                <w:iCs/>
                <w:sz w:val="22"/>
                <w:szCs w:val="22"/>
              </w:rPr>
              <w:t>e</w:t>
            </w:r>
            <w:r w:rsidRPr="00CF3E40">
              <w:rPr>
                <w:rFonts w:asciiTheme="minorHAnsi" w:hAnsiTheme="minorHAnsi" w:cstheme="minorHAnsi"/>
                <w:i/>
                <w:iCs/>
                <w:sz w:val="22"/>
                <w:szCs w:val="22"/>
              </w:rPr>
              <w:t xml:space="preserve"> Nr. </w:t>
            </w:r>
            <w:r>
              <w:rPr>
                <w:rFonts w:asciiTheme="minorHAnsi" w:hAnsiTheme="minorHAnsi" w:cstheme="minorHAnsi"/>
                <w:i/>
                <w:iCs/>
                <w:sz w:val="22"/>
                <w:szCs w:val="22"/>
              </w:rPr>
              <w:t>3</w:t>
            </w:r>
          </w:p>
        </w:tc>
        <w:tc>
          <w:tcPr>
            <w:tcW w:w="4236" w:type="dxa"/>
            <w:tcBorders>
              <w:top w:val="single" w:sz="6" w:space="0" w:color="000000"/>
              <w:left w:val="single" w:sz="6" w:space="0" w:color="000000"/>
              <w:right w:val="single" w:sz="6" w:space="0" w:color="000000"/>
            </w:tcBorders>
            <w:shd w:val="clear" w:color="auto" w:fill="auto"/>
            <w:hideMark/>
          </w:tcPr>
          <w:p w14:paraId="38926780" w14:textId="77777777" w:rsidR="00C114FF" w:rsidRPr="00CF3E40" w:rsidRDefault="00C114FF" w:rsidP="003D50F3">
            <w:pPr>
              <w:pStyle w:val="ListParagraph"/>
              <w:spacing w:before="60" w:after="60" w:line="276" w:lineRule="auto"/>
              <w:ind w:left="145"/>
              <w:jc w:val="both"/>
              <w:rPr>
                <w:rFonts w:asciiTheme="minorHAnsi" w:hAnsiTheme="minorHAnsi" w:cstheme="minorHAnsi"/>
                <w:i/>
                <w:iCs/>
                <w:sz w:val="22"/>
                <w:szCs w:val="22"/>
              </w:rPr>
            </w:pPr>
            <w:r w:rsidRPr="00CF3E40">
              <w:rPr>
                <w:rFonts w:asciiTheme="minorHAnsi" w:hAnsiTheme="minorHAnsi" w:cstheme="minorHAnsi"/>
                <w:i/>
                <w:iCs/>
                <w:sz w:val="22"/>
                <w:szCs w:val="22"/>
              </w:rPr>
              <w:t>Nuolaida nurodoma sveikaisiais skaičiais </w:t>
            </w:r>
          </w:p>
        </w:tc>
      </w:tr>
    </w:tbl>
    <w:p w14:paraId="0FFEECE3" w14:textId="74816F45" w:rsidR="00C114FF" w:rsidRPr="00F009A5" w:rsidRDefault="00C114FF" w:rsidP="00C114FF">
      <w:pPr>
        <w:pStyle w:val="ListParagraph"/>
        <w:spacing w:before="60" w:after="60" w:line="276" w:lineRule="auto"/>
        <w:ind w:left="142"/>
        <w:rPr>
          <w:rFonts w:asciiTheme="minorHAnsi" w:hAnsiTheme="minorHAnsi" w:cstheme="minorBidi"/>
          <w:i/>
          <w:iCs/>
          <w:sz w:val="22"/>
          <w:szCs w:val="22"/>
        </w:rPr>
      </w:pPr>
      <w:r w:rsidRPr="70DC9B29">
        <w:rPr>
          <w:rFonts w:asciiTheme="minorHAnsi" w:hAnsiTheme="minorHAnsi" w:cstheme="minorBidi"/>
          <w:i/>
          <w:iCs/>
          <w:sz w:val="22"/>
          <w:szCs w:val="22"/>
        </w:rPr>
        <w:t xml:space="preserve">** </w:t>
      </w:r>
      <w:r w:rsidRPr="00C114FF">
        <w:rPr>
          <w:rFonts w:asciiTheme="minorHAnsi" w:hAnsiTheme="minorHAnsi" w:cstheme="minorBidi"/>
          <w:i/>
          <w:iCs/>
          <w:sz w:val="22"/>
          <w:szCs w:val="22"/>
        </w:rPr>
        <w:t>Siūloma nuolaida negali būti 0 (nulis)</w:t>
      </w:r>
      <w:r>
        <w:rPr>
          <w:rFonts w:asciiTheme="minorHAnsi" w:hAnsiTheme="minorHAnsi" w:cstheme="minorBidi"/>
          <w:i/>
          <w:iCs/>
          <w:sz w:val="22"/>
          <w:szCs w:val="22"/>
        </w:rPr>
        <w:t>.</w:t>
      </w:r>
    </w:p>
    <w:p w14:paraId="41D26C26" w14:textId="77777777" w:rsidR="00C114FF" w:rsidRPr="00F009A5" w:rsidRDefault="00C114FF" w:rsidP="00C114FF">
      <w:pPr>
        <w:pStyle w:val="ListParagraph"/>
        <w:spacing w:before="60" w:after="60" w:line="276" w:lineRule="auto"/>
        <w:ind w:left="142"/>
        <w:rPr>
          <w:rFonts w:asciiTheme="minorHAnsi" w:hAnsiTheme="minorHAnsi" w:cstheme="minorBidi"/>
          <w:i/>
          <w:iCs/>
          <w:sz w:val="22"/>
          <w:szCs w:val="22"/>
        </w:rPr>
      </w:pPr>
      <w:r w:rsidRPr="70DC9B29">
        <w:rPr>
          <w:rFonts w:asciiTheme="minorHAnsi" w:hAnsiTheme="minorHAnsi" w:cstheme="minorBidi"/>
          <w:i/>
          <w:iCs/>
          <w:sz w:val="22"/>
          <w:szCs w:val="22"/>
        </w:rPr>
        <w:t>*** Nuolaida visą sutarties galiojimo laikotarpį nebus keičiama.  </w:t>
      </w:r>
    </w:p>
    <w:p w14:paraId="36A472F5" w14:textId="77777777" w:rsidR="00C114FF" w:rsidRPr="00AC1D71" w:rsidRDefault="00C114FF" w:rsidP="00991CA1">
      <w:pPr>
        <w:spacing w:before="60" w:after="60" w:line="276" w:lineRule="auto"/>
        <w:jc w:val="both"/>
        <w:rPr>
          <w:rFonts w:asciiTheme="minorHAnsi" w:hAnsiTheme="minorHAnsi" w:cstheme="minorHAnsi"/>
          <w:i/>
          <w:iCs/>
          <w:sz w:val="22"/>
          <w:szCs w:val="22"/>
        </w:rPr>
      </w:pPr>
    </w:p>
    <w:p w14:paraId="4F617D49" w14:textId="0568D900" w:rsidR="00991CA1" w:rsidRPr="00AC1D71" w:rsidRDefault="00991CA1" w:rsidP="00991CA1">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Jei Tiekėjas nėra PVM mokėtojas arba </w:t>
      </w:r>
      <w:r w:rsidRPr="00ED31BF">
        <w:rPr>
          <w:rFonts w:asciiTheme="minorHAnsi" w:hAnsiTheme="minorHAnsi" w:cstheme="minorHAnsi"/>
          <w:sz w:val="22"/>
          <w:szCs w:val="22"/>
        </w:rPr>
        <w:t xml:space="preserve">prekės / paslaugos yra neapmokestinamos /i PVM pagal Lietuvos Respublikos pridėtinės vertės mokesčio įstatymą, grafoje „PVM“ rašoma – 0, o grafoje „Pasiūlymo kaina EUR su PVM“ įrašoma ta pati suma kaip ir grafoje „Pasiūlymo kaina EUR be PVM“. Jei Tiekėjas nėra PVM mokėtojas arba prekėms / paslaugoms nėra </w:t>
      </w:r>
      <w:r w:rsidRPr="00AC1D71">
        <w:rPr>
          <w:rFonts w:asciiTheme="minorHAnsi" w:hAnsiTheme="minorHAnsi" w:cstheme="minorHAnsi"/>
          <w:sz w:val="22"/>
          <w:szCs w:val="22"/>
        </w:rPr>
        <w:t>taikomas PVM arba taikomas lengvatinis PVM, Tiekėjas turi nurodyti PVM netaikymo ar lengvatinio PVM taikymo pagrindimą___________________</w:t>
      </w:r>
      <w:r w:rsidR="00BA7072" w:rsidRPr="00AC1D71">
        <w:rPr>
          <w:rFonts w:asciiTheme="minorHAnsi" w:hAnsiTheme="minorHAnsi" w:cstheme="minorHAnsi"/>
          <w:i/>
          <w:iCs/>
          <w:color w:val="808080" w:themeColor="background1" w:themeShade="80"/>
          <w:sz w:val="22"/>
          <w:szCs w:val="22"/>
        </w:rPr>
        <w:t>(įrašyti)</w:t>
      </w:r>
    </w:p>
    <w:p w14:paraId="79AD3524" w14:textId="77777777" w:rsidR="00ED31BF" w:rsidRPr="00AC1D71" w:rsidRDefault="00ED31BF" w:rsidP="00991CA1">
      <w:pPr>
        <w:spacing w:before="60" w:after="60"/>
        <w:jc w:val="both"/>
        <w:rPr>
          <w:rFonts w:asciiTheme="minorHAnsi" w:hAnsiTheme="minorHAnsi" w:cstheme="minorHAnsi"/>
          <w:sz w:val="22"/>
          <w:szCs w:val="22"/>
        </w:rPr>
      </w:pPr>
    </w:p>
    <w:p w14:paraId="065C55BE" w14:textId="67142DE7" w:rsidR="00991CA1" w:rsidRPr="00AC1D71" w:rsidRDefault="00991CA1" w:rsidP="00ED31BF">
      <w:pPr>
        <w:spacing w:before="60" w:after="60" w:line="276" w:lineRule="auto"/>
        <w:jc w:val="both"/>
        <w:rPr>
          <w:rFonts w:asciiTheme="minorHAnsi" w:hAnsiTheme="minorHAnsi" w:cstheme="minorHAnsi"/>
          <w:i/>
          <w:iCs/>
          <w:color w:val="FF0000"/>
          <w:sz w:val="22"/>
          <w:szCs w:val="22"/>
        </w:rPr>
      </w:pPr>
      <w:r w:rsidRPr="00AC1D71">
        <w:rPr>
          <w:rFonts w:asciiTheme="minorHAnsi" w:hAnsiTheme="minorHAnsi" w:cstheme="minorHAnsi"/>
          <w:i/>
          <w:iCs/>
          <w:sz w:val="22"/>
          <w:szCs w:val="22"/>
        </w:rPr>
        <w:t>Pasiūlymo kaina bus naudojama tik Pasiūlymų vertinimui ir Laimėjusiam tiekėjui nustatyti. Sutarties kaina bus lygi sumai nurodyta</w:t>
      </w:r>
      <w:r w:rsidRPr="008E31EC">
        <w:rPr>
          <w:rFonts w:asciiTheme="minorHAnsi" w:hAnsiTheme="minorHAnsi" w:cstheme="minorHAnsi"/>
          <w:i/>
          <w:iCs/>
          <w:sz w:val="22"/>
          <w:szCs w:val="22"/>
        </w:rPr>
        <w:t xml:space="preserve">i </w:t>
      </w:r>
      <w:r w:rsidRPr="00ED31BF">
        <w:rPr>
          <w:rFonts w:asciiTheme="minorHAnsi" w:hAnsiTheme="minorHAnsi" w:cstheme="minorHAnsi"/>
          <w:i/>
          <w:iCs/>
          <w:sz w:val="22"/>
          <w:szCs w:val="22"/>
        </w:rPr>
        <w:t xml:space="preserve">SPS </w:t>
      </w:r>
      <w:r w:rsidR="008E31EC" w:rsidRPr="00ED31BF">
        <w:rPr>
          <w:rFonts w:asciiTheme="minorHAnsi" w:hAnsiTheme="minorHAnsi" w:cstheme="minorHAnsi"/>
          <w:i/>
          <w:iCs/>
          <w:sz w:val="22"/>
          <w:szCs w:val="22"/>
        </w:rPr>
        <w:t xml:space="preserve">26.1 punkte, </w:t>
      </w:r>
      <w:proofErr w:type="spellStart"/>
      <w:r w:rsidR="008E31EC" w:rsidRPr="00ED31BF">
        <w:rPr>
          <w:rFonts w:asciiTheme="minorHAnsi" w:hAnsiTheme="minorHAnsi" w:cstheme="minorHAnsi"/>
          <w:i/>
          <w:iCs/>
          <w:sz w:val="22"/>
          <w:szCs w:val="22"/>
        </w:rPr>
        <w:t>t.y</w:t>
      </w:r>
      <w:proofErr w:type="spellEnd"/>
      <w:r w:rsidR="008E31EC" w:rsidRPr="00ED31BF">
        <w:rPr>
          <w:rFonts w:asciiTheme="minorHAnsi" w:hAnsiTheme="minorHAnsi" w:cstheme="minorHAnsi"/>
          <w:i/>
          <w:iCs/>
          <w:sz w:val="22"/>
          <w:szCs w:val="22"/>
        </w:rPr>
        <w:t xml:space="preserve">. </w:t>
      </w:r>
      <w:r w:rsidR="008E31EC" w:rsidRPr="008E31EC">
        <w:rPr>
          <w:rFonts w:asciiTheme="minorHAnsi" w:hAnsiTheme="minorHAnsi" w:cstheme="minorHAnsi"/>
          <w:sz w:val="22"/>
          <w:szCs w:val="22"/>
        </w:rPr>
        <w:t>97</w:t>
      </w:r>
      <w:r w:rsidR="008E31EC" w:rsidRPr="0072141E">
        <w:rPr>
          <w:rFonts w:asciiTheme="minorHAnsi" w:hAnsiTheme="minorHAnsi" w:cstheme="minorHAnsi"/>
          <w:sz w:val="22"/>
          <w:szCs w:val="22"/>
        </w:rPr>
        <w:t>.</w:t>
      </w:r>
      <w:r w:rsidR="008E31EC" w:rsidRPr="008E31EC">
        <w:rPr>
          <w:rFonts w:asciiTheme="minorHAnsi" w:hAnsiTheme="minorHAnsi" w:cstheme="minorHAnsi"/>
          <w:sz w:val="22"/>
          <w:szCs w:val="22"/>
        </w:rPr>
        <w:t>000,00 Eur be PVM</w:t>
      </w:r>
      <w:r w:rsidRPr="008E31EC">
        <w:rPr>
          <w:rFonts w:asciiTheme="minorHAnsi" w:hAnsiTheme="minorHAnsi" w:cstheme="minorHAnsi"/>
          <w:i/>
          <w:iCs/>
          <w:sz w:val="22"/>
          <w:szCs w:val="22"/>
        </w:rPr>
        <w:t xml:space="preserve">. </w:t>
      </w:r>
      <w:r w:rsidRPr="00ED31BF">
        <w:rPr>
          <w:rFonts w:asciiTheme="minorHAnsi" w:hAnsiTheme="minorHAnsi" w:cstheme="minorHAnsi"/>
          <w:i/>
          <w:iCs/>
          <w:sz w:val="22"/>
          <w:szCs w:val="22"/>
        </w:rPr>
        <w:t xml:space="preserve">Pasiūlymo kaina negali viršyti </w:t>
      </w:r>
      <w:r w:rsidR="008E31EC" w:rsidRPr="00ED31BF">
        <w:rPr>
          <w:rFonts w:asciiTheme="minorHAnsi" w:hAnsiTheme="minorHAnsi" w:cstheme="minorHAnsi"/>
          <w:i/>
          <w:iCs/>
          <w:sz w:val="22"/>
          <w:szCs w:val="22"/>
        </w:rPr>
        <w:t xml:space="preserve">SPS 27.1 punkte </w:t>
      </w:r>
      <w:r w:rsidRPr="00ED31BF">
        <w:rPr>
          <w:rFonts w:asciiTheme="minorHAnsi" w:hAnsiTheme="minorHAnsi" w:cstheme="minorHAnsi"/>
          <w:i/>
          <w:iCs/>
          <w:sz w:val="22"/>
          <w:szCs w:val="22"/>
        </w:rPr>
        <w:t>nurodytos sumos</w:t>
      </w:r>
      <w:r w:rsidR="008E31EC" w:rsidRPr="00ED31BF">
        <w:rPr>
          <w:rFonts w:asciiTheme="minorHAnsi" w:hAnsiTheme="minorHAnsi" w:cstheme="minorHAnsi"/>
          <w:i/>
          <w:iCs/>
          <w:sz w:val="22"/>
          <w:szCs w:val="22"/>
        </w:rPr>
        <w:t xml:space="preserve">, </w:t>
      </w:r>
      <w:proofErr w:type="spellStart"/>
      <w:r w:rsidR="008E31EC" w:rsidRPr="00ED31BF">
        <w:rPr>
          <w:rFonts w:asciiTheme="minorHAnsi" w:hAnsiTheme="minorHAnsi" w:cstheme="minorHAnsi"/>
          <w:i/>
          <w:iCs/>
          <w:sz w:val="22"/>
          <w:szCs w:val="22"/>
        </w:rPr>
        <w:t>t.y</w:t>
      </w:r>
      <w:proofErr w:type="spellEnd"/>
      <w:r w:rsidR="008E31EC" w:rsidRPr="00ED31BF">
        <w:rPr>
          <w:rFonts w:asciiTheme="minorHAnsi" w:hAnsiTheme="minorHAnsi" w:cstheme="minorHAnsi"/>
          <w:i/>
          <w:iCs/>
          <w:sz w:val="22"/>
          <w:szCs w:val="22"/>
        </w:rPr>
        <w:t xml:space="preserve">. </w:t>
      </w:r>
      <w:r w:rsidR="008E31EC" w:rsidRPr="008E31EC">
        <w:rPr>
          <w:rFonts w:asciiTheme="minorHAnsi" w:hAnsiTheme="minorHAnsi" w:cstheme="minorHAnsi"/>
          <w:sz w:val="22"/>
          <w:szCs w:val="22"/>
        </w:rPr>
        <w:t>56 000,00  Eur be PVM</w:t>
      </w:r>
      <w:r w:rsidRPr="00ED31BF">
        <w:rPr>
          <w:rFonts w:asciiTheme="minorHAnsi" w:hAnsiTheme="minorHAnsi" w:cstheme="minorHAnsi"/>
          <w:i/>
          <w:iCs/>
          <w:sz w:val="22"/>
          <w:szCs w:val="22"/>
        </w:rPr>
        <w:t xml:space="preserve">, nes toks </w:t>
      </w:r>
      <w:r w:rsidR="00A23AD7" w:rsidRPr="00ED31BF">
        <w:rPr>
          <w:rFonts w:asciiTheme="minorHAnsi" w:hAnsiTheme="minorHAnsi" w:cstheme="minorHAnsi"/>
          <w:i/>
          <w:iCs/>
          <w:sz w:val="22"/>
          <w:szCs w:val="22"/>
        </w:rPr>
        <w:t>P</w:t>
      </w:r>
      <w:r w:rsidRPr="00ED31BF">
        <w:rPr>
          <w:rFonts w:asciiTheme="minorHAnsi" w:hAnsiTheme="minorHAnsi" w:cstheme="minorHAnsi"/>
          <w:i/>
          <w:iCs/>
          <w:sz w:val="22"/>
          <w:szCs w:val="22"/>
        </w:rPr>
        <w:t>asiūlymas bus atmestas</w:t>
      </w:r>
      <w:r w:rsidR="00381322" w:rsidRPr="00ED31BF">
        <w:rPr>
          <w:rFonts w:asciiTheme="minorHAnsi" w:hAnsiTheme="minorHAnsi" w:cstheme="minorHAnsi"/>
          <w:i/>
          <w:iCs/>
          <w:sz w:val="22"/>
          <w:szCs w:val="22"/>
        </w:rPr>
        <w:t>.</w:t>
      </w:r>
    </w:p>
    <w:p w14:paraId="1F52197D" w14:textId="77777777" w:rsidR="00991CA1" w:rsidRPr="00AC1D71" w:rsidRDefault="00991CA1" w:rsidP="00991CA1">
      <w:pPr>
        <w:spacing w:before="60" w:after="60"/>
        <w:jc w:val="both"/>
        <w:rPr>
          <w:rFonts w:asciiTheme="minorHAnsi" w:hAnsiTheme="minorHAnsi" w:cstheme="minorHAnsi"/>
          <w:sz w:val="22"/>
          <w:szCs w:val="22"/>
        </w:rPr>
      </w:pPr>
    </w:p>
    <w:p w14:paraId="79465EC3" w14:textId="097A67C2" w:rsidR="00011747" w:rsidRPr="00AC1D71" w:rsidRDefault="00011747" w:rsidP="00011747">
      <w:pPr>
        <w:pStyle w:val="Heading1"/>
        <w:numPr>
          <w:ilvl w:val="0"/>
          <w:numId w:val="9"/>
        </w:numPr>
        <w:spacing w:before="60" w:after="60"/>
        <w:jc w:val="center"/>
        <w:rPr>
          <w:rFonts w:asciiTheme="minorHAnsi" w:hAnsiTheme="minorHAnsi" w:cstheme="minorHAnsi"/>
          <w:b/>
          <w:bCs/>
          <w:sz w:val="22"/>
          <w:szCs w:val="22"/>
        </w:rPr>
      </w:pPr>
      <w:r w:rsidRPr="00AC1D71">
        <w:rPr>
          <w:rFonts w:asciiTheme="minorHAnsi" w:hAnsiTheme="minorHAnsi" w:cstheme="minorHAnsi"/>
          <w:b/>
          <w:bCs/>
          <w:sz w:val="22"/>
          <w:szCs w:val="22"/>
        </w:rPr>
        <w:t>INFORMACIJA APIE SIŪLOMAS PREKES/MEDŽIAGAS, JŲ SUDEDAMĄSIAS DALIS</w:t>
      </w:r>
      <w:r w:rsidR="00DD14E8" w:rsidRPr="00AC1D71">
        <w:rPr>
          <w:rFonts w:asciiTheme="minorHAnsi" w:hAnsiTheme="minorHAnsi" w:cstheme="minorHAnsi"/>
          <w:b/>
          <w:bCs/>
          <w:sz w:val="22"/>
          <w:szCs w:val="22"/>
        </w:rPr>
        <w:t xml:space="preserve"> (PAKUOTES)</w:t>
      </w:r>
      <w:r w:rsidR="005114D1" w:rsidRPr="00AC1D71">
        <w:rPr>
          <w:rFonts w:asciiTheme="minorHAnsi" w:hAnsiTheme="minorHAnsi" w:cstheme="minorHAnsi"/>
          <w:b/>
          <w:bCs/>
          <w:sz w:val="22"/>
          <w:szCs w:val="22"/>
        </w:rPr>
        <w:t xml:space="preserve"> AR (IR)</w:t>
      </w:r>
      <w:r w:rsidR="00B05533" w:rsidRPr="00AC1D71">
        <w:rPr>
          <w:rFonts w:asciiTheme="minorHAnsi" w:hAnsiTheme="minorHAnsi" w:cstheme="minorHAnsi"/>
          <w:b/>
          <w:bCs/>
          <w:sz w:val="22"/>
          <w:szCs w:val="22"/>
        </w:rPr>
        <w:t xml:space="preserve"> </w:t>
      </w:r>
      <w:r w:rsidRPr="00AC1D71">
        <w:rPr>
          <w:rFonts w:asciiTheme="minorHAnsi" w:hAnsiTheme="minorHAnsi" w:cstheme="minorHAnsi"/>
          <w:b/>
          <w:bCs/>
          <w:sz w:val="22"/>
          <w:szCs w:val="22"/>
        </w:rPr>
        <w:t>PASLAUGŲ KILMĘ</w:t>
      </w:r>
      <w:r w:rsidR="005114D1" w:rsidRPr="00AC1D71">
        <w:rPr>
          <w:rFonts w:asciiTheme="minorHAnsi" w:hAnsiTheme="minorHAnsi" w:cstheme="minorHAnsi"/>
          <w:sz w:val="22"/>
          <w:szCs w:val="22"/>
        </w:rPr>
        <w:t xml:space="preserve"> </w:t>
      </w:r>
    </w:p>
    <w:p w14:paraId="317FC6A2" w14:textId="0462627F" w:rsidR="00011747" w:rsidRPr="00AC1D71" w:rsidRDefault="00011747" w:rsidP="00011747">
      <w:pPr>
        <w:rPr>
          <w:rFonts w:asciiTheme="minorHAnsi" w:hAnsiTheme="minorHAnsi" w:cstheme="minorHAnsi"/>
          <w:i/>
          <w:iCs/>
          <w:color w:val="FF0000"/>
          <w:sz w:val="22"/>
          <w:szCs w:val="22"/>
        </w:rPr>
      </w:pPr>
      <w:r w:rsidRPr="00AC1D71">
        <w:rPr>
          <w:rFonts w:asciiTheme="minorHAnsi" w:hAnsiTheme="minorHAnsi" w:cstheme="minorHAnsi"/>
          <w:i/>
          <w:iCs/>
          <w:color w:val="FF0000"/>
          <w:sz w:val="22"/>
          <w:szCs w:val="22"/>
        </w:rPr>
        <w:t>Pagal PĮ 58 str. 4</w:t>
      </w:r>
      <w:r w:rsidRPr="00AC1D71">
        <w:rPr>
          <w:rFonts w:asciiTheme="minorHAnsi" w:hAnsiTheme="minorHAnsi" w:cstheme="minorHAnsi"/>
          <w:i/>
          <w:iCs/>
          <w:color w:val="FF0000"/>
          <w:sz w:val="22"/>
          <w:szCs w:val="22"/>
          <w:vertAlign w:val="superscript"/>
        </w:rPr>
        <w:t>1</w:t>
      </w:r>
      <w:r w:rsidRPr="00AC1D71">
        <w:rPr>
          <w:rFonts w:asciiTheme="minorHAnsi" w:hAnsiTheme="minorHAnsi" w:cstheme="minorHAnsi"/>
          <w:i/>
          <w:iCs/>
          <w:color w:val="FF0000"/>
          <w:sz w:val="22"/>
          <w:szCs w:val="22"/>
        </w:rPr>
        <w:t xml:space="preserve"> d.:</w:t>
      </w:r>
    </w:p>
    <w:p w14:paraId="659C92A0" w14:textId="77777777" w:rsidR="005114D1" w:rsidRPr="00AC1D71" w:rsidRDefault="005114D1" w:rsidP="0094582F">
      <w:pPr>
        <w:spacing w:before="60" w:after="60"/>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3D9FD2C3" w14:textId="77777777" w:rsidR="005114D1" w:rsidRPr="00AC1D71" w:rsidRDefault="005114D1" w:rsidP="0094582F">
      <w:pPr>
        <w:spacing w:before="60" w:after="60"/>
        <w:rPr>
          <w:rFonts w:asciiTheme="minorHAnsi" w:eastAsiaTheme="minorHAnsi" w:hAnsiTheme="minorHAnsi" w:cstheme="minorHAnsi"/>
          <w:b/>
          <w:bCs/>
          <w:sz w:val="22"/>
          <w:szCs w:val="22"/>
        </w:rPr>
      </w:pPr>
      <w:bookmarkStart w:id="2" w:name="_Hlk109648203"/>
      <w:r w:rsidRPr="00AC1D71">
        <w:rPr>
          <w:rFonts w:asciiTheme="minorHAnsi" w:eastAsiaTheme="minorHAnsi" w:hAnsiTheme="minorHAnsi" w:cstheme="minorHAnsi"/>
          <w:b/>
          <w:bCs/>
          <w:sz w:val="22"/>
          <w:szCs w:val="22"/>
        </w:rPr>
        <w:t>Aš (Tiekėjas) deklaruoju ir patvirtinu:</w:t>
      </w:r>
    </w:p>
    <w:bookmarkEnd w:id="2"/>
    <w:p w14:paraId="376568F8" w14:textId="4FBFCD1F" w:rsidR="005114D1" w:rsidRPr="00AC1D71" w:rsidRDefault="005114D1" w:rsidP="0094582F">
      <w:pPr>
        <w:numPr>
          <w:ilvl w:val="0"/>
          <w:numId w:val="15"/>
        </w:numPr>
        <w:shd w:val="clear" w:color="auto" w:fill="FFFFFF" w:themeFill="background1"/>
        <w:tabs>
          <w:tab w:val="left" w:pos="284"/>
        </w:tabs>
        <w:spacing w:before="60" w:after="60"/>
        <w:ind w:left="0" w:right="-23" w:firstLine="0"/>
        <w:contextualSpacing/>
        <w:jc w:val="both"/>
        <w:rPr>
          <w:rFonts w:asciiTheme="minorHAnsi" w:hAnsiTheme="minorHAnsi" w:cstheme="minorHAnsi"/>
          <w:sz w:val="22"/>
          <w:szCs w:val="22"/>
        </w:rPr>
      </w:pPr>
      <w:r w:rsidRPr="00AC1D71">
        <w:rPr>
          <w:rFonts w:asciiTheme="minorHAnsi" w:eastAsiaTheme="minorHAnsi" w:hAnsiTheme="minorHAnsi" w:cstheme="minorHAnsi"/>
          <w:sz w:val="22"/>
          <w:szCs w:val="22"/>
        </w:rPr>
        <w:t>Pirkimo vykdymo ir Sutarties vykdymo metu, aš (Tiekėjas) ir visi mano Ūkio subjektai, kurių pajėgumais remiuosi ar (ir) remsiuosi, šiuo metu ar ateityje pasitelkti Subtiekėjai, prekių (</w:t>
      </w:r>
      <w:r w:rsidR="00DD14E8" w:rsidRPr="00AC1D71">
        <w:rPr>
          <w:rFonts w:asciiTheme="minorHAnsi" w:eastAsiaTheme="minorHAnsi" w:hAnsiTheme="minorHAnsi" w:cstheme="minorHAnsi"/>
          <w:sz w:val="22"/>
          <w:szCs w:val="22"/>
        </w:rPr>
        <w:t xml:space="preserve">įskaitant </w:t>
      </w:r>
      <w:r w:rsidRPr="00AC1D71">
        <w:rPr>
          <w:rFonts w:asciiTheme="minorHAnsi" w:eastAsiaTheme="minorHAnsi" w:hAnsiTheme="minorHAnsi" w:cstheme="minorHAnsi"/>
          <w:sz w:val="22"/>
          <w:szCs w:val="22"/>
        </w:rPr>
        <w:t>jų sudedamųjų dalių</w:t>
      </w:r>
      <w:r w:rsidR="00DD14E8" w:rsidRPr="00AC1D71">
        <w:rPr>
          <w:rFonts w:asciiTheme="minorHAnsi" w:eastAsiaTheme="minorHAnsi" w:hAnsiTheme="minorHAnsi" w:cstheme="minorHAnsi"/>
          <w:sz w:val="22"/>
          <w:szCs w:val="22"/>
        </w:rPr>
        <w:t>, pakuočių</w:t>
      </w:r>
      <w:r w:rsidRPr="00AC1D71">
        <w:rPr>
          <w:rFonts w:asciiTheme="minorHAnsi" w:eastAsiaTheme="minorHAnsi" w:hAnsiTheme="minorHAnsi" w:cstheme="minorHAnsi"/>
          <w:sz w:val="22"/>
          <w:szCs w:val="22"/>
        </w:rPr>
        <w:t xml:space="preserve">) gamintojai bei kiekvieno iš jų, įskaitant mane, kontroliuojantys asmenys </w:t>
      </w:r>
      <w:r w:rsidRPr="00AC1D71">
        <w:rPr>
          <w:rFonts w:asciiTheme="minorHAnsi" w:eastAsiaTheme="minorHAnsi" w:hAnsiTheme="minorHAnsi" w:cstheme="minorHAnsi"/>
          <w:b/>
          <w:bCs/>
          <w:sz w:val="22"/>
          <w:szCs w:val="22"/>
        </w:rPr>
        <w:t>nėra</w:t>
      </w:r>
      <w:r w:rsidRPr="00AC1D71">
        <w:rPr>
          <w:rFonts w:asciiTheme="minorHAnsi" w:eastAsiaTheme="minorHAnsi" w:hAnsiTheme="minorHAnsi" w:cstheme="minorHAnsi"/>
          <w:sz w:val="22"/>
          <w:szCs w:val="22"/>
        </w:rPr>
        <w:t xml:space="preserve"> </w:t>
      </w:r>
      <w:r w:rsidRPr="00AC1D71">
        <w:rPr>
          <w:rFonts w:asciiTheme="minorHAnsi" w:hAnsiTheme="minorHAnsi" w:cstheme="minorHAnsi"/>
          <w:sz w:val="22"/>
          <w:szCs w:val="22"/>
        </w:rPr>
        <w:t>registruoti VPĮ 92 straipsnio 15 dalyje numatytame sąraše nurodytose valstybėse ar teritorijose (Lietuvos Respublikos Vyriausybės (toliau – LRV) 2022 m. kovo 30 d. Nr. 280 nutarime patvirtintame sąraše Priede „</w:t>
      </w:r>
      <w:proofErr w:type="spellStart"/>
      <w:r w:rsidRPr="00AC1D71">
        <w:rPr>
          <w:rFonts w:asciiTheme="minorHAnsi" w:hAnsiTheme="minorHAnsi" w:cstheme="minorHAnsi"/>
          <w:sz w:val="22"/>
          <w:szCs w:val="22"/>
        </w:rPr>
        <w:t>Valstybių_sąrašas</w:t>
      </w:r>
      <w:proofErr w:type="spellEnd"/>
      <w:r w:rsidRPr="00AC1D71">
        <w:rPr>
          <w:rFonts w:asciiTheme="minorHAnsi" w:hAnsiTheme="minorHAnsi" w:cstheme="minorHAnsi"/>
          <w:sz w:val="22"/>
          <w:szCs w:val="22"/>
        </w:rPr>
        <w:t>_(padėtys)_03.29.“(aktuali redakcija)</w:t>
      </w:r>
      <w:r w:rsidRPr="00AC1D71">
        <w:rPr>
          <w:rFonts w:asciiTheme="minorHAnsi" w:hAnsiTheme="minorHAnsi" w:cstheme="minorHAnsi"/>
          <w:sz w:val="22"/>
          <w:szCs w:val="22"/>
          <w:vertAlign w:val="superscript"/>
        </w:rPr>
        <w:footnoteReference w:id="8"/>
      </w:r>
      <w:r w:rsidRPr="00AC1D71">
        <w:rPr>
          <w:rFonts w:asciiTheme="minorHAnsi" w:hAnsiTheme="minorHAnsi" w:cstheme="minorHAnsi"/>
          <w:sz w:val="22"/>
          <w:szCs w:val="22"/>
        </w:rPr>
        <w:t xml:space="preserve">). </w:t>
      </w:r>
    </w:p>
    <w:p w14:paraId="4878BBAC" w14:textId="77777777" w:rsidR="005114D1" w:rsidRPr="00AC1D71" w:rsidRDefault="005114D1" w:rsidP="0094582F">
      <w:pPr>
        <w:shd w:val="clear" w:color="auto" w:fill="FFFFFF" w:themeFill="background1"/>
        <w:tabs>
          <w:tab w:val="left" w:pos="284"/>
        </w:tabs>
        <w:spacing w:before="60" w:after="60"/>
        <w:ind w:right="-23"/>
        <w:jc w:val="both"/>
        <w:rPr>
          <w:rFonts w:asciiTheme="minorHAnsi" w:eastAsiaTheme="minorHAnsi" w:hAnsiTheme="minorHAnsi" w:cstheme="minorHAnsi"/>
          <w:sz w:val="22"/>
          <w:szCs w:val="22"/>
        </w:rPr>
      </w:pPr>
    </w:p>
    <w:p w14:paraId="5AC49D8F" w14:textId="756A895A" w:rsidR="005114D1" w:rsidRPr="00AC1D71" w:rsidRDefault="00EC025E" w:rsidP="009D1CEF">
      <w:pPr>
        <w:numPr>
          <w:ilvl w:val="0"/>
          <w:numId w:val="15"/>
        </w:numPr>
        <w:shd w:val="clear" w:color="auto" w:fill="FFFFFF" w:themeFill="background1"/>
        <w:tabs>
          <w:tab w:val="left" w:pos="284"/>
        </w:tabs>
        <w:spacing w:before="60" w:after="60"/>
        <w:ind w:left="0" w:right="-23" w:firstLine="0"/>
        <w:contextualSpacing/>
        <w:jc w:val="both"/>
        <w:rPr>
          <w:rFonts w:asciiTheme="minorHAnsi" w:hAnsiTheme="minorHAnsi" w:cstheme="minorHAnsi"/>
          <w:sz w:val="22"/>
          <w:szCs w:val="22"/>
        </w:rPr>
      </w:pPr>
      <w:r w:rsidRPr="00AC1D71">
        <w:rPr>
          <w:rFonts w:asciiTheme="minorHAnsi" w:hAnsiTheme="minorHAnsi" w:cstheme="minorHAnsi"/>
          <w:sz w:val="22"/>
          <w:szCs w:val="22"/>
        </w:rPr>
        <w:t>S</w:t>
      </w:r>
      <w:r w:rsidR="005114D1" w:rsidRPr="00AC1D71">
        <w:rPr>
          <w:rFonts w:asciiTheme="minorHAnsi" w:hAnsiTheme="minorHAnsi" w:cstheme="minorHAnsi"/>
          <w:sz w:val="22"/>
          <w:szCs w:val="22"/>
        </w:rPr>
        <w:t>iūlau ir sutarties vykdymo metu tieksiu prekes (įskaitant jų sudedamąsias dalis</w:t>
      </w:r>
      <w:r w:rsidRPr="00AC1D71">
        <w:rPr>
          <w:rFonts w:asciiTheme="minorHAnsi" w:hAnsiTheme="minorHAnsi" w:cstheme="minorHAnsi"/>
          <w:sz w:val="22"/>
          <w:szCs w:val="22"/>
        </w:rPr>
        <w:t>, pakuotes</w:t>
      </w:r>
      <w:r w:rsidR="005114D1" w:rsidRPr="00AC1D71">
        <w:rPr>
          <w:rFonts w:asciiTheme="minorHAnsi" w:hAnsiTheme="minorHAnsi" w:cstheme="minorHAnsi"/>
          <w:sz w:val="22"/>
          <w:szCs w:val="22"/>
        </w:rPr>
        <w:t xml:space="preserve">) ir teiksiu paslaugas, kurių kilmės šalis / paslaugų teikimo vieta </w:t>
      </w:r>
      <w:r w:rsidR="005114D1" w:rsidRPr="00AC1D71">
        <w:rPr>
          <w:rFonts w:asciiTheme="minorHAnsi" w:hAnsiTheme="minorHAnsi" w:cstheme="minorHAnsi"/>
          <w:b/>
          <w:bCs/>
          <w:sz w:val="22"/>
          <w:szCs w:val="22"/>
        </w:rPr>
        <w:t>nėra</w:t>
      </w:r>
      <w:r w:rsidR="005114D1" w:rsidRPr="00AC1D71">
        <w:rPr>
          <w:rFonts w:asciiTheme="minorHAnsi" w:hAnsiTheme="minorHAnsi" w:cstheme="minorHAnsi"/>
          <w:sz w:val="22"/>
          <w:szCs w:val="22"/>
        </w:rPr>
        <w:t xml:space="preserve"> nurodyta LRV patvirtintame sąraše Priede „</w:t>
      </w:r>
      <w:proofErr w:type="spellStart"/>
      <w:r w:rsidR="005114D1" w:rsidRPr="00AC1D71">
        <w:rPr>
          <w:rFonts w:asciiTheme="minorHAnsi" w:hAnsiTheme="minorHAnsi" w:cstheme="minorHAnsi"/>
          <w:sz w:val="22"/>
          <w:szCs w:val="22"/>
        </w:rPr>
        <w:t>Valstybių_sąrašas</w:t>
      </w:r>
      <w:proofErr w:type="spellEnd"/>
      <w:r w:rsidR="005114D1" w:rsidRPr="00AC1D71">
        <w:rPr>
          <w:rFonts w:asciiTheme="minorHAnsi" w:hAnsiTheme="minorHAnsi" w:cstheme="minorHAnsi"/>
          <w:sz w:val="22"/>
          <w:szCs w:val="22"/>
        </w:rPr>
        <w:t>_(padėtys)_03.29.“(aktuali redakcija).</w:t>
      </w:r>
      <w:r w:rsidR="005114D1" w:rsidRPr="00AC1D71">
        <w:rPr>
          <w:rFonts w:asciiTheme="minorHAnsi" w:hAnsiTheme="minorHAnsi" w:cstheme="minorHAnsi"/>
          <w:b/>
          <w:bCs/>
          <w:sz w:val="22"/>
          <w:szCs w:val="22"/>
        </w:rPr>
        <w:t xml:space="preserve"> </w:t>
      </w:r>
    </w:p>
    <w:p w14:paraId="77418EA8" w14:textId="290AC5DC" w:rsidR="005114D1" w:rsidRPr="00AC1D71" w:rsidRDefault="005114D1" w:rsidP="00011747">
      <w:pPr>
        <w:rPr>
          <w:rFonts w:asciiTheme="minorHAnsi" w:hAnsiTheme="minorHAnsi" w:cstheme="minorHAnsi"/>
          <w:i/>
          <w:iCs/>
          <w:color w:val="FF0000"/>
          <w:sz w:val="22"/>
          <w:szCs w:val="22"/>
        </w:rPr>
      </w:pPr>
    </w:p>
    <w:p w14:paraId="430D515B" w14:textId="695F175C" w:rsidR="009C44C4" w:rsidRPr="00AC1D71" w:rsidRDefault="0082796A" w:rsidP="009C44C4">
      <w:pPr>
        <w:jc w:val="both"/>
        <w:rPr>
          <w:rFonts w:asciiTheme="minorHAnsi" w:hAnsiTheme="minorHAnsi" w:cstheme="minorHAnsi"/>
          <w:i/>
          <w:iCs/>
          <w:color w:val="FF0000"/>
          <w:sz w:val="22"/>
          <w:szCs w:val="22"/>
        </w:rPr>
      </w:pPr>
      <w:bookmarkStart w:id="3" w:name="_ftnref2"/>
      <w:bookmarkStart w:id="4" w:name="_ftnref3"/>
      <w:bookmarkStart w:id="5" w:name="_ftnref4"/>
      <w:bookmarkEnd w:id="3"/>
      <w:bookmarkEnd w:id="4"/>
      <w:bookmarkEnd w:id="5"/>
      <w:r w:rsidRPr="00AC1D71">
        <w:rPr>
          <w:rFonts w:asciiTheme="minorHAnsi" w:hAnsiTheme="minorHAnsi" w:cstheme="minorHAnsi"/>
          <w:b/>
          <w:bCs/>
          <w:sz w:val="22"/>
          <w:szCs w:val="22"/>
        </w:rPr>
        <w:t xml:space="preserve">Jeigu Pirkėjui kils abejonių dėl Tiekėjo nurodytos informacijos teisingumo, </w:t>
      </w:r>
      <w:r w:rsidR="00EC025E" w:rsidRPr="00AC1D71">
        <w:rPr>
          <w:rFonts w:asciiTheme="minorHAnsi" w:hAnsiTheme="minorHAnsi" w:cstheme="minorHAnsi"/>
          <w:b/>
          <w:bCs/>
          <w:sz w:val="22"/>
          <w:szCs w:val="22"/>
        </w:rPr>
        <w:t>Pirkėj</w:t>
      </w:r>
      <w:r w:rsidRPr="00AC1D71">
        <w:rPr>
          <w:rFonts w:asciiTheme="minorHAnsi" w:hAnsiTheme="minorHAnsi" w:cstheme="minorHAnsi"/>
          <w:b/>
          <w:bCs/>
          <w:sz w:val="22"/>
          <w:szCs w:val="22"/>
        </w:rPr>
        <w:t>as gali pareikalauti p</w:t>
      </w:r>
      <w:r w:rsidR="00011747" w:rsidRPr="00AC1D71">
        <w:rPr>
          <w:rFonts w:asciiTheme="minorHAnsi" w:hAnsiTheme="minorHAnsi" w:cstheme="minorHAnsi"/>
          <w:b/>
          <w:bCs/>
          <w:sz w:val="22"/>
          <w:szCs w:val="22"/>
        </w:rPr>
        <w:t xml:space="preserve">apildomai pateikti SPS </w:t>
      </w:r>
      <w:r w:rsidR="008E31EC">
        <w:rPr>
          <w:rFonts w:asciiTheme="minorHAnsi" w:hAnsiTheme="minorHAnsi" w:cstheme="minorHAnsi"/>
          <w:b/>
          <w:bCs/>
          <w:sz w:val="22"/>
          <w:szCs w:val="22"/>
        </w:rPr>
        <w:t>23</w:t>
      </w:r>
      <w:r w:rsidR="008E31EC" w:rsidRPr="009D1CEF">
        <w:rPr>
          <w:rFonts w:asciiTheme="minorHAnsi" w:hAnsiTheme="minorHAnsi" w:cstheme="minorHAnsi"/>
          <w:b/>
          <w:bCs/>
          <w:sz w:val="22"/>
          <w:szCs w:val="22"/>
        </w:rPr>
        <w:t xml:space="preserve"> </w:t>
      </w:r>
      <w:r w:rsidR="00EC025E" w:rsidRPr="009D1CEF">
        <w:rPr>
          <w:rFonts w:asciiTheme="minorHAnsi" w:hAnsiTheme="minorHAnsi" w:cstheme="minorHAnsi"/>
          <w:b/>
          <w:bCs/>
          <w:sz w:val="22"/>
          <w:szCs w:val="22"/>
        </w:rPr>
        <w:t>skyriuje</w:t>
      </w:r>
      <w:r w:rsidR="009C44C4" w:rsidRPr="00AC1D71">
        <w:rPr>
          <w:rFonts w:asciiTheme="minorHAnsi" w:hAnsiTheme="minorHAnsi" w:cstheme="minorHAnsi"/>
          <w:b/>
          <w:bCs/>
          <w:sz w:val="22"/>
          <w:szCs w:val="22"/>
        </w:rPr>
        <w:t xml:space="preserve"> nurodyt</w:t>
      </w:r>
      <w:r w:rsidRPr="00AC1D71">
        <w:rPr>
          <w:rFonts w:asciiTheme="minorHAnsi" w:hAnsiTheme="minorHAnsi" w:cstheme="minorHAnsi"/>
          <w:b/>
          <w:bCs/>
          <w:sz w:val="22"/>
          <w:szCs w:val="22"/>
        </w:rPr>
        <w:t>us</w:t>
      </w:r>
      <w:r w:rsidR="009C44C4" w:rsidRPr="00AC1D71">
        <w:rPr>
          <w:rFonts w:asciiTheme="minorHAnsi" w:hAnsiTheme="minorHAnsi" w:cstheme="minorHAnsi"/>
          <w:b/>
          <w:bCs/>
          <w:sz w:val="22"/>
          <w:szCs w:val="22"/>
        </w:rPr>
        <w:t xml:space="preserve"> dokument</w:t>
      </w:r>
      <w:r w:rsidRPr="00AC1D71">
        <w:rPr>
          <w:rFonts w:asciiTheme="minorHAnsi" w:hAnsiTheme="minorHAnsi" w:cstheme="minorHAnsi"/>
          <w:b/>
          <w:bCs/>
          <w:sz w:val="22"/>
          <w:szCs w:val="22"/>
        </w:rPr>
        <w:t>us</w:t>
      </w:r>
      <w:r w:rsidR="00EC5205" w:rsidRPr="00AC1D71">
        <w:rPr>
          <w:rFonts w:asciiTheme="minorHAnsi" w:hAnsiTheme="minorHAnsi" w:cstheme="minorHAnsi"/>
          <w:b/>
          <w:bCs/>
          <w:sz w:val="22"/>
          <w:szCs w:val="22"/>
        </w:rPr>
        <w:t xml:space="preserve"> (vien</w:t>
      </w:r>
      <w:r w:rsidRPr="00AC1D71">
        <w:rPr>
          <w:rFonts w:asciiTheme="minorHAnsi" w:hAnsiTheme="minorHAnsi" w:cstheme="minorHAnsi"/>
          <w:b/>
          <w:bCs/>
          <w:sz w:val="22"/>
          <w:szCs w:val="22"/>
        </w:rPr>
        <w:t>ą</w:t>
      </w:r>
      <w:r w:rsidR="00EC5205" w:rsidRPr="00AC1D71">
        <w:rPr>
          <w:rFonts w:asciiTheme="minorHAnsi" w:hAnsiTheme="minorHAnsi" w:cstheme="minorHAnsi"/>
          <w:b/>
          <w:bCs/>
          <w:sz w:val="22"/>
          <w:szCs w:val="22"/>
        </w:rPr>
        <w:t xml:space="preserve"> ar keli</w:t>
      </w:r>
      <w:r w:rsidRPr="00AC1D71">
        <w:rPr>
          <w:rFonts w:asciiTheme="minorHAnsi" w:hAnsiTheme="minorHAnsi" w:cstheme="minorHAnsi"/>
          <w:b/>
          <w:bCs/>
          <w:sz w:val="22"/>
          <w:szCs w:val="22"/>
        </w:rPr>
        <w:t>s</w:t>
      </w:r>
      <w:r w:rsidR="00EC5205" w:rsidRPr="00AC1D71">
        <w:rPr>
          <w:rFonts w:asciiTheme="minorHAnsi" w:hAnsiTheme="minorHAnsi" w:cstheme="minorHAnsi"/>
          <w:b/>
          <w:bCs/>
          <w:sz w:val="22"/>
          <w:szCs w:val="22"/>
        </w:rPr>
        <w:t>)</w:t>
      </w:r>
      <w:r w:rsidR="009C44C4" w:rsidRPr="00AC1D71">
        <w:rPr>
          <w:rFonts w:asciiTheme="minorHAnsi" w:hAnsiTheme="minorHAnsi" w:cstheme="minorHAnsi"/>
          <w:b/>
          <w:bCs/>
          <w:sz w:val="22"/>
          <w:szCs w:val="22"/>
        </w:rPr>
        <w:t>.</w:t>
      </w:r>
    </w:p>
    <w:p w14:paraId="38B20BDE" w14:textId="70F6EDCB" w:rsidR="00011747" w:rsidRPr="00AC1D71" w:rsidRDefault="00011747" w:rsidP="00011747">
      <w:pPr>
        <w:jc w:val="both"/>
        <w:rPr>
          <w:rFonts w:asciiTheme="minorHAnsi" w:hAnsiTheme="minorHAnsi" w:cstheme="minorHAnsi"/>
          <w:i/>
          <w:iCs/>
          <w:color w:val="FF0000"/>
          <w:sz w:val="22"/>
          <w:szCs w:val="22"/>
        </w:rPr>
      </w:pPr>
    </w:p>
    <w:p w14:paraId="2BA8A47B" w14:textId="3614D9E4" w:rsidR="00991CA1" w:rsidRPr="00AC1D71" w:rsidRDefault="00991CA1" w:rsidP="00011747">
      <w:pPr>
        <w:pStyle w:val="Heading1"/>
        <w:numPr>
          <w:ilvl w:val="0"/>
          <w:numId w:val="9"/>
        </w:numPr>
        <w:spacing w:before="60" w:after="60"/>
        <w:jc w:val="center"/>
        <w:rPr>
          <w:rFonts w:asciiTheme="minorHAnsi" w:hAnsiTheme="minorHAnsi" w:cstheme="minorHAnsi"/>
          <w:b/>
          <w:bCs/>
          <w:sz w:val="22"/>
          <w:szCs w:val="22"/>
        </w:rPr>
      </w:pPr>
      <w:r w:rsidRPr="00AC1D71">
        <w:rPr>
          <w:rFonts w:asciiTheme="minorHAnsi" w:hAnsiTheme="minorHAnsi" w:cstheme="minorHAnsi"/>
          <w:b/>
          <w:bCs/>
          <w:sz w:val="22"/>
          <w:szCs w:val="22"/>
        </w:rPr>
        <w:t>PASIŪLYMO GALIOJIMO TERMINAS</w:t>
      </w:r>
    </w:p>
    <w:p w14:paraId="7FBAD4E0" w14:textId="7905BE0C" w:rsidR="00991CA1" w:rsidRPr="00AC1D71" w:rsidRDefault="00011747" w:rsidP="009B0B0F">
      <w:pPr>
        <w:tabs>
          <w:tab w:val="left" w:pos="567"/>
        </w:tabs>
        <w:spacing w:before="60" w:after="60"/>
        <w:jc w:val="both"/>
        <w:rPr>
          <w:rFonts w:asciiTheme="minorHAnsi" w:hAnsiTheme="minorHAnsi" w:cstheme="minorHAnsi"/>
          <w:iCs/>
          <w:sz w:val="22"/>
          <w:szCs w:val="22"/>
        </w:rPr>
      </w:pPr>
      <w:r w:rsidRPr="00AC1D71">
        <w:rPr>
          <w:rFonts w:asciiTheme="minorHAnsi" w:hAnsiTheme="minorHAnsi" w:cstheme="minorHAnsi"/>
          <w:sz w:val="22"/>
          <w:szCs w:val="22"/>
        </w:rPr>
        <w:t xml:space="preserve">6.1. </w:t>
      </w:r>
      <w:r w:rsidR="00991CA1" w:rsidRPr="00AC1D71">
        <w:rPr>
          <w:rFonts w:asciiTheme="minorHAnsi" w:hAnsiTheme="minorHAnsi" w:cstheme="minorHAnsi"/>
          <w:sz w:val="22"/>
          <w:szCs w:val="22"/>
        </w:rPr>
        <w:t xml:space="preserve">Pasiūlymas galioja </w:t>
      </w:r>
      <w:r w:rsidR="008E31EC">
        <w:rPr>
          <w:rFonts w:asciiTheme="minorHAnsi" w:hAnsiTheme="minorHAnsi" w:cstheme="minorHAnsi"/>
          <w:sz w:val="22"/>
          <w:szCs w:val="22"/>
        </w:rPr>
        <w:t>4</w:t>
      </w:r>
      <w:r w:rsidR="008E31EC" w:rsidRPr="00AC1D71">
        <w:rPr>
          <w:rFonts w:asciiTheme="minorHAnsi" w:hAnsiTheme="minorHAnsi" w:cstheme="minorHAnsi"/>
          <w:sz w:val="22"/>
          <w:szCs w:val="22"/>
        </w:rPr>
        <w:t xml:space="preserve"> </w:t>
      </w:r>
      <w:r w:rsidR="00991CA1" w:rsidRPr="00AC1D71">
        <w:rPr>
          <w:rFonts w:asciiTheme="minorHAnsi" w:hAnsiTheme="minorHAnsi" w:cstheme="minorHAnsi"/>
          <w:sz w:val="22"/>
          <w:szCs w:val="22"/>
        </w:rPr>
        <w:t>(</w:t>
      </w:r>
      <w:r w:rsidR="008E31EC">
        <w:rPr>
          <w:rFonts w:asciiTheme="minorHAnsi" w:hAnsiTheme="minorHAnsi" w:cstheme="minorHAnsi"/>
          <w:sz w:val="22"/>
          <w:szCs w:val="22"/>
        </w:rPr>
        <w:t>keturis</w:t>
      </w:r>
      <w:r w:rsidR="00991CA1" w:rsidRPr="00AC1D71">
        <w:rPr>
          <w:rFonts w:asciiTheme="minorHAnsi" w:hAnsiTheme="minorHAnsi" w:cstheme="minorHAnsi"/>
          <w:sz w:val="22"/>
          <w:szCs w:val="22"/>
        </w:rPr>
        <w:t>) mėnesius nuo Pasiūlymų pateikimo termino pabaigos</w:t>
      </w:r>
      <w:r w:rsidR="00991CA1" w:rsidRPr="00AC1D71">
        <w:rPr>
          <w:rFonts w:asciiTheme="minorHAnsi" w:hAnsiTheme="minorHAnsi" w:cstheme="minorHAnsi"/>
          <w:iCs/>
          <w:sz w:val="22"/>
          <w:szCs w:val="22"/>
        </w:rPr>
        <w:t>.</w:t>
      </w:r>
    </w:p>
    <w:p w14:paraId="241E4C18" w14:textId="395A0D6F" w:rsidR="00D3001F" w:rsidRPr="00AC1D71" w:rsidRDefault="00D3001F" w:rsidP="003C1E06">
      <w:pPr>
        <w:spacing w:line="276" w:lineRule="auto"/>
        <w:rPr>
          <w:rFonts w:asciiTheme="minorHAnsi" w:hAnsiTheme="minorHAnsi" w:cstheme="minorHAnsi"/>
          <w:sz w:val="22"/>
          <w:szCs w:val="22"/>
        </w:rPr>
      </w:pPr>
    </w:p>
    <w:p w14:paraId="7D8A39A7" w14:textId="3112BA88" w:rsidR="003C1E06" w:rsidRPr="00AC1D71" w:rsidRDefault="003C1E06" w:rsidP="00011747">
      <w:pPr>
        <w:pStyle w:val="Heading1"/>
        <w:numPr>
          <w:ilvl w:val="0"/>
          <w:numId w:val="9"/>
        </w:numPr>
        <w:spacing w:before="60" w:after="60"/>
        <w:jc w:val="center"/>
        <w:rPr>
          <w:rFonts w:asciiTheme="minorHAnsi" w:hAnsiTheme="minorHAnsi" w:cstheme="minorHAnsi"/>
          <w:b/>
          <w:bCs/>
          <w:sz w:val="22"/>
          <w:szCs w:val="22"/>
        </w:rPr>
      </w:pPr>
      <w:r w:rsidRPr="00AC1D71">
        <w:rPr>
          <w:rFonts w:asciiTheme="minorHAnsi" w:hAnsiTheme="minorHAnsi" w:cstheme="minorHAnsi"/>
          <w:b/>
          <w:bCs/>
          <w:sz w:val="22"/>
          <w:szCs w:val="22"/>
        </w:rPr>
        <w:t xml:space="preserve">KONFIDENCIALI INFORMACIJA </w:t>
      </w:r>
    </w:p>
    <w:p w14:paraId="696C9DDD" w14:textId="446F1336" w:rsidR="000F504C" w:rsidRPr="00AC1D71" w:rsidRDefault="000F504C" w:rsidP="003C1E06">
      <w:pPr>
        <w:autoSpaceDE w:val="0"/>
        <w:autoSpaceDN w:val="0"/>
        <w:adjustRightInd w:val="0"/>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Atkreipiame </w:t>
      </w:r>
      <w:r w:rsidR="00FF048D" w:rsidRPr="00AC1D71">
        <w:rPr>
          <w:rFonts w:asciiTheme="minorHAnsi" w:hAnsiTheme="minorHAnsi" w:cstheme="minorHAnsi"/>
          <w:sz w:val="22"/>
          <w:szCs w:val="22"/>
        </w:rPr>
        <w:t>T</w:t>
      </w:r>
      <w:r w:rsidRPr="00AC1D71">
        <w:rPr>
          <w:rFonts w:asciiTheme="minorHAnsi" w:hAnsiTheme="minorHAnsi" w:cstheme="minorHAnsi"/>
          <w:sz w:val="22"/>
          <w:szCs w:val="22"/>
        </w:rPr>
        <w:t>iekėjų dėmesį, kad Lentelėje</w:t>
      </w:r>
      <w:r w:rsidR="00FF048D" w:rsidRPr="00AC1D71">
        <w:rPr>
          <w:rFonts w:asciiTheme="minorHAnsi" w:hAnsiTheme="minorHAnsi" w:cstheme="minorHAnsi"/>
          <w:sz w:val="22"/>
          <w:szCs w:val="22"/>
        </w:rPr>
        <w:t xml:space="preserve"> Nr. 1</w:t>
      </w:r>
      <w:r w:rsidRPr="00AC1D71">
        <w:rPr>
          <w:rFonts w:asciiTheme="minorHAnsi" w:hAnsiTheme="minorHAnsi" w:cstheme="minorHAnsi"/>
          <w:sz w:val="22"/>
          <w:szCs w:val="22"/>
        </w:rPr>
        <w:t xml:space="preserve"> nurodyta </w:t>
      </w:r>
      <w:r w:rsidR="00232FBC" w:rsidRPr="00AC1D71">
        <w:rPr>
          <w:rFonts w:asciiTheme="minorHAnsi" w:hAnsiTheme="minorHAnsi" w:cstheme="minorHAnsi"/>
          <w:sz w:val="22"/>
          <w:szCs w:val="22"/>
        </w:rPr>
        <w:t>Pasiūlyme</w:t>
      </w:r>
      <w:r w:rsidRPr="00AC1D71">
        <w:rPr>
          <w:rFonts w:asciiTheme="minorHAnsi" w:hAnsiTheme="minorHAnsi" w:cstheme="minorHAnsi"/>
          <w:sz w:val="22"/>
          <w:szCs w:val="22"/>
        </w:rPr>
        <w:t xml:space="preserve"> pateikiama informacija bus viešinama vadovaujantis viešuosius pirkimus reglamentuojančių teisės aktų nuostatomis bei Viešųjų pirkimų tarnybos bei teismų formuojama praktika.</w:t>
      </w:r>
    </w:p>
    <w:p w14:paraId="41D9CF91" w14:textId="22E75540" w:rsidR="00834C54" w:rsidRPr="00AC1D71" w:rsidRDefault="00834C54" w:rsidP="00834C54">
      <w:pPr>
        <w:autoSpaceDE w:val="0"/>
        <w:autoSpaceDN w:val="0"/>
        <w:adjustRightInd w:val="0"/>
        <w:spacing w:before="60" w:after="60"/>
        <w:ind w:left="7776" w:firstLine="729"/>
        <w:jc w:val="both"/>
        <w:rPr>
          <w:rFonts w:asciiTheme="minorHAnsi" w:hAnsiTheme="minorHAnsi" w:cstheme="minorHAnsi"/>
          <w:sz w:val="22"/>
          <w:szCs w:val="22"/>
        </w:rPr>
      </w:pPr>
      <w:r w:rsidRPr="00AC1D71">
        <w:rPr>
          <w:rFonts w:asciiTheme="minorHAnsi" w:hAnsiTheme="minorHAnsi" w:cstheme="minorHAnsi"/>
          <w:sz w:val="22"/>
          <w:szCs w:val="22"/>
        </w:rPr>
        <w:t>Lentelė Nr. 1</w:t>
      </w:r>
    </w:p>
    <w:tbl>
      <w:tblPr>
        <w:tblStyle w:val="TableGrid"/>
        <w:tblW w:w="0" w:type="auto"/>
        <w:tblLook w:val="04A0" w:firstRow="1" w:lastRow="0" w:firstColumn="1" w:lastColumn="0" w:noHBand="0" w:noVBand="1"/>
      </w:tblPr>
      <w:tblGrid>
        <w:gridCol w:w="556"/>
        <w:gridCol w:w="4295"/>
        <w:gridCol w:w="4777"/>
      </w:tblGrid>
      <w:tr w:rsidR="000F504C" w:rsidRPr="00AC1D71" w14:paraId="5C1BAF9E"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hideMark/>
          </w:tcPr>
          <w:p w14:paraId="3AC917FB" w14:textId="77777777" w:rsidR="000F504C" w:rsidRPr="00AC1D71" w:rsidRDefault="000F504C" w:rsidP="00FF048D">
            <w:pPr>
              <w:spacing w:before="60" w:after="60"/>
              <w:jc w:val="center"/>
              <w:rPr>
                <w:rFonts w:asciiTheme="minorHAnsi" w:hAnsiTheme="minorHAnsi" w:cstheme="minorHAnsi"/>
                <w:b/>
                <w:sz w:val="22"/>
                <w:szCs w:val="22"/>
              </w:rPr>
            </w:pPr>
            <w:r w:rsidRPr="00AC1D71">
              <w:rPr>
                <w:rFonts w:asciiTheme="minorHAnsi" w:hAnsiTheme="minorHAnsi" w:cstheme="minorHAnsi"/>
                <w:b/>
                <w:sz w:val="22"/>
                <w:szCs w:val="22"/>
              </w:rPr>
              <w:t>Eil. Nr.</w:t>
            </w: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FA9BC11" w14:textId="77777777" w:rsidR="000F504C" w:rsidRPr="00AC1D71" w:rsidRDefault="000F504C">
            <w:pPr>
              <w:spacing w:before="60" w:after="60"/>
              <w:jc w:val="center"/>
              <w:rPr>
                <w:rFonts w:asciiTheme="minorHAnsi" w:hAnsiTheme="minorHAnsi" w:cstheme="minorHAnsi"/>
                <w:b/>
                <w:sz w:val="22"/>
                <w:szCs w:val="22"/>
              </w:rPr>
            </w:pPr>
            <w:r w:rsidRPr="00AC1D71">
              <w:rPr>
                <w:rFonts w:asciiTheme="minorHAnsi" w:hAnsiTheme="minorHAnsi" w:cstheme="minorHAnsi"/>
                <w:b/>
                <w:bCs/>
                <w:sz w:val="22"/>
                <w:szCs w:val="22"/>
              </w:rPr>
              <w:t>Užpildytos formos ir kita pateikiama informacija</w:t>
            </w:r>
            <w:r w:rsidRPr="00AC1D71">
              <w:rPr>
                <w:rFonts w:asciiTheme="minorHAnsi" w:hAnsiTheme="minorHAnsi" w:cstheme="minorHAnsi"/>
                <w:b/>
                <w:bCs/>
                <w:sz w:val="22"/>
                <w:szCs w:val="22"/>
                <w:vertAlign w:val="superscript"/>
              </w:rPr>
              <w:footnoteReference w:id="9"/>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DA0C7BF" w14:textId="77777777" w:rsidR="000F504C" w:rsidRPr="00AC1D71" w:rsidRDefault="000F504C">
            <w:pPr>
              <w:spacing w:before="60" w:after="60"/>
              <w:jc w:val="center"/>
              <w:rPr>
                <w:rFonts w:asciiTheme="minorHAnsi" w:hAnsiTheme="minorHAnsi" w:cstheme="minorHAnsi"/>
                <w:b/>
                <w:sz w:val="22"/>
                <w:szCs w:val="22"/>
              </w:rPr>
            </w:pPr>
            <w:r w:rsidRPr="00AC1D71">
              <w:rPr>
                <w:rFonts w:asciiTheme="minorHAnsi" w:hAnsiTheme="minorHAnsi" w:cstheme="minorHAnsi"/>
                <w:b/>
                <w:sz w:val="22"/>
                <w:szCs w:val="22"/>
              </w:rPr>
              <w:t>Viešinimo pagrindas</w:t>
            </w:r>
          </w:p>
        </w:tc>
      </w:tr>
      <w:tr w:rsidR="000F504C" w:rsidRPr="00AC1D71" w14:paraId="746B7D93"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2D2D3A4F" w14:textId="77777777" w:rsidR="000F504C" w:rsidRPr="00AC1D71" w:rsidRDefault="000F504C" w:rsidP="00FF048D">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B22B07B" w14:textId="72999CA6" w:rsidR="000F504C" w:rsidRPr="00AC1D71" w:rsidRDefault="00B304E0">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Pasiūlymo forma (be priedų)</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CD938F9" w14:textId="2AC7DED6"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AC1D71" w14:paraId="49B7AC63"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5ABD576D" w14:textId="77777777" w:rsidR="000F504C" w:rsidRPr="00AC1D71" w:rsidRDefault="000F504C" w:rsidP="00FF048D">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CCFE783" w14:textId="77777777"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Tiekėjo rekvizitai ir kita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EF14A2E" w14:textId="7BF450D2"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AC1D71" w14:paraId="583C091C"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265D3E77" w14:textId="77777777" w:rsidR="000F504C" w:rsidRPr="00AC1D71" w:rsidRDefault="000F504C" w:rsidP="00FF048D">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62320F4E" w14:textId="6D8757C2"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Tiekėjo EBVPD forma </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5820664" w14:textId="6087C77D"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AC1D71" w14:paraId="3F8AA6D5"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05A99D21" w14:textId="77777777" w:rsidR="000F504C" w:rsidRPr="00AC1D71" w:rsidRDefault="000F504C" w:rsidP="00FF048D">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56FDA3D3" w14:textId="77777777"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VĮ Registrų centro LR Vyriausybės nustatyta tvarka išduotas dokumentas, patvirtinantis jungtinius kompetentingų institucijų tvarkomus duomenis.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5B82AF44" w14:textId="696E2227" w:rsidR="000F504C" w:rsidRPr="00AC1D71" w:rsidRDefault="000F504C">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pateikta informacija, išskyrus informaciją, kurios atskleidimas negalimas pagal Asmens duomenų teisinės apsaugos įstatymą.</w:t>
            </w:r>
          </w:p>
        </w:tc>
      </w:tr>
      <w:tr w:rsidR="000F504C" w:rsidRPr="00AC1D71" w14:paraId="7AAA2BEE"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452F1F22" w14:textId="1F46C38C" w:rsidR="000F504C" w:rsidRPr="00ED31BF" w:rsidRDefault="000F504C" w:rsidP="00FF048D">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BCA2874" w14:textId="77777777"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Išplėstinis VĮ Registrų centro išrašas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557EC075" w14:textId="0C304999" w:rsidR="000F504C" w:rsidRPr="00AC1D71" w:rsidRDefault="000F504C">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pateikta informacija, išskyrus informaciją, kurios atskleidimas negalimas pagal Asmens duomenų teisinės apsaugos įstatymą.</w:t>
            </w:r>
          </w:p>
        </w:tc>
      </w:tr>
      <w:tr w:rsidR="00B304E0" w:rsidRPr="00AC1D71" w14:paraId="43BF207D"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547BA8A7" w14:textId="77777777" w:rsidR="00B304E0" w:rsidRPr="00ED31BF" w:rsidRDefault="00B304E0" w:rsidP="00B304E0">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2702043B" w14:textId="45C6442F" w:rsidR="00B304E0" w:rsidRPr="00AC1D71" w:rsidRDefault="00B304E0" w:rsidP="00B304E0">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Deklaracija dėl Subtiekėjų pasitelkimo pirkime</w:t>
            </w:r>
          </w:p>
        </w:tc>
        <w:tc>
          <w:tcPr>
            <w:tcW w:w="4777" w:type="dxa"/>
            <w:tcBorders>
              <w:top w:val="single" w:sz="4" w:space="0" w:color="000000"/>
              <w:left w:val="single" w:sz="4" w:space="0" w:color="000000"/>
              <w:bottom w:val="single" w:sz="4" w:space="0" w:color="000000"/>
              <w:right w:val="single" w:sz="4" w:space="0" w:color="000000"/>
            </w:tcBorders>
            <w:vAlign w:val="center"/>
          </w:tcPr>
          <w:p w14:paraId="1369250D" w14:textId="6232952A" w:rsidR="00B304E0" w:rsidRPr="00AC1D71" w:rsidRDefault="00B304E0" w:rsidP="00B304E0">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 xml:space="preserve">Viešinama </w:t>
            </w:r>
            <w:r w:rsidRPr="00AC1D71">
              <w:rPr>
                <w:rFonts w:asciiTheme="minorHAnsi" w:hAnsiTheme="minorHAnsi" w:cstheme="minorHAnsi"/>
                <w:bCs/>
                <w:sz w:val="22"/>
                <w:szCs w:val="22"/>
              </w:rPr>
              <w:t>vadovaujantis PĮ 32 straipsnio 2 dalimi, išskyrus informaciją, kurios atskleidimas negalimas pagal Asmens duomenų teisinės apsaugos įstatymą.</w:t>
            </w:r>
          </w:p>
        </w:tc>
      </w:tr>
      <w:tr w:rsidR="00B304E0" w:rsidRPr="00AC1D71" w14:paraId="00DD940F"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4F741617" w14:textId="77777777" w:rsidR="00B304E0" w:rsidRPr="00ED31BF" w:rsidRDefault="00B304E0" w:rsidP="00B304E0">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33804B9F" w14:textId="4F57FFFF" w:rsidR="00B304E0" w:rsidRPr="00AC1D71" w:rsidRDefault="00B304E0" w:rsidP="00B304E0">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Tiekėjo EBVPD formoje nurodytą informaciją pagrindžiantys dokumentai </w:t>
            </w:r>
          </w:p>
        </w:tc>
        <w:tc>
          <w:tcPr>
            <w:tcW w:w="4777" w:type="dxa"/>
            <w:tcBorders>
              <w:top w:val="single" w:sz="4" w:space="0" w:color="000000"/>
              <w:left w:val="single" w:sz="4" w:space="0" w:color="000000"/>
              <w:bottom w:val="single" w:sz="4" w:space="0" w:color="000000"/>
              <w:right w:val="single" w:sz="4" w:space="0" w:color="000000"/>
            </w:tcBorders>
            <w:vAlign w:val="center"/>
          </w:tcPr>
          <w:p w14:paraId="5BE1CF61" w14:textId="21093150" w:rsidR="00B304E0" w:rsidRPr="00AC1D71" w:rsidRDefault="00B304E0" w:rsidP="00B304E0">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VPT ir teismų formuojama praktika, kad </w:t>
            </w:r>
            <w:r w:rsidR="00D21EDE">
              <w:rPr>
                <w:rFonts w:asciiTheme="minorHAnsi" w:hAnsiTheme="minorHAnsi" w:cstheme="minorHAnsi"/>
                <w:sz w:val="22"/>
                <w:szCs w:val="22"/>
              </w:rPr>
              <w:t>T</w:t>
            </w:r>
            <w:r w:rsidRPr="00AC1D71">
              <w:rPr>
                <w:rFonts w:asciiTheme="minorHAnsi" w:hAnsiTheme="minorHAnsi" w:cstheme="minorHAnsi"/>
                <w:sz w:val="22"/>
                <w:szCs w:val="22"/>
              </w:rPr>
              <w:t xml:space="preserve">iekėjo kvalifikaciniai duomenys, kuriais </w:t>
            </w:r>
            <w:r w:rsidR="00D21EDE">
              <w:rPr>
                <w:rFonts w:asciiTheme="minorHAnsi" w:hAnsiTheme="minorHAnsi" w:cstheme="minorHAnsi"/>
                <w:sz w:val="22"/>
                <w:szCs w:val="22"/>
              </w:rPr>
              <w:t>T</w:t>
            </w:r>
            <w:r w:rsidRPr="00AC1D71">
              <w:rPr>
                <w:rFonts w:asciiTheme="minorHAnsi" w:hAnsiTheme="minorHAnsi" w:cstheme="minorHAnsi"/>
                <w:sz w:val="22"/>
                <w:szCs w:val="22"/>
              </w:rPr>
              <w:t xml:space="preserve">iekėjas remiasi siekdamas laimėti viešąjį pirkimą, negali būti laikomi konfidencialia informacija, išskyrus tokius kvalifikaciją pagrindžiančius dokumentus, kuriuos atskleidus būtų pažeisti </w:t>
            </w:r>
            <w:r w:rsidR="00D21EDE">
              <w:rPr>
                <w:rFonts w:asciiTheme="minorHAnsi" w:hAnsiTheme="minorHAnsi" w:cstheme="minorHAnsi"/>
                <w:sz w:val="22"/>
                <w:szCs w:val="22"/>
              </w:rPr>
              <w:t>T</w:t>
            </w:r>
            <w:r w:rsidRPr="00AC1D71">
              <w:rPr>
                <w:rFonts w:asciiTheme="minorHAnsi" w:hAnsiTheme="minorHAnsi" w:cstheme="minorHAnsi"/>
                <w:sz w:val="22"/>
                <w:szCs w:val="22"/>
              </w:rPr>
              <w:t>iekėjo įsipareigojimai pagal su trečiaisiais asmenimis sudarytas sutartis (PĮ 32 str. 2 d. 3 p.) arba informacijos atskleidimas negalimas pagal Asmens duomenų teisinės apsaugos įstatymą.</w:t>
            </w:r>
          </w:p>
        </w:tc>
      </w:tr>
      <w:tr w:rsidR="00B304E0" w:rsidRPr="00AC1D71" w14:paraId="43F426FE" w14:textId="77777777" w:rsidTr="009E65E7">
        <w:tc>
          <w:tcPr>
            <w:tcW w:w="556" w:type="dxa"/>
            <w:tcBorders>
              <w:top w:val="single" w:sz="4" w:space="0" w:color="000000"/>
              <w:left w:val="single" w:sz="4" w:space="0" w:color="000000"/>
              <w:bottom w:val="single" w:sz="4" w:space="0" w:color="000000"/>
              <w:right w:val="single" w:sz="4" w:space="0" w:color="000000"/>
            </w:tcBorders>
            <w:vAlign w:val="center"/>
          </w:tcPr>
          <w:p w14:paraId="4E52C3BE" w14:textId="77777777" w:rsidR="00B304E0" w:rsidRPr="00ED31BF" w:rsidRDefault="00B304E0" w:rsidP="00B304E0">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C304E" w14:textId="00587E9A" w:rsidR="00B304E0" w:rsidRPr="008E31EC" w:rsidRDefault="008E31EC" w:rsidP="00B304E0">
            <w:pPr>
              <w:spacing w:before="60" w:after="60"/>
              <w:jc w:val="both"/>
              <w:rPr>
                <w:rFonts w:asciiTheme="minorHAnsi" w:hAnsiTheme="minorHAnsi" w:cstheme="minorHAnsi"/>
                <w:sz w:val="22"/>
                <w:szCs w:val="22"/>
              </w:rPr>
            </w:pPr>
            <w:r w:rsidRPr="00ED31BF">
              <w:rPr>
                <w:rFonts w:asciiTheme="minorHAnsi" w:hAnsiTheme="minorHAnsi" w:cstheme="minorHAnsi"/>
                <w:sz w:val="22"/>
                <w:szCs w:val="22"/>
              </w:rPr>
              <w:t>Prekių / Paslaugų įkainiai*</w:t>
            </w:r>
          </w:p>
        </w:tc>
        <w:tc>
          <w:tcPr>
            <w:tcW w:w="4777" w:type="dxa"/>
            <w:tcBorders>
              <w:top w:val="single" w:sz="4" w:space="0" w:color="000000"/>
              <w:left w:val="single" w:sz="4" w:space="0" w:color="000000"/>
              <w:bottom w:val="single" w:sz="4" w:space="0" w:color="000000"/>
              <w:right w:val="single" w:sz="4" w:space="0" w:color="000000"/>
            </w:tcBorders>
            <w:vAlign w:val="center"/>
          </w:tcPr>
          <w:p w14:paraId="324609D6" w14:textId="7BAA6E49" w:rsidR="00B304E0" w:rsidRPr="00AC1D71" w:rsidRDefault="00B304E0" w:rsidP="00B304E0">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 xml:space="preserve">Viešinama </w:t>
            </w:r>
            <w:r w:rsidRPr="00AC1D71">
              <w:rPr>
                <w:rFonts w:asciiTheme="minorHAnsi" w:hAnsiTheme="minorHAnsi" w:cstheme="minorHAnsi"/>
                <w:sz w:val="22"/>
                <w:szCs w:val="22"/>
              </w:rPr>
              <w:t>vadovaujantis PĮ 32 straipsnio 2 dalimi, VPT ir teismų formuojama praktika, išskyrus įkainių sudedamąsias dalis.</w:t>
            </w:r>
          </w:p>
        </w:tc>
      </w:tr>
      <w:tr w:rsidR="0093479E" w:rsidRPr="00AC1D71" w14:paraId="378CA2D2" w14:textId="77777777" w:rsidTr="009E65E7">
        <w:tc>
          <w:tcPr>
            <w:tcW w:w="556" w:type="dxa"/>
            <w:tcBorders>
              <w:top w:val="single" w:sz="4" w:space="0" w:color="000000"/>
              <w:left w:val="single" w:sz="4" w:space="0" w:color="000000"/>
              <w:bottom w:val="single" w:sz="4" w:space="0" w:color="000000"/>
              <w:right w:val="single" w:sz="4" w:space="0" w:color="000000"/>
            </w:tcBorders>
            <w:vAlign w:val="center"/>
          </w:tcPr>
          <w:p w14:paraId="50662687" w14:textId="77777777" w:rsidR="0093479E" w:rsidRPr="00ED31BF" w:rsidRDefault="0093479E" w:rsidP="0093479E">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0E6B3" w14:textId="355CCBF2" w:rsidR="0093479E" w:rsidRPr="00ED31BF" w:rsidRDefault="0093479E" w:rsidP="0093479E">
            <w:pPr>
              <w:spacing w:before="60" w:after="60"/>
              <w:jc w:val="both"/>
              <w:rPr>
                <w:rFonts w:asciiTheme="minorHAnsi" w:hAnsiTheme="minorHAnsi" w:cstheme="minorHAnsi"/>
                <w:sz w:val="22"/>
                <w:szCs w:val="22"/>
              </w:rPr>
            </w:pPr>
            <w:r w:rsidRPr="00ED31BF">
              <w:rPr>
                <w:rFonts w:asciiTheme="minorHAnsi" w:hAnsiTheme="minorHAnsi" w:cstheme="minorHAnsi"/>
                <w:sz w:val="21"/>
                <w:szCs w:val="21"/>
              </w:rPr>
              <w:t xml:space="preserve">Prekių/ Paslaugų </w:t>
            </w:r>
            <w:r w:rsidRPr="008E31EC">
              <w:rPr>
                <w:rFonts w:asciiTheme="minorHAnsi" w:hAnsiTheme="minorHAnsi" w:cstheme="minorHAnsi"/>
                <w:sz w:val="21"/>
                <w:szCs w:val="21"/>
              </w:rPr>
              <w:t>atitikties Techninės specifikacijos reikalavimams lentelė</w:t>
            </w:r>
          </w:p>
        </w:tc>
        <w:tc>
          <w:tcPr>
            <w:tcW w:w="4777" w:type="dxa"/>
            <w:tcBorders>
              <w:top w:val="single" w:sz="4" w:space="0" w:color="000000"/>
              <w:left w:val="single" w:sz="4" w:space="0" w:color="000000"/>
              <w:bottom w:val="single" w:sz="4" w:space="0" w:color="000000"/>
              <w:right w:val="single" w:sz="4" w:space="0" w:color="000000"/>
            </w:tcBorders>
            <w:vAlign w:val="center"/>
          </w:tcPr>
          <w:p w14:paraId="43FF632E" w14:textId="4408DB1B" w:rsidR="0093479E" w:rsidRPr="00AC1D71" w:rsidRDefault="0093479E" w:rsidP="0093479E">
            <w:pPr>
              <w:spacing w:before="60" w:after="60"/>
              <w:jc w:val="both"/>
              <w:rPr>
                <w:rFonts w:asciiTheme="minorHAnsi" w:hAnsiTheme="minorHAnsi" w:cstheme="minorHAnsi"/>
                <w:b/>
                <w:sz w:val="22"/>
                <w:szCs w:val="22"/>
              </w:rPr>
            </w:pPr>
            <w:r>
              <w:rPr>
                <w:rFonts w:asciiTheme="minorHAnsi" w:hAnsiTheme="minorHAnsi" w:cstheme="minorHAnsi"/>
                <w:b/>
                <w:sz w:val="21"/>
                <w:szCs w:val="21"/>
              </w:rPr>
              <w:t xml:space="preserve">Viešinama </w:t>
            </w:r>
            <w:r>
              <w:rPr>
                <w:rFonts w:asciiTheme="minorHAnsi" w:hAnsiTheme="minorHAnsi" w:cstheme="minorHAnsi"/>
                <w:bCs/>
                <w:sz w:val="21"/>
                <w:szCs w:val="21"/>
              </w:rPr>
              <w:t>vadovaujantis PĮ 32 straipsnio 2 dalimi, išskyrus atvejus, kai atitinkama informacija gali būti laikytina konfidencialia.</w:t>
            </w:r>
          </w:p>
        </w:tc>
      </w:tr>
    </w:tbl>
    <w:p w14:paraId="49F5FB57" w14:textId="77777777" w:rsidR="00834C54" w:rsidRPr="00AC1D71" w:rsidRDefault="00834C54" w:rsidP="003C1E06">
      <w:pPr>
        <w:autoSpaceDE w:val="0"/>
        <w:autoSpaceDN w:val="0"/>
        <w:adjustRightInd w:val="0"/>
        <w:spacing w:before="60" w:after="60"/>
        <w:jc w:val="both"/>
        <w:rPr>
          <w:rFonts w:asciiTheme="minorHAnsi" w:hAnsiTheme="minorHAnsi" w:cstheme="minorHAnsi"/>
          <w:sz w:val="22"/>
          <w:szCs w:val="22"/>
        </w:rPr>
      </w:pPr>
    </w:p>
    <w:p w14:paraId="0C1C4067" w14:textId="0DE2E580" w:rsidR="00FF048D" w:rsidRPr="00AC1D71" w:rsidRDefault="00FF048D" w:rsidP="003C1E06">
      <w:pPr>
        <w:autoSpaceDE w:val="0"/>
        <w:autoSpaceDN w:val="0"/>
        <w:adjustRightInd w:val="0"/>
        <w:spacing w:before="60" w:after="60"/>
        <w:jc w:val="both"/>
        <w:rPr>
          <w:rFonts w:asciiTheme="minorHAnsi" w:hAnsiTheme="minorHAnsi" w:cstheme="minorHAnsi"/>
          <w:sz w:val="22"/>
          <w:szCs w:val="22"/>
        </w:rPr>
      </w:pPr>
      <w:r w:rsidRPr="009D1CEF">
        <w:rPr>
          <w:rFonts w:asciiTheme="minorHAnsi" w:hAnsiTheme="minorHAnsi" w:cstheme="minorHAnsi"/>
          <w:b/>
          <w:bCs/>
          <w:sz w:val="22"/>
          <w:szCs w:val="22"/>
        </w:rPr>
        <w:t xml:space="preserve">Lentelėje Nr. 2 </w:t>
      </w:r>
      <w:r w:rsidR="00834C54" w:rsidRPr="009D1CEF">
        <w:rPr>
          <w:rFonts w:asciiTheme="minorHAnsi" w:hAnsiTheme="minorHAnsi" w:cstheme="minorHAnsi"/>
          <w:b/>
          <w:bCs/>
          <w:sz w:val="22"/>
          <w:szCs w:val="22"/>
        </w:rPr>
        <w:t>prašome nurodyti, ar</w:t>
      </w:r>
      <w:r w:rsidRPr="009D1CEF">
        <w:rPr>
          <w:rFonts w:asciiTheme="minorHAnsi" w:hAnsiTheme="minorHAnsi" w:cstheme="minorHAnsi"/>
          <w:b/>
          <w:bCs/>
          <w:sz w:val="22"/>
          <w:szCs w:val="22"/>
        </w:rPr>
        <w:t xml:space="preserve"> </w:t>
      </w:r>
      <w:r w:rsidR="00232FBC" w:rsidRPr="009D1CEF">
        <w:rPr>
          <w:rFonts w:asciiTheme="minorHAnsi" w:hAnsiTheme="minorHAnsi" w:cstheme="minorHAnsi"/>
          <w:b/>
          <w:bCs/>
          <w:sz w:val="22"/>
          <w:szCs w:val="22"/>
        </w:rPr>
        <w:t>Pasiūlyme</w:t>
      </w:r>
      <w:r w:rsidR="00834C54" w:rsidRPr="009D1CEF">
        <w:rPr>
          <w:rFonts w:asciiTheme="minorHAnsi" w:hAnsiTheme="minorHAnsi" w:cstheme="minorHAnsi"/>
          <w:b/>
          <w:bCs/>
          <w:sz w:val="22"/>
          <w:szCs w:val="22"/>
        </w:rPr>
        <w:t xml:space="preserve"> yra konfidencialios informacijos</w:t>
      </w:r>
      <w:r w:rsidR="00834C54" w:rsidRPr="00AC1D71">
        <w:rPr>
          <w:rFonts w:asciiTheme="minorHAnsi" w:hAnsiTheme="minorHAnsi" w:cstheme="minorHAnsi"/>
          <w:sz w:val="22"/>
          <w:szCs w:val="22"/>
        </w:rPr>
        <w:t xml:space="preserve"> ir kokia </w:t>
      </w:r>
      <w:r w:rsidR="00232FBC" w:rsidRPr="00AC1D71">
        <w:rPr>
          <w:rFonts w:asciiTheme="minorHAnsi" w:hAnsiTheme="minorHAnsi" w:cstheme="minorHAnsi"/>
          <w:sz w:val="22"/>
          <w:szCs w:val="22"/>
        </w:rPr>
        <w:t>Pasiūlyme</w:t>
      </w:r>
      <w:r w:rsidRPr="00AC1D71">
        <w:rPr>
          <w:rFonts w:asciiTheme="minorHAnsi" w:hAnsiTheme="minorHAnsi" w:cstheme="minorHAnsi"/>
          <w:sz w:val="22"/>
          <w:szCs w:val="22"/>
        </w:rPr>
        <w:t xml:space="preserve"> nurodyta informacija yra konfidenciali bei</w:t>
      </w:r>
      <w:r w:rsidR="009A5A41" w:rsidRPr="00AC1D71">
        <w:rPr>
          <w:rFonts w:asciiTheme="minorHAnsi" w:hAnsiTheme="minorHAnsi" w:cstheme="minorHAnsi"/>
          <w:color w:val="FF0000"/>
          <w:sz w:val="22"/>
          <w:szCs w:val="22"/>
        </w:rPr>
        <w:t xml:space="preserve"> </w:t>
      </w:r>
      <w:r w:rsidRPr="00AC1D71">
        <w:rPr>
          <w:rFonts w:asciiTheme="minorHAnsi" w:hAnsiTheme="minorHAnsi" w:cstheme="minorHAnsi"/>
          <w:sz w:val="22"/>
          <w:szCs w:val="22"/>
        </w:rPr>
        <w:t xml:space="preserve">pateikti konfidencialumą įrodančius dokumentus. Tuo atveju, jei lentelė ar jos dalis nėra užpildoma, laikoma, kad visa </w:t>
      </w:r>
      <w:r w:rsidR="00232FBC" w:rsidRPr="00AC1D71">
        <w:rPr>
          <w:rFonts w:asciiTheme="minorHAnsi" w:hAnsiTheme="minorHAnsi" w:cstheme="minorHAnsi"/>
          <w:sz w:val="22"/>
          <w:szCs w:val="22"/>
        </w:rPr>
        <w:t>Pasiūlymo</w:t>
      </w:r>
      <w:r w:rsidRPr="00AC1D71">
        <w:rPr>
          <w:rFonts w:asciiTheme="minorHAnsi" w:hAnsiTheme="minorHAnsi" w:cstheme="minorHAnsi"/>
          <w:sz w:val="22"/>
          <w:szCs w:val="22"/>
        </w:rPr>
        <w:t xml:space="preserve"> informacija arba atitinkama jos dalis nėra laikoma konfidencialia.</w:t>
      </w:r>
    </w:p>
    <w:p w14:paraId="3AD92741" w14:textId="419B7928" w:rsidR="000F504C" w:rsidRPr="00AC1D71" w:rsidRDefault="000F504C" w:rsidP="009A5A41">
      <w:pPr>
        <w:autoSpaceDE w:val="0"/>
        <w:autoSpaceDN w:val="0"/>
        <w:adjustRightInd w:val="0"/>
        <w:spacing w:before="60" w:after="60"/>
        <w:ind w:left="7776" w:firstLine="729"/>
        <w:jc w:val="both"/>
        <w:rPr>
          <w:rFonts w:asciiTheme="minorHAnsi" w:hAnsiTheme="minorHAnsi" w:cstheme="minorHAnsi"/>
          <w:sz w:val="22"/>
          <w:szCs w:val="22"/>
        </w:rPr>
      </w:pPr>
      <w:r w:rsidRPr="00AC1D71">
        <w:rPr>
          <w:rFonts w:asciiTheme="minorHAnsi" w:hAnsiTheme="minorHAnsi" w:cstheme="minorHAnsi"/>
          <w:sz w:val="22"/>
          <w:szCs w:val="22"/>
        </w:rPr>
        <w:t>Lentelė Nr. 2</w:t>
      </w:r>
    </w:p>
    <w:tbl>
      <w:tblPr>
        <w:tblStyle w:val="TableGrid2"/>
        <w:tblW w:w="5000" w:type="pct"/>
        <w:tblInd w:w="0" w:type="dxa"/>
        <w:tblLook w:val="04A0" w:firstRow="1" w:lastRow="0" w:firstColumn="1" w:lastColumn="0" w:noHBand="0" w:noVBand="1"/>
      </w:tblPr>
      <w:tblGrid>
        <w:gridCol w:w="498"/>
        <w:gridCol w:w="4182"/>
        <w:gridCol w:w="1839"/>
        <w:gridCol w:w="3109"/>
      </w:tblGrid>
      <w:tr w:rsidR="000F504C" w:rsidRPr="00AC1D71" w14:paraId="1242D9F1" w14:textId="77777777" w:rsidTr="00A76467">
        <w:tc>
          <w:tcPr>
            <w:tcW w:w="2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7C3AD40"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Eil.</w:t>
            </w:r>
          </w:p>
          <w:p w14:paraId="68DA3269"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5CCCEE6"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Užpildytos formos ir kita pateikiama informacija</w:t>
            </w:r>
            <w:r w:rsidRPr="00AC1D71">
              <w:rPr>
                <w:rFonts w:asciiTheme="minorHAnsi" w:hAnsiTheme="minorHAnsi" w:cstheme="minorHAnsi"/>
                <w:b/>
                <w:bCs/>
                <w:sz w:val="22"/>
                <w:szCs w:val="22"/>
                <w:vertAlign w:val="superscript"/>
                <w:lang w:eastAsia="lt-LT"/>
              </w:rPr>
              <w:footnoteReference w:id="10"/>
            </w:r>
          </w:p>
        </w:tc>
        <w:tc>
          <w:tcPr>
            <w:tcW w:w="95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D29FE7B"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Ar dokumentas konfidencialus?</w:t>
            </w:r>
          </w:p>
          <w:p w14:paraId="7F14A5F9"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(Taip / Ne / Neteikiama)</w:t>
            </w:r>
          </w:p>
        </w:tc>
        <w:tc>
          <w:tcPr>
            <w:tcW w:w="161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63033DF" w14:textId="2E8E2580" w:rsidR="000F504C" w:rsidRPr="00AC1D71" w:rsidRDefault="00D7090B">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 xml:space="preserve">Kokiu pagrindu atitinkamas dokumentas ar jo dalis yra konfidencialus </w:t>
            </w:r>
          </w:p>
        </w:tc>
      </w:tr>
      <w:tr w:rsidR="000F504C" w:rsidRPr="00AC1D71" w14:paraId="6AB11259" w14:textId="77777777" w:rsidTr="00A76467">
        <w:tc>
          <w:tcPr>
            <w:tcW w:w="253" w:type="pct"/>
            <w:tcBorders>
              <w:top w:val="single" w:sz="4" w:space="0" w:color="000000"/>
              <w:left w:val="single" w:sz="4" w:space="0" w:color="000000"/>
              <w:bottom w:val="single" w:sz="4" w:space="0" w:color="000000"/>
              <w:right w:val="single" w:sz="4" w:space="0" w:color="000000"/>
            </w:tcBorders>
            <w:vAlign w:val="center"/>
          </w:tcPr>
          <w:p w14:paraId="3D792D93" w14:textId="77777777" w:rsidR="000F504C" w:rsidRPr="00AC1D71" w:rsidRDefault="000F504C" w:rsidP="000F504C">
            <w:pPr>
              <w:numPr>
                <w:ilvl w:val="0"/>
                <w:numId w:val="8"/>
              </w:numPr>
              <w:spacing w:before="60" w:after="60"/>
              <w:contextualSpacing/>
              <w:rPr>
                <w:rFonts w:asciiTheme="minorHAnsi" w:hAnsiTheme="minorHAnsi" w:cstheme="minorHAnsi"/>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hideMark/>
          </w:tcPr>
          <w:p w14:paraId="6CD629D4" w14:textId="53C2F558"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Jungtinės veiklos sutartis (</w:t>
            </w:r>
            <w:r w:rsidRPr="00AC1D71">
              <w:rPr>
                <w:rFonts w:asciiTheme="minorHAnsi" w:hAnsiTheme="minorHAnsi" w:cstheme="minorHAnsi"/>
                <w:i/>
                <w:iCs/>
                <w:sz w:val="22"/>
                <w:szCs w:val="22"/>
              </w:rPr>
              <w:t xml:space="preserve">jei </w:t>
            </w:r>
            <w:r w:rsidR="00B304E0" w:rsidRPr="00AC1D71">
              <w:rPr>
                <w:rFonts w:asciiTheme="minorHAnsi" w:hAnsiTheme="minorHAnsi" w:cstheme="minorHAnsi"/>
                <w:i/>
                <w:iCs/>
                <w:sz w:val="22"/>
                <w:szCs w:val="22"/>
              </w:rPr>
              <w:t>Pasiūlymą</w:t>
            </w:r>
            <w:r w:rsidRPr="00AC1D71">
              <w:rPr>
                <w:rFonts w:asciiTheme="minorHAnsi" w:hAnsiTheme="minorHAnsi" w:cstheme="minorHAnsi"/>
                <w:i/>
                <w:iCs/>
                <w:sz w:val="22"/>
                <w:szCs w:val="22"/>
              </w:rPr>
              <w:t xml:space="preserve"> pateikia Tiekėjų grupė</w:t>
            </w:r>
            <w:r w:rsidRPr="00AC1D71">
              <w:rPr>
                <w:rFonts w:asciiTheme="minorHAnsi" w:hAnsiTheme="minorHAnsi" w:cstheme="minorHAnsi"/>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6F0FAA84" w14:textId="0D2FE1BE" w:rsidR="000F504C" w:rsidRPr="00AC1D71" w:rsidRDefault="000F504C">
            <w:pPr>
              <w:spacing w:before="60" w:after="60"/>
              <w:jc w:val="center"/>
              <w:rPr>
                <w:rFonts w:asciiTheme="minorHAnsi" w:hAnsiTheme="minorHAnsi" w:cstheme="minorHAnsi"/>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470D7793" w14:textId="1087C675" w:rsidR="000F504C" w:rsidRPr="00AC1D71" w:rsidRDefault="000F504C">
            <w:pPr>
              <w:spacing w:before="60" w:after="60"/>
              <w:rPr>
                <w:rFonts w:asciiTheme="minorHAnsi" w:hAnsiTheme="minorHAnsi" w:cstheme="minorHAnsi"/>
                <w:i/>
                <w:sz w:val="22"/>
                <w:szCs w:val="22"/>
              </w:rPr>
            </w:pPr>
          </w:p>
        </w:tc>
      </w:tr>
      <w:tr w:rsidR="00A76467" w:rsidRPr="00AC1D71" w14:paraId="11432AE2" w14:textId="77777777" w:rsidTr="00A76467">
        <w:tc>
          <w:tcPr>
            <w:tcW w:w="253" w:type="pct"/>
            <w:tcBorders>
              <w:top w:val="single" w:sz="4" w:space="0" w:color="000000"/>
              <w:left w:val="single" w:sz="4" w:space="0" w:color="000000"/>
              <w:bottom w:val="single" w:sz="4" w:space="0" w:color="000000"/>
              <w:right w:val="single" w:sz="4" w:space="0" w:color="000000"/>
            </w:tcBorders>
            <w:vAlign w:val="center"/>
          </w:tcPr>
          <w:p w14:paraId="3735C543" w14:textId="77777777" w:rsidR="00A76467" w:rsidRPr="00AC1D71" w:rsidRDefault="00A76467" w:rsidP="000F504C">
            <w:pPr>
              <w:numPr>
                <w:ilvl w:val="0"/>
                <w:numId w:val="8"/>
              </w:numPr>
              <w:spacing w:before="60" w:after="60"/>
              <w:contextualSpacing/>
              <w:rPr>
                <w:rFonts w:asciiTheme="minorHAnsi" w:hAnsiTheme="minorHAnsi" w:cstheme="minorHAnsi"/>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24DD599B" w14:textId="555BF1B7" w:rsidR="00A76467" w:rsidRPr="00AC1D71" w:rsidRDefault="00A76467">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Rašytinis įgaliojimas arba kitas dokumentas, suteikiantis teisę pasirašyti Pasiūlymą (</w:t>
            </w:r>
            <w:r w:rsidRPr="00AC1D71">
              <w:rPr>
                <w:rFonts w:asciiTheme="minorHAnsi" w:hAnsiTheme="minorHAnsi" w:cstheme="minorHAnsi"/>
                <w:i/>
                <w:iCs/>
                <w:sz w:val="22"/>
                <w:szCs w:val="22"/>
              </w:rPr>
              <w:t>jei taikoma</w:t>
            </w:r>
            <w:r w:rsidRPr="00AC1D71">
              <w:rPr>
                <w:rFonts w:asciiTheme="minorHAnsi" w:hAnsiTheme="minorHAnsi" w:cstheme="minorHAnsi"/>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tcPr>
          <w:p w14:paraId="5AC366F9" w14:textId="77777777" w:rsidR="00A76467" w:rsidRPr="00AC1D71" w:rsidRDefault="00A76467">
            <w:pPr>
              <w:spacing w:before="60" w:after="60"/>
              <w:jc w:val="center"/>
              <w:rPr>
                <w:rFonts w:asciiTheme="minorHAnsi" w:hAnsiTheme="minorHAnsi" w:cstheme="minorHAnsi"/>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15524C3B" w14:textId="77777777" w:rsidR="00A76467" w:rsidRPr="00AC1D71" w:rsidRDefault="00A76467">
            <w:pPr>
              <w:spacing w:before="60" w:after="60"/>
              <w:rPr>
                <w:rFonts w:asciiTheme="minorHAnsi" w:hAnsiTheme="minorHAnsi" w:cstheme="minorHAnsi"/>
                <w:i/>
                <w:sz w:val="22"/>
                <w:szCs w:val="22"/>
              </w:rPr>
            </w:pPr>
          </w:p>
        </w:tc>
      </w:tr>
      <w:tr w:rsidR="00FE61E1" w:rsidRPr="00AC1D71" w14:paraId="560BCE91" w14:textId="77777777" w:rsidTr="00A76467">
        <w:tc>
          <w:tcPr>
            <w:tcW w:w="253" w:type="pct"/>
            <w:tcBorders>
              <w:top w:val="single" w:sz="4" w:space="0" w:color="000000"/>
              <w:left w:val="single" w:sz="4" w:space="0" w:color="000000"/>
              <w:bottom w:val="single" w:sz="4" w:space="0" w:color="000000"/>
              <w:right w:val="single" w:sz="4" w:space="0" w:color="000000"/>
            </w:tcBorders>
            <w:vAlign w:val="center"/>
          </w:tcPr>
          <w:p w14:paraId="5973990E" w14:textId="77777777" w:rsidR="00FE61E1" w:rsidRPr="00AC1D71" w:rsidRDefault="00FE61E1" w:rsidP="000F504C">
            <w:pPr>
              <w:numPr>
                <w:ilvl w:val="0"/>
                <w:numId w:val="8"/>
              </w:numPr>
              <w:spacing w:before="60" w:after="60"/>
              <w:contextualSpacing/>
              <w:rPr>
                <w:rFonts w:asciiTheme="minorHAnsi" w:hAnsiTheme="minorHAnsi" w:cstheme="minorHAnsi"/>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42C3A6B8" w14:textId="6814A77B" w:rsidR="00FE61E1" w:rsidRPr="00AC1D71" w:rsidRDefault="00FE61E1">
            <w:pPr>
              <w:jc w:val="both"/>
              <w:rPr>
                <w:rFonts w:asciiTheme="minorHAnsi" w:hAnsiTheme="minorHAnsi" w:cstheme="minorHAnsi"/>
                <w:i/>
                <w:iCs/>
                <w:sz w:val="22"/>
                <w:szCs w:val="22"/>
                <w:lang w:eastAsia="lt-LT"/>
              </w:rPr>
            </w:pPr>
            <w:r w:rsidRPr="00AC1D71">
              <w:rPr>
                <w:rFonts w:asciiTheme="minorHAnsi" w:hAnsiTheme="minorHAnsi" w:cstheme="minorHAnsi"/>
                <w:i/>
                <w:iCs/>
                <w:sz w:val="22"/>
                <w:szCs w:val="22"/>
                <w:lang w:eastAsia="lt-LT"/>
              </w:rPr>
              <w:t>(nurodomi kiti dokumentai)</w:t>
            </w:r>
          </w:p>
        </w:tc>
        <w:tc>
          <w:tcPr>
            <w:tcW w:w="957" w:type="pct"/>
            <w:tcBorders>
              <w:top w:val="single" w:sz="4" w:space="0" w:color="000000"/>
              <w:left w:val="single" w:sz="4" w:space="0" w:color="000000"/>
              <w:bottom w:val="single" w:sz="4" w:space="0" w:color="000000"/>
              <w:right w:val="single" w:sz="4" w:space="0" w:color="000000"/>
            </w:tcBorders>
            <w:vAlign w:val="center"/>
          </w:tcPr>
          <w:p w14:paraId="66DFCB9D" w14:textId="77777777" w:rsidR="00FE61E1" w:rsidRPr="00AC1D71" w:rsidRDefault="00FE61E1">
            <w:pPr>
              <w:spacing w:before="60" w:after="60"/>
              <w:jc w:val="center"/>
              <w:rPr>
                <w:rStyle w:val="Laukeliai"/>
                <w:rFonts w:asciiTheme="minorHAnsi" w:hAnsiTheme="minorHAnsi" w:cstheme="minorHAnsi"/>
                <w:sz w:val="22"/>
                <w:szCs w:val="22"/>
                <w:lang w:eastAsia="lt-LT"/>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32934005" w14:textId="77777777" w:rsidR="00FE61E1" w:rsidRPr="00AC1D71" w:rsidRDefault="00FE61E1">
            <w:pPr>
              <w:spacing w:before="60" w:after="60"/>
              <w:jc w:val="both"/>
              <w:rPr>
                <w:rFonts w:asciiTheme="minorHAnsi" w:hAnsiTheme="minorHAnsi" w:cstheme="minorHAnsi"/>
                <w:i/>
                <w:sz w:val="22"/>
                <w:szCs w:val="22"/>
                <w:lang w:eastAsia="lt-LT"/>
              </w:rPr>
            </w:pPr>
          </w:p>
        </w:tc>
      </w:tr>
    </w:tbl>
    <w:p w14:paraId="02B6F530" w14:textId="70D3CE3E" w:rsidR="00663126" w:rsidRPr="00AC1D71" w:rsidRDefault="00663126" w:rsidP="00663126">
      <w:pPr>
        <w:jc w:val="both"/>
        <w:rPr>
          <w:rFonts w:asciiTheme="minorHAnsi" w:hAnsiTheme="minorHAnsi" w:cstheme="minorHAnsi"/>
          <w:sz w:val="22"/>
          <w:szCs w:val="22"/>
        </w:rPr>
      </w:pPr>
      <w:r w:rsidRPr="00AC1D71">
        <w:rPr>
          <w:rFonts w:asciiTheme="minorHAnsi" w:hAnsiTheme="minorHAnsi" w:cstheme="minorHAnsi"/>
          <w:b/>
          <w:bCs/>
          <w:color w:val="FF0000"/>
          <w:sz w:val="22"/>
          <w:szCs w:val="22"/>
        </w:rPr>
        <w:t>*</w:t>
      </w:r>
      <w:r w:rsidRPr="00AC1D71">
        <w:rPr>
          <w:rFonts w:asciiTheme="minorHAnsi" w:hAnsiTheme="minorHAnsi" w:cstheme="minorHAnsi"/>
          <w:sz w:val="22"/>
          <w:szCs w:val="22"/>
        </w:rPr>
        <w:t xml:space="preserve"> Vadovaujantis Viešųjų pirkimų tarnybos </w:t>
      </w:r>
      <w:r w:rsidR="005F44B9">
        <w:rPr>
          <w:rFonts w:asciiTheme="minorHAnsi" w:hAnsiTheme="minorHAnsi" w:cstheme="minorHAnsi"/>
          <w:sz w:val="22"/>
          <w:szCs w:val="22"/>
        </w:rPr>
        <w:t>parengtu dokumentu</w:t>
      </w:r>
      <w:r w:rsidRPr="00AC1D71">
        <w:rPr>
          <w:rFonts w:asciiTheme="minorHAnsi" w:hAnsiTheme="minorHAnsi" w:cstheme="minorHAnsi"/>
          <w:sz w:val="22"/>
          <w:szCs w:val="22"/>
          <w:vertAlign w:val="superscript"/>
        </w:rPr>
        <w:footnoteReference w:id="11"/>
      </w:r>
      <w:r w:rsidRPr="00AC1D71">
        <w:rPr>
          <w:rFonts w:asciiTheme="minorHAnsi" w:hAnsiTheme="minorHAnsi" w:cstheme="minorHAnsi"/>
          <w:sz w:val="22"/>
          <w:szCs w:val="22"/>
        </w:rPr>
        <w:t xml:space="preserve">, Tiekėjo, su kuriuo bus sudaroma sutartis šiame pirkime, </w:t>
      </w:r>
      <w:r w:rsidRPr="00AC1D71">
        <w:rPr>
          <w:rFonts w:asciiTheme="minorHAnsi" w:hAnsiTheme="minorHAnsi" w:cstheme="minorHAnsi"/>
          <w:b/>
          <w:color w:val="FF0000"/>
          <w:sz w:val="22"/>
          <w:szCs w:val="22"/>
        </w:rPr>
        <w:t>pasiūlymo įkainiai bus viešinami</w:t>
      </w:r>
      <w:r w:rsidRPr="00AC1D71">
        <w:rPr>
          <w:rFonts w:asciiTheme="minorHAnsi" w:hAnsiTheme="minorHAnsi" w:cstheme="minorHAnsi"/>
          <w:color w:val="FF0000"/>
          <w:sz w:val="22"/>
          <w:szCs w:val="22"/>
        </w:rPr>
        <w:t xml:space="preserve">. </w:t>
      </w:r>
    </w:p>
    <w:p w14:paraId="3FE8F426" w14:textId="77777777" w:rsidR="00663126" w:rsidRPr="00AC1D71" w:rsidRDefault="00663126" w:rsidP="00663126">
      <w:pPr>
        <w:jc w:val="both"/>
        <w:rPr>
          <w:rFonts w:asciiTheme="minorHAnsi" w:hAnsiTheme="minorHAnsi" w:cstheme="minorHAnsi"/>
          <w:sz w:val="22"/>
          <w:szCs w:val="22"/>
        </w:rPr>
      </w:pPr>
      <w:r w:rsidRPr="00AC1D71">
        <w:rPr>
          <w:rFonts w:asciiTheme="minorHAnsi" w:hAnsiTheme="minorHAnsi" w:cstheme="minorHAnsi"/>
          <w:sz w:val="22"/>
          <w:szCs w:val="22"/>
        </w:rPr>
        <w:t xml:space="preserve">Su laimėjusiu Tiekėju sudarytoje sutartyje įkainiai nebus viešinami tik esant </w:t>
      </w:r>
      <w:r w:rsidRPr="00AC1D71">
        <w:rPr>
          <w:rFonts w:asciiTheme="minorHAnsi" w:hAnsiTheme="minorHAnsi" w:cstheme="minorHAnsi"/>
          <w:b/>
          <w:sz w:val="22"/>
          <w:szCs w:val="22"/>
        </w:rPr>
        <w:t>visoms</w:t>
      </w:r>
      <w:r w:rsidRPr="00AC1D71">
        <w:rPr>
          <w:rFonts w:asciiTheme="minorHAnsi" w:hAnsiTheme="minorHAnsi" w:cstheme="minorHAnsi"/>
          <w:sz w:val="22"/>
          <w:szCs w:val="22"/>
        </w:rPr>
        <w:t xml:space="preserve"> žemiau nurodytoms aplinkybėms:</w:t>
      </w:r>
    </w:p>
    <w:p w14:paraId="66EB3B1C" w14:textId="77777777" w:rsidR="00663126" w:rsidRPr="00AC1D71" w:rsidRDefault="00663126" w:rsidP="00663126">
      <w:pPr>
        <w:numPr>
          <w:ilvl w:val="0"/>
          <w:numId w:val="14"/>
        </w:numPr>
        <w:contextualSpacing/>
        <w:jc w:val="both"/>
        <w:rPr>
          <w:rFonts w:asciiTheme="minorHAnsi" w:hAnsiTheme="minorHAnsi" w:cstheme="minorHAnsi"/>
          <w:sz w:val="22"/>
          <w:szCs w:val="22"/>
        </w:rPr>
      </w:pPr>
      <w:r w:rsidRPr="00AC1D71">
        <w:rPr>
          <w:rFonts w:asciiTheme="minorHAnsi" w:hAnsiTheme="minorHAnsi" w:cstheme="minorHAnsi"/>
          <w:sz w:val="22"/>
          <w:szCs w:val="22"/>
        </w:rPr>
        <w:t>Tiekėjas, teikdamas pasiūlymą, ne formaliai, bet realiai (laikantis tai sričiai taikomos praktikos) pagrindžia būtinybę išsaugoti tokios informacijos slaptumą;</w:t>
      </w:r>
    </w:p>
    <w:p w14:paraId="694781D4" w14:textId="77777777" w:rsidR="00663126" w:rsidRPr="00AC1D71" w:rsidRDefault="00663126" w:rsidP="00663126">
      <w:pPr>
        <w:numPr>
          <w:ilvl w:val="0"/>
          <w:numId w:val="14"/>
        </w:numPr>
        <w:contextualSpacing/>
        <w:jc w:val="both"/>
        <w:rPr>
          <w:rFonts w:asciiTheme="minorHAnsi" w:hAnsiTheme="minorHAnsi" w:cstheme="minorHAnsi"/>
          <w:iCs/>
          <w:color w:val="000000"/>
          <w:sz w:val="22"/>
          <w:szCs w:val="22"/>
        </w:rPr>
      </w:pPr>
      <w:r w:rsidRPr="00AC1D71">
        <w:rPr>
          <w:rFonts w:asciiTheme="minorHAnsi" w:hAnsiTheme="minorHAnsi" w:cstheme="minorHAnsi"/>
          <w:sz w:val="22"/>
          <w:szCs w:val="22"/>
        </w:rPr>
        <w:t xml:space="preserve">Įkainiai sudaro Tiekėjo komercinę (gamybinę) paslaptį Lietuvos Respublikos civilinio kodekso </w:t>
      </w:r>
      <w:r w:rsidRPr="00AC1D71">
        <w:rPr>
          <w:rFonts w:asciiTheme="minorHAnsi" w:hAnsiTheme="minorHAnsi" w:cstheme="minorHAnsi"/>
          <w:iCs/>
          <w:sz w:val="22"/>
          <w:szCs w:val="22"/>
        </w:rPr>
        <w:t>1.116 straipsnio</w:t>
      </w:r>
      <w:r w:rsidRPr="00AC1D71">
        <w:rPr>
          <w:rFonts w:asciiTheme="minorHAnsi" w:hAnsiTheme="minorHAnsi" w:cstheme="minorHAnsi"/>
          <w:iCs/>
          <w:color w:val="000000"/>
          <w:sz w:val="22"/>
          <w:szCs w:val="22"/>
        </w:rPr>
        <w:t xml:space="preserve"> 1 dalies prasme</w:t>
      </w:r>
      <w:r w:rsidRPr="00AC1D71">
        <w:rPr>
          <w:rFonts w:asciiTheme="minorHAnsi" w:hAnsiTheme="minorHAnsi" w:cstheme="minorHAnsi"/>
          <w:iCs/>
          <w:color w:val="000000"/>
          <w:sz w:val="22"/>
          <w:szCs w:val="22"/>
          <w:vertAlign w:val="superscript"/>
        </w:rPr>
        <w:footnoteReference w:id="12"/>
      </w:r>
      <w:r w:rsidRPr="00AC1D71">
        <w:rPr>
          <w:rFonts w:asciiTheme="minorHAnsi" w:hAnsiTheme="minorHAnsi" w:cstheme="minorHAnsi"/>
          <w:iCs/>
          <w:color w:val="000000"/>
          <w:sz w:val="22"/>
          <w:szCs w:val="22"/>
        </w:rPr>
        <w:t xml:space="preserve"> ir Tiekėjas tai pagrindžia;</w:t>
      </w:r>
    </w:p>
    <w:p w14:paraId="774C87FD" w14:textId="77777777" w:rsidR="00663126" w:rsidRPr="00AC1D71" w:rsidRDefault="00663126" w:rsidP="00663126">
      <w:pPr>
        <w:numPr>
          <w:ilvl w:val="0"/>
          <w:numId w:val="14"/>
        </w:numPr>
        <w:contextualSpacing/>
        <w:jc w:val="both"/>
        <w:rPr>
          <w:rFonts w:asciiTheme="minorHAnsi" w:hAnsiTheme="minorHAnsi" w:cstheme="minorHAnsi"/>
          <w:sz w:val="22"/>
          <w:szCs w:val="22"/>
        </w:rPr>
      </w:pPr>
      <w:r w:rsidRPr="00AC1D71">
        <w:rPr>
          <w:rFonts w:asciiTheme="minorHAnsi" w:hAnsiTheme="minorHAnsi" w:cstheme="minorHAnsi"/>
          <w:iCs/>
          <w:color w:val="000000"/>
          <w:sz w:val="22"/>
          <w:szCs w:val="22"/>
        </w:rPr>
        <w:t>Įkainių</w:t>
      </w:r>
      <w:r w:rsidRPr="00AC1D71">
        <w:rPr>
          <w:rFonts w:asciiTheme="minorHAnsi" w:hAnsiTheme="minorHAnsi" w:cstheme="minorHAnsi"/>
          <w:color w:val="000000"/>
          <w:sz w:val="22"/>
          <w:szCs w:val="22"/>
        </w:rPr>
        <w:t xml:space="preserve"> atskleidimas yra siejamas su galimos žalos grėsme ir Tiekėjas pateikia pagrindimą</w:t>
      </w:r>
      <w:r w:rsidRPr="00AC1D71">
        <w:rPr>
          <w:rFonts w:asciiTheme="minorHAnsi" w:hAnsiTheme="minorHAnsi" w:cstheme="minorHAnsi"/>
          <w:color w:val="000000"/>
          <w:sz w:val="22"/>
          <w:szCs w:val="22"/>
          <w:vertAlign w:val="superscript"/>
        </w:rPr>
        <w:footnoteReference w:id="13"/>
      </w:r>
      <w:r w:rsidRPr="00AC1D71">
        <w:rPr>
          <w:rFonts w:asciiTheme="minorHAnsi" w:hAnsiTheme="minorHAnsi" w:cstheme="minorHAnsi"/>
          <w:color w:val="000000"/>
          <w:sz w:val="22"/>
          <w:szCs w:val="22"/>
        </w:rPr>
        <w:t>.</w:t>
      </w:r>
    </w:p>
    <w:p w14:paraId="4E09FD47" w14:textId="77777777" w:rsidR="00663126" w:rsidRPr="00AC1D71" w:rsidRDefault="00663126" w:rsidP="00663126">
      <w:pPr>
        <w:jc w:val="both"/>
        <w:rPr>
          <w:rFonts w:asciiTheme="minorHAnsi" w:hAnsiTheme="minorHAnsi" w:cstheme="minorHAnsi"/>
          <w:sz w:val="22"/>
          <w:szCs w:val="22"/>
        </w:rPr>
      </w:pPr>
    </w:p>
    <w:p w14:paraId="70467D1C" w14:textId="6C073C52" w:rsidR="00663126" w:rsidRPr="00AC1D71" w:rsidRDefault="00663126" w:rsidP="00663126">
      <w:pPr>
        <w:jc w:val="both"/>
        <w:rPr>
          <w:rFonts w:asciiTheme="minorHAnsi" w:hAnsiTheme="minorHAnsi" w:cstheme="minorHAnsi"/>
          <w:i/>
          <w:color w:val="FF0000"/>
          <w:sz w:val="22"/>
          <w:szCs w:val="22"/>
        </w:rPr>
      </w:pPr>
      <w:r w:rsidRPr="00AC1D71">
        <w:rPr>
          <w:rFonts w:asciiTheme="minorHAnsi" w:hAnsiTheme="minorHAnsi" w:cstheme="minorHAnsi"/>
          <w:i/>
          <w:color w:val="FF0000"/>
          <w:sz w:val="22"/>
          <w:szCs w:val="22"/>
        </w:rPr>
        <w:t xml:space="preserve">Tiekėjui pasiūlymo pateikimo metu nenurodžius visos aukščiau išvardintos informacijos, Perkantysis subjektas papildomai į </w:t>
      </w:r>
      <w:r w:rsidR="00D21EDE">
        <w:rPr>
          <w:rFonts w:asciiTheme="minorHAnsi" w:hAnsiTheme="minorHAnsi" w:cstheme="minorHAnsi"/>
          <w:i/>
          <w:color w:val="FF0000"/>
          <w:sz w:val="22"/>
          <w:szCs w:val="22"/>
        </w:rPr>
        <w:t>T</w:t>
      </w:r>
      <w:r w:rsidRPr="00AC1D71">
        <w:rPr>
          <w:rFonts w:asciiTheme="minorHAnsi" w:hAnsiTheme="minorHAnsi" w:cstheme="minorHAnsi"/>
          <w:i/>
          <w:color w:val="FF0000"/>
          <w:sz w:val="22"/>
          <w:szCs w:val="22"/>
        </w:rPr>
        <w:t>iekėją nesikreips dėl įkainių konfidencialumo, o Tiekėjo Pasiūlyme pateiktus įkainius laikys nekonfidencialiais.</w:t>
      </w:r>
    </w:p>
    <w:p w14:paraId="44B2B9BB" w14:textId="77777777" w:rsidR="003C1E06" w:rsidRPr="00AC1D71" w:rsidRDefault="003C1E06" w:rsidP="003C1E06">
      <w:pPr>
        <w:jc w:val="both"/>
        <w:rPr>
          <w:rStyle w:val="FontStyle15"/>
          <w:rFonts w:asciiTheme="minorHAnsi" w:hAnsiTheme="minorHAnsi" w:cstheme="minorHAnsi"/>
          <w:sz w:val="22"/>
          <w:szCs w:val="22"/>
        </w:rPr>
      </w:pPr>
    </w:p>
    <w:p w14:paraId="178C21E3" w14:textId="0A895EA9" w:rsidR="003C1E06" w:rsidRPr="00AC1D71" w:rsidRDefault="003C1E06" w:rsidP="00ED31BF">
      <w:pPr>
        <w:spacing w:before="60" w:after="60"/>
        <w:jc w:val="both"/>
        <w:rPr>
          <w:rStyle w:val="FontStyle15"/>
          <w:rFonts w:asciiTheme="minorHAnsi" w:hAnsiTheme="minorHAnsi" w:cstheme="minorHAnsi"/>
          <w:sz w:val="22"/>
          <w:szCs w:val="22"/>
          <w:lang w:eastAsia="lt-LT"/>
        </w:rPr>
      </w:pPr>
      <w:r w:rsidRPr="00AC1D71">
        <w:rPr>
          <w:rStyle w:val="FontStyle15"/>
          <w:rFonts w:asciiTheme="minorHAnsi" w:hAnsiTheme="minorHAnsi" w:cstheme="minorHAnsi"/>
          <w:sz w:val="22"/>
          <w:szCs w:val="22"/>
        </w:rPr>
        <w:t>Pasirašydamas š</w:t>
      </w:r>
      <w:r w:rsidR="00232FBC" w:rsidRPr="00AC1D71">
        <w:rPr>
          <w:rStyle w:val="FontStyle15"/>
          <w:rFonts w:asciiTheme="minorHAnsi" w:hAnsiTheme="minorHAnsi" w:cstheme="minorHAnsi"/>
          <w:sz w:val="22"/>
          <w:szCs w:val="22"/>
        </w:rPr>
        <w:t>į Pasiūlymą</w:t>
      </w:r>
      <w:r w:rsidRPr="00AC1D71">
        <w:rPr>
          <w:rStyle w:val="FontStyle15"/>
          <w:rFonts w:asciiTheme="minorHAnsi" w:hAnsiTheme="minorHAnsi" w:cstheme="minorHAnsi"/>
          <w:sz w:val="22"/>
          <w:szCs w:val="22"/>
        </w:rPr>
        <w:t xml:space="preserve">, tvirtinu visų kartu su </w:t>
      </w:r>
      <w:r w:rsidR="00232FBC" w:rsidRPr="00AC1D71">
        <w:rPr>
          <w:rStyle w:val="FontStyle15"/>
          <w:rFonts w:asciiTheme="minorHAnsi" w:hAnsiTheme="minorHAnsi" w:cstheme="minorHAnsi"/>
          <w:sz w:val="22"/>
          <w:szCs w:val="22"/>
        </w:rPr>
        <w:t>Pasiūlymu</w:t>
      </w:r>
      <w:r w:rsidRPr="00AC1D71">
        <w:rPr>
          <w:rStyle w:val="FontStyle15"/>
          <w:rFonts w:asciiTheme="minorHAnsi" w:hAnsiTheme="minorHAnsi" w:cstheme="minorHAnsi"/>
          <w:sz w:val="22"/>
          <w:szCs w:val="22"/>
        </w:rPr>
        <w:t xml:space="preserve"> pateikiamų dokumentų tikrumą.</w:t>
      </w:r>
      <w:r w:rsidR="009D1CEF">
        <w:rPr>
          <w:rStyle w:val="FontStyle15"/>
          <w:rFonts w:asciiTheme="minorHAnsi" w:hAnsiTheme="minorHAnsi" w:cstheme="minorHAnsi"/>
          <w:sz w:val="22"/>
          <w:szCs w:val="22"/>
        </w:rPr>
        <w:t xml:space="preserve"> </w:t>
      </w:r>
    </w:p>
    <w:p w14:paraId="1CAA09BA" w14:textId="77777777" w:rsidR="001C72F1" w:rsidRDefault="001C72F1" w:rsidP="003C1E06">
      <w:pPr>
        <w:spacing w:before="60" w:after="60"/>
        <w:jc w:val="center"/>
        <w:rPr>
          <w:rFonts w:asciiTheme="minorHAnsi" w:hAnsiTheme="minorHAnsi" w:cstheme="minorHAnsi"/>
          <w:sz w:val="22"/>
          <w:szCs w:val="22"/>
        </w:rPr>
      </w:pPr>
    </w:p>
    <w:p w14:paraId="3F8A989E" w14:textId="77777777" w:rsidR="001C72F1" w:rsidRDefault="001C72F1" w:rsidP="003C1E06">
      <w:pPr>
        <w:spacing w:before="60" w:after="60"/>
        <w:jc w:val="center"/>
        <w:rPr>
          <w:rFonts w:asciiTheme="minorHAnsi" w:hAnsiTheme="minorHAnsi" w:cstheme="minorHAnsi"/>
          <w:sz w:val="22"/>
          <w:szCs w:val="22"/>
        </w:rPr>
      </w:pPr>
    </w:p>
    <w:p w14:paraId="7E036D33" w14:textId="4243D68C" w:rsidR="003C1E06" w:rsidRPr="00AC1D71" w:rsidRDefault="003C1E06" w:rsidP="003C1E06">
      <w:pPr>
        <w:spacing w:before="60" w:after="60"/>
        <w:jc w:val="center"/>
        <w:rPr>
          <w:rFonts w:asciiTheme="minorHAnsi" w:hAnsiTheme="minorHAnsi" w:cstheme="minorHAnsi"/>
          <w:sz w:val="22"/>
          <w:szCs w:val="22"/>
        </w:rPr>
      </w:pPr>
      <w:r w:rsidRPr="00AC1D71">
        <w:rPr>
          <w:rFonts w:asciiTheme="minorHAnsi" w:hAnsiTheme="minorHAnsi" w:cstheme="minorHAnsi"/>
          <w:sz w:val="22"/>
          <w:szCs w:val="22"/>
        </w:rPr>
        <w:t>______________________________________________________</w:t>
      </w:r>
    </w:p>
    <w:p w14:paraId="2E622394" w14:textId="7CFB0AA0" w:rsidR="00BD71DA" w:rsidRDefault="003C1E06" w:rsidP="00992857">
      <w:pPr>
        <w:spacing w:before="60" w:after="60"/>
        <w:jc w:val="center"/>
        <w:rPr>
          <w:rFonts w:asciiTheme="minorHAnsi" w:hAnsiTheme="minorHAnsi" w:cstheme="minorHAnsi"/>
          <w:sz w:val="22"/>
          <w:szCs w:val="22"/>
        </w:rPr>
      </w:pPr>
      <w:r w:rsidRPr="00AC1D71">
        <w:rPr>
          <w:rFonts w:asciiTheme="minorHAnsi" w:hAnsiTheme="minorHAnsi" w:cstheme="minorHAnsi"/>
          <w:sz w:val="22"/>
          <w:szCs w:val="22"/>
        </w:rPr>
        <w:t>(Tiekėjo arba jo įgalioto asmens</w:t>
      </w:r>
      <w:r w:rsidR="005734E3" w:rsidRPr="00AC1D71">
        <w:rPr>
          <w:rFonts w:asciiTheme="minorHAnsi" w:hAnsiTheme="minorHAnsi" w:cstheme="minorHAnsi"/>
          <w:sz w:val="22"/>
          <w:szCs w:val="22"/>
        </w:rPr>
        <w:t xml:space="preserve"> pareigos,</w:t>
      </w:r>
      <w:r w:rsidRPr="00AC1D71">
        <w:rPr>
          <w:rFonts w:asciiTheme="minorHAnsi" w:hAnsiTheme="minorHAnsi" w:cstheme="minorHAnsi"/>
          <w:sz w:val="22"/>
          <w:szCs w:val="22"/>
        </w:rPr>
        <w:t xml:space="preserve"> vardas, pavardė, parašas)</w:t>
      </w:r>
      <w:r w:rsidRPr="00AC1D71">
        <w:rPr>
          <w:rStyle w:val="FootnoteReference"/>
          <w:rFonts w:asciiTheme="minorHAnsi" w:hAnsiTheme="minorHAnsi" w:cstheme="minorHAnsi"/>
          <w:sz w:val="22"/>
          <w:szCs w:val="22"/>
        </w:rPr>
        <w:footnoteReference w:id="14"/>
      </w:r>
    </w:p>
    <w:p w14:paraId="4A310A6D" w14:textId="77777777" w:rsidR="00F82CCE" w:rsidRPr="00EC67EE" w:rsidRDefault="00F82CCE" w:rsidP="009B0B0F">
      <w:pPr>
        <w:spacing w:before="60" w:after="60"/>
        <w:jc w:val="both"/>
        <w:rPr>
          <w:rFonts w:asciiTheme="minorHAnsi" w:hAnsiTheme="minorHAnsi" w:cstheme="minorHAnsi"/>
          <w:sz w:val="22"/>
          <w:szCs w:val="22"/>
        </w:rPr>
      </w:pPr>
    </w:p>
    <w:sectPr w:rsidR="00F82CCE" w:rsidRPr="00EC67EE" w:rsidSect="007B3324">
      <w:footerReference w:type="default" r:id="rId8"/>
      <w:headerReference w:type="firs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B876" w14:textId="77777777" w:rsidR="00EE7E5B" w:rsidRDefault="00EE7E5B" w:rsidP="003C1E06">
      <w:r>
        <w:separator/>
      </w:r>
    </w:p>
  </w:endnote>
  <w:endnote w:type="continuationSeparator" w:id="0">
    <w:p w14:paraId="531D70FB" w14:textId="77777777" w:rsidR="00EE7E5B" w:rsidRDefault="00EE7E5B" w:rsidP="003C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01E2" w14:textId="14CCB87D" w:rsidR="009F4288" w:rsidRPr="009F4288" w:rsidRDefault="009F4288" w:rsidP="009F4288">
    <w:pPr>
      <w:pStyle w:val="Footer"/>
      <w:jc w:val="right"/>
      <w:rPr>
        <w:rFonts w:asciiTheme="minorHAnsi" w:hAnsiTheme="minorHAnsi" w:cstheme="minorHAnsi"/>
        <w:i/>
        <w:iCs/>
        <w:color w:val="808080" w:themeColor="background1" w:themeShade="80"/>
        <w:sz w:val="20"/>
        <w:szCs w:val="20"/>
      </w:rPr>
    </w:pPr>
    <w:r w:rsidRPr="009F4288">
      <w:rPr>
        <w:rFonts w:asciiTheme="minorHAnsi" w:hAnsiTheme="minorHAnsi" w:cstheme="minorHAnsi"/>
        <w:i/>
        <w:iCs/>
        <w:color w:val="808080" w:themeColor="background1" w:themeShade="80"/>
        <w:sz w:val="20"/>
        <w:szCs w:val="20"/>
      </w:rPr>
      <w:t>V</w:t>
    </w:r>
    <w:r w:rsidR="00465D5C">
      <w:rPr>
        <w:rFonts w:asciiTheme="minorHAnsi" w:hAnsiTheme="minorHAnsi" w:cstheme="minorHAnsi"/>
        <w:i/>
        <w:iCs/>
        <w:color w:val="808080" w:themeColor="background1" w:themeShade="80"/>
        <w:sz w:val="20"/>
        <w:szCs w:val="20"/>
      </w:rPr>
      <w:t>1</w:t>
    </w:r>
    <w:r w:rsidRPr="009F4288">
      <w:rPr>
        <w:rFonts w:asciiTheme="minorHAnsi" w:hAnsiTheme="minorHAnsi" w:cstheme="minorHAnsi"/>
        <w:i/>
        <w:iCs/>
        <w:color w:val="808080" w:themeColor="background1" w:themeShade="80"/>
        <w:sz w:val="20"/>
        <w:szCs w:val="20"/>
      </w:rPr>
      <w:t xml:space="preserve"> (202</w:t>
    </w:r>
    <w:r w:rsidR="00465D5C">
      <w:rPr>
        <w:rFonts w:asciiTheme="minorHAnsi" w:hAnsiTheme="minorHAnsi" w:cstheme="minorHAnsi"/>
        <w:i/>
        <w:iCs/>
        <w:color w:val="808080" w:themeColor="background1" w:themeShade="80"/>
        <w:sz w:val="20"/>
        <w:szCs w:val="20"/>
      </w:rPr>
      <w:t>3</w:t>
    </w:r>
    <w:r w:rsidRPr="009F4288">
      <w:rPr>
        <w:rFonts w:asciiTheme="minorHAnsi" w:hAnsiTheme="minorHAnsi" w:cstheme="minorHAnsi"/>
        <w:i/>
        <w:iCs/>
        <w:color w:val="808080" w:themeColor="background1" w:themeShade="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0F78" w14:textId="77777777" w:rsidR="00EE7E5B" w:rsidRDefault="00EE7E5B" w:rsidP="003C1E06">
      <w:r>
        <w:separator/>
      </w:r>
    </w:p>
  </w:footnote>
  <w:footnote w:type="continuationSeparator" w:id="0">
    <w:p w14:paraId="2F41B3CB" w14:textId="77777777" w:rsidR="00EE7E5B" w:rsidRDefault="00EE7E5B" w:rsidP="003C1E06">
      <w:r>
        <w:continuationSeparator/>
      </w:r>
    </w:p>
  </w:footnote>
  <w:footnote w:id="1">
    <w:p w14:paraId="519A9DF7" w14:textId="1270965D" w:rsidR="007F1C35" w:rsidRPr="009D1CEF" w:rsidRDefault="007F1C35">
      <w:pPr>
        <w:pStyle w:val="FootnoteText"/>
        <w:rPr>
          <w:sz w:val="16"/>
          <w:szCs w:val="16"/>
          <w:lang w:val="en-US"/>
        </w:rPr>
      </w:pPr>
      <w:r w:rsidRPr="009D1CEF">
        <w:rPr>
          <w:rStyle w:val="FootnoteReference"/>
          <w:rFonts w:asciiTheme="minorHAnsi" w:hAnsiTheme="minorHAnsi" w:cstheme="minorHAnsi"/>
          <w:sz w:val="16"/>
          <w:szCs w:val="16"/>
        </w:rPr>
        <w:footnoteRef/>
      </w:r>
      <w:r w:rsidRPr="009D1CEF">
        <w:rPr>
          <w:sz w:val="16"/>
          <w:szCs w:val="16"/>
        </w:rPr>
        <w:t xml:space="preserve"> </w:t>
      </w:r>
      <w:r w:rsidRPr="00800D9B">
        <w:rPr>
          <w:rFonts w:asciiTheme="minorHAnsi" w:hAnsiTheme="minorHAnsi" w:cstheme="minorHAnsi"/>
          <w:sz w:val="16"/>
          <w:szCs w:val="16"/>
        </w:rPr>
        <w:t xml:space="preserve">Jei </w:t>
      </w:r>
      <w:r w:rsidR="00232FBC" w:rsidRPr="00800D9B">
        <w:rPr>
          <w:rFonts w:asciiTheme="minorHAnsi" w:hAnsiTheme="minorHAnsi" w:cstheme="minorHAnsi"/>
          <w:sz w:val="16"/>
          <w:szCs w:val="16"/>
        </w:rPr>
        <w:t>Pasiūlymą</w:t>
      </w:r>
      <w:r w:rsidRPr="00800D9B">
        <w:rPr>
          <w:rFonts w:asciiTheme="minorHAnsi" w:hAnsiTheme="minorHAnsi" w:cstheme="minorHAnsi"/>
          <w:sz w:val="16"/>
          <w:szCs w:val="16"/>
        </w:rPr>
        <w:t xml:space="preserve"> teikia ūkio subjektų grupė jungtinės veiklos sutarties pagrindu, pateikiama informacija apie visus tokios grupės narius.</w:t>
      </w:r>
    </w:p>
  </w:footnote>
  <w:footnote w:id="2">
    <w:p w14:paraId="6BCB34CE" w14:textId="013C2208" w:rsidR="003C1E06" w:rsidRPr="00800D9B" w:rsidRDefault="003C1E06" w:rsidP="005C6AA2">
      <w:pPr>
        <w:pStyle w:val="FootnoteText"/>
        <w:rPr>
          <w:rStyle w:val="FootnoteReference"/>
          <w:sz w:val="16"/>
          <w:szCs w:val="16"/>
        </w:rPr>
      </w:pPr>
      <w:r w:rsidRPr="009D1CEF">
        <w:rPr>
          <w:rStyle w:val="FootnoteReference"/>
          <w:rFonts w:asciiTheme="minorHAnsi" w:hAnsiTheme="minorHAnsi" w:cstheme="minorHAnsi"/>
          <w:sz w:val="16"/>
          <w:szCs w:val="16"/>
        </w:rPr>
        <w:footnoteRef/>
      </w:r>
      <w:r w:rsidRPr="009D1CEF">
        <w:rPr>
          <w:rStyle w:val="FootnoteReference"/>
          <w:sz w:val="16"/>
          <w:szCs w:val="16"/>
        </w:rPr>
        <w:t xml:space="preserve"> </w:t>
      </w:r>
      <w:r w:rsidR="008202C4" w:rsidRPr="00800D9B">
        <w:rPr>
          <w:rFonts w:asciiTheme="minorHAnsi" w:hAnsiTheme="minorHAnsi" w:cstheme="minorHAnsi"/>
          <w:sz w:val="16"/>
          <w:szCs w:val="16"/>
        </w:rPr>
        <w:t>Taip pat kaip 1 išnašoje.</w:t>
      </w:r>
    </w:p>
  </w:footnote>
  <w:footnote w:id="3">
    <w:p w14:paraId="31F710FE" w14:textId="4FB540EC" w:rsidR="00F252E9" w:rsidRPr="00800D9B" w:rsidRDefault="00F252E9">
      <w:pPr>
        <w:pStyle w:val="FootnoteText"/>
        <w:rPr>
          <w:rFonts w:asciiTheme="minorHAnsi" w:hAnsiTheme="minorHAnsi" w:cstheme="minorHAnsi"/>
          <w:sz w:val="16"/>
          <w:szCs w:val="16"/>
        </w:rPr>
      </w:pPr>
      <w:r w:rsidRPr="009D1CEF">
        <w:rPr>
          <w:rStyle w:val="FootnoteReference"/>
          <w:rFonts w:asciiTheme="minorHAnsi" w:hAnsiTheme="minorHAnsi" w:cstheme="minorHAnsi"/>
          <w:sz w:val="16"/>
          <w:szCs w:val="16"/>
        </w:rPr>
        <w:footnoteRef/>
      </w:r>
      <w:r w:rsidRPr="009D1CEF">
        <w:rPr>
          <w:rStyle w:val="FootnoteReference"/>
          <w:sz w:val="16"/>
          <w:szCs w:val="16"/>
        </w:rPr>
        <w:t xml:space="preserve"> </w:t>
      </w:r>
      <w:r w:rsidR="0032457D" w:rsidRPr="00800D9B">
        <w:rPr>
          <w:rFonts w:asciiTheme="minorHAnsi" w:hAnsiTheme="minorHAnsi" w:cstheme="minorHAnsi"/>
          <w:sz w:val="16"/>
          <w:szCs w:val="16"/>
        </w:rPr>
        <w:t>Taip pat</w:t>
      </w:r>
      <w:r w:rsidR="008202C4" w:rsidRPr="00800D9B">
        <w:rPr>
          <w:rFonts w:asciiTheme="minorHAnsi" w:hAnsiTheme="minorHAnsi" w:cstheme="minorHAnsi"/>
          <w:sz w:val="16"/>
          <w:szCs w:val="16"/>
        </w:rPr>
        <w:t xml:space="preserve"> kaip 1 išnašoje.</w:t>
      </w:r>
    </w:p>
  </w:footnote>
  <w:footnote w:id="4">
    <w:p w14:paraId="51345AA0" w14:textId="7398F8BA" w:rsidR="007F1C35" w:rsidRPr="00ED31BF" w:rsidRDefault="007F1C35">
      <w:pPr>
        <w:pStyle w:val="FootnoteText"/>
        <w:rPr>
          <w:sz w:val="16"/>
          <w:szCs w:val="16"/>
        </w:rPr>
      </w:pPr>
      <w:r w:rsidRPr="009D1CEF">
        <w:rPr>
          <w:rStyle w:val="FootnoteReference"/>
          <w:rFonts w:asciiTheme="minorHAnsi" w:hAnsiTheme="minorHAnsi" w:cstheme="minorHAnsi"/>
          <w:sz w:val="16"/>
          <w:szCs w:val="16"/>
        </w:rPr>
        <w:footnoteRef/>
      </w:r>
      <w:r w:rsidRPr="009D1CEF">
        <w:rPr>
          <w:sz w:val="16"/>
          <w:szCs w:val="16"/>
        </w:rPr>
        <w:t xml:space="preserve"> </w:t>
      </w:r>
      <w:r w:rsidRPr="00800D9B">
        <w:rPr>
          <w:rFonts w:asciiTheme="minorHAnsi" w:hAnsiTheme="minorHAnsi" w:cstheme="minorHAnsi"/>
          <w:sz w:val="16"/>
          <w:szCs w:val="16"/>
        </w:rPr>
        <w:t>Taip pat kaip 1 išnašoje.</w:t>
      </w:r>
    </w:p>
  </w:footnote>
  <w:footnote w:id="5">
    <w:p w14:paraId="243F2065" w14:textId="4F07B05B" w:rsidR="007F1C35" w:rsidRPr="00ED31BF" w:rsidRDefault="007F1C35">
      <w:pPr>
        <w:pStyle w:val="FootnoteText"/>
      </w:pPr>
      <w:r w:rsidRPr="009D1CEF">
        <w:rPr>
          <w:rStyle w:val="FootnoteReference"/>
          <w:rFonts w:asciiTheme="minorHAnsi" w:hAnsiTheme="minorHAnsi" w:cstheme="minorHAnsi"/>
          <w:sz w:val="16"/>
          <w:szCs w:val="16"/>
        </w:rPr>
        <w:footnoteRef/>
      </w:r>
      <w:r w:rsidRPr="009D1CEF">
        <w:rPr>
          <w:rFonts w:asciiTheme="minorHAnsi" w:hAnsiTheme="minorHAnsi" w:cstheme="minorHAnsi"/>
          <w:sz w:val="16"/>
          <w:szCs w:val="16"/>
        </w:rPr>
        <w:t xml:space="preserve"> </w:t>
      </w:r>
      <w:r w:rsidRPr="00800D9B">
        <w:rPr>
          <w:rFonts w:asciiTheme="minorHAnsi" w:hAnsiTheme="minorHAnsi"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sidR="00CA4F54" w:rsidRPr="00800D9B">
        <w:rPr>
          <w:rFonts w:asciiTheme="minorHAnsi" w:hAnsiTheme="minorHAnsi" w:cstheme="minorHAnsi"/>
          <w:sz w:val="16"/>
          <w:szCs w:val="16"/>
        </w:rPr>
        <w:t>).</w:t>
      </w:r>
    </w:p>
  </w:footnote>
  <w:footnote w:id="6">
    <w:p w14:paraId="158A2B12" w14:textId="6DE5CB87" w:rsidR="00122A1E" w:rsidRDefault="00122A1E" w:rsidP="00122A1E">
      <w:pPr>
        <w:pStyle w:val="FootnoteText"/>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w:t>
      </w:r>
      <w:r w:rsidR="00232FBC" w:rsidRPr="009D1CEF">
        <w:rPr>
          <w:rFonts w:asciiTheme="minorHAnsi" w:hAnsiTheme="minorHAnsi" w:cstheme="minorHAnsi"/>
          <w:sz w:val="16"/>
          <w:szCs w:val="16"/>
        </w:rPr>
        <w:t>Tiekėjas Pasiūlyme</w:t>
      </w:r>
      <w:r w:rsidRPr="009D1CEF">
        <w:rPr>
          <w:rFonts w:asciiTheme="minorHAnsi" w:hAnsiTheme="minorHAnsi" w:cstheme="minorHAnsi"/>
          <w:sz w:val="16"/>
          <w:szCs w:val="16"/>
        </w:rPr>
        <w:t xml:space="preserve"> privalo nurodyti kokiai Sutarties daliai ir kokius Subtiekėjus, jeigu jie yra žinomi, ketina pasitelkti Sutarties vykdymui</w:t>
      </w:r>
      <w:r w:rsidR="00381322" w:rsidRPr="009D1CEF">
        <w:rPr>
          <w:rFonts w:asciiTheme="minorHAnsi" w:hAnsiTheme="minorHAnsi" w:cstheme="minorHAnsi"/>
          <w:sz w:val="16"/>
          <w:szCs w:val="16"/>
        </w:rPr>
        <w:t>.</w:t>
      </w:r>
      <w:r w:rsidRPr="009D1CEF">
        <w:rPr>
          <w:rFonts w:asciiTheme="minorHAnsi" w:hAnsiTheme="minorHAnsi" w:cstheme="minorHAnsi"/>
          <w:sz w:val="16"/>
          <w:szCs w:val="16"/>
        </w:rPr>
        <w:t xml:space="preserve"> </w:t>
      </w:r>
    </w:p>
  </w:footnote>
  <w:footnote w:id="7">
    <w:p w14:paraId="0BB1F626" w14:textId="2B40EA1A" w:rsidR="00C05D3B" w:rsidRPr="009D1CEF" w:rsidRDefault="00C05D3B" w:rsidP="00C05D3B">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w:t>
      </w:r>
      <w:r w:rsidRPr="00800D9B">
        <w:rPr>
          <w:rFonts w:asciiTheme="minorHAnsi" w:hAnsiTheme="minorHAnsi" w:cstheme="minorHAnsi"/>
          <w:b/>
          <w:bCs/>
          <w:sz w:val="16"/>
          <w:szCs w:val="16"/>
        </w:rPr>
        <w:t>Jei konkretus Subtiekėjas nėra žinomas Pasiūlymo pateikimo metu, Tiekėjas patvirtina, kad Sutarties vykdymui bus pasitelkiami tik tokie Subtiekėjai, kurie neatitiks nei vienos iš PĮ 58 straipsnio 4</w:t>
      </w:r>
      <w:r w:rsidRPr="00800D9B">
        <w:rPr>
          <w:rFonts w:asciiTheme="minorHAnsi" w:hAnsiTheme="minorHAnsi" w:cstheme="minorHAnsi"/>
          <w:b/>
          <w:bCs/>
          <w:sz w:val="16"/>
          <w:szCs w:val="16"/>
          <w:vertAlign w:val="superscript"/>
        </w:rPr>
        <w:t>1</w:t>
      </w:r>
      <w:r w:rsidRPr="00800D9B">
        <w:rPr>
          <w:rFonts w:asciiTheme="minorHAnsi" w:hAnsiTheme="minorHAnsi" w:cstheme="minorHAnsi"/>
          <w:b/>
          <w:bCs/>
          <w:sz w:val="16"/>
          <w:szCs w:val="16"/>
        </w:rPr>
        <w:t xml:space="preserve"> dalyje nustatytų sąlygų</w:t>
      </w:r>
      <w:r w:rsidRPr="009D1CEF">
        <w:rPr>
          <w:rFonts w:asciiTheme="minorHAnsi" w:hAnsiTheme="minorHAnsi" w:cstheme="minorHAnsi"/>
          <w:b/>
          <w:bCs/>
          <w:sz w:val="16"/>
          <w:szCs w:val="16"/>
        </w:rPr>
        <w:t>.</w:t>
      </w:r>
    </w:p>
  </w:footnote>
  <w:footnote w:id="8">
    <w:p w14:paraId="43DD5C41" w14:textId="77777777" w:rsidR="005114D1" w:rsidRPr="00011747" w:rsidRDefault="005114D1" w:rsidP="005114D1">
      <w:pPr>
        <w:pStyle w:val="FootnoteText"/>
        <w:rPr>
          <w:rFonts w:asciiTheme="minorHAnsi" w:hAnsiTheme="minorHAnsi" w:cstheme="minorHAnsi"/>
          <w:sz w:val="16"/>
          <w:szCs w:val="16"/>
        </w:rPr>
      </w:pPr>
      <w:r w:rsidRPr="00011747">
        <w:rPr>
          <w:rStyle w:val="FootnoteReference"/>
          <w:rFonts w:asciiTheme="minorHAnsi" w:hAnsiTheme="minorHAnsi" w:cstheme="minorHAnsi"/>
          <w:sz w:val="16"/>
          <w:szCs w:val="16"/>
        </w:rPr>
        <w:footnoteRef/>
      </w:r>
      <w:r w:rsidRPr="00011747">
        <w:rPr>
          <w:rFonts w:asciiTheme="minorHAnsi" w:hAnsiTheme="minorHAnsi" w:cstheme="minorHAnsi"/>
          <w:sz w:val="16"/>
          <w:szCs w:val="16"/>
        </w:rPr>
        <w:t xml:space="preserve"> Valstybių ar teritorijų, su kuriomis susijusiems viešųjų pirkimų pasiūlymams taikomos Lietuvos Respublikos viešųjų pirkimų įstatymo 45 straipsnio 2</w:t>
      </w:r>
      <w:r w:rsidRPr="00812416">
        <w:rPr>
          <w:rFonts w:asciiTheme="minorHAnsi" w:hAnsiTheme="minorHAnsi" w:cstheme="minorHAnsi"/>
          <w:sz w:val="16"/>
          <w:szCs w:val="16"/>
          <w:vertAlign w:val="superscript"/>
        </w:rPr>
        <w:t>1</w:t>
      </w:r>
      <w:r w:rsidRPr="00011747">
        <w:rPr>
          <w:rFonts w:asciiTheme="minorHAnsi" w:hAnsiTheme="minorHAnsi" w:cstheme="minorHAnsi"/>
          <w:sz w:val="16"/>
          <w:szCs w:val="16"/>
        </w:rPr>
        <w:t xml:space="preserve"> dalies nuostatos, sąrašas:https://www.e-tar.lt/portal/lt/legalAct/35e281a0b0c711ec8d9390588bf2de65</w:t>
      </w:r>
    </w:p>
  </w:footnote>
  <w:footnote w:id="9">
    <w:p w14:paraId="6D644B16" w14:textId="77777777" w:rsidR="000F504C" w:rsidRPr="00800D9B" w:rsidRDefault="000F504C" w:rsidP="000F504C">
      <w:pPr>
        <w:pStyle w:val="FootnoteText"/>
        <w:jc w:val="both"/>
        <w:rPr>
          <w:rFonts w:ascii="Arial" w:hAnsi="Arial" w:cs="Arial"/>
          <w:sz w:val="16"/>
          <w:szCs w:val="16"/>
        </w:rPr>
      </w:pPr>
      <w:r w:rsidRPr="009D1CEF">
        <w:rPr>
          <w:rStyle w:val="FootnoteReference"/>
          <w:rFonts w:asciiTheme="minorHAnsi" w:hAnsiTheme="minorHAnsi" w:cstheme="minorHAnsi"/>
          <w:sz w:val="16"/>
          <w:szCs w:val="16"/>
        </w:rPr>
        <w:footnoteRef/>
      </w:r>
      <w:r w:rsidRPr="00800D9B">
        <w:rPr>
          <w:rFonts w:ascii="Arial" w:hAnsi="Arial" w:cs="Arial"/>
          <w:sz w:val="16"/>
          <w:szCs w:val="16"/>
        </w:rPr>
        <w:t xml:space="preserve"> </w:t>
      </w:r>
      <w:r w:rsidRPr="00800D9B">
        <w:rPr>
          <w:rFonts w:asciiTheme="minorHAnsi" w:hAnsiTheme="minorHAnsi"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800D9B">
        <w:rPr>
          <w:rFonts w:asciiTheme="minorHAnsi" w:hAnsiTheme="minorHAnsi" w:cstheme="minorHAnsi"/>
          <w:b/>
          <w:iCs/>
          <w:sz w:val="16"/>
          <w:szCs w:val="16"/>
          <w:u w:val="single"/>
        </w:rPr>
        <w:t>pateikiami konfidencialumą įrodantys dokumentai ir argumentai.</w:t>
      </w:r>
    </w:p>
  </w:footnote>
  <w:footnote w:id="10">
    <w:p w14:paraId="4C8D2872" w14:textId="77777777" w:rsidR="000F504C" w:rsidRPr="00800D9B" w:rsidRDefault="000F504C" w:rsidP="000F504C">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Atskiri dokumentai ar šiuose dokumentuose pateikiama informacija gali būti nurodoma atskirose eilutėse, atsižvelgiant į informacijos konfidencialumą.</w:t>
      </w:r>
    </w:p>
  </w:footnote>
  <w:footnote w:id="11">
    <w:p w14:paraId="5B3A7FB9" w14:textId="2285CF58" w:rsidR="00663126" w:rsidRPr="00800D9B" w:rsidRDefault="00663126" w:rsidP="00663126">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hyperlink r:id="rId1" w:history="1">
        <w:r w:rsidR="005F44B9" w:rsidRPr="008A258F">
          <w:rPr>
            <w:rStyle w:val="Hyperlink"/>
            <w:rFonts w:asciiTheme="minorHAnsi" w:hAnsiTheme="minorHAnsi" w:cstheme="minorHAnsi"/>
            <w:sz w:val="16"/>
            <w:szCs w:val="16"/>
          </w:rPr>
          <w:t>https://vpt.lrv.lt/uploads/vpt/documents/files/mp/konfidenciali_informacija.pdf</w:t>
        </w:r>
      </w:hyperlink>
    </w:p>
  </w:footnote>
  <w:footnote w:id="12">
    <w:p w14:paraId="6E42D36A" w14:textId="77777777" w:rsidR="00663126" w:rsidRPr="00800D9B" w:rsidRDefault="00663126" w:rsidP="00663126">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L</w:t>
      </w:r>
      <w:r w:rsidRPr="00800D9B">
        <w:rPr>
          <w:rFonts w:asciiTheme="minorHAnsi" w:hAnsiTheme="minorHAnsi" w:cstheme="minorHAnsi"/>
          <w:color w:val="000000"/>
          <w:sz w:val="16"/>
          <w:szCs w:val="16"/>
        </w:rPr>
        <w:t xml:space="preserve">ietuvos Aukščiausiojo Teismo Civilinių bylų skyriaus 2018 m. sausio 4 d. </w:t>
      </w:r>
      <w:r w:rsidRPr="00800D9B">
        <w:rPr>
          <w:rStyle w:val="clear"/>
          <w:rFonts w:asciiTheme="minorHAnsi" w:hAnsiTheme="minorHAnsi" w:cstheme="minorHAnsi"/>
          <w:color w:val="000000"/>
          <w:sz w:val="16"/>
          <w:szCs w:val="16"/>
        </w:rPr>
        <w:t xml:space="preserve">nutartis civilinėje byloje Nr. </w:t>
      </w:r>
      <w:r w:rsidRPr="00800D9B">
        <w:rPr>
          <w:rFonts w:asciiTheme="minorHAnsi" w:hAnsiTheme="minorHAnsi" w:cstheme="minorHAnsi"/>
          <w:color w:val="000000"/>
          <w:sz w:val="16"/>
          <w:szCs w:val="16"/>
        </w:rPr>
        <w:t>e3K-3-16-378/2018.</w:t>
      </w:r>
    </w:p>
  </w:footnote>
  <w:footnote w:id="13">
    <w:p w14:paraId="14B58957" w14:textId="77777777" w:rsidR="00663126" w:rsidRPr="00800D9B" w:rsidRDefault="00663126" w:rsidP="00663126">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w:t>
      </w:r>
      <w:r w:rsidRPr="00800D9B">
        <w:rPr>
          <w:rStyle w:val="clear"/>
          <w:rFonts w:asciiTheme="minorHAnsi" w:hAnsiTheme="minorHAnsi" w:cstheme="minorHAnsi"/>
          <w:color w:val="000000"/>
          <w:sz w:val="16"/>
          <w:szCs w:val="16"/>
        </w:rPr>
        <w:t>Lietuvos Aukščiausiojo Teismo Civilinių bylų skyriaus 2017 m. lapkričio 30 d. nutartis civilinėje byloje Nr. e3K-3-354-690/2017.</w:t>
      </w:r>
    </w:p>
  </w:footnote>
  <w:footnote w:id="14">
    <w:p w14:paraId="69D700BC" w14:textId="392FDD0B" w:rsidR="003C1E06" w:rsidRPr="005434D5" w:rsidRDefault="003C1E06" w:rsidP="003C1E06">
      <w:pPr>
        <w:pStyle w:val="FootnoteText"/>
        <w:jc w:val="both"/>
        <w:rPr>
          <w:rFonts w:asciiTheme="minorHAnsi" w:hAnsiTheme="minorHAnsi" w:cstheme="minorHAnsi"/>
          <w:sz w:val="18"/>
          <w:szCs w:val="18"/>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Jei </w:t>
      </w:r>
      <w:r w:rsidR="00232FBC" w:rsidRPr="00800D9B">
        <w:rPr>
          <w:rFonts w:asciiTheme="minorHAnsi" w:hAnsiTheme="minorHAnsi" w:cstheme="minorHAnsi"/>
          <w:sz w:val="16"/>
          <w:szCs w:val="16"/>
        </w:rPr>
        <w:t>Pasiūlymą</w:t>
      </w:r>
      <w:r w:rsidRPr="00800D9B">
        <w:rPr>
          <w:rFonts w:asciiTheme="minorHAnsi" w:hAnsiTheme="minorHAnsi" w:cstheme="minorHAnsi"/>
          <w:sz w:val="16"/>
          <w:szCs w:val="16"/>
        </w:rPr>
        <w:t xml:space="preserve"> Pirkimui pasirašo vadovo įgaliotas asmuo, prie </w:t>
      </w:r>
      <w:r w:rsidR="00232FBC" w:rsidRPr="00800D9B">
        <w:rPr>
          <w:rFonts w:asciiTheme="minorHAnsi" w:hAnsiTheme="minorHAnsi" w:cstheme="minorHAnsi"/>
          <w:sz w:val="16"/>
          <w:szCs w:val="16"/>
        </w:rPr>
        <w:t>Pasiūlymo</w:t>
      </w:r>
      <w:r w:rsidRPr="00800D9B">
        <w:rPr>
          <w:rFonts w:asciiTheme="minorHAnsi" w:hAnsiTheme="minorHAnsi" w:cstheme="minorHAnsi"/>
          <w:sz w:val="16"/>
          <w:szCs w:val="16"/>
        </w:rPr>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292" w14:textId="77777777" w:rsidR="003C1E06" w:rsidRDefault="003C1E06" w:rsidP="00940297">
    <w:pPr>
      <w:pStyle w:val="Header"/>
      <w:rPr>
        <w:rFonts w:ascii="Arial" w:hAnsi="Arial" w:cs="Arial"/>
        <w:i/>
        <w:sz w:val="20"/>
      </w:rPr>
    </w:pPr>
  </w:p>
  <w:p w14:paraId="668968EB" w14:textId="77777777" w:rsidR="003C1E06" w:rsidRDefault="003C1E06" w:rsidP="00940297">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7825F1"/>
    <w:multiLevelType w:val="multilevel"/>
    <w:tmpl w:val="B3903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F412E4"/>
    <w:multiLevelType w:val="multilevel"/>
    <w:tmpl w:val="C21C27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BA05CF"/>
    <w:multiLevelType w:val="hybridMultilevel"/>
    <w:tmpl w:val="F4306F14"/>
    <w:lvl w:ilvl="0" w:tplc="3E02400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5709DA"/>
    <w:multiLevelType w:val="hybridMultilevel"/>
    <w:tmpl w:val="FE12B8F4"/>
    <w:lvl w:ilvl="0" w:tplc="C650A762">
      <w:start w:val="1"/>
      <w:numFmt w:val="lowerLetter"/>
      <w:lvlText w:val="%1)"/>
      <w:lvlJc w:val="left"/>
      <w:pPr>
        <w:ind w:left="720" w:hanging="360"/>
      </w:pPr>
      <w:rPr>
        <w:color w:val="44444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F18150E"/>
    <w:multiLevelType w:val="multilevel"/>
    <w:tmpl w:val="BA3067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42D19B5"/>
    <w:multiLevelType w:val="multilevel"/>
    <w:tmpl w:val="4FA4BB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B0565C"/>
    <w:multiLevelType w:val="hybridMultilevel"/>
    <w:tmpl w:val="DB96BCD8"/>
    <w:lvl w:ilvl="0" w:tplc="33104C62">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6009835">
    <w:abstractNumId w:val="0"/>
  </w:num>
  <w:num w:numId="2" w16cid:durableId="1582833219">
    <w:abstractNumId w:val="9"/>
  </w:num>
  <w:num w:numId="3" w16cid:durableId="940651895">
    <w:abstractNumId w:val="2"/>
  </w:num>
  <w:num w:numId="4" w16cid:durableId="2118864838">
    <w:abstractNumId w:val="13"/>
  </w:num>
  <w:num w:numId="5" w16cid:durableId="864247968">
    <w:abstractNumId w:val="11"/>
  </w:num>
  <w:num w:numId="6" w16cid:durableId="1256132009">
    <w:abstractNumId w:val="1"/>
  </w:num>
  <w:num w:numId="7" w16cid:durableId="15896542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90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661399">
    <w:abstractNumId w:val="8"/>
  </w:num>
  <w:num w:numId="10" w16cid:durableId="88501918">
    <w:abstractNumId w:val="4"/>
  </w:num>
  <w:num w:numId="11" w16cid:durableId="1256741252">
    <w:abstractNumId w:val="5"/>
  </w:num>
  <w:num w:numId="12" w16cid:durableId="2041976109">
    <w:abstractNumId w:val="3"/>
  </w:num>
  <w:num w:numId="13" w16cid:durableId="296498975">
    <w:abstractNumId w:val="7"/>
  </w:num>
  <w:num w:numId="14" w16cid:durableId="672144680">
    <w:abstractNumId w:val="10"/>
  </w:num>
  <w:num w:numId="15" w16cid:durableId="165830188">
    <w:abstractNumId w:val="14"/>
  </w:num>
  <w:num w:numId="16" w16cid:durableId="8430851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06"/>
    <w:rsid w:val="00011092"/>
    <w:rsid w:val="00011747"/>
    <w:rsid w:val="00024426"/>
    <w:rsid w:val="00052BE0"/>
    <w:rsid w:val="00054A7A"/>
    <w:rsid w:val="000745B9"/>
    <w:rsid w:val="000A3181"/>
    <w:rsid w:val="000A6E8B"/>
    <w:rsid w:val="000A76DC"/>
    <w:rsid w:val="000B353F"/>
    <w:rsid w:val="000E7995"/>
    <w:rsid w:val="000F504C"/>
    <w:rsid w:val="00115290"/>
    <w:rsid w:val="00122A1E"/>
    <w:rsid w:val="001254E2"/>
    <w:rsid w:val="00127EBD"/>
    <w:rsid w:val="00186718"/>
    <w:rsid w:val="001A7AED"/>
    <w:rsid w:val="001A7FCE"/>
    <w:rsid w:val="001C53B9"/>
    <w:rsid w:val="001C72F1"/>
    <w:rsid w:val="001D1E0A"/>
    <w:rsid w:val="001D5416"/>
    <w:rsid w:val="0021327D"/>
    <w:rsid w:val="00214EE4"/>
    <w:rsid w:val="00215FC6"/>
    <w:rsid w:val="00232FBC"/>
    <w:rsid w:val="00260799"/>
    <w:rsid w:val="002611AD"/>
    <w:rsid w:val="002652CC"/>
    <w:rsid w:val="00270EC5"/>
    <w:rsid w:val="00291EF0"/>
    <w:rsid w:val="002A3FAF"/>
    <w:rsid w:val="002B4A8A"/>
    <w:rsid w:val="003227DA"/>
    <w:rsid w:val="0032457D"/>
    <w:rsid w:val="003430E5"/>
    <w:rsid w:val="00354CF4"/>
    <w:rsid w:val="00356525"/>
    <w:rsid w:val="003613B2"/>
    <w:rsid w:val="0037406F"/>
    <w:rsid w:val="00381322"/>
    <w:rsid w:val="003938AB"/>
    <w:rsid w:val="003B2CD7"/>
    <w:rsid w:val="003C1E06"/>
    <w:rsid w:val="003D2A50"/>
    <w:rsid w:val="00400161"/>
    <w:rsid w:val="004151CC"/>
    <w:rsid w:val="00434A98"/>
    <w:rsid w:val="00447D57"/>
    <w:rsid w:val="004533A2"/>
    <w:rsid w:val="00456C64"/>
    <w:rsid w:val="004651F9"/>
    <w:rsid w:val="00465D5C"/>
    <w:rsid w:val="00472A46"/>
    <w:rsid w:val="00480D37"/>
    <w:rsid w:val="004822C5"/>
    <w:rsid w:val="004A6399"/>
    <w:rsid w:val="004D6102"/>
    <w:rsid w:val="00501469"/>
    <w:rsid w:val="005114D1"/>
    <w:rsid w:val="0053005D"/>
    <w:rsid w:val="00546AC7"/>
    <w:rsid w:val="00552C38"/>
    <w:rsid w:val="0056209D"/>
    <w:rsid w:val="005734E3"/>
    <w:rsid w:val="005B2FDF"/>
    <w:rsid w:val="005C0659"/>
    <w:rsid w:val="005C127E"/>
    <w:rsid w:val="005C6AA2"/>
    <w:rsid w:val="005F112E"/>
    <w:rsid w:val="005F3D39"/>
    <w:rsid w:val="005F44B9"/>
    <w:rsid w:val="006261BA"/>
    <w:rsid w:val="00656066"/>
    <w:rsid w:val="00663126"/>
    <w:rsid w:val="00674AEB"/>
    <w:rsid w:val="006C200D"/>
    <w:rsid w:val="006D04D9"/>
    <w:rsid w:val="006D54AD"/>
    <w:rsid w:val="006D585E"/>
    <w:rsid w:val="006D6EB0"/>
    <w:rsid w:val="006E24A5"/>
    <w:rsid w:val="006F4FF2"/>
    <w:rsid w:val="00706B30"/>
    <w:rsid w:val="007178B4"/>
    <w:rsid w:val="0072141E"/>
    <w:rsid w:val="0075172B"/>
    <w:rsid w:val="007737FF"/>
    <w:rsid w:val="00777777"/>
    <w:rsid w:val="00780E54"/>
    <w:rsid w:val="0078249C"/>
    <w:rsid w:val="007B3324"/>
    <w:rsid w:val="007C584E"/>
    <w:rsid w:val="007C68E3"/>
    <w:rsid w:val="007C6E6A"/>
    <w:rsid w:val="007E28C8"/>
    <w:rsid w:val="007F1C35"/>
    <w:rsid w:val="00800D9B"/>
    <w:rsid w:val="00812416"/>
    <w:rsid w:val="008202C4"/>
    <w:rsid w:val="00821968"/>
    <w:rsid w:val="0082796A"/>
    <w:rsid w:val="00834C54"/>
    <w:rsid w:val="00860B9D"/>
    <w:rsid w:val="008624DA"/>
    <w:rsid w:val="008940D8"/>
    <w:rsid w:val="008E31EC"/>
    <w:rsid w:val="00903863"/>
    <w:rsid w:val="0093479E"/>
    <w:rsid w:val="0094582F"/>
    <w:rsid w:val="00963044"/>
    <w:rsid w:val="0097320C"/>
    <w:rsid w:val="00976537"/>
    <w:rsid w:val="00991CA1"/>
    <w:rsid w:val="00992857"/>
    <w:rsid w:val="00993581"/>
    <w:rsid w:val="009A24C3"/>
    <w:rsid w:val="009A5A41"/>
    <w:rsid w:val="009B0B0F"/>
    <w:rsid w:val="009C2F50"/>
    <w:rsid w:val="009C44C4"/>
    <w:rsid w:val="009D1CEF"/>
    <w:rsid w:val="009D3A0A"/>
    <w:rsid w:val="009D7B12"/>
    <w:rsid w:val="009F3802"/>
    <w:rsid w:val="009F4288"/>
    <w:rsid w:val="00A0116B"/>
    <w:rsid w:val="00A11B50"/>
    <w:rsid w:val="00A23AD7"/>
    <w:rsid w:val="00A72DB7"/>
    <w:rsid w:val="00A76467"/>
    <w:rsid w:val="00AC11D0"/>
    <w:rsid w:val="00AC1D71"/>
    <w:rsid w:val="00AE6384"/>
    <w:rsid w:val="00B05533"/>
    <w:rsid w:val="00B304E0"/>
    <w:rsid w:val="00B410E6"/>
    <w:rsid w:val="00B45FFC"/>
    <w:rsid w:val="00B47961"/>
    <w:rsid w:val="00B516EB"/>
    <w:rsid w:val="00B55F1A"/>
    <w:rsid w:val="00B60270"/>
    <w:rsid w:val="00B61AB9"/>
    <w:rsid w:val="00B74B8C"/>
    <w:rsid w:val="00B86615"/>
    <w:rsid w:val="00BA0028"/>
    <w:rsid w:val="00BA7072"/>
    <w:rsid w:val="00BB3C79"/>
    <w:rsid w:val="00BD71DA"/>
    <w:rsid w:val="00BE0301"/>
    <w:rsid w:val="00C01A4A"/>
    <w:rsid w:val="00C05D3B"/>
    <w:rsid w:val="00C07A8B"/>
    <w:rsid w:val="00C114FF"/>
    <w:rsid w:val="00C250F3"/>
    <w:rsid w:val="00C35690"/>
    <w:rsid w:val="00C4492F"/>
    <w:rsid w:val="00C906D0"/>
    <w:rsid w:val="00CA48B7"/>
    <w:rsid w:val="00CA4F54"/>
    <w:rsid w:val="00CC617E"/>
    <w:rsid w:val="00CE0F6B"/>
    <w:rsid w:val="00CE2602"/>
    <w:rsid w:val="00CF2770"/>
    <w:rsid w:val="00D01106"/>
    <w:rsid w:val="00D06D7D"/>
    <w:rsid w:val="00D12CC4"/>
    <w:rsid w:val="00D21EDE"/>
    <w:rsid w:val="00D3001F"/>
    <w:rsid w:val="00D32BA3"/>
    <w:rsid w:val="00D7090B"/>
    <w:rsid w:val="00D80ED0"/>
    <w:rsid w:val="00D8301B"/>
    <w:rsid w:val="00D91859"/>
    <w:rsid w:val="00DA2133"/>
    <w:rsid w:val="00DA6FC4"/>
    <w:rsid w:val="00DC3BBF"/>
    <w:rsid w:val="00DC5F8F"/>
    <w:rsid w:val="00DD14E8"/>
    <w:rsid w:val="00DD1870"/>
    <w:rsid w:val="00DD3B82"/>
    <w:rsid w:val="00E108F3"/>
    <w:rsid w:val="00E24676"/>
    <w:rsid w:val="00E439B4"/>
    <w:rsid w:val="00E4753C"/>
    <w:rsid w:val="00E56F14"/>
    <w:rsid w:val="00E61FC7"/>
    <w:rsid w:val="00E816DA"/>
    <w:rsid w:val="00EA05D3"/>
    <w:rsid w:val="00EB3973"/>
    <w:rsid w:val="00EC025E"/>
    <w:rsid w:val="00EC4D19"/>
    <w:rsid w:val="00EC5205"/>
    <w:rsid w:val="00EC67EE"/>
    <w:rsid w:val="00ED31BF"/>
    <w:rsid w:val="00EE7E5B"/>
    <w:rsid w:val="00F06AF1"/>
    <w:rsid w:val="00F06B7F"/>
    <w:rsid w:val="00F252E9"/>
    <w:rsid w:val="00F80E82"/>
    <w:rsid w:val="00F81949"/>
    <w:rsid w:val="00F82CCE"/>
    <w:rsid w:val="00F93E71"/>
    <w:rsid w:val="00FA1283"/>
    <w:rsid w:val="00FA7CA6"/>
    <w:rsid w:val="00FC669B"/>
    <w:rsid w:val="00FD749D"/>
    <w:rsid w:val="00FE1DD3"/>
    <w:rsid w:val="00FE61E1"/>
    <w:rsid w:val="00FF048D"/>
    <w:rsid w:val="00FF3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9AC7"/>
  <w15:chartTrackingRefBased/>
  <w15:docId w15:val="{AEC3B92F-AE48-4F39-93DE-0D19718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E06"/>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E06"/>
    <w:rPr>
      <w:rFonts w:ascii="Times New Roman" w:eastAsia="Times New Roman" w:hAnsi="Times New Roman" w:cs="Times New Roman"/>
      <w:sz w:val="24"/>
      <w:szCs w:val="24"/>
    </w:rPr>
  </w:style>
  <w:style w:type="paragraph" w:styleId="Header">
    <w:name w:val="header"/>
    <w:basedOn w:val="Normal"/>
    <w:link w:val="HeaderChar"/>
    <w:uiPriority w:val="99"/>
    <w:rsid w:val="003C1E06"/>
    <w:pPr>
      <w:tabs>
        <w:tab w:val="center" w:pos="4153"/>
        <w:tab w:val="right" w:pos="8306"/>
      </w:tabs>
    </w:pPr>
  </w:style>
  <w:style w:type="character" w:customStyle="1" w:styleId="HeaderChar">
    <w:name w:val="Header Char"/>
    <w:basedOn w:val="DefaultParagraphFont"/>
    <w:link w:val="Header"/>
    <w:uiPriority w:val="99"/>
    <w:rsid w:val="003C1E06"/>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3C1E06"/>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3C1E06"/>
    <w:pPr>
      <w:ind w:left="720"/>
      <w:contextualSpacing/>
    </w:pPr>
  </w:style>
  <w:style w:type="character" w:styleId="CommentReference">
    <w:name w:val="annotation reference"/>
    <w:basedOn w:val="DefaultParagraphFont"/>
    <w:uiPriority w:val="99"/>
    <w:unhideWhenUsed/>
    <w:rsid w:val="003C1E06"/>
    <w:rPr>
      <w:sz w:val="16"/>
      <w:szCs w:val="16"/>
    </w:rPr>
  </w:style>
  <w:style w:type="paragraph" w:styleId="CommentText">
    <w:name w:val="annotation text"/>
    <w:basedOn w:val="Normal"/>
    <w:link w:val="CommentTextChar"/>
    <w:uiPriority w:val="99"/>
    <w:unhideWhenUsed/>
    <w:rsid w:val="003C1E06"/>
    <w:rPr>
      <w:sz w:val="20"/>
      <w:szCs w:val="20"/>
    </w:rPr>
  </w:style>
  <w:style w:type="character" w:customStyle="1" w:styleId="CommentTextChar">
    <w:name w:val="Comment Text Char"/>
    <w:basedOn w:val="DefaultParagraphFont"/>
    <w:link w:val="CommentText"/>
    <w:uiPriority w:val="99"/>
    <w:rsid w:val="003C1E06"/>
    <w:rPr>
      <w:rFonts w:ascii="Times New Roman" w:eastAsia="Times New Roman" w:hAnsi="Times New Roman" w:cs="Times New Roman"/>
      <w:sz w:val="20"/>
      <w:szCs w:val="20"/>
    </w:rPr>
  </w:style>
  <w:style w:type="paragraph" w:styleId="BodyText">
    <w:name w:val="Body Text"/>
    <w:basedOn w:val="Normal"/>
    <w:link w:val="BodyTextChar"/>
    <w:unhideWhenUsed/>
    <w:rsid w:val="003C1E06"/>
    <w:pPr>
      <w:spacing w:after="120"/>
    </w:pPr>
  </w:style>
  <w:style w:type="character" w:customStyle="1" w:styleId="BodyTextChar">
    <w:name w:val="Body Text Char"/>
    <w:basedOn w:val="DefaultParagraphFont"/>
    <w:link w:val="BodyText"/>
    <w:rsid w:val="003C1E06"/>
    <w:rPr>
      <w:rFonts w:ascii="Times New Roman" w:eastAsia="Times New Roman" w:hAnsi="Times New Roman" w:cs="Times New Roman"/>
      <w:sz w:val="24"/>
      <w:szCs w:val="24"/>
    </w:rPr>
  </w:style>
  <w:style w:type="paragraph" w:styleId="Subtitle">
    <w:name w:val="Subtitle"/>
    <w:basedOn w:val="Normal"/>
    <w:link w:val="SubtitleChar"/>
    <w:uiPriority w:val="99"/>
    <w:qFormat/>
    <w:rsid w:val="003C1E06"/>
    <w:rPr>
      <w:u w:val="single"/>
      <w:lang w:val="en-US"/>
    </w:rPr>
  </w:style>
  <w:style w:type="character" w:customStyle="1" w:styleId="SubtitleChar">
    <w:name w:val="Subtitle Char"/>
    <w:basedOn w:val="DefaultParagraphFont"/>
    <w:link w:val="Subtitle"/>
    <w:uiPriority w:val="99"/>
    <w:rsid w:val="003C1E06"/>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3C1E06"/>
    <w:rPr>
      <w:rFonts w:ascii="Times New Roman" w:hAnsi="Times New Roman" w:cs="Times New Roman"/>
      <w:sz w:val="20"/>
      <w:szCs w:val="20"/>
    </w:rPr>
  </w:style>
  <w:style w:type="table" w:styleId="TableGrid">
    <w:name w:val="Table Grid"/>
    <w:basedOn w:val="TableNormal"/>
    <w:uiPriority w:val="39"/>
    <w:rsid w:val="003C1E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3C1E06"/>
    <w:rPr>
      <w:sz w:val="20"/>
      <w:szCs w:val="20"/>
    </w:rPr>
  </w:style>
  <w:style w:type="character" w:customStyle="1" w:styleId="FootnoteTextChar">
    <w:name w:val="Footnote Text Char"/>
    <w:basedOn w:val="DefaultParagraphFont"/>
    <w:link w:val="FootnoteText"/>
    <w:uiPriority w:val="99"/>
    <w:rsid w:val="003C1E06"/>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3C1E06"/>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3C1E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1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E06"/>
    <w:rPr>
      <w:rFonts w:ascii="Segoe UI" w:eastAsia="Times New Roman" w:hAnsi="Segoe UI" w:cs="Segoe UI"/>
      <w:sz w:val="18"/>
      <w:szCs w:val="18"/>
    </w:rPr>
  </w:style>
  <w:style w:type="table" w:customStyle="1" w:styleId="TableGrid1">
    <w:name w:val="Table Grid1"/>
    <w:basedOn w:val="TableNormal"/>
    <w:next w:val="TableGrid"/>
    <w:uiPriority w:val="39"/>
    <w:qFormat/>
    <w:rsid w:val="007C68E3"/>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A7FCE"/>
    <w:rPr>
      <w:b/>
      <w:bCs/>
    </w:rPr>
  </w:style>
  <w:style w:type="character" w:customStyle="1" w:styleId="CommentSubjectChar">
    <w:name w:val="Comment Subject Char"/>
    <w:basedOn w:val="CommentTextChar"/>
    <w:link w:val="CommentSubject"/>
    <w:uiPriority w:val="99"/>
    <w:semiHidden/>
    <w:rsid w:val="001A7FCE"/>
    <w:rPr>
      <w:rFonts w:ascii="Times New Roman" w:eastAsia="Times New Roman" w:hAnsi="Times New Roman" w:cs="Times New Roman"/>
      <w:b/>
      <w:bCs/>
      <w:sz w:val="20"/>
      <w:szCs w:val="20"/>
    </w:rPr>
  </w:style>
  <w:style w:type="character" w:customStyle="1" w:styleId="Laukeliai">
    <w:name w:val="Laukeliai"/>
    <w:basedOn w:val="DefaultParagraphFont"/>
    <w:uiPriority w:val="1"/>
    <w:rsid w:val="000F504C"/>
    <w:rPr>
      <w:rFonts w:ascii="Arial" w:hAnsi="Arial" w:cs="Arial" w:hint="default"/>
      <w:sz w:val="20"/>
      <w:szCs w:val="20"/>
    </w:rPr>
  </w:style>
  <w:style w:type="table" w:customStyle="1" w:styleId="TableGrid2">
    <w:name w:val="Table Grid2"/>
    <w:basedOn w:val="TableNormal"/>
    <w:uiPriority w:val="99"/>
    <w:rsid w:val="000F504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663126"/>
  </w:style>
  <w:style w:type="paragraph" w:styleId="Footer">
    <w:name w:val="footer"/>
    <w:basedOn w:val="Normal"/>
    <w:link w:val="FooterChar"/>
    <w:uiPriority w:val="99"/>
    <w:unhideWhenUsed/>
    <w:rsid w:val="009F4288"/>
    <w:pPr>
      <w:tabs>
        <w:tab w:val="center" w:pos="4819"/>
        <w:tab w:val="right" w:pos="9638"/>
      </w:tabs>
    </w:pPr>
  </w:style>
  <w:style w:type="character" w:customStyle="1" w:styleId="FooterChar">
    <w:name w:val="Footer Char"/>
    <w:basedOn w:val="DefaultParagraphFont"/>
    <w:link w:val="Footer"/>
    <w:uiPriority w:val="99"/>
    <w:rsid w:val="009F4288"/>
    <w:rPr>
      <w:rFonts w:ascii="Times New Roman" w:eastAsia="Times New Roman" w:hAnsi="Times New Roman" w:cs="Times New Roman"/>
      <w:sz w:val="24"/>
      <w:szCs w:val="24"/>
    </w:rPr>
  </w:style>
  <w:style w:type="paragraph" w:styleId="Revision">
    <w:name w:val="Revision"/>
    <w:hidden/>
    <w:uiPriority w:val="99"/>
    <w:semiHidden/>
    <w:rsid w:val="005114D1"/>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A3FAF"/>
    <w:pPr>
      <w:spacing w:before="100" w:beforeAutospacing="1" w:after="100" w:afterAutospacing="1"/>
    </w:pPr>
    <w:rPr>
      <w:lang w:eastAsia="lt-LT"/>
    </w:rPr>
  </w:style>
  <w:style w:type="character" w:customStyle="1" w:styleId="normaltextrun">
    <w:name w:val="normaltextrun"/>
    <w:basedOn w:val="DefaultParagraphFont"/>
    <w:rsid w:val="002A3FAF"/>
  </w:style>
  <w:style w:type="character" w:customStyle="1" w:styleId="eop">
    <w:name w:val="eop"/>
    <w:basedOn w:val="DefaultParagraphFont"/>
    <w:rsid w:val="002A3FAF"/>
  </w:style>
  <w:style w:type="character" w:customStyle="1" w:styleId="contentcontrolboundarysink">
    <w:name w:val="contentcontrolboundarysink"/>
    <w:basedOn w:val="DefaultParagraphFont"/>
    <w:rsid w:val="002A3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3669">
      <w:bodyDiv w:val="1"/>
      <w:marLeft w:val="0"/>
      <w:marRight w:val="0"/>
      <w:marTop w:val="0"/>
      <w:marBottom w:val="0"/>
      <w:divBdr>
        <w:top w:val="none" w:sz="0" w:space="0" w:color="auto"/>
        <w:left w:val="none" w:sz="0" w:space="0" w:color="auto"/>
        <w:bottom w:val="none" w:sz="0" w:space="0" w:color="auto"/>
        <w:right w:val="none" w:sz="0" w:space="0" w:color="auto"/>
      </w:divBdr>
    </w:div>
    <w:div w:id="396903808">
      <w:bodyDiv w:val="1"/>
      <w:marLeft w:val="0"/>
      <w:marRight w:val="0"/>
      <w:marTop w:val="0"/>
      <w:marBottom w:val="0"/>
      <w:divBdr>
        <w:top w:val="none" w:sz="0" w:space="0" w:color="auto"/>
        <w:left w:val="none" w:sz="0" w:space="0" w:color="auto"/>
        <w:bottom w:val="none" w:sz="0" w:space="0" w:color="auto"/>
        <w:right w:val="none" w:sz="0" w:space="0" w:color="auto"/>
      </w:divBdr>
    </w:div>
    <w:div w:id="483401793">
      <w:bodyDiv w:val="1"/>
      <w:marLeft w:val="0"/>
      <w:marRight w:val="0"/>
      <w:marTop w:val="0"/>
      <w:marBottom w:val="0"/>
      <w:divBdr>
        <w:top w:val="none" w:sz="0" w:space="0" w:color="auto"/>
        <w:left w:val="none" w:sz="0" w:space="0" w:color="auto"/>
        <w:bottom w:val="none" w:sz="0" w:space="0" w:color="auto"/>
        <w:right w:val="none" w:sz="0" w:space="0" w:color="auto"/>
      </w:divBdr>
    </w:div>
    <w:div w:id="495808568">
      <w:bodyDiv w:val="1"/>
      <w:marLeft w:val="0"/>
      <w:marRight w:val="0"/>
      <w:marTop w:val="0"/>
      <w:marBottom w:val="0"/>
      <w:divBdr>
        <w:top w:val="none" w:sz="0" w:space="0" w:color="auto"/>
        <w:left w:val="none" w:sz="0" w:space="0" w:color="auto"/>
        <w:bottom w:val="none" w:sz="0" w:space="0" w:color="auto"/>
        <w:right w:val="none" w:sz="0" w:space="0" w:color="auto"/>
      </w:divBdr>
      <w:divsChild>
        <w:div w:id="1051005614">
          <w:marLeft w:val="0"/>
          <w:marRight w:val="0"/>
          <w:marTop w:val="0"/>
          <w:marBottom w:val="0"/>
          <w:divBdr>
            <w:top w:val="none" w:sz="0" w:space="0" w:color="auto"/>
            <w:left w:val="none" w:sz="0" w:space="0" w:color="auto"/>
            <w:bottom w:val="none" w:sz="0" w:space="0" w:color="auto"/>
            <w:right w:val="none" w:sz="0" w:space="0" w:color="auto"/>
          </w:divBdr>
          <w:divsChild>
            <w:div w:id="253976367">
              <w:marLeft w:val="0"/>
              <w:marRight w:val="0"/>
              <w:marTop w:val="0"/>
              <w:marBottom w:val="0"/>
              <w:divBdr>
                <w:top w:val="none" w:sz="0" w:space="0" w:color="auto"/>
                <w:left w:val="none" w:sz="0" w:space="0" w:color="auto"/>
                <w:bottom w:val="none" w:sz="0" w:space="0" w:color="auto"/>
                <w:right w:val="none" w:sz="0" w:space="0" w:color="auto"/>
              </w:divBdr>
            </w:div>
          </w:divsChild>
        </w:div>
        <w:div w:id="220213825">
          <w:marLeft w:val="0"/>
          <w:marRight w:val="0"/>
          <w:marTop w:val="0"/>
          <w:marBottom w:val="0"/>
          <w:divBdr>
            <w:top w:val="none" w:sz="0" w:space="0" w:color="auto"/>
            <w:left w:val="none" w:sz="0" w:space="0" w:color="auto"/>
            <w:bottom w:val="none" w:sz="0" w:space="0" w:color="auto"/>
            <w:right w:val="none" w:sz="0" w:space="0" w:color="auto"/>
          </w:divBdr>
          <w:divsChild>
            <w:div w:id="685986626">
              <w:marLeft w:val="0"/>
              <w:marRight w:val="0"/>
              <w:marTop w:val="0"/>
              <w:marBottom w:val="0"/>
              <w:divBdr>
                <w:top w:val="none" w:sz="0" w:space="0" w:color="auto"/>
                <w:left w:val="none" w:sz="0" w:space="0" w:color="auto"/>
                <w:bottom w:val="none" w:sz="0" w:space="0" w:color="auto"/>
                <w:right w:val="none" w:sz="0" w:space="0" w:color="auto"/>
              </w:divBdr>
            </w:div>
            <w:div w:id="581641775">
              <w:marLeft w:val="0"/>
              <w:marRight w:val="0"/>
              <w:marTop w:val="0"/>
              <w:marBottom w:val="0"/>
              <w:divBdr>
                <w:top w:val="none" w:sz="0" w:space="0" w:color="auto"/>
                <w:left w:val="none" w:sz="0" w:space="0" w:color="auto"/>
                <w:bottom w:val="none" w:sz="0" w:space="0" w:color="auto"/>
                <w:right w:val="none" w:sz="0" w:space="0" w:color="auto"/>
              </w:divBdr>
            </w:div>
            <w:div w:id="17573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4137">
      <w:bodyDiv w:val="1"/>
      <w:marLeft w:val="0"/>
      <w:marRight w:val="0"/>
      <w:marTop w:val="0"/>
      <w:marBottom w:val="0"/>
      <w:divBdr>
        <w:top w:val="none" w:sz="0" w:space="0" w:color="auto"/>
        <w:left w:val="none" w:sz="0" w:space="0" w:color="auto"/>
        <w:bottom w:val="none" w:sz="0" w:space="0" w:color="auto"/>
        <w:right w:val="none" w:sz="0" w:space="0" w:color="auto"/>
      </w:divBdr>
    </w:div>
    <w:div w:id="70158872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827866868">
      <w:bodyDiv w:val="1"/>
      <w:marLeft w:val="0"/>
      <w:marRight w:val="0"/>
      <w:marTop w:val="0"/>
      <w:marBottom w:val="0"/>
      <w:divBdr>
        <w:top w:val="none" w:sz="0" w:space="0" w:color="auto"/>
        <w:left w:val="none" w:sz="0" w:space="0" w:color="auto"/>
        <w:bottom w:val="none" w:sz="0" w:space="0" w:color="auto"/>
        <w:right w:val="none" w:sz="0" w:space="0" w:color="auto"/>
      </w:divBdr>
    </w:div>
    <w:div w:id="1144279531">
      <w:bodyDiv w:val="1"/>
      <w:marLeft w:val="0"/>
      <w:marRight w:val="0"/>
      <w:marTop w:val="0"/>
      <w:marBottom w:val="0"/>
      <w:divBdr>
        <w:top w:val="none" w:sz="0" w:space="0" w:color="auto"/>
        <w:left w:val="none" w:sz="0" w:space="0" w:color="auto"/>
        <w:bottom w:val="none" w:sz="0" w:space="0" w:color="auto"/>
        <w:right w:val="none" w:sz="0" w:space="0" w:color="auto"/>
      </w:divBdr>
    </w:div>
    <w:div w:id="1286082209">
      <w:bodyDiv w:val="1"/>
      <w:marLeft w:val="0"/>
      <w:marRight w:val="0"/>
      <w:marTop w:val="0"/>
      <w:marBottom w:val="0"/>
      <w:divBdr>
        <w:top w:val="none" w:sz="0" w:space="0" w:color="auto"/>
        <w:left w:val="none" w:sz="0" w:space="0" w:color="auto"/>
        <w:bottom w:val="none" w:sz="0" w:space="0" w:color="auto"/>
        <w:right w:val="none" w:sz="0" w:space="0" w:color="auto"/>
      </w:divBdr>
    </w:div>
    <w:div w:id="1736927431">
      <w:bodyDiv w:val="1"/>
      <w:marLeft w:val="0"/>
      <w:marRight w:val="0"/>
      <w:marTop w:val="0"/>
      <w:marBottom w:val="0"/>
      <w:divBdr>
        <w:top w:val="none" w:sz="0" w:space="0" w:color="auto"/>
        <w:left w:val="none" w:sz="0" w:space="0" w:color="auto"/>
        <w:bottom w:val="none" w:sz="0" w:space="0" w:color="auto"/>
        <w:right w:val="none" w:sz="0" w:space="0" w:color="auto"/>
      </w:divBdr>
    </w:div>
    <w:div w:id="1879507586">
      <w:bodyDiv w:val="1"/>
      <w:marLeft w:val="0"/>
      <w:marRight w:val="0"/>
      <w:marTop w:val="0"/>
      <w:marBottom w:val="0"/>
      <w:divBdr>
        <w:top w:val="none" w:sz="0" w:space="0" w:color="auto"/>
        <w:left w:val="none" w:sz="0" w:space="0" w:color="auto"/>
        <w:bottom w:val="none" w:sz="0" w:space="0" w:color="auto"/>
        <w:right w:val="none" w:sz="0" w:space="0" w:color="auto"/>
      </w:divBdr>
    </w:div>
    <w:div w:id="19092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AC93-57ED-4803-96DE-7ABE1062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7931</Words>
  <Characters>4521</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Erika Nikartienė</cp:lastModifiedBy>
  <cp:revision>30</cp:revision>
  <dcterms:created xsi:type="dcterms:W3CDTF">2022-07-28T12:34:00Z</dcterms:created>
  <dcterms:modified xsi:type="dcterms:W3CDTF">2025-06-06T09:28:00Z</dcterms:modified>
</cp:coreProperties>
</file>