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49DCCA45"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484EDA">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57CD9949" w:rsidR="006B07B9" w:rsidRPr="00E0037A" w:rsidRDefault="00DD1219" w:rsidP="00CA75C6">
            <w:pPr>
              <w:spacing w:before="40" w:after="40" w:line="240" w:lineRule="auto"/>
              <w:jc w:val="both"/>
              <w:rPr>
                <w:rFonts w:ascii="Arial" w:eastAsia="Arial" w:hAnsi="Arial" w:cs="Arial"/>
                <w:sz w:val="18"/>
                <w:szCs w:val="18"/>
                <w:lang w:val="lt-LT"/>
              </w:rPr>
            </w:pPr>
            <w:r w:rsidRPr="00DD1219">
              <w:rPr>
                <w:rFonts w:ascii="Arial" w:eastAsia="Arial" w:hAnsi="Arial" w:cs="Arial"/>
                <w:sz w:val="18"/>
                <w:szCs w:val="18"/>
                <w:lang w:val="lt-LT"/>
              </w:rPr>
              <w:t xml:space="preserve">Privažiuojamojo kelio, kelio dalies </w:t>
            </w:r>
            <w:r>
              <w:rPr>
                <w:rFonts w:ascii="Arial" w:eastAsia="Arial" w:hAnsi="Arial" w:cs="Arial"/>
                <w:sz w:val="18"/>
                <w:szCs w:val="18"/>
                <w:lang w:val="lt-LT"/>
              </w:rPr>
              <w:t>K</w:t>
            </w:r>
            <w:r w:rsidRPr="00DD1219">
              <w:rPr>
                <w:rFonts w:ascii="Arial" w:eastAsia="Arial" w:hAnsi="Arial" w:cs="Arial"/>
                <w:sz w:val="18"/>
                <w:szCs w:val="18"/>
                <w:lang w:val="lt-LT"/>
              </w:rPr>
              <w:t>laipėda-</w:t>
            </w:r>
            <w:proofErr w:type="spellStart"/>
            <w:r>
              <w:rPr>
                <w:rFonts w:ascii="Arial" w:eastAsia="Arial" w:hAnsi="Arial" w:cs="Arial"/>
                <w:sz w:val="18"/>
                <w:szCs w:val="18"/>
                <w:lang w:val="lt-LT"/>
              </w:rPr>
              <w:t>S</w:t>
            </w:r>
            <w:r w:rsidRPr="00DD1219">
              <w:rPr>
                <w:rFonts w:ascii="Arial" w:eastAsia="Arial" w:hAnsi="Arial" w:cs="Arial"/>
                <w:sz w:val="18"/>
                <w:szCs w:val="18"/>
                <w:lang w:val="lt-LT"/>
              </w:rPr>
              <w:t>tariškiai</w:t>
            </w:r>
            <w:proofErr w:type="spellEnd"/>
            <w:r w:rsidRPr="00DD1219">
              <w:rPr>
                <w:rFonts w:ascii="Arial" w:eastAsia="Arial" w:hAnsi="Arial" w:cs="Arial"/>
                <w:sz w:val="18"/>
                <w:szCs w:val="18"/>
                <w:lang w:val="lt-LT"/>
              </w:rPr>
              <w:t xml:space="preserve"> kapitalinio remonto </w:t>
            </w:r>
            <w:r w:rsidR="00847DF9">
              <w:rPr>
                <w:rFonts w:ascii="Arial" w:eastAsia="Arial" w:hAnsi="Arial" w:cs="Arial"/>
                <w:sz w:val="18"/>
                <w:szCs w:val="18"/>
                <w:lang w:val="lt-LT"/>
              </w:rPr>
              <w:t xml:space="preserve">rangos </w:t>
            </w:r>
            <w:r w:rsidRPr="00DD1219">
              <w:rPr>
                <w:rFonts w:ascii="Arial" w:eastAsia="Arial" w:hAnsi="Arial" w:cs="Arial"/>
                <w:sz w:val="18"/>
                <w:szCs w:val="18"/>
                <w:lang w:val="lt-LT"/>
              </w:rPr>
              <w:t>darb</w:t>
            </w:r>
            <w:r>
              <w:rPr>
                <w:rFonts w:ascii="Arial" w:eastAsia="Arial" w:hAnsi="Arial" w:cs="Arial"/>
                <w:sz w:val="18"/>
                <w:szCs w:val="18"/>
                <w:lang w:val="lt-LT"/>
              </w:rPr>
              <w:t>ai</w:t>
            </w:r>
          </w:p>
        </w:tc>
      </w:tr>
      <w:tr w:rsidR="005C0275" w:rsidRPr="00E0037A" w14:paraId="0725EE83" w14:textId="77777777" w:rsidTr="00484EDA">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484EDA">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484EDA">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433A5209" w:rsidR="00FF6769" w:rsidRPr="00E0037A" w:rsidRDefault="00FF6769"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w:t>
            </w:r>
            <w:r w:rsidRPr="00FF6769">
              <w:rPr>
                <w:rFonts w:ascii="Arial" w:eastAsia="Arial" w:hAnsi="Arial" w:cs="Arial"/>
                <w:i/>
                <w:iCs/>
                <w:sz w:val="18"/>
                <w:szCs w:val="18"/>
                <w:highlight w:val="lightGray"/>
                <w:lang w:val="lt-LT"/>
              </w:rPr>
              <w:t>nurodyti versijos eilės Nr.</w:t>
            </w:r>
            <w:r>
              <w:rPr>
                <w:rFonts w:ascii="Arial" w:eastAsia="Arial" w:hAnsi="Arial" w:cs="Arial"/>
                <w:sz w:val="18"/>
                <w:szCs w:val="18"/>
                <w:lang w:val="lt-LT"/>
              </w:rPr>
              <w:t>]</w:t>
            </w:r>
          </w:p>
        </w:tc>
      </w:tr>
      <w:tr w:rsidR="00FF6769" w:rsidRPr="00E0037A" w14:paraId="59BE8455" w14:textId="77777777" w:rsidTr="00484EDA">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484EDA">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03BC7CDD" w14:textId="77777777" w:rsidTr="00484EDA">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484EDA">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6449DD65" w14:textId="77777777" w:rsidTr="00484EDA">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484EDA">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484EDA">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264715E4" w14:textId="77777777" w:rsidTr="00484EDA">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101F8334" w14:textId="77777777" w:rsidTr="00484EDA">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0000046" w14:textId="77777777" w:rsidR="006B07B9" w:rsidRPr="00E0037A" w:rsidRDefault="00002DDB"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47" w14:textId="77777777" w:rsidR="006B07B9" w:rsidRPr="00E0037A" w:rsidRDefault="00002DDB"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B241BB7" w14:textId="77777777" w:rsidTr="00484EDA">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54FFB8D0"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937C242" w14:textId="35CDEFF2"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AE5731" w14:paraId="0C57A111" w14:textId="77777777" w:rsidTr="00484EDA">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48F8795"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151217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7CBC6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62609ED" w14:textId="3D2035D4" w:rsidR="000F27DF" w:rsidRPr="00E0037A" w:rsidRDefault="00E322F9"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484EDA">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424ACAA3" w:rsidR="000F27DF" w:rsidRPr="00E0037A" w:rsidRDefault="00D0482D"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tc>
      </w:tr>
      <w:tr w:rsidR="00F9391E" w:rsidRPr="00E0037A" w14:paraId="4F1984BB" w14:textId="77777777" w:rsidTr="00484EDA">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484EDA">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484EDA">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484EDA">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484EDA">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484EDA">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484EDA">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484EDA">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484EDA">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484EDA">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E322F9"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484EDA">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484EDA">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484EDA">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484EDA">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484EDA">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484EDA">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484EDA">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484EDA">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484EDA">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484EDA">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484EDA">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484EDA">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484EDA">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484EDA">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484EDA">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262358AC" w14:textId="42EFE9D3" w:rsidTr="00484EDA">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0677933F" w:rsidR="006006C2" w:rsidRPr="00E0037A" w:rsidRDefault="00F73C14" w:rsidP="00F73C14">
            <w:pPr>
              <w:spacing w:before="40" w:after="40" w:line="240" w:lineRule="auto"/>
              <w:rPr>
                <w:rFonts w:ascii="Arial" w:eastAsia="Arial" w:hAnsi="Arial" w:cs="Arial"/>
                <w:b/>
                <w:sz w:val="18"/>
                <w:szCs w:val="18"/>
                <w:lang w:val="lt-LT"/>
              </w:rPr>
            </w:pPr>
            <w:r w:rsidRPr="00F73C14">
              <w:rPr>
                <w:rFonts w:ascii="Arial" w:eastAsia="Arial" w:hAnsi="Arial" w:cs="Arial"/>
                <w:bCs/>
                <w:sz w:val="18"/>
                <w:szCs w:val="18"/>
                <w:lang w:val="lt-LT"/>
              </w:rPr>
              <w:t>[</w:t>
            </w:r>
            <w:r w:rsidRPr="00F73C14">
              <w:rPr>
                <w:rFonts w:ascii="Arial" w:eastAsia="Arial" w:hAnsi="Arial" w:cs="Arial"/>
                <w:bCs/>
                <w:i/>
                <w:iCs/>
                <w:sz w:val="18"/>
                <w:szCs w:val="18"/>
                <w:highlight w:val="lightGray"/>
                <w:lang w:val="lt-LT"/>
              </w:rPr>
              <w:t>K</w:t>
            </w:r>
            <w:r w:rsidRPr="00E21907">
              <w:rPr>
                <w:rFonts w:ascii="Arial" w:eastAsia="Arial" w:hAnsi="Arial" w:cs="Arial"/>
                <w:i/>
                <w:iCs/>
                <w:sz w:val="18"/>
                <w:szCs w:val="18"/>
                <w:highlight w:val="lightGray"/>
                <w:lang w:val="lt-LT"/>
              </w:rPr>
              <w:t xml:space="preserve">ai Objektą sudaro keli statiniai, įterpti papildomas </w:t>
            </w:r>
            <w:r w:rsidRPr="006006C2">
              <w:rPr>
                <w:rFonts w:ascii="Arial" w:eastAsia="Arial" w:hAnsi="Arial" w:cs="Arial"/>
                <w:i/>
                <w:iCs/>
                <w:sz w:val="18"/>
                <w:szCs w:val="18"/>
                <w:highlight w:val="lightGray"/>
                <w:lang w:val="lt-LT"/>
              </w:rPr>
              <w:t xml:space="preserve">eilutes kiekvienam statiniui su visa 3.1 </w:t>
            </w:r>
            <w:r w:rsidR="00E13D9F">
              <w:rPr>
                <w:rFonts w:ascii="Arial" w:eastAsia="Arial" w:hAnsi="Arial" w:cs="Arial"/>
                <w:i/>
                <w:iCs/>
                <w:sz w:val="18"/>
                <w:szCs w:val="18"/>
                <w:highlight w:val="lightGray"/>
                <w:lang w:val="lt-LT"/>
              </w:rPr>
              <w:t>eilutėje ir, jei reikia 3.2 eilutėje</w:t>
            </w:r>
            <w:r w:rsidRPr="006006C2">
              <w:rPr>
                <w:rFonts w:ascii="Arial" w:eastAsia="Arial" w:hAnsi="Arial" w:cs="Arial"/>
                <w:i/>
                <w:iCs/>
                <w:sz w:val="18"/>
                <w:szCs w:val="18"/>
                <w:highlight w:val="lightGray"/>
                <w:lang w:val="lt-LT"/>
              </w:rPr>
              <w:t xml:space="preserve"> nurodyta informacija</w:t>
            </w:r>
            <w:r w:rsidRPr="00F73C14">
              <w:rPr>
                <w:rFonts w:ascii="Arial" w:eastAsia="Arial" w:hAnsi="Arial" w:cs="Arial"/>
                <w:sz w:val="18"/>
                <w:szCs w:val="18"/>
                <w:lang w:val="lt-LT"/>
              </w:rPr>
              <w:t>]</w:t>
            </w:r>
          </w:p>
        </w:tc>
      </w:tr>
      <w:tr w:rsidR="006006C2" w:rsidRPr="00E0037A" w14:paraId="75F8C62C" w14:textId="256E5436" w:rsidTr="00484EDA">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2B8B98B6"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3AA441BF" w14:textId="0792395A" w:rsidTr="00484EDA">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00000105" w14:textId="5F4C2772"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18E423F0" w14:textId="46EFB6D3" w:rsidTr="00484EDA">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0000010B" w14:textId="14D4E8B2" w:rsidR="006006C2" w:rsidRPr="00E0037A"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484EDA">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6024E6C1" w14:textId="7D4B6AE7" w:rsidR="006006C2" w:rsidRPr="00E0037A" w:rsidRDefault="006006C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9C4B0C">
              <w:rPr>
                <w:rFonts w:ascii="Arial" w:eastAsia="Arial" w:hAnsi="Arial" w:cs="Arial"/>
                <w:i/>
                <w:iCs/>
                <w:sz w:val="18"/>
                <w:szCs w:val="18"/>
                <w:highlight w:val="lightGray"/>
                <w:lang w:val="lt-LT"/>
              </w:rPr>
              <w:t>nurodyti, ar tai gyvenamasis pastatas / negyvenamasis pastatas / administracinis pastatas / inžinerini</w:t>
            </w:r>
            <w:r>
              <w:rPr>
                <w:rFonts w:ascii="Arial" w:eastAsia="Arial" w:hAnsi="Arial" w:cs="Arial"/>
                <w:i/>
                <w:iCs/>
                <w:sz w:val="18"/>
                <w:szCs w:val="18"/>
                <w:highlight w:val="lightGray"/>
                <w:lang w:val="lt-LT"/>
              </w:rPr>
              <w:t>s</w:t>
            </w:r>
            <w:r w:rsidRPr="009C4B0C">
              <w:rPr>
                <w:rFonts w:ascii="Arial" w:eastAsia="Arial" w:hAnsi="Arial" w:cs="Arial"/>
                <w:i/>
                <w:iCs/>
                <w:sz w:val="18"/>
                <w:szCs w:val="18"/>
                <w:highlight w:val="lightGray"/>
                <w:lang w:val="lt-LT"/>
              </w:rPr>
              <w:t xml:space="preserve"> statin</w:t>
            </w:r>
            <w:r>
              <w:rPr>
                <w:rFonts w:ascii="Arial" w:eastAsia="Arial" w:hAnsi="Arial" w:cs="Arial"/>
                <w:i/>
                <w:iCs/>
                <w:sz w:val="18"/>
                <w:szCs w:val="18"/>
                <w:highlight w:val="lightGray"/>
                <w:lang w:val="lt-LT"/>
              </w:rPr>
              <w:t>ys</w:t>
            </w:r>
            <w:r>
              <w:rPr>
                <w:rFonts w:ascii="Arial" w:eastAsia="Arial" w:hAnsi="Arial" w:cs="Arial"/>
                <w:sz w:val="18"/>
                <w:szCs w:val="18"/>
                <w:lang w:val="lt-LT"/>
              </w:rPr>
              <w:t>]</w:t>
            </w:r>
          </w:p>
        </w:tc>
      </w:tr>
      <w:tr w:rsidR="00F9391E" w:rsidRPr="00E0037A" w14:paraId="386FD498" w14:textId="4A8566AA" w:rsidTr="00484EDA">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484EDA">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484EDA">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484EDA">
        <w:trPr>
          <w:trHeight w:val="233"/>
        </w:trPr>
        <w:tc>
          <w:tcPr>
            <w:tcW w:w="5667" w:type="dxa"/>
            <w:gridSpan w:val="3"/>
            <w:shd w:val="clear" w:color="auto" w:fill="F2F2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00000123" w14:textId="3D723A8B" w:rsidR="0055165E" w:rsidRPr="00E0037A" w:rsidRDefault="00E322F9"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B71037">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F9391E" w:rsidRPr="00E0037A" w14:paraId="1506E932" w14:textId="77777777" w:rsidTr="00484EDA">
        <w:trPr>
          <w:trHeight w:val="233"/>
        </w:trPr>
        <w:tc>
          <w:tcPr>
            <w:tcW w:w="5667" w:type="dxa"/>
            <w:gridSpan w:val="3"/>
            <w:shd w:val="clear" w:color="auto" w:fill="F2F2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9" w14:textId="2DA66671" w:rsidR="0055165E" w:rsidRPr="00E0037A" w:rsidRDefault="00E322F9"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color w:val="000000" w:themeColor="text1"/>
                  <w:sz w:val="18"/>
                  <w:szCs w:val="18"/>
                  <w:lang w:val="lt-LT"/>
                </w:rPr>
                <w:id w:val="-1679033924"/>
                <w:placeholder>
                  <w:docPart w:val="C38E7AC3D4B24436AF0459FE14D169C6"/>
                </w:placeholder>
                <w:date>
                  <w:dateFormat w:val="yyyy-MM-dd"/>
                  <w:lid w:val="lt-LT"/>
                  <w:storeMappedDataAs w:val="dateTime"/>
                  <w:calendar w:val="gregorian"/>
                </w:date>
              </w:sdtPr>
              <w:sdtEndPr/>
              <w:sdtContent>
                <w:r w:rsidR="00B71037">
                  <w:rPr>
                    <w:rFonts w:ascii="Arial" w:eastAsia="Times New Roman" w:hAnsi="Arial" w:cs="Arial"/>
                    <w:bCs/>
                    <w:color w:val="000000" w:themeColor="text1"/>
                    <w:sz w:val="18"/>
                    <w:szCs w:val="18"/>
                    <w:lang w:val="lt-LT"/>
                  </w:rPr>
                  <w:t>Netaikoma</w:t>
                </w:r>
              </w:sdtContent>
            </w:sdt>
          </w:p>
        </w:tc>
      </w:tr>
      <w:tr w:rsidR="00F9391E" w:rsidRPr="00E0037A" w14:paraId="10A505DA" w14:textId="77777777" w:rsidTr="00484EDA">
        <w:trPr>
          <w:trHeight w:val="233"/>
        </w:trPr>
        <w:tc>
          <w:tcPr>
            <w:tcW w:w="5667" w:type="dxa"/>
            <w:gridSpan w:val="3"/>
            <w:shd w:val="clear" w:color="auto" w:fill="F2F2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0B5A2B34" w:rsidR="0055165E" w:rsidRPr="00E0037A" w:rsidRDefault="00B4177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25DE4182" w14:textId="77777777" w:rsidTr="00484EDA">
        <w:trPr>
          <w:trHeight w:val="233"/>
        </w:trPr>
        <w:tc>
          <w:tcPr>
            <w:tcW w:w="5667" w:type="dxa"/>
            <w:gridSpan w:val="3"/>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lk194481711"/>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7C64A210"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484EDA">
        <w:trPr>
          <w:trHeight w:val="233"/>
        </w:trPr>
        <w:tc>
          <w:tcPr>
            <w:tcW w:w="5667" w:type="dxa"/>
            <w:gridSpan w:val="3"/>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50BEE9C1" w:rsidR="0055165E" w:rsidRPr="00E0037A" w:rsidRDefault="00586816"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įrašyti</w:t>
            </w:r>
            <w:r>
              <w:rPr>
                <w:rFonts w:ascii="Arial" w:eastAsia="Arial" w:hAnsi="Arial" w:cs="Arial"/>
                <w:sz w:val="18"/>
                <w:szCs w:val="18"/>
                <w:lang w:val="lt-LT"/>
              </w:rPr>
              <w:t xml:space="preserve">] </w:t>
            </w:r>
            <w:r>
              <w:rPr>
                <w:rFonts w:ascii="Arial" w:hAnsi="Arial" w:cs="Arial"/>
                <w:sz w:val="18"/>
                <w:szCs w:val="18"/>
                <w:lang w:val="lt-LT"/>
              </w:rPr>
              <w:t>Eur</w:t>
            </w:r>
          </w:p>
        </w:tc>
      </w:tr>
      <w:tr w:rsidR="00F9391E" w:rsidRPr="00E0037A" w14:paraId="0D4468E7" w14:textId="77777777" w:rsidTr="00484EDA">
        <w:trPr>
          <w:trHeight w:val="233"/>
        </w:trPr>
        <w:tc>
          <w:tcPr>
            <w:tcW w:w="5667" w:type="dxa"/>
            <w:gridSpan w:val="3"/>
            <w:shd w:val="clear" w:color="auto" w:fill="F2F2F2"/>
            <w:vAlign w:val="center"/>
          </w:tcPr>
          <w:p w14:paraId="0000013D" w14:textId="7E4F173B"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43C492C9" w:rsidR="0055165E" w:rsidRPr="00944970" w:rsidRDefault="00586816" w:rsidP="00944970">
            <w:pPr>
              <w:tabs>
                <w:tab w:val="left" w:pos="720"/>
              </w:tabs>
              <w:spacing w:before="40" w:after="40" w:line="240" w:lineRule="auto"/>
              <w:rPr>
                <w:rFonts w:ascii="Arial" w:eastAsia="Arial" w:hAnsi="Arial" w:cs="Arial"/>
                <w:sz w:val="18"/>
                <w:szCs w:val="18"/>
              </w:rPr>
            </w:pPr>
            <w:r>
              <w:rPr>
                <w:rFonts w:ascii="Arial" w:eastAsia="Arial" w:hAnsi="Arial" w:cs="Arial"/>
                <w:sz w:val="18"/>
                <w:szCs w:val="18"/>
                <w:lang w:val="lt-LT"/>
              </w:rPr>
              <w:t>[</w:t>
            </w:r>
            <w:r>
              <w:rPr>
                <w:rFonts w:ascii="Arial" w:eastAsia="Arial" w:hAnsi="Arial" w:cs="Arial"/>
                <w:i/>
                <w:sz w:val="18"/>
                <w:szCs w:val="18"/>
                <w:highlight w:val="lightGray"/>
                <w:lang w:val="lt-LT"/>
              </w:rPr>
              <w:t>įrašyti</w:t>
            </w:r>
            <w:r>
              <w:rPr>
                <w:rFonts w:ascii="Arial" w:eastAsia="Arial" w:hAnsi="Arial" w:cs="Arial"/>
                <w:sz w:val="18"/>
                <w:szCs w:val="18"/>
                <w:lang w:val="lt-LT"/>
              </w:rPr>
              <w:t xml:space="preserve">] </w:t>
            </w:r>
            <w:r>
              <w:rPr>
                <w:rFonts w:ascii="Arial" w:hAnsi="Arial" w:cs="Arial"/>
                <w:sz w:val="18"/>
                <w:szCs w:val="18"/>
                <w:lang w:val="lt-LT"/>
              </w:rPr>
              <w:t>Eur</w:t>
            </w:r>
          </w:p>
        </w:tc>
      </w:tr>
      <w:tr w:rsidR="00F9391E" w:rsidRPr="00E0037A" w14:paraId="128911A9" w14:textId="77777777" w:rsidTr="00484EDA">
        <w:trPr>
          <w:trHeight w:val="233"/>
        </w:trPr>
        <w:tc>
          <w:tcPr>
            <w:tcW w:w="5667" w:type="dxa"/>
            <w:gridSpan w:val="3"/>
            <w:shd w:val="clear" w:color="auto" w:fill="F2F2F2"/>
            <w:vAlign w:val="center"/>
          </w:tcPr>
          <w:p w14:paraId="0000014F" w14:textId="3059CBE5"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3" w14:textId="29B5F73F" w:rsidR="0055165E" w:rsidRPr="00E0037A" w:rsidRDefault="0055165E" w:rsidP="0055165E">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p>
        </w:tc>
      </w:tr>
      <w:tr w:rsidR="00F9391E" w:rsidRPr="00AE5731" w14:paraId="11186614" w14:textId="77777777" w:rsidTr="00484EDA">
        <w:trPr>
          <w:trHeight w:val="233"/>
        </w:trPr>
        <w:tc>
          <w:tcPr>
            <w:tcW w:w="5667" w:type="dxa"/>
            <w:gridSpan w:val="3"/>
            <w:shd w:val="clear" w:color="auto" w:fill="F2F2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55165E" w:rsidRPr="00E0037A" w:rsidRDefault="00E322F9"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A" w14:textId="62846054" w:rsidR="0055165E" w:rsidRPr="00E0037A" w:rsidRDefault="00E322F9"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 su peržiūra</w:t>
            </w:r>
          </w:p>
          <w:p w14:paraId="0000015B" w14:textId="2C563C38" w:rsidR="0055165E" w:rsidRPr="00E0037A" w:rsidRDefault="00E322F9"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484EDA">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556DFFE1" w:rsidR="0055165E" w:rsidRPr="00E0037A" w:rsidRDefault="00E322F9"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fiksuotos kainos su peržiūra</w:t>
            </w:r>
          </w:p>
        </w:tc>
      </w:tr>
      <w:bookmarkEnd w:id="9"/>
      <w:tr w:rsidR="00FF6769" w:rsidRPr="00AE5731" w14:paraId="43AFEF14" w14:textId="77777777" w:rsidTr="00484EDA">
        <w:trPr>
          <w:trHeight w:val="233"/>
        </w:trPr>
        <w:tc>
          <w:tcPr>
            <w:tcW w:w="5667" w:type="dxa"/>
            <w:gridSpan w:val="3"/>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20FE141A" w14:textId="651BE774" w:rsidR="00484EDA" w:rsidRDefault="00484EDA" w:rsidP="00484EDA">
            <w:pPr>
              <w:spacing w:after="0" w:line="240" w:lineRule="auto"/>
              <w:rPr>
                <w:rFonts w:ascii="Arial" w:eastAsia="Times New Roman" w:hAnsi="Arial" w:cs="Arial"/>
                <w:bCs/>
                <w:sz w:val="18"/>
                <w:szCs w:val="18"/>
                <w:lang w:val="lt-LT"/>
              </w:rPr>
            </w:pPr>
            <w:r w:rsidRPr="005340ED">
              <w:rPr>
                <w:rFonts w:ascii="Arial" w:eastAsia="Times New Roman" w:hAnsi="Arial" w:cs="Arial"/>
                <w:bCs/>
                <w:sz w:val="18"/>
                <w:szCs w:val="18"/>
                <w:lang w:val="lt-LT"/>
              </w:rPr>
              <w:t>Taikoma (Bendrųjų sąlygų 15.5 p., 15.7 p.)</w:t>
            </w:r>
          </w:p>
          <w:p w14:paraId="1CB2BF7E" w14:textId="51BED4FF" w:rsidR="00FF6769" w:rsidRDefault="00E322F9"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netaikomas pirmosios peržiūros terminas</w:t>
            </w:r>
          </w:p>
          <w:p w14:paraId="380F72B2" w14:textId="4C95B784" w:rsidR="00FF6769" w:rsidRDefault="00E322F9"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w:t>
            </w:r>
            <w:r w:rsidR="00087ED8">
              <w:rPr>
                <w:rFonts w:ascii="Arial" w:eastAsia="Arial" w:hAnsi="Arial" w:cs="Arial"/>
                <w:sz w:val="18"/>
                <w:szCs w:val="18"/>
                <w:lang w:val="lt-LT"/>
              </w:rPr>
              <w:t>nėra ribojamas</w:t>
            </w:r>
            <w:r w:rsidR="00FF6769">
              <w:rPr>
                <w:rFonts w:ascii="Arial" w:eastAsia="Arial" w:hAnsi="Arial" w:cs="Arial"/>
                <w:sz w:val="18"/>
                <w:szCs w:val="18"/>
                <w:lang w:val="lt-LT"/>
              </w:rPr>
              <w:t xml:space="preserve"> peržiūros dažnumas</w:t>
            </w:r>
          </w:p>
        </w:tc>
      </w:tr>
      <w:tr w:rsidR="00484EDA" w:rsidRPr="00E0037A" w14:paraId="421FF5C3" w14:textId="77777777" w:rsidTr="00484EDA">
        <w:trPr>
          <w:trHeight w:val="233"/>
        </w:trPr>
        <w:tc>
          <w:tcPr>
            <w:tcW w:w="5667" w:type="dxa"/>
            <w:gridSpan w:val="3"/>
            <w:tcBorders>
              <w:right w:val="single" w:sz="4" w:space="0" w:color="auto"/>
            </w:tcBorders>
            <w:shd w:val="clear" w:color="auto" w:fill="F2F2F2"/>
            <w:vAlign w:val="center"/>
          </w:tcPr>
          <w:p w14:paraId="0000015E" w14:textId="2FDB342C"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1754A88F" w:rsidR="00484EDA" w:rsidRPr="00E0037A" w:rsidRDefault="00484EDA" w:rsidP="00484EDA">
            <w:pPr>
              <w:spacing w:after="0" w:line="240" w:lineRule="auto"/>
              <w:rPr>
                <w:rFonts w:ascii="Arial" w:eastAsia="Arial" w:hAnsi="Arial" w:cs="Arial"/>
                <w:sz w:val="18"/>
                <w:szCs w:val="18"/>
                <w:lang w:val="lt-LT"/>
              </w:rPr>
            </w:pPr>
            <w:r w:rsidRPr="005340ED">
              <w:rPr>
                <w:rFonts w:ascii="Arial" w:eastAsia="Times New Roman" w:hAnsi="Arial" w:cs="Arial"/>
                <w:bCs/>
                <w:sz w:val="18"/>
                <w:szCs w:val="18"/>
                <w:lang w:val="lt-LT"/>
              </w:rPr>
              <w:t>Tais atvejais, kai būtina kuo greičiau įsisavinti skirtas lėšas, Užsakovo atskiru raštišku pranešimu ir sąlygomis</w:t>
            </w:r>
          </w:p>
        </w:tc>
      </w:tr>
      <w:tr w:rsidR="00484EDA" w:rsidRPr="00E0037A" w14:paraId="03914FD5" w14:textId="77777777" w:rsidTr="00484EDA">
        <w:trPr>
          <w:trHeight w:val="233"/>
        </w:trPr>
        <w:tc>
          <w:tcPr>
            <w:tcW w:w="5667" w:type="dxa"/>
            <w:gridSpan w:val="3"/>
            <w:shd w:val="clear" w:color="auto" w:fill="F2F2F2"/>
            <w:vAlign w:val="center"/>
          </w:tcPr>
          <w:p w14:paraId="57488B17" w14:textId="488CFEC8"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bookmarkStart w:id="10" w:name="_heading=h.tyjcwt" w:colFirst="0" w:colLast="0"/>
            <w:bookmarkStart w:id="11" w:name="_Ref40224686"/>
            <w:bookmarkEnd w:id="10"/>
            <w:r w:rsidRPr="00E0037A">
              <w:rPr>
                <w:rFonts w:ascii="Arial" w:eastAsia="Arial" w:hAnsi="Arial" w:cs="Arial"/>
                <w:b/>
                <w:sz w:val="18"/>
                <w:szCs w:val="18"/>
                <w:lang w:val="lt-LT"/>
              </w:rPr>
              <w:t>AVANSAS</w:t>
            </w:r>
            <w:bookmarkEnd w:id="11"/>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052F0E71" w:rsidR="00484EDA" w:rsidRPr="00E0037A" w:rsidRDefault="00484EDA" w:rsidP="00484EDA">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Netaikoma</w:t>
            </w:r>
          </w:p>
        </w:tc>
      </w:tr>
      <w:tr w:rsidR="00484EDA" w:rsidRPr="00E0037A" w14:paraId="78B05227" w14:textId="77777777" w:rsidTr="00484EDA">
        <w:trPr>
          <w:trHeight w:val="233"/>
        </w:trPr>
        <w:tc>
          <w:tcPr>
            <w:tcW w:w="5667" w:type="dxa"/>
            <w:gridSpan w:val="3"/>
            <w:tcBorders>
              <w:right w:val="single" w:sz="4" w:space="0" w:color="auto"/>
            </w:tcBorders>
            <w:shd w:val="clear" w:color="auto" w:fill="F2F2F2"/>
            <w:vAlign w:val="center"/>
          </w:tcPr>
          <w:p w14:paraId="0000016A" w14:textId="28EB9B84"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77777777" w:rsidR="00484EDA" w:rsidRPr="00E0037A" w:rsidRDefault="00484EDA" w:rsidP="00484EDA">
            <w:pPr>
              <w:tabs>
                <w:tab w:val="left" w:pos="720"/>
              </w:tabs>
              <w:spacing w:before="40" w:after="40" w:line="240" w:lineRule="auto"/>
              <w:rPr>
                <w:rFonts w:ascii="Arial" w:eastAsia="Arial" w:hAnsi="Arial" w:cs="Arial"/>
                <w:sz w:val="18"/>
                <w:szCs w:val="18"/>
                <w:lang w:val="lt-LT"/>
              </w:rPr>
            </w:pPr>
          </w:p>
        </w:tc>
      </w:tr>
      <w:tr w:rsidR="00484EDA" w:rsidRPr="00E0037A" w14:paraId="1F4C8FB7" w14:textId="77777777" w:rsidTr="00484EDA">
        <w:trPr>
          <w:trHeight w:val="233"/>
        </w:trPr>
        <w:tc>
          <w:tcPr>
            <w:tcW w:w="5667" w:type="dxa"/>
            <w:gridSpan w:val="3"/>
            <w:shd w:val="clear" w:color="auto" w:fill="F2F2F2"/>
            <w:vAlign w:val="center"/>
          </w:tcPr>
          <w:p w14:paraId="00000170" w14:textId="7DB8A5B9"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77777777" w:rsidR="00484EDA" w:rsidRPr="00E0037A" w:rsidRDefault="00484EDA" w:rsidP="00484ED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484EDA" w:rsidRPr="00AE5731" w14:paraId="14383B1E" w14:textId="77777777" w:rsidTr="00484EDA">
        <w:trPr>
          <w:trHeight w:val="233"/>
        </w:trPr>
        <w:tc>
          <w:tcPr>
            <w:tcW w:w="5667" w:type="dxa"/>
            <w:gridSpan w:val="3"/>
            <w:shd w:val="clear" w:color="auto" w:fill="F2F2F2"/>
            <w:vAlign w:val="center"/>
          </w:tcPr>
          <w:p w14:paraId="00000176" w14:textId="3CD7A55E"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(1.1.41</w:t>
            </w:r>
            <w:r>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4D2E1BDF" w:rsidR="00484EDA" w:rsidRPr="00E0037A" w:rsidRDefault="009A3BD4" w:rsidP="00484ED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r w:rsidR="00484EDA" w:rsidRPr="00E0037A">
              <w:rPr>
                <w:rFonts w:ascii="Arial" w:eastAsia="Arial" w:hAnsi="Arial" w:cs="Arial"/>
                <w:sz w:val="18"/>
                <w:szCs w:val="18"/>
                <w:lang w:val="lt-LT"/>
              </w:rPr>
              <w:t xml:space="preserve"> </w:t>
            </w:r>
          </w:p>
        </w:tc>
      </w:tr>
      <w:tr w:rsidR="00484EDA" w:rsidRPr="00E0037A" w14:paraId="7AE62388" w14:textId="77777777" w:rsidTr="00484EDA">
        <w:trPr>
          <w:trHeight w:val="233"/>
        </w:trPr>
        <w:tc>
          <w:tcPr>
            <w:tcW w:w="5667" w:type="dxa"/>
            <w:gridSpan w:val="3"/>
            <w:shd w:val="clear" w:color="auto" w:fill="F2F2F2"/>
            <w:vAlign w:val="center"/>
          </w:tcPr>
          <w:p w14:paraId="0000017C" w14:textId="3D616652"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bookmarkStart w:id="12" w:name="_Hlk194481721"/>
            <w:r w:rsidRPr="00E0037A">
              <w:rPr>
                <w:rFonts w:ascii="Arial" w:eastAsia="Arial" w:hAnsi="Arial" w:cs="Arial"/>
                <w:b/>
                <w:sz w:val="18"/>
                <w:szCs w:val="18"/>
                <w:lang w:val="lt-LT"/>
              </w:rPr>
              <w:lastRenderedPageBreak/>
              <w:t>TERMINAI:</w:t>
            </w:r>
          </w:p>
        </w:tc>
        <w:tc>
          <w:tcPr>
            <w:tcW w:w="4534" w:type="dxa"/>
            <w:gridSpan w:val="2"/>
            <w:shd w:val="clear" w:color="auto" w:fill="F2F2F2"/>
            <w:vAlign w:val="center"/>
          </w:tcPr>
          <w:p w14:paraId="00000180" w14:textId="38B43334"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69EE2352" w14:textId="77777777" w:rsidTr="00484EDA">
        <w:trPr>
          <w:trHeight w:val="206"/>
        </w:trPr>
        <w:tc>
          <w:tcPr>
            <w:tcW w:w="5667" w:type="dxa"/>
            <w:gridSpan w:val="3"/>
            <w:shd w:val="clear" w:color="auto" w:fill="F2F2F2"/>
            <w:vAlign w:val="center"/>
          </w:tcPr>
          <w:p w14:paraId="00000182" w14:textId="387673E5" w:rsidR="00484EDA" w:rsidRPr="00E0037A" w:rsidRDefault="006A07A8" w:rsidP="00484ED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Etapų terminai</w:t>
            </w:r>
          </w:p>
        </w:tc>
        <w:tc>
          <w:tcPr>
            <w:tcW w:w="4534" w:type="dxa"/>
            <w:gridSpan w:val="2"/>
            <w:vAlign w:val="center"/>
          </w:tcPr>
          <w:p w14:paraId="00000186" w14:textId="517E5F10" w:rsidR="00484EDA" w:rsidRPr="00B206EC" w:rsidRDefault="006A07A8" w:rsidP="00484EDA">
            <w:pPr>
              <w:spacing w:before="40" w:after="40" w:line="240" w:lineRule="auto"/>
              <w:rPr>
                <w:rFonts w:ascii="Arial" w:eastAsia="Arial" w:hAnsi="Arial" w:cs="Arial"/>
                <w:sz w:val="18"/>
                <w:szCs w:val="18"/>
                <w:lang w:val="lt-LT"/>
              </w:rPr>
            </w:pPr>
            <w:r w:rsidRPr="00B206EC">
              <w:rPr>
                <w:rFonts w:ascii="Arial" w:hAnsi="Arial" w:cs="Arial"/>
                <w:sz w:val="18"/>
                <w:szCs w:val="18"/>
                <w:lang w:val="lt-LT"/>
              </w:rPr>
              <w:t>Grafike nurodyto kalendorinio metų ketvirčio pabaiga</w:t>
            </w:r>
          </w:p>
        </w:tc>
      </w:tr>
      <w:tr w:rsidR="00484EDA" w:rsidRPr="00E0037A" w14:paraId="0935073B" w14:textId="77777777" w:rsidTr="00484EDA">
        <w:trPr>
          <w:trHeight w:val="206"/>
        </w:trPr>
        <w:tc>
          <w:tcPr>
            <w:tcW w:w="5667" w:type="dxa"/>
            <w:gridSpan w:val="3"/>
            <w:shd w:val="clear" w:color="auto" w:fill="F2F2F2"/>
            <w:vAlign w:val="center"/>
          </w:tcPr>
          <w:p w14:paraId="000001AC" w14:textId="45CD2619" w:rsidR="00484EDA" w:rsidRPr="00E0037A" w:rsidRDefault="006A07A8"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4" w:type="dxa"/>
            <w:gridSpan w:val="2"/>
            <w:vAlign w:val="center"/>
          </w:tcPr>
          <w:p w14:paraId="000001B0" w14:textId="1CD004ED" w:rsidR="00484EDA" w:rsidRPr="00E0037A" w:rsidRDefault="00DD1219" w:rsidP="00484EDA">
            <w:pPr>
              <w:spacing w:before="40" w:after="40" w:line="240" w:lineRule="auto"/>
              <w:rPr>
                <w:rFonts w:ascii="Arial" w:eastAsia="Arial" w:hAnsi="Arial" w:cs="Arial"/>
                <w:sz w:val="18"/>
                <w:szCs w:val="18"/>
                <w:lang w:val="lt-LT"/>
              </w:rPr>
            </w:pPr>
            <w:r>
              <w:rPr>
                <w:rFonts w:ascii="Arial" w:hAnsi="Arial" w:cs="Arial"/>
                <w:sz w:val="18"/>
                <w:szCs w:val="18"/>
                <w:lang w:val="lt-LT"/>
              </w:rPr>
              <w:t>7</w:t>
            </w:r>
            <w:r w:rsidR="00D0000B">
              <w:rPr>
                <w:rFonts w:ascii="Arial" w:eastAsia="Arial" w:hAnsi="Arial" w:cs="Arial"/>
                <w:sz w:val="18"/>
                <w:szCs w:val="18"/>
                <w:lang w:val="lt-LT"/>
              </w:rPr>
              <w:t xml:space="preserve"> mėnesi</w:t>
            </w:r>
            <w:r w:rsidR="0024154C">
              <w:rPr>
                <w:rFonts w:ascii="Arial" w:eastAsia="Arial" w:hAnsi="Arial" w:cs="Arial"/>
                <w:sz w:val="18"/>
                <w:szCs w:val="18"/>
                <w:lang w:val="lt-LT"/>
              </w:rPr>
              <w:t>ai</w:t>
            </w:r>
            <w:r w:rsidR="00D0000B">
              <w:rPr>
                <w:rFonts w:ascii="Arial" w:eastAsia="Arial" w:hAnsi="Arial" w:cs="Arial"/>
                <w:sz w:val="18"/>
                <w:szCs w:val="18"/>
                <w:lang w:val="lt-LT"/>
              </w:rPr>
              <w:t xml:space="preserve"> nuo </w:t>
            </w:r>
            <w:r w:rsidR="0028298B">
              <w:rPr>
                <w:rFonts w:ascii="Arial" w:eastAsia="Arial" w:hAnsi="Arial" w:cs="Arial"/>
                <w:sz w:val="18"/>
                <w:szCs w:val="18"/>
                <w:lang w:val="lt-LT"/>
              </w:rPr>
              <w:t>statybvietės perdavimo Rangovui</w:t>
            </w:r>
            <w:r w:rsidR="00025B05">
              <w:rPr>
                <w:rFonts w:ascii="Arial" w:eastAsia="Arial" w:hAnsi="Arial" w:cs="Arial"/>
                <w:sz w:val="18"/>
                <w:szCs w:val="18"/>
                <w:lang w:val="lt-LT"/>
              </w:rPr>
              <w:t xml:space="preserve"> dienos</w:t>
            </w:r>
          </w:p>
        </w:tc>
      </w:tr>
      <w:tr w:rsidR="00484EDA" w:rsidRPr="00E0037A" w14:paraId="52631D54" w14:textId="77777777" w:rsidTr="00484EDA">
        <w:trPr>
          <w:trHeight w:val="67"/>
        </w:trPr>
        <w:tc>
          <w:tcPr>
            <w:tcW w:w="5667" w:type="dxa"/>
            <w:gridSpan w:val="3"/>
            <w:shd w:val="clear" w:color="auto" w:fill="F2F2F2"/>
            <w:vAlign w:val="center"/>
          </w:tcPr>
          <w:p w14:paraId="000001B2" w14:textId="304ACE7F" w:rsidR="00484EDA" w:rsidRPr="00E0037A" w:rsidRDefault="006A07A8" w:rsidP="00484ED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Statybos užbaigimo procedūrų terminas</w:t>
            </w:r>
          </w:p>
        </w:tc>
        <w:tc>
          <w:tcPr>
            <w:tcW w:w="4534" w:type="dxa"/>
            <w:gridSpan w:val="2"/>
            <w:vAlign w:val="center"/>
          </w:tcPr>
          <w:p w14:paraId="000001B6" w14:textId="75C64D14" w:rsidR="00484EDA" w:rsidRPr="00E0037A" w:rsidRDefault="00C07245"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D0000B">
              <w:rPr>
                <w:rFonts w:ascii="Arial" w:eastAsia="Arial" w:hAnsi="Arial" w:cs="Arial"/>
                <w:sz w:val="18"/>
                <w:szCs w:val="18"/>
                <w:lang w:val="lt-LT"/>
              </w:rPr>
              <w:t xml:space="preserve"> mėn</w:t>
            </w:r>
            <w:r>
              <w:rPr>
                <w:rFonts w:ascii="Arial" w:eastAsia="Arial" w:hAnsi="Arial" w:cs="Arial"/>
                <w:sz w:val="18"/>
                <w:szCs w:val="18"/>
                <w:lang w:val="lt-LT"/>
              </w:rPr>
              <w:t>uo</w:t>
            </w:r>
            <w:r w:rsidR="00D0000B">
              <w:rPr>
                <w:rFonts w:ascii="Arial" w:eastAsia="Arial" w:hAnsi="Arial" w:cs="Arial"/>
                <w:sz w:val="18"/>
                <w:szCs w:val="18"/>
                <w:lang w:val="lt-LT"/>
              </w:rPr>
              <w:t xml:space="preserve"> nuo </w:t>
            </w:r>
            <w:r>
              <w:rPr>
                <w:rFonts w:ascii="Arial" w:eastAsia="Arial" w:hAnsi="Arial" w:cs="Arial"/>
                <w:sz w:val="18"/>
                <w:szCs w:val="18"/>
                <w:lang w:val="lt-LT"/>
              </w:rPr>
              <w:t>statybvietės</w:t>
            </w:r>
            <w:r w:rsidR="00D0000B">
              <w:rPr>
                <w:rFonts w:ascii="Arial" w:eastAsia="Arial" w:hAnsi="Arial" w:cs="Arial"/>
                <w:sz w:val="18"/>
                <w:szCs w:val="18"/>
                <w:lang w:val="lt-LT"/>
              </w:rPr>
              <w:t xml:space="preserve"> perdavimo Užsakovui dienos</w:t>
            </w:r>
          </w:p>
        </w:tc>
      </w:tr>
      <w:tr w:rsidR="00484EDA" w:rsidRPr="00E0037A" w14:paraId="6060CB4A" w14:textId="77777777" w:rsidTr="00484EDA">
        <w:trPr>
          <w:trHeight w:val="233"/>
        </w:trPr>
        <w:tc>
          <w:tcPr>
            <w:tcW w:w="5667" w:type="dxa"/>
            <w:gridSpan w:val="3"/>
            <w:shd w:val="clear" w:color="auto" w:fill="F2F2F2"/>
            <w:vAlign w:val="center"/>
          </w:tcPr>
          <w:p w14:paraId="077525D5" w14:textId="06FC5424" w:rsidR="00484EDA" w:rsidRPr="00E0037A" w:rsidRDefault="00484EDA" w:rsidP="00484EDA">
            <w:pPr>
              <w:numPr>
                <w:ilvl w:val="0"/>
                <w:numId w:val="3"/>
              </w:numPr>
              <w:spacing w:before="40" w:after="40" w:line="240" w:lineRule="auto"/>
              <w:ind w:left="334" w:hanging="334"/>
              <w:rPr>
                <w:rFonts w:ascii="Arial" w:eastAsia="Arial" w:hAnsi="Arial" w:cs="Arial"/>
                <w:sz w:val="18"/>
                <w:szCs w:val="18"/>
                <w:lang w:val="lt-LT"/>
              </w:rPr>
            </w:pPr>
            <w:bookmarkStart w:id="13" w:name="_Hlk196859144"/>
            <w:bookmarkEnd w:id="12"/>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484EDA" w:rsidRPr="00E0037A" w:rsidRDefault="00484EDA" w:rsidP="00484EDA">
            <w:pPr>
              <w:spacing w:before="40" w:after="40" w:line="240" w:lineRule="auto"/>
              <w:rPr>
                <w:rFonts w:ascii="Arial" w:eastAsia="Arial" w:hAnsi="Arial" w:cs="Arial"/>
                <w:sz w:val="18"/>
                <w:szCs w:val="18"/>
                <w:lang w:val="lt-LT"/>
              </w:rPr>
            </w:pPr>
          </w:p>
        </w:tc>
      </w:tr>
      <w:tr w:rsidR="00484EDA" w:rsidRPr="00E0037A" w14:paraId="7C63BFE7" w14:textId="77777777" w:rsidTr="00484EDA">
        <w:trPr>
          <w:trHeight w:val="272"/>
        </w:trPr>
        <w:tc>
          <w:tcPr>
            <w:tcW w:w="5667" w:type="dxa"/>
            <w:gridSpan w:val="3"/>
            <w:shd w:val="clear" w:color="auto" w:fill="F2F2F2"/>
            <w:vAlign w:val="center"/>
          </w:tcPr>
          <w:p w14:paraId="000001BE" w14:textId="2B1A8831"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5" w14:textId="0A13DA03" w:rsidR="00484EDA" w:rsidRPr="00E0037A" w:rsidRDefault="00C53E76" w:rsidP="00D0000B">
            <w:pPr>
              <w:pBdr>
                <w:top w:val="nil"/>
                <w:left w:val="nil"/>
                <w:bottom w:val="nil"/>
                <w:right w:val="nil"/>
                <w:between w:val="nil"/>
              </w:pBdr>
              <w:spacing w:after="40" w:line="240" w:lineRule="auto"/>
              <w:rPr>
                <w:rFonts w:ascii="Arial" w:eastAsia="Arial" w:hAnsi="Arial" w:cs="Arial"/>
                <w:color w:val="000000"/>
                <w:sz w:val="18"/>
                <w:szCs w:val="18"/>
                <w:lang w:val="lt-LT"/>
              </w:rPr>
            </w:pPr>
            <w:r w:rsidRPr="007B433A">
              <w:rPr>
                <w:rFonts w:ascii="Arial" w:eastAsia="Arial" w:hAnsi="Arial" w:cs="Arial"/>
                <w:sz w:val="18"/>
                <w:szCs w:val="18"/>
                <w:lang w:val="lt-LT"/>
              </w:rPr>
              <w:t xml:space="preserve">5 metai </w:t>
            </w:r>
          </w:p>
        </w:tc>
      </w:tr>
      <w:bookmarkEnd w:id="13"/>
      <w:tr w:rsidR="00484EDA" w:rsidRPr="00E0037A" w14:paraId="19C601F2" w14:textId="77777777" w:rsidTr="00484EDA">
        <w:trPr>
          <w:trHeight w:val="680"/>
        </w:trPr>
        <w:tc>
          <w:tcPr>
            <w:tcW w:w="5667" w:type="dxa"/>
            <w:gridSpan w:val="3"/>
            <w:shd w:val="clear" w:color="auto" w:fill="F2F2F2"/>
            <w:vAlign w:val="center"/>
          </w:tcPr>
          <w:p w14:paraId="000001C7" w14:textId="4D9D9987"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484EDA" w:rsidRPr="00E0037A" w14:paraId="5C4572A9" w14:textId="77777777" w:rsidTr="00484EDA">
        <w:trPr>
          <w:trHeight w:val="680"/>
        </w:trPr>
        <w:tc>
          <w:tcPr>
            <w:tcW w:w="5667" w:type="dxa"/>
            <w:gridSpan w:val="3"/>
            <w:shd w:val="clear" w:color="auto" w:fill="F2F2F2"/>
            <w:vAlign w:val="center"/>
          </w:tcPr>
          <w:p w14:paraId="000001CD" w14:textId="77777777"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484EDA" w:rsidRPr="00E0037A" w14:paraId="6E393148" w14:textId="77777777" w:rsidTr="00484EDA">
        <w:trPr>
          <w:trHeight w:val="346"/>
        </w:trPr>
        <w:tc>
          <w:tcPr>
            <w:tcW w:w="5667" w:type="dxa"/>
            <w:gridSpan w:val="3"/>
            <w:shd w:val="clear" w:color="auto" w:fill="F2F2F2"/>
            <w:vAlign w:val="center"/>
          </w:tcPr>
          <w:p w14:paraId="000001D3" w14:textId="611982E3"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484EDA" w:rsidRPr="00E0037A" w:rsidRDefault="00484EDA" w:rsidP="00484ED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707F5CD6" w:rsidR="00484EDA" w:rsidRPr="00E0037A" w:rsidRDefault="00484EDA" w:rsidP="00484ED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484EDA" w:rsidRPr="00E0037A" w14:paraId="38A4DFBB" w14:textId="77777777" w:rsidTr="00484EDA">
        <w:trPr>
          <w:trHeight w:val="233"/>
        </w:trPr>
        <w:tc>
          <w:tcPr>
            <w:tcW w:w="5667" w:type="dxa"/>
            <w:gridSpan w:val="3"/>
            <w:shd w:val="clear" w:color="auto" w:fill="F2F2F2"/>
            <w:vAlign w:val="center"/>
          </w:tcPr>
          <w:p w14:paraId="000001F6" w14:textId="411302AF"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bookmarkStart w:id="14" w:name="_heading=h.3dy6vkm" w:colFirst="0" w:colLast="0"/>
            <w:bookmarkStart w:id="15" w:name="_heading=h.1t3h5sf" w:colFirst="0" w:colLast="0"/>
            <w:bookmarkStart w:id="16" w:name="_Hlk194481734"/>
            <w:bookmarkEnd w:id="14"/>
            <w:bookmarkEnd w:id="15"/>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4CAB1504"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2827E386" w14:textId="77777777" w:rsidTr="00484EDA">
        <w:trPr>
          <w:trHeight w:val="289"/>
        </w:trPr>
        <w:tc>
          <w:tcPr>
            <w:tcW w:w="2510" w:type="dxa"/>
            <w:vMerge w:val="restart"/>
            <w:shd w:val="clear" w:color="auto" w:fill="F2F2F2"/>
            <w:vAlign w:val="center"/>
          </w:tcPr>
          <w:p w14:paraId="000001FC" w14:textId="68AAF88E"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bookmarkStart w:id="17" w:name="_heading=h.4d34og8" w:colFirst="0" w:colLast="0"/>
            <w:bookmarkStart w:id="18" w:name="_Ref40953691"/>
            <w:bookmarkEnd w:id="17"/>
            <w:r w:rsidRPr="00E0037A">
              <w:rPr>
                <w:rFonts w:ascii="Arial" w:eastAsia="Arial" w:hAnsi="Arial" w:cs="Arial"/>
                <w:sz w:val="18"/>
                <w:szCs w:val="18"/>
                <w:lang w:val="lt-LT"/>
              </w:rPr>
              <w:t>Draudimo suma</w:t>
            </w:r>
            <w:bookmarkEnd w:id="18"/>
          </w:p>
        </w:tc>
        <w:tc>
          <w:tcPr>
            <w:tcW w:w="4534" w:type="dxa"/>
            <w:gridSpan w:val="2"/>
          </w:tcPr>
          <w:p w14:paraId="00000200" w14:textId="3AC04186" w:rsidR="00484EDA" w:rsidRPr="0049628B" w:rsidRDefault="0049628B" w:rsidP="00484EDA">
            <w:pPr>
              <w:spacing w:before="40" w:after="40" w:line="240" w:lineRule="auto"/>
              <w:rPr>
                <w:rFonts w:ascii="Arial" w:eastAsia="Arial" w:hAnsi="Arial" w:cs="Arial"/>
                <w:sz w:val="18"/>
                <w:szCs w:val="18"/>
                <w:lang w:val="lt-LT"/>
              </w:rPr>
            </w:pPr>
            <w:r w:rsidRPr="0049628B">
              <w:rPr>
                <w:rFonts w:ascii="Arial" w:eastAsia="Arial" w:hAnsi="Arial" w:cs="Arial"/>
                <w:sz w:val="18"/>
                <w:szCs w:val="18"/>
                <w:lang w:val="lt-LT"/>
              </w:rPr>
              <w:t>Netaikoma</w:t>
            </w:r>
          </w:p>
        </w:tc>
      </w:tr>
      <w:tr w:rsidR="00484EDA" w:rsidRPr="00E0037A" w14:paraId="1D5061C6" w14:textId="77777777" w:rsidTr="00484EDA">
        <w:trPr>
          <w:trHeight w:val="226"/>
        </w:trPr>
        <w:tc>
          <w:tcPr>
            <w:tcW w:w="2510" w:type="dxa"/>
            <w:vMerge/>
            <w:shd w:val="clear" w:color="auto" w:fill="F2F2F2"/>
            <w:vAlign w:val="center"/>
          </w:tcPr>
          <w:p w14:paraId="00000202" w14:textId="77777777" w:rsidR="00484EDA" w:rsidRPr="00E0037A" w:rsidRDefault="00484EDA" w:rsidP="00484ED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bookmarkStart w:id="19" w:name="_heading=h.2s8eyo1" w:colFirst="0" w:colLast="0"/>
            <w:bookmarkStart w:id="20" w:name="_Ref46477609"/>
            <w:bookmarkEnd w:id="19"/>
            <w:r w:rsidRPr="00E0037A">
              <w:rPr>
                <w:rFonts w:ascii="Arial" w:eastAsia="Arial" w:hAnsi="Arial" w:cs="Arial"/>
                <w:sz w:val="18"/>
                <w:szCs w:val="18"/>
                <w:lang w:val="lt-LT"/>
              </w:rPr>
              <w:t>Besąlyginė išskaita</w:t>
            </w:r>
            <w:bookmarkEnd w:id="20"/>
          </w:p>
        </w:tc>
        <w:tc>
          <w:tcPr>
            <w:tcW w:w="4534" w:type="dxa"/>
            <w:gridSpan w:val="2"/>
          </w:tcPr>
          <w:p w14:paraId="00000206" w14:textId="37EB5989" w:rsidR="00484EDA" w:rsidRPr="0049628B" w:rsidRDefault="0049628B" w:rsidP="00484EDA">
            <w:pPr>
              <w:spacing w:before="40" w:after="40" w:line="240" w:lineRule="auto"/>
              <w:rPr>
                <w:rFonts w:ascii="Arial" w:eastAsia="Arial" w:hAnsi="Arial" w:cs="Arial"/>
                <w:sz w:val="18"/>
                <w:szCs w:val="18"/>
                <w:lang w:val="lt-LT"/>
              </w:rPr>
            </w:pPr>
            <w:r w:rsidRPr="0049628B">
              <w:rPr>
                <w:rFonts w:ascii="Arial" w:eastAsia="Arial" w:hAnsi="Arial" w:cs="Arial"/>
                <w:sz w:val="18"/>
                <w:szCs w:val="18"/>
                <w:lang w:val="lt-LT"/>
              </w:rPr>
              <w:t>Netaikoma</w:t>
            </w:r>
          </w:p>
        </w:tc>
      </w:tr>
      <w:tr w:rsidR="00484EDA" w:rsidRPr="00E0037A" w14:paraId="2FC3B775" w14:textId="77777777" w:rsidTr="00484EDA">
        <w:trPr>
          <w:trHeight w:val="226"/>
        </w:trPr>
        <w:tc>
          <w:tcPr>
            <w:tcW w:w="2510" w:type="dxa"/>
            <w:vMerge w:val="restart"/>
            <w:shd w:val="clear" w:color="auto" w:fill="F2F2F2"/>
            <w:vAlign w:val="center"/>
          </w:tcPr>
          <w:p w14:paraId="00000208" w14:textId="79D458B4"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64907414" w:rsidR="00484EDA" w:rsidRPr="00B206EC" w:rsidRDefault="001342B4" w:rsidP="00484EDA">
            <w:pPr>
              <w:spacing w:before="40" w:after="40" w:line="240" w:lineRule="auto"/>
              <w:rPr>
                <w:rFonts w:ascii="Arial" w:eastAsia="Arial" w:hAnsi="Arial" w:cs="Arial"/>
                <w:sz w:val="18"/>
                <w:szCs w:val="18"/>
                <w:lang w:val="lt-LT"/>
              </w:rPr>
            </w:pPr>
            <w:r w:rsidRPr="001342B4">
              <w:rPr>
                <w:rFonts w:ascii="Arial" w:hAnsi="Arial" w:cs="Arial"/>
                <w:sz w:val="18"/>
                <w:szCs w:val="18"/>
                <w:lang w:val="lt-LT"/>
              </w:rPr>
              <w:t>Objekto atkuriamoji vertė</w:t>
            </w:r>
            <w:r w:rsidR="00D0000B" w:rsidRPr="00B206EC">
              <w:rPr>
                <w:rFonts w:ascii="Arial" w:hAnsi="Arial" w:cs="Arial"/>
                <w:sz w:val="18"/>
                <w:szCs w:val="18"/>
                <w:lang w:val="lt-LT"/>
              </w:rPr>
              <w:t xml:space="preserve"> pagal rangovo pasiūlymą</w:t>
            </w:r>
          </w:p>
        </w:tc>
      </w:tr>
      <w:tr w:rsidR="00484EDA" w:rsidRPr="00E0037A" w14:paraId="0261C4C5" w14:textId="77777777" w:rsidTr="00484EDA">
        <w:trPr>
          <w:trHeight w:val="226"/>
        </w:trPr>
        <w:tc>
          <w:tcPr>
            <w:tcW w:w="2510" w:type="dxa"/>
            <w:vMerge/>
            <w:shd w:val="clear" w:color="auto" w:fill="F2F2F2"/>
            <w:vAlign w:val="center"/>
          </w:tcPr>
          <w:p w14:paraId="0000020E" w14:textId="77777777" w:rsidR="00484EDA" w:rsidRPr="00E0037A" w:rsidRDefault="00484EDA" w:rsidP="00484E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B628960" w:rsidR="00484EDA" w:rsidRPr="00E0037A" w:rsidRDefault="00D0000B"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 EUR</w:t>
            </w:r>
          </w:p>
        </w:tc>
      </w:tr>
      <w:tr w:rsidR="00484EDA" w:rsidRPr="00E0037A" w14:paraId="7BC6750E" w14:textId="77777777" w:rsidTr="00484EDA">
        <w:trPr>
          <w:trHeight w:val="226"/>
        </w:trPr>
        <w:tc>
          <w:tcPr>
            <w:tcW w:w="2510" w:type="dxa"/>
            <w:vMerge/>
            <w:shd w:val="clear" w:color="auto" w:fill="F2F2F2"/>
            <w:vAlign w:val="center"/>
          </w:tcPr>
          <w:p w14:paraId="00000214" w14:textId="77777777" w:rsidR="00484EDA" w:rsidRPr="00E0037A" w:rsidRDefault="00484EDA" w:rsidP="00484E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6BD685EE" w:rsidR="00484EDA" w:rsidRPr="00E0037A" w:rsidRDefault="00D0000B" w:rsidP="00484EDA">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200 000 EUR</w:t>
            </w:r>
          </w:p>
        </w:tc>
      </w:tr>
      <w:tr w:rsidR="00484EDA" w:rsidRPr="00E0037A" w14:paraId="0785A2D6" w14:textId="77777777" w:rsidTr="00484EDA">
        <w:trPr>
          <w:trHeight w:val="355"/>
        </w:trPr>
        <w:tc>
          <w:tcPr>
            <w:tcW w:w="2510" w:type="dxa"/>
            <w:vMerge/>
            <w:shd w:val="clear" w:color="auto" w:fill="F2F2F2"/>
            <w:vAlign w:val="center"/>
          </w:tcPr>
          <w:p w14:paraId="0000021A" w14:textId="77777777" w:rsidR="00484EDA" w:rsidRPr="00E0037A" w:rsidRDefault="00484EDA" w:rsidP="00484ED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bookmarkStart w:id="21" w:name="_heading=h.17dp8vu" w:colFirst="0" w:colLast="0"/>
            <w:bookmarkStart w:id="22" w:name="_Ref46477813"/>
            <w:bookmarkEnd w:id="21"/>
            <w:r w:rsidRPr="00E0037A">
              <w:rPr>
                <w:rFonts w:ascii="Arial" w:eastAsia="Arial" w:hAnsi="Arial" w:cs="Arial"/>
                <w:sz w:val="18"/>
                <w:szCs w:val="18"/>
                <w:lang w:val="lt-LT"/>
              </w:rPr>
              <w:t>Civilinės atsakomybės besąlyginė išskaita</w:t>
            </w:r>
            <w:bookmarkEnd w:id="22"/>
          </w:p>
        </w:tc>
        <w:tc>
          <w:tcPr>
            <w:tcW w:w="4534" w:type="dxa"/>
            <w:gridSpan w:val="2"/>
            <w:vAlign w:val="center"/>
          </w:tcPr>
          <w:p w14:paraId="0000021E" w14:textId="35808CB2" w:rsidR="00484EDA" w:rsidRPr="00E0037A" w:rsidRDefault="00D0000B"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 EUR</w:t>
            </w:r>
          </w:p>
        </w:tc>
      </w:tr>
      <w:tr w:rsidR="00484EDA" w:rsidRPr="00E0037A" w14:paraId="35BDC298" w14:textId="77777777" w:rsidTr="00484EDA">
        <w:trPr>
          <w:trHeight w:val="233"/>
        </w:trPr>
        <w:tc>
          <w:tcPr>
            <w:tcW w:w="5667" w:type="dxa"/>
            <w:gridSpan w:val="3"/>
            <w:shd w:val="clear" w:color="auto" w:fill="F2F2F2"/>
            <w:vAlign w:val="center"/>
          </w:tcPr>
          <w:p w14:paraId="00000220" w14:textId="1BD20C77"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427F05BA"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4BDF216D" w14:textId="77777777" w:rsidTr="00484EDA">
        <w:trPr>
          <w:trHeight w:val="212"/>
        </w:trPr>
        <w:tc>
          <w:tcPr>
            <w:tcW w:w="5667" w:type="dxa"/>
            <w:gridSpan w:val="3"/>
            <w:shd w:val="clear" w:color="auto" w:fill="F2F2F2"/>
            <w:vAlign w:val="center"/>
          </w:tcPr>
          <w:p w14:paraId="00000226" w14:textId="7922C191"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362DB864" w:rsidR="00484EDA" w:rsidRPr="00E0037A" w:rsidRDefault="002D2720"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D0000B">
              <w:rPr>
                <w:rFonts w:ascii="Arial" w:eastAsia="Arial" w:hAnsi="Arial" w:cs="Arial"/>
                <w:sz w:val="18"/>
                <w:szCs w:val="18"/>
                <w:lang w:val="lt-LT"/>
              </w:rPr>
              <w:t>00</w:t>
            </w:r>
            <w:r w:rsidR="00484EDA" w:rsidRPr="00E0037A">
              <w:rPr>
                <w:rFonts w:ascii="Arial" w:eastAsia="Arial" w:hAnsi="Arial" w:cs="Arial"/>
                <w:sz w:val="18"/>
                <w:szCs w:val="18"/>
                <w:lang w:val="lt-LT"/>
              </w:rPr>
              <w:t xml:space="preserve"> EUR už kiekvieną atvejį</w:t>
            </w:r>
          </w:p>
        </w:tc>
      </w:tr>
      <w:tr w:rsidR="00484EDA" w:rsidRPr="00E0037A" w14:paraId="4A123521" w14:textId="77777777" w:rsidTr="00484EDA">
        <w:trPr>
          <w:trHeight w:val="212"/>
        </w:trPr>
        <w:tc>
          <w:tcPr>
            <w:tcW w:w="5667" w:type="dxa"/>
            <w:gridSpan w:val="3"/>
            <w:shd w:val="clear" w:color="auto" w:fill="F2F2F2"/>
            <w:vAlign w:val="center"/>
          </w:tcPr>
          <w:p w14:paraId="0000022C" w14:textId="5E5A70A9"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2803633F" w:rsidR="00484EDA" w:rsidRPr="00E0037A" w:rsidRDefault="00D0000B" w:rsidP="00484EDA">
            <w:pPr>
              <w:tabs>
                <w:tab w:val="left" w:pos="720"/>
              </w:tabs>
              <w:spacing w:before="40" w:after="40" w:line="240" w:lineRule="auto"/>
              <w:rPr>
                <w:rFonts w:ascii="Arial" w:eastAsia="Arial" w:hAnsi="Arial" w:cs="Arial"/>
                <w:sz w:val="18"/>
                <w:szCs w:val="18"/>
                <w:lang w:val="lt-LT"/>
              </w:rPr>
            </w:pPr>
            <w:r w:rsidRPr="002D2720">
              <w:rPr>
                <w:rFonts w:ascii="Arial" w:eastAsia="Arial" w:hAnsi="Arial" w:cs="Arial"/>
                <w:color w:val="000000" w:themeColor="text1"/>
                <w:sz w:val="18"/>
                <w:szCs w:val="18"/>
                <w:lang w:val="lt-LT"/>
              </w:rPr>
              <w:t>30</w:t>
            </w:r>
            <w:r w:rsidR="0014358A">
              <w:rPr>
                <w:rFonts w:ascii="Arial" w:eastAsia="Arial" w:hAnsi="Arial" w:cs="Arial"/>
                <w:color w:val="000000" w:themeColor="text1"/>
                <w:sz w:val="18"/>
                <w:szCs w:val="18"/>
                <w:lang w:val="lt-LT"/>
              </w:rPr>
              <w:t xml:space="preserve"> </w:t>
            </w:r>
            <w:r w:rsidRPr="002D2720">
              <w:rPr>
                <w:rFonts w:ascii="Arial" w:eastAsia="Arial" w:hAnsi="Arial" w:cs="Arial"/>
                <w:color w:val="000000" w:themeColor="text1"/>
                <w:sz w:val="18"/>
                <w:szCs w:val="18"/>
                <w:lang w:val="lt-LT"/>
              </w:rPr>
              <w:t>00</w:t>
            </w:r>
            <w:r w:rsidR="002D2720" w:rsidRPr="002D2720">
              <w:rPr>
                <w:rFonts w:ascii="Arial" w:eastAsia="Arial" w:hAnsi="Arial" w:cs="Arial"/>
                <w:color w:val="000000" w:themeColor="text1"/>
                <w:sz w:val="18"/>
                <w:szCs w:val="18"/>
                <w:lang w:val="lt-LT"/>
              </w:rPr>
              <w:t>0</w:t>
            </w:r>
            <w:r w:rsidR="00484EDA" w:rsidRPr="002D2720">
              <w:rPr>
                <w:rFonts w:ascii="Arial" w:eastAsia="Arial" w:hAnsi="Arial" w:cs="Arial"/>
                <w:color w:val="000000" w:themeColor="text1"/>
                <w:sz w:val="18"/>
                <w:szCs w:val="18"/>
                <w:lang w:val="lt-LT"/>
              </w:rPr>
              <w:t xml:space="preserve"> </w:t>
            </w:r>
            <w:r w:rsidR="00484EDA" w:rsidRPr="00E0037A">
              <w:rPr>
                <w:rFonts w:ascii="Arial" w:eastAsia="Arial" w:hAnsi="Arial" w:cs="Arial"/>
                <w:sz w:val="18"/>
                <w:szCs w:val="18"/>
                <w:lang w:val="lt-LT"/>
              </w:rPr>
              <w:t xml:space="preserve">EUR </w:t>
            </w:r>
          </w:p>
        </w:tc>
      </w:tr>
      <w:tr w:rsidR="00484EDA" w:rsidRPr="00E0037A" w14:paraId="378D075C" w14:textId="77777777" w:rsidTr="00484EDA">
        <w:trPr>
          <w:trHeight w:val="212"/>
        </w:trPr>
        <w:tc>
          <w:tcPr>
            <w:tcW w:w="5667" w:type="dxa"/>
            <w:gridSpan w:val="3"/>
            <w:shd w:val="clear" w:color="auto" w:fill="F2F2F2"/>
            <w:vAlign w:val="center"/>
          </w:tcPr>
          <w:p w14:paraId="00000232" w14:textId="0C3A39A3"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08D4C9C1"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w:t>
            </w:r>
            <w:r w:rsidR="00484EDA" w:rsidRPr="00E0037A">
              <w:rPr>
                <w:rFonts w:ascii="Arial" w:eastAsia="Arial" w:hAnsi="Arial" w:cs="Arial"/>
                <w:sz w:val="18"/>
                <w:szCs w:val="18"/>
                <w:lang w:val="lt-LT"/>
              </w:rPr>
              <w:t xml:space="preserve"> EUR už kiekvieną atvejį</w:t>
            </w:r>
          </w:p>
        </w:tc>
      </w:tr>
      <w:tr w:rsidR="00484EDA" w:rsidRPr="00E0037A" w14:paraId="0163E2BD" w14:textId="77777777" w:rsidTr="00484EDA">
        <w:trPr>
          <w:trHeight w:val="212"/>
        </w:trPr>
        <w:tc>
          <w:tcPr>
            <w:tcW w:w="5667" w:type="dxa"/>
            <w:gridSpan w:val="3"/>
            <w:shd w:val="clear" w:color="auto" w:fill="F2F2F2"/>
            <w:vAlign w:val="center"/>
          </w:tcPr>
          <w:p w14:paraId="1D92B1B7" w14:textId="4475C154"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2C9160B0"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484EDA" w:rsidRPr="00E0037A">
              <w:rPr>
                <w:rFonts w:ascii="Arial" w:eastAsia="Arial" w:hAnsi="Arial" w:cs="Arial"/>
                <w:sz w:val="18"/>
                <w:szCs w:val="18"/>
                <w:lang w:val="lt-LT"/>
              </w:rPr>
              <w:t xml:space="preserve"> EUR už kiekvieną atvejį</w:t>
            </w:r>
          </w:p>
        </w:tc>
      </w:tr>
      <w:tr w:rsidR="00484EDA" w:rsidRPr="00E0037A" w14:paraId="38601C21" w14:textId="77777777" w:rsidTr="00484EDA">
        <w:trPr>
          <w:trHeight w:val="212"/>
        </w:trPr>
        <w:tc>
          <w:tcPr>
            <w:tcW w:w="5667" w:type="dxa"/>
            <w:gridSpan w:val="3"/>
            <w:shd w:val="clear" w:color="auto" w:fill="F2F2F2"/>
            <w:vAlign w:val="center"/>
          </w:tcPr>
          <w:p w14:paraId="00000238" w14:textId="16ED9BF3"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C451977"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w:t>
            </w:r>
            <w:r w:rsidR="00484EDA" w:rsidRPr="00E0037A">
              <w:rPr>
                <w:rFonts w:ascii="Arial" w:eastAsia="Arial" w:hAnsi="Arial" w:cs="Arial"/>
                <w:sz w:val="18"/>
                <w:szCs w:val="18"/>
                <w:lang w:val="lt-LT"/>
              </w:rPr>
              <w:t xml:space="preserve"> EUR už kiekvieną atvejį</w:t>
            </w:r>
          </w:p>
        </w:tc>
      </w:tr>
      <w:tr w:rsidR="00484EDA" w:rsidRPr="00AE5731" w14:paraId="04E66858" w14:textId="77777777" w:rsidTr="00484EDA">
        <w:trPr>
          <w:trHeight w:val="212"/>
        </w:trPr>
        <w:tc>
          <w:tcPr>
            <w:tcW w:w="5667" w:type="dxa"/>
            <w:gridSpan w:val="3"/>
            <w:shd w:val="clear" w:color="auto" w:fill="F2F2F2"/>
            <w:vAlign w:val="center"/>
          </w:tcPr>
          <w:p w14:paraId="0000023E" w14:textId="07DAC306"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bookmarkStart w:id="23" w:name="_heading=h.3rdcrjn" w:colFirst="0" w:colLast="0"/>
            <w:bookmarkStart w:id="24" w:name="_Ref40224104"/>
            <w:bookmarkEnd w:id="23"/>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4"/>
          </w:p>
        </w:tc>
        <w:tc>
          <w:tcPr>
            <w:tcW w:w="4534" w:type="dxa"/>
            <w:gridSpan w:val="2"/>
            <w:vAlign w:val="center"/>
          </w:tcPr>
          <w:p w14:paraId="00000242" w14:textId="795052AE" w:rsidR="00484EDA" w:rsidRPr="00E0037A" w:rsidRDefault="00685349"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w:t>
            </w:r>
            <w:r w:rsidR="00D0000B">
              <w:rPr>
                <w:rFonts w:ascii="Arial" w:eastAsia="Arial" w:hAnsi="Arial" w:cs="Arial"/>
                <w:sz w:val="18"/>
                <w:szCs w:val="18"/>
                <w:lang w:val="lt-LT"/>
              </w:rPr>
              <w:t xml:space="preserve">0 </w:t>
            </w:r>
            <w:r w:rsidR="00D0000B">
              <w:rPr>
                <w:rFonts w:ascii="Arial" w:hAnsi="Arial" w:cs="Arial"/>
                <w:sz w:val="18"/>
                <w:szCs w:val="18"/>
                <w:lang w:val="lt-LT"/>
              </w:rPr>
              <w:t xml:space="preserve">EUR </w:t>
            </w:r>
            <w:r w:rsidR="00D0000B">
              <w:rPr>
                <w:rFonts w:ascii="Arial" w:eastAsia="Arial" w:hAnsi="Arial" w:cs="Arial"/>
                <w:sz w:val="18"/>
                <w:szCs w:val="18"/>
                <w:lang w:val="lt-LT"/>
              </w:rPr>
              <w:t>už kiekvieną uždelstą dieną už kiekvieną defektą</w:t>
            </w:r>
          </w:p>
        </w:tc>
      </w:tr>
      <w:tr w:rsidR="00484EDA" w:rsidRPr="00E0037A" w14:paraId="251E57A3" w14:textId="77777777" w:rsidTr="00484EDA">
        <w:trPr>
          <w:trHeight w:val="212"/>
        </w:trPr>
        <w:tc>
          <w:tcPr>
            <w:tcW w:w="5667" w:type="dxa"/>
            <w:gridSpan w:val="3"/>
            <w:shd w:val="clear" w:color="auto" w:fill="F2F2F2"/>
            <w:vAlign w:val="center"/>
          </w:tcPr>
          <w:p w14:paraId="0000024A" w14:textId="63289DF2"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09A8F7E7"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484EDA" w:rsidRPr="00E0037A">
              <w:rPr>
                <w:rFonts w:ascii="Arial" w:eastAsia="Arial" w:hAnsi="Arial" w:cs="Arial"/>
                <w:sz w:val="18"/>
                <w:szCs w:val="18"/>
                <w:lang w:val="lt-LT"/>
              </w:rPr>
              <w:t xml:space="preserve"> </w:t>
            </w:r>
            <w:r w:rsidR="00484EDA" w:rsidRPr="00E0037A">
              <w:rPr>
                <w:rFonts w:ascii="Arial" w:hAnsi="Arial" w:cs="Arial"/>
                <w:sz w:val="18"/>
                <w:szCs w:val="18"/>
                <w:lang w:val="lt-LT"/>
              </w:rPr>
              <w:t xml:space="preserve">EUR </w:t>
            </w:r>
            <w:r w:rsidR="00484EDA" w:rsidRPr="00E0037A">
              <w:rPr>
                <w:rFonts w:ascii="Arial" w:eastAsia="Arial" w:hAnsi="Arial" w:cs="Arial"/>
                <w:sz w:val="18"/>
                <w:szCs w:val="18"/>
                <w:lang w:val="lt-LT"/>
              </w:rPr>
              <w:t>už kiekvieną vėlavimo dieną</w:t>
            </w:r>
          </w:p>
        </w:tc>
      </w:tr>
      <w:tr w:rsidR="00484EDA" w:rsidRPr="00E0037A" w14:paraId="7AE95B0E" w14:textId="77777777" w:rsidTr="00484EDA">
        <w:trPr>
          <w:trHeight w:val="212"/>
        </w:trPr>
        <w:tc>
          <w:tcPr>
            <w:tcW w:w="5667" w:type="dxa"/>
            <w:gridSpan w:val="3"/>
            <w:shd w:val="clear" w:color="auto" w:fill="F2F2F2"/>
            <w:vAlign w:val="center"/>
          </w:tcPr>
          <w:p w14:paraId="00000250" w14:textId="4357668A"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bookmarkStart w:id="25" w:name="_heading=h.26in1rg" w:colFirst="0" w:colLast="0"/>
            <w:bookmarkStart w:id="26" w:name="_Ref84408960"/>
            <w:bookmarkEnd w:id="2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6"/>
          </w:p>
        </w:tc>
        <w:tc>
          <w:tcPr>
            <w:tcW w:w="4534" w:type="dxa"/>
            <w:gridSpan w:val="2"/>
            <w:vAlign w:val="center"/>
          </w:tcPr>
          <w:p w14:paraId="00000254" w14:textId="45ED8AE5" w:rsidR="00484EDA" w:rsidRPr="00E0037A" w:rsidRDefault="00334C86"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230</w:t>
            </w:r>
            <w:r w:rsidR="00484EDA" w:rsidRPr="00E0037A">
              <w:rPr>
                <w:rFonts w:ascii="Arial" w:eastAsia="Arial" w:hAnsi="Arial" w:cs="Arial"/>
                <w:sz w:val="18"/>
                <w:szCs w:val="18"/>
                <w:lang w:val="lt-LT"/>
              </w:rPr>
              <w:t xml:space="preserve"> EUR už kiekvieną vėlavimo dieną</w:t>
            </w:r>
          </w:p>
        </w:tc>
      </w:tr>
      <w:tr w:rsidR="00484EDA" w:rsidRPr="00AE5731" w14:paraId="11FDF50E" w14:textId="77777777" w:rsidTr="00484EDA">
        <w:trPr>
          <w:trHeight w:val="212"/>
        </w:trPr>
        <w:tc>
          <w:tcPr>
            <w:tcW w:w="5667" w:type="dxa"/>
            <w:gridSpan w:val="3"/>
            <w:shd w:val="clear" w:color="auto" w:fill="F2F2F2"/>
            <w:vAlign w:val="center"/>
          </w:tcPr>
          <w:p w14:paraId="00000256" w14:textId="1C91DDFC" w:rsidR="00484EDA" w:rsidRPr="00E0037A" w:rsidRDefault="00484EDA" w:rsidP="004F101D">
            <w:pPr>
              <w:numPr>
                <w:ilvl w:val="1"/>
                <w:numId w:val="3"/>
              </w:numPr>
              <w:tabs>
                <w:tab w:val="left" w:pos="613"/>
              </w:tabs>
              <w:spacing w:before="40" w:after="40" w:line="240" w:lineRule="auto"/>
              <w:ind w:left="0" w:firstLine="0"/>
              <w:rPr>
                <w:rFonts w:ascii="Arial" w:eastAsia="Arial" w:hAnsi="Arial" w:cs="Arial"/>
                <w:sz w:val="18"/>
                <w:szCs w:val="18"/>
                <w:lang w:val="lt-LT"/>
              </w:rPr>
            </w:pPr>
            <w:bookmarkStart w:id="27" w:name="_heading=h.lnxbz9" w:colFirst="0" w:colLast="0"/>
            <w:bookmarkStart w:id="28" w:name="_Ref40235325"/>
            <w:bookmarkStart w:id="29" w:name="_Ref47702272"/>
            <w:bookmarkEnd w:id="27"/>
            <w:r w:rsidRPr="00E0037A">
              <w:rPr>
                <w:rFonts w:ascii="Arial" w:eastAsia="Arial" w:hAnsi="Arial" w:cs="Arial"/>
                <w:sz w:val="18"/>
                <w:szCs w:val="18"/>
                <w:lang w:val="lt-LT"/>
              </w:rPr>
              <w:t xml:space="preserve">Delspinigiai už pavėluotą mokėjimą pagal </w:t>
            </w:r>
            <w:bookmarkEnd w:id="28"/>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9"/>
          </w:p>
        </w:tc>
        <w:tc>
          <w:tcPr>
            <w:tcW w:w="4534" w:type="dxa"/>
            <w:gridSpan w:val="2"/>
            <w:vAlign w:val="center"/>
          </w:tcPr>
          <w:p w14:paraId="0000025A" w14:textId="03D75468"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r w:rsidRPr="00981307">
              <w:rPr>
                <w:rFonts w:ascii="Arial" w:eastAsia="Arial" w:hAnsi="Arial" w:cs="Arial"/>
                <w:sz w:val="18"/>
                <w:szCs w:val="18"/>
                <w:lang w:val="lt-LT"/>
              </w:rPr>
              <w:t>0,0</w:t>
            </w:r>
            <w:r w:rsidR="00981307" w:rsidRPr="00981307">
              <w:rPr>
                <w:rFonts w:ascii="Arial" w:eastAsia="Arial" w:hAnsi="Arial" w:cs="Arial"/>
                <w:sz w:val="18"/>
                <w:szCs w:val="18"/>
                <w:lang w:val="lt-LT"/>
              </w:rPr>
              <w:t>2</w:t>
            </w:r>
            <w:r w:rsidR="00981307">
              <w:rPr>
                <w:rFonts w:ascii="Arial" w:eastAsia="Arial" w:hAnsi="Arial" w:cs="Arial"/>
                <w:sz w:val="18"/>
                <w:szCs w:val="18"/>
                <w:lang w:val="lt-LT"/>
              </w:rPr>
              <w:t xml:space="preserve"> </w:t>
            </w:r>
            <w:r w:rsidRPr="00E0037A">
              <w:rPr>
                <w:rFonts w:ascii="Arial" w:eastAsia="Arial" w:hAnsi="Arial" w:cs="Arial"/>
                <w:sz w:val="18"/>
                <w:szCs w:val="18"/>
                <w:lang w:val="lt-LT"/>
              </w:rPr>
              <w:t>% nuo nesumokėtos sumos už kiekvieną pavėluotą dieną</w:t>
            </w:r>
          </w:p>
        </w:tc>
      </w:tr>
      <w:tr w:rsidR="00484EDA" w:rsidRPr="00E0037A" w14:paraId="0E01FD1B" w14:textId="77777777" w:rsidTr="00484EDA">
        <w:trPr>
          <w:trHeight w:val="212"/>
        </w:trPr>
        <w:tc>
          <w:tcPr>
            <w:tcW w:w="5667" w:type="dxa"/>
            <w:gridSpan w:val="3"/>
            <w:shd w:val="clear" w:color="auto" w:fill="F2F2F2"/>
            <w:vAlign w:val="center"/>
          </w:tcPr>
          <w:p w14:paraId="00000262" w14:textId="58FB321A" w:rsidR="00484EDA" w:rsidRPr="00E0037A" w:rsidRDefault="00484EDA" w:rsidP="00484ED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.4.</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130B117C" w:rsidR="00484EDA" w:rsidRPr="00E0037A" w:rsidRDefault="00981307"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484EDA" w:rsidRPr="00E0037A">
              <w:rPr>
                <w:rFonts w:ascii="Arial" w:eastAsia="Arial" w:hAnsi="Arial" w:cs="Arial"/>
                <w:sz w:val="18"/>
                <w:szCs w:val="18"/>
                <w:lang w:val="lt-LT"/>
              </w:rPr>
              <w:t xml:space="preserve"> EUR </w:t>
            </w:r>
          </w:p>
        </w:tc>
      </w:tr>
      <w:tr w:rsidR="00484EDA" w:rsidRPr="00E0037A" w14:paraId="7D57A249" w14:textId="77777777" w:rsidTr="00484EDA">
        <w:trPr>
          <w:trHeight w:val="212"/>
        </w:trPr>
        <w:tc>
          <w:tcPr>
            <w:tcW w:w="5667" w:type="dxa"/>
            <w:gridSpan w:val="3"/>
            <w:shd w:val="clear" w:color="auto" w:fill="F2F2F2"/>
            <w:vAlign w:val="center"/>
          </w:tcPr>
          <w:p w14:paraId="00000268" w14:textId="3D451311" w:rsidR="00484EDA" w:rsidRPr="00E0037A" w:rsidRDefault="00981307" w:rsidP="00484ED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30" w:name="_heading=h.35nkun2" w:colFirst="0" w:colLast="0"/>
            <w:bookmarkEnd w:id="30"/>
            <w:r>
              <w:rPr>
                <w:rFonts w:ascii="Arial" w:eastAsia="Arial" w:hAnsi="Arial" w:cs="Arial"/>
                <w:color w:val="000000" w:themeColor="text1"/>
                <w:sz w:val="18"/>
                <w:szCs w:val="18"/>
                <w:lang w:val="lt-LT"/>
              </w:rPr>
              <w:t xml:space="preserve">Bauda pagal 3.1.1.4 p. ir Užsakovo užduoties </w:t>
            </w:r>
            <w:r w:rsidR="00334C86">
              <w:rPr>
                <w:rFonts w:ascii="Arial" w:eastAsia="Arial" w:hAnsi="Arial" w:cs="Arial"/>
                <w:color w:val="000000" w:themeColor="text1"/>
                <w:sz w:val="18"/>
                <w:szCs w:val="18"/>
                <w:lang w:val="lt-LT"/>
              </w:rPr>
              <w:t>12</w:t>
            </w:r>
            <w:r w:rsidRPr="00B4177F">
              <w:rPr>
                <w:rFonts w:ascii="Arial" w:eastAsia="Arial" w:hAnsi="Arial" w:cs="Arial"/>
                <w:color w:val="000000" w:themeColor="text1"/>
                <w:sz w:val="18"/>
                <w:szCs w:val="18"/>
                <w:lang w:val="lt-LT"/>
              </w:rPr>
              <w:t xml:space="preserve"> p. </w:t>
            </w:r>
            <w:r>
              <w:rPr>
                <w:rFonts w:ascii="Arial" w:eastAsia="Arial" w:hAnsi="Arial" w:cs="Arial"/>
                <w:color w:val="000000" w:themeColor="text1"/>
                <w:sz w:val="18"/>
                <w:szCs w:val="18"/>
                <w:lang w:val="lt-LT"/>
              </w:rPr>
              <w:t xml:space="preserve">(aplinkos apsaugos vadybos sistemos standartų ir kitų nustatytų </w:t>
            </w:r>
            <w:r w:rsidR="0049628B">
              <w:rPr>
                <w:rFonts w:ascii="Arial" w:eastAsia="Arial" w:hAnsi="Arial" w:cs="Arial"/>
                <w:color w:val="000000" w:themeColor="text1"/>
                <w:sz w:val="18"/>
                <w:szCs w:val="18"/>
                <w:lang w:val="lt-LT"/>
              </w:rPr>
              <w:t xml:space="preserve">aplinkosauginių </w:t>
            </w:r>
            <w:r>
              <w:rPr>
                <w:rFonts w:ascii="Arial" w:eastAsia="Arial" w:hAnsi="Arial" w:cs="Arial"/>
                <w:color w:val="000000" w:themeColor="text1"/>
                <w:sz w:val="18"/>
                <w:szCs w:val="18"/>
                <w:lang w:val="lt-LT"/>
              </w:rPr>
              <w:t>reikalavimų nesilaikymas)</w:t>
            </w:r>
          </w:p>
        </w:tc>
        <w:tc>
          <w:tcPr>
            <w:tcW w:w="4534" w:type="dxa"/>
            <w:gridSpan w:val="2"/>
            <w:vAlign w:val="center"/>
          </w:tcPr>
          <w:p w14:paraId="0000026C" w14:textId="610B90DE" w:rsidR="00484EDA" w:rsidRPr="00E0037A" w:rsidRDefault="00981307" w:rsidP="00484ED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themeColor="text1"/>
                <w:sz w:val="18"/>
                <w:szCs w:val="18"/>
                <w:lang w:val="lt-LT"/>
              </w:rPr>
              <w:t>500 EUR už kiekvieną atvejį</w:t>
            </w:r>
          </w:p>
        </w:tc>
      </w:tr>
      <w:bookmarkEnd w:id="16"/>
      <w:tr w:rsidR="00484EDA" w:rsidRPr="00E0037A" w14:paraId="5CB6D87B" w14:textId="77777777" w:rsidTr="00484EDA">
        <w:trPr>
          <w:trHeight w:val="233"/>
        </w:trPr>
        <w:tc>
          <w:tcPr>
            <w:tcW w:w="5667" w:type="dxa"/>
            <w:gridSpan w:val="3"/>
            <w:shd w:val="clear" w:color="auto" w:fill="F2F2F2"/>
            <w:vAlign w:val="center"/>
          </w:tcPr>
          <w:p w14:paraId="471F3A10" w14:textId="02DD03BE"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629C15D9"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5FC88275" w14:textId="77777777" w:rsidTr="00484EDA">
        <w:trPr>
          <w:trHeight w:val="516"/>
        </w:trPr>
        <w:tc>
          <w:tcPr>
            <w:tcW w:w="2510" w:type="dxa"/>
            <w:shd w:val="clear" w:color="auto" w:fill="F2F2F2"/>
            <w:vAlign w:val="center"/>
          </w:tcPr>
          <w:p w14:paraId="6D9BBC2D" w14:textId="7A7A5792"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4D417AA3" w:rsidR="00484EDA" w:rsidRPr="00E0037A" w:rsidRDefault="00E322F9" w:rsidP="00484E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981307">
                  <w:rPr>
                    <w:rFonts w:ascii="MS Gothic" w:eastAsia="MS Gothic" w:hAnsi="MS Gothic" w:cs="Arial" w:hint="eastAsia"/>
                    <w:bCs/>
                    <w:sz w:val="18"/>
                    <w:szCs w:val="18"/>
                    <w:lang w:val="lt-LT"/>
                  </w:rPr>
                  <w:t>☒</w:t>
                </w:r>
              </w:sdtContent>
            </w:sdt>
            <w:r w:rsidR="00484EDA" w:rsidRPr="00E0037A">
              <w:rPr>
                <w:rFonts w:ascii="Arial" w:eastAsia="Arial" w:hAnsi="Arial" w:cs="Arial"/>
                <w:sz w:val="18"/>
                <w:szCs w:val="18"/>
                <w:lang w:val="lt-LT"/>
              </w:rPr>
              <w:t xml:space="preserve"> – </w:t>
            </w:r>
            <w:r w:rsidR="00981307">
              <w:rPr>
                <w:rFonts w:ascii="Arial" w:eastAsia="Arial" w:hAnsi="Arial" w:cs="Arial"/>
                <w:sz w:val="18"/>
                <w:szCs w:val="18"/>
                <w:lang w:val="lt-LT"/>
              </w:rPr>
              <w:t xml:space="preserve"> banko ar kitos kredito įstaigos garantija arba</w:t>
            </w:r>
          </w:p>
          <w:p w14:paraId="2847A66E" w14:textId="081411D3" w:rsidR="00484EDA" w:rsidRPr="00E0037A" w:rsidRDefault="00E322F9" w:rsidP="00484E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981307">
                  <w:rPr>
                    <w:rFonts w:ascii="MS Gothic" w:eastAsia="MS Gothic" w:hAnsi="MS Gothic" w:cs="Arial" w:hint="eastAsia"/>
                    <w:bCs/>
                    <w:sz w:val="18"/>
                    <w:szCs w:val="18"/>
                    <w:lang w:val="lt-LT"/>
                  </w:rPr>
                  <w:t>☒</w:t>
                </w:r>
              </w:sdtContent>
            </w:sdt>
            <w:r w:rsidR="00484EDA" w:rsidRPr="00E0037A">
              <w:rPr>
                <w:rFonts w:ascii="Arial" w:eastAsia="Times New Roman" w:hAnsi="Arial" w:cs="Arial"/>
                <w:bCs/>
                <w:sz w:val="18"/>
                <w:szCs w:val="18"/>
                <w:lang w:val="lt-LT"/>
              </w:rPr>
              <w:t xml:space="preserve"> – </w:t>
            </w:r>
            <w:r w:rsidR="00484EDA" w:rsidRPr="00E0037A">
              <w:rPr>
                <w:rFonts w:ascii="Arial" w:eastAsia="Arial" w:hAnsi="Arial" w:cs="Arial"/>
                <w:sz w:val="18"/>
                <w:szCs w:val="18"/>
                <w:lang w:val="lt-LT"/>
              </w:rPr>
              <w:t xml:space="preserve">draudimo bendrovės </w:t>
            </w:r>
            <w:r w:rsidR="00484EDA" w:rsidRPr="00337CF0">
              <w:rPr>
                <w:rFonts w:ascii="Arial" w:eastAsia="Arial" w:hAnsi="Arial" w:cs="Arial"/>
                <w:sz w:val="18"/>
                <w:szCs w:val="18"/>
                <w:lang w:val="lt-LT"/>
              </w:rPr>
              <w:t xml:space="preserve">laidavimo </w:t>
            </w:r>
            <w:r w:rsidR="00484EDA" w:rsidRPr="00E13D9F">
              <w:rPr>
                <w:rFonts w:ascii="Arial" w:eastAsia="Arial" w:hAnsi="Arial" w:cs="Arial"/>
                <w:sz w:val="18"/>
                <w:szCs w:val="18"/>
                <w:lang w:val="lt-LT"/>
              </w:rPr>
              <w:t>draudim</w:t>
            </w:r>
            <w:r w:rsidR="00484EDA" w:rsidRPr="00E13D9F">
              <w:rPr>
                <w:rFonts w:ascii="Arial" w:hAnsi="Arial"/>
                <w:sz w:val="18"/>
                <w:lang w:val="lt-LT"/>
              </w:rPr>
              <w:t>o l</w:t>
            </w:r>
            <w:r w:rsidR="00484EDA">
              <w:rPr>
                <w:rFonts w:ascii="Arial" w:hAnsi="Arial"/>
                <w:sz w:val="18"/>
                <w:lang w:val="lt-LT"/>
              </w:rPr>
              <w:t>iudijim</w:t>
            </w:r>
            <w:r w:rsidR="00484EDA" w:rsidRPr="00337CF0">
              <w:rPr>
                <w:rFonts w:ascii="Arial" w:eastAsia="Arial" w:hAnsi="Arial" w:cs="Arial"/>
                <w:sz w:val="18"/>
                <w:szCs w:val="18"/>
                <w:lang w:val="lt-LT"/>
              </w:rPr>
              <w:t>as</w:t>
            </w:r>
            <w:r w:rsidR="00484EDA" w:rsidRPr="00E0037A">
              <w:rPr>
                <w:rFonts w:ascii="Arial" w:eastAsia="Arial" w:hAnsi="Arial" w:cs="Arial"/>
                <w:sz w:val="18"/>
                <w:szCs w:val="18"/>
                <w:lang w:val="lt-LT"/>
              </w:rPr>
              <w:t xml:space="preserve"> </w:t>
            </w:r>
          </w:p>
        </w:tc>
      </w:tr>
      <w:tr w:rsidR="00484EDA" w:rsidRPr="00E0037A" w14:paraId="57602C5F" w14:textId="77777777" w:rsidTr="00484EDA">
        <w:trPr>
          <w:trHeight w:val="516"/>
        </w:trPr>
        <w:tc>
          <w:tcPr>
            <w:tcW w:w="2510" w:type="dxa"/>
            <w:shd w:val="clear" w:color="auto" w:fill="F2F2F2"/>
            <w:vAlign w:val="center"/>
          </w:tcPr>
          <w:p w14:paraId="2A419AB2" w14:textId="2EA0F1D7"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54F11D30" w:rsidR="00484EDA" w:rsidRPr="00E0037A" w:rsidRDefault="00981307"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484EDA" w:rsidRPr="00E0037A">
              <w:rPr>
                <w:rFonts w:ascii="Arial" w:eastAsia="Arial" w:hAnsi="Arial" w:cs="Arial"/>
                <w:sz w:val="18"/>
                <w:szCs w:val="18"/>
                <w:lang w:val="lt-LT"/>
              </w:rPr>
              <w:t xml:space="preserve"> % nuo </w:t>
            </w:r>
            <w:r w:rsidR="00484EDA" w:rsidRPr="00E0037A">
              <w:rPr>
                <w:rFonts w:ascii="Arial" w:eastAsia="Arial" w:hAnsi="Arial" w:cs="Arial"/>
                <w:color w:val="000000"/>
                <w:sz w:val="18"/>
                <w:szCs w:val="18"/>
                <w:lang w:val="lt-LT"/>
              </w:rPr>
              <w:t>Pradinės sutarties vertės arba Sutarties kainos (be PVM), atsižvelgiant į tai, kuri yra didesnė</w:t>
            </w:r>
          </w:p>
        </w:tc>
      </w:tr>
      <w:tr w:rsidR="00484EDA" w:rsidRPr="00AE5731" w14:paraId="0DF09289" w14:textId="77777777" w:rsidTr="00484EDA">
        <w:trPr>
          <w:trHeight w:val="516"/>
        </w:trPr>
        <w:tc>
          <w:tcPr>
            <w:tcW w:w="2510" w:type="dxa"/>
            <w:shd w:val="clear" w:color="auto" w:fill="F2F2F2"/>
            <w:vAlign w:val="center"/>
          </w:tcPr>
          <w:p w14:paraId="1F9324DC" w14:textId="5484453F"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264DC992" w:rsidR="00484EDA" w:rsidRPr="0036379A" w:rsidRDefault="00981307" w:rsidP="00484EDA">
            <w:pPr>
              <w:spacing w:before="40" w:after="40" w:line="240" w:lineRule="auto"/>
              <w:rPr>
                <w:lang w:val="lt-LT"/>
              </w:rPr>
            </w:pPr>
            <w:r>
              <w:rPr>
                <w:lang w:val="lt-LT"/>
              </w:rPr>
              <w:t>5</w:t>
            </w:r>
            <w:r w:rsidR="00484EDA" w:rsidRPr="00E0037A">
              <w:rPr>
                <w:rFonts w:ascii="Arial" w:eastAsia="Arial" w:hAnsi="Arial" w:cs="Arial"/>
                <w:sz w:val="18"/>
                <w:szCs w:val="18"/>
                <w:lang w:val="lt-LT"/>
              </w:rPr>
              <w:t> % nuo Sutarties kainos (su PVM)</w:t>
            </w:r>
            <w:r w:rsidR="00484EDA">
              <w:rPr>
                <w:rFonts w:ascii="Arial" w:eastAsia="Arial" w:hAnsi="Arial" w:cs="Arial"/>
                <w:sz w:val="18"/>
                <w:szCs w:val="18"/>
                <w:lang w:val="lt-LT"/>
              </w:rPr>
              <w:t xml:space="preserve"> </w:t>
            </w:r>
            <w:r w:rsidR="00484EDA" w:rsidRPr="0036379A">
              <w:rPr>
                <w:lang w:val="lt-LT"/>
              </w:rPr>
              <w:t xml:space="preserve"> </w:t>
            </w:r>
          </w:p>
        </w:tc>
      </w:tr>
      <w:tr w:rsidR="00484EDA" w:rsidRPr="00AE5731" w14:paraId="25F9D48A" w14:textId="77777777" w:rsidTr="00484EDA">
        <w:trPr>
          <w:trHeight w:val="233"/>
        </w:trPr>
        <w:tc>
          <w:tcPr>
            <w:tcW w:w="5667" w:type="dxa"/>
            <w:gridSpan w:val="3"/>
            <w:shd w:val="clear" w:color="auto" w:fill="F2F2F2"/>
            <w:vAlign w:val="center"/>
          </w:tcPr>
          <w:p w14:paraId="0000026E" w14:textId="28315EBF"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123116D5"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15804A10" w14:textId="77777777" w:rsidTr="00484EDA">
        <w:trPr>
          <w:trHeight w:val="115"/>
        </w:trPr>
        <w:tc>
          <w:tcPr>
            <w:tcW w:w="2510" w:type="dxa"/>
            <w:shd w:val="clear" w:color="auto" w:fill="F2F2F2"/>
          </w:tcPr>
          <w:p w14:paraId="0000027A" w14:textId="3080B566"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484EDA" w:rsidRPr="00E0037A" w14:paraId="75A5F930" w14:textId="77777777" w:rsidTr="00484EDA">
        <w:trPr>
          <w:trHeight w:val="115"/>
        </w:trPr>
        <w:tc>
          <w:tcPr>
            <w:tcW w:w="2510" w:type="dxa"/>
            <w:shd w:val="clear" w:color="auto" w:fill="F2F2F2"/>
          </w:tcPr>
          <w:p w14:paraId="00000280" w14:textId="2050D3D0"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484EDA" w:rsidRPr="00E0037A" w14:paraId="7B559B2C" w14:textId="77777777" w:rsidTr="00484EDA">
        <w:trPr>
          <w:trHeight w:val="115"/>
        </w:trPr>
        <w:tc>
          <w:tcPr>
            <w:tcW w:w="2510" w:type="dxa"/>
            <w:shd w:val="clear" w:color="auto" w:fill="F2F2F2"/>
          </w:tcPr>
          <w:p w14:paraId="00000286" w14:textId="0D5C5EA6"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484EDA" w:rsidRPr="00E0037A" w14:paraId="1E2EE730" w14:textId="77777777" w:rsidTr="00484EDA">
        <w:trPr>
          <w:trHeight w:val="115"/>
        </w:trPr>
        <w:tc>
          <w:tcPr>
            <w:tcW w:w="2510" w:type="dxa"/>
            <w:shd w:val="clear" w:color="auto" w:fill="F2F2F2"/>
          </w:tcPr>
          <w:p w14:paraId="0000028C" w14:textId="3C91340C"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3DD59C05"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sidR="00981307">
              <w:rPr>
                <w:rFonts w:ascii="Arial" w:eastAsia="Arial" w:hAnsi="Arial" w:cs="Arial"/>
                <w:sz w:val="18"/>
                <w:szCs w:val="18"/>
                <w:lang w:val="lt-LT"/>
              </w:rPr>
              <w:t>Netaikoma</w:t>
            </w:r>
          </w:p>
        </w:tc>
      </w:tr>
      <w:tr w:rsidR="00484EDA" w:rsidRPr="00E0037A" w14:paraId="0867EE30" w14:textId="77777777" w:rsidTr="00484EDA">
        <w:trPr>
          <w:trHeight w:val="115"/>
        </w:trPr>
        <w:tc>
          <w:tcPr>
            <w:tcW w:w="2510" w:type="dxa"/>
            <w:shd w:val="clear" w:color="auto" w:fill="F2F2F2"/>
          </w:tcPr>
          <w:p w14:paraId="00000292" w14:textId="4D442B05"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484EDA" w:rsidRPr="00E0037A" w14:paraId="1629616F" w14:textId="77777777" w:rsidTr="00484EDA">
        <w:trPr>
          <w:trHeight w:val="115"/>
        </w:trPr>
        <w:tc>
          <w:tcPr>
            <w:tcW w:w="2510" w:type="dxa"/>
            <w:shd w:val="clear" w:color="auto" w:fill="F2F2F2"/>
          </w:tcPr>
          <w:p w14:paraId="00000298" w14:textId="2ACB630D"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441B32C1"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981307" w:rsidRPr="00626741">
              <w:rPr>
                <w:rFonts w:ascii="Arial" w:eastAsia="Arial" w:hAnsi="Arial" w:cs="Arial"/>
                <w:color w:val="000000" w:themeColor="text1"/>
                <w:sz w:val="18"/>
                <w:szCs w:val="18"/>
                <w:lang w:val="lt-LT"/>
              </w:rPr>
              <w:t>;</w:t>
            </w:r>
          </w:p>
        </w:tc>
      </w:tr>
      <w:tr w:rsidR="00484EDA" w:rsidRPr="00E0037A" w14:paraId="4C8BA96E" w14:textId="77777777" w:rsidTr="00484EDA">
        <w:trPr>
          <w:trHeight w:val="115"/>
        </w:trPr>
        <w:tc>
          <w:tcPr>
            <w:tcW w:w="2510" w:type="dxa"/>
            <w:shd w:val="clear" w:color="auto" w:fill="F2F2F2"/>
          </w:tcPr>
          <w:p w14:paraId="0000029E" w14:textId="274C3293"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484EDA" w:rsidRPr="00E0037A" w14:paraId="24EFAD17" w14:textId="77777777" w:rsidTr="00484EDA">
        <w:trPr>
          <w:trHeight w:val="115"/>
        </w:trPr>
        <w:tc>
          <w:tcPr>
            <w:tcW w:w="2510" w:type="dxa"/>
            <w:shd w:val="clear" w:color="auto" w:fill="F2F2F2"/>
          </w:tcPr>
          <w:p w14:paraId="000002A4" w14:textId="104A0AAC"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484EDA" w:rsidRPr="00E0037A" w14:paraId="16EF63E8" w14:textId="77777777" w:rsidTr="00484EDA">
        <w:trPr>
          <w:trHeight w:val="115"/>
        </w:trPr>
        <w:tc>
          <w:tcPr>
            <w:tcW w:w="2510" w:type="dxa"/>
            <w:shd w:val="clear" w:color="auto" w:fill="F2F2F2"/>
          </w:tcPr>
          <w:p w14:paraId="33BC58F2" w14:textId="6BD27906"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484EDA" w:rsidRPr="00E0037A" w:rsidRDefault="00484EDA"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484EDA" w:rsidRPr="00E0037A" w14:paraId="1035B480" w14:textId="77777777" w:rsidTr="00484EDA">
        <w:trPr>
          <w:trHeight w:val="115"/>
        </w:trPr>
        <w:tc>
          <w:tcPr>
            <w:tcW w:w="2510" w:type="dxa"/>
            <w:shd w:val="clear" w:color="auto" w:fill="F2F2F2"/>
          </w:tcPr>
          <w:p w14:paraId="000002AA" w14:textId="4C7F33DC"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484EDA" w:rsidRPr="00E0037A" w14:paraId="637B6AD0" w14:textId="77777777" w:rsidTr="00484EDA">
        <w:trPr>
          <w:trHeight w:val="115"/>
        </w:trPr>
        <w:tc>
          <w:tcPr>
            <w:tcW w:w="2510" w:type="dxa"/>
            <w:shd w:val="clear" w:color="auto" w:fill="F2F2F2"/>
          </w:tcPr>
          <w:p w14:paraId="000002C8" w14:textId="2FF90708"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484EDA" w:rsidRPr="00E0037A" w14:paraId="0D397EEC" w14:textId="77777777" w:rsidTr="00484EDA">
        <w:trPr>
          <w:trHeight w:val="115"/>
        </w:trPr>
        <w:tc>
          <w:tcPr>
            <w:tcW w:w="2510" w:type="dxa"/>
            <w:shd w:val="clear" w:color="auto" w:fill="F2F2F2"/>
          </w:tcPr>
          <w:p w14:paraId="000002CE" w14:textId="0CE7B230"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484EDA" w:rsidRPr="00E0037A" w14:paraId="71C6CBBE" w14:textId="77777777" w:rsidTr="00484EDA">
        <w:trPr>
          <w:trHeight w:val="115"/>
        </w:trPr>
        <w:tc>
          <w:tcPr>
            <w:tcW w:w="2510" w:type="dxa"/>
            <w:shd w:val="clear" w:color="auto" w:fill="F2F2F2"/>
          </w:tcPr>
          <w:p w14:paraId="000002D4" w14:textId="624B1BCF"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484EDA" w:rsidRPr="00E0037A" w14:paraId="581A9093" w14:textId="77777777" w:rsidTr="00484EDA">
        <w:trPr>
          <w:trHeight w:val="115"/>
        </w:trPr>
        <w:tc>
          <w:tcPr>
            <w:tcW w:w="2510" w:type="dxa"/>
            <w:shd w:val="clear" w:color="auto" w:fill="F2F2F2"/>
          </w:tcPr>
          <w:p w14:paraId="000002DA" w14:textId="05274C9A"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346CB1">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5E1EA268"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981307">
              <w:rPr>
                <w:rFonts w:ascii="Arial" w:eastAsia="Arial" w:hAnsi="Arial" w:cs="Arial"/>
                <w:sz w:val="18"/>
                <w:szCs w:val="18"/>
                <w:lang w:val="lt-LT"/>
              </w:rPr>
              <w:t>;</w:t>
            </w:r>
          </w:p>
        </w:tc>
      </w:tr>
      <w:tr w:rsidR="00981307" w:rsidRPr="00E0037A" w14:paraId="5E33F6EA" w14:textId="77777777" w:rsidTr="00484EDA">
        <w:trPr>
          <w:trHeight w:val="115"/>
        </w:trPr>
        <w:tc>
          <w:tcPr>
            <w:tcW w:w="2510" w:type="dxa"/>
            <w:shd w:val="clear" w:color="auto" w:fill="F2F2F2"/>
          </w:tcPr>
          <w:p w14:paraId="3007C453" w14:textId="285C1EA4" w:rsidR="00981307" w:rsidRPr="00E0037A" w:rsidRDefault="00981307"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Arial" w:hAnsi="Arial" w:cs="Arial"/>
                <w:sz w:val="18"/>
                <w:szCs w:val="18"/>
                <w:lang w:val="lt-LT"/>
              </w:rPr>
              <w:t>1</w:t>
            </w:r>
            <w:r>
              <w:rPr>
                <w:rFonts w:ascii="Arial" w:eastAsia="Times New Roman" w:hAnsi="Arial" w:cs="Arial"/>
                <w:sz w:val="18"/>
                <w:szCs w:val="18"/>
                <w:lang w:val="lt-LT"/>
              </w:rPr>
              <w:t>5</w:t>
            </w:r>
          </w:p>
        </w:tc>
        <w:tc>
          <w:tcPr>
            <w:tcW w:w="7691" w:type="dxa"/>
            <w:gridSpan w:val="4"/>
          </w:tcPr>
          <w:p w14:paraId="35036484" w14:textId="19D984F2" w:rsidR="00981307" w:rsidRPr="00E0037A" w:rsidRDefault="0049628B"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Finansinio-kalendorinio g</w:t>
            </w:r>
            <w:r w:rsidR="00981307">
              <w:rPr>
                <w:rFonts w:ascii="Arial" w:eastAsia="Arial" w:hAnsi="Arial" w:cs="Arial"/>
                <w:sz w:val="18"/>
                <w:szCs w:val="18"/>
                <w:lang w:val="lt-LT"/>
              </w:rPr>
              <w:t>rafiko forma</w:t>
            </w:r>
            <w:r w:rsidR="00944970">
              <w:rPr>
                <w:rFonts w:ascii="Arial" w:eastAsia="Arial" w:hAnsi="Arial" w:cs="Arial"/>
                <w:sz w:val="18"/>
                <w:szCs w:val="18"/>
                <w:lang w:val="lt-LT"/>
              </w:rPr>
              <w:t>.</w:t>
            </w:r>
          </w:p>
        </w:tc>
      </w:tr>
      <w:tr w:rsidR="00484EDA" w:rsidRPr="00AE5731" w14:paraId="5530B2FB" w14:textId="77777777" w:rsidTr="00484EDA">
        <w:trPr>
          <w:trHeight w:val="233"/>
        </w:trPr>
        <w:tc>
          <w:tcPr>
            <w:tcW w:w="5667" w:type="dxa"/>
            <w:gridSpan w:val="3"/>
            <w:shd w:val="clear" w:color="auto" w:fill="F2F2F2"/>
            <w:vAlign w:val="center"/>
          </w:tcPr>
          <w:p w14:paraId="000002E0" w14:textId="10349ADE"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4" w:type="dxa"/>
            <w:gridSpan w:val="2"/>
            <w:shd w:val="clear" w:color="auto" w:fill="auto"/>
            <w:vAlign w:val="center"/>
          </w:tcPr>
          <w:p w14:paraId="02D805C2" w14:textId="77777777" w:rsidR="00484EDA" w:rsidRDefault="00484EDA" w:rsidP="00484EDA">
            <w:pPr>
              <w:tabs>
                <w:tab w:val="left" w:pos="720"/>
              </w:tabs>
              <w:spacing w:before="40" w:after="40" w:line="240" w:lineRule="auto"/>
              <w:rPr>
                <w:rFonts w:ascii="Arial" w:eastAsia="Arial" w:hAnsi="Arial" w:cs="Arial"/>
                <w:sz w:val="18"/>
                <w:szCs w:val="18"/>
                <w:lang w:val="lt-LT"/>
              </w:rPr>
            </w:pPr>
            <w:bookmarkStart w:id="31" w:name="_heading=h.44sinio" w:colFirst="0" w:colLast="0"/>
            <w:bookmarkEnd w:id="31"/>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2" w:name="_Hlk85987169"/>
            <w:r w:rsidRPr="00E0037A">
              <w:rPr>
                <w:rFonts w:ascii="Arial" w:eastAsia="Arial" w:hAnsi="Arial" w:cs="Arial"/>
                <w:i/>
                <w:sz w:val="18"/>
                <w:szCs w:val="18"/>
                <w:highlight w:val="lightGray"/>
                <w:lang w:val="lt-LT"/>
              </w:rPr>
              <w:t xml:space="preserve">Centrinėje viešųjų pirkimų informacinėje sistemoje </w:t>
            </w:r>
            <w:bookmarkEnd w:id="32"/>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p w14:paraId="000002E4" w14:textId="7CC91FA9" w:rsidR="00981307" w:rsidRPr="00E0037A" w:rsidRDefault="00981307" w:rsidP="00484EDA">
            <w:pPr>
              <w:tabs>
                <w:tab w:val="left" w:pos="720"/>
              </w:tabs>
              <w:spacing w:before="40" w:after="40" w:line="240" w:lineRule="auto"/>
              <w:rPr>
                <w:rFonts w:ascii="Arial" w:eastAsia="Arial" w:hAnsi="Arial" w:cs="Arial"/>
                <w:sz w:val="18"/>
                <w:szCs w:val="18"/>
                <w:highlight w:val="yellow"/>
                <w:lang w:val="lt-LT"/>
              </w:rPr>
            </w:pPr>
            <w:r>
              <w:rPr>
                <w:rFonts w:ascii="Arial" w:hAnsi="Arial" w:cs="Arial"/>
                <w:sz w:val="18"/>
                <w:szCs w:val="18"/>
                <w:lang w:val="lt-LT"/>
              </w:rPr>
              <w:t>Nuoroda teikiama sutarties sudarymo metu</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9349"/>
        <w:gridCol w:w="6"/>
      </w:tblGrid>
      <w:tr w:rsidR="00AA1845" w:rsidRPr="00E0037A" w14:paraId="1E4F5875" w14:textId="77777777" w:rsidTr="006832AC">
        <w:trPr>
          <w:trHeight w:val="245"/>
        </w:trPr>
        <w:tc>
          <w:tcPr>
            <w:tcW w:w="10206" w:type="dxa"/>
            <w:gridSpan w:val="3"/>
            <w:tcBorders>
              <w:top w:val="single" w:sz="4" w:space="0" w:color="000000"/>
              <w:bottom w:val="single" w:sz="4" w:space="0" w:color="000000"/>
            </w:tcBorders>
            <w:shd w:val="clear" w:color="auto" w:fill="F2F2F2" w:themeFill="background1" w:themeFillShade="F2"/>
          </w:tcPr>
          <w:p w14:paraId="7DE03B49" w14:textId="651AFBA3" w:rsidR="00AA1845" w:rsidRPr="00E0037A" w:rsidRDefault="00AA1845" w:rsidP="00060969">
            <w:pPr>
              <w:spacing w:before="40" w:after="40" w:line="240" w:lineRule="auto"/>
              <w:rPr>
                <w:rFonts w:ascii="Arial" w:eastAsia="Arial" w:hAnsi="Arial" w:cs="Arial"/>
                <w:bCs/>
                <w:i/>
                <w:iCs/>
                <w:sz w:val="18"/>
                <w:szCs w:val="18"/>
                <w:lang w:val="lt-LT"/>
              </w:rPr>
            </w:pPr>
            <w:bookmarkStart w:id="33" w:name="_Hlk194481782"/>
            <w:r>
              <w:rPr>
                <w:rFonts w:ascii="Arial" w:eastAsia="Arial" w:hAnsi="Arial" w:cs="Arial"/>
                <w:b/>
                <w:sz w:val="18"/>
                <w:szCs w:val="18"/>
                <w:lang w:val="lt-LT"/>
              </w:rPr>
              <w:t xml:space="preserve">17. </w:t>
            </w:r>
            <w:r w:rsidRPr="00E0037A">
              <w:rPr>
                <w:rFonts w:ascii="Arial" w:eastAsia="Arial" w:hAnsi="Arial" w:cs="Arial"/>
                <w:b/>
                <w:sz w:val="18"/>
                <w:szCs w:val="18"/>
                <w:lang w:val="lt-LT"/>
              </w:rPr>
              <w:t>BENDRŲJŲ SĄLYGŲ PAKEITIMAI IR PAPILDYMAI:</w:t>
            </w:r>
          </w:p>
        </w:tc>
      </w:tr>
      <w:tr w:rsidR="006D0E1D" w14:paraId="5CCBA3DD"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18D9E2F5" w14:textId="77777777" w:rsidR="006D0E1D" w:rsidRDefault="006D0E1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17.1.</w:t>
            </w:r>
          </w:p>
        </w:tc>
        <w:tc>
          <w:tcPr>
            <w:tcW w:w="9349" w:type="dxa"/>
            <w:tcBorders>
              <w:top w:val="nil"/>
              <w:left w:val="nil"/>
              <w:bottom w:val="single" w:sz="4" w:space="0" w:color="000000"/>
              <w:right w:val="single" w:sz="4" w:space="0" w:color="000000"/>
            </w:tcBorders>
            <w:vAlign w:val="center"/>
            <w:hideMark/>
          </w:tcPr>
          <w:p w14:paraId="79E49ACE"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1.1.2 p. ir jį išdėstyti taip:</w:t>
            </w:r>
          </w:p>
          <w:p w14:paraId="5213CDD1"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„1.1.2.</w:t>
            </w:r>
            <w:r>
              <w:rPr>
                <w:rFonts w:ascii="Arial" w:eastAsia="Arial" w:hAnsi="Arial" w:cs="Arial"/>
                <w:sz w:val="18"/>
                <w:szCs w:val="18"/>
                <w:lang w:val="lt-LT"/>
              </w:rPr>
              <w:tab/>
            </w:r>
            <w:r>
              <w:rPr>
                <w:rFonts w:ascii="Arial" w:eastAsia="Arial" w:hAnsi="Arial" w:cs="Arial"/>
                <w:b/>
                <w:bCs/>
                <w:sz w:val="18"/>
                <w:szCs w:val="18"/>
                <w:lang w:val="lt-LT"/>
              </w:rPr>
              <w:t>Atsisakomi darbai</w:t>
            </w:r>
            <w:r>
              <w:rPr>
                <w:rFonts w:ascii="Arial" w:eastAsia="Arial" w:hAnsi="Arial" w:cs="Arial"/>
                <w:sz w:val="18"/>
                <w:szCs w:val="18"/>
                <w:lang w:val="lt-LT"/>
              </w:rPr>
              <w:t xml:space="preserve"> – Darbai ar jų kiekiai (apimtys), kurie Sutarties vykdymo metu Užsakovui tapo nereikalingi ir nebus įsigyjami, įskaitant Darbus, kurių nebereikia dėl Užsakovo užduoties reikalavimų arba Statinio projekto sprendinių būtino pakeitimo, taip pat klaidų ar trūkumų Užsakovo dokumentuose taisymo, kurių Rangovas negalėjo nustatyti ir įvertinti iki pasiūlymų pateikimo termino pabaigos. Atsisakomais darbais nėra laikomi Užsakovo užduotyje (Techninėje specifikacijoje) iš anksto nurodyti darbai susiję su Statinio projekto sprendinių koregavimu, kuriuos Rangovas privalo atlikti po Sutarties įsigaliojimo, taip pat Statinio projekto klaidos ir(ar) trūkumai, kuriuos Rangovas galėjo numatyti ir įvertinti iki pasiūlymų Pirkimui pateikimo termino pabaigos, dėl kurių atsirastų Atsisakomų darbų“.</w:t>
            </w:r>
            <w:r>
              <w:rPr>
                <w:rFonts w:ascii="Arial" w:hAnsi="Arial" w:cs="Arial"/>
                <w:sz w:val="18"/>
                <w:szCs w:val="18"/>
              </w:rPr>
              <w:t xml:space="preserve"> </w:t>
            </w:r>
            <w:r>
              <w:rPr>
                <w:rFonts w:ascii="Arial" w:eastAsia="Arial" w:hAnsi="Arial" w:cs="Arial"/>
                <w:sz w:val="18"/>
                <w:szCs w:val="18"/>
                <w:lang w:val="lt-LT"/>
              </w:rPr>
              <w:t>Užsakovas turi teisę vienašališkai atsisakyti iki 30 proc. darbų, kai jie tapo Užsakovui nebereikalingi (t. y. atsisakyti, vietoje jų neįsigyjant kitų darbų). Tokiu atveju Užsakovas raštu informuoja Rangovą apie atsisakomus darbus ir jų procentą;</w:t>
            </w:r>
          </w:p>
        </w:tc>
      </w:tr>
      <w:tr w:rsidR="006D0E1D" w14:paraId="5CD69649"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0B5A466E" w14:textId="7777777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17.2.</w:t>
            </w:r>
          </w:p>
        </w:tc>
        <w:tc>
          <w:tcPr>
            <w:tcW w:w="9349" w:type="dxa"/>
            <w:tcBorders>
              <w:top w:val="nil"/>
              <w:left w:val="nil"/>
              <w:bottom w:val="single" w:sz="4" w:space="0" w:color="000000"/>
              <w:right w:val="single" w:sz="4" w:space="0" w:color="000000"/>
            </w:tcBorders>
            <w:vAlign w:val="center"/>
            <w:hideMark/>
          </w:tcPr>
          <w:p w14:paraId="214CA814"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3.1.2. p. ir jį išdėstyti taip:</w:t>
            </w:r>
          </w:p>
          <w:p w14:paraId="14D8D0FF"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„3.1.2.</w:t>
            </w:r>
            <w:r>
              <w:rPr>
                <w:rFonts w:ascii="Arial" w:eastAsia="Arial" w:hAnsi="Arial" w:cs="Arial"/>
                <w:sz w:val="18"/>
                <w:szCs w:val="18"/>
                <w:lang w:val="lt-LT"/>
              </w:rPr>
              <w:tab/>
              <w:t>Tuo atveju, kai Rangovas yra jungtinės veiklos partneriai, jie Užsakovui už Sutarties vykdymą atsako solidariai. Jeigu Subjektai, kurių pajėgumais remiasi Rangovas, yra prisiėmę solidarią atsakomybę su Rangovu dėl atitikimo finansinio ir ekonominio pajėgumo, už tokį atitikimą jie Užsakovui atsako solidariai su Rangovu.“</w:t>
            </w:r>
          </w:p>
        </w:tc>
      </w:tr>
      <w:tr w:rsidR="006D0E1D" w14:paraId="7CEBFE1D"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2F504B95" w14:textId="7777777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17.3.</w:t>
            </w:r>
          </w:p>
        </w:tc>
        <w:tc>
          <w:tcPr>
            <w:tcW w:w="9349" w:type="dxa"/>
            <w:tcBorders>
              <w:top w:val="nil"/>
              <w:left w:val="nil"/>
              <w:bottom w:val="single" w:sz="4" w:space="0" w:color="000000"/>
              <w:right w:val="single" w:sz="4" w:space="0" w:color="000000"/>
            </w:tcBorders>
            <w:vAlign w:val="center"/>
            <w:hideMark/>
          </w:tcPr>
          <w:p w14:paraId="36705D89"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3.2.2. p. ir jį išdėstyti taip:</w:t>
            </w:r>
          </w:p>
          <w:p w14:paraId="0FC11269"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„3.2.2.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7 pateiktą formą ir pateikti Užsakovui per 10 darbo dienų nuo Sutarties įsigaliojimo, tačiau ne vėliau negu Sutartis pradedama vykdyti.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p>
        </w:tc>
      </w:tr>
      <w:tr w:rsidR="006D0E1D" w14:paraId="5A4CC5A6"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048092AE" w14:textId="7777777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17.4.</w:t>
            </w:r>
          </w:p>
        </w:tc>
        <w:tc>
          <w:tcPr>
            <w:tcW w:w="9349" w:type="dxa"/>
            <w:tcBorders>
              <w:top w:val="nil"/>
              <w:left w:val="nil"/>
              <w:bottom w:val="single" w:sz="4" w:space="0" w:color="000000"/>
              <w:right w:val="single" w:sz="4" w:space="0" w:color="000000"/>
            </w:tcBorders>
            <w:vAlign w:val="center"/>
            <w:hideMark/>
          </w:tcPr>
          <w:p w14:paraId="5387BF4D"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5.6.3 p. ir jį išdėstyti taip:</w:t>
            </w:r>
          </w:p>
          <w:p w14:paraId="19C2DF9E" w14:textId="77777777" w:rsidR="006D0E1D" w:rsidRDefault="006D0E1D">
            <w:pPr>
              <w:tabs>
                <w:tab w:val="left" w:pos="597"/>
              </w:tabs>
              <w:spacing w:after="0" w:line="240" w:lineRule="auto"/>
              <w:jc w:val="both"/>
              <w:rPr>
                <w:rFonts w:ascii="Arial" w:eastAsia="Arial" w:hAnsi="Arial" w:cs="Arial"/>
                <w:sz w:val="18"/>
                <w:szCs w:val="18"/>
                <w:lang w:val="lt-LT"/>
              </w:rPr>
            </w:pPr>
            <w:r>
              <w:rPr>
                <w:rFonts w:ascii="Arial" w:eastAsia="Arial" w:hAnsi="Arial" w:cs="Arial"/>
                <w:sz w:val="18"/>
                <w:szCs w:val="18"/>
                <w:lang w:val="lt-LT"/>
              </w:rPr>
              <w:t>„5.6.3.</w:t>
            </w:r>
            <w:r>
              <w:rPr>
                <w:rFonts w:ascii="Arial" w:eastAsia="Arial" w:hAnsi="Arial" w:cs="Arial"/>
                <w:sz w:val="18"/>
                <w:szCs w:val="18"/>
                <w:lang w:val="lt-LT"/>
              </w:rPr>
              <w:tab/>
              <w:t>Tačiau Rangovas negali reikšti Užsakovui pretenzijų dėl tokių klaidų ar trūkumų Užsakovo dokumentuose ir (ar) užduotyje:</w:t>
            </w:r>
          </w:p>
          <w:p w14:paraId="6409606D" w14:textId="5926A1AA" w:rsidR="006D0E1D" w:rsidRDefault="006D0E1D" w:rsidP="0051135C">
            <w:pPr>
              <w:tabs>
                <w:tab w:val="left" w:pos="600"/>
              </w:tabs>
              <w:spacing w:after="0" w:line="240" w:lineRule="auto"/>
              <w:jc w:val="both"/>
              <w:rPr>
                <w:rFonts w:ascii="Arial" w:eastAsia="Arial" w:hAnsi="Arial" w:cs="Arial"/>
                <w:sz w:val="18"/>
                <w:szCs w:val="18"/>
                <w:lang w:val="lt-LT"/>
              </w:rPr>
            </w:pPr>
            <w:r>
              <w:rPr>
                <w:rFonts w:ascii="Arial" w:eastAsia="Arial" w:hAnsi="Arial" w:cs="Arial"/>
                <w:sz w:val="18"/>
                <w:szCs w:val="18"/>
                <w:lang w:val="lt-LT"/>
              </w:rPr>
              <w:t>5.6.3.1.</w:t>
            </w:r>
            <w:r>
              <w:rPr>
                <w:rFonts w:ascii="Arial" w:eastAsia="Arial" w:hAnsi="Arial" w:cs="Arial"/>
                <w:sz w:val="18"/>
                <w:szCs w:val="18"/>
                <w:lang w:val="lt-LT"/>
              </w:rPr>
              <w:tab/>
            </w:r>
            <w:r w:rsidR="0051135C" w:rsidRPr="0051135C">
              <w:rPr>
                <w:rFonts w:ascii="Arial" w:eastAsia="Arial" w:hAnsi="Arial" w:cs="Arial"/>
                <w:sz w:val="18"/>
                <w:szCs w:val="18"/>
                <w:lang w:val="lt-LT"/>
              </w:rPr>
              <w:t>kurias Rangovas pastebėjo, rengdamas Darbo projektą (jeigu jis turi būti rengiamas pagal Sutartį), jeigu Rangovas neinformavo Užsakovo apie tokias klaidas ir trūkumus Darbo projekto rengimo metu iki tame Darbo projekte (Darbo projekto dalyje) numatytų Statybos darbų vykdymo pradžios</w:t>
            </w:r>
            <w:r>
              <w:rPr>
                <w:rFonts w:ascii="Arial" w:eastAsia="Arial" w:hAnsi="Arial" w:cs="Arial"/>
                <w:sz w:val="18"/>
                <w:szCs w:val="18"/>
                <w:lang w:val="lt-LT"/>
              </w:rPr>
              <w:t>;</w:t>
            </w:r>
          </w:p>
          <w:p w14:paraId="56C51FFF" w14:textId="77777777" w:rsidR="006D0E1D" w:rsidRPr="00AF3E24" w:rsidRDefault="006D0E1D">
            <w:pPr>
              <w:tabs>
                <w:tab w:val="left" w:pos="738"/>
              </w:tabs>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5.6.3.2. jeigu Rangovui paaiškėja, kad Užsakovo dokumentai yra netinkami ar blogos kokybės, bet Rangovas pažeidžia 6.4.24 punktą (įspėti Užsakovą ir sustabdyti atitinkamus Statybos darbus) ir dėl to taikomas 6.4.27 punktas (Rangovui atitenka atsakomybė </w:t>
            </w:r>
            <w:r w:rsidRPr="00AF3E24">
              <w:rPr>
                <w:rFonts w:ascii="Arial" w:eastAsia="Arial" w:hAnsi="Arial" w:cs="Arial"/>
                <w:sz w:val="18"/>
                <w:szCs w:val="18"/>
                <w:lang w:val="lt-LT"/>
              </w:rPr>
              <w:t>už atsiradusius defektus);</w:t>
            </w:r>
          </w:p>
          <w:p w14:paraId="636950C7" w14:textId="77777777" w:rsidR="006D0E1D" w:rsidRDefault="006D0E1D">
            <w:pPr>
              <w:spacing w:after="0" w:line="240" w:lineRule="auto"/>
              <w:jc w:val="both"/>
              <w:rPr>
                <w:rFonts w:ascii="Arial" w:eastAsia="Arial" w:hAnsi="Arial" w:cs="Arial"/>
                <w:sz w:val="18"/>
                <w:szCs w:val="18"/>
                <w:lang w:val="lt-LT"/>
              </w:rPr>
            </w:pPr>
            <w:r w:rsidRPr="00AF3E24">
              <w:rPr>
                <w:rFonts w:ascii="Arial" w:hAnsi="Arial" w:cs="Arial"/>
                <w:sz w:val="18"/>
                <w:szCs w:val="18"/>
                <w:lang w:val="lt-LT"/>
              </w:rPr>
              <w:lastRenderedPageBreak/>
              <w:t>5.6.3.3. jeigu Užsakovas iš anksto Centrinėje viešųjų pirkimų informacinėje sistemoje skelbė Statinio projektą ir (ar) kitą Užsakovo dokumentą ne trumpiau kaip 30 dienų iki pasiūlymų Pirkime pateikimo termino pabaigos ir Rangovas per šį laikotarpį nepateikė pastabų dėl Statinio projekto ir (ar) kito Užsakovo dokumento klaidos ar trūkumo”</w:t>
            </w:r>
          </w:p>
        </w:tc>
      </w:tr>
      <w:tr w:rsidR="006D0E1D" w14:paraId="47B66C51"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4E474599" w14:textId="7777777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17.5.</w:t>
            </w:r>
          </w:p>
        </w:tc>
        <w:tc>
          <w:tcPr>
            <w:tcW w:w="9349" w:type="dxa"/>
            <w:tcBorders>
              <w:top w:val="nil"/>
              <w:left w:val="nil"/>
              <w:bottom w:val="single" w:sz="4" w:space="0" w:color="000000"/>
              <w:right w:val="single" w:sz="4" w:space="0" w:color="000000"/>
            </w:tcBorders>
            <w:vAlign w:val="center"/>
            <w:hideMark/>
          </w:tcPr>
          <w:p w14:paraId="1F45E5B0" w14:textId="77777777" w:rsidR="006D0E1D" w:rsidRPr="00FA4B22" w:rsidRDefault="006D0E1D">
            <w:pPr>
              <w:spacing w:after="0" w:line="240" w:lineRule="auto"/>
              <w:jc w:val="both"/>
              <w:rPr>
                <w:rFonts w:ascii="Arial" w:eastAsia="Arial" w:hAnsi="Arial" w:cs="Arial"/>
                <w:sz w:val="18"/>
                <w:szCs w:val="18"/>
                <w:lang w:val="lt-LT"/>
              </w:rPr>
            </w:pPr>
            <w:r w:rsidRPr="00FA4B22">
              <w:rPr>
                <w:rFonts w:ascii="Arial" w:eastAsia="Arial" w:hAnsi="Arial" w:cs="Arial"/>
                <w:sz w:val="18"/>
                <w:szCs w:val="18"/>
                <w:lang w:val="lt-LT"/>
              </w:rPr>
              <w:t>Pakeisti Bendrųjų sąlygų 5.6.7 p. ir jį išdėstyti taip:</w:t>
            </w:r>
          </w:p>
          <w:p w14:paraId="57894204" w14:textId="7608BF52" w:rsidR="006D0E1D" w:rsidRDefault="00FA4B22">
            <w:pPr>
              <w:spacing w:after="0" w:line="240" w:lineRule="auto"/>
              <w:jc w:val="both"/>
              <w:rPr>
                <w:rFonts w:ascii="Arial" w:eastAsia="Arial" w:hAnsi="Arial" w:cs="Arial"/>
                <w:sz w:val="18"/>
                <w:szCs w:val="18"/>
                <w:lang w:val="lt-LT"/>
              </w:rPr>
            </w:pPr>
            <w:r>
              <w:rPr>
                <w:rFonts w:ascii="Arial" w:hAnsi="Arial" w:cs="Arial"/>
                <w:sz w:val="18"/>
                <w:szCs w:val="18"/>
                <w:lang w:val="lt-LT"/>
              </w:rPr>
              <w:t>„</w:t>
            </w:r>
            <w:r w:rsidR="006D0E1D" w:rsidRPr="00FA4B22">
              <w:rPr>
                <w:rFonts w:ascii="Arial" w:hAnsi="Arial" w:cs="Arial"/>
                <w:sz w:val="18"/>
                <w:szCs w:val="18"/>
                <w:lang w:val="lt-LT"/>
              </w:rPr>
              <w:t>5.6.7.    5.6.3 punkte numatytais atvejais Rangovas privalo savo sąskaita perdaryti Darbo projektą (jeigu jis turi būti rengiamas pagal Sutartį) ir (arba) Darbus ir atlikti dėl to paaiškėjusius reikalingus Papildomus darbus ir Rangovui tenka atsakomybė už Darbų vėlavimą.</w:t>
            </w:r>
            <w:r>
              <w:rPr>
                <w:rFonts w:ascii="Arial" w:hAnsi="Arial" w:cs="Arial"/>
                <w:sz w:val="18"/>
                <w:szCs w:val="18"/>
                <w:lang w:val="lt-LT"/>
              </w:rPr>
              <w:t>“</w:t>
            </w:r>
          </w:p>
        </w:tc>
      </w:tr>
      <w:tr w:rsidR="006D0E1D" w14:paraId="12F1C622"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3C66499A" w14:textId="7777777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17.6.</w:t>
            </w:r>
          </w:p>
        </w:tc>
        <w:tc>
          <w:tcPr>
            <w:tcW w:w="9349" w:type="dxa"/>
            <w:tcBorders>
              <w:top w:val="nil"/>
              <w:left w:val="nil"/>
              <w:bottom w:val="single" w:sz="4" w:space="0" w:color="000000"/>
              <w:right w:val="single" w:sz="4" w:space="0" w:color="000000"/>
            </w:tcBorders>
            <w:vAlign w:val="center"/>
            <w:hideMark/>
          </w:tcPr>
          <w:p w14:paraId="3B225B2F"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Pakeisti Bendrųjų sąlygų </w:t>
            </w:r>
            <w:r>
              <w:rPr>
                <w:rFonts w:ascii="Arial" w:hAnsi="Arial" w:cs="Arial"/>
                <w:sz w:val="18"/>
                <w:szCs w:val="18"/>
                <w:lang w:val="lt-LT"/>
              </w:rPr>
              <w:t>5.7.2.</w:t>
            </w:r>
            <w:r>
              <w:rPr>
                <w:rFonts w:ascii="Arial" w:eastAsia="Arial" w:hAnsi="Arial" w:cs="Arial"/>
                <w:sz w:val="18"/>
                <w:szCs w:val="18"/>
                <w:lang w:val="lt-LT"/>
              </w:rPr>
              <w:t xml:space="preserve"> p. ir jį išdėstyti taip:</w:t>
            </w:r>
          </w:p>
          <w:p w14:paraId="3010E36E" w14:textId="2E81D701" w:rsidR="006D0E1D" w:rsidRDefault="004D7D0A">
            <w:pPr>
              <w:spacing w:after="0" w:line="240" w:lineRule="auto"/>
              <w:jc w:val="both"/>
              <w:rPr>
                <w:rFonts w:ascii="Arial" w:eastAsia="Arial" w:hAnsi="Arial" w:cs="Arial"/>
                <w:sz w:val="18"/>
                <w:szCs w:val="18"/>
                <w:lang w:val="lt-LT"/>
              </w:rPr>
            </w:pPr>
            <w:r w:rsidRPr="00F17573">
              <w:rPr>
                <w:rFonts w:ascii="Arial" w:hAnsi="Arial" w:cs="Arial"/>
                <w:sz w:val="18"/>
                <w:szCs w:val="18"/>
                <w:lang w:val="lt-LT"/>
              </w:rPr>
              <w:t xml:space="preserve">„5.7.2. </w:t>
            </w:r>
            <w:r w:rsidRPr="00F17573">
              <w:rPr>
                <w:rFonts w:ascii="Arial" w:hAnsi="Arial" w:cs="Arial"/>
                <w:iCs/>
                <w:sz w:val="18"/>
                <w:szCs w:val="18"/>
                <w:lang w:val="lt-LT"/>
              </w:rPr>
              <w:t xml:space="preserve">Užsakovas turi teisę daryti pakeitimus Užsakovo dokumentuose ir (ar) Užsakovo užduotyje be Rangovo sutikimo tol, kol Papildomų darbų, kuriuos reikia atlikti dėl šių pakeitimų, arba Atsisakomų darbų bendra kaina neviršija </w:t>
            </w:r>
            <w:r w:rsidR="00652EA1">
              <w:rPr>
                <w:rFonts w:ascii="Arial" w:hAnsi="Arial" w:cs="Arial"/>
                <w:iCs/>
                <w:sz w:val="18"/>
                <w:szCs w:val="18"/>
                <w:lang w:val="lt-LT"/>
              </w:rPr>
              <w:t>30</w:t>
            </w:r>
            <w:r w:rsidRPr="00F17573">
              <w:rPr>
                <w:rFonts w:ascii="Arial" w:hAnsi="Arial" w:cs="Arial"/>
                <w:iCs/>
                <w:sz w:val="18"/>
                <w:szCs w:val="18"/>
                <w:lang w:val="lt-LT"/>
              </w:rPr>
              <w:t xml:space="preserve"> procentų Pradinės sutarties vertės, o šią ribą viršijus – tik su Rangovo sutikimu. Jeigu dėl tokio Užsakovo dokumentų pakeitimo reikia peržiūrėti ir pakeisti (pratęsti arba sutrumpinti) Darbų terminus, Susitarime nurodomi pakeistieji Darbų terminai. </w:t>
            </w:r>
            <w:r w:rsidRPr="00F17573">
              <w:rPr>
                <w:rFonts w:ascii="Arial" w:hAnsi="Arial" w:cs="Arial"/>
                <w:sz w:val="18"/>
                <w:szCs w:val="18"/>
                <w:lang w:val="lt-LT"/>
              </w:rPr>
              <w:t>Jeigu Pradinės sutarties vertė buvo peržiūrėta ir indeksuota pagal</w:t>
            </w:r>
            <w:r w:rsidR="00245ED7">
              <w:rPr>
                <w:rFonts w:ascii="Arial" w:hAnsi="Arial" w:cs="Arial"/>
                <w:sz w:val="18"/>
                <w:szCs w:val="18"/>
                <w:lang w:val="lt-LT"/>
              </w:rPr>
              <w:t xml:space="preserve"> 15.5</w:t>
            </w:r>
            <w:r w:rsidRPr="00F17573">
              <w:rPr>
                <w:rFonts w:ascii="Arial" w:hAnsi="Arial" w:cs="Arial"/>
                <w:sz w:val="18"/>
                <w:szCs w:val="18"/>
                <w:lang w:val="lt-LT"/>
              </w:rPr>
              <w:t xml:space="preserve"> punkte numatytas sąlygas, </w:t>
            </w:r>
            <w:r w:rsidR="00652EA1">
              <w:rPr>
                <w:rFonts w:ascii="Arial" w:hAnsi="Arial" w:cs="Arial"/>
                <w:sz w:val="18"/>
                <w:szCs w:val="18"/>
                <w:lang w:val="lt-LT"/>
              </w:rPr>
              <w:t>30</w:t>
            </w:r>
            <w:r w:rsidRPr="00F17573">
              <w:rPr>
                <w:rFonts w:ascii="Arial" w:hAnsi="Arial" w:cs="Arial"/>
                <w:sz w:val="18"/>
                <w:szCs w:val="18"/>
                <w:lang w:val="lt-LT"/>
              </w:rPr>
              <w:t xml:space="preserve"> procentų skaičiuojama nuo indeksuotos Pradinės sutarties vertės. Jeigu dėl pakeitimų Užsakovo dokumentuose reikia ne tik atlikti Papildomų darbų, bet yra ir Atsisakomų darbų, tuomet, skaičiuojant </w:t>
            </w:r>
            <w:r w:rsidR="00652EA1">
              <w:rPr>
                <w:rFonts w:ascii="Arial" w:hAnsi="Arial" w:cs="Arial"/>
                <w:sz w:val="18"/>
                <w:szCs w:val="18"/>
                <w:lang w:val="lt-LT"/>
              </w:rPr>
              <w:t>30</w:t>
            </w:r>
            <w:r w:rsidRPr="00F17573">
              <w:rPr>
                <w:rFonts w:ascii="Arial" w:hAnsi="Arial" w:cs="Arial"/>
                <w:sz w:val="18"/>
                <w:szCs w:val="18"/>
                <w:lang w:val="lt-LT"/>
              </w:rPr>
              <w:t xml:space="preserve"> procentų, iš Papildomų darbų kainos turi būti atimama Atsisakomų darbų kaina. Jeigu Rangovas neduoda šiame punkte numatyto sutikimo, Užsakovas turi teisę nutraukti Sutartį ir taikomas</w:t>
            </w:r>
            <w:r w:rsidR="00245ED7">
              <w:rPr>
                <w:rFonts w:ascii="Arial" w:hAnsi="Arial" w:cs="Arial"/>
                <w:sz w:val="18"/>
                <w:szCs w:val="18"/>
                <w:lang w:val="lt-LT"/>
              </w:rPr>
              <w:t xml:space="preserve"> 26.4</w:t>
            </w:r>
            <w:r w:rsidRPr="00F17573">
              <w:rPr>
                <w:rFonts w:ascii="Arial" w:hAnsi="Arial" w:cs="Arial"/>
                <w:sz w:val="18"/>
                <w:szCs w:val="18"/>
                <w:lang w:val="lt-LT"/>
              </w:rPr>
              <w:t xml:space="preserve"> punktas „</w:t>
            </w:r>
            <w:r w:rsidRPr="00F17573">
              <w:rPr>
                <w:rFonts w:ascii="Arial" w:hAnsi="Arial" w:cs="Arial"/>
                <w:sz w:val="18"/>
                <w:szCs w:val="18"/>
                <w:lang w:val="lt-LT"/>
              </w:rPr>
              <w:fldChar w:fldCharType="begin"/>
            </w:r>
            <w:r w:rsidRPr="00F17573">
              <w:rPr>
                <w:rFonts w:ascii="Arial" w:hAnsi="Arial" w:cs="Arial"/>
                <w:sz w:val="18"/>
                <w:szCs w:val="18"/>
                <w:lang w:val="lt-LT"/>
              </w:rPr>
              <w:instrText xml:space="preserve"> REF _Ref89050503 \h  \* MERGEFORMAT </w:instrText>
            </w:r>
            <w:r w:rsidRPr="00F17573">
              <w:rPr>
                <w:rFonts w:ascii="Arial" w:hAnsi="Arial" w:cs="Arial"/>
                <w:sz w:val="18"/>
                <w:szCs w:val="18"/>
                <w:lang w:val="lt-LT"/>
              </w:rPr>
            </w:r>
            <w:r w:rsidRPr="00F17573">
              <w:rPr>
                <w:rFonts w:ascii="Arial" w:hAnsi="Arial" w:cs="Arial"/>
                <w:sz w:val="18"/>
                <w:szCs w:val="18"/>
                <w:lang w:val="lt-LT"/>
              </w:rPr>
              <w:fldChar w:fldCharType="separate"/>
            </w:r>
            <w:r w:rsidRPr="00F17573">
              <w:rPr>
                <w:rFonts w:ascii="Arial" w:hAnsi="Arial" w:cs="Arial"/>
                <w:sz w:val="18"/>
                <w:szCs w:val="18"/>
                <w:lang w:val="lt-LT"/>
              </w:rPr>
              <w:t>Šalių teisės ir pareigos Sutarties nutraukimo atveju</w:t>
            </w:r>
            <w:r w:rsidRPr="00F17573">
              <w:rPr>
                <w:rFonts w:ascii="Arial" w:hAnsi="Arial" w:cs="Arial"/>
                <w:sz w:val="18"/>
                <w:szCs w:val="18"/>
                <w:lang w:val="lt-LT"/>
              </w:rPr>
              <w:fldChar w:fldCharType="end"/>
            </w:r>
            <w:r w:rsidRPr="00F17573">
              <w:rPr>
                <w:rFonts w:ascii="Arial" w:hAnsi="Arial" w:cs="Arial"/>
                <w:sz w:val="18"/>
                <w:szCs w:val="18"/>
                <w:lang w:val="lt-LT"/>
              </w:rPr>
              <w:t>“, išskyrus</w:t>
            </w:r>
            <w:r w:rsidR="00245ED7">
              <w:rPr>
                <w:rFonts w:ascii="Arial" w:hAnsi="Arial" w:cs="Arial"/>
                <w:sz w:val="18"/>
                <w:szCs w:val="18"/>
                <w:lang w:val="lt-LT"/>
              </w:rPr>
              <w:t xml:space="preserve"> 26.4.5</w:t>
            </w:r>
            <w:r w:rsidRPr="00F17573">
              <w:rPr>
                <w:rFonts w:ascii="Arial" w:hAnsi="Arial" w:cs="Arial"/>
                <w:sz w:val="18"/>
                <w:szCs w:val="18"/>
                <w:lang w:val="lt-LT"/>
              </w:rPr>
              <w:t xml:space="preserve"> punktą</w:t>
            </w:r>
            <w:r w:rsidRPr="00F17573">
              <w:rPr>
                <w:rFonts w:ascii="Arial" w:hAnsi="Arial" w:cs="Arial"/>
                <w:iCs/>
                <w:sz w:val="18"/>
                <w:szCs w:val="18"/>
                <w:lang w:val="lt-LT"/>
              </w:rPr>
              <w:t>.</w:t>
            </w:r>
            <w:r w:rsidRPr="00F17573">
              <w:rPr>
                <w:rFonts w:ascii="Arial" w:hAnsi="Arial" w:cs="Arial"/>
                <w:sz w:val="18"/>
                <w:szCs w:val="18"/>
                <w:lang w:val="lt-LT"/>
              </w:rPr>
              <w:t>“</w:t>
            </w:r>
          </w:p>
        </w:tc>
      </w:tr>
      <w:tr w:rsidR="006D0E1D" w14:paraId="4B581D38"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604AD1A7" w14:textId="7777777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17.7.</w:t>
            </w:r>
          </w:p>
        </w:tc>
        <w:tc>
          <w:tcPr>
            <w:tcW w:w="9349" w:type="dxa"/>
            <w:tcBorders>
              <w:top w:val="nil"/>
              <w:left w:val="nil"/>
              <w:bottom w:val="single" w:sz="4" w:space="0" w:color="000000"/>
              <w:right w:val="single" w:sz="4" w:space="0" w:color="000000"/>
            </w:tcBorders>
            <w:vAlign w:val="center"/>
            <w:hideMark/>
          </w:tcPr>
          <w:p w14:paraId="3159E290" w14:textId="77777777" w:rsidR="006D0E1D" w:rsidRDefault="006D0E1D">
            <w:pPr>
              <w:spacing w:after="0" w:line="240" w:lineRule="auto"/>
              <w:jc w:val="both"/>
              <w:rPr>
                <w:rFonts w:ascii="Arial" w:eastAsia="Arial" w:hAnsi="Arial" w:cs="Arial"/>
                <w:sz w:val="18"/>
                <w:szCs w:val="18"/>
                <w:lang w:val="lt-LT"/>
              </w:rPr>
            </w:pPr>
            <w:bookmarkStart w:id="34" w:name="_Ref90479149"/>
            <w:r>
              <w:rPr>
                <w:rFonts w:ascii="Arial" w:eastAsia="Arial" w:hAnsi="Arial" w:cs="Arial"/>
                <w:sz w:val="18"/>
                <w:szCs w:val="18"/>
                <w:lang w:val="lt-LT"/>
              </w:rPr>
              <w:t>Pakeisti Bendrųjų sąlygų 8.1.5 p. ir jį išdėstyti taip:</w:t>
            </w:r>
            <w:bookmarkEnd w:id="34"/>
          </w:p>
          <w:p w14:paraId="6055818E" w14:textId="77777777" w:rsidR="006D0E1D" w:rsidRDefault="006D0E1D">
            <w:pPr>
              <w:spacing w:after="0" w:line="240" w:lineRule="auto"/>
              <w:jc w:val="both"/>
              <w:rPr>
                <w:rFonts w:ascii="Arial" w:eastAsia="Arial" w:hAnsi="Arial" w:cs="Arial"/>
                <w:sz w:val="18"/>
                <w:szCs w:val="18"/>
                <w:lang w:val="lt-LT"/>
              </w:rPr>
            </w:pPr>
            <w:r>
              <w:rPr>
                <w:rFonts w:ascii="Arial" w:hAnsi="Arial" w:cs="Arial"/>
                <w:sz w:val="18"/>
                <w:szCs w:val="18"/>
                <w:lang w:val="lt-LT"/>
              </w:rPr>
              <w:t>„8.1.5. Užsakovo pavedimu Rangovas inicijuoja Statybos užbaigimą ir jame dalyvauja Užsakovo vardu. Rangovo prašymu Užsakovas privalo per 3 darbo dienas duoti Rangovui įgaliojimą Užsakovo vardu inicijuoti Statybos užbaigimą ir jame dalyvauti, taip pat perduoti Rangovui visus turimus dokumentus, kurie yra reikalingi Statybos užbaigimui. Rangovo patirtos Statybos užbaigimo Išlaidos Statybos užbaigimo inicijavimui ir dalyvavimui jame yra įskaičiuotos į Rangovo pasiūlymo kainą ir atskirai neatlyginamos.“</w:t>
            </w:r>
          </w:p>
        </w:tc>
      </w:tr>
      <w:tr w:rsidR="003637D6" w14:paraId="0C3AF0BD"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tcPr>
          <w:p w14:paraId="3DFF5BA1" w14:textId="61134293" w:rsidR="003637D6" w:rsidRDefault="003637D6">
            <w:pPr>
              <w:spacing w:before="40" w:after="40" w:line="240" w:lineRule="auto"/>
              <w:rPr>
                <w:rFonts w:ascii="Arial" w:eastAsia="Arial" w:hAnsi="Arial" w:cs="Arial"/>
                <w:sz w:val="18"/>
                <w:szCs w:val="18"/>
                <w:lang w:val="lt-LT"/>
              </w:rPr>
            </w:pPr>
            <w:r>
              <w:rPr>
                <w:rFonts w:ascii="Arial" w:eastAsia="Arial" w:hAnsi="Arial" w:cs="Arial"/>
                <w:sz w:val="18"/>
                <w:szCs w:val="18"/>
                <w:lang w:val="lt-LT"/>
              </w:rPr>
              <w:t>17.8.</w:t>
            </w:r>
          </w:p>
        </w:tc>
        <w:tc>
          <w:tcPr>
            <w:tcW w:w="9349" w:type="dxa"/>
            <w:tcBorders>
              <w:top w:val="nil"/>
              <w:left w:val="nil"/>
              <w:bottom w:val="single" w:sz="4" w:space="0" w:color="000000"/>
              <w:right w:val="single" w:sz="4" w:space="0" w:color="000000"/>
            </w:tcBorders>
            <w:vAlign w:val="center"/>
          </w:tcPr>
          <w:p w14:paraId="68F4C687" w14:textId="398DD27F" w:rsidR="003637D6" w:rsidRDefault="003637D6" w:rsidP="003637D6">
            <w:pPr>
              <w:spacing w:after="0" w:line="240" w:lineRule="auto"/>
              <w:jc w:val="both"/>
              <w:rPr>
                <w:rFonts w:ascii="Arial" w:hAnsi="Arial" w:cs="Arial"/>
                <w:sz w:val="18"/>
                <w:szCs w:val="18"/>
                <w:lang w:val="lt-LT"/>
              </w:rPr>
            </w:pPr>
            <w:r>
              <w:rPr>
                <w:rFonts w:ascii="Arial" w:hAnsi="Arial" w:cs="Arial"/>
                <w:sz w:val="18"/>
                <w:szCs w:val="18"/>
                <w:lang w:val="lt-LT"/>
              </w:rPr>
              <w:t>Pakeisti Bendrųjų sąlygų 10.1. p. ir jį išdėstyti taip:</w:t>
            </w:r>
          </w:p>
          <w:p w14:paraId="086B0211" w14:textId="39D06BC2" w:rsidR="003637D6" w:rsidRDefault="003637D6">
            <w:pPr>
              <w:spacing w:after="0" w:line="240" w:lineRule="auto"/>
              <w:jc w:val="both"/>
              <w:rPr>
                <w:rFonts w:ascii="Arial" w:eastAsia="Arial" w:hAnsi="Arial" w:cs="Arial"/>
                <w:sz w:val="18"/>
                <w:szCs w:val="18"/>
                <w:lang w:val="lt-LT"/>
              </w:rPr>
            </w:pPr>
            <w:r>
              <w:rPr>
                <w:rFonts w:ascii="Arial" w:eastAsia="Arial" w:hAnsi="Arial" w:cs="Arial"/>
                <w:sz w:val="18"/>
                <w:szCs w:val="18"/>
                <w:lang w:val="lt-LT"/>
              </w:rPr>
              <w:t>„</w:t>
            </w:r>
            <w:r w:rsidRPr="003637D6">
              <w:rPr>
                <w:rFonts w:ascii="Arial" w:eastAsia="Arial" w:hAnsi="Arial" w:cs="Arial"/>
                <w:sz w:val="18"/>
                <w:szCs w:val="18"/>
                <w:lang w:val="lt-LT"/>
              </w:rPr>
              <w:t>10.1.</w:t>
            </w:r>
            <w:r w:rsidRPr="003637D6">
              <w:rPr>
                <w:rFonts w:ascii="Arial" w:eastAsia="Arial" w:hAnsi="Arial" w:cs="Arial"/>
                <w:sz w:val="18"/>
                <w:szCs w:val="18"/>
                <w:lang w:val="lt-LT"/>
              </w:rPr>
              <w:tab/>
              <w:t>Rangovas privalo pateikti Užsakovui garantinių įsipareigojimų įvykdymo užtikrinimą, atitinkantį žemiau šiame straipsnyje nurodytas sąlygas (Garantinių įsipareigojimų įvykdymo užtikrinimas), ne vėliau kaip (i) kartu su prašymu Užsakovui priimti Darbus arba (ii) prieš 7 dienas  iki Statybos užbaigimo, priklausomai nuo to, kas įvyksta pirmiau. Jei pateikiamas draudimo bendrovės laidavimo draudimo liudijimas – kartu turi būti pateiktas draudimo įmokos apmokėjimą patvirtinantis dokumentas.</w:t>
            </w:r>
            <w:r>
              <w:rPr>
                <w:rFonts w:ascii="Arial" w:eastAsia="Arial" w:hAnsi="Arial" w:cs="Arial"/>
                <w:sz w:val="18"/>
                <w:szCs w:val="18"/>
                <w:lang w:val="lt-LT"/>
              </w:rPr>
              <w:t>“</w:t>
            </w:r>
          </w:p>
        </w:tc>
      </w:tr>
      <w:tr w:rsidR="006D0E1D" w14:paraId="36455909"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13F0D656" w14:textId="40FC6249" w:rsidR="006D0E1D" w:rsidRDefault="003637D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17.9.</w:t>
            </w:r>
          </w:p>
        </w:tc>
        <w:tc>
          <w:tcPr>
            <w:tcW w:w="9349" w:type="dxa"/>
            <w:tcBorders>
              <w:top w:val="nil"/>
              <w:left w:val="nil"/>
              <w:bottom w:val="single" w:sz="4" w:space="0" w:color="000000"/>
              <w:right w:val="single" w:sz="4" w:space="0" w:color="000000"/>
            </w:tcBorders>
            <w:vAlign w:val="center"/>
            <w:hideMark/>
          </w:tcPr>
          <w:p w14:paraId="195B5A6A"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10.2.1. p. ir jį išdėstyti taip:</w:t>
            </w:r>
          </w:p>
          <w:p w14:paraId="60A85EAF" w14:textId="77777777" w:rsidR="006D0E1D" w:rsidRDefault="006D0E1D">
            <w:pPr>
              <w:spacing w:after="0" w:line="240" w:lineRule="auto"/>
              <w:jc w:val="both"/>
              <w:rPr>
                <w:rFonts w:ascii="Arial" w:eastAsia="Arial" w:hAnsi="Arial" w:cs="Arial"/>
                <w:sz w:val="18"/>
                <w:szCs w:val="18"/>
                <w:lang w:val="lt-LT"/>
              </w:rPr>
            </w:pPr>
            <w:r>
              <w:rPr>
                <w:rFonts w:ascii="Arial" w:hAnsi="Arial" w:cs="Arial"/>
                <w:sz w:val="18"/>
                <w:szCs w:val="18"/>
                <w:lang w:val="lt-LT"/>
              </w:rPr>
              <w:t>„10.2.1.</w:t>
            </w:r>
            <w:r>
              <w:rPr>
                <w:rFonts w:ascii="Arial" w:hAnsi="Arial" w:cs="Arial"/>
                <w:sz w:val="18"/>
                <w:szCs w:val="18"/>
                <w:lang w:val="lt-LT"/>
              </w:rPr>
              <w:tab/>
              <w:t>Garantinių įsipareigojimų įvykdymo užtikrinimas turi būti besąlyginis, neatšaukiamas, pirmo pareikalavimo banko ar kitos kredito įstaigos (garanto) arba draudimo bendrovės (draudiko) įsipareigojimas sumokėti Užsakovui jo reikalaujamą sumą, jeigu Užsakovas pateikia mokėjimo reikalavimą ir jame nurodo: (i) kad Rangovas pažeidė savo įsipareigojimą ištaisyti defektą (-</w:t>
            </w:r>
            <w:proofErr w:type="spellStart"/>
            <w:r>
              <w:rPr>
                <w:rFonts w:ascii="Arial" w:hAnsi="Arial" w:cs="Arial"/>
                <w:sz w:val="18"/>
                <w:szCs w:val="18"/>
                <w:lang w:val="lt-LT"/>
              </w:rPr>
              <w:t>us</w:t>
            </w:r>
            <w:proofErr w:type="spellEnd"/>
            <w:r>
              <w:rPr>
                <w:rFonts w:ascii="Arial" w:hAnsi="Arial" w:cs="Arial"/>
                <w:sz w:val="18"/>
                <w:szCs w:val="18"/>
                <w:lang w:val="lt-LT"/>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tc>
      </w:tr>
      <w:tr w:rsidR="006D0E1D" w14:paraId="0854D9F5"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1D75729B" w14:textId="76E5E253" w:rsidR="006D0E1D" w:rsidRDefault="003637D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17.10.</w:t>
            </w:r>
          </w:p>
        </w:tc>
        <w:tc>
          <w:tcPr>
            <w:tcW w:w="9349" w:type="dxa"/>
            <w:tcBorders>
              <w:top w:val="nil"/>
              <w:left w:val="nil"/>
              <w:bottom w:val="single" w:sz="4" w:space="0" w:color="000000"/>
              <w:right w:val="single" w:sz="4" w:space="0" w:color="000000"/>
            </w:tcBorders>
            <w:vAlign w:val="center"/>
            <w:hideMark/>
          </w:tcPr>
          <w:p w14:paraId="3DBA70F6"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10.2.3. p. ir jį išdėstyti taip:</w:t>
            </w:r>
          </w:p>
          <w:p w14:paraId="348C603D" w14:textId="77777777" w:rsidR="006D0E1D" w:rsidRDefault="006D0E1D">
            <w:pPr>
              <w:spacing w:after="0" w:line="240" w:lineRule="auto"/>
              <w:jc w:val="both"/>
              <w:rPr>
                <w:rFonts w:ascii="Arial" w:eastAsia="Arial" w:hAnsi="Arial" w:cs="Arial"/>
                <w:sz w:val="18"/>
                <w:szCs w:val="18"/>
                <w:lang w:val="lt-LT"/>
              </w:rPr>
            </w:pPr>
            <w:r>
              <w:rPr>
                <w:rFonts w:ascii="Arial" w:hAnsi="Arial" w:cs="Arial"/>
                <w:sz w:val="18"/>
                <w:szCs w:val="18"/>
                <w:lang w:val="lt-LT"/>
              </w:rPr>
              <w:t>„10.2.3.</w:t>
            </w:r>
            <w:r>
              <w:rPr>
                <w:rFonts w:ascii="Arial" w:hAnsi="Arial" w:cs="Arial"/>
                <w:sz w:val="18"/>
                <w:szCs w:val="18"/>
                <w:lang w:val="lt-LT"/>
              </w:rPr>
              <w:tab/>
              <w:t xml:space="preserve">Garantinių įsipareigojimų įvykdymo užtikrinimas turi būti išduotas: (a) Europos Sąjungoje licencijuoto banko ar kitos kredito įstaigos arba draudimo bendrovės, arba (b) banko ar kitos kredito bendrovės ar draudimo bendrovės iš trečiosios šalies, kurie užtikrinimo išdavimo dieną turi turėti bent vienos tarptautinių reitingų agentūros patvirtintą investicinio lygio reitingą, ne mažesnį kaip: Standard &amp; </w:t>
            </w:r>
            <w:proofErr w:type="spellStart"/>
            <w:r>
              <w:rPr>
                <w:rFonts w:ascii="Arial" w:hAnsi="Arial" w:cs="Arial"/>
                <w:sz w:val="18"/>
                <w:szCs w:val="18"/>
                <w:lang w:val="lt-LT"/>
              </w:rPr>
              <w:t>Poor’s</w:t>
            </w:r>
            <w:proofErr w:type="spellEnd"/>
            <w:r>
              <w:rPr>
                <w:rFonts w:ascii="Arial" w:hAnsi="Arial" w:cs="Arial"/>
                <w:sz w:val="18"/>
                <w:szCs w:val="18"/>
                <w:lang w:val="lt-LT"/>
              </w:rPr>
              <w:t xml:space="preserve"> – „A-“, </w:t>
            </w:r>
            <w:proofErr w:type="spellStart"/>
            <w:r>
              <w:rPr>
                <w:rFonts w:ascii="Arial" w:hAnsi="Arial" w:cs="Arial"/>
                <w:sz w:val="18"/>
                <w:szCs w:val="18"/>
                <w:lang w:val="lt-LT"/>
              </w:rPr>
              <w:t>Fitch</w:t>
            </w:r>
            <w:proofErr w:type="spellEnd"/>
            <w:r>
              <w:rPr>
                <w:rFonts w:ascii="Arial" w:hAnsi="Arial" w:cs="Arial"/>
                <w:sz w:val="18"/>
                <w:szCs w:val="18"/>
                <w:lang w:val="lt-LT"/>
              </w:rPr>
              <w:t xml:space="preserve"> – „A-“, </w:t>
            </w:r>
            <w:proofErr w:type="spellStart"/>
            <w:r>
              <w:rPr>
                <w:rFonts w:ascii="Arial" w:hAnsi="Arial" w:cs="Arial"/>
                <w:sz w:val="18"/>
                <w:szCs w:val="18"/>
                <w:lang w:val="lt-LT"/>
              </w:rPr>
              <w:t>Moody’s</w:t>
            </w:r>
            <w:proofErr w:type="spellEnd"/>
            <w:r>
              <w:rPr>
                <w:rFonts w:ascii="Arial" w:hAnsi="Arial" w:cs="Arial"/>
                <w:sz w:val="18"/>
                <w:szCs w:val="18"/>
                <w:lang w:val="lt-LT"/>
              </w:rPr>
              <w:t xml:space="preserve"> – „A3“ arba lygiavertį; reitingą turi atitikti bankas arba draudimo bendrovė, kuri išdavė užtikrinimą, arba bendrovių grupė, kuriai jie priklauso;“</w:t>
            </w:r>
          </w:p>
        </w:tc>
      </w:tr>
      <w:tr w:rsidR="006D0E1D" w14:paraId="6D021EC5"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3A3A3EA8" w14:textId="02E82635" w:rsidR="006D0E1D" w:rsidRDefault="00FE29A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17.11.</w:t>
            </w:r>
          </w:p>
        </w:tc>
        <w:tc>
          <w:tcPr>
            <w:tcW w:w="9349" w:type="dxa"/>
            <w:tcBorders>
              <w:top w:val="nil"/>
              <w:left w:val="nil"/>
              <w:bottom w:val="single" w:sz="4" w:space="0" w:color="000000"/>
              <w:right w:val="single" w:sz="4" w:space="0" w:color="000000"/>
            </w:tcBorders>
            <w:vAlign w:val="center"/>
            <w:hideMark/>
          </w:tcPr>
          <w:p w14:paraId="678284C7"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Pakeisti Bendrųjų sąlygų 10.2.15. p. ir jį išdėstyti taip:</w:t>
            </w:r>
          </w:p>
          <w:p w14:paraId="152CA6A7" w14:textId="77777777" w:rsidR="006D0E1D" w:rsidRPr="00FA4B22" w:rsidRDefault="006D0E1D">
            <w:pPr>
              <w:spacing w:after="0" w:line="240" w:lineRule="auto"/>
              <w:jc w:val="both"/>
              <w:rPr>
                <w:rFonts w:ascii="Arial" w:eastAsia="Arial" w:hAnsi="Arial" w:cs="Arial"/>
                <w:sz w:val="18"/>
                <w:szCs w:val="18"/>
                <w:lang w:val="lt-LT"/>
              </w:rPr>
            </w:pPr>
            <w:r w:rsidRPr="00FA4B22">
              <w:rPr>
                <w:rFonts w:ascii="Arial" w:hAnsi="Arial" w:cs="Arial"/>
                <w:sz w:val="18"/>
                <w:szCs w:val="18"/>
                <w:lang w:val="lt-LT"/>
              </w:rPr>
              <w:t>„10.2.15.</w:t>
            </w:r>
            <w:r w:rsidRPr="00FA4B22">
              <w:rPr>
                <w:rFonts w:ascii="Arial" w:hAnsi="Arial" w:cs="Arial"/>
                <w:sz w:val="18"/>
                <w:szCs w:val="18"/>
                <w:lang w:val="lt-LT"/>
              </w:rPr>
              <w:tab/>
              <w:t>Turi būti numatyta, kad Garantinių įsipareigojimų įvykdymo užtikrinimui turi būti taikomi Lietuvos Respublikos įstatymai, banko ar kitos kredito įstaigos pateiktam užtikrinimui – Lietuvos Respublikos įstatymai arba Bendrosios garantijų pagal pirmą pareikalavimą taisyklės (</w:t>
            </w:r>
            <w:proofErr w:type="spellStart"/>
            <w:r w:rsidRPr="00FA4B22">
              <w:rPr>
                <w:rFonts w:ascii="Arial" w:hAnsi="Arial" w:cs="Arial"/>
                <w:sz w:val="18"/>
                <w:szCs w:val="18"/>
                <w:lang w:val="lt-LT"/>
              </w:rPr>
              <w:t>Uniform</w:t>
            </w:r>
            <w:proofErr w:type="spellEnd"/>
            <w:r w:rsidRPr="00FA4B22">
              <w:rPr>
                <w:rFonts w:ascii="Arial" w:hAnsi="Arial" w:cs="Arial"/>
                <w:sz w:val="18"/>
                <w:szCs w:val="18"/>
                <w:lang w:val="lt-LT"/>
              </w:rPr>
              <w:t xml:space="preserve"> </w:t>
            </w:r>
            <w:proofErr w:type="spellStart"/>
            <w:r w:rsidRPr="00FA4B22">
              <w:rPr>
                <w:rFonts w:ascii="Arial" w:hAnsi="Arial" w:cs="Arial"/>
                <w:sz w:val="18"/>
                <w:szCs w:val="18"/>
                <w:lang w:val="lt-LT"/>
              </w:rPr>
              <w:t>Rules</w:t>
            </w:r>
            <w:proofErr w:type="spellEnd"/>
            <w:r w:rsidRPr="00FA4B22">
              <w:rPr>
                <w:rFonts w:ascii="Arial" w:hAnsi="Arial" w:cs="Arial"/>
                <w:sz w:val="18"/>
                <w:szCs w:val="18"/>
                <w:lang w:val="lt-LT"/>
              </w:rPr>
              <w:t xml:space="preserve"> </w:t>
            </w:r>
            <w:proofErr w:type="spellStart"/>
            <w:r w:rsidRPr="00FA4B22">
              <w:rPr>
                <w:rFonts w:ascii="Arial" w:hAnsi="Arial" w:cs="Arial"/>
                <w:sz w:val="18"/>
                <w:szCs w:val="18"/>
                <w:lang w:val="lt-LT"/>
              </w:rPr>
              <w:t>for</w:t>
            </w:r>
            <w:proofErr w:type="spellEnd"/>
            <w:r w:rsidRPr="00FA4B22">
              <w:rPr>
                <w:rFonts w:ascii="Arial" w:hAnsi="Arial" w:cs="Arial"/>
                <w:sz w:val="18"/>
                <w:szCs w:val="18"/>
                <w:lang w:val="lt-LT"/>
              </w:rPr>
              <w:t xml:space="preserve"> </w:t>
            </w:r>
            <w:proofErr w:type="spellStart"/>
            <w:r w:rsidRPr="00FA4B22">
              <w:rPr>
                <w:rFonts w:ascii="Arial" w:hAnsi="Arial" w:cs="Arial"/>
                <w:sz w:val="18"/>
                <w:szCs w:val="18"/>
                <w:lang w:val="lt-LT"/>
              </w:rPr>
              <w:t>Demand</w:t>
            </w:r>
            <w:proofErr w:type="spellEnd"/>
            <w:r w:rsidRPr="00FA4B22">
              <w:rPr>
                <w:rFonts w:ascii="Arial" w:hAnsi="Arial" w:cs="Arial"/>
                <w:sz w:val="18"/>
                <w:szCs w:val="18"/>
                <w:lang w:val="lt-LT"/>
              </w:rPr>
              <w:t xml:space="preserve"> </w:t>
            </w:r>
            <w:proofErr w:type="spellStart"/>
            <w:r w:rsidRPr="00FA4B22">
              <w:rPr>
                <w:rFonts w:ascii="Arial" w:hAnsi="Arial" w:cs="Arial"/>
                <w:sz w:val="18"/>
                <w:szCs w:val="18"/>
                <w:lang w:val="lt-LT"/>
              </w:rPr>
              <w:t>Guarantees</w:t>
            </w:r>
            <w:proofErr w:type="spellEnd"/>
            <w:r w:rsidRPr="00FA4B22">
              <w:rPr>
                <w:rFonts w:ascii="Arial" w:hAnsi="Arial" w:cs="Arial"/>
                <w:sz w:val="18"/>
                <w:szCs w:val="18"/>
                <w:lang w:val="lt-LT"/>
              </w:rPr>
              <w:t xml:space="preserve">, URDG, ICC </w:t>
            </w:r>
            <w:proofErr w:type="spellStart"/>
            <w:r w:rsidRPr="00FA4B22">
              <w:rPr>
                <w:rFonts w:ascii="Arial" w:hAnsi="Arial" w:cs="Arial"/>
                <w:sz w:val="18"/>
                <w:szCs w:val="18"/>
                <w:lang w:val="lt-LT"/>
              </w:rPr>
              <w:t>Publication</w:t>
            </w:r>
            <w:proofErr w:type="spellEnd"/>
            <w:r w:rsidRPr="00FA4B22">
              <w:rPr>
                <w:rFonts w:ascii="Arial" w:hAnsi="Arial" w:cs="Arial"/>
                <w:sz w:val="18"/>
                <w:szCs w:val="18"/>
                <w:lang w:val="lt-LT"/>
              </w:rPr>
              <w:t xml:space="preserve"> </w:t>
            </w:r>
            <w:proofErr w:type="spellStart"/>
            <w:r w:rsidRPr="00FA4B22">
              <w:rPr>
                <w:rFonts w:ascii="Arial" w:hAnsi="Arial" w:cs="Arial"/>
                <w:sz w:val="18"/>
                <w:szCs w:val="18"/>
                <w:lang w:val="lt-LT"/>
              </w:rPr>
              <w:t>No</w:t>
            </w:r>
            <w:proofErr w:type="spellEnd"/>
            <w:r w:rsidRPr="00FA4B22">
              <w:rPr>
                <w:rFonts w:ascii="Arial" w:hAnsi="Arial" w:cs="Arial"/>
                <w:sz w:val="18"/>
                <w:szCs w:val="18"/>
                <w:lang w:val="lt-LT"/>
              </w:rPr>
              <w:t>. 758, 2010 m. redakcija);“</w:t>
            </w:r>
          </w:p>
        </w:tc>
      </w:tr>
      <w:tr w:rsidR="006D0E1D" w14:paraId="5121E957" w14:textId="77777777" w:rsidTr="00FE29A0">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auto"/>
              <w:right w:val="nil"/>
            </w:tcBorders>
            <w:hideMark/>
          </w:tcPr>
          <w:p w14:paraId="05635E10" w14:textId="460599B0"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17.12.</w:t>
            </w:r>
          </w:p>
        </w:tc>
        <w:tc>
          <w:tcPr>
            <w:tcW w:w="9349" w:type="dxa"/>
            <w:tcBorders>
              <w:top w:val="nil"/>
              <w:left w:val="nil"/>
              <w:bottom w:val="single" w:sz="4" w:space="0" w:color="auto"/>
              <w:right w:val="single" w:sz="4" w:space="0" w:color="000000"/>
            </w:tcBorders>
            <w:vAlign w:val="center"/>
            <w:hideMark/>
          </w:tcPr>
          <w:p w14:paraId="501C2DE7"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Pakeisti Bendrųjų sąlygų 11.1.2. p. ir jį išdėstyti taip:</w:t>
            </w:r>
          </w:p>
          <w:p w14:paraId="6419E98E"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„11.1.2. Rangovas privalo per 14 dienų nuo Sutarties įsigaliojimo arba per kitą Užsakovo užduotyje nurodytą terminą parengti ir pateikti Užsakovui Grafiką, kuriame turi numatyti kalendoriniais metų ketvirčiais suskirstytus vykdomus Darbus, Darbų vykdymo eiliškumą ir tarpusavio priklausomybę, laikydamasis Darbų Galutinio termino (Dalių Galutinių terminų).”</w:t>
            </w:r>
          </w:p>
        </w:tc>
      </w:tr>
      <w:tr w:rsidR="006D0E1D" w14:paraId="07C1A0BE" w14:textId="77777777" w:rsidTr="00FE29A0">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000000"/>
              <w:bottom w:val="single" w:sz="4" w:space="0" w:color="000000"/>
              <w:right w:val="nil"/>
            </w:tcBorders>
            <w:hideMark/>
          </w:tcPr>
          <w:p w14:paraId="1D019902" w14:textId="02378B7A"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17.13.</w:t>
            </w:r>
          </w:p>
        </w:tc>
        <w:tc>
          <w:tcPr>
            <w:tcW w:w="9349" w:type="dxa"/>
            <w:tcBorders>
              <w:top w:val="single" w:sz="4" w:space="0" w:color="auto"/>
              <w:left w:val="nil"/>
              <w:bottom w:val="single" w:sz="4" w:space="0" w:color="000000"/>
              <w:right w:val="single" w:sz="4" w:space="0" w:color="000000"/>
            </w:tcBorders>
            <w:vAlign w:val="center"/>
            <w:hideMark/>
          </w:tcPr>
          <w:p w14:paraId="61579281"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Pakeisti Bendrųjų sąlygų 11.5.5 p. ir jį išdėstyti taip:</w:t>
            </w:r>
          </w:p>
          <w:p w14:paraId="779C4237"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„11.5.5.</w:t>
            </w:r>
            <w:r w:rsidRPr="00FA4B22">
              <w:rPr>
                <w:rFonts w:ascii="Arial" w:hAnsi="Arial" w:cs="Arial"/>
                <w:sz w:val="18"/>
                <w:szCs w:val="18"/>
                <w:lang w:val="lt-LT"/>
              </w:rPr>
              <w:tab/>
              <w:t>Jeigu Užsakovas sustabdo Darbus ne dėl Rangovo kaltės arba jeigu Rangovas sustabdo Darbus dėl Užsakovo kaltės, tuomet Užsakovas privalo:</w:t>
            </w:r>
          </w:p>
          <w:p w14:paraId="40A532A3"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11.5.5.1.</w:t>
            </w:r>
            <w:r w:rsidRPr="00FA4B22">
              <w:rPr>
                <w:rFonts w:ascii="Arial" w:hAnsi="Arial" w:cs="Arial"/>
                <w:sz w:val="18"/>
                <w:szCs w:val="18"/>
                <w:lang w:val="lt-LT"/>
              </w:rPr>
              <w:tab/>
              <w:t>16.2 punkte „Tarpiniai mokėjimai“ nustatyta tvarka sumokėti už Darbus, atliktus iki sustabdymo;</w:t>
            </w:r>
          </w:p>
          <w:p w14:paraId="1C947E65"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11.5.5.2.</w:t>
            </w:r>
            <w:r w:rsidRPr="00FA4B22">
              <w:rPr>
                <w:rFonts w:ascii="Arial" w:hAnsi="Arial" w:cs="Arial"/>
                <w:sz w:val="18"/>
                <w:szCs w:val="18"/>
                <w:lang w:val="lt-LT"/>
              </w:rPr>
              <w:tab/>
              <w:t>pagal 15.9 punktą „Papildomų Išlaidų kompensavimas ir Išlaidų perskaičiavimas“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25 straipsnyje „Sutarties pakeitimai“ nustatyta tvarka;</w:t>
            </w:r>
          </w:p>
        </w:tc>
      </w:tr>
      <w:tr w:rsidR="006D0E1D" w14:paraId="126D6C64"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2A404768" w14:textId="3B230B89"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17.14.</w:t>
            </w:r>
          </w:p>
        </w:tc>
        <w:tc>
          <w:tcPr>
            <w:tcW w:w="9349" w:type="dxa"/>
            <w:tcBorders>
              <w:top w:val="nil"/>
              <w:left w:val="nil"/>
              <w:bottom w:val="single" w:sz="4" w:space="0" w:color="000000"/>
              <w:right w:val="single" w:sz="4" w:space="0" w:color="000000"/>
            </w:tcBorders>
            <w:vAlign w:val="center"/>
            <w:hideMark/>
          </w:tcPr>
          <w:p w14:paraId="7F0024F6" w14:textId="77777777" w:rsidR="006D0E1D" w:rsidRPr="00FA4B22" w:rsidRDefault="006D0E1D">
            <w:pPr>
              <w:spacing w:after="0" w:line="240" w:lineRule="auto"/>
              <w:jc w:val="both"/>
              <w:rPr>
                <w:rFonts w:ascii="Arial" w:hAnsi="Arial" w:cs="Arial"/>
                <w:sz w:val="18"/>
                <w:szCs w:val="18"/>
                <w:lang w:val="lt-LT"/>
              </w:rPr>
            </w:pPr>
            <w:bookmarkStart w:id="35" w:name="_Ref88655038"/>
            <w:r w:rsidRPr="00FA4B22">
              <w:rPr>
                <w:rFonts w:ascii="Arial" w:hAnsi="Arial" w:cs="Arial"/>
                <w:sz w:val="18"/>
                <w:szCs w:val="18"/>
                <w:lang w:val="lt-LT"/>
              </w:rPr>
              <w:t>Pakeisti Bendrųjų sąlygų 13.1. p. ir jį išdėstyti taip:</w:t>
            </w:r>
          </w:p>
          <w:p w14:paraId="4396FCCF" w14:textId="42E713A8" w:rsidR="006D0E1D" w:rsidRPr="00FA4B22" w:rsidRDefault="006D0E1D">
            <w:pPr>
              <w:tabs>
                <w:tab w:val="left" w:pos="993"/>
                <w:tab w:val="left" w:pos="1134"/>
              </w:tabs>
              <w:spacing w:after="0" w:line="240" w:lineRule="auto"/>
              <w:jc w:val="both"/>
              <w:rPr>
                <w:rFonts w:ascii="Arial" w:hAnsi="Arial" w:cs="Arial"/>
                <w:sz w:val="18"/>
                <w:szCs w:val="18"/>
                <w:lang w:val="lt-LT"/>
              </w:rPr>
            </w:pPr>
            <w:r w:rsidRPr="00FA4B22">
              <w:rPr>
                <w:rFonts w:ascii="Arial" w:hAnsi="Arial" w:cs="Arial"/>
                <w:sz w:val="18"/>
                <w:szCs w:val="18"/>
                <w:lang w:val="lt-LT"/>
              </w:rPr>
              <w:t>„13.1. Rangovas privalo per 10 darbo dienų po Sutarties sudarymo pateikti Užsakovui Specialiosiose sąlygose nurodytos rūšies Sutarties įvykdymo užtikrinimą, atitinkantį šiame straipsnyje nurodytas sąlygas (</w:t>
            </w:r>
            <w:r w:rsidRPr="00FA4B22">
              <w:rPr>
                <w:rFonts w:ascii="Arial" w:hAnsi="Arial" w:cs="Arial"/>
                <w:b/>
                <w:bCs/>
                <w:sz w:val="18"/>
                <w:szCs w:val="18"/>
                <w:lang w:val="lt-LT"/>
              </w:rPr>
              <w:t>Sutarties įvykdymo užtikrinimas</w:t>
            </w:r>
            <w:r w:rsidRPr="00FA4B22">
              <w:rPr>
                <w:rFonts w:ascii="Arial" w:hAnsi="Arial" w:cs="Arial"/>
                <w:sz w:val="18"/>
                <w:szCs w:val="18"/>
                <w:lang w:val="lt-LT"/>
              </w:rPr>
              <w:t>). Jeigu Specialiosiose sąlygose yra pažymėti kelių rūšių Sutarties įvykdymo užtikrinimai, Rangovas privalo pasirinkti vieną iš jų, jeigu Specialiosiose sąlygose nėra nurodyta kitaip.</w:t>
            </w:r>
            <w:bookmarkEnd w:id="35"/>
            <w:r w:rsidR="00451CD6" w:rsidRPr="00FA4B22">
              <w:rPr>
                <w:rFonts w:ascii="Arial" w:hAnsi="Arial" w:cs="Arial"/>
                <w:sz w:val="18"/>
                <w:szCs w:val="18"/>
                <w:lang w:val="lt-LT"/>
              </w:rPr>
              <w:t xml:space="preserve"> </w:t>
            </w:r>
            <w:r w:rsidR="00451CD6">
              <w:rPr>
                <w:rFonts w:ascii="Arial" w:hAnsi="Arial" w:cs="Arial"/>
                <w:sz w:val="18"/>
                <w:szCs w:val="18"/>
                <w:lang w:val="lt-LT"/>
              </w:rPr>
              <w:t xml:space="preserve">Jei pateikiamas draudimo </w:t>
            </w:r>
            <w:r w:rsidR="00451CD6">
              <w:rPr>
                <w:rFonts w:ascii="Arial" w:hAnsi="Arial" w:cs="Arial"/>
                <w:sz w:val="18"/>
                <w:szCs w:val="18"/>
                <w:lang w:val="lt-LT"/>
              </w:rPr>
              <w:lastRenderedPageBreak/>
              <w:t>bendrovės laidavimo draudimo liudijimas – k</w:t>
            </w:r>
            <w:r w:rsidR="00451CD6" w:rsidRPr="00FA4B22">
              <w:rPr>
                <w:rFonts w:ascii="Arial" w:hAnsi="Arial" w:cs="Arial"/>
                <w:sz w:val="18"/>
                <w:szCs w:val="18"/>
                <w:lang w:val="lt-LT"/>
              </w:rPr>
              <w:t>artu turi būti pateiktas draudimo įmokos apmokėjimą patvirtinantis dokumentas.</w:t>
            </w:r>
            <w:r w:rsidR="00451CD6">
              <w:rPr>
                <w:rFonts w:ascii="Arial" w:hAnsi="Arial" w:cs="Arial"/>
                <w:sz w:val="18"/>
                <w:szCs w:val="18"/>
                <w:lang w:val="lt-LT"/>
              </w:rPr>
              <w:t>“</w:t>
            </w:r>
          </w:p>
        </w:tc>
      </w:tr>
      <w:tr w:rsidR="006D0E1D" w14:paraId="7F48DC80"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0AE3EDFB" w14:textId="3D34C172"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17.15.</w:t>
            </w:r>
          </w:p>
        </w:tc>
        <w:tc>
          <w:tcPr>
            <w:tcW w:w="9349" w:type="dxa"/>
            <w:tcBorders>
              <w:top w:val="nil"/>
              <w:left w:val="nil"/>
              <w:bottom w:val="single" w:sz="4" w:space="0" w:color="000000"/>
              <w:right w:val="single" w:sz="4" w:space="0" w:color="000000"/>
            </w:tcBorders>
            <w:vAlign w:val="center"/>
            <w:hideMark/>
          </w:tcPr>
          <w:p w14:paraId="652D6BC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13.2.1. p. ir jį išdėstyti taip:</w:t>
            </w:r>
          </w:p>
          <w:p w14:paraId="1A8BC673"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„13.2.1.</w:t>
            </w:r>
            <w:r>
              <w:rPr>
                <w:rFonts w:ascii="Arial" w:hAnsi="Arial" w:cs="Arial"/>
                <w:sz w:val="18"/>
                <w:szCs w:val="18"/>
                <w:lang w:val="lt-LT"/>
              </w:rPr>
              <w:tab/>
              <w:t>Sutarties įvykdymo užtikrinimas turi būti besąlyginis, neatšaukiamas, pirmo pareikalavimo banko ar kitos kredito įstaigos (garanto) arba draudimo bendrovės (draudiko) įsipareigojimas sumokėti Užsakovui jo reikalaujamą sumą, jeigu Užsakovas pateikia mokėjimo reikalavimą ir jame nurodo, (i) kad Rangovas pažeidė savo įsipareigojimą (-</w:t>
            </w:r>
            <w:proofErr w:type="spellStart"/>
            <w:r>
              <w:rPr>
                <w:rFonts w:ascii="Arial" w:hAnsi="Arial" w:cs="Arial"/>
                <w:sz w:val="18"/>
                <w:szCs w:val="18"/>
                <w:lang w:val="lt-LT"/>
              </w:rPr>
              <w:t>us</w:t>
            </w:r>
            <w:proofErr w:type="spellEnd"/>
            <w:r>
              <w:rPr>
                <w:rFonts w:ascii="Arial" w:hAnsi="Arial" w:cs="Arial"/>
                <w:sz w:val="18"/>
                <w:szCs w:val="18"/>
                <w:lang w:val="lt-LT"/>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tc>
      </w:tr>
      <w:tr w:rsidR="006D0E1D" w14:paraId="7A2DAE12"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29401995" w14:textId="6DFD881D"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17.16.</w:t>
            </w:r>
          </w:p>
        </w:tc>
        <w:tc>
          <w:tcPr>
            <w:tcW w:w="9349" w:type="dxa"/>
            <w:tcBorders>
              <w:top w:val="nil"/>
              <w:left w:val="nil"/>
              <w:bottom w:val="single" w:sz="4" w:space="0" w:color="000000"/>
              <w:right w:val="single" w:sz="4" w:space="0" w:color="000000"/>
            </w:tcBorders>
            <w:vAlign w:val="center"/>
            <w:hideMark/>
          </w:tcPr>
          <w:p w14:paraId="1B221F0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13.2.2. p. ir jį išdėstyti taip:</w:t>
            </w:r>
          </w:p>
          <w:p w14:paraId="070C33D9"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„13.2.2.</w:t>
            </w:r>
            <w:r>
              <w:rPr>
                <w:rFonts w:ascii="Arial" w:hAnsi="Arial" w:cs="Arial"/>
                <w:sz w:val="18"/>
                <w:szCs w:val="18"/>
                <w:lang w:val="lt-LT"/>
              </w:rPr>
              <w:tab/>
              <w:t xml:space="preserve">Sutarties įvykdymo užtikrinimas turi būti išduotas: (a) Europos Sąjungoje licencijuoto banko ar kitos kredito įstaigos arba draudimo bendrovės; arba (b) banko ar kitos kredito įstaigos ar draudimo bendrovės iš trečiosios šalies, kurie užtikrinimo išdavimo dieną turi turėti bent vienos tarptautinių reitingų agentūros patvirtintą investicinio lygio reitingą, ne mažesnį kaip: Standard &amp; </w:t>
            </w:r>
            <w:proofErr w:type="spellStart"/>
            <w:r>
              <w:rPr>
                <w:rFonts w:ascii="Arial" w:hAnsi="Arial" w:cs="Arial"/>
                <w:sz w:val="18"/>
                <w:szCs w:val="18"/>
                <w:lang w:val="lt-LT"/>
              </w:rPr>
              <w:t>Poor’s</w:t>
            </w:r>
            <w:proofErr w:type="spellEnd"/>
            <w:r>
              <w:rPr>
                <w:rFonts w:ascii="Arial" w:hAnsi="Arial" w:cs="Arial"/>
                <w:sz w:val="18"/>
                <w:szCs w:val="18"/>
                <w:lang w:val="lt-LT"/>
              </w:rPr>
              <w:t xml:space="preserve"> – „A-“, </w:t>
            </w:r>
            <w:proofErr w:type="spellStart"/>
            <w:r>
              <w:rPr>
                <w:rFonts w:ascii="Arial" w:hAnsi="Arial" w:cs="Arial"/>
                <w:sz w:val="18"/>
                <w:szCs w:val="18"/>
                <w:lang w:val="lt-LT"/>
              </w:rPr>
              <w:t>Fitch</w:t>
            </w:r>
            <w:proofErr w:type="spellEnd"/>
            <w:r>
              <w:rPr>
                <w:rFonts w:ascii="Arial" w:hAnsi="Arial" w:cs="Arial"/>
                <w:sz w:val="18"/>
                <w:szCs w:val="18"/>
                <w:lang w:val="lt-LT"/>
              </w:rPr>
              <w:t xml:space="preserve"> – „A-“, </w:t>
            </w:r>
            <w:proofErr w:type="spellStart"/>
            <w:r>
              <w:rPr>
                <w:rFonts w:ascii="Arial" w:hAnsi="Arial" w:cs="Arial"/>
                <w:sz w:val="18"/>
                <w:szCs w:val="18"/>
                <w:lang w:val="lt-LT"/>
              </w:rPr>
              <w:t>Moody’s</w:t>
            </w:r>
            <w:proofErr w:type="spellEnd"/>
            <w:r>
              <w:rPr>
                <w:rFonts w:ascii="Arial" w:hAnsi="Arial" w:cs="Arial"/>
                <w:sz w:val="18"/>
                <w:szCs w:val="18"/>
                <w:lang w:val="lt-LT"/>
              </w:rPr>
              <w:t xml:space="preserve"> – „A3“ arba lygiavertį; reitingą turi atitikti bankas arba draudimo bendrovė, kuri išdavė užtikrinimą, arba bendrovių grupė, kuriai jie priklauso;“</w:t>
            </w:r>
          </w:p>
        </w:tc>
      </w:tr>
      <w:tr w:rsidR="006D0E1D" w14:paraId="4C84C853"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457BE91E" w14:textId="00B40E6D"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17.17.</w:t>
            </w:r>
          </w:p>
        </w:tc>
        <w:tc>
          <w:tcPr>
            <w:tcW w:w="9349" w:type="dxa"/>
            <w:tcBorders>
              <w:top w:val="nil"/>
              <w:left w:val="nil"/>
              <w:bottom w:val="single" w:sz="4" w:space="0" w:color="000000"/>
              <w:right w:val="single" w:sz="4" w:space="0" w:color="000000"/>
            </w:tcBorders>
            <w:vAlign w:val="center"/>
            <w:hideMark/>
          </w:tcPr>
          <w:p w14:paraId="3DAAF20D"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13.2.9 p. ir jį išdėstyti taip:</w:t>
            </w:r>
          </w:p>
          <w:p w14:paraId="6214A18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„13.2.9.</w:t>
            </w:r>
            <w:r>
              <w:rPr>
                <w:rFonts w:ascii="Arial" w:hAnsi="Arial" w:cs="Arial"/>
                <w:sz w:val="18"/>
                <w:szCs w:val="18"/>
                <w:lang w:val="lt-LT"/>
              </w:rPr>
              <w:tab/>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 i) Pratęsus sutartį; ii) sustabdžius sutartį; iii) vėluojant vykdyti sutartį, – turi būti pateiktas pratęstas arba naujas sutarties įvykdymą užtikrinantis dokumentas.“</w:t>
            </w:r>
          </w:p>
        </w:tc>
      </w:tr>
      <w:tr w:rsidR="006D0E1D" w14:paraId="400626E8"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auto"/>
              <w:right w:val="nil"/>
            </w:tcBorders>
            <w:hideMark/>
          </w:tcPr>
          <w:p w14:paraId="1D05F8AA" w14:textId="538B0AE2"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17.18.</w:t>
            </w:r>
          </w:p>
        </w:tc>
        <w:tc>
          <w:tcPr>
            <w:tcW w:w="9349" w:type="dxa"/>
            <w:tcBorders>
              <w:top w:val="nil"/>
              <w:left w:val="nil"/>
              <w:bottom w:val="single" w:sz="4" w:space="0" w:color="auto"/>
              <w:right w:val="single" w:sz="4" w:space="0" w:color="000000"/>
            </w:tcBorders>
            <w:vAlign w:val="center"/>
            <w:hideMark/>
          </w:tcPr>
          <w:p w14:paraId="09214370"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15.5.3 p. ir jį išdėstyti taip:</w:t>
            </w:r>
          </w:p>
          <w:p w14:paraId="5C24E392" w14:textId="34CCA824"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„15.5.3. Rangovui mokėtinos sumos už Statybos darbus gali būti perskaičiuojamos, jeigu Lietuvos Respublikos Valstybės duomenų agentūros (</w:t>
            </w:r>
            <w:r w:rsidR="0051135C">
              <w:rPr>
                <w:rFonts w:ascii="Arial" w:eastAsia="Arial" w:hAnsi="Arial" w:cs="Arial"/>
                <w:sz w:val="18"/>
                <w:szCs w:val="18"/>
                <w:lang w:val="lt-LT"/>
              </w:rPr>
              <w:t>š</w:t>
            </w:r>
            <w:r>
              <w:rPr>
                <w:rFonts w:ascii="Arial" w:eastAsia="Arial" w:hAnsi="Arial" w:cs="Arial"/>
                <w:sz w:val="18"/>
                <w:szCs w:val="18"/>
                <w:lang w:val="lt-LT"/>
              </w:rPr>
              <w:t xml:space="preserve">iuos indeksus galima rasti (žingsniai): </w:t>
            </w:r>
            <w:hyperlink r:id="rId13" w:history="1">
              <w:r>
                <w:rPr>
                  <w:rStyle w:val="Hipersaitas"/>
                  <w:rFonts w:ascii="Arial" w:eastAsia="Arial" w:hAnsi="Arial" w:cs="Arial"/>
                  <w:sz w:val="18"/>
                  <w:szCs w:val="18"/>
                  <w:lang w:val="lt-LT"/>
                </w:rPr>
                <w:t>https://osp.stat.gov.lt</w:t>
              </w:r>
            </w:hyperlink>
            <w:r>
              <w:rPr>
                <w:rFonts w:ascii="Arial" w:eastAsia="Arial" w:hAnsi="Arial" w:cs="Arial"/>
                <w:sz w:val="18"/>
                <w:szCs w:val="18"/>
                <w:lang w:val="lt-LT"/>
              </w:rPr>
              <w:t xml:space="preserve"> → Visi rodikliai → Rodiklių duomenų bazė → Pagal temą → Ūkis ir finansai (makroekonomika) → Kainų indeksai, pokyčiai ir kainos →  Statybos sąnaudų elementų kainų indeksai (SSKI), kainų pokyčiai ir svoriai</w:t>
            </w:r>
            <w:r w:rsidR="0051135C">
              <w:rPr>
                <w:rFonts w:ascii="Arial" w:eastAsia="Arial" w:hAnsi="Arial" w:cs="Arial"/>
                <w:sz w:val="18"/>
                <w:szCs w:val="18"/>
                <w:lang w:val="lt-LT"/>
              </w:rPr>
              <w:t>)</w:t>
            </w:r>
            <w:r>
              <w:rPr>
                <w:rFonts w:ascii="Arial" w:eastAsia="Arial" w:hAnsi="Arial" w:cs="Arial"/>
                <w:sz w:val="18"/>
                <w:szCs w:val="18"/>
                <w:lang w:val="lt-LT"/>
              </w:rPr>
              <w:t xml:space="preserve"> kas mėnesį skelbiamo:</w:t>
            </w:r>
          </w:p>
          <w:p w14:paraId="0E3B479C"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15.5.3.1. pastatų remonto sąnaudų elementų kainų indekso reikšmė pakinta daugiau kaip 5 procentais per bet kurį Darbų vykdymo laikotarpį – tuo atveju, kai pagal Sutartį vykdomi pastato remonto darbai; arba</w:t>
            </w:r>
          </w:p>
          <w:p w14:paraId="1336F0E9"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15.5.3.2. statybos sąnaudų elementų kainų indekso, labiausiai atitinkančio Objekto rūšį, reikšmė pakinta daugiau kaip 5 procentais per bet kurį Darbų vykdymo laikotarpį  – visais kitais atvejais, negu nurodytasis 15.5.3.1 punkte.</w:t>
            </w:r>
          </w:p>
          <w:p w14:paraId="3DC4C7D4"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Indeksai, nurodyti 15.5.3 punkte, toliau kiekvienas atskirai vadinami Indeksu.</w:t>
            </w:r>
          </w:p>
          <w:p w14:paraId="4132D7CC"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Sutarties kaina perskaičiuojama dėl Indekso pokyčio, pagal Sutartį neišpirktų Statybos darbų vertę padauginant iš Indekso pokyčio koeficiento, kuris apskaičiuojamas pagal toliau nurodytą formulę:</w:t>
            </w:r>
          </w:p>
          <w:p w14:paraId="568D8766"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K = </w:t>
            </w:r>
            <w:proofErr w:type="spellStart"/>
            <w:r>
              <w:rPr>
                <w:rFonts w:ascii="Arial" w:eastAsia="Arial" w:hAnsi="Arial" w:cs="Arial"/>
                <w:sz w:val="18"/>
                <w:szCs w:val="18"/>
                <w:lang w:val="lt-LT"/>
              </w:rPr>
              <w:t>IPb</w:t>
            </w:r>
            <w:proofErr w:type="spellEnd"/>
            <w:r>
              <w:rPr>
                <w:rFonts w:ascii="Arial" w:eastAsia="Arial" w:hAnsi="Arial" w:cs="Arial"/>
                <w:sz w:val="18"/>
                <w:szCs w:val="18"/>
                <w:lang w:val="lt-LT"/>
              </w:rPr>
              <w:t xml:space="preserve"> / </w:t>
            </w:r>
            <w:proofErr w:type="spellStart"/>
            <w:r>
              <w:rPr>
                <w:rFonts w:ascii="Arial" w:eastAsia="Arial" w:hAnsi="Arial" w:cs="Arial"/>
                <w:sz w:val="18"/>
                <w:szCs w:val="18"/>
                <w:lang w:val="lt-LT"/>
              </w:rPr>
              <w:t>IPr</w:t>
            </w:r>
            <w:proofErr w:type="spellEnd"/>
          </w:p>
          <w:p w14:paraId="0E90292D"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Kur:    </w:t>
            </w:r>
          </w:p>
          <w:p w14:paraId="4B886403"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K – Indekso pokyčio koeficientas;</w:t>
            </w:r>
          </w:p>
          <w:p w14:paraId="4A719790" w14:textId="77777777" w:rsidR="006D0E1D" w:rsidRDefault="006D0E1D">
            <w:pPr>
              <w:spacing w:after="0" w:line="240" w:lineRule="auto"/>
              <w:jc w:val="both"/>
              <w:rPr>
                <w:rFonts w:ascii="Arial" w:eastAsia="Arial" w:hAnsi="Arial" w:cs="Arial"/>
                <w:sz w:val="18"/>
                <w:szCs w:val="18"/>
                <w:lang w:val="lt-LT"/>
              </w:rPr>
            </w:pPr>
            <w:proofErr w:type="spellStart"/>
            <w:r>
              <w:rPr>
                <w:rFonts w:ascii="Arial" w:eastAsia="Arial" w:hAnsi="Arial" w:cs="Arial"/>
                <w:sz w:val="18"/>
                <w:szCs w:val="18"/>
                <w:lang w:val="lt-LT"/>
              </w:rPr>
              <w:t>IPr</w:t>
            </w:r>
            <w:proofErr w:type="spellEnd"/>
            <w:r>
              <w:rPr>
                <w:rFonts w:ascii="Arial" w:eastAsia="Arial" w:hAnsi="Arial" w:cs="Arial"/>
                <w:sz w:val="18"/>
                <w:szCs w:val="18"/>
                <w:lang w:val="lt-LT"/>
              </w:rPr>
              <w:t xml:space="preserve"> – Indekso reikšmė laikotarpio pradžioje;</w:t>
            </w:r>
          </w:p>
          <w:p w14:paraId="02D04C4D" w14:textId="77777777" w:rsidR="006D0E1D" w:rsidRDefault="006D0E1D">
            <w:pPr>
              <w:spacing w:after="0" w:line="240" w:lineRule="auto"/>
              <w:jc w:val="both"/>
              <w:rPr>
                <w:rFonts w:ascii="Arial" w:eastAsia="Arial" w:hAnsi="Arial" w:cs="Arial"/>
                <w:sz w:val="18"/>
                <w:szCs w:val="18"/>
                <w:lang w:val="lt-LT"/>
              </w:rPr>
            </w:pPr>
            <w:proofErr w:type="spellStart"/>
            <w:r>
              <w:rPr>
                <w:rFonts w:ascii="Arial" w:eastAsia="Arial" w:hAnsi="Arial" w:cs="Arial"/>
                <w:sz w:val="18"/>
                <w:szCs w:val="18"/>
                <w:lang w:val="lt-LT"/>
              </w:rPr>
              <w:t>IPb</w:t>
            </w:r>
            <w:proofErr w:type="spellEnd"/>
            <w:r>
              <w:rPr>
                <w:rFonts w:ascii="Arial" w:eastAsia="Arial" w:hAnsi="Arial" w:cs="Arial"/>
                <w:sz w:val="18"/>
                <w:szCs w:val="18"/>
                <w:lang w:val="lt-LT"/>
              </w:rPr>
              <w:t xml:space="preserve"> – Indekso reikšmė laikotarpio pabaigoje;</w:t>
            </w:r>
          </w:p>
          <w:p w14:paraId="0C0BE969"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Laikotarpis yra bet koks laikotarpis, kurio pradžia yra ne ankstesnė, negu pasiūlymų pateikimo Pirkime termino pabaigos diena, pabaiga ne vėlesnė, negu paskutiniojo Atliktų darbų akto pagal Sutartį sudarymo diena.“ </w:t>
            </w:r>
          </w:p>
        </w:tc>
      </w:tr>
      <w:tr w:rsidR="006D0E1D" w14:paraId="1ED8676E"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470F60DF" w14:textId="3EFE001F"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17.19.</w:t>
            </w:r>
          </w:p>
        </w:tc>
        <w:tc>
          <w:tcPr>
            <w:tcW w:w="9349" w:type="dxa"/>
            <w:tcBorders>
              <w:top w:val="single" w:sz="4" w:space="0" w:color="auto"/>
              <w:left w:val="nil"/>
              <w:bottom w:val="single" w:sz="4" w:space="0" w:color="auto"/>
              <w:right w:val="single" w:sz="4" w:space="0" w:color="auto"/>
            </w:tcBorders>
            <w:vAlign w:val="center"/>
            <w:hideMark/>
          </w:tcPr>
          <w:p w14:paraId="34042A52" w14:textId="77777777" w:rsidR="006D0E1D" w:rsidRDefault="006D0E1D">
            <w:pPr>
              <w:spacing w:after="0" w:line="240" w:lineRule="auto"/>
              <w:jc w:val="both"/>
              <w:rPr>
                <w:rFonts w:ascii="Arial" w:eastAsia="Arial" w:hAnsi="Arial" w:cs="Arial"/>
                <w:sz w:val="18"/>
                <w:szCs w:val="18"/>
                <w:lang w:val="lt-LT"/>
              </w:rPr>
            </w:pPr>
            <w:bookmarkStart w:id="36" w:name="_Hlk140658481"/>
            <w:r>
              <w:rPr>
                <w:rFonts w:ascii="Arial" w:hAnsi="Arial" w:cs="Arial"/>
                <w:sz w:val="18"/>
                <w:szCs w:val="18"/>
                <w:lang w:val="lt-LT"/>
              </w:rPr>
              <w:t>Bendrųjų sąlygų 15.6 p. „Esminis Sutarties kainos padidėjimas arba sumažėjimas“ netaikoma.</w:t>
            </w:r>
            <w:bookmarkEnd w:id="36"/>
            <w:r>
              <w:rPr>
                <w:rFonts w:ascii="Arial" w:hAnsi="Arial" w:cs="Arial"/>
                <w:sz w:val="18"/>
                <w:szCs w:val="18"/>
                <w:lang w:val="lt-LT"/>
              </w:rPr>
              <w:t xml:space="preserve"> </w:t>
            </w:r>
          </w:p>
        </w:tc>
      </w:tr>
      <w:tr w:rsidR="0051135C" w14:paraId="42908ED5"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tcPr>
          <w:p w14:paraId="140C8B37" w14:textId="4735E549" w:rsidR="0051135C" w:rsidRDefault="0051135C">
            <w:pPr>
              <w:spacing w:before="40" w:after="40" w:line="240" w:lineRule="auto"/>
              <w:rPr>
                <w:rFonts w:ascii="Arial" w:eastAsia="Arial" w:hAnsi="Arial" w:cs="Arial"/>
                <w:sz w:val="18"/>
                <w:szCs w:val="18"/>
                <w:lang w:val="lt-LT"/>
              </w:rPr>
            </w:pPr>
            <w:r>
              <w:rPr>
                <w:rFonts w:ascii="Arial" w:eastAsia="Arial" w:hAnsi="Arial" w:cs="Arial"/>
                <w:sz w:val="18"/>
                <w:szCs w:val="18"/>
                <w:lang w:val="lt-LT"/>
              </w:rPr>
              <w:t>17.20.</w:t>
            </w:r>
          </w:p>
        </w:tc>
        <w:tc>
          <w:tcPr>
            <w:tcW w:w="9349" w:type="dxa"/>
            <w:tcBorders>
              <w:top w:val="single" w:sz="4" w:space="0" w:color="auto"/>
              <w:left w:val="nil"/>
              <w:bottom w:val="single" w:sz="4" w:space="0" w:color="auto"/>
              <w:right w:val="single" w:sz="4" w:space="0" w:color="auto"/>
            </w:tcBorders>
            <w:vAlign w:val="center"/>
          </w:tcPr>
          <w:p w14:paraId="3EC455AC" w14:textId="77777777" w:rsidR="0051135C" w:rsidRPr="00EF4759" w:rsidRDefault="0051135C" w:rsidP="0051135C">
            <w:pPr>
              <w:spacing w:before="40" w:after="40" w:line="240" w:lineRule="auto"/>
              <w:rPr>
                <w:rFonts w:ascii="Arial" w:eastAsia="Arial" w:hAnsi="Arial" w:cs="Arial"/>
                <w:sz w:val="18"/>
                <w:szCs w:val="18"/>
                <w:lang w:val="lt-LT"/>
              </w:rPr>
            </w:pPr>
            <w:r w:rsidRPr="00614767">
              <w:rPr>
                <w:rFonts w:ascii="Arial" w:eastAsia="Arial" w:hAnsi="Arial" w:cs="Arial"/>
                <w:sz w:val="18"/>
                <w:szCs w:val="18"/>
                <w:lang w:val="lt-LT"/>
              </w:rPr>
              <w:t xml:space="preserve">Pakeisti Bendrųjų sąlygų </w:t>
            </w:r>
            <w:r>
              <w:rPr>
                <w:rFonts w:ascii="Arial" w:eastAsia="Arial" w:hAnsi="Arial" w:cs="Arial"/>
                <w:sz w:val="18"/>
                <w:szCs w:val="18"/>
                <w:lang w:val="lt-LT"/>
              </w:rPr>
              <w:t>15.5.8</w:t>
            </w:r>
            <w:r w:rsidRPr="00614767">
              <w:rPr>
                <w:rFonts w:ascii="Arial" w:eastAsia="Arial" w:hAnsi="Arial" w:cs="Arial"/>
                <w:sz w:val="18"/>
                <w:szCs w:val="18"/>
                <w:lang w:val="lt-LT"/>
              </w:rPr>
              <w:t xml:space="preserve"> p. ir jį išdėstyti taip:</w:t>
            </w:r>
          </w:p>
          <w:p w14:paraId="40456DC2" w14:textId="0D178E97" w:rsidR="0051135C" w:rsidRDefault="0051135C" w:rsidP="0051135C">
            <w:pPr>
              <w:spacing w:after="0" w:line="240" w:lineRule="auto"/>
              <w:jc w:val="both"/>
              <w:rPr>
                <w:rFonts w:ascii="Arial" w:hAnsi="Arial" w:cs="Arial"/>
                <w:sz w:val="18"/>
                <w:szCs w:val="18"/>
                <w:lang w:val="lt-LT"/>
              </w:rPr>
            </w:pPr>
            <w:r w:rsidRPr="00EF4759">
              <w:rPr>
                <w:rFonts w:ascii="Arial" w:hAnsi="Arial" w:cs="Arial"/>
                <w:sz w:val="18"/>
                <w:szCs w:val="18"/>
                <w:lang w:val="lt-LT"/>
              </w:rPr>
              <w:t xml:space="preserve">„15.5.8. Pirmoji Sutarties kainos peržiūra gali būti atliekama ne anksčiau nei po </w:t>
            </w:r>
            <w:r>
              <w:rPr>
                <w:rFonts w:ascii="Arial" w:hAnsi="Arial" w:cs="Arial"/>
                <w:sz w:val="18"/>
                <w:szCs w:val="18"/>
                <w:lang w:val="lt-LT"/>
              </w:rPr>
              <w:t>6</w:t>
            </w:r>
            <w:r w:rsidRPr="00EF4759">
              <w:rPr>
                <w:rFonts w:ascii="Arial" w:hAnsi="Arial" w:cs="Arial"/>
                <w:sz w:val="18"/>
                <w:szCs w:val="18"/>
                <w:lang w:val="lt-LT"/>
              </w:rPr>
              <w:t xml:space="preserve"> mėnesių po Sutarties įsigaliojimo ir po to Sutarties kaina gali būti peržiūrima ne dažniau negu kas </w:t>
            </w:r>
            <w:r>
              <w:rPr>
                <w:rFonts w:ascii="Arial" w:hAnsi="Arial" w:cs="Arial"/>
                <w:sz w:val="18"/>
                <w:szCs w:val="18"/>
                <w:lang w:val="lt-LT"/>
              </w:rPr>
              <w:t>6</w:t>
            </w:r>
            <w:r w:rsidRPr="00EF4759">
              <w:rPr>
                <w:rFonts w:ascii="Arial" w:hAnsi="Arial" w:cs="Arial"/>
                <w:sz w:val="18"/>
                <w:szCs w:val="18"/>
                <w:lang w:val="lt-LT"/>
              </w:rPr>
              <w:t xml:space="preserve"> mėnesi</w:t>
            </w:r>
            <w:r>
              <w:rPr>
                <w:rFonts w:ascii="Arial" w:hAnsi="Arial" w:cs="Arial"/>
                <w:sz w:val="18"/>
                <w:szCs w:val="18"/>
                <w:lang w:val="lt-LT"/>
              </w:rPr>
              <w:t>us</w:t>
            </w:r>
            <w:r w:rsidRPr="00EF4759">
              <w:rPr>
                <w:rFonts w:ascii="Arial" w:hAnsi="Arial" w:cs="Arial"/>
                <w:sz w:val="18"/>
                <w:szCs w:val="18"/>
                <w:lang w:val="lt-LT"/>
              </w:rPr>
              <w:t>. Jeigu yra didelė tikimybė, jog statybos (remonto) sąnaudų elementų kainos gali smarkiai išaugti per trumpą laikotarpį, Specialiosiose sąlygose gali būti numatyta, kad pirmosios peržiūros terminas netaikomas ir (arba) Sutarties kainos peržiūros dažnumas nėra ribojamas</w:t>
            </w:r>
            <w:r>
              <w:rPr>
                <w:rFonts w:ascii="Arial" w:hAnsi="Arial" w:cs="Arial"/>
                <w:sz w:val="18"/>
                <w:szCs w:val="18"/>
                <w:lang w:val="lt-LT"/>
              </w:rPr>
              <w:t>.</w:t>
            </w:r>
            <w:r w:rsidRPr="00EF4759">
              <w:rPr>
                <w:rFonts w:ascii="Arial" w:hAnsi="Arial" w:cs="Arial"/>
                <w:sz w:val="18"/>
                <w:szCs w:val="18"/>
                <w:lang w:val="lt-LT"/>
              </w:rPr>
              <w:t>“</w:t>
            </w:r>
          </w:p>
        </w:tc>
      </w:tr>
      <w:tr w:rsidR="006D0E1D" w14:paraId="1B9A1EDE"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6F04A00E" w14:textId="081FD57A" w:rsidR="006D0E1D" w:rsidRDefault="00FE29A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17.2</w:t>
            </w:r>
            <w:r w:rsidR="0051135C">
              <w:rPr>
                <w:rFonts w:ascii="Arial" w:eastAsia="Arial" w:hAnsi="Arial" w:cs="Arial"/>
                <w:sz w:val="18"/>
                <w:szCs w:val="18"/>
                <w:lang w:val="lt-LT"/>
              </w:rPr>
              <w:t>1</w:t>
            </w:r>
            <w:r>
              <w:rPr>
                <w:rFonts w:ascii="Arial" w:eastAsia="Arial" w:hAnsi="Arial" w:cs="Arial"/>
                <w:sz w:val="18"/>
                <w:szCs w:val="18"/>
                <w:lang w:val="lt-LT"/>
              </w:rPr>
              <w:t>.</w:t>
            </w:r>
          </w:p>
        </w:tc>
        <w:tc>
          <w:tcPr>
            <w:tcW w:w="9349" w:type="dxa"/>
            <w:tcBorders>
              <w:top w:val="single" w:sz="4" w:space="0" w:color="auto"/>
              <w:left w:val="nil"/>
              <w:bottom w:val="single" w:sz="4" w:space="0" w:color="auto"/>
              <w:right w:val="single" w:sz="4" w:space="0" w:color="auto"/>
            </w:tcBorders>
            <w:vAlign w:val="center"/>
            <w:hideMark/>
          </w:tcPr>
          <w:p w14:paraId="1F7D22AA"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16.2.8.1 p. ir jį išdėstyti taip:</w:t>
            </w:r>
          </w:p>
          <w:p w14:paraId="1EA784B0"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 xml:space="preserve">„16.2.8.1.elektroninę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Arial" w:hAnsi="Arial" w:cs="Arial"/>
                <w:b/>
                <w:bCs/>
                <w:sz w:val="18"/>
                <w:szCs w:val="18"/>
                <w:lang w:val="lt-LT"/>
              </w:rPr>
              <w:t>Europos elektroninių sąskaitų faktūrų standartas</w:t>
            </w:r>
            <w:r>
              <w:rPr>
                <w:rFonts w:ascii="Arial" w:hAnsi="Arial" w:cs="Arial"/>
                <w:sz w:val="18"/>
                <w:szCs w:val="18"/>
                <w:lang w:val="lt-LT"/>
              </w:rPr>
              <w:t>), Rangovas gali pateikti per Sąskaitų administravimo bendrąją informacinę sistemą (SABIS) arba per kitą savo pasirinktą informacinę sistemą.“</w:t>
            </w:r>
          </w:p>
        </w:tc>
      </w:tr>
      <w:tr w:rsidR="006D0E1D" w14:paraId="4EF76BBC"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029EF6B4" w14:textId="5D7D324B"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17.2</w:t>
            </w:r>
            <w:r w:rsidR="0051135C">
              <w:rPr>
                <w:rFonts w:ascii="Arial" w:eastAsia="Arial" w:hAnsi="Arial" w:cs="Arial"/>
                <w:sz w:val="18"/>
                <w:szCs w:val="18"/>
                <w:lang w:val="lt-LT"/>
              </w:rPr>
              <w:t>2</w:t>
            </w:r>
            <w:r>
              <w:rPr>
                <w:rFonts w:ascii="Arial" w:eastAsia="Arial" w:hAnsi="Arial" w:cs="Arial"/>
                <w:sz w:val="18"/>
                <w:szCs w:val="18"/>
                <w:lang w:val="lt-LT"/>
              </w:rPr>
              <w:t>.</w:t>
            </w:r>
          </w:p>
        </w:tc>
        <w:tc>
          <w:tcPr>
            <w:tcW w:w="9349" w:type="dxa"/>
            <w:tcBorders>
              <w:top w:val="single" w:sz="4" w:space="0" w:color="auto"/>
              <w:left w:val="nil"/>
              <w:bottom w:val="single" w:sz="4" w:space="0" w:color="auto"/>
              <w:right w:val="single" w:sz="4" w:space="0" w:color="auto"/>
            </w:tcBorders>
            <w:vAlign w:val="center"/>
            <w:hideMark/>
          </w:tcPr>
          <w:p w14:paraId="276B18E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16.2.8.2 p. ir jį išdėstyti taip:</w:t>
            </w:r>
          </w:p>
          <w:p w14:paraId="52A64023"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„16.2.8.2. Europos elektroninių sąskaitų faktūrų standarto neatitinkančią elektroninę sąskaitą faktūrą Rangovas privalo pateikti, naudodamasis SABIS, nurodant Sutarties, pagal kurią išrašoma sąskaita, numerį.“</w:t>
            </w:r>
          </w:p>
        </w:tc>
      </w:tr>
      <w:tr w:rsidR="006D0E1D" w14:paraId="667C1B17"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04ECF027" w14:textId="2C4AD9D1" w:rsidR="006D0E1D" w:rsidRDefault="00FE29A0">
            <w:pPr>
              <w:spacing w:before="40" w:after="40" w:line="240" w:lineRule="auto"/>
              <w:rPr>
                <w:rFonts w:ascii="Arial" w:eastAsia="Arial" w:hAnsi="Arial" w:cs="Arial"/>
                <w:sz w:val="18"/>
                <w:szCs w:val="18"/>
                <w:lang w:val="lt-LT"/>
              </w:rPr>
            </w:pPr>
            <w:r>
              <w:rPr>
                <w:rFonts w:ascii="Arial" w:eastAsia="Arial" w:hAnsi="Arial" w:cs="Arial"/>
                <w:color w:val="000000" w:themeColor="text1"/>
                <w:sz w:val="18"/>
                <w:szCs w:val="18"/>
                <w:lang w:val="lt-LT"/>
              </w:rPr>
              <w:t>17.2</w:t>
            </w:r>
            <w:r w:rsidR="0051135C">
              <w:rPr>
                <w:rFonts w:ascii="Arial" w:eastAsia="Arial" w:hAnsi="Arial" w:cs="Arial"/>
                <w:color w:val="000000" w:themeColor="text1"/>
                <w:sz w:val="18"/>
                <w:szCs w:val="18"/>
                <w:lang w:val="lt-LT"/>
              </w:rPr>
              <w:t>3</w:t>
            </w:r>
            <w:r>
              <w:rPr>
                <w:rFonts w:ascii="Arial" w:eastAsia="Arial" w:hAnsi="Arial" w:cs="Arial"/>
                <w:color w:val="000000" w:themeColor="text1"/>
                <w:sz w:val="18"/>
                <w:szCs w:val="18"/>
                <w:lang w:val="lt-LT"/>
              </w:rPr>
              <w:t>.</w:t>
            </w:r>
          </w:p>
        </w:tc>
        <w:tc>
          <w:tcPr>
            <w:tcW w:w="9349" w:type="dxa"/>
            <w:tcBorders>
              <w:top w:val="single" w:sz="4" w:space="0" w:color="auto"/>
              <w:left w:val="nil"/>
              <w:bottom w:val="single" w:sz="4" w:space="0" w:color="auto"/>
              <w:right w:val="single" w:sz="4" w:space="0" w:color="auto"/>
            </w:tcBorders>
            <w:vAlign w:val="center"/>
            <w:hideMark/>
          </w:tcPr>
          <w:p w14:paraId="10C5CE6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16.2.9 p. ir jį išdėstyti taip:</w:t>
            </w:r>
          </w:p>
          <w:p w14:paraId="0F8B1A49"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„16.2.9.Užsakovas elektronines sąskaitas faktūras priima ir apdoroja naudodamasis SABIS, išskyrus VPĮ ir PĮ nustatytus išimtinius atvejus.“</w:t>
            </w:r>
          </w:p>
        </w:tc>
      </w:tr>
      <w:tr w:rsidR="006D0E1D" w14:paraId="13F7CC0D"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000000"/>
              <w:bottom w:val="single" w:sz="4" w:space="0" w:color="auto"/>
              <w:right w:val="nil"/>
            </w:tcBorders>
            <w:hideMark/>
          </w:tcPr>
          <w:p w14:paraId="4BDF5BB7" w14:textId="34AF0D92" w:rsidR="006D0E1D" w:rsidRDefault="00FE29A0">
            <w:pPr>
              <w:spacing w:before="40" w:after="40" w:line="240" w:lineRule="auto"/>
              <w:rPr>
                <w:rFonts w:ascii="Arial" w:eastAsia="Arial" w:hAnsi="Arial" w:cs="Arial"/>
                <w:color w:val="000000" w:themeColor="text1"/>
                <w:sz w:val="18"/>
                <w:szCs w:val="18"/>
                <w:highlight w:val="green"/>
                <w:lang w:val="lt-LT"/>
              </w:rPr>
            </w:pPr>
            <w:r w:rsidRPr="00FE29A0">
              <w:rPr>
                <w:rFonts w:ascii="Arial" w:eastAsia="Arial" w:hAnsi="Arial" w:cs="Arial"/>
                <w:color w:val="000000" w:themeColor="text1"/>
                <w:sz w:val="18"/>
                <w:szCs w:val="18"/>
                <w:lang w:val="lt-LT"/>
              </w:rPr>
              <w:t>17.2</w:t>
            </w:r>
            <w:r w:rsidR="00F53A26">
              <w:rPr>
                <w:rFonts w:ascii="Arial" w:eastAsia="Arial" w:hAnsi="Arial" w:cs="Arial"/>
                <w:color w:val="000000" w:themeColor="text1"/>
                <w:sz w:val="18"/>
                <w:szCs w:val="18"/>
                <w:lang w:val="lt-LT"/>
              </w:rPr>
              <w:t>4</w:t>
            </w:r>
            <w:r w:rsidRPr="00FE29A0">
              <w:rPr>
                <w:rFonts w:ascii="Arial" w:eastAsia="Arial" w:hAnsi="Arial" w:cs="Arial"/>
                <w:color w:val="000000" w:themeColor="text1"/>
                <w:sz w:val="18"/>
                <w:szCs w:val="18"/>
                <w:lang w:val="lt-LT"/>
              </w:rPr>
              <w:t>.</w:t>
            </w:r>
          </w:p>
        </w:tc>
        <w:tc>
          <w:tcPr>
            <w:tcW w:w="9349" w:type="dxa"/>
            <w:tcBorders>
              <w:top w:val="single" w:sz="4" w:space="0" w:color="auto"/>
              <w:left w:val="nil"/>
              <w:bottom w:val="single" w:sz="4" w:space="0" w:color="auto"/>
              <w:right w:val="single" w:sz="4" w:space="0" w:color="000000"/>
            </w:tcBorders>
            <w:vAlign w:val="center"/>
            <w:hideMark/>
          </w:tcPr>
          <w:p w14:paraId="52CE68A6"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Papildyti Bendrąsias sąlygas 30.7. papunkčiu ir išdėstyti jį taip:</w:t>
            </w:r>
          </w:p>
          <w:p w14:paraId="53919B18" w14:textId="77777777" w:rsidR="006D0E1D" w:rsidRDefault="006D0E1D">
            <w:pPr>
              <w:spacing w:after="0" w:line="240" w:lineRule="auto"/>
              <w:jc w:val="both"/>
              <w:rPr>
                <w:rFonts w:ascii="Arial" w:hAnsi="Arial" w:cs="Arial"/>
                <w:sz w:val="18"/>
                <w:szCs w:val="18"/>
                <w:lang w:val="lt-LT"/>
              </w:rPr>
            </w:pPr>
            <w:r>
              <w:rPr>
                <w:rFonts w:ascii="Arial" w:eastAsia="Arial" w:hAnsi="Arial" w:cs="Arial"/>
                <w:sz w:val="18"/>
                <w:szCs w:val="18"/>
                <w:lang w:val="lt-LT"/>
              </w:rPr>
              <w:t>„30.7. Sutartis galioja iki visiško abiejų šalių įsipareigojimų įvykdymo.“</w:t>
            </w:r>
          </w:p>
        </w:tc>
      </w:tr>
      <w:bookmarkEnd w:id="33"/>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2087" w14:textId="77777777" w:rsidR="000E4C21" w:rsidRDefault="000E4C21">
      <w:pPr>
        <w:spacing w:after="0" w:line="240" w:lineRule="auto"/>
      </w:pPr>
      <w:r>
        <w:separator/>
      </w:r>
    </w:p>
  </w:endnote>
  <w:endnote w:type="continuationSeparator" w:id="0">
    <w:p w14:paraId="750C6DD6" w14:textId="77777777" w:rsidR="000E4C21" w:rsidRDefault="000E4C21">
      <w:pPr>
        <w:spacing w:after="0" w:line="240" w:lineRule="auto"/>
      </w:pPr>
      <w:r>
        <w:continuationSeparator/>
      </w:r>
    </w:p>
  </w:endnote>
  <w:endnote w:type="continuationNotice" w:id="1">
    <w:p w14:paraId="1295A8FA" w14:textId="77777777" w:rsidR="000E4C21" w:rsidRDefault="000E4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E583" w14:textId="77777777" w:rsidR="000E4C21" w:rsidRDefault="000E4C21">
      <w:pPr>
        <w:spacing w:after="0" w:line="240" w:lineRule="auto"/>
      </w:pPr>
      <w:r>
        <w:separator/>
      </w:r>
    </w:p>
  </w:footnote>
  <w:footnote w:type="continuationSeparator" w:id="0">
    <w:p w14:paraId="16E8F754" w14:textId="77777777" w:rsidR="000E4C21" w:rsidRDefault="000E4C21">
      <w:pPr>
        <w:spacing w:after="0" w:line="240" w:lineRule="auto"/>
      </w:pPr>
      <w:r>
        <w:continuationSeparator/>
      </w:r>
    </w:p>
  </w:footnote>
  <w:footnote w:type="continuationNotice" w:id="1">
    <w:p w14:paraId="79A5689F" w14:textId="77777777" w:rsidR="000E4C21" w:rsidRDefault="000E4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7" w:name="_heading=h.2jxsxqh" w:colFirst="0" w:colLast="0"/>
    <w:bookmarkStart w:id="38" w:name="_Hlk6495071"/>
    <w:bookmarkStart w:id="39" w:name="_Hlk6495072"/>
    <w:bookmarkEnd w:id="37"/>
    <w:r w:rsidRPr="00211172">
      <w:rPr>
        <w:rFonts w:ascii="Arial" w:eastAsia="Arial" w:hAnsi="Arial" w:cs="Arial"/>
        <w:sz w:val="18"/>
        <w:szCs w:val="18"/>
        <w:lang w:val="lt-LT"/>
      </w:rPr>
      <w:t>Statybos rangos sutartis | Specialiosios sąlygos</w:t>
    </w:r>
  </w:p>
  <w:bookmarkEnd w:id="38"/>
  <w:bookmarkEnd w:id="39"/>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726078"/>
    <w:multiLevelType w:val="hybridMultilevel"/>
    <w:tmpl w:val="F150362E"/>
    <w:lvl w:ilvl="0" w:tplc="0F26A434">
      <w:start w:val="1"/>
      <w:numFmt w:val="decimal"/>
      <w:lvlText w:val="%1."/>
      <w:lvlJc w:val="left"/>
      <w:pPr>
        <w:ind w:left="720" w:hanging="360"/>
      </w:pPr>
      <w:rPr>
        <w:sz w:val="18"/>
        <w:szCs w:val="18"/>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262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6"/>
  </w:num>
  <w:num w:numId="4">
    <w:abstractNumId w:val="1"/>
  </w:num>
  <w:num w:numId="5">
    <w:abstractNumId w:val="5"/>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EA1"/>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05"/>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2B4"/>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1F3"/>
    <w:rsid w:val="0014033F"/>
    <w:rsid w:val="00140596"/>
    <w:rsid w:val="00140A94"/>
    <w:rsid w:val="00140F9F"/>
    <w:rsid w:val="001412DC"/>
    <w:rsid w:val="00141DD3"/>
    <w:rsid w:val="001422A2"/>
    <w:rsid w:val="00143004"/>
    <w:rsid w:val="0014315E"/>
    <w:rsid w:val="0014358A"/>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B29"/>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BF"/>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54C"/>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5ED7"/>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8B"/>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20"/>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69D"/>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4C86"/>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CB1"/>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7D6"/>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0A4F"/>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1CD6"/>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4ED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28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970"/>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D7D0A"/>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01D"/>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5C"/>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210"/>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16"/>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235"/>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741"/>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EA1"/>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49"/>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7A8"/>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0E1D"/>
    <w:rsid w:val="006D1186"/>
    <w:rsid w:val="006D1A2A"/>
    <w:rsid w:val="006D1D19"/>
    <w:rsid w:val="006D1F47"/>
    <w:rsid w:val="006D21A9"/>
    <w:rsid w:val="006D2263"/>
    <w:rsid w:val="006D2384"/>
    <w:rsid w:val="006D2D45"/>
    <w:rsid w:val="006D32EA"/>
    <w:rsid w:val="006D3542"/>
    <w:rsid w:val="006D3A49"/>
    <w:rsid w:val="006D3B0A"/>
    <w:rsid w:val="006D3F47"/>
    <w:rsid w:val="006D4078"/>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CC1"/>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DF9"/>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2DD"/>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5C2D"/>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70"/>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951"/>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307"/>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BD4"/>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4FF8"/>
    <w:rsid w:val="009C5299"/>
    <w:rsid w:val="009C54C2"/>
    <w:rsid w:val="009C56DB"/>
    <w:rsid w:val="009C570E"/>
    <w:rsid w:val="009C596A"/>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CC0"/>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5F0"/>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1AB"/>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3E8E"/>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1F74"/>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45"/>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E24"/>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6EC"/>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77F"/>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687"/>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037"/>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97A"/>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07B"/>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245"/>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76"/>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2F9"/>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101"/>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D7FBF"/>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0B"/>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AD1"/>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219"/>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07B6B"/>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0D3"/>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2F9"/>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512"/>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D95"/>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A26"/>
    <w:rsid w:val="00F53ED0"/>
    <w:rsid w:val="00F541A4"/>
    <w:rsid w:val="00F541EC"/>
    <w:rsid w:val="00F548C5"/>
    <w:rsid w:val="00F55132"/>
    <w:rsid w:val="00F557CF"/>
    <w:rsid w:val="00F558C6"/>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4B22"/>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9A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List Paragraph"/>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4504B3"/>
    <w:pPr>
      <w:spacing w:line="240" w:lineRule="auto"/>
    </w:pPr>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586816"/>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7751">
      <w:bodyDiv w:val="1"/>
      <w:marLeft w:val="0"/>
      <w:marRight w:val="0"/>
      <w:marTop w:val="0"/>
      <w:marBottom w:val="0"/>
      <w:divBdr>
        <w:top w:val="none" w:sz="0" w:space="0" w:color="auto"/>
        <w:left w:val="none" w:sz="0" w:space="0" w:color="auto"/>
        <w:bottom w:val="none" w:sz="0" w:space="0" w:color="auto"/>
        <w:right w:val="none" w:sz="0" w:space="0" w:color="auto"/>
      </w:divBdr>
    </w:div>
    <w:div w:id="1236866094">
      <w:bodyDiv w:val="1"/>
      <w:marLeft w:val="0"/>
      <w:marRight w:val="0"/>
      <w:marTop w:val="0"/>
      <w:marBottom w:val="0"/>
      <w:divBdr>
        <w:top w:val="none" w:sz="0" w:space="0" w:color="auto"/>
        <w:left w:val="none" w:sz="0" w:space="0" w:color="auto"/>
        <w:bottom w:val="none" w:sz="0" w:space="0" w:color="auto"/>
        <w:right w:val="none" w:sz="0" w:space="0" w:color="auto"/>
      </w:divBdr>
    </w:div>
    <w:div w:id="1316180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124AEA"/>
    <w:rsid w:val="0018680A"/>
    <w:rsid w:val="001C6E01"/>
    <w:rsid w:val="00331EAD"/>
    <w:rsid w:val="0033376D"/>
    <w:rsid w:val="003613A5"/>
    <w:rsid w:val="00367AC3"/>
    <w:rsid w:val="003876B2"/>
    <w:rsid w:val="003B476A"/>
    <w:rsid w:val="004907AF"/>
    <w:rsid w:val="00541F22"/>
    <w:rsid w:val="005A308D"/>
    <w:rsid w:val="005A5D30"/>
    <w:rsid w:val="00617B13"/>
    <w:rsid w:val="00617FE4"/>
    <w:rsid w:val="00642A73"/>
    <w:rsid w:val="006567BD"/>
    <w:rsid w:val="0071350F"/>
    <w:rsid w:val="007F2B58"/>
    <w:rsid w:val="00824FE9"/>
    <w:rsid w:val="00890BB6"/>
    <w:rsid w:val="00947CAF"/>
    <w:rsid w:val="009974E4"/>
    <w:rsid w:val="00D45506"/>
    <w:rsid w:val="00E8660F"/>
    <w:rsid w:val="00EA4683"/>
    <w:rsid w:val="00EC5626"/>
    <w:rsid w:val="00F8779D"/>
    <w:rsid w:val="00FD3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6E01"/>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02C55B-B35F-40CA-B0DC-605A275D1D7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15145</Words>
  <Characters>8634</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Milda Butkuvienė</cp:lastModifiedBy>
  <cp:revision>28</cp:revision>
  <cp:lastPrinted>2025-02-18T11:47:00Z</cp:lastPrinted>
  <dcterms:created xsi:type="dcterms:W3CDTF">2022-01-26T10:53:00Z</dcterms:created>
  <dcterms:modified xsi:type="dcterms:W3CDTF">2025-06-04T08:38:00Z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