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D635B" w14:textId="77777777" w:rsidR="009246C5" w:rsidRPr="00622618" w:rsidRDefault="007A28EA" w:rsidP="009246C5">
      <w:pPr>
        <w:rPr>
          <w:rFonts w:asciiTheme="minorHAnsi" w:hAnsiTheme="minorHAnsi" w:cstheme="minorHAnsi"/>
          <w:sz w:val="22"/>
          <w:szCs w:val="22"/>
        </w:rPr>
      </w:pPr>
      <w:r w:rsidRPr="00622618">
        <w:rPr>
          <w:rFonts w:asciiTheme="minorHAnsi" w:hAnsiTheme="minorHAnsi" w:cstheme="minorHAnsi"/>
          <w:sz w:val="22"/>
          <w:szCs w:val="22"/>
        </w:rPr>
        <w:t>AB Vilniaus šilumos tinklai</w:t>
      </w:r>
    </w:p>
    <w:p w14:paraId="43F95627" w14:textId="77777777" w:rsidR="009246C5" w:rsidRPr="00622618" w:rsidRDefault="009246C5" w:rsidP="009246C5">
      <w:pPr>
        <w:rPr>
          <w:rFonts w:asciiTheme="minorHAnsi" w:hAnsiTheme="minorHAnsi" w:cstheme="minorHAnsi"/>
          <w:b/>
          <w:sz w:val="22"/>
          <w:szCs w:val="22"/>
        </w:rPr>
      </w:pPr>
    </w:p>
    <w:p w14:paraId="4F6AE391" w14:textId="77777777" w:rsidR="009246C5" w:rsidRPr="00622618" w:rsidRDefault="009246C5" w:rsidP="009246C5">
      <w:pPr>
        <w:rPr>
          <w:rFonts w:asciiTheme="minorHAnsi" w:hAnsiTheme="minorHAnsi" w:cstheme="minorHAnsi"/>
          <w:b/>
          <w:sz w:val="22"/>
          <w:szCs w:val="22"/>
        </w:rPr>
      </w:pPr>
    </w:p>
    <w:p w14:paraId="52A923DE" w14:textId="77777777" w:rsidR="009246C5" w:rsidRPr="00622618" w:rsidRDefault="009246C5" w:rsidP="009246C5">
      <w:pPr>
        <w:jc w:val="center"/>
        <w:rPr>
          <w:rFonts w:asciiTheme="minorHAnsi" w:hAnsiTheme="minorHAnsi" w:cstheme="minorHAnsi"/>
          <w:b/>
          <w:sz w:val="22"/>
          <w:szCs w:val="22"/>
        </w:rPr>
      </w:pPr>
      <w:r w:rsidRPr="00622618">
        <w:rPr>
          <w:rFonts w:asciiTheme="minorHAnsi" w:hAnsiTheme="minorHAnsi" w:cstheme="minorHAnsi"/>
          <w:b/>
          <w:sz w:val="22"/>
          <w:szCs w:val="22"/>
        </w:rPr>
        <w:t>PASIŪLYMAS</w:t>
      </w:r>
    </w:p>
    <w:p w14:paraId="3DD1CE98" w14:textId="22495C32" w:rsidR="009246C5" w:rsidRPr="00622618" w:rsidRDefault="009246C5" w:rsidP="009246C5">
      <w:pPr>
        <w:jc w:val="center"/>
        <w:rPr>
          <w:rFonts w:asciiTheme="minorHAnsi" w:hAnsiTheme="minorHAnsi" w:cstheme="minorHAnsi"/>
          <w:i/>
          <w:sz w:val="22"/>
          <w:szCs w:val="22"/>
        </w:rPr>
      </w:pPr>
      <w:r w:rsidRPr="00622618">
        <w:rPr>
          <w:rFonts w:asciiTheme="minorHAnsi" w:hAnsiTheme="minorHAnsi" w:cstheme="minorHAnsi"/>
          <w:b/>
          <w:sz w:val="22"/>
          <w:szCs w:val="22"/>
        </w:rPr>
        <w:t>DĖL</w:t>
      </w:r>
      <w:r w:rsidR="005A73AC" w:rsidRPr="00622618">
        <w:rPr>
          <w:rFonts w:asciiTheme="minorHAnsi" w:hAnsiTheme="minorHAnsi" w:cstheme="minorHAnsi"/>
          <w:b/>
          <w:bCs/>
          <w:iCs/>
          <w:sz w:val="22"/>
          <w:szCs w:val="22"/>
        </w:rPr>
        <w:t xml:space="preserve"> </w:t>
      </w:r>
      <w:r w:rsidR="008A3DD4" w:rsidRPr="00622618">
        <w:rPr>
          <w:rFonts w:asciiTheme="minorHAnsi" w:hAnsiTheme="minorHAnsi" w:cstheme="minorHAnsi"/>
          <w:b/>
          <w:bCs/>
          <w:iCs/>
          <w:sz w:val="22"/>
          <w:szCs w:val="22"/>
        </w:rPr>
        <w:t>SVEIKATOS DRAUDIM</w:t>
      </w:r>
      <w:r w:rsidR="00DA111B" w:rsidRPr="00622618">
        <w:rPr>
          <w:rFonts w:asciiTheme="minorHAnsi" w:hAnsiTheme="minorHAnsi" w:cstheme="minorHAnsi"/>
          <w:b/>
          <w:bCs/>
          <w:iCs/>
          <w:sz w:val="22"/>
          <w:szCs w:val="22"/>
        </w:rPr>
        <w:t xml:space="preserve">O </w:t>
      </w:r>
      <w:r w:rsidR="008A3DD4" w:rsidRPr="00622618">
        <w:rPr>
          <w:rFonts w:asciiTheme="minorHAnsi" w:hAnsiTheme="minorHAnsi" w:cstheme="minorHAnsi"/>
          <w:b/>
          <w:bCs/>
          <w:iCs/>
          <w:sz w:val="22"/>
          <w:szCs w:val="22"/>
        </w:rPr>
        <w:t>DARBUOTOJAMS</w:t>
      </w:r>
      <w:r w:rsidR="00DA111B" w:rsidRPr="00622618">
        <w:rPr>
          <w:rFonts w:asciiTheme="minorHAnsi" w:hAnsiTheme="minorHAnsi" w:cstheme="minorHAnsi"/>
          <w:b/>
          <w:bCs/>
          <w:iCs/>
          <w:sz w:val="22"/>
          <w:szCs w:val="22"/>
        </w:rPr>
        <w:t xml:space="preserve"> PASLAUGŲ</w:t>
      </w:r>
      <w:r w:rsidR="008A3DD4" w:rsidRPr="00622618">
        <w:rPr>
          <w:rFonts w:asciiTheme="minorHAnsi" w:hAnsiTheme="minorHAnsi" w:cstheme="minorHAnsi"/>
          <w:b/>
          <w:bCs/>
          <w:iCs/>
          <w:sz w:val="22"/>
          <w:szCs w:val="22"/>
        </w:rPr>
        <w:t xml:space="preserve"> </w:t>
      </w:r>
      <w:r w:rsidR="006423EC" w:rsidRPr="00622618">
        <w:rPr>
          <w:rFonts w:asciiTheme="minorHAnsi" w:eastAsia="Calibri" w:hAnsiTheme="minorHAnsi" w:cstheme="minorHAnsi"/>
          <w:b/>
          <w:iCs/>
          <w:sz w:val="22"/>
          <w:szCs w:val="22"/>
        </w:rPr>
        <w:t>PIRKIM</w:t>
      </w:r>
      <w:r w:rsidR="00ED1933" w:rsidRPr="00622618">
        <w:rPr>
          <w:rFonts w:asciiTheme="minorHAnsi" w:eastAsia="Calibri" w:hAnsiTheme="minorHAnsi" w:cstheme="minorHAnsi"/>
          <w:b/>
          <w:iCs/>
          <w:sz w:val="22"/>
          <w:szCs w:val="22"/>
        </w:rPr>
        <w:t>O</w:t>
      </w:r>
    </w:p>
    <w:p w14:paraId="34EF79FB" w14:textId="77777777" w:rsidR="009246C5" w:rsidRPr="00622618" w:rsidRDefault="009246C5" w:rsidP="009246C5">
      <w:pPr>
        <w:shd w:val="clear" w:color="auto" w:fill="FFFFFF"/>
        <w:jc w:val="center"/>
        <w:rPr>
          <w:rFonts w:asciiTheme="minorHAnsi" w:hAnsiTheme="minorHAnsi" w:cstheme="minorHAnsi"/>
          <w:sz w:val="22"/>
          <w:szCs w:val="22"/>
        </w:rPr>
      </w:pPr>
    </w:p>
    <w:p w14:paraId="62276713" w14:textId="77777777" w:rsidR="009246C5" w:rsidRPr="00622618" w:rsidRDefault="009246C5" w:rsidP="009246C5">
      <w:pPr>
        <w:shd w:val="clear" w:color="auto" w:fill="FFFFFF"/>
        <w:jc w:val="center"/>
        <w:rPr>
          <w:rFonts w:asciiTheme="minorHAnsi" w:hAnsiTheme="minorHAnsi" w:cstheme="minorHAnsi"/>
          <w:b/>
          <w:bCs/>
          <w:color w:val="000000"/>
          <w:sz w:val="22"/>
          <w:szCs w:val="22"/>
        </w:rPr>
      </w:pPr>
      <w:r w:rsidRPr="00622618">
        <w:rPr>
          <w:rFonts w:asciiTheme="minorHAnsi" w:hAnsiTheme="minorHAnsi" w:cstheme="minorHAnsi"/>
          <w:sz w:val="22"/>
          <w:szCs w:val="22"/>
        </w:rPr>
        <w:t>____________</w:t>
      </w:r>
      <w:r w:rsidRPr="00622618">
        <w:rPr>
          <w:rFonts w:asciiTheme="minorHAnsi" w:hAnsiTheme="minorHAnsi" w:cstheme="minorHAnsi"/>
          <w:b/>
          <w:bCs/>
          <w:color w:val="000000"/>
          <w:sz w:val="22"/>
          <w:szCs w:val="22"/>
        </w:rPr>
        <w:t xml:space="preserve"> </w:t>
      </w:r>
      <w:r w:rsidRPr="00622618">
        <w:rPr>
          <w:rFonts w:asciiTheme="minorHAnsi" w:hAnsiTheme="minorHAnsi" w:cstheme="minorHAnsi"/>
          <w:sz w:val="22"/>
          <w:szCs w:val="22"/>
        </w:rPr>
        <w:t>Nr.______</w:t>
      </w:r>
    </w:p>
    <w:p w14:paraId="1CAA3C64" w14:textId="77777777" w:rsidR="009246C5" w:rsidRPr="00622618" w:rsidRDefault="009246C5" w:rsidP="009246C5">
      <w:pPr>
        <w:shd w:val="clear" w:color="auto" w:fill="FFFFFF"/>
        <w:jc w:val="center"/>
        <w:rPr>
          <w:rFonts w:asciiTheme="minorHAnsi" w:hAnsiTheme="minorHAnsi" w:cstheme="minorHAnsi"/>
          <w:bCs/>
          <w:color w:val="000000"/>
          <w:sz w:val="22"/>
          <w:szCs w:val="22"/>
        </w:rPr>
      </w:pPr>
      <w:r w:rsidRPr="00622618">
        <w:rPr>
          <w:rFonts w:asciiTheme="minorHAnsi" w:hAnsiTheme="minorHAnsi" w:cstheme="minorHAnsi"/>
          <w:bCs/>
          <w:color w:val="000000"/>
          <w:sz w:val="22"/>
          <w:szCs w:val="22"/>
        </w:rPr>
        <w:t>(Data)</w:t>
      </w:r>
    </w:p>
    <w:p w14:paraId="49DB7ECD" w14:textId="77777777" w:rsidR="009246C5" w:rsidRPr="00622618" w:rsidRDefault="009246C5" w:rsidP="009246C5">
      <w:pPr>
        <w:pStyle w:val="Subtitle"/>
        <w:spacing w:before="60" w:after="60"/>
        <w:rPr>
          <w:rFonts w:asciiTheme="minorHAnsi" w:hAnsiTheme="minorHAnsi" w:cstheme="minorHAnsi"/>
          <w:bCs/>
          <w:color w:val="000000" w:themeColor="text1"/>
          <w:sz w:val="22"/>
          <w:szCs w:val="22"/>
          <w:u w:val="none"/>
          <w:vertAlign w:val="superscript"/>
          <w:lang w:val="lt-LT"/>
        </w:rPr>
      </w:pPr>
    </w:p>
    <w:p w14:paraId="049C5A57" w14:textId="77777777" w:rsidR="009246C5" w:rsidRPr="00622618" w:rsidRDefault="009246C5" w:rsidP="009246C5">
      <w:pPr>
        <w:pStyle w:val="Heading1"/>
        <w:numPr>
          <w:ilvl w:val="0"/>
          <w:numId w:val="1"/>
        </w:numPr>
        <w:spacing w:before="60" w:after="60"/>
        <w:jc w:val="center"/>
        <w:rPr>
          <w:rFonts w:asciiTheme="minorHAnsi" w:hAnsiTheme="minorHAnsi" w:cstheme="minorHAnsi"/>
          <w:b/>
          <w:bCs/>
          <w:sz w:val="22"/>
          <w:szCs w:val="22"/>
        </w:rPr>
      </w:pPr>
      <w:bookmarkStart w:id="0" w:name="_Toc329443224"/>
      <w:bookmarkStart w:id="1" w:name="_Toc147739116"/>
      <w:r w:rsidRPr="00622618">
        <w:rPr>
          <w:rFonts w:asciiTheme="minorHAnsi" w:hAnsiTheme="minorHAnsi" w:cstheme="minorHAnsi"/>
          <w:b/>
          <w:bCs/>
          <w:sz w:val="22"/>
          <w:szCs w:val="22"/>
        </w:rPr>
        <w:t>INFORMACIJA APIE TIEKĖJĄ</w:t>
      </w:r>
      <w:bookmarkEnd w:id="0"/>
    </w:p>
    <w:p w14:paraId="7D42633D" w14:textId="246E54B0" w:rsidR="009246C5" w:rsidRPr="00622618" w:rsidRDefault="002B269A" w:rsidP="009246C5">
      <w:pPr>
        <w:rPr>
          <w:rFonts w:asciiTheme="minorHAnsi" w:hAnsiTheme="minorHAnsi" w:cstheme="minorHAnsi"/>
          <w:sz w:val="22"/>
          <w:szCs w:val="22"/>
        </w:rPr>
      </w:pPr>
      <w:r w:rsidRPr="00622618">
        <w:rPr>
          <w:rFonts w:asciiTheme="minorHAnsi" w:hAnsiTheme="minorHAnsi" w:cstheme="minorHAnsi"/>
          <w:sz w:val="22"/>
          <w:szCs w:val="22"/>
        </w:rPr>
        <w:t>1 lentelė</w:t>
      </w:r>
    </w:p>
    <w:p w14:paraId="6C20657C" w14:textId="4C42C4EF" w:rsidR="009246C5" w:rsidRDefault="009246C5" w:rsidP="009246C5">
      <w:pPr>
        <w:pStyle w:val="ListParagraph"/>
        <w:tabs>
          <w:tab w:val="left" w:pos="567"/>
        </w:tabs>
        <w:spacing w:before="60" w:after="60"/>
        <w:ind w:left="0"/>
        <w:contextualSpacing w:val="0"/>
        <w:jc w:val="both"/>
        <w:rPr>
          <w:rFonts w:asciiTheme="minorHAnsi" w:hAnsiTheme="minorHAnsi" w:cstheme="minorHAnsi"/>
          <w:iCs/>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035"/>
      </w:tblGrid>
      <w:tr w:rsidR="005E3277" w:rsidRPr="00445FCE" w14:paraId="5C52D883" w14:textId="77777777" w:rsidTr="0085633F">
        <w:tc>
          <w:tcPr>
            <w:tcW w:w="4820" w:type="dxa"/>
            <w:tcBorders>
              <w:top w:val="nil"/>
              <w:left w:val="nil"/>
              <w:bottom w:val="single" w:sz="4" w:space="0" w:color="auto"/>
              <w:right w:val="single" w:sz="4" w:space="0" w:color="auto"/>
            </w:tcBorders>
          </w:tcPr>
          <w:p w14:paraId="714198D3" w14:textId="77777777" w:rsidR="005E3277" w:rsidRPr="00445FCE" w:rsidRDefault="005E3277" w:rsidP="0085633F">
            <w:pPr>
              <w:jc w:val="both"/>
              <w:rPr>
                <w:rFonts w:asciiTheme="minorHAnsi" w:hAnsiTheme="minorHAnsi" w:cstheme="minorHAnsi"/>
                <w:sz w:val="22"/>
                <w:szCs w:val="22"/>
              </w:rPr>
            </w:pPr>
          </w:p>
        </w:tc>
        <w:tc>
          <w:tcPr>
            <w:tcW w:w="5035" w:type="dxa"/>
            <w:tcBorders>
              <w:top w:val="single" w:sz="4" w:space="0" w:color="auto"/>
              <w:left w:val="single" w:sz="4" w:space="0" w:color="auto"/>
              <w:bottom w:val="single" w:sz="4" w:space="0" w:color="auto"/>
              <w:right w:val="single" w:sz="4" w:space="0" w:color="auto"/>
            </w:tcBorders>
          </w:tcPr>
          <w:p w14:paraId="7C90DBF2" w14:textId="77777777" w:rsidR="005E3277" w:rsidRPr="00445FCE" w:rsidRDefault="005E3277" w:rsidP="0085633F">
            <w:pPr>
              <w:jc w:val="center"/>
              <w:rPr>
                <w:rFonts w:asciiTheme="minorHAnsi" w:hAnsiTheme="minorHAnsi" w:cstheme="minorHAnsi"/>
                <w:b/>
                <w:bCs/>
                <w:sz w:val="22"/>
                <w:szCs w:val="22"/>
              </w:rPr>
            </w:pPr>
            <w:r w:rsidRPr="00445FCE">
              <w:rPr>
                <w:rFonts w:asciiTheme="minorHAnsi" w:hAnsiTheme="minorHAnsi" w:cstheme="minorHAnsi"/>
                <w:b/>
                <w:bCs/>
                <w:sz w:val="22"/>
                <w:szCs w:val="22"/>
              </w:rPr>
              <w:t>Pildo Tiekėjas</w:t>
            </w:r>
          </w:p>
        </w:tc>
      </w:tr>
      <w:tr w:rsidR="005E3277" w:rsidRPr="00445FCE" w14:paraId="1E31C3D4" w14:textId="77777777" w:rsidTr="0085633F">
        <w:tc>
          <w:tcPr>
            <w:tcW w:w="4820" w:type="dxa"/>
            <w:tcBorders>
              <w:top w:val="single" w:sz="4" w:space="0" w:color="auto"/>
              <w:left w:val="single" w:sz="4" w:space="0" w:color="auto"/>
              <w:bottom w:val="single" w:sz="4" w:space="0" w:color="auto"/>
              <w:right w:val="single" w:sz="4" w:space="0" w:color="auto"/>
            </w:tcBorders>
            <w:hideMark/>
          </w:tcPr>
          <w:p w14:paraId="7148EE55" w14:textId="77777777" w:rsidR="005E3277" w:rsidRPr="00445FCE" w:rsidRDefault="005E3277" w:rsidP="0085633F">
            <w:pPr>
              <w:jc w:val="both"/>
              <w:rPr>
                <w:rFonts w:asciiTheme="minorHAnsi" w:hAnsiTheme="minorHAnsi" w:cstheme="minorHAnsi"/>
                <w:sz w:val="22"/>
                <w:szCs w:val="22"/>
              </w:rPr>
            </w:pPr>
            <w:r w:rsidRPr="00445FCE">
              <w:rPr>
                <w:rFonts w:asciiTheme="minorHAnsi" w:hAnsiTheme="minorHAnsi" w:cstheme="minorHAnsi"/>
                <w:sz w:val="22"/>
                <w:szCs w:val="22"/>
              </w:rPr>
              <w:t>Tiekėjo arba tiekėjų grupės narių</w:t>
            </w:r>
            <w:r w:rsidRPr="00445FCE">
              <w:rPr>
                <w:rStyle w:val="FootnoteReference"/>
                <w:rFonts w:asciiTheme="minorHAnsi" w:hAnsiTheme="minorHAnsi" w:cstheme="minorHAnsi"/>
                <w:b/>
                <w:sz w:val="22"/>
                <w:szCs w:val="22"/>
              </w:rPr>
              <w:footnoteReference w:id="1"/>
            </w:r>
            <w:r w:rsidRPr="00445FCE">
              <w:rPr>
                <w:rFonts w:asciiTheme="minorHAnsi" w:hAnsiTheme="minorHAnsi" w:cstheme="minorHAnsi"/>
                <w:sz w:val="22"/>
                <w:szCs w:val="22"/>
              </w:rPr>
              <w:t xml:space="preserve"> pavadinimas (-ai)</w:t>
            </w:r>
          </w:p>
        </w:tc>
        <w:tc>
          <w:tcPr>
            <w:tcW w:w="5035" w:type="dxa"/>
            <w:tcBorders>
              <w:top w:val="single" w:sz="4" w:space="0" w:color="auto"/>
              <w:left w:val="single" w:sz="4" w:space="0" w:color="auto"/>
              <w:bottom w:val="single" w:sz="4" w:space="0" w:color="auto"/>
              <w:right w:val="single" w:sz="4" w:space="0" w:color="auto"/>
            </w:tcBorders>
          </w:tcPr>
          <w:p w14:paraId="15EC1D6E" w14:textId="77777777" w:rsidR="005E3277" w:rsidRPr="00445FCE" w:rsidRDefault="005E3277" w:rsidP="0085633F">
            <w:pPr>
              <w:rPr>
                <w:rFonts w:asciiTheme="minorHAnsi" w:hAnsiTheme="minorHAnsi" w:cstheme="minorHAnsi"/>
                <w:b/>
                <w:bCs/>
                <w:sz w:val="22"/>
                <w:szCs w:val="22"/>
              </w:rPr>
            </w:pPr>
          </w:p>
        </w:tc>
      </w:tr>
      <w:tr w:rsidR="005E3277" w:rsidRPr="00445FCE" w14:paraId="7EDCF4AE" w14:textId="77777777" w:rsidTr="0085633F">
        <w:tc>
          <w:tcPr>
            <w:tcW w:w="4820" w:type="dxa"/>
            <w:tcBorders>
              <w:top w:val="single" w:sz="4" w:space="0" w:color="auto"/>
              <w:left w:val="single" w:sz="4" w:space="0" w:color="auto"/>
              <w:bottom w:val="single" w:sz="4" w:space="0" w:color="auto"/>
              <w:right w:val="single" w:sz="4" w:space="0" w:color="auto"/>
            </w:tcBorders>
            <w:hideMark/>
          </w:tcPr>
          <w:p w14:paraId="76325EB3" w14:textId="77777777" w:rsidR="005E3277" w:rsidRPr="00445FCE" w:rsidRDefault="005E3277" w:rsidP="0085633F">
            <w:pPr>
              <w:jc w:val="both"/>
              <w:rPr>
                <w:rFonts w:asciiTheme="minorHAnsi" w:hAnsiTheme="minorHAnsi" w:cstheme="minorHAnsi"/>
                <w:sz w:val="22"/>
                <w:szCs w:val="22"/>
              </w:rPr>
            </w:pPr>
            <w:r w:rsidRPr="00445FCE">
              <w:rPr>
                <w:rFonts w:asciiTheme="minorHAnsi" w:hAnsiTheme="minorHAnsi" w:cstheme="minorHAnsi"/>
                <w:sz w:val="22"/>
                <w:szCs w:val="22"/>
              </w:rPr>
              <w:t>Tiekėjo arba tiekėjo grupės narių juridinio asmens kodas (-ai) (tuo atveju, jei pasiūlymą teikia fizinis asmuo - verslo pažymėjimo Nr. ar pan.)</w:t>
            </w:r>
          </w:p>
        </w:tc>
        <w:tc>
          <w:tcPr>
            <w:tcW w:w="5035" w:type="dxa"/>
            <w:tcBorders>
              <w:top w:val="single" w:sz="4" w:space="0" w:color="auto"/>
              <w:left w:val="single" w:sz="4" w:space="0" w:color="auto"/>
              <w:bottom w:val="single" w:sz="4" w:space="0" w:color="auto"/>
              <w:right w:val="single" w:sz="4" w:space="0" w:color="auto"/>
            </w:tcBorders>
          </w:tcPr>
          <w:p w14:paraId="0567EC32" w14:textId="77777777" w:rsidR="005E3277" w:rsidRPr="00445FCE" w:rsidRDefault="005E3277" w:rsidP="0085633F">
            <w:pPr>
              <w:jc w:val="both"/>
              <w:rPr>
                <w:rFonts w:asciiTheme="minorHAnsi" w:hAnsiTheme="minorHAnsi" w:cstheme="minorHAnsi"/>
                <w:sz w:val="22"/>
                <w:szCs w:val="22"/>
              </w:rPr>
            </w:pPr>
          </w:p>
        </w:tc>
      </w:tr>
      <w:tr w:rsidR="005E3277" w:rsidRPr="00445FCE" w14:paraId="2E5772F1" w14:textId="77777777" w:rsidTr="0085633F">
        <w:tc>
          <w:tcPr>
            <w:tcW w:w="4820" w:type="dxa"/>
            <w:tcBorders>
              <w:top w:val="single" w:sz="4" w:space="0" w:color="auto"/>
              <w:left w:val="single" w:sz="4" w:space="0" w:color="auto"/>
              <w:bottom w:val="single" w:sz="4" w:space="0" w:color="auto"/>
              <w:right w:val="single" w:sz="4" w:space="0" w:color="auto"/>
            </w:tcBorders>
            <w:hideMark/>
          </w:tcPr>
          <w:p w14:paraId="7DA3B217" w14:textId="77777777" w:rsidR="005E3277" w:rsidRPr="00445FCE" w:rsidRDefault="005E3277" w:rsidP="0085633F">
            <w:pPr>
              <w:jc w:val="both"/>
              <w:rPr>
                <w:rFonts w:asciiTheme="minorHAnsi" w:hAnsiTheme="minorHAnsi" w:cstheme="minorHAnsi"/>
                <w:sz w:val="22"/>
                <w:szCs w:val="22"/>
              </w:rPr>
            </w:pPr>
            <w:r w:rsidRPr="00445FCE">
              <w:rPr>
                <w:rFonts w:asciiTheme="minorHAnsi" w:hAnsiTheme="minorHAnsi" w:cstheme="minorHAnsi"/>
                <w:sz w:val="22"/>
                <w:szCs w:val="22"/>
              </w:rPr>
              <w:t>Tiekėjo arba tiekėjo grupės narių PVM mokėtojo kodas (-ai)</w:t>
            </w:r>
          </w:p>
        </w:tc>
        <w:tc>
          <w:tcPr>
            <w:tcW w:w="5035" w:type="dxa"/>
            <w:tcBorders>
              <w:top w:val="single" w:sz="4" w:space="0" w:color="auto"/>
              <w:left w:val="single" w:sz="4" w:space="0" w:color="auto"/>
              <w:bottom w:val="single" w:sz="4" w:space="0" w:color="auto"/>
              <w:right w:val="single" w:sz="4" w:space="0" w:color="auto"/>
            </w:tcBorders>
          </w:tcPr>
          <w:p w14:paraId="0BF4185E" w14:textId="77777777" w:rsidR="005E3277" w:rsidRPr="00445FCE" w:rsidRDefault="005E3277" w:rsidP="0085633F">
            <w:pPr>
              <w:jc w:val="both"/>
              <w:rPr>
                <w:rFonts w:asciiTheme="minorHAnsi" w:hAnsiTheme="minorHAnsi" w:cstheme="minorHAnsi"/>
                <w:sz w:val="22"/>
                <w:szCs w:val="22"/>
              </w:rPr>
            </w:pPr>
          </w:p>
        </w:tc>
      </w:tr>
      <w:tr w:rsidR="005E3277" w:rsidRPr="00445FCE" w14:paraId="6B9A5C0E" w14:textId="77777777" w:rsidTr="0085633F">
        <w:tc>
          <w:tcPr>
            <w:tcW w:w="4820" w:type="dxa"/>
            <w:tcBorders>
              <w:top w:val="single" w:sz="4" w:space="0" w:color="auto"/>
              <w:left w:val="single" w:sz="4" w:space="0" w:color="auto"/>
              <w:bottom w:val="single" w:sz="4" w:space="0" w:color="auto"/>
              <w:right w:val="single" w:sz="4" w:space="0" w:color="auto"/>
            </w:tcBorders>
            <w:hideMark/>
          </w:tcPr>
          <w:p w14:paraId="6BE14224" w14:textId="77777777" w:rsidR="005E3277" w:rsidRPr="00445FCE" w:rsidRDefault="005E3277" w:rsidP="0085633F">
            <w:pPr>
              <w:jc w:val="both"/>
              <w:rPr>
                <w:rFonts w:asciiTheme="minorHAnsi" w:hAnsiTheme="minorHAnsi" w:cstheme="minorHAnsi"/>
                <w:sz w:val="22"/>
                <w:szCs w:val="22"/>
              </w:rPr>
            </w:pPr>
            <w:r w:rsidRPr="00445FCE">
              <w:rPr>
                <w:rFonts w:asciiTheme="minorHAnsi" w:hAnsiTheme="minorHAnsi" w:cstheme="minorHAnsi"/>
                <w:sz w:val="22"/>
                <w:szCs w:val="22"/>
              </w:rPr>
              <w:t>Tiekėjo arba atstovaujančio tiekėjų grupės nario adresas, telefono numeris, fakso numeris, el. paštas</w:t>
            </w:r>
          </w:p>
        </w:tc>
        <w:tc>
          <w:tcPr>
            <w:tcW w:w="5035" w:type="dxa"/>
            <w:tcBorders>
              <w:top w:val="single" w:sz="4" w:space="0" w:color="auto"/>
              <w:left w:val="single" w:sz="4" w:space="0" w:color="auto"/>
              <w:bottom w:val="single" w:sz="4" w:space="0" w:color="auto"/>
              <w:right w:val="single" w:sz="4" w:space="0" w:color="auto"/>
            </w:tcBorders>
          </w:tcPr>
          <w:p w14:paraId="3BB360EE" w14:textId="77777777" w:rsidR="005E3277" w:rsidRPr="00445FCE" w:rsidRDefault="005E3277" w:rsidP="0085633F">
            <w:pPr>
              <w:jc w:val="both"/>
              <w:rPr>
                <w:rFonts w:asciiTheme="minorHAnsi" w:hAnsiTheme="minorHAnsi" w:cstheme="minorHAnsi"/>
                <w:sz w:val="22"/>
                <w:szCs w:val="22"/>
              </w:rPr>
            </w:pPr>
          </w:p>
        </w:tc>
      </w:tr>
      <w:tr w:rsidR="005E3277" w:rsidRPr="00445FCE" w14:paraId="6B39E2CC" w14:textId="77777777" w:rsidTr="0085633F">
        <w:tc>
          <w:tcPr>
            <w:tcW w:w="4820" w:type="dxa"/>
            <w:tcBorders>
              <w:top w:val="single" w:sz="4" w:space="0" w:color="auto"/>
              <w:left w:val="single" w:sz="4" w:space="0" w:color="auto"/>
              <w:bottom w:val="single" w:sz="4" w:space="0" w:color="auto"/>
              <w:right w:val="single" w:sz="4" w:space="0" w:color="auto"/>
            </w:tcBorders>
            <w:hideMark/>
          </w:tcPr>
          <w:p w14:paraId="1BCA7DDF" w14:textId="77777777" w:rsidR="005E3277" w:rsidRPr="00445FCE" w:rsidRDefault="005E3277" w:rsidP="0085633F">
            <w:pPr>
              <w:jc w:val="both"/>
              <w:rPr>
                <w:rFonts w:asciiTheme="minorHAnsi" w:hAnsiTheme="minorHAnsi" w:cstheme="minorHAnsi"/>
                <w:sz w:val="22"/>
                <w:szCs w:val="22"/>
              </w:rPr>
            </w:pPr>
            <w:r w:rsidRPr="00445FCE">
              <w:rPr>
                <w:rFonts w:asciiTheme="minorHAnsi" w:hAnsiTheme="minorHAnsi" w:cstheme="minorHAnsi"/>
                <w:sz w:val="22"/>
                <w:szCs w:val="22"/>
              </w:rPr>
              <w:t>Tiekėjo arba atstovaujančio tiekėjų grupės nario banko pavadinimas, banko kodas, sąskaitos Nr.</w:t>
            </w:r>
          </w:p>
        </w:tc>
        <w:tc>
          <w:tcPr>
            <w:tcW w:w="5035" w:type="dxa"/>
            <w:tcBorders>
              <w:top w:val="single" w:sz="4" w:space="0" w:color="auto"/>
              <w:left w:val="single" w:sz="4" w:space="0" w:color="auto"/>
              <w:bottom w:val="single" w:sz="4" w:space="0" w:color="auto"/>
              <w:right w:val="single" w:sz="4" w:space="0" w:color="auto"/>
            </w:tcBorders>
          </w:tcPr>
          <w:p w14:paraId="424BA65C" w14:textId="77777777" w:rsidR="005E3277" w:rsidRPr="00445FCE" w:rsidRDefault="005E3277" w:rsidP="0085633F">
            <w:pPr>
              <w:jc w:val="both"/>
              <w:rPr>
                <w:rFonts w:asciiTheme="minorHAnsi" w:hAnsiTheme="minorHAnsi" w:cstheme="minorHAnsi"/>
                <w:sz w:val="22"/>
                <w:szCs w:val="22"/>
              </w:rPr>
            </w:pPr>
          </w:p>
        </w:tc>
      </w:tr>
      <w:tr w:rsidR="005E3277" w:rsidRPr="00445FCE" w14:paraId="347EB2A6" w14:textId="77777777" w:rsidTr="0085633F">
        <w:tc>
          <w:tcPr>
            <w:tcW w:w="4820" w:type="dxa"/>
            <w:tcBorders>
              <w:top w:val="single" w:sz="4" w:space="0" w:color="auto"/>
              <w:left w:val="single" w:sz="4" w:space="0" w:color="auto"/>
              <w:bottom w:val="single" w:sz="4" w:space="0" w:color="auto"/>
              <w:right w:val="single" w:sz="4" w:space="0" w:color="auto"/>
            </w:tcBorders>
            <w:hideMark/>
          </w:tcPr>
          <w:p w14:paraId="26BEA1F9" w14:textId="77777777" w:rsidR="005E3277" w:rsidRPr="00445FCE" w:rsidRDefault="005E3277" w:rsidP="0085633F">
            <w:pPr>
              <w:jc w:val="both"/>
              <w:rPr>
                <w:rFonts w:asciiTheme="minorHAnsi" w:hAnsiTheme="minorHAnsi" w:cstheme="minorHAnsi"/>
                <w:sz w:val="22"/>
                <w:szCs w:val="22"/>
              </w:rPr>
            </w:pPr>
            <w:r w:rsidRPr="00445FCE">
              <w:rPr>
                <w:rFonts w:asciiTheme="minorHAnsi" w:hAnsiTheme="minorHAnsi" w:cstheme="minorHAnsi"/>
                <w:sz w:val="22"/>
                <w:szCs w:val="22"/>
              </w:rPr>
              <w:t>Asmens, įgalioto pasirašyti sutartį, vardas, pavardė, pareigos</w:t>
            </w:r>
          </w:p>
        </w:tc>
        <w:tc>
          <w:tcPr>
            <w:tcW w:w="5035" w:type="dxa"/>
            <w:tcBorders>
              <w:top w:val="single" w:sz="4" w:space="0" w:color="auto"/>
              <w:left w:val="single" w:sz="4" w:space="0" w:color="auto"/>
              <w:bottom w:val="single" w:sz="4" w:space="0" w:color="auto"/>
              <w:right w:val="single" w:sz="4" w:space="0" w:color="auto"/>
            </w:tcBorders>
          </w:tcPr>
          <w:p w14:paraId="7A589CA7" w14:textId="77777777" w:rsidR="005E3277" w:rsidRPr="00445FCE" w:rsidRDefault="005E3277" w:rsidP="0085633F">
            <w:pPr>
              <w:jc w:val="both"/>
              <w:rPr>
                <w:rFonts w:asciiTheme="minorHAnsi" w:hAnsiTheme="minorHAnsi" w:cstheme="minorHAnsi"/>
                <w:sz w:val="22"/>
                <w:szCs w:val="22"/>
              </w:rPr>
            </w:pPr>
          </w:p>
        </w:tc>
      </w:tr>
      <w:tr w:rsidR="005E3277" w:rsidRPr="00445FCE" w14:paraId="304D0180" w14:textId="77777777" w:rsidTr="0085633F">
        <w:tc>
          <w:tcPr>
            <w:tcW w:w="4820" w:type="dxa"/>
            <w:tcBorders>
              <w:top w:val="single" w:sz="4" w:space="0" w:color="auto"/>
              <w:left w:val="single" w:sz="4" w:space="0" w:color="auto"/>
              <w:bottom w:val="single" w:sz="4" w:space="0" w:color="auto"/>
              <w:right w:val="single" w:sz="4" w:space="0" w:color="auto"/>
            </w:tcBorders>
            <w:hideMark/>
          </w:tcPr>
          <w:p w14:paraId="7B984711" w14:textId="77777777" w:rsidR="005E3277" w:rsidRPr="00445FCE" w:rsidRDefault="005E3277" w:rsidP="0085633F">
            <w:pPr>
              <w:jc w:val="both"/>
              <w:rPr>
                <w:rFonts w:asciiTheme="minorHAnsi" w:hAnsiTheme="minorHAnsi" w:cstheme="minorHAnsi"/>
                <w:sz w:val="22"/>
                <w:szCs w:val="22"/>
              </w:rPr>
            </w:pPr>
            <w:r w:rsidRPr="00445FCE">
              <w:rPr>
                <w:rFonts w:asciiTheme="minorHAnsi" w:hAnsiTheme="minorHAnsi" w:cstheme="minorHAnsi"/>
                <w:sz w:val="22"/>
                <w:szCs w:val="22"/>
              </w:rPr>
              <w:t>Asmens, atsakingo už pirkimą, vardas, pavardė, telefono numeris, el. paštas</w:t>
            </w:r>
          </w:p>
        </w:tc>
        <w:tc>
          <w:tcPr>
            <w:tcW w:w="5035" w:type="dxa"/>
            <w:tcBorders>
              <w:top w:val="single" w:sz="4" w:space="0" w:color="auto"/>
              <w:left w:val="single" w:sz="4" w:space="0" w:color="auto"/>
              <w:bottom w:val="single" w:sz="4" w:space="0" w:color="auto"/>
              <w:right w:val="single" w:sz="4" w:space="0" w:color="auto"/>
            </w:tcBorders>
          </w:tcPr>
          <w:p w14:paraId="1BEB634B" w14:textId="77777777" w:rsidR="005E3277" w:rsidRPr="00445FCE" w:rsidRDefault="005E3277" w:rsidP="0085633F">
            <w:pPr>
              <w:jc w:val="both"/>
              <w:rPr>
                <w:rFonts w:asciiTheme="minorHAnsi" w:hAnsiTheme="minorHAnsi" w:cstheme="minorHAnsi"/>
                <w:sz w:val="22"/>
                <w:szCs w:val="22"/>
              </w:rPr>
            </w:pPr>
          </w:p>
        </w:tc>
      </w:tr>
    </w:tbl>
    <w:p w14:paraId="49F55E28" w14:textId="77777777" w:rsidR="0095543F" w:rsidRPr="00622618" w:rsidRDefault="0095543F" w:rsidP="009246C5">
      <w:pPr>
        <w:pStyle w:val="ListParagraph"/>
        <w:tabs>
          <w:tab w:val="left" w:pos="567"/>
        </w:tabs>
        <w:spacing w:before="60" w:after="60"/>
        <w:ind w:left="0"/>
        <w:contextualSpacing w:val="0"/>
        <w:jc w:val="both"/>
        <w:rPr>
          <w:rFonts w:asciiTheme="minorHAnsi" w:hAnsiTheme="minorHAnsi" w:cstheme="minorHAnsi"/>
          <w:iCs/>
          <w:sz w:val="22"/>
          <w:szCs w:val="22"/>
        </w:rPr>
      </w:pPr>
    </w:p>
    <w:p w14:paraId="31E235FE" w14:textId="77777777" w:rsidR="009246C5" w:rsidRPr="00622618" w:rsidRDefault="009246C5" w:rsidP="009246C5">
      <w:pPr>
        <w:pStyle w:val="Heading1"/>
        <w:numPr>
          <w:ilvl w:val="0"/>
          <w:numId w:val="1"/>
        </w:numPr>
        <w:spacing w:before="60" w:after="60"/>
        <w:jc w:val="center"/>
        <w:rPr>
          <w:rFonts w:asciiTheme="minorHAnsi" w:hAnsiTheme="minorHAnsi" w:cstheme="minorHAnsi"/>
          <w:b/>
          <w:bCs/>
          <w:sz w:val="22"/>
          <w:szCs w:val="22"/>
        </w:rPr>
      </w:pPr>
      <w:bookmarkStart w:id="2" w:name="_Toc329443227"/>
      <w:r w:rsidRPr="00622618">
        <w:rPr>
          <w:rFonts w:asciiTheme="minorHAnsi" w:hAnsiTheme="minorHAnsi" w:cstheme="minorHAnsi"/>
          <w:b/>
          <w:bCs/>
          <w:sz w:val="22"/>
          <w:szCs w:val="22"/>
        </w:rPr>
        <w:t>INFORMACIJA APIE SUBTIEKĖJUS</w:t>
      </w:r>
      <w:bookmarkEnd w:id="2"/>
    </w:p>
    <w:p w14:paraId="4E3E1323" w14:textId="0601A7E3" w:rsidR="009246C5" w:rsidRPr="00622618" w:rsidRDefault="002B269A" w:rsidP="009246C5">
      <w:pPr>
        <w:rPr>
          <w:rFonts w:asciiTheme="minorHAnsi" w:hAnsiTheme="minorHAnsi" w:cstheme="minorHAnsi"/>
          <w:sz w:val="22"/>
          <w:szCs w:val="22"/>
        </w:rPr>
      </w:pPr>
      <w:r w:rsidRPr="00622618">
        <w:rPr>
          <w:rFonts w:asciiTheme="minorHAnsi" w:hAnsiTheme="minorHAnsi" w:cstheme="minorHAnsi"/>
          <w:sz w:val="22"/>
          <w:szCs w:val="22"/>
        </w:rPr>
        <w:t>2 lentelė</w:t>
      </w:r>
    </w:p>
    <w:p w14:paraId="3E70F297" w14:textId="77777777" w:rsidR="009246C5" w:rsidRPr="00622618" w:rsidRDefault="009246C5" w:rsidP="009246C5">
      <w:pPr>
        <w:spacing w:before="60" w:after="60"/>
        <w:jc w:val="both"/>
        <w:rPr>
          <w:rFonts w:asciiTheme="minorHAnsi" w:eastAsia="Calibri" w:hAnsiTheme="minorHAnsi" w:cstheme="minorHAnsi"/>
          <w:color w:val="000000" w:themeColor="text1"/>
          <w:sz w:val="22"/>
          <w:szCs w:val="22"/>
        </w:rPr>
      </w:pPr>
      <w:r w:rsidRPr="00622618">
        <w:rPr>
          <w:rFonts w:asciiTheme="minorHAnsi" w:hAnsiTheme="minorHAnsi" w:cstheme="minorHAnsi"/>
          <w:sz w:val="22"/>
          <w:szCs w:val="22"/>
        </w:rPr>
        <w:t>Subtiekėjai ir jiems perduodama vykdyti pirkimo sutarties dalis</w:t>
      </w:r>
      <w:r w:rsidRPr="00622618">
        <w:rPr>
          <w:rFonts w:asciiTheme="minorHAnsi" w:eastAsia="Calibri" w:hAnsiTheme="minorHAnsi" w:cstheme="minorHAnsi"/>
          <w:color w:val="000000" w:themeColor="text1"/>
          <w:sz w:val="22"/>
          <w:szCs w:val="22"/>
        </w:rPr>
        <w:t>:</w:t>
      </w:r>
    </w:p>
    <w:tbl>
      <w:tblPr>
        <w:tblStyle w:val="TableGrid"/>
        <w:tblW w:w="0" w:type="auto"/>
        <w:tblLook w:val="04A0" w:firstRow="1" w:lastRow="0" w:firstColumn="1" w:lastColumn="0" w:noHBand="0" w:noVBand="1"/>
      </w:tblPr>
      <w:tblGrid>
        <w:gridCol w:w="656"/>
        <w:gridCol w:w="2639"/>
        <w:gridCol w:w="2654"/>
        <w:gridCol w:w="3679"/>
      </w:tblGrid>
      <w:tr w:rsidR="009246C5" w:rsidRPr="00622618" w14:paraId="237A1A5C" w14:textId="77777777" w:rsidTr="00D41F7F">
        <w:tc>
          <w:tcPr>
            <w:tcW w:w="656" w:type="dxa"/>
            <w:shd w:val="clear" w:color="auto" w:fill="DEEAF6" w:themeFill="accent5" w:themeFillTint="33"/>
          </w:tcPr>
          <w:p w14:paraId="0E1772A2" w14:textId="77777777" w:rsidR="009246C5" w:rsidRPr="00622618" w:rsidRDefault="009246C5" w:rsidP="00D41F7F">
            <w:pPr>
              <w:spacing w:before="60" w:after="60"/>
              <w:jc w:val="center"/>
              <w:rPr>
                <w:rFonts w:asciiTheme="minorHAnsi" w:hAnsiTheme="minorHAnsi" w:cstheme="minorHAnsi"/>
                <w:b/>
                <w:sz w:val="22"/>
                <w:szCs w:val="22"/>
              </w:rPr>
            </w:pPr>
            <w:r w:rsidRPr="00622618">
              <w:rPr>
                <w:rFonts w:asciiTheme="minorHAnsi" w:hAnsiTheme="minorHAnsi" w:cstheme="minorHAnsi"/>
                <w:b/>
                <w:sz w:val="22"/>
                <w:szCs w:val="22"/>
              </w:rPr>
              <w:t>Eil. Nr.</w:t>
            </w:r>
          </w:p>
        </w:tc>
        <w:tc>
          <w:tcPr>
            <w:tcW w:w="2639" w:type="dxa"/>
            <w:shd w:val="clear" w:color="auto" w:fill="DEEAF6" w:themeFill="accent5" w:themeFillTint="33"/>
          </w:tcPr>
          <w:p w14:paraId="34957A48" w14:textId="77777777" w:rsidR="009246C5" w:rsidRPr="00622618" w:rsidRDefault="009246C5" w:rsidP="00D41F7F">
            <w:pPr>
              <w:spacing w:before="60" w:after="60"/>
              <w:jc w:val="center"/>
              <w:rPr>
                <w:rFonts w:asciiTheme="minorHAnsi" w:hAnsiTheme="minorHAnsi" w:cstheme="minorHAnsi"/>
                <w:b/>
                <w:sz w:val="22"/>
                <w:szCs w:val="22"/>
              </w:rPr>
            </w:pPr>
            <w:r w:rsidRPr="00622618">
              <w:rPr>
                <w:rFonts w:asciiTheme="minorHAnsi" w:hAnsiTheme="minorHAnsi" w:cstheme="minorHAnsi"/>
                <w:b/>
                <w:sz w:val="22"/>
                <w:szCs w:val="22"/>
              </w:rPr>
              <w:t>Subtiekėjo pavadinimas</w:t>
            </w:r>
            <w:r w:rsidRPr="00622618">
              <w:rPr>
                <w:rStyle w:val="FootnoteReference"/>
                <w:rFonts w:asciiTheme="minorHAnsi" w:hAnsiTheme="minorHAnsi" w:cstheme="minorHAnsi"/>
                <w:b/>
                <w:sz w:val="22"/>
                <w:szCs w:val="22"/>
              </w:rPr>
              <w:footnoteReference w:id="2"/>
            </w:r>
          </w:p>
        </w:tc>
        <w:tc>
          <w:tcPr>
            <w:tcW w:w="2654" w:type="dxa"/>
            <w:shd w:val="clear" w:color="auto" w:fill="DEEAF6" w:themeFill="accent5" w:themeFillTint="33"/>
          </w:tcPr>
          <w:p w14:paraId="7B0D9CA6" w14:textId="77777777" w:rsidR="009246C5" w:rsidRPr="00622618" w:rsidRDefault="009246C5" w:rsidP="00D41F7F">
            <w:pPr>
              <w:spacing w:before="60" w:after="60"/>
              <w:jc w:val="center"/>
              <w:rPr>
                <w:rFonts w:asciiTheme="minorHAnsi" w:hAnsiTheme="minorHAnsi" w:cstheme="minorHAnsi"/>
                <w:b/>
                <w:sz w:val="22"/>
                <w:szCs w:val="22"/>
              </w:rPr>
            </w:pPr>
            <w:r w:rsidRPr="00622618">
              <w:rPr>
                <w:rFonts w:asciiTheme="minorHAnsi" w:hAnsiTheme="minorHAnsi" w:cstheme="minorHAnsi"/>
                <w:b/>
                <w:sz w:val="22"/>
                <w:szCs w:val="22"/>
              </w:rPr>
              <w:t>Pirkimo objekto dalies, perduodamos vykdyti subtiekėjui, aprašymas</w:t>
            </w:r>
          </w:p>
        </w:tc>
        <w:tc>
          <w:tcPr>
            <w:tcW w:w="3679" w:type="dxa"/>
            <w:shd w:val="clear" w:color="auto" w:fill="DEEAF6" w:themeFill="accent5" w:themeFillTint="33"/>
          </w:tcPr>
          <w:p w14:paraId="543F8264" w14:textId="77777777" w:rsidR="009246C5" w:rsidRPr="00622618" w:rsidRDefault="009246C5" w:rsidP="00D41F7F">
            <w:pPr>
              <w:spacing w:before="60" w:after="60"/>
              <w:jc w:val="center"/>
              <w:rPr>
                <w:rFonts w:asciiTheme="minorHAnsi" w:hAnsiTheme="minorHAnsi" w:cstheme="minorHAnsi"/>
                <w:b/>
                <w:sz w:val="22"/>
                <w:szCs w:val="22"/>
              </w:rPr>
            </w:pPr>
            <w:r w:rsidRPr="00622618">
              <w:rPr>
                <w:rFonts w:asciiTheme="minorHAnsi" w:hAnsiTheme="minorHAnsi" w:cstheme="minorHAnsi"/>
                <w:b/>
                <w:sz w:val="22"/>
                <w:szCs w:val="22"/>
              </w:rPr>
              <w:t xml:space="preserve">Procentas perduodamos vykdyti Pirkimo objekto dalies nuo pasiūlymo kainos su PVM </w:t>
            </w:r>
            <w:r w:rsidRPr="00622618">
              <w:rPr>
                <w:rFonts w:asciiTheme="minorHAnsi" w:hAnsiTheme="minorHAnsi" w:cstheme="minorHAnsi"/>
                <w:i/>
                <w:sz w:val="22"/>
                <w:szCs w:val="22"/>
              </w:rPr>
              <w:t>(pildoma, jei ūkio subjektas vykdys sutartį)</w:t>
            </w:r>
          </w:p>
        </w:tc>
      </w:tr>
      <w:tr w:rsidR="009246C5" w:rsidRPr="00622618" w14:paraId="37CA0C2A" w14:textId="77777777" w:rsidTr="00D41F7F">
        <w:tc>
          <w:tcPr>
            <w:tcW w:w="656" w:type="dxa"/>
          </w:tcPr>
          <w:p w14:paraId="1E5201B5" w14:textId="77777777" w:rsidR="009246C5" w:rsidRPr="00622618" w:rsidRDefault="009246C5" w:rsidP="00D41F7F">
            <w:pPr>
              <w:spacing w:before="60" w:after="60"/>
              <w:jc w:val="both"/>
              <w:rPr>
                <w:rFonts w:asciiTheme="minorHAnsi" w:hAnsiTheme="minorHAnsi" w:cstheme="minorHAnsi"/>
                <w:sz w:val="22"/>
                <w:szCs w:val="22"/>
              </w:rPr>
            </w:pPr>
            <w:r w:rsidRPr="00622618">
              <w:rPr>
                <w:rFonts w:asciiTheme="minorHAnsi" w:hAnsiTheme="minorHAnsi" w:cstheme="minorHAnsi"/>
                <w:b/>
                <w:sz w:val="22"/>
                <w:szCs w:val="22"/>
              </w:rPr>
              <w:t>1.</w:t>
            </w:r>
          </w:p>
        </w:tc>
        <w:tc>
          <w:tcPr>
            <w:tcW w:w="2639" w:type="dxa"/>
          </w:tcPr>
          <w:p w14:paraId="4B183EC4" w14:textId="77777777" w:rsidR="009246C5" w:rsidRPr="00622618" w:rsidRDefault="009246C5" w:rsidP="00D41F7F">
            <w:pPr>
              <w:spacing w:before="60" w:after="60"/>
              <w:jc w:val="both"/>
              <w:rPr>
                <w:rFonts w:asciiTheme="minorHAnsi" w:hAnsiTheme="minorHAnsi" w:cstheme="minorHAnsi"/>
                <w:sz w:val="22"/>
                <w:szCs w:val="22"/>
              </w:rPr>
            </w:pPr>
          </w:p>
        </w:tc>
        <w:tc>
          <w:tcPr>
            <w:tcW w:w="2654" w:type="dxa"/>
          </w:tcPr>
          <w:p w14:paraId="7C2CC003" w14:textId="77777777" w:rsidR="009246C5" w:rsidRPr="00622618" w:rsidRDefault="009246C5" w:rsidP="00D41F7F">
            <w:pPr>
              <w:spacing w:before="60" w:after="60"/>
              <w:jc w:val="both"/>
              <w:rPr>
                <w:rFonts w:asciiTheme="minorHAnsi" w:hAnsiTheme="minorHAnsi" w:cstheme="minorHAnsi"/>
                <w:sz w:val="22"/>
                <w:szCs w:val="22"/>
              </w:rPr>
            </w:pPr>
          </w:p>
        </w:tc>
        <w:tc>
          <w:tcPr>
            <w:tcW w:w="3679" w:type="dxa"/>
          </w:tcPr>
          <w:p w14:paraId="5BCF38FC" w14:textId="77777777" w:rsidR="009246C5" w:rsidRPr="00622618" w:rsidRDefault="009246C5" w:rsidP="00D41F7F">
            <w:pPr>
              <w:spacing w:before="60" w:after="60"/>
              <w:jc w:val="both"/>
              <w:rPr>
                <w:rFonts w:asciiTheme="minorHAnsi" w:hAnsiTheme="minorHAnsi" w:cstheme="minorHAnsi"/>
                <w:sz w:val="22"/>
                <w:szCs w:val="22"/>
              </w:rPr>
            </w:pPr>
          </w:p>
        </w:tc>
      </w:tr>
      <w:tr w:rsidR="009246C5" w:rsidRPr="00622618" w14:paraId="39424937" w14:textId="77777777" w:rsidTr="00D41F7F">
        <w:tc>
          <w:tcPr>
            <w:tcW w:w="656" w:type="dxa"/>
          </w:tcPr>
          <w:p w14:paraId="5D418152" w14:textId="77777777" w:rsidR="009246C5" w:rsidRPr="00622618" w:rsidRDefault="009246C5" w:rsidP="00D41F7F">
            <w:pPr>
              <w:spacing w:before="60" w:after="60"/>
              <w:jc w:val="both"/>
              <w:rPr>
                <w:rFonts w:asciiTheme="minorHAnsi" w:hAnsiTheme="minorHAnsi" w:cstheme="minorHAnsi"/>
                <w:sz w:val="22"/>
                <w:szCs w:val="22"/>
              </w:rPr>
            </w:pPr>
            <w:r w:rsidRPr="00622618">
              <w:rPr>
                <w:rFonts w:asciiTheme="minorHAnsi" w:hAnsiTheme="minorHAnsi" w:cstheme="minorHAnsi"/>
                <w:b/>
                <w:sz w:val="22"/>
                <w:szCs w:val="22"/>
              </w:rPr>
              <w:t>2.</w:t>
            </w:r>
          </w:p>
        </w:tc>
        <w:tc>
          <w:tcPr>
            <w:tcW w:w="2639" w:type="dxa"/>
          </w:tcPr>
          <w:p w14:paraId="350B0D5E" w14:textId="77777777" w:rsidR="009246C5" w:rsidRPr="00622618" w:rsidRDefault="009246C5" w:rsidP="00D41F7F">
            <w:pPr>
              <w:spacing w:before="60" w:after="60"/>
              <w:jc w:val="both"/>
              <w:rPr>
                <w:rFonts w:asciiTheme="minorHAnsi" w:hAnsiTheme="minorHAnsi" w:cstheme="minorHAnsi"/>
                <w:sz w:val="22"/>
                <w:szCs w:val="22"/>
              </w:rPr>
            </w:pPr>
          </w:p>
        </w:tc>
        <w:tc>
          <w:tcPr>
            <w:tcW w:w="2654" w:type="dxa"/>
          </w:tcPr>
          <w:p w14:paraId="040C9C2E" w14:textId="77777777" w:rsidR="009246C5" w:rsidRPr="00622618" w:rsidRDefault="009246C5" w:rsidP="00D41F7F">
            <w:pPr>
              <w:spacing w:before="60" w:after="60"/>
              <w:jc w:val="both"/>
              <w:rPr>
                <w:rFonts w:asciiTheme="minorHAnsi" w:hAnsiTheme="minorHAnsi" w:cstheme="minorHAnsi"/>
                <w:sz w:val="22"/>
                <w:szCs w:val="22"/>
              </w:rPr>
            </w:pPr>
          </w:p>
        </w:tc>
        <w:tc>
          <w:tcPr>
            <w:tcW w:w="3679" w:type="dxa"/>
          </w:tcPr>
          <w:p w14:paraId="72D039B2" w14:textId="77777777" w:rsidR="009246C5" w:rsidRPr="00622618" w:rsidRDefault="009246C5" w:rsidP="00D41F7F">
            <w:pPr>
              <w:spacing w:before="60" w:after="60"/>
              <w:jc w:val="both"/>
              <w:rPr>
                <w:rFonts w:asciiTheme="minorHAnsi" w:hAnsiTheme="minorHAnsi" w:cstheme="minorHAnsi"/>
                <w:sz w:val="22"/>
                <w:szCs w:val="22"/>
              </w:rPr>
            </w:pPr>
          </w:p>
        </w:tc>
      </w:tr>
      <w:tr w:rsidR="009246C5" w:rsidRPr="00622618" w14:paraId="046C29ED" w14:textId="77777777" w:rsidTr="00D41F7F">
        <w:tc>
          <w:tcPr>
            <w:tcW w:w="656" w:type="dxa"/>
          </w:tcPr>
          <w:p w14:paraId="3EFF9E05" w14:textId="77777777" w:rsidR="009246C5" w:rsidRPr="00622618" w:rsidRDefault="009246C5" w:rsidP="00D41F7F">
            <w:pPr>
              <w:spacing w:before="60" w:after="60"/>
              <w:jc w:val="both"/>
              <w:rPr>
                <w:rFonts w:asciiTheme="minorHAnsi" w:hAnsiTheme="minorHAnsi" w:cstheme="minorHAnsi"/>
                <w:b/>
                <w:sz w:val="22"/>
                <w:szCs w:val="22"/>
              </w:rPr>
            </w:pPr>
            <w:r w:rsidRPr="00622618">
              <w:rPr>
                <w:rFonts w:asciiTheme="minorHAnsi" w:hAnsiTheme="minorHAnsi" w:cstheme="minorHAnsi"/>
                <w:b/>
                <w:sz w:val="22"/>
                <w:szCs w:val="22"/>
              </w:rPr>
              <w:t>...</w:t>
            </w:r>
          </w:p>
        </w:tc>
        <w:tc>
          <w:tcPr>
            <w:tcW w:w="2639" w:type="dxa"/>
          </w:tcPr>
          <w:p w14:paraId="6F5DF3E4" w14:textId="77777777" w:rsidR="009246C5" w:rsidRPr="00622618" w:rsidRDefault="009246C5" w:rsidP="00D41F7F">
            <w:pPr>
              <w:spacing w:before="60" w:after="60"/>
              <w:jc w:val="both"/>
              <w:rPr>
                <w:rFonts w:asciiTheme="minorHAnsi" w:hAnsiTheme="minorHAnsi" w:cstheme="minorHAnsi"/>
                <w:sz w:val="22"/>
                <w:szCs w:val="22"/>
              </w:rPr>
            </w:pPr>
          </w:p>
        </w:tc>
        <w:tc>
          <w:tcPr>
            <w:tcW w:w="2654" w:type="dxa"/>
          </w:tcPr>
          <w:p w14:paraId="02625603" w14:textId="77777777" w:rsidR="009246C5" w:rsidRPr="00622618" w:rsidRDefault="009246C5" w:rsidP="00D41F7F">
            <w:pPr>
              <w:spacing w:before="60" w:after="60"/>
              <w:jc w:val="both"/>
              <w:rPr>
                <w:rFonts w:asciiTheme="minorHAnsi" w:hAnsiTheme="minorHAnsi" w:cstheme="minorHAnsi"/>
                <w:sz w:val="22"/>
                <w:szCs w:val="22"/>
              </w:rPr>
            </w:pPr>
          </w:p>
        </w:tc>
        <w:tc>
          <w:tcPr>
            <w:tcW w:w="3679" w:type="dxa"/>
          </w:tcPr>
          <w:p w14:paraId="118A5F06" w14:textId="77777777" w:rsidR="009246C5" w:rsidRPr="00622618" w:rsidRDefault="009246C5" w:rsidP="00D41F7F">
            <w:pPr>
              <w:spacing w:before="60" w:after="60"/>
              <w:jc w:val="both"/>
              <w:rPr>
                <w:rFonts w:asciiTheme="minorHAnsi" w:hAnsiTheme="minorHAnsi" w:cstheme="minorHAnsi"/>
                <w:sz w:val="22"/>
                <w:szCs w:val="22"/>
              </w:rPr>
            </w:pPr>
          </w:p>
        </w:tc>
      </w:tr>
    </w:tbl>
    <w:p w14:paraId="566782A6" w14:textId="77777777" w:rsidR="008615E9" w:rsidRPr="00445FCE" w:rsidRDefault="008615E9" w:rsidP="008615E9">
      <w:pPr>
        <w:jc w:val="both"/>
        <w:rPr>
          <w:rFonts w:asciiTheme="minorHAnsi" w:hAnsiTheme="minorHAnsi" w:cstheme="minorHAnsi"/>
          <w:iCs/>
          <w:sz w:val="22"/>
          <w:szCs w:val="22"/>
        </w:rPr>
      </w:pPr>
      <w:r w:rsidRPr="00445FCE">
        <w:rPr>
          <w:rFonts w:asciiTheme="minorHAnsi" w:hAnsiTheme="minorHAnsi" w:cstheme="minorHAnsi"/>
          <w:iCs/>
          <w:sz w:val="22"/>
          <w:szCs w:val="22"/>
        </w:rPr>
        <w:t>PASTABOS:</w:t>
      </w:r>
    </w:p>
    <w:p w14:paraId="5C0BECE0" w14:textId="77777777" w:rsidR="008615E9" w:rsidRDefault="008615E9" w:rsidP="008615E9">
      <w:pPr>
        <w:pStyle w:val="ListParagraph"/>
        <w:numPr>
          <w:ilvl w:val="0"/>
          <w:numId w:val="8"/>
        </w:numPr>
        <w:tabs>
          <w:tab w:val="left" w:pos="284"/>
          <w:tab w:val="left" w:pos="709"/>
        </w:tabs>
        <w:ind w:left="0" w:firstLine="284"/>
        <w:jc w:val="both"/>
        <w:rPr>
          <w:rFonts w:asciiTheme="minorHAnsi" w:hAnsiTheme="minorHAnsi" w:cstheme="minorHAnsi"/>
          <w:iCs/>
          <w:sz w:val="22"/>
          <w:szCs w:val="22"/>
        </w:rPr>
      </w:pPr>
      <w:r w:rsidRPr="007E5B02">
        <w:rPr>
          <w:rFonts w:asciiTheme="minorHAnsi" w:hAnsiTheme="minorHAnsi" w:cstheme="minorHAnsi"/>
          <w:iCs/>
          <w:sz w:val="22"/>
          <w:szCs w:val="22"/>
        </w:rPr>
        <w:t>Subtiekėjai tik vykdo sutartines tiekėjo prievoles, tačiau tiekėjas nesiremia jų pajėgumais, kad atitiktų kvalifikacinius reikalavimus</w:t>
      </w:r>
      <w:r>
        <w:rPr>
          <w:rFonts w:asciiTheme="minorHAnsi" w:hAnsiTheme="minorHAnsi" w:cstheme="minorHAnsi"/>
          <w:iCs/>
          <w:sz w:val="22"/>
          <w:szCs w:val="22"/>
        </w:rPr>
        <w:t>;</w:t>
      </w:r>
    </w:p>
    <w:p w14:paraId="508B2DA8" w14:textId="77777777" w:rsidR="008615E9" w:rsidRPr="00445FCE" w:rsidRDefault="008615E9" w:rsidP="008615E9">
      <w:pPr>
        <w:pStyle w:val="ListParagraph"/>
        <w:numPr>
          <w:ilvl w:val="0"/>
          <w:numId w:val="8"/>
        </w:numPr>
        <w:tabs>
          <w:tab w:val="left" w:pos="284"/>
          <w:tab w:val="left" w:pos="709"/>
        </w:tabs>
        <w:ind w:left="0" w:firstLine="284"/>
        <w:jc w:val="both"/>
        <w:rPr>
          <w:rFonts w:asciiTheme="minorHAnsi" w:hAnsiTheme="minorHAnsi" w:cstheme="minorHAnsi"/>
          <w:iCs/>
          <w:sz w:val="22"/>
          <w:szCs w:val="22"/>
        </w:rPr>
      </w:pPr>
      <w:r w:rsidRPr="00A43A56">
        <w:rPr>
          <w:rFonts w:asciiTheme="minorHAnsi" w:hAnsiTheme="minorHAnsi" w:cstheme="minorHAnsi"/>
          <w:sz w:val="22"/>
          <w:szCs w:val="22"/>
        </w:rPr>
        <w:t xml:space="preserve">Tiekėjas privalo nurodyti, </w:t>
      </w:r>
      <w:r w:rsidRPr="00A43A56">
        <w:rPr>
          <w:rFonts w:asciiTheme="minorHAnsi" w:eastAsia="Calibri" w:hAnsiTheme="minorHAnsi" w:cstheme="minorHAnsi"/>
          <w:color w:val="000000" w:themeColor="text1"/>
          <w:sz w:val="22"/>
          <w:szCs w:val="22"/>
        </w:rPr>
        <w:t>kokiai pirkimo sutarties daliai ketina pasitelkti subtiekėjus, tačiau neprivalo nurodyti konkrečių subtiekėjų, jeigu jie nėra žinomi (tuomet tiekėjas rašo „Nežinoma“)</w:t>
      </w:r>
      <w:r>
        <w:rPr>
          <w:rFonts w:asciiTheme="minorHAnsi" w:eastAsia="Calibri" w:hAnsiTheme="minorHAnsi" w:cstheme="minorHAnsi"/>
          <w:color w:val="000000" w:themeColor="text1"/>
          <w:sz w:val="22"/>
          <w:szCs w:val="22"/>
        </w:rPr>
        <w:t>;</w:t>
      </w:r>
    </w:p>
    <w:p w14:paraId="06636F89" w14:textId="77777777" w:rsidR="008615E9" w:rsidRDefault="008615E9" w:rsidP="008615E9">
      <w:pPr>
        <w:pStyle w:val="ListParagraph"/>
        <w:numPr>
          <w:ilvl w:val="0"/>
          <w:numId w:val="8"/>
        </w:numPr>
        <w:tabs>
          <w:tab w:val="left" w:pos="284"/>
          <w:tab w:val="left" w:pos="709"/>
        </w:tabs>
        <w:ind w:left="0" w:firstLine="284"/>
        <w:jc w:val="both"/>
        <w:rPr>
          <w:rFonts w:asciiTheme="minorHAnsi" w:hAnsiTheme="minorHAnsi" w:cstheme="minorHAnsi"/>
          <w:iCs/>
          <w:sz w:val="22"/>
          <w:szCs w:val="22"/>
        </w:rPr>
      </w:pPr>
      <w:r w:rsidRPr="00445FCE">
        <w:rPr>
          <w:rFonts w:asciiTheme="minorHAnsi" w:hAnsiTheme="minorHAnsi" w:cstheme="minorHAnsi"/>
          <w:iCs/>
          <w:sz w:val="22"/>
          <w:szCs w:val="22"/>
        </w:rPr>
        <w:lastRenderedPageBreak/>
        <w:t>Tiekėjas lentelėje taip pat turi nurodyti ir ūkio subjektus, kurių pajėgumais remiasi, jei su jais bus sudaroma subtiekimo sutartis</w:t>
      </w:r>
      <w:r>
        <w:rPr>
          <w:rFonts w:asciiTheme="minorHAnsi" w:hAnsiTheme="minorHAnsi" w:cstheme="minorHAnsi"/>
          <w:iCs/>
          <w:sz w:val="22"/>
          <w:szCs w:val="22"/>
        </w:rPr>
        <w:t>;</w:t>
      </w:r>
    </w:p>
    <w:p w14:paraId="2FBA84A8" w14:textId="77777777" w:rsidR="008615E9" w:rsidRPr="00C9616A" w:rsidRDefault="008615E9" w:rsidP="008615E9">
      <w:pPr>
        <w:pStyle w:val="ListParagraph"/>
        <w:numPr>
          <w:ilvl w:val="0"/>
          <w:numId w:val="8"/>
        </w:numPr>
        <w:tabs>
          <w:tab w:val="left" w:pos="284"/>
          <w:tab w:val="left" w:pos="709"/>
        </w:tabs>
        <w:ind w:left="0" w:firstLine="284"/>
        <w:jc w:val="both"/>
        <w:rPr>
          <w:rFonts w:asciiTheme="minorHAnsi" w:hAnsiTheme="minorHAnsi" w:cstheme="minorHAnsi"/>
          <w:iCs/>
          <w:sz w:val="22"/>
          <w:szCs w:val="22"/>
        </w:rPr>
      </w:pPr>
      <w:r w:rsidRPr="00C9616A">
        <w:rPr>
          <w:rFonts w:asciiTheme="minorHAnsi" w:hAnsiTheme="minorHAnsi" w:cstheme="minorHAnsi"/>
          <w:b/>
          <w:bCs/>
          <w:sz w:val="22"/>
          <w:szCs w:val="22"/>
        </w:rPr>
        <w:t>K</w:t>
      </w:r>
      <w:r w:rsidRPr="00C9616A">
        <w:rPr>
          <w:rStyle w:val="FootnoteReference"/>
          <w:rFonts w:asciiTheme="minorHAnsi" w:hAnsiTheme="minorHAnsi" w:cstheme="minorHAnsi"/>
          <w:b/>
          <w:bCs/>
          <w:sz w:val="22"/>
          <w:szCs w:val="22"/>
          <w:vertAlign w:val="baseline"/>
        </w:rPr>
        <w:t xml:space="preserve">artu su </w:t>
      </w:r>
      <w:r>
        <w:rPr>
          <w:rStyle w:val="FootnoteReference"/>
          <w:rFonts w:asciiTheme="minorHAnsi" w:hAnsiTheme="minorHAnsi" w:cstheme="minorHAnsi"/>
          <w:b/>
          <w:bCs/>
          <w:sz w:val="22"/>
          <w:szCs w:val="22"/>
          <w:vertAlign w:val="baseline"/>
        </w:rPr>
        <w:t>P</w:t>
      </w:r>
      <w:r w:rsidRPr="00C9616A">
        <w:rPr>
          <w:rFonts w:asciiTheme="minorHAnsi" w:hAnsiTheme="minorHAnsi" w:cstheme="minorHAnsi"/>
          <w:b/>
          <w:bCs/>
          <w:sz w:val="22"/>
          <w:szCs w:val="22"/>
        </w:rPr>
        <w:t>asiūlymu</w:t>
      </w:r>
      <w:r w:rsidRPr="00C9616A">
        <w:rPr>
          <w:rStyle w:val="FootnoteReference"/>
          <w:rFonts w:asciiTheme="minorHAnsi" w:hAnsiTheme="minorHAnsi" w:cstheme="minorHAnsi"/>
          <w:b/>
          <w:bCs/>
          <w:sz w:val="22"/>
          <w:szCs w:val="22"/>
          <w:vertAlign w:val="baseline"/>
        </w:rPr>
        <w:t xml:space="preserve"> </w:t>
      </w:r>
      <w:r w:rsidRPr="00C9616A">
        <w:rPr>
          <w:rFonts w:asciiTheme="minorHAnsi" w:hAnsiTheme="minorHAnsi" w:cstheme="minorHAnsi"/>
          <w:b/>
          <w:bCs/>
          <w:sz w:val="22"/>
          <w:szCs w:val="22"/>
        </w:rPr>
        <w:t>t</w:t>
      </w:r>
      <w:r w:rsidRPr="00C9616A">
        <w:rPr>
          <w:rStyle w:val="FootnoteReference"/>
          <w:rFonts w:asciiTheme="minorHAnsi" w:hAnsiTheme="minorHAnsi" w:cstheme="minorHAnsi"/>
          <w:b/>
          <w:bCs/>
          <w:sz w:val="22"/>
          <w:szCs w:val="22"/>
          <w:vertAlign w:val="baseline"/>
        </w:rPr>
        <w:t xml:space="preserve">iekėjas pateikia </w:t>
      </w:r>
      <w:r w:rsidRPr="00C9616A">
        <w:rPr>
          <w:rFonts w:asciiTheme="minorHAnsi" w:hAnsiTheme="minorHAnsi" w:cstheme="minorHAnsi"/>
          <w:b/>
          <w:bCs/>
          <w:sz w:val="22"/>
          <w:szCs w:val="22"/>
        </w:rPr>
        <w:t xml:space="preserve">subtiekėjų, subteikėjų ar subrangovų </w:t>
      </w:r>
      <w:r w:rsidRPr="00C9616A">
        <w:rPr>
          <w:rFonts w:asciiTheme="minorHAnsi" w:hAnsiTheme="minorHAnsi" w:cstheme="minorHAnsi"/>
          <w:b/>
          <w:bCs/>
          <w:iCs/>
          <w:sz w:val="22"/>
          <w:szCs w:val="22"/>
        </w:rPr>
        <w:t xml:space="preserve">(jeigu jis yra žinomas) </w:t>
      </w:r>
      <w:r w:rsidRPr="00C9616A">
        <w:rPr>
          <w:rStyle w:val="FootnoteReference"/>
          <w:rFonts w:asciiTheme="minorHAnsi" w:hAnsiTheme="minorHAnsi" w:cstheme="minorHAnsi"/>
          <w:b/>
          <w:bCs/>
          <w:sz w:val="22"/>
          <w:szCs w:val="22"/>
          <w:vertAlign w:val="baseline"/>
        </w:rPr>
        <w:t>užpildyt</w:t>
      </w:r>
      <w:r w:rsidRPr="00C9616A">
        <w:rPr>
          <w:rFonts w:asciiTheme="minorHAnsi" w:hAnsiTheme="minorHAnsi" w:cstheme="minorHAnsi"/>
          <w:b/>
          <w:bCs/>
          <w:sz w:val="22"/>
          <w:szCs w:val="22"/>
        </w:rPr>
        <w:t>as</w:t>
      </w:r>
      <w:r w:rsidRPr="00C9616A">
        <w:rPr>
          <w:rStyle w:val="FootnoteReference"/>
          <w:rFonts w:asciiTheme="minorHAnsi" w:hAnsiTheme="minorHAnsi" w:cstheme="minorHAnsi"/>
          <w:b/>
          <w:bCs/>
          <w:sz w:val="22"/>
          <w:szCs w:val="22"/>
          <w:vertAlign w:val="baseline"/>
        </w:rPr>
        <w:t xml:space="preserve"> deklaracij</w:t>
      </w:r>
      <w:r w:rsidRPr="00C9616A">
        <w:rPr>
          <w:rFonts w:asciiTheme="minorHAnsi" w:hAnsiTheme="minorHAnsi" w:cstheme="minorHAnsi"/>
          <w:b/>
          <w:bCs/>
          <w:sz w:val="22"/>
          <w:szCs w:val="22"/>
        </w:rPr>
        <w:t>as</w:t>
      </w:r>
      <w:r w:rsidRPr="00C9616A">
        <w:rPr>
          <w:rStyle w:val="FootnoteReference"/>
          <w:rFonts w:asciiTheme="minorHAnsi" w:hAnsiTheme="minorHAnsi" w:cstheme="minorHAnsi"/>
          <w:b/>
          <w:bCs/>
          <w:sz w:val="22"/>
          <w:szCs w:val="22"/>
          <w:vertAlign w:val="baseline"/>
        </w:rPr>
        <w:t xml:space="preserve"> „Dėl sutikimo būti ūkio subjektu ir/ar subtiekėju, subteikėju ar subrangovu“</w:t>
      </w:r>
      <w:r w:rsidRPr="00C9616A">
        <w:rPr>
          <w:rStyle w:val="FootnoteReference"/>
          <w:rFonts w:asciiTheme="minorHAnsi" w:hAnsiTheme="minorHAnsi" w:cstheme="minorHAnsi"/>
          <w:sz w:val="22"/>
          <w:szCs w:val="22"/>
          <w:vertAlign w:val="baseline"/>
        </w:rPr>
        <w:t xml:space="preserve"> (P</w:t>
      </w:r>
      <w:r w:rsidRPr="00C9616A">
        <w:rPr>
          <w:rFonts w:asciiTheme="minorHAnsi" w:hAnsiTheme="minorHAnsi" w:cstheme="minorHAnsi"/>
          <w:sz w:val="22"/>
          <w:szCs w:val="22"/>
        </w:rPr>
        <w:t>irkimo sąlygų 2</w:t>
      </w:r>
      <w:r w:rsidRPr="00C9616A">
        <w:rPr>
          <w:rStyle w:val="FootnoteReference"/>
          <w:rFonts w:asciiTheme="minorHAnsi" w:hAnsiTheme="minorHAnsi" w:cstheme="minorHAnsi"/>
          <w:sz w:val="22"/>
          <w:szCs w:val="22"/>
          <w:vertAlign w:val="baseline"/>
        </w:rPr>
        <w:t xml:space="preserve"> pried</w:t>
      </w:r>
      <w:r w:rsidRPr="00C9616A">
        <w:rPr>
          <w:rFonts w:asciiTheme="minorHAnsi" w:hAnsiTheme="minorHAnsi" w:cstheme="minorHAnsi"/>
          <w:sz w:val="22"/>
          <w:szCs w:val="22"/>
        </w:rPr>
        <w:t>o 1 priedas</w:t>
      </w:r>
      <w:r w:rsidRPr="00C9616A">
        <w:rPr>
          <w:rStyle w:val="FootnoteReference"/>
          <w:rFonts w:asciiTheme="minorHAnsi" w:hAnsiTheme="minorHAnsi" w:cstheme="minorHAnsi"/>
          <w:sz w:val="22"/>
          <w:szCs w:val="22"/>
          <w:vertAlign w:val="baseline"/>
        </w:rPr>
        <w:t>).</w:t>
      </w:r>
    </w:p>
    <w:p w14:paraId="44910AD1" w14:textId="77777777" w:rsidR="009246C5" w:rsidRPr="00622618" w:rsidRDefault="009246C5" w:rsidP="009246C5">
      <w:pPr>
        <w:spacing w:before="60" w:after="60"/>
        <w:jc w:val="both"/>
        <w:rPr>
          <w:rFonts w:asciiTheme="minorHAnsi" w:hAnsiTheme="minorHAnsi" w:cstheme="minorHAnsi"/>
          <w:sz w:val="22"/>
          <w:szCs w:val="22"/>
        </w:rPr>
      </w:pPr>
    </w:p>
    <w:p w14:paraId="57533160" w14:textId="77777777" w:rsidR="009246C5" w:rsidRPr="00622618" w:rsidRDefault="009246C5" w:rsidP="009246C5">
      <w:pPr>
        <w:spacing w:before="60" w:after="60"/>
        <w:jc w:val="both"/>
        <w:rPr>
          <w:rFonts w:asciiTheme="minorHAnsi" w:hAnsiTheme="minorHAnsi" w:cstheme="minorHAnsi"/>
          <w:sz w:val="22"/>
          <w:szCs w:val="22"/>
        </w:rPr>
      </w:pPr>
    </w:p>
    <w:p w14:paraId="3AD6EBBD" w14:textId="3DBC7DCC" w:rsidR="009246C5" w:rsidRPr="00622618" w:rsidRDefault="00AE1F5C" w:rsidP="009246C5">
      <w:pPr>
        <w:pStyle w:val="Heading1"/>
        <w:numPr>
          <w:ilvl w:val="0"/>
          <w:numId w:val="1"/>
        </w:numPr>
        <w:spacing w:before="60" w:after="60"/>
        <w:jc w:val="center"/>
        <w:rPr>
          <w:rFonts w:asciiTheme="minorHAnsi" w:hAnsiTheme="minorHAnsi" w:cstheme="minorHAnsi"/>
          <w:b/>
          <w:color w:val="000000" w:themeColor="text1"/>
          <w:sz w:val="22"/>
          <w:szCs w:val="22"/>
        </w:rPr>
      </w:pPr>
      <w:r w:rsidRPr="00622618">
        <w:rPr>
          <w:rFonts w:asciiTheme="minorHAnsi" w:hAnsiTheme="minorHAnsi" w:cstheme="minorHAnsi"/>
          <w:b/>
          <w:color w:val="000000" w:themeColor="text1"/>
          <w:sz w:val="22"/>
          <w:szCs w:val="22"/>
        </w:rPr>
        <w:t>EKONOMINIO NAUDINGUMO VERTINIMO KRITERIJAI</w:t>
      </w:r>
    </w:p>
    <w:p w14:paraId="621E7A1D" w14:textId="444ECF56" w:rsidR="009246C5" w:rsidRPr="00622618" w:rsidRDefault="002B269A" w:rsidP="009246C5">
      <w:pPr>
        <w:rPr>
          <w:rFonts w:asciiTheme="minorHAnsi" w:hAnsiTheme="minorHAnsi" w:cstheme="minorHAnsi"/>
          <w:sz w:val="22"/>
          <w:szCs w:val="22"/>
        </w:rPr>
      </w:pPr>
      <w:r w:rsidRPr="00622618">
        <w:rPr>
          <w:rFonts w:asciiTheme="minorHAnsi" w:hAnsiTheme="minorHAnsi" w:cstheme="minorHAnsi"/>
          <w:sz w:val="22"/>
          <w:szCs w:val="22"/>
        </w:rPr>
        <w:t>3 lentelė</w:t>
      </w:r>
    </w:p>
    <w:p w14:paraId="463F9D2D" w14:textId="3B8A434E" w:rsidR="009246C5" w:rsidRPr="00622618" w:rsidRDefault="00C768D1" w:rsidP="009246C5">
      <w:pPr>
        <w:spacing w:before="60" w:after="60"/>
        <w:jc w:val="both"/>
        <w:rPr>
          <w:rFonts w:asciiTheme="minorHAnsi" w:hAnsiTheme="minorHAnsi" w:cstheme="minorHAnsi"/>
          <w:sz w:val="22"/>
          <w:szCs w:val="22"/>
        </w:rPr>
      </w:pPr>
      <w:r w:rsidRPr="00622618">
        <w:rPr>
          <w:rFonts w:asciiTheme="minorHAnsi" w:hAnsiTheme="minorHAnsi" w:cstheme="minorHAnsi"/>
          <w:sz w:val="22"/>
          <w:szCs w:val="22"/>
        </w:rPr>
        <w:t>Draudimo suma</w:t>
      </w:r>
      <w:r w:rsidR="009106BE" w:rsidRPr="00622618">
        <w:rPr>
          <w:rFonts w:asciiTheme="minorHAnsi" w:hAnsiTheme="minorHAnsi" w:cstheme="minorHAnsi"/>
          <w:sz w:val="22"/>
          <w:szCs w:val="22"/>
        </w:rPr>
        <w:t>*</w:t>
      </w:r>
      <w:r w:rsidR="009246C5" w:rsidRPr="00622618">
        <w:rPr>
          <w:rFonts w:asciiTheme="minorHAnsi" w:hAnsiTheme="minorHAnsi" w:cstheme="minorHAnsi"/>
          <w:sz w:val="22"/>
          <w:szCs w:val="22"/>
        </w:rPr>
        <w:t xml:space="preserve"> nurodoma užpildant pateiktą lentelę:</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686"/>
        <w:gridCol w:w="2268"/>
        <w:gridCol w:w="2977"/>
      </w:tblGrid>
      <w:tr w:rsidR="005F0D71" w:rsidRPr="00622618" w14:paraId="6F595881" w14:textId="77777777" w:rsidTr="00E455ED">
        <w:trPr>
          <w:trHeight w:val="309"/>
        </w:trPr>
        <w:tc>
          <w:tcPr>
            <w:tcW w:w="704" w:type="dxa"/>
            <w:shd w:val="clear" w:color="auto" w:fill="DEEAF6" w:themeFill="accent5" w:themeFillTint="33"/>
            <w:vAlign w:val="center"/>
          </w:tcPr>
          <w:p w14:paraId="624D1739" w14:textId="77777777" w:rsidR="005F0D71" w:rsidRPr="00622618" w:rsidRDefault="005F0D71" w:rsidP="000F6E2D">
            <w:pPr>
              <w:spacing w:before="60" w:after="60"/>
              <w:jc w:val="center"/>
              <w:rPr>
                <w:rFonts w:asciiTheme="minorHAnsi" w:hAnsiTheme="minorHAnsi" w:cs="Arial"/>
                <w:b/>
                <w:sz w:val="22"/>
                <w:szCs w:val="22"/>
              </w:rPr>
            </w:pPr>
            <w:r w:rsidRPr="00622618">
              <w:rPr>
                <w:rFonts w:asciiTheme="minorHAnsi" w:hAnsiTheme="minorHAnsi" w:cs="Arial"/>
                <w:b/>
                <w:sz w:val="22"/>
                <w:szCs w:val="22"/>
              </w:rPr>
              <w:t>Eil. Nr.</w:t>
            </w:r>
          </w:p>
        </w:tc>
        <w:tc>
          <w:tcPr>
            <w:tcW w:w="3686" w:type="dxa"/>
            <w:shd w:val="clear" w:color="auto" w:fill="DEEAF6" w:themeFill="accent5" w:themeFillTint="33"/>
            <w:vAlign w:val="center"/>
          </w:tcPr>
          <w:p w14:paraId="4280DEDE" w14:textId="07A8BDDD" w:rsidR="005F0D71" w:rsidRPr="00622618" w:rsidRDefault="005F0D71" w:rsidP="000F6E2D">
            <w:pPr>
              <w:spacing w:before="60" w:after="60"/>
              <w:jc w:val="center"/>
              <w:rPr>
                <w:rFonts w:asciiTheme="minorHAnsi" w:hAnsiTheme="minorHAnsi" w:cs="Arial"/>
                <w:b/>
                <w:iCs/>
                <w:sz w:val="22"/>
                <w:szCs w:val="22"/>
              </w:rPr>
            </w:pPr>
            <w:r w:rsidRPr="00622618">
              <w:rPr>
                <w:rFonts w:asciiTheme="minorHAnsi" w:hAnsiTheme="minorHAnsi" w:cs="Arial"/>
                <w:b/>
                <w:iCs/>
                <w:sz w:val="22"/>
                <w:szCs w:val="22"/>
              </w:rPr>
              <w:t>Draudimo programa ir paslauga</w:t>
            </w:r>
          </w:p>
        </w:tc>
        <w:tc>
          <w:tcPr>
            <w:tcW w:w="2268" w:type="dxa"/>
            <w:shd w:val="clear" w:color="auto" w:fill="DEEAF6" w:themeFill="accent5" w:themeFillTint="33"/>
          </w:tcPr>
          <w:p w14:paraId="7E11834D" w14:textId="7588A306" w:rsidR="005F0D71" w:rsidRPr="00622618" w:rsidRDefault="005F0D71" w:rsidP="000F6E2D">
            <w:pPr>
              <w:spacing w:before="60" w:after="60"/>
              <w:jc w:val="center"/>
              <w:rPr>
                <w:rFonts w:asciiTheme="minorHAnsi" w:hAnsiTheme="minorHAnsi" w:cs="Arial"/>
                <w:b/>
                <w:sz w:val="22"/>
                <w:szCs w:val="22"/>
              </w:rPr>
            </w:pPr>
            <w:bookmarkStart w:id="3" w:name="_Hlk161989889"/>
            <w:r w:rsidRPr="00622618">
              <w:rPr>
                <w:rFonts w:asciiTheme="minorHAnsi" w:hAnsiTheme="minorHAnsi" w:cs="Arial"/>
                <w:b/>
                <w:bCs/>
                <w:sz w:val="22"/>
                <w:szCs w:val="22"/>
              </w:rPr>
              <w:t>Kompensavimo dydis procentais</w:t>
            </w:r>
            <w:bookmarkEnd w:id="3"/>
            <w:r w:rsidR="00641FC6" w:rsidRPr="00622618">
              <w:rPr>
                <w:rFonts w:asciiTheme="minorHAnsi" w:hAnsiTheme="minorHAnsi" w:cs="Arial"/>
                <w:b/>
                <w:bCs/>
                <w:sz w:val="22"/>
                <w:szCs w:val="22"/>
              </w:rPr>
              <w:t>**</w:t>
            </w:r>
          </w:p>
        </w:tc>
        <w:tc>
          <w:tcPr>
            <w:tcW w:w="2977" w:type="dxa"/>
            <w:shd w:val="clear" w:color="auto" w:fill="DEEAF6" w:themeFill="accent5" w:themeFillTint="33"/>
            <w:vAlign w:val="center"/>
          </w:tcPr>
          <w:p w14:paraId="1E2AB4F4" w14:textId="0A1C6313" w:rsidR="005F0D71" w:rsidRPr="00622618" w:rsidRDefault="005F0D71" w:rsidP="000F6E2D">
            <w:pPr>
              <w:spacing w:before="60" w:after="60"/>
              <w:jc w:val="center"/>
              <w:rPr>
                <w:rFonts w:asciiTheme="minorHAnsi" w:hAnsiTheme="minorHAnsi" w:cs="Arial"/>
                <w:b/>
                <w:sz w:val="22"/>
                <w:szCs w:val="22"/>
              </w:rPr>
            </w:pPr>
            <w:r w:rsidRPr="00622618">
              <w:rPr>
                <w:rFonts w:asciiTheme="minorHAnsi" w:hAnsiTheme="minorHAnsi" w:cs="Arial"/>
                <w:b/>
                <w:sz w:val="22"/>
                <w:szCs w:val="22"/>
              </w:rPr>
              <w:t>Draudimo suma EUR</w:t>
            </w:r>
          </w:p>
          <w:p w14:paraId="4EC23418" w14:textId="46217C62" w:rsidR="005F0D71" w:rsidRPr="00622618" w:rsidRDefault="005F0D71" w:rsidP="000F6E2D">
            <w:pPr>
              <w:spacing w:before="60" w:after="60"/>
              <w:jc w:val="center"/>
              <w:rPr>
                <w:rFonts w:asciiTheme="minorHAnsi" w:hAnsiTheme="minorHAnsi" w:cs="Arial"/>
                <w:b/>
                <w:sz w:val="22"/>
                <w:szCs w:val="22"/>
              </w:rPr>
            </w:pPr>
            <w:r w:rsidRPr="00622618">
              <w:rPr>
                <w:rFonts w:asciiTheme="minorHAnsi" w:hAnsiTheme="minorHAnsi" w:cs="Arial"/>
                <w:b/>
                <w:sz w:val="22"/>
                <w:szCs w:val="22"/>
              </w:rPr>
              <w:t>(skaičiais ir žodžiais)</w:t>
            </w:r>
            <w:r w:rsidR="00641FC6" w:rsidRPr="00622618">
              <w:rPr>
                <w:rFonts w:asciiTheme="minorHAnsi" w:hAnsiTheme="minorHAnsi" w:cs="Arial"/>
                <w:b/>
                <w:sz w:val="22"/>
                <w:szCs w:val="22"/>
              </w:rPr>
              <w:t>**</w:t>
            </w:r>
          </w:p>
        </w:tc>
      </w:tr>
      <w:tr w:rsidR="005F0D71" w:rsidRPr="00622618" w14:paraId="3E154493" w14:textId="77777777" w:rsidTr="00E455ED">
        <w:trPr>
          <w:trHeight w:val="296"/>
        </w:trPr>
        <w:tc>
          <w:tcPr>
            <w:tcW w:w="704" w:type="dxa"/>
            <w:vAlign w:val="center"/>
          </w:tcPr>
          <w:p w14:paraId="51A53D7B" w14:textId="77777777" w:rsidR="005F0D71" w:rsidRPr="00622618" w:rsidRDefault="005F0D71" w:rsidP="000F6E2D">
            <w:pPr>
              <w:spacing w:before="60" w:after="60"/>
              <w:jc w:val="center"/>
              <w:rPr>
                <w:rFonts w:asciiTheme="minorHAnsi" w:hAnsiTheme="minorHAnsi" w:cs="Arial"/>
                <w:i/>
                <w:sz w:val="22"/>
                <w:szCs w:val="22"/>
              </w:rPr>
            </w:pPr>
            <w:r w:rsidRPr="00622618">
              <w:rPr>
                <w:rFonts w:asciiTheme="minorHAnsi" w:hAnsiTheme="minorHAnsi" w:cs="Arial"/>
                <w:i/>
                <w:sz w:val="22"/>
                <w:szCs w:val="22"/>
              </w:rPr>
              <w:t>1</w:t>
            </w:r>
          </w:p>
        </w:tc>
        <w:tc>
          <w:tcPr>
            <w:tcW w:w="3686" w:type="dxa"/>
            <w:vAlign w:val="center"/>
          </w:tcPr>
          <w:p w14:paraId="4B3471D2" w14:textId="77777777" w:rsidR="005F0D71" w:rsidRPr="00622618" w:rsidRDefault="005F0D71" w:rsidP="000F6E2D">
            <w:pPr>
              <w:spacing w:before="60" w:after="60"/>
              <w:jc w:val="center"/>
              <w:rPr>
                <w:rFonts w:asciiTheme="minorHAnsi" w:hAnsiTheme="minorHAnsi" w:cs="Arial"/>
                <w:i/>
                <w:iCs/>
                <w:sz w:val="22"/>
                <w:szCs w:val="22"/>
              </w:rPr>
            </w:pPr>
            <w:r w:rsidRPr="00622618">
              <w:rPr>
                <w:rFonts w:asciiTheme="minorHAnsi" w:hAnsiTheme="minorHAnsi" w:cs="Arial"/>
                <w:i/>
                <w:iCs/>
                <w:sz w:val="22"/>
                <w:szCs w:val="22"/>
              </w:rPr>
              <w:t>2</w:t>
            </w:r>
          </w:p>
        </w:tc>
        <w:tc>
          <w:tcPr>
            <w:tcW w:w="2268" w:type="dxa"/>
          </w:tcPr>
          <w:p w14:paraId="3BABE738" w14:textId="2FF37F45" w:rsidR="005F0D71" w:rsidRPr="00622618" w:rsidRDefault="00F24362" w:rsidP="000F6E2D">
            <w:pPr>
              <w:spacing w:before="60" w:after="60"/>
              <w:jc w:val="center"/>
              <w:rPr>
                <w:rFonts w:asciiTheme="minorHAnsi" w:hAnsiTheme="minorHAnsi" w:cs="Arial"/>
                <w:i/>
                <w:sz w:val="22"/>
                <w:szCs w:val="22"/>
              </w:rPr>
            </w:pPr>
            <w:r w:rsidRPr="00622618">
              <w:rPr>
                <w:rFonts w:asciiTheme="minorHAnsi" w:hAnsiTheme="minorHAnsi" w:cs="Arial"/>
                <w:i/>
                <w:sz w:val="22"/>
                <w:szCs w:val="22"/>
              </w:rPr>
              <w:t>3</w:t>
            </w:r>
          </w:p>
        </w:tc>
        <w:tc>
          <w:tcPr>
            <w:tcW w:w="2977" w:type="dxa"/>
            <w:vAlign w:val="center"/>
          </w:tcPr>
          <w:p w14:paraId="23E544A6" w14:textId="0D4C5860" w:rsidR="005F0D71" w:rsidRPr="00622618" w:rsidRDefault="00F24362" w:rsidP="000F6E2D">
            <w:pPr>
              <w:spacing w:before="60" w:after="60"/>
              <w:jc w:val="center"/>
              <w:rPr>
                <w:rFonts w:asciiTheme="minorHAnsi" w:hAnsiTheme="minorHAnsi" w:cs="Arial"/>
                <w:i/>
                <w:sz w:val="22"/>
                <w:szCs w:val="22"/>
              </w:rPr>
            </w:pPr>
            <w:r w:rsidRPr="00622618">
              <w:rPr>
                <w:rFonts w:asciiTheme="minorHAnsi" w:hAnsiTheme="minorHAnsi" w:cs="Arial"/>
                <w:i/>
                <w:sz w:val="22"/>
                <w:szCs w:val="22"/>
              </w:rPr>
              <w:t>4</w:t>
            </w:r>
          </w:p>
        </w:tc>
      </w:tr>
      <w:tr w:rsidR="005F0D71" w:rsidRPr="00622618" w14:paraId="7E16206E" w14:textId="77777777" w:rsidTr="00E455ED">
        <w:tc>
          <w:tcPr>
            <w:tcW w:w="704" w:type="dxa"/>
          </w:tcPr>
          <w:p w14:paraId="50F481AF" w14:textId="77777777" w:rsidR="005F0D71" w:rsidRPr="00622618" w:rsidRDefault="005F0D71" w:rsidP="000F6E2D">
            <w:pPr>
              <w:spacing w:before="60" w:after="60"/>
              <w:jc w:val="center"/>
              <w:rPr>
                <w:rFonts w:asciiTheme="minorHAnsi" w:hAnsiTheme="minorHAnsi" w:cs="Arial"/>
                <w:b/>
                <w:sz w:val="22"/>
                <w:szCs w:val="22"/>
              </w:rPr>
            </w:pPr>
            <w:r w:rsidRPr="00622618">
              <w:rPr>
                <w:rFonts w:asciiTheme="minorHAnsi" w:hAnsiTheme="minorHAnsi" w:cs="Arial"/>
                <w:b/>
                <w:sz w:val="22"/>
                <w:szCs w:val="22"/>
              </w:rPr>
              <w:t>1.</w:t>
            </w:r>
          </w:p>
        </w:tc>
        <w:tc>
          <w:tcPr>
            <w:tcW w:w="3686" w:type="dxa"/>
          </w:tcPr>
          <w:p w14:paraId="0CD8D0E4" w14:textId="7921535C" w:rsidR="005F0D71" w:rsidRPr="00622618" w:rsidRDefault="005F0D71" w:rsidP="00F24362">
            <w:pPr>
              <w:spacing w:before="60" w:after="60"/>
              <w:jc w:val="both"/>
              <w:rPr>
                <w:rFonts w:asciiTheme="minorHAnsi" w:hAnsiTheme="minorHAnsi" w:cs="Arial"/>
                <w:b/>
                <w:sz w:val="22"/>
                <w:szCs w:val="22"/>
              </w:rPr>
            </w:pPr>
            <w:r w:rsidRPr="00622618">
              <w:rPr>
                <w:rFonts w:asciiTheme="minorHAnsi" w:hAnsiTheme="minorHAnsi" w:cs="Arial"/>
                <w:b/>
                <w:sz w:val="22"/>
                <w:szCs w:val="22"/>
              </w:rPr>
              <w:t xml:space="preserve">I draudimo programa - </w:t>
            </w:r>
            <w:r w:rsidR="00F24362" w:rsidRPr="00622618">
              <w:rPr>
                <w:rFonts w:asciiTheme="minorHAnsi" w:hAnsiTheme="minorHAnsi" w:cs="Arial"/>
                <w:b/>
                <w:iCs/>
                <w:sz w:val="22"/>
                <w:szCs w:val="22"/>
              </w:rPr>
              <w:t>„</w:t>
            </w:r>
            <w:r w:rsidR="00F24362" w:rsidRPr="00622618">
              <w:rPr>
                <w:rFonts w:asciiTheme="minorHAnsi" w:hAnsiTheme="minorHAnsi" w:cs="Arial"/>
                <w:b/>
                <w:sz w:val="22"/>
                <w:szCs w:val="22"/>
              </w:rPr>
              <w:t>Odontologija ir optika</w:t>
            </w:r>
            <w:r w:rsidR="00F24362" w:rsidRPr="00622618">
              <w:rPr>
                <w:rFonts w:asciiTheme="minorHAnsi" w:hAnsiTheme="minorHAnsi" w:cs="Arial"/>
                <w:b/>
                <w:iCs/>
                <w:sz w:val="22"/>
                <w:szCs w:val="22"/>
              </w:rPr>
              <w:t>“ kompensavimo dydis „</w:t>
            </w:r>
            <w:r w:rsidR="00F24362" w:rsidRPr="00622618">
              <w:rPr>
                <w:rFonts w:asciiTheme="minorHAnsi" w:hAnsiTheme="minorHAnsi" w:cs="Arial"/>
                <w:b/>
                <w:sz w:val="22"/>
                <w:szCs w:val="22"/>
              </w:rPr>
              <w:t xml:space="preserve">Ambulatorinis gydymas, diagnostika, dienos stacionaras/ chirurgija“ bei </w:t>
            </w:r>
            <w:r w:rsidR="00F24362" w:rsidRPr="00622618">
              <w:rPr>
                <w:rFonts w:asciiTheme="minorHAnsi" w:hAnsiTheme="minorHAnsi" w:cs="Arial"/>
                <w:b/>
                <w:iCs/>
                <w:sz w:val="22"/>
                <w:szCs w:val="22"/>
              </w:rPr>
              <w:t>„</w:t>
            </w:r>
            <w:r w:rsidR="00F24362" w:rsidRPr="00622618">
              <w:rPr>
                <w:rFonts w:asciiTheme="minorHAnsi" w:hAnsiTheme="minorHAnsi" w:cs="Arial"/>
                <w:b/>
                <w:sz w:val="22"/>
                <w:szCs w:val="22"/>
              </w:rPr>
              <w:t>Stacionarinis gydymas“ (proc.)</w:t>
            </w:r>
            <w:r w:rsidR="0029355A">
              <w:rPr>
                <w:rFonts w:asciiTheme="minorHAnsi" w:hAnsiTheme="minorHAnsi" w:cs="Arial"/>
                <w:b/>
                <w:sz w:val="22"/>
                <w:szCs w:val="22"/>
              </w:rPr>
              <w:t>***</w:t>
            </w:r>
            <w:r w:rsidR="00F24362" w:rsidRPr="00622618">
              <w:rPr>
                <w:rFonts w:asciiTheme="minorHAnsi" w:hAnsiTheme="minorHAnsi" w:cs="Arial"/>
                <w:b/>
                <w:sz w:val="22"/>
                <w:szCs w:val="22"/>
              </w:rPr>
              <w:t xml:space="preserve"> ir draudimo suma Eur</w:t>
            </w:r>
          </w:p>
        </w:tc>
        <w:tc>
          <w:tcPr>
            <w:tcW w:w="2268" w:type="dxa"/>
          </w:tcPr>
          <w:p w14:paraId="1759791B" w14:textId="77777777" w:rsidR="00F24362" w:rsidRPr="00622618" w:rsidRDefault="00F24362" w:rsidP="00F24362">
            <w:pPr>
              <w:spacing w:before="60" w:after="60"/>
              <w:ind w:firstLine="41"/>
              <w:jc w:val="center"/>
              <w:rPr>
                <w:rFonts w:asciiTheme="minorHAnsi" w:hAnsiTheme="minorHAnsi" w:cs="Arial"/>
                <w:sz w:val="22"/>
                <w:szCs w:val="22"/>
              </w:rPr>
            </w:pPr>
            <w:r w:rsidRPr="00622618">
              <w:rPr>
                <w:rFonts w:asciiTheme="minorHAnsi" w:hAnsiTheme="minorHAnsi" w:cs="Arial"/>
                <w:sz w:val="22"/>
                <w:szCs w:val="22"/>
              </w:rPr>
              <w:t xml:space="preserve">_____ proc. </w:t>
            </w:r>
          </w:p>
          <w:p w14:paraId="5E87BD80" w14:textId="77777777" w:rsidR="00F24362" w:rsidRPr="00622618" w:rsidRDefault="00F24362" w:rsidP="00F24362">
            <w:pPr>
              <w:spacing w:before="60" w:after="60"/>
              <w:ind w:firstLine="41"/>
              <w:jc w:val="center"/>
              <w:rPr>
                <w:rFonts w:asciiTheme="minorHAnsi" w:hAnsiTheme="minorHAnsi" w:cs="Arial"/>
                <w:sz w:val="22"/>
                <w:szCs w:val="22"/>
              </w:rPr>
            </w:pPr>
          </w:p>
          <w:p w14:paraId="34C235E0" w14:textId="187DB649" w:rsidR="005F0D71" w:rsidRPr="00622618" w:rsidRDefault="00F24362" w:rsidP="00F24362">
            <w:pPr>
              <w:spacing w:before="60" w:after="60"/>
              <w:ind w:firstLine="41"/>
              <w:jc w:val="center"/>
              <w:rPr>
                <w:rFonts w:asciiTheme="minorHAnsi" w:hAnsiTheme="minorHAnsi" w:cs="Arial"/>
                <w:b/>
                <w:bCs/>
                <w:sz w:val="22"/>
                <w:szCs w:val="22"/>
              </w:rPr>
            </w:pPr>
            <w:r w:rsidRPr="00622618">
              <w:rPr>
                <w:rFonts w:asciiTheme="minorHAnsi" w:hAnsiTheme="minorHAnsi" w:cs="Arial"/>
                <w:b/>
                <w:bCs/>
                <w:sz w:val="22"/>
                <w:szCs w:val="22"/>
              </w:rPr>
              <w:t>(galimas minimalus kompensavimo dydis – 80 proc.)</w:t>
            </w:r>
          </w:p>
        </w:tc>
        <w:tc>
          <w:tcPr>
            <w:tcW w:w="2977" w:type="dxa"/>
          </w:tcPr>
          <w:p w14:paraId="13F9F499" w14:textId="77777777" w:rsidR="00F24362" w:rsidRPr="00622618" w:rsidRDefault="00F24362" w:rsidP="00F24362">
            <w:pPr>
              <w:spacing w:before="60" w:after="60"/>
              <w:ind w:firstLine="41"/>
              <w:jc w:val="center"/>
              <w:rPr>
                <w:rFonts w:asciiTheme="minorHAnsi" w:hAnsiTheme="minorHAnsi" w:cs="Arial"/>
                <w:sz w:val="22"/>
                <w:szCs w:val="22"/>
              </w:rPr>
            </w:pPr>
            <w:r w:rsidRPr="00622618">
              <w:rPr>
                <w:rFonts w:asciiTheme="minorHAnsi" w:hAnsiTheme="minorHAnsi" w:cs="Arial"/>
                <w:sz w:val="22"/>
                <w:szCs w:val="22"/>
              </w:rPr>
              <w:t>______ EUR</w:t>
            </w:r>
          </w:p>
          <w:p w14:paraId="7729528B" w14:textId="77777777" w:rsidR="00F24362" w:rsidRPr="00622618" w:rsidRDefault="00F24362" w:rsidP="00F24362">
            <w:pPr>
              <w:spacing w:before="60" w:after="60"/>
              <w:ind w:firstLine="41"/>
              <w:jc w:val="center"/>
              <w:rPr>
                <w:rFonts w:asciiTheme="minorHAnsi" w:hAnsiTheme="minorHAnsi" w:cs="Arial"/>
                <w:sz w:val="22"/>
                <w:szCs w:val="22"/>
              </w:rPr>
            </w:pPr>
          </w:p>
          <w:p w14:paraId="4B4570D2" w14:textId="5ECB3EF3" w:rsidR="005F0D71" w:rsidRPr="00622618" w:rsidRDefault="00F24362" w:rsidP="00F24362">
            <w:pPr>
              <w:spacing w:before="60" w:after="60"/>
              <w:ind w:firstLine="41"/>
              <w:jc w:val="center"/>
              <w:rPr>
                <w:rFonts w:asciiTheme="minorHAnsi" w:hAnsiTheme="minorHAnsi" w:cs="Arial"/>
                <w:b/>
                <w:bCs/>
                <w:sz w:val="22"/>
                <w:szCs w:val="22"/>
              </w:rPr>
            </w:pPr>
            <w:r w:rsidRPr="00622618">
              <w:rPr>
                <w:rFonts w:asciiTheme="minorHAnsi" w:hAnsiTheme="minorHAnsi" w:cs="Arial"/>
                <w:b/>
                <w:bCs/>
                <w:sz w:val="22"/>
                <w:szCs w:val="22"/>
              </w:rPr>
              <w:t xml:space="preserve">(galima minimali suma – </w:t>
            </w:r>
            <w:r w:rsidR="00AA3420">
              <w:rPr>
                <w:rFonts w:asciiTheme="minorHAnsi" w:hAnsiTheme="minorHAnsi" w:cs="Arial"/>
                <w:b/>
                <w:bCs/>
                <w:sz w:val="22"/>
                <w:szCs w:val="22"/>
              </w:rPr>
              <w:t>100</w:t>
            </w:r>
            <w:r w:rsidR="00AA3420" w:rsidRPr="00622618">
              <w:rPr>
                <w:rFonts w:asciiTheme="minorHAnsi" w:hAnsiTheme="minorHAnsi" w:cs="Arial"/>
                <w:b/>
                <w:bCs/>
                <w:sz w:val="22"/>
                <w:szCs w:val="22"/>
              </w:rPr>
              <w:t xml:space="preserve"> </w:t>
            </w:r>
            <w:r w:rsidRPr="00622618">
              <w:rPr>
                <w:rFonts w:asciiTheme="minorHAnsi" w:hAnsiTheme="minorHAnsi" w:cs="Arial"/>
                <w:b/>
                <w:bCs/>
                <w:sz w:val="22"/>
                <w:szCs w:val="22"/>
              </w:rPr>
              <w:t>EUR)</w:t>
            </w:r>
          </w:p>
        </w:tc>
      </w:tr>
      <w:tr w:rsidR="005F0D71" w:rsidRPr="00622618" w14:paraId="289B3A63" w14:textId="77777777" w:rsidTr="00E455ED">
        <w:tc>
          <w:tcPr>
            <w:tcW w:w="704" w:type="dxa"/>
          </w:tcPr>
          <w:p w14:paraId="31E71113" w14:textId="77777777" w:rsidR="005F0D71" w:rsidRPr="00622618" w:rsidRDefault="005F0D71" w:rsidP="000F6E2D">
            <w:pPr>
              <w:spacing w:before="60" w:after="60"/>
              <w:jc w:val="center"/>
              <w:rPr>
                <w:rFonts w:asciiTheme="minorHAnsi" w:hAnsiTheme="minorHAnsi" w:cs="Arial"/>
                <w:b/>
                <w:sz w:val="22"/>
                <w:szCs w:val="22"/>
              </w:rPr>
            </w:pPr>
            <w:r w:rsidRPr="00622618">
              <w:rPr>
                <w:rFonts w:asciiTheme="minorHAnsi" w:hAnsiTheme="minorHAnsi" w:cs="Arial"/>
                <w:b/>
                <w:sz w:val="22"/>
                <w:szCs w:val="22"/>
              </w:rPr>
              <w:t>2.</w:t>
            </w:r>
          </w:p>
        </w:tc>
        <w:tc>
          <w:tcPr>
            <w:tcW w:w="3686" w:type="dxa"/>
          </w:tcPr>
          <w:p w14:paraId="1277A44E" w14:textId="0E0F2341" w:rsidR="005F0D71" w:rsidRPr="00622618" w:rsidRDefault="005F0D71" w:rsidP="00F24362">
            <w:pPr>
              <w:spacing w:before="60" w:after="60"/>
              <w:jc w:val="both"/>
              <w:rPr>
                <w:rFonts w:asciiTheme="minorHAnsi" w:hAnsiTheme="minorHAnsi" w:cs="Arial"/>
                <w:b/>
                <w:sz w:val="22"/>
                <w:szCs w:val="22"/>
              </w:rPr>
            </w:pPr>
            <w:r w:rsidRPr="00622618">
              <w:rPr>
                <w:rFonts w:asciiTheme="minorHAnsi" w:hAnsiTheme="minorHAnsi" w:cs="Arial"/>
                <w:b/>
                <w:sz w:val="22"/>
                <w:szCs w:val="22"/>
              </w:rPr>
              <w:t xml:space="preserve">II draudimo programa – </w:t>
            </w:r>
            <w:r w:rsidR="00F24362" w:rsidRPr="00622618">
              <w:rPr>
                <w:rFonts w:asciiTheme="minorHAnsi" w:hAnsiTheme="minorHAnsi" w:cs="Arial"/>
                <w:b/>
                <w:iCs/>
                <w:sz w:val="22"/>
                <w:szCs w:val="22"/>
              </w:rPr>
              <w:t>variantas „</w:t>
            </w:r>
            <w:r w:rsidR="00F24362" w:rsidRPr="00622618">
              <w:rPr>
                <w:rFonts w:asciiTheme="minorHAnsi" w:hAnsiTheme="minorHAnsi" w:cs="Arial"/>
                <w:b/>
                <w:sz w:val="22"/>
                <w:szCs w:val="22"/>
              </w:rPr>
              <w:t>Visos medicinos paslaugos/ laisvas limitas</w:t>
            </w:r>
            <w:r w:rsidR="00F24362" w:rsidRPr="00622618">
              <w:rPr>
                <w:rFonts w:asciiTheme="minorHAnsi" w:hAnsiTheme="minorHAnsi" w:cs="Arial"/>
                <w:b/>
                <w:iCs/>
                <w:sz w:val="22"/>
                <w:szCs w:val="22"/>
              </w:rPr>
              <w:t>“ kompensavimo dydis „</w:t>
            </w:r>
            <w:r w:rsidR="00F24362" w:rsidRPr="00622618">
              <w:rPr>
                <w:rFonts w:asciiTheme="minorHAnsi" w:hAnsiTheme="minorHAnsi" w:cs="Arial"/>
                <w:b/>
                <w:sz w:val="22"/>
                <w:szCs w:val="22"/>
              </w:rPr>
              <w:t xml:space="preserve">Ambulatorinis gydymas, diagnostika, dienos stacionaras/ chirurgija“ bei </w:t>
            </w:r>
            <w:r w:rsidR="00F24362" w:rsidRPr="00622618">
              <w:rPr>
                <w:rFonts w:asciiTheme="minorHAnsi" w:hAnsiTheme="minorHAnsi" w:cs="Arial"/>
                <w:b/>
                <w:iCs/>
                <w:sz w:val="22"/>
                <w:szCs w:val="22"/>
              </w:rPr>
              <w:t>„</w:t>
            </w:r>
            <w:r w:rsidR="00F24362" w:rsidRPr="00622618">
              <w:rPr>
                <w:rFonts w:asciiTheme="minorHAnsi" w:hAnsiTheme="minorHAnsi" w:cs="Arial"/>
                <w:b/>
                <w:sz w:val="22"/>
                <w:szCs w:val="22"/>
              </w:rPr>
              <w:t>Stacionarinis gydymas“ (proc.)</w:t>
            </w:r>
            <w:r w:rsidR="00C56B88">
              <w:rPr>
                <w:rFonts w:asciiTheme="minorHAnsi" w:hAnsiTheme="minorHAnsi" w:cs="Arial"/>
                <w:b/>
                <w:sz w:val="22"/>
                <w:szCs w:val="22"/>
              </w:rPr>
              <w:t>***</w:t>
            </w:r>
            <w:r w:rsidR="00F24362" w:rsidRPr="00622618">
              <w:rPr>
                <w:rFonts w:asciiTheme="minorHAnsi" w:hAnsiTheme="minorHAnsi" w:cs="Arial"/>
                <w:b/>
                <w:sz w:val="22"/>
                <w:szCs w:val="22"/>
              </w:rPr>
              <w:t xml:space="preserve"> ir draudimo suma Eur</w:t>
            </w:r>
          </w:p>
        </w:tc>
        <w:tc>
          <w:tcPr>
            <w:tcW w:w="2268" w:type="dxa"/>
          </w:tcPr>
          <w:p w14:paraId="2740B64C" w14:textId="77777777" w:rsidR="00F24362" w:rsidRPr="00622618" w:rsidRDefault="00F24362" w:rsidP="00F24362">
            <w:pPr>
              <w:spacing w:before="60" w:after="60"/>
              <w:ind w:firstLine="41"/>
              <w:jc w:val="center"/>
              <w:rPr>
                <w:rFonts w:asciiTheme="minorHAnsi" w:hAnsiTheme="minorHAnsi" w:cs="Arial"/>
                <w:sz w:val="22"/>
                <w:szCs w:val="22"/>
              </w:rPr>
            </w:pPr>
            <w:r w:rsidRPr="00622618">
              <w:rPr>
                <w:rFonts w:asciiTheme="minorHAnsi" w:hAnsiTheme="minorHAnsi" w:cs="Arial"/>
                <w:sz w:val="22"/>
                <w:szCs w:val="22"/>
              </w:rPr>
              <w:t xml:space="preserve">_____ proc. </w:t>
            </w:r>
          </w:p>
          <w:p w14:paraId="789E41D2" w14:textId="77777777" w:rsidR="00F24362" w:rsidRPr="00622618" w:rsidRDefault="00F24362" w:rsidP="00F24362">
            <w:pPr>
              <w:spacing w:before="60" w:after="60"/>
              <w:ind w:firstLine="41"/>
              <w:jc w:val="center"/>
              <w:rPr>
                <w:rFonts w:asciiTheme="minorHAnsi" w:hAnsiTheme="minorHAnsi" w:cs="Arial"/>
                <w:sz w:val="22"/>
                <w:szCs w:val="22"/>
              </w:rPr>
            </w:pPr>
          </w:p>
          <w:p w14:paraId="374E0D34" w14:textId="6A5008AD" w:rsidR="005F0D71" w:rsidRPr="00622618" w:rsidRDefault="00F24362" w:rsidP="00F24362">
            <w:pPr>
              <w:spacing w:before="60" w:after="60"/>
              <w:ind w:firstLine="41"/>
              <w:jc w:val="center"/>
              <w:rPr>
                <w:rFonts w:asciiTheme="minorHAnsi" w:hAnsiTheme="minorHAnsi" w:cs="Arial"/>
                <w:b/>
                <w:bCs/>
                <w:sz w:val="22"/>
                <w:szCs w:val="22"/>
              </w:rPr>
            </w:pPr>
            <w:r w:rsidRPr="00622618">
              <w:rPr>
                <w:rFonts w:asciiTheme="minorHAnsi" w:hAnsiTheme="minorHAnsi" w:cs="Arial"/>
                <w:b/>
                <w:bCs/>
                <w:sz w:val="22"/>
                <w:szCs w:val="22"/>
              </w:rPr>
              <w:t>(galimas minimalus kompensavimo dydis – 80 proc.)</w:t>
            </w:r>
          </w:p>
        </w:tc>
        <w:tc>
          <w:tcPr>
            <w:tcW w:w="2977" w:type="dxa"/>
          </w:tcPr>
          <w:p w14:paraId="591907EA" w14:textId="77777777" w:rsidR="00F24362" w:rsidRPr="00AA3420" w:rsidRDefault="00F24362" w:rsidP="00F24362">
            <w:pPr>
              <w:spacing w:before="60" w:after="60"/>
              <w:ind w:firstLine="41"/>
              <w:jc w:val="center"/>
              <w:rPr>
                <w:rFonts w:asciiTheme="minorHAnsi" w:hAnsiTheme="minorHAnsi" w:cs="Arial"/>
                <w:sz w:val="22"/>
                <w:szCs w:val="22"/>
              </w:rPr>
            </w:pPr>
            <w:r w:rsidRPr="00AA3420">
              <w:rPr>
                <w:rFonts w:asciiTheme="minorHAnsi" w:hAnsiTheme="minorHAnsi" w:cs="Arial"/>
                <w:sz w:val="22"/>
                <w:szCs w:val="22"/>
              </w:rPr>
              <w:t>______ EUR</w:t>
            </w:r>
          </w:p>
          <w:p w14:paraId="30518270" w14:textId="77777777" w:rsidR="00F24362" w:rsidRPr="00AA3420" w:rsidRDefault="00F24362" w:rsidP="00F24362">
            <w:pPr>
              <w:spacing w:before="60" w:after="60"/>
              <w:ind w:firstLine="41"/>
              <w:jc w:val="center"/>
              <w:rPr>
                <w:rFonts w:asciiTheme="minorHAnsi" w:hAnsiTheme="minorHAnsi" w:cs="Arial"/>
                <w:sz w:val="22"/>
                <w:szCs w:val="22"/>
              </w:rPr>
            </w:pPr>
          </w:p>
          <w:p w14:paraId="430E091A" w14:textId="363AE2B2" w:rsidR="005F0D71" w:rsidRPr="00AA3420" w:rsidRDefault="00F24362" w:rsidP="00F24362">
            <w:pPr>
              <w:spacing w:before="60" w:after="60"/>
              <w:ind w:firstLine="41"/>
              <w:jc w:val="center"/>
              <w:rPr>
                <w:rFonts w:asciiTheme="minorHAnsi" w:hAnsiTheme="minorHAnsi" w:cs="Arial"/>
                <w:b/>
                <w:bCs/>
                <w:sz w:val="22"/>
                <w:szCs w:val="22"/>
                <w:highlight w:val="yellow"/>
              </w:rPr>
            </w:pPr>
            <w:r w:rsidRPr="00AA3420">
              <w:rPr>
                <w:rFonts w:asciiTheme="minorHAnsi" w:hAnsiTheme="minorHAnsi" w:cs="Arial"/>
                <w:b/>
                <w:bCs/>
                <w:sz w:val="22"/>
                <w:szCs w:val="22"/>
              </w:rPr>
              <w:t xml:space="preserve">(galima minimali suma – </w:t>
            </w:r>
            <w:r w:rsidR="00AA3420" w:rsidRPr="00AA3420">
              <w:rPr>
                <w:rFonts w:asciiTheme="minorHAnsi" w:hAnsiTheme="minorHAnsi" w:cs="Arial"/>
                <w:b/>
                <w:bCs/>
                <w:sz w:val="22"/>
                <w:szCs w:val="22"/>
              </w:rPr>
              <w:t xml:space="preserve">100 </w:t>
            </w:r>
            <w:r w:rsidRPr="00AA3420">
              <w:rPr>
                <w:rFonts w:asciiTheme="minorHAnsi" w:hAnsiTheme="minorHAnsi" w:cs="Arial"/>
                <w:b/>
                <w:bCs/>
                <w:sz w:val="22"/>
                <w:szCs w:val="22"/>
              </w:rPr>
              <w:t>EUR)</w:t>
            </w:r>
          </w:p>
        </w:tc>
      </w:tr>
      <w:tr w:rsidR="005F0D71" w:rsidRPr="00622618" w14:paraId="06D776C3" w14:textId="77777777" w:rsidTr="00E455ED">
        <w:tc>
          <w:tcPr>
            <w:tcW w:w="704" w:type="dxa"/>
          </w:tcPr>
          <w:p w14:paraId="661BBDAE" w14:textId="77777777" w:rsidR="005F0D71" w:rsidRPr="00622618" w:rsidRDefault="005F0D71" w:rsidP="000F6E2D">
            <w:pPr>
              <w:spacing w:before="60" w:after="60"/>
              <w:ind w:hanging="22"/>
              <w:jc w:val="center"/>
              <w:rPr>
                <w:rFonts w:asciiTheme="minorHAnsi" w:hAnsiTheme="minorHAnsi" w:cs="Arial"/>
                <w:b/>
                <w:sz w:val="22"/>
                <w:szCs w:val="22"/>
              </w:rPr>
            </w:pPr>
            <w:r w:rsidRPr="00622618">
              <w:rPr>
                <w:rFonts w:asciiTheme="minorHAnsi" w:hAnsiTheme="minorHAnsi" w:cs="Arial"/>
                <w:b/>
                <w:sz w:val="22"/>
                <w:szCs w:val="22"/>
              </w:rPr>
              <w:t>3.</w:t>
            </w:r>
          </w:p>
        </w:tc>
        <w:tc>
          <w:tcPr>
            <w:tcW w:w="3686" w:type="dxa"/>
          </w:tcPr>
          <w:p w14:paraId="6D460DA1" w14:textId="685CC222" w:rsidR="005F0D71" w:rsidRPr="00622618" w:rsidRDefault="005F0D71" w:rsidP="00F24362">
            <w:pPr>
              <w:spacing w:before="60" w:after="60"/>
              <w:jc w:val="both"/>
              <w:rPr>
                <w:rFonts w:asciiTheme="minorHAnsi" w:hAnsiTheme="minorHAnsi" w:cs="Arial"/>
                <w:b/>
                <w:sz w:val="22"/>
                <w:szCs w:val="22"/>
              </w:rPr>
            </w:pPr>
            <w:r w:rsidRPr="00622618">
              <w:rPr>
                <w:rFonts w:asciiTheme="minorHAnsi" w:hAnsiTheme="minorHAnsi" w:cs="Arial"/>
                <w:b/>
                <w:sz w:val="22"/>
                <w:szCs w:val="22"/>
              </w:rPr>
              <w:t xml:space="preserve">III draudimo programa – </w:t>
            </w:r>
            <w:r w:rsidR="00F24362" w:rsidRPr="00622618">
              <w:rPr>
                <w:rFonts w:asciiTheme="minorHAnsi" w:hAnsiTheme="minorHAnsi" w:cs="Arial"/>
                <w:b/>
                <w:iCs/>
                <w:sz w:val="22"/>
                <w:szCs w:val="22"/>
              </w:rPr>
              <w:t>„</w:t>
            </w:r>
            <w:r w:rsidR="00F24362" w:rsidRPr="00622618">
              <w:rPr>
                <w:rFonts w:asciiTheme="minorHAnsi" w:hAnsiTheme="minorHAnsi" w:cs="Arial"/>
                <w:b/>
                <w:sz w:val="22"/>
                <w:szCs w:val="22"/>
              </w:rPr>
              <w:t>Vaistai, vitaminai, papildai ir medicinos priemonės</w:t>
            </w:r>
            <w:r w:rsidR="00F24362" w:rsidRPr="00622618">
              <w:rPr>
                <w:rFonts w:asciiTheme="minorHAnsi" w:hAnsiTheme="minorHAnsi" w:cs="Arial"/>
                <w:b/>
                <w:iCs/>
                <w:sz w:val="22"/>
                <w:szCs w:val="22"/>
              </w:rPr>
              <w:t>“ kompensavimo dydis „</w:t>
            </w:r>
            <w:r w:rsidR="00F24362" w:rsidRPr="00622618">
              <w:rPr>
                <w:rFonts w:asciiTheme="minorHAnsi" w:hAnsiTheme="minorHAnsi" w:cs="Arial"/>
                <w:b/>
                <w:sz w:val="22"/>
                <w:szCs w:val="22"/>
              </w:rPr>
              <w:t xml:space="preserve">Ambulatorinis gydymas, diagnostika, dienos stacionaras/ chirurgija“ bei </w:t>
            </w:r>
            <w:r w:rsidR="00F24362" w:rsidRPr="00622618">
              <w:rPr>
                <w:rFonts w:asciiTheme="minorHAnsi" w:hAnsiTheme="minorHAnsi" w:cs="Arial"/>
                <w:b/>
                <w:iCs/>
                <w:sz w:val="22"/>
                <w:szCs w:val="22"/>
              </w:rPr>
              <w:t>„</w:t>
            </w:r>
            <w:r w:rsidR="00F24362" w:rsidRPr="00622618">
              <w:rPr>
                <w:rFonts w:asciiTheme="minorHAnsi" w:hAnsiTheme="minorHAnsi" w:cs="Arial"/>
                <w:b/>
                <w:sz w:val="22"/>
                <w:szCs w:val="22"/>
              </w:rPr>
              <w:t>Stacionarinis gydymas“ (proc.) ir draudimo suma Eur</w:t>
            </w:r>
          </w:p>
        </w:tc>
        <w:tc>
          <w:tcPr>
            <w:tcW w:w="2268" w:type="dxa"/>
          </w:tcPr>
          <w:p w14:paraId="569DB1A7" w14:textId="3CD0F2F2" w:rsidR="00F24362" w:rsidRPr="00622618" w:rsidRDefault="000C1B02" w:rsidP="00F24362">
            <w:pPr>
              <w:spacing w:before="60" w:after="60"/>
              <w:ind w:firstLine="41"/>
              <w:jc w:val="center"/>
              <w:rPr>
                <w:rFonts w:asciiTheme="minorHAnsi" w:hAnsiTheme="minorHAnsi" w:cs="Arial"/>
                <w:sz w:val="22"/>
                <w:szCs w:val="22"/>
              </w:rPr>
            </w:pPr>
            <w:r w:rsidRPr="00622618">
              <w:rPr>
                <w:rFonts w:asciiTheme="minorHAnsi" w:hAnsiTheme="minorHAnsi" w:cs="Arial"/>
                <w:sz w:val="22"/>
                <w:szCs w:val="22"/>
              </w:rPr>
              <w:t>100</w:t>
            </w:r>
            <w:r w:rsidR="00F24362" w:rsidRPr="00622618">
              <w:rPr>
                <w:rFonts w:asciiTheme="minorHAnsi" w:hAnsiTheme="minorHAnsi" w:cs="Arial"/>
                <w:sz w:val="22"/>
                <w:szCs w:val="22"/>
              </w:rPr>
              <w:t xml:space="preserve"> proc. </w:t>
            </w:r>
          </w:p>
          <w:p w14:paraId="7AB52736" w14:textId="77777777" w:rsidR="00F24362" w:rsidRPr="00622618" w:rsidRDefault="00F24362" w:rsidP="00F24362">
            <w:pPr>
              <w:spacing w:before="60" w:after="60"/>
              <w:ind w:firstLine="41"/>
              <w:jc w:val="center"/>
              <w:rPr>
                <w:rFonts w:asciiTheme="minorHAnsi" w:hAnsiTheme="minorHAnsi" w:cs="Arial"/>
                <w:sz w:val="22"/>
                <w:szCs w:val="22"/>
              </w:rPr>
            </w:pPr>
          </w:p>
          <w:p w14:paraId="4279CE3E" w14:textId="03ACD055" w:rsidR="005F0D71" w:rsidRPr="00622618" w:rsidRDefault="00F24362" w:rsidP="00F24362">
            <w:pPr>
              <w:spacing w:before="60" w:after="60"/>
              <w:ind w:firstLine="41"/>
              <w:jc w:val="center"/>
              <w:rPr>
                <w:rFonts w:asciiTheme="minorHAnsi" w:hAnsiTheme="minorHAnsi" w:cs="Arial"/>
                <w:b/>
                <w:bCs/>
                <w:sz w:val="22"/>
                <w:szCs w:val="22"/>
              </w:rPr>
            </w:pPr>
            <w:r w:rsidRPr="00622618">
              <w:rPr>
                <w:rFonts w:asciiTheme="minorHAnsi" w:hAnsiTheme="minorHAnsi" w:cs="Arial"/>
                <w:b/>
                <w:bCs/>
                <w:sz w:val="22"/>
                <w:szCs w:val="22"/>
              </w:rPr>
              <w:t>(</w:t>
            </w:r>
            <w:r w:rsidR="00212781">
              <w:rPr>
                <w:rFonts w:asciiTheme="minorHAnsi" w:hAnsiTheme="minorHAnsi" w:cs="Arial"/>
                <w:b/>
                <w:bCs/>
                <w:sz w:val="22"/>
                <w:szCs w:val="22"/>
              </w:rPr>
              <w:t>privalomas</w:t>
            </w:r>
            <w:r w:rsidRPr="00622618">
              <w:rPr>
                <w:rFonts w:asciiTheme="minorHAnsi" w:hAnsiTheme="minorHAnsi" w:cs="Arial"/>
                <w:b/>
                <w:bCs/>
                <w:sz w:val="22"/>
                <w:szCs w:val="22"/>
              </w:rPr>
              <w:t xml:space="preserve"> kompensavimo dydis – </w:t>
            </w:r>
            <w:r w:rsidR="000C1B02" w:rsidRPr="00622618">
              <w:rPr>
                <w:rFonts w:asciiTheme="minorHAnsi" w:hAnsiTheme="minorHAnsi" w:cs="Arial"/>
                <w:b/>
                <w:bCs/>
                <w:sz w:val="22"/>
                <w:szCs w:val="22"/>
              </w:rPr>
              <w:t>100</w:t>
            </w:r>
            <w:r w:rsidRPr="00622618">
              <w:rPr>
                <w:rFonts w:asciiTheme="minorHAnsi" w:hAnsiTheme="minorHAnsi" w:cs="Arial"/>
                <w:b/>
                <w:bCs/>
                <w:sz w:val="22"/>
                <w:szCs w:val="22"/>
              </w:rPr>
              <w:t xml:space="preserve"> proc.)</w:t>
            </w:r>
          </w:p>
        </w:tc>
        <w:tc>
          <w:tcPr>
            <w:tcW w:w="2977" w:type="dxa"/>
          </w:tcPr>
          <w:p w14:paraId="7EE2F462" w14:textId="77777777" w:rsidR="00F24362" w:rsidRPr="00622618" w:rsidRDefault="00F24362" w:rsidP="00F24362">
            <w:pPr>
              <w:spacing w:before="60" w:after="60"/>
              <w:ind w:firstLine="41"/>
              <w:jc w:val="center"/>
              <w:rPr>
                <w:rFonts w:asciiTheme="minorHAnsi" w:hAnsiTheme="minorHAnsi" w:cs="Arial"/>
                <w:sz w:val="22"/>
                <w:szCs w:val="22"/>
              </w:rPr>
            </w:pPr>
            <w:r w:rsidRPr="00622618">
              <w:rPr>
                <w:rFonts w:asciiTheme="minorHAnsi" w:hAnsiTheme="minorHAnsi" w:cs="Arial"/>
                <w:sz w:val="22"/>
                <w:szCs w:val="22"/>
              </w:rPr>
              <w:t>______ EUR</w:t>
            </w:r>
          </w:p>
          <w:p w14:paraId="63C64A49" w14:textId="77777777" w:rsidR="00F24362" w:rsidRPr="00622618" w:rsidRDefault="00F24362" w:rsidP="00F24362">
            <w:pPr>
              <w:spacing w:before="60" w:after="60"/>
              <w:ind w:firstLine="41"/>
              <w:jc w:val="center"/>
              <w:rPr>
                <w:rFonts w:asciiTheme="minorHAnsi" w:hAnsiTheme="minorHAnsi" w:cs="Arial"/>
                <w:sz w:val="22"/>
                <w:szCs w:val="22"/>
              </w:rPr>
            </w:pPr>
          </w:p>
          <w:p w14:paraId="2C2924A9" w14:textId="0C178828" w:rsidR="005F0D71" w:rsidRPr="00622618" w:rsidRDefault="00F24362" w:rsidP="00F24362">
            <w:pPr>
              <w:spacing w:before="60" w:after="60"/>
              <w:ind w:firstLine="41"/>
              <w:jc w:val="center"/>
              <w:rPr>
                <w:rFonts w:asciiTheme="minorHAnsi" w:hAnsiTheme="minorHAnsi" w:cs="Arial"/>
                <w:b/>
                <w:bCs/>
                <w:sz w:val="22"/>
                <w:szCs w:val="22"/>
              </w:rPr>
            </w:pPr>
            <w:r w:rsidRPr="00AA3420">
              <w:rPr>
                <w:rFonts w:asciiTheme="minorHAnsi" w:hAnsiTheme="minorHAnsi" w:cs="Arial"/>
                <w:b/>
                <w:bCs/>
                <w:sz w:val="22"/>
                <w:szCs w:val="22"/>
              </w:rPr>
              <w:t xml:space="preserve">(galima minimali suma – </w:t>
            </w:r>
            <w:r w:rsidR="00AA3420" w:rsidRPr="00AA3420">
              <w:rPr>
                <w:rFonts w:asciiTheme="minorHAnsi" w:hAnsiTheme="minorHAnsi" w:cs="Arial"/>
                <w:b/>
                <w:bCs/>
                <w:sz w:val="22"/>
                <w:szCs w:val="22"/>
              </w:rPr>
              <w:t xml:space="preserve">100 </w:t>
            </w:r>
            <w:r w:rsidRPr="00AA3420">
              <w:rPr>
                <w:rFonts w:asciiTheme="minorHAnsi" w:hAnsiTheme="minorHAnsi" w:cs="Arial"/>
                <w:b/>
                <w:bCs/>
                <w:sz w:val="22"/>
                <w:szCs w:val="22"/>
              </w:rPr>
              <w:t>EUR)</w:t>
            </w:r>
          </w:p>
        </w:tc>
      </w:tr>
      <w:tr w:rsidR="005F0D71" w:rsidRPr="00622618" w14:paraId="1149A786" w14:textId="77777777" w:rsidTr="00E455ED">
        <w:tc>
          <w:tcPr>
            <w:tcW w:w="704" w:type="dxa"/>
          </w:tcPr>
          <w:p w14:paraId="64B7A8BB" w14:textId="5E2CA9D3" w:rsidR="005F0D71" w:rsidRPr="00622618" w:rsidRDefault="005F0D71" w:rsidP="000F6E2D">
            <w:pPr>
              <w:spacing w:before="60" w:after="60"/>
              <w:ind w:hanging="22"/>
              <w:jc w:val="center"/>
              <w:rPr>
                <w:rFonts w:asciiTheme="minorHAnsi" w:hAnsiTheme="minorHAnsi" w:cs="Arial"/>
                <w:b/>
                <w:sz w:val="22"/>
                <w:szCs w:val="22"/>
              </w:rPr>
            </w:pPr>
            <w:r w:rsidRPr="00622618">
              <w:rPr>
                <w:rFonts w:asciiTheme="minorHAnsi" w:hAnsiTheme="minorHAnsi" w:cs="Arial"/>
                <w:b/>
                <w:sz w:val="22"/>
                <w:szCs w:val="22"/>
              </w:rPr>
              <w:t>4.</w:t>
            </w:r>
          </w:p>
        </w:tc>
        <w:tc>
          <w:tcPr>
            <w:tcW w:w="3686" w:type="dxa"/>
          </w:tcPr>
          <w:p w14:paraId="74D10D29" w14:textId="1AACC506" w:rsidR="005F0D71" w:rsidRPr="00622618" w:rsidRDefault="005F0D71" w:rsidP="00F24362">
            <w:pPr>
              <w:spacing w:before="60" w:after="60"/>
              <w:jc w:val="both"/>
              <w:rPr>
                <w:rFonts w:asciiTheme="minorHAnsi" w:hAnsiTheme="minorHAnsi" w:cs="Arial"/>
                <w:b/>
                <w:sz w:val="22"/>
                <w:szCs w:val="22"/>
              </w:rPr>
            </w:pPr>
            <w:r w:rsidRPr="00622618">
              <w:rPr>
                <w:rFonts w:asciiTheme="minorHAnsi" w:hAnsiTheme="minorHAnsi" w:cs="Arial"/>
                <w:b/>
                <w:sz w:val="22"/>
                <w:szCs w:val="22"/>
              </w:rPr>
              <w:t>IV</w:t>
            </w:r>
            <w:r w:rsidR="00553765" w:rsidRPr="00622618">
              <w:rPr>
                <w:rFonts w:asciiTheme="minorHAnsi" w:hAnsiTheme="minorHAnsi" w:cs="Arial"/>
                <w:b/>
                <w:sz w:val="22"/>
                <w:szCs w:val="22"/>
              </w:rPr>
              <w:t xml:space="preserve"> draudimo programa - </w:t>
            </w:r>
            <w:r w:rsidRPr="00622618">
              <w:rPr>
                <w:rFonts w:asciiTheme="minorHAnsi" w:hAnsiTheme="minorHAnsi" w:cs="Arial"/>
                <w:b/>
                <w:sz w:val="22"/>
                <w:szCs w:val="22"/>
              </w:rPr>
              <w:t xml:space="preserve"> </w:t>
            </w:r>
            <w:r w:rsidR="00F24362" w:rsidRPr="00622618">
              <w:rPr>
                <w:rFonts w:asciiTheme="minorHAnsi" w:hAnsiTheme="minorHAnsi" w:cs="Arial"/>
                <w:b/>
                <w:iCs/>
                <w:sz w:val="22"/>
                <w:szCs w:val="22"/>
              </w:rPr>
              <w:t>„</w:t>
            </w:r>
            <w:r w:rsidR="00F24362" w:rsidRPr="00622618">
              <w:rPr>
                <w:rFonts w:asciiTheme="minorHAnsi" w:hAnsiTheme="minorHAnsi" w:cs="Arial"/>
                <w:b/>
                <w:sz w:val="22"/>
                <w:szCs w:val="22"/>
              </w:rPr>
              <w:t>Profilaktiniai sveikatos patikrinimai, skiepai, nėštumo priežiūra</w:t>
            </w:r>
            <w:r w:rsidR="00F24362" w:rsidRPr="00622618">
              <w:rPr>
                <w:rFonts w:asciiTheme="minorHAnsi" w:hAnsiTheme="minorHAnsi" w:cs="Arial"/>
                <w:b/>
                <w:iCs/>
                <w:sz w:val="22"/>
                <w:szCs w:val="22"/>
              </w:rPr>
              <w:t>“ kompensavimo dydis „</w:t>
            </w:r>
            <w:r w:rsidR="00F24362" w:rsidRPr="00622618">
              <w:rPr>
                <w:rFonts w:asciiTheme="minorHAnsi" w:hAnsiTheme="minorHAnsi" w:cs="Arial"/>
                <w:b/>
                <w:sz w:val="22"/>
                <w:szCs w:val="22"/>
              </w:rPr>
              <w:t xml:space="preserve">Ambulatorinis gydymas, diagnostika, dienos stacionaras/ chirurgija“ bei </w:t>
            </w:r>
            <w:r w:rsidR="00F24362" w:rsidRPr="00622618">
              <w:rPr>
                <w:rFonts w:asciiTheme="minorHAnsi" w:hAnsiTheme="minorHAnsi" w:cs="Arial"/>
                <w:b/>
                <w:iCs/>
                <w:sz w:val="22"/>
                <w:szCs w:val="22"/>
              </w:rPr>
              <w:t>„</w:t>
            </w:r>
            <w:r w:rsidR="00F24362" w:rsidRPr="00622618">
              <w:rPr>
                <w:rFonts w:asciiTheme="minorHAnsi" w:hAnsiTheme="minorHAnsi" w:cs="Arial"/>
                <w:b/>
                <w:sz w:val="22"/>
                <w:szCs w:val="22"/>
              </w:rPr>
              <w:t>Stacionarinis gydymas“ (proc.)</w:t>
            </w:r>
            <w:r w:rsidR="00C56B88">
              <w:rPr>
                <w:rFonts w:asciiTheme="minorHAnsi" w:hAnsiTheme="minorHAnsi" w:cs="Arial"/>
                <w:b/>
                <w:sz w:val="22"/>
                <w:szCs w:val="22"/>
              </w:rPr>
              <w:t>***</w:t>
            </w:r>
            <w:r w:rsidR="00F24362" w:rsidRPr="00622618">
              <w:rPr>
                <w:rFonts w:asciiTheme="minorHAnsi" w:hAnsiTheme="minorHAnsi" w:cs="Arial"/>
                <w:b/>
                <w:sz w:val="22"/>
                <w:szCs w:val="22"/>
              </w:rPr>
              <w:t xml:space="preserve"> ir draudimo suma EUR</w:t>
            </w:r>
          </w:p>
        </w:tc>
        <w:tc>
          <w:tcPr>
            <w:tcW w:w="2268" w:type="dxa"/>
          </w:tcPr>
          <w:p w14:paraId="437ABBB4" w14:textId="77777777" w:rsidR="00F24362" w:rsidRPr="00622618" w:rsidRDefault="00F24362" w:rsidP="00F24362">
            <w:pPr>
              <w:spacing w:before="60" w:after="60"/>
              <w:ind w:firstLine="41"/>
              <w:jc w:val="center"/>
              <w:rPr>
                <w:rFonts w:asciiTheme="minorHAnsi" w:hAnsiTheme="minorHAnsi" w:cs="Arial"/>
                <w:sz w:val="22"/>
                <w:szCs w:val="22"/>
              </w:rPr>
            </w:pPr>
            <w:r w:rsidRPr="00622618">
              <w:rPr>
                <w:rFonts w:asciiTheme="minorHAnsi" w:hAnsiTheme="minorHAnsi" w:cs="Arial"/>
                <w:sz w:val="22"/>
                <w:szCs w:val="22"/>
              </w:rPr>
              <w:t xml:space="preserve">_____ proc. </w:t>
            </w:r>
          </w:p>
          <w:p w14:paraId="567FCF57" w14:textId="77777777" w:rsidR="00F24362" w:rsidRPr="00622618" w:rsidRDefault="00F24362" w:rsidP="00F24362">
            <w:pPr>
              <w:spacing w:before="60" w:after="60"/>
              <w:ind w:firstLine="41"/>
              <w:jc w:val="center"/>
              <w:rPr>
                <w:rFonts w:asciiTheme="minorHAnsi" w:hAnsiTheme="minorHAnsi" w:cs="Arial"/>
                <w:sz w:val="22"/>
                <w:szCs w:val="22"/>
              </w:rPr>
            </w:pPr>
          </w:p>
          <w:p w14:paraId="12F2C812" w14:textId="00422C7A" w:rsidR="005F0D71" w:rsidRPr="00622618" w:rsidRDefault="00F24362" w:rsidP="00F24362">
            <w:pPr>
              <w:spacing w:before="60" w:after="60"/>
              <w:ind w:firstLine="41"/>
              <w:jc w:val="center"/>
              <w:rPr>
                <w:rFonts w:asciiTheme="minorHAnsi" w:hAnsiTheme="minorHAnsi" w:cs="Arial"/>
                <w:b/>
                <w:bCs/>
                <w:sz w:val="22"/>
                <w:szCs w:val="22"/>
              </w:rPr>
            </w:pPr>
            <w:r w:rsidRPr="00622618">
              <w:rPr>
                <w:rFonts w:asciiTheme="minorHAnsi" w:hAnsiTheme="minorHAnsi" w:cs="Arial"/>
                <w:b/>
                <w:bCs/>
                <w:sz w:val="22"/>
                <w:szCs w:val="22"/>
              </w:rPr>
              <w:t>(galimas minimalus kompensavimo dydis – 80 proc.)</w:t>
            </w:r>
          </w:p>
        </w:tc>
        <w:tc>
          <w:tcPr>
            <w:tcW w:w="2977" w:type="dxa"/>
          </w:tcPr>
          <w:p w14:paraId="1F49ADA4" w14:textId="77777777" w:rsidR="00F24362" w:rsidRPr="00622618" w:rsidRDefault="00F24362" w:rsidP="00F24362">
            <w:pPr>
              <w:spacing w:before="60" w:after="60"/>
              <w:ind w:firstLine="41"/>
              <w:jc w:val="center"/>
              <w:rPr>
                <w:rFonts w:asciiTheme="minorHAnsi" w:hAnsiTheme="minorHAnsi" w:cs="Arial"/>
                <w:sz w:val="22"/>
                <w:szCs w:val="22"/>
              </w:rPr>
            </w:pPr>
            <w:r w:rsidRPr="00622618">
              <w:rPr>
                <w:rFonts w:asciiTheme="minorHAnsi" w:hAnsiTheme="minorHAnsi" w:cs="Arial"/>
                <w:sz w:val="22"/>
                <w:szCs w:val="22"/>
              </w:rPr>
              <w:t>______ EUR</w:t>
            </w:r>
          </w:p>
          <w:p w14:paraId="68972645" w14:textId="77777777" w:rsidR="00F24362" w:rsidRPr="00622618" w:rsidRDefault="00F24362" w:rsidP="00F24362">
            <w:pPr>
              <w:spacing w:before="60" w:after="60"/>
              <w:ind w:firstLine="41"/>
              <w:jc w:val="center"/>
              <w:rPr>
                <w:rFonts w:asciiTheme="minorHAnsi" w:hAnsiTheme="minorHAnsi" w:cs="Arial"/>
                <w:sz w:val="22"/>
                <w:szCs w:val="22"/>
              </w:rPr>
            </w:pPr>
          </w:p>
          <w:p w14:paraId="06F21CDB" w14:textId="7DCF1090" w:rsidR="005F0D71" w:rsidRPr="00622618" w:rsidRDefault="00F24362" w:rsidP="00F24362">
            <w:pPr>
              <w:spacing w:before="60" w:after="60"/>
              <w:ind w:firstLine="41"/>
              <w:jc w:val="center"/>
              <w:rPr>
                <w:rFonts w:asciiTheme="minorHAnsi" w:hAnsiTheme="minorHAnsi" w:cs="Arial"/>
                <w:b/>
                <w:bCs/>
                <w:sz w:val="22"/>
                <w:szCs w:val="22"/>
              </w:rPr>
            </w:pPr>
            <w:r w:rsidRPr="00AA3420">
              <w:rPr>
                <w:rFonts w:asciiTheme="minorHAnsi" w:hAnsiTheme="minorHAnsi" w:cs="Arial"/>
                <w:b/>
                <w:bCs/>
                <w:sz w:val="22"/>
                <w:szCs w:val="22"/>
              </w:rPr>
              <w:t xml:space="preserve">(galima minimali suma – </w:t>
            </w:r>
            <w:r w:rsidR="00AA3420" w:rsidRPr="00AA3420">
              <w:rPr>
                <w:rFonts w:asciiTheme="minorHAnsi" w:hAnsiTheme="minorHAnsi" w:cs="Arial"/>
                <w:b/>
                <w:bCs/>
                <w:sz w:val="22"/>
                <w:szCs w:val="22"/>
              </w:rPr>
              <w:t xml:space="preserve">100 </w:t>
            </w:r>
            <w:r w:rsidRPr="00AA3420">
              <w:rPr>
                <w:rFonts w:asciiTheme="minorHAnsi" w:hAnsiTheme="minorHAnsi" w:cs="Arial"/>
                <w:b/>
                <w:bCs/>
                <w:sz w:val="22"/>
                <w:szCs w:val="22"/>
              </w:rPr>
              <w:t>EUR)</w:t>
            </w:r>
          </w:p>
        </w:tc>
      </w:tr>
    </w:tbl>
    <w:p w14:paraId="482E9FD0" w14:textId="7C528376" w:rsidR="009246C5" w:rsidRPr="00622618" w:rsidRDefault="009106BE" w:rsidP="009106BE">
      <w:pPr>
        <w:spacing w:before="60" w:after="60"/>
        <w:jc w:val="both"/>
        <w:rPr>
          <w:rFonts w:asciiTheme="minorHAnsi" w:hAnsiTheme="minorHAnsi" w:cstheme="minorHAnsi"/>
          <w:sz w:val="22"/>
          <w:szCs w:val="22"/>
        </w:rPr>
      </w:pPr>
      <w:r w:rsidRPr="00622618">
        <w:rPr>
          <w:rFonts w:asciiTheme="minorHAnsi" w:hAnsiTheme="minorHAnsi" w:cstheme="minorHAnsi"/>
          <w:sz w:val="22"/>
          <w:szCs w:val="22"/>
        </w:rPr>
        <w:t>* Tiekėjai konkuruoja ir ekonomiškai naudingiausias pasiūlymas išrenkamas kokybės kriterij</w:t>
      </w:r>
      <w:r w:rsidR="005F0D71" w:rsidRPr="00622618">
        <w:rPr>
          <w:rFonts w:asciiTheme="minorHAnsi" w:hAnsiTheme="minorHAnsi" w:cstheme="minorHAnsi"/>
          <w:sz w:val="22"/>
          <w:szCs w:val="22"/>
        </w:rPr>
        <w:t>ų</w:t>
      </w:r>
      <w:r w:rsidRPr="00622618">
        <w:rPr>
          <w:rFonts w:asciiTheme="minorHAnsi" w:hAnsiTheme="minorHAnsi" w:cstheme="minorHAnsi"/>
          <w:sz w:val="22"/>
          <w:szCs w:val="22"/>
        </w:rPr>
        <w:t xml:space="preserve"> –</w:t>
      </w:r>
      <w:r w:rsidR="005F0D71" w:rsidRPr="00622618">
        <w:rPr>
          <w:rFonts w:asciiTheme="minorHAnsi" w:hAnsiTheme="minorHAnsi" w:cs="Arial"/>
          <w:b/>
          <w:bCs/>
          <w:sz w:val="22"/>
          <w:szCs w:val="22"/>
        </w:rPr>
        <w:t xml:space="preserve"> </w:t>
      </w:r>
      <w:r w:rsidR="005F0D71" w:rsidRPr="00622618">
        <w:rPr>
          <w:rFonts w:asciiTheme="minorHAnsi" w:hAnsiTheme="minorHAnsi" w:cs="Arial"/>
          <w:sz w:val="22"/>
          <w:szCs w:val="22"/>
        </w:rPr>
        <w:t>Kompensavimo dydžio procentais ir</w:t>
      </w:r>
      <w:r w:rsidRPr="00622618">
        <w:rPr>
          <w:rFonts w:asciiTheme="minorHAnsi" w:hAnsiTheme="minorHAnsi" w:cstheme="minorHAnsi"/>
          <w:sz w:val="22"/>
          <w:szCs w:val="22"/>
        </w:rPr>
        <w:t xml:space="preserve"> Draudimo sumų vertės – pagrindu. Perkantysis subjektas nustato fiksuotą įkainį – Užsakovas draudimo paslaugoms pirkti skiria </w:t>
      </w:r>
      <w:r w:rsidR="00F953C4" w:rsidRPr="00622618">
        <w:rPr>
          <w:rFonts w:asciiTheme="minorHAnsi" w:hAnsiTheme="minorHAnsi" w:cstheme="minorHAnsi"/>
          <w:sz w:val="22"/>
          <w:szCs w:val="22"/>
        </w:rPr>
        <w:t xml:space="preserve">600 </w:t>
      </w:r>
      <w:r w:rsidRPr="00622618">
        <w:rPr>
          <w:rFonts w:asciiTheme="minorHAnsi" w:hAnsiTheme="minorHAnsi" w:cstheme="minorHAnsi"/>
          <w:sz w:val="22"/>
          <w:szCs w:val="22"/>
        </w:rPr>
        <w:t>(</w:t>
      </w:r>
      <w:r w:rsidR="00F953C4" w:rsidRPr="00622618">
        <w:rPr>
          <w:rFonts w:asciiTheme="minorHAnsi" w:hAnsiTheme="minorHAnsi" w:cstheme="minorHAnsi"/>
          <w:sz w:val="22"/>
          <w:szCs w:val="22"/>
        </w:rPr>
        <w:t>šešis</w:t>
      </w:r>
      <w:r w:rsidRPr="00622618">
        <w:rPr>
          <w:rFonts w:asciiTheme="minorHAnsi" w:hAnsiTheme="minorHAnsi" w:cstheme="minorHAnsi"/>
          <w:sz w:val="22"/>
          <w:szCs w:val="22"/>
        </w:rPr>
        <w:t xml:space="preserve"> šimtus) EUR įmoką vienam apdraustajam dvylikos mėnesių laikotarpiui</w:t>
      </w:r>
      <w:r w:rsidR="00274C7A">
        <w:rPr>
          <w:rFonts w:asciiTheme="minorHAnsi" w:hAnsiTheme="minorHAnsi" w:cstheme="minorHAnsi"/>
          <w:sz w:val="22"/>
          <w:szCs w:val="22"/>
        </w:rPr>
        <w:t xml:space="preserve"> </w:t>
      </w:r>
      <w:r w:rsidR="00274C7A" w:rsidRPr="00215E9A">
        <w:rPr>
          <w:rFonts w:asciiTheme="minorHAnsi" w:hAnsiTheme="minorHAnsi" w:cstheme="minorHAnsi"/>
          <w:sz w:val="22"/>
          <w:szCs w:val="22"/>
        </w:rPr>
        <w:t>(įskaitant komisinį atlygį Draudimo brokeriui)</w:t>
      </w:r>
      <w:r w:rsidRPr="00622618">
        <w:rPr>
          <w:rFonts w:asciiTheme="minorHAnsi" w:hAnsiTheme="minorHAnsi" w:cstheme="minorHAnsi"/>
          <w:sz w:val="22"/>
          <w:szCs w:val="22"/>
        </w:rPr>
        <w:t>.</w:t>
      </w:r>
    </w:p>
    <w:p w14:paraId="58DE336E" w14:textId="67854BA7" w:rsidR="00B06F5A" w:rsidRDefault="00A76A18" w:rsidP="009106BE">
      <w:pPr>
        <w:spacing w:before="60" w:after="60"/>
        <w:jc w:val="both"/>
        <w:rPr>
          <w:rFonts w:asciiTheme="minorHAnsi" w:hAnsiTheme="minorHAnsi" w:cstheme="minorHAnsi"/>
          <w:sz w:val="22"/>
          <w:szCs w:val="22"/>
        </w:rPr>
      </w:pPr>
      <w:r w:rsidRPr="00622618">
        <w:rPr>
          <w:rFonts w:asciiTheme="minorHAnsi" w:hAnsiTheme="minorHAnsi" w:cstheme="minorHAnsi"/>
          <w:sz w:val="22"/>
          <w:szCs w:val="22"/>
        </w:rPr>
        <w:lastRenderedPageBreak/>
        <w:t>**</w:t>
      </w:r>
      <w:r w:rsidR="00641FC6" w:rsidRPr="00622618">
        <w:rPr>
          <w:rFonts w:asciiTheme="minorHAnsi" w:hAnsiTheme="minorHAnsi" w:cstheme="minorHAnsi"/>
          <w:sz w:val="22"/>
          <w:szCs w:val="22"/>
        </w:rPr>
        <w:t>Tiekėjui pasiūlius mažesnius Kompensavimo dydžius (proc.) ir</w:t>
      </w:r>
      <w:r w:rsidR="00086E91">
        <w:rPr>
          <w:rFonts w:asciiTheme="minorHAnsi" w:hAnsiTheme="minorHAnsi" w:cstheme="minorHAnsi"/>
          <w:sz w:val="22"/>
          <w:szCs w:val="22"/>
        </w:rPr>
        <w:t>/ar</w:t>
      </w:r>
      <w:r w:rsidR="00641FC6" w:rsidRPr="00622618">
        <w:rPr>
          <w:rFonts w:asciiTheme="minorHAnsi" w:hAnsiTheme="minorHAnsi" w:cstheme="minorHAnsi"/>
          <w:sz w:val="22"/>
          <w:szCs w:val="22"/>
        </w:rPr>
        <w:t xml:space="preserve"> </w:t>
      </w:r>
      <w:r w:rsidR="00086E91">
        <w:rPr>
          <w:rFonts w:asciiTheme="minorHAnsi" w:hAnsiTheme="minorHAnsi" w:cstheme="minorHAnsi"/>
          <w:sz w:val="22"/>
          <w:szCs w:val="22"/>
        </w:rPr>
        <w:t>D</w:t>
      </w:r>
      <w:r w:rsidR="00086E91" w:rsidRPr="00622618">
        <w:rPr>
          <w:rFonts w:asciiTheme="minorHAnsi" w:hAnsiTheme="minorHAnsi" w:cstheme="minorHAnsi"/>
          <w:sz w:val="22"/>
          <w:szCs w:val="22"/>
        </w:rPr>
        <w:t xml:space="preserve">raudimo </w:t>
      </w:r>
      <w:r w:rsidR="00641FC6" w:rsidRPr="00622618">
        <w:rPr>
          <w:rFonts w:asciiTheme="minorHAnsi" w:hAnsiTheme="minorHAnsi" w:cstheme="minorHAnsi"/>
          <w:sz w:val="22"/>
          <w:szCs w:val="22"/>
        </w:rPr>
        <w:t>sumas (</w:t>
      </w:r>
      <w:r w:rsidR="008615E9">
        <w:rPr>
          <w:rFonts w:asciiTheme="minorHAnsi" w:hAnsiTheme="minorHAnsi" w:cstheme="minorHAnsi"/>
          <w:sz w:val="22"/>
          <w:szCs w:val="22"/>
        </w:rPr>
        <w:t>Eur</w:t>
      </w:r>
      <w:r w:rsidR="00641FC6" w:rsidRPr="00622618">
        <w:rPr>
          <w:rFonts w:asciiTheme="minorHAnsi" w:hAnsiTheme="minorHAnsi" w:cstheme="minorHAnsi"/>
          <w:sz w:val="22"/>
          <w:szCs w:val="22"/>
        </w:rPr>
        <w:t xml:space="preserve">) </w:t>
      </w:r>
      <w:r w:rsidR="00F20F09" w:rsidRPr="00622618">
        <w:rPr>
          <w:rFonts w:asciiTheme="minorHAnsi" w:hAnsiTheme="minorHAnsi" w:cstheme="minorHAnsi"/>
          <w:sz w:val="22"/>
          <w:szCs w:val="22"/>
        </w:rPr>
        <w:t>ne</w:t>
      </w:r>
      <w:r w:rsidR="00F20F09">
        <w:rPr>
          <w:rFonts w:asciiTheme="minorHAnsi" w:hAnsiTheme="minorHAnsi" w:cstheme="minorHAnsi"/>
          <w:sz w:val="22"/>
          <w:szCs w:val="22"/>
        </w:rPr>
        <w:t>i</w:t>
      </w:r>
      <w:r w:rsidR="00F20F09" w:rsidRPr="00622618">
        <w:rPr>
          <w:rFonts w:asciiTheme="minorHAnsi" w:hAnsiTheme="minorHAnsi" w:cstheme="minorHAnsi"/>
          <w:sz w:val="22"/>
          <w:szCs w:val="22"/>
        </w:rPr>
        <w:t xml:space="preserve"> </w:t>
      </w:r>
      <w:r w:rsidR="00641FC6" w:rsidRPr="00622618">
        <w:rPr>
          <w:rFonts w:asciiTheme="minorHAnsi" w:hAnsiTheme="minorHAnsi" w:cstheme="minorHAnsi"/>
          <w:sz w:val="22"/>
          <w:szCs w:val="22"/>
        </w:rPr>
        <w:t>nurodyta Pirkimo sąlygose</w:t>
      </w:r>
      <w:r w:rsidR="00622618" w:rsidRPr="00622618">
        <w:rPr>
          <w:rFonts w:asciiTheme="minorHAnsi" w:hAnsiTheme="minorHAnsi" w:cstheme="minorHAnsi"/>
          <w:sz w:val="22"/>
          <w:szCs w:val="22"/>
        </w:rPr>
        <w:t>, pasiūlymas atmetamas.</w:t>
      </w:r>
    </w:p>
    <w:p w14:paraId="1488298E" w14:textId="0BBB60B2" w:rsidR="0029355A" w:rsidRPr="00622618" w:rsidRDefault="0029355A" w:rsidP="009106BE">
      <w:pPr>
        <w:spacing w:before="60" w:after="60"/>
        <w:jc w:val="both"/>
        <w:rPr>
          <w:rFonts w:asciiTheme="minorHAnsi" w:hAnsiTheme="minorHAnsi" w:cstheme="minorHAnsi"/>
          <w:sz w:val="22"/>
          <w:szCs w:val="22"/>
        </w:rPr>
      </w:pPr>
      <w:r>
        <w:rPr>
          <w:rFonts w:asciiTheme="minorHAnsi" w:hAnsiTheme="minorHAnsi" w:cstheme="minorHAnsi"/>
          <w:sz w:val="22"/>
          <w:szCs w:val="22"/>
        </w:rPr>
        <w:t>*** nurodoma viena procent</w:t>
      </w:r>
      <w:r w:rsidR="009C0EA7">
        <w:rPr>
          <w:rFonts w:asciiTheme="minorHAnsi" w:hAnsiTheme="minorHAnsi" w:cstheme="minorHAnsi"/>
          <w:sz w:val="22"/>
          <w:szCs w:val="22"/>
        </w:rPr>
        <w:t>inė</w:t>
      </w:r>
      <w:r>
        <w:rPr>
          <w:rFonts w:asciiTheme="minorHAnsi" w:hAnsiTheme="minorHAnsi" w:cstheme="minorHAnsi"/>
          <w:sz w:val="22"/>
          <w:szCs w:val="22"/>
        </w:rPr>
        <w:t xml:space="preserve"> reik</w:t>
      </w:r>
      <w:r w:rsidR="00C627D6">
        <w:rPr>
          <w:rFonts w:asciiTheme="minorHAnsi" w:hAnsiTheme="minorHAnsi" w:cstheme="minorHAnsi"/>
          <w:sz w:val="22"/>
          <w:szCs w:val="22"/>
        </w:rPr>
        <w:t>šmė</w:t>
      </w:r>
      <w:r w:rsidR="009C0EA7">
        <w:rPr>
          <w:rFonts w:asciiTheme="minorHAnsi" w:hAnsiTheme="minorHAnsi" w:cstheme="minorHAnsi"/>
          <w:sz w:val="22"/>
          <w:szCs w:val="22"/>
        </w:rPr>
        <w:t xml:space="preserve"> (proc.)</w:t>
      </w:r>
      <w:r w:rsidR="00C627D6">
        <w:rPr>
          <w:rFonts w:asciiTheme="minorHAnsi" w:hAnsiTheme="minorHAnsi" w:cstheme="minorHAnsi"/>
          <w:sz w:val="22"/>
          <w:szCs w:val="22"/>
        </w:rPr>
        <w:t>, kuri bus taikom</w:t>
      </w:r>
      <w:r w:rsidR="00660989">
        <w:rPr>
          <w:rFonts w:asciiTheme="minorHAnsi" w:hAnsiTheme="minorHAnsi" w:cstheme="minorHAnsi"/>
          <w:sz w:val="22"/>
          <w:szCs w:val="22"/>
        </w:rPr>
        <w:t>a</w:t>
      </w:r>
      <w:r w:rsidR="00C627D6">
        <w:rPr>
          <w:rFonts w:asciiTheme="minorHAnsi" w:hAnsiTheme="minorHAnsi" w:cstheme="minorHAnsi"/>
          <w:sz w:val="22"/>
          <w:szCs w:val="22"/>
        </w:rPr>
        <w:t xml:space="preserve"> </w:t>
      </w:r>
      <w:r w:rsidR="00A44296">
        <w:rPr>
          <w:rFonts w:asciiTheme="minorHAnsi" w:hAnsiTheme="minorHAnsi" w:cstheme="minorHAnsi"/>
          <w:sz w:val="22"/>
          <w:szCs w:val="22"/>
        </w:rPr>
        <w:t xml:space="preserve">konkrečios </w:t>
      </w:r>
      <w:r w:rsidR="00EE36C5">
        <w:rPr>
          <w:rFonts w:asciiTheme="minorHAnsi" w:hAnsiTheme="minorHAnsi" w:cstheme="minorHAnsi"/>
          <w:sz w:val="22"/>
          <w:szCs w:val="22"/>
        </w:rPr>
        <w:t xml:space="preserve">draudimo programos </w:t>
      </w:r>
      <w:r w:rsidR="00C627D6">
        <w:rPr>
          <w:rFonts w:asciiTheme="minorHAnsi" w:hAnsiTheme="minorHAnsi" w:cstheme="minorHAnsi"/>
          <w:sz w:val="22"/>
          <w:szCs w:val="22"/>
        </w:rPr>
        <w:t xml:space="preserve">tiek </w:t>
      </w:r>
      <w:r w:rsidRPr="00CD28DA">
        <w:rPr>
          <w:rFonts w:asciiTheme="minorHAnsi" w:hAnsiTheme="minorHAnsi" w:cstheme="minorHAnsi"/>
          <w:sz w:val="22"/>
          <w:szCs w:val="22"/>
        </w:rPr>
        <w:t>„Ambulatorinis gydymas, diagnostika, dienos stacionaras/ chirurgija“</w:t>
      </w:r>
      <w:r w:rsidR="00A44296">
        <w:rPr>
          <w:rFonts w:asciiTheme="minorHAnsi" w:hAnsiTheme="minorHAnsi" w:cstheme="minorHAnsi"/>
          <w:sz w:val="22"/>
          <w:szCs w:val="22"/>
        </w:rPr>
        <w:t>,</w:t>
      </w:r>
      <w:r w:rsidRPr="00CD28DA">
        <w:rPr>
          <w:rFonts w:asciiTheme="minorHAnsi" w:hAnsiTheme="minorHAnsi" w:cstheme="minorHAnsi"/>
          <w:sz w:val="22"/>
          <w:szCs w:val="22"/>
        </w:rPr>
        <w:t xml:space="preserve"> </w:t>
      </w:r>
      <w:r w:rsidR="00C627D6" w:rsidRPr="00CD28DA">
        <w:rPr>
          <w:rFonts w:asciiTheme="minorHAnsi" w:hAnsiTheme="minorHAnsi" w:cstheme="minorHAnsi"/>
          <w:sz w:val="22"/>
          <w:szCs w:val="22"/>
        </w:rPr>
        <w:t xml:space="preserve">tiek </w:t>
      </w:r>
      <w:r w:rsidR="00A44296">
        <w:rPr>
          <w:rFonts w:asciiTheme="minorHAnsi" w:hAnsiTheme="minorHAnsi" w:cstheme="minorHAnsi"/>
          <w:sz w:val="22"/>
          <w:szCs w:val="22"/>
        </w:rPr>
        <w:t xml:space="preserve">ir </w:t>
      </w:r>
      <w:r w:rsidRPr="00CD28DA">
        <w:rPr>
          <w:rFonts w:asciiTheme="minorHAnsi" w:hAnsiTheme="minorHAnsi" w:cstheme="minorHAnsi"/>
          <w:sz w:val="22"/>
          <w:szCs w:val="22"/>
        </w:rPr>
        <w:t>„Stacionarinis gydymas“</w:t>
      </w:r>
      <w:r w:rsidR="00BB685B">
        <w:rPr>
          <w:rFonts w:asciiTheme="minorHAnsi" w:hAnsiTheme="minorHAnsi" w:cstheme="minorHAnsi"/>
          <w:sz w:val="22"/>
          <w:szCs w:val="22"/>
        </w:rPr>
        <w:t xml:space="preserve">. Tiekėjui nurodžius </w:t>
      </w:r>
      <w:r w:rsidR="00A44296">
        <w:rPr>
          <w:rFonts w:asciiTheme="minorHAnsi" w:hAnsiTheme="minorHAnsi" w:cstheme="minorHAnsi"/>
          <w:sz w:val="22"/>
          <w:szCs w:val="22"/>
        </w:rPr>
        <w:t xml:space="preserve">konkrečios programos </w:t>
      </w:r>
      <w:r w:rsidR="00BB685B">
        <w:rPr>
          <w:rFonts w:asciiTheme="minorHAnsi" w:hAnsiTheme="minorHAnsi" w:cstheme="minorHAnsi"/>
          <w:sz w:val="22"/>
          <w:szCs w:val="22"/>
        </w:rPr>
        <w:t xml:space="preserve">skirtingas procentines reikšmes (proc.) </w:t>
      </w:r>
      <w:r w:rsidR="00BB685B" w:rsidRPr="00CB2604">
        <w:rPr>
          <w:rFonts w:asciiTheme="minorHAnsi" w:hAnsiTheme="minorHAnsi" w:cstheme="minorHAnsi"/>
          <w:sz w:val="22"/>
          <w:szCs w:val="22"/>
        </w:rPr>
        <w:t xml:space="preserve">„Ambulatorinis gydymas, diagnostika, dienos stacionaras/ chirurgija“ </w:t>
      </w:r>
      <w:r w:rsidR="00BB685B">
        <w:rPr>
          <w:rFonts w:asciiTheme="minorHAnsi" w:hAnsiTheme="minorHAnsi" w:cstheme="minorHAnsi"/>
          <w:sz w:val="22"/>
          <w:szCs w:val="22"/>
        </w:rPr>
        <w:t>ir</w:t>
      </w:r>
      <w:r w:rsidR="00BB685B" w:rsidRPr="00CB2604">
        <w:rPr>
          <w:rFonts w:asciiTheme="minorHAnsi" w:hAnsiTheme="minorHAnsi" w:cstheme="minorHAnsi"/>
          <w:sz w:val="22"/>
          <w:szCs w:val="22"/>
        </w:rPr>
        <w:t xml:space="preserve"> „Stacionarinis gydymas“</w:t>
      </w:r>
      <w:r w:rsidR="00BB685B">
        <w:rPr>
          <w:rFonts w:asciiTheme="minorHAnsi" w:hAnsiTheme="minorHAnsi" w:cstheme="minorHAnsi"/>
          <w:sz w:val="22"/>
          <w:szCs w:val="22"/>
        </w:rPr>
        <w:t xml:space="preserve">, </w:t>
      </w:r>
      <w:r w:rsidR="00BB685B" w:rsidRPr="00622618">
        <w:rPr>
          <w:rFonts w:asciiTheme="minorHAnsi" w:hAnsiTheme="minorHAnsi" w:cstheme="minorHAnsi"/>
          <w:sz w:val="22"/>
          <w:szCs w:val="22"/>
        </w:rPr>
        <w:t>pasiūlymas atmetamas</w:t>
      </w:r>
      <w:r w:rsidR="00BB685B">
        <w:rPr>
          <w:rFonts w:asciiTheme="minorHAnsi" w:hAnsiTheme="minorHAnsi" w:cstheme="minorHAnsi"/>
          <w:sz w:val="22"/>
          <w:szCs w:val="22"/>
        </w:rPr>
        <w:t>.</w:t>
      </w:r>
    </w:p>
    <w:p w14:paraId="3176F4A6" w14:textId="77777777" w:rsidR="00B06F5A" w:rsidRPr="00622618" w:rsidRDefault="00B06F5A" w:rsidP="009106BE">
      <w:pPr>
        <w:spacing w:before="60" w:after="60"/>
        <w:jc w:val="both"/>
        <w:rPr>
          <w:rFonts w:asciiTheme="minorHAnsi" w:hAnsiTheme="minorHAnsi" w:cstheme="minorHAnsi"/>
          <w:sz w:val="22"/>
          <w:szCs w:val="22"/>
        </w:rPr>
      </w:pPr>
    </w:p>
    <w:p w14:paraId="398003FE" w14:textId="52FA7547" w:rsidR="009246C5" w:rsidRPr="00622618" w:rsidRDefault="009246C5" w:rsidP="00F22533">
      <w:pPr>
        <w:pStyle w:val="ListParagraph"/>
        <w:numPr>
          <w:ilvl w:val="0"/>
          <w:numId w:val="1"/>
        </w:numPr>
        <w:autoSpaceDE w:val="0"/>
        <w:autoSpaceDN w:val="0"/>
        <w:adjustRightInd w:val="0"/>
        <w:spacing w:before="60" w:after="60"/>
        <w:ind w:left="714" w:hanging="357"/>
        <w:contextualSpacing w:val="0"/>
        <w:jc w:val="center"/>
        <w:rPr>
          <w:rFonts w:asciiTheme="minorHAnsi" w:hAnsiTheme="minorHAnsi" w:cstheme="minorHAnsi"/>
          <w:b/>
          <w:bCs/>
          <w:sz w:val="22"/>
          <w:szCs w:val="22"/>
        </w:rPr>
      </w:pPr>
      <w:r w:rsidRPr="00622618">
        <w:rPr>
          <w:rFonts w:asciiTheme="minorHAnsi" w:hAnsiTheme="minorHAnsi" w:cstheme="minorHAnsi"/>
          <w:b/>
          <w:bCs/>
          <w:sz w:val="22"/>
          <w:szCs w:val="22"/>
        </w:rPr>
        <w:t>KITA INFORMACIJA</w:t>
      </w:r>
    </w:p>
    <w:p w14:paraId="6D72115D" w14:textId="214FDC3D" w:rsidR="00F22533" w:rsidRPr="00D8794C" w:rsidRDefault="002B269A" w:rsidP="000803DA">
      <w:pPr>
        <w:pStyle w:val="ListParagraph"/>
        <w:autoSpaceDE w:val="0"/>
        <w:autoSpaceDN w:val="0"/>
        <w:adjustRightInd w:val="0"/>
        <w:spacing w:before="60" w:after="60"/>
        <w:ind w:left="714" w:hanging="714"/>
        <w:contextualSpacing w:val="0"/>
        <w:rPr>
          <w:rFonts w:asciiTheme="minorHAnsi" w:hAnsiTheme="minorHAnsi" w:cstheme="minorHAnsi"/>
          <w:sz w:val="22"/>
          <w:szCs w:val="22"/>
        </w:rPr>
      </w:pPr>
      <w:r w:rsidRPr="00D8794C">
        <w:rPr>
          <w:rFonts w:asciiTheme="minorHAnsi" w:hAnsiTheme="minorHAnsi" w:cstheme="minorHAnsi"/>
          <w:sz w:val="22"/>
          <w:szCs w:val="22"/>
        </w:rPr>
        <w:t>4 lentelė</w:t>
      </w:r>
    </w:p>
    <w:p w14:paraId="7F25E77C" w14:textId="77777777" w:rsidR="009246C5" w:rsidRPr="00622618" w:rsidRDefault="009246C5" w:rsidP="009246C5">
      <w:pPr>
        <w:jc w:val="both"/>
        <w:rPr>
          <w:rFonts w:asciiTheme="minorHAnsi" w:hAnsiTheme="minorHAnsi" w:cstheme="minorHAnsi"/>
          <w:sz w:val="22"/>
          <w:szCs w:val="22"/>
        </w:rPr>
      </w:pPr>
      <w:r w:rsidRPr="00622618">
        <w:rPr>
          <w:rFonts w:asciiTheme="minorHAnsi" w:hAnsiTheme="minorHAnsi" w:cstheme="minorHAnsi"/>
          <w:sz w:val="22"/>
          <w:szCs w:val="22"/>
        </w:rPr>
        <w:t>Kartu su pasiūlymu pateikiami šie dokumentai:</w:t>
      </w:r>
    </w:p>
    <w:tbl>
      <w:tblPr>
        <w:tblStyle w:val="TableGrid"/>
        <w:tblW w:w="0" w:type="auto"/>
        <w:tblLook w:val="04A0" w:firstRow="1" w:lastRow="0" w:firstColumn="1" w:lastColumn="0" w:noHBand="0" w:noVBand="1"/>
      </w:tblPr>
      <w:tblGrid>
        <w:gridCol w:w="773"/>
        <w:gridCol w:w="1378"/>
        <w:gridCol w:w="2804"/>
        <w:gridCol w:w="1696"/>
        <w:gridCol w:w="2977"/>
      </w:tblGrid>
      <w:tr w:rsidR="009246C5" w:rsidRPr="00622618" w14:paraId="75960B73" w14:textId="77777777" w:rsidTr="00D41F7F">
        <w:tc>
          <w:tcPr>
            <w:tcW w:w="0" w:type="auto"/>
            <w:vMerge w:val="restart"/>
            <w:shd w:val="clear" w:color="auto" w:fill="DEEAF6" w:themeFill="accent5" w:themeFillTint="33"/>
            <w:vAlign w:val="center"/>
          </w:tcPr>
          <w:p w14:paraId="6C2E736F" w14:textId="77777777" w:rsidR="009246C5" w:rsidRPr="00622618" w:rsidRDefault="009246C5" w:rsidP="00D41F7F">
            <w:pPr>
              <w:spacing w:before="60" w:after="60"/>
              <w:jc w:val="center"/>
              <w:rPr>
                <w:rFonts w:asciiTheme="minorHAnsi" w:hAnsiTheme="minorHAnsi" w:cstheme="minorHAnsi"/>
                <w:b/>
                <w:bCs/>
                <w:sz w:val="22"/>
                <w:szCs w:val="22"/>
              </w:rPr>
            </w:pPr>
            <w:r w:rsidRPr="00622618">
              <w:rPr>
                <w:rFonts w:asciiTheme="minorHAnsi" w:hAnsiTheme="minorHAnsi" w:cstheme="minorHAnsi"/>
                <w:b/>
                <w:bCs/>
                <w:sz w:val="22"/>
                <w:szCs w:val="22"/>
              </w:rPr>
              <w:t>Eil.Nr.</w:t>
            </w:r>
          </w:p>
        </w:tc>
        <w:tc>
          <w:tcPr>
            <w:tcW w:w="0" w:type="auto"/>
            <w:shd w:val="clear" w:color="auto" w:fill="DEEAF6" w:themeFill="accent5" w:themeFillTint="33"/>
            <w:vAlign w:val="center"/>
          </w:tcPr>
          <w:p w14:paraId="4D0F5F09" w14:textId="77777777" w:rsidR="009246C5" w:rsidRPr="00622618" w:rsidRDefault="009246C5" w:rsidP="00D41F7F">
            <w:pPr>
              <w:spacing w:before="60" w:after="60"/>
              <w:jc w:val="center"/>
              <w:rPr>
                <w:rFonts w:asciiTheme="minorHAnsi" w:hAnsiTheme="minorHAnsi" w:cstheme="minorHAnsi"/>
                <w:b/>
                <w:bCs/>
                <w:sz w:val="22"/>
                <w:szCs w:val="22"/>
              </w:rPr>
            </w:pPr>
            <w:r w:rsidRPr="00622618">
              <w:rPr>
                <w:rFonts w:asciiTheme="minorHAnsi" w:hAnsiTheme="minorHAnsi" w:cstheme="minorHAnsi"/>
                <w:b/>
                <w:bCs/>
                <w:sz w:val="22"/>
                <w:szCs w:val="22"/>
              </w:rPr>
              <w:t>Dokumentas</w:t>
            </w:r>
          </w:p>
        </w:tc>
        <w:tc>
          <w:tcPr>
            <w:tcW w:w="2804" w:type="dxa"/>
            <w:shd w:val="clear" w:color="auto" w:fill="DEEAF6" w:themeFill="accent5" w:themeFillTint="33"/>
          </w:tcPr>
          <w:p w14:paraId="61BDC3E5" w14:textId="77777777" w:rsidR="009246C5" w:rsidRPr="00622618" w:rsidRDefault="009246C5" w:rsidP="00D41F7F">
            <w:pPr>
              <w:spacing w:before="60" w:after="60"/>
              <w:jc w:val="center"/>
              <w:rPr>
                <w:rFonts w:asciiTheme="minorHAnsi" w:hAnsiTheme="minorHAnsi" w:cstheme="minorHAnsi"/>
                <w:b/>
                <w:bCs/>
                <w:sz w:val="22"/>
                <w:szCs w:val="22"/>
              </w:rPr>
            </w:pPr>
            <w:r w:rsidRPr="00622618">
              <w:rPr>
                <w:rFonts w:asciiTheme="minorHAnsi" w:hAnsiTheme="minorHAnsi" w:cstheme="minorHAnsi"/>
                <w:b/>
                <w:sz w:val="22"/>
                <w:szCs w:val="22"/>
              </w:rPr>
              <w:t>Prisegtos bylos (failo) pavadinimas</w:t>
            </w:r>
          </w:p>
        </w:tc>
        <w:tc>
          <w:tcPr>
            <w:tcW w:w="1696" w:type="dxa"/>
            <w:shd w:val="clear" w:color="auto" w:fill="DEEAF6" w:themeFill="accent5" w:themeFillTint="33"/>
            <w:vAlign w:val="center"/>
          </w:tcPr>
          <w:p w14:paraId="48110A0C" w14:textId="77777777" w:rsidR="009246C5" w:rsidRPr="00622618" w:rsidRDefault="009246C5" w:rsidP="00D41F7F">
            <w:pPr>
              <w:spacing w:before="60" w:after="60"/>
              <w:jc w:val="center"/>
              <w:rPr>
                <w:rFonts w:asciiTheme="minorHAnsi" w:hAnsiTheme="minorHAnsi" w:cstheme="minorHAnsi"/>
                <w:b/>
                <w:bCs/>
                <w:sz w:val="22"/>
                <w:szCs w:val="22"/>
              </w:rPr>
            </w:pPr>
            <w:r w:rsidRPr="00622618">
              <w:rPr>
                <w:rFonts w:asciiTheme="minorHAnsi" w:hAnsiTheme="minorHAnsi" w:cstheme="minorHAnsi"/>
                <w:b/>
                <w:bCs/>
                <w:sz w:val="22"/>
                <w:szCs w:val="22"/>
              </w:rPr>
              <w:t>Ar dokumentas konfidencialus?</w:t>
            </w:r>
          </w:p>
          <w:p w14:paraId="50BB50BD" w14:textId="77777777" w:rsidR="009246C5" w:rsidRPr="00622618" w:rsidRDefault="009246C5" w:rsidP="00D41F7F">
            <w:pPr>
              <w:spacing w:before="60" w:after="60"/>
              <w:jc w:val="center"/>
              <w:rPr>
                <w:rFonts w:asciiTheme="minorHAnsi" w:hAnsiTheme="minorHAnsi" w:cstheme="minorHAnsi"/>
                <w:b/>
                <w:bCs/>
                <w:sz w:val="22"/>
                <w:szCs w:val="22"/>
              </w:rPr>
            </w:pPr>
            <w:r w:rsidRPr="00622618">
              <w:rPr>
                <w:rFonts w:asciiTheme="minorHAnsi" w:hAnsiTheme="minorHAnsi" w:cstheme="minorHAnsi"/>
                <w:b/>
                <w:bCs/>
                <w:sz w:val="22"/>
                <w:szCs w:val="22"/>
              </w:rPr>
              <w:t>(Taip / Ne)</w:t>
            </w:r>
          </w:p>
        </w:tc>
        <w:tc>
          <w:tcPr>
            <w:tcW w:w="0" w:type="auto"/>
            <w:shd w:val="clear" w:color="auto" w:fill="DEEAF6" w:themeFill="accent5" w:themeFillTint="33"/>
            <w:vAlign w:val="center"/>
          </w:tcPr>
          <w:p w14:paraId="3D154F75" w14:textId="77777777" w:rsidR="009246C5" w:rsidRPr="00622618" w:rsidRDefault="009246C5" w:rsidP="00D41F7F">
            <w:pPr>
              <w:spacing w:before="60" w:after="60"/>
              <w:jc w:val="center"/>
              <w:rPr>
                <w:rFonts w:asciiTheme="minorHAnsi" w:hAnsiTheme="minorHAnsi" w:cstheme="minorHAnsi"/>
                <w:b/>
                <w:bCs/>
                <w:sz w:val="22"/>
                <w:szCs w:val="22"/>
              </w:rPr>
            </w:pPr>
            <w:r w:rsidRPr="00622618">
              <w:rPr>
                <w:rFonts w:asciiTheme="minorHAnsi" w:hAnsiTheme="minorHAnsi" w:cstheme="minorHAnsi"/>
                <w:b/>
                <w:bCs/>
                <w:sz w:val="22"/>
                <w:szCs w:val="22"/>
              </w:rPr>
              <w:t>Paaiškinimas, kokia konkreti informacija dokumente yra konfidenciali</w:t>
            </w:r>
          </w:p>
        </w:tc>
      </w:tr>
      <w:tr w:rsidR="009246C5" w:rsidRPr="00622618" w14:paraId="66193830" w14:textId="77777777" w:rsidTr="00D41F7F">
        <w:tc>
          <w:tcPr>
            <w:tcW w:w="0" w:type="auto"/>
            <w:vMerge/>
            <w:shd w:val="clear" w:color="auto" w:fill="auto"/>
            <w:vAlign w:val="center"/>
          </w:tcPr>
          <w:p w14:paraId="184233B7" w14:textId="77777777" w:rsidR="009246C5" w:rsidRPr="00622618" w:rsidRDefault="009246C5" w:rsidP="00D41F7F">
            <w:pPr>
              <w:spacing w:before="60" w:after="60"/>
              <w:jc w:val="center"/>
              <w:rPr>
                <w:rFonts w:asciiTheme="minorHAnsi" w:hAnsiTheme="minorHAnsi" w:cstheme="minorHAnsi"/>
                <w:bCs/>
                <w:sz w:val="22"/>
                <w:szCs w:val="22"/>
              </w:rPr>
            </w:pPr>
          </w:p>
        </w:tc>
        <w:tc>
          <w:tcPr>
            <w:tcW w:w="0" w:type="auto"/>
            <w:shd w:val="clear" w:color="auto" w:fill="auto"/>
            <w:vAlign w:val="center"/>
          </w:tcPr>
          <w:p w14:paraId="3EC6AD8D" w14:textId="77777777" w:rsidR="009246C5" w:rsidRPr="00622618" w:rsidRDefault="009246C5" w:rsidP="00D41F7F">
            <w:pPr>
              <w:spacing w:before="60" w:after="60"/>
              <w:jc w:val="center"/>
              <w:rPr>
                <w:rFonts w:asciiTheme="minorHAnsi" w:hAnsiTheme="minorHAnsi" w:cstheme="minorHAnsi"/>
                <w:bCs/>
                <w:sz w:val="22"/>
                <w:szCs w:val="22"/>
              </w:rPr>
            </w:pPr>
            <w:r w:rsidRPr="00622618">
              <w:rPr>
                <w:rFonts w:asciiTheme="minorHAnsi" w:hAnsiTheme="minorHAnsi" w:cstheme="minorHAnsi"/>
                <w:bCs/>
                <w:sz w:val="22"/>
                <w:szCs w:val="22"/>
              </w:rPr>
              <w:t>1</w:t>
            </w:r>
          </w:p>
        </w:tc>
        <w:tc>
          <w:tcPr>
            <w:tcW w:w="2804" w:type="dxa"/>
            <w:vAlign w:val="center"/>
          </w:tcPr>
          <w:p w14:paraId="66FCCB4B" w14:textId="77777777" w:rsidR="009246C5" w:rsidRPr="00622618" w:rsidRDefault="009246C5" w:rsidP="00D41F7F">
            <w:pPr>
              <w:spacing w:before="60" w:after="60"/>
              <w:jc w:val="center"/>
              <w:rPr>
                <w:rFonts w:asciiTheme="minorHAnsi" w:hAnsiTheme="minorHAnsi" w:cstheme="minorHAnsi"/>
                <w:bCs/>
                <w:sz w:val="22"/>
                <w:szCs w:val="22"/>
              </w:rPr>
            </w:pPr>
            <w:r w:rsidRPr="00622618">
              <w:rPr>
                <w:rFonts w:asciiTheme="minorHAnsi" w:hAnsiTheme="minorHAnsi" w:cstheme="minorHAnsi"/>
                <w:bCs/>
                <w:sz w:val="22"/>
                <w:szCs w:val="22"/>
              </w:rPr>
              <w:t>2</w:t>
            </w:r>
          </w:p>
        </w:tc>
        <w:tc>
          <w:tcPr>
            <w:tcW w:w="1696" w:type="dxa"/>
            <w:shd w:val="clear" w:color="auto" w:fill="auto"/>
            <w:vAlign w:val="center"/>
          </w:tcPr>
          <w:p w14:paraId="0B0FEA9E" w14:textId="77777777" w:rsidR="009246C5" w:rsidRPr="00622618" w:rsidRDefault="009246C5" w:rsidP="00D41F7F">
            <w:pPr>
              <w:spacing w:before="60" w:after="60"/>
              <w:jc w:val="center"/>
              <w:rPr>
                <w:rFonts w:asciiTheme="minorHAnsi" w:hAnsiTheme="minorHAnsi" w:cstheme="minorHAnsi"/>
                <w:bCs/>
                <w:sz w:val="22"/>
                <w:szCs w:val="22"/>
              </w:rPr>
            </w:pPr>
            <w:r w:rsidRPr="00622618">
              <w:rPr>
                <w:rFonts w:asciiTheme="minorHAnsi" w:hAnsiTheme="minorHAnsi" w:cstheme="minorHAnsi"/>
                <w:bCs/>
                <w:sz w:val="22"/>
                <w:szCs w:val="22"/>
              </w:rPr>
              <w:t>3</w:t>
            </w:r>
          </w:p>
        </w:tc>
        <w:tc>
          <w:tcPr>
            <w:tcW w:w="0" w:type="auto"/>
            <w:shd w:val="clear" w:color="auto" w:fill="auto"/>
            <w:vAlign w:val="center"/>
          </w:tcPr>
          <w:p w14:paraId="7CA8783A" w14:textId="77777777" w:rsidR="009246C5" w:rsidRPr="00622618" w:rsidRDefault="009246C5" w:rsidP="00D41F7F">
            <w:pPr>
              <w:spacing w:before="60" w:after="60"/>
              <w:jc w:val="center"/>
              <w:rPr>
                <w:rFonts w:asciiTheme="minorHAnsi" w:hAnsiTheme="minorHAnsi" w:cstheme="minorHAnsi"/>
                <w:bCs/>
                <w:sz w:val="22"/>
                <w:szCs w:val="22"/>
              </w:rPr>
            </w:pPr>
            <w:r w:rsidRPr="00622618">
              <w:rPr>
                <w:rFonts w:asciiTheme="minorHAnsi" w:hAnsiTheme="minorHAnsi" w:cstheme="minorHAnsi"/>
                <w:bCs/>
                <w:sz w:val="22"/>
                <w:szCs w:val="22"/>
              </w:rPr>
              <w:t>4</w:t>
            </w:r>
          </w:p>
        </w:tc>
      </w:tr>
      <w:tr w:rsidR="009246C5" w:rsidRPr="00622618" w14:paraId="27FC3A12" w14:textId="77777777" w:rsidTr="00D41F7F">
        <w:tc>
          <w:tcPr>
            <w:tcW w:w="0" w:type="auto"/>
            <w:vAlign w:val="center"/>
          </w:tcPr>
          <w:p w14:paraId="708D71A9" w14:textId="77777777" w:rsidR="009246C5" w:rsidRPr="00622618" w:rsidRDefault="009246C5" w:rsidP="00D41F7F">
            <w:pPr>
              <w:pStyle w:val="ListParagraph"/>
              <w:numPr>
                <w:ilvl w:val="0"/>
                <w:numId w:val="2"/>
              </w:numPr>
              <w:spacing w:before="60" w:after="60"/>
              <w:jc w:val="center"/>
              <w:rPr>
                <w:rFonts w:asciiTheme="minorHAnsi" w:hAnsiTheme="minorHAnsi" w:cstheme="minorHAnsi"/>
                <w:sz w:val="22"/>
                <w:szCs w:val="22"/>
              </w:rPr>
            </w:pPr>
          </w:p>
        </w:tc>
        <w:tc>
          <w:tcPr>
            <w:tcW w:w="0" w:type="auto"/>
          </w:tcPr>
          <w:p w14:paraId="7D4E53A1" w14:textId="77777777" w:rsidR="009246C5" w:rsidRPr="00622618" w:rsidRDefault="009246C5" w:rsidP="00D41F7F">
            <w:pPr>
              <w:pStyle w:val="Standard1"/>
              <w:spacing w:before="60" w:after="60"/>
              <w:jc w:val="both"/>
              <w:rPr>
                <w:rFonts w:asciiTheme="minorHAnsi" w:hAnsiTheme="minorHAnsi" w:cstheme="minorHAnsi"/>
                <w:sz w:val="22"/>
                <w:szCs w:val="22"/>
                <w:lang w:val="lt-LT"/>
              </w:rPr>
            </w:pPr>
          </w:p>
        </w:tc>
        <w:tc>
          <w:tcPr>
            <w:tcW w:w="2804" w:type="dxa"/>
          </w:tcPr>
          <w:p w14:paraId="40EB55C7" w14:textId="77777777" w:rsidR="009246C5" w:rsidRPr="00622618" w:rsidRDefault="009246C5" w:rsidP="00D41F7F">
            <w:pPr>
              <w:spacing w:before="60" w:after="60"/>
              <w:jc w:val="center"/>
              <w:rPr>
                <w:rFonts w:asciiTheme="minorHAnsi" w:hAnsiTheme="minorHAnsi" w:cstheme="minorHAnsi"/>
                <w:sz w:val="22"/>
                <w:szCs w:val="22"/>
              </w:rPr>
            </w:pPr>
          </w:p>
        </w:tc>
        <w:tc>
          <w:tcPr>
            <w:tcW w:w="1696" w:type="dxa"/>
            <w:vAlign w:val="center"/>
          </w:tcPr>
          <w:p w14:paraId="1F468ABD" w14:textId="77777777" w:rsidR="009246C5" w:rsidRPr="00622618" w:rsidRDefault="009246C5" w:rsidP="00D41F7F">
            <w:pPr>
              <w:spacing w:before="60" w:after="60"/>
              <w:jc w:val="center"/>
              <w:rPr>
                <w:rFonts w:asciiTheme="minorHAnsi" w:hAnsiTheme="minorHAnsi" w:cstheme="minorHAnsi"/>
                <w:sz w:val="22"/>
                <w:szCs w:val="22"/>
              </w:rPr>
            </w:pPr>
          </w:p>
        </w:tc>
        <w:tc>
          <w:tcPr>
            <w:tcW w:w="0" w:type="auto"/>
            <w:vAlign w:val="center"/>
          </w:tcPr>
          <w:p w14:paraId="70452729" w14:textId="77777777" w:rsidR="009246C5" w:rsidRPr="00622618" w:rsidRDefault="009246C5" w:rsidP="00D41F7F">
            <w:pPr>
              <w:spacing w:before="60" w:after="60"/>
              <w:jc w:val="center"/>
              <w:rPr>
                <w:rFonts w:asciiTheme="minorHAnsi" w:hAnsiTheme="minorHAnsi" w:cstheme="minorHAnsi"/>
                <w:sz w:val="22"/>
                <w:szCs w:val="22"/>
              </w:rPr>
            </w:pPr>
          </w:p>
        </w:tc>
      </w:tr>
      <w:tr w:rsidR="009246C5" w:rsidRPr="00622618" w14:paraId="0C19C030" w14:textId="77777777" w:rsidTr="00D41F7F">
        <w:tc>
          <w:tcPr>
            <w:tcW w:w="0" w:type="auto"/>
            <w:vAlign w:val="center"/>
          </w:tcPr>
          <w:p w14:paraId="124C86DB" w14:textId="77777777" w:rsidR="009246C5" w:rsidRPr="00622618" w:rsidRDefault="009246C5" w:rsidP="00D41F7F">
            <w:pPr>
              <w:pStyle w:val="ListParagraph"/>
              <w:numPr>
                <w:ilvl w:val="0"/>
                <w:numId w:val="2"/>
              </w:numPr>
              <w:spacing w:before="60" w:after="60"/>
              <w:jc w:val="center"/>
              <w:rPr>
                <w:rFonts w:asciiTheme="minorHAnsi" w:hAnsiTheme="minorHAnsi" w:cstheme="minorHAnsi"/>
                <w:sz w:val="22"/>
                <w:szCs w:val="22"/>
              </w:rPr>
            </w:pPr>
          </w:p>
        </w:tc>
        <w:tc>
          <w:tcPr>
            <w:tcW w:w="0" w:type="auto"/>
          </w:tcPr>
          <w:p w14:paraId="1CDE2985" w14:textId="77777777" w:rsidR="009246C5" w:rsidRPr="00622618" w:rsidRDefault="009246C5" w:rsidP="00D41F7F">
            <w:pPr>
              <w:pStyle w:val="Standard1"/>
              <w:spacing w:before="60" w:after="60"/>
              <w:jc w:val="both"/>
              <w:rPr>
                <w:rFonts w:asciiTheme="minorHAnsi" w:hAnsiTheme="minorHAnsi" w:cstheme="minorHAnsi"/>
                <w:sz w:val="22"/>
                <w:szCs w:val="22"/>
                <w:lang w:val="lt-LT"/>
              </w:rPr>
            </w:pPr>
          </w:p>
        </w:tc>
        <w:tc>
          <w:tcPr>
            <w:tcW w:w="2804" w:type="dxa"/>
          </w:tcPr>
          <w:p w14:paraId="11EBA25E" w14:textId="77777777" w:rsidR="009246C5" w:rsidRPr="00622618" w:rsidRDefault="009246C5" w:rsidP="00D41F7F">
            <w:pPr>
              <w:spacing w:before="60" w:after="60"/>
              <w:jc w:val="center"/>
              <w:rPr>
                <w:rFonts w:asciiTheme="minorHAnsi" w:hAnsiTheme="minorHAnsi" w:cstheme="minorHAnsi"/>
                <w:sz w:val="22"/>
                <w:szCs w:val="22"/>
              </w:rPr>
            </w:pPr>
          </w:p>
        </w:tc>
        <w:tc>
          <w:tcPr>
            <w:tcW w:w="1696" w:type="dxa"/>
            <w:vAlign w:val="center"/>
          </w:tcPr>
          <w:p w14:paraId="17C0BBD4" w14:textId="77777777" w:rsidR="009246C5" w:rsidRPr="00622618" w:rsidRDefault="009246C5" w:rsidP="00D41F7F">
            <w:pPr>
              <w:spacing w:before="60" w:after="60"/>
              <w:jc w:val="center"/>
              <w:rPr>
                <w:rFonts w:asciiTheme="minorHAnsi" w:hAnsiTheme="minorHAnsi" w:cstheme="minorHAnsi"/>
                <w:sz w:val="22"/>
                <w:szCs w:val="22"/>
              </w:rPr>
            </w:pPr>
          </w:p>
        </w:tc>
        <w:tc>
          <w:tcPr>
            <w:tcW w:w="0" w:type="auto"/>
            <w:vAlign w:val="center"/>
          </w:tcPr>
          <w:p w14:paraId="57F27906" w14:textId="77777777" w:rsidR="009246C5" w:rsidRPr="00622618" w:rsidRDefault="009246C5" w:rsidP="00D41F7F">
            <w:pPr>
              <w:spacing w:before="60" w:after="60"/>
              <w:jc w:val="center"/>
              <w:rPr>
                <w:rFonts w:asciiTheme="minorHAnsi" w:hAnsiTheme="minorHAnsi" w:cstheme="minorHAnsi"/>
                <w:sz w:val="22"/>
                <w:szCs w:val="22"/>
              </w:rPr>
            </w:pPr>
          </w:p>
        </w:tc>
      </w:tr>
      <w:tr w:rsidR="009246C5" w:rsidRPr="00622618" w14:paraId="6816B3C0" w14:textId="77777777" w:rsidTr="00D41F7F">
        <w:tc>
          <w:tcPr>
            <w:tcW w:w="0" w:type="auto"/>
            <w:vAlign w:val="center"/>
          </w:tcPr>
          <w:p w14:paraId="52EE9F38" w14:textId="77777777" w:rsidR="009246C5" w:rsidRPr="00622618" w:rsidRDefault="009246C5" w:rsidP="00D41F7F">
            <w:pPr>
              <w:pStyle w:val="ListParagraph"/>
              <w:tabs>
                <w:tab w:val="left" w:pos="175"/>
              </w:tabs>
              <w:spacing w:before="60" w:after="60"/>
              <w:ind w:left="12" w:firstLine="17"/>
              <w:rPr>
                <w:rFonts w:asciiTheme="minorHAnsi" w:hAnsiTheme="minorHAnsi" w:cstheme="minorHAnsi"/>
                <w:sz w:val="22"/>
                <w:szCs w:val="22"/>
              </w:rPr>
            </w:pPr>
            <w:r w:rsidRPr="00622618">
              <w:rPr>
                <w:rFonts w:asciiTheme="minorHAnsi" w:hAnsiTheme="minorHAnsi" w:cstheme="minorHAnsi"/>
                <w:sz w:val="22"/>
                <w:szCs w:val="22"/>
              </w:rPr>
              <w:t>...</w:t>
            </w:r>
          </w:p>
        </w:tc>
        <w:tc>
          <w:tcPr>
            <w:tcW w:w="0" w:type="auto"/>
          </w:tcPr>
          <w:p w14:paraId="275F0083" w14:textId="77777777" w:rsidR="009246C5" w:rsidRPr="00622618" w:rsidRDefault="009246C5" w:rsidP="00D41F7F">
            <w:pPr>
              <w:spacing w:before="60" w:after="60"/>
              <w:jc w:val="both"/>
              <w:rPr>
                <w:rFonts w:asciiTheme="minorHAnsi" w:hAnsiTheme="minorHAnsi" w:cstheme="minorHAnsi"/>
                <w:sz w:val="22"/>
                <w:szCs w:val="22"/>
              </w:rPr>
            </w:pPr>
          </w:p>
        </w:tc>
        <w:tc>
          <w:tcPr>
            <w:tcW w:w="2804" w:type="dxa"/>
          </w:tcPr>
          <w:p w14:paraId="02A35AEA" w14:textId="77777777" w:rsidR="009246C5" w:rsidRPr="00622618" w:rsidRDefault="009246C5" w:rsidP="00D41F7F">
            <w:pPr>
              <w:spacing w:before="60" w:after="60"/>
              <w:jc w:val="center"/>
              <w:rPr>
                <w:rFonts w:asciiTheme="minorHAnsi" w:hAnsiTheme="minorHAnsi" w:cstheme="minorHAnsi"/>
                <w:sz w:val="22"/>
                <w:szCs w:val="22"/>
              </w:rPr>
            </w:pPr>
          </w:p>
        </w:tc>
        <w:tc>
          <w:tcPr>
            <w:tcW w:w="1696" w:type="dxa"/>
            <w:vAlign w:val="center"/>
          </w:tcPr>
          <w:p w14:paraId="4FE374C2" w14:textId="77777777" w:rsidR="009246C5" w:rsidRPr="00622618" w:rsidRDefault="009246C5" w:rsidP="00D41F7F">
            <w:pPr>
              <w:spacing w:before="60" w:after="60"/>
              <w:jc w:val="center"/>
              <w:rPr>
                <w:rFonts w:asciiTheme="minorHAnsi" w:hAnsiTheme="minorHAnsi" w:cstheme="minorHAnsi"/>
                <w:sz w:val="22"/>
                <w:szCs w:val="22"/>
              </w:rPr>
            </w:pPr>
          </w:p>
        </w:tc>
        <w:tc>
          <w:tcPr>
            <w:tcW w:w="0" w:type="auto"/>
            <w:vAlign w:val="center"/>
          </w:tcPr>
          <w:p w14:paraId="640327B2" w14:textId="77777777" w:rsidR="009246C5" w:rsidRPr="00622618" w:rsidRDefault="009246C5" w:rsidP="00D41F7F">
            <w:pPr>
              <w:spacing w:before="60" w:after="60"/>
              <w:jc w:val="center"/>
              <w:rPr>
                <w:rFonts w:asciiTheme="minorHAnsi" w:hAnsiTheme="minorHAnsi" w:cstheme="minorHAnsi"/>
                <w:sz w:val="22"/>
                <w:szCs w:val="22"/>
              </w:rPr>
            </w:pPr>
          </w:p>
        </w:tc>
      </w:tr>
    </w:tbl>
    <w:p w14:paraId="49FAAFA8" w14:textId="77777777" w:rsidR="009246C5" w:rsidRPr="00622618" w:rsidRDefault="009246C5" w:rsidP="009246C5">
      <w:pPr>
        <w:spacing w:before="60" w:after="60"/>
        <w:jc w:val="both"/>
        <w:rPr>
          <w:rFonts w:asciiTheme="minorHAnsi" w:hAnsiTheme="minorHAnsi" w:cstheme="minorHAnsi"/>
          <w:sz w:val="22"/>
          <w:szCs w:val="22"/>
        </w:rPr>
      </w:pPr>
    </w:p>
    <w:p w14:paraId="550680C1" w14:textId="597B5F49" w:rsidR="002B269A" w:rsidRPr="00D8794C" w:rsidRDefault="002B269A" w:rsidP="00683614">
      <w:pPr>
        <w:pStyle w:val="ListParagraph"/>
        <w:autoSpaceDE w:val="0"/>
        <w:autoSpaceDN w:val="0"/>
        <w:adjustRightInd w:val="0"/>
        <w:spacing w:before="60" w:after="60"/>
        <w:ind w:left="714" w:hanging="714"/>
        <w:contextualSpacing w:val="0"/>
        <w:rPr>
          <w:rFonts w:asciiTheme="minorHAnsi" w:hAnsiTheme="minorHAnsi" w:cstheme="minorHAnsi"/>
          <w:sz w:val="22"/>
          <w:szCs w:val="22"/>
        </w:rPr>
      </w:pPr>
      <w:r w:rsidRPr="00D8794C">
        <w:rPr>
          <w:rFonts w:asciiTheme="minorHAnsi" w:hAnsiTheme="minorHAnsi" w:cstheme="minorHAnsi"/>
          <w:sz w:val="22"/>
          <w:szCs w:val="22"/>
        </w:rPr>
        <w:t>5 lentelė</w:t>
      </w:r>
    </w:p>
    <w:p w14:paraId="313190E1" w14:textId="0ABEFCFC" w:rsidR="009246C5" w:rsidRPr="00622618" w:rsidRDefault="00DC4A06" w:rsidP="009246C5">
      <w:pPr>
        <w:spacing w:before="60" w:after="60"/>
        <w:jc w:val="both"/>
        <w:rPr>
          <w:rFonts w:asciiTheme="minorHAnsi" w:eastAsia="Calibri" w:hAnsiTheme="minorHAnsi" w:cstheme="minorHAnsi"/>
          <w:sz w:val="22"/>
          <w:szCs w:val="22"/>
          <w:lang w:eastAsia="lt-LT"/>
        </w:rPr>
      </w:pPr>
      <w:r w:rsidRPr="00622618">
        <w:rPr>
          <w:rFonts w:asciiTheme="minorHAnsi" w:hAnsiTheme="minorHAnsi" w:cstheme="minorHAnsi"/>
          <w:sz w:val="22"/>
          <w:szCs w:val="22"/>
        </w:rPr>
        <w:t>Vadovaudamiesi Bendrųjų sąlygų 7.15.2 punktu neteiksime šių pašalinimo pagrindų nebuvimą ir (arba) atitiktį kvalifikacijos reikalavimams, kokybės vadybos sistemos ir (ar) aplinkos apsaugos vadybos sistemos standartams patvirtinančių dokumentų. Su jais AB Vilniaus šilumos tinklai gali susipažinti</w:t>
      </w:r>
      <w:r w:rsidR="009246C5" w:rsidRPr="00622618">
        <w:rPr>
          <w:rFonts w:asciiTheme="minorHAnsi" w:eastAsia="Calibri" w:hAnsiTheme="minorHAnsi" w:cstheme="minorHAnsi"/>
          <w:sz w:val="22"/>
          <w:szCs w:val="22"/>
          <w:lang w:eastAsia="lt-LT"/>
        </w:rPr>
        <w:t>**:</w:t>
      </w:r>
    </w:p>
    <w:tbl>
      <w:tblPr>
        <w:tblStyle w:val="TableGrid"/>
        <w:tblW w:w="5000" w:type="pct"/>
        <w:tblLook w:val="04A0" w:firstRow="1" w:lastRow="0" w:firstColumn="1" w:lastColumn="0" w:noHBand="0" w:noVBand="1"/>
      </w:tblPr>
      <w:tblGrid>
        <w:gridCol w:w="1184"/>
        <w:gridCol w:w="4670"/>
        <w:gridCol w:w="3774"/>
      </w:tblGrid>
      <w:tr w:rsidR="009246C5" w:rsidRPr="00622618" w14:paraId="36B6B27A" w14:textId="77777777" w:rsidTr="00D41F7F">
        <w:tc>
          <w:tcPr>
            <w:tcW w:w="615" w:type="pct"/>
            <w:vMerge w:val="restart"/>
            <w:shd w:val="clear" w:color="auto" w:fill="DEEAF6" w:themeFill="accent5" w:themeFillTint="33"/>
            <w:vAlign w:val="center"/>
          </w:tcPr>
          <w:p w14:paraId="558FE134" w14:textId="77777777" w:rsidR="009246C5" w:rsidRPr="00622618" w:rsidRDefault="009246C5" w:rsidP="00D41F7F">
            <w:pPr>
              <w:spacing w:before="60" w:after="60"/>
              <w:jc w:val="center"/>
              <w:rPr>
                <w:rFonts w:asciiTheme="minorHAnsi" w:hAnsiTheme="minorHAnsi" w:cstheme="minorHAnsi"/>
                <w:b/>
                <w:bCs/>
                <w:sz w:val="22"/>
                <w:szCs w:val="22"/>
              </w:rPr>
            </w:pPr>
            <w:r w:rsidRPr="00622618">
              <w:rPr>
                <w:rFonts w:asciiTheme="minorHAnsi" w:hAnsiTheme="minorHAnsi" w:cstheme="minorHAnsi"/>
                <w:b/>
                <w:bCs/>
                <w:sz w:val="22"/>
                <w:szCs w:val="22"/>
              </w:rPr>
              <w:t>Eil.Nr.</w:t>
            </w:r>
          </w:p>
        </w:tc>
        <w:tc>
          <w:tcPr>
            <w:tcW w:w="2425" w:type="pct"/>
            <w:shd w:val="clear" w:color="auto" w:fill="DEEAF6" w:themeFill="accent5" w:themeFillTint="33"/>
            <w:vAlign w:val="center"/>
          </w:tcPr>
          <w:p w14:paraId="0BBF5D16" w14:textId="77777777" w:rsidR="009246C5" w:rsidRPr="00622618" w:rsidRDefault="009246C5" w:rsidP="00D41F7F">
            <w:pPr>
              <w:spacing w:before="60" w:after="60"/>
              <w:jc w:val="center"/>
              <w:rPr>
                <w:rFonts w:asciiTheme="minorHAnsi" w:hAnsiTheme="minorHAnsi" w:cstheme="minorHAnsi"/>
                <w:b/>
                <w:bCs/>
                <w:sz w:val="22"/>
                <w:szCs w:val="22"/>
              </w:rPr>
            </w:pPr>
            <w:r w:rsidRPr="00622618">
              <w:rPr>
                <w:rFonts w:asciiTheme="minorHAnsi" w:hAnsiTheme="minorHAnsi" w:cstheme="minorHAnsi"/>
                <w:b/>
                <w:bCs/>
                <w:sz w:val="22"/>
                <w:szCs w:val="22"/>
              </w:rPr>
              <w:t>Pirkimo pavadinimas ir numeris</w:t>
            </w:r>
          </w:p>
        </w:tc>
        <w:tc>
          <w:tcPr>
            <w:tcW w:w="1960" w:type="pct"/>
            <w:shd w:val="clear" w:color="auto" w:fill="DEEAF6" w:themeFill="accent5" w:themeFillTint="33"/>
            <w:vAlign w:val="center"/>
          </w:tcPr>
          <w:p w14:paraId="4762DCA0" w14:textId="77777777" w:rsidR="009246C5" w:rsidRPr="00622618" w:rsidRDefault="009246C5" w:rsidP="00D41F7F">
            <w:pPr>
              <w:spacing w:before="60" w:after="60"/>
              <w:jc w:val="center"/>
              <w:rPr>
                <w:rFonts w:asciiTheme="minorHAnsi" w:hAnsiTheme="minorHAnsi" w:cstheme="minorHAnsi"/>
                <w:b/>
                <w:bCs/>
                <w:sz w:val="22"/>
                <w:szCs w:val="22"/>
              </w:rPr>
            </w:pPr>
            <w:r w:rsidRPr="00622618">
              <w:rPr>
                <w:rFonts w:asciiTheme="minorHAnsi" w:hAnsiTheme="minorHAnsi" w:cstheme="minorHAnsi"/>
                <w:b/>
                <w:bCs/>
                <w:sz w:val="22"/>
                <w:szCs w:val="22"/>
              </w:rPr>
              <w:t>Dokumento pavadinimas</w:t>
            </w:r>
          </w:p>
        </w:tc>
      </w:tr>
      <w:tr w:rsidR="009246C5" w:rsidRPr="00622618" w14:paraId="4C0BF9EE" w14:textId="77777777" w:rsidTr="00D41F7F">
        <w:tc>
          <w:tcPr>
            <w:tcW w:w="615" w:type="pct"/>
            <w:vMerge/>
            <w:shd w:val="clear" w:color="auto" w:fill="auto"/>
            <w:vAlign w:val="center"/>
          </w:tcPr>
          <w:p w14:paraId="19E9CFAF" w14:textId="77777777" w:rsidR="009246C5" w:rsidRPr="00622618" w:rsidRDefault="009246C5" w:rsidP="00D41F7F">
            <w:pPr>
              <w:spacing w:before="60" w:after="60"/>
              <w:jc w:val="center"/>
              <w:rPr>
                <w:rFonts w:asciiTheme="minorHAnsi" w:hAnsiTheme="minorHAnsi" w:cstheme="minorHAnsi"/>
                <w:bCs/>
                <w:sz w:val="22"/>
                <w:szCs w:val="22"/>
              </w:rPr>
            </w:pPr>
          </w:p>
        </w:tc>
        <w:tc>
          <w:tcPr>
            <w:tcW w:w="2425" w:type="pct"/>
            <w:shd w:val="clear" w:color="auto" w:fill="auto"/>
            <w:vAlign w:val="center"/>
          </w:tcPr>
          <w:p w14:paraId="39D12C7D" w14:textId="77777777" w:rsidR="009246C5" w:rsidRPr="00622618" w:rsidRDefault="009246C5" w:rsidP="00D41F7F">
            <w:pPr>
              <w:spacing w:before="60" w:after="60"/>
              <w:jc w:val="center"/>
              <w:rPr>
                <w:rFonts w:asciiTheme="minorHAnsi" w:hAnsiTheme="minorHAnsi" w:cstheme="minorHAnsi"/>
                <w:bCs/>
                <w:sz w:val="22"/>
                <w:szCs w:val="22"/>
              </w:rPr>
            </w:pPr>
            <w:r w:rsidRPr="00622618">
              <w:rPr>
                <w:rFonts w:asciiTheme="minorHAnsi" w:hAnsiTheme="minorHAnsi" w:cstheme="minorHAnsi"/>
                <w:bCs/>
                <w:sz w:val="22"/>
                <w:szCs w:val="22"/>
              </w:rPr>
              <w:t>1</w:t>
            </w:r>
          </w:p>
        </w:tc>
        <w:tc>
          <w:tcPr>
            <w:tcW w:w="1960" w:type="pct"/>
            <w:shd w:val="clear" w:color="auto" w:fill="auto"/>
            <w:vAlign w:val="center"/>
          </w:tcPr>
          <w:p w14:paraId="28A48EEE" w14:textId="77777777" w:rsidR="009246C5" w:rsidRPr="00622618" w:rsidRDefault="009246C5" w:rsidP="00D41F7F">
            <w:pPr>
              <w:spacing w:before="60" w:after="60"/>
              <w:jc w:val="center"/>
              <w:rPr>
                <w:rFonts w:asciiTheme="minorHAnsi" w:hAnsiTheme="minorHAnsi" w:cstheme="minorHAnsi"/>
                <w:bCs/>
                <w:sz w:val="22"/>
                <w:szCs w:val="22"/>
              </w:rPr>
            </w:pPr>
            <w:r w:rsidRPr="00622618">
              <w:rPr>
                <w:rFonts w:asciiTheme="minorHAnsi" w:hAnsiTheme="minorHAnsi" w:cstheme="minorHAnsi"/>
                <w:bCs/>
                <w:sz w:val="22"/>
                <w:szCs w:val="22"/>
              </w:rPr>
              <w:t>2</w:t>
            </w:r>
          </w:p>
        </w:tc>
      </w:tr>
      <w:tr w:rsidR="009246C5" w:rsidRPr="00622618" w14:paraId="0D7F6A27" w14:textId="77777777" w:rsidTr="00D41F7F">
        <w:tc>
          <w:tcPr>
            <w:tcW w:w="615" w:type="pct"/>
            <w:vAlign w:val="center"/>
          </w:tcPr>
          <w:p w14:paraId="02800584" w14:textId="77777777" w:rsidR="009246C5" w:rsidRPr="00622618" w:rsidRDefault="009246C5" w:rsidP="00D41F7F">
            <w:pPr>
              <w:pStyle w:val="ListParagraph"/>
              <w:numPr>
                <w:ilvl w:val="0"/>
                <w:numId w:val="4"/>
              </w:numPr>
              <w:spacing w:before="60" w:after="60"/>
              <w:jc w:val="center"/>
              <w:rPr>
                <w:rFonts w:asciiTheme="minorHAnsi" w:hAnsiTheme="minorHAnsi" w:cstheme="minorHAnsi"/>
                <w:sz w:val="22"/>
                <w:szCs w:val="22"/>
              </w:rPr>
            </w:pPr>
          </w:p>
        </w:tc>
        <w:tc>
          <w:tcPr>
            <w:tcW w:w="2425" w:type="pct"/>
          </w:tcPr>
          <w:p w14:paraId="04605B91" w14:textId="77777777" w:rsidR="009246C5" w:rsidRPr="00622618" w:rsidRDefault="009246C5" w:rsidP="00D41F7F">
            <w:pPr>
              <w:pStyle w:val="Standard1"/>
              <w:spacing w:before="60" w:after="60"/>
              <w:jc w:val="both"/>
              <w:rPr>
                <w:rFonts w:asciiTheme="minorHAnsi" w:hAnsiTheme="minorHAnsi" w:cstheme="minorHAnsi"/>
                <w:sz w:val="22"/>
                <w:szCs w:val="22"/>
                <w:lang w:val="lt-LT"/>
              </w:rPr>
            </w:pPr>
          </w:p>
        </w:tc>
        <w:tc>
          <w:tcPr>
            <w:tcW w:w="1960" w:type="pct"/>
            <w:vAlign w:val="center"/>
          </w:tcPr>
          <w:p w14:paraId="7FA58F82" w14:textId="77777777" w:rsidR="009246C5" w:rsidRPr="00622618" w:rsidRDefault="009246C5" w:rsidP="00D41F7F">
            <w:pPr>
              <w:spacing w:before="60" w:after="60"/>
              <w:jc w:val="center"/>
              <w:rPr>
                <w:rFonts w:asciiTheme="minorHAnsi" w:hAnsiTheme="minorHAnsi" w:cstheme="minorHAnsi"/>
                <w:sz w:val="22"/>
                <w:szCs w:val="22"/>
              </w:rPr>
            </w:pPr>
          </w:p>
        </w:tc>
      </w:tr>
      <w:tr w:rsidR="009246C5" w:rsidRPr="00622618" w14:paraId="7A496BB1" w14:textId="77777777" w:rsidTr="00D41F7F">
        <w:tc>
          <w:tcPr>
            <w:tcW w:w="615" w:type="pct"/>
            <w:vAlign w:val="center"/>
          </w:tcPr>
          <w:p w14:paraId="6C180F24" w14:textId="77777777" w:rsidR="009246C5" w:rsidRPr="00622618" w:rsidRDefault="009246C5" w:rsidP="00D41F7F">
            <w:pPr>
              <w:pStyle w:val="ListParagraph"/>
              <w:numPr>
                <w:ilvl w:val="0"/>
                <w:numId w:val="4"/>
              </w:numPr>
              <w:spacing w:before="60" w:after="60"/>
              <w:jc w:val="center"/>
              <w:rPr>
                <w:rFonts w:asciiTheme="minorHAnsi" w:hAnsiTheme="minorHAnsi" w:cstheme="minorHAnsi"/>
                <w:sz w:val="22"/>
                <w:szCs w:val="22"/>
              </w:rPr>
            </w:pPr>
          </w:p>
        </w:tc>
        <w:tc>
          <w:tcPr>
            <w:tcW w:w="2425" w:type="pct"/>
          </w:tcPr>
          <w:p w14:paraId="7209C206" w14:textId="77777777" w:rsidR="009246C5" w:rsidRPr="00622618" w:rsidRDefault="009246C5" w:rsidP="00D41F7F">
            <w:pPr>
              <w:pStyle w:val="Standard1"/>
              <w:spacing w:before="60" w:after="60"/>
              <w:jc w:val="both"/>
              <w:rPr>
                <w:rFonts w:asciiTheme="minorHAnsi" w:hAnsiTheme="minorHAnsi" w:cstheme="minorHAnsi"/>
                <w:sz w:val="22"/>
                <w:szCs w:val="22"/>
                <w:lang w:val="lt-LT"/>
              </w:rPr>
            </w:pPr>
          </w:p>
        </w:tc>
        <w:tc>
          <w:tcPr>
            <w:tcW w:w="1960" w:type="pct"/>
            <w:vAlign w:val="center"/>
          </w:tcPr>
          <w:p w14:paraId="7B655A62" w14:textId="77777777" w:rsidR="009246C5" w:rsidRPr="00622618" w:rsidRDefault="009246C5" w:rsidP="00D41F7F">
            <w:pPr>
              <w:spacing w:before="60" w:after="60"/>
              <w:jc w:val="center"/>
              <w:rPr>
                <w:rFonts w:asciiTheme="minorHAnsi" w:hAnsiTheme="minorHAnsi" w:cstheme="minorHAnsi"/>
                <w:sz w:val="22"/>
                <w:szCs w:val="22"/>
              </w:rPr>
            </w:pPr>
          </w:p>
        </w:tc>
      </w:tr>
      <w:tr w:rsidR="009246C5" w:rsidRPr="00622618" w14:paraId="49DBB08C" w14:textId="77777777" w:rsidTr="00D41F7F">
        <w:tc>
          <w:tcPr>
            <w:tcW w:w="615" w:type="pct"/>
            <w:vAlign w:val="center"/>
          </w:tcPr>
          <w:p w14:paraId="6DB55C82" w14:textId="77777777" w:rsidR="009246C5" w:rsidRPr="00622618" w:rsidRDefault="009246C5" w:rsidP="00D41F7F">
            <w:pPr>
              <w:pStyle w:val="ListParagraph"/>
              <w:spacing w:before="60" w:after="60"/>
              <w:ind w:left="360"/>
              <w:rPr>
                <w:rFonts w:asciiTheme="minorHAnsi" w:hAnsiTheme="minorHAnsi" w:cstheme="minorHAnsi"/>
                <w:sz w:val="22"/>
                <w:szCs w:val="22"/>
              </w:rPr>
            </w:pPr>
            <w:r w:rsidRPr="00622618">
              <w:rPr>
                <w:rFonts w:asciiTheme="minorHAnsi" w:hAnsiTheme="minorHAnsi" w:cstheme="minorHAnsi"/>
                <w:sz w:val="22"/>
                <w:szCs w:val="22"/>
              </w:rPr>
              <w:t>...</w:t>
            </w:r>
          </w:p>
        </w:tc>
        <w:tc>
          <w:tcPr>
            <w:tcW w:w="2425" w:type="pct"/>
          </w:tcPr>
          <w:p w14:paraId="61AAE721" w14:textId="77777777" w:rsidR="009246C5" w:rsidRPr="00622618" w:rsidRDefault="009246C5" w:rsidP="00D41F7F">
            <w:pPr>
              <w:spacing w:before="60" w:after="60"/>
              <w:jc w:val="both"/>
              <w:rPr>
                <w:rFonts w:asciiTheme="minorHAnsi" w:hAnsiTheme="minorHAnsi" w:cstheme="minorHAnsi"/>
                <w:sz w:val="22"/>
                <w:szCs w:val="22"/>
              </w:rPr>
            </w:pPr>
          </w:p>
        </w:tc>
        <w:tc>
          <w:tcPr>
            <w:tcW w:w="1960" w:type="pct"/>
            <w:vAlign w:val="center"/>
          </w:tcPr>
          <w:p w14:paraId="7471B939" w14:textId="77777777" w:rsidR="009246C5" w:rsidRPr="00622618" w:rsidRDefault="009246C5" w:rsidP="00D41F7F">
            <w:pPr>
              <w:spacing w:before="60" w:after="60"/>
              <w:jc w:val="center"/>
              <w:rPr>
                <w:rFonts w:asciiTheme="minorHAnsi" w:hAnsiTheme="minorHAnsi" w:cstheme="minorHAnsi"/>
                <w:sz w:val="22"/>
                <w:szCs w:val="22"/>
              </w:rPr>
            </w:pPr>
          </w:p>
        </w:tc>
      </w:tr>
    </w:tbl>
    <w:p w14:paraId="0C10D9FB" w14:textId="77777777" w:rsidR="009246C5" w:rsidRPr="00622618" w:rsidRDefault="009246C5" w:rsidP="009246C5">
      <w:pPr>
        <w:spacing w:before="60" w:after="60"/>
        <w:jc w:val="both"/>
        <w:rPr>
          <w:rFonts w:asciiTheme="minorHAnsi" w:hAnsiTheme="minorHAnsi" w:cstheme="minorHAnsi"/>
          <w:sz w:val="22"/>
          <w:szCs w:val="22"/>
        </w:rPr>
      </w:pPr>
      <w:r w:rsidRPr="00622618">
        <w:rPr>
          <w:rFonts w:asciiTheme="minorHAnsi" w:hAnsiTheme="minorHAnsi" w:cstheme="minorHAnsi"/>
          <w:sz w:val="22"/>
          <w:szCs w:val="22"/>
        </w:rPr>
        <w:t xml:space="preserve">**Pildoma, jei </w:t>
      </w:r>
      <w:r w:rsidR="00E62999" w:rsidRPr="00622618">
        <w:rPr>
          <w:rFonts w:asciiTheme="minorHAnsi" w:hAnsiTheme="minorHAnsi" w:cstheme="minorHAnsi"/>
          <w:sz w:val="22"/>
          <w:szCs w:val="22"/>
        </w:rPr>
        <w:t>AB Vilniaus šilumos tinklai</w:t>
      </w:r>
      <w:r w:rsidRPr="00622618">
        <w:rPr>
          <w:rFonts w:asciiTheme="minorHAnsi" w:eastAsia="Calibri" w:hAnsiTheme="minorHAnsi" w:cstheme="minorHAnsi"/>
          <w:sz w:val="22"/>
          <w:szCs w:val="22"/>
          <w:lang w:eastAsia="lt-LT"/>
        </w:rPr>
        <w:t xml:space="preserve"> jau turi atitinkamus dokumentus iš kitų pirkimo procedūrų.</w:t>
      </w:r>
    </w:p>
    <w:p w14:paraId="7D8733F8" w14:textId="77777777" w:rsidR="009246C5" w:rsidRPr="00622618" w:rsidRDefault="009246C5" w:rsidP="009246C5">
      <w:pPr>
        <w:spacing w:before="60" w:after="60"/>
        <w:jc w:val="both"/>
        <w:rPr>
          <w:rFonts w:asciiTheme="minorHAnsi" w:hAnsiTheme="minorHAnsi" w:cstheme="minorHAnsi"/>
          <w:sz w:val="22"/>
          <w:szCs w:val="22"/>
        </w:rPr>
      </w:pPr>
    </w:p>
    <w:p w14:paraId="46E19D5D" w14:textId="77777777" w:rsidR="009246C5" w:rsidRPr="00622618" w:rsidRDefault="009246C5" w:rsidP="009246C5">
      <w:pPr>
        <w:spacing w:before="60" w:after="60"/>
        <w:jc w:val="both"/>
        <w:rPr>
          <w:rFonts w:asciiTheme="minorHAnsi" w:hAnsiTheme="minorHAnsi" w:cstheme="minorHAnsi"/>
          <w:sz w:val="22"/>
          <w:szCs w:val="22"/>
        </w:rPr>
      </w:pPr>
      <w:r w:rsidRPr="00622618">
        <w:rPr>
          <w:rFonts w:asciiTheme="minorHAnsi" w:hAnsiTheme="minorHAnsi" w:cstheme="minorHAnsi"/>
          <w:sz w:val="22"/>
          <w:szCs w:val="22"/>
        </w:rPr>
        <w:t>Pasirašydamas šį pasiūlymą, tvirtintu, kad:</w:t>
      </w:r>
    </w:p>
    <w:p w14:paraId="585EE4C1" w14:textId="77777777" w:rsidR="009246C5" w:rsidRPr="00622618" w:rsidRDefault="009246C5" w:rsidP="00E86A84">
      <w:pPr>
        <w:pStyle w:val="ListParagraph"/>
        <w:numPr>
          <w:ilvl w:val="0"/>
          <w:numId w:val="3"/>
        </w:numPr>
        <w:tabs>
          <w:tab w:val="left" w:pos="426"/>
        </w:tabs>
        <w:spacing w:before="60"/>
        <w:ind w:left="142" w:firstLine="0"/>
        <w:jc w:val="both"/>
        <w:rPr>
          <w:rFonts w:asciiTheme="minorHAnsi" w:eastAsia="Calibri" w:hAnsiTheme="minorHAnsi" w:cstheme="minorHAnsi"/>
          <w:sz w:val="22"/>
          <w:szCs w:val="22"/>
        </w:rPr>
      </w:pPr>
      <w:r w:rsidRPr="00622618">
        <w:rPr>
          <w:rFonts w:asciiTheme="minorHAnsi" w:eastAsia="Calibri" w:hAnsiTheme="minorHAnsi" w:cstheme="minorHAnsi"/>
          <w:sz w:val="22"/>
          <w:szCs w:val="22"/>
        </w:rPr>
        <w:t>pasiūlymo dokumentuose pateikti duomenys yra tikri;</w:t>
      </w:r>
    </w:p>
    <w:p w14:paraId="4B7AB680" w14:textId="77777777" w:rsidR="009246C5" w:rsidRPr="00622618" w:rsidRDefault="009246C5" w:rsidP="00E86A84">
      <w:pPr>
        <w:pStyle w:val="ListParagraph"/>
        <w:numPr>
          <w:ilvl w:val="0"/>
          <w:numId w:val="3"/>
        </w:numPr>
        <w:tabs>
          <w:tab w:val="left" w:pos="426"/>
        </w:tabs>
        <w:spacing w:before="60"/>
        <w:ind w:left="142" w:firstLine="0"/>
        <w:jc w:val="both"/>
        <w:rPr>
          <w:rFonts w:asciiTheme="minorHAnsi" w:eastAsia="Calibri" w:hAnsiTheme="minorHAnsi" w:cstheme="minorHAnsi"/>
          <w:sz w:val="22"/>
          <w:szCs w:val="22"/>
        </w:rPr>
      </w:pPr>
      <w:r w:rsidRPr="00622618">
        <w:rPr>
          <w:rFonts w:asciiTheme="minorHAnsi" w:eastAsia="Calibri" w:hAnsiTheme="minorHAnsi" w:cstheme="minorHAnsi"/>
          <w:sz w:val="22"/>
          <w:szCs w:val="22"/>
        </w:rPr>
        <w:t>siūlomas Pirkimo objektas visiškai atitinka Pirkimo dokumentuose nustatytus reikalavimus;</w:t>
      </w:r>
    </w:p>
    <w:p w14:paraId="3DB8260A" w14:textId="77777777" w:rsidR="009246C5" w:rsidRPr="00622618" w:rsidRDefault="009246C5" w:rsidP="00E86A84">
      <w:pPr>
        <w:pStyle w:val="ListParagraph"/>
        <w:numPr>
          <w:ilvl w:val="0"/>
          <w:numId w:val="3"/>
        </w:numPr>
        <w:tabs>
          <w:tab w:val="left" w:pos="426"/>
        </w:tabs>
        <w:spacing w:before="60"/>
        <w:ind w:left="142" w:firstLine="0"/>
        <w:jc w:val="both"/>
        <w:rPr>
          <w:rFonts w:asciiTheme="minorHAnsi" w:eastAsia="Calibri" w:hAnsiTheme="minorHAnsi" w:cstheme="minorHAnsi"/>
          <w:sz w:val="22"/>
          <w:szCs w:val="22"/>
        </w:rPr>
      </w:pPr>
      <w:r w:rsidRPr="00622618">
        <w:rPr>
          <w:rFonts w:asciiTheme="minorHAnsi" w:eastAsia="Calibri" w:hAnsiTheme="minorHAnsi" w:cstheme="minorHAnsi"/>
          <w:sz w:val="22"/>
          <w:szCs w:val="22"/>
        </w:rPr>
        <w:t>sutinku su visomis Pirkimo dokumentuose nustatytomis sąlygomis;</w:t>
      </w:r>
    </w:p>
    <w:p w14:paraId="02A6A91E" w14:textId="79220AD4" w:rsidR="00ED1933" w:rsidRPr="00622618" w:rsidRDefault="009246C5" w:rsidP="00E86A84">
      <w:pPr>
        <w:pStyle w:val="ListParagraph"/>
        <w:numPr>
          <w:ilvl w:val="0"/>
          <w:numId w:val="3"/>
        </w:numPr>
        <w:tabs>
          <w:tab w:val="left" w:pos="426"/>
        </w:tabs>
        <w:spacing w:before="60"/>
        <w:ind w:left="142" w:firstLine="0"/>
        <w:jc w:val="both"/>
        <w:rPr>
          <w:rFonts w:asciiTheme="minorHAnsi" w:eastAsia="Calibri" w:hAnsiTheme="minorHAnsi" w:cstheme="minorHAnsi"/>
          <w:sz w:val="22"/>
          <w:szCs w:val="22"/>
        </w:rPr>
      </w:pPr>
      <w:r w:rsidRPr="00622618">
        <w:rPr>
          <w:rFonts w:asciiTheme="minorHAnsi" w:eastAsia="Calibri" w:hAnsiTheme="minorHAnsi" w:cstheme="minorHAnsi"/>
          <w:sz w:val="22"/>
          <w:szCs w:val="22"/>
        </w:rPr>
        <w:t>pasiūlymas galioja iki termino, nustatyto Pirkimo dokumentuose</w:t>
      </w:r>
      <w:r w:rsidR="00431A14" w:rsidRPr="00622618">
        <w:rPr>
          <w:rFonts w:asciiTheme="minorHAnsi" w:eastAsia="Calibri" w:hAnsiTheme="minorHAnsi" w:cstheme="minorHAnsi"/>
          <w:sz w:val="22"/>
          <w:szCs w:val="22"/>
        </w:rPr>
        <w:t>;</w:t>
      </w:r>
      <w:bookmarkStart w:id="4" w:name="part_79d5b5cb787e4a009510f20b6d74e896"/>
      <w:bookmarkStart w:id="5" w:name="part_5416cc86d7ec4c5bac2bc334dfe6ee75"/>
      <w:bookmarkEnd w:id="4"/>
      <w:bookmarkEnd w:id="5"/>
    </w:p>
    <w:p w14:paraId="2846DBF5" w14:textId="440D403C" w:rsidR="009246C5" w:rsidRPr="00622618" w:rsidRDefault="00E86A84" w:rsidP="002F1A5D">
      <w:pPr>
        <w:pStyle w:val="ListParagraph"/>
        <w:numPr>
          <w:ilvl w:val="0"/>
          <w:numId w:val="3"/>
        </w:numPr>
        <w:tabs>
          <w:tab w:val="left" w:pos="426"/>
        </w:tabs>
        <w:spacing w:before="60"/>
        <w:ind w:left="142" w:firstLine="0"/>
        <w:jc w:val="both"/>
        <w:rPr>
          <w:rFonts w:asciiTheme="minorHAnsi" w:eastAsia="Calibri" w:hAnsiTheme="minorHAnsi" w:cstheme="minorHAnsi"/>
          <w:sz w:val="22"/>
          <w:szCs w:val="22"/>
        </w:rPr>
      </w:pPr>
      <w:r w:rsidRPr="00622618">
        <w:rPr>
          <w:rFonts w:asciiTheme="minorHAnsi" w:eastAsia="Calibri" w:hAnsiTheme="minorHAnsi" w:cstheme="minorHAnsi"/>
          <w:sz w:val="22"/>
          <w:szCs w:val="22"/>
        </w:rPr>
        <w:t xml:space="preserve">savo pasiūlymo galiojimą užtikrinsiu </w:t>
      </w:r>
      <w:r w:rsidR="00F41480" w:rsidRPr="00622618">
        <w:rPr>
          <w:rFonts w:asciiTheme="minorHAnsi" w:eastAsia="Calibri" w:hAnsiTheme="minorHAnsi" w:cstheme="minorHAnsi"/>
          <w:sz w:val="22"/>
          <w:szCs w:val="22"/>
        </w:rPr>
        <w:t>bauda</w:t>
      </w:r>
      <w:r w:rsidRPr="00622618">
        <w:rPr>
          <w:rFonts w:asciiTheme="minorHAnsi" w:eastAsia="Calibri" w:hAnsiTheme="minorHAnsi" w:cstheme="minorHAnsi"/>
          <w:sz w:val="22"/>
          <w:szCs w:val="22"/>
        </w:rPr>
        <w:t>, kurio</w:t>
      </w:r>
      <w:r w:rsidR="00F41480" w:rsidRPr="00622618">
        <w:rPr>
          <w:rFonts w:asciiTheme="minorHAnsi" w:eastAsia="Calibri" w:hAnsiTheme="minorHAnsi" w:cstheme="minorHAnsi"/>
          <w:sz w:val="22"/>
          <w:szCs w:val="22"/>
        </w:rPr>
        <w:t>s dydis</w:t>
      </w:r>
      <w:r w:rsidRPr="00622618">
        <w:rPr>
          <w:rFonts w:asciiTheme="minorHAnsi" w:eastAsia="Calibri" w:hAnsiTheme="minorHAnsi" w:cstheme="minorHAnsi"/>
          <w:sz w:val="22"/>
          <w:szCs w:val="22"/>
        </w:rPr>
        <w:t xml:space="preserve"> nurodyta</w:t>
      </w:r>
      <w:r w:rsidR="00F41480" w:rsidRPr="00622618">
        <w:rPr>
          <w:rFonts w:asciiTheme="minorHAnsi" w:eastAsia="Calibri" w:hAnsiTheme="minorHAnsi" w:cstheme="minorHAnsi"/>
          <w:sz w:val="22"/>
          <w:szCs w:val="22"/>
        </w:rPr>
        <w:t>s</w:t>
      </w:r>
      <w:r w:rsidRPr="00622618">
        <w:rPr>
          <w:rFonts w:asciiTheme="minorHAnsi" w:eastAsia="Calibri" w:hAnsiTheme="minorHAnsi" w:cstheme="minorHAnsi"/>
          <w:sz w:val="22"/>
          <w:szCs w:val="22"/>
        </w:rPr>
        <w:t xml:space="preserve"> Pirkimo Specialiųjų sąlygų 6.1 punkte</w:t>
      </w:r>
      <w:r w:rsidR="00BC53A5" w:rsidRPr="00622618">
        <w:rPr>
          <w:rFonts w:asciiTheme="minorHAnsi" w:eastAsia="Calibri" w:hAnsiTheme="minorHAnsi" w:cstheme="minorHAnsi"/>
          <w:sz w:val="22"/>
          <w:szCs w:val="22"/>
        </w:rPr>
        <w:t>.</w:t>
      </w:r>
    </w:p>
    <w:p w14:paraId="4B6610F8" w14:textId="41007829" w:rsidR="00764775" w:rsidRPr="00622618" w:rsidRDefault="005C1DBE" w:rsidP="002F1A5D">
      <w:pPr>
        <w:pStyle w:val="ListParagraph"/>
        <w:numPr>
          <w:ilvl w:val="0"/>
          <w:numId w:val="3"/>
        </w:numPr>
        <w:tabs>
          <w:tab w:val="left" w:pos="426"/>
        </w:tabs>
        <w:spacing w:before="60"/>
        <w:ind w:left="142" w:firstLine="0"/>
        <w:jc w:val="both"/>
        <w:rPr>
          <w:rFonts w:asciiTheme="minorHAnsi" w:eastAsia="Calibri" w:hAnsiTheme="minorHAnsi" w:cstheme="minorHAnsi"/>
          <w:sz w:val="22"/>
          <w:szCs w:val="22"/>
        </w:rPr>
      </w:pPr>
      <w:r w:rsidRPr="00622618">
        <w:rPr>
          <w:rFonts w:asciiTheme="minorHAnsi" w:hAnsiTheme="minorHAnsi" w:cstheme="minorHAnsi"/>
          <w:sz w:val="22"/>
          <w:szCs w:val="22"/>
        </w:rPr>
        <w:t xml:space="preserve">laikysimės AB Vilniaus šilumos tinklų Tiekėjų </w:t>
      </w:r>
      <w:r w:rsidR="008D4E9E">
        <w:rPr>
          <w:rFonts w:asciiTheme="minorHAnsi" w:hAnsiTheme="minorHAnsi" w:cstheme="minorHAnsi"/>
          <w:sz w:val="22"/>
          <w:szCs w:val="22"/>
        </w:rPr>
        <w:t>e</w:t>
      </w:r>
      <w:r w:rsidR="008D4E9E" w:rsidRPr="00622618">
        <w:rPr>
          <w:rFonts w:asciiTheme="minorHAnsi" w:hAnsiTheme="minorHAnsi" w:cstheme="minorHAnsi"/>
          <w:sz w:val="22"/>
          <w:szCs w:val="22"/>
        </w:rPr>
        <w:t xml:space="preserve">tikos </w:t>
      </w:r>
      <w:r w:rsidRPr="00622618">
        <w:rPr>
          <w:rFonts w:asciiTheme="minorHAnsi" w:hAnsiTheme="minorHAnsi" w:cstheme="minorHAnsi"/>
          <w:sz w:val="22"/>
          <w:szCs w:val="22"/>
        </w:rPr>
        <w:t xml:space="preserve">kodekso (Pirkimo specialiųjų sąlygų </w:t>
      </w:r>
      <w:r w:rsidR="00700F01">
        <w:rPr>
          <w:rFonts w:asciiTheme="minorHAnsi" w:hAnsiTheme="minorHAnsi" w:cstheme="minorHAnsi"/>
          <w:sz w:val="22"/>
          <w:szCs w:val="22"/>
        </w:rPr>
        <w:t>10</w:t>
      </w:r>
      <w:r w:rsidR="00700F01" w:rsidRPr="00622618">
        <w:rPr>
          <w:rFonts w:asciiTheme="minorHAnsi" w:hAnsiTheme="minorHAnsi" w:cstheme="minorHAnsi"/>
          <w:sz w:val="22"/>
          <w:szCs w:val="22"/>
        </w:rPr>
        <w:t xml:space="preserve"> </w:t>
      </w:r>
      <w:r w:rsidRPr="00622618">
        <w:rPr>
          <w:rFonts w:asciiTheme="minorHAnsi" w:hAnsiTheme="minorHAnsi" w:cstheme="minorHAnsi"/>
          <w:sz w:val="22"/>
          <w:szCs w:val="22"/>
        </w:rPr>
        <w:t>priedas).</w:t>
      </w:r>
    </w:p>
    <w:p w14:paraId="4171217E" w14:textId="77777777" w:rsidR="009246C5" w:rsidRPr="00622618" w:rsidRDefault="009246C5" w:rsidP="002F1A5D">
      <w:pPr>
        <w:spacing w:before="60" w:after="60"/>
        <w:jc w:val="center"/>
        <w:rPr>
          <w:rFonts w:asciiTheme="minorHAnsi" w:hAnsiTheme="minorHAnsi" w:cstheme="minorHAnsi"/>
          <w:sz w:val="22"/>
          <w:szCs w:val="22"/>
        </w:rPr>
      </w:pPr>
      <w:r w:rsidRPr="00622618">
        <w:rPr>
          <w:rFonts w:asciiTheme="minorHAnsi" w:hAnsiTheme="minorHAnsi" w:cstheme="minorHAnsi"/>
          <w:sz w:val="22"/>
          <w:szCs w:val="22"/>
        </w:rPr>
        <w:t>______________________________________________________</w:t>
      </w:r>
    </w:p>
    <w:p w14:paraId="2C1EB04C" w14:textId="77777777" w:rsidR="009246C5" w:rsidRPr="00622618" w:rsidRDefault="009246C5" w:rsidP="009246C5">
      <w:pPr>
        <w:spacing w:before="60" w:after="60"/>
        <w:jc w:val="center"/>
        <w:rPr>
          <w:rFonts w:asciiTheme="minorHAnsi" w:hAnsiTheme="minorHAnsi" w:cstheme="minorHAnsi"/>
          <w:sz w:val="22"/>
          <w:szCs w:val="22"/>
        </w:rPr>
      </w:pPr>
      <w:r w:rsidRPr="00622618">
        <w:rPr>
          <w:rFonts w:asciiTheme="minorHAnsi" w:hAnsiTheme="minorHAnsi" w:cstheme="minorHAnsi"/>
          <w:sz w:val="22"/>
          <w:szCs w:val="22"/>
        </w:rPr>
        <w:t>(Tiekėjo vadovo arba jo įgalioto asmens vardas, pavardė, parašas)</w:t>
      </w:r>
    </w:p>
    <w:p w14:paraId="305E1F10" w14:textId="77777777" w:rsidR="009246C5" w:rsidRPr="00622618" w:rsidRDefault="009246C5" w:rsidP="009246C5">
      <w:pPr>
        <w:widowControl w:val="0"/>
        <w:tabs>
          <w:tab w:val="left" w:pos="480"/>
        </w:tabs>
        <w:spacing w:before="60" w:after="60"/>
        <w:ind w:left="6480"/>
        <w:rPr>
          <w:rFonts w:asciiTheme="minorHAnsi" w:hAnsiTheme="minorHAnsi" w:cstheme="minorHAnsi"/>
          <w:sz w:val="22"/>
          <w:szCs w:val="22"/>
        </w:rPr>
      </w:pPr>
    </w:p>
    <w:p w14:paraId="25DA7F48" w14:textId="77777777" w:rsidR="009246C5" w:rsidRPr="00622618" w:rsidRDefault="009246C5" w:rsidP="009246C5">
      <w:pPr>
        <w:spacing w:after="200" w:line="276" w:lineRule="auto"/>
        <w:rPr>
          <w:rFonts w:asciiTheme="minorHAnsi" w:hAnsiTheme="minorHAnsi" w:cstheme="minorHAnsi"/>
          <w:sz w:val="22"/>
          <w:szCs w:val="22"/>
        </w:rPr>
      </w:pPr>
    </w:p>
    <w:bookmarkEnd w:id="1"/>
    <w:p w14:paraId="4A51B829" w14:textId="77777777" w:rsidR="009246C5" w:rsidRPr="00622618" w:rsidRDefault="009246C5" w:rsidP="009246C5">
      <w:pPr>
        <w:spacing w:before="60" w:after="60"/>
        <w:rPr>
          <w:rFonts w:asciiTheme="minorHAnsi" w:hAnsiTheme="minorHAnsi" w:cstheme="minorHAnsi"/>
          <w:sz w:val="22"/>
          <w:szCs w:val="22"/>
        </w:rPr>
      </w:pPr>
    </w:p>
    <w:p w14:paraId="3C12CFEA" w14:textId="77777777" w:rsidR="009246C5" w:rsidRPr="00622618" w:rsidRDefault="009246C5" w:rsidP="009246C5">
      <w:pPr>
        <w:spacing w:before="60" w:after="60"/>
        <w:rPr>
          <w:rFonts w:asciiTheme="minorHAnsi" w:hAnsiTheme="minorHAnsi" w:cstheme="minorHAnsi"/>
          <w:sz w:val="22"/>
          <w:szCs w:val="22"/>
        </w:rPr>
      </w:pPr>
    </w:p>
    <w:sectPr w:rsidR="009246C5" w:rsidRPr="00622618" w:rsidSect="00B37C20">
      <w:headerReference w:type="default" r:id="rId11"/>
      <w:footerReference w:type="default" r:id="rId12"/>
      <w:headerReference w:type="first" r:id="rId13"/>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E776B" w14:textId="77777777" w:rsidR="006D0E24" w:rsidRDefault="006D0E24" w:rsidP="009246C5">
      <w:r>
        <w:separator/>
      </w:r>
    </w:p>
  </w:endnote>
  <w:endnote w:type="continuationSeparator" w:id="0">
    <w:p w14:paraId="65D83F5D" w14:textId="77777777" w:rsidR="006D0E24" w:rsidRDefault="006D0E24" w:rsidP="00924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2F3760B7" w14:textId="77777777" w:rsidR="00C36882" w:rsidRDefault="005F4127">
        <w:pPr>
          <w:pStyle w:val="Footer"/>
          <w:jc w:val="center"/>
        </w:pPr>
        <w:r>
          <w:fldChar w:fldCharType="begin"/>
        </w:r>
        <w:r>
          <w:instrText>PAGE   \* MERGEFORMAT</w:instrText>
        </w:r>
        <w:r>
          <w:fldChar w:fldCharType="separate"/>
        </w:r>
        <w:r>
          <w:rPr>
            <w:noProof/>
          </w:rPr>
          <w:t>5</w:t>
        </w:r>
        <w:r>
          <w:fldChar w:fldCharType="end"/>
        </w:r>
      </w:p>
    </w:sdtContent>
  </w:sdt>
  <w:p w14:paraId="7A8606C5" w14:textId="77777777" w:rsidR="00C36882" w:rsidRDefault="00C36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484D" w14:textId="77777777" w:rsidR="006D0E24" w:rsidRDefault="006D0E24" w:rsidP="009246C5">
      <w:r>
        <w:separator/>
      </w:r>
    </w:p>
  </w:footnote>
  <w:footnote w:type="continuationSeparator" w:id="0">
    <w:p w14:paraId="7D93BA5D" w14:textId="77777777" w:rsidR="006D0E24" w:rsidRDefault="006D0E24" w:rsidP="009246C5">
      <w:r>
        <w:continuationSeparator/>
      </w:r>
    </w:p>
  </w:footnote>
  <w:footnote w:id="1">
    <w:p w14:paraId="153F4965" w14:textId="77777777" w:rsidR="005E3277" w:rsidRPr="006157F2" w:rsidRDefault="005E3277" w:rsidP="005E3277">
      <w:pPr>
        <w:pStyle w:val="BodyText"/>
        <w:tabs>
          <w:tab w:val="left" w:pos="0"/>
        </w:tabs>
        <w:spacing w:after="60"/>
        <w:jc w:val="both"/>
        <w:rPr>
          <w:rFonts w:asciiTheme="minorHAnsi" w:hAnsiTheme="minorHAnsi" w:cstheme="minorHAnsi"/>
          <w:sz w:val="20"/>
          <w:u w:val="single"/>
        </w:rPr>
      </w:pPr>
      <w:r w:rsidRPr="001E4318">
        <w:rPr>
          <w:rStyle w:val="FootnoteReference"/>
          <w:rFonts w:asciiTheme="minorHAnsi" w:hAnsiTheme="minorHAnsi" w:cstheme="minorHAnsi"/>
          <w:sz w:val="20"/>
        </w:rPr>
        <w:footnoteRef/>
      </w:r>
      <w:r w:rsidRPr="001E4318">
        <w:rPr>
          <w:rFonts w:asciiTheme="minorHAnsi" w:hAnsiTheme="minorHAnsi" w:cstheme="minorHAnsi"/>
          <w:sz w:val="20"/>
        </w:rPr>
        <w:t xml:space="preserve"> </w:t>
      </w:r>
      <w:r w:rsidRPr="004F5639">
        <w:rPr>
          <w:rFonts w:asciiTheme="minorHAnsi" w:hAnsiTheme="minorHAnsi"/>
          <w:i/>
          <w:sz w:val="20"/>
          <w:szCs w:val="20"/>
        </w:rPr>
        <w:t>Subtiekėjai</w:t>
      </w:r>
      <w:r>
        <w:rPr>
          <w:rFonts w:asciiTheme="minorHAnsi" w:hAnsiTheme="minorHAnsi"/>
          <w:i/>
          <w:sz w:val="20"/>
          <w:szCs w:val="20"/>
        </w:rPr>
        <w:t xml:space="preserve"> ar ūkio subjektai, kurių pajėgumais remiasi tiekėjas</w:t>
      </w:r>
      <w:r w:rsidRPr="004F5639">
        <w:rPr>
          <w:rFonts w:asciiTheme="minorHAnsi" w:hAnsiTheme="minorHAnsi"/>
          <w:i/>
          <w:sz w:val="20"/>
          <w:szCs w:val="20"/>
        </w:rPr>
        <w:t xml:space="preserve"> nelaikomi tiekėjų grupės nariais.</w:t>
      </w:r>
    </w:p>
  </w:footnote>
  <w:footnote w:id="2">
    <w:p w14:paraId="2CE1A2EC" w14:textId="77777777" w:rsidR="009246C5" w:rsidRPr="009F0350" w:rsidRDefault="009246C5" w:rsidP="009246C5">
      <w:pPr>
        <w:pStyle w:val="BodyText"/>
        <w:tabs>
          <w:tab w:val="left" w:pos="0"/>
        </w:tabs>
        <w:spacing w:after="60"/>
        <w:jc w:val="both"/>
        <w:rPr>
          <w:rFonts w:ascii="Arial" w:hAnsi="Arial"/>
          <w:sz w:val="20"/>
        </w:rPr>
      </w:pPr>
      <w:r w:rsidRPr="009F0350">
        <w:rPr>
          <w:rStyle w:val="FootnoteReference"/>
          <w:rFonts w:ascii="Arial" w:hAnsi="Arial"/>
          <w:sz w:val="20"/>
        </w:rPr>
        <w:footnoteRef/>
      </w:r>
      <w:r w:rsidRPr="009F0350">
        <w:rPr>
          <w:rFonts w:ascii="Arial" w:hAnsi="Arial"/>
          <w:sz w:val="20"/>
        </w:rPr>
        <w:t xml:space="preserve"> </w:t>
      </w:r>
      <w:r w:rsidRPr="00894D1B">
        <w:rPr>
          <w:rFonts w:asciiTheme="minorHAnsi" w:hAnsiTheme="minorHAnsi"/>
          <w:i/>
          <w:sz w:val="20"/>
          <w:szCs w:val="20"/>
        </w:rPr>
        <w:t xml:space="preserve">Tiekėjas </w:t>
      </w:r>
      <w:r w:rsidRPr="00894D1B">
        <w:rPr>
          <w:rFonts w:asciiTheme="minorHAnsi" w:hAnsiTheme="minorHAnsi"/>
          <w:i/>
          <w:sz w:val="20"/>
          <w:szCs w:val="20"/>
        </w:rPr>
        <w:t xml:space="preserve">privalo nurodyti, </w:t>
      </w:r>
      <w:r w:rsidRPr="00894D1B">
        <w:rPr>
          <w:rFonts w:asciiTheme="minorHAnsi" w:eastAsia="Calibri" w:hAnsiTheme="minorHAnsi"/>
          <w:i/>
          <w:color w:val="000000" w:themeColor="text1"/>
          <w:sz w:val="20"/>
          <w:szCs w:val="20"/>
        </w:rPr>
        <w:t xml:space="preserve">kokiai </w:t>
      </w:r>
      <w:r>
        <w:rPr>
          <w:rFonts w:asciiTheme="minorHAnsi" w:eastAsia="Calibri" w:hAnsiTheme="minorHAnsi"/>
          <w:i/>
          <w:color w:val="000000" w:themeColor="text1"/>
          <w:sz w:val="20"/>
          <w:szCs w:val="20"/>
        </w:rPr>
        <w:t>p</w:t>
      </w:r>
      <w:r w:rsidRPr="00894D1B">
        <w:rPr>
          <w:rFonts w:asciiTheme="minorHAnsi" w:eastAsia="Calibri" w:hAnsiTheme="minorHAnsi"/>
          <w:i/>
          <w:color w:val="000000" w:themeColor="text1"/>
          <w:sz w:val="20"/>
          <w:szCs w:val="20"/>
        </w:rPr>
        <w:t>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FE29" w14:textId="77777777" w:rsidR="00C36882" w:rsidRPr="00B45764" w:rsidRDefault="005F4127" w:rsidP="00611956">
    <w:pPr>
      <w:pStyle w:val="Header"/>
      <w:jc w:val="right"/>
      <w:rPr>
        <w:rFonts w:asciiTheme="minorHAnsi" w:hAnsiTheme="minorHAnsi" w:cstheme="minorHAnsi"/>
        <w:b/>
        <w:bCs/>
        <w:sz w:val="22"/>
        <w:szCs w:val="22"/>
      </w:rPr>
    </w:pPr>
    <w:r w:rsidRPr="00B45764">
      <w:rPr>
        <w:rFonts w:asciiTheme="minorHAnsi" w:hAnsiTheme="minorHAnsi" w:cstheme="minorHAnsi"/>
        <w:sz w:val="22"/>
        <w:szCs w:val="22"/>
      </w:rPr>
      <w:t xml:space="preserve">Pirkimo Specialiųjų sąlygų </w:t>
    </w:r>
    <w:r w:rsidRPr="00B45764">
      <w:rPr>
        <w:rFonts w:asciiTheme="minorHAnsi" w:hAnsiTheme="minorHAnsi" w:cstheme="minorHAnsi"/>
        <w:b/>
        <w:bCs/>
        <w:sz w:val="22"/>
        <w:szCs w:val="22"/>
      </w:rPr>
      <w:t>2B priedas</w:t>
    </w:r>
  </w:p>
  <w:p w14:paraId="286557C4" w14:textId="77777777" w:rsidR="00C36882" w:rsidRPr="00362550" w:rsidRDefault="00C36882" w:rsidP="00611956">
    <w:pPr>
      <w:pStyle w:val="Header"/>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095C" w14:textId="5424BA3B" w:rsidR="00C36882" w:rsidRPr="00B45764" w:rsidRDefault="005F4127" w:rsidP="00303283">
    <w:pPr>
      <w:pStyle w:val="Header"/>
      <w:jc w:val="right"/>
      <w:rPr>
        <w:rFonts w:asciiTheme="minorHAnsi" w:hAnsiTheme="minorHAnsi" w:cstheme="minorHAnsi"/>
        <w:sz w:val="20"/>
        <w:szCs w:val="20"/>
      </w:rPr>
    </w:pPr>
    <w:r w:rsidRPr="00B45764">
      <w:rPr>
        <w:rFonts w:asciiTheme="minorHAnsi" w:hAnsiTheme="minorHAnsi" w:cstheme="minorHAnsi"/>
        <w:sz w:val="20"/>
        <w:szCs w:val="20"/>
      </w:rPr>
      <w:t xml:space="preserve">Pirkimo </w:t>
    </w:r>
    <w:r w:rsidRPr="00B45764">
      <w:rPr>
        <w:rFonts w:asciiTheme="minorHAnsi" w:hAnsiTheme="minorHAnsi" w:cstheme="minorHAnsi"/>
        <w:sz w:val="20"/>
        <w:szCs w:val="20"/>
      </w:rPr>
      <w:t xml:space="preserve">Specialiųjų sąlygų </w:t>
    </w:r>
    <w:r w:rsidRPr="00B45764">
      <w:rPr>
        <w:rFonts w:asciiTheme="minorHAnsi" w:hAnsiTheme="minorHAnsi" w:cstheme="minorHAnsi"/>
        <w:b/>
        <w:bCs/>
        <w:sz w:val="20"/>
        <w:szCs w:val="20"/>
      </w:rPr>
      <w:t>2 priedas</w:t>
    </w:r>
  </w:p>
  <w:p w14:paraId="09D505B7" w14:textId="77777777" w:rsidR="00C36882" w:rsidRDefault="00C36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26A2A00"/>
    <w:multiLevelType w:val="hybridMultilevel"/>
    <w:tmpl w:val="090A2670"/>
    <w:lvl w:ilvl="0" w:tplc="6ED8E620">
      <w:numFmt w:val="bullet"/>
      <w:lvlText w:val=""/>
      <w:lvlJc w:val="left"/>
      <w:pPr>
        <w:ind w:left="720" w:hanging="360"/>
      </w:pPr>
      <w:rPr>
        <w:rFonts w:ascii="Symbol" w:eastAsia="Calibri"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8D4681"/>
    <w:multiLevelType w:val="hybridMultilevel"/>
    <w:tmpl w:val="005AC5FE"/>
    <w:lvl w:ilvl="0" w:tplc="69789266">
      <w:start w:val="9"/>
      <w:numFmt w:val="bullet"/>
      <w:lvlText w:val=""/>
      <w:lvlJc w:val="left"/>
      <w:pPr>
        <w:ind w:left="720" w:hanging="360"/>
      </w:pPr>
      <w:rPr>
        <w:rFonts w:ascii="Symbol" w:eastAsia="Calibri"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03154A"/>
    <w:multiLevelType w:val="hybridMultilevel"/>
    <w:tmpl w:val="EFE26E8A"/>
    <w:lvl w:ilvl="0" w:tplc="13C27E66">
      <w:start w:val="1"/>
      <w:numFmt w:val="decimal"/>
      <w:lvlText w:val="%1)"/>
      <w:lvlJc w:val="left"/>
      <w:pPr>
        <w:ind w:left="502" w:hanging="360"/>
      </w:pPr>
      <w:rPr>
        <w:rFonts w:hint="default"/>
        <w:i w:val="0"/>
        <w:iCs/>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DB3302A"/>
    <w:multiLevelType w:val="hybridMultilevel"/>
    <w:tmpl w:val="F034A3DC"/>
    <w:lvl w:ilvl="0" w:tplc="FFFFFFFF">
      <w:start w:val="1"/>
      <w:numFmt w:val="decimal"/>
      <w:lvlText w:val="%1)"/>
      <w:lvlJc w:val="left"/>
      <w:pPr>
        <w:ind w:left="502" w:hanging="360"/>
      </w:pPr>
      <w:rPr>
        <w:rFonts w:hint="default"/>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A35074"/>
    <w:multiLevelType w:val="hybridMultilevel"/>
    <w:tmpl w:val="FD7C4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5361590">
    <w:abstractNumId w:val="6"/>
  </w:num>
  <w:num w:numId="2" w16cid:durableId="47844163">
    <w:abstractNumId w:val="0"/>
  </w:num>
  <w:num w:numId="3" w16cid:durableId="1043553159">
    <w:abstractNumId w:val="3"/>
  </w:num>
  <w:num w:numId="4" w16cid:durableId="374282371">
    <w:abstractNumId w:val="4"/>
  </w:num>
  <w:num w:numId="5" w16cid:durableId="1330643315">
    <w:abstractNumId w:val="5"/>
  </w:num>
  <w:num w:numId="6" w16cid:durableId="1630621592">
    <w:abstractNumId w:val="1"/>
  </w:num>
  <w:num w:numId="7" w16cid:durableId="1793287714">
    <w:abstractNumId w:val="2"/>
  </w:num>
  <w:num w:numId="8" w16cid:durableId="965047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C5"/>
    <w:rsid w:val="000056B0"/>
    <w:rsid w:val="0002132F"/>
    <w:rsid w:val="000431B3"/>
    <w:rsid w:val="000521B5"/>
    <w:rsid w:val="000616E2"/>
    <w:rsid w:val="00072723"/>
    <w:rsid w:val="000803DA"/>
    <w:rsid w:val="00086AEE"/>
    <w:rsid w:val="00086E91"/>
    <w:rsid w:val="000973B4"/>
    <w:rsid w:val="000C1B02"/>
    <w:rsid w:val="000E4005"/>
    <w:rsid w:val="000F0A0F"/>
    <w:rsid w:val="000F251E"/>
    <w:rsid w:val="000F48F2"/>
    <w:rsid w:val="0011469A"/>
    <w:rsid w:val="001251B5"/>
    <w:rsid w:val="001427F3"/>
    <w:rsid w:val="00147B26"/>
    <w:rsid w:val="00181D68"/>
    <w:rsid w:val="00187A09"/>
    <w:rsid w:val="001C1967"/>
    <w:rsid w:val="001D55E5"/>
    <w:rsid w:val="001D7E6B"/>
    <w:rsid w:val="001E25F8"/>
    <w:rsid w:val="001E3942"/>
    <w:rsid w:val="001F0EC8"/>
    <w:rsid w:val="00212781"/>
    <w:rsid w:val="00215E9A"/>
    <w:rsid w:val="00242FA6"/>
    <w:rsid w:val="00247395"/>
    <w:rsid w:val="002742C4"/>
    <w:rsid w:val="00274C7A"/>
    <w:rsid w:val="00290C41"/>
    <w:rsid w:val="0029248C"/>
    <w:rsid w:val="0029355A"/>
    <w:rsid w:val="002B269A"/>
    <w:rsid w:val="002C2DFF"/>
    <w:rsid w:val="002E1712"/>
    <w:rsid w:val="002E18BF"/>
    <w:rsid w:val="002F1A5D"/>
    <w:rsid w:val="002F6A17"/>
    <w:rsid w:val="002F7651"/>
    <w:rsid w:val="00307385"/>
    <w:rsid w:val="00330387"/>
    <w:rsid w:val="00333323"/>
    <w:rsid w:val="00356C39"/>
    <w:rsid w:val="00392A99"/>
    <w:rsid w:val="003945B1"/>
    <w:rsid w:val="003A6417"/>
    <w:rsid w:val="003B0915"/>
    <w:rsid w:val="003D77E9"/>
    <w:rsid w:val="0040728B"/>
    <w:rsid w:val="00417821"/>
    <w:rsid w:val="00420294"/>
    <w:rsid w:val="00431A14"/>
    <w:rsid w:val="00482D04"/>
    <w:rsid w:val="0049487F"/>
    <w:rsid w:val="004C0791"/>
    <w:rsid w:val="004E470B"/>
    <w:rsid w:val="004E5D91"/>
    <w:rsid w:val="0050356D"/>
    <w:rsid w:val="00511862"/>
    <w:rsid w:val="00513D18"/>
    <w:rsid w:val="0052660E"/>
    <w:rsid w:val="00527EE2"/>
    <w:rsid w:val="00553765"/>
    <w:rsid w:val="00576B05"/>
    <w:rsid w:val="00577099"/>
    <w:rsid w:val="005871CD"/>
    <w:rsid w:val="005A73AC"/>
    <w:rsid w:val="005B6C16"/>
    <w:rsid w:val="005C1DBE"/>
    <w:rsid w:val="005D2DB7"/>
    <w:rsid w:val="005E3277"/>
    <w:rsid w:val="005F0D71"/>
    <w:rsid w:val="005F4127"/>
    <w:rsid w:val="00607DB2"/>
    <w:rsid w:val="00616276"/>
    <w:rsid w:val="00622618"/>
    <w:rsid w:val="00641FC6"/>
    <w:rsid w:val="006423EC"/>
    <w:rsid w:val="00642644"/>
    <w:rsid w:val="00651584"/>
    <w:rsid w:val="00660989"/>
    <w:rsid w:val="00662E7E"/>
    <w:rsid w:val="00683614"/>
    <w:rsid w:val="00692445"/>
    <w:rsid w:val="006A16FB"/>
    <w:rsid w:val="006B45C4"/>
    <w:rsid w:val="006D0E24"/>
    <w:rsid w:val="006E484B"/>
    <w:rsid w:val="00700585"/>
    <w:rsid w:val="00700F01"/>
    <w:rsid w:val="00706EAE"/>
    <w:rsid w:val="007071BE"/>
    <w:rsid w:val="0071435A"/>
    <w:rsid w:val="00740129"/>
    <w:rsid w:val="007478F3"/>
    <w:rsid w:val="00764775"/>
    <w:rsid w:val="00774EED"/>
    <w:rsid w:val="007765DB"/>
    <w:rsid w:val="007A28EA"/>
    <w:rsid w:val="007A777A"/>
    <w:rsid w:val="007B2670"/>
    <w:rsid w:val="007C2EAE"/>
    <w:rsid w:val="007D07C4"/>
    <w:rsid w:val="00801ACD"/>
    <w:rsid w:val="00827AC5"/>
    <w:rsid w:val="00834C35"/>
    <w:rsid w:val="0084584E"/>
    <w:rsid w:val="00850273"/>
    <w:rsid w:val="008615E9"/>
    <w:rsid w:val="00861743"/>
    <w:rsid w:val="00881C60"/>
    <w:rsid w:val="00886796"/>
    <w:rsid w:val="008A3DD4"/>
    <w:rsid w:val="008D4E9E"/>
    <w:rsid w:val="008E7204"/>
    <w:rsid w:val="00907D85"/>
    <w:rsid w:val="009106BE"/>
    <w:rsid w:val="0091556A"/>
    <w:rsid w:val="009246C5"/>
    <w:rsid w:val="00942A06"/>
    <w:rsid w:val="00951FC3"/>
    <w:rsid w:val="00952B87"/>
    <w:rsid w:val="0095543F"/>
    <w:rsid w:val="0096330C"/>
    <w:rsid w:val="00964771"/>
    <w:rsid w:val="00966273"/>
    <w:rsid w:val="00994838"/>
    <w:rsid w:val="009C0EA7"/>
    <w:rsid w:val="009E6FA7"/>
    <w:rsid w:val="009F2C8A"/>
    <w:rsid w:val="009F775B"/>
    <w:rsid w:val="009F7DCF"/>
    <w:rsid w:val="00A00DAA"/>
    <w:rsid w:val="00A355E8"/>
    <w:rsid w:val="00A36B25"/>
    <w:rsid w:val="00A44296"/>
    <w:rsid w:val="00A61A74"/>
    <w:rsid w:val="00A76A18"/>
    <w:rsid w:val="00AA3420"/>
    <w:rsid w:val="00AC594D"/>
    <w:rsid w:val="00AD2029"/>
    <w:rsid w:val="00AD356B"/>
    <w:rsid w:val="00AE1F5C"/>
    <w:rsid w:val="00AE5A13"/>
    <w:rsid w:val="00B06F5A"/>
    <w:rsid w:val="00B27335"/>
    <w:rsid w:val="00B3111F"/>
    <w:rsid w:val="00B37C20"/>
    <w:rsid w:val="00B45764"/>
    <w:rsid w:val="00B4579D"/>
    <w:rsid w:val="00B6655F"/>
    <w:rsid w:val="00B71D05"/>
    <w:rsid w:val="00B93776"/>
    <w:rsid w:val="00BB074E"/>
    <w:rsid w:val="00BB2760"/>
    <w:rsid w:val="00BB685B"/>
    <w:rsid w:val="00BC53A5"/>
    <w:rsid w:val="00BD7586"/>
    <w:rsid w:val="00BF37FE"/>
    <w:rsid w:val="00C007D6"/>
    <w:rsid w:val="00C0280C"/>
    <w:rsid w:val="00C051B2"/>
    <w:rsid w:val="00C36882"/>
    <w:rsid w:val="00C43A21"/>
    <w:rsid w:val="00C565AD"/>
    <w:rsid w:val="00C56B88"/>
    <w:rsid w:val="00C627D6"/>
    <w:rsid w:val="00C768D1"/>
    <w:rsid w:val="00C86647"/>
    <w:rsid w:val="00CD1C8D"/>
    <w:rsid w:val="00CD28DA"/>
    <w:rsid w:val="00D06450"/>
    <w:rsid w:val="00D53DF0"/>
    <w:rsid w:val="00D7217C"/>
    <w:rsid w:val="00D8794C"/>
    <w:rsid w:val="00DA111B"/>
    <w:rsid w:val="00DA4E4E"/>
    <w:rsid w:val="00DC0F46"/>
    <w:rsid w:val="00DC3921"/>
    <w:rsid w:val="00DC44A0"/>
    <w:rsid w:val="00DC4A06"/>
    <w:rsid w:val="00DE6501"/>
    <w:rsid w:val="00E03F84"/>
    <w:rsid w:val="00E14CC2"/>
    <w:rsid w:val="00E203EA"/>
    <w:rsid w:val="00E455ED"/>
    <w:rsid w:val="00E62999"/>
    <w:rsid w:val="00E71E50"/>
    <w:rsid w:val="00E86A84"/>
    <w:rsid w:val="00E9007A"/>
    <w:rsid w:val="00EA69E1"/>
    <w:rsid w:val="00EB1B1F"/>
    <w:rsid w:val="00EB3209"/>
    <w:rsid w:val="00ED1933"/>
    <w:rsid w:val="00EE04B5"/>
    <w:rsid w:val="00EE36C5"/>
    <w:rsid w:val="00F11209"/>
    <w:rsid w:val="00F20F09"/>
    <w:rsid w:val="00F22533"/>
    <w:rsid w:val="00F24362"/>
    <w:rsid w:val="00F245B9"/>
    <w:rsid w:val="00F326F7"/>
    <w:rsid w:val="00F41480"/>
    <w:rsid w:val="00F50781"/>
    <w:rsid w:val="00F71E87"/>
    <w:rsid w:val="00F950A1"/>
    <w:rsid w:val="00F953C4"/>
    <w:rsid w:val="00FA1CA9"/>
    <w:rsid w:val="00FA3572"/>
    <w:rsid w:val="00FC7D08"/>
    <w:rsid w:val="00FD70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D5A1"/>
  <w15:chartTrackingRefBased/>
  <w15:docId w15:val="{44F241C6-3611-446F-B294-B4A50764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6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46C5"/>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46C5"/>
    <w:rPr>
      <w:rFonts w:ascii="Times New Roman" w:eastAsia="Times New Roman" w:hAnsi="Times New Roman" w:cs="Times New Roman"/>
      <w:sz w:val="24"/>
      <w:szCs w:val="24"/>
    </w:rPr>
  </w:style>
  <w:style w:type="paragraph" w:styleId="Header">
    <w:name w:val="header"/>
    <w:basedOn w:val="Normal"/>
    <w:link w:val="HeaderChar"/>
    <w:uiPriority w:val="99"/>
    <w:rsid w:val="009246C5"/>
    <w:pPr>
      <w:tabs>
        <w:tab w:val="center" w:pos="4153"/>
        <w:tab w:val="right" w:pos="8306"/>
      </w:tabs>
    </w:pPr>
  </w:style>
  <w:style w:type="character" w:customStyle="1" w:styleId="HeaderChar">
    <w:name w:val="Header Char"/>
    <w:basedOn w:val="DefaultParagraphFont"/>
    <w:link w:val="Header"/>
    <w:uiPriority w:val="99"/>
    <w:rsid w:val="009246C5"/>
    <w:rPr>
      <w:rFonts w:ascii="Times New Roman" w:eastAsia="Times New Roman" w:hAnsi="Times New Roman" w:cs="Times New Roman"/>
      <w:sz w:val="24"/>
      <w:szCs w:val="24"/>
    </w:rPr>
  </w:style>
  <w:style w:type="paragraph" w:styleId="Footer">
    <w:name w:val="footer"/>
    <w:basedOn w:val="Normal"/>
    <w:link w:val="FooterChar"/>
    <w:uiPriority w:val="99"/>
    <w:rsid w:val="009246C5"/>
    <w:pPr>
      <w:tabs>
        <w:tab w:val="center" w:pos="4153"/>
        <w:tab w:val="right" w:pos="8306"/>
      </w:tabs>
    </w:pPr>
  </w:style>
  <w:style w:type="character" w:customStyle="1" w:styleId="FooterChar">
    <w:name w:val="Footer Char"/>
    <w:basedOn w:val="DefaultParagraphFont"/>
    <w:link w:val="Footer"/>
    <w:uiPriority w:val="99"/>
    <w:rsid w:val="009246C5"/>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o pastraipa.Bulle"/>
    <w:basedOn w:val="Normal"/>
    <w:link w:val="ListParagraphChar"/>
    <w:uiPriority w:val="34"/>
    <w:qFormat/>
    <w:rsid w:val="009246C5"/>
    <w:pPr>
      <w:ind w:left="720"/>
      <w:contextualSpacing/>
    </w:pPr>
  </w:style>
  <w:style w:type="paragraph" w:styleId="BodyText">
    <w:name w:val="Body Text"/>
    <w:basedOn w:val="Normal"/>
    <w:link w:val="BodyTextChar"/>
    <w:unhideWhenUsed/>
    <w:rsid w:val="009246C5"/>
    <w:pPr>
      <w:spacing w:after="120"/>
    </w:pPr>
  </w:style>
  <w:style w:type="character" w:customStyle="1" w:styleId="BodyTextChar">
    <w:name w:val="Body Text Char"/>
    <w:basedOn w:val="DefaultParagraphFont"/>
    <w:link w:val="BodyText"/>
    <w:rsid w:val="009246C5"/>
    <w:rPr>
      <w:rFonts w:ascii="Times New Roman" w:eastAsia="Times New Roman" w:hAnsi="Times New Roman" w:cs="Times New Roman"/>
      <w:sz w:val="24"/>
      <w:szCs w:val="24"/>
    </w:rPr>
  </w:style>
  <w:style w:type="paragraph" w:styleId="Subtitle">
    <w:name w:val="Subtitle"/>
    <w:basedOn w:val="Normal"/>
    <w:link w:val="SubtitleChar"/>
    <w:uiPriority w:val="99"/>
    <w:qFormat/>
    <w:rsid w:val="009246C5"/>
    <w:rPr>
      <w:u w:val="single"/>
      <w:lang w:val="en-US"/>
    </w:rPr>
  </w:style>
  <w:style w:type="character" w:customStyle="1" w:styleId="SubtitleChar">
    <w:name w:val="Subtitle Char"/>
    <w:basedOn w:val="DefaultParagraphFont"/>
    <w:link w:val="Subtitle"/>
    <w:uiPriority w:val="99"/>
    <w:rsid w:val="009246C5"/>
    <w:rPr>
      <w:rFonts w:ascii="Times New Roman" w:eastAsia="Times New Roman" w:hAnsi="Times New Roman" w:cs="Times New Roman"/>
      <w:sz w:val="24"/>
      <w:szCs w:val="24"/>
      <w:u w:val="single"/>
      <w:lang w:val="en-US"/>
    </w:rPr>
  </w:style>
  <w:style w:type="table" w:styleId="TableGrid">
    <w:name w:val="Table Grid"/>
    <w:basedOn w:val="TableNormal"/>
    <w:uiPriority w:val="99"/>
    <w:rsid w:val="009246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9246C5"/>
    <w:rPr>
      <w:sz w:val="20"/>
      <w:szCs w:val="20"/>
    </w:rPr>
  </w:style>
  <w:style w:type="character" w:customStyle="1" w:styleId="FootnoteTextChar">
    <w:name w:val="Footnote Text Char"/>
    <w:basedOn w:val="DefaultParagraphFont"/>
    <w:link w:val="FootnoteText"/>
    <w:rsid w:val="009246C5"/>
    <w:rPr>
      <w:rFonts w:ascii="Times New Roman" w:eastAsia="Times New Roman" w:hAnsi="Times New Roman" w:cs="Times New Roman"/>
      <w:sz w:val="20"/>
      <w:szCs w:val="20"/>
    </w:rPr>
  </w:style>
  <w:style w:type="character" w:styleId="FootnoteReference">
    <w:name w:val="footnote reference"/>
    <w:aliases w:val="fr"/>
    <w:basedOn w:val="DefaultParagraphFont"/>
    <w:rsid w:val="009246C5"/>
    <w:rPr>
      <w:vertAlign w:val="superscript"/>
    </w:rPr>
  </w:style>
  <w:style w:type="paragraph" w:customStyle="1" w:styleId="Standard1">
    <w:name w:val="Standard1"/>
    <w:rsid w:val="009246C5"/>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9246C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E5A13"/>
    <w:rPr>
      <w:sz w:val="16"/>
      <w:szCs w:val="16"/>
    </w:rPr>
  </w:style>
  <w:style w:type="paragraph" w:styleId="CommentText">
    <w:name w:val="annotation text"/>
    <w:basedOn w:val="Normal"/>
    <w:link w:val="CommentTextChar"/>
    <w:uiPriority w:val="99"/>
    <w:unhideWhenUsed/>
    <w:rsid w:val="00AE5A13"/>
    <w:rPr>
      <w:sz w:val="20"/>
      <w:szCs w:val="20"/>
    </w:rPr>
  </w:style>
  <w:style w:type="character" w:customStyle="1" w:styleId="CommentTextChar">
    <w:name w:val="Comment Text Char"/>
    <w:basedOn w:val="DefaultParagraphFont"/>
    <w:link w:val="CommentText"/>
    <w:uiPriority w:val="99"/>
    <w:rsid w:val="00AE5A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A13"/>
    <w:rPr>
      <w:b/>
      <w:bCs/>
    </w:rPr>
  </w:style>
  <w:style w:type="character" w:customStyle="1" w:styleId="CommentSubjectChar">
    <w:name w:val="Comment Subject Char"/>
    <w:basedOn w:val="CommentTextChar"/>
    <w:link w:val="CommentSubject"/>
    <w:uiPriority w:val="99"/>
    <w:semiHidden/>
    <w:rsid w:val="00AE5A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112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209"/>
    <w:rPr>
      <w:rFonts w:ascii="Segoe UI" w:eastAsia="Times New Roman" w:hAnsi="Segoe UI" w:cs="Segoe UI"/>
      <w:sz w:val="18"/>
      <w:szCs w:val="18"/>
    </w:rPr>
  </w:style>
  <w:style w:type="paragraph" w:styleId="Revision">
    <w:name w:val="Revision"/>
    <w:hidden/>
    <w:uiPriority w:val="99"/>
    <w:semiHidden/>
    <w:rsid w:val="000F48F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4F061-2E37-40FD-8C47-2254BDC4B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77059F-B726-495F-B490-35F6D2D98461}">
  <ds:schemaRefs>
    <ds:schemaRef ds:uri="http://schemas.microsoft.com/office/2006/metadata/properties"/>
    <ds:schemaRef ds:uri="http://schemas.microsoft.com/office/infopath/2007/PartnerControls"/>
    <ds:schemaRef ds:uri="8bef2891-d91d-4a13-b17e-e18bedd2b296"/>
  </ds:schemaRefs>
</ds:datastoreItem>
</file>

<file path=customXml/itemProps3.xml><?xml version="1.0" encoding="utf-8"?>
<ds:datastoreItem xmlns:ds="http://schemas.openxmlformats.org/officeDocument/2006/customXml" ds:itemID="{8620A934-6131-4C91-A23E-482681BC4E37}">
  <ds:schemaRefs>
    <ds:schemaRef ds:uri="http://schemas.microsoft.com/sharepoint/v3/contenttype/forms"/>
  </ds:schemaRefs>
</ds:datastoreItem>
</file>

<file path=customXml/itemProps4.xml><?xml version="1.0" encoding="utf-8"?>
<ds:datastoreItem xmlns:ds="http://schemas.openxmlformats.org/officeDocument/2006/customXml" ds:itemID="{D07412DC-6226-4A5A-AE64-A5F67CECF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Mantas Kuzma</cp:lastModifiedBy>
  <cp:revision>2</cp:revision>
  <cp:lastPrinted>2025-03-10T13:31:00Z</cp:lastPrinted>
  <dcterms:created xsi:type="dcterms:W3CDTF">2025-03-26T13:21:00Z</dcterms:created>
  <dcterms:modified xsi:type="dcterms:W3CDTF">2025-03-26T13:21:00Z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6145200</vt:r8>
  </property>
</Properties>
</file>