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673E0" w14:textId="7BECD061" w:rsidR="00DC48E3" w:rsidRPr="00380503" w:rsidRDefault="00AA0E63" w:rsidP="00267DD5">
      <w:pPr>
        <w:pStyle w:val="Antrat2"/>
        <w:spacing w:before="0" w:line="240" w:lineRule="auto"/>
        <w:ind w:left="5103"/>
        <w:jc w:val="right"/>
        <w:rPr>
          <w:rFonts w:asciiTheme="minorHAnsi" w:eastAsia="Calibri" w:hAnsiTheme="minorHAnsi" w:cstheme="minorHAnsi"/>
          <w:color w:val="4472C4"/>
          <w:sz w:val="24"/>
          <w:szCs w:val="24"/>
        </w:rPr>
      </w:pPr>
      <w:bookmarkStart w:id="0" w:name="_Ref38540913"/>
      <w:bookmarkStart w:id="1" w:name="_Ref38898051"/>
      <w:bookmarkStart w:id="2" w:name="_Ref38901392"/>
      <w:bookmarkStart w:id="3" w:name="_Toc167395142"/>
      <w:r w:rsidRPr="00380503">
        <w:rPr>
          <w:rFonts w:asciiTheme="minorHAnsi" w:eastAsia="Calibri" w:hAnsiTheme="minorHAnsi" w:cstheme="minorHAnsi"/>
          <w:color w:val="4472C4"/>
          <w:sz w:val="24"/>
          <w:szCs w:val="24"/>
        </w:rPr>
        <w:t xml:space="preserve">Pirkimo sąlygų </w:t>
      </w:r>
      <w:r w:rsidR="003313A6" w:rsidRPr="00380503">
        <w:rPr>
          <w:rFonts w:asciiTheme="minorHAnsi" w:eastAsia="Calibri" w:hAnsiTheme="minorHAnsi" w:cstheme="minorHAnsi"/>
          <w:color w:val="4472C4"/>
          <w:sz w:val="24"/>
          <w:szCs w:val="24"/>
        </w:rPr>
        <w:t>2</w:t>
      </w:r>
      <w:r w:rsidRPr="00380503">
        <w:rPr>
          <w:rFonts w:asciiTheme="minorHAnsi" w:eastAsia="Calibri" w:hAnsiTheme="minorHAnsi" w:cstheme="minorHAnsi"/>
          <w:color w:val="4472C4"/>
          <w:sz w:val="24"/>
          <w:szCs w:val="24"/>
        </w:rPr>
        <w:t xml:space="preserve"> priedas</w:t>
      </w:r>
    </w:p>
    <w:p w14:paraId="6CF603B2" w14:textId="55F358E7" w:rsidR="00AA0E63" w:rsidRDefault="00AA0E63" w:rsidP="00267DD5">
      <w:pPr>
        <w:pStyle w:val="Antrat2"/>
        <w:spacing w:before="0" w:line="240" w:lineRule="auto"/>
        <w:ind w:left="5103"/>
        <w:jc w:val="right"/>
        <w:rPr>
          <w:rFonts w:asciiTheme="minorHAnsi" w:eastAsia="Calibri" w:hAnsiTheme="minorHAnsi" w:cstheme="minorHAnsi"/>
          <w:color w:val="0070C0"/>
          <w:sz w:val="24"/>
          <w:szCs w:val="24"/>
        </w:rPr>
      </w:pPr>
      <w:r w:rsidRPr="00380503">
        <w:rPr>
          <w:rFonts w:asciiTheme="minorHAnsi" w:eastAsia="Calibri" w:hAnsiTheme="minorHAnsi" w:cstheme="minorHAnsi"/>
          <w:color w:val="4472C4"/>
          <w:sz w:val="24"/>
          <w:szCs w:val="24"/>
        </w:rPr>
        <w:t>„Pasiūlymo forma</w:t>
      </w:r>
      <w:r w:rsidRPr="00D265FF">
        <w:rPr>
          <w:rFonts w:asciiTheme="minorHAnsi" w:eastAsia="Calibri" w:hAnsiTheme="minorHAnsi" w:cstheme="minorHAnsi"/>
          <w:color w:val="0070C0"/>
          <w:sz w:val="24"/>
          <w:szCs w:val="24"/>
        </w:rPr>
        <w:t>“</w:t>
      </w:r>
      <w:bookmarkEnd w:id="0"/>
      <w:bookmarkEnd w:id="1"/>
      <w:bookmarkEnd w:id="2"/>
      <w:bookmarkEnd w:id="3"/>
    </w:p>
    <w:p w14:paraId="74925212" w14:textId="0DE0B02B" w:rsidR="00380503" w:rsidRPr="00380503" w:rsidRDefault="00380503" w:rsidP="00380503">
      <w:pPr>
        <w:jc w:val="right"/>
        <w:rPr>
          <w:rFonts w:eastAsia="Calibri"/>
          <w:color w:val="4472C4"/>
        </w:rPr>
      </w:pPr>
      <w:r w:rsidRPr="00380503">
        <w:rPr>
          <w:rFonts w:eastAsia="Calibri"/>
          <w:color w:val="4472C4"/>
        </w:rPr>
        <w:t>2 pirkimo objekto dalis</w:t>
      </w:r>
    </w:p>
    <w:p w14:paraId="34F8BC4D" w14:textId="77777777" w:rsidR="00AA0E63" w:rsidRPr="00D265FF" w:rsidRDefault="00AA0E63" w:rsidP="00AA0E63">
      <w:pPr>
        <w:spacing w:after="0" w:line="240" w:lineRule="auto"/>
        <w:ind w:firstLine="720"/>
        <w:jc w:val="right"/>
        <w:rPr>
          <w:rFonts w:asciiTheme="minorHAnsi" w:hAnsiTheme="minorHAnsi" w:cstheme="minorHAnsi"/>
          <w:lang w:eastAsia="lt-LT"/>
        </w:rPr>
      </w:pPr>
    </w:p>
    <w:p w14:paraId="455C9A88" w14:textId="77777777" w:rsidR="00AA0E63" w:rsidRPr="00D265FF" w:rsidRDefault="00AA0E63" w:rsidP="00AA0E63">
      <w:pPr>
        <w:spacing w:after="0" w:line="240" w:lineRule="auto"/>
        <w:jc w:val="center"/>
        <w:rPr>
          <w:rFonts w:asciiTheme="minorHAnsi" w:hAnsiTheme="minorHAnsi" w:cstheme="minorHAnsi"/>
          <w:sz w:val="21"/>
          <w:szCs w:val="21"/>
          <w:lang w:eastAsia="lt-LT"/>
        </w:rPr>
      </w:pPr>
      <w:r w:rsidRPr="00D265FF">
        <w:rPr>
          <w:rFonts w:asciiTheme="minorHAnsi" w:hAnsiTheme="minorHAnsi" w:cstheme="minorHAnsi"/>
          <w:sz w:val="21"/>
          <w:szCs w:val="21"/>
          <w:lang w:eastAsia="lt-LT"/>
        </w:rPr>
        <w:t>Herbas arba prekių ženklas</w:t>
      </w:r>
    </w:p>
    <w:p w14:paraId="0CA134F7" w14:textId="77777777" w:rsidR="00AA0E63" w:rsidRPr="00D265FF" w:rsidRDefault="00AA0E63" w:rsidP="00AA0E63">
      <w:pPr>
        <w:spacing w:after="0" w:line="240" w:lineRule="auto"/>
        <w:jc w:val="center"/>
        <w:rPr>
          <w:rFonts w:asciiTheme="minorHAnsi" w:hAnsiTheme="minorHAnsi" w:cstheme="minorHAnsi"/>
          <w:sz w:val="21"/>
          <w:szCs w:val="21"/>
          <w:lang w:eastAsia="lt-LT"/>
        </w:rPr>
      </w:pPr>
      <w:r w:rsidRPr="00D265FF">
        <w:rPr>
          <w:rFonts w:asciiTheme="minorHAnsi" w:hAnsiTheme="minorHAnsi" w:cstheme="minorHAnsi"/>
          <w:sz w:val="21"/>
          <w:szCs w:val="21"/>
          <w:lang w:eastAsia="lt-LT"/>
        </w:rPr>
        <w:t>Tiekėjo pavadinimas</w:t>
      </w:r>
    </w:p>
    <w:p w14:paraId="1F79AE3E" w14:textId="77777777" w:rsidR="00AA0E63" w:rsidRPr="00D265FF" w:rsidRDefault="00AA0E63" w:rsidP="00AA0E63">
      <w:pPr>
        <w:spacing w:after="0" w:line="240" w:lineRule="auto"/>
        <w:jc w:val="center"/>
        <w:rPr>
          <w:rFonts w:asciiTheme="minorHAnsi" w:hAnsiTheme="minorHAnsi" w:cstheme="minorHAnsi"/>
          <w:sz w:val="21"/>
          <w:szCs w:val="21"/>
          <w:lang w:eastAsia="lt-LT"/>
        </w:rPr>
      </w:pPr>
      <w:r w:rsidRPr="00D265FF">
        <w:rPr>
          <w:rFonts w:asciiTheme="minorHAnsi" w:hAnsiTheme="minorHAnsi" w:cstheme="minorHAnsi"/>
          <w:sz w:val="21"/>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4D9AB8" w14:textId="77777777" w:rsidR="00AA0E63" w:rsidRPr="00D265FF" w:rsidRDefault="00AA0E63" w:rsidP="00AA0E63">
      <w:pPr>
        <w:spacing w:after="0" w:line="240" w:lineRule="auto"/>
        <w:rPr>
          <w:rFonts w:asciiTheme="minorHAnsi" w:hAnsiTheme="minorHAnsi" w:cstheme="minorHAnsi"/>
          <w:b/>
          <w:bCs/>
          <w:lang w:eastAsia="lt-LT"/>
        </w:rPr>
      </w:pPr>
    </w:p>
    <w:p w14:paraId="23353F24" w14:textId="77777777" w:rsidR="00AA0E63" w:rsidRPr="00D265FF" w:rsidRDefault="00AA0E63" w:rsidP="00AA0E63">
      <w:pPr>
        <w:spacing w:after="0" w:line="240" w:lineRule="auto"/>
        <w:rPr>
          <w:rFonts w:asciiTheme="minorHAnsi" w:hAnsiTheme="minorHAnsi" w:cstheme="minorHAnsi"/>
          <w:b/>
          <w:bCs/>
          <w:lang w:eastAsia="lt-LT"/>
        </w:rPr>
      </w:pPr>
      <w:r w:rsidRPr="00D265FF">
        <w:rPr>
          <w:rFonts w:asciiTheme="minorHAnsi" w:hAnsiTheme="minorHAnsi" w:cstheme="minorHAnsi"/>
          <w:b/>
          <w:bCs/>
          <w:lang w:eastAsia="lt-LT"/>
        </w:rPr>
        <w:t>Lietuvos šaulių sąjungai</w:t>
      </w:r>
    </w:p>
    <w:p w14:paraId="54895956" w14:textId="77777777" w:rsidR="00191B2A" w:rsidRPr="00D265FF" w:rsidRDefault="00191B2A" w:rsidP="00191B2A">
      <w:pPr>
        <w:jc w:val="center"/>
        <w:rPr>
          <w:rFonts w:asciiTheme="minorHAnsi" w:hAnsiTheme="minorHAnsi" w:cstheme="minorHAnsi"/>
        </w:rPr>
      </w:pPr>
    </w:p>
    <w:p w14:paraId="1640328F" w14:textId="77777777" w:rsidR="00D265FF" w:rsidRPr="00D265FF" w:rsidRDefault="00D265FF" w:rsidP="00D265FF">
      <w:pPr>
        <w:shd w:val="clear" w:color="auto" w:fill="FFFFFF"/>
        <w:spacing w:after="0" w:line="240" w:lineRule="auto"/>
        <w:ind w:right="99"/>
        <w:jc w:val="center"/>
        <w:rPr>
          <w:rFonts w:asciiTheme="minorHAnsi" w:hAnsiTheme="minorHAnsi" w:cstheme="minorHAnsi"/>
          <w:b/>
        </w:rPr>
      </w:pPr>
      <w:r w:rsidRPr="00D265FF">
        <w:rPr>
          <w:rFonts w:asciiTheme="minorHAnsi" w:hAnsiTheme="minorHAnsi" w:cstheme="minorHAnsi"/>
          <w:b/>
        </w:rPr>
        <w:t xml:space="preserve">PASIŪLYMAS PIRKIMUI </w:t>
      </w:r>
    </w:p>
    <w:p w14:paraId="6570E46C" w14:textId="36660BFC" w:rsidR="00812591" w:rsidRDefault="00F1729B" w:rsidP="0019079E">
      <w:pPr>
        <w:shd w:val="clear" w:color="auto" w:fill="FFFFFF"/>
        <w:spacing w:after="0" w:line="240" w:lineRule="auto"/>
        <w:ind w:right="99"/>
        <w:jc w:val="center"/>
        <w:rPr>
          <w:rFonts w:asciiTheme="minorHAnsi" w:hAnsiTheme="minorHAnsi" w:cstheme="minorHAnsi"/>
          <w:b/>
          <w:sz w:val="32"/>
          <w:szCs w:val="32"/>
        </w:rPr>
      </w:pPr>
      <w:r>
        <w:rPr>
          <w:rFonts w:asciiTheme="minorHAnsi" w:hAnsiTheme="minorHAnsi" w:cstheme="minorHAnsi"/>
          <w:b/>
          <w:sz w:val="32"/>
          <w:szCs w:val="32"/>
        </w:rPr>
        <w:t>TRANSPORTO PRIEMONĖS</w:t>
      </w:r>
    </w:p>
    <w:p w14:paraId="454B89FA" w14:textId="77777777" w:rsidR="00C76FA6" w:rsidRPr="00C76FA6" w:rsidRDefault="00C76FA6" w:rsidP="0019079E">
      <w:pPr>
        <w:shd w:val="clear" w:color="auto" w:fill="FFFFFF"/>
        <w:spacing w:after="0" w:line="240" w:lineRule="auto"/>
        <w:ind w:right="99"/>
        <w:jc w:val="center"/>
        <w:rPr>
          <w:rFonts w:asciiTheme="minorHAnsi" w:hAnsiTheme="minorHAnsi" w:cstheme="minorHAnsi"/>
          <w:b/>
        </w:rPr>
      </w:pPr>
    </w:p>
    <w:p w14:paraId="5A7B46A4" w14:textId="3029C8AF" w:rsidR="00C76FA6" w:rsidRDefault="008C54AF" w:rsidP="0019079E">
      <w:pPr>
        <w:shd w:val="clear" w:color="auto" w:fill="FFFFFF"/>
        <w:spacing w:after="0" w:line="240" w:lineRule="auto"/>
        <w:ind w:right="99"/>
        <w:jc w:val="center"/>
        <w:rPr>
          <w:rFonts w:asciiTheme="minorHAnsi" w:hAnsiTheme="minorHAnsi" w:cstheme="minorHAnsi"/>
          <w:b/>
        </w:rPr>
      </w:pPr>
      <w:r>
        <w:rPr>
          <w:rFonts w:asciiTheme="minorHAnsi" w:hAnsiTheme="minorHAnsi" w:cstheme="minorHAnsi"/>
          <w:b/>
          <w:highlight w:val="lightGray"/>
        </w:rPr>
        <w:t>2</w:t>
      </w:r>
      <w:r w:rsidR="00C76FA6" w:rsidRPr="00C76FA6">
        <w:rPr>
          <w:rFonts w:asciiTheme="minorHAnsi" w:hAnsiTheme="minorHAnsi" w:cstheme="minorHAnsi"/>
          <w:b/>
          <w:highlight w:val="lightGray"/>
        </w:rPr>
        <w:t xml:space="preserve"> pirkimo objekto daliai</w:t>
      </w:r>
    </w:p>
    <w:p w14:paraId="20314FBB" w14:textId="7FBD7850" w:rsidR="00BB48A8" w:rsidRPr="00F316D9" w:rsidRDefault="00854BC6" w:rsidP="0019079E">
      <w:pPr>
        <w:shd w:val="clear" w:color="auto" w:fill="FFFFFF"/>
        <w:spacing w:after="0" w:line="240" w:lineRule="auto"/>
        <w:ind w:right="99"/>
        <w:jc w:val="center"/>
        <w:rPr>
          <w:rFonts w:asciiTheme="minorHAnsi" w:hAnsiTheme="minorHAnsi" w:cstheme="minorHAnsi"/>
          <w:b/>
          <w:bCs/>
        </w:rPr>
      </w:pPr>
      <w:r w:rsidRPr="00F316D9">
        <w:rPr>
          <w:rFonts w:asciiTheme="minorHAnsi" w:hAnsiTheme="minorHAnsi" w:cstheme="minorHAnsi"/>
          <w:b/>
          <w:bCs/>
        </w:rPr>
        <w:t>KELEIVINIAI MIKROAUTOBUSAI</w:t>
      </w:r>
      <w:r w:rsidR="00F316D9">
        <w:rPr>
          <w:rFonts w:asciiTheme="minorHAnsi" w:hAnsiTheme="minorHAnsi" w:cstheme="minorHAnsi"/>
          <w:b/>
          <w:bCs/>
        </w:rPr>
        <w:t xml:space="preserve"> M1</w:t>
      </w:r>
    </w:p>
    <w:p w14:paraId="7517F169" w14:textId="77777777" w:rsidR="00C76FA6" w:rsidRPr="00C76FA6" w:rsidRDefault="00C76FA6" w:rsidP="0019079E">
      <w:pPr>
        <w:shd w:val="clear" w:color="auto" w:fill="FFFFFF"/>
        <w:spacing w:after="0" w:line="240" w:lineRule="auto"/>
        <w:ind w:right="99"/>
        <w:jc w:val="center"/>
        <w:rPr>
          <w:rFonts w:asciiTheme="minorHAnsi" w:hAnsiTheme="minorHAnsi" w:cstheme="minorHAnsi"/>
          <w:b/>
        </w:rPr>
      </w:pPr>
    </w:p>
    <w:p w14:paraId="38061914" w14:textId="1E07CD49" w:rsidR="00191B2A" w:rsidRPr="00D265FF" w:rsidRDefault="00191B2A" w:rsidP="0019079E">
      <w:pPr>
        <w:shd w:val="clear" w:color="auto" w:fill="FFFFFF"/>
        <w:spacing w:after="0" w:line="240" w:lineRule="auto"/>
        <w:ind w:right="99"/>
        <w:jc w:val="center"/>
        <w:rPr>
          <w:rFonts w:asciiTheme="minorHAnsi" w:hAnsiTheme="minorHAnsi" w:cstheme="minorHAnsi"/>
          <w:b/>
          <w:bCs/>
        </w:rPr>
      </w:pPr>
      <w:r w:rsidRPr="00D265FF">
        <w:rPr>
          <w:rFonts w:asciiTheme="minorHAnsi" w:hAnsiTheme="minorHAnsi" w:cstheme="minorHAnsi"/>
        </w:rPr>
        <w:t>_____________</w:t>
      </w:r>
      <w:r w:rsidRPr="00D265FF">
        <w:rPr>
          <w:rFonts w:asciiTheme="minorHAnsi" w:hAnsiTheme="minorHAnsi" w:cstheme="minorHAnsi"/>
          <w:b/>
          <w:bCs/>
        </w:rPr>
        <w:t xml:space="preserve"> </w:t>
      </w:r>
      <w:r w:rsidRPr="00D265FF">
        <w:rPr>
          <w:rFonts w:asciiTheme="minorHAnsi" w:hAnsiTheme="minorHAnsi" w:cstheme="minorHAnsi"/>
        </w:rPr>
        <w:t>Nr.______</w:t>
      </w:r>
    </w:p>
    <w:p w14:paraId="5CFCEEED" w14:textId="7A0EF287" w:rsidR="00191B2A" w:rsidRPr="00D265FF" w:rsidRDefault="00D265FF" w:rsidP="00D265FF">
      <w:pPr>
        <w:shd w:val="clear" w:color="auto" w:fill="FFFFFF"/>
        <w:spacing w:after="0" w:line="240" w:lineRule="auto"/>
        <w:ind w:left="2592" w:right="99" w:firstLine="1377"/>
        <w:rPr>
          <w:rFonts w:asciiTheme="minorHAnsi" w:hAnsiTheme="minorHAnsi" w:cstheme="minorHAnsi"/>
          <w:bCs/>
          <w:sz w:val="21"/>
          <w:szCs w:val="21"/>
        </w:rPr>
      </w:pPr>
      <w:r w:rsidRPr="00D265FF">
        <w:rPr>
          <w:rFonts w:asciiTheme="minorHAnsi" w:hAnsiTheme="minorHAnsi" w:cstheme="minorHAnsi"/>
          <w:bCs/>
          <w:sz w:val="21"/>
          <w:szCs w:val="21"/>
        </w:rPr>
        <w:t>(</w:t>
      </w:r>
      <w:r w:rsidR="00191B2A" w:rsidRPr="00D265FF">
        <w:rPr>
          <w:rFonts w:asciiTheme="minorHAnsi" w:hAnsiTheme="minorHAnsi" w:cstheme="minorHAnsi"/>
          <w:bCs/>
          <w:sz w:val="21"/>
          <w:szCs w:val="21"/>
        </w:rPr>
        <w:t>Data)</w:t>
      </w:r>
    </w:p>
    <w:p w14:paraId="6E66F20E" w14:textId="77777777" w:rsidR="00191B2A" w:rsidRPr="00D265FF" w:rsidRDefault="00191B2A" w:rsidP="0019079E">
      <w:pPr>
        <w:shd w:val="clear" w:color="auto" w:fill="FFFFFF"/>
        <w:spacing w:after="0" w:line="240" w:lineRule="auto"/>
        <w:jc w:val="center"/>
        <w:rPr>
          <w:rFonts w:asciiTheme="minorHAnsi" w:hAnsiTheme="minorHAnsi" w:cstheme="minorHAnsi"/>
          <w:bCs/>
        </w:rPr>
      </w:pPr>
      <w:r w:rsidRPr="00D265FF">
        <w:rPr>
          <w:rFonts w:asciiTheme="minorHAnsi" w:hAnsiTheme="minorHAnsi" w:cstheme="minorHAnsi"/>
          <w:bCs/>
        </w:rPr>
        <w:t>_____________</w:t>
      </w:r>
    </w:p>
    <w:p w14:paraId="7E60FBDE" w14:textId="77777777" w:rsidR="00191B2A" w:rsidRPr="00D265FF" w:rsidRDefault="00191B2A" w:rsidP="0019079E">
      <w:pPr>
        <w:shd w:val="clear" w:color="auto" w:fill="FFFFFF"/>
        <w:spacing w:after="0" w:line="240" w:lineRule="auto"/>
        <w:jc w:val="center"/>
        <w:rPr>
          <w:rFonts w:asciiTheme="minorHAnsi" w:hAnsiTheme="minorHAnsi" w:cstheme="minorHAnsi"/>
          <w:bCs/>
          <w:sz w:val="21"/>
          <w:szCs w:val="21"/>
        </w:rPr>
      </w:pPr>
      <w:r w:rsidRPr="00D265FF">
        <w:rPr>
          <w:rFonts w:asciiTheme="minorHAnsi" w:hAnsiTheme="minorHAnsi" w:cstheme="minorHAnsi"/>
          <w:bCs/>
          <w:sz w:val="21"/>
          <w:szCs w:val="21"/>
        </w:rPr>
        <w:t>(Sudarymo vieta)</w:t>
      </w:r>
    </w:p>
    <w:p w14:paraId="7068D0DF" w14:textId="7E89645B" w:rsidR="00191B2A" w:rsidRPr="00D265FF" w:rsidRDefault="007F54F3" w:rsidP="000B0775">
      <w:pPr>
        <w:pStyle w:val="skyrius"/>
      </w:pPr>
      <w:r w:rsidRPr="00D265FF">
        <w:t xml:space="preserve">1. </w:t>
      </w:r>
      <w:r w:rsidR="00A42036" w:rsidRPr="00D265FF">
        <w:t>INFORMACIJA APIE TIEKĖJĄ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252"/>
      </w:tblGrid>
      <w:tr w:rsidR="00191B2A" w:rsidRPr="00D265FF" w14:paraId="4D91E4B8" w14:textId="77777777" w:rsidTr="00160FDB">
        <w:trPr>
          <w:trHeight w:val="680"/>
        </w:trPr>
        <w:tc>
          <w:tcPr>
            <w:tcW w:w="5387" w:type="dxa"/>
          </w:tcPr>
          <w:p w14:paraId="0021F7D9" w14:textId="77777777" w:rsidR="00191B2A" w:rsidRPr="00D265FF" w:rsidRDefault="00191B2A" w:rsidP="0019079E">
            <w:pPr>
              <w:spacing w:after="0" w:line="240" w:lineRule="auto"/>
              <w:jc w:val="both"/>
              <w:rPr>
                <w:rFonts w:asciiTheme="minorHAnsi" w:hAnsiTheme="minorHAnsi" w:cstheme="minorHAnsi"/>
                <w:i/>
              </w:rPr>
            </w:pPr>
            <w:r w:rsidRPr="00D265FF">
              <w:rPr>
                <w:rFonts w:asciiTheme="minorHAnsi" w:hAnsiTheme="minorHAnsi" w:cstheme="minorHAnsi"/>
              </w:rPr>
              <w:t xml:space="preserve">Tiekėjo pavadinimas ir kodas </w:t>
            </w:r>
            <w:r w:rsidRPr="00D265FF">
              <w:rPr>
                <w:rFonts w:asciiTheme="minorHAnsi" w:hAnsiTheme="minorHAnsi" w:cstheme="minorHAnsi"/>
                <w:i/>
              </w:rPr>
              <w:t>(jeigu dalyvauja ūkio subjektų grupė, veikianti jungtinės veiklos pagrindu, surašomi visi partnerių pavadinimai ir kodai)</w:t>
            </w:r>
          </w:p>
        </w:tc>
        <w:tc>
          <w:tcPr>
            <w:tcW w:w="4252" w:type="dxa"/>
          </w:tcPr>
          <w:p w14:paraId="322DE49F" w14:textId="77777777" w:rsidR="00191B2A" w:rsidRPr="00D265FF" w:rsidRDefault="00191B2A" w:rsidP="0019079E">
            <w:pPr>
              <w:spacing w:after="0" w:line="240" w:lineRule="auto"/>
              <w:rPr>
                <w:rFonts w:asciiTheme="minorHAnsi" w:hAnsiTheme="minorHAnsi" w:cstheme="minorHAnsi"/>
              </w:rPr>
            </w:pPr>
          </w:p>
          <w:p w14:paraId="25A888B9" w14:textId="77777777" w:rsidR="00191B2A" w:rsidRPr="00D265FF" w:rsidRDefault="00191B2A" w:rsidP="0019079E">
            <w:pPr>
              <w:spacing w:after="0" w:line="240" w:lineRule="auto"/>
              <w:rPr>
                <w:rFonts w:asciiTheme="minorHAnsi" w:hAnsiTheme="minorHAnsi" w:cstheme="minorHAnsi"/>
              </w:rPr>
            </w:pPr>
          </w:p>
        </w:tc>
      </w:tr>
      <w:tr w:rsidR="00191B2A" w:rsidRPr="00D265FF" w14:paraId="0A37267D" w14:textId="77777777" w:rsidTr="00160FDB">
        <w:trPr>
          <w:trHeight w:val="680"/>
        </w:trPr>
        <w:tc>
          <w:tcPr>
            <w:tcW w:w="5387" w:type="dxa"/>
          </w:tcPr>
          <w:p w14:paraId="71003391" w14:textId="77777777" w:rsidR="00191B2A" w:rsidRPr="00D265FF" w:rsidRDefault="00191B2A" w:rsidP="0019079E">
            <w:pPr>
              <w:spacing w:after="0" w:line="240" w:lineRule="auto"/>
              <w:jc w:val="both"/>
              <w:rPr>
                <w:rFonts w:asciiTheme="minorHAnsi" w:hAnsiTheme="minorHAnsi" w:cstheme="minorHAnsi"/>
              </w:rPr>
            </w:pPr>
            <w:r w:rsidRPr="00D265FF">
              <w:rPr>
                <w:rFonts w:asciiTheme="minorHAnsi" w:hAnsiTheme="minorHAnsi" w:cstheme="minorHAnsi"/>
              </w:rPr>
              <w:t xml:space="preserve">Atsakingas partneris </w:t>
            </w:r>
            <w:r w:rsidRPr="00D265FF">
              <w:rPr>
                <w:rFonts w:asciiTheme="minorHAnsi" w:hAnsiTheme="minorHAnsi" w:cstheme="minorHAnsi"/>
                <w:i/>
              </w:rPr>
              <w:t>(jeigu dalyvauja ūkio subjektų grupė, veikianti jungtinės veiklos pagrindu)</w:t>
            </w:r>
          </w:p>
        </w:tc>
        <w:tc>
          <w:tcPr>
            <w:tcW w:w="4252" w:type="dxa"/>
          </w:tcPr>
          <w:p w14:paraId="2FC741E1" w14:textId="77777777" w:rsidR="00191B2A" w:rsidRPr="00D265FF" w:rsidRDefault="00191B2A" w:rsidP="0019079E">
            <w:pPr>
              <w:spacing w:after="0" w:line="240" w:lineRule="auto"/>
              <w:rPr>
                <w:rFonts w:asciiTheme="minorHAnsi" w:hAnsiTheme="minorHAnsi" w:cstheme="minorHAnsi"/>
              </w:rPr>
            </w:pPr>
          </w:p>
        </w:tc>
      </w:tr>
      <w:tr w:rsidR="00191B2A" w:rsidRPr="00D265FF" w14:paraId="5BC41123" w14:textId="77777777" w:rsidTr="00160FDB">
        <w:trPr>
          <w:trHeight w:val="680"/>
        </w:trPr>
        <w:tc>
          <w:tcPr>
            <w:tcW w:w="5387" w:type="dxa"/>
          </w:tcPr>
          <w:p w14:paraId="00CC4369" w14:textId="005DCE4C" w:rsidR="00191B2A" w:rsidRPr="00D265FF" w:rsidRDefault="00191B2A" w:rsidP="0019079E">
            <w:pPr>
              <w:spacing w:after="0" w:line="240" w:lineRule="auto"/>
              <w:jc w:val="both"/>
              <w:rPr>
                <w:rFonts w:asciiTheme="minorHAnsi" w:hAnsiTheme="minorHAnsi" w:cstheme="minorHAnsi"/>
              </w:rPr>
            </w:pPr>
            <w:r w:rsidRPr="00D265FF">
              <w:rPr>
                <w:rFonts w:asciiTheme="minorHAnsi" w:hAnsiTheme="minorHAnsi" w:cstheme="minorHAnsi"/>
              </w:rPr>
              <w:t>Tiekėjo adresas</w:t>
            </w:r>
            <w:r w:rsidRPr="00D265FF">
              <w:rPr>
                <w:rFonts w:asciiTheme="minorHAnsi" w:hAnsiTheme="minorHAnsi" w:cstheme="minorHAnsi"/>
                <w:i/>
              </w:rPr>
              <w:t xml:space="preserve"> (jeigu dalyvauja ūkio subjektų grupė, veikianti jungtinės veiklos pagrindu, surašomi visi partnerių adresai)</w:t>
            </w:r>
          </w:p>
        </w:tc>
        <w:tc>
          <w:tcPr>
            <w:tcW w:w="4252" w:type="dxa"/>
          </w:tcPr>
          <w:p w14:paraId="3742B6E3" w14:textId="77777777" w:rsidR="00191B2A" w:rsidRPr="00D265FF" w:rsidRDefault="00191B2A" w:rsidP="0019079E">
            <w:pPr>
              <w:spacing w:after="0" w:line="240" w:lineRule="auto"/>
              <w:rPr>
                <w:rFonts w:asciiTheme="minorHAnsi" w:hAnsiTheme="minorHAnsi" w:cstheme="minorHAnsi"/>
              </w:rPr>
            </w:pPr>
          </w:p>
          <w:p w14:paraId="156EEE99" w14:textId="77777777" w:rsidR="00191B2A" w:rsidRPr="00D265FF" w:rsidRDefault="00191B2A" w:rsidP="0019079E">
            <w:pPr>
              <w:spacing w:after="0" w:line="240" w:lineRule="auto"/>
              <w:rPr>
                <w:rFonts w:asciiTheme="minorHAnsi" w:hAnsiTheme="minorHAnsi" w:cstheme="minorHAnsi"/>
              </w:rPr>
            </w:pPr>
          </w:p>
        </w:tc>
      </w:tr>
      <w:tr w:rsidR="00191B2A" w:rsidRPr="00D265FF" w14:paraId="03D5A6E1" w14:textId="77777777" w:rsidTr="00160FDB">
        <w:trPr>
          <w:trHeight w:val="680"/>
        </w:trPr>
        <w:tc>
          <w:tcPr>
            <w:tcW w:w="5387" w:type="dxa"/>
          </w:tcPr>
          <w:p w14:paraId="0BD25657" w14:textId="77777777" w:rsidR="00191B2A" w:rsidRPr="00D265FF" w:rsidRDefault="00191B2A" w:rsidP="0019079E">
            <w:pPr>
              <w:pStyle w:val="Pagrindinistekstas"/>
              <w:ind w:firstLine="0"/>
              <w:contextualSpacing/>
              <w:rPr>
                <w:rFonts w:asciiTheme="minorHAnsi" w:hAnsiTheme="minorHAnsi" w:cstheme="minorHAnsi"/>
                <w:szCs w:val="24"/>
              </w:rPr>
            </w:pPr>
            <w:r w:rsidRPr="00D265FF">
              <w:rPr>
                <w:rFonts w:asciiTheme="minorHAnsi" w:hAnsiTheme="minorHAnsi" w:cstheme="minorHAnsi"/>
                <w:szCs w:val="24"/>
              </w:rPr>
              <w:t>Dalyvio įgaliotas asmuo pasirašyti pasiūlymą</w:t>
            </w:r>
          </w:p>
        </w:tc>
        <w:tc>
          <w:tcPr>
            <w:tcW w:w="4252" w:type="dxa"/>
          </w:tcPr>
          <w:p w14:paraId="1F470D4B" w14:textId="77777777" w:rsidR="00191B2A" w:rsidRPr="00D265FF" w:rsidRDefault="00191B2A" w:rsidP="0019079E">
            <w:pPr>
              <w:spacing w:after="0" w:line="240" w:lineRule="auto"/>
              <w:rPr>
                <w:rFonts w:asciiTheme="minorHAnsi" w:hAnsiTheme="minorHAnsi" w:cstheme="minorHAnsi"/>
              </w:rPr>
            </w:pPr>
          </w:p>
        </w:tc>
      </w:tr>
      <w:tr w:rsidR="00191B2A" w:rsidRPr="00D265FF" w14:paraId="68192C82" w14:textId="77777777" w:rsidTr="00160FDB">
        <w:trPr>
          <w:trHeight w:val="680"/>
        </w:trPr>
        <w:tc>
          <w:tcPr>
            <w:tcW w:w="5387" w:type="dxa"/>
          </w:tcPr>
          <w:p w14:paraId="366FB4CB" w14:textId="77777777" w:rsidR="00191B2A" w:rsidRPr="00D265FF" w:rsidRDefault="00191B2A" w:rsidP="0019079E">
            <w:pPr>
              <w:pStyle w:val="Pagrindinistekstas"/>
              <w:ind w:firstLine="0"/>
              <w:contextualSpacing/>
              <w:rPr>
                <w:rFonts w:asciiTheme="minorHAnsi" w:hAnsiTheme="minorHAnsi" w:cstheme="minorHAnsi"/>
                <w:szCs w:val="24"/>
              </w:rPr>
            </w:pPr>
            <w:r w:rsidRPr="00D265FF">
              <w:rPr>
                <w:rFonts w:asciiTheme="minorHAnsi" w:hAnsiTheme="minorHAnsi" w:cstheme="minorHAnsi"/>
                <w:szCs w:val="24"/>
              </w:rPr>
              <w:t>Dalyvio įgaliotas asmuo bendrauti pateikto pasiūlymo klausimais</w:t>
            </w:r>
          </w:p>
        </w:tc>
        <w:tc>
          <w:tcPr>
            <w:tcW w:w="4252" w:type="dxa"/>
          </w:tcPr>
          <w:p w14:paraId="7677AC48" w14:textId="77777777" w:rsidR="00191B2A" w:rsidRPr="00D265FF" w:rsidRDefault="00191B2A" w:rsidP="0019079E">
            <w:pPr>
              <w:spacing w:after="0" w:line="240" w:lineRule="auto"/>
              <w:rPr>
                <w:rFonts w:asciiTheme="minorHAnsi" w:hAnsiTheme="minorHAnsi" w:cstheme="minorHAnsi"/>
              </w:rPr>
            </w:pPr>
          </w:p>
        </w:tc>
      </w:tr>
      <w:tr w:rsidR="00191B2A" w:rsidRPr="00D265FF" w14:paraId="562C3939" w14:textId="77777777" w:rsidTr="00160FDB">
        <w:trPr>
          <w:trHeight w:val="680"/>
        </w:trPr>
        <w:tc>
          <w:tcPr>
            <w:tcW w:w="5387" w:type="dxa"/>
          </w:tcPr>
          <w:p w14:paraId="28CD55DD" w14:textId="77777777" w:rsidR="00191B2A" w:rsidRPr="00D265FF" w:rsidRDefault="00191B2A" w:rsidP="0019079E">
            <w:pPr>
              <w:pStyle w:val="Pagrindinistekstas"/>
              <w:ind w:firstLine="0"/>
              <w:contextualSpacing/>
              <w:rPr>
                <w:rFonts w:asciiTheme="minorHAnsi" w:hAnsiTheme="minorHAnsi" w:cstheme="minorHAnsi"/>
                <w:szCs w:val="24"/>
              </w:rPr>
            </w:pPr>
            <w:r w:rsidRPr="00D265FF">
              <w:rPr>
                <w:rFonts w:asciiTheme="minorHAnsi" w:hAnsiTheme="minorHAnsi" w:cstheme="minorHAnsi"/>
                <w:szCs w:val="24"/>
              </w:rPr>
              <w:t>Dalyvio el. pašto adresas, telefonas</w:t>
            </w:r>
          </w:p>
        </w:tc>
        <w:tc>
          <w:tcPr>
            <w:tcW w:w="4252" w:type="dxa"/>
          </w:tcPr>
          <w:p w14:paraId="6863C292" w14:textId="77777777" w:rsidR="00191B2A" w:rsidRPr="00D265FF" w:rsidRDefault="00191B2A" w:rsidP="0019079E">
            <w:pPr>
              <w:spacing w:after="0" w:line="240" w:lineRule="auto"/>
              <w:rPr>
                <w:rFonts w:asciiTheme="minorHAnsi" w:hAnsiTheme="minorHAnsi" w:cstheme="minorHAnsi"/>
              </w:rPr>
            </w:pPr>
          </w:p>
        </w:tc>
      </w:tr>
    </w:tbl>
    <w:p w14:paraId="799C25E8" w14:textId="77777777" w:rsidR="00191B2A" w:rsidRPr="00D265FF" w:rsidRDefault="00191B2A" w:rsidP="0019079E">
      <w:pPr>
        <w:spacing w:after="0" w:line="240" w:lineRule="auto"/>
        <w:ind w:firstLine="709"/>
        <w:jc w:val="both"/>
        <w:rPr>
          <w:rFonts w:asciiTheme="minorHAnsi" w:hAnsiTheme="minorHAnsi" w:cstheme="minorHAnsi"/>
          <w:color w:val="000000"/>
          <w:spacing w:val="-4"/>
        </w:rPr>
      </w:pPr>
    </w:p>
    <w:p w14:paraId="74B1DC2C" w14:textId="77777777"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t>1.1. Šiuo pasiūlymu pažymime, kad sutinkame su visomis pirkimo sąlygomis, nustatytomis:</w:t>
      </w:r>
    </w:p>
    <w:p w14:paraId="66587A72" w14:textId="2354C093" w:rsidR="00F06784" w:rsidRPr="00D265FF" w:rsidRDefault="00F06784" w:rsidP="00F06784">
      <w:pPr>
        <w:spacing w:after="0" w:line="240" w:lineRule="auto"/>
        <w:jc w:val="both"/>
        <w:rPr>
          <w:rFonts w:asciiTheme="minorHAnsi" w:eastAsia="Calibri" w:hAnsiTheme="minorHAnsi" w:cstheme="minorHAnsi"/>
        </w:rPr>
      </w:pPr>
      <w:r w:rsidRPr="00D265FF">
        <w:rPr>
          <w:rFonts w:asciiTheme="minorHAnsi" w:eastAsia="Calibri" w:hAnsiTheme="minorHAnsi" w:cstheme="minorHAnsi"/>
        </w:rPr>
        <w:t>1.1.1. skelbime</w:t>
      </w:r>
      <w:r w:rsidR="00F23694">
        <w:rPr>
          <w:rFonts w:asciiTheme="minorHAnsi" w:eastAsia="Calibri" w:hAnsiTheme="minorHAnsi" w:cstheme="minorHAnsi"/>
        </w:rPr>
        <w:t>/kvietime</w:t>
      </w:r>
      <w:r w:rsidRPr="00D265FF">
        <w:rPr>
          <w:rFonts w:asciiTheme="minorHAnsi" w:eastAsia="Calibri" w:hAnsiTheme="minorHAnsi" w:cstheme="minorHAnsi"/>
        </w:rPr>
        <w:t xml:space="preserve"> apie pirkimą;</w:t>
      </w:r>
    </w:p>
    <w:p w14:paraId="6B5E47FF" w14:textId="4088AD0C" w:rsidR="00F06784" w:rsidRPr="00D265FF" w:rsidRDefault="00F06784" w:rsidP="00F06784">
      <w:pPr>
        <w:spacing w:after="0" w:line="240" w:lineRule="auto"/>
        <w:jc w:val="both"/>
        <w:rPr>
          <w:rFonts w:asciiTheme="minorHAnsi" w:eastAsia="Calibri" w:hAnsiTheme="minorHAnsi" w:cstheme="minorHAnsi"/>
        </w:rPr>
      </w:pPr>
      <w:r w:rsidRPr="00D265FF">
        <w:rPr>
          <w:rFonts w:asciiTheme="minorHAnsi" w:eastAsia="Calibri" w:hAnsiTheme="minorHAnsi" w:cstheme="minorHAnsi"/>
        </w:rPr>
        <w:t xml:space="preserve">1.1.2. </w:t>
      </w:r>
      <w:r w:rsidR="0001376F" w:rsidRPr="00D265FF">
        <w:rPr>
          <w:rFonts w:asciiTheme="minorHAnsi" w:eastAsia="Calibri" w:hAnsiTheme="minorHAnsi" w:cstheme="minorHAnsi"/>
        </w:rPr>
        <w:t>pirkimo</w:t>
      </w:r>
      <w:r w:rsidRPr="00D265FF">
        <w:rPr>
          <w:rFonts w:asciiTheme="minorHAnsi" w:eastAsia="Calibri" w:hAnsiTheme="minorHAnsi" w:cstheme="minorHAnsi"/>
        </w:rPr>
        <w:t xml:space="preserve"> bendrosiose ir specialiosiose sąlygose (kartu su priedais);</w:t>
      </w:r>
    </w:p>
    <w:p w14:paraId="1AFCE0A6" w14:textId="77777777" w:rsidR="00F06784" w:rsidRPr="00D265FF" w:rsidRDefault="00F06784" w:rsidP="00F06784">
      <w:pPr>
        <w:spacing w:after="0" w:line="240" w:lineRule="auto"/>
        <w:jc w:val="both"/>
        <w:rPr>
          <w:rFonts w:asciiTheme="minorHAnsi" w:eastAsia="Calibri" w:hAnsiTheme="minorHAnsi" w:cstheme="minorHAnsi"/>
        </w:rPr>
      </w:pPr>
      <w:r w:rsidRPr="00D265FF">
        <w:rPr>
          <w:rFonts w:asciiTheme="minorHAnsi" w:eastAsia="Calibri" w:hAnsiTheme="minorHAnsi" w:cstheme="minorHAnsi"/>
        </w:rPr>
        <w:t>1.1.3. dokumentų paaiškinimuose (patikslinimuose), taip pat atsakymuose į tiekėjų klausimus (jei tokių bus);</w:t>
      </w:r>
    </w:p>
    <w:p w14:paraId="72430011" w14:textId="77777777" w:rsidR="00F06784" w:rsidRPr="00D265FF" w:rsidRDefault="00F06784" w:rsidP="00F06784">
      <w:pPr>
        <w:tabs>
          <w:tab w:val="left" w:pos="567"/>
          <w:tab w:val="left" w:pos="720"/>
        </w:tabs>
        <w:spacing w:after="0" w:line="240" w:lineRule="auto"/>
        <w:jc w:val="both"/>
        <w:rPr>
          <w:rFonts w:asciiTheme="minorHAnsi" w:hAnsiTheme="minorHAnsi" w:cstheme="minorHAnsi"/>
        </w:rPr>
      </w:pPr>
      <w:r w:rsidRPr="00D265FF">
        <w:rPr>
          <w:rFonts w:asciiTheme="minorHAnsi" w:eastAsia="Calibri" w:hAnsiTheme="minorHAnsi" w:cstheme="minorHAnsi"/>
        </w:rPr>
        <w:t>1.1.4. kituose CVP IS priemonėmis pateiktuose dokumentuose</w:t>
      </w:r>
      <w:r w:rsidRPr="00D265FF">
        <w:rPr>
          <w:rFonts w:asciiTheme="minorHAnsi" w:hAnsiTheme="minorHAnsi" w:cstheme="minorHAnsi"/>
        </w:rPr>
        <w:t>.</w:t>
      </w:r>
    </w:p>
    <w:p w14:paraId="0F667C1F" w14:textId="77777777"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t xml:space="preserve">1.2. </w:t>
      </w:r>
      <w:r w:rsidRPr="00D265FF">
        <w:rPr>
          <w:rFonts w:asciiTheme="minorHAnsi" w:hAnsiTheme="minorHAnsi" w:cstheme="minorHAnsi"/>
          <w:spacing w:val="-4"/>
        </w:rPr>
        <w:t>Pateikdamas CVP IS priemonėmis pasiūlymą, patvirtinu, kad dokumentų skaitmeninės</w:t>
      </w:r>
      <w:r w:rsidRPr="00D265FF">
        <w:rPr>
          <w:rFonts w:asciiTheme="minorHAnsi" w:hAnsiTheme="minorHAnsi" w:cstheme="minorHAnsi"/>
        </w:rPr>
        <w:t xml:space="preserve"> kopijos ir elektroninėmis priemonėmis pateikti duomenys yra tikri.</w:t>
      </w:r>
    </w:p>
    <w:p w14:paraId="69B4731F" w14:textId="77777777"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lastRenderedPageBreak/>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4AB15F80" w14:textId="3B107102"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t xml:space="preserve">1.4. </w:t>
      </w:r>
      <w:r w:rsidRPr="00F23694">
        <w:rPr>
          <w:rFonts w:asciiTheme="minorHAnsi" w:hAnsiTheme="minorHAnsi" w:cstheme="minorHAnsi"/>
        </w:rPr>
        <w:t>Pasiūlymas galioja</w:t>
      </w:r>
      <w:r w:rsidRPr="00F23694">
        <w:rPr>
          <w:rFonts w:asciiTheme="minorHAnsi" w:hAnsiTheme="minorHAnsi" w:cstheme="minorHAnsi"/>
          <w:b/>
          <w:bCs/>
        </w:rPr>
        <w:t xml:space="preserve"> </w:t>
      </w:r>
      <w:r w:rsidRPr="00F23694">
        <w:rPr>
          <w:rFonts w:asciiTheme="minorHAnsi" w:hAnsiTheme="minorHAnsi" w:cstheme="minorHAnsi"/>
        </w:rPr>
        <w:t>ne trumpiau nei</w:t>
      </w:r>
      <w:r w:rsidRPr="00F23694">
        <w:rPr>
          <w:rFonts w:asciiTheme="minorHAnsi" w:hAnsiTheme="minorHAnsi" w:cstheme="minorHAnsi"/>
          <w:b/>
          <w:bCs/>
        </w:rPr>
        <w:t xml:space="preserve"> 90 kalendorinių dienų</w:t>
      </w:r>
      <w:r w:rsidRPr="00D265FF">
        <w:rPr>
          <w:rFonts w:asciiTheme="minorHAnsi" w:hAnsiTheme="minorHAnsi" w:cstheme="minorHAnsi"/>
        </w:rPr>
        <w:t xml:space="preserve"> </w:t>
      </w:r>
      <w:r w:rsidR="00915878" w:rsidRPr="00D265FF">
        <w:rPr>
          <w:rFonts w:asciiTheme="minorHAnsi" w:hAnsiTheme="minorHAnsi" w:cstheme="minorHAnsi"/>
          <w:iCs/>
        </w:rPr>
        <w:t>nuo pasiūlymų pateikimo galutinio termino pabaigos</w:t>
      </w:r>
      <w:r w:rsidRPr="00D265FF">
        <w:rPr>
          <w:rFonts w:asciiTheme="minorHAnsi" w:hAnsiTheme="minorHAnsi" w:cstheme="minorHAnsi"/>
        </w:rPr>
        <w:t>.</w:t>
      </w:r>
    </w:p>
    <w:p w14:paraId="4CC407B1" w14:textId="0CA99C86" w:rsidR="00AA0E63" w:rsidRPr="00D265FF" w:rsidRDefault="00F06784" w:rsidP="000B0775">
      <w:pPr>
        <w:spacing w:after="0" w:line="240" w:lineRule="auto"/>
        <w:jc w:val="both"/>
        <w:rPr>
          <w:rFonts w:asciiTheme="minorHAnsi" w:hAnsiTheme="minorHAnsi" w:cstheme="minorHAnsi"/>
          <w:b/>
          <w:highlight w:val="yellow"/>
          <w:lang w:eastAsia="lt-LT"/>
        </w:rPr>
      </w:pPr>
      <w:r w:rsidRPr="00D265FF">
        <w:rPr>
          <w:rFonts w:asciiTheme="minorHAnsi" w:hAnsiTheme="minorHAnsi" w:cstheme="minorHAnsi"/>
        </w:rPr>
        <w:t>1.5. Patvirtiname, kad visa mūsų pasiūlyme pateikta informacija yra teisinga ir kad mes nenuslėpėme jokios informacijos, kurią buvo prašoma pateikti pirkimo dokumentuose.</w:t>
      </w:r>
    </w:p>
    <w:p w14:paraId="3708DE7F" w14:textId="6587E533" w:rsidR="00BE58AE" w:rsidRPr="000B0775" w:rsidRDefault="00BE58AE" w:rsidP="00875BB4">
      <w:pPr>
        <w:pStyle w:val="skyrius"/>
      </w:pPr>
      <w:r w:rsidRPr="00D265FF">
        <w:t xml:space="preserve">2. INFORMACIJA APIE PLANUOJAMUS PASITELKTI SUBTIEKĖJUS AR RĖMIMĄSI KITŲ ŪKIO SUBJEKTŲ PAJĖGUMAIS </w:t>
      </w:r>
    </w:p>
    <w:p w14:paraId="6A4C8B0C" w14:textId="77777777" w:rsidR="00BE58AE" w:rsidRPr="00D265FF" w:rsidRDefault="00BE58AE" w:rsidP="00875BB4">
      <w:pPr>
        <w:spacing w:after="0" w:line="240" w:lineRule="auto"/>
        <w:jc w:val="both"/>
        <w:rPr>
          <w:rFonts w:asciiTheme="minorHAnsi" w:hAnsiTheme="minorHAnsi" w:cstheme="minorHAnsi"/>
          <w:iCs/>
        </w:rPr>
      </w:pPr>
      <w:r w:rsidRPr="00D265FF">
        <w:rPr>
          <w:rFonts w:asciiTheme="minorHAnsi" w:hAnsiTheme="minorHAnsi" w:cstheme="minorHAnsi"/>
          <w:iCs/>
        </w:rPr>
        <w:t>2.1. Lentelėje nurodomi ūkio subjektai, kurių pajėgumais remiamasi, siekiant atitikti pirkimo dokumentuose nurodytus kvalifikacijos reikalavimus (jei taikoma):</w:t>
      </w:r>
    </w:p>
    <w:tbl>
      <w:tblPr>
        <w:tblStyle w:val="Lentelstinklelis1"/>
        <w:tblW w:w="4930" w:type="pct"/>
        <w:jc w:val="center"/>
        <w:tblLook w:val="04A0" w:firstRow="1" w:lastRow="0" w:firstColumn="1" w:lastColumn="0" w:noHBand="0" w:noVBand="1"/>
      </w:tblPr>
      <w:tblGrid>
        <w:gridCol w:w="757"/>
        <w:gridCol w:w="2643"/>
        <w:gridCol w:w="3543"/>
        <w:gridCol w:w="2550"/>
      </w:tblGrid>
      <w:tr w:rsidR="00BE58AE" w:rsidRPr="00D265FF" w14:paraId="56929C41" w14:textId="77777777" w:rsidTr="003262D2">
        <w:trPr>
          <w:trHeight w:val="1685"/>
          <w:jc w:val="center"/>
        </w:trPr>
        <w:tc>
          <w:tcPr>
            <w:tcW w:w="399" w:type="pct"/>
            <w:vAlign w:val="center"/>
          </w:tcPr>
          <w:p w14:paraId="4E8E4FFA"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Eil.</w:t>
            </w:r>
          </w:p>
          <w:p w14:paraId="449F083B"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Nr.</w:t>
            </w:r>
          </w:p>
        </w:tc>
        <w:tc>
          <w:tcPr>
            <w:tcW w:w="1392" w:type="pct"/>
            <w:vAlign w:val="center"/>
          </w:tcPr>
          <w:p w14:paraId="240B942E"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Ūkio subjekto, kurio pajėgumais remiamasi (pavadinimas, juridinio asmens  kodas, adresas) ir/arba kvazisubtiekėjo vardas, pavardė</w:t>
            </w:r>
          </w:p>
        </w:tc>
        <w:tc>
          <w:tcPr>
            <w:tcW w:w="1866" w:type="pct"/>
            <w:vAlign w:val="center"/>
          </w:tcPr>
          <w:p w14:paraId="6B406CE5"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Nuoroda į konkurso specialiųjų sąlygų punktą (kvalifikacijos reikalavimą), kuriam atitikti remiamasi ūkio subjekto ar kvazisubtiekėjo pajėgumais</w:t>
            </w:r>
          </w:p>
        </w:tc>
        <w:tc>
          <w:tcPr>
            <w:tcW w:w="1344" w:type="pct"/>
            <w:vAlign w:val="center"/>
          </w:tcPr>
          <w:p w14:paraId="219E7246" w14:textId="37531DAE"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Sutarties dalis (apimtis eurais, dalis procentais), kuriai ketinama pasitelkti ūkio subjektą, kurio pajėgumais remiamasi ir/ar kvazisubtiekėją</w:t>
            </w:r>
          </w:p>
        </w:tc>
      </w:tr>
      <w:tr w:rsidR="00BE58AE" w:rsidRPr="00D265FF" w14:paraId="75B87219" w14:textId="77777777" w:rsidTr="000B0775">
        <w:trPr>
          <w:trHeight w:hRule="exact" w:val="340"/>
          <w:jc w:val="center"/>
        </w:trPr>
        <w:tc>
          <w:tcPr>
            <w:tcW w:w="399" w:type="pct"/>
            <w:vAlign w:val="center"/>
          </w:tcPr>
          <w:p w14:paraId="518145A0" w14:textId="77777777" w:rsidR="00BE58AE" w:rsidRPr="00D265FF" w:rsidRDefault="00BE58AE" w:rsidP="008906C0">
            <w:pPr>
              <w:spacing w:after="0"/>
              <w:jc w:val="center"/>
              <w:rPr>
                <w:rFonts w:asciiTheme="minorHAnsi" w:hAnsiTheme="minorHAnsi" w:cstheme="minorHAnsi"/>
              </w:rPr>
            </w:pPr>
            <w:r w:rsidRPr="00D265FF">
              <w:rPr>
                <w:rFonts w:asciiTheme="minorHAnsi" w:hAnsiTheme="minorHAnsi" w:cstheme="minorHAnsi"/>
              </w:rPr>
              <w:t>1.</w:t>
            </w:r>
          </w:p>
        </w:tc>
        <w:tc>
          <w:tcPr>
            <w:tcW w:w="1392" w:type="pct"/>
            <w:vAlign w:val="center"/>
          </w:tcPr>
          <w:p w14:paraId="6758E70F" w14:textId="77777777" w:rsidR="00BE58AE" w:rsidRPr="00D265FF" w:rsidRDefault="00BE58AE" w:rsidP="008906C0">
            <w:pPr>
              <w:spacing w:after="0"/>
              <w:jc w:val="center"/>
              <w:rPr>
                <w:rFonts w:asciiTheme="minorHAnsi" w:hAnsiTheme="minorHAnsi" w:cstheme="minorHAnsi"/>
              </w:rPr>
            </w:pPr>
          </w:p>
        </w:tc>
        <w:tc>
          <w:tcPr>
            <w:tcW w:w="1866" w:type="pct"/>
            <w:vAlign w:val="center"/>
          </w:tcPr>
          <w:p w14:paraId="58A525C8" w14:textId="77777777" w:rsidR="00BE58AE" w:rsidRPr="00D265FF" w:rsidRDefault="00BE58AE" w:rsidP="008906C0">
            <w:pPr>
              <w:spacing w:after="0"/>
              <w:jc w:val="center"/>
              <w:rPr>
                <w:rFonts w:asciiTheme="minorHAnsi" w:hAnsiTheme="minorHAnsi" w:cstheme="minorHAnsi"/>
              </w:rPr>
            </w:pPr>
          </w:p>
        </w:tc>
        <w:tc>
          <w:tcPr>
            <w:tcW w:w="1344" w:type="pct"/>
            <w:vAlign w:val="center"/>
          </w:tcPr>
          <w:p w14:paraId="52A742BF" w14:textId="77777777" w:rsidR="00BE58AE" w:rsidRPr="00D265FF" w:rsidRDefault="00BE58AE" w:rsidP="008906C0">
            <w:pPr>
              <w:spacing w:after="0"/>
              <w:jc w:val="center"/>
              <w:rPr>
                <w:rFonts w:asciiTheme="minorHAnsi" w:hAnsiTheme="minorHAnsi" w:cstheme="minorHAnsi"/>
              </w:rPr>
            </w:pPr>
          </w:p>
        </w:tc>
      </w:tr>
      <w:tr w:rsidR="00BE58AE" w:rsidRPr="00D265FF" w14:paraId="1E779E4F" w14:textId="77777777" w:rsidTr="000B0775">
        <w:trPr>
          <w:trHeight w:hRule="exact" w:val="340"/>
          <w:jc w:val="center"/>
        </w:trPr>
        <w:tc>
          <w:tcPr>
            <w:tcW w:w="399" w:type="pct"/>
            <w:vAlign w:val="center"/>
          </w:tcPr>
          <w:p w14:paraId="3FFE2BAF" w14:textId="77777777" w:rsidR="00BE58AE" w:rsidRPr="00D265FF" w:rsidRDefault="00BE58AE" w:rsidP="008906C0">
            <w:pPr>
              <w:spacing w:after="0"/>
              <w:jc w:val="center"/>
              <w:rPr>
                <w:rFonts w:asciiTheme="minorHAnsi" w:hAnsiTheme="minorHAnsi" w:cstheme="minorHAnsi"/>
              </w:rPr>
            </w:pPr>
            <w:r w:rsidRPr="00D265FF">
              <w:rPr>
                <w:rFonts w:asciiTheme="minorHAnsi" w:hAnsiTheme="minorHAnsi" w:cstheme="minorHAnsi"/>
              </w:rPr>
              <w:t>2.</w:t>
            </w:r>
          </w:p>
        </w:tc>
        <w:tc>
          <w:tcPr>
            <w:tcW w:w="1392" w:type="pct"/>
            <w:vAlign w:val="center"/>
          </w:tcPr>
          <w:p w14:paraId="14DEA321" w14:textId="77777777" w:rsidR="00BE58AE" w:rsidRPr="00D265FF" w:rsidRDefault="00BE58AE" w:rsidP="008906C0">
            <w:pPr>
              <w:spacing w:after="0"/>
              <w:jc w:val="center"/>
              <w:rPr>
                <w:rFonts w:asciiTheme="minorHAnsi" w:hAnsiTheme="minorHAnsi" w:cstheme="minorHAnsi"/>
              </w:rPr>
            </w:pPr>
          </w:p>
        </w:tc>
        <w:tc>
          <w:tcPr>
            <w:tcW w:w="1866" w:type="pct"/>
            <w:vAlign w:val="center"/>
          </w:tcPr>
          <w:p w14:paraId="3C24F890" w14:textId="77777777" w:rsidR="00BE58AE" w:rsidRPr="00D265FF" w:rsidRDefault="00BE58AE" w:rsidP="008906C0">
            <w:pPr>
              <w:spacing w:after="0"/>
              <w:jc w:val="center"/>
              <w:rPr>
                <w:rFonts w:asciiTheme="minorHAnsi" w:hAnsiTheme="minorHAnsi" w:cstheme="minorHAnsi"/>
              </w:rPr>
            </w:pPr>
          </w:p>
        </w:tc>
        <w:tc>
          <w:tcPr>
            <w:tcW w:w="1344" w:type="pct"/>
            <w:vAlign w:val="center"/>
          </w:tcPr>
          <w:p w14:paraId="71608267" w14:textId="77777777" w:rsidR="00BE58AE" w:rsidRPr="00D265FF" w:rsidRDefault="00BE58AE" w:rsidP="008906C0">
            <w:pPr>
              <w:spacing w:after="0"/>
              <w:jc w:val="center"/>
              <w:rPr>
                <w:rFonts w:asciiTheme="minorHAnsi" w:hAnsiTheme="minorHAnsi" w:cstheme="minorHAnsi"/>
              </w:rPr>
            </w:pPr>
          </w:p>
        </w:tc>
      </w:tr>
    </w:tbl>
    <w:p w14:paraId="6E00FDF6" w14:textId="77777777" w:rsidR="00BE58AE" w:rsidRPr="002574E2" w:rsidRDefault="00BE58AE" w:rsidP="00BE58AE">
      <w:pPr>
        <w:spacing w:after="0" w:line="240" w:lineRule="auto"/>
        <w:rPr>
          <w:rFonts w:asciiTheme="minorHAnsi" w:hAnsiTheme="minorHAnsi" w:cstheme="minorHAnsi"/>
          <w:bCs/>
          <w:i/>
          <w:iCs/>
          <w:sz w:val="21"/>
          <w:szCs w:val="21"/>
        </w:rPr>
      </w:pPr>
      <w:r w:rsidRPr="002574E2">
        <w:rPr>
          <w:rFonts w:asciiTheme="minorHAnsi" w:hAnsiTheme="minorHAnsi" w:cstheme="minorHAnsi"/>
          <w:bCs/>
          <w:i/>
          <w:iCs/>
          <w:sz w:val="21"/>
          <w:szCs w:val="21"/>
        </w:rPr>
        <w:t xml:space="preserve">Kvazisubtiekėjai – fiziniai asmenys, kuriuos ketinama įdarbinti pirkimo laimėjimo atveju. </w:t>
      </w:r>
    </w:p>
    <w:p w14:paraId="3B11753D" w14:textId="77777777" w:rsidR="00BE58AE" w:rsidRPr="002574E2" w:rsidRDefault="00BE58AE" w:rsidP="00BE58AE">
      <w:pPr>
        <w:spacing w:after="0" w:line="240" w:lineRule="auto"/>
        <w:rPr>
          <w:rFonts w:asciiTheme="minorHAnsi" w:hAnsiTheme="minorHAnsi" w:cstheme="minorHAnsi"/>
          <w:bCs/>
          <w:i/>
          <w:iCs/>
          <w:sz w:val="21"/>
          <w:szCs w:val="21"/>
        </w:rPr>
      </w:pPr>
      <w:r w:rsidRPr="002574E2">
        <w:rPr>
          <w:rFonts w:asciiTheme="minorHAnsi" w:hAnsiTheme="minorHAnsi" w:cstheme="minorHAnsi"/>
          <w:bCs/>
          <w:i/>
          <w:iCs/>
          <w:sz w:val="21"/>
          <w:szCs w:val="21"/>
        </w:rPr>
        <w:t>Nepildyti, jei pasiūlymą teikia ūkio subjektų grupė, veikianti pagal jungtinės veiklos sutartį.</w:t>
      </w:r>
    </w:p>
    <w:p w14:paraId="27CB7988" w14:textId="77777777" w:rsidR="00BE58AE" w:rsidRPr="002574E2" w:rsidRDefault="00BE58AE" w:rsidP="00BE58AE">
      <w:pPr>
        <w:spacing w:after="0" w:line="240" w:lineRule="auto"/>
        <w:jc w:val="both"/>
        <w:rPr>
          <w:rFonts w:asciiTheme="minorHAnsi" w:hAnsiTheme="minorHAnsi" w:cstheme="minorHAnsi"/>
          <w:bCs/>
          <w:i/>
          <w:iCs/>
          <w:sz w:val="21"/>
          <w:szCs w:val="21"/>
        </w:rPr>
      </w:pPr>
      <w:r w:rsidRPr="002574E2">
        <w:rPr>
          <w:rFonts w:asciiTheme="minorHAnsi" w:hAnsiTheme="minorHAnsi" w:cstheme="minorHAnsi"/>
          <w:bCs/>
          <w:i/>
          <w:iCs/>
          <w:sz w:val="21"/>
          <w:szCs w:val="21"/>
        </w:rPr>
        <w:t>Pirkėjui paprašius, tiekėjas turės pateikti įrodymus, kad, vykdant sutartį, jam bus prieinami lentelėje nurodytų ūkio subjektų pajėgumai.</w:t>
      </w:r>
    </w:p>
    <w:p w14:paraId="44021E1D" w14:textId="77777777" w:rsidR="00BE58AE" w:rsidRPr="00D265FF" w:rsidRDefault="00BE58AE" w:rsidP="00BE58AE">
      <w:pPr>
        <w:spacing w:after="0" w:line="240" w:lineRule="auto"/>
        <w:jc w:val="both"/>
        <w:rPr>
          <w:rFonts w:asciiTheme="minorHAnsi" w:hAnsiTheme="minorHAnsi" w:cstheme="minorHAnsi"/>
          <w:iCs/>
        </w:rPr>
      </w:pPr>
    </w:p>
    <w:p w14:paraId="204A11DC" w14:textId="77777777" w:rsidR="00BE58AE" w:rsidRPr="00D265FF" w:rsidRDefault="00BE58AE" w:rsidP="00BE58AE">
      <w:pPr>
        <w:spacing w:after="0" w:line="240" w:lineRule="auto"/>
        <w:jc w:val="both"/>
        <w:rPr>
          <w:rFonts w:asciiTheme="minorHAnsi" w:hAnsiTheme="minorHAnsi" w:cstheme="minorHAnsi"/>
          <w:iCs/>
        </w:rPr>
      </w:pPr>
      <w:r w:rsidRPr="00D265FF">
        <w:rPr>
          <w:rFonts w:asciiTheme="minorHAnsi" w:hAnsiTheme="minorHAnsi" w:cstheme="minorHAnsi"/>
          <w:iCs/>
        </w:rPr>
        <w:t>2.2. Lentelėje nurodomi subtiekėjai, kurie pasitelkiami sutarties vykdymui:</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741"/>
        <w:gridCol w:w="3896"/>
      </w:tblGrid>
      <w:tr w:rsidR="00BE58AE" w:rsidRPr="00D265FF" w14:paraId="025D28E5" w14:textId="77777777" w:rsidTr="003262D2">
        <w:trPr>
          <w:jc w:val="center"/>
        </w:trPr>
        <w:tc>
          <w:tcPr>
            <w:tcW w:w="451" w:type="pct"/>
            <w:tcBorders>
              <w:top w:val="single" w:sz="4" w:space="0" w:color="auto"/>
              <w:left w:val="single" w:sz="4" w:space="0" w:color="auto"/>
              <w:bottom w:val="single" w:sz="4" w:space="0" w:color="auto"/>
              <w:right w:val="single" w:sz="4" w:space="0" w:color="auto"/>
            </w:tcBorders>
            <w:vAlign w:val="center"/>
          </w:tcPr>
          <w:p w14:paraId="549BD7CC"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Eil.</w:t>
            </w:r>
          </w:p>
          <w:p w14:paraId="79B293C2"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Nr.</w:t>
            </w:r>
          </w:p>
        </w:tc>
        <w:tc>
          <w:tcPr>
            <w:tcW w:w="2497" w:type="pct"/>
            <w:tcBorders>
              <w:top w:val="single" w:sz="4" w:space="0" w:color="auto"/>
              <w:left w:val="single" w:sz="4" w:space="0" w:color="auto"/>
              <w:bottom w:val="single" w:sz="4" w:space="0" w:color="auto"/>
              <w:right w:val="single" w:sz="4" w:space="0" w:color="auto"/>
            </w:tcBorders>
            <w:vAlign w:val="center"/>
          </w:tcPr>
          <w:p w14:paraId="52DB73D5"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Subtiekėjo pavadinimas, juridinio asmens  kodas, adresas</w:t>
            </w:r>
          </w:p>
        </w:tc>
        <w:tc>
          <w:tcPr>
            <w:tcW w:w="2052" w:type="pct"/>
            <w:tcBorders>
              <w:top w:val="single" w:sz="4" w:space="0" w:color="auto"/>
              <w:left w:val="single" w:sz="4" w:space="0" w:color="auto"/>
              <w:bottom w:val="single" w:sz="4" w:space="0" w:color="auto"/>
              <w:right w:val="single" w:sz="4" w:space="0" w:color="auto"/>
            </w:tcBorders>
            <w:vAlign w:val="center"/>
          </w:tcPr>
          <w:p w14:paraId="47F7A40C" w14:textId="260EAB35"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Subtiekėjui perduodama vykdyti sutartinių įsipareigojimų dalis (eurais, procentais), kuriai nekeliami kvalifikacijos reikalavimai</w:t>
            </w:r>
          </w:p>
        </w:tc>
      </w:tr>
      <w:tr w:rsidR="00BE58AE" w:rsidRPr="00D265FF" w14:paraId="410B7965" w14:textId="77777777" w:rsidTr="000B0775">
        <w:trPr>
          <w:trHeight w:hRule="exact" w:val="340"/>
          <w:jc w:val="center"/>
        </w:trPr>
        <w:tc>
          <w:tcPr>
            <w:tcW w:w="451" w:type="pct"/>
            <w:tcBorders>
              <w:top w:val="single" w:sz="4" w:space="0" w:color="auto"/>
              <w:left w:val="single" w:sz="4" w:space="0" w:color="auto"/>
              <w:bottom w:val="single" w:sz="4" w:space="0" w:color="auto"/>
              <w:right w:val="single" w:sz="4" w:space="0" w:color="auto"/>
            </w:tcBorders>
          </w:tcPr>
          <w:p w14:paraId="4AF68613" w14:textId="77777777" w:rsidR="00BE58AE" w:rsidRPr="00D265FF" w:rsidRDefault="00BE58AE" w:rsidP="009A650F">
            <w:pPr>
              <w:spacing w:after="0" w:line="240" w:lineRule="auto"/>
              <w:rPr>
                <w:rFonts w:asciiTheme="minorHAnsi" w:hAnsiTheme="minorHAnsi" w:cstheme="minorHAnsi"/>
              </w:rPr>
            </w:pPr>
            <w:r w:rsidRPr="00D265FF">
              <w:rPr>
                <w:rFonts w:asciiTheme="minorHAnsi" w:hAnsiTheme="minorHAnsi" w:cstheme="minorHAnsi"/>
              </w:rPr>
              <w:t>1.</w:t>
            </w:r>
          </w:p>
        </w:tc>
        <w:tc>
          <w:tcPr>
            <w:tcW w:w="2497" w:type="pct"/>
            <w:tcBorders>
              <w:top w:val="single" w:sz="4" w:space="0" w:color="auto"/>
              <w:left w:val="single" w:sz="4" w:space="0" w:color="auto"/>
              <w:bottom w:val="single" w:sz="4" w:space="0" w:color="auto"/>
              <w:right w:val="single" w:sz="4" w:space="0" w:color="auto"/>
            </w:tcBorders>
          </w:tcPr>
          <w:p w14:paraId="6E82592C" w14:textId="77777777" w:rsidR="00BE58AE" w:rsidRPr="00D265FF" w:rsidRDefault="00BE58AE" w:rsidP="009A650F">
            <w:pPr>
              <w:spacing w:after="0" w:line="240" w:lineRule="auto"/>
              <w:rPr>
                <w:rFonts w:asciiTheme="minorHAnsi" w:hAnsiTheme="minorHAnsi" w:cstheme="minorHAnsi"/>
              </w:rPr>
            </w:pPr>
          </w:p>
        </w:tc>
        <w:tc>
          <w:tcPr>
            <w:tcW w:w="2052" w:type="pct"/>
            <w:tcBorders>
              <w:top w:val="single" w:sz="4" w:space="0" w:color="auto"/>
              <w:left w:val="single" w:sz="4" w:space="0" w:color="auto"/>
              <w:bottom w:val="single" w:sz="4" w:space="0" w:color="auto"/>
              <w:right w:val="single" w:sz="4" w:space="0" w:color="auto"/>
            </w:tcBorders>
          </w:tcPr>
          <w:p w14:paraId="19A3EEC3" w14:textId="77777777" w:rsidR="00BE58AE" w:rsidRPr="00D265FF" w:rsidRDefault="00BE58AE" w:rsidP="009A650F">
            <w:pPr>
              <w:spacing w:after="0" w:line="240" w:lineRule="auto"/>
              <w:rPr>
                <w:rFonts w:asciiTheme="minorHAnsi" w:hAnsiTheme="minorHAnsi" w:cstheme="minorHAnsi"/>
              </w:rPr>
            </w:pPr>
          </w:p>
        </w:tc>
      </w:tr>
      <w:tr w:rsidR="00BE58AE" w:rsidRPr="00D265FF" w14:paraId="5354276C" w14:textId="77777777" w:rsidTr="000B0775">
        <w:trPr>
          <w:trHeight w:hRule="exact" w:val="340"/>
          <w:jc w:val="center"/>
        </w:trPr>
        <w:tc>
          <w:tcPr>
            <w:tcW w:w="451" w:type="pct"/>
            <w:tcBorders>
              <w:top w:val="single" w:sz="4" w:space="0" w:color="auto"/>
              <w:left w:val="single" w:sz="4" w:space="0" w:color="auto"/>
              <w:bottom w:val="single" w:sz="4" w:space="0" w:color="auto"/>
              <w:right w:val="single" w:sz="4" w:space="0" w:color="auto"/>
            </w:tcBorders>
          </w:tcPr>
          <w:p w14:paraId="703CE743" w14:textId="77777777" w:rsidR="00BE58AE" w:rsidRPr="00D265FF" w:rsidRDefault="00BE58AE" w:rsidP="009A650F">
            <w:pPr>
              <w:spacing w:after="0" w:line="240" w:lineRule="auto"/>
              <w:rPr>
                <w:rFonts w:asciiTheme="minorHAnsi" w:hAnsiTheme="minorHAnsi" w:cstheme="minorHAnsi"/>
              </w:rPr>
            </w:pPr>
            <w:r w:rsidRPr="00D265FF">
              <w:rPr>
                <w:rFonts w:asciiTheme="minorHAnsi" w:hAnsiTheme="minorHAnsi" w:cstheme="minorHAnsi"/>
              </w:rPr>
              <w:t>2.</w:t>
            </w:r>
          </w:p>
        </w:tc>
        <w:tc>
          <w:tcPr>
            <w:tcW w:w="2497" w:type="pct"/>
            <w:tcBorders>
              <w:top w:val="single" w:sz="4" w:space="0" w:color="auto"/>
              <w:left w:val="single" w:sz="4" w:space="0" w:color="auto"/>
              <w:bottom w:val="single" w:sz="4" w:space="0" w:color="auto"/>
              <w:right w:val="single" w:sz="4" w:space="0" w:color="auto"/>
            </w:tcBorders>
          </w:tcPr>
          <w:p w14:paraId="6B80F1CB" w14:textId="77777777" w:rsidR="00BE58AE" w:rsidRPr="00D265FF" w:rsidRDefault="00BE58AE" w:rsidP="009A650F">
            <w:pPr>
              <w:spacing w:after="0" w:line="240" w:lineRule="auto"/>
              <w:rPr>
                <w:rFonts w:asciiTheme="minorHAnsi" w:hAnsiTheme="minorHAnsi" w:cstheme="minorHAnsi"/>
              </w:rPr>
            </w:pPr>
          </w:p>
        </w:tc>
        <w:tc>
          <w:tcPr>
            <w:tcW w:w="2052" w:type="pct"/>
            <w:tcBorders>
              <w:top w:val="single" w:sz="4" w:space="0" w:color="auto"/>
              <w:left w:val="single" w:sz="4" w:space="0" w:color="auto"/>
              <w:bottom w:val="single" w:sz="4" w:space="0" w:color="auto"/>
              <w:right w:val="single" w:sz="4" w:space="0" w:color="auto"/>
            </w:tcBorders>
          </w:tcPr>
          <w:p w14:paraId="4CC8EDB5" w14:textId="77777777" w:rsidR="00BE58AE" w:rsidRPr="00D265FF" w:rsidRDefault="00BE58AE" w:rsidP="009A650F">
            <w:pPr>
              <w:spacing w:after="0" w:line="240" w:lineRule="auto"/>
              <w:rPr>
                <w:rFonts w:asciiTheme="minorHAnsi" w:hAnsiTheme="minorHAnsi" w:cstheme="minorHAnsi"/>
              </w:rPr>
            </w:pPr>
          </w:p>
        </w:tc>
      </w:tr>
    </w:tbl>
    <w:p w14:paraId="5E793EF0" w14:textId="77777777" w:rsidR="00BE58AE" w:rsidRPr="002574E2" w:rsidRDefault="00BE58AE" w:rsidP="00BE58AE">
      <w:pPr>
        <w:spacing w:after="0" w:line="240" w:lineRule="auto"/>
        <w:rPr>
          <w:rFonts w:asciiTheme="minorHAnsi" w:hAnsiTheme="minorHAnsi" w:cstheme="minorHAnsi"/>
          <w:bCs/>
          <w:i/>
          <w:iCs/>
          <w:sz w:val="21"/>
          <w:szCs w:val="21"/>
        </w:rPr>
      </w:pPr>
      <w:r w:rsidRPr="002574E2">
        <w:rPr>
          <w:rFonts w:asciiTheme="minorHAnsi" w:hAnsiTheme="minorHAnsi" w:cstheme="minorHAnsi"/>
          <w:bCs/>
          <w:i/>
          <w:iCs/>
          <w:sz w:val="21"/>
          <w:szCs w:val="21"/>
        </w:rPr>
        <w:t>Nepildyti, jei pasiūlymą teikia ūkio subjektų grupė, veikianti pagal jungtinės veiklos sutartį.</w:t>
      </w:r>
    </w:p>
    <w:p w14:paraId="5121AFD8" w14:textId="77777777" w:rsidR="000B0775" w:rsidRDefault="00BE58AE" w:rsidP="000B0775">
      <w:pPr>
        <w:spacing w:after="0" w:line="240" w:lineRule="auto"/>
        <w:jc w:val="both"/>
        <w:rPr>
          <w:rFonts w:asciiTheme="minorHAnsi" w:hAnsiTheme="minorHAnsi" w:cstheme="minorHAnsi"/>
          <w:i/>
          <w:iCs/>
          <w:sz w:val="21"/>
          <w:szCs w:val="21"/>
        </w:rPr>
      </w:pPr>
      <w:r w:rsidRPr="002574E2">
        <w:rPr>
          <w:rFonts w:asciiTheme="minorHAnsi" w:hAnsiTheme="minorHAnsi" w:cstheme="minorHAnsi"/>
          <w:i/>
          <w:iCs/>
          <w:sz w:val="21"/>
          <w:szCs w:val="21"/>
        </w:rPr>
        <w:t>Pirkėjui paprašius, tiekėjas turės pateikti įrodymus, kad, vykdant sutartį, jam bus prieinami lentelėje nurodytų Ūkio subjektų pajėgumai.</w:t>
      </w:r>
      <w:bookmarkStart w:id="4" w:name="_Hlk8377959"/>
    </w:p>
    <w:p w14:paraId="1A3B3375" w14:textId="45D9D734" w:rsidR="00BE58AE" w:rsidRPr="00DF4827" w:rsidRDefault="00BE58AE" w:rsidP="000B0775">
      <w:pPr>
        <w:pStyle w:val="skyrius"/>
        <w:rPr>
          <w:highlight w:val="yellow"/>
        </w:rPr>
      </w:pPr>
      <w:r w:rsidRPr="00D265FF">
        <w:t>3. PASIŪLYMO KAINA</w:t>
      </w:r>
    </w:p>
    <w:bookmarkEnd w:id="4"/>
    <w:p w14:paraId="5EA452DA" w14:textId="506650C5" w:rsidR="00F17702" w:rsidRPr="00E31A0B" w:rsidRDefault="00BE58AE" w:rsidP="000F307A">
      <w:pPr>
        <w:widowControl w:val="0"/>
        <w:spacing w:after="0" w:line="240" w:lineRule="auto"/>
        <w:jc w:val="both"/>
        <w:rPr>
          <w:rFonts w:asciiTheme="minorHAnsi" w:eastAsia="Calibri" w:hAnsiTheme="minorHAnsi" w:cstheme="minorHAnsi"/>
          <w:b/>
          <w:bCs/>
        </w:rPr>
      </w:pPr>
      <w:r w:rsidRPr="00DF4827">
        <w:rPr>
          <w:rFonts w:asciiTheme="minorHAnsi" w:eastAsia="Calibri" w:hAnsiTheme="minorHAnsi" w:cstheme="minorHAnsi"/>
        </w:rPr>
        <w:t>3.1</w:t>
      </w:r>
      <w:r w:rsidR="002B3E64" w:rsidRPr="00DF4827">
        <w:rPr>
          <w:rFonts w:asciiTheme="minorHAnsi" w:eastAsia="Calibri" w:hAnsiTheme="minorHAnsi" w:cstheme="minorHAnsi"/>
        </w:rPr>
        <w:t xml:space="preserve">. </w:t>
      </w:r>
      <w:r w:rsidR="00A47AA9" w:rsidRPr="00A74949">
        <w:rPr>
          <w:rFonts w:asciiTheme="minorHAnsi" w:hAnsiTheme="minorHAnsi" w:cstheme="minorHAnsi"/>
          <w:lang w:eastAsia="lt-LT"/>
        </w:rPr>
        <w:t>Bendra pasiūlymo kaina apskaičiuojama</w:t>
      </w:r>
      <w:r w:rsidR="00A47AA9">
        <w:rPr>
          <w:rFonts w:asciiTheme="minorHAnsi" w:hAnsiTheme="minorHAnsi" w:cstheme="minorHAnsi"/>
          <w:lang w:eastAsia="lt-LT"/>
        </w:rPr>
        <w:t xml:space="preserve"> </w:t>
      </w:r>
      <w:r w:rsidR="00F17702">
        <w:rPr>
          <w:rFonts w:asciiTheme="minorHAnsi" w:hAnsiTheme="minorHAnsi" w:cstheme="minorHAnsi"/>
          <w:lang w:eastAsia="lt-LT"/>
        </w:rPr>
        <w:t xml:space="preserve">pirkimo </w:t>
      </w:r>
      <w:r w:rsidR="00A47AA9">
        <w:rPr>
          <w:rFonts w:asciiTheme="minorHAnsi" w:hAnsiTheme="minorHAnsi" w:cstheme="minorHAnsi"/>
          <w:lang w:eastAsia="lt-LT"/>
        </w:rPr>
        <w:t xml:space="preserve">objekto </w:t>
      </w:r>
      <w:r w:rsidR="00A729E1">
        <w:rPr>
          <w:rFonts w:asciiTheme="minorHAnsi" w:hAnsiTheme="minorHAnsi" w:cstheme="minorHAnsi"/>
          <w:lang w:eastAsia="lt-LT"/>
        </w:rPr>
        <w:t>preliminarų</w:t>
      </w:r>
      <w:r w:rsidR="00F17702">
        <w:rPr>
          <w:rFonts w:asciiTheme="minorHAnsi" w:hAnsiTheme="minorHAnsi" w:cstheme="minorHAnsi"/>
          <w:lang w:eastAsia="lt-LT"/>
        </w:rPr>
        <w:t xml:space="preserve"> </w:t>
      </w:r>
      <w:r w:rsidR="00A47AA9">
        <w:rPr>
          <w:rFonts w:asciiTheme="minorHAnsi" w:hAnsiTheme="minorHAnsi" w:cstheme="minorHAnsi"/>
          <w:lang w:eastAsia="lt-LT"/>
        </w:rPr>
        <w:t>kiekį (</w:t>
      </w:r>
      <w:r w:rsidR="00E00E30">
        <w:rPr>
          <w:rFonts w:asciiTheme="minorHAnsi" w:hAnsiTheme="minorHAnsi" w:cstheme="minorHAnsi"/>
          <w:lang w:eastAsia="lt-LT"/>
        </w:rPr>
        <w:t>4</w:t>
      </w:r>
      <w:r w:rsidR="00A47AA9">
        <w:rPr>
          <w:rFonts w:asciiTheme="minorHAnsi" w:hAnsiTheme="minorHAnsi" w:cstheme="minorHAnsi"/>
          <w:lang w:eastAsia="lt-LT"/>
        </w:rPr>
        <w:t>)</w:t>
      </w:r>
      <w:r w:rsidR="00A47AA9" w:rsidRPr="00A74949">
        <w:rPr>
          <w:rFonts w:asciiTheme="minorHAnsi" w:hAnsiTheme="minorHAnsi" w:cstheme="minorHAnsi"/>
          <w:lang w:eastAsia="lt-LT"/>
        </w:rPr>
        <w:t xml:space="preserve"> </w:t>
      </w:r>
      <w:r w:rsidR="00A47AA9">
        <w:rPr>
          <w:rFonts w:asciiTheme="minorHAnsi" w:hAnsiTheme="minorHAnsi" w:cstheme="minorHAnsi"/>
          <w:lang w:eastAsia="lt-LT"/>
        </w:rPr>
        <w:t>dauginant</w:t>
      </w:r>
      <w:r w:rsidR="00A47AA9" w:rsidRPr="00A74949">
        <w:rPr>
          <w:rFonts w:asciiTheme="minorHAnsi" w:hAnsiTheme="minorHAnsi" w:cstheme="minorHAnsi"/>
          <w:lang w:eastAsia="lt-LT"/>
        </w:rPr>
        <w:t xml:space="preserve"> </w:t>
      </w:r>
      <w:r w:rsidR="00A47AA9">
        <w:rPr>
          <w:rFonts w:asciiTheme="minorHAnsi" w:hAnsiTheme="minorHAnsi" w:cstheme="minorHAnsi"/>
          <w:lang w:eastAsia="lt-LT"/>
        </w:rPr>
        <w:t>iš siūlomos pirkimo objekto 1</w:t>
      </w:r>
      <w:r w:rsidR="00F17702">
        <w:rPr>
          <w:rFonts w:asciiTheme="minorHAnsi" w:hAnsiTheme="minorHAnsi" w:cstheme="minorHAnsi"/>
          <w:lang w:eastAsia="lt-LT"/>
        </w:rPr>
        <w:t xml:space="preserve"> (vieno)</w:t>
      </w:r>
      <w:r w:rsidR="00A47AA9">
        <w:rPr>
          <w:rFonts w:asciiTheme="minorHAnsi" w:hAnsiTheme="minorHAnsi" w:cstheme="minorHAnsi"/>
          <w:lang w:eastAsia="lt-LT"/>
        </w:rPr>
        <w:t xml:space="preserve"> vnt. kainos (5</w:t>
      </w:r>
      <w:r w:rsidR="00A47AA9" w:rsidRPr="00456213">
        <w:rPr>
          <w:rFonts w:asciiTheme="minorHAnsi" w:hAnsiTheme="minorHAnsi" w:cstheme="minorHAnsi"/>
          <w:lang w:eastAsia="lt-LT"/>
        </w:rPr>
        <w:t>)</w:t>
      </w:r>
      <w:r w:rsidR="00A47AA9" w:rsidRPr="00456213">
        <w:rPr>
          <w:rFonts w:asciiTheme="minorHAnsi" w:eastAsia="Calibri" w:hAnsiTheme="minorHAnsi" w:cstheme="minorHAnsi"/>
        </w:rPr>
        <w:t>.</w:t>
      </w:r>
      <w:r w:rsidR="00E31A0B" w:rsidRPr="00E31A0B">
        <w:rPr>
          <w:rFonts w:eastAsia="Calibri"/>
        </w:rPr>
        <w:t xml:space="preserve"> </w:t>
      </w:r>
      <w:r w:rsidR="00E31A0B" w:rsidRPr="00E31A0B">
        <w:rPr>
          <w:rFonts w:eastAsia="Calibri"/>
          <w:b/>
          <w:bCs/>
        </w:rPr>
        <w:t>Preliminarus kiekis skirtas tik pasiūlymų palyginimui, perkančioji neįsipareigoja išpirkti nurodyto preliminaraus kiekio, perkamo kiekio apimtys nurodytos pirkimo sąlygose.</w:t>
      </w:r>
    </w:p>
    <w:p w14:paraId="5D7432A4" w14:textId="6AB55B55" w:rsidR="000F307A" w:rsidRPr="00456213" w:rsidRDefault="00484DE3" w:rsidP="000F307A">
      <w:pPr>
        <w:widowControl w:val="0"/>
        <w:spacing w:after="0" w:line="240" w:lineRule="auto"/>
        <w:jc w:val="both"/>
        <w:rPr>
          <w:rFonts w:asciiTheme="minorHAnsi" w:eastAsia="Calibri" w:hAnsiTheme="minorHAnsi" w:cstheme="minorHAnsi"/>
        </w:rPr>
      </w:pPr>
      <w:r>
        <w:rPr>
          <w:rFonts w:asciiTheme="minorHAnsi" w:eastAsia="Calibri" w:hAnsiTheme="minorHAnsi" w:cstheme="minorHAnsi"/>
        </w:rPr>
        <w:t xml:space="preserve">3.2. </w:t>
      </w:r>
      <w:r w:rsidR="00A47AA9" w:rsidRPr="00DF4827">
        <w:rPr>
          <w:rFonts w:asciiTheme="minorHAnsi" w:eastAsia="Calibri" w:hAnsiTheme="minorHAnsi" w:cstheme="minorHAnsi"/>
        </w:rPr>
        <w:t>Tais atvejais, kai pagal galiojančius teisės aktus tiekėjui nereikia mokėti PVM, jis nepildo lentelės skilčių</w:t>
      </w:r>
      <w:r w:rsidR="00F17702">
        <w:rPr>
          <w:rFonts w:asciiTheme="minorHAnsi" w:eastAsia="Calibri" w:hAnsiTheme="minorHAnsi" w:cstheme="minorHAnsi"/>
        </w:rPr>
        <w:t>,</w:t>
      </w:r>
      <w:r w:rsidR="00A47AA9" w:rsidRPr="00DF4827">
        <w:rPr>
          <w:rFonts w:asciiTheme="minorHAnsi" w:eastAsia="Calibri" w:hAnsiTheme="minorHAnsi" w:cstheme="minorHAnsi"/>
        </w:rPr>
        <w:t xml:space="preserve"> kur</w:t>
      </w:r>
      <w:r w:rsidR="00F17702">
        <w:rPr>
          <w:rFonts w:asciiTheme="minorHAnsi" w:eastAsia="Calibri" w:hAnsiTheme="minorHAnsi" w:cstheme="minorHAnsi"/>
        </w:rPr>
        <w:t>iose</w:t>
      </w:r>
      <w:r w:rsidR="00A47AA9" w:rsidRPr="00DF4827">
        <w:rPr>
          <w:rFonts w:asciiTheme="minorHAnsi" w:eastAsia="Calibri" w:hAnsiTheme="minorHAnsi" w:cstheme="minorHAnsi"/>
        </w:rPr>
        <w:t xml:space="preserve"> nurodyta PVM ar pasiūlymo kaina su PVM ir nurodo</w:t>
      </w:r>
      <w:r w:rsidR="0023288A">
        <w:rPr>
          <w:rFonts w:asciiTheme="minorHAnsi" w:eastAsia="Calibri" w:hAnsiTheme="minorHAnsi" w:cstheme="minorHAnsi"/>
        </w:rPr>
        <w:t xml:space="preserve"> teisines</w:t>
      </w:r>
      <w:r w:rsidR="00A47AA9" w:rsidRPr="00DF4827">
        <w:rPr>
          <w:rFonts w:asciiTheme="minorHAnsi" w:eastAsia="Calibri" w:hAnsiTheme="minorHAnsi" w:cstheme="minorHAnsi"/>
        </w:rPr>
        <w:t xml:space="preserve"> priežastis, dėl kurių PVM nemoka.</w:t>
      </w:r>
    </w:p>
    <w:p w14:paraId="11D73EB4" w14:textId="1811ED34" w:rsidR="00A47AA9" w:rsidRDefault="00484DE3" w:rsidP="00A47AA9">
      <w:pPr>
        <w:widowControl w:val="0"/>
        <w:spacing w:after="0" w:line="240" w:lineRule="auto"/>
        <w:jc w:val="both"/>
        <w:rPr>
          <w:rFonts w:asciiTheme="minorHAnsi" w:eastAsia="Calibri" w:hAnsiTheme="minorHAnsi" w:cstheme="minorHAnsi"/>
        </w:rPr>
      </w:pPr>
      <w:r>
        <w:rPr>
          <w:rFonts w:asciiTheme="minorHAnsi" w:eastAsia="Calibri" w:hAnsiTheme="minorHAnsi" w:cstheme="minorHAnsi"/>
        </w:rPr>
        <w:t>3.</w:t>
      </w:r>
      <w:r w:rsidR="00A47AA9">
        <w:rPr>
          <w:rFonts w:asciiTheme="minorHAnsi" w:eastAsia="Calibri" w:hAnsiTheme="minorHAnsi" w:cstheme="minorHAnsi"/>
        </w:rPr>
        <w:t>3</w:t>
      </w:r>
      <w:r>
        <w:rPr>
          <w:rFonts w:asciiTheme="minorHAnsi" w:eastAsia="Calibri" w:hAnsiTheme="minorHAnsi" w:cstheme="minorHAnsi"/>
        </w:rPr>
        <w:t xml:space="preserve">. </w:t>
      </w:r>
      <w:r w:rsidR="00A47AA9" w:rsidRPr="00DF4827">
        <w:rPr>
          <w:rFonts w:asciiTheme="minorHAnsi" w:hAnsiTheme="minorHAnsi" w:cstheme="minorHAnsi"/>
        </w:rPr>
        <w:t>Jei siūloma kaina skaičiais neatitinka sumos žodžiais, teisinga laikoma kaina, nurodyta žodžiais</w:t>
      </w:r>
      <w:r w:rsidR="00A47AA9">
        <w:rPr>
          <w:rFonts w:asciiTheme="minorHAnsi" w:eastAsia="Calibri" w:hAnsiTheme="minorHAnsi" w:cstheme="minorHAnsi"/>
        </w:rPr>
        <w:t>.</w:t>
      </w:r>
    </w:p>
    <w:p w14:paraId="1A827F6F" w14:textId="079A1D18" w:rsidR="00AA2172" w:rsidRPr="005F5BFC" w:rsidRDefault="00040F98" w:rsidP="00875BB4">
      <w:pPr>
        <w:widowControl w:val="0"/>
        <w:spacing w:after="0" w:line="240" w:lineRule="auto"/>
        <w:jc w:val="both"/>
        <w:rPr>
          <w:rFonts w:asciiTheme="minorHAnsi" w:eastAsia="Calibri" w:hAnsiTheme="minorHAnsi" w:cstheme="minorHAnsi"/>
          <w:b/>
          <w:bCs/>
        </w:rPr>
      </w:pPr>
      <w:r>
        <w:rPr>
          <w:rFonts w:asciiTheme="minorHAnsi" w:eastAsia="Calibri" w:hAnsiTheme="minorHAnsi" w:cstheme="minorHAnsi"/>
        </w:rPr>
        <w:t>3.4</w:t>
      </w:r>
      <w:r w:rsidRPr="00603FF3">
        <w:rPr>
          <w:rFonts w:asciiTheme="minorHAnsi" w:eastAsia="Calibri" w:hAnsiTheme="minorHAnsi" w:cstheme="minorHAnsi"/>
        </w:rPr>
        <w:t xml:space="preserve">. </w:t>
      </w:r>
      <w:r w:rsidR="00115F44" w:rsidRPr="002F1F5B">
        <w:rPr>
          <w:rFonts w:asciiTheme="minorHAnsi" w:eastAsia="Calibri" w:hAnsiTheme="minorHAnsi" w:cstheme="minorHAnsi"/>
        </w:rPr>
        <w:t xml:space="preserve">Tiekėjo pasiūlymo kaina bus laikoma per didele jei Tiekėjo </w:t>
      </w:r>
      <w:r w:rsidR="00115F44">
        <w:rPr>
          <w:rFonts w:asciiTheme="minorHAnsi" w:eastAsia="Calibri" w:hAnsiTheme="minorHAnsi" w:cstheme="minorHAnsi"/>
        </w:rPr>
        <w:t xml:space="preserve">nurodyta kaina skiltyje </w:t>
      </w:r>
      <w:r w:rsidR="00115F44" w:rsidRPr="00070D8D">
        <w:rPr>
          <w:rFonts w:asciiTheme="minorHAnsi" w:eastAsia="Calibri" w:hAnsiTheme="minorHAnsi" w:cstheme="minorHAnsi"/>
        </w:rPr>
        <w:t>„Vertinama pasiūlymo kaina Eur su PVM“</w:t>
      </w:r>
      <w:r w:rsidR="00115F44" w:rsidRPr="002F1F5B">
        <w:rPr>
          <w:rFonts w:asciiTheme="minorHAnsi" w:eastAsia="Calibri" w:hAnsiTheme="minorHAnsi" w:cstheme="minorHAnsi"/>
        </w:rPr>
        <w:t xml:space="preserve"> viršys</w:t>
      </w:r>
      <w:r w:rsidR="000E78B8" w:rsidRPr="00300A5C">
        <w:rPr>
          <w:rFonts w:asciiTheme="minorHAnsi" w:eastAsia="Calibri" w:hAnsiTheme="minorHAnsi" w:cstheme="minorHAnsi"/>
          <w:b/>
          <w:bCs/>
        </w:rPr>
        <w:t xml:space="preserve"> </w:t>
      </w:r>
      <w:r w:rsidR="00E029FE" w:rsidRPr="00300A5C">
        <w:rPr>
          <w:rFonts w:asciiTheme="minorHAnsi" w:eastAsia="Calibri" w:hAnsiTheme="minorHAnsi" w:cstheme="minorHAnsi"/>
          <w:b/>
          <w:bCs/>
        </w:rPr>
        <w:t>156</w:t>
      </w:r>
      <w:r w:rsidR="005F5BFC" w:rsidRPr="00300A5C">
        <w:rPr>
          <w:rFonts w:asciiTheme="minorHAnsi" w:eastAsia="Calibri" w:hAnsiTheme="minorHAnsi" w:cstheme="minorHAnsi"/>
          <w:b/>
          <w:bCs/>
        </w:rPr>
        <w:t xml:space="preserve"> 000,00 </w:t>
      </w:r>
      <w:r w:rsidR="001D3F4C" w:rsidRPr="00300A5C">
        <w:rPr>
          <w:rFonts w:asciiTheme="minorHAnsi" w:eastAsia="Calibri" w:hAnsiTheme="minorHAnsi" w:cstheme="minorHAnsi"/>
          <w:b/>
          <w:bCs/>
        </w:rPr>
        <w:t>eurų</w:t>
      </w:r>
      <w:r w:rsidR="005F5BFC" w:rsidRPr="00300A5C">
        <w:rPr>
          <w:rFonts w:asciiTheme="minorHAnsi" w:eastAsia="Calibri" w:hAnsiTheme="minorHAnsi" w:cstheme="minorHAnsi"/>
          <w:b/>
          <w:bCs/>
        </w:rPr>
        <w:t>.</w:t>
      </w:r>
    </w:p>
    <w:p w14:paraId="5CE935FA" w14:textId="3C3C3B13" w:rsidR="007B5F54" w:rsidRDefault="007B5F54" w:rsidP="00875BB4">
      <w:pPr>
        <w:widowControl w:val="0"/>
        <w:spacing w:after="0" w:line="240" w:lineRule="auto"/>
        <w:jc w:val="both"/>
        <w:rPr>
          <w:rFonts w:asciiTheme="minorHAnsi" w:eastAsia="Calibri" w:hAnsiTheme="minorHAnsi" w:cstheme="minorHAnsi"/>
        </w:rPr>
      </w:pPr>
      <w:r>
        <w:rPr>
          <w:rFonts w:asciiTheme="minorHAnsi" w:eastAsia="Calibri" w:hAnsiTheme="minorHAnsi" w:cstheme="minorHAnsi"/>
        </w:rPr>
        <w:lastRenderedPageBreak/>
        <w:t>3.</w:t>
      </w:r>
      <w:r w:rsidR="00040F98">
        <w:rPr>
          <w:rFonts w:asciiTheme="minorHAnsi" w:eastAsia="Calibri" w:hAnsiTheme="minorHAnsi" w:cstheme="minorHAnsi"/>
        </w:rPr>
        <w:t>5</w:t>
      </w:r>
      <w:r>
        <w:rPr>
          <w:rFonts w:asciiTheme="minorHAnsi" w:eastAsia="Calibri" w:hAnsiTheme="minorHAnsi" w:cstheme="minorHAnsi"/>
        </w:rPr>
        <w:t>. Pasiūlymo lentelė.</w:t>
      </w:r>
      <w:r w:rsidR="005F5BFC">
        <w:rPr>
          <w:rFonts w:asciiTheme="minorHAnsi" w:eastAsia="Calibri" w:hAnsiTheme="minorHAnsi" w:cstheme="minorHAnsi"/>
        </w:rPr>
        <w:t xml:space="preserve"> </w:t>
      </w:r>
    </w:p>
    <w:tbl>
      <w:tblPr>
        <w:tblStyle w:val="Lentelstinklelis"/>
        <w:tblW w:w="9493" w:type="dxa"/>
        <w:jc w:val="center"/>
        <w:tblLayout w:type="fixed"/>
        <w:tblLook w:val="04A0" w:firstRow="1" w:lastRow="0" w:firstColumn="1" w:lastColumn="0" w:noHBand="0" w:noVBand="1"/>
      </w:tblPr>
      <w:tblGrid>
        <w:gridCol w:w="518"/>
        <w:gridCol w:w="1887"/>
        <w:gridCol w:w="2693"/>
        <w:gridCol w:w="1277"/>
        <w:gridCol w:w="1558"/>
        <w:gridCol w:w="1560"/>
      </w:tblGrid>
      <w:tr w:rsidR="00603FF3" w:rsidRPr="00D265FF" w14:paraId="6C99AAD3" w14:textId="1862CBC5" w:rsidTr="008C54AF">
        <w:trPr>
          <w:trHeight w:val="556"/>
          <w:jc w:val="center"/>
        </w:trPr>
        <w:tc>
          <w:tcPr>
            <w:tcW w:w="518" w:type="dxa"/>
            <w:vAlign w:val="center"/>
          </w:tcPr>
          <w:p w14:paraId="42C7BC81" w14:textId="77777777" w:rsidR="00603FF3" w:rsidRPr="00107FA2" w:rsidRDefault="00603FF3" w:rsidP="00C457F5">
            <w:pPr>
              <w:spacing w:after="0" w:line="240" w:lineRule="auto"/>
              <w:jc w:val="center"/>
              <w:rPr>
                <w:rFonts w:asciiTheme="minorHAnsi" w:hAnsiTheme="minorHAnsi" w:cstheme="minorHAnsi"/>
                <w:bCs/>
                <w:lang w:eastAsia="lt-LT"/>
              </w:rPr>
            </w:pPr>
            <w:r w:rsidRPr="00107FA2">
              <w:rPr>
                <w:rFonts w:asciiTheme="minorHAnsi" w:hAnsiTheme="minorHAnsi" w:cstheme="minorHAnsi"/>
                <w:bCs/>
                <w:lang w:eastAsia="lt-LT"/>
              </w:rPr>
              <w:t>Eil. Nr.</w:t>
            </w:r>
          </w:p>
        </w:tc>
        <w:tc>
          <w:tcPr>
            <w:tcW w:w="1887" w:type="dxa"/>
            <w:vAlign w:val="center"/>
          </w:tcPr>
          <w:p w14:paraId="03977D2E" w14:textId="2575CCFB" w:rsidR="00603FF3" w:rsidRPr="00107FA2" w:rsidRDefault="00603FF3" w:rsidP="000267DA">
            <w:pPr>
              <w:spacing w:after="0" w:line="240" w:lineRule="auto"/>
              <w:jc w:val="center"/>
              <w:rPr>
                <w:rFonts w:asciiTheme="minorHAnsi" w:hAnsiTheme="minorHAnsi" w:cstheme="minorHAnsi"/>
                <w:bCs/>
                <w:lang w:eastAsia="lt-LT"/>
              </w:rPr>
            </w:pPr>
            <w:r w:rsidRPr="00107FA2">
              <w:rPr>
                <w:rFonts w:asciiTheme="minorHAnsi" w:hAnsiTheme="minorHAnsi" w:cstheme="minorHAnsi"/>
                <w:bCs/>
                <w:lang w:eastAsia="lt-LT"/>
              </w:rPr>
              <w:t>Pirkimo objektas</w:t>
            </w:r>
          </w:p>
        </w:tc>
        <w:tc>
          <w:tcPr>
            <w:tcW w:w="2693" w:type="dxa"/>
            <w:vAlign w:val="center"/>
          </w:tcPr>
          <w:p w14:paraId="65A9F8CB" w14:textId="733A46D3" w:rsidR="00603FF3" w:rsidRPr="00107FA2" w:rsidRDefault="00603FF3" w:rsidP="000267DA">
            <w:pPr>
              <w:spacing w:after="0" w:line="240" w:lineRule="auto"/>
              <w:jc w:val="center"/>
              <w:rPr>
                <w:rFonts w:asciiTheme="minorHAnsi" w:hAnsiTheme="minorHAnsi" w:cstheme="minorHAnsi"/>
                <w:bCs/>
                <w:lang w:eastAsia="lt-LT"/>
              </w:rPr>
            </w:pPr>
            <w:r>
              <w:rPr>
                <w:rFonts w:asciiTheme="minorHAnsi" w:hAnsiTheme="minorHAnsi" w:cstheme="minorHAnsi"/>
                <w:bCs/>
                <w:lang w:eastAsia="lt-LT"/>
              </w:rPr>
              <w:t>Pirkimo objekto gamintojas ir modelis</w:t>
            </w:r>
          </w:p>
        </w:tc>
        <w:tc>
          <w:tcPr>
            <w:tcW w:w="1277" w:type="dxa"/>
            <w:vAlign w:val="center"/>
          </w:tcPr>
          <w:p w14:paraId="52D25D27" w14:textId="2895C59F" w:rsidR="00603FF3" w:rsidRPr="00107FA2" w:rsidRDefault="00A729E1" w:rsidP="000267DA">
            <w:pPr>
              <w:spacing w:after="0" w:line="240" w:lineRule="auto"/>
              <w:jc w:val="center"/>
              <w:rPr>
                <w:rFonts w:asciiTheme="minorHAnsi" w:hAnsiTheme="minorHAnsi" w:cstheme="minorHAnsi"/>
                <w:bCs/>
                <w:lang w:eastAsia="lt-LT"/>
              </w:rPr>
            </w:pPr>
            <w:r>
              <w:rPr>
                <w:rFonts w:asciiTheme="minorHAnsi" w:hAnsiTheme="minorHAnsi" w:cstheme="minorHAnsi"/>
                <w:bCs/>
                <w:lang w:eastAsia="lt-LT"/>
              </w:rPr>
              <w:t>Preliminarus kiekis</w:t>
            </w:r>
          </w:p>
        </w:tc>
        <w:tc>
          <w:tcPr>
            <w:tcW w:w="1558" w:type="dxa"/>
            <w:vAlign w:val="center"/>
          </w:tcPr>
          <w:p w14:paraId="3F3197CF" w14:textId="019B3EC4" w:rsidR="00603FF3" w:rsidRPr="00107FA2" w:rsidRDefault="00603FF3" w:rsidP="000267DA">
            <w:pPr>
              <w:spacing w:after="0" w:line="240" w:lineRule="auto"/>
              <w:jc w:val="center"/>
              <w:rPr>
                <w:rFonts w:asciiTheme="minorHAnsi" w:hAnsiTheme="minorHAnsi" w:cstheme="minorHAnsi"/>
                <w:bCs/>
                <w:lang w:eastAsia="lt-LT"/>
              </w:rPr>
            </w:pPr>
            <w:r>
              <w:rPr>
                <w:rFonts w:asciiTheme="minorHAnsi" w:hAnsiTheme="minorHAnsi" w:cstheme="minorHAnsi"/>
                <w:bCs/>
                <w:lang w:eastAsia="lt-LT"/>
              </w:rPr>
              <w:t>1-o (vieno) vnt. kaina, Eur be PVM</w:t>
            </w:r>
          </w:p>
        </w:tc>
        <w:tc>
          <w:tcPr>
            <w:tcW w:w="1560" w:type="dxa"/>
            <w:vAlign w:val="center"/>
          </w:tcPr>
          <w:p w14:paraId="2130127E" w14:textId="13FE15BE" w:rsidR="00603FF3" w:rsidRDefault="00603FF3" w:rsidP="000267DA">
            <w:pPr>
              <w:spacing w:after="0" w:line="240" w:lineRule="auto"/>
              <w:jc w:val="center"/>
              <w:rPr>
                <w:rFonts w:asciiTheme="minorHAnsi" w:hAnsiTheme="minorHAnsi" w:cstheme="minorHAnsi"/>
                <w:bCs/>
                <w:lang w:eastAsia="lt-LT"/>
              </w:rPr>
            </w:pPr>
            <w:r w:rsidRPr="00D265FF">
              <w:rPr>
                <w:rFonts w:asciiTheme="minorHAnsi" w:hAnsiTheme="minorHAnsi" w:cstheme="minorHAnsi"/>
                <w:lang w:eastAsia="lt-LT"/>
              </w:rPr>
              <w:t>Bendra kaina</w:t>
            </w:r>
            <w:r>
              <w:rPr>
                <w:rFonts w:asciiTheme="minorHAnsi" w:hAnsiTheme="minorHAnsi" w:cstheme="minorHAnsi"/>
                <w:lang w:eastAsia="lt-LT"/>
              </w:rPr>
              <w:t>,</w:t>
            </w:r>
            <w:r w:rsidRPr="00D265FF">
              <w:rPr>
                <w:rFonts w:asciiTheme="minorHAnsi" w:hAnsiTheme="minorHAnsi" w:cstheme="minorHAnsi"/>
                <w:lang w:eastAsia="lt-LT"/>
              </w:rPr>
              <w:t xml:space="preserve"> Eur be PVM</w:t>
            </w:r>
          </w:p>
        </w:tc>
      </w:tr>
      <w:tr w:rsidR="00603FF3" w:rsidRPr="00D265FF" w14:paraId="3A5CCB3D" w14:textId="77314363" w:rsidTr="008C54AF">
        <w:trPr>
          <w:trHeight w:hRule="exact" w:val="284"/>
          <w:jc w:val="center"/>
        </w:trPr>
        <w:tc>
          <w:tcPr>
            <w:tcW w:w="518" w:type="dxa"/>
            <w:vAlign w:val="center"/>
          </w:tcPr>
          <w:p w14:paraId="5E3B5D8E" w14:textId="77777777" w:rsidR="00603FF3" w:rsidRPr="00597FB0" w:rsidRDefault="00603FF3" w:rsidP="00C457F5">
            <w:pPr>
              <w:spacing w:after="0" w:line="240" w:lineRule="auto"/>
              <w:jc w:val="center"/>
              <w:rPr>
                <w:rFonts w:asciiTheme="minorHAnsi" w:hAnsiTheme="minorHAnsi" w:cstheme="minorHAnsi"/>
                <w:bCs/>
                <w:i/>
                <w:iCs/>
                <w:sz w:val="21"/>
                <w:szCs w:val="21"/>
                <w:lang w:eastAsia="lt-LT"/>
              </w:rPr>
            </w:pPr>
            <w:r w:rsidRPr="00597FB0">
              <w:rPr>
                <w:rFonts w:asciiTheme="minorHAnsi" w:hAnsiTheme="minorHAnsi" w:cstheme="minorHAnsi"/>
                <w:bCs/>
                <w:i/>
                <w:iCs/>
                <w:sz w:val="21"/>
                <w:szCs w:val="21"/>
                <w:lang w:eastAsia="lt-LT"/>
              </w:rPr>
              <w:t>1</w:t>
            </w:r>
          </w:p>
        </w:tc>
        <w:tc>
          <w:tcPr>
            <w:tcW w:w="1887" w:type="dxa"/>
            <w:vAlign w:val="center"/>
          </w:tcPr>
          <w:p w14:paraId="268108FF" w14:textId="77777777" w:rsidR="00603FF3" w:rsidRPr="00597FB0" w:rsidRDefault="00603FF3" w:rsidP="000267DA">
            <w:pPr>
              <w:spacing w:after="0" w:line="240" w:lineRule="auto"/>
              <w:jc w:val="center"/>
              <w:rPr>
                <w:rFonts w:asciiTheme="minorHAnsi" w:hAnsiTheme="minorHAnsi" w:cstheme="minorHAnsi"/>
                <w:bCs/>
                <w:i/>
                <w:iCs/>
                <w:sz w:val="21"/>
                <w:szCs w:val="21"/>
                <w:lang w:eastAsia="lt-LT"/>
              </w:rPr>
            </w:pPr>
            <w:r w:rsidRPr="00597FB0">
              <w:rPr>
                <w:rFonts w:asciiTheme="minorHAnsi" w:hAnsiTheme="minorHAnsi" w:cstheme="minorHAnsi"/>
                <w:bCs/>
                <w:i/>
                <w:iCs/>
                <w:sz w:val="21"/>
                <w:szCs w:val="21"/>
                <w:lang w:eastAsia="lt-LT"/>
              </w:rPr>
              <w:t>2</w:t>
            </w:r>
          </w:p>
        </w:tc>
        <w:tc>
          <w:tcPr>
            <w:tcW w:w="2693" w:type="dxa"/>
            <w:vAlign w:val="center"/>
          </w:tcPr>
          <w:p w14:paraId="3F42F481" w14:textId="77777777" w:rsidR="00603FF3" w:rsidRPr="00597FB0" w:rsidRDefault="00603FF3" w:rsidP="000267DA">
            <w:pPr>
              <w:spacing w:after="0" w:line="240" w:lineRule="auto"/>
              <w:jc w:val="center"/>
              <w:rPr>
                <w:rFonts w:asciiTheme="minorHAnsi" w:hAnsiTheme="minorHAnsi" w:cstheme="minorHAnsi"/>
                <w:bCs/>
                <w:i/>
                <w:iCs/>
                <w:sz w:val="21"/>
                <w:szCs w:val="21"/>
                <w:lang w:eastAsia="lt-LT"/>
              </w:rPr>
            </w:pPr>
            <w:r w:rsidRPr="00597FB0">
              <w:rPr>
                <w:rFonts w:asciiTheme="minorHAnsi" w:hAnsiTheme="minorHAnsi" w:cstheme="minorHAnsi"/>
                <w:bCs/>
                <w:i/>
                <w:iCs/>
                <w:sz w:val="21"/>
                <w:szCs w:val="21"/>
                <w:lang w:eastAsia="lt-LT"/>
              </w:rPr>
              <w:t>3</w:t>
            </w:r>
          </w:p>
        </w:tc>
        <w:tc>
          <w:tcPr>
            <w:tcW w:w="1277" w:type="dxa"/>
            <w:vAlign w:val="center"/>
          </w:tcPr>
          <w:p w14:paraId="24199321" w14:textId="77777777" w:rsidR="00603FF3" w:rsidRDefault="00603FF3" w:rsidP="000267DA">
            <w:pPr>
              <w:spacing w:after="0" w:line="240" w:lineRule="auto"/>
              <w:jc w:val="center"/>
              <w:rPr>
                <w:rFonts w:asciiTheme="minorHAnsi" w:hAnsiTheme="minorHAnsi" w:cstheme="minorHAnsi"/>
                <w:bCs/>
                <w:i/>
                <w:iCs/>
                <w:sz w:val="21"/>
                <w:szCs w:val="21"/>
                <w:lang w:eastAsia="lt-LT"/>
              </w:rPr>
            </w:pPr>
            <w:r w:rsidRPr="00597FB0">
              <w:rPr>
                <w:rFonts w:asciiTheme="minorHAnsi" w:hAnsiTheme="minorHAnsi" w:cstheme="minorHAnsi"/>
                <w:bCs/>
                <w:i/>
                <w:iCs/>
                <w:sz w:val="21"/>
                <w:szCs w:val="21"/>
                <w:lang w:eastAsia="lt-LT"/>
              </w:rPr>
              <w:t>4</w:t>
            </w:r>
          </w:p>
          <w:p w14:paraId="68B55E79" w14:textId="71DF71B1" w:rsidR="00603FF3" w:rsidRDefault="00603FF3" w:rsidP="000267DA">
            <w:pPr>
              <w:spacing w:after="0" w:line="240" w:lineRule="auto"/>
              <w:jc w:val="center"/>
              <w:rPr>
                <w:rFonts w:asciiTheme="minorHAnsi" w:hAnsiTheme="minorHAnsi" w:cstheme="minorHAnsi"/>
                <w:bCs/>
                <w:i/>
                <w:iCs/>
                <w:sz w:val="21"/>
                <w:szCs w:val="21"/>
                <w:lang w:eastAsia="lt-LT"/>
              </w:rPr>
            </w:pPr>
            <w:r>
              <w:rPr>
                <w:rFonts w:asciiTheme="minorHAnsi" w:hAnsiTheme="minorHAnsi" w:cstheme="minorHAnsi"/>
                <w:bCs/>
                <w:i/>
                <w:iCs/>
                <w:sz w:val="21"/>
                <w:szCs w:val="21"/>
                <w:lang w:eastAsia="lt-LT"/>
              </w:rPr>
              <w:t>5</w:t>
            </w:r>
          </w:p>
        </w:tc>
        <w:tc>
          <w:tcPr>
            <w:tcW w:w="1558" w:type="dxa"/>
            <w:vAlign w:val="center"/>
          </w:tcPr>
          <w:p w14:paraId="634DCA75" w14:textId="5B94A206" w:rsidR="00603FF3" w:rsidRPr="00597FB0" w:rsidRDefault="00603FF3" w:rsidP="000267DA">
            <w:pPr>
              <w:spacing w:after="0" w:line="240" w:lineRule="auto"/>
              <w:jc w:val="center"/>
              <w:rPr>
                <w:rFonts w:asciiTheme="minorHAnsi" w:hAnsiTheme="minorHAnsi" w:cstheme="minorHAnsi"/>
                <w:bCs/>
                <w:i/>
                <w:iCs/>
                <w:sz w:val="21"/>
                <w:szCs w:val="21"/>
                <w:lang w:val="en-US" w:eastAsia="lt-LT"/>
              </w:rPr>
            </w:pPr>
            <w:r>
              <w:rPr>
                <w:rFonts w:asciiTheme="minorHAnsi" w:hAnsiTheme="minorHAnsi" w:cstheme="minorHAnsi"/>
                <w:bCs/>
                <w:i/>
                <w:iCs/>
                <w:sz w:val="21"/>
                <w:szCs w:val="21"/>
                <w:lang w:eastAsia="lt-LT"/>
              </w:rPr>
              <w:t>5</w:t>
            </w:r>
          </w:p>
        </w:tc>
        <w:tc>
          <w:tcPr>
            <w:tcW w:w="1560" w:type="dxa"/>
            <w:vAlign w:val="center"/>
          </w:tcPr>
          <w:p w14:paraId="37F335EF" w14:textId="2EB9BE01" w:rsidR="00603FF3" w:rsidRDefault="00603FF3" w:rsidP="000267DA">
            <w:pPr>
              <w:spacing w:after="0" w:line="240" w:lineRule="auto"/>
              <w:jc w:val="center"/>
              <w:rPr>
                <w:rFonts w:asciiTheme="minorHAnsi" w:hAnsiTheme="minorHAnsi" w:cstheme="minorHAnsi"/>
                <w:bCs/>
                <w:i/>
                <w:iCs/>
                <w:sz w:val="21"/>
                <w:szCs w:val="21"/>
                <w:lang w:eastAsia="lt-LT"/>
              </w:rPr>
            </w:pPr>
            <w:r>
              <w:rPr>
                <w:rFonts w:asciiTheme="minorHAnsi" w:hAnsiTheme="minorHAnsi" w:cstheme="minorHAnsi"/>
                <w:bCs/>
                <w:i/>
                <w:iCs/>
                <w:sz w:val="21"/>
                <w:szCs w:val="21"/>
                <w:lang w:eastAsia="lt-LT"/>
              </w:rPr>
              <w:t>6=</w:t>
            </w:r>
            <w:r w:rsidR="00F862E1">
              <w:rPr>
                <w:rFonts w:asciiTheme="minorHAnsi" w:hAnsiTheme="minorHAnsi" w:cstheme="minorHAnsi"/>
                <w:bCs/>
                <w:i/>
                <w:iCs/>
                <w:sz w:val="21"/>
                <w:szCs w:val="21"/>
                <w:lang w:eastAsia="lt-LT"/>
              </w:rPr>
              <w:t>4x5</w:t>
            </w:r>
          </w:p>
        </w:tc>
      </w:tr>
      <w:tr w:rsidR="00603FF3" w:rsidRPr="00D265FF" w14:paraId="1B96C334" w14:textId="29885D2A" w:rsidTr="008C54AF">
        <w:trPr>
          <w:trHeight w:val="680"/>
          <w:jc w:val="center"/>
        </w:trPr>
        <w:tc>
          <w:tcPr>
            <w:tcW w:w="518" w:type="dxa"/>
            <w:vAlign w:val="center"/>
          </w:tcPr>
          <w:p w14:paraId="14EDA9BF" w14:textId="0AE4CB2D" w:rsidR="00603FF3" w:rsidRPr="000332D0" w:rsidRDefault="00603FF3" w:rsidP="002D6887">
            <w:pPr>
              <w:spacing w:after="0" w:line="240" w:lineRule="auto"/>
              <w:jc w:val="center"/>
              <w:rPr>
                <w:rFonts w:asciiTheme="minorHAnsi" w:hAnsiTheme="minorHAnsi" w:cstheme="minorHAnsi"/>
                <w:bCs/>
                <w:lang w:eastAsia="lt-LT"/>
              </w:rPr>
            </w:pPr>
            <w:r w:rsidRPr="0043386E">
              <w:t>1</w:t>
            </w:r>
          </w:p>
        </w:tc>
        <w:tc>
          <w:tcPr>
            <w:tcW w:w="1887" w:type="dxa"/>
            <w:vAlign w:val="center"/>
          </w:tcPr>
          <w:p w14:paraId="7C95BBE8" w14:textId="7BE14B4C" w:rsidR="00603FF3" w:rsidRPr="00C80B41" w:rsidRDefault="00854BC6" w:rsidP="00A70BE6">
            <w:pPr>
              <w:spacing w:after="0" w:line="240" w:lineRule="auto"/>
              <w:rPr>
                <w:rFonts w:asciiTheme="minorHAnsi" w:hAnsiTheme="minorHAnsi" w:cstheme="minorHAnsi"/>
                <w:lang w:eastAsia="lt-LT"/>
              </w:rPr>
            </w:pPr>
            <w:r>
              <w:rPr>
                <w:rFonts w:asciiTheme="minorHAnsi" w:hAnsiTheme="minorHAnsi" w:cstheme="minorHAnsi"/>
              </w:rPr>
              <w:t>Keleiviniai m</w:t>
            </w:r>
            <w:r w:rsidR="008C54AF">
              <w:rPr>
                <w:rFonts w:asciiTheme="minorHAnsi" w:hAnsiTheme="minorHAnsi" w:cstheme="minorHAnsi"/>
              </w:rPr>
              <w:t>ikroautobusa</w:t>
            </w:r>
            <w:r>
              <w:rPr>
                <w:rFonts w:asciiTheme="minorHAnsi" w:hAnsiTheme="minorHAnsi" w:cstheme="minorHAnsi"/>
              </w:rPr>
              <w:t>i</w:t>
            </w:r>
            <w:r w:rsidR="008C54AF">
              <w:rPr>
                <w:rFonts w:asciiTheme="minorHAnsi" w:hAnsiTheme="minorHAnsi" w:cstheme="minorHAnsi"/>
              </w:rPr>
              <w:t xml:space="preserve"> </w:t>
            </w:r>
          </w:p>
        </w:tc>
        <w:tc>
          <w:tcPr>
            <w:tcW w:w="2693" w:type="dxa"/>
            <w:vAlign w:val="center"/>
          </w:tcPr>
          <w:p w14:paraId="2CE0A32E" w14:textId="77777777" w:rsidR="00603FF3" w:rsidRDefault="00603FF3" w:rsidP="000267DA">
            <w:pPr>
              <w:spacing w:after="0" w:line="240" w:lineRule="auto"/>
              <w:rPr>
                <w:rFonts w:asciiTheme="minorHAnsi" w:hAnsiTheme="minorHAnsi" w:cstheme="minorHAnsi"/>
                <w:lang w:eastAsia="lt-LT"/>
              </w:rPr>
            </w:pPr>
            <w:r>
              <w:rPr>
                <w:rFonts w:asciiTheme="minorHAnsi" w:hAnsiTheme="minorHAnsi" w:cstheme="minorHAnsi"/>
                <w:lang w:eastAsia="lt-LT"/>
              </w:rPr>
              <w:t>Gamintojas:</w:t>
            </w:r>
          </w:p>
          <w:p w14:paraId="1756A3FA" w14:textId="7E275944" w:rsidR="00603FF3" w:rsidRPr="00C80B41" w:rsidRDefault="00603FF3" w:rsidP="000267DA">
            <w:pPr>
              <w:spacing w:after="0" w:line="240" w:lineRule="auto"/>
              <w:rPr>
                <w:rFonts w:asciiTheme="minorHAnsi" w:hAnsiTheme="minorHAnsi" w:cstheme="minorHAnsi"/>
                <w:lang w:eastAsia="lt-LT"/>
              </w:rPr>
            </w:pPr>
            <w:r>
              <w:rPr>
                <w:rFonts w:asciiTheme="minorHAnsi" w:hAnsiTheme="minorHAnsi" w:cstheme="minorHAnsi"/>
                <w:lang w:eastAsia="lt-LT"/>
              </w:rPr>
              <w:t>Modelis:</w:t>
            </w:r>
          </w:p>
        </w:tc>
        <w:tc>
          <w:tcPr>
            <w:tcW w:w="1277" w:type="dxa"/>
            <w:vAlign w:val="center"/>
          </w:tcPr>
          <w:p w14:paraId="1C59E77B" w14:textId="511C1370" w:rsidR="00603FF3" w:rsidRPr="00C80B41" w:rsidRDefault="00A729E1" w:rsidP="000267DA">
            <w:pPr>
              <w:spacing w:after="0" w:line="240" w:lineRule="auto"/>
              <w:jc w:val="center"/>
              <w:rPr>
                <w:rFonts w:asciiTheme="minorHAnsi" w:hAnsiTheme="minorHAnsi" w:cstheme="minorHAnsi"/>
                <w:lang w:eastAsia="lt-LT"/>
              </w:rPr>
            </w:pPr>
            <w:r>
              <w:rPr>
                <w:rFonts w:asciiTheme="minorHAnsi" w:hAnsiTheme="minorHAnsi" w:cstheme="minorHAnsi"/>
                <w:lang w:eastAsia="lt-LT"/>
              </w:rPr>
              <w:t>3 vnt.</w:t>
            </w:r>
          </w:p>
        </w:tc>
        <w:tc>
          <w:tcPr>
            <w:tcW w:w="1558" w:type="dxa"/>
            <w:vAlign w:val="center"/>
          </w:tcPr>
          <w:p w14:paraId="55FE65DD" w14:textId="381F2AA4" w:rsidR="00603FF3" w:rsidRPr="00C80B41" w:rsidRDefault="00603FF3" w:rsidP="000267DA">
            <w:pPr>
              <w:spacing w:after="0" w:line="240" w:lineRule="auto"/>
              <w:jc w:val="center"/>
              <w:rPr>
                <w:rFonts w:asciiTheme="minorHAnsi" w:hAnsiTheme="minorHAnsi" w:cstheme="minorHAnsi"/>
                <w:lang w:eastAsia="lt-LT"/>
              </w:rPr>
            </w:pPr>
          </w:p>
        </w:tc>
        <w:tc>
          <w:tcPr>
            <w:tcW w:w="1560" w:type="dxa"/>
            <w:vAlign w:val="center"/>
          </w:tcPr>
          <w:p w14:paraId="6F6AE9F9" w14:textId="77777777" w:rsidR="00603FF3" w:rsidRPr="00C80B41" w:rsidRDefault="00603FF3" w:rsidP="000267DA">
            <w:pPr>
              <w:spacing w:after="0" w:line="240" w:lineRule="auto"/>
              <w:jc w:val="center"/>
              <w:rPr>
                <w:rFonts w:asciiTheme="minorHAnsi" w:hAnsiTheme="minorHAnsi" w:cstheme="minorHAnsi"/>
                <w:lang w:eastAsia="lt-LT"/>
              </w:rPr>
            </w:pPr>
          </w:p>
        </w:tc>
      </w:tr>
      <w:tr w:rsidR="00F862E1" w:rsidRPr="00D265FF" w14:paraId="7B051D4F" w14:textId="39585FF6" w:rsidTr="00F862E1">
        <w:trPr>
          <w:trHeight w:hRule="exact" w:val="397"/>
          <w:jc w:val="center"/>
        </w:trPr>
        <w:tc>
          <w:tcPr>
            <w:tcW w:w="7933" w:type="dxa"/>
            <w:gridSpan w:val="5"/>
            <w:vAlign w:val="center"/>
          </w:tcPr>
          <w:p w14:paraId="755C8FCA" w14:textId="7EF2D241" w:rsidR="00F862E1" w:rsidRPr="00D265FF" w:rsidRDefault="00F862E1" w:rsidP="00F862E1">
            <w:pPr>
              <w:spacing w:after="0" w:line="240" w:lineRule="auto"/>
              <w:jc w:val="right"/>
              <w:rPr>
                <w:rFonts w:asciiTheme="minorHAnsi" w:hAnsiTheme="minorHAnsi" w:cstheme="minorHAnsi"/>
                <w:lang w:eastAsia="lt-LT"/>
              </w:rPr>
            </w:pPr>
            <w:r w:rsidRPr="00D265FF">
              <w:rPr>
                <w:rFonts w:asciiTheme="minorHAnsi" w:eastAsia="Calibri" w:hAnsiTheme="minorHAnsi" w:cstheme="minorHAnsi"/>
              </w:rPr>
              <w:t xml:space="preserve">PVM 21 </w:t>
            </w:r>
            <w:r w:rsidRPr="00D265FF">
              <w:rPr>
                <w:rFonts w:asciiTheme="minorHAnsi" w:eastAsia="Calibri" w:hAnsiTheme="minorHAnsi" w:cstheme="minorHAnsi"/>
                <w:lang w:val="en-US"/>
              </w:rPr>
              <w:t>%</w:t>
            </w:r>
            <w:r w:rsidR="00EB6385">
              <w:rPr>
                <w:rFonts w:asciiTheme="minorHAnsi" w:eastAsia="Calibri" w:hAnsiTheme="minorHAnsi" w:cstheme="minorHAnsi"/>
                <w:lang w:val="en-US"/>
              </w:rPr>
              <w:t>*</w:t>
            </w:r>
          </w:p>
        </w:tc>
        <w:tc>
          <w:tcPr>
            <w:tcW w:w="1560" w:type="dxa"/>
            <w:vAlign w:val="center"/>
          </w:tcPr>
          <w:p w14:paraId="0E663E55" w14:textId="77777777" w:rsidR="00F862E1" w:rsidRPr="00D265FF" w:rsidRDefault="00F862E1" w:rsidP="00C457F5">
            <w:pPr>
              <w:spacing w:after="0" w:line="240" w:lineRule="auto"/>
              <w:jc w:val="both"/>
              <w:rPr>
                <w:rFonts w:asciiTheme="minorHAnsi" w:hAnsiTheme="minorHAnsi" w:cstheme="minorHAnsi"/>
                <w:lang w:eastAsia="lt-LT"/>
              </w:rPr>
            </w:pPr>
          </w:p>
        </w:tc>
      </w:tr>
      <w:tr w:rsidR="00F862E1" w:rsidRPr="00D265FF" w14:paraId="1BFC5AF1" w14:textId="26BA01CA" w:rsidTr="00F862E1">
        <w:trPr>
          <w:trHeight w:hRule="exact" w:val="397"/>
          <w:jc w:val="center"/>
        </w:trPr>
        <w:tc>
          <w:tcPr>
            <w:tcW w:w="7933" w:type="dxa"/>
            <w:gridSpan w:val="5"/>
            <w:vAlign w:val="center"/>
          </w:tcPr>
          <w:p w14:paraId="3AE5C67C" w14:textId="2F4C30C5" w:rsidR="00F862E1" w:rsidRPr="00D265FF" w:rsidRDefault="00F862E1" w:rsidP="00F862E1">
            <w:pPr>
              <w:spacing w:after="0" w:line="240" w:lineRule="auto"/>
              <w:jc w:val="right"/>
              <w:rPr>
                <w:rFonts w:asciiTheme="minorHAnsi" w:hAnsiTheme="minorHAnsi" w:cstheme="minorHAnsi"/>
                <w:lang w:eastAsia="lt-LT"/>
              </w:rPr>
            </w:pPr>
            <w:r>
              <w:rPr>
                <w:rFonts w:asciiTheme="minorHAnsi" w:eastAsia="Calibri" w:hAnsiTheme="minorHAnsi" w:cstheme="minorHAnsi"/>
                <w:b/>
              </w:rPr>
              <w:t>Vertinama</w:t>
            </w:r>
            <w:r w:rsidRPr="00D265FF">
              <w:rPr>
                <w:rFonts w:asciiTheme="minorHAnsi" w:eastAsia="Calibri" w:hAnsiTheme="minorHAnsi" w:cstheme="minorHAnsi"/>
                <w:b/>
              </w:rPr>
              <w:t xml:space="preserve"> pasiūlymo kaina</w:t>
            </w:r>
            <w:r>
              <w:rPr>
                <w:rFonts w:asciiTheme="minorHAnsi" w:eastAsia="Calibri" w:hAnsiTheme="minorHAnsi" w:cstheme="minorHAnsi"/>
                <w:b/>
              </w:rPr>
              <w:t>,</w:t>
            </w:r>
            <w:r w:rsidRPr="00D265FF">
              <w:rPr>
                <w:rFonts w:asciiTheme="minorHAnsi" w:eastAsia="Calibri" w:hAnsiTheme="minorHAnsi" w:cstheme="minorHAnsi"/>
                <w:b/>
              </w:rPr>
              <w:t xml:space="preserve"> Eur su PVM</w:t>
            </w:r>
          </w:p>
        </w:tc>
        <w:tc>
          <w:tcPr>
            <w:tcW w:w="1560" w:type="dxa"/>
            <w:vAlign w:val="center"/>
          </w:tcPr>
          <w:p w14:paraId="48E36C43" w14:textId="77777777" w:rsidR="00F862E1" w:rsidRPr="00D265FF" w:rsidRDefault="00F862E1" w:rsidP="00C457F5">
            <w:pPr>
              <w:spacing w:after="0" w:line="240" w:lineRule="auto"/>
              <w:jc w:val="both"/>
              <w:rPr>
                <w:rFonts w:asciiTheme="minorHAnsi" w:hAnsiTheme="minorHAnsi" w:cstheme="minorHAnsi"/>
                <w:lang w:eastAsia="lt-LT"/>
              </w:rPr>
            </w:pPr>
          </w:p>
        </w:tc>
      </w:tr>
    </w:tbl>
    <w:p w14:paraId="4CF2B1B1" w14:textId="77777777" w:rsidR="00F60B8B" w:rsidRDefault="00F60B8B" w:rsidP="00F60B8B">
      <w:pPr>
        <w:spacing w:after="0" w:line="240" w:lineRule="auto"/>
        <w:ind w:firstLine="426"/>
        <w:rPr>
          <w:b/>
          <w:bCs/>
        </w:rPr>
      </w:pPr>
    </w:p>
    <w:p w14:paraId="2D0A60DC" w14:textId="29AEAD75" w:rsidR="00F60B8B" w:rsidRDefault="000C3281" w:rsidP="00FA1B95">
      <w:pPr>
        <w:spacing w:after="0" w:line="240" w:lineRule="auto"/>
        <w:rPr>
          <w:rFonts w:asciiTheme="minorHAnsi" w:hAnsiTheme="minorHAnsi" w:cstheme="minorHAnsi"/>
        </w:rPr>
      </w:pPr>
      <w:r>
        <w:rPr>
          <w:rFonts w:asciiTheme="minorHAnsi" w:hAnsiTheme="minorHAnsi" w:cstheme="minorHAnsi"/>
          <w:b/>
          <w:bCs/>
        </w:rPr>
        <w:t xml:space="preserve">Vertinama </w:t>
      </w:r>
      <w:r w:rsidR="00F60B8B" w:rsidRPr="00FA1B95">
        <w:rPr>
          <w:rFonts w:asciiTheme="minorHAnsi" w:hAnsiTheme="minorHAnsi" w:cstheme="minorHAnsi"/>
          <w:b/>
          <w:bCs/>
        </w:rPr>
        <w:t xml:space="preserve">pasiūlymo kaina (žodžiais) </w:t>
      </w:r>
      <w:r w:rsidR="00F60B8B" w:rsidRPr="00FA1B95">
        <w:rPr>
          <w:rFonts w:asciiTheme="minorHAnsi" w:hAnsiTheme="minorHAnsi" w:cstheme="minorHAnsi"/>
        </w:rPr>
        <w:t>_</w:t>
      </w:r>
      <w:r w:rsidR="003361D8">
        <w:rPr>
          <w:rFonts w:asciiTheme="minorHAnsi" w:hAnsiTheme="minorHAnsi" w:cstheme="minorHAnsi"/>
        </w:rPr>
        <w:t>______</w:t>
      </w:r>
      <w:r w:rsidR="00F60B8B" w:rsidRPr="00FA1B95">
        <w:rPr>
          <w:rFonts w:asciiTheme="minorHAnsi" w:hAnsiTheme="minorHAnsi" w:cstheme="minorHAnsi"/>
        </w:rPr>
        <w:t>__________________</w:t>
      </w:r>
      <w:r w:rsidR="00FA1B95">
        <w:rPr>
          <w:rFonts w:asciiTheme="minorHAnsi" w:hAnsiTheme="minorHAnsi" w:cstheme="minorHAnsi"/>
        </w:rPr>
        <w:t>_____________</w:t>
      </w:r>
      <w:r w:rsidR="00F60B8B" w:rsidRPr="00FA1B95">
        <w:rPr>
          <w:rFonts w:asciiTheme="minorHAnsi" w:hAnsiTheme="minorHAnsi" w:cstheme="minorHAnsi"/>
        </w:rPr>
        <w:t>_______Eur.</w:t>
      </w:r>
    </w:p>
    <w:p w14:paraId="6EF793A8" w14:textId="77777777" w:rsidR="00EB6385" w:rsidRDefault="00EB6385" w:rsidP="00EB6385">
      <w:pPr>
        <w:spacing w:after="0" w:line="240" w:lineRule="auto"/>
        <w:rPr>
          <w:rFonts w:asciiTheme="minorHAnsi" w:hAnsiTheme="minorHAnsi" w:cstheme="minorHAnsi"/>
        </w:rPr>
      </w:pPr>
    </w:p>
    <w:p w14:paraId="72C6E97E" w14:textId="4478F263" w:rsidR="00EB6385" w:rsidRPr="00FA1B95" w:rsidRDefault="00EB6385" w:rsidP="00EB6385">
      <w:pPr>
        <w:spacing w:after="0" w:line="240" w:lineRule="auto"/>
        <w:rPr>
          <w:rFonts w:asciiTheme="minorHAnsi" w:hAnsiTheme="minorHAnsi" w:cstheme="minorHAnsi"/>
        </w:rPr>
      </w:pPr>
      <w:r>
        <w:rPr>
          <w:rFonts w:asciiTheme="minorHAnsi" w:hAnsiTheme="minorHAnsi" w:cstheme="minorHAnsi"/>
        </w:rPr>
        <w:t>*PVM nėra taikomas:______________________________________________________________</w:t>
      </w:r>
    </w:p>
    <w:p w14:paraId="2D151102" w14:textId="77777777" w:rsidR="00A47AA9" w:rsidRDefault="00A47AA9" w:rsidP="00A46C21">
      <w:pPr>
        <w:suppressAutoHyphens/>
        <w:autoSpaceDN w:val="0"/>
        <w:spacing w:after="0" w:line="240" w:lineRule="auto"/>
        <w:jc w:val="both"/>
        <w:textAlignment w:val="baseline"/>
        <w:rPr>
          <w:rFonts w:asciiTheme="minorHAnsi" w:eastAsia="Calibri" w:hAnsiTheme="minorHAnsi" w:cstheme="minorHAnsi"/>
        </w:rPr>
      </w:pPr>
    </w:p>
    <w:p w14:paraId="7E4FE9A8" w14:textId="5B1E0D5D" w:rsidR="00A46C21" w:rsidRPr="00D265FF" w:rsidRDefault="00A46C21" w:rsidP="00A46C21">
      <w:pPr>
        <w:suppressAutoHyphens/>
        <w:autoSpaceDN w:val="0"/>
        <w:spacing w:after="0" w:line="240" w:lineRule="auto"/>
        <w:jc w:val="both"/>
        <w:textAlignment w:val="baseline"/>
        <w:rPr>
          <w:rFonts w:asciiTheme="minorHAnsi" w:eastAsia="Calibri" w:hAnsiTheme="minorHAnsi" w:cstheme="minorHAnsi"/>
        </w:rPr>
      </w:pPr>
      <w:r w:rsidRPr="00D265FF">
        <w:rPr>
          <w:rFonts w:asciiTheme="minorHAnsi" w:eastAsia="Calibri" w:hAnsiTheme="minorHAnsi" w:cstheme="minorHAnsi"/>
        </w:rPr>
        <w:t>3.</w:t>
      </w:r>
      <w:r w:rsidR="001E7902">
        <w:rPr>
          <w:rFonts w:asciiTheme="minorHAnsi" w:eastAsia="Calibri" w:hAnsiTheme="minorHAnsi" w:cstheme="minorHAnsi"/>
        </w:rPr>
        <w:t>6</w:t>
      </w:r>
      <w:r w:rsidRPr="00D265FF">
        <w:rPr>
          <w:rFonts w:asciiTheme="minorHAnsi" w:eastAsia="Calibri" w:hAnsiTheme="minorHAnsi" w:cstheme="minorHAnsi"/>
        </w:rPr>
        <w:t>. Teikdam</w:t>
      </w:r>
      <w:r w:rsidR="00305F6B">
        <w:rPr>
          <w:rFonts w:asciiTheme="minorHAnsi" w:eastAsia="Calibri" w:hAnsiTheme="minorHAnsi" w:cstheme="minorHAnsi"/>
        </w:rPr>
        <w:t>as</w:t>
      </w:r>
      <w:r w:rsidRPr="00D265FF">
        <w:rPr>
          <w:rFonts w:asciiTheme="minorHAnsi" w:eastAsia="Calibri" w:hAnsiTheme="minorHAnsi" w:cstheme="minorHAnsi"/>
        </w:rPr>
        <w:t xml:space="preserve"> šį pasiūlymą, </w:t>
      </w:r>
      <w:r w:rsidR="00305F6B">
        <w:rPr>
          <w:rFonts w:asciiTheme="minorHAnsi" w:eastAsia="Calibri" w:hAnsiTheme="minorHAnsi" w:cstheme="minorHAnsi"/>
        </w:rPr>
        <w:t>tiekėjas</w:t>
      </w:r>
      <w:r w:rsidRPr="00D265FF">
        <w:rPr>
          <w:rFonts w:asciiTheme="minorHAnsi" w:eastAsia="Calibri" w:hAnsiTheme="minorHAnsi" w:cstheme="minorHAnsi"/>
        </w:rPr>
        <w:t xml:space="preserve"> patvirtina, kad į </w:t>
      </w:r>
      <w:r w:rsidR="00305F6B">
        <w:rPr>
          <w:rFonts w:asciiTheme="minorHAnsi" w:eastAsia="Calibri" w:hAnsiTheme="minorHAnsi" w:cstheme="minorHAnsi"/>
        </w:rPr>
        <w:t>jo</w:t>
      </w:r>
      <w:r w:rsidRPr="00D265FF">
        <w:rPr>
          <w:rFonts w:asciiTheme="minorHAnsi" w:eastAsia="Calibri" w:hAnsiTheme="minorHAnsi" w:cstheme="minorHAnsi"/>
        </w:rPr>
        <w:t xml:space="preserve"> siūlomą kainą įskaičiuotos visos išlaidos ir visi mokesčiai, ir kad </w:t>
      </w:r>
      <w:r w:rsidR="00305F6B">
        <w:rPr>
          <w:rFonts w:asciiTheme="minorHAnsi" w:eastAsia="Calibri" w:hAnsiTheme="minorHAnsi" w:cstheme="minorHAnsi"/>
        </w:rPr>
        <w:t>tiekėjas</w:t>
      </w:r>
      <w:r w:rsidRPr="00D265FF">
        <w:rPr>
          <w:rFonts w:asciiTheme="minorHAnsi" w:eastAsia="Calibri" w:hAnsiTheme="minorHAnsi" w:cstheme="minorHAnsi"/>
        </w:rPr>
        <w:t xml:space="preserve"> prisiima</w:t>
      </w:r>
      <w:r w:rsidR="00305F6B">
        <w:rPr>
          <w:rFonts w:asciiTheme="minorHAnsi" w:eastAsia="Calibri" w:hAnsiTheme="minorHAnsi" w:cstheme="minorHAnsi"/>
        </w:rPr>
        <w:t xml:space="preserve"> </w:t>
      </w:r>
      <w:r w:rsidRPr="00D265FF">
        <w:rPr>
          <w:rFonts w:asciiTheme="minorHAnsi" w:eastAsia="Calibri" w:hAnsiTheme="minorHAnsi" w:cstheme="minorHAnsi"/>
        </w:rPr>
        <w:t>riziką už visas išlaidas, kurias teikdami pasiūlymą ir laikydamiesi pirkimo dokumentuose nustatytų reikalavimų, privalėjo įskaičiuoti į pasiūlymo kainą.</w:t>
      </w:r>
    </w:p>
    <w:p w14:paraId="61EAC2E2" w14:textId="58C4D81B" w:rsidR="00A46C21" w:rsidRPr="00FD5E67" w:rsidRDefault="00A46C21" w:rsidP="000B0775">
      <w:pPr>
        <w:pStyle w:val="skyrius"/>
        <w:rPr>
          <w:highlight w:val="yellow"/>
        </w:rPr>
      </w:pPr>
      <w:r w:rsidRPr="00FD5E67">
        <w:t>4. TECHNINĖ SPECIFIKACIJA</w:t>
      </w:r>
    </w:p>
    <w:p w14:paraId="1BA75C01" w14:textId="3EB1CDD7" w:rsidR="008C0C0C" w:rsidRDefault="00A46C21" w:rsidP="000B0775">
      <w:pPr>
        <w:spacing w:after="0" w:line="240" w:lineRule="auto"/>
        <w:jc w:val="both"/>
        <w:rPr>
          <w:rFonts w:asciiTheme="minorHAnsi" w:hAnsiTheme="minorHAnsi" w:cstheme="minorHAnsi"/>
          <w:lang w:eastAsia="lt-LT"/>
        </w:rPr>
      </w:pPr>
      <w:r w:rsidRPr="00D265FF">
        <w:rPr>
          <w:rFonts w:asciiTheme="minorHAnsi" w:eastAsia="Arial Unicode MS" w:hAnsiTheme="minorHAnsi" w:cstheme="minorHAnsi"/>
          <w:bCs/>
          <w:lang w:eastAsia="zh-CN"/>
        </w:rPr>
        <w:t xml:space="preserve">4.1. </w:t>
      </w:r>
      <w:r w:rsidR="00A47AA9" w:rsidRPr="00D265FF">
        <w:rPr>
          <w:rFonts w:asciiTheme="minorHAnsi" w:eastAsia="Calibri" w:hAnsiTheme="minorHAnsi" w:cstheme="minorHAnsi"/>
        </w:rPr>
        <w:t>Teikdam</w:t>
      </w:r>
      <w:r w:rsidR="00A47AA9">
        <w:rPr>
          <w:rFonts w:asciiTheme="minorHAnsi" w:eastAsia="Calibri" w:hAnsiTheme="minorHAnsi" w:cstheme="minorHAnsi"/>
        </w:rPr>
        <w:t>as</w:t>
      </w:r>
      <w:r w:rsidR="00A47AA9" w:rsidRPr="00D265FF">
        <w:rPr>
          <w:rFonts w:asciiTheme="minorHAnsi" w:eastAsia="Calibri" w:hAnsiTheme="minorHAnsi" w:cstheme="minorHAnsi"/>
        </w:rPr>
        <w:t xml:space="preserve"> šį pasiūlymą, </w:t>
      </w:r>
      <w:r w:rsidR="00A47AA9">
        <w:rPr>
          <w:rFonts w:asciiTheme="minorHAnsi" w:eastAsia="Calibri" w:hAnsiTheme="minorHAnsi" w:cstheme="minorHAnsi"/>
        </w:rPr>
        <w:t>tiekėjas</w:t>
      </w:r>
      <w:r w:rsidR="00A47AA9" w:rsidRPr="00D265FF">
        <w:rPr>
          <w:rFonts w:asciiTheme="minorHAnsi" w:eastAsia="Calibri" w:hAnsiTheme="minorHAnsi" w:cstheme="minorHAnsi"/>
        </w:rPr>
        <w:t xml:space="preserve"> patvirtina</w:t>
      </w:r>
      <w:r w:rsidR="003F43BD" w:rsidRPr="00D265FF">
        <w:rPr>
          <w:rFonts w:asciiTheme="minorHAnsi" w:hAnsiTheme="minorHAnsi" w:cstheme="minorHAnsi"/>
          <w:lang w:eastAsia="lt-LT"/>
        </w:rPr>
        <w:t xml:space="preserve">, kad </w:t>
      </w:r>
      <w:r w:rsidR="00A47AA9">
        <w:rPr>
          <w:rFonts w:asciiTheme="minorHAnsi" w:hAnsiTheme="minorHAnsi" w:cstheme="minorHAnsi"/>
          <w:lang w:eastAsia="lt-LT"/>
        </w:rPr>
        <w:t>jo</w:t>
      </w:r>
      <w:r w:rsidR="007F59AF" w:rsidRPr="00D265FF">
        <w:rPr>
          <w:rFonts w:asciiTheme="minorHAnsi" w:hAnsiTheme="minorHAnsi" w:cstheme="minorHAnsi"/>
          <w:lang w:eastAsia="lt-LT"/>
        </w:rPr>
        <w:t xml:space="preserve"> siūlom</w:t>
      </w:r>
      <w:r w:rsidR="0064399F">
        <w:rPr>
          <w:rFonts w:asciiTheme="minorHAnsi" w:hAnsiTheme="minorHAnsi" w:cstheme="minorHAnsi"/>
          <w:lang w:eastAsia="lt-LT"/>
        </w:rPr>
        <w:t>as</w:t>
      </w:r>
      <w:r w:rsidR="007F59AF" w:rsidRPr="00D265FF">
        <w:rPr>
          <w:rFonts w:asciiTheme="minorHAnsi" w:hAnsiTheme="minorHAnsi" w:cstheme="minorHAnsi"/>
          <w:lang w:eastAsia="lt-LT"/>
        </w:rPr>
        <w:t xml:space="preserve"> </w:t>
      </w:r>
      <w:r w:rsidR="0064399F">
        <w:rPr>
          <w:rFonts w:asciiTheme="minorHAnsi" w:hAnsiTheme="minorHAnsi" w:cstheme="minorHAnsi"/>
          <w:lang w:eastAsia="lt-LT"/>
        </w:rPr>
        <w:t>pirkimo objektas</w:t>
      </w:r>
      <w:r w:rsidR="007F59AF" w:rsidRPr="00D265FF">
        <w:rPr>
          <w:rFonts w:asciiTheme="minorHAnsi" w:hAnsiTheme="minorHAnsi" w:cstheme="minorHAnsi"/>
          <w:lang w:eastAsia="lt-LT"/>
        </w:rPr>
        <w:t xml:space="preserve"> atitinka </w:t>
      </w:r>
      <w:r w:rsidR="003F72DE" w:rsidRPr="00D265FF">
        <w:rPr>
          <w:rFonts w:asciiTheme="minorHAnsi" w:hAnsiTheme="minorHAnsi" w:cstheme="minorHAnsi"/>
          <w:lang w:eastAsia="lt-LT"/>
        </w:rPr>
        <w:t>specialių</w:t>
      </w:r>
      <w:r w:rsidR="00BE243E">
        <w:rPr>
          <w:rFonts w:asciiTheme="minorHAnsi" w:hAnsiTheme="minorHAnsi" w:cstheme="minorHAnsi"/>
          <w:lang w:eastAsia="lt-LT"/>
        </w:rPr>
        <w:t>jų</w:t>
      </w:r>
      <w:r w:rsidR="003F72DE" w:rsidRPr="00D265FF">
        <w:rPr>
          <w:rFonts w:asciiTheme="minorHAnsi" w:hAnsiTheme="minorHAnsi" w:cstheme="minorHAnsi"/>
          <w:lang w:eastAsia="lt-LT"/>
        </w:rPr>
        <w:t xml:space="preserve"> pirkimo sąlygų </w:t>
      </w:r>
      <w:r w:rsidR="00B91D8B">
        <w:rPr>
          <w:rFonts w:asciiTheme="minorHAnsi" w:hAnsiTheme="minorHAnsi" w:cstheme="minorHAnsi"/>
          <w:lang w:eastAsia="lt-LT"/>
        </w:rPr>
        <w:t>1</w:t>
      </w:r>
      <w:r w:rsidR="00B405D9" w:rsidRPr="00D265FF">
        <w:rPr>
          <w:rFonts w:asciiTheme="minorHAnsi" w:hAnsiTheme="minorHAnsi" w:cstheme="minorHAnsi"/>
          <w:lang w:eastAsia="lt-LT"/>
        </w:rPr>
        <w:t xml:space="preserve"> priede „Techninė specifikacija“ nustatytus reikalavimus</w:t>
      </w:r>
      <w:r w:rsidR="00354A82">
        <w:rPr>
          <w:rFonts w:asciiTheme="minorHAnsi" w:hAnsiTheme="minorHAnsi" w:cstheme="minorHAnsi"/>
          <w:lang w:eastAsia="lt-LT"/>
        </w:rPr>
        <w:t>.</w:t>
      </w:r>
    </w:p>
    <w:p w14:paraId="7639E2E2" w14:textId="35D67A68" w:rsidR="00BE243E" w:rsidRDefault="00BE243E" w:rsidP="000B0775">
      <w:pPr>
        <w:spacing w:after="0" w:line="240" w:lineRule="auto"/>
        <w:jc w:val="both"/>
        <w:rPr>
          <w:rFonts w:asciiTheme="minorHAnsi" w:hAnsiTheme="minorHAnsi" w:cstheme="minorHAnsi"/>
          <w:lang w:eastAsia="lt-LT"/>
        </w:rPr>
      </w:pPr>
      <w:r>
        <w:rPr>
          <w:rFonts w:asciiTheme="minorHAnsi" w:hAnsiTheme="minorHAnsi" w:cstheme="minorHAnsi"/>
          <w:lang w:eastAsia="lt-LT"/>
        </w:rPr>
        <w:t>4.2. Siūlomo pirkimo objekto techniniai parametrai:</w:t>
      </w:r>
    </w:p>
    <w:tbl>
      <w:tblPr>
        <w:tblStyle w:val="Lentelstinklelis"/>
        <w:tblW w:w="9634" w:type="dxa"/>
        <w:tblLook w:val="04A0" w:firstRow="1" w:lastRow="0" w:firstColumn="1" w:lastColumn="0" w:noHBand="0" w:noVBand="1"/>
      </w:tblPr>
      <w:tblGrid>
        <w:gridCol w:w="6374"/>
        <w:gridCol w:w="3260"/>
      </w:tblGrid>
      <w:tr w:rsidR="005D08CA" w:rsidRPr="00215DBD" w14:paraId="3411D9F6" w14:textId="77777777" w:rsidTr="00FD18A3">
        <w:tc>
          <w:tcPr>
            <w:tcW w:w="6374" w:type="dxa"/>
          </w:tcPr>
          <w:p w14:paraId="60B6F08B" w14:textId="77777777" w:rsidR="005D08CA" w:rsidRPr="00215DBD" w:rsidRDefault="005D08CA" w:rsidP="00BE75FA">
            <w:pPr>
              <w:spacing w:before="240" w:after="120"/>
              <w:jc w:val="center"/>
            </w:pPr>
            <w:r w:rsidRPr="0020715F">
              <w:rPr>
                <w:b/>
              </w:rPr>
              <w:t>Prekių, paslaugų ir darbų pavadinimas ir apibūdinimas</w:t>
            </w:r>
          </w:p>
        </w:tc>
        <w:tc>
          <w:tcPr>
            <w:tcW w:w="3260" w:type="dxa"/>
          </w:tcPr>
          <w:p w14:paraId="09F5C1A0" w14:textId="76B79E18" w:rsidR="005D08CA" w:rsidRPr="00215DBD" w:rsidRDefault="005D08CA" w:rsidP="00BE75FA">
            <w:pPr>
              <w:spacing w:before="240" w:after="120"/>
              <w:jc w:val="center"/>
            </w:pPr>
            <w:r w:rsidRPr="00FF7EB3">
              <w:rPr>
                <w:b/>
              </w:rPr>
              <w:t xml:space="preserve">Siūlomo pirkimo objekto parametrai </w:t>
            </w:r>
            <w:r w:rsidRPr="00FF7EB3">
              <w:rPr>
                <w:bCs/>
                <w:i/>
                <w:iCs/>
              </w:rPr>
              <w:t>(nurodyti tikslius duomenis)</w:t>
            </w:r>
          </w:p>
        </w:tc>
      </w:tr>
      <w:tr w:rsidR="00D452B5" w:rsidRPr="00215DBD" w14:paraId="53A91D5F" w14:textId="77777777" w:rsidTr="00780132">
        <w:trPr>
          <w:trHeight w:val="249"/>
        </w:trPr>
        <w:tc>
          <w:tcPr>
            <w:tcW w:w="9634" w:type="dxa"/>
            <w:gridSpan w:val="2"/>
          </w:tcPr>
          <w:p w14:paraId="2BE38D1B" w14:textId="77777777" w:rsidR="00D452B5" w:rsidRPr="00FF7EB3" w:rsidRDefault="00D452B5" w:rsidP="00780132">
            <w:pPr>
              <w:spacing w:after="0"/>
              <w:rPr>
                <w:i/>
                <w:iCs/>
              </w:rPr>
            </w:pPr>
            <w:r w:rsidRPr="00FF7EB3">
              <w:rPr>
                <w:i/>
                <w:iCs/>
              </w:rPr>
              <w:t>1. Bendrieji reikalavimai</w:t>
            </w:r>
          </w:p>
        </w:tc>
      </w:tr>
      <w:tr w:rsidR="005D08CA" w:rsidRPr="00215DBD" w14:paraId="3FCCD0F3" w14:textId="77777777" w:rsidTr="00FD18A3">
        <w:tc>
          <w:tcPr>
            <w:tcW w:w="6374" w:type="dxa"/>
          </w:tcPr>
          <w:p w14:paraId="19D8BA2D" w14:textId="5F409A16" w:rsidR="005D08CA" w:rsidRPr="00FF7EB3" w:rsidRDefault="005D08CA" w:rsidP="0062440F">
            <w:pPr>
              <w:pStyle w:val="Sraopastraipa"/>
              <w:spacing w:after="0" w:line="240" w:lineRule="auto"/>
              <w:ind w:left="22"/>
              <w:jc w:val="both"/>
            </w:pPr>
            <w:r>
              <w:t xml:space="preserve">1.1. </w:t>
            </w:r>
            <w:r w:rsidR="005427ED" w:rsidRPr="005427ED">
              <w:t>Automobilių kategorija pagal Lietuvos transporto saugos administracijos direktoriaus 2008 m. gruodžio 2 d. įsakymu Nr. 2B-479 „Dėl Motorinių transporto priemonių ir jų priekabų kategorijų ir klasių pagal konstrukciją reikalavimų patvirtinimo“ patvirtintų Motorinių transporto priemonių ir jų priekabų kategorijų ir klasių pagal konstrukciją reikalavimų 8 p., automobilis turi būti priskiriamas M1 klasei</w:t>
            </w:r>
            <w:r>
              <w:t xml:space="preserve"> – transporto priemonė keleiviams vežti, turinti ne daugiau kaip 8 sėdimas vietas keleiviams ir 1 sėdimą vietą vairuotojui</w:t>
            </w:r>
            <w:r w:rsidR="0073390F">
              <w:t>.</w:t>
            </w:r>
          </w:p>
        </w:tc>
        <w:tc>
          <w:tcPr>
            <w:tcW w:w="3260" w:type="dxa"/>
          </w:tcPr>
          <w:p w14:paraId="6B2D3165" w14:textId="13683F1F" w:rsidR="005D08CA" w:rsidRPr="00FF7EB3" w:rsidRDefault="005D08CA" w:rsidP="00780132">
            <w:pPr>
              <w:spacing w:after="0"/>
              <w:rPr>
                <w:b/>
                <w:bCs/>
              </w:rPr>
            </w:pPr>
          </w:p>
        </w:tc>
      </w:tr>
      <w:tr w:rsidR="005D08CA" w:rsidRPr="00215DBD" w14:paraId="1269E306" w14:textId="77777777" w:rsidTr="00FD18A3">
        <w:tc>
          <w:tcPr>
            <w:tcW w:w="6374" w:type="dxa"/>
          </w:tcPr>
          <w:p w14:paraId="35449F9C" w14:textId="0C457663" w:rsidR="005D08CA" w:rsidRPr="00FF7EB3" w:rsidRDefault="005D08CA" w:rsidP="00780132">
            <w:pPr>
              <w:tabs>
                <w:tab w:val="left" w:pos="600"/>
              </w:tabs>
              <w:spacing w:after="0" w:line="240" w:lineRule="auto"/>
            </w:pPr>
            <w:r w:rsidRPr="00FF7EB3">
              <w:t>1.2. Automobiliai privalo b</w:t>
            </w:r>
            <w:r w:rsidRPr="00FF7EB3">
              <w:rPr>
                <w:rFonts w:hint="eastAsia"/>
              </w:rPr>
              <w:t>ū</w:t>
            </w:r>
            <w:r w:rsidRPr="00FF7EB3">
              <w:t>ti nauji, neeksploatuoti</w:t>
            </w:r>
          </w:p>
        </w:tc>
        <w:tc>
          <w:tcPr>
            <w:tcW w:w="3260" w:type="dxa"/>
          </w:tcPr>
          <w:p w14:paraId="71061BEA" w14:textId="39300455" w:rsidR="005D08CA" w:rsidRPr="00FF7EB3" w:rsidRDefault="005D08CA" w:rsidP="00780132">
            <w:pPr>
              <w:spacing w:after="0"/>
            </w:pPr>
          </w:p>
        </w:tc>
      </w:tr>
      <w:tr w:rsidR="005D08CA" w:rsidRPr="00215DBD" w14:paraId="62347AC9" w14:textId="77777777" w:rsidTr="00FD18A3">
        <w:tc>
          <w:tcPr>
            <w:tcW w:w="6374" w:type="dxa"/>
          </w:tcPr>
          <w:p w14:paraId="612FF663" w14:textId="3C726F6C" w:rsidR="005D08CA" w:rsidRPr="00FF7EB3" w:rsidRDefault="005D08CA" w:rsidP="007221B5">
            <w:pPr>
              <w:tabs>
                <w:tab w:val="left" w:pos="600"/>
              </w:tabs>
              <w:spacing w:after="0" w:line="240" w:lineRule="auto"/>
              <w:jc w:val="both"/>
            </w:pPr>
            <w:r w:rsidRPr="00FF7EB3">
              <w:t xml:space="preserve">1.3. </w:t>
            </w:r>
            <w:r w:rsidRPr="00953C29">
              <w:t>Automobiliai privalo būti pritaikyti važiuoti</w:t>
            </w:r>
            <w:r>
              <w:t xml:space="preserve"> </w:t>
            </w:r>
            <w:r w:rsidRPr="00953C29">
              <w:t>dešiniąja kelio puse (vairas kairėje pusėje).</w:t>
            </w:r>
          </w:p>
        </w:tc>
        <w:tc>
          <w:tcPr>
            <w:tcW w:w="3260" w:type="dxa"/>
          </w:tcPr>
          <w:p w14:paraId="51270D42" w14:textId="12A765D1" w:rsidR="005D08CA" w:rsidRPr="00FF7EB3" w:rsidRDefault="005D08CA" w:rsidP="00780132">
            <w:pPr>
              <w:spacing w:after="0"/>
              <w:rPr>
                <w:b/>
                <w:bCs/>
              </w:rPr>
            </w:pPr>
          </w:p>
        </w:tc>
      </w:tr>
      <w:tr w:rsidR="005D08CA" w:rsidRPr="00215DBD" w14:paraId="12D997B6" w14:textId="77777777" w:rsidTr="00FD18A3">
        <w:tc>
          <w:tcPr>
            <w:tcW w:w="6374" w:type="dxa"/>
          </w:tcPr>
          <w:p w14:paraId="29E011EA" w14:textId="77777777" w:rsidR="005D08CA" w:rsidRPr="00DA51FE" w:rsidRDefault="005D08CA" w:rsidP="007221B5">
            <w:pPr>
              <w:spacing w:after="0" w:line="240" w:lineRule="auto"/>
              <w:jc w:val="both"/>
              <w:rPr>
                <w:i/>
                <w:iCs/>
              </w:rPr>
            </w:pPr>
            <w:r w:rsidRPr="00DA51FE">
              <w:rPr>
                <w:i/>
                <w:iCs/>
              </w:rPr>
              <w:t>2. Variklis</w:t>
            </w:r>
          </w:p>
        </w:tc>
        <w:tc>
          <w:tcPr>
            <w:tcW w:w="3260" w:type="dxa"/>
            <w:shd w:val="clear" w:color="auto" w:fill="auto"/>
          </w:tcPr>
          <w:p w14:paraId="10E095A5" w14:textId="77777777" w:rsidR="005D08CA" w:rsidRPr="00FF7EB3" w:rsidRDefault="005D08CA" w:rsidP="00780132">
            <w:pPr>
              <w:spacing w:after="0"/>
            </w:pPr>
          </w:p>
        </w:tc>
      </w:tr>
      <w:tr w:rsidR="005D08CA" w:rsidRPr="00215DBD" w14:paraId="4D06F2CF" w14:textId="77777777" w:rsidTr="00FD18A3">
        <w:tc>
          <w:tcPr>
            <w:tcW w:w="6374" w:type="dxa"/>
          </w:tcPr>
          <w:p w14:paraId="409DE082" w14:textId="519F2A65" w:rsidR="005D08CA" w:rsidRPr="00DA51FE" w:rsidRDefault="005D08CA" w:rsidP="007221B5">
            <w:pPr>
              <w:spacing w:after="0" w:line="240" w:lineRule="auto"/>
              <w:jc w:val="both"/>
            </w:pPr>
            <w:r w:rsidRPr="00DA51FE">
              <w:t>2.1. Variklio galia, kW - ne mažiau kaip 1</w:t>
            </w:r>
            <w:r w:rsidR="00FA2B19" w:rsidRPr="00DA51FE">
              <w:t>2</w:t>
            </w:r>
            <w:r w:rsidRPr="00DA51FE">
              <w:t xml:space="preserve">0 kW galios </w:t>
            </w:r>
          </w:p>
        </w:tc>
        <w:tc>
          <w:tcPr>
            <w:tcW w:w="3260" w:type="dxa"/>
            <w:shd w:val="clear" w:color="auto" w:fill="auto"/>
          </w:tcPr>
          <w:p w14:paraId="2AD874D6" w14:textId="6281BE6C" w:rsidR="005D08CA" w:rsidRPr="00FF7EB3" w:rsidRDefault="005D08CA" w:rsidP="00780132">
            <w:pPr>
              <w:spacing w:after="0"/>
              <w:rPr>
                <w:b/>
                <w:bCs/>
              </w:rPr>
            </w:pPr>
          </w:p>
        </w:tc>
      </w:tr>
      <w:tr w:rsidR="005D08CA" w:rsidRPr="00215DBD" w14:paraId="1E39ECA7" w14:textId="77777777" w:rsidTr="00FD18A3">
        <w:tc>
          <w:tcPr>
            <w:tcW w:w="6374" w:type="dxa"/>
          </w:tcPr>
          <w:p w14:paraId="1E9DCA77" w14:textId="615B901F" w:rsidR="005D08CA" w:rsidRPr="00DA51FE" w:rsidRDefault="005D08CA" w:rsidP="007221B5">
            <w:pPr>
              <w:spacing w:after="0" w:line="240" w:lineRule="auto"/>
              <w:jc w:val="both"/>
            </w:pPr>
            <w:r w:rsidRPr="00DA51FE">
              <w:t xml:space="preserve">2.2. Kuro rūšis </w:t>
            </w:r>
            <w:r w:rsidR="000B3569">
              <w:t>–</w:t>
            </w:r>
            <w:r w:rsidRPr="00DA51FE">
              <w:t xml:space="preserve"> </w:t>
            </w:r>
            <w:r w:rsidR="000B3569">
              <w:t>tinkamos visos kuro rūšys</w:t>
            </w:r>
          </w:p>
        </w:tc>
        <w:tc>
          <w:tcPr>
            <w:tcW w:w="3260" w:type="dxa"/>
            <w:shd w:val="clear" w:color="auto" w:fill="auto"/>
          </w:tcPr>
          <w:p w14:paraId="3CD3A3A6" w14:textId="292FA564" w:rsidR="005D08CA" w:rsidRPr="00FF7EB3" w:rsidRDefault="005D08CA" w:rsidP="00780132">
            <w:pPr>
              <w:spacing w:after="0"/>
              <w:rPr>
                <w:b/>
                <w:bCs/>
              </w:rPr>
            </w:pPr>
          </w:p>
        </w:tc>
      </w:tr>
      <w:tr w:rsidR="005D08CA" w:rsidRPr="00215DBD" w14:paraId="3F1596C4" w14:textId="77777777" w:rsidTr="00FD18A3">
        <w:tc>
          <w:tcPr>
            <w:tcW w:w="6374" w:type="dxa"/>
          </w:tcPr>
          <w:p w14:paraId="2F3871E0" w14:textId="7055D291" w:rsidR="005D08CA" w:rsidRPr="00DA51FE" w:rsidRDefault="005D08CA" w:rsidP="007221B5">
            <w:pPr>
              <w:spacing w:after="0" w:line="240" w:lineRule="auto"/>
              <w:jc w:val="both"/>
            </w:pPr>
            <w:r w:rsidRPr="00DA51FE">
              <w:t>2.3. Vidutinės kuro sąnaudos - ne daugiau kaip 1</w:t>
            </w:r>
            <w:r w:rsidR="00BC47CD" w:rsidRPr="00DA51FE">
              <w:t>3</w:t>
            </w:r>
            <w:r w:rsidRPr="00DA51FE">
              <w:t xml:space="preserve"> l/100 km </w:t>
            </w:r>
          </w:p>
        </w:tc>
        <w:tc>
          <w:tcPr>
            <w:tcW w:w="3260" w:type="dxa"/>
            <w:shd w:val="clear" w:color="auto" w:fill="auto"/>
          </w:tcPr>
          <w:p w14:paraId="69500D28" w14:textId="339AF4E4" w:rsidR="005D08CA" w:rsidRPr="00FF7EB3" w:rsidRDefault="005D08CA" w:rsidP="00780132">
            <w:pPr>
              <w:spacing w:after="0"/>
              <w:rPr>
                <w:b/>
                <w:bCs/>
              </w:rPr>
            </w:pPr>
          </w:p>
        </w:tc>
      </w:tr>
      <w:tr w:rsidR="00780132" w:rsidRPr="00215DBD" w14:paraId="1EC59B98" w14:textId="77777777" w:rsidTr="007D460D">
        <w:trPr>
          <w:trHeight w:val="249"/>
        </w:trPr>
        <w:tc>
          <w:tcPr>
            <w:tcW w:w="9634" w:type="dxa"/>
            <w:gridSpan w:val="2"/>
            <w:shd w:val="clear" w:color="auto" w:fill="auto"/>
            <w:vAlign w:val="center"/>
          </w:tcPr>
          <w:p w14:paraId="3A45B1DF" w14:textId="77777777" w:rsidR="00780132" w:rsidRPr="00A46D7D" w:rsidRDefault="00780132" w:rsidP="007221B5">
            <w:pPr>
              <w:spacing w:after="0" w:line="240" w:lineRule="auto"/>
              <w:jc w:val="both"/>
              <w:rPr>
                <w:i/>
                <w:iCs/>
              </w:rPr>
            </w:pPr>
            <w:r w:rsidRPr="00A46D7D">
              <w:rPr>
                <w:i/>
                <w:iCs/>
              </w:rPr>
              <w:t>3. Kėbulas</w:t>
            </w:r>
          </w:p>
        </w:tc>
      </w:tr>
      <w:tr w:rsidR="005D08CA" w:rsidRPr="00215DBD" w14:paraId="28A40E0A" w14:textId="77777777" w:rsidTr="00FD18A3">
        <w:tc>
          <w:tcPr>
            <w:tcW w:w="6374" w:type="dxa"/>
          </w:tcPr>
          <w:p w14:paraId="4392D93E" w14:textId="6A7317E9" w:rsidR="005D08CA" w:rsidRPr="00FF7EB3" w:rsidRDefault="005D08CA" w:rsidP="007221B5">
            <w:pPr>
              <w:spacing w:after="0" w:line="240" w:lineRule="auto"/>
              <w:jc w:val="both"/>
            </w:pPr>
            <w:r w:rsidRPr="00FF7EB3">
              <w:t xml:space="preserve">3.2. Mažiausias keleivių skaičius (su vairuotoju) be papildomai įrengiamų vietų </w:t>
            </w:r>
            <w:r>
              <w:t>– 9 (devyni)</w:t>
            </w:r>
            <w:r w:rsidR="00BE642C">
              <w:t>.</w:t>
            </w:r>
          </w:p>
        </w:tc>
        <w:tc>
          <w:tcPr>
            <w:tcW w:w="3260" w:type="dxa"/>
            <w:shd w:val="clear" w:color="auto" w:fill="auto"/>
          </w:tcPr>
          <w:p w14:paraId="198F4703" w14:textId="698FBD19" w:rsidR="005D08CA" w:rsidRPr="00FF7EB3" w:rsidRDefault="005D08CA" w:rsidP="00780132">
            <w:pPr>
              <w:spacing w:after="0"/>
              <w:rPr>
                <w:b/>
                <w:bCs/>
              </w:rPr>
            </w:pPr>
          </w:p>
        </w:tc>
      </w:tr>
      <w:tr w:rsidR="005D08CA" w:rsidRPr="00215DBD" w14:paraId="425B09BF" w14:textId="77777777" w:rsidTr="00FD18A3">
        <w:tc>
          <w:tcPr>
            <w:tcW w:w="6374" w:type="dxa"/>
          </w:tcPr>
          <w:p w14:paraId="32A14B02" w14:textId="77DAAE78" w:rsidR="005D08CA" w:rsidRPr="00FF7EB3" w:rsidRDefault="005D08CA" w:rsidP="00BE642C">
            <w:pPr>
              <w:spacing w:after="0" w:line="240" w:lineRule="auto"/>
              <w:jc w:val="both"/>
            </w:pPr>
            <w:r>
              <w:t>3.2.1. V</w:t>
            </w:r>
            <w:r w:rsidRPr="004059F7">
              <w:t xml:space="preserve">airuotojo kabinoje </w:t>
            </w:r>
            <w:r>
              <w:t>turi būti</w:t>
            </w:r>
            <w:r w:rsidRPr="004059F7">
              <w:t xml:space="preserve"> vairuoto</w:t>
            </w:r>
            <w:r w:rsidR="008F1831">
              <w:t>jo</w:t>
            </w:r>
            <w:r w:rsidRPr="004059F7">
              <w:t xml:space="preserve"> s</w:t>
            </w:r>
            <w:r w:rsidRPr="004059F7">
              <w:rPr>
                <w:rFonts w:hint="eastAsia"/>
              </w:rPr>
              <w:t>ė</w:t>
            </w:r>
            <w:r w:rsidRPr="004059F7">
              <w:t>dyn</w:t>
            </w:r>
            <w:r w:rsidRPr="004059F7">
              <w:rPr>
                <w:rFonts w:hint="eastAsia"/>
              </w:rPr>
              <w:t>ė</w:t>
            </w:r>
            <w:r w:rsidRPr="004059F7">
              <w:t xml:space="preserve"> su porankiu</w:t>
            </w:r>
            <w:r>
              <w:t xml:space="preserve"> </w:t>
            </w:r>
            <w:r w:rsidRPr="00FF7EB3">
              <w:t>ir dvi keleivi</w:t>
            </w:r>
            <w:r w:rsidRPr="00FF7EB3">
              <w:rPr>
                <w:rFonts w:hint="eastAsia"/>
              </w:rPr>
              <w:t>ų</w:t>
            </w:r>
            <w:r w:rsidRPr="00FF7EB3">
              <w:t xml:space="preserve"> vietos</w:t>
            </w:r>
            <w:r w:rsidR="00BE642C">
              <w:t>.</w:t>
            </w:r>
          </w:p>
        </w:tc>
        <w:tc>
          <w:tcPr>
            <w:tcW w:w="3260" w:type="dxa"/>
            <w:shd w:val="clear" w:color="auto" w:fill="auto"/>
          </w:tcPr>
          <w:p w14:paraId="2C793E62" w14:textId="6BFA9795" w:rsidR="005D08CA" w:rsidRPr="00FF7EB3" w:rsidRDefault="005D08CA" w:rsidP="003E11B4">
            <w:pPr>
              <w:spacing w:after="0"/>
              <w:rPr>
                <w:b/>
                <w:bCs/>
              </w:rPr>
            </w:pPr>
          </w:p>
        </w:tc>
      </w:tr>
      <w:tr w:rsidR="005D08CA" w:rsidRPr="00215DBD" w14:paraId="2557EFB1" w14:textId="77777777" w:rsidTr="00FD18A3">
        <w:tc>
          <w:tcPr>
            <w:tcW w:w="6374" w:type="dxa"/>
          </w:tcPr>
          <w:p w14:paraId="43701A78" w14:textId="1B641B2C" w:rsidR="005D08CA" w:rsidRPr="00FF7EB3" w:rsidRDefault="005D08CA" w:rsidP="00BE642C">
            <w:pPr>
              <w:spacing w:after="0" w:line="240" w:lineRule="auto"/>
              <w:jc w:val="both"/>
            </w:pPr>
            <w:r>
              <w:lastRenderedPageBreak/>
              <w:t xml:space="preserve">3.2.2. </w:t>
            </w:r>
            <w:r w:rsidRPr="00AD4D1B">
              <w:t>Keleivi</w:t>
            </w:r>
            <w:r w:rsidRPr="00AD4D1B">
              <w:rPr>
                <w:rFonts w:hint="eastAsia"/>
              </w:rPr>
              <w:t>ų</w:t>
            </w:r>
            <w:r w:rsidRPr="00AD4D1B">
              <w:t xml:space="preserve"> skyriuje </w:t>
            </w:r>
            <w:r>
              <w:t>2-oje</w:t>
            </w:r>
            <w:r w:rsidRPr="00AD4D1B">
              <w:t xml:space="preserve"> eil</w:t>
            </w:r>
            <w:r w:rsidRPr="00AD4D1B">
              <w:rPr>
                <w:rFonts w:hint="eastAsia"/>
              </w:rPr>
              <w:t>ė</w:t>
            </w:r>
            <w:r w:rsidRPr="00AD4D1B">
              <w:t>je trys s</w:t>
            </w:r>
            <w:r w:rsidRPr="00AD4D1B">
              <w:rPr>
                <w:rFonts w:hint="eastAsia"/>
              </w:rPr>
              <w:t>ė</w:t>
            </w:r>
            <w:r w:rsidRPr="00AD4D1B">
              <w:t>dimos vietos,</w:t>
            </w:r>
            <w:r>
              <w:t xml:space="preserve"> </w:t>
            </w:r>
            <w:r w:rsidR="003A7EDE">
              <w:t xml:space="preserve">bent vienos pusės </w:t>
            </w:r>
            <w:r w:rsidR="001F6854">
              <w:t xml:space="preserve">2-os eilės </w:t>
            </w:r>
            <w:r w:rsidRPr="00AD4D1B">
              <w:rPr>
                <w:rFonts w:hint="eastAsia"/>
              </w:rPr>
              <w:t>š</w:t>
            </w:r>
            <w:r w:rsidRPr="00AD4D1B">
              <w:t>onin</w:t>
            </w:r>
            <w:r w:rsidRPr="00AD4D1B">
              <w:rPr>
                <w:rFonts w:hint="eastAsia"/>
              </w:rPr>
              <w:t>ė</w:t>
            </w:r>
            <w:r w:rsidRPr="00AD4D1B">
              <w:t>s s</w:t>
            </w:r>
            <w:r w:rsidRPr="00AD4D1B">
              <w:rPr>
                <w:rFonts w:hint="eastAsia"/>
              </w:rPr>
              <w:t>ė</w:t>
            </w:r>
            <w:r w:rsidRPr="00AD4D1B">
              <w:t>dynes atlenkiamos taip, kad b</w:t>
            </w:r>
            <w:r w:rsidRPr="00AD4D1B">
              <w:rPr>
                <w:rFonts w:hint="eastAsia"/>
              </w:rPr>
              <w:t>ū</w:t>
            </w:r>
            <w:r w:rsidRPr="00AD4D1B">
              <w:t>t</w:t>
            </w:r>
            <w:r w:rsidRPr="00AD4D1B">
              <w:rPr>
                <w:rFonts w:hint="eastAsia"/>
              </w:rPr>
              <w:t>ų</w:t>
            </w:r>
            <w:r w:rsidRPr="00AD4D1B">
              <w:t xml:space="preserve"> </w:t>
            </w:r>
            <w:r>
              <w:t xml:space="preserve">galimybė praeiti į 3-ią eilę, 3-oje </w:t>
            </w:r>
            <w:r w:rsidRPr="00FF7EB3">
              <w:t>eil</w:t>
            </w:r>
            <w:r w:rsidRPr="00FF7EB3">
              <w:rPr>
                <w:rFonts w:hint="eastAsia"/>
              </w:rPr>
              <w:t>ė</w:t>
            </w:r>
            <w:r w:rsidRPr="00FF7EB3">
              <w:t>je trys s</w:t>
            </w:r>
            <w:r w:rsidRPr="00FF7EB3">
              <w:rPr>
                <w:rFonts w:hint="eastAsia"/>
              </w:rPr>
              <w:t>ė</w:t>
            </w:r>
            <w:r w:rsidRPr="00FF7EB3">
              <w:t>dimos vietos</w:t>
            </w:r>
            <w:r w:rsidR="00BE642C">
              <w:t>.</w:t>
            </w:r>
          </w:p>
        </w:tc>
        <w:tc>
          <w:tcPr>
            <w:tcW w:w="3260" w:type="dxa"/>
            <w:shd w:val="clear" w:color="auto" w:fill="auto"/>
          </w:tcPr>
          <w:p w14:paraId="224DFFB8" w14:textId="25DF5602" w:rsidR="005D08CA" w:rsidRPr="00FF7EB3" w:rsidRDefault="005D08CA" w:rsidP="003E11B4">
            <w:pPr>
              <w:spacing w:after="0"/>
              <w:rPr>
                <w:b/>
                <w:bCs/>
              </w:rPr>
            </w:pPr>
          </w:p>
        </w:tc>
      </w:tr>
      <w:tr w:rsidR="005D08CA" w:rsidRPr="00215DBD" w14:paraId="0A6D6848" w14:textId="77777777" w:rsidTr="00FD18A3">
        <w:tc>
          <w:tcPr>
            <w:tcW w:w="6374" w:type="dxa"/>
          </w:tcPr>
          <w:p w14:paraId="588ED0B8" w14:textId="674FB4DF" w:rsidR="005D08CA" w:rsidRPr="00FF7EB3" w:rsidRDefault="005D08CA" w:rsidP="00BE642C">
            <w:pPr>
              <w:spacing w:after="0" w:line="240" w:lineRule="auto"/>
              <w:jc w:val="both"/>
            </w:pPr>
            <w:r>
              <w:t xml:space="preserve">3.2.3. </w:t>
            </w:r>
            <w:r w:rsidRPr="00FF7EB3">
              <w:t>Sėdynės iš keleivių skyriaus turi būti</w:t>
            </w:r>
            <w:r>
              <w:t xml:space="preserve"> </w:t>
            </w:r>
            <w:r w:rsidRPr="00FF7EB3">
              <w:t>išimamos be papildomų įranki</w:t>
            </w:r>
            <w:r>
              <w:t>ų</w:t>
            </w:r>
            <w:r w:rsidR="00BE642C">
              <w:t>.</w:t>
            </w:r>
          </w:p>
        </w:tc>
        <w:tc>
          <w:tcPr>
            <w:tcW w:w="3260" w:type="dxa"/>
            <w:shd w:val="clear" w:color="auto" w:fill="auto"/>
          </w:tcPr>
          <w:p w14:paraId="1F75EF63" w14:textId="26E53436" w:rsidR="005D08CA" w:rsidRPr="00FF7EB3" w:rsidRDefault="005D08CA" w:rsidP="003E11B4">
            <w:pPr>
              <w:spacing w:after="0"/>
              <w:rPr>
                <w:b/>
                <w:bCs/>
              </w:rPr>
            </w:pPr>
          </w:p>
        </w:tc>
      </w:tr>
      <w:tr w:rsidR="005D08CA" w:rsidRPr="00215DBD" w14:paraId="0293CEFC" w14:textId="77777777" w:rsidTr="00FD18A3">
        <w:tc>
          <w:tcPr>
            <w:tcW w:w="6374" w:type="dxa"/>
          </w:tcPr>
          <w:p w14:paraId="317FCD68" w14:textId="234E3377" w:rsidR="005D08CA" w:rsidRPr="00FF7EB3" w:rsidRDefault="005D08CA" w:rsidP="00E45308">
            <w:pPr>
              <w:spacing w:after="0" w:line="240" w:lineRule="auto"/>
              <w:jc w:val="both"/>
            </w:pPr>
            <w:r w:rsidRPr="00FF7EB3">
              <w:t>3.3. Bendras automobilio ilgis</w:t>
            </w:r>
            <w:r>
              <w:t xml:space="preserve"> </w:t>
            </w:r>
            <w:r w:rsidRPr="00B87F56">
              <w:t xml:space="preserve">nuo </w:t>
            </w:r>
            <w:r w:rsidRPr="00DA51FE">
              <w:t>5</w:t>
            </w:r>
            <w:r w:rsidR="00FA2B19" w:rsidRPr="00DA51FE">
              <w:t>0</w:t>
            </w:r>
            <w:r w:rsidRPr="00DA51FE">
              <w:t xml:space="preserve">0 </w:t>
            </w:r>
            <w:r w:rsidRPr="00B87F56">
              <w:t xml:space="preserve">cm iki </w:t>
            </w:r>
            <w:r w:rsidR="002B5A7C">
              <w:t>6</w:t>
            </w:r>
            <w:r w:rsidR="00FA2B19">
              <w:t>2</w:t>
            </w:r>
            <w:r w:rsidRPr="00B87F56">
              <w:t>0 cm</w:t>
            </w:r>
            <w:r w:rsidR="00E45308">
              <w:t xml:space="preserve">, </w:t>
            </w:r>
            <w:r w:rsidR="00E45308" w:rsidRPr="00C73E56">
              <w:rPr>
                <w:snapToGrid w:val="0"/>
                <w:lang w:eastAsia="lt-LT"/>
              </w:rPr>
              <w:t>neskaitant prikabinimo įtaiso</w:t>
            </w:r>
            <w:r w:rsidR="00E45308">
              <w:rPr>
                <w:snapToGrid w:val="0"/>
                <w:lang w:eastAsia="lt-LT"/>
              </w:rPr>
              <w:t>.</w:t>
            </w:r>
            <w:r w:rsidRPr="00FF7EB3">
              <w:t xml:space="preserve"> </w:t>
            </w:r>
          </w:p>
        </w:tc>
        <w:tc>
          <w:tcPr>
            <w:tcW w:w="3260" w:type="dxa"/>
            <w:shd w:val="clear" w:color="auto" w:fill="auto"/>
          </w:tcPr>
          <w:p w14:paraId="53B5DAB2" w14:textId="1578D920" w:rsidR="005D08CA" w:rsidRPr="00FF7EB3" w:rsidRDefault="005D08CA" w:rsidP="00780132">
            <w:pPr>
              <w:spacing w:after="0"/>
              <w:rPr>
                <w:b/>
                <w:bCs/>
              </w:rPr>
            </w:pPr>
          </w:p>
        </w:tc>
      </w:tr>
      <w:tr w:rsidR="005D08CA" w:rsidRPr="00215DBD" w14:paraId="5AB8B202" w14:textId="77777777" w:rsidTr="00FD18A3">
        <w:tc>
          <w:tcPr>
            <w:tcW w:w="6374" w:type="dxa"/>
          </w:tcPr>
          <w:p w14:paraId="7B7857BC" w14:textId="0D42B513" w:rsidR="005D08CA" w:rsidRPr="00FF7EB3" w:rsidRDefault="005D08CA" w:rsidP="007221B5">
            <w:pPr>
              <w:spacing w:after="0" w:line="240" w:lineRule="auto"/>
              <w:jc w:val="both"/>
            </w:pPr>
            <w:r w:rsidRPr="00FF7EB3">
              <w:t>3.4. Durų skaičius, įskaitant ir krovinių skyriaus duris</w:t>
            </w:r>
            <w:r>
              <w:t xml:space="preserve"> – 5 (penki)</w:t>
            </w:r>
            <w:r w:rsidR="00E45308">
              <w:t xml:space="preserve"> vnt.</w:t>
            </w:r>
          </w:p>
        </w:tc>
        <w:tc>
          <w:tcPr>
            <w:tcW w:w="3260" w:type="dxa"/>
            <w:shd w:val="clear" w:color="auto" w:fill="auto"/>
          </w:tcPr>
          <w:p w14:paraId="46F5B1F4" w14:textId="06E9BDC4" w:rsidR="005D08CA" w:rsidRPr="00FF7EB3" w:rsidRDefault="005D08CA" w:rsidP="00780132">
            <w:pPr>
              <w:spacing w:after="0"/>
              <w:rPr>
                <w:b/>
                <w:bCs/>
              </w:rPr>
            </w:pPr>
          </w:p>
        </w:tc>
      </w:tr>
      <w:tr w:rsidR="005D08CA" w:rsidRPr="00215DBD" w14:paraId="40FA28B1" w14:textId="77777777" w:rsidTr="00FD18A3">
        <w:tc>
          <w:tcPr>
            <w:tcW w:w="6374" w:type="dxa"/>
          </w:tcPr>
          <w:p w14:paraId="0E5B761F" w14:textId="2B8F5D5D" w:rsidR="005D08CA" w:rsidRPr="00FF7EB3" w:rsidRDefault="005D08CA" w:rsidP="007221B5">
            <w:pPr>
              <w:spacing w:after="0" w:line="240" w:lineRule="auto"/>
              <w:jc w:val="both"/>
            </w:pPr>
            <w:r w:rsidRPr="00FF7EB3">
              <w:t>3.5. Abiejose pus</w:t>
            </w:r>
            <w:r w:rsidRPr="00FF7EB3">
              <w:rPr>
                <w:rFonts w:hint="eastAsia"/>
              </w:rPr>
              <w:t>ė</w:t>
            </w:r>
            <w:r w:rsidRPr="00FF7EB3">
              <w:t>se atidaromos vairuotojo skyriaus durys</w:t>
            </w:r>
          </w:p>
        </w:tc>
        <w:tc>
          <w:tcPr>
            <w:tcW w:w="3260" w:type="dxa"/>
            <w:shd w:val="clear" w:color="auto" w:fill="auto"/>
          </w:tcPr>
          <w:p w14:paraId="5A065BBC" w14:textId="36E24E23" w:rsidR="005D08CA" w:rsidRPr="00FF7EB3" w:rsidRDefault="005D08CA" w:rsidP="00780132">
            <w:pPr>
              <w:spacing w:after="0"/>
            </w:pPr>
          </w:p>
        </w:tc>
      </w:tr>
      <w:tr w:rsidR="005D08CA" w:rsidRPr="00215DBD" w14:paraId="19E409F2" w14:textId="77777777" w:rsidTr="00FD18A3">
        <w:tc>
          <w:tcPr>
            <w:tcW w:w="6374" w:type="dxa"/>
          </w:tcPr>
          <w:p w14:paraId="4C8D11DB" w14:textId="5976723F" w:rsidR="005D08CA" w:rsidRPr="00A46D7D" w:rsidRDefault="005D08CA" w:rsidP="007221B5">
            <w:pPr>
              <w:spacing w:after="0" w:line="240" w:lineRule="auto"/>
              <w:jc w:val="both"/>
            </w:pPr>
            <w:r w:rsidRPr="00A46D7D">
              <w:t xml:space="preserve">3.6. Abiejose pusėse atidaromos arba slankiojančios keleivių skyriaus durys. </w:t>
            </w:r>
          </w:p>
        </w:tc>
        <w:tc>
          <w:tcPr>
            <w:tcW w:w="3260" w:type="dxa"/>
          </w:tcPr>
          <w:p w14:paraId="314AB3E4" w14:textId="7C5C3CD5" w:rsidR="005D08CA" w:rsidRPr="00FF7EB3" w:rsidRDefault="005D08CA" w:rsidP="00780132">
            <w:pPr>
              <w:spacing w:after="0"/>
            </w:pPr>
          </w:p>
        </w:tc>
      </w:tr>
      <w:tr w:rsidR="005D08CA" w:rsidRPr="00215DBD" w14:paraId="3EA048D1" w14:textId="77777777" w:rsidTr="00FD18A3">
        <w:tc>
          <w:tcPr>
            <w:tcW w:w="6374" w:type="dxa"/>
          </w:tcPr>
          <w:p w14:paraId="5C5E53C4" w14:textId="5825AA2C" w:rsidR="005D08CA" w:rsidRPr="00A46D7D" w:rsidRDefault="005D08CA" w:rsidP="007221B5">
            <w:pPr>
              <w:spacing w:after="0" w:line="240" w:lineRule="auto"/>
              <w:jc w:val="both"/>
            </w:pPr>
            <w:r w:rsidRPr="00A46D7D">
              <w:t>3.7. Atidarom</w:t>
            </w:r>
            <w:r w:rsidR="008B0C9A">
              <w:t>o</w:t>
            </w:r>
            <w:r w:rsidRPr="00A46D7D">
              <w:t>s galinės (krovinių skyriaus durys)</w:t>
            </w:r>
            <w:r w:rsidR="001F59FC">
              <w:t>.</w:t>
            </w:r>
          </w:p>
        </w:tc>
        <w:tc>
          <w:tcPr>
            <w:tcW w:w="3260" w:type="dxa"/>
          </w:tcPr>
          <w:p w14:paraId="56D4D946" w14:textId="27976F16" w:rsidR="005D08CA" w:rsidRPr="00FF7EB3" w:rsidRDefault="005D08CA" w:rsidP="00781BE4">
            <w:pPr>
              <w:spacing w:after="0"/>
            </w:pPr>
          </w:p>
        </w:tc>
      </w:tr>
      <w:tr w:rsidR="005D08CA" w:rsidRPr="00215DBD" w14:paraId="3368BD9E" w14:textId="77777777" w:rsidTr="00FD18A3">
        <w:tc>
          <w:tcPr>
            <w:tcW w:w="6374" w:type="dxa"/>
          </w:tcPr>
          <w:p w14:paraId="26165378" w14:textId="5472EE1D" w:rsidR="005D08CA" w:rsidRPr="00A46D7D" w:rsidRDefault="005D08CA" w:rsidP="007221B5">
            <w:pPr>
              <w:spacing w:after="0" w:line="240" w:lineRule="auto"/>
              <w:jc w:val="both"/>
            </w:pPr>
            <w:r w:rsidRPr="00A46D7D">
              <w:t>3.8. Automobilių kėbulo</w:t>
            </w:r>
            <w:r w:rsidR="001F59FC">
              <w:t xml:space="preserve"> spalva </w:t>
            </w:r>
            <w:r w:rsidRPr="00A46D7D">
              <w:t>– tamsiai pilka, pilka, chaki ar kita tamsi spalva, salonas – tamsios spalvos</w:t>
            </w:r>
            <w:r w:rsidR="001F59FC">
              <w:t>.</w:t>
            </w:r>
          </w:p>
        </w:tc>
        <w:tc>
          <w:tcPr>
            <w:tcW w:w="3260" w:type="dxa"/>
          </w:tcPr>
          <w:p w14:paraId="53565E33" w14:textId="0534052A" w:rsidR="005D08CA" w:rsidRPr="00FF7EB3" w:rsidRDefault="005D08CA" w:rsidP="00781BE4">
            <w:pPr>
              <w:spacing w:after="0"/>
            </w:pPr>
          </w:p>
        </w:tc>
      </w:tr>
      <w:tr w:rsidR="005D08CA" w:rsidRPr="00215DBD" w14:paraId="775FD4CA" w14:textId="77777777" w:rsidTr="00FD18A3">
        <w:tc>
          <w:tcPr>
            <w:tcW w:w="6374" w:type="dxa"/>
          </w:tcPr>
          <w:p w14:paraId="543F303D" w14:textId="5202F230" w:rsidR="005D08CA" w:rsidRPr="00A46D7D" w:rsidRDefault="005D08CA" w:rsidP="007221B5">
            <w:pPr>
              <w:spacing w:after="0" w:line="240" w:lineRule="auto"/>
              <w:jc w:val="both"/>
            </w:pPr>
            <w:r w:rsidRPr="00A46D7D">
              <w:t xml:space="preserve">3.9. Automobilio dugnas turi būti </w:t>
            </w:r>
            <w:r w:rsidRPr="00A46D7D">
              <w:rPr>
                <w:bCs/>
              </w:rPr>
              <w:t xml:space="preserve"> </w:t>
            </w:r>
            <w:r w:rsidRPr="00A46D7D">
              <w:t>padengtas antikorozine danga.</w:t>
            </w:r>
          </w:p>
        </w:tc>
        <w:tc>
          <w:tcPr>
            <w:tcW w:w="3260" w:type="dxa"/>
          </w:tcPr>
          <w:p w14:paraId="509175C5" w14:textId="7B073412" w:rsidR="005D08CA" w:rsidRPr="00FF7EB3" w:rsidRDefault="005D08CA" w:rsidP="00781BE4">
            <w:pPr>
              <w:spacing w:after="0"/>
            </w:pPr>
          </w:p>
        </w:tc>
      </w:tr>
      <w:tr w:rsidR="00781BE4" w:rsidRPr="00215DBD" w14:paraId="09BE698E" w14:textId="77777777" w:rsidTr="00780132">
        <w:tc>
          <w:tcPr>
            <w:tcW w:w="9634" w:type="dxa"/>
            <w:gridSpan w:val="2"/>
          </w:tcPr>
          <w:p w14:paraId="32733B80" w14:textId="77777777" w:rsidR="00781BE4" w:rsidRPr="00A46D7D" w:rsidRDefault="00781BE4" w:rsidP="00781BE4">
            <w:pPr>
              <w:spacing w:after="0" w:line="240" w:lineRule="auto"/>
            </w:pPr>
            <w:r w:rsidRPr="00A46D7D">
              <w:t xml:space="preserve">4. </w:t>
            </w:r>
            <w:r w:rsidRPr="00A46D7D">
              <w:rPr>
                <w:i/>
                <w:iCs/>
              </w:rPr>
              <w:t>Važiuoklė</w:t>
            </w:r>
          </w:p>
        </w:tc>
      </w:tr>
      <w:tr w:rsidR="005D08CA" w:rsidRPr="00215DBD" w14:paraId="319CF1D5" w14:textId="77777777" w:rsidTr="00FD18A3">
        <w:tc>
          <w:tcPr>
            <w:tcW w:w="6374" w:type="dxa"/>
          </w:tcPr>
          <w:p w14:paraId="68E42E12" w14:textId="54A2A241" w:rsidR="005D08CA" w:rsidRPr="00A46D7D" w:rsidRDefault="005D08CA" w:rsidP="00781BE4">
            <w:pPr>
              <w:spacing w:after="0" w:line="240" w:lineRule="auto"/>
            </w:pPr>
            <w:r w:rsidRPr="00A46D7D">
              <w:t>4.1. Transmisijos tipas – mechaninė arba automatinė</w:t>
            </w:r>
            <w:r w:rsidR="005A5437">
              <w:t>.</w:t>
            </w:r>
          </w:p>
        </w:tc>
        <w:tc>
          <w:tcPr>
            <w:tcW w:w="3260" w:type="dxa"/>
          </w:tcPr>
          <w:p w14:paraId="65FCE2FD" w14:textId="77D6A57A" w:rsidR="005D08CA" w:rsidRPr="00FF7EB3" w:rsidRDefault="005D08CA" w:rsidP="00781BE4">
            <w:pPr>
              <w:spacing w:after="0"/>
              <w:rPr>
                <w:b/>
                <w:bCs/>
              </w:rPr>
            </w:pPr>
          </w:p>
        </w:tc>
      </w:tr>
      <w:tr w:rsidR="005D08CA" w:rsidRPr="00215DBD" w14:paraId="4701EF36" w14:textId="77777777" w:rsidTr="00FD18A3">
        <w:tc>
          <w:tcPr>
            <w:tcW w:w="6374" w:type="dxa"/>
          </w:tcPr>
          <w:p w14:paraId="6CF63DC3" w14:textId="2871CECD" w:rsidR="005D08CA" w:rsidRPr="00A46D7D" w:rsidRDefault="005D08CA" w:rsidP="008C1862">
            <w:pPr>
              <w:spacing w:after="0" w:line="240" w:lineRule="auto"/>
              <w:jc w:val="both"/>
            </w:pPr>
            <w:r w:rsidRPr="00A46D7D">
              <w:t>4.2. Varančioji ašis - visos ašys</w:t>
            </w:r>
            <w:r w:rsidR="00E80F65">
              <w:t xml:space="preserve"> </w:t>
            </w:r>
            <w:r w:rsidR="00E80F65" w:rsidRPr="00C73E56">
              <w:rPr>
                <w:snapToGrid w:val="0"/>
                <w:lang w:eastAsia="lt-LT"/>
              </w:rPr>
              <w:t>(</w:t>
            </w:r>
            <w:r w:rsidR="00E80F65" w:rsidRPr="00DA51FE">
              <w:rPr>
                <w:snapToGrid w:val="0"/>
                <w:lang w:eastAsia="lt-LT"/>
              </w:rPr>
              <w:t>bazinė automobilio gamintojo visų varančių ratų sistema)</w:t>
            </w:r>
            <w:r w:rsidRPr="00DA51FE">
              <w:t>.</w:t>
            </w:r>
          </w:p>
        </w:tc>
        <w:tc>
          <w:tcPr>
            <w:tcW w:w="3260" w:type="dxa"/>
          </w:tcPr>
          <w:p w14:paraId="149F86C5" w14:textId="44A07A30" w:rsidR="005D08CA" w:rsidRPr="00FF7EB3" w:rsidRDefault="005D08CA" w:rsidP="00781BE4">
            <w:pPr>
              <w:spacing w:after="0"/>
              <w:rPr>
                <w:b/>
                <w:bCs/>
              </w:rPr>
            </w:pPr>
          </w:p>
        </w:tc>
      </w:tr>
      <w:tr w:rsidR="00781BE4" w:rsidRPr="00215DBD" w14:paraId="0A162999" w14:textId="77777777" w:rsidTr="00780132">
        <w:tc>
          <w:tcPr>
            <w:tcW w:w="9634" w:type="dxa"/>
            <w:gridSpan w:val="2"/>
          </w:tcPr>
          <w:p w14:paraId="3042B493" w14:textId="77777777" w:rsidR="00781BE4" w:rsidRPr="00A46D7D" w:rsidRDefault="00781BE4" w:rsidP="00781BE4">
            <w:pPr>
              <w:spacing w:after="0" w:line="240" w:lineRule="auto"/>
              <w:rPr>
                <w:i/>
                <w:iCs/>
              </w:rPr>
            </w:pPr>
            <w:r w:rsidRPr="00A46D7D">
              <w:rPr>
                <w:i/>
                <w:iCs/>
              </w:rPr>
              <w:t>5. Papildomos saugumo priemonės</w:t>
            </w:r>
          </w:p>
        </w:tc>
      </w:tr>
      <w:tr w:rsidR="005D08CA" w:rsidRPr="00215DBD" w14:paraId="5B485927" w14:textId="77777777" w:rsidTr="00FD18A3">
        <w:tc>
          <w:tcPr>
            <w:tcW w:w="6374" w:type="dxa"/>
          </w:tcPr>
          <w:p w14:paraId="0F467CEB" w14:textId="77777777" w:rsidR="005D08CA" w:rsidRPr="00A46D7D" w:rsidRDefault="005D08CA" w:rsidP="0050325B">
            <w:pPr>
              <w:spacing w:after="0" w:line="240" w:lineRule="auto"/>
              <w:jc w:val="both"/>
            </w:pPr>
            <w:r w:rsidRPr="00A46D7D">
              <w:t>5.1. Nukrypimo iš važiuojamosios juostos įspėjimo sistema.</w:t>
            </w:r>
          </w:p>
        </w:tc>
        <w:tc>
          <w:tcPr>
            <w:tcW w:w="3260" w:type="dxa"/>
          </w:tcPr>
          <w:p w14:paraId="27CF6AFE" w14:textId="4D32E881" w:rsidR="005D08CA" w:rsidRPr="00FF7EB3" w:rsidRDefault="005D08CA" w:rsidP="00781BE4">
            <w:pPr>
              <w:spacing w:after="0"/>
              <w:rPr>
                <w:b/>
                <w:bCs/>
              </w:rPr>
            </w:pPr>
          </w:p>
        </w:tc>
      </w:tr>
      <w:tr w:rsidR="005D08CA" w:rsidRPr="00215DBD" w14:paraId="04BFC7C0" w14:textId="77777777" w:rsidTr="00FD18A3">
        <w:tc>
          <w:tcPr>
            <w:tcW w:w="6374" w:type="dxa"/>
          </w:tcPr>
          <w:p w14:paraId="0D94BA2D" w14:textId="084BBB98" w:rsidR="005D08CA" w:rsidRPr="00A46D7D" w:rsidRDefault="005D08CA" w:rsidP="0050325B">
            <w:pPr>
              <w:spacing w:after="0" w:line="240" w:lineRule="auto"/>
              <w:jc w:val="both"/>
            </w:pPr>
            <w:r w:rsidRPr="00A46D7D">
              <w:t>5.2. Padang</w:t>
            </w:r>
            <w:r w:rsidRPr="00A46D7D">
              <w:rPr>
                <w:rFonts w:hint="eastAsia"/>
              </w:rPr>
              <w:t>ų</w:t>
            </w:r>
            <w:r w:rsidRPr="00A46D7D">
              <w:t xml:space="preserve"> sl</w:t>
            </w:r>
            <w:r w:rsidRPr="00A46D7D">
              <w:rPr>
                <w:rFonts w:hint="eastAsia"/>
              </w:rPr>
              <w:t>ė</w:t>
            </w:r>
            <w:r w:rsidRPr="00A46D7D">
              <w:t>gio kontrol</w:t>
            </w:r>
            <w:r w:rsidRPr="00A46D7D">
              <w:rPr>
                <w:rFonts w:hint="eastAsia"/>
              </w:rPr>
              <w:t>ė</w:t>
            </w:r>
            <w:r w:rsidRPr="00A46D7D">
              <w:t>s sistema</w:t>
            </w:r>
          </w:p>
        </w:tc>
        <w:tc>
          <w:tcPr>
            <w:tcW w:w="3260" w:type="dxa"/>
          </w:tcPr>
          <w:p w14:paraId="10FAE8C0" w14:textId="0A5C417E" w:rsidR="005D08CA" w:rsidRPr="00FF7EB3" w:rsidRDefault="005D08CA" w:rsidP="00781BE4">
            <w:pPr>
              <w:spacing w:after="0"/>
              <w:rPr>
                <w:b/>
                <w:bCs/>
              </w:rPr>
            </w:pPr>
          </w:p>
        </w:tc>
      </w:tr>
      <w:tr w:rsidR="005D08CA" w:rsidRPr="00215DBD" w14:paraId="6D35D744" w14:textId="77777777" w:rsidTr="00FD18A3">
        <w:tc>
          <w:tcPr>
            <w:tcW w:w="6374" w:type="dxa"/>
          </w:tcPr>
          <w:p w14:paraId="5C2B04BC" w14:textId="683F11E6" w:rsidR="005D08CA" w:rsidRPr="00A46D7D" w:rsidRDefault="005D08CA" w:rsidP="0050325B">
            <w:pPr>
              <w:spacing w:after="0" w:line="240" w:lineRule="auto"/>
              <w:jc w:val="both"/>
            </w:pPr>
            <w:r w:rsidRPr="00A46D7D">
              <w:t>5.3. Centrinis užraktas.</w:t>
            </w:r>
          </w:p>
        </w:tc>
        <w:tc>
          <w:tcPr>
            <w:tcW w:w="3260" w:type="dxa"/>
          </w:tcPr>
          <w:p w14:paraId="2DDC0844" w14:textId="63C60B29" w:rsidR="005D08CA" w:rsidRPr="00FF7EB3" w:rsidRDefault="005D08CA" w:rsidP="00781BE4">
            <w:pPr>
              <w:spacing w:after="0"/>
              <w:rPr>
                <w:b/>
                <w:bCs/>
              </w:rPr>
            </w:pPr>
          </w:p>
        </w:tc>
      </w:tr>
      <w:tr w:rsidR="005D08CA" w:rsidRPr="00215DBD" w14:paraId="0CAFD8A6" w14:textId="77777777" w:rsidTr="00FD18A3">
        <w:tc>
          <w:tcPr>
            <w:tcW w:w="6374" w:type="dxa"/>
          </w:tcPr>
          <w:p w14:paraId="45903F3E" w14:textId="1C889628" w:rsidR="005D08CA" w:rsidRPr="00A46D7D" w:rsidRDefault="005D08CA" w:rsidP="0050325B">
            <w:pPr>
              <w:spacing w:after="0" w:line="240" w:lineRule="auto"/>
              <w:jc w:val="both"/>
            </w:pPr>
            <w:r w:rsidRPr="00A46D7D">
              <w:t>5.4. Pastovaus greičio palaikymo sistema.</w:t>
            </w:r>
          </w:p>
        </w:tc>
        <w:tc>
          <w:tcPr>
            <w:tcW w:w="3260" w:type="dxa"/>
          </w:tcPr>
          <w:p w14:paraId="59CC4640" w14:textId="07800305" w:rsidR="005D08CA" w:rsidRPr="00FF7EB3" w:rsidRDefault="005D08CA" w:rsidP="00781BE4">
            <w:pPr>
              <w:spacing w:after="0"/>
              <w:rPr>
                <w:b/>
                <w:bCs/>
              </w:rPr>
            </w:pPr>
          </w:p>
        </w:tc>
      </w:tr>
      <w:tr w:rsidR="00781BE4" w:rsidRPr="00215DBD" w14:paraId="7D201E55" w14:textId="77777777" w:rsidTr="00780132">
        <w:tc>
          <w:tcPr>
            <w:tcW w:w="9634" w:type="dxa"/>
            <w:gridSpan w:val="2"/>
          </w:tcPr>
          <w:p w14:paraId="51171226" w14:textId="77777777" w:rsidR="00781BE4" w:rsidRPr="00A46D7D" w:rsidRDefault="00781BE4" w:rsidP="00781BE4">
            <w:pPr>
              <w:spacing w:after="0" w:line="240" w:lineRule="auto"/>
              <w:rPr>
                <w:i/>
                <w:iCs/>
              </w:rPr>
            </w:pPr>
            <w:r w:rsidRPr="00A46D7D">
              <w:rPr>
                <w:i/>
                <w:iCs/>
              </w:rPr>
              <w:t>6. Įranga</w:t>
            </w:r>
          </w:p>
        </w:tc>
      </w:tr>
      <w:tr w:rsidR="005D08CA" w:rsidRPr="00215DBD" w14:paraId="0CC9C7FE" w14:textId="77777777" w:rsidTr="00FD18A3">
        <w:tc>
          <w:tcPr>
            <w:tcW w:w="6374" w:type="dxa"/>
          </w:tcPr>
          <w:p w14:paraId="54389D9C" w14:textId="77777777" w:rsidR="005D08CA" w:rsidRPr="00A46D7D" w:rsidRDefault="005D08CA" w:rsidP="00C4650C">
            <w:pPr>
              <w:spacing w:after="0" w:line="240" w:lineRule="auto"/>
              <w:jc w:val="both"/>
            </w:pPr>
            <w:r w:rsidRPr="00A46D7D">
              <w:t>6.1. Automobiliuose turi būti salono šildymo sistema.</w:t>
            </w:r>
          </w:p>
        </w:tc>
        <w:tc>
          <w:tcPr>
            <w:tcW w:w="3260" w:type="dxa"/>
          </w:tcPr>
          <w:p w14:paraId="6A4FA715" w14:textId="117E28A5" w:rsidR="005D08CA" w:rsidRPr="00FF7EB3" w:rsidRDefault="005D08CA" w:rsidP="00781BE4">
            <w:pPr>
              <w:spacing w:after="0"/>
            </w:pPr>
          </w:p>
        </w:tc>
      </w:tr>
      <w:tr w:rsidR="005D08CA" w:rsidRPr="00215DBD" w14:paraId="331A3A0E" w14:textId="77777777" w:rsidTr="00FD18A3">
        <w:tc>
          <w:tcPr>
            <w:tcW w:w="6374" w:type="dxa"/>
          </w:tcPr>
          <w:p w14:paraId="340A1C50" w14:textId="77777777" w:rsidR="005D08CA" w:rsidRPr="00A46D7D" w:rsidRDefault="005D08CA" w:rsidP="00C4650C">
            <w:pPr>
              <w:spacing w:after="0" w:line="240" w:lineRule="auto"/>
              <w:jc w:val="both"/>
            </w:pPr>
            <w:r w:rsidRPr="00A46D7D">
              <w:t xml:space="preserve">6.2. Automobiliuose turi būti oro kondicionavimo sistema ir/arba automatinė klimato kontrolė. </w:t>
            </w:r>
          </w:p>
        </w:tc>
        <w:tc>
          <w:tcPr>
            <w:tcW w:w="3260" w:type="dxa"/>
          </w:tcPr>
          <w:p w14:paraId="57A6BFD5" w14:textId="3E1F940B" w:rsidR="005D08CA" w:rsidRPr="00FF7EB3" w:rsidRDefault="005D08CA" w:rsidP="00781BE4">
            <w:pPr>
              <w:spacing w:after="0"/>
              <w:rPr>
                <w:b/>
                <w:bCs/>
              </w:rPr>
            </w:pPr>
          </w:p>
        </w:tc>
      </w:tr>
      <w:tr w:rsidR="005D08CA" w:rsidRPr="00215DBD" w14:paraId="5FEA147C" w14:textId="77777777" w:rsidTr="00FD18A3">
        <w:tc>
          <w:tcPr>
            <w:tcW w:w="6374" w:type="dxa"/>
          </w:tcPr>
          <w:p w14:paraId="1031F63E" w14:textId="798FC673" w:rsidR="005D08CA" w:rsidRPr="00A46D7D" w:rsidRDefault="005D08CA" w:rsidP="00684BF4">
            <w:pPr>
              <w:spacing w:after="0" w:line="240" w:lineRule="auto"/>
              <w:jc w:val="both"/>
            </w:pPr>
            <w:r w:rsidRPr="00A46D7D">
              <w:t xml:space="preserve">6.3. </w:t>
            </w:r>
            <w:r w:rsidR="00847BDE" w:rsidRPr="00847BDE">
              <w:t>Automobilio parkavimo sistema: automobilyje turi būti bent viena iš parkavimo sistemų: automobilis turi turėti parkavimo sistemą automobilio gale arba automobilis turi turėti parkavimo sistemą automobilio priekyje ir gale, arba automobilį statant atbulomis, įsijungia galinio vaizdo kamera.</w:t>
            </w:r>
          </w:p>
        </w:tc>
        <w:tc>
          <w:tcPr>
            <w:tcW w:w="3260" w:type="dxa"/>
          </w:tcPr>
          <w:p w14:paraId="5AA75162" w14:textId="17F5CA74" w:rsidR="005D08CA" w:rsidRPr="00FF7EB3" w:rsidRDefault="005D08CA" w:rsidP="00781BE4">
            <w:pPr>
              <w:spacing w:after="0"/>
            </w:pPr>
          </w:p>
        </w:tc>
      </w:tr>
      <w:tr w:rsidR="00781BE4" w:rsidRPr="00215DBD" w14:paraId="2F1356C1" w14:textId="77777777" w:rsidTr="00780132">
        <w:tc>
          <w:tcPr>
            <w:tcW w:w="9634" w:type="dxa"/>
            <w:gridSpan w:val="2"/>
          </w:tcPr>
          <w:p w14:paraId="3220CADD" w14:textId="77777777" w:rsidR="00781BE4" w:rsidRPr="00A46D7D" w:rsidRDefault="00781BE4" w:rsidP="00781BE4">
            <w:pPr>
              <w:spacing w:after="0" w:line="240" w:lineRule="auto"/>
            </w:pPr>
            <w:r w:rsidRPr="00A46D7D">
              <w:t xml:space="preserve">6.4. Automobilių langai: </w:t>
            </w:r>
          </w:p>
        </w:tc>
      </w:tr>
      <w:tr w:rsidR="005D08CA" w:rsidRPr="00215DBD" w14:paraId="021DE739" w14:textId="77777777" w:rsidTr="00FD18A3">
        <w:tc>
          <w:tcPr>
            <w:tcW w:w="6374" w:type="dxa"/>
          </w:tcPr>
          <w:p w14:paraId="13F3F51F" w14:textId="77777777" w:rsidR="005D08CA" w:rsidRPr="00A46D7D" w:rsidRDefault="005D08CA" w:rsidP="00781BE4">
            <w:pPr>
              <w:spacing w:after="0" w:line="240" w:lineRule="auto"/>
            </w:pPr>
            <w:r w:rsidRPr="00A46D7D">
              <w:t>6.4.1. Elektra valdomi bent priekiniai (vairuotojo skyriaus) šoniniai langai;</w:t>
            </w:r>
          </w:p>
        </w:tc>
        <w:tc>
          <w:tcPr>
            <w:tcW w:w="3260" w:type="dxa"/>
          </w:tcPr>
          <w:p w14:paraId="13ECE51B" w14:textId="6A13E5A2" w:rsidR="005D08CA" w:rsidRPr="00FF7EB3" w:rsidRDefault="005D08CA" w:rsidP="00781BE4">
            <w:pPr>
              <w:spacing w:after="0"/>
            </w:pPr>
          </w:p>
        </w:tc>
      </w:tr>
      <w:tr w:rsidR="005D08CA" w:rsidRPr="00215DBD" w14:paraId="4D7F85F2" w14:textId="77777777" w:rsidTr="00FD18A3">
        <w:tc>
          <w:tcPr>
            <w:tcW w:w="6374" w:type="dxa"/>
          </w:tcPr>
          <w:p w14:paraId="503C21D7" w14:textId="1173A2AC" w:rsidR="005D08CA" w:rsidRPr="00A46D7D" w:rsidRDefault="005D08CA" w:rsidP="00781BE4">
            <w:pPr>
              <w:spacing w:after="0" w:line="240" w:lineRule="auto"/>
            </w:pPr>
            <w:r w:rsidRPr="00A46D7D">
              <w:t>6.4.2. Keleivių skyriaus (antros eilės) langai – bent pakreipiami ar atstumiami</w:t>
            </w:r>
          </w:p>
        </w:tc>
        <w:tc>
          <w:tcPr>
            <w:tcW w:w="3260" w:type="dxa"/>
          </w:tcPr>
          <w:p w14:paraId="2D95237F" w14:textId="54EA81B9" w:rsidR="005D08CA" w:rsidRPr="00FF7EB3" w:rsidRDefault="005D08CA" w:rsidP="00781BE4">
            <w:pPr>
              <w:spacing w:after="0"/>
            </w:pPr>
          </w:p>
        </w:tc>
      </w:tr>
      <w:tr w:rsidR="005D08CA" w:rsidRPr="00215DBD" w14:paraId="34B7193A" w14:textId="77777777" w:rsidTr="00FD18A3">
        <w:tc>
          <w:tcPr>
            <w:tcW w:w="6374" w:type="dxa"/>
          </w:tcPr>
          <w:p w14:paraId="30426158" w14:textId="6C828E30" w:rsidR="005D08CA" w:rsidRPr="00A46D7D" w:rsidRDefault="005D08CA" w:rsidP="00781BE4">
            <w:pPr>
              <w:spacing w:after="0" w:line="240" w:lineRule="auto"/>
            </w:pPr>
            <w:r w:rsidRPr="00A46D7D">
              <w:t>6.4.3. Šoniniai keleivių skyriaus ir galinių (krovinių skyriaus) durų stiklai tamsinti ne mažiau kaip 60 %.</w:t>
            </w:r>
          </w:p>
        </w:tc>
        <w:tc>
          <w:tcPr>
            <w:tcW w:w="3260" w:type="dxa"/>
          </w:tcPr>
          <w:p w14:paraId="1184F4FC" w14:textId="0BB80580" w:rsidR="005D08CA" w:rsidRPr="00FF7EB3" w:rsidRDefault="005D08CA" w:rsidP="00781BE4">
            <w:pPr>
              <w:spacing w:after="0"/>
            </w:pPr>
          </w:p>
        </w:tc>
      </w:tr>
      <w:tr w:rsidR="005D08CA" w:rsidRPr="00215DBD" w14:paraId="2A5F779D" w14:textId="77777777" w:rsidTr="00FD18A3">
        <w:tc>
          <w:tcPr>
            <w:tcW w:w="6374" w:type="dxa"/>
          </w:tcPr>
          <w:p w14:paraId="6F4F89F4" w14:textId="4A1E641A" w:rsidR="005D08CA" w:rsidRPr="00A46D7D" w:rsidRDefault="005D08CA" w:rsidP="00241B20">
            <w:pPr>
              <w:spacing w:after="0" w:line="240" w:lineRule="auto"/>
              <w:jc w:val="both"/>
            </w:pPr>
            <w:r w:rsidRPr="00A46D7D">
              <w:t xml:space="preserve">6.5. Multimedijos įrangos komplektas su daugiafunkciniu spalvotu ekranu, palaikantis sąsają Android ir iOS sistemomis, turintis </w:t>
            </w:r>
            <w:r w:rsidR="00920C99" w:rsidRPr="00920C99">
              <w:t>bent  1 (viena</w:t>
            </w:r>
            <w:r w:rsidR="00920C99">
              <w:t>s</w:t>
            </w:r>
            <w:r w:rsidR="00920C99" w:rsidRPr="00920C99">
              <w:t xml:space="preserve">) vnt. USB A ir/arba </w:t>
            </w:r>
            <w:r w:rsidRPr="00A46D7D">
              <w:t>USB C lizdą, leidžianti prijungti mobilų telefoną ar planšetinį kompiuterį ir naudoti vidines įrenginio programas.</w:t>
            </w:r>
          </w:p>
        </w:tc>
        <w:tc>
          <w:tcPr>
            <w:tcW w:w="3260" w:type="dxa"/>
          </w:tcPr>
          <w:p w14:paraId="29A7EDED" w14:textId="7AC47937" w:rsidR="005D08CA" w:rsidRPr="00FF7EB3" w:rsidRDefault="005D08CA" w:rsidP="00781BE4">
            <w:pPr>
              <w:spacing w:after="0"/>
            </w:pPr>
          </w:p>
        </w:tc>
      </w:tr>
      <w:tr w:rsidR="005D08CA" w:rsidRPr="00215DBD" w14:paraId="32C68AF5" w14:textId="77777777" w:rsidTr="00FD18A3">
        <w:tc>
          <w:tcPr>
            <w:tcW w:w="6374" w:type="dxa"/>
          </w:tcPr>
          <w:p w14:paraId="2B7C85B2" w14:textId="3A47EFD3" w:rsidR="005D08CA" w:rsidRPr="00A46D7D" w:rsidRDefault="005D08CA" w:rsidP="00781BE4">
            <w:pPr>
              <w:spacing w:after="0" w:line="240" w:lineRule="auto"/>
            </w:pPr>
            <w:r w:rsidRPr="00A46D7D">
              <w:t xml:space="preserve">6.6. Laisvų rankų įranga, siekiant užtikrinti saugų vairavimą. </w:t>
            </w:r>
          </w:p>
        </w:tc>
        <w:tc>
          <w:tcPr>
            <w:tcW w:w="3260" w:type="dxa"/>
          </w:tcPr>
          <w:p w14:paraId="2474E01D" w14:textId="4F24C003" w:rsidR="005D08CA" w:rsidRPr="00FF7EB3" w:rsidRDefault="005D08CA" w:rsidP="00781BE4">
            <w:pPr>
              <w:spacing w:after="0"/>
            </w:pPr>
          </w:p>
        </w:tc>
      </w:tr>
      <w:tr w:rsidR="005D08CA" w:rsidRPr="00215DBD" w14:paraId="6523258A" w14:textId="77777777" w:rsidTr="00FD18A3">
        <w:tc>
          <w:tcPr>
            <w:tcW w:w="6374" w:type="dxa"/>
          </w:tcPr>
          <w:p w14:paraId="05CDAB5B" w14:textId="440A86AD" w:rsidR="005D08CA" w:rsidRPr="00A46D7D" w:rsidRDefault="005D08CA" w:rsidP="00323087">
            <w:pPr>
              <w:spacing w:after="0" w:line="240" w:lineRule="auto"/>
              <w:jc w:val="both"/>
            </w:pPr>
            <w:r w:rsidRPr="00A46D7D">
              <w:t xml:space="preserve">6.7. Automobilių skydelio informaciniai, įspėjamieji ar avariniai prietaisų parodymai turi būti metrinėje matavimo sistemoje, informacija pateikiama lietuvių arba anglų kalbomis. </w:t>
            </w:r>
          </w:p>
        </w:tc>
        <w:tc>
          <w:tcPr>
            <w:tcW w:w="3260" w:type="dxa"/>
          </w:tcPr>
          <w:p w14:paraId="55061366" w14:textId="71491134" w:rsidR="005D08CA" w:rsidRPr="00FF7EB3" w:rsidRDefault="005D08CA" w:rsidP="00781BE4">
            <w:pPr>
              <w:spacing w:after="0"/>
            </w:pPr>
          </w:p>
        </w:tc>
      </w:tr>
      <w:tr w:rsidR="005D08CA" w:rsidRPr="00215DBD" w14:paraId="7FE0F4E3" w14:textId="77777777" w:rsidTr="00FD18A3">
        <w:tc>
          <w:tcPr>
            <w:tcW w:w="6374" w:type="dxa"/>
          </w:tcPr>
          <w:p w14:paraId="10641825" w14:textId="61846543" w:rsidR="005D08CA" w:rsidRPr="00FF7EB3" w:rsidRDefault="005D08CA" w:rsidP="00781BE4">
            <w:pPr>
              <w:spacing w:after="0" w:line="240" w:lineRule="auto"/>
            </w:pPr>
            <w:r w:rsidRPr="00FF7EB3">
              <w:lastRenderedPageBreak/>
              <w:t xml:space="preserve">6.8. </w:t>
            </w:r>
            <w:r w:rsidR="00120691">
              <w:t>E</w:t>
            </w:r>
            <w:r w:rsidRPr="00FF7EB3">
              <w:t>lektra valdomi išoriniai veidrodėliai.</w:t>
            </w:r>
          </w:p>
        </w:tc>
        <w:tc>
          <w:tcPr>
            <w:tcW w:w="3260" w:type="dxa"/>
          </w:tcPr>
          <w:p w14:paraId="5455EFE5" w14:textId="18AEB96F" w:rsidR="005D08CA" w:rsidRPr="00FF7EB3" w:rsidRDefault="005D08CA" w:rsidP="00781BE4">
            <w:pPr>
              <w:spacing w:after="0"/>
            </w:pPr>
          </w:p>
        </w:tc>
      </w:tr>
      <w:tr w:rsidR="00781BE4" w:rsidRPr="00215DBD" w14:paraId="00E56688" w14:textId="77777777" w:rsidTr="00780132">
        <w:tc>
          <w:tcPr>
            <w:tcW w:w="9634" w:type="dxa"/>
            <w:gridSpan w:val="2"/>
          </w:tcPr>
          <w:p w14:paraId="6EEFCF02" w14:textId="77777777" w:rsidR="00781BE4" w:rsidRPr="00FF7EB3" w:rsidRDefault="00781BE4" w:rsidP="00781BE4">
            <w:pPr>
              <w:spacing w:after="0" w:line="240" w:lineRule="auto"/>
            </w:pPr>
            <w:r w:rsidRPr="00FF7EB3">
              <w:rPr>
                <w:i/>
                <w:iCs/>
              </w:rPr>
              <w:t>7. Priedai komplektacijoje</w:t>
            </w:r>
          </w:p>
        </w:tc>
      </w:tr>
      <w:tr w:rsidR="005D08CA" w:rsidRPr="00215DBD" w14:paraId="388EFB3C" w14:textId="77777777" w:rsidTr="00FD18A3">
        <w:tc>
          <w:tcPr>
            <w:tcW w:w="6374" w:type="dxa"/>
          </w:tcPr>
          <w:p w14:paraId="147B4639" w14:textId="69890E6D" w:rsidR="005D08CA" w:rsidRPr="00FF7EB3" w:rsidRDefault="00EC7A38" w:rsidP="00183848">
            <w:pPr>
              <w:spacing w:after="0" w:line="240" w:lineRule="auto"/>
              <w:jc w:val="both"/>
            </w:pPr>
            <w:r>
              <w:t>7</w:t>
            </w:r>
            <w:r w:rsidR="00183848" w:rsidRPr="00183848">
              <w:t>.1. Padangos remonto komplektas – ne mažiau 1 vnt. ir / arba atsarginis ratas tokių pat išmatavimų kaip ir komplektuojamas automobilis, montuojamas gamintojo numatytoje vietoje.</w:t>
            </w:r>
          </w:p>
        </w:tc>
        <w:tc>
          <w:tcPr>
            <w:tcW w:w="3260" w:type="dxa"/>
          </w:tcPr>
          <w:p w14:paraId="6B3DAFD2" w14:textId="0FEE08FD" w:rsidR="005D08CA" w:rsidRPr="00215DBD" w:rsidRDefault="005D08CA" w:rsidP="00531CB9">
            <w:pPr>
              <w:spacing w:after="0"/>
            </w:pPr>
          </w:p>
        </w:tc>
      </w:tr>
      <w:tr w:rsidR="005D08CA" w:rsidRPr="00215DBD" w14:paraId="41BE73E6" w14:textId="77777777" w:rsidTr="00FD18A3">
        <w:tc>
          <w:tcPr>
            <w:tcW w:w="6374" w:type="dxa"/>
          </w:tcPr>
          <w:p w14:paraId="6048EEA8" w14:textId="4D3B2AF4" w:rsidR="005D08CA" w:rsidRPr="00FF7EB3" w:rsidRDefault="005D08CA" w:rsidP="00531CB9">
            <w:pPr>
              <w:spacing w:after="0" w:line="240" w:lineRule="auto"/>
            </w:pPr>
            <w:r w:rsidRPr="00FF7EB3">
              <w:t>7.</w:t>
            </w:r>
            <w:r w:rsidR="00EC7A38">
              <w:t>2</w:t>
            </w:r>
            <w:r w:rsidRPr="00FF7EB3">
              <w:t>. Lanksti vilktis - ne mažiau 1 vnt.</w:t>
            </w:r>
          </w:p>
        </w:tc>
        <w:tc>
          <w:tcPr>
            <w:tcW w:w="3260" w:type="dxa"/>
          </w:tcPr>
          <w:p w14:paraId="23A9BCD8" w14:textId="3559BB7C" w:rsidR="005D08CA" w:rsidRPr="00215DBD" w:rsidRDefault="005D08CA" w:rsidP="00531CB9">
            <w:pPr>
              <w:spacing w:after="0"/>
            </w:pPr>
          </w:p>
        </w:tc>
      </w:tr>
      <w:tr w:rsidR="005D08CA" w:rsidRPr="00215DBD" w14:paraId="61E1DE62" w14:textId="77777777" w:rsidTr="00FD18A3">
        <w:tc>
          <w:tcPr>
            <w:tcW w:w="6374" w:type="dxa"/>
          </w:tcPr>
          <w:p w14:paraId="427118B2" w14:textId="5B0D64EA" w:rsidR="005D08CA" w:rsidRPr="00FF7EB3" w:rsidRDefault="005D08CA" w:rsidP="00531CB9">
            <w:pPr>
              <w:spacing w:after="0" w:line="240" w:lineRule="auto"/>
            </w:pPr>
            <w:r w:rsidRPr="00FF7EB3">
              <w:t>7.</w:t>
            </w:r>
            <w:r w:rsidR="00EC7A38">
              <w:t>3</w:t>
            </w:r>
            <w:r w:rsidRPr="00FF7EB3">
              <w:t>. Ratų raktas - ne mažiau 1 vnt.</w:t>
            </w:r>
          </w:p>
        </w:tc>
        <w:tc>
          <w:tcPr>
            <w:tcW w:w="3260" w:type="dxa"/>
          </w:tcPr>
          <w:p w14:paraId="6517ECBC" w14:textId="43B64A13" w:rsidR="005D08CA" w:rsidRPr="00215DBD" w:rsidRDefault="005D08CA" w:rsidP="00531CB9">
            <w:pPr>
              <w:spacing w:after="0"/>
            </w:pPr>
          </w:p>
        </w:tc>
      </w:tr>
      <w:tr w:rsidR="005D08CA" w:rsidRPr="00215DBD" w14:paraId="0CEF73BF" w14:textId="77777777" w:rsidTr="00FD18A3">
        <w:tc>
          <w:tcPr>
            <w:tcW w:w="6374" w:type="dxa"/>
          </w:tcPr>
          <w:p w14:paraId="12F0F1D8" w14:textId="6A4B050B" w:rsidR="005D08CA" w:rsidRPr="00FF7EB3" w:rsidRDefault="005D08CA" w:rsidP="00531CB9">
            <w:pPr>
              <w:spacing w:after="0" w:line="240" w:lineRule="auto"/>
            </w:pPr>
            <w:r w:rsidRPr="00FF7EB3">
              <w:t>7.</w:t>
            </w:r>
            <w:r w:rsidR="00EC7A38">
              <w:t>4</w:t>
            </w:r>
            <w:r w:rsidRPr="00FF7EB3">
              <w:t>. Pompa padangoms prip</w:t>
            </w:r>
            <w:r w:rsidRPr="00FF7EB3">
              <w:rPr>
                <w:rFonts w:hint="eastAsia"/>
              </w:rPr>
              <w:t>ū</w:t>
            </w:r>
            <w:r w:rsidRPr="00FF7EB3">
              <w:t>sti - ne ma</w:t>
            </w:r>
            <w:r w:rsidRPr="00FF7EB3">
              <w:rPr>
                <w:rFonts w:hint="eastAsia"/>
              </w:rPr>
              <w:t>ž</w:t>
            </w:r>
            <w:r w:rsidRPr="00FF7EB3">
              <w:t>iau 1 vnt.</w:t>
            </w:r>
          </w:p>
        </w:tc>
        <w:tc>
          <w:tcPr>
            <w:tcW w:w="3260" w:type="dxa"/>
          </w:tcPr>
          <w:p w14:paraId="3BB79582" w14:textId="370B65B7" w:rsidR="005D08CA" w:rsidRPr="00215DBD" w:rsidRDefault="005D08CA" w:rsidP="00531CB9">
            <w:pPr>
              <w:spacing w:after="0"/>
            </w:pPr>
          </w:p>
        </w:tc>
      </w:tr>
      <w:tr w:rsidR="005D08CA" w:rsidRPr="00215DBD" w14:paraId="1D7A7524" w14:textId="77777777" w:rsidTr="00FD18A3">
        <w:tc>
          <w:tcPr>
            <w:tcW w:w="6374" w:type="dxa"/>
          </w:tcPr>
          <w:p w14:paraId="59381FDB" w14:textId="1757DD99" w:rsidR="005D08CA" w:rsidRPr="00FF7EB3" w:rsidRDefault="005D08CA" w:rsidP="00531CB9">
            <w:pPr>
              <w:spacing w:after="0" w:line="240" w:lineRule="auto"/>
            </w:pPr>
            <w:r w:rsidRPr="00FF7EB3">
              <w:t>7.</w:t>
            </w:r>
            <w:r w:rsidR="00EC7A38">
              <w:t>5</w:t>
            </w:r>
            <w:r w:rsidRPr="00FF7EB3">
              <w:t>. Keltuvas - ne ma</w:t>
            </w:r>
            <w:r w:rsidRPr="00FF7EB3">
              <w:rPr>
                <w:rFonts w:hint="eastAsia"/>
              </w:rPr>
              <w:t>ž</w:t>
            </w:r>
            <w:r w:rsidRPr="00FF7EB3">
              <w:t>iau 1 vnt.</w:t>
            </w:r>
          </w:p>
        </w:tc>
        <w:tc>
          <w:tcPr>
            <w:tcW w:w="3260" w:type="dxa"/>
          </w:tcPr>
          <w:p w14:paraId="60DD1BA5" w14:textId="7042CF37" w:rsidR="005D08CA" w:rsidRPr="00215DBD" w:rsidRDefault="005D08CA" w:rsidP="00531CB9">
            <w:pPr>
              <w:spacing w:after="0"/>
            </w:pPr>
          </w:p>
        </w:tc>
      </w:tr>
      <w:tr w:rsidR="005D08CA" w:rsidRPr="00215DBD" w14:paraId="32C5E2DF" w14:textId="77777777" w:rsidTr="00EC7A38">
        <w:trPr>
          <w:trHeight w:val="1202"/>
        </w:trPr>
        <w:tc>
          <w:tcPr>
            <w:tcW w:w="6374" w:type="dxa"/>
          </w:tcPr>
          <w:p w14:paraId="4983A194" w14:textId="788339B3" w:rsidR="005D08CA" w:rsidRPr="00FF7EB3" w:rsidRDefault="005D08CA" w:rsidP="00B40E9E">
            <w:pPr>
              <w:spacing w:after="0" w:line="240" w:lineRule="auto"/>
              <w:jc w:val="both"/>
            </w:pPr>
            <w:r w:rsidRPr="00FF7EB3">
              <w:t>7.</w:t>
            </w:r>
            <w:r w:rsidR="00EC7A38">
              <w:t>6</w:t>
            </w:r>
            <w:r w:rsidRPr="00FF7EB3">
              <w:t xml:space="preserve">. </w:t>
            </w:r>
            <w:r w:rsidR="00EC7A38">
              <w:t>R</w:t>
            </w:r>
            <w:r>
              <w:t xml:space="preserve">utulinis prikabinimo įtaisas (priekabai) su elektros instaliacija (13 laidų pajungimas ir pridedamas adapteris perėjimui iš 13 laidų į 7). Tempiamos priekabos, su stabdžiais, ne mažiau </w:t>
            </w:r>
            <w:r w:rsidR="00EC7A38">
              <w:t>75</w:t>
            </w:r>
            <w:r>
              <w:t>0 kg</w:t>
            </w:r>
          </w:p>
        </w:tc>
        <w:tc>
          <w:tcPr>
            <w:tcW w:w="3260" w:type="dxa"/>
          </w:tcPr>
          <w:p w14:paraId="2F999A6C" w14:textId="011EABA3" w:rsidR="005D08CA" w:rsidRPr="00215DBD" w:rsidRDefault="005D08CA" w:rsidP="00781BE4">
            <w:pPr>
              <w:spacing w:after="0"/>
            </w:pPr>
          </w:p>
        </w:tc>
      </w:tr>
      <w:tr w:rsidR="005D08CA" w:rsidRPr="00215DBD" w14:paraId="338E37A8" w14:textId="77777777" w:rsidTr="00FD18A3">
        <w:tc>
          <w:tcPr>
            <w:tcW w:w="6374" w:type="dxa"/>
          </w:tcPr>
          <w:p w14:paraId="13FE5FC8" w14:textId="791BB538" w:rsidR="005D08CA" w:rsidRPr="00FF7EB3" w:rsidRDefault="008C6FC4" w:rsidP="00475560">
            <w:pPr>
              <w:spacing w:after="0" w:line="240" w:lineRule="auto"/>
              <w:jc w:val="both"/>
            </w:pPr>
            <w:r w:rsidRPr="00FF7EB3">
              <w:t>7.</w:t>
            </w:r>
            <w:r>
              <w:t>7</w:t>
            </w:r>
            <w:r w:rsidRPr="00FF7EB3">
              <w:t>. Automobilio vartotojo vadovas lietuvių kalba - ne mažiau 1 vnt.</w:t>
            </w:r>
            <w:r>
              <w:t xml:space="preserve"> vienam automobiliui.</w:t>
            </w:r>
          </w:p>
        </w:tc>
        <w:tc>
          <w:tcPr>
            <w:tcW w:w="3260" w:type="dxa"/>
          </w:tcPr>
          <w:p w14:paraId="30E746A7" w14:textId="12D73093" w:rsidR="005D08CA" w:rsidRPr="00215DBD" w:rsidRDefault="005D08CA" w:rsidP="00531CB9">
            <w:pPr>
              <w:spacing w:after="0"/>
            </w:pPr>
          </w:p>
        </w:tc>
      </w:tr>
      <w:tr w:rsidR="008C6FC4" w:rsidRPr="00215DBD" w14:paraId="75E5EA98" w14:textId="77777777" w:rsidTr="00FD18A3">
        <w:tc>
          <w:tcPr>
            <w:tcW w:w="6374" w:type="dxa"/>
          </w:tcPr>
          <w:p w14:paraId="26BFBA93" w14:textId="1C2148A8" w:rsidR="008C6FC4" w:rsidRPr="00FF7EB3" w:rsidRDefault="008C6FC4" w:rsidP="008C6FC4">
            <w:pPr>
              <w:spacing w:after="0" w:line="240" w:lineRule="auto"/>
              <w:jc w:val="both"/>
            </w:pPr>
            <w:r w:rsidRPr="003D5CBB">
              <w:t>7.8. Automobilis sukomplektuotas taip, kad jį galima be papildomų priemonių eksploatuoti Lietuvos Respublikoje. Kartu su automobiliu turi būti pateikiamas teisės aktais nustatytus reikalavimus atitinkantis gesintuvas, pirmosios pagalbos rinkinys, avarinio sustojimo ženklas, liemenė su šviesą atspindinčiais elementais, kiti teisės aktais nustatyti prietaisai, įrengimai ir priemonės.</w:t>
            </w:r>
          </w:p>
        </w:tc>
        <w:tc>
          <w:tcPr>
            <w:tcW w:w="3260" w:type="dxa"/>
          </w:tcPr>
          <w:p w14:paraId="5DAAA0C1" w14:textId="191BAC59" w:rsidR="008C6FC4" w:rsidRPr="00215DBD" w:rsidRDefault="008C6FC4" w:rsidP="008C6FC4">
            <w:pPr>
              <w:spacing w:after="0"/>
            </w:pPr>
          </w:p>
        </w:tc>
      </w:tr>
      <w:tr w:rsidR="008C6FC4" w:rsidRPr="00215DBD" w14:paraId="3F7D0C62" w14:textId="77777777" w:rsidTr="00FD18A3">
        <w:tc>
          <w:tcPr>
            <w:tcW w:w="6374" w:type="dxa"/>
          </w:tcPr>
          <w:p w14:paraId="311D39A2" w14:textId="750153AD" w:rsidR="008C6FC4" w:rsidRPr="00FF7EB3" w:rsidRDefault="008C6FC4" w:rsidP="008C6FC4">
            <w:pPr>
              <w:spacing w:after="0" w:line="240" w:lineRule="auto"/>
            </w:pPr>
            <w:r w:rsidRPr="003D5CBB">
              <w:t>7.9. Automobiliai parengti eksploatacijai žiemos periodui, esant iki -25</w:t>
            </w:r>
            <w:r>
              <w:t>º</w:t>
            </w:r>
            <w:r w:rsidRPr="003D5CBB">
              <w:t xml:space="preserve"> C temperatūrai.</w:t>
            </w:r>
          </w:p>
        </w:tc>
        <w:tc>
          <w:tcPr>
            <w:tcW w:w="3260" w:type="dxa"/>
          </w:tcPr>
          <w:p w14:paraId="217C7ABB" w14:textId="4987C98D" w:rsidR="008C6FC4" w:rsidRPr="00215DBD" w:rsidRDefault="008C6FC4" w:rsidP="008C6FC4">
            <w:pPr>
              <w:spacing w:after="0"/>
            </w:pPr>
          </w:p>
        </w:tc>
      </w:tr>
      <w:tr w:rsidR="00EB0006" w:rsidRPr="00215DBD" w14:paraId="1C391F45" w14:textId="77777777" w:rsidTr="00780132">
        <w:tc>
          <w:tcPr>
            <w:tcW w:w="9634" w:type="dxa"/>
            <w:gridSpan w:val="2"/>
          </w:tcPr>
          <w:p w14:paraId="421AE111" w14:textId="41AE42FF" w:rsidR="00EB0006" w:rsidRPr="00A46D7D" w:rsidRDefault="00355B3B" w:rsidP="008C6FC4">
            <w:pPr>
              <w:spacing w:after="0" w:line="240" w:lineRule="auto"/>
              <w:rPr>
                <w:i/>
                <w:iCs/>
              </w:rPr>
            </w:pPr>
            <w:r>
              <w:rPr>
                <w:i/>
                <w:iCs/>
              </w:rPr>
              <w:t xml:space="preserve">8. </w:t>
            </w:r>
            <w:r w:rsidRPr="00355B3B">
              <w:rPr>
                <w:bCs/>
                <w:i/>
                <w:iCs/>
                <w:lang w:eastAsia="lt-LT"/>
              </w:rPr>
              <w:t>Draudimas ir registracija</w:t>
            </w:r>
          </w:p>
        </w:tc>
      </w:tr>
      <w:tr w:rsidR="00EB0006" w:rsidRPr="00215DBD" w14:paraId="27A9FCA8" w14:textId="6797A6E2" w:rsidTr="00EB0006">
        <w:tc>
          <w:tcPr>
            <w:tcW w:w="6374" w:type="dxa"/>
          </w:tcPr>
          <w:p w14:paraId="09915657" w14:textId="1E344E83" w:rsidR="00EB0006" w:rsidRPr="00A46D7D" w:rsidRDefault="00355B3B" w:rsidP="008C6FC4">
            <w:pPr>
              <w:spacing w:after="0" w:line="240" w:lineRule="auto"/>
              <w:rPr>
                <w:i/>
                <w:iCs/>
              </w:rPr>
            </w:pPr>
            <w:r>
              <w:t>8.1. Automobiliai turi turėti g</w:t>
            </w:r>
            <w:r w:rsidRPr="00470BFC">
              <w:t>aliojant</w:t>
            </w:r>
            <w:r>
              <w:t xml:space="preserve">į </w:t>
            </w:r>
            <w:r w:rsidRPr="00470BFC">
              <w:t>automobilio civilinės atsakomybės draudim</w:t>
            </w:r>
            <w:r>
              <w:t>ą</w:t>
            </w:r>
            <w:r w:rsidRPr="00470BFC">
              <w:t>.</w:t>
            </w:r>
          </w:p>
        </w:tc>
        <w:tc>
          <w:tcPr>
            <w:tcW w:w="3260" w:type="dxa"/>
          </w:tcPr>
          <w:p w14:paraId="3FEA19F3" w14:textId="77777777" w:rsidR="00EB0006" w:rsidRPr="00A46D7D" w:rsidRDefault="00EB0006" w:rsidP="008C6FC4">
            <w:pPr>
              <w:spacing w:after="0" w:line="240" w:lineRule="auto"/>
              <w:rPr>
                <w:i/>
                <w:iCs/>
              </w:rPr>
            </w:pPr>
          </w:p>
        </w:tc>
      </w:tr>
      <w:tr w:rsidR="008C6FC4" w:rsidRPr="00215DBD" w14:paraId="51E93782" w14:textId="77777777" w:rsidTr="00FD18A3">
        <w:tc>
          <w:tcPr>
            <w:tcW w:w="6374" w:type="dxa"/>
          </w:tcPr>
          <w:p w14:paraId="42F38F49" w14:textId="5B2F9018" w:rsidR="008C6FC4" w:rsidRPr="00FF7EB3" w:rsidRDefault="008C6FC4" w:rsidP="008C6FC4">
            <w:pPr>
              <w:spacing w:after="0" w:line="240" w:lineRule="auto"/>
            </w:pPr>
            <w:r w:rsidRPr="00FF7EB3">
              <w:t>8.</w:t>
            </w:r>
            <w:r w:rsidR="00355B3B">
              <w:t>2</w:t>
            </w:r>
            <w:r w:rsidR="00470BFC">
              <w:t xml:space="preserve">. </w:t>
            </w:r>
            <w:r w:rsidR="00355B3B" w:rsidRPr="00F12265">
              <w:t>Automobiliai tur</w:t>
            </w:r>
            <w:r w:rsidR="00355B3B">
              <w:t>i</w:t>
            </w:r>
            <w:r w:rsidR="00355B3B" w:rsidRPr="00F12265">
              <w:t xml:space="preserve"> būti užregistruoti Lietuvos Respublikos kelių transporto priemonių registre perkančiosios organizacijos vardu</w:t>
            </w:r>
            <w:r w:rsidR="00355B3B">
              <w:t>.</w:t>
            </w:r>
          </w:p>
        </w:tc>
        <w:tc>
          <w:tcPr>
            <w:tcW w:w="3260" w:type="dxa"/>
          </w:tcPr>
          <w:p w14:paraId="10100700" w14:textId="75E17E01" w:rsidR="008C6FC4" w:rsidRPr="00215DBD" w:rsidRDefault="008C6FC4" w:rsidP="008C6FC4">
            <w:pPr>
              <w:spacing w:after="0"/>
            </w:pPr>
          </w:p>
        </w:tc>
      </w:tr>
      <w:tr w:rsidR="008C6FC4" w:rsidRPr="00215DBD" w14:paraId="488834D5" w14:textId="77777777" w:rsidTr="00780132">
        <w:tc>
          <w:tcPr>
            <w:tcW w:w="9634" w:type="dxa"/>
            <w:gridSpan w:val="2"/>
          </w:tcPr>
          <w:p w14:paraId="7B034C04" w14:textId="77777777" w:rsidR="008C6FC4" w:rsidRPr="00A46D7D" w:rsidRDefault="008C6FC4" w:rsidP="008C6FC4">
            <w:pPr>
              <w:spacing w:after="0" w:line="240" w:lineRule="auto"/>
              <w:rPr>
                <w:i/>
                <w:iCs/>
              </w:rPr>
            </w:pPr>
            <w:r w:rsidRPr="00A46D7D">
              <w:rPr>
                <w:i/>
                <w:iCs/>
              </w:rPr>
              <w:t>9. Garantija</w:t>
            </w:r>
          </w:p>
        </w:tc>
      </w:tr>
      <w:tr w:rsidR="008C6FC4" w:rsidRPr="00215DBD" w14:paraId="253573DF" w14:textId="77777777" w:rsidTr="00FD18A3">
        <w:tc>
          <w:tcPr>
            <w:tcW w:w="6374" w:type="dxa"/>
          </w:tcPr>
          <w:p w14:paraId="2C5FA121" w14:textId="38B782D2" w:rsidR="008C6FC4" w:rsidRPr="00FF7EB3" w:rsidRDefault="008C6FC4" w:rsidP="008D481C">
            <w:pPr>
              <w:spacing w:after="0" w:line="240" w:lineRule="auto"/>
              <w:jc w:val="both"/>
            </w:pPr>
            <w:r w:rsidRPr="00FF7EB3">
              <w:t xml:space="preserve">9.1. Automobilių garantija – ne trumpesnė kaip </w:t>
            </w:r>
            <w:r w:rsidR="008D481C">
              <w:t>2</w:t>
            </w:r>
            <w:r w:rsidRPr="00FF7EB3">
              <w:t xml:space="preserve"> metai, ir ne mažiau kaip 100 000 km ridos. </w:t>
            </w:r>
          </w:p>
        </w:tc>
        <w:tc>
          <w:tcPr>
            <w:tcW w:w="3260" w:type="dxa"/>
          </w:tcPr>
          <w:p w14:paraId="1FF215A7" w14:textId="6BA253CD" w:rsidR="008C6FC4" w:rsidRPr="00215DBD" w:rsidRDefault="008C6FC4" w:rsidP="008C6FC4">
            <w:pPr>
              <w:spacing w:after="0"/>
            </w:pPr>
          </w:p>
        </w:tc>
      </w:tr>
      <w:tr w:rsidR="008C6FC4" w:rsidRPr="00215DBD" w14:paraId="73053AAC" w14:textId="77777777" w:rsidTr="00FD18A3">
        <w:tc>
          <w:tcPr>
            <w:tcW w:w="6374" w:type="dxa"/>
          </w:tcPr>
          <w:p w14:paraId="0EAB0170" w14:textId="77777777" w:rsidR="008C6FC4" w:rsidRPr="00FF7EB3" w:rsidRDefault="008C6FC4" w:rsidP="008D481C">
            <w:pPr>
              <w:spacing w:after="0" w:line="240" w:lineRule="auto"/>
              <w:jc w:val="both"/>
            </w:pPr>
            <w:r w:rsidRPr="00FF7EB3">
              <w:t xml:space="preserve">9.2. Garantija apima ir paviršiaus rūdis ir dažų defektus, atsiradusius ant dažytų kėbulo dalių gamybos broko per trejų metų laikotarpį, neatsižvelgiant į ridą bei kartu su automobiliu komplektuojamus aksesuarus ir priedus. </w:t>
            </w:r>
          </w:p>
        </w:tc>
        <w:tc>
          <w:tcPr>
            <w:tcW w:w="3260" w:type="dxa"/>
          </w:tcPr>
          <w:p w14:paraId="5B4B4E3C" w14:textId="3BE7FAA1" w:rsidR="008C6FC4" w:rsidRPr="00215DBD" w:rsidRDefault="008C6FC4" w:rsidP="008C6FC4">
            <w:pPr>
              <w:spacing w:after="0"/>
            </w:pPr>
          </w:p>
        </w:tc>
      </w:tr>
      <w:tr w:rsidR="008C6FC4" w:rsidRPr="00215DBD" w14:paraId="6C1D87FA" w14:textId="77777777" w:rsidTr="00FD18A3">
        <w:tc>
          <w:tcPr>
            <w:tcW w:w="6374" w:type="dxa"/>
          </w:tcPr>
          <w:p w14:paraId="2AA8C163" w14:textId="77777777" w:rsidR="008C6FC4" w:rsidRPr="00FF7EB3" w:rsidRDefault="008C6FC4" w:rsidP="008C6FC4">
            <w:pPr>
              <w:spacing w:after="0" w:line="240" w:lineRule="auto"/>
              <w:rPr>
                <w:i/>
                <w:iCs/>
              </w:rPr>
            </w:pPr>
            <w:r w:rsidRPr="00FF7EB3">
              <w:rPr>
                <w:i/>
                <w:iCs/>
              </w:rPr>
              <w:t>10. Aplinkosauginiai reikalavimai</w:t>
            </w:r>
          </w:p>
        </w:tc>
        <w:tc>
          <w:tcPr>
            <w:tcW w:w="3260" w:type="dxa"/>
          </w:tcPr>
          <w:p w14:paraId="2025FB11" w14:textId="77777777" w:rsidR="008C6FC4" w:rsidRPr="00215DBD" w:rsidRDefault="008C6FC4" w:rsidP="008C6FC4">
            <w:pPr>
              <w:spacing w:after="0"/>
            </w:pPr>
          </w:p>
        </w:tc>
      </w:tr>
      <w:tr w:rsidR="008C6FC4" w:rsidRPr="00215DBD" w14:paraId="4C9D30C2" w14:textId="77777777" w:rsidTr="00FD18A3">
        <w:tc>
          <w:tcPr>
            <w:tcW w:w="6374" w:type="dxa"/>
          </w:tcPr>
          <w:p w14:paraId="43F662A1" w14:textId="3509292E" w:rsidR="008C6FC4" w:rsidRPr="00FF7EB3" w:rsidRDefault="000571E5" w:rsidP="000571E5">
            <w:pPr>
              <w:spacing w:after="0" w:line="240" w:lineRule="auto"/>
              <w:jc w:val="both"/>
            </w:pPr>
            <w:r>
              <w:t>10.1. Automobiliai turi atitikti ne žemesnę nei Euro 6 klasę.</w:t>
            </w:r>
          </w:p>
        </w:tc>
        <w:tc>
          <w:tcPr>
            <w:tcW w:w="3260" w:type="dxa"/>
          </w:tcPr>
          <w:p w14:paraId="5399C165" w14:textId="5604C820" w:rsidR="008C6FC4" w:rsidRPr="00272871" w:rsidRDefault="008C6FC4" w:rsidP="008C6FC4">
            <w:pPr>
              <w:spacing w:after="0"/>
              <w:rPr>
                <w:b/>
                <w:bCs/>
              </w:rPr>
            </w:pPr>
          </w:p>
        </w:tc>
      </w:tr>
      <w:tr w:rsidR="00620040" w:rsidRPr="00215DBD" w14:paraId="22FE59FC" w14:textId="77777777" w:rsidTr="00FD18A3">
        <w:tc>
          <w:tcPr>
            <w:tcW w:w="6374" w:type="dxa"/>
          </w:tcPr>
          <w:p w14:paraId="154BF058" w14:textId="01A4785B" w:rsidR="00620040" w:rsidRPr="00FF7EB3" w:rsidRDefault="000571E5" w:rsidP="008C6FC4">
            <w:pPr>
              <w:spacing w:after="0" w:line="240" w:lineRule="auto"/>
              <w:jc w:val="both"/>
            </w:pPr>
            <w:r>
              <w:t>10.2.  Kartu su įsigyjamu automobiliu komplektuojamos padangos turi atitikti 2020 m. gegužės 25 d. Europos Parlamento ir Tarybos reglamento (ES) 2020/740 (toliau – Reglamentas (ES) 2020/740) dėl padangų ženklinimo pagal degalų naudojimo efektyvumą ir kitus parametrus, kuriuo iš dalies keičiamas Reglamentas (ES) 2017/1369 ir panaikinamas Reglamentas (EB) Nr. 1222/2009, nustatytus reikalavimus.</w:t>
            </w:r>
          </w:p>
        </w:tc>
        <w:tc>
          <w:tcPr>
            <w:tcW w:w="3260" w:type="dxa"/>
          </w:tcPr>
          <w:p w14:paraId="1D500C8E" w14:textId="77777777" w:rsidR="00620040" w:rsidRPr="00272871" w:rsidRDefault="00620040" w:rsidP="008C6FC4">
            <w:pPr>
              <w:spacing w:after="0"/>
              <w:rPr>
                <w:b/>
                <w:bCs/>
              </w:rPr>
            </w:pPr>
          </w:p>
        </w:tc>
      </w:tr>
    </w:tbl>
    <w:p w14:paraId="53E58FEC" w14:textId="77777777" w:rsidR="008B6581" w:rsidRDefault="008B6581" w:rsidP="000B0775">
      <w:pPr>
        <w:pStyle w:val="skyrius"/>
      </w:pPr>
    </w:p>
    <w:p w14:paraId="227B9EA6" w14:textId="4593D880" w:rsidR="00D9591C" w:rsidRPr="00D265FF" w:rsidRDefault="00F66FE5" w:rsidP="000B0775">
      <w:pPr>
        <w:pStyle w:val="skyrius"/>
      </w:pPr>
      <w:r>
        <w:t>5</w:t>
      </w:r>
      <w:r w:rsidR="00D9591C" w:rsidRPr="00D265FF">
        <w:t xml:space="preserve">. KARTU SU PASIŪLYMU PATEIKIAMI DOKUMENTAI/INFORMACIJA </w:t>
      </w:r>
    </w:p>
    <w:p w14:paraId="7B81FA3A" w14:textId="32E8B5CC" w:rsidR="00D9591C" w:rsidRPr="00D265FF" w:rsidRDefault="00F66FE5" w:rsidP="00D9591C">
      <w:pPr>
        <w:spacing w:after="0" w:line="240" w:lineRule="auto"/>
        <w:rPr>
          <w:rFonts w:asciiTheme="minorHAnsi" w:hAnsiTheme="minorHAnsi" w:cstheme="minorHAnsi"/>
          <w:bCs/>
          <w:iCs/>
        </w:rPr>
      </w:pPr>
      <w:bookmarkStart w:id="5" w:name="_Hlk91155590"/>
      <w:r>
        <w:rPr>
          <w:rFonts w:asciiTheme="minorHAnsi" w:hAnsiTheme="minorHAnsi" w:cstheme="minorHAnsi"/>
          <w:bCs/>
          <w:iCs/>
        </w:rPr>
        <w:lastRenderedPageBreak/>
        <w:t>5</w:t>
      </w:r>
      <w:r w:rsidR="002621AC" w:rsidRPr="00D265FF">
        <w:rPr>
          <w:rFonts w:asciiTheme="minorHAnsi" w:hAnsiTheme="minorHAnsi" w:cstheme="minorHAnsi"/>
          <w:bCs/>
          <w:iCs/>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402"/>
        <w:gridCol w:w="3119"/>
        <w:gridCol w:w="2409"/>
      </w:tblGrid>
      <w:tr w:rsidR="00D9591C" w:rsidRPr="00D265FF" w14:paraId="6874A499" w14:textId="77777777" w:rsidTr="00603E70">
        <w:tc>
          <w:tcPr>
            <w:tcW w:w="709" w:type="dxa"/>
            <w:tcBorders>
              <w:top w:val="single" w:sz="4" w:space="0" w:color="auto"/>
              <w:left w:val="single" w:sz="4" w:space="0" w:color="auto"/>
              <w:bottom w:val="single" w:sz="4" w:space="0" w:color="auto"/>
              <w:right w:val="single" w:sz="4" w:space="0" w:color="auto"/>
            </w:tcBorders>
            <w:shd w:val="clear" w:color="auto" w:fill="auto"/>
          </w:tcPr>
          <w:bookmarkEnd w:id="5"/>
          <w:p w14:paraId="44697E8D" w14:textId="77777777" w:rsidR="00D9591C" w:rsidRPr="00D265FF" w:rsidRDefault="00D9591C" w:rsidP="009A650F">
            <w:pPr>
              <w:spacing w:after="0" w:line="240" w:lineRule="auto"/>
              <w:jc w:val="center"/>
              <w:rPr>
                <w:rFonts w:asciiTheme="minorHAnsi" w:hAnsiTheme="minorHAnsi" w:cstheme="minorHAnsi"/>
                <w:bCs/>
              </w:rPr>
            </w:pPr>
            <w:r w:rsidRPr="00D265FF">
              <w:rPr>
                <w:rFonts w:asciiTheme="minorHAnsi" w:hAnsiTheme="minorHAnsi" w:cstheme="minorHAnsi"/>
                <w:bCs/>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8CE40" w14:textId="77777777" w:rsidR="00D9591C" w:rsidRPr="00D265FF" w:rsidRDefault="00D9591C" w:rsidP="009A650F">
            <w:pPr>
              <w:spacing w:after="0" w:line="240" w:lineRule="auto"/>
              <w:jc w:val="center"/>
              <w:rPr>
                <w:rFonts w:asciiTheme="minorHAnsi" w:hAnsiTheme="minorHAnsi" w:cstheme="minorHAnsi"/>
                <w:bCs/>
                <w:i/>
              </w:rPr>
            </w:pPr>
            <w:r w:rsidRPr="00D265FF">
              <w:rPr>
                <w:rFonts w:asciiTheme="minorHAnsi" w:hAnsiTheme="minorHAnsi" w:cstheme="minorHAnsi"/>
                <w:bCs/>
              </w:rPr>
              <w:t xml:space="preserve">Kartu su pasiūlymu pateikiami dokumentai/informacija </w:t>
            </w:r>
            <w:r w:rsidRPr="002574E2">
              <w:rPr>
                <w:rFonts w:asciiTheme="minorHAnsi" w:hAnsiTheme="minorHAnsi" w:cstheme="minorHAnsi"/>
                <w:bCs/>
                <w:sz w:val="21"/>
                <w:szCs w:val="21"/>
              </w:rPr>
              <w:t>(</w:t>
            </w:r>
            <w:r w:rsidRPr="002574E2">
              <w:rPr>
                <w:rFonts w:asciiTheme="minorHAnsi" w:hAnsiTheme="minorHAnsi" w:cstheme="minorHAnsi"/>
                <w:bCs/>
                <w:i/>
                <w:sz w:val="21"/>
                <w:szCs w:val="21"/>
              </w:rPr>
              <w:t>pateikto dokumento pavadinimas</w:t>
            </w:r>
            <w:r w:rsidRPr="00D265FF">
              <w:rPr>
                <w:rFonts w:asciiTheme="minorHAnsi" w:hAnsiTheme="minorHAnsi" w:cstheme="minorHAnsi"/>
                <w:bCs/>
                <w:i/>
              </w:rPr>
              <w:t>)</w:t>
            </w:r>
            <w:r w:rsidRPr="00D265FF">
              <w:rPr>
                <w:rFonts w:asciiTheme="minorHAnsi" w:hAnsiTheme="minorHAnsi" w:cstheme="minorHAnsi"/>
                <w:bCs/>
              </w:rPr>
              <w:t>:</w:t>
            </w:r>
          </w:p>
        </w:tc>
        <w:tc>
          <w:tcPr>
            <w:tcW w:w="3119" w:type="dxa"/>
            <w:tcBorders>
              <w:top w:val="single" w:sz="4" w:space="0" w:color="auto"/>
              <w:left w:val="single" w:sz="4" w:space="0" w:color="auto"/>
              <w:bottom w:val="single" w:sz="4" w:space="0" w:color="auto"/>
              <w:right w:val="single" w:sz="4" w:space="0" w:color="auto"/>
            </w:tcBorders>
            <w:hideMark/>
          </w:tcPr>
          <w:p w14:paraId="1E7D3DBA" w14:textId="77777777" w:rsidR="00D9591C" w:rsidRPr="00D265FF" w:rsidRDefault="00D9591C" w:rsidP="009A650F">
            <w:pPr>
              <w:spacing w:after="0" w:line="240" w:lineRule="auto"/>
              <w:jc w:val="center"/>
              <w:rPr>
                <w:rFonts w:asciiTheme="minorHAnsi" w:hAnsiTheme="minorHAnsi" w:cstheme="minorHAnsi"/>
                <w:bCs/>
              </w:rPr>
            </w:pPr>
            <w:r w:rsidRPr="00D265FF">
              <w:rPr>
                <w:rFonts w:asciiTheme="minorHAnsi" w:hAnsiTheme="minorHAnsi" w:cstheme="minorHAnsi"/>
                <w:bCs/>
              </w:rPr>
              <w:t xml:space="preserve">Ar dokumentas/informacija yra konfidenciali </w:t>
            </w:r>
            <w:r w:rsidRPr="00D265FF">
              <w:rPr>
                <w:rFonts w:asciiTheme="minorHAnsi" w:hAnsiTheme="minorHAnsi" w:cstheme="minorHAnsi"/>
                <w:bCs/>
                <w:i/>
                <w:iCs/>
              </w:rPr>
              <w:t xml:space="preserve">(nurodyti TAIP arba Ne arba DALINAI </w:t>
            </w:r>
            <w:r w:rsidRPr="002574E2">
              <w:rPr>
                <w:rFonts w:asciiTheme="minorHAnsi" w:hAnsiTheme="minorHAnsi" w:cstheme="minorHAnsi"/>
                <w:bCs/>
                <w:i/>
                <w:iCs/>
                <w:sz w:val="21"/>
                <w:szCs w:val="21"/>
              </w:rPr>
              <w:t>(patikslinant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5B5BF31" w14:textId="77777777" w:rsidR="00D9591C" w:rsidRPr="00D265FF" w:rsidRDefault="00D9591C" w:rsidP="009A650F">
            <w:pPr>
              <w:spacing w:after="0" w:line="240" w:lineRule="auto"/>
              <w:jc w:val="center"/>
              <w:rPr>
                <w:rFonts w:asciiTheme="minorHAnsi" w:hAnsiTheme="minorHAnsi" w:cstheme="minorHAnsi"/>
                <w:bCs/>
              </w:rPr>
            </w:pPr>
            <w:r w:rsidRPr="00D265FF">
              <w:rPr>
                <w:rFonts w:asciiTheme="minorHAnsi" w:hAnsiTheme="minorHAnsi" w:cstheme="minorHAnsi"/>
                <w:bCs/>
              </w:rPr>
              <w:t>Argumentai, (pagrindimas) kodėl informacija yra konfidenciali</w:t>
            </w:r>
          </w:p>
        </w:tc>
      </w:tr>
      <w:tr w:rsidR="009F22CE" w:rsidRPr="00D265FF" w14:paraId="398B5748" w14:textId="77777777" w:rsidTr="00603E70">
        <w:tc>
          <w:tcPr>
            <w:tcW w:w="709" w:type="dxa"/>
            <w:tcBorders>
              <w:top w:val="single" w:sz="4" w:space="0" w:color="auto"/>
              <w:left w:val="single" w:sz="4" w:space="0" w:color="auto"/>
              <w:bottom w:val="single" w:sz="4" w:space="0" w:color="auto"/>
              <w:right w:val="single" w:sz="4" w:space="0" w:color="auto"/>
            </w:tcBorders>
            <w:shd w:val="clear" w:color="auto" w:fill="auto"/>
          </w:tcPr>
          <w:p w14:paraId="27C299CF" w14:textId="31A03B06"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935949" w14:textId="6B053529"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2</w:t>
            </w:r>
          </w:p>
        </w:tc>
        <w:tc>
          <w:tcPr>
            <w:tcW w:w="3119" w:type="dxa"/>
            <w:tcBorders>
              <w:top w:val="single" w:sz="4" w:space="0" w:color="auto"/>
              <w:left w:val="single" w:sz="4" w:space="0" w:color="auto"/>
              <w:bottom w:val="single" w:sz="4" w:space="0" w:color="auto"/>
              <w:right w:val="single" w:sz="4" w:space="0" w:color="auto"/>
            </w:tcBorders>
          </w:tcPr>
          <w:p w14:paraId="02D5437A" w14:textId="41D559E2"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3</w:t>
            </w:r>
          </w:p>
        </w:tc>
        <w:tc>
          <w:tcPr>
            <w:tcW w:w="2409" w:type="dxa"/>
            <w:tcBorders>
              <w:top w:val="single" w:sz="4" w:space="0" w:color="auto"/>
              <w:left w:val="single" w:sz="4" w:space="0" w:color="auto"/>
              <w:bottom w:val="single" w:sz="4" w:space="0" w:color="auto"/>
              <w:right w:val="single" w:sz="4" w:space="0" w:color="auto"/>
            </w:tcBorders>
            <w:vAlign w:val="center"/>
          </w:tcPr>
          <w:p w14:paraId="4A8A5FD5" w14:textId="30E613D6"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4</w:t>
            </w:r>
          </w:p>
        </w:tc>
      </w:tr>
      <w:tr w:rsidR="00D9591C" w:rsidRPr="00D265FF" w14:paraId="16FFABE8"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DDB6DB4" w14:textId="77777777" w:rsidR="00D9591C" w:rsidRPr="00D265FF" w:rsidRDefault="00D9591C" w:rsidP="009A650F">
            <w:pPr>
              <w:spacing w:after="0" w:line="240" w:lineRule="auto"/>
              <w:rPr>
                <w:rFonts w:asciiTheme="minorHAnsi" w:hAnsiTheme="minorHAnsi" w:cstheme="minorHAnsi"/>
                <w:bCs/>
              </w:rPr>
            </w:pPr>
            <w:r w:rsidRPr="00D265FF">
              <w:rPr>
                <w:rFonts w:asciiTheme="minorHAnsi" w:hAnsiTheme="minorHAnsi" w:cstheme="minorHAnsi"/>
                <w:bCs/>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60C705A" w14:textId="77777777" w:rsidR="00D9591C" w:rsidRPr="00D265FF"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663EFDFE" w14:textId="77777777" w:rsidR="00D9591C" w:rsidRPr="00D265FF" w:rsidRDefault="00D9591C" w:rsidP="009A650F">
            <w:pPr>
              <w:spacing w:after="0" w:line="240" w:lineRule="auto"/>
              <w:rPr>
                <w:rFonts w:asciiTheme="minorHAnsi" w:hAnsiTheme="minorHAnsi"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9A2D630" w14:textId="77777777" w:rsidR="00D9591C" w:rsidRPr="00D265FF" w:rsidRDefault="00D9591C" w:rsidP="009A650F">
            <w:pPr>
              <w:spacing w:after="0" w:line="240" w:lineRule="auto"/>
              <w:rPr>
                <w:rFonts w:asciiTheme="minorHAnsi" w:hAnsiTheme="minorHAnsi" w:cstheme="minorHAnsi"/>
                <w:bCs/>
              </w:rPr>
            </w:pPr>
          </w:p>
        </w:tc>
      </w:tr>
      <w:tr w:rsidR="00D9591C" w:rsidRPr="00D265FF" w14:paraId="78A4FC68"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972AD29" w14:textId="77777777" w:rsidR="00D9591C" w:rsidRPr="00D265FF" w:rsidRDefault="00D9591C" w:rsidP="009A650F">
            <w:pPr>
              <w:spacing w:after="0" w:line="240" w:lineRule="auto"/>
              <w:rPr>
                <w:rFonts w:asciiTheme="minorHAnsi" w:hAnsiTheme="minorHAnsi" w:cstheme="minorHAnsi"/>
                <w:bCs/>
              </w:rPr>
            </w:pPr>
            <w:r w:rsidRPr="00D265FF">
              <w:rPr>
                <w:rFonts w:asciiTheme="minorHAnsi" w:hAnsiTheme="minorHAnsi" w:cstheme="minorHAnsi"/>
                <w:bCs/>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69DB7A" w14:textId="77777777" w:rsidR="00D9591C" w:rsidRPr="00D265FF"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4B15D281" w14:textId="77777777" w:rsidR="00D9591C" w:rsidRPr="00D265FF" w:rsidRDefault="00D9591C" w:rsidP="009A650F">
            <w:pPr>
              <w:spacing w:after="0" w:line="240" w:lineRule="auto"/>
              <w:rPr>
                <w:rFonts w:asciiTheme="minorHAnsi" w:hAnsiTheme="minorHAnsi"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F396A05" w14:textId="77777777" w:rsidR="00D9591C" w:rsidRPr="00D265FF" w:rsidRDefault="00D9591C" w:rsidP="009A650F">
            <w:pPr>
              <w:spacing w:after="0" w:line="240" w:lineRule="auto"/>
              <w:rPr>
                <w:rFonts w:asciiTheme="minorHAnsi" w:hAnsiTheme="minorHAnsi" w:cstheme="minorHAnsi"/>
                <w:bCs/>
              </w:rPr>
            </w:pPr>
          </w:p>
        </w:tc>
      </w:tr>
      <w:tr w:rsidR="00D9591C" w:rsidRPr="00D265FF" w14:paraId="45B5ADA5"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C7423A1" w14:textId="77777777" w:rsidR="00D9591C" w:rsidRPr="00D265FF" w:rsidRDefault="00D9591C" w:rsidP="009A650F">
            <w:pPr>
              <w:spacing w:after="0" w:line="240" w:lineRule="auto"/>
              <w:rPr>
                <w:rFonts w:asciiTheme="minorHAnsi" w:hAnsiTheme="minorHAnsi" w:cstheme="minorHAnsi"/>
                <w:bCs/>
              </w:rPr>
            </w:pPr>
            <w:r w:rsidRPr="00D265FF">
              <w:rPr>
                <w:rFonts w:asciiTheme="minorHAnsi" w:hAnsiTheme="minorHAnsi" w:cstheme="minorHAnsi"/>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E87CF73" w14:textId="77777777" w:rsidR="00D9591C" w:rsidRPr="00D265FF"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7B2E4145" w14:textId="77777777" w:rsidR="00D9591C" w:rsidRPr="00D265FF" w:rsidRDefault="00D9591C" w:rsidP="009A650F">
            <w:pPr>
              <w:spacing w:after="0" w:line="240" w:lineRule="auto"/>
              <w:rPr>
                <w:rFonts w:asciiTheme="minorHAnsi" w:hAnsiTheme="minorHAnsi" w:cstheme="minorHAnsi"/>
                <w:bCs/>
                <w:i/>
              </w:rPr>
            </w:pPr>
          </w:p>
        </w:tc>
        <w:tc>
          <w:tcPr>
            <w:tcW w:w="2409" w:type="dxa"/>
            <w:tcBorders>
              <w:top w:val="single" w:sz="4" w:space="0" w:color="auto"/>
              <w:left w:val="single" w:sz="4" w:space="0" w:color="auto"/>
              <w:bottom w:val="single" w:sz="4" w:space="0" w:color="auto"/>
              <w:right w:val="single" w:sz="4" w:space="0" w:color="auto"/>
            </w:tcBorders>
            <w:vAlign w:val="center"/>
          </w:tcPr>
          <w:p w14:paraId="388AF3BF" w14:textId="77777777" w:rsidR="00D9591C" w:rsidRPr="00D265FF" w:rsidRDefault="00D9591C" w:rsidP="009A650F">
            <w:pPr>
              <w:spacing w:after="0" w:line="240" w:lineRule="auto"/>
              <w:rPr>
                <w:rFonts w:asciiTheme="minorHAnsi" w:hAnsiTheme="minorHAnsi" w:cstheme="minorHAnsi"/>
                <w:bCs/>
              </w:rPr>
            </w:pPr>
          </w:p>
        </w:tc>
      </w:tr>
    </w:tbl>
    <w:p w14:paraId="101FB10A" w14:textId="44576194" w:rsidR="009F22CE" w:rsidRPr="00092B05" w:rsidRDefault="00D9591C" w:rsidP="00D9591C">
      <w:pPr>
        <w:spacing w:after="0" w:line="240" w:lineRule="auto"/>
        <w:jc w:val="both"/>
        <w:rPr>
          <w:rFonts w:asciiTheme="minorHAnsi" w:hAnsiTheme="minorHAnsi" w:cstheme="minorHAnsi"/>
          <w:iCs/>
        </w:rPr>
      </w:pPr>
      <w:r w:rsidRPr="00092B05">
        <w:rPr>
          <w:rFonts w:asciiTheme="minorHAnsi" w:hAnsiTheme="minorHAnsi" w:cstheme="minorHAnsi"/>
          <w:b/>
          <w:iCs/>
        </w:rPr>
        <w:t>Pastab</w:t>
      </w:r>
      <w:r w:rsidR="003656DF" w:rsidRPr="00092B05">
        <w:rPr>
          <w:rFonts w:asciiTheme="minorHAnsi" w:hAnsiTheme="minorHAnsi" w:cstheme="minorHAnsi"/>
          <w:b/>
          <w:iCs/>
        </w:rPr>
        <w:t>os</w:t>
      </w:r>
      <w:r w:rsidRPr="00092B05">
        <w:rPr>
          <w:rFonts w:asciiTheme="minorHAnsi" w:hAnsiTheme="minorHAnsi" w:cstheme="minorHAnsi"/>
          <w:b/>
          <w:iCs/>
        </w:rPr>
        <w:t>:</w:t>
      </w:r>
      <w:r w:rsidRPr="00092B05">
        <w:rPr>
          <w:rFonts w:asciiTheme="minorHAnsi" w:hAnsiTheme="minorHAnsi" w:cstheme="minorHAnsi"/>
          <w:iCs/>
        </w:rPr>
        <w:t xml:space="preserve"> </w:t>
      </w:r>
    </w:p>
    <w:p w14:paraId="26C79A73" w14:textId="44C807C4" w:rsidR="00D9591C" w:rsidRPr="002574E2" w:rsidRDefault="00EE39CF" w:rsidP="00CA52CA">
      <w:pPr>
        <w:spacing w:after="0" w:line="240" w:lineRule="auto"/>
        <w:jc w:val="both"/>
        <w:rPr>
          <w:rFonts w:asciiTheme="minorHAnsi" w:hAnsiTheme="minorHAnsi" w:cstheme="minorHAnsi"/>
          <w:i/>
          <w:iCs/>
          <w:color w:val="0070C0"/>
          <w:spacing w:val="2"/>
          <w:sz w:val="21"/>
          <w:szCs w:val="21"/>
          <w:shd w:val="clear" w:color="auto" w:fill="FFFFFF"/>
        </w:rPr>
      </w:pPr>
      <w:r w:rsidRPr="002574E2">
        <w:rPr>
          <w:rFonts w:asciiTheme="minorHAnsi" w:hAnsiTheme="minorHAnsi" w:cstheme="minorHAnsi"/>
          <w:i/>
          <w:sz w:val="21"/>
          <w:szCs w:val="21"/>
        </w:rPr>
        <w:t>Lentelės</w:t>
      </w:r>
      <w:r w:rsidR="005D2FDD" w:rsidRPr="002574E2">
        <w:rPr>
          <w:rFonts w:asciiTheme="minorHAnsi" w:hAnsiTheme="minorHAnsi" w:cstheme="minorHAnsi"/>
          <w:i/>
          <w:sz w:val="21"/>
          <w:szCs w:val="21"/>
        </w:rPr>
        <w:t xml:space="preserve"> 3 ir 4 stulpelius</w:t>
      </w:r>
      <w:r w:rsidRPr="002574E2">
        <w:rPr>
          <w:rFonts w:asciiTheme="minorHAnsi" w:hAnsiTheme="minorHAnsi" w:cstheme="minorHAnsi"/>
          <w:i/>
          <w:sz w:val="21"/>
          <w:szCs w:val="21"/>
        </w:rPr>
        <w:t xml:space="preserve"> p</w:t>
      </w:r>
      <w:r w:rsidRPr="002574E2">
        <w:rPr>
          <w:rFonts w:asciiTheme="minorHAnsi" w:hAnsiTheme="minorHAnsi" w:cstheme="minorHAnsi"/>
          <w:bCs/>
          <w:i/>
          <w:sz w:val="21"/>
          <w:szCs w:val="21"/>
        </w:rPr>
        <w:t>ildyti tuomet, jei bus pateikta konfidenciali informacija</w:t>
      </w:r>
      <w:r w:rsidR="005D2FDD" w:rsidRPr="002574E2">
        <w:rPr>
          <w:rFonts w:asciiTheme="minorHAnsi" w:hAnsiTheme="minorHAnsi" w:cstheme="minorHAnsi"/>
          <w:bCs/>
          <w:i/>
          <w:sz w:val="21"/>
          <w:szCs w:val="21"/>
        </w:rPr>
        <w:t>.</w:t>
      </w:r>
      <w:r w:rsidRPr="002574E2">
        <w:rPr>
          <w:rFonts w:asciiTheme="minorHAnsi" w:hAnsiTheme="minorHAnsi" w:cstheme="minorHAnsi"/>
          <w:bCs/>
          <w:i/>
          <w:sz w:val="21"/>
          <w:szCs w:val="21"/>
        </w:rPr>
        <w:t xml:space="preserve"> Jei tiekėjas </w:t>
      </w:r>
      <w:r w:rsidR="005D2FDD" w:rsidRPr="002574E2">
        <w:rPr>
          <w:rFonts w:asciiTheme="minorHAnsi" w:hAnsiTheme="minorHAnsi" w:cstheme="minorHAnsi"/>
          <w:bCs/>
          <w:i/>
          <w:sz w:val="21"/>
          <w:szCs w:val="21"/>
        </w:rPr>
        <w:t>užpildo lentelės 3 stulpelį, tačiau atitinkamai neužpildo lentelės 4</w:t>
      </w:r>
      <w:r w:rsidRPr="002574E2">
        <w:rPr>
          <w:rFonts w:asciiTheme="minorHAnsi" w:hAnsiTheme="minorHAnsi" w:cstheme="minorHAnsi"/>
          <w:bCs/>
          <w:i/>
          <w:sz w:val="21"/>
          <w:szCs w:val="21"/>
        </w:rPr>
        <w:t xml:space="preserve"> </w:t>
      </w:r>
      <w:r w:rsidR="005D2FDD" w:rsidRPr="002574E2">
        <w:rPr>
          <w:rFonts w:asciiTheme="minorHAnsi" w:hAnsiTheme="minorHAnsi" w:cstheme="minorHAnsi"/>
          <w:bCs/>
          <w:i/>
          <w:sz w:val="21"/>
          <w:szCs w:val="21"/>
        </w:rPr>
        <w:t>stulpelio</w:t>
      </w:r>
      <w:r w:rsidRPr="002574E2">
        <w:rPr>
          <w:rFonts w:asciiTheme="minorHAnsi" w:hAnsiTheme="minorHAnsi" w:cstheme="minorHAnsi"/>
          <w:bCs/>
          <w:i/>
          <w:sz w:val="21"/>
          <w:szCs w:val="21"/>
        </w:rPr>
        <w:t>, perkančioji organizacija prašys tiekėjo nurodyti ir įrodyti, kokia informacija laikytina konfidencialia. Jeigu tiekėjas per perkančiosios organizacijos nurodytą terminą, kuris negali būti trumpesnis kaip 3 darbo dienos, nepateikia tokių įrodymų arba pateikia netinkamus įrodymus, laikoma, kad tokia informacija yra nekonfidenciali.</w:t>
      </w:r>
      <w:r w:rsidR="00A64AE9" w:rsidRPr="002574E2">
        <w:rPr>
          <w:rFonts w:asciiTheme="minorHAnsi" w:hAnsiTheme="minorHAnsi" w:cstheme="minorHAnsi"/>
          <w:bCs/>
          <w:i/>
          <w:sz w:val="21"/>
          <w:szCs w:val="21"/>
        </w:rPr>
        <w:t xml:space="preserve"> </w:t>
      </w:r>
      <w:r w:rsidR="00D9591C" w:rsidRPr="002574E2">
        <w:rPr>
          <w:rFonts w:asciiTheme="minorHAnsi" w:hAnsiTheme="minorHAnsi" w:cstheme="minorHAnsi"/>
          <w:bCs/>
          <w:i/>
          <w:sz w:val="21"/>
          <w:szCs w:val="21"/>
        </w:rPr>
        <w:t xml:space="preserve">Tiekėjas negali nurodyti, kad visas pasiūlymas yra konfidencialus. </w:t>
      </w:r>
      <w:r w:rsidR="00D9591C" w:rsidRPr="002574E2">
        <w:rPr>
          <w:rFonts w:asciiTheme="minorHAnsi" w:hAnsiTheme="minorHAnsi" w:cstheme="minorHAnsi"/>
          <w:i/>
          <w:iCs/>
          <w:spacing w:val="2"/>
          <w:sz w:val="21"/>
          <w:szCs w:val="21"/>
          <w:shd w:val="clear" w:color="auto" w:fill="FFFFFF"/>
        </w:rPr>
        <w:t>Tiekėjo pavadinimas, kainos, įkainiai, siūlomų prekių gamintojai bei modeliai, prekių aprašymai (techninės specifikacijos) - nėra konfidenciali informacija.</w:t>
      </w:r>
      <w:r w:rsidR="00A64AE9" w:rsidRPr="002574E2">
        <w:rPr>
          <w:rFonts w:asciiTheme="minorHAnsi" w:hAnsiTheme="minorHAnsi" w:cstheme="minorHAnsi"/>
          <w:i/>
          <w:iCs/>
          <w:spacing w:val="2"/>
          <w:sz w:val="21"/>
          <w:szCs w:val="21"/>
          <w:shd w:val="clear" w:color="auto" w:fill="FFFFFF"/>
        </w:rPr>
        <w:t xml:space="preserve"> </w:t>
      </w:r>
      <w:r w:rsidR="00D9591C" w:rsidRPr="002574E2">
        <w:rPr>
          <w:rFonts w:asciiTheme="minorHAnsi" w:hAnsiTheme="minorHAnsi" w:cstheme="minorHAnsi"/>
          <w:i/>
          <w:sz w:val="21"/>
          <w:szCs w:val="21"/>
        </w:rPr>
        <w:t>Konfidencialia negali būti laikoma informacija, kuri atitinka VPĮ 20 straipsnio 2 dalyje nustatytus požymius ir sąlygas, todėl ši informacija bus viešinama VPĮ numatyta tvarka, nepriklausomai nuo to ar ši informacija bus nurodyta kaip konfidenciali</w:t>
      </w:r>
      <w:r w:rsidR="00E32861" w:rsidRPr="002574E2">
        <w:rPr>
          <w:rFonts w:asciiTheme="minorHAnsi" w:hAnsiTheme="minorHAnsi" w:cstheme="minorHAnsi"/>
          <w:i/>
          <w:sz w:val="21"/>
          <w:szCs w:val="21"/>
        </w:rPr>
        <w:t xml:space="preserve">. </w:t>
      </w:r>
      <w:r w:rsidR="00A64AE9" w:rsidRPr="002574E2">
        <w:rPr>
          <w:rFonts w:asciiTheme="minorHAnsi" w:hAnsiTheme="minorHAnsi" w:cstheme="minorHAnsi"/>
          <w:i/>
          <w:sz w:val="21"/>
          <w:szCs w:val="21"/>
        </w:rPr>
        <w:t xml:space="preserve">Daugiau informacijos apie </w:t>
      </w:r>
      <w:hyperlink r:id="rId6" w:history="1">
        <w:r w:rsidR="00A64AE9" w:rsidRPr="002574E2">
          <w:rPr>
            <w:rFonts w:asciiTheme="minorHAnsi" w:hAnsiTheme="minorHAnsi" w:cstheme="minorHAnsi"/>
            <w:i/>
            <w:iCs/>
            <w:spacing w:val="2"/>
            <w:sz w:val="21"/>
            <w:szCs w:val="21"/>
            <w:shd w:val="clear" w:color="auto" w:fill="FFFFFF"/>
          </w:rPr>
          <w:t>k</w:t>
        </w:r>
        <w:r w:rsidR="00D9591C" w:rsidRPr="002574E2">
          <w:rPr>
            <w:rFonts w:asciiTheme="minorHAnsi" w:hAnsiTheme="minorHAnsi" w:cstheme="minorHAnsi"/>
            <w:i/>
            <w:iCs/>
            <w:spacing w:val="2"/>
            <w:sz w:val="21"/>
            <w:szCs w:val="21"/>
            <w:shd w:val="clear" w:color="auto" w:fill="FFFFFF"/>
          </w:rPr>
          <w:t>onfidencialum</w:t>
        </w:r>
        <w:r w:rsidR="00A64AE9" w:rsidRPr="002574E2">
          <w:rPr>
            <w:rFonts w:asciiTheme="minorHAnsi" w:hAnsiTheme="minorHAnsi" w:cstheme="minorHAnsi"/>
            <w:i/>
            <w:iCs/>
            <w:spacing w:val="2"/>
            <w:sz w:val="21"/>
            <w:szCs w:val="21"/>
            <w:shd w:val="clear" w:color="auto" w:fill="FFFFFF"/>
          </w:rPr>
          <w:t>ą</w:t>
        </w:r>
        <w:r w:rsidR="00D9591C" w:rsidRPr="002574E2">
          <w:rPr>
            <w:rFonts w:asciiTheme="minorHAnsi" w:hAnsiTheme="minorHAnsi" w:cstheme="minorHAnsi"/>
            <w:i/>
            <w:iCs/>
            <w:spacing w:val="2"/>
            <w:sz w:val="21"/>
            <w:szCs w:val="21"/>
            <w:shd w:val="clear" w:color="auto" w:fill="FFFFFF"/>
          </w:rPr>
          <w:t xml:space="preserve"> viešuosiuose pirkimuose</w:t>
        </w:r>
      </w:hyperlink>
      <w:r w:rsidR="00E32861" w:rsidRPr="002574E2">
        <w:rPr>
          <w:rFonts w:asciiTheme="minorHAnsi" w:hAnsiTheme="minorHAnsi" w:cstheme="minorHAnsi"/>
          <w:i/>
          <w:iCs/>
          <w:spacing w:val="2"/>
          <w:sz w:val="21"/>
          <w:szCs w:val="21"/>
          <w:shd w:val="clear" w:color="auto" w:fill="FFFFFF"/>
        </w:rPr>
        <w:t>:</w:t>
      </w:r>
      <w:r w:rsidR="00D9591C" w:rsidRPr="002574E2">
        <w:rPr>
          <w:rFonts w:asciiTheme="minorHAnsi" w:hAnsiTheme="minorHAnsi" w:cstheme="minorHAnsi"/>
          <w:i/>
          <w:iCs/>
          <w:spacing w:val="2"/>
          <w:sz w:val="21"/>
          <w:szCs w:val="21"/>
          <w:shd w:val="clear" w:color="auto" w:fill="FFFFFF"/>
        </w:rPr>
        <w:t xml:space="preserve"> </w:t>
      </w:r>
      <w:hyperlink r:id="rId7" w:history="1">
        <w:r w:rsidR="00D9591C" w:rsidRPr="002574E2">
          <w:rPr>
            <w:rFonts w:asciiTheme="minorHAnsi" w:hAnsiTheme="minorHAnsi" w:cstheme="minorHAnsi"/>
            <w:i/>
            <w:iCs/>
            <w:color w:val="0070C0"/>
            <w:spacing w:val="2"/>
            <w:sz w:val="21"/>
            <w:szCs w:val="21"/>
            <w:u w:val="single"/>
            <w:shd w:val="clear" w:color="auto" w:fill="FFFFFF"/>
          </w:rPr>
          <w:t>https://vpt.lrv.lt/uploads/vpt/documents/files/mp/konfidenciali_informacija.pdf</w:t>
        </w:r>
      </w:hyperlink>
      <w:r w:rsidR="00D9591C" w:rsidRPr="002574E2">
        <w:rPr>
          <w:rFonts w:asciiTheme="minorHAnsi" w:hAnsiTheme="minorHAnsi" w:cstheme="minorHAnsi"/>
          <w:i/>
          <w:iCs/>
          <w:color w:val="0070C0"/>
          <w:spacing w:val="2"/>
          <w:sz w:val="21"/>
          <w:szCs w:val="21"/>
          <w:shd w:val="clear" w:color="auto" w:fill="FFFFFF"/>
        </w:rPr>
        <w:t xml:space="preserve">  </w:t>
      </w:r>
    </w:p>
    <w:p w14:paraId="527CF08A" w14:textId="77777777" w:rsidR="00D9591C" w:rsidRPr="00D265FF" w:rsidRDefault="00D9591C" w:rsidP="00D9591C">
      <w:pPr>
        <w:spacing w:after="0" w:line="240" w:lineRule="auto"/>
        <w:rPr>
          <w:rFonts w:asciiTheme="minorHAnsi" w:hAnsiTheme="minorHAnsi" w:cstheme="minorHAnsi"/>
          <w:i/>
          <w:iCs/>
        </w:rPr>
      </w:pPr>
    </w:p>
    <w:p w14:paraId="00C9C79C" w14:textId="7DE42090" w:rsidR="00D9591C" w:rsidRPr="00D265FF" w:rsidRDefault="00D9591C" w:rsidP="00D9591C">
      <w:pPr>
        <w:tabs>
          <w:tab w:val="left" w:pos="0"/>
          <w:tab w:val="left" w:pos="1701"/>
          <w:tab w:val="left" w:pos="2268"/>
          <w:tab w:val="left" w:pos="6379"/>
          <w:tab w:val="left" w:pos="6663"/>
          <w:tab w:val="left" w:pos="9638"/>
        </w:tabs>
        <w:spacing w:after="0" w:line="240" w:lineRule="auto"/>
        <w:rPr>
          <w:rFonts w:asciiTheme="minorHAnsi" w:hAnsiTheme="minorHAnsi" w:cstheme="minorHAnsi"/>
        </w:rPr>
      </w:pPr>
      <w:r w:rsidRPr="00D265FF">
        <w:rPr>
          <w:rFonts w:asciiTheme="minorHAnsi" w:hAnsiTheme="minorHAnsi" w:cstheme="minorHAnsi"/>
        </w:rPr>
        <w:t>____________________                 _____________                                   _____________________</w:t>
      </w:r>
    </w:p>
    <w:p w14:paraId="57FB533C" w14:textId="487FD237" w:rsidR="00D9591C" w:rsidRPr="00D265FF" w:rsidRDefault="00D9591C" w:rsidP="00D9591C">
      <w:pPr>
        <w:tabs>
          <w:tab w:val="left" w:pos="2552"/>
          <w:tab w:val="left" w:pos="7230"/>
        </w:tabs>
        <w:spacing w:after="0" w:line="240" w:lineRule="auto"/>
        <w:rPr>
          <w:rFonts w:asciiTheme="minorHAnsi" w:hAnsiTheme="minorHAnsi" w:cstheme="minorHAnsi"/>
        </w:rPr>
      </w:pPr>
      <w:r w:rsidRPr="00D265FF">
        <w:rPr>
          <w:rFonts w:asciiTheme="minorHAnsi" w:hAnsiTheme="minorHAnsi" w:cstheme="minorHAnsi"/>
        </w:rPr>
        <w:t xml:space="preserve">     (pareigos)</w:t>
      </w:r>
      <w:r w:rsidRPr="00D265FF">
        <w:rPr>
          <w:rFonts w:asciiTheme="minorHAnsi" w:hAnsiTheme="minorHAnsi" w:cstheme="minorHAnsi"/>
        </w:rPr>
        <w:tab/>
        <w:t xml:space="preserve">                (parašas</w:t>
      </w:r>
      <w:r w:rsidR="007805D0" w:rsidRPr="00D265FF">
        <w:rPr>
          <w:rFonts w:asciiTheme="minorHAnsi" w:hAnsiTheme="minorHAnsi" w:cstheme="minorHAnsi"/>
        </w:rPr>
        <w:t xml:space="preserve">)                                                  </w:t>
      </w:r>
      <w:r w:rsidRPr="00D265FF">
        <w:rPr>
          <w:rFonts w:asciiTheme="minorHAnsi" w:hAnsiTheme="minorHAnsi" w:cstheme="minorHAnsi"/>
        </w:rPr>
        <w:t>(vardas pavardė)</w:t>
      </w:r>
    </w:p>
    <w:p w14:paraId="7B67813E" w14:textId="7ED47B60" w:rsidR="00560C8E" w:rsidRPr="00D265FF" w:rsidRDefault="00D9591C" w:rsidP="00531CB9">
      <w:pPr>
        <w:spacing w:after="0" w:line="240" w:lineRule="auto"/>
        <w:rPr>
          <w:rFonts w:asciiTheme="minorHAnsi" w:eastAsia="Arial Unicode MS" w:hAnsiTheme="minorHAnsi" w:cstheme="minorHAnsi"/>
          <w:lang w:eastAsia="zh-CN"/>
        </w:rPr>
      </w:pPr>
      <w:r w:rsidRPr="002574E2">
        <w:rPr>
          <w:rFonts w:asciiTheme="minorHAnsi" w:hAnsiTheme="minorHAnsi" w:cstheme="minorHAnsi"/>
          <w:i/>
          <w:iCs/>
          <w:sz w:val="21"/>
          <w:szCs w:val="21"/>
        </w:rPr>
        <w:t>Jei pasiūlymą pasirašo Tiekėjo įgaliotas asmuo, kartu su pasiūlymu turi būti pateiktas dokumentas (įgaliojimas) suteikiantis teisę nurodytam asmeniui pasirašyti Tiekėjo vardu.</w:t>
      </w:r>
    </w:p>
    <w:sectPr w:rsidR="00560C8E" w:rsidRPr="00D265FF" w:rsidSect="00E0544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D5CD0"/>
    <w:multiLevelType w:val="hybridMultilevel"/>
    <w:tmpl w:val="C47C506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E3F5339"/>
    <w:multiLevelType w:val="multilevel"/>
    <w:tmpl w:val="4DA4E684"/>
    <w:lvl w:ilvl="0">
      <w:start w:val="1"/>
      <w:numFmt w:val="decimal"/>
      <w:suff w:val="space"/>
      <w:lvlText w:val="2.%1."/>
      <w:lvlJc w:val="left"/>
      <w:pPr>
        <w:ind w:left="0" w:firstLine="0"/>
      </w:pPr>
      <w:rPr>
        <w:rFonts w:hint="default"/>
      </w:rPr>
    </w:lvl>
    <w:lvl w:ilvl="1">
      <w:start w:val="1"/>
      <w:numFmt w:val="decimal"/>
      <w:suff w:val="space"/>
      <w:lvlText w:val="2.%1.%2."/>
      <w:lvlJc w:val="left"/>
      <w:pPr>
        <w:ind w:left="0" w:firstLine="0"/>
      </w:pPr>
      <w:rPr>
        <w:rFonts w:hint="default"/>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CB40DB9"/>
    <w:multiLevelType w:val="multilevel"/>
    <w:tmpl w:val="3C96B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CE54B5"/>
    <w:multiLevelType w:val="hybridMultilevel"/>
    <w:tmpl w:val="F2E5536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29888156">
    <w:abstractNumId w:val="0"/>
  </w:num>
  <w:num w:numId="2" w16cid:durableId="2137336262">
    <w:abstractNumId w:val="3"/>
  </w:num>
  <w:num w:numId="3" w16cid:durableId="1901549641">
    <w:abstractNumId w:val="1"/>
  </w:num>
  <w:num w:numId="4" w16cid:durableId="750585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56"/>
    <w:rsid w:val="0000555F"/>
    <w:rsid w:val="000109E7"/>
    <w:rsid w:val="0001376F"/>
    <w:rsid w:val="00020191"/>
    <w:rsid w:val="000267DA"/>
    <w:rsid w:val="00031D1E"/>
    <w:rsid w:val="000332D0"/>
    <w:rsid w:val="00040F98"/>
    <w:rsid w:val="00041639"/>
    <w:rsid w:val="000433FB"/>
    <w:rsid w:val="00045972"/>
    <w:rsid w:val="00055204"/>
    <w:rsid w:val="000571E5"/>
    <w:rsid w:val="000579D5"/>
    <w:rsid w:val="000625EE"/>
    <w:rsid w:val="00065A52"/>
    <w:rsid w:val="00073AEF"/>
    <w:rsid w:val="000762B1"/>
    <w:rsid w:val="00081B51"/>
    <w:rsid w:val="00092B05"/>
    <w:rsid w:val="000B0775"/>
    <w:rsid w:val="000B3569"/>
    <w:rsid w:val="000B7B75"/>
    <w:rsid w:val="000C070E"/>
    <w:rsid w:val="000C3281"/>
    <w:rsid w:val="000E4E05"/>
    <w:rsid w:val="000E78B8"/>
    <w:rsid w:val="000E78BE"/>
    <w:rsid w:val="000F098F"/>
    <w:rsid w:val="000F307A"/>
    <w:rsid w:val="001039BE"/>
    <w:rsid w:val="001061A7"/>
    <w:rsid w:val="00107FA2"/>
    <w:rsid w:val="00107FBE"/>
    <w:rsid w:val="00110832"/>
    <w:rsid w:val="00111957"/>
    <w:rsid w:val="00115F44"/>
    <w:rsid w:val="00120691"/>
    <w:rsid w:val="00125209"/>
    <w:rsid w:val="001309D8"/>
    <w:rsid w:val="00134C3A"/>
    <w:rsid w:val="00142CCC"/>
    <w:rsid w:val="00142FFA"/>
    <w:rsid w:val="00154CD1"/>
    <w:rsid w:val="00160FDB"/>
    <w:rsid w:val="0018198B"/>
    <w:rsid w:val="00183848"/>
    <w:rsid w:val="0019079E"/>
    <w:rsid w:val="001919A0"/>
    <w:rsid w:val="00191B2A"/>
    <w:rsid w:val="00192EBB"/>
    <w:rsid w:val="001A44CE"/>
    <w:rsid w:val="001B053B"/>
    <w:rsid w:val="001B1EB1"/>
    <w:rsid w:val="001B39BB"/>
    <w:rsid w:val="001C22A0"/>
    <w:rsid w:val="001C675E"/>
    <w:rsid w:val="001D13B1"/>
    <w:rsid w:val="001D3F4C"/>
    <w:rsid w:val="001E7902"/>
    <w:rsid w:val="001F2D32"/>
    <w:rsid w:val="001F4C06"/>
    <w:rsid w:val="001F59FC"/>
    <w:rsid w:val="001F6854"/>
    <w:rsid w:val="00201229"/>
    <w:rsid w:val="002105DF"/>
    <w:rsid w:val="0023057C"/>
    <w:rsid w:val="0023246E"/>
    <w:rsid w:val="0023288A"/>
    <w:rsid w:val="00234A5E"/>
    <w:rsid w:val="00241B20"/>
    <w:rsid w:val="002423C9"/>
    <w:rsid w:val="002470E0"/>
    <w:rsid w:val="00251392"/>
    <w:rsid w:val="00255AA7"/>
    <w:rsid w:val="00256CB8"/>
    <w:rsid w:val="002574E2"/>
    <w:rsid w:val="00261424"/>
    <w:rsid w:val="002621AC"/>
    <w:rsid w:val="00263ED1"/>
    <w:rsid w:val="00267DD5"/>
    <w:rsid w:val="00272871"/>
    <w:rsid w:val="00277414"/>
    <w:rsid w:val="0029457D"/>
    <w:rsid w:val="00294FF1"/>
    <w:rsid w:val="00297647"/>
    <w:rsid w:val="002B29B7"/>
    <w:rsid w:val="002B3E64"/>
    <w:rsid w:val="002B54CA"/>
    <w:rsid w:val="002B557E"/>
    <w:rsid w:val="002B5A7C"/>
    <w:rsid w:val="002B6167"/>
    <w:rsid w:val="002B63EE"/>
    <w:rsid w:val="002C3FA5"/>
    <w:rsid w:val="002C4433"/>
    <w:rsid w:val="002D1027"/>
    <w:rsid w:val="002D153A"/>
    <w:rsid w:val="002D55AE"/>
    <w:rsid w:val="002D629A"/>
    <w:rsid w:val="002D6887"/>
    <w:rsid w:val="002D7543"/>
    <w:rsid w:val="002E3E99"/>
    <w:rsid w:val="002F1BA8"/>
    <w:rsid w:val="00300A5C"/>
    <w:rsid w:val="00305F6B"/>
    <w:rsid w:val="00321930"/>
    <w:rsid w:val="00323087"/>
    <w:rsid w:val="003262D2"/>
    <w:rsid w:val="00327F0E"/>
    <w:rsid w:val="003313A6"/>
    <w:rsid w:val="003319AD"/>
    <w:rsid w:val="003361D8"/>
    <w:rsid w:val="003366AA"/>
    <w:rsid w:val="00346C23"/>
    <w:rsid w:val="003501A3"/>
    <w:rsid w:val="00351B8A"/>
    <w:rsid w:val="00351D54"/>
    <w:rsid w:val="00353010"/>
    <w:rsid w:val="00354A82"/>
    <w:rsid w:val="00354A9C"/>
    <w:rsid w:val="00355B3B"/>
    <w:rsid w:val="003567D0"/>
    <w:rsid w:val="00361B0C"/>
    <w:rsid w:val="003649F6"/>
    <w:rsid w:val="003656DF"/>
    <w:rsid w:val="0036668F"/>
    <w:rsid w:val="00366DF9"/>
    <w:rsid w:val="003728B7"/>
    <w:rsid w:val="00375880"/>
    <w:rsid w:val="00380503"/>
    <w:rsid w:val="00385198"/>
    <w:rsid w:val="00390F41"/>
    <w:rsid w:val="00394547"/>
    <w:rsid w:val="003966B9"/>
    <w:rsid w:val="003A3D98"/>
    <w:rsid w:val="003A68A8"/>
    <w:rsid w:val="003A6D18"/>
    <w:rsid w:val="003A7EDE"/>
    <w:rsid w:val="003B3878"/>
    <w:rsid w:val="003C16DC"/>
    <w:rsid w:val="003C647E"/>
    <w:rsid w:val="003D16DB"/>
    <w:rsid w:val="003D526A"/>
    <w:rsid w:val="003D58FE"/>
    <w:rsid w:val="003D70C6"/>
    <w:rsid w:val="003E0AF6"/>
    <w:rsid w:val="003E11B4"/>
    <w:rsid w:val="003E1FEE"/>
    <w:rsid w:val="003E76AF"/>
    <w:rsid w:val="003F0F3B"/>
    <w:rsid w:val="003F3A8B"/>
    <w:rsid w:val="003F43BD"/>
    <w:rsid w:val="003F6B58"/>
    <w:rsid w:val="003F6BF2"/>
    <w:rsid w:val="003F7021"/>
    <w:rsid w:val="003F72DE"/>
    <w:rsid w:val="00402DF9"/>
    <w:rsid w:val="004059F7"/>
    <w:rsid w:val="00412135"/>
    <w:rsid w:val="00420CA1"/>
    <w:rsid w:val="00424FFA"/>
    <w:rsid w:val="0043173A"/>
    <w:rsid w:val="00434AE2"/>
    <w:rsid w:val="00436184"/>
    <w:rsid w:val="00443A68"/>
    <w:rsid w:val="00444C72"/>
    <w:rsid w:val="004503A7"/>
    <w:rsid w:val="00453480"/>
    <w:rsid w:val="00456213"/>
    <w:rsid w:val="00457D68"/>
    <w:rsid w:val="00470BFC"/>
    <w:rsid w:val="00472FBA"/>
    <w:rsid w:val="00475560"/>
    <w:rsid w:val="00484DE3"/>
    <w:rsid w:val="0048739F"/>
    <w:rsid w:val="00487C4A"/>
    <w:rsid w:val="00494509"/>
    <w:rsid w:val="004A2A34"/>
    <w:rsid w:val="004A3399"/>
    <w:rsid w:val="004B3C10"/>
    <w:rsid w:val="004B5AFD"/>
    <w:rsid w:val="004B5BE5"/>
    <w:rsid w:val="004B63EA"/>
    <w:rsid w:val="004C3256"/>
    <w:rsid w:val="004C42B0"/>
    <w:rsid w:val="004C4BB8"/>
    <w:rsid w:val="004D1F56"/>
    <w:rsid w:val="004D30A3"/>
    <w:rsid w:val="004E067F"/>
    <w:rsid w:val="004E7752"/>
    <w:rsid w:val="005014E7"/>
    <w:rsid w:val="0050325B"/>
    <w:rsid w:val="00522F83"/>
    <w:rsid w:val="005271B9"/>
    <w:rsid w:val="005300DD"/>
    <w:rsid w:val="00531CB9"/>
    <w:rsid w:val="005427ED"/>
    <w:rsid w:val="00560C8E"/>
    <w:rsid w:val="00572A55"/>
    <w:rsid w:val="00576B43"/>
    <w:rsid w:val="00581E4C"/>
    <w:rsid w:val="00585770"/>
    <w:rsid w:val="005866A2"/>
    <w:rsid w:val="00591141"/>
    <w:rsid w:val="00597FB0"/>
    <w:rsid w:val="005A5437"/>
    <w:rsid w:val="005B0854"/>
    <w:rsid w:val="005B0FFB"/>
    <w:rsid w:val="005D08CA"/>
    <w:rsid w:val="005D2FDD"/>
    <w:rsid w:val="005E4286"/>
    <w:rsid w:val="005E6B95"/>
    <w:rsid w:val="005F13D8"/>
    <w:rsid w:val="005F3B56"/>
    <w:rsid w:val="005F5BFC"/>
    <w:rsid w:val="005F6B60"/>
    <w:rsid w:val="00601ED9"/>
    <w:rsid w:val="00603E70"/>
    <w:rsid w:val="00603FF3"/>
    <w:rsid w:val="00610B2F"/>
    <w:rsid w:val="006152E0"/>
    <w:rsid w:val="006156E7"/>
    <w:rsid w:val="00616AE8"/>
    <w:rsid w:val="00620040"/>
    <w:rsid w:val="0062440F"/>
    <w:rsid w:val="00624D58"/>
    <w:rsid w:val="00630BF0"/>
    <w:rsid w:val="00634051"/>
    <w:rsid w:val="00642224"/>
    <w:rsid w:val="0064399F"/>
    <w:rsid w:val="00645896"/>
    <w:rsid w:val="00652A1E"/>
    <w:rsid w:val="0066621D"/>
    <w:rsid w:val="00666D3F"/>
    <w:rsid w:val="00670BF9"/>
    <w:rsid w:val="00673B66"/>
    <w:rsid w:val="00674A18"/>
    <w:rsid w:val="006763CB"/>
    <w:rsid w:val="00682B34"/>
    <w:rsid w:val="00684BF4"/>
    <w:rsid w:val="0069238E"/>
    <w:rsid w:val="006923D4"/>
    <w:rsid w:val="0069798E"/>
    <w:rsid w:val="006A22EA"/>
    <w:rsid w:val="006B0076"/>
    <w:rsid w:val="006B2113"/>
    <w:rsid w:val="006B54F3"/>
    <w:rsid w:val="006B5572"/>
    <w:rsid w:val="006C74DD"/>
    <w:rsid w:val="006D1B55"/>
    <w:rsid w:val="006D1FAD"/>
    <w:rsid w:val="006D6F98"/>
    <w:rsid w:val="006E054E"/>
    <w:rsid w:val="006F1AC3"/>
    <w:rsid w:val="006F5D51"/>
    <w:rsid w:val="00700B45"/>
    <w:rsid w:val="00707049"/>
    <w:rsid w:val="00716517"/>
    <w:rsid w:val="007213F6"/>
    <w:rsid w:val="007221B5"/>
    <w:rsid w:val="007307E5"/>
    <w:rsid w:val="00730923"/>
    <w:rsid w:val="0073390F"/>
    <w:rsid w:val="00742D41"/>
    <w:rsid w:val="00743B16"/>
    <w:rsid w:val="0075016A"/>
    <w:rsid w:val="00757781"/>
    <w:rsid w:val="007622BC"/>
    <w:rsid w:val="007649B0"/>
    <w:rsid w:val="00767111"/>
    <w:rsid w:val="00767419"/>
    <w:rsid w:val="007712F5"/>
    <w:rsid w:val="00773E2E"/>
    <w:rsid w:val="00775081"/>
    <w:rsid w:val="007759B8"/>
    <w:rsid w:val="00780132"/>
    <w:rsid w:val="007805D0"/>
    <w:rsid w:val="00780AB9"/>
    <w:rsid w:val="00781BE4"/>
    <w:rsid w:val="00785E78"/>
    <w:rsid w:val="00786430"/>
    <w:rsid w:val="007932AF"/>
    <w:rsid w:val="007A0ED4"/>
    <w:rsid w:val="007B422C"/>
    <w:rsid w:val="007B5F54"/>
    <w:rsid w:val="007B7383"/>
    <w:rsid w:val="007C0408"/>
    <w:rsid w:val="007C0915"/>
    <w:rsid w:val="007C0FA3"/>
    <w:rsid w:val="007D460D"/>
    <w:rsid w:val="007D583F"/>
    <w:rsid w:val="007E05B9"/>
    <w:rsid w:val="007F0738"/>
    <w:rsid w:val="007F0FFA"/>
    <w:rsid w:val="007F54F3"/>
    <w:rsid w:val="007F59AF"/>
    <w:rsid w:val="00802B00"/>
    <w:rsid w:val="00803E1C"/>
    <w:rsid w:val="00805612"/>
    <w:rsid w:val="00807B8E"/>
    <w:rsid w:val="00812591"/>
    <w:rsid w:val="008127B1"/>
    <w:rsid w:val="00817912"/>
    <w:rsid w:val="00820179"/>
    <w:rsid w:val="00823D2F"/>
    <w:rsid w:val="00837723"/>
    <w:rsid w:val="00843A7B"/>
    <w:rsid w:val="008472F7"/>
    <w:rsid w:val="00847A79"/>
    <w:rsid w:val="00847BDE"/>
    <w:rsid w:val="008506B9"/>
    <w:rsid w:val="008521FA"/>
    <w:rsid w:val="00852842"/>
    <w:rsid w:val="00854BC6"/>
    <w:rsid w:val="008564E3"/>
    <w:rsid w:val="0086460E"/>
    <w:rsid w:val="0087441F"/>
    <w:rsid w:val="00875BB4"/>
    <w:rsid w:val="0088296A"/>
    <w:rsid w:val="008853FE"/>
    <w:rsid w:val="008906C0"/>
    <w:rsid w:val="0089153F"/>
    <w:rsid w:val="0089405C"/>
    <w:rsid w:val="008A3F28"/>
    <w:rsid w:val="008A46BF"/>
    <w:rsid w:val="008A5330"/>
    <w:rsid w:val="008A7099"/>
    <w:rsid w:val="008A71AB"/>
    <w:rsid w:val="008B0C9A"/>
    <w:rsid w:val="008B5A2D"/>
    <w:rsid w:val="008B6581"/>
    <w:rsid w:val="008C0C0C"/>
    <w:rsid w:val="008C1862"/>
    <w:rsid w:val="008C32C9"/>
    <w:rsid w:val="008C3DBE"/>
    <w:rsid w:val="008C54AF"/>
    <w:rsid w:val="008C6FC4"/>
    <w:rsid w:val="008C753C"/>
    <w:rsid w:val="008D1199"/>
    <w:rsid w:val="008D26F0"/>
    <w:rsid w:val="008D481C"/>
    <w:rsid w:val="008D577D"/>
    <w:rsid w:val="008E3A4E"/>
    <w:rsid w:val="008F1831"/>
    <w:rsid w:val="0090233A"/>
    <w:rsid w:val="00910064"/>
    <w:rsid w:val="009150D8"/>
    <w:rsid w:val="0091575B"/>
    <w:rsid w:val="00915878"/>
    <w:rsid w:val="00920C99"/>
    <w:rsid w:val="009243A4"/>
    <w:rsid w:val="009446CC"/>
    <w:rsid w:val="0095192E"/>
    <w:rsid w:val="009539BC"/>
    <w:rsid w:val="00953C29"/>
    <w:rsid w:val="00956331"/>
    <w:rsid w:val="009564DB"/>
    <w:rsid w:val="009669BD"/>
    <w:rsid w:val="00970B9B"/>
    <w:rsid w:val="009779FA"/>
    <w:rsid w:val="00980129"/>
    <w:rsid w:val="0098027E"/>
    <w:rsid w:val="0098281F"/>
    <w:rsid w:val="009920C0"/>
    <w:rsid w:val="00995445"/>
    <w:rsid w:val="009A1D9F"/>
    <w:rsid w:val="009B4A3B"/>
    <w:rsid w:val="009C3BC0"/>
    <w:rsid w:val="009C6106"/>
    <w:rsid w:val="009D1D61"/>
    <w:rsid w:val="009D37DB"/>
    <w:rsid w:val="009D39D0"/>
    <w:rsid w:val="009D4B09"/>
    <w:rsid w:val="009D5D01"/>
    <w:rsid w:val="009E3572"/>
    <w:rsid w:val="009F22CE"/>
    <w:rsid w:val="009F304C"/>
    <w:rsid w:val="009F393F"/>
    <w:rsid w:val="009F39CB"/>
    <w:rsid w:val="00A1542B"/>
    <w:rsid w:val="00A16759"/>
    <w:rsid w:val="00A42036"/>
    <w:rsid w:val="00A46C21"/>
    <w:rsid w:val="00A46D7D"/>
    <w:rsid w:val="00A47AA9"/>
    <w:rsid w:val="00A53D80"/>
    <w:rsid w:val="00A5505F"/>
    <w:rsid w:val="00A62F23"/>
    <w:rsid w:val="00A64AE9"/>
    <w:rsid w:val="00A67EA5"/>
    <w:rsid w:val="00A70BE6"/>
    <w:rsid w:val="00A729E1"/>
    <w:rsid w:val="00A74949"/>
    <w:rsid w:val="00A853A6"/>
    <w:rsid w:val="00A964B8"/>
    <w:rsid w:val="00AA0E63"/>
    <w:rsid w:val="00AA2172"/>
    <w:rsid w:val="00AA638C"/>
    <w:rsid w:val="00AB760F"/>
    <w:rsid w:val="00AC0AE3"/>
    <w:rsid w:val="00AC11FF"/>
    <w:rsid w:val="00AC4890"/>
    <w:rsid w:val="00AC610D"/>
    <w:rsid w:val="00AD4D1B"/>
    <w:rsid w:val="00AE1AAC"/>
    <w:rsid w:val="00AE2A31"/>
    <w:rsid w:val="00AE4B25"/>
    <w:rsid w:val="00AF5627"/>
    <w:rsid w:val="00AF5F82"/>
    <w:rsid w:val="00B00CE6"/>
    <w:rsid w:val="00B0350C"/>
    <w:rsid w:val="00B126C8"/>
    <w:rsid w:val="00B345F1"/>
    <w:rsid w:val="00B35092"/>
    <w:rsid w:val="00B3729A"/>
    <w:rsid w:val="00B405D9"/>
    <w:rsid w:val="00B408BC"/>
    <w:rsid w:val="00B40E9E"/>
    <w:rsid w:val="00B43968"/>
    <w:rsid w:val="00B4675F"/>
    <w:rsid w:val="00B47068"/>
    <w:rsid w:val="00B50146"/>
    <w:rsid w:val="00B544C4"/>
    <w:rsid w:val="00B561F3"/>
    <w:rsid w:val="00B61097"/>
    <w:rsid w:val="00B6324F"/>
    <w:rsid w:val="00B67388"/>
    <w:rsid w:val="00B87F56"/>
    <w:rsid w:val="00B91D8B"/>
    <w:rsid w:val="00B95BFB"/>
    <w:rsid w:val="00BA1147"/>
    <w:rsid w:val="00BA3643"/>
    <w:rsid w:val="00BB0442"/>
    <w:rsid w:val="00BB16FB"/>
    <w:rsid w:val="00BB318C"/>
    <w:rsid w:val="00BB48A8"/>
    <w:rsid w:val="00BB5E5A"/>
    <w:rsid w:val="00BB7AB8"/>
    <w:rsid w:val="00BB7CD2"/>
    <w:rsid w:val="00BC0673"/>
    <w:rsid w:val="00BC297E"/>
    <w:rsid w:val="00BC3740"/>
    <w:rsid w:val="00BC47CD"/>
    <w:rsid w:val="00BC5F95"/>
    <w:rsid w:val="00BD1526"/>
    <w:rsid w:val="00BD3660"/>
    <w:rsid w:val="00BE243E"/>
    <w:rsid w:val="00BE2D88"/>
    <w:rsid w:val="00BE350C"/>
    <w:rsid w:val="00BE58AE"/>
    <w:rsid w:val="00BE642C"/>
    <w:rsid w:val="00BF0EF9"/>
    <w:rsid w:val="00BF2A93"/>
    <w:rsid w:val="00BF2FAA"/>
    <w:rsid w:val="00BF79AE"/>
    <w:rsid w:val="00C130A2"/>
    <w:rsid w:val="00C20779"/>
    <w:rsid w:val="00C22325"/>
    <w:rsid w:val="00C2725E"/>
    <w:rsid w:val="00C3722C"/>
    <w:rsid w:val="00C408FA"/>
    <w:rsid w:val="00C4650C"/>
    <w:rsid w:val="00C50548"/>
    <w:rsid w:val="00C51E76"/>
    <w:rsid w:val="00C54DDC"/>
    <w:rsid w:val="00C550D2"/>
    <w:rsid w:val="00C62F75"/>
    <w:rsid w:val="00C76FA6"/>
    <w:rsid w:val="00C77D2F"/>
    <w:rsid w:val="00C80394"/>
    <w:rsid w:val="00C80B41"/>
    <w:rsid w:val="00C8486B"/>
    <w:rsid w:val="00C8783E"/>
    <w:rsid w:val="00C90C96"/>
    <w:rsid w:val="00CA52CA"/>
    <w:rsid w:val="00CA70B7"/>
    <w:rsid w:val="00CC3420"/>
    <w:rsid w:val="00CC57FE"/>
    <w:rsid w:val="00CE0629"/>
    <w:rsid w:val="00CE0C6D"/>
    <w:rsid w:val="00CE59A3"/>
    <w:rsid w:val="00CE6581"/>
    <w:rsid w:val="00D02D04"/>
    <w:rsid w:val="00D04071"/>
    <w:rsid w:val="00D05F54"/>
    <w:rsid w:val="00D13052"/>
    <w:rsid w:val="00D15E2D"/>
    <w:rsid w:val="00D1613B"/>
    <w:rsid w:val="00D21FC4"/>
    <w:rsid w:val="00D232A2"/>
    <w:rsid w:val="00D2335C"/>
    <w:rsid w:val="00D265FF"/>
    <w:rsid w:val="00D3288C"/>
    <w:rsid w:val="00D35032"/>
    <w:rsid w:val="00D369B1"/>
    <w:rsid w:val="00D36F16"/>
    <w:rsid w:val="00D452B5"/>
    <w:rsid w:val="00D51114"/>
    <w:rsid w:val="00D51DF8"/>
    <w:rsid w:val="00D55F9A"/>
    <w:rsid w:val="00D6028C"/>
    <w:rsid w:val="00D61680"/>
    <w:rsid w:val="00D639FD"/>
    <w:rsid w:val="00D70682"/>
    <w:rsid w:val="00D73ABD"/>
    <w:rsid w:val="00D83A5C"/>
    <w:rsid w:val="00D876C7"/>
    <w:rsid w:val="00D93DCA"/>
    <w:rsid w:val="00D947C7"/>
    <w:rsid w:val="00D95046"/>
    <w:rsid w:val="00D9591C"/>
    <w:rsid w:val="00D97298"/>
    <w:rsid w:val="00DA51FE"/>
    <w:rsid w:val="00DA66AA"/>
    <w:rsid w:val="00DA7294"/>
    <w:rsid w:val="00DA755B"/>
    <w:rsid w:val="00DB303F"/>
    <w:rsid w:val="00DB7E70"/>
    <w:rsid w:val="00DC1ED7"/>
    <w:rsid w:val="00DC2533"/>
    <w:rsid w:val="00DC48E3"/>
    <w:rsid w:val="00DC7840"/>
    <w:rsid w:val="00DD1D07"/>
    <w:rsid w:val="00DD251D"/>
    <w:rsid w:val="00DD59DE"/>
    <w:rsid w:val="00DE47FB"/>
    <w:rsid w:val="00DE5405"/>
    <w:rsid w:val="00DF4827"/>
    <w:rsid w:val="00DF4B80"/>
    <w:rsid w:val="00DF67D0"/>
    <w:rsid w:val="00E00E30"/>
    <w:rsid w:val="00E029FE"/>
    <w:rsid w:val="00E02EFE"/>
    <w:rsid w:val="00E038F2"/>
    <w:rsid w:val="00E05445"/>
    <w:rsid w:val="00E225B6"/>
    <w:rsid w:val="00E225FF"/>
    <w:rsid w:val="00E25C5D"/>
    <w:rsid w:val="00E31A0B"/>
    <w:rsid w:val="00E31B2F"/>
    <w:rsid w:val="00E32861"/>
    <w:rsid w:val="00E35A2C"/>
    <w:rsid w:val="00E41A43"/>
    <w:rsid w:val="00E432DD"/>
    <w:rsid w:val="00E45308"/>
    <w:rsid w:val="00E45609"/>
    <w:rsid w:val="00E51475"/>
    <w:rsid w:val="00E53AB4"/>
    <w:rsid w:val="00E56068"/>
    <w:rsid w:val="00E56A71"/>
    <w:rsid w:val="00E6058C"/>
    <w:rsid w:val="00E67487"/>
    <w:rsid w:val="00E70058"/>
    <w:rsid w:val="00E740EA"/>
    <w:rsid w:val="00E80F65"/>
    <w:rsid w:val="00E81770"/>
    <w:rsid w:val="00E84757"/>
    <w:rsid w:val="00E910A2"/>
    <w:rsid w:val="00E93832"/>
    <w:rsid w:val="00E96B70"/>
    <w:rsid w:val="00E97027"/>
    <w:rsid w:val="00EB0006"/>
    <w:rsid w:val="00EB628D"/>
    <w:rsid w:val="00EB6385"/>
    <w:rsid w:val="00EC7A38"/>
    <w:rsid w:val="00ED16B2"/>
    <w:rsid w:val="00ED1A95"/>
    <w:rsid w:val="00EE0D5F"/>
    <w:rsid w:val="00EE39CF"/>
    <w:rsid w:val="00EF1E7B"/>
    <w:rsid w:val="00EF47A2"/>
    <w:rsid w:val="00F00A43"/>
    <w:rsid w:val="00F06784"/>
    <w:rsid w:val="00F10D50"/>
    <w:rsid w:val="00F1188F"/>
    <w:rsid w:val="00F12265"/>
    <w:rsid w:val="00F12E16"/>
    <w:rsid w:val="00F15BFB"/>
    <w:rsid w:val="00F1729B"/>
    <w:rsid w:val="00F17702"/>
    <w:rsid w:val="00F2278A"/>
    <w:rsid w:val="00F23694"/>
    <w:rsid w:val="00F316D9"/>
    <w:rsid w:val="00F32155"/>
    <w:rsid w:val="00F44EA3"/>
    <w:rsid w:val="00F512B3"/>
    <w:rsid w:val="00F60B8B"/>
    <w:rsid w:val="00F62502"/>
    <w:rsid w:val="00F64BA7"/>
    <w:rsid w:val="00F66B40"/>
    <w:rsid w:val="00F66FE5"/>
    <w:rsid w:val="00F72D2A"/>
    <w:rsid w:val="00F773B7"/>
    <w:rsid w:val="00F77B7B"/>
    <w:rsid w:val="00F77BF0"/>
    <w:rsid w:val="00F80638"/>
    <w:rsid w:val="00F853F1"/>
    <w:rsid w:val="00F862E1"/>
    <w:rsid w:val="00F873E4"/>
    <w:rsid w:val="00F92A93"/>
    <w:rsid w:val="00F93A8F"/>
    <w:rsid w:val="00F967B1"/>
    <w:rsid w:val="00F968C8"/>
    <w:rsid w:val="00FA1B95"/>
    <w:rsid w:val="00FA1DD4"/>
    <w:rsid w:val="00FA2157"/>
    <w:rsid w:val="00FA2B19"/>
    <w:rsid w:val="00FA74A9"/>
    <w:rsid w:val="00FB00F8"/>
    <w:rsid w:val="00FB40B7"/>
    <w:rsid w:val="00FB4A79"/>
    <w:rsid w:val="00FC2668"/>
    <w:rsid w:val="00FC6F76"/>
    <w:rsid w:val="00FD18A3"/>
    <w:rsid w:val="00FD2CC4"/>
    <w:rsid w:val="00FD5E67"/>
    <w:rsid w:val="00FE379B"/>
    <w:rsid w:val="00FE3996"/>
    <w:rsid w:val="00FF7E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8CF6"/>
  <w15:chartTrackingRefBased/>
  <w15:docId w15:val="{1745CE0E-8F01-462D-9842-4248B215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0D50"/>
    <w:pPr>
      <w:spacing w:after="200" w:line="276" w:lineRule="auto"/>
    </w:pPr>
    <w:rPr>
      <w:rFonts w:ascii="Times New Roman" w:eastAsia="Times New Roman" w:hAnsi="Times New Roman" w:cs="Times New Roman"/>
      <w:kern w:val="0"/>
      <w:sz w:val="24"/>
      <w:szCs w:val="24"/>
      <w14:ligatures w14:val="none"/>
    </w:rPr>
  </w:style>
  <w:style w:type="paragraph" w:styleId="Antrat2">
    <w:name w:val="heading 2"/>
    <w:basedOn w:val="prastasis"/>
    <w:next w:val="prastasis"/>
    <w:link w:val="Antrat2Diagrama"/>
    <w:uiPriority w:val="9"/>
    <w:semiHidden/>
    <w:unhideWhenUsed/>
    <w:qFormat/>
    <w:rsid w:val="00AA0E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AA0E63"/>
    <w:rPr>
      <w:rFonts w:asciiTheme="majorHAnsi" w:eastAsiaTheme="majorEastAsia" w:hAnsiTheme="majorHAnsi" w:cstheme="majorBidi"/>
      <w:color w:val="2F5496" w:themeColor="accent1" w:themeShade="BF"/>
      <w:kern w:val="0"/>
      <w:sz w:val="26"/>
      <w:szCs w:val="26"/>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B2A"/>
    <w:pPr>
      <w:spacing w:after="0" w:line="240" w:lineRule="auto"/>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B2A"/>
    <w:rPr>
      <w:rFonts w:ascii="Times New Roman" w:eastAsia="Times New Roman" w:hAnsi="Times New Roman" w:cs="Times New Roman"/>
      <w:kern w:val="0"/>
      <w:sz w:val="24"/>
      <w:szCs w:val="20"/>
      <w14:ligatures w14:val="none"/>
    </w:rPr>
  </w:style>
  <w:style w:type="paragraph" w:styleId="Sraopastraipa">
    <w:name w:val="List Paragraph"/>
    <w:basedOn w:val="prastasis"/>
    <w:uiPriority w:val="34"/>
    <w:qFormat/>
    <w:rsid w:val="007F54F3"/>
    <w:pPr>
      <w:ind w:left="720"/>
      <w:contextualSpacing/>
    </w:pPr>
  </w:style>
  <w:style w:type="table" w:customStyle="1" w:styleId="Lentelstinklelis1">
    <w:name w:val="Lentelės tinklelis1"/>
    <w:basedOn w:val="prastojilentel"/>
    <w:next w:val="Lentelstinklelis"/>
    <w:uiPriority w:val="99"/>
    <w:rsid w:val="00BE58AE"/>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E5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5F13D8"/>
    <w:rPr>
      <w:color w:val="808080"/>
    </w:rPr>
  </w:style>
  <w:style w:type="character" w:customStyle="1" w:styleId="Stilius2">
    <w:name w:val="Stilius2"/>
    <w:basedOn w:val="Numatytasispastraiposriftas"/>
    <w:uiPriority w:val="1"/>
    <w:rsid w:val="005F13D8"/>
    <w:rPr>
      <w:rFonts w:ascii="Times New Roman" w:hAnsi="Times New Roman"/>
      <w:sz w:val="22"/>
    </w:rPr>
  </w:style>
  <w:style w:type="paragraph" w:customStyle="1" w:styleId="BodyA">
    <w:name w:val="Body A"/>
    <w:rsid w:val="008C32C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customStyle="1" w:styleId="Default">
    <w:name w:val="Default"/>
    <w:rsid w:val="00ED16B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6">
    <w:name w:val="Table Grid6"/>
    <w:basedOn w:val="prastojilentel"/>
    <w:next w:val="Lentelstinklelis"/>
    <w:uiPriority w:val="39"/>
    <w:rsid w:val="00ED16B2"/>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kyrius">
    <w:name w:val="skyrius"/>
    <w:basedOn w:val="prastasis"/>
    <w:link w:val="skyriusDiagrama"/>
    <w:qFormat/>
    <w:rsid w:val="000B0775"/>
    <w:pPr>
      <w:spacing w:before="120" w:after="120"/>
      <w:jc w:val="center"/>
    </w:pPr>
    <w:rPr>
      <w:rFonts w:asciiTheme="minorHAnsi" w:hAnsiTheme="minorHAnsi" w:cstheme="minorHAnsi"/>
      <w:b/>
      <w:bCs/>
    </w:rPr>
  </w:style>
  <w:style w:type="character" w:customStyle="1" w:styleId="skyriusDiagrama">
    <w:name w:val="skyrius Diagrama"/>
    <w:basedOn w:val="Numatytasispastraiposriftas"/>
    <w:link w:val="skyrius"/>
    <w:rsid w:val="000B0775"/>
    <w:rPr>
      <w:rFonts w:eastAsia="Times New Roman" w:cstheme="minorHAnsi"/>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95227">
      <w:bodyDiv w:val="1"/>
      <w:marLeft w:val="0"/>
      <w:marRight w:val="0"/>
      <w:marTop w:val="0"/>
      <w:marBottom w:val="0"/>
      <w:divBdr>
        <w:top w:val="none" w:sz="0" w:space="0" w:color="auto"/>
        <w:left w:val="none" w:sz="0" w:space="0" w:color="auto"/>
        <w:bottom w:val="none" w:sz="0" w:space="0" w:color="auto"/>
        <w:right w:val="none" w:sz="0" w:space="0" w:color="auto"/>
      </w:divBdr>
    </w:div>
    <w:div w:id="135498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pt.lrv.lt/uploads/vpt/documents/files/mp/konfidenciali_informa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pt.lrv.lt/uploads/vpt/documents/files/mp/konfidenciali_informacija.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CE579-BA76-4D4A-BE42-0C236238D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6</Pages>
  <Words>8759</Words>
  <Characters>4994</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Leimonienė</dc:creator>
  <cp:lastModifiedBy>Asta Čiulkinienė</cp:lastModifiedBy>
  <cp:revision>130</cp:revision>
  <dcterms:created xsi:type="dcterms:W3CDTF">2025-04-30T14:10:00Z</dcterms:created>
  <dcterms:modified xsi:type="dcterms:W3CDTF">2025-11-17T20:12:00Z</dcterms:modified>
</cp:coreProperties>
</file>