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DAE7" w14:textId="77777777" w:rsidR="00863157" w:rsidRPr="00863157" w:rsidRDefault="00863157" w:rsidP="00863157">
      <w:pPr>
        <w:spacing w:line="300" w:lineRule="auto"/>
        <w:ind w:firstLine="697"/>
        <w:jc w:val="center"/>
        <w:rPr>
          <w:rFonts w:asciiTheme="minorHAnsi" w:eastAsiaTheme="minorEastAsia" w:hAnsiTheme="minorHAnsi" w:cstheme="minorBidi"/>
          <w:sz w:val="28"/>
          <w:szCs w:val="28"/>
          <w:lang w:eastAsia="lt-LT"/>
        </w:rPr>
      </w:pPr>
      <w:r w:rsidRPr="00863157">
        <w:rPr>
          <w:rFonts w:asciiTheme="minorHAnsi" w:eastAsiaTheme="minorEastAsia" w:hAnsiTheme="minorHAnsi" w:cstheme="minorBidi"/>
          <w:b/>
          <w:noProof/>
          <w:sz w:val="21"/>
          <w:szCs w:val="21"/>
          <w:lang w:eastAsia="lt-LT"/>
        </w:rPr>
        <w:drawing>
          <wp:inline distT="0" distB="0" distL="0" distR="0" wp14:anchorId="08E98A65" wp14:editId="31D0DF99">
            <wp:extent cx="1428750" cy="447675"/>
            <wp:effectExtent l="0" t="0" r="0" b="9525"/>
            <wp:docPr id="1058328029" name="Picture 1" descr="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a:ln>
                      <a:noFill/>
                    </a:ln>
                  </pic:spPr>
                </pic:pic>
              </a:graphicData>
            </a:graphic>
          </wp:inline>
        </w:drawing>
      </w:r>
    </w:p>
    <w:p w14:paraId="27E6A902" w14:textId="77777777" w:rsidR="00863157" w:rsidRPr="00863157" w:rsidRDefault="00863157" w:rsidP="00863157">
      <w:pPr>
        <w:spacing w:line="300" w:lineRule="auto"/>
        <w:ind w:firstLine="697"/>
        <w:jc w:val="center"/>
        <w:outlineLvl w:val="0"/>
        <w:rPr>
          <w:rFonts w:eastAsiaTheme="minorEastAsia"/>
          <w:b/>
          <w:lang w:eastAsia="lt-LT"/>
        </w:rPr>
      </w:pPr>
      <w:r w:rsidRPr="00863157">
        <w:rPr>
          <w:rFonts w:eastAsiaTheme="minorEastAsia"/>
          <w:b/>
          <w:lang w:eastAsia="lt-LT"/>
        </w:rPr>
        <w:t>UŽDAROJI AKCINĖ BENDROVĖ „TRAKŲ VANDENYS“</w:t>
      </w:r>
    </w:p>
    <w:p w14:paraId="56EE8A71" w14:textId="77777777" w:rsidR="00863157" w:rsidRPr="00863157" w:rsidRDefault="00863157" w:rsidP="00863157">
      <w:pPr>
        <w:ind w:firstLine="697"/>
        <w:jc w:val="center"/>
        <w:rPr>
          <w:rFonts w:eastAsiaTheme="minorEastAsia"/>
          <w:sz w:val="18"/>
          <w:szCs w:val="18"/>
          <w:lang w:eastAsia="lt-LT"/>
        </w:rPr>
      </w:pPr>
      <w:r w:rsidRPr="00863157">
        <w:rPr>
          <w:rFonts w:eastAsiaTheme="minorEastAsia"/>
          <w:sz w:val="18"/>
          <w:szCs w:val="18"/>
          <w:lang w:eastAsia="lt-LT"/>
        </w:rPr>
        <w:t>Įmonės kodas 281523640; PVM mokėtojo kodas  LT815236416; Birutės g.27, LT-21114 Trakai;</w:t>
      </w:r>
    </w:p>
    <w:p w14:paraId="1841ED4A" w14:textId="77777777" w:rsidR="00863157" w:rsidRPr="00863157" w:rsidRDefault="00863157" w:rsidP="00863157">
      <w:pPr>
        <w:ind w:firstLine="697"/>
        <w:jc w:val="center"/>
        <w:rPr>
          <w:rFonts w:eastAsiaTheme="minorEastAsia"/>
          <w:sz w:val="18"/>
          <w:szCs w:val="18"/>
          <w:lang w:eastAsia="lt-LT"/>
        </w:rPr>
      </w:pPr>
      <w:r w:rsidRPr="00863157">
        <w:rPr>
          <w:rFonts w:eastAsiaTheme="minorEastAsia"/>
          <w:sz w:val="18"/>
          <w:szCs w:val="18"/>
          <w:lang w:eastAsia="lt-LT"/>
        </w:rPr>
        <w:t xml:space="preserve">buveinė Žemaitės g. 17, LT-21142 Trakai, </w:t>
      </w:r>
      <w:proofErr w:type="spellStart"/>
      <w:r w:rsidRPr="00863157">
        <w:rPr>
          <w:rFonts w:eastAsiaTheme="minorEastAsia"/>
          <w:sz w:val="18"/>
          <w:szCs w:val="18"/>
          <w:lang w:eastAsia="lt-LT"/>
        </w:rPr>
        <w:t>Luminor</w:t>
      </w:r>
      <w:proofErr w:type="spellEnd"/>
      <w:r w:rsidRPr="00863157">
        <w:rPr>
          <w:rFonts w:eastAsiaTheme="minorEastAsia"/>
          <w:sz w:val="18"/>
          <w:szCs w:val="18"/>
          <w:lang w:eastAsia="lt-LT"/>
        </w:rPr>
        <w:t xml:space="preserve"> Bank AS, banko kodas 40100; </w:t>
      </w:r>
      <w:proofErr w:type="spellStart"/>
      <w:r w:rsidRPr="00863157">
        <w:rPr>
          <w:rFonts w:eastAsiaTheme="minorEastAsia"/>
          <w:sz w:val="18"/>
          <w:szCs w:val="18"/>
          <w:lang w:eastAsia="lt-LT"/>
        </w:rPr>
        <w:t>a.s</w:t>
      </w:r>
      <w:proofErr w:type="spellEnd"/>
      <w:r w:rsidRPr="00863157">
        <w:rPr>
          <w:rFonts w:eastAsiaTheme="minorEastAsia"/>
          <w:sz w:val="18"/>
          <w:szCs w:val="18"/>
          <w:lang w:eastAsia="lt-LT"/>
        </w:rPr>
        <w:t>. LT094010042700060404;</w:t>
      </w:r>
    </w:p>
    <w:p w14:paraId="3E001F9C" w14:textId="3438FA5D" w:rsidR="79A52F8C" w:rsidRPr="002136CD" w:rsidRDefault="00863157" w:rsidP="00863157">
      <w:pPr>
        <w:spacing w:after="120" w:line="20" w:lineRule="atLeast"/>
        <w:contextualSpacing/>
        <w:jc w:val="center"/>
        <w:rPr>
          <w:b/>
          <w:bCs/>
          <w:color w:val="00B050"/>
          <w:sz w:val="18"/>
          <w:szCs w:val="18"/>
          <w:lang w:val="en-US"/>
        </w:rPr>
      </w:pPr>
      <w:r w:rsidRPr="00863157">
        <w:rPr>
          <w:rFonts w:eastAsiaTheme="minorEastAsia"/>
          <w:sz w:val="18"/>
          <w:szCs w:val="18"/>
          <w:lang w:eastAsia="lt-LT"/>
        </w:rPr>
        <w:t xml:space="preserve">tel. 8-528 55560, faksas 8-528 55581;  </w:t>
      </w:r>
      <w:proofErr w:type="spellStart"/>
      <w:r w:rsidRPr="00863157">
        <w:rPr>
          <w:rFonts w:eastAsiaTheme="minorEastAsia"/>
          <w:sz w:val="18"/>
          <w:szCs w:val="18"/>
          <w:lang w:eastAsia="lt-LT"/>
        </w:rPr>
        <w:t>el.p</w:t>
      </w:r>
      <w:proofErr w:type="spellEnd"/>
      <w:r w:rsidRPr="00863157">
        <w:rPr>
          <w:rFonts w:eastAsiaTheme="minorEastAsia"/>
          <w:sz w:val="18"/>
          <w:szCs w:val="18"/>
          <w:lang w:eastAsia="lt-LT"/>
        </w:rPr>
        <w:t xml:space="preserve">. </w:t>
      </w:r>
      <w:hyperlink r:id="rId12" w:history="1">
        <w:r w:rsidRPr="00863157">
          <w:rPr>
            <w:rFonts w:eastAsiaTheme="minorEastAsia"/>
            <w:sz w:val="18"/>
            <w:szCs w:val="18"/>
            <w:lang w:eastAsia="lt-LT"/>
          </w:rPr>
          <w:t>kanceliarija@trakuvandenys.lt</w:t>
        </w:r>
      </w:hyperlink>
    </w:p>
    <w:sdt>
      <w:sdtPr>
        <w:rPr>
          <w:b/>
          <w:bCs/>
        </w:rPr>
        <w:id w:val="-808551268"/>
        <w:docPartObj>
          <w:docPartGallery w:val="Cover Pages"/>
          <w:docPartUnique/>
        </w:docPartObj>
      </w:sdtPr>
      <w:sdtEndPr>
        <w:rPr>
          <w:b w:val="0"/>
          <w:bCs w:val="0"/>
        </w:rPr>
      </w:sdtEndPr>
      <w:sdtContent>
        <w:p w14:paraId="25C982AF" w14:textId="77777777" w:rsidR="00617982" w:rsidRPr="002136CD" w:rsidRDefault="00617982" w:rsidP="00617982">
          <w:pPr>
            <w:spacing w:after="120" w:line="20" w:lineRule="atLeast"/>
            <w:contextualSpacing/>
            <w:jc w:val="center"/>
            <w:rPr>
              <w:color w:val="00B050"/>
            </w:rPr>
          </w:pPr>
        </w:p>
        <w:tbl>
          <w:tblPr>
            <w:tblW w:w="0" w:type="auto"/>
            <w:tblInd w:w="108" w:type="dxa"/>
            <w:tblLayout w:type="fixed"/>
            <w:tblLook w:val="0000" w:firstRow="0" w:lastRow="0" w:firstColumn="0" w:lastColumn="0" w:noHBand="0" w:noVBand="0"/>
          </w:tblPr>
          <w:tblGrid>
            <w:gridCol w:w="9675"/>
          </w:tblGrid>
          <w:tr w:rsidR="00617982" w:rsidRPr="002136CD" w14:paraId="2F695A30" w14:textId="77777777" w:rsidTr="00422A04">
            <w:tc>
              <w:tcPr>
                <w:tcW w:w="9675" w:type="dxa"/>
              </w:tcPr>
              <w:p w14:paraId="3EA73357" w14:textId="02BC5717" w:rsidR="00617982" w:rsidRPr="002136CD" w:rsidRDefault="00617982" w:rsidP="00617982">
                <w:pPr>
                  <w:spacing w:after="120" w:line="20" w:lineRule="atLeast"/>
                  <w:contextualSpacing/>
                  <w:jc w:val="center"/>
                  <w:rPr>
                    <w:b/>
                    <w:bCs/>
                  </w:rPr>
                </w:pPr>
              </w:p>
            </w:tc>
          </w:tr>
          <w:tr w:rsidR="00617982" w:rsidRPr="002136CD" w14:paraId="443E2BDC" w14:textId="77777777" w:rsidTr="00422A04">
            <w:trPr>
              <w:trHeight w:val="78"/>
            </w:trPr>
            <w:tc>
              <w:tcPr>
                <w:tcW w:w="9675" w:type="dxa"/>
                <w:tcBorders>
                  <w:top w:val="single" w:sz="4" w:space="0" w:color="000000"/>
                </w:tcBorders>
              </w:tcPr>
              <w:p w14:paraId="18EC81D9" w14:textId="6C0B5EC5" w:rsidR="00617982" w:rsidRPr="002136CD" w:rsidRDefault="00617982" w:rsidP="00857FFE">
                <w:pPr>
                  <w:spacing w:after="120" w:line="20" w:lineRule="atLeast"/>
                  <w:contextualSpacing/>
                  <w:jc w:val="center"/>
                  <w:rPr>
                    <w:b/>
                    <w:bCs/>
                  </w:rPr>
                </w:pPr>
              </w:p>
            </w:tc>
          </w:tr>
        </w:tbl>
        <w:p w14:paraId="00009FE7" w14:textId="53612137" w:rsidR="00863157" w:rsidRPr="00863157" w:rsidRDefault="00863157" w:rsidP="00863157">
          <w:pPr>
            <w:spacing w:after="120" w:line="20" w:lineRule="atLeast"/>
            <w:ind w:firstLine="697"/>
            <w:contextualSpacing/>
            <w:rPr>
              <w:rFonts w:eastAsiaTheme="minorEastAsia"/>
              <w:bCs/>
              <w:sz w:val="24"/>
              <w:szCs w:val="24"/>
              <w:lang w:eastAsia="lt-LT"/>
            </w:rPr>
          </w:pPr>
          <w:r w:rsidRPr="00863157">
            <w:rPr>
              <w:rFonts w:eastAsiaTheme="minorEastAsia"/>
              <w:bCs/>
              <w:lang w:eastAsia="lt-LT"/>
            </w:rPr>
            <w:t xml:space="preserve">                                                                                           </w:t>
          </w:r>
          <w:r w:rsidR="002136CD">
            <w:rPr>
              <w:rFonts w:eastAsiaTheme="minorEastAsia"/>
              <w:bCs/>
              <w:lang w:eastAsia="lt-LT"/>
            </w:rPr>
            <w:t xml:space="preserve">   </w:t>
          </w:r>
          <w:r w:rsidRPr="00863157">
            <w:rPr>
              <w:rFonts w:eastAsiaTheme="minorEastAsia"/>
              <w:bCs/>
              <w:sz w:val="24"/>
              <w:szCs w:val="24"/>
              <w:lang w:eastAsia="lt-LT"/>
            </w:rPr>
            <w:t>PATVIRTINTA</w:t>
          </w:r>
        </w:p>
        <w:p w14:paraId="3302FEF7" w14:textId="03ECCF80" w:rsidR="00863157" w:rsidRPr="00863157" w:rsidRDefault="00863157" w:rsidP="00863157">
          <w:pPr>
            <w:spacing w:after="120" w:line="20" w:lineRule="atLeast"/>
            <w:ind w:left="5245"/>
            <w:contextualSpacing/>
            <w:jc w:val="left"/>
            <w:rPr>
              <w:rFonts w:eastAsiaTheme="minorEastAsia"/>
              <w:sz w:val="24"/>
              <w:szCs w:val="24"/>
              <w:lang w:eastAsia="lt-LT"/>
            </w:rPr>
          </w:pPr>
          <w:r w:rsidRPr="00863157">
            <w:rPr>
              <w:rFonts w:eastAsiaTheme="minorEastAsia"/>
              <w:sz w:val="24"/>
              <w:szCs w:val="24"/>
              <w:lang w:eastAsia="lt-LT"/>
            </w:rPr>
            <w:t xml:space="preserve">          Nuolatinės UAB „Trakų vandenys“ </w:t>
          </w:r>
        </w:p>
        <w:p w14:paraId="14FC1D5B" w14:textId="1C832093" w:rsidR="00863157" w:rsidRPr="00863157" w:rsidRDefault="00863157" w:rsidP="00863157">
          <w:pPr>
            <w:spacing w:after="120" w:line="20" w:lineRule="atLeast"/>
            <w:ind w:left="5245"/>
            <w:contextualSpacing/>
            <w:jc w:val="left"/>
            <w:rPr>
              <w:rFonts w:eastAsiaTheme="minorEastAsia"/>
              <w:sz w:val="24"/>
              <w:szCs w:val="24"/>
              <w:lang w:eastAsia="lt-LT"/>
            </w:rPr>
          </w:pPr>
          <w:r w:rsidRPr="00863157">
            <w:rPr>
              <w:rFonts w:eastAsiaTheme="minorEastAsia"/>
              <w:sz w:val="24"/>
              <w:szCs w:val="24"/>
              <w:lang w:eastAsia="lt-LT"/>
            </w:rPr>
            <w:t xml:space="preserve">          viešųjų pirkimų komisijos </w:t>
          </w:r>
        </w:p>
        <w:p w14:paraId="26FEE23C" w14:textId="2E39DAEB" w:rsidR="00863157" w:rsidRPr="00863157" w:rsidRDefault="00863157" w:rsidP="00863157">
          <w:pPr>
            <w:spacing w:after="120" w:line="20" w:lineRule="atLeast"/>
            <w:ind w:left="5245"/>
            <w:contextualSpacing/>
            <w:jc w:val="left"/>
            <w:rPr>
              <w:rFonts w:eastAsiaTheme="minorEastAsia"/>
              <w:sz w:val="24"/>
              <w:szCs w:val="24"/>
              <w:lang w:eastAsia="lt-LT"/>
            </w:rPr>
          </w:pPr>
          <w:r w:rsidRPr="00863157">
            <w:rPr>
              <w:rFonts w:eastAsiaTheme="minorEastAsia"/>
              <w:sz w:val="24"/>
              <w:szCs w:val="24"/>
              <w:lang w:eastAsia="lt-LT"/>
            </w:rPr>
            <w:t xml:space="preserve">          2025 m. </w:t>
          </w:r>
          <w:r w:rsidR="003C6EB5">
            <w:rPr>
              <w:rFonts w:eastAsiaTheme="minorEastAsia"/>
              <w:sz w:val="24"/>
              <w:szCs w:val="24"/>
              <w:lang w:eastAsia="lt-LT"/>
            </w:rPr>
            <w:t>gruodžio</w:t>
          </w:r>
          <w:r w:rsidRPr="00863157">
            <w:rPr>
              <w:rFonts w:eastAsiaTheme="minorEastAsia"/>
              <w:sz w:val="24"/>
              <w:szCs w:val="24"/>
              <w:lang w:eastAsia="lt-LT"/>
            </w:rPr>
            <w:t xml:space="preserve"> </w:t>
          </w:r>
          <w:r w:rsidR="006D69EF">
            <w:rPr>
              <w:rFonts w:eastAsiaTheme="minorEastAsia"/>
              <w:sz w:val="24"/>
              <w:szCs w:val="24"/>
              <w:lang w:eastAsia="lt-LT"/>
            </w:rPr>
            <w:t>2</w:t>
          </w:r>
          <w:r w:rsidRPr="00863157">
            <w:rPr>
              <w:rFonts w:eastAsiaTheme="minorEastAsia"/>
              <w:sz w:val="24"/>
              <w:szCs w:val="24"/>
              <w:lang w:eastAsia="lt-LT"/>
            </w:rPr>
            <w:t xml:space="preserve"> d. protokolu Nr.</w:t>
          </w:r>
          <w:r w:rsidR="00465D7F">
            <w:rPr>
              <w:rFonts w:eastAsiaTheme="minorEastAsia"/>
              <w:sz w:val="24"/>
              <w:szCs w:val="24"/>
              <w:lang w:eastAsia="lt-LT"/>
            </w:rPr>
            <w:t>PR(1)-2</w:t>
          </w:r>
        </w:p>
        <w:p w14:paraId="1B39D7CA" w14:textId="77777777" w:rsidR="00863157" w:rsidRPr="00863157" w:rsidRDefault="00863157" w:rsidP="00863157">
          <w:pPr>
            <w:spacing w:after="120" w:line="20" w:lineRule="atLeast"/>
            <w:ind w:left="5245"/>
            <w:contextualSpacing/>
            <w:jc w:val="left"/>
            <w:rPr>
              <w:rFonts w:eastAsiaTheme="minorEastAsia"/>
              <w:sz w:val="24"/>
              <w:szCs w:val="24"/>
              <w:lang w:eastAsia="lt-LT"/>
            </w:rPr>
          </w:pPr>
        </w:p>
        <w:p w14:paraId="15181882" w14:textId="39AB9D11" w:rsidR="00863157" w:rsidRPr="00863157" w:rsidRDefault="00863157" w:rsidP="00863157">
          <w:pPr>
            <w:spacing w:after="120" w:line="20" w:lineRule="atLeast"/>
            <w:ind w:left="5245"/>
            <w:contextualSpacing/>
            <w:jc w:val="left"/>
            <w:rPr>
              <w:rFonts w:eastAsiaTheme="minorEastAsia"/>
              <w:sz w:val="24"/>
              <w:szCs w:val="24"/>
              <w:lang w:eastAsia="lt-LT"/>
            </w:rPr>
          </w:pPr>
          <w:r w:rsidRPr="00863157">
            <w:rPr>
              <w:rFonts w:eastAsiaTheme="minorEastAsia"/>
              <w:sz w:val="24"/>
              <w:szCs w:val="24"/>
              <w:lang w:eastAsia="lt-LT"/>
            </w:rPr>
            <w:t xml:space="preserve">           PAKEITIMAI PATVIRTINTI:</w:t>
          </w:r>
        </w:p>
        <w:p w14:paraId="5870E893" w14:textId="77777777" w:rsidR="00863157" w:rsidRPr="00863157" w:rsidRDefault="00863157" w:rsidP="00863157">
          <w:pPr>
            <w:spacing w:after="120" w:line="20" w:lineRule="atLeast"/>
            <w:ind w:left="5245"/>
            <w:contextualSpacing/>
            <w:jc w:val="left"/>
            <w:rPr>
              <w:rFonts w:eastAsiaTheme="minorEastAsia"/>
              <w:sz w:val="24"/>
              <w:szCs w:val="24"/>
              <w:lang w:eastAsia="lt-LT"/>
            </w:rPr>
          </w:pPr>
          <w:r w:rsidRPr="00863157">
            <w:rPr>
              <w:rFonts w:eastAsiaTheme="minorEastAsia"/>
              <w:sz w:val="24"/>
              <w:szCs w:val="24"/>
              <w:lang w:eastAsia="lt-LT"/>
            </w:rPr>
            <w:t xml:space="preserve">                         </w:t>
          </w:r>
        </w:p>
        <w:p w14:paraId="7E9735D3" w14:textId="77777777" w:rsidR="00863157" w:rsidRPr="00863157" w:rsidRDefault="00863157" w:rsidP="00863157">
          <w:pPr>
            <w:spacing w:after="120" w:line="20" w:lineRule="atLeast"/>
            <w:ind w:left="5245"/>
            <w:contextualSpacing/>
            <w:jc w:val="left"/>
            <w:rPr>
              <w:rFonts w:eastAsiaTheme="minorEastAsia"/>
              <w:sz w:val="24"/>
              <w:szCs w:val="24"/>
              <w:lang w:eastAsia="lt-LT"/>
            </w:rPr>
          </w:pPr>
        </w:p>
        <w:p w14:paraId="20258272" w14:textId="77777777" w:rsidR="00C32E53" w:rsidRPr="002136CD" w:rsidRDefault="00C32E53" w:rsidP="00617982">
          <w:pPr>
            <w:spacing w:after="120" w:line="20" w:lineRule="atLeast"/>
            <w:contextualSpacing/>
            <w:jc w:val="center"/>
            <w:rPr>
              <w:color w:val="00B050"/>
              <w:sz w:val="24"/>
              <w:szCs w:val="24"/>
            </w:rPr>
          </w:pPr>
        </w:p>
        <w:p w14:paraId="032A0F5A" w14:textId="77777777" w:rsidR="00631562" w:rsidRPr="002136CD" w:rsidRDefault="007A130B" w:rsidP="004E4612">
          <w:pPr>
            <w:spacing w:after="120" w:line="20" w:lineRule="atLeast"/>
            <w:contextualSpacing/>
            <w:jc w:val="center"/>
            <w:rPr>
              <w:b/>
              <w:bCs/>
              <w:sz w:val="24"/>
              <w:szCs w:val="24"/>
            </w:rPr>
          </w:pPr>
          <w:r w:rsidRPr="002136CD">
            <w:rPr>
              <w:b/>
              <w:bCs/>
              <w:sz w:val="24"/>
              <w:szCs w:val="24"/>
            </w:rPr>
            <w:t xml:space="preserve">SUPAPRASTINTO </w:t>
          </w:r>
          <w:r w:rsidR="00D526C8" w:rsidRPr="002136CD">
            <w:rPr>
              <w:b/>
              <w:bCs/>
              <w:sz w:val="24"/>
              <w:szCs w:val="24"/>
            </w:rPr>
            <w:t xml:space="preserve">VIEŠOJO </w:t>
          </w:r>
          <w:r w:rsidR="00631562" w:rsidRPr="002136CD">
            <w:rPr>
              <w:b/>
              <w:bCs/>
              <w:sz w:val="24"/>
              <w:szCs w:val="24"/>
            </w:rPr>
            <w:t xml:space="preserve">PIRKIMO </w:t>
          </w:r>
        </w:p>
        <w:p w14:paraId="7F9BAC15" w14:textId="35976531" w:rsidR="003327BF" w:rsidRPr="002136CD" w:rsidRDefault="00631562" w:rsidP="003327BF">
          <w:pPr>
            <w:spacing w:after="120" w:line="20" w:lineRule="atLeast"/>
            <w:contextualSpacing/>
            <w:jc w:val="center"/>
            <w:rPr>
              <w:b/>
              <w:bCs/>
              <w:sz w:val="24"/>
              <w:szCs w:val="24"/>
            </w:rPr>
          </w:pPr>
          <w:bookmarkStart w:id="0" w:name="_Hlk200024407"/>
          <w:r w:rsidRPr="002136CD">
            <w:rPr>
              <w:b/>
              <w:bCs/>
              <w:sz w:val="24"/>
              <w:szCs w:val="24"/>
            </w:rPr>
            <w:t>„</w:t>
          </w:r>
          <w:bookmarkEnd w:id="0"/>
          <w:r w:rsidR="0025439A" w:rsidRPr="002136CD">
            <w:rPr>
              <w:b/>
              <w:bCs/>
              <w:sz w:val="24"/>
              <w:szCs w:val="24"/>
            </w:rPr>
            <w:t xml:space="preserve"> </w:t>
          </w:r>
          <w:r w:rsidR="00C13062" w:rsidRPr="002136CD">
            <w:rPr>
              <w:rFonts w:eastAsia="Calibri"/>
              <w:b/>
              <w:bCs/>
              <w:sz w:val="24"/>
              <w:szCs w:val="24"/>
            </w:rPr>
            <w:t xml:space="preserve">GERIAMOJO VANDENS IR BUITINIŲ NUOTEKŲ TINKLŲ </w:t>
          </w:r>
          <w:r w:rsidR="0078564B" w:rsidRPr="002136CD">
            <w:rPr>
              <w:rFonts w:eastAsia="Calibri"/>
              <w:b/>
              <w:bCs/>
              <w:sz w:val="24"/>
              <w:szCs w:val="24"/>
            </w:rPr>
            <w:t xml:space="preserve">PROJEKTAVIMO </w:t>
          </w:r>
          <w:r w:rsidR="003D3402" w:rsidRPr="002136CD">
            <w:rPr>
              <w:rFonts w:eastAsia="Calibri"/>
              <w:b/>
              <w:bCs/>
              <w:sz w:val="24"/>
              <w:szCs w:val="24"/>
            </w:rPr>
            <w:t>RŪDIŠKIŲ</w:t>
          </w:r>
          <w:r w:rsidR="008F7E9A" w:rsidRPr="002136CD">
            <w:rPr>
              <w:rFonts w:eastAsia="Calibri"/>
              <w:b/>
              <w:bCs/>
              <w:sz w:val="24"/>
              <w:szCs w:val="24"/>
            </w:rPr>
            <w:t xml:space="preserve">, ONUŠKIO, RAČKŪNŲ GYV. </w:t>
          </w:r>
          <w:r w:rsidR="00C13062" w:rsidRPr="002136CD">
            <w:rPr>
              <w:rFonts w:eastAsia="Calibri"/>
              <w:b/>
              <w:bCs/>
              <w:sz w:val="24"/>
              <w:szCs w:val="24"/>
            </w:rPr>
            <w:t>IR PROJEKT</w:t>
          </w:r>
          <w:r w:rsidR="00D7221A" w:rsidRPr="002136CD">
            <w:rPr>
              <w:rFonts w:eastAsia="Calibri"/>
              <w:b/>
              <w:bCs/>
              <w:sz w:val="24"/>
              <w:szCs w:val="24"/>
            </w:rPr>
            <w:t>O</w:t>
          </w:r>
          <w:r w:rsidR="00C13062" w:rsidRPr="002136CD">
            <w:rPr>
              <w:rFonts w:eastAsia="Calibri"/>
              <w:b/>
              <w:bCs/>
              <w:sz w:val="24"/>
              <w:szCs w:val="24"/>
            </w:rPr>
            <w:t xml:space="preserve"> VYKDYMO PRIEŽIŪROS PASLAUGOS</w:t>
          </w:r>
          <w:r w:rsidR="004F5BDA" w:rsidRPr="002136CD">
            <w:rPr>
              <w:rFonts w:eastAsia="Calibri"/>
              <w:b/>
              <w:bCs/>
              <w:sz w:val="24"/>
              <w:szCs w:val="24"/>
            </w:rPr>
            <w:t xml:space="preserve"> ONUŠKIO GYV.</w:t>
          </w:r>
          <w:r w:rsidR="003327BF" w:rsidRPr="002136CD">
            <w:rPr>
              <w:b/>
              <w:bCs/>
              <w:sz w:val="24"/>
              <w:szCs w:val="24"/>
            </w:rPr>
            <w:t xml:space="preserve">“  </w:t>
          </w:r>
        </w:p>
        <w:p w14:paraId="1225B146" w14:textId="77777777" w:rsidR="00631562" w:rsidRPr="002136CD" w:rsidRDefault="00631562" w:rsidP="004E4612">
          <w:pPr>
            <w:spacing w:after="120" w:line="20" w:lineRule="atLeast"/>
            <w:contextualSpacing/>
            <w:jc w:val="center"/>
            <w:rPr>
              <w:b/>
              <w:bCs/>
              <w:sz w:val="24"/>
              <w:szCs w:val="24"/>
            </w:rPr>
          </w:pPr>
        </w:p>
        <w:p w14:paraId="414C753D" w14:textId="77777777" w:rsidR="0004548C" w:rsidRPr="002136CD" w:rsidRDefault="00D526C8" w:rsidP="004E4612">
          <w:pPr>
            <w:spacing w:after="120" w:line="20" w:lineRule="atLeast"/>
            <w:contextualSpacing/>
            <w:jc w:val="center"/>
            <w:rPr>
              <w:b/>
              <w:bCs/>
              <w:sz w:val="24"/>
              <w:szCs w:val="24"/>
            </w:rPr>
          </w:pPr>
          <w:r w:rsidRPr="002136CD">
            <w:rPr>
              <w:b/>
              <w:bCs/>
              <w:sz w:val="24"/>
              <w:szCs w:val="24"/>
            </w:rPr>
            <w:t xml:space="preserve">ATVIRO KONKURSO </w:t>
          </w:r>
        </w:p>
        <w:p w14:paraId="39044AB7" w14:textId="77777777" w:rsidR="0004548C" w:rsidRPr="002136CD" w:rsidRDefault="0004548C" w:rsidP="004E4612">
          <w:pPr>
            <w:spacing w:after="120" w:line="20" w:lineRule="atLeast"/>
            <w:contextualSpacing/>
            <w:jc w:val="center"/>
            <w:rPr>
              <w:b/>
              <w:bCs/>
              <w:sz w:val="24"/>
              <w:szCs w:val="24"/>
            </w:rPr>
          </w:pPr>
        </w:p>
        <w:p w14:paraId="4B0E766A" w14:textId="3725D440" w:rsidR="00D526C8" w:rsidRPr="002136CD" w:rsidRDefault="00EB164F" w:rsidP="004E4612">
          <w:pPr>
            <w:spacing w:after="120" w:line="20" w:lineRule="atLeast"/>
            <w:contextualSpacing/>
            <w:jc w:val="center"/>
            <w:rPr>
              <w:b/>
              <w:bCs/>
              <w:sz w:val="24"/>
              <w:szCs w:val="24"/>
            </w:rPr>
          </w:pPr>
          <w:r w:rsidRPr="002136CD">
            <w:rPr>
              <w:b/>
              <w:bCs/>
              <w:sz w:val="24"/>
              <w:szCs w:val="24"/>
            </w:rPr>
            <w:t xml:space="preserve">SPECIALIOSIOS </w:t>
          </w:r>
          <w:r w:rsidR="00D526C8" w:rsidRPr="002136CD">
            <w:rPr>
              <w:b/>
              <w:bCs/>
              <w:sz w:val="24"/>
              <w:szCs w:val="24"/>
            </w:rPr>
            <w:t>SĄLYGOS</w:t>
          </w:r>
        </w:p>
        <w:p w14:paraId="167DD637" w14:textId="77777777" w:rsidR="0004548C" w:rsidRPr="002136CD" w:rsidRDefault="0004548C" w:rsidP="004E4612">
          <w:pPr>
            <w:spacing w:after="120" w:line="20" w:lineRule="atLeast"/>
            <w:contextualSpacing/>
            <w:jc w:val="center"/>
            <w:rPr>
              <w:b/>
              <w:bCs/>
              <w:sz w:val="24"/>
              <w:szCs w:val="24"/>
            </w:rPr>
          </w:pPr>
        </w:p>
        <w:p w14:paraId="04E18BE4" w14:textId="77777777" w:rsidR="00D53BF4" w:rsidRPr="002136CD" w:rsidRDefault="00D53BF4" w:rsidP="004E4612">
          <w:pPr>
            <w:spacing w:after="120" w:line="20" w:lineRule="atLeast"/>
            <w:contextualSpacing/>
            <w:jc w:val="center"/>
            <w:rPr>
              <w:b/>
              <w:bCs/>
              <w:sz w:val="24"/>
              <w:szCs w:val="24"/>
              <w:lang w:val="en-US"/>
            </w:rPr>
          </w:pPr>
          <w:r w:rsidRPr="002136CD">
            <w:rPr>
              <w:b/>
              <w:bCs/>
              <w:sz w:val="24"/>
              <w:szCs w:val="24"/>
            </w:rPr>
            <w:t>V</w:t>
          </w:r>
          <w:r w:rsidR="00755F3B" w:rsidRPr="002136CD">
            <w:rPr>
              <w:b/>
              <w:bCs/>
              <w:sz w:val="24"/>
              <w:szCs w:val="24"/>
            </w:rPr>
            <w:t>ersija</w:t>
          </w:r>
          <w:r w:rsidRPr="002136CD">
            <w:rPr>
              <w:b/>
              <w:bCs/>
              <w:sz w:val="24"/>
              <w:szCs w:val="24"/>
            </w:rPr>
            <w:t xml:space="preserve"> Nr. </w:t>
          </w:r>
          <w:r w:rsidR="003327BF" w:rsidRPr="002136CD">
            <w:rPr>
              <w:b/>
              <w:bCs/>
              <w:sz w:val="24"/>
              <w:szCs w:val="24"/>
            </w:rPr>
            <w:t>1</w:t>
          </w:r>
        </w:p>
        <w:p w14:paraId="5BC052F6" w14:textId="77777777" w:rsidR="00D526C8" w:rsidRPr="002136CD" w:rsidRDefault="00D526C8" w:rsidP="0048654D">
          <w:pPr>
            <w:spacing w:after="120" w:line="20" w:lineRule="atLeast"/>
            <w:contextualSpacing/>
            <w:rPr>
              <w:sz w:val="24"/>
              <w:szCs w:val="24"/>
              <w:lang w:val="en-US"/>
            </w:rPr>
          </w:pPr>
        </w:p>
        <w:p w14:paraId="7C3B9CDA" w14:textId="6360D4DB" w:rsidR="001C24BC" w:rsidRPr="002136CD" w:rsidRDefault="005F13F0" w:rsidP="004E4612">
          <w:pPr>
            <w:spacing w:after="120" w:line="20" w:lineRule="atLeast"/>
            <w:contextualSpacing/>
            <w:rPr>
              <w:sz w:val="24"/>
              <w:szCs w:val="24"/>
              <w:lang w:val="en-US"/>
            </w:rPr>
          </w:pPr>
          <w:r w:rsidRPr="002136CD">
            <w:rPr>
              <w:sz w:val="24"/>
              <w:szCs w:val="24"/>
            </w:rPr>
            <w:br w:type="page"/>
          </w:r>
        </w:p>
        <w:sdt>
          <w:sdtPr>
            <w:rPr>
              <w:rFonts w:ascii="Times New Roman" w:eastAsiaTheme="minorEastAsia" w:hAnsi="Times New Roman" w:cs="Times New Roman"/>
              <w:b/>
              <w:bCs/>
              <w:smallCaps/>
              <w:color w:val="auto"/>
              <w:sz w:val="22"/>
              <w:szCs w:val="22"/>
              <w:shd w:val="clear" w:color="auto" w:fill="E6E6E6"/>
              <w:lang w:eastAsia="en-US"/>
            </w:rPr>
            <w:id w:val="707541176"/>
            <w:docPartObj>
              <w:docPartGallery w:val="Table of Contents"/>
              <w:docPartUnique/>
            </w:docPartObj>
          </w:sdtPr>
          <w:sdtEndPr>
            <w:rPr>
              <w:rFonts w:eastAsia="Arial Unicode MS"/>
              <w:b w:val="0"/>
              <w:bCs w:val="0"/>
              <w:smallCaps w:val="0"/>
            </w:rPr>
          </w:sdtEndPr>
          <w:sdtContent>
            <w:p w14:paraId="15FD5035" w14:textId="77777777" w:rsidR="001C24BC" w:rsidRPr="002136CD"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2136CD">
                <w:rPr>
                  <w:rFonts w:ascii="Times New Roman" w:hAnsi="Times New Roman" w:cs="Times New Roman"/>
                  <w:sz w:val="22"/>
                  <w:szCs w:val="22"/>
                </w:rPr>
                <w:t>TURINYS</w:t>
              </w:r>
            </w:p>
            <w:p w14:paraId="6B2D2FF4" w14:textId="0393672D" w:rsidR="00A112FE" w:rsidRPr="002136CD" w:rsidRDefault="001C24BC">
              <w:pPr>
                <w:pStyle w:val="Turinys1"/>
                <w:tabs>
                  <w:tab w:val="left" w:pos="660"/>
                </w:tabs>
                <w:rPr>
                  <w:rFonts w:ascii="Times New Roman" w:hAnsi="Times New Roman" w:cs="Times New Roman"/>
                  <w:noProof/>
                  <w:sz w:val="22"/>
                  <w:szCs w:val="22"/>
                  <w:lang w:val="en-US" w:eastAsia="en-US"/>
                </w:rPr>
              </w:pPr>
              <w:r w:rsidRPr="002136CD">
                <w:rPr>
                  <w:rFonts w:ascii="Times New Roman" w:hAnsi="Times New Roman" w:cs="Times New Roman"/>
                  <w:color w:val="2B579A"/>
                  <w:sz w:val="22"/>
                  <w:szCs w:val="22"/>
                  <w:shd w:val="clear" w:color="auto" w:fill="E6E6E6"/>
                </w:rPr>
                <w:fldChar w:fldCharType="begin"/>
              </w:r>
              <w:r w:rsidRPr="002136CD">
                <w:rPr>
                  <w:rFonts w:ascii="Times New Roman" w:hAnsi="Times New Roman" w:cs="Times New Roman"/>
                  <w:sz w:val="22"/>
                  <w:szCs w:val="22"/>
                </w:rPr>
                <w:instrText xml:space="preserve"> TOC \o "1-3" \h \z \u </w:instrText>
              </w:r>
              <w:r w:rsidRPr="002136CD">
                <w:rPr>
                  <w:rFonts w:ascii="Times New Roman" w:hAnsi="Times New Roman" w:cs="Times New Roman"/>
                  <w:color w:val="2B579A"/>
                  <w:sz w:val="22"/>
                  <w:szCs w:val="22"/>
                  <w:shd w:val="clear" w:color="auto" w:fill="E6E6E6"/>
                </w:rPr>
                <w:fldChar w:fldCharType="separate"/>
              </w:r>
              <w:hyperlink w:anchor="_Toc213064985" w:history="1">
                <w:r w:rsidR="00A112FE" w:rsidRPr="002136CD">
                  <w:rPr>
                    <w:rStyle w:val="Hipersaitas"/>
                    <w:rFonts w:ascii="Times New Roman" w:hAnsi="Times New Roman" w:cs="Times New Roman"/>
                    <w:noProof/>
                    <w:sz w:val="22"/>
                    <w:szCs w:val="22"/>
                  </w:rPr>
                  <w:t>1.</w:t>
                </w:r>
                <w:r w:rsidR="00A112FE" w:rsidRPr="002136CD">
                  <w:rPr>
                    <w:rFonts w:ascii="Times New Roman" w:hAnsi="Times New Roman" w:cs="Times New Roman"/>
                    <w:noProof/>
                    <w:sz w:val="22"/>
                    <w:szCs w:val="22"/>
                    <w:lang w:val="en-US" w:eastAsia="en-US"/>
                  </w:rPr>
                  <w:tab/>
                </w:r>
                <w:r w:rsidR="00A112FE" w:rsidRPr="002136CD">
                  <w:rPr>
                    <w:rStyle w:val="Hipersaitas"/>
                    <w:rFonts w:ascii="Times New Roman" w:hAnsi="Times New Roman" w:cs="Times New Roman"/>
                    <w:noProof/>
                    <w:sz w:val="22"/>
                    <w:szCs w:val="22"/>
                  </w:rPr>
                  <w:t>Bendra informacija</w:t>
                </w:r>
                <w:r w:rsidR="00A112FE" w:rsidRPr="002136CD">
                  <w:rPr>
                    <w:rFonts w:ascii="Times New Roman" w:hAnsi="Times New Roman" w:cs="Times New Roman"/>
                    <w:noProof/>
                    <w:webHidden/>
                    <w:sz w:val="22"/>
                    <w:szCs w:val="22"/>
                  </w:rPr>
                  <w:tab/>
                </w:r>
                <w:r w:rsidR="00A112FE" w:rsidRPr="002136CD">
                  <w:rPr>
                    <w:rFonts w:ascii="Times New Roman" w:hAnsi="Times New Roman" w:cs="Times New Roman"/>
                    <w:noProof/>
                    <w:webHidden/>
                    <w:sz w:val="22"/>
                    <w:szCs w:val="22"/>
                  </w:rPr>
                  <w:fldChar w:fldCharType="begin"/>
                </w:r>
                <w:r w:rsidR="00A112FE" w:rsidRPr="002136CD">
                  <w:rPr>
                    <w:rFonts w:ascii="Times New Roman" w:hAnsi="Times New Roman" w:cs="Times New Roman"/>
                    <w:noProof/>
                    <w:webHidden/>
                    <w:sz w:val="22"/>
                    <w:szCs w:val="22"/>
                  </w:rPr>
                  <w:instrText xml:space="preserve"> PAGEREF _Toc213064985 \h </w:instrText>
                </w:r>
                <w:r w:rsidR="00A112FE" w:rsidRPr="002136CD">
                  <w:rPr>
                    <w:rFonts w:ascii="Times New Roman" w:hAnsi="Times New Roman" w:cs="Times New Roman"/>
                    <w:noProof/>
                    <w:webHidden/>
                    <w:sz w:val="22"/>
                    <w:szCs w:val="22"/>
                  </w:rPr>
                </w:r>
                <w:r w:rsidR="00A112FE"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3</w:t>
                </w:r>
                <w:r w:rsidR="00A112FE" w:rsidRPr="002136CD">
                  <w:rPr>
                    <w:rFonts w:ascii="Times New Roman" w:hAnsi="Times New Roman" w:cs="Times New Roman"/>
                    <w:noProof/>
                    <w:webHidden/>
                    <w:sz w:val="22"/>
                    <w:szCs w:val="22"/>
                  </w:rPr>
                  <w:fldChar w:fldCharType="end"/>
                </w:r>
              </w:hyperlink>
            </w:p>
            <w:p w14:paraId="3F959C5A" w14:textId="2F796ABC" w:rsidR="00A112FE" w:rsidRPr="002136CD" w:rsidRDefault="00A112FE">
              <w:pPr>
                <w:pStyle w:val="Turinys1"/>
                <w:rPr>
                  <w:rFonts w:ascii="Times New Roman" w:hAnsi="Times New Roman" w:cs="Times New Roman"/>
                  <w:noProof/>
                  <w:sz w:val="22"/>
                  <w:szCs w:val="22"/>
                  <w:lang w:val="en-US" w:eastAsia="en-US"/>
                </w:rPr>
              </w:pPr>
              <w:hyperlink w:anchor="_Toc213064986" w:history="1">
                <w:r w:rsidRPr="002136CD">
                  <w:rPr>
                    <w:rStyle w:val="Hipersaitas"/>
                    <w:rFonts w:ascii="Times New Roman" w:hAnsi="Times New Roman" w:cs="Times New Roman"/>
                    <w:noProof/>
                    <w:sz w:val="22"/>
                    <w:szCs w:val="22"/>
                  </w:rPr>
                  <w:t>2. Pirkimo objektas</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_Toc213064986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3</w:t>
                </w:r>
                <w:r w:rsidRPr="002136CD">
                  <w:rPr>
                    <w:rFonts w:ascii="Times New Roman" w:hAnsi="Times New Roman" w:cs="Times New Roman"/>
                    <w:noProof/>
                    <w:webHidden/>
                    <w:sz w:val="22"/>
                    <w:szCs w:val="22"/>
                  </w:rPr>
                  <w:fldChar w:fldCharType="end"/>
                </w:r>
              </w:hyperlink>
            </w:p>
            <w:p w14:paraId="699BF425" w14:textId="0AEFEC61" w:rsidR="00A112FE" w:rsidRPr="002136CD" w:rsidRDefault="00A112FE">
              <w:pPr>
                <w:pStyle w:val="Turinys1"/>
                <w:rPr>
                  <w:rFonts w:ascii="Times New Roman" w:hAnsi="Times New Roman" w:cs="Times New Roman"/>
                  <w:noProof/>
                  <w:sz w:val="22"/>
                  <w:szCs w:val="22"/>
                  <w:lang w:val="en-US" w:eastAsia="en-US"/>
                </w:rPr>
              </w:pPr>
              <w:hyperlink w:anchor="_Toc213064987" w:history="1">
                <w:r w:rsidRPr="002136CD">
                  <w:rPr>
                    <w:rStyle w:val="Hipersaitas"/>
                    <w:rFonts w:ascii="Times New Roman" w:hAnsi="Times New Roman" w:cs="Times New Roman"/>
                    <w:noProof/>
                    <w:sz w:val="22"/>
                    <w:szCs w:val="22"/>
                  </w:rPr>
                  <w:t>3. Susitikimai su tiekėjais ir objekto apžiūra</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_Toc213064987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4</w:t>
                </w:r>
                <w:r w:rsidRPr="002136CD">
                  <w:rPr>
                    <w:rFonts w:ascii="Times New Roman" w:hAnsi="Times New Roman" w:cs="Times New Roman"/>
                    <w:noProof/>
                    <w:webHidden/>
                    <w:sz w:val="22"/>
                    <w:szCs w:val="22"/>
                  </w:rPr>
                  <w:fldChar w:fldCharType="end"/>
                </w:r>
              </w:hyperlink>
            </w:p>
            <w:p w14:paraId="1EF22C46" w14:textId="4B8E4AC5" w:rsidR="00A112FE" w:rsidRPr="002136CD" w:rsidRDefault="00A112FE">
              <w:pPr>
                <w:pStyle w:val="Turinys1"/>
                <w:rPr>
                  <w:rFonts w:ascii="Times New Roman" w:hAnsi="Times New Roman" w:cs="Times New Roman"/>
                  <w:noProof/>
                  <w:sz w:val="22"/>
                  <w:szCs w:val="22"/>
                  <w:lang w:val="en-US" w:eastAsia="en-US"/>
                </w:rPr>
              </w:pPr>
              <w:hyperlink w:anchor="_Toc213064988" w:history="1">
                <w:r w:rsidRPr="002136CD">
                  <w:rPr>
                    <w:rStyle w:val="Hipersaitas"/>
                    <w:rFonts w:ascii="Times New Roman" w:hAnsi="Times New Roman" w:cs="Times New Roman"/>
                    <w:noProof/>
                    <w:sz w:val="22"/>
                    <w:szCs w:val="22"/>
                  </w:rPr>
                  <w:t>4. Tiekėjų pašalinimo pagrindai ir kvalifikacijos reikalavimai</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_Toc213064988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4</w:t>
                </w:r>
                <w:r w:rsidRPr="002136CD">
                  <w:rPr>
                    <w:rFonts w:ascii="Times New Roman" w:hAnsi="Times New Roman" w:cs="Times New Roman"/>
                    <w:noProof/>
                    <w:webHidden/>
                    <w:sz w:val="22"/>
                    <w:szCs w:val="22"/>
                  </w:rPr>
                  <w:fldChar w:fldCharType="end"/>
                </w:r>
              </w:hyperlink>
            </w:p>
            <w:p w14:paraId="4B99446F" w14:textId="5C08A104" w:rsidR="00A112FE" w:rsidRPr="002136CD" w:rsidRDefault="00A112FE">
              <w:pPr>
                <w:pStyle w:val="Turinys1"/>
                <w:rPr>
                  <w:rFonts w:ascii="Times New Roman" w:hAnsi="Times New Roman" w:cs="Times New Roman"/>
                  <w:noProof/>
                  <w:sz w:val="22"/>
                  <w:szCs w:val="22"/>
                  <w:lang w:val="en-US" w:eastAsia="en-US"/>
                </w:rPr>
              </w:pPr>
              <w:hyperlink w:anchor="_Toc213064989" w:history="1">
                <w:r w:rsidRPr="002136CD">
                  <w:rPr>
                    <w:rStyle w:val="Hipersaitas"/>
                    <w:rFonts w:ascii="Times New Roman" w:hAnsi="Times New Roman" w:cs="Times New Roman"/>
                    <w:noProof/>
                    <w:sz w:val="22"/>
                    <w:szCs w:val="22"/>
                  </w:rPr>
                  <w:t>5.Reikalavimai, susiję su nacionaliniu saugumu</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_Toc213064989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5</w:t>
                </w:r>
                <w:r w:rsidRPr="002136CD">
                  <w:rPr>
                    <w:rFonts w:ascii="Times New Roman" w:hAnsi="Times New Roman" w:cs="Times New Roman"/>
                    <w:noProof/>
                    <w:webHidden/>
                    <w:sz w:val="22"/>
                    <w:szCs w:val="22"/>
                  </w:rPr>
                  <w:fldChar w:fldCharType="end"/>
                </w:r>
              </w:hyperlink>
            </w:p>
            <w:p w14:paraId="51E32958" w14:textId="31E09A31" w:rsidR="00A112FE" w:rsidRPr="002136CD" w:rsidRDefault="00A112FE">
              <w:pPr>
                <w:pStyle w:val="Turinys1"/>
                <w:rPr>
                  <w:rFonts w:ascii="Times New Roman" w:hAnsi="Times New Roman" w:cs="Times New Roman"/>
                  <w:noProof/>
                  <w:sz w:val="22"/>
                  <w:szCs w:val="22"/>
                  <w:lang w:val="en-US" w:eastAsia="en-US"/>
                </w:rPr>
              </w:pPr>
              <w:hyperlink w:anchor="_Toc213064990" w:history="1">
                <w:r w:rsidRPr="002136CD">
                  <w:rPr>
                    <w:rStyle w:val="Hipersaitas"/>
                    <w:rFonts w:ascii="Times New Roman" w:hAnsi="Times New Roman" w:cs="Times New Roman"/>
                    <w:noProof/>
                    <w:sz w:val="22"/>
                    <w:szCs w:val="22"/>
                  </w:rPr>
                  <w:t>6. Specialieji reikalavimai pasiūlymų rengimui ir pateikimui</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_Toc213064990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5</w:t>
                </w:r>
                <w:r w:rsidRPr="002136CD">
                  <w:rPr>
                    <w:rFonts w:ascii="Times New Roman" w:hAnsi="Times New Roman" w:cs="Times New Roman"/>
                    <w:noProof/>
                    <w:webHidden/>
                    <w:sz w:val="22"/>
                    <w:szCs w:val="22"/>
                  </w:rPr>
                  <w:fldChar w:fldCharType="end"/>
                </w:r>
              </w:hyperlink>
            </w:p>
            <w:p w14:paraId="12B5F8B4" w14:textId="4ECF7EA6" w:rsidR="00A112FE" w:rsidRPr="002136CD" w:rsidRDefault="00A112FE">
              <w:pPr>
                <w:pStyle w:val="Turinys1"/>
                <w:tabs>
                  <w:tab w:val="left" w:pos="660"/>
                </w:tabs>
                <w:rPr>
                  <w:rFonts w:ascii="Times New Roman" w:hAnsi="Times New Roman" w:cs="Times New Roman"/>
                  <w:noProof/>
                  <w:sz w:val="22"/>
                  <w:szCs w:val="22"/>
                  <w:lang w:val="en-US" w:eastAsia="en-US"/>
                </w:rPr>
              </w:pPr>
              <w:hyperlink w:anchor="_Toc213064991" w:history="1">
                <w:r w:rsidRPr="002136CD">
                  <w:rPr>
                    <w:rStyle w:val="Hipersaitas"/>
                    <w:rFonts w:ascii="Times New Roman" w:eastAsia="Calibri" w:hAnsi="Times New Roman" w:cs="Times New Roman"/>
                    <w:noProof/>
                    <w:sz w:val="22"/>
                    <w:szCs w:val="22"/>
                  </w:rPr>
                  <w:t>7.</w:t>
                </w:r>
                <w:r w:rsidRPr="002136CD">
                  <w:rPr>
                    <w:rFonts w:ascii="Times New Roman" w:hAnsi="Times New Roman" w:cs="Times New Roman"/>
                    <w:noProof/>
                    <w:sz w:val="22"/>
                    <w:szCs w:val="22"/>
                    <w:lang w:val="en-US" w:eastAsia="en-US"/>
                  </w:rPr>
                  <w:tab/>
                </w:r>
                <w:r w:rsidRPr="002136CD">
                  <w:rPr>
                    <w:rStyle w:val="Hipersaitas"/>
                    <w:rFonts w:ascii="Times New Roman" w:hAnsi="Times New Roman" w:cs="Times New Roman"/>
                    <w:noProof/>
                    <w:sz w:val="22"/>
                    <w:szCs w:val="22"/>
                  </w:rPr>
                  <w:t>Pasiūlymo galiojimo užtikrinimas</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_Toc213064991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6</w:t>
                </w:r>
                <w:r w:rsidRPr="002136CD">
                  <w:rPr>
                    <w:rFonts w:ascii="Times New Roman" w:hAnsi="Times New Roman" w:cs="Times New Roman"/>
                    <w:noProof/>
                    <w:webHidden/>
                    <w:sz w:val="22"/>
                    <w:szCs w:val="22"/>
                  </w:rPr>
                  <w:fldChar w:fldCharType="end"/>
                </w:r>
              </w:hyperlink>
            </w:p>
            <w:p w14:paraId="6A12BBCC" w14:textId="278EB7DF" w:rsidR="00A112FE" w:rsidRPr="002136CD" w:rsidRDefault="00A112FE">
              <w:pPr>
                <w:pStyle w:val="Turinys1"/>
                <w:tabs>
                  <w:tab w:val="left" w:pos="660"/>
                </w:tabs>
                <w:rPr>
                  <w:rFonts w:ascii="Times New Roman" w:hAnsi="Times New Roman" w:cs="Times New Roman"/>
                  <w:noProof/>
                  <w:sz w:val="22"/>
                  <w:szCs w:val="22"/>
                  <w:lang w:val="en-US" w:eastAsia="en-US"/>
                </w:rPr>
              </w:pPr>
              <w:hyperlink w:anchor="_Toc213064992" w:history="1">
                <w:r w:rsidRPr="002136CD">
                  <w:rPr>
                    <w:rStyle w:val="Hipersaitas"/>
                    <w:rFonts w:ascii="Times New Roman" w:hAnsi="Times New Roman" w:cs="Times New Roman"/>
                    <w:noProof/>
                    <w:sz w:val="22"/>
                    <w:szCs w:val="22"/>
                  </w:rPr>
                  <w:t>8.</w:t>
                </w:r>
                <w:r w:rsidRPr="002136CD">
                  <w:rPr>
                    <w:rFonts w:ascii="Times New Roman" w:hAnsi="Times New Roman" w:cs="Times New Roman"/>
                    <w:noProof/>
                    <w:sz w:val="22"/>
                    <w:szCs w:val="22"/>
                    <w:lang w:val="en-US" w:eastAsia="en-US"/>
                  </w:rPr>
                  <w:tab/>
                </w:r>
                <w:r w:rsidRPr="002136CD">
                  <w:rPr>
                    <w:rStyle w:val="Hipersaitas"/>
                    <w:rFonts w:ascii="Times New Roman" w:hAnsi="Times New Roman" w:cs="Times New Roman"/>
                    <w:noProof/>
                    <w:sz w:val="22"/>
                    <w:szCs w:val="22"/>
                  </w:rPr>
                  <w:t>Elektroninis aukcionas</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_Toc213064992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6</w:t>
                </w:r>
                <w:r w:rsidRPr="002136CD">
                  <w:rPr>
                    <w:rFonts w:ascii="Times New Roman" w:hAnsi="Times New Roman" w:cs="Times New Roman"/>
                    <w:noProof/>
                    <w:webHidden/>
                    <w:sz w:val="22"/>
                    <w:szCs w:val="22"/>
                  </w:rPr>
                  <w:fldChar w:fldCharType="end"/>
                </w:r>
              </w:hyperlink>
            </w:p>
            <w:p w14:paraId="6BBB79F7" w14:textId="48C7DEB8" w:rsidR="00A112FE" w:rsidRPr="002136CD" w:rsidRDefault="00A112FE">
              <w:pPr>
                <w:pStyle w:val="Turinys1"/>
                <w:tabs>
                  <w:tab w:val="left" w:pos="660"/>
                </w:tabs>
                <w:rPr>
                  <w:rFonts w:ascii="Times New Roman" w:hAnsi="Times New Roman" w:cs="Times New Roman"/>
                  <w:noProof/>
                  <w:sz w:val="22"/>
                  <w:szCs w:val="22"/>
                  <w:lang w:val="en-US" w:eastAsia="en-US"/>
                </w:rPr>
              </w:pPr>
              <w:hyperlink w:anchor="_Toc213064993" w:history="1">
                <w:r w:rsidRPr="002136CD">
                  <w:rPr>
                    <w:rStyle w:val="Hipersaitas"/>
                    <w:rFonts w:ascii="Times New Roman" w:hAnsi="Times New Roman" w:cs="Times New Roman"/>
                    <w:noProof/>
                    <w:sz w:val="22"/>
                    <w:szCs w:val="22"/>
                  </w:rPr>
                  <w:t>9.</w:t>
                </w:r>
                <w:r w:rsidRPr="002136CD">
                  <w:rPr>
                    <w:rFonts w:ascii="Times New Roman" w:hAnsi="Times New Roman" w:cs="Times New Roman"/>
                    <w:noProof/>
                    <w:sz w:val="22"/>
                    <w:szCs w:val="22"/>
                    <w:lang w:val="en-US" w:eastAsia="en-US"/>
                  </w:rPr>
                  <w:tab/>
                </w:r>
                <w:r w:rsidRPr="002136CD">
                  <w:rPr>
                    <w:rStyle w:val="Hipersaitas"/>
                    <w:rFonts w:ascii="Times New Roman" w:hAnsi="Times New Roman" w:cs="Times New Roman"/>
                    <w:noProof/>
                    <w:sz w:val="22"/>
                    <w:szCs w:val="22"/>
                  </w:rPr>
                  <w:t>Pasiūlymų vertinimas</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_Toc213064993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6</w:t>
                </w:r>
                <w:r w:rsidRPr="002136CD">
                  <w:rPr>
                    <w:rFonts w:ascii="Times New Roman" w:hAnsi="Times New Roman" w:cs="Times New Roman"/>
                    <w:noProof/>
                    <w:webHidden/>
                    <w:sz w:val="22"/>
                    <w:szCs w:val="22"/>
                  </w:rPr>
                  <w:fldChar w:fldCharType="end"/>
                </w:r>
              </w:hyperlink>
            </w:p>
            <w:p w14:paraId="1242F869" w14:textId="4FD10850" w:rsidR="00A112FE" w:rsidRPr="002136CD" w:rsidRDefault="00A112FE">
              <w:pPr>
                <w:pStyle w:val="Turinys1"/>
                <w:tabs>
                  <w:tab w:val="left" w:pos="660"/>
                </w:tabs>
                <w:rPr>
                  <w:rFonts w:ascii="Times New Roman" w:hAnsi="Times New Roman" w:cs="Times New Roman"/>
                  <w:noProof/>
                  <w:sz w:val="22"/>
                  <w:szCs w:val="22"/>
                  <w:lang w:val="en-US" w:eastAsia="en-US"/>
                </w:rPr>
              </w:pPr>
              <w:hyperlink w:anchor="_Toc213064994" w:history="1">
                <w:r w:rsidRPr="002136CD">
                  <w:rPr>
                    <w:rStyle w:val="Hipersaitas"/>
                    <w:rFonts w:ascii="Times New Roman" w:hAnsi="Times New Roman" w:cs="Times New Roman"/>
                    <w:noProof/>
                    <w:sz w:val="22"/>
                    <w:szCs w:val="22"/>
                  </w:rPr>
                  <w:t>10.</w:t>
                </w:r>
                <w:r w:rsidRPr="002136CD">
                  <w:rPr>
                    <w:rFonts w:ascii="Times New Roman" w:hAnsi="Times New Roman" w:cs="Times New Roman"/>
                    <w:noProof/>
                    <w:sz w:val="22"/>
                    <w:szCs w:val="22"/>
                    <w:lang w:val="en-US" w:eastAsia="en-US"/>
                  </w:rPr>
                  <w:tab/>
                </w:r>
                <w:r w:rsidRPr="002136CD">
                  <w:rPr>
                    <w:rStyle w:val="Hipersaitas"/>
                    <w:rFonts w:ascii="Times New Roman" w:hAnsi="Times New Roman" w:cs="Times New Roman"/>
                    <w:noProof/>
                    <w:sz w:val="22"/>
                    <w:szCs w:val="22"/>
                  </w:rPr>
                  <w:t>Sutarties sudarymas</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_Toc213064994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6</w:t>
                </w:r>
                <w:r w:rsidRPr="002136CD">
                  <w:rPr>
                    <w:rFonts w:ascii="Times New Roman" w:hAnsi="Times New Roman" w:cs="Times New Roman"/>
                    <w:noProof/>
                    <w:webHidden/>
                    <w:sz w:val="22"/>
                    <w:szCs w:val="22"/>
                  </w:rPr>
                  <w:fldChar w:fldCharType="end"/>
                </w:r>
              </w:hyperlink>
            </w:p>
            <w:p w14:paraId="2E409B67" w14:textId="1A6AA54C" w:rsidR="00A112FE" w:rsidRPr="002136CD" w:rsidRDefault="00A112FE">
              <w:pPr>
                <w:pStyle w:val="Turinys1"/>
                <w:rPr>
                  <w:rFonts w:ascii="Times New Roman" w:hAnsi="Times New Roman" w:cs="Times New Roman"/>
                  <w:noProof/>
                  <w:sz w:val="22"/>
                  <w:szCs w:val="22"/>
                  <w:lang w:val="en-US" w:eastAsia="en-US"/>
                </w:rPr>
              </w:pPr>
              <w:hyperlink w:anchor="_Toc213064995" w:history="1">
                <w:r w:rsidRPr="002136CD">
                  <w:rPr>
                    <w:rStyle w:val="Hipersaitas"/>
                    <w:rFonts w:ascii="Times New Roman" w:hAnsi="Times New Roman" w:cs="Times New Roman"/>
                    <w:noProof/>
                    <w:sz w:val="22"/>
                    <w:szCs w:val="22"/>
                  </w:rPr>
                  <w:t>Pirkimo sąlygų 1 priedas „Terminai“</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_Toc213064995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7</w:t>
                </w:r>
                <w:r w:rsidRPr="002136CD">
                  <w:rPr>
                    <w:rFonts w:ascii="Times New Roman" w:hAnsi="Times New Roman" w:cs="Times New Roman"/>
                    <w:noProof/>
                    <w:webHidden/>
                    <w:sz w:val="22"/>
                    <w:szCs w:val="22"/>
                  </w:rPr>
                  <w:fldChar w:fldCharType="end"/>
                </w:r>
              </w:hyperlink>
            </w:p>
            <w:p w14:paraId="7F968E4A" w14:textId="6E3449F9" w:rsidR="00A112FE" w:rsidRPr="002136CD" w:rsidRDefault="00A112FE">
              <w:pPr>
                <w:pStyle w:val="Turinys2"/>
                <w:rPr>
                  <w:rFonts w:ascii="Times New Roman" w:hAnsi="Times New Roman" w:cs="Times New Roman"/>
                  <w:noProof/>
                  <w:sz w:val="22"/>
                  <w:szCs w:val="22"/>
                  <w:lang w:val="en-US" w:eastAsia="en-US"/>
                </w:rPr>
              </w:pPr>
              <w:hyperlink w:anchor="_Toc213064996" w:history="1">
                <w:r w:rsidRPr="002136CD">
                  <w:rPr>
                    <w:rStyle w:val="Hipersaitas"/>
                    <w:rFonts w:ascii="Times New Roman" w:eastAsia="Calibri" w:hAnsi="Times New Roman" w:cs="Times New Roman"/>
                    <w:noProof/>
                    <w:sz w:val="22"/>
                    <w:szCs w:val="22"/>
                  </w:rPr>
                  <w:t>Pirkimo sąlygų 2 priedas „Techninė specifikacija (užsakovo reikalavimai)“</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_Toc213064996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1</w:t>
                </w:r>
                <w:r w:rsidRPr="002136CD">
                  <w:rPr>
                    <w:rFonts w:ascii="Times New Roman" w:hAnsi="Times New Roman" w:cs="Times New Roman"/>
                    <w:noProof/>
                    <w:webHidden/>
                    <w:sz w:val="22"/>
                    <w:szCs w:val="22"/>
                  </w:rPr>
                  <w:fldChar w:fldCharType="end"/>
                </w:r>
              </w:hyperlink>
              <w:r w:rsidR="00C07CB8">
                <w:t>0</w:t>
              </w:r>
            </w:p>
            <w:p w14:paraId="4DDD9ED9" w14:textId="0A70BB0B" w:rsidR="00A112FE" w:rsidRPr="002136CD" w:rsidRDefault="00A112FE">
              <w:pPr>
                <w:pStyle w:val="Turinys2"/>
                <w:rPr>
                  <w:rFonts w:ascii="Times New Roman" w:hAnsi="Times New Roman" w:cs="Times New Roman"/>
                  <w:noProof/>
                  <w:sz w:val="22"/>
                  <w:szCs w:val="22"/>
                  <w:lang w:val="en-US" w:eastAsia="en-US"/>
                </w:rPr>
              </w:pPr>
              <w:hyperlink w:anchor="_Toc213064997" w:history="1">
                <w:r w:rsidRPr="002136CD">
                  <w:rPr>
                    <w:rStyle w:val="Hipersaitas"/>
                    <w:rFonts w:ascii="Times New Roman" w:eastAsia="Calibri" w:hAnsi="Times New Roman" w:cs="Times New Roman"/>
                    <w:noProof/>
                    <w:sz w:val="22"/>
                    <w:szCs w:val="22"/>
                  </w:rPr>
                  <w:t>Pirkimo sąlygų 3 priedas „Tiekėjų pašalinimo pagrindai“</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_Toc213064997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1</w:t>
                </w:r>
                <w:r w:rsidRPr="002136CD">
                  <w:rPr>
                    <w:rFonts w:ascii="Times New Roman" w:hAnsi="Times New Roman" w:cs="Times New Roman"/>
                    <w:noProof/>
                    <w:webHidden/>
                    <w:sz w:val="22"/>
                    <w:szCs w:val="22"/>
                  </w:rPr>
                  <w:fldChar w:fldCharType="end"/>
                </w:r>
              </w:hyperlink>
              <w:r w:rsidR="00C07CB8">
                <w:t>4</w:t>
              </w:r>
            </w:p>
            <w:p w14:paraId="4A23CF50" w14:textId="0014D30B" w:rsidR="00A112FE" w:rsidRPr="002136CD" w:rsidRDefault="00A112FE">
              <w:pPr>
                <w:pStyle w:val="Turinys2"/>
                <w:rPr>
                  <w:rFonts w:ascii="Times New Roman" w:hAnsi="Times New Roman" w:cs="Times New Roman"/>
                  <w:noProof/>
                  <w:sz w:val="22"/>
                  <w:szCs w:val="22"/>
                  <w:lang w:val="en-US" w:eastAsia="en-US"/>
                </w:rPr>
              </w:pPr>
              <w:hyperlink w:anchor="_Toc213064998" w:history="1">
                <w:r w:rsidRPr="002136CD">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_Toc213064998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1</w:t>
                </w:r>
                <w:r w:rsidRPr="002136CD">
                  <w:rPr>
                    <w:rFonts w:ascii="Times New Roman" w:hAnsi="Times New Roman" w:cs="Times New Roman"/>
                    <w:noProof/>
                    <w:webHidden/>
                    <w:sz w:val="22"/>
                    <w:szCs w:val="22"/>
                  </w:rPr>
                  <w:fldChar w:fldCharType="end"/>
                </w:r>
              </w:hyperlink>
              <w:r w:rsidR="00C07CB8">
                <w:t>5</w:t>
              </w:r>
            </w:p>
            <w:p w14:paraId="5AD4F9CA" w14:textId="6A677943" w:rsidR="00A112FE" w:rsidRPr="002136CD" w:rsidRDefault="00A112FE">
              <w:pPr>
                <w:pStyle w:val="Turinys2"/>
                <w:rPr>
                  <w:rFonts w:ascii="Times New Roman" w:hAnsi="Times New Roman" w:cs="Times New Roman"/>
                  <w:noProof/>
                  <w:sz w:val="22"/>
                  <w:szCs w:val="22"/>
                  <w:lang w:val="en-US" w:eastAsia="en-US"/>
                </w:rPr>
              </w:pPr>
              <w:hyperlink w:anchor="_Toc213064999" w:history="1">
                <w:r w:rsidRPr="002136CD">
                  <w:rPr>
                    <w:rStyle w:val="Hipersaitas"/>
                    <w:rFonts w:ascii="Times New Roman" w:eastAsia="Calibri" w:hAnsi="Times New Roman" w:cs="Times New Roman"/>
                    <w:noProof/>
                    <w:sz w:val="22"/>
                    <w:szCs w:val="22"/>
                  </w:rPr>
                  <w:t xml:space="preserve">Pirkimo sąlygų 5 priedas „EBVPD“ </w:t>
                </w:r>
                <w:r w:rsidRPr="002136CD">
                  <w:rPr>
                    <w:rStyle w:val="Hipersaitas"/>
                    <w:rFonts w:ascii="Times New Roman" w:hAnsi="Times New Roman" w:cs="Times New Roman"/>
                    <w:noProof/>
                    <w:sz w:val="22"/>
                    <w:szCs w:val="22"/>
                  </w:rPr>
                  <w:t>(XML formatu)</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_Toc213064999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2</w:t>
                </w:r>
                <w:r w:rsidRPr="002136CD">
                  <w:rPr>
                    <w:rFonts w:ascii="Times New Roman" w:hAnsi="Times New Roman" w:cs="Times New Roman"/>
                    <w:noProof/>
                    <w:webHidden/>
                    <w:sz w:val="22"/>
                    <w:szCs w:val="22"/>
                  </w:rPr>
                  <w:fldChar w:fldCharType="end"/>
                </w:r>
              </w:hyperlink>
              <w:r w:rsidR="00C07CB8">
                <w:t>1</w:t>
              </w:r>
            </w:p>
            <w:p w14:paraId="377FB065" w14:textId="1247C36D" w:rsidR="00A112FE" w:rsidRPr="002136CD" w:rsidRDefault="00A112FE">
              <w:pPr>
                <w:pStyle w:val="Turinys2"/>
                <w:rPr>
                  <w:rFonts w:ascii="Times New Roman" w:hAnsi="Times New Roman" w:cs="Times New Roman"/>
                  <w:noProof/>
                  <w:sz w:val="22"/>
                  <w:szCs w:val="22"/>
                  <w:lang w:val="en-US" w:eastAsia="en-US"/>
                </w:rPr>
              </w:pPr>
              <w:hyperlink w:anchor="_Toc213065000" w:history="1">
                <w:r w:rsidRPr="002136CD">
                  <w:rPr>
                    <w:rStyle w:val="Hipersaitas"/>
                    <w:rFonts w:ascii="Times New Roman" w:eastAsia="Calibri" w:hAnsi="Times New Roman" w:cs="Times New Roman"/>
                    <w:noProof/>
                    <w:sz w:val="22"/>
                    <w:szCs w:val="22"/>
                  </w:rPr>
                  <w:t>Pirkimo sąlygų 6 priedas „Pasiūlymo forma“</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_Toc213065000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2</w:t>
                </w:r>
                <w:r w:rsidRPr="002136CD">
                  <w:rPr>
                    <w:rFonts w:ascii="Times New Roman" w:hAnsi="Times New Roman" w:cs="Times New Roman"/>
                    <w:noProof/>
                    <w:webHidden/>
                    <w:sz w:val="22"/>
                    <w:szCs w:val="22"/>
                  </w:rPr>
                  <w:fldChar w:fldCharType="end"/>
                </w:r>
              </w:hyperlink>
              <w:r w:rsidR="00C07CB8">
                <w:t>2</w:t>
              </w:r>
            </w:p>
            <w:p w14:paraId="389EEFC1" w14:textId="4270C981" w:rsidR="00A112FE" w:rsidRPr="002136CD" w:rsidRDefault="00A112FE">
              <w:pPr>
                <w:pStyle w:val="Turinys2"/>
                <w:rPr>
                  <w:rFonts w:ascii="Times New Roman" w:hAnsi="Times New Roman" w:cs="Times New Roman"/>
                  <w:noProof/>
                  <w:sz w:val="22"/>
                  <w:szCs w:val="22"/>
                  <w:lang w:val="en-US" w:eastAsia="en-US"/>
                </w:rPr>
              </w:pPr>
              <w:hyperlink w:anchor="_Toc213065001" w:history="1">
                <w:r w:rsidRPr="002136CD">
                  <w:rPr>
                    <w:rStyle w:val="Hipersaitas"/>
                    <w:rFonts w:ascii="Times New Roman" w:hAnsi="Times New Roman" w:cs="Times New Roman"/>
                    <w:noProof/>
                    <w:sz w:val="22"/>
                    <w:szCs w:val="22"/>
                  </w:rPr>
                  <w:t>Pirkimo sąlygų 7 priedas „Pasiūlymų vertinimo kriterijai ir sąlygos“</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_Toc213065001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31</w:t>
                </w:r>
                <w:r w:rsidRPr="002136CD">
                  <w:rPr>
                    <w:rFonts w:ascii="Times New Roman" w:hAnsi="Times New Roman" w:cs="Times New Roman"/>
                    <w:noProof/>
                    <w:webHidden/>
                    <w:sz w:val="22"/>
                    <w:szCs w:val="22"/>
                  </w:rPr>
                  <w:fldChar w:fldCharType="end"/>
                </w:r>
              </w:hyperlink>
            </w:p>
            <w:p w14:paraId="44608984" w14:textId="60D708CC" w:rsidR="00A112FE" w:rsidRPr="002136CD" w:rsidRDefault="00A112FE">
              <w:pPr>
                <w:pStyle w:val="Turinys2"/>
                <w:rPr>
                  <w:rFonts w:ascii="Times New Roman" w:hAnsi="Times New Roman" w:cs="Times New Roman"/>
                  <w:noProof/>
                  <w:sz w:val="22"/>
                  <w:szCs w:val="22"/>
                  <w:lang w:val="en-US" w:eastAsia="en-US"/>
                </w:rPr>
              </w:pPr>
              <w:hyperlink w:anchor="_Toc213065002" w:history="1">
                <w:r w:rsidRPr="002136CD">
                  <w:rPr>
                    <w:rStyle w:val="Hipersaitas"/>
                    <w:rFonts w:ascii="Times New Roman" w:hAnsi="Times New Roman" w:cs="Times New Roman"/>
                    <w:noProof/>
                    <w:sz w:val="22"/>
                    <w:szCs w:val="22"/>
                  </w:rPr>
                  <w:t>Pirkimo sąlygų 8 priedas „</w:t>
                </w:r>
                <w:r w:rsidR="00E650AC">
                  <w:rPr>
                    <w:rStyle w:val="Hipersaitas"/>
                    <w:rFonts w:ascii="Times New Roman" w:hAnsi="Times New Roman" w:cs="Times New Roman"/>
                    <w:noProof/>
                    <w:sz w:val="22"/>
                    <w:szCs w:val="22"/>
                  </w:rPr>
                  <w:t>Paslaugų</w:t>
                </w:r>
                <w:r w:rsidRPr="002136CD">
                  <w:rPr>
                    <w:rStyle w:val="Hipersaitas"/>
                    <w:rFonts w:ascii="Times New Roman" w:hAnsi="Times New Roman" w:cs="Times New Roman"/>
                    <w:noProof/>
                    <w:sz w:val="22"/>
                    <w:szCs w:val="22"/>
                  </w:rPr>
                  <w:t xml:space="preserve"> sutarties projektas“</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_Toc213065002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31</w:t>
                </w:r>
                <w:r w:rsidRPr="002136CD">
                  <w:rPr>
                    <w:rFonts w:ascii="Times New Roman" w:hAnsi="Times New Roman" w:cs="Times New Roman"/>
                    <w:noProof/>
                    <w:webHidden/>
                    <w:sz w:val="22"/>
                    <w:szCs w:val="22"/>
                  </w:rPr>
                  <w:fldChar w:fldCharType="end"/>
                </w:r>
              </w:hyperlink>
            </w:p>
            <w:p w14:paraId="468874F4" w14:textId="4FA5EFF7" w:rsidR="00A112FE" w:rsidRPr="002136CD" w:rsidRDefault="00A112FE">
              <w:pPr>
                <w:pStyle w:val="Turinys2"/>
                <w:rPr>
                  <w:rFonts w:ascii="Times New Roman" w:hAnsi="Times New Roman" w:cs="Times New Roman"/>
                  <w:noProof/>
                  <w:sz w:val="22"/>
                  <w:szCs w:val="22"/>
                  <w:lang w:val="en-US" w:eastAsia="en-US"/>
                </w:rPr>
              </w:pPr>
              <w:hyperlink w:anchor="_Toc213065003" w:history="1">
                <w:r w:rsidRPr="002136CD">
                  <w:rPr>
                    <w:rStyle w:val="Hipersaitas"/>
                    <w:rFonts w:ascii="Times New Roman" w:eastAsiaTheme="majorEastAsia" w:hAnsi="Times New Roman" w:cs="Times New Roman"/>
                    <w:noProof/>
                    <w:sz w:val="22"/>
                    <w:szCs w:val="22"/>
                  </w:rPr>
                  <w:t>Pirkimo sąlygų 9 priedas „</w:t>
                </w:r>
                <w:r w:rsidRPr="002136CD">
                  <w:rPr>
                    <w:rStyle w:val="Hipersaitas"/>
                    <w:rFonts w:ascii="Times New Roman" w:hAnsi="Times New Roman" w:cs="Times New Roman"/>
                    <w:noProof/>
                    <w:sz w:val="22"/>
                    <w:szCs w:val="22"/>
                  </w:rPr>
                  <w:t xml:space="preserve">Tiekėjo deklaracija dėl atitikties PĮ 58 str. 4 </w:t>
                </w:r>
                <w:r w:rsidRPr="002136CD">
                  <w:rPr>
                    <w:rStyle w:val="Hipersaitas"/>
                    <w:rFonts w:ascii="Times New Roman" w:hAnsi="Times New Roman" w:cs="Times New Roman"/>
                    <w:noProof/>
                    <w:sz w:val="22"/>
                    <w:szCs w:val="22"/>
                    <w:vertAlign w:val="superscript"/>
                  </w:rPr>
                  <w:t xml:space="preserve">1 </w:t>
                </w:r>
                <w:r w:rsidRPr="002136CD">
                  <w:rPr>
                    <w:rStyle w:val="Hipersaitas"/>
                    <w:rFonts w:ascii="Times New Roman" w:hAnsi="Times New Roman" w:cs="Times New Roman"/>
                    <w:noProof/>
                    <w:sz w:val="22"/>
                    <w:szCs w:val="22"/>
                  </w:rPr>
                  <w:t>d. nuostatoms</w:t>
                </w:r>
                <w:r w:rsidRPr="002136CD">
                  <w:rPr>
                    <w:rStyle w:val="Hipersaitas"/>
                    <w:rFonts w:ascii="Times New Roman" w:eastAsiaTheme="majorEastAsia" w:hAnsi="Times New Roman" w:cs="Times New Roman"/>
                    <w:noProof/>
                    <w:sz w:val="22"/>
                    <w:szCs w:val="22"/>
                  </w:rPr>
                  <w:t>“</w:t>
                </w:r>
                <w:r w:rsidRPr="002136CD">
                  <w:rPr>
                    <w:rFonts w:ascii="Times New Roman" w:hAnsi="Times New Roman" w:cs="Times New Roman"/>
                    <w:noProof/>
                    <w:webHidden/>
                    <w:sz w:val="22"/>
                    <w:szCs w:val="22"/>
                  </w:rPr>
                  <w:tab/>
                </w:r>
                <w:r w:rsidRPr="002136CD">
                  <w:rPr>
                    <w:rFonts w:ascii="Times New Roman" w:hAnsi="Times New Roman" w:cs="Times New Roman"/>
                    <w:noProof/>
                    <w:webHidden/>
                    <w:sz w:val="22"/>
                    <w:szCs w:val="22"/>
                  </w:rPr>
                  <w:fldChar w:fldCharType="begin"/>
                </w:r>
                <w:r w:rsidRPr="002136CD">
                  <w:rPr>
                    <w:rFonts w:ascii="Times New Roman" w:hAnsi="Times New Roman" w:cs="Times New Roman"/>
                    <w:noProof/>
                    <w:webHidden/>
                    <w:sz w:val="22"/>
                    <w:szCs w:val="22"/>
                  </w:rPr>
                  <w:instrText xml:space="preserve"> PAGEREF _Toc213065003 \h </w:instrText>
                </w:r>
                <w:r w:rsidRPr="002136CD">
                  <w:rPr>
                    <w:rFonts w:ascii="Times New Roman" w:hAnsi="Times New Roman" w:cs="Times New Roman"/>
                    <w:noProof/>
                    <w:webHidden/>
                    <w:sz w:val="22"/>
                    <w:szCs w:val="22"/>
                  </w:rPr>
                </w:r>
                <w:r w:rsidRPr="002136CD">
                  <w:rPr>
                    <w:rFonts w:ascii="Times New Roman" w:hAnsi="Times New Roman" w:cs="Times New Roman"/>
                    <w:noProof/>
                    <w:webHidden/>
                    <w:sz w:val="22"/>
                    <w:szCs w:val="22"/>
                  </w:rPr>
                  <w:fldChar w:fldCharType="separate"/>
                </w:r>
                <w:r w:rsidR="00DE7C56">
                  <w:rPr>
                    <w:rFonts w:ascii="Times New Roman" w:hAnsi="Times New Roman" w:cs="Times New Roman"/>
                    <w:noProof/>
                    <w:webHidden/>
                    <w:sz w:val="22"/>
                    <w:szCs w:val="22"/>
                  </w:rPr>
                  <w:t>3</w:t>
                </w:r>
                <w:r w:rsidRPr="002136CD">
                  <w:rPr>
                    <w:rFonts w:ascii="Times New Roman" w:hAnsi="Times New Roman" w:cs="Times New Roman"/>
                    <w:noProof/>
                    <w:webHidden/>
                    <w:sz w:val="22"/>
                    <w:szCs w:val="22"/>
                  </w:rPr>
                  <w:fldChar w:fldCharType="end"/>
                </w:r>
              </w:hyperlink>
              <w:r w:rsidR="00FD5111">
                <w:t>2</w:t>
              </w:r>
            </w:p>
            <w:p w14:paraId="7BFB92F9" w14:textId="68813EE2" w:rsidR="00A112FE" w:rsidRPr="002136CD" w:rsidRDefault="00A112FE">
              <w:pPr>
                <w:pStyle w:val="Turinys2"/>
                <w:rPr>
                  <w:rFonts w:ascii="Times New Roman" w:hAnsi="Times New Roman" w:cs="Times New Roman"/>
                  <w:noProof/>
                  <w:sz w:val="22"/>
                  <w:szCs w:val="22"/>
                  <w:lang w:val="en-US" w:eastAsia="en-US"/>
                </w:rPr>
              </w:pPr>
            </w:p>
            <w:p w14:paraId="7D424E98" w14:textId="797ABFEF" w:rsidR="00A112FE" w:rsidRPr="002136CD" w:rsidRDefault="00A112FE">
              <w:pPr>
                <w:pStyle w:val="Turinys2"/>
                <w:rPr>
                  <w:rFonts w:ascii="Times New Roman" w:hAnsi="Times New Roman" w:cs="Times New Roman"/>
                  <w:noProof/>
                  <w:sz w:val="22"/>
                  <w:szCs w:val="22"/>
                  <w:lang w:val="en-US" w:eastAsia="en-US"/>
                </w:rPr>
              </w:pPr>
            </w:p>
            <w:p w14:paraId="0A769F3C" w14:textId="562C7D4A" w:rsidR="001C24BC" w:rsidRPr="002136CD" w:rsidRDefault="001C24BC" w:rsidP="004E4612">
              <w:pPr>
                <w:spacing w:after="120" w:line="20" w:lineRule="atLeast"/>
                <w:contextualSpacing/>
              </w:pPr>
              <w:r w:rsidRPr="002136CD">
                <w:rPr>
                  <w:b/>
                  <w:bCs/>
                  <w:color w:val="2B579A"/>
                  <w:shd w:val="clear" w:color="auto" w:fill="E6E6E6"/>
                </w:rPr>
                <w:fldChar w:fldCharType="end"/>
              </w:r>
            </w:p>
          </w:sdtContent>
        </w:sdt>
        <w:p w14:paraId="03C78343" w14:textId="77777777" w:rsidR="005F13F0" w:rsidRPr="002136CD" w:rsidRDefault="001C24BC" w:rsidP="004E4612">
          <w:pPr>
            <w:spacing w:after="120" w:line="20" w:lineRule="atLeast"/>
            <w:contextualSpacing/>
          </w:pPr>
          <w:r w:rsidRPr="002136CD">
            <w:br w:type="page"/>
          </w:r>
        </w:p>
      </w:sdtContent>
    </w:sdt>
    <w:p w14:paraId="1803593D" w14:textId="77777777" w:rsidR="002415C7" w:rsidRPr="00B67C4D"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1" w:name="_Toc213064985"/>
      <w:bookmarkStart w:id="2" w:name="_Toc335201954"/>
      <w:bookmarkStart w:id="3" w:name="_Toc147739116"/>
      <w:r w:rsidRPr="00B67C4D">
        <w:rPr>
          <w:rFonts w:ascii="Times New Roman" w:hAnsi="Times New Roman" w:cs="Times New Roman"/>
          <w:sz w:val="28"/>
          <w:szCs w:val="28"/>
        </w:rPr>
        <w:lastRenderedPageBreak/>
        <w:t>Bendra informacija</w:t>
      </w:r>
      <w:bookmarkEnd w:id="1"/>
      <w:r w:rsidR="009955A9" w:rsidRPr="00B67C4D">
        <w:rPr>
          <w:rFonts w:ascii="Times New Roman" w:hAnsi="Times New Roman" w:cs="Times New Roman"/>
          <w:sz w:val="28"/>
          <w:szCs w:val="28"/>
        </w:rPr>
        <w:t xml:space="preserve"> </w:t>
      </w:r>
    </w:p>
    <w:p w14:paraId="53833FF7" w14:textId="77777777" w:rsidR="00DA1796" w:rsidRPr="002136CD" w:rsidRDefault="0003139F" w:rsidP="00DA1796">
      <w:pPr>
        <w:pStyle w:val="Sraopastraipa"/>
        <w:numPr>
          <w:ilvl w:val="1"/>
          <w:numId w:val="1"/>
        </w:numPr>
        <w:spacing w:after="0" w:line="20" w:lineRule="atLeast"/>
        <w:ind w:left="0" w:firstLine="567"/>
        <w:jc w:val="both"/>
        <w:rPr>
          <w:rFonts w:ascii="Times New Roman" w:hAnsi="Times New Roman" w:cs="Times New Roman"/>
        </w:rPr>
      </w:pPr>
      <w:r w:rsidRPr="002136CD">
        <w:rPr>
          <w:rFonts w:ascii="Times New Roman" w:hAnsi="Times New Roman" w:cs="Times New Roman"/>
        </w:rPr>
        <w:t>Perkantysis subjektas</w:t>
      </w:r>
      <w:r w:rsidR="008272CE" w:rsidRPr="002136CD">
        <w:rPr>
          <w:rFonts w:ascii="Times New Roman" w:hAnsi="Times New Roman" w:cs="Times New Roman"/>
        </w:rPr>
        <w:t xml:space="preserve"> –</w:t>
      </w:r>
      <w:r w:rsidR="000372F4" w:rsidRPr="002136CD">
        <w:rPr>
          <w:rFonts w:ascii="Times New Roman" w:hAnsi="Times New Roman" w:cs="Times New Roman"/>
        </w:rPr>
        <w:t xml:space="preserve"> </w:t>
      </w:r>
      <w:r w:rsidR="00B053AF" w:rsidRPr="002136CD">
        <w:rPr>
          <w:rFonts w:ascii="Times New Roman" w:eastAsia="Calibri" w:hAnsi="Times New Roman" w:cs="Times New Roman"/>
          <w:b/>
          <w:bCs/>
        </w:rPr>
        <w:t>UAB</w:t>
      </w:r>
      <w:r w:rsidR="00B053AF" w:rsidRPr="002136CD">
        <w:rPr>
          <w:rFonts w:ascii="Times New Roman" w:eastAsia="Calibri" w:hAnsi="Times New Roman" w:cs="Times New Roman"/>
        </w:rPr>
        <w:t xml:space="preserve"> „</w:t>
      </w:r>
      <w:r w:rsidR="005E70BD" w:rsidRPr="002136CD">
        <w:rPr>
          <w:rFonts w:ascii="Times New Roman" w:eastAsia="Calibri" w:hAnsi="Times New Roman" w:cs="Times New Roman"/>
          <w:b/>
          <w:bCs/>
        </w:rPr>
        <w:t>Trakų vandenys</w:t>
      </w:r>
      <w:r w:rsidR="00442CBF" w:rsidRPr="002136CD">
        <w:rPr>
          <w:rFonts w:ascii="Times New Roman" w:eastAsia="Calibri" w:hAnsi="Times New Roman" w:cs="Times New Roman"/>
          <w:b/>
          <w:bCs/>
        </w:rPr>
        <w:t>“</w:t>
      </w:r>
      <w:r w:rsidR="00E56BA8" w:rsidRPr="002136CD">
        <w:rPr>
          <w:rFonts w:ascii="Times New Roman" w:eastAsia="Calibri" w:hAnsi="Times New Roman" w:cs="Times New Roman"/>
        </w:rPr>
        <w:t xml:space="preserve">, juridinio asmens kodas </w:t>
      </w:r>
      <w:r w:rsidR="005E70BD" w:rsidRPr="002136CD">
        <w:rPr>
          <w:rFonts w:ascii="Times New Roman" w:hAnsi="Times New Roman" w:cs="Times New Roman"/>
        </w:rPr>
        <w:t>281523640</w:t>
      </w:r>
      <w:r w:rsidR="00B053AF" w:rsidRPr="002136CD">
        <w:rPr>
          <w:rFonts w:ascii="Times New Roman" w:hAnsi="Times New Roman" w:cs="Times New Roman"/>
        </w:rPr>
        <w:t xml:space="preserve">, </w:t>
      </w:r>
      <w:r w:rsidR="005E70BD" w:rsidRPr="002136CD">
        <w:rPr>
          <w:rFonts w:ascii="Times New Roman" w:hAnsi="Times New Roman" w:cs="Times New Roman"/>
        </w:rPr>
        <w:t>registracijos adresas: Birutės g. 27, LT-21114 Trakai</w:t>
      </w:r>
      <w:r w:rsidR="00B053AF" w:rsidRPr="002136CD">
        <w:rPr>
          <w:rFonts w:ascii="Times New Roman" w:hAnsi="Times New Roman" w:cs="Times New Roman"/>
        </w:rPr>
        <w:t>,</w:t>
      </w:r>
      <w:r w:rsidR="00B053AF" w:rsidRPr="002136CD">
        <w:rPr>
          <w:rFonts w:ascii="Times New Roman" w:hAnsi="Times New Roman" w:cs="Times New Roman"/>
          <w:b/>
          <w:bCs/>
        </w:rPr>
        <w:t xml:space="preserve"> </w:t>
      </w:r>
      <w:r w:rsidR="005E70BD" w:rsidRPr="002136CD">
        <w:rPr>
          <w:rFonts w:ascii="Times New Roman" w:hAnsi="Times New Roman" w:cs="Times New Roman"/>
        </w:rPr>
        <w:t xml:space="preserve">buveinės adresas: Žemaitės g. 17, </w:t>
      </w:r>
      <w:proofErr w:type="spellStart"/>
      <w:r w:rsidR="005E70BD" w:rsidRPr="002136CD">
        <w:rPr>
          <w:rFonts w:ascii="Times New Roman" w:hAnsi="Times New Roman" w:cs="Times New Roman"/>
        </w:rPr>
        <w:t>Varnikų</w:t>
      </w:r>
      <w:proofErr w:type="spellEnd"/>
      <w:r w:rsidR="005E70BD" w:rsidRPr="002136CD">
        <w:rPr>
          <w:rFonts w:ascii="Times New Roman" w:hAnsi="Times New Roman" w:cs="Times New Roman"/>
        </w:rPr>
        <w:t xml:space="preserve"> k., Trakų sen., Trakų r. sav., LT-21142</w:t>
      </w:r>
      <w:r w:rsidR="005E70BD" w:rsidRPr="002136CD">
        <w:rPr>
          <w:rFonts w:ascii="Times New Roman" w:eastAsia="Calibri" w:hAnsi="Times New Roman" w:cs="Times New Roman"/>
        </w:rPr>
        <w:t>. D</w:t>
      </w:r>
      <w:r w:rsidR="008C5433" w:rsidRPr="002136CD">
        <w:rPr>
          <w:rFonts w:ascii="Times New Roman" w:eastAsia="Calibri" w:hAnsi="Times New Roman" w:cs="Times New Roman"/>
        </w:rPr>
        <w:t>arbo laik</w:t>
      </w:r>
      <w:r w:rsidR="00E56BA8" w:rsidRPr="002136CD">
        <w:rPr>
          <w:rFonts w:ascii="Times New Roman" w:eastAsia="Calibri" w:hAnsi="Times New Roman" w:cs="Times New Roman"/>
        </w:rPr>
        <w:t xml:space="preserve">as </w:t>
      </w:r>
      <w:r w:rsidR="00B053AF" w:rsidRPr="002136CD">
        <w:rPr>
          <w:rFonts w:ascii="Times New Roman" w:eastAsia="Calibri" w:hAnsi="Times New Roman" w:cs="Times New Roman"/>
        </w:rPr>
        <w:t>I-IV nuo 8:00 iki 17:00, V nuo 8:00 iki 15:45, pietų pertrauka nuo 12:00 iki 12:45</w:t>
      </w:r>
      <w:r w:rsidR="008C5433" w:rsidRPr="002136CD">
        <w:rPr>
          <w:rFonts w:ascii="Times New Roman" w:eastAsia="Calibri" w:hAnsi="Times New Roman" w:cs="Times New Roman"/>
        </w:rPr>
        <w:t xml:space="preserve"> </w:t>
      </w:r>
      <w:r w:rsidRPr="002136CD">
        <w:rPr>
          <w:rFonts w:ascii="Times New Roman" w:eastAsia="Calibri" w:hAnsi="Times New Roman" w:cs="Times New Roman"/>
        </w:rPr>
        <w:t>Perkantysis subjektas</w:t>
      </w:r>
      <w:r w:rsidR="00D94650" w:rsidRPr="002136CD">
        <w:rPr>
          <w:rFonts w:ascii="Times New Roman" w:eastAsia="Calibri" w:hAnsi="Times New Roman" w:cs="Times New Roman"/>
        </w:rPr>
        <w:t xml:space="preserve"> yra PVM mokėtoja</w:t>
      </w:r>
      <w:r w:rsidR="00F865C3" w:rsidRPr="002136CD">
        <w:rPr>
          <w:rFonts w:ascii="Times New Roman" w:eastAsia="Calibri" w:hAnsi="Times New Roman" w:cs="Times New Roman"/>
        </w:rPr>
        <w:t>s</w:t>
      </w:r>
      <w:r w:rsidR="009C69A4" w:rsidRPr="002136CD">
        <w:rPr>
          <w:rFonts w:ascii="Times New Roman" w:eastAsia="Calibri" w:hAnsi="Times New Roman" w:cs="Times New Roman"/>
        </w:rPr>
        <w:t>.</w:t>
      </w:r>
    </w:p>
    <w:p w14:paraId="6D39D985" w14:textId="6C078FE4" w:rsidR="00525A0C" w:rsidRPr="002136CD" w:rsidRDefault="00525A0C" w:rsidP="00DA1796">
      <w:pPr>
        <w:pStyle w:val="Sraopastraipa"/>
        <w:numPr>
          <w:ilvl w:val="1"/>
          <w:numId w:val="1"/>
        </w:numPr>
        <w:spacing w:after="0" w:line="20" w:lineRule="atLeast"/>
        <w:ind w:left="0" w:firstLine="567"/>
        <w:jc w:val="both"/>
        <w:rPr>
          <w:rFonts w:ascii="Times New Roman" w:hAnsi="Times New Roman" w:cs="Times New Roman"/>
        </w:rPr>
      </w:pPr>
      <w:r w:rsidRPr="002136CD">
        <w:rPr>
          <w:rFonts w:ascii="Times New Roman" w:hAnsi="Times New Roman" w:cs="Times New Roman"/>
          <w:color w:val="000000"/>
        </w:rPr>
        <w:t>Perkančiojo subjekto darbuotojo, kuris įgaliotas palaikyti tiesioginį ryšį su tiekėjais ir gauti iš jų (ne tarpininkų) pranešimus, susijusius su pirkimų procedūromis:</w:t>
      </w:r>
      <w:r w:rsidR="00181478" w:rsidRPr="002136CD">
        <w:rPr>
          <w:rFonts w:ascii="Times New Roman" w:eastAsia="Arial Unicode MS" w:hAnsi="Times New Roman" w:cs="Times New Roman"/>
          <w:sz w:val="22"/>
          <w:szCs w:val="22"/>
          <w:lang w:eastAsia="en-US"/>
        </w:rPr>
        <w:t xml:space="preserve"> </w:t>
      </w:r>
      <w:r w:rsidR="00181478" w:rsidRPr="002136CD">
        <w:rPr>
          <w:rFonts w:ascii="Times New Roman" w:hAnsi="Times New Roman" w:cs="Times New Roman"/>
          <w:color w:val="000000"/>
        </w:rPr>
        <w:t>viešųjų pirkimų specialistė, tel. +370</w:t>
      </w:r>
      <w:r w:rsidR="00C11548" w:rsidRPr="002136CD">
        <w:rPr>
          <w:rFonts w:ascii="Times New Roman" w:hAnsi="Times New Roman" w:cs="Times New Roman"/>
          <w:color w:val="000000"/>
        </w:rPr>
        <w:t> </w:t>
      </w:r>
      <w:r w:rsidR="00181478" w:rsidRPr="002136CD">
        <w:rPr>
          <w:rFonts w:ascii="Times New Roman" w:hAnsi="Times New Roman" w:cs="Times New Roman"/>
          <w:color w:val="000000"/>
        </w:rPr>
        <w:t>656</w:t>
      </w:r>
      <w:r w:rsidR="00C11548" w:rsidRPr="002136CD">
        <w:rPr>
          <w:rFonts w:ascii="Times New Roman" w:hAnsi="Times New Roman" w:cs="Times New Roman"/>
          <w:color w:val="000000"/>
        </w:rPr>
        <w:t xml:space="preserve"> </w:t>
      </w:r>
      <w:r w:rsidR="00181478" w:rsidRPr="002136CD">
        <w:rPr>
          <w:rFonts w:ascii="Times New Roman" w:hAnsi="Times New Roman" w:cs="Times New Roman"/>
          <w:color w:val="000000"/>
        </w:rPr>
        <w:t xml:space="preserve">86552, el. paštas: </w:t>
      </w:r>
      <w:hyperlink r:id="rId13" w:tgtFrame="_blank" w:history="1">
        <w:r w:rsidR="00181478" w:rsidRPr="002136CD">
          <w:rPr>
            <w:rStyle w:val="Hipersaitas"/>
            <w:rFonts w:ascii="Times New Roman" w:hAnsi="Times New Roman" w:cs="Times New Roman"/>
            <w:color w:val="0070C0"/>
          </w:rPr>
          <w:t>pirkimai@trakuvandenys.lt</w:t>
        </w:r>
      </w:hyperlink>
      <w:r w:rsidR="00181478" w:rsidRPr="002136CD">
        <w:rPr>
          <w:rFonts w:ascii="Times New Roman" w:hAnsi="Times New Roman" w:cs="Times New Roman"/>
          <w:color w:val="000000"/>
        </w:rPr>
        <w:t xml:space="preserve">, </w:t>
      </w:r>
      <w:r w:rsidRPr="002136CD">
        <w:rPr>
          <w:rFonts w:ascii="Times New Roman" w:hAnsi="Times New Roman" w:cs="Times New Roman"/>
          <w:color w:val="000000"/>
        </w:rPr>
        <w:t xml:space="preserve"> </w:t>
      </w:r>
      <w:r w:rsidR="005E70BD" w:rsidRPr="002136CD">
        <w:rPr>
          <w:rFonts w:ascii="Times New Roman" w:hAnsi="Times New Roman" w:cs="Times New Roman"/>
          <w:color w:val="000000"/>
        </w:rPr>
        <w:t>projektų vadovė</w:t>
      </w:r>
      <w:r w:rsidR="00E8619D" w:rsidRPr="002136CD">
        <w:rPr>
          <w:rFonts w:ascii="Times New Roman" w:hAnsi="Times New Roman" w:cs="Times New Roman"/>
          <w:color w:val="000000"/>
        </w:rPr>
        <w:t xml:space="preserve">, tel.: </w:t>
      </w:r>
      <w:r w:rsidR="005E70BD" w:rsidRPr="002136CD">
        <w:rPr>
          <w:rFonts w:ascii="Times New Roman" w:hAnsi="Times New Roman" w:cs="Times New Roman"/>
          <w:color w:val="000000"/>
        </w:rPr>
        <w:t>+370 652 22163</w:t>
      </w:r>
      <w:r w:rsidR="00E8619D" w:rsidRPr="002136CD">
        <w:rPr>
          <w:rFonts w:ascii="Times New Roman" w:hAnsi="Times New Roman" w:cs="Times New Roman"/>
          <w:color w:val="000000"/>
        </w:rPr>
        <w:t>, el.</w:t>
      </w:r>
      <w:r w:rsidR="00C11548" w:rsidRPr="002136CD">
        <w:rPr>
          <w:rFonts w:ascii="Times New Roman" w:hAnsi="Times New Roman" w:cs="Times New Roman"/>
          <w:color w:val="000000"/>
        </w:rPr>
        <w:t xml:space="preserve"> </w:t>
      </w:r>
      <w:r w:rsidR="00E8619D" w:rsidRPr="002136CD">
        <w:rPr>
          <w:rFonts w:ascii="Times New Roman" w:hAnsi="Times New Roman" w:cs="Times New Roman"/>
          <w:color w:val="000000"/>
        </w:rPr>
        <w:t xml:space="preserve">paštas: </w:t>
      </w:r>
      <w:hyperlink r:id="rId14" w:tgtFrame="_blank" w:history="1">
        <w:r w:rsidR="005E70BD" w:rsidRPr="002136CD">
          <w:rPr>
            <w:rStyle w:val="Hipersaitas"/>
            <w:rFonts w:ascii="Times New Roman" w:hAnsi="Times New Roman" w:cs="Times New Roman"/>
            <w:color w:val="0563C1"/>
          </w:rPr>
          <w:t>projektai@trakuvandenys.lt</w:t>
        </w:r>
      </w:hyperlink>
      <w:r w:rsidR="00E8619D" w:rsidRPr="002136CD">
        <w:rPr>
          <w:rFonts w:ascii="Times New Roman" w:hAnsi="Times New Roman" w:cs="Times New Roman"/>
          <w:color w:val="000000"/>
        </w:rPr>
        <w:t>.</w:t>
      </w:r>
    </w:p>
    <w:p w14:paraId="5F5AA7A5" w14:textId="116EC524" w:rsidR="00DA1796" w:rsidRPr="002136CD" w:rsidRDefault="007D6857" w:rsidP="008106A2">
      <w:pPr>
        <w:pStyle w:val="Sraopastraipa"/>
        <w:numPr>
          <w:ilvl w:val="1"/>
          <w:numId w:val="1"/>
        </w:numPr>
        <w:spacing w:after="0" w:line="20" w:lineRule="atLeast"/>
        <w:ind w:left="0" w:firstLine="567"/>
        <w:jc w:val="both"/>
        <w:rPr>
          <w:rFonts w:ascii="Times New Roman" w:hAnsi="Times New Roman" w:cs="Times New Roman"/>
        </w:rPr>
      </w:pPr>
      <w:r w:rsidRPr="002136CD">
        <w:rPr>
          <w:rFonts w:ascii="Times New Roman" w:hAnsi="Times New Roman" w:cs="Times New Roman"/>
        </w:rPr>
        <w:t>Pirkimas</w:t>
      </w:r>
      <w:r w:rsidR="00B37854" w:rsidRPr="002136CD">
        <w:rPr>
          <w:rFonts w:ascii="Times New Roman" w:hAnsi="Times New Roman" w:cs="Times New Roman"/>
        </w:rPr>
        <w:t xml:space="preserve"> neatlieka</w:t>
      </w:r>
      <w:r w:rsidRPr="002136CD">
        <w:rPr>
          <w:rFonts w:ascii="Times New Roman" w:hAnsi="Times New Roman" w:cs="Times New Roman"/>
        </w:rPr>
        <w:t>mas</w:t>
      </w:r>
      <w:r w:rsidR="00B37854" w:rsidRPr="002136CD">
        <w:rPr>
          <w:rFonts w:ascii="Times New Roman" w:hAnsi="Times New Roman" w:cs="Times New Roman"/>
        </w:rPr>
        <w:t xml:space="preserve"> </w:t>
      </w:r>
      <w:r w:rsidR="002F5F8E" w:rsidRPr="002136CD">
        <w:rPr>
          <w:rFonts w:ascii="Times New Roman" w:hAnsi="Times New Roman" w:cs="Times New Roman"/>
        </w:rPr>
        <w:t xml:space="preserve">naudojantis </w:t>
      </w:r>
      <w:r w:rsidR="005B11B1" w:rsidRPr="002136CD">
        <w:rPr>
          <w:rFonts w:ascii="Times New Roman" w:hAnsi="Times New Roman" w:cs="Times New Roman"/>
        </w:rPr>
        <w:t xml:space="preserve">centrinės </w:t>
      </w:r>
      <w:r w:rsidR="00AC5BF2" w:rsidRPr="002136CD">
        <w:rPr>
          <w:rFonts w:ascii="Times New Roman" w:hAnsi="Times New Roman" w:cs="Times New Roman"/>
        </w:rPr>
        <w:t>perkančiosios organizacijos</w:t>
      </w:r>
      <w:r w:rsidR="005B11B1" w:rsidRPr="002136CD">
        <w:rPr>
          <w:rFonts w:ascii="Times New Roman" w:hAnsi="Times New Roman" w:cs="Times New Roman"/>
        </w:rPr>
        <w:t xml:space="preserve"> </w:t>
      </w:r>
      <w:r w:rsidR="002F5F8E" w:rsidRPr="002136CD">
        <w:rPr>
          <w:rFonts w:ascii="Times New Roman" w:hAnsi="Times New Roman" w:cs="Times New Roman"/>
        </w:rPr>
        <w:t>centralizuotų pirkimų katalogu</w:t>
      </w:r>
      <w:r w:rsidR="005B11B1" w:rsidRPr="002136CD">
        <w:rPr>
          <w:rFonts w:ascii="Times New Roman" w:hAnsi="Times New Roman" w:cs="Times New Roman"/>
        </w:rPr>
        <w:t xml:space="preserve"> CPO.LT</w:t>
      </w:r>
      <w:r w:rsidRPr="002136CD">
        <w:rPr>
          <w:rFonts w:ascii="Times New Roman" w:hAnsi="Times New Roman" w:cs="Times New Roman"/>
        </w:rPr>
        <w:t xml:space="preserve">, nes </w:t>
      </w:r>
      <w:r w:rsidR="003F5C5C" w:rsidRPr="002136CD">
        <w:rPr>
          <w:rFonts w:ascii="Times New Roman" w:hAnsi="Times New Roman" w:cs="Times New Roman"/>
        </w:rPr>
        <w:t xml:space="preserve">naudojantis CPO katalogu </w:t>
      </w:r>
      <w:r w:rsidR="00731F05" w:rsidRPr="002136CD">
        <w:rPr>
          <w:rFonts w:ascii="Times New Roman" w:hAnsi="Times New Roman" w:cs="Times New Roman"/>
        </w:rPr>
        <w:t xml:space="preserve">šių paslaugų pirkimai buvo skelbti: </w:t>
      </w:r>
      <w:r w:rsidR="00F05772" w:rsidRPr="002136CD">
        <w:rPr>
          <w:rFonts w:ascii="Times New Roman" w:hAnsi="Times New Roman" w:cs="Times New Roman"/>
        </w:rPr>
        <w:t>Rūdiškių gyv.</w:t>
      </w:r>
      <w:r w:rsidR="001B6433" w:rsidRPr="002136CD">
        <w:rPr>
          <w:rFonts w:ascii="Times New Roman" w:hAnsi="Times New Roman" w:cs="Times New Roman"/>
        </w:rPr>
        <w:t xml:space="preserve"> (2 kartus)</w:t>
      </w:r>
      <w:r w:rsidR="00731F05" w:rsidRPr="002136CD">
        <w:rPr>
          <w:rFonts w:ascii="Times New Roman" w:hAnsi="Times New Roman" w:cs="Times New Roman"/>
        </w:rPr>
        <w:t>,</w:t>
      </w:r>
      <w:r w:rsidR="00F05772" w:rsidRPr="002136CD">
        <w:rPr>
          <w:rFonts w:ascii="Times New Roman" w:hAnsi="Times New Roman" w:cs="Times New Roman"/>
        </w:rPr>
        <w:t xml:space="preserve"> Onu</w:t>
      </w:r>
      <w:r w:rsidR="001B6433" w:rsidRPr="002136CD">
        <w:rPr>
          <w:rFonts w:ascii="Times New Roman" w:hAnsi="Times New Roman" w:cs="Times New Roman"/>
        </w:rPr>
        <w:t>š</w:t>
      </w:r>
      <w:r w:rsidR="00F05772" w:rsidRPr="002136CD">
        <w:rPr>
          <w:rFonts w:ascii="Times New Roman" w:hAnsi="Times New Roman" w:cs="Times New Roman"/>
        </w:rPr>
        <w:t xml:space="preserve">kio gyv. </w:t>
      </w:r>
      <w:r w:rsidR="00613947" w:rsidRPr="002136CD">
        <w:rPr>
          <w:rFonts w:ascii="Times New Roman" w:hAnsi="Times New Roman" w:cs="Times New Roman"/>
        </w:rPr>
        <w:t>(1 kartą), bet nebuvo gauta tiekėjų pasiūlym</w:t>
      </w:r>
      <w:r w:rsidR="00950175" w:rsidRPr="002136CD">
        <w:rPr>
          <w:rFonts w:ascii="Times New Roman" w:hAnsi="Times New Roman" w:cs="Times New Roman"/>
        </w:rPr>
        <w:t>ų.</w:t>
      </w:r>
      <w:r w:rsidR="00F05772" w:rsidRPr="002136CD">
        <w:rPr>
          <w:rFonts w:ascii="Times New Roman" w:hAnsi="Times New Roman" w:cs="Times New Roman"/>
        </w:rPr>
        <w:t xml:space="preserve"> </w:t>
      </w:r>
    </w:p>
    <w:p w14:paraId="144392A9" w14:textId="77777777" w:rsidR="002136CD" w:rsidRDefault="00E32C8E" w:rsidP="002136CD">
      <w:pPr>
        <w:pStyle w:val="Sraopastraipa"/>
        <w:numPr>
          <w:ilvl w:val="1"/>
          <w:numId w:val="1"/>
        </w:numPr>
        <w:spacing w:after="0" w:line="20" w:lineRule="atLeast"/>
        <w:ind w:left="0" w:firstLine="567"/>
        <w:jc w:val="both"/>
        <w:rPr>
          <w:rFonts w:ascii="Times New Roman" w:hAnsi="Times New Roman" w:cs="Times New Roman"/>
        </w:rPr>
      </w:pPr>
      <w:r w:rsidRPr="002136CD">
        <w:rPr>
          <w:rFonts w:ascii="Times New Roman" w:hAnsi="Times New Roman" w:cs="Times New Roman"/>
        </w:rPr>
        <w:t xml:space="preserve">Stebėtojai dalyvauti </w:t>
      </w:r>
      <w:r w:rsidR="008A3C98" w:rsidRPr="002136CD">
        <w:rPr>
          <w:rFonts w:ascii="Times New Roman" w:hAnsi="Times New Roman" w:cs="Times New Roman"/>
        </w:rPr>
        <w:t>K</w:t>
      </w:r>
      <w:r w:rsidRPr="002136CD">
        <w:rPr>
          <w:rFonts w:ascii="Times New Roman" w:hAnsi="Times New Roman" w:cs="Times New Roman"/>
        </w:rPr>
        <w:t>omisijos posėdžiuose nėra kviečiami.</w:t>
      </w:r>
    </w:p>
    <w:p w14:paraId="798F66F5" w14:textId="50842696" w:rsidR="00A26D5D" w:rsidRPr="00C120F2" w:rsidRDefault="00A26D5D" w:rsidP="002136CD">
      <w:pPr>
        <w:pStyle w:val="Sraopastraipa"/>
        <w:numPr>
          <w:ilvl w:val="1"/>
          <w:numId w:val="1"/>
        </w:numPr>
        <w:spacing w:after="0" w:line="20" w:lineRule="atLeast"/>
        <w:ind w:left="0" w:firstLine="567"/>
        <w:jc w:val="both"/>
        <w:rPr>
          <w:rFonts w:ascii="Times New Roman" w:hAnsi="Times New Roman" w:cs="Times New Roman"/>
          <w:sz w:val="22"/>
          <w:szCs w:val="22"/>
        </w:rPr>
      </w:pPr>
      <w:r w:rsidRPr="002136CD">
        <w:rPr>
          <w:rFonts w:ascii="Times New Roman" w:hAnsi="Times New Roman" w:cs="Times New Roman"/>
          <w:sz w:val="22"/>
          <w:szCs w:val="22"/>
        </w:rPr>
        <w:t>Atliekamas žaliasis pirkimas. Pirkimas vykdomas vadovaujantis Lietuvos Respublikos aplinkos ministro 2011 m. birželio 28 d. įsakymu Nr. D1-508 „</w:t>
      </w:r>
      <w:hyperlink r:id="rId15" w:history="1">
        <w:r w:rsidRPr="002136CD">
          <w:rPr>
            <w:rFonts w:ascii="Times New Roman" w:hAnsi="Times New Roman" w:cs="Times New Roman"/>
            <w:color w:val="0070C0"/>
            <w:sz w:val="22"/>
            <w:szCs w:val="22"/>
            <w:u w:val="single"/>
          </w:rPr>
          <w:t>Dėl Aplinkos apsaugos kriterijų taikymo, vykdant žaliuosius pirkimus, tvarkos aprašo patvirtinimo</w:t>
        </w:r>
      </w:hyperlink>
      <w:r w:rsidRPr="002136CD">
        <w:rPr>
          <w:rFonts w:ascii="Times New Roman" w:hAnsi="Times New Roman" w:cs="Times New Roman"/>
          <w:sz w:val="22"/>
          <w:szCs w:val="22"/>
        </w:rPr>
        <w:t xml:space="preserve">“ patvirtinto Aplinkos apsaugos kriterijų taikymo, vykdant žaliuosius pirkimus, tvarkos aprašo </w:t>
      </w:r>
      <w:bookmarkStart w:id="4" w:name="_Hlk189841799"/>
      <w:r w:rsidRPr="002136CD">
        <w:rPr>
          <w:rFonts w:ascii="Times New Roman" w:hAnsi="Times New Roman" w:cs="Times New Roman"/>
          <w:sz w:val="22"/>
          <w:szCs w:val="22"/>
        </w:rPr>
        <w:t>4.1; 4.3. ir 4.4.  punktu kai Paslaugoms atlikti naudojami produktai ir pačios Paslaugos atitinka Tvarkos aprašo 2 priedo 1 p.; VII sk. ir XVII sk. nustatytus minimalius aplinkos apsaugos kriterijus</w:t>
      </w:r>
      <w:bookmarkEnd w:id="4"/>
      <w:r w:rsidRPr="002136CD">
        <w:rPr>
          <w:rFonts w:ascii="Times New Roman" w:hAnsi="Times New Roman" w:cs="Times New Roman"/>
          <w:sz w:val="22"/>
          <w:szCs w:val="22"/>
        </w:rPr>
        <w:t>. Atitiktį reikalavimams įrodantys dokumentai: tiekėjo deklaracija dėl aplinkos apsaugos kriterijų užtikrinimo (specialiųjų sąlygų priedas Nr. 9).</w:t>
      </w:r>
      <w:r w:rsidR="00C120F2">
        <w:rPr>
          <w:rFonts w:ascii="Times New Roman" w:hAnsi="Times New Roman" w:cs="Times New Roman"/>
          <w:sz w:val="22"/>
          <w:szCs w:val="22"/>
        </w:rPr>
        <w:t xml:space="preserve"> </w:t>
      </w:r>
      <w:r w:rsidR="00C120F2" w:rsidRPr="00C120F2">
        <w:rPr>
          <w:rFonts w:ascii="Times New Roman" w:hAnsi="Times New Roman" w:cs="Times New Roman"/>
          <w:sz w:val="22"/>
          <w:szCs w:val="22"/>
        </w:rPr>
        <w:t>Žalieji kriterijai taikomi visai perkamai paslaugai – tiek techninio darbo projekto rengimui, tiek projekto vykdymo priežiūrai.</w:t>
      </w:r>
    </w:p>
    <w:p w14:paraId="6C1A1217" w14:textId="77777777" w:rsidR="00805F33" w:rsidRPr="00805F33" w:rsidRDefault="005D51C1" w:rsidP="00805F33">
      <w:pPr>
        <w:pStyle w:val="Sraopastraipa"/>
        <w:numPr>
          <w:ilvl w:val="1"/>
          <w:numId w:val="1"/>
        </w:numPr>
        <w:spacing w:after="0" w:line="20" w:lineRule="atLeast"/>
        <w:ind w:left="0" w:firstLine="567"/>
        <w:jc w:val="both"/>
        <w:rPr>
          <w:rFonts w:ascii="Times New Roman" w:hAnsi="Times New Roman" w:cs="Times New Roman"/>
        </w:rPr>
      </w:pPr>
      <w:r>
        <w:rPr>
          <w:rFonts w:ascii="Times New Roman" w:eastAsia="Arial" w:hAnsi="Times New Roman" w:cs="Times New Roman"/>
        </w:rPr>
        <w:t>Išankstinis</w:t>
      </w:r>
      <w:r w:rsidR="000C1C98" w:rsidRPr="002136CD">
        <w:rPr>
          <w:rFonts w:ascii="Times New Roman" w:eastAsia="Arial" w:hAnsi="Times New Roman" w:cs="Times New Roman"/>
        </w:rPr>
        <w:t xml:space="preserve"> </w:t>
      </w:r>
      <w:r w:rsidR="00E32C8E" w:rsidRPr="002136CD">
        <w:rPr>
          <w:rFonts w:ascii="Times New Roman" w:eastAsia="Arial" w:hAnsi="Times New Roman" w:cs="Times New Roman"/>
        </w:rPr>
        <w:t xml:space="preserve">skelbimas apie </w:t>
      </w:r>
      <w:r w:rsidR="007A68AD" w:rsidRPr="002136CD">
        <w:rPr>
          <w:rFonts w:ascii="Times New Roman" w:eastAsia="Arial" w:hAnsi="Times New Roman" w:cs="Times New Roman"/>
        </w:rPr>
        <w:t>p</w:t>
      </w:r>
      <w:r w:rsidR="00E32C8E" w:rsidRPr="002136CD">
        <w:rPr>
          <w:rFonts w:ascii="Times New Roman" w:eastAsia="Arial" w:hAnsi="Times New Roman" w:cs="Times New Roman"/>
        </w:rPr>
        <w:t>irkimą nebuvo paskelbtas.</w:t>
      </w:r>
    </w:p>
    <w:p w14:paraId="0ACBCC4B" w14:textId="04DB4CB3" w:rsidR="00AF1430" w:rsidRDefault="00015FC9" w:rsidP="00805F33">
      <w:pPr>
        <w:pStyle w:val="Sraopastraipa"/>
        <w:numPr>
          <w:ilvl w:val="1"/>
          <w:numId w:val="1"/>
        </w:numPr>
        <w:spacing w:after="0" w:line="20" w:lineRule="atLeast"/>
        <w:ind w:left="0" w:firstLine="567"/>
        <w:jc w:val="both"/>
        <w:rPr>
          <w:rFonts w:ascii="Times New Roman" w:hAnsi="Times New Roman" w:cs="Times New Roman"/>
        </w:rPr>
      </w:pPr>
      <w:r w:rsidRPr="00805F33">
        <w:rPr>
          <w:rFonts w:ascii="Times New Roman" w:hAnsi="Times New Roman" w:cs="Times New Roman"/>
        </w:rPr>
        <w:t>P</w:t>
      </w:r>
      <w:r w:rsidR="00E32C8E" w:rsidRPr="00805F33">
        <w:rPr>
          <w:rFonts w:ascii="Times New Roman" w:hAnsi="Times New Roman" w:cs="Times New Roman"/>
        </w:rPr>
        <w:t xml:space="preserve">irkime  </w:t>
      </w:r>
      <w:r w:rsidR="0003139F" w:rsidRPr="00805F33">
        <w:rPr>
          <w:rFonts w:ascii="Times New Roman" w:hAnsi="Times New Roman" w:cs="Times New Roman"/>
        </w:rPr>
        <w:t>Perkantysis subjektas</w:t>
      </w:r>
      <w:r w:rsidR="00E32C8E" w:rsidRPr="00805F33">
        <w:rPr>
          <w:rFonts w:ascii="Times New Roman" w:hAnsi="Times New Roman" w:cs="Times New Roman"/>
        </w:rPr>
        <w:t xml:space="preserve"> nenumato skelbti pranešimo dėl savanoriško </w:t>
      </w:r>
      <w:proofErr w:type="spellStart"/>
      <w:r w:rsidR="00E32C8E" w:rsidRPr="00805F33">
        <w:rPr>
          <w:rFonts w:ascii="Times New Roman" w:hAnsi="Times New Roman" w:cs="Times New Roman"/>
          <w:i/>
          <w:iCs/>
        </w:rPr>
        <w:t>ex</w:t>
      </w:r>
      <w:proofErr w:type="spellEnd"/>
      <w:r w:rsidR="00E32C8E" w:rsidRPr="00805F33">
        <w:rPr>
          <w:rFonts w:ascii="Times New Roman" w:hAnsi="Times New Roman" w:cs="Times New Roman"/>
          <w:i/>
          <w:iCs/>
        </w:rPr>
        <w:t xml:space="preserve"> ante</w:t>
      </w:r>
      <w:r w:rsidR="00E32C8E" w:rsidRPr="00805F33">
        <w:rPr>
          <w:rFonts w:ascii="Times New Roman" w:hAnsi="Times New Roman" w:cs="Times New Roman"/>
        </w:rPr>
        <w:t xml:space="preserve"> skaidrumo.</w:t>
      </w:r>
    </w:p>
    <w:p w14:paraId="272AA393" w14:textId="11751C32" w:rsidR="004D070C" w:rsidRDefault="00B70D03" w:rsidP="00326E03">
      <w:pPr>
        <w:pStyle w:val="Sraopastraipa"/>
        <w:numPr>
          <w:ilvl w:val="1"/>
          <w:numId w:val="1"/>
        </w:numPr>
        <w:spacing w:after="0" w:line="20" w:lineRule="atLeast"/>
        <w:ind w:left="0" w:firstLine="567"/>
        <w:jc w:val="both"/>
        <w:rPr>
          <w:rFonts w:ascii="Times New Roman" w:hAnsi="Times New Roman" w:cs="Times New Roman"/>
          <w:sz w:val="22"/>
          <w:szCs w:val="22"/>
        </w:rPr>
      </w:pPr>
      <w:r w:rsidRPr="00B70D03">
        <w:rPr>
          <w:rFonts w:ascii="Times New Roman" w:hAnsi="Times New Roman" w:cs="Times New Roman"/>
          <w:sz w:val="22"/>
          <w:szCs w:val="22"/>
        </w:rPr>
        <w:t>Pirkime neleidžiama pateikti alternatyvių pasiūlymų</w:t>
      </w:r>
      <w:r>
        <w:rPr>
          <w:rFonts w:ascii="Times New Roman" w:hAnsi="Times New Roman" w:cs="Times New Roman"/>
          <w:sz w:val="22"/>
          <w:szCs w:val="22"/>
        </w:rPr>
        <w:t>.</w:t>
      </w:r>
    </w:p>
    <w:p w14:paraId="7F3AE6EE" w14:textId="3833FD29" w:rsidR="00326E03" w:rsidRPr="00326E03" w:rsidRDefault="00326E03" w:rsidP="00326E03">
      <w:pPr>
        <w:pStyle w:val="Sraopastraipa"/>
        <w:numPr>
          <w:ilvl w:val="1"/>
          <w:numId w:val="1"/>
        </w:numPr>
        <w:spacing w:after="0" w:line="20" w:lineRule="atLeast"/>
        <w:ind w:left="0" w:firstLine="567"/>
        <w:jc w:val="both"/>
        <w:rPr>
          <w:rFonts w:ascii="Times New Roman" w:hAnsi="Times New Roman" w:cs="Times New Roman"/>
          <w:sz w:val="22"/>
          <w:szCs w:val="22"/>
        </w:rPr>
      </w:pPr>
      <w:r w:rsidRPr="002136CD">
        <w:rPr>
          <w:rFonts w:ascii="Times New Roman" w:eastAsia="Arial" w:hAnsi="Times New Roman" w:cs="Times New Roman"/>
          <w:color w:val="333333"/>
        </w:rPr>
        <w:t>Bendrosios pirkimo sąlygos yra neatskiriama šių pirkimo sąlygų dalis</w:t>
      </w:r>
      <w:r>
        <w:rPr>
          <w:rFonts w:ascii="Times New Roman" w:eastAsia="Arial" w:hAnsi="Times New Roman" w:cs="Times New Roman"/>
          <w:color w:val="333333"/>
        </w:rPr>
        <w:t>.</w:t>
      </w:r>
    </w:p>
    <w:p w14:paraId="7A078A91" w14:textId="77777777" w:rsidR="00B41C66" w:rsidRPr="00B67C4D" w:rsidRDefault="00507DC9" w:rsidP="00717DCC">
      <w:pPr>
        <w:pStyle w:val="Antrat1"/>
        <w:spacing w:line="20" w:lineRule="atLeast"/>
        <w:contextualSpacing/>
        <w:rPr>
          <w:rFonts w:ascii="Times New Roman" w:hAnsi="Times New Roman" w:cs="Times New Roman"/>
          <w:sz w:val="28"/>
          <w:szCs w:val="28"/>
        </w:rPr>
      </w:pPr>
      <w:bookmarkStart w:id="5" w:name="_Ref39426332"/>
      <w:bookmarkStart w:id="6" w:name="_Ref39426338"/>
      <w:bookmarkStart w:id="7" w:name="_Toc213064986"/>
      <w:bookmarkEnd w:id="2"/>
      <w:r w:rsidRPr="00B67C4D">
        <w:rPr>
          <w:rFonts w:ascii="Times New Roman" w:hAnsi="Times New Roman" w:cs="Times New Roman"/>
          <w:sz w:val="28"/>
          <w:szCs w:val="28"/>
        </w:rPr>
        <w:t xml:space="preserve">2. </w:t>
      </w:r>
      <w:r w:rsidR="00B41C66" w:rsidRPr="00B67C4D">
        <w:rPr>
          <w:rFonts w:ascii="Times New Roman" w:hAnsi="Times New Roman" w:cs="Times New Roman"/>
          <w:sz w:val="28"/>
          <w:szCs w:val="28"/>
        </w:rPr>
        <w:t>Pirkimo objektas</w:t>
      </w:r>
      <w:bookmarkEnd w:id="5"/>
      <w:bookmarkEnd w:id="6"/>
      <w:bookmarkEnd w:id="7"/>
    </w:p>
    <w:p w14:paraId="0E5BCC79" w14:textId="349B916C" w:rsidR="00C70030" w:rsidRPr="00522054" w:rsidRDefault="0003139F" w:rsidP="00CA085E">
      <w:pPr>
        <w:pStyle w:val="Betarp"/>
        <w:numPr>
          <w:ilvl w:val="1"/>
          <w:numId w:val="4"/>
        </w:numPr>
        <w:spacing w:after="120"/>
        <w:ind w:left="0" w:firstLine="567"/>
        <w:contextualSpacing/>
        <w:jc w:val="both"/>
        <w:rPr>
          <w:rFonts w:ascii="Times New Roman" w:hAnsi="Times New Roman" w:cs="Times New Roman"/>
          <w:sz w:val="22"/>
          <w:szCs w:val="22"/>
        </w:rPr>
      </w:pPr>
      <w:r w:rsidRPr="00522054">
        <w:rPr>
          <w:rFonts w:ascii="Times New Roman" w:eastAsia="Calibri" w:hAnsi="Times New Roman" w:cs="Times New Roman"/>
          <w:color w:val="000000" w:themeColor="text1"/>
          <w:sz w:val="22"/>
          <w:szCs w:val="22"/>
        </w:rPr>
        <w:t>Perkantysis subjektas</w:t>
      </w:r>
      <w:r w:rsidR="00B41C66" w:rsidRPr="00522054">
        <w:rPr>
          <w:rFonts w:ascii="Times New Roman" w:eastAsia="Calibri" w:hAnsi="Times New Roman" w:cs="Times New Roman"/>
          <w:color w:val="000000" w:themeColor="text1"/>
          <w:sz w:val="22"/>
          <w:szCs w:val="22"/>
        </w:rPr>
        <w:t xml:space="preserve"> </w:t>
      </w:r>
      <w:r w:rsidR="00761D1C" w:rsidRPr="00522054">
        <w:rPr>
          <w:rFonts w:ascii="Times New Roman" w:eastAsia="Calibri" w:hAnsi="Times New Roman" w:cs="Times New Roman"/>
          <w:color w:val="000000" w:themeColor="text1"/>
          <w:sz w:val="22"/>
          <w:szCs w:val="22"/>
        </w:rPr>
        <w:t xml:space="preserve">šiuo pirkimu </w:t>
      </w:r>
      <w:r w:rsidR="00B41C66" w:rsidRPr="00522054">
        <w:rPr>
          <w:rFonts w:ascii="Times New Roman" w:eastAsia="Calibri" w:hAnsi="Times New Roman" w:cs="Times New Roman"/>
          <w:color w:val="000000" w:themeColor="text1"/>
          <w:sz w:val="22"/>
          <w:szCs w:val="22"/>
        </w:rPr>
        <w:t xml:space="preserve">numato įsigyti </w:t>
      </w:r>
      <w:r w:rsidR="005E70BD" w:rsidRPr="00522054">
        <w:rPr>
          <w:rFonts w:ascii="Times New Roman" w:eastAsia="Calibri" w:hAnsi="Times New Roman" w:cs="Times New Roman"/>
          <w:b/>
          <w:bCs/>
          <w:sz w:val="22"/>
          <w:szCs w:val="22"/>
        </w:rPr>
        <w:t xml:space="preserve">geriamojo vandens </w:t>
      </w:r>
      <w:r w:rsidR="00BF2100" w:rsidRPr="00522054">
        <w:rPr>
          <w:rFonts w:ascii="Times New Roman" w:eastAsia="Calibri" w:hAnsi="Times New Roman" w:cs="Times New Roman"/>
          <w:b/>
          <w:bCs/>
          <w:sz w:val="22"/>
          <w:szCs w:val="22"/>
        </w:rPr>
        <w:t>ir buitinių nuotekų</w:t>
      </w:r>
      <w:r w:rsidR="00C04B72" w:rsidRPr="00522054">
        <w:rPr>
          <w:rFonts w:ascii="Times New Roman" w:eastAsia="Calibri" w:hAnsi="Times New Roman" w:cs="Times New Roman"/>
          <w:b/>
          <w:bCs/>
          <w:sz w:val="22"/>
          <w:szCs w:val="22"/>
        </w:rPr>
        <w:t xml:space="preserve"> tinklų projektavimo Rūdiškių, Onuškio</w:t>
      </w:r>
      <w:r w:rsidR="0079486C" w:rsidRPr="00522054">
        <w:rPr>
          <w:rFonts w:ascii="Times New Roman" w:eastAsia="Calibri" w:hAnsi="Times New Roman" w:cs="Times New Roman"/>
          <w:b/>
          <w:bCs/>
          <w:sz w:val="22"/>
          <w:szCs w:val="22"/>
        </w:rPr>
        <w:t>,</w:t>
      </w:r>
      <w:r w:rsidR="00432C92" w:rsidRPr="00522054">
        <w:rPr>
          <w:rFonts w:ascii="Times New Roman" w:eastAsia="Calibri" w:hAnsi="Times New Roman" w:cs="Times New Roman"/>
          <w:b/>
          <w:bCs/>
          <w:sz w:val="22"/>
          <w:szCs w:val="22"/>
        </w:rPr>
        <w:t xml:space="preserve"> </w:t>
      </w:r>
      <w:proofErr w:type="spellStart"/>
      <w:r w:rsidR="00432C92" w:rsidRPr="00522054">
        <w:rPr>
          <w:rFonts w:ascii="Times New Roman" w:eastAsia="Calibri" w:hAnsi="Times New Roman" w:cs="Times New Roman"/>
          <w:b/>
          <w:bCs/>
          <w:sz w:val="22"/>
          <w:szCs w:val="22"/>
        </w:rPr>
        <w:t>Račkūnų</w:t>
      </w:r>
      <w:proofErr w:type="spellEnd"/>
      <w:r w:rsidR="00432C92" w:rsidRPr="00522054">
        <w:rPr>
          <w:rFonts w:ascii="Times New Roman" w:eastAsia="Calibri" w:hAnsi="Times New Roman" w:cs="Times New Roman"/>
          <w:b/>
          <w:bCs/>
          <w:sz w:val="22"/>
          <w:szCs w:val="22"/>
        </w:rPr>
        <w:t xml:space="preserve"> </w:t>
      </w:r>
      <w:r w:rsidR="0079486C" w:rsidRPr="00522054">
        <w:rPr>
          <w:rFonts w:ascii="Times New Roman" w:eastAsia="Calibri" w:hAnsi="Times New Roman" w:cs="Times New Roman"/>
          <w:b/>
          <w:bCs/>
          <w:sz w:val="22"/>
          <w:szCs w:val="22"/>
        </w:rPr>
        <w:t xml:space="preserve">gyvenvietėse bei geriamojo vandens ir buitinių nuotekų tinklų </w:t>
      </w:r>
      <w:r w:rsidR="00E66596" w:rsidRPr="00522054">
        <w:rPr>
          <w:rFonts w:ascii="Times New Roman" w:eastAsia="Calibri" w:hAnsi="Times New Roman" w:cs="Times New Roman"/>
          <w:b/>
          <w:bCs/>
          <w:sz w:val="22"/>
          <w:szCs w:val="22"/>
        </w:rPr>
        <w:t xml:space="preserve">projekto vykdymo </w:t>
      </w:r>
      <w:r w:rsidR="0079486C" w:rsidRPr="00522054">
        <w:rPr>
          <w:rFonts w:ascii="Times New Roman" w:eastAsia="Calibri" w:hAnsi="Times New Roman" w:cs="Times New Roman"/>
          <w:b/>
          <w:bCs/>
          <w:sz w:val="22"/>
          <w:szCs w:val="22"/>
        </w:rPr>
        <w:t>prie</w:t>
      </w:r>
      <w:r w:rsidR="00E66596" w:rsidRPr="00522054">
        <w:rPr>
          <w:rFonts w:ascii="Times New Roman" w:eastAsia="Calibri" w:hAnsi="Times New Roman" w:cs="Times New Roman"/>
          <w:b/>
          <w:bCs/>
          <w:sz w:val="22"/>
          <w:szCs w:val="22"/>
        </w:rPr>
        <w:t>žiūros paslaugas Onuškio gyvenvietėje</w:t>
      </w:r>
      <w:r w:rsidR="00522054">
        <w:rPr>
          <w:rFonts w:ascii="Times New Roman" w:eastAsia="Calibri" w:hAnsi="Times New Roman" w:cs="Times New Roman"/>
          <w:b/>
          <w:bCs/>
          <w:sz w:val="22"/>
          <w:szCs w:val="22"/>
        </w:rPr>
        <w:t>,</w:t>
      </w:r>
      <w:r w:rsidR="00484598" w:rsidRPr="00522054">
        <w:rPr>
          <w:rFonts w:ascii="Times New Roman" w:eastAsia="Calibri" w:hAnsi="Times New Roman" w:cs="Times New Roman"/>
          <w:b/>
          <w:bCs/>
          <w:sz w:val="22"/>
          <w:szCs w:val="22"/>
        </w:rPr>
        <w:t xml:space="preserve"> Trakų r. sav.</w:t>
      </w:r>
      <w:r w:rsidR="00522054" w:rsidRPr="00522054">
        <w:rPr>
          <w:rFonts w:ascii="Times New Roman" w:eastAsia="Calibri" w:hAnsi="Times New Roman" w:cs="Times New Roman"/>
          <w:b/>
          <w:bCs/>
          <w:sz w:val="22"/>
          <w:szCs w:val="22"/>
        </w:rPr>
        <w:t xml:space="preserve"> </w:t>
      </w:r>
      <w:r w:rsidR="00701346" w:rsidRPr="00522054">
        <w:rPr>
          <w:rFonts w:ascii="Times New Roman" w:eastAsia="Calibri" w:hAnsi="Times New Roman" w:cs="Times New Roman"/>
          <w:sz w:val="22"/>
          <w:szCs w:val="22"/>
        </w:rPr>
        <w:t xml:space="preserve"> </w:t>
      </w:r>
      <w:r w:rsidR="00B41C66" w:rsidRPr="00522054">
        <w:rPr>
          <w:rFonts w:ascii="Times New Roman" w:hAnsi="Times New Roman" w:cs="Times New Roman"/>
          <w:sz w:val="22"/>
          <w:szCs w:val="22"/>
        </w:rPr>
        <w:t xml:space="preserve">Reikalavimai pirkimo objektui nustatyti </w:t>
      </w:r>
      <w:r w:rsidR="00704310" w:rsidRPr="00522054">
        <w:rPr>
          <w:rFonts w:ascii="Times New Roman" w:hAnsi="Times New Roman" w:cs="Times New Roman"/>
          <w:sz w:val="22"/>
          <w:szCs w:val="22"/>
        </w:rPr>
        <w:t>s</w:t>
      </w:r>
      <w:r w:rsidR="00444CAF" w:rsidRPr="00522054">
        <w:rPr>
          <w:rFonts w:ascii="Times New Roman" w:hAnsi="Times New Roman" w:cs="Times New Roman"/>
          <w:sz w:val="22"/>
          <w:szCs w:val="22"/>
        </w:rPr>
        <w:t xml:space="preserve">pecialiųjų </w:t>
      </w:r>
      <w:r w:rsidR="00CE7209" w:rsidRPr="00522054">
        <w:rPr>
          <w:rFonts w:ascii="Times New Roman" w:hAnsi="Times New Roman" w:cs="Times New Roman"/>
          <w:sz w:val="22"/>
          <w:szCs w:val="22"/>
        </w:rPr>
        <w:t xml:space="preserve">pirkimo </w:t>
      </w:r>
      <w:r w:rsidR="00444CAF" w:rsidRPr="00522054">
        <w:rPr>
          <w:rFonts w:ascii="Times New Roman" w:hAnsi="Times New Roman" w:cs="Times New Roman"/>
          <w:sz w:val="22"/>
          <w:szCs w:val="22"/>
        </w:rPr>
        <w:t xml:space="preserve">sąlygų </w:t>
      </w:r>
      <w:r w:rsidR="002F4B2B" w:rsidRPr="00522054">
        <w:rPr>
          <w:rFonts w:ascii="Times New Roman" w:hAnsi="Times New Roman" w:cs="Times New Roman"/>
          <w:color w:val="0070C0"/>
          <w:sz w:val="22"/>
          <w:szCs w:val="22"/>
        </w:rPr>
        <w:t xml:space="preserve">2 </w:t>
      </w:r>
      <w:r w:rsidR="00880723" w:rsidRPr="00522054">
        <w:rPr>
          <w:rFonts w:ascii="Times New Roman" w:hAnsi="Times New Roman" w:cs="Times New Roman"/>
          <w:color w:val="0070C0"/>
          <w:sz w:val="22"/>
          <w:szCs w:val="22"/>
        </w:rPr>
        <w:t xml:space="preserve">priede </w:t>
      </w:r>
      <w:r w:rsidR="002F4B2B" w:rsidRPr="00522054">
        <w:rPr>
          <w:rFonts w:ascii="Times New Roman" w:hAnsi="Times New Roman" w:cs="Times New Roman"/>
          <w:color w:val="0070C0"/>
          <w:sz w:val="22"/>
          <w:szCs w:val="22"/>
        </w:rPr>
        <w:t>„Techninė specifikacija</w:t>
      </w:r>
      <w:r w:rsidR="00815D5C" w:rsidRPr="00522054">
        <w:rPr>
          <w:rFonts w:ascii="Times New Roman" w:hAnsi="Times New Roman" w:cs="Times New Roman"/>
          <w:color w:val="0070C0"/>
          <w:sz w:val="22"/>
          <w:szCs w:val="22"/>
        </w:rPr>
        <w:t xml:space="preserve"> (užsakovo reikalavimai)</w:t>
      </w:r>
      <w:r w:rsidR="002F4B2B" w:rsidRPr="00522054">
        <w:rPr>
          <w:rFonts w:ascii="Times New Roman" w:hAnsi="Times New Roman" w:cs="Times New Roman"/>
          <w:color w:val="0070C0"/>
          <w:sz w:val="22"/>
          <w:szCs w:val="22"/>
        </w:rPr>
        <w:t>“</w:t>
      </w:r>
      <w:r w:rsidR="00B41C66" w:rsidRPr="00522054">
        <w:rPr>
          <w:rFonts w:ascii="Times New Roman" w:hAnsi="Times New Roman" w:cs="Times New Roman"/>
          <w:color w:val="0070C0"/>
          <w:sz w:val="22"/>
          <w:szCs w:val="22"/>
        </w:rPr>
        <w:t>.</w:t>
      </w:r>
      <w:r w:rsidR="00413938" w:rsidRPr="00522054">
        <w:rPr>
          <w:rFonts w:ascii="Times New Roman" w:hAnsi="Times New Roman" w:cs="Times New Roman"/>
          <w:color w:val="0070C0"/>
          <w:sz w:val="22"/>
          <w:szCs w:val="22"/>
        </w:rPr>
        <w:t xml:space="preserve"> </w:t>
      </w:r>
      <w:r w:rsidR="00C75D18">
        <w:rPr>
          <w:rFonts w:ascii="Times New Roman" w:hAnsi="Times New Roman" w:cs="Times New Roman"/>
          <w:sz w:val="22"/>
          <w:szCs w:val="22"/>
        </w:rPr>
        <w:t>Perkamų paslaugų</w:t>
      </w:r>
      <w:r w:rsidR="00190DC1" w:rsidRPr="00522054">
        <w:rPr>
          <w:rFonts w:ascii="Times New Roman" w:hAnsi="Times New Roman" w:cs="Times New Roman"/>
          <w:sz w:val="22"/>
          <w:szCs w:val="22"/>
        </w:rPr>
        <w:t xml:space="preserve"> </w:t>
      </w:r>
      <w:r w:rsidR="00666735" w:rsidRPr="00522054">
        <w:rPr>
          <w:rFonts w:ascii="Times New Roman" w:hAnsi="Times New Roman" w:cs="Times New Roman"/>
          <w:sz w:val="22"/>
          <w:szCs w:val="22"/>
        </w:rPr>
        <w:t xml:space="preserve"> </w:t>
      </w:r>
      <w:bookmarkStart w:id="8" w:name="_Hlk207525591"/>
      <w:r w:rsidR="00413938" w:rsidRPr="00522054">
        <w:rPr>
          <w:rFonts w:ascii="Times New Roman" w:hAnsi="Times New Roman" w:cs="Times New Roman"/>
          <w:sz w:val="22"/>
          <w:szCs w:val="22"/>
        </w:rPr>
        <w:t xml:space="preserve"> išlaidos iš dalies finansuojamos Europos Sąjungos </w:t>
      </w:r>
      <w:r w:rsidR="00701346" w:rsidRPr="00522054">
        <w:rPr>
          <w:rFonts w:ascii="Times New Roman" w:hAnsi="Times New Roman" w:cs="Times New Roman"/>
          <w:sz w:val="22"/>
          <w:szCs w:val="22"/>
        </w:rPr>
        <w:t xml:space="preserve">Sanglaudos </w:t>
      </w:r>
      <w:r w:rsidR="00413938" w:rsidRPr="00522054">
        <w:rPr>
          <w:rFonts w:ascii="Times New Roman" w:hAnsi="Times New Roman" w:cs="Times New Roman"/>
          <w:sz w:val="22"/>
          <w:szCs w:val="22"/>
        </w:rPr>
        <w:t>fond</w:t>
      </w:r>
      <w:r w:rsidR="00701346" w:rsidRPr="00522054">
        <w:rPr>
          <w:rFonts w:ascii="Times New Roman" w:hAnsi="Times New Roman" w:cs="Times New Roman"/>
          <w:sz w:val="22"/>
          <w:szCs w:val="22"/>
        </w:rPr>
        <w:t>o</w:t>
      </w:r>
      <w:r w:rsidR="00413938" w:rsidRPr="00522054">
        <w:rPr>
          <w:rFonts w:ascii="Times New Roman" w:hAnsi="Times New Roman" w:cs="Times New Roman"/>
          <w:sz w:val="22"/>
          <w:szCs w:val="22"/>
        </w:rPr>
        <w:t xml:space="preserve"> lėšomis, įgyvendinant projektą „</w:t>
      </w:r>
      <w:r w:rsidR="006E0E03" w:rsidRPr="00522054">
        <w:rPr>
          <w:rFonts w:ascii="Times New Roman" w:hAnsi="Times New Roman" w:cs="Times New Roman"/>
          <w:sz w:val="22"/>
          <w:szCs w:val="22"/>
        </w:rPr>
        <w:t>Geriamojo vandens tiekimo ir nuotekų tvarkymo infrastruktūros plėtra Trakų rajono savivaldybėje</w:t>
      </w:r>
      <w:r w:rsidR="00413938" w:rsidRPr="00522054">
        <w:rPr>
          <w:rFonts w:ascii="Times New Roman" w:hAnsi="Times New Roman" w:cs="Times New Roman"/>
          <w:sz w:val="22"/>
          <w:szCs w:val="22"/>
        </w:rPr>
        <w:t>“</w:t>
      </w:r>
      <w:r w:rsidR="002F6CC2" w:rsidRPr="00522054">
        <w:rPr>
          <w:rFonts w:ascii="Times New Roman" w:hAnsi="Times New Roman" w:cs="Times New Roman"/>
          <w:sz w:val="22"/>
          <w:szCs w:val="22"/>
        </w:rPr>
        <w:t>, pr</w:t>
      </w:r>
      <w:r w:rsidR="00BD43B4" w:rsidRPr="00522054">
        <w:rPr>
          <w:rFonts w:ascii="Times New Roman" w:hAnsi="Times New Roman" w:cs="Times New Roman"/>
          <w:sz w:val="22"/>
          <w:szCs w:val="22"/>
        </w:rPr>
        <w:t>ojekto</w:t>
      </w:r>
      <w:r w:rsidR="002F6CC2" w:rsidRPr="00522054">
        <w:rPr>
          <w:rFonts w:ascii="Times New Roman" w:hAnsi="Times New Roman" w:cs="Times New Roman"/>
          <w:sz w:val="22"/>
          <w:szCs w:val="22"/>
        </w:rPr>
        <w:t xml:space="preserve"> Nr.</w:t>
      </w:r>
      <w:r w:rsidR="002F6CC2" w:rsidRPr="00522054">
        <w:rPr>
          <w:rFonts w:ascii="Times New Roman" w:hAnsi="Times New Roman" w:cs="Times New Roman"/>
          <w:color w:val="2E2D51"/>
          <w:sz w:val="22"/>
          <w:szCs w:val="22"/>
          <w:shd w:val="clear" w:color="auto" w:fill="FFFFFF"/>
        </w:rPr>
        <w:t xml:space="preserve"> </w:t>
      </w:r>
      <w:r w:rsidR="005E70BD" w:rsidRPr="00522054">
        <w:rPr>
          <w:rFonts w:ascii="Times New Roman" w:hAnsi="Times New Roman" w:cs="Times New Roman"/>
          <w:sz w:val="22"/>
          <w:szCs w:val="22"/>
        </w:rPr>
        <w:t>20-206-P-0001.</w:t>
      </w:r>
    </w:p>
    <w:bookmarkEnd w:id="8"/>
    <w:p w14:paraId="72BFF1BB" w14:textId="61FA9813" w:rsidR="00016E4E" w:rsidRPr="00A2038E" w:rsidRDefault="00B41C66" w:rsidP="009041C2">
      <w:pPr>
        <w:pStyle w:val="Betarp"/>
        <w:numPr>
          <w:ilvl w:val="1"/>
          <w:numId w:val="4"/>
        </w:numPr>
        <w:ind w:left="0" w:firstLine="567"/>
        <w:contextualSpacing/>
        <w:jc w:val="both"/>
        <w:rPr>
          <w:rFonts w:ascii="Times New Roman" w:hAnsi="Times New Roman" w:cs="Times New Roman"/>
          <w:color w:val="FF0000"/>
          <w:sz w:val="22"/>
          <w:szCs w:val="22"/>
        </w:rPr>
      </w:pPr>
      <w:r w:rsidRPr="00522054">
        <w:rPr>
          <w:rFonts w:ascii="Times New Roman" w:hAnsi="Times New Roman" w:cs="Times New Roman"/>
          <w:sz w:val="22"/>
          <w:szCs w:val="22"/>
        </w:rPr>
        <w:t>Pirkimo objektas skaidomas</w:t>
      </w:r>
      <w:r w:rsidR="00016E4E" w:rsidRPr="00522054">
        <w:rPr>
          <w:rFonts w:ascii="Times New Roman" w:hAnsi="Times New Roman" w:cs="Times New Roman"/>
          <w:sz w:val="22"/>
          <w:szCs w:val="22"/>
        </w:rPr>
        <w:t xml:space="preserve"> į </w:t>
      </w:r>
      <w:r w:rsidR="005E5822">
        <w:rPr>
          <w:rFonts w:ascii="Times New Roman" w:hAnsi="Times New Roman" w:cs="Times New Roman"/>
          <w:sz w:val="22"/>
          <w:szCs w:val="22"/>
        </w:rPr>
        <w:t>3</w:t>
      </w:r>
      <w:r w:rsidR="00016E4E" w:rsidRPr="00522054">
        <w:rPr>
          <w:rFonts w:ascii="Times New Roman" w:hAnsi="Times New Roman" w:cs="Times New Roman"/>
          <w:sz w:val="22"/>
          <w:szCs w:val="22"/>
        </w:rPr>
        <w:t xml:space="preserve"> </w:t>
      </w:r>
      <w:r w:rsidR="00F02847">
        <w:rPr>
          <w:rFonts w:ascii="Times New Roman" w:hAnsi="Times New Roman" w:cs="Times New Roman"/>
          <w:sz w:val="22"/>
          <w:szCs w:val="22"/>
        </w:rPr>
        <w:t xml:space="preserve">(tris) </w:t>
      </w:r>
      <w:r w:rsidR="00016E4E" w:rsidRPr="00522054">
        <w:rPr>
          <w:rFonts w:ascii="Times New Roman" w:hAnsi="Times New Roman" w:cs="Times New Roman"/>
          <w:sz w:val="22"/>
          <w:szCs w:val="22"/>
        </w:rPr>
        <w:t>dalis</w:t>
      </w:r>
      <w:r w:rsidRPr="00522054">
        <w:rPr>
          <w:rFonts w:ascii="Times New Roman" w:hAnsi="Times New Roman" w:cs="Times New Roman"/>
          <w:sz w:val="22"/>
          <w:szCs w:val="22"/>
        </w:rPr>
        <w:t xml:space="preserve">. </w:t>
      </w:r>
      <w:r w:rsidR="00442CBF" w:rsidRPr="00522054">
        <w:rPr>
          <w:rFonts w:ascii="Times New Roman" w:hAnsi="Times New Roman" w:cs="Times New Roman"/>
          <w:sz w:val="22"/>
          <w:szCs w:val="22"/>
        </w:rPr>
        <w:t xml:space="preserve">Tiekėjas </w:t>
      </w:r>
      <w:r w:rsidR="00016E4E" w:rsidRPr="00522054">
        <w:rPr>
          <w:rFonts w:ascii="Times New Roman" w:hAnsi="Times New Roman" w:cs="Times New Roman"/>
          <w:sz w:val="22"/>
          <w:szCs w:val="22"/>
        </w:rPr>
        <w:t>gali pateikti pasiūlymą vienai</w:t>
      </w:r>
      <w:r w:rsidR="005E70BD" w:rsidRPr="00522054">
        <w:rPr>
          <w:rFonts w:ascii="Times New Roman" w:hAnsi="Times New Roman" w:cs="Times New Roman"/>
          <w:sz w:val="22"/>
          <w:szCs w:val="22"/>
        </w:rPr>
        <w:t xml:space="preserve"> arba </w:t>
      </w:r>
      <w:r w:rsidR="00F02847">
        <w:rPr>
          <w:rFonts w:ascii="Times New Roman" w:hAnsi="Times New Roman" w:cs="Times New Roman"/>
          <w:sz w:val="22"/>
          <w:szCs w:val="22"/>
        </w:rPr>
        <w:t>3 (trims)</w:t>
      </w:r>
      <w:r w:rsidR="00016E4E" w:rsidRPr="00522054">
        <w:rPr>
          <w:rFonts w:ascii="Times New Roman" w:hAnsi="Times New Roman" w:cs="Times New Roman"/>
          <w:sz w:val="22"/>
          <w:szCs w:val="22"/>
        </w:rPr>
        <w:t xml:space="preserve"> pirkimo </w:t>
      </w:r>
      <w:r w:rsidR="00016E4E" w:rsidRPr="00A2038E">
        <w:rPr>
          <w:rFonts w:ascii="Times New Roman" w:hAnsi="Times New Roman" w:cs="Times New Roman"/>
          <w:sz w:val="22"/>
          <w:szCs w:val="22"/>
        </w:rPr>
        <w:t>objekto dalims (toliau- POD)</w:t>
      </w:r>
      <w:r w:rsidR="002A601A" w:rsidRPr="00A2038E">
        <w:rPr>
          <w:rFonts w:ascii="Times New Roman" w:hAnsi="Times New Roman" w:cs="Times New Roman"/>
          <w:sz w:val="22"/>
          <w:szCs w:val="22"/>
        </w:rPr>
        <w:t>, dėl kiekvienos POD bus sudaromos atskiros pirkimo sutartys</w:t>
      </w:r>
      <w:r w:rsidR="00016E4E" w:rsidRPr="00A2038E">
        <w:rPr>
          <w:rFonts w:ascii="Times New Roman" w:hAnsi="Times New Roman" w:cs="Times New Roman"/>
          <w:sz w:val="22"/>
          <w:szCs w:val="22"/>
        </w:rPr>
        <w:t>:</w:t>
      </w:r>
    </w:p>
    <w:p w14:paraId="48A9807B" w14:textId="4910F830" w:rsidR="00016E4E" w:rsidRPr="00A2038E" w:rsidRDefault="00016E4E" w:rsidP="00BF4741">
      <w:pPr>
        <w:pStyle w:val="Betarp"/>
        <w:numPr>
          <w:ilvl w:val="2"/>
          <w:numId w:val="4"/>
        </w:numPr>
        <w:tabs>
          <w:tab w:val="left" w:pos="1701"/>
        </w:tabs>
        <w:ind w:left="0" w:firstLine="1123"/>
        <w:contextualSpacing/>
        <w:jc w:val="both"/>
        <w:rPr>
          <w:rFonts w:ascii="Times New Roman" w:hAnsi="Times New Roman" w:cs="Times New Roman"/>
          <w:sz w:val="22"/>
          <w:szCs w:val="22"/>
        </w:rPr>
      </w:pPr>
      <w:r w:rsidRPr="00A2038E">
        <w:rPr>
          <w:rFonts w:ascii="Times New Roman" w:hAnsi="Times New Roman" w:cs="Times New Roman"/>
          <w:b/>
          <w:bCs/>
          <w:sz w:val="22"/>
          <w:szCs w:val="22"/>
        </w:rPr>
        <w:t>1</w:t>
      </w:r>
      <w:r w:rsidR="006D7A4E" w:rsidRPr="00A2038E">
        <w:rPr>
          <w:rFonts w:ascii="Times New Roman" w:hAnsi="Times New Roman" w:cs="Times New Roman"/>
          <w:b/>
          <w:bCs/>
          <w:sz w:val="22"/>
          <w:szCs w:val="22"/>
        </w:rPr>
        <w:t xml:space="preserve"> </w:t>
      </w:r>
      <w:r w:rsidRPr="00A2038E">
        <w:rPr>
          <w:rFonts w:ascii="Times New Roman" w:hAnsi="Times New Roman" w:cs="Times New Roman"/>
          <w:b/>
          <w:bCs/>
          <w:sz w:val="22"/>
          <w:szCs w:val="22"/>
        </w:rPr>
        <w:t>POD</w:t>
      </w:r>
      <w:r w:rsidRPr="00A2038E">
        <w:rPr>
          <w:rFonts w:ascii="Times New Roman" w:hAnsi="Times New Roman" w:cs="Times New Roman"/>
          <w:sz w:val="22"/>
          <w:szCs w:val="22"/>
        </w:rPr>
        <w:t xml:space="preserve"> </w:t>
      </w:r>
      <w:bookmarkStart w:id="9" w:name="_Hlk213066708"/>
      <w:r w:rsidR="007D30BD" w:rsidRPr="00A2038E">
        <w:rPr>
          <w:rFonts w:ascii="Times New Roman" w:hAnsi="Times New Roman" w:cs="Times New Roman"/>
          <w:sz w:val="22"/>
          <w:szCs w:val="22"/>
        </w:rPr>
        <w:t xml:space="preserve">- </w:t>
      </w:r>
      <w:r w:rsidRPr="00A2038E">
        <w:rPr>
          <w:rFonts w:ascii="Times New Roman" w:hAnsi="Times New Roman" w:cs="Times New Roman"/>
          <w:b/>
          <w:bCs/>
          <w:sz w:val="22"/>
          <w:szCs w:val="22"/>
        </w:rPr>
        <w:t>„</w:t>
      </w:r>
      <w:r w:rsidR="00770B8E" w:rsidRPr="00A2038E">
        <w:rPr>
          <w:rFonts w:ascii="Times New Roman" w:hAnsi="Times New Roman" w:cs="Times New Roman"/>
          <w:b/>
          <w:bCs/>
          <w:sz w:val="22"/>
          <w:szCs w:val="22"/>
        </w:rPr>
        <w:t>Rūdiškių vandentiekio ir nuotekų tinklų techninio projekto parengim</w:t>
      </w:r>
      <w:r w:rsidR="00DC619F" w:rsidRPr="00A2038E">
        <w:rPr>
          <w:rFonts w:ascii="Times New Roman" w:hAnsi="Times New Roman" w:cs="Times New Roman"/>
          <w:b/>
          <w:bCs/>
          <w:sz w:val="22"/>
          <w:szCs w:val="22"/>
        </w:rPr>
        <w:t>o paslaugos</w:t>
      </w:r>
      <w:r w:rsidRPr="00A2038E">
        <w:rPr>
          <w:rFonts w:ascii="Times New Roman" w:hAnsi="Times New Roman" w:cs="Times New Roman"/>
          <w:b/>
          <w:bCs/>
          <w:sz w:val="22"/>
          <w:szCs w:val="22"/>
        </w:rPr>
        <w:t>“</w:t>
      </w:r>
      <w:bookmarkEnd w:id="9"/>
      <w:r w:rsidR="007C1B66" w:rsidRPr="00A2038E">
        <w:rPr>
          <w:rFonts w:ascii="Times New Roman" w:hAnsi="Times New Roman" w:cs="Times New Roman"/>
          <w:sz w:val="22"/>
          <w:szCs w:val="22"/>
        </w:rPr>
        <w:t xml:space="preserve">. Maksimali 1 POD skirta lėšų suma </w:t>
      </w:r>
      <w:r w:rsidR="0006243E" w:rsidRPr="00A2038E">
        <w:rPr>
          <w:rFonts w:ascii="Times New Roman" w:hAnsi="Times New Roman" w:cs="Times New Roman"/>
          <w:sz w:val="22"/>
          <w:szCs w:val="22"/>
        </w:rPr>
        <w:t xml:space="preserve">yra </w:t>
      </w:r>
      <w:r w:rsidR="008E5653" w:rsidRPr="00A2038E">
        <w:rPr>
          <w:rFonts w:ascii="Times New Roman" w:hAnsi="Times New Roman" w:cs="Times New Roman"/>
          <w:sz w:val="22"/>
          <w:szCs w:val="22"/>
        </w:rPr>
        <w:t>126</w:t>
      </w:r>
      <w:r w:rsidR="00A13DBD" w:rsidRPr="00A2038E">
        <w:rPr>
          <w:rFonts w:ascii="Times New Roman" w:hAnsi="Times New Roman" w:cs="Times New Roman"/>
          <w:sz w:val="22"/>
          <w:szCs w:val="22"/>
        </w:rPr>
        <w:t> 357,91</w:t>
      </w:r>
      <w:r w:rsidR="00F153E9" w:rsidRPr="00A2038E">
        <w:rPr>
          <w:rFonts w:ascii="Times New Roman" w:hAnsi="Times New Roman" w:cs="Times New Roman"/>
          <w:sz w:val="22"/>
          <w:szCs w:val="22"/>
        </w:rPr>
        <w:t xml:space="preserve"> Eur be PVM. Tiekėjų pasiūlymai, viršijantys</w:t>
      </w:r>
      <w:r w:rsidR="00BF4741" w:rsidRPr="00A2038E">
        <w:rPr>
          <w:rFonts w:ascii="Times New Roman" w:hAnsi="Times New Roman" w:cs="Times New Roman"/>
          <w:sz w:val="22"/>
          <w:szCs w:val="22"/>
        </w:rPr>
        <w:t xml:space="preserve"> šiai</w:t>
      </w:r>
      <w:r w:rsidR="00F153E9" w:rsidRPr="00A2038E">
        <w:rPr>
          <w:rFonts w:ascii="Times New Roman" w:hAnsi="Times New Roman" w:cs="Times New Roman"/>
          <w:sz w:val="22"/>
          <w:szCs w:val="22"/>
        </w:rPr>
        <w:t xml:space="preserve"> pirkimo </w:t>
      </w:r>
      <w:r w:rsidR="00BF4741" w:rsidRPr="00A2038E">
        <w:rPr>
          <w:rFonts w:ascii="Times New Roman" w:hAnsi="Times New Roman" w:cs="Times New Roman"/>
          <w:sz w:val="22"/>
          <w:szCs w:val="22"/>
        </w:rPr>
        <w:t xml:space="preserve">objekto </w:t>
      </w:r>
      <w:r w:rsidR="00F153E9" w:rsidRPr="00A2038E">
        <w:rPr>
          <w:rFonts w:ascii="Times New Roman" w:hAnsi="Times New Roman" w:cs="Times New Roman"/>
          <w:sz w:val="22"/>
          <w:szCs w:val="22"/>
        </w:rPr>
        <w:t xml:space="preserve">daliai skirtą lėšų sumą, bus atmesti dėl per didelės Perkančiajam subjektui nepriimtinos kainos. </w:t>
      </w:r>
    </w:p>
    <w:p w14:paraId="29B2B7BE" w14:textId="48FC7EC8" w:rsidR="00016E4E" w:rsidRPr="00A2038E" w:rsidRDefault="00016E4E" w:rsidP="00BF4741">
      <w:pPr>
        <w:pStyle w:val="Betarp"/>
        <w:numPr>
          <w:ilvl w:val="2"/>
          <w:numId w:val="4"/>
        </w:numPr>
        <w:tabs>
          <w:tab w:val="left" w:pos="1701"/>
        </w:tabs>
        <w:ind w:left="0" w:firstLine="1123"/>
        <w:contextualSpacing/>
        <w:jc w:val="both"/>
        <w:rPr>
          <w:rFonts w:ascii="Times New Roman" w:hAnsi="Times New Roman" w:cs="Times New Roman"/>
          <w:sz w:val="22"/>
          <w:szCs w:val="22"/>
        </w:rPr>
      </w:pPr>
      <w:r w:rsidRPr="00A2038E">
        <w:rPr>
          <w:rFonts w:ascii="Times New Roman" w:hAnsi="Times New Roman" w:cs="Times New Roman"/>
          <w:b/>
          <w:bCs/>
          <w:sz w:val="22"/>
          <w:szCs w:val="22"/>
        </w:rPr>
        <w:t xml:space="preserve">2 </w:t>
      </w:r>
      <w:r w:rsidR="006D7A4E" w:rsidRPr="00A2038E">
        <w:rPr>
          <w:rFonts w:ascii="Times New Roman" w:hAnsi="Times New Roman" w:cs="Times New Roman"/>
          <w:b/>
          <w:bCs/>
          <w:sz w:val="22"/>
          <w:szCs w:val="22"/>
        </w:rPr>
        <w:t xml:space="preserve"> </w:t>
      </w:r>
      <w:r w:rsidRPr="00A2038E">
        <w:rPr>
          <w:rFonts w:ascii="Times New Roman" w:hAnsi="Times New Roman" w:cs="Times New Roman"/>
          <w:b/>
          <w:bCs/>
          <w:sz w:val="22"/>
          <w:szCs w:val="22"/>
        </w:rPr>
        <w:t>POD</w:t>
      </w:r>
      <w:r w:rsidRPr="00A2038E">
        <w:rPr>
          <w:rFonts w:ascii="Times New Roman" w:hAnsi="Times New Roman" w:cs="Times New Roman"/>
          <w:sz w:val="22"/>
          <w:szCs w:val="22"/>
        </w:rPr>
        <w:t xml:space="preserve"> </w:t>
      </w:r>
      <w:bookmarkStart w:id="10" w:name="_Hlk213066754"/>
      <w:r w:rsidR="007D30BD" w:rsidRPr="00A2038E">
        <w:rPr>
          <w:rFonts w:ascii="Times New Roman" w:hAnsi="Times New Roman" w:cs="Times New Roman"/>
          <w:sz w:val="22"/>
          <w:szCs w:val="22"/>
        </w:rPr>
        <w:t xml:space="preserve">- </w:t>
      </w:r>
      <w:r w:rsidRPr="00A2038E">
        <w:rPr>
          <w:rFonts w:ascii="Times New Roman" w:hAnsi="Times New Roman" w:cs="Times New Roman"/>
          <w:b/>
          <w:bCs/>
          <w:sz w:val="22"/>
          <w:szCs w:val="22"/>
        </w:rPr>
        <w:t>„</w:t>
      </w:r>
      <w:r w:rsidR="006D7A4E" w:rsidRPr="00A2038E">
        <w:rPr>
          <w:rFonts w:ascii="Times New Roman" w:hAnsi="Times New Roman" w:cs="Times New Roman"/>
          <w:b/>
          <w:bCs/>
          <w:sz w:val="22"/>
          <w:szCs w:val="22"/>
        </w:rPr>
        <w:t>Onuškio vandentiekio ir nuotekų tinklų techninio projekto parengimas ir projekto vykdymo priežiūros paslaugos</w:t>
      </w:r>
      <w:r w:rsidRPr="00A2038E">
        <w:rPr>
          <w:rFonts w:ascii="Times New Roman" w:hAnsi="Times New Roman" w:cs="Times New Roman"/>
          <w:b/>
          <w:bCs/>
          <w:sz w:val="22"/>
          <w:szCs w:val="22"/>
        </w:rPr>
        <w:t>“</w:t>
      </w:r>
      <w:bookmarkEnd w:id="10"/>
      <w:r w:rsidR="00F153E9" w:rsidRPr="00A2038E">
        <w:rPr>
          <w:rFonts w:ascii="Times New Roman" w:hAnsi="Times New Roman" w:cs="Times New Roman"/>
          <w:sz w:val="22"/>
          <w:szCs w:val="22"/>
        </w:rPr>
        <w:t xml:space="preserve">. Maksimali </w:t>
      </w:r>
      <w:r w:rsidR="00BF4741" w:rsidRPr="00A2038E">
        <w:rPr>
          <w:rFonts w:ascii="Times New Roman" w:hAnsi="Times New Roman" w:cs="Times New Roman"/>
          <w:sz w:val="22"/>
          <w:szCs w:val="22"/>
        </w:rPr>
        <w:t>2</w:t>
      </w:r>
      <w:r w:rsidR="00F153E9" w:rsidRPr="00A2038E">
        <w:rPr>
          <w:rFonts w:ascii="Times New Roman" w:hAnsi="Times New Roman" w:cs="Times New Roman"/>
          <w:sz w:val="22"/>
          <w:szCs w:val="22"/>
        </w:rPr>
        <w:t xml:space="preserve"> POD skirta lėšų suma </w:t>
      </w:r>
      <w:r w:rsidR="006D7A4E" w:rsidRPr="00A2038E">
        <w:rPr>
          <w:rFonts w:ascii="Times New Roman" w:hAnsi="Times New Roman" w:cs="Times New Roman"/>
          <w:sz w:val="22"/>
          <w:szCs w:val="22"/>
        </w:rPr>
        <w:t>yra</w:t>
      </w:r>
      <w:r w:rsidR="00F153E9" w:rsidRPr="00A2038E">
        <w:rPr>
          <w:rFonts w:ascii="Times New Roman" w:hAnsi="Times New Roman" w:cs="Times New Roman"/>
          <w:sz w:val="22"/>
          <w:szCs w:val="22"/>
        </w:rPr>
        <w:t xml:space="preserve"> </w:t>
      </w:r>
      <w:r w:rsidR="00B2473D" w:rsidRPr="00A2038E">
        <w:rPr>
          <w:rFonts w:ascii="Times New Roman" w:hAnsi="Times New Roman" w:cs="Times New Roman"/>
          <w:sz w:val="22"/>
          <w:szCs w:val="22"/>
        </w:rPr>
        <w:t>88 087,58</w:t>
      </w:r>
      <w:r w:rsidR="00F153E9" w:rsidRPr="00A2038E">
        <w:rPr>
          <w:rFonts w:ascii="Times New Roman" w:hAnsi="Times New Roman" w:cs="Times New Roman"/>
          <w:sz w:val="22"/>
          <w:szCs w:val="22"/>
        </w:rPr>
        <w:t xml:space="preserve"> Eur be PVM</w:t>
      </w:r>
      <w:r w:rsidR="00B2473D" w:rsidRPr="00A2038E">
        <w:rPr>
          <w:rFonts w:ascii="Times New Roman" w:hAnsi="Times New Roman" w:cs="Times New Roman"/>
          <w:sz w:val="22"/>
          <w:szCs w:val="22"/>
        </w:rPr>
        <w:t>.</w:t>
      </w:r>
      <w:r w:rsidR="00F153E9" w:rsidRPr="00A2038E">
        <w:rPr>
          <w:rFonts w:ascii="Times New Roman" w:hAnsi="Times New Roman" w:cs="Times New Roman"/>
          <w:sz w:val="22"/>
          <w:szCs w:val="22"/>
        </w:rPr>
        <w:t xml:space="preserve"> Tiekėjų pasiūlymai, viršijantys </w:t>
      </w:r>
      <w:r w:rsidR="00BF4741" w:rsidRPr="00A2038E">
        <w:rPr>
          <w:rFonts w:ascii="Times New Roman" w:hAnsi="Times New Roman" w:cs="Times New Roman"/>
          <w:sz w:val="22"/>
          <w:szCs w:val="22"/>
        </w:rPr>
        <w:t xml:space="preserve">šiai </w:t>
      </w:r>
      <w:r w:rsidR="00F153E9" w:rsidRPr="00A2038E">
        <w:rPr>
          <w:rFonts w:ascii="Times New Roman" w:hAnsi="Times New Roman" w:cs="Times New Roman"/>
          <w:sz w:val="22"/>
          <w:szCs w:val="22"/>
        </w:rPr>
        <w:t xml:space="preserve">pirkimo </w:t>
      </w:r>
      <w:r w:rsidR="00BF4741" w:rsidRPr="00A2038E">
        <w:rPr>
          <w:rFonts w:ascii="Times New Roman" w:hAnsi="Times New Roman" w:cs="Times New Roman"/>
          <w:sz w:val="22"/>
          <w:szCs w:val="22"/>
        </w:rPr>
        <w:t xml:space="preserve">objekto </w:t>
      </w:r>
      <w:r w:rsidR="00F153E9" w:rsidRPr="00A2038E">
        <w:rPr>
          <w:rFonts w:ascii="Times New Roman" w:hAnsi="Times New Roman" w:cs="Times New Roman"/>
          <w:sz w:val="22"/>
          <w:szCs w:val="22"/>
        </w:rPr>
        <w:t>daliai skirtą lėšų sumą, bus atmesti dėl per didelės Perkančiajam subjektui nepriimtinos kainos.</w:t>
      </w:r>
    </w:p>
    <w:p w14:paraId="6ADEDB15" w14:textId="393AE4E8" w:rsidR="00CC4825" w:rsidRPr="00A2038E" w:rsidRDefault="002A501A" w:rsidP="002A501A">
      <w:pPr>
        <w:pStyle w:val="Betarp"/>
        <w:tabs>
          <w:tab w:val="left" w:pos="1701"/>
        </w:tabs>
        <w:ind w:left="720"/>
        <w:contextualSpacing/>
        <w:jc w:val="both"/>
        <w:rPr>
          <w:rFonts w:ascii="Times New Roman" w:hAnsi="Times New Roman" w:cs="Times New Roman"/>
          <w:sz w:val="22"/>
          <w:szCs w:val="22"/>
        </w:rPr>
      </w:pPr>
      <w:r w:rsidRPr="00A2038E">
        <w:rPr>
          <w:rFonts w:ascii="Times New Roman" w:hAnsi="Times New Roman" w:cs="Times New Roman"/>
          <w:sz w:val="22"/>
          <w:szCs w:val="22"/>
        </w:rPr>
        <w:t xml:space="preserve">       2.2.3  </w:t>
      </w:r>
      <w:r w:rsidR="00D81358" w:rsidRPr="00A2038E">
        <w:rPr>
          <w:rFonts w:ascii="Times New Roman" w:hAnsi="Times New Roman" w:cs="Times New Roman"/>
          <w:b/>
          <w:bCs/>
          <w:sz w:val="22"/>
          <w:szCs w:val="22"/>
        </w:rPr>
        <w:t>3 POD</w:t>
      </w:r>
      <w:r w:rsidR="007D30BD" w:rsidRPr="00A2038E">
        <w:rPr>
          <w:rFonts w:ascii="Times New Roman" w:hAnsi="Times New Roman" w:cs="Times New Roman"/>
          <w:b/>
          <w:bCs/>
          <w:sz w:val="22"/>
          <w:szCs w:val="22"/>
        </w:rPr>
        <w:t xml:space="preserve"> - </w:t>
      </w:r>
      <w:r w:rsidRPr="00A2038E">
        <w:rPr>
          <w:rFonts w:ascii="Times New Roman" w:hAnsi="Times New Roman" w:cs="Times New Roman"/>
          <w:b/>
          <w:bCs/>
          <w:sz w:val="22"/>
          <w:szCs w:val="22"/>
        </w:rPr>
        <w:t xml:space="preserve"> </w:t>
      </w:r>
      <w:r w:rsidR="00D81358" w:rsidRPr="00A2038E">
        <w:rPr>
          <w:rFonts w:ascii="Times New Roman" w:hAnsi="Times New Roman" w:cs="Times New Roman"/>
          <w:b/>
          <w:bCs/>
          <w:sz w:val="22"/>
          <w:szCs w:val="22"/>
        </w:rPr>
        <w:t>„</w:t>
      </w:r>
      <w:proofErr w:type="spellStart"/>
      <w:r w:rsidR="00D81358" w:rsidRPr="00A2038E">
        <w:rPr>
          <w:rFonts w:ascii="Times New Roman" w:hAnsi="Times New Roman" w:cs="Times New Roman"/>
          <w:b/>
          <w:bCs/>
          <w:sz w:val="22"/>
          <w:szCs w:val="22"/>
        </w:rPr>
        <w:t>Račkūnų</w:t>
      </w:r>
      <w:proofErr w:type="spellEnd"/>
      <w:r w:rsidR="00D81358" w:rsidRPr="00A2038E">
        <w:rPr>
          <w:rFonts w:ascii="Times New Roman" w:hAnsi="Times New Roman" w:cs="Times New Roman"/>
          <w:b/>
          <w:bCs/>
          <w:sz w:val="22"/>
          <w:szCs w:val="22"/>
        </w:rPr>
        <w:t xml:space="preserve"> vandentiekio ir nuotekų tinklų techninio projekto parengim</w:t>
      </w:r>
      <w:r w:rsidR="00DC619F" w:rsidRPr="00A2038E">
        <w:rPr>
          <w:rFonts w:ascii="Times New Roman" w:hAnsi="Times New Roman" w:cs="Times New Roman"/>
          <w:b/>
          <w:bCs/>
          <w:sz w:val="22"/>
          <w:szCs w:val="22"/>
        </w:rPr>
        <w:t>o paslaugos</w:t>
      </w:r>
      <w:r w:rsidR="00CC4825" w:rsidRPr="00A2038E">
        <w:rPr>
          <w:rFonts w:ascii="Times New Roman" w:hAnsi="Times New Roman" w:cs="Times New Roman"/>
          <w:b/>
          <w:bCs/>
          <w:sz w:val="22"/>
          <w:szCs w:val="22"/>
        </w:rPr>
        <w:t>“</w:t>
      </w:r>
      <w:r w:rsidR="00217DAB" w:rsidRPr="00A2038E">
        <w:rPr>
          <w:rFonts w:ascii="Times New Roman" w:hAnsi="Times New Roman" w:cs="Times New Roman"/>
          <w:b/>
          <w:bCs/>
          <w:sz w:val="22"/>
          <w:szCs w:val="22"/>
        </w:rPr>
        <w:t xml:space="preserve">. </w:t>
      </w:r>
      <w:r w:rsidR="00CC4825" w:rsidRPr="00A2038E">
        <w:rPr>
          <w:rFonts w:ascii="Times New Roman" w:hAnsi="Times New Roman" w:cs="Times New Roman"/>
          <w:b/>
          <w:bCs/>
          <w:sz w:val="22"/>
          <w:szCs w:val="22"/>
        </w:rPr>
        <w:t xml:space="preserve"> </w:t>
      </w:r>
      <w:r w:rsidR="00CC4825" w:rsidRPr="00A2038E">
        <w:rPr>
          <w:rFonts w:ascii="Times New Roman" w:hAnsi="Times New Roman" w:cs="Times New Roman"/>
          <w:sz w:val="22"/>
          <w:szCs w:val="22"/>
        </w:rPr>
        <w:t xml:space="preserve">Maksimali 3 POD skirta lėšų suma yra </w:t>
      </w:r>
      <w:r w:rsidRPr="00A2038E">
        <w:rPr>
          <w:rFonts w:ascii="Times New Roman" w:hAnsi="Times New Roman" w:cs="Times New Roman"/>
          <w:sz w:val="22"/>
          <w:szCs w:val="22"/>
        </w:rPr>
        <w:t>18 355,07</w:t>
      </w:r>
      <w:r w:rsidR="00CC4825" w:rsidRPr="00A2038E">
        <w:rPr>
          <w:rFonts w:ascii="Times New Roman" w:hAnsi="Times New Roman" w:cs="Times New Roman"/>
          <w:sz w:val="22"/>
          <w:szCs w:val="22"/>
        </w:rPr>
        <w:t xml:space="preserve"> Eur be PVM. Tiekėjų pasiūlymai, viršijantys šiai pirkimo objekto daliai skirtą lėšų sumą, bus atmesti dėl per didelės Perkančiajam subjektui nepriimtinos kainos.</w:t>
      </w:r>
    </w:p>
    <w:p w14:paraId="2C2DF178" w14:textId="0287B210" w:rsidR="00B2473D" w:rsidRPr="00A2038E" w:rsidRDefault="00B2473D" w:rsidP="002A501A">
      <w:pPr>
        <w:pStyle w:val="Betarp"/>
        <w:tabs>
          <w:tab w:val="left" w:pos="1701"/>
        </w:tabs>
        <w:ind w:left="1123"/>
        <w:contextualSpacing/>
        <w:jc w:val="both"/>
        <w:rPr>
          <w:rFonts w:ascii="Times New Roman" w:hAnsi="Times New Roman" w:cs="Times New Roman"/>
          <w:sz w:val="22"/>
          <w:szCs w:val="22"/>
        </w:rPr>
      </w:pPr>
    </w:p>
    <w:p w14:paraId="66490BD6" w14:textId="77777777" w:rsidR="00CC4825" w:rsidRPr="00A2038E" w:rsidRDefault="00CC4825" w:rsidP="00CC4825">
      <w:pPr>
        <w:pStyle w:val="Betarp"/>
        <w:tabs>
          <w:tab w:val="left" w:pos="1701"/>
        </w:tabs>
        <w:ind w:left="1123"/>
        <w:contextualSpacing/>
        <w:jc w:val="both"/>
        <w:rPr>
          <w:rFonts w:ascii="Times New Roman" w:hAnsi="Times New Roman" w:cs="Times New Roman"/>
          <w:sz w:val="22"/>
          <w:szCs w:val="22"/>
        </w:rPr>
      </w:pPr>
    </w:p>
    <w:p w14:paraId="483FAB52" w14:textId="77777777" w:rsidR="00C70030" w:rsidRPr="00E83109" w:rsidRDefault="007554D6" w:rsidP="009041C2">
      <w:pPr>
        <w:pStyle w:val="Betarp"/>
        <w:numPr>
          <w:ilvl w:val="1"/>
          <w:numId w:val="4"/>
        </w:numPr>
        <w:ind w:left="0" w:firstLine="567"/>
        <w:contextualSpacing/>
        <w:jc w:val="both"/>
        <w:rPr>
          <w:rFonts w:ascii="Times New Roman" w:hAnsi="Times New Roman" w:cs="Times New Roman"/>
          <w:color w:val="FF0000"/>
          <w:sz w:val="22"/>
          <w:szCs w:val="22"/>
        </w:rPr>
      </w:pPr>
      <w:r w:rsidRPr="00522054">
        <w:rPr>
          <w:rFonts w:ascii="Times New Roman" w:hAnsi="Times New Roman" w:cs="Times New Roman"/>
          <w:sz w:val="22"/>
          <w:szCs w:val="22"/>
        </w:rPr>
        <w:lastRenderedPageBreak/>
        <w:t xml:space="preserve">Pirkimo apimtys, reikalavimai ir techninė specifikacija apibrėžti </w:t>
      </w:r>
      <w:r w:rsidR="007204DB" w:rsidRPr="00522054">
        <w:rPr>
          <w:rFonts w:ascii="Times New Roman" w:hAnsi="Times New Roman" w:cs="Times New Roman"/>
          <w:sz w:val="22"/>
          <w:szCs w:val="22"/>
        </w:rPr>
        <w:t xml:space="preserve">specialiųjų </w:t>
      </w:r>
      <w:r w:rsidRPr="00522054">
        <w:rPr>
          <w:rFonts w:ascii="Times New Roman" w:hAnsi="Times New Roman" w:cs="Times New Roman"/>
          <w:sz w:val="22"/>
          <w:szCs w:val="22"/>
        </w:rPr>
        <w:t xml:space="preserve">pirkimo sąlygų </w:t>
      </w:r>
      <w:r w:rsidR="00C70030" w:rsidRPr="00522054">
        <w:rPr>
          <w:rFonts w:ascii="Times New Roman" w:hAnsi="Times New Roman" w:cs="Times New Roman"/>
          <w:color w:val="0070C0"/>
          <w:sz w:val="22"/>
          <w:szCs w:val="22"/>
        </w:rPr>
        <w:t xml:space="preserve">2 </w:t>
      </w:r>
      <w:r w:rsidR="00880723" w:rsidRPr="00522054">
        <w:rPr>
          <w:rFonts w:ascii="Times New Roman" w:hAnsi="Times New Roman" w:cs="Times New Roman"/>
          <w:color w:val="0070C0"/>
          <w:sz w:val="22"/>
          <w:szCs w:val="22"/>
        </w:rPr>
        <w:t xml:space="preserve">priede </w:t>
      </w:r>
      <w:r w:rsidR="00C70030" w:rsidRPr="00522054">
        <w:rPr>
          <w:rFonts w:ascii="Times New Roman" w:hAnsi="Times New Roman" w:cs="Times New Roman"/>
          <w:color w:val="0070C0"/>
          <w:sz w:val="22"/>
          <w:szCs w:val="22"/>
        </w:rPr>
        <w:t>„Techninė specifikacija</w:t>
      </w:r>
      <w:r w:rsidR="00815D5C" w:rsidRPr="00522054">
        <w:rPr>
          <w:rFonts w:ascii="Times New Roman" w:hAnsi="Times New Roman" w:cs="Times New Roman"/>
          <w:color w:val="0070C0"/>
          <w:sz w:val="22"/>
          <w:szCs w:val="22"/>
        </w:rPr>
        <w:t xml:space="preserve"> (užsakovo reikalavimai)</w:t>
      </w:r>
      <w:r w:rsidR="00C70030" w:rsidRPr="00522054">
        <w:rPr>
          <w:rFonts w:ascii="Times New Roman" w:hAnsi="Times New Roman" w:cs="Times New Roman"/>
          <w:color w:val="00B050"/>
          <w:sz w:val="22"/>
          <w:szCs w:val="22"/>
        </w:rPr>
        <w:t>“</w:t>
      </w:r>
      <w:r w:rsidRPr="00522054">
        <w:rPr>
          <w:rFonts w:ascii="Times New Roman" w:hAnsi="Times New Roman" w:cs="Times New Roman"/>
          <w:sz w:val="22"/>
          <w:szCs w:val="22"/>
        </w:rPr>
        <w:t>.</w:t>
      </w:r>
      <w:r w:rsidRPr="00522054">
        <w:rPr>
          <w:rFonts w:ascii="Times New Roman" w:hAnsi="Times New Roman" w:cs="Times New Roman"/>
          <w:color w:val="00B050"/>
          <w:sz w:val="22"/>
          <w:szCs w:val="22"/>
        </w:rPr>
        <w:t xml:space="preserve"> </w:t>
      </w:r>
    </w:p>
    <w:p w14:paraId="0AD66B42" w14:textId="48F8EA5D" w:rsidR="00E83109" w:rsidRPr="00E83109" w:rsidRDefault="00B03A33" w:rsidP="00B03A33">
      <w:pPr>
        <w:tabs>
          <w:tab w:val="left" w:pos="1080"/>
        </w:tabs>
        <w:contextualSpacing/>
        <w:rPr>
          <w:rFonts w:eastAsiaTheme="minorEastAsia"/>
          <w:lang w:eastAsia="lt-LT"/>
        </w:rPr>
      </w:pPr>
      <w:r>
        <w:rPr>
          <w:rFonts w:eastAsiaTheme="minorEastAsia"/>
          <w:lang w:eastAsia="lt-LT"/>
        </w:rPr>
        <w:t xml:space="preserve">          2.4. </w:t>
      </w:r>
      <w:r w:rsidR="00E83109" w:rsidRPr="00E83109">
        <w:rPr>
          <w:rFonts w:eastAsiaTheme="minorEastAsia"/>
          <w:lang w:eastAsia="lt-LT"/>
        </w:rPr>
        <w:t>Nustatomas kiekvienos pirkimo dalies sutarties galiojimo galimas ilgiausias terminas įskaitant galutinio atsiskaitymo terminus atskirai:</w:t>
      </w:r>
    </w:p>
    <w:p w14:paraId="5EDD843D" w14:textId="7BDA64EC" w:rsidR="00E83109" w:rsidRPr="00E83109" w:rsidRDefault="00B03A33" w:rsidP="00B03A33">
      <w:pPr>
        <w:tabs>
          <w:tab w:val="left" w:pos="1080"/>
        </w:tabs>
        <w:contextualSpacing/>
        <w:rPr>
          <w:rFonts w:eastAsiaTheme="minorEastAsia"/>
          <w:lang w:eastAsia="lt-LT"/>
        </w:rPr>
      </w:pPr>
      <w:r>
        <w:rPr>
          <w:rFonts w:eastAsiaTheme="minorEastAsia"/>
          <w:lang w:eastAsia="lt-LT"/>
        </w:rPr>
        <w:t xml:space="preserve">          </w:t>
      </w:r>
      <w:r w:rsidRPr="00D12601">
        <w:rPr>
          <w:rFonts w:eastAsiaTheme="minorEastAsia"/>
          <w:lang w:eastAsia="lt-LT"/>
        </w:rPr>
        <w:t>2.4.1.</w:t>
      </w:r>
      <w:r w:rsidRPr="00D12601">
        <w:rPr>
          <w:rFonts w:eastAsiaTheme="minorEastAsia"/>
          <w:b/>
          <w:bCs/>
          <w:lang w:eastAsia="lt-LT"/>
        </w:rPr>
        <w:t xml:space="preserve"> </w:t>
      </w:r>
      <w:r w:rsidR="00C0554F" w:rsidRPr="00D12601">
        <w:rPr>
          <w:rFonts w:eastAsiaTheme="minorEastAsia"/>
          <w:b/>
          <w:bCs/>
          <w:lang w:eastAsia="lt-LT"/>
        </w:rPr>
        <w:t>1</w:t>
      </w:r>
      <w:r w:rsidR="00E83109" w:rsidRPr="00E83109">
        <w:rPr>
          <w:rFonts w:eastAsiaTheme="minorEastAsia"/>
          <w:b/>
          <w:bCs/>
          <w:lang w:eastAsia="lt-LT"/>
        </w:rPr>
        <w:t xml:space="preserve"> </w:t>
      </w:r>
      <w:r w:rsidR="00C0554F" w:rsidRPr="00D12601">
        <w:rPr>
          <w:rFonts w:eastAsiaTheme="minorEastAsia"/>
          <w:b/>
          <w:bCs/>
          <w:lang w:eastAsia="lt-LT"/>
        </w:rPr>
        <w:t>POD</w:t>
      </w:r>
      <w:r w:rsidR="00E83109" w:rsidRPr="00E83109">
        <w:rPr>
          <w:rFonts w:eastAsiaTheme="minorEastAsia"/>
          <w:lang w:eastAsia="lt-LT"/>
        </w:rPr>
        <w:t xml:space="preserve"> – </w:t>
      </w:r>
      <w:r w:rsidR="009A02FB" w:rsidRPr="00D12601">
        <w:rPr>
          <w:rFonts w:eastAsiaTheme="minorEastAsia"/>
          <w:lang w:eastAsia="lt-LT"/>
        </w:rPr>
        <w:t>10</w:t>
      </w:r>
      <w:r w:rsidR="00E83109" w:rsidRPr="00E83109">
        <w:rPr>
          <w:rFonts w:eastAsiaTheme="minorEastAsia"/>
          <w:lang w:eastAsia="lt-LT"/>
        </w:rPr>
        <w:t xml:space="preserve"> mėnesių nuo sutarties įsigaliojimo dienos (9 mėnesiai projekto parengimui, įskaitant statybą leidžiančio dokumentų gavimą, 1 mėnuo galutiniam atsiskaitymui);</w:t>
      </w:r>
    </w:p>
    <w:p w14:paraId="7326FA04" w14:textId="1D945B34" w:rsidR="00E83109" w:rsidRPr="00E83109" w:rsidRDefault="00584118" w:rsidP="00B03A33">
      <w:pPr>
        <w:tabs>
          <w:tab w:val="left" w:pos="1080"/>
        </w:tabs>
        <w:contextualSpacing/>
        <w:rPr>
          <w:rFonts w:eastAsiaTheme="minorEastAsia"/>
          <w:lang w:eastAsia="lt-LT"/>
        </w:rPr>
      </w:pPr>
      <w:r w:rsidRPr="00D12601">
        <w:rPr>
          <w:rFonts w:eastAsiaTheme="minorEastAsia"/>
          <w:b/>
          <w:bCs/>
          <w:lang w:eastAsia="lt-LT"/>
        </w:rPr>
        <w:t xml:space="preserve">          </w:t>
      </w:r>
      <w:r w:rsidR="00B03A33" w:rsidRPr="00D12601">
        <w:rPr>
          <w:rFonts w:eastAsiaTheme="minorEastAsia"/>
          <w:lang w:eastAsia="lt-LT"/>
        </w:rPr>
        <w:t>2.4.2.</w:t>
      </w:r>
      <w:r w:rsidR="00B03A33" w:rsidRPr="00D12601">
        <w:rPr>
          <w:rFonts w:eastAsiaTheme="minorEastAsia"/>
          <w:b/>
          <w:bCs/>
          <w:lang w:eastAsia="lt-LT"/>
        </w:rPr>
        <w:t xml:space="preserve"> </w:t>
      </w:r>
      <w:r w:rsidR="00757D99" w:rsidRPr="00D12601">
        <w:rPr>
          <w:rFonts w:eastAsiaTheme="minorEastAsia"/>
          <w:b/>
          <w:bCs/>
          <w:lang w:eastAsia="lt-LT"/>
        </w:rPr>
        <w:t>2 POD</w:t>
      </w:r>
      <w:r w:rsidR="00E83109" w:rsidRPr="00E83109">
        <w:rPr>
          <w:rFonts w:eastAsiaTheme="minorEastAsia"/>
          <w:lang w:eastAsia="lt-LT"/>
        </w:rPr>
        <w:t xml:space="preserve"> – 9 mėnesiai projekto parengimui, įskaitant statybą leidžiančio dokumentų gavimą,  </w:t>
      </w:r>
      <w:r w:rsidR="00CB147E">
        <w:rPr>
          <w:rFonts w:eastAsiaTheme="minorEastAsia"/>
          <w:lang w:eastAsia="lt-LT"/>
        </w:rPr>
        <w:t>2</w:t>
      </w:r>
      <w:r w:rsidR="00D231EF">
        <w:rPr>
          <w:rFonts w:eastAsiaTheme="minorEastAsia"/>
          <w:lang w:eastAsia="lt-LT"/>
        </w:rPr>
        <w:t xml:space="preserve">8 </w:t>
      </w:r>
      <w:r w:rsidR="00E83109" w:rsidRPr="00E83109">
        <w:rPr>
          <w:rFonts w:eastAsiaTheme="minorEastAsia"/>
          <w:lang w:eastAsia="lt-LT"/>
        </w:rPr>
        <w:t>mėnesi</w:t>
      </w:r>
      <w:r w:rsidR="00CB147E">
        <w:rPr>
          <w:rFonts w:eastAsiaTheme="minorEastAsia"/>
          <w:lang w:eastAsia="lt-LT"/>
        </w:rPr>
        <w:t>ai</w:t>
      </w:r>
      <w:r w:rsidR="00E83109" w:rsidRPr="00E83109">
        <w:rPr>
          <w:rFonts w:eastAsiaTheme="minorEastAsia"/>
          <w:lang w:eastAsia="lt-LT"/>
        </w:rPr>
        <w:t xml:space="preserve"> projekto vykdymo priežiūra</w:t>
      </w:r>
      <w:r w:rsidR="00B54B89">
        <w:rPr>
          <w:rFonts w:eastAsiaTheme="minorEastAsia"/>
          <w:lang w:eastAsia="lt-LT"/>
        </w:rPr>
        <w:t>i</w:t>
      </w:r>
      <w:r w:rsidR="00D231EF">
        <w:rPr>
          <w:rFonts w:eastAsiaTheme="minorEastAsia"/>
          <w:lang w:eastAsia="lt-LT"/>
        </w:rPr>
        <w:t xml:space="preserve"> nuo</w:t>
      </w:r>
      <w:r w:rsidR="00437AAC">
        <w:rPr>
          <w:rFonts w:eastAsiaTheme="minorEastAsia"/>
          <w:lang w:eastAsia="lt-LT"/>
        </w:rPr>
        <w:t>,</w:t>
      </w:r>
      <w:r w:rsidR="00D231EF">
        <w:rPr>
          <w:rFonts w:eastAsiaTheme="minorEastAsia"/>
          <w:lang w:eastAsia="lt-LT"/>
        </w:rPr>
        <w:t xml:space="preserve"> </w:t>
      </w:r>
      <w:r w:rsidR="00321418">
        <w:rPr>
          <w:rFonts w:eastAsiaTheme="minorEastAsia"/>
          <w:lang w:eastAsia="lt-LT"/>
        </w:rPr>
        <w:t>dėl projekto vykdymo priežiūros paslaugų teikimo</w:t>
      </w:r>
      <w:r w:rsidR="00437AAC">
        <w:rPr>
          <w:rFonts w:eastAsiaTheme="minorEastAsia"/>
          <w:lang w:eastAsia="lt-LT"/>
        </w:rPr>
        <w:t xml:space="preserve"> sutarties</w:t>
      </w:r>
      <w:r w:rsidR="00321418">
        <w:rPr>
          <w:rFonts w:eastAsiaTheme="minorEastAsia"/>
          <w:lang w:eastAsia="lt-LT"/>
        </w:rPr>
        <w:t xml:space="preserve"> </w:t>
      </w:r>
      <w:r w:rsidR="00B54B89">
        <w:rPr>
          <w:rFonts w:eastAsiaTheme="minorEastAsia"/>
          <w:lang w:eastAsia="lt-LT"/>
        </w:rPr>
        <w:t>įsigaliojimo datos</w:t>
      </w:r>
      <w:r w:rsidR="00E83109" w:rsidRPr="00E83109">
        <w:rPr>
          <w:rFonts w:eastAsiaTheme="minorEastAsia"/>
          <w:lang w:eastAsia="lt-LT"/>
        </w:rPr>
        <w:t>, 1 mėnuo galutiniam atsiskaitymui;</w:t>
      </w:r>
    </w:p>
    <w:p w14:paraId="39524DD6" w14:textId="7439FED7" w:rsidR="00E83109" w:rsidRPr="00E83109" w:rsidRDefault="00584118" w:rsidP="00584118">
      <w:pPr>
        <w:tabs>
          <w:tab w:val="left" w:pos="1080"/>
        </w:tabs>
        <w:contextualSpacing/>
        <w:rPr>
          <w:rFonts w:eastAsiaTheme="minorEastAsia"/>
          <w:lang w:eastAsia="lt-LT"/>
        </w:rPr>
      </w:pPr>
      <w:r w:rsidRPr="00D12601">
        <w:rPr>
          <w:rFonts w:eastAsiaTheme="minorEastAsia"/>
          <w:b/>
          <w:bCs/>
          <w:lang w:eastAsia="lt-LT"/>
        </w:rPr>
        <w:t xml:space="preserve">          </w:t>
      </w:r>
      <w:r w:rsidRPr="00D12601">
        <w:rPr>
          <w:rFonts w:eastAsiaTheme="minorEastAsia"/>
          <w:lang w:eastAsia="lt-LT"/>
        </w:rPr>
        <w:t>2.4.3.</w:t>
      </w:r>
      <w:r w:rsidRPr="00D12601">
        <w:rPr>
          <w:rFonts w:eastAsiaTheme="minorEastAsia"/>
          <w:b/>
          <w:bCs/>
          <w:lang w:eastAsia="lt-LT"/>
        </w:rPr>
        <w:t xml:space="preserve"> </w:t>
      </w:r>
      <w:r w:rsidR="009A02FB" w:rsidRPr="00D12601">
        <w:rPr>
          <w:rFonts w:eastAsiaTheme="minorEastAsia"/>
          <w:b/>
          <w:bCs/>
          <w:lang w:eastAsia="lt-LT"/>
        </w:rPr>
        <w:t>3 POD</w:t>
      </w:r>
      <w:r w:rsidR="00E83109" w:rsidRPr="00E83109">
        <w:rPr>
          <w:rFonts w:eastAsiaTheme="minorEastAsia"/>
          <w:lang w:eastAsia="lt-LT"/>
        </w:rPr>
        <w:t xml:space="preserve"> – </w:t>
      </w:r>
      <w:r w:rsidR="006860E7">
        <w:rPr>
          <w:rFonts w:eastAsiaTheme="minorEastAsia"/>
          <w:lang w:eastAsia="lt-LT"/>
        </w:rPr>
        <w:t>7</w:t>
      </w:r>
      <w:r w:rsidR="00E83109" w:rsidRPr="00E83109">
        <w:rPr>
          <w:rFonts w:eastAsiaTheme="minorEastAsia"/>
          <w:lang w:eastAsia="lt-LT"/>
        </w:rPr>
        <w:t xml:space="preserve"> mėnesi</w:t>
      </w:r>
      <w:r w:rsidR="006860E7">
        <w:rPr>
          <w:rFonts w:eastAsiaTheme="minorEastAsia"/>
          <w:lang w:eastAsia="lt-LT"/>
        </w:rPr>
        <w:t>ai</w:t>
      </w:r>
      <w:r w:rsidR="00E83109" w:rsidRPr="00E83109">
        <w:rPr>
          <w:rFonts w:eastAsiaTheme="minorEastAsia"/>
          <w:lang w:eastAsia="lt-LT"/>
        </w:rPr>
        <w:t xml:space="preserve"> nuo sutarties įsigaliojimo dienos (</w:t>
      </w:r>
      <w:r w:rsidR="006860E7">
        <w:rPr>
          <w:rFonts w:eastAsiaTheme="minorEastAsia"/>
          <w:lang w:eastAsia="lt-LT"/>
        </w:rPr>
        <w:t>6</w:t>
      </w:r>
      <w:r w:rsidR="00E83109" w:rsidRPr="00E83109">
        <w:rPr>
          <w:rFonts w:eastAsiaTheme="minorEastAsia"/>
          <w:lang w:eastAsia="lt-LT"/>
        </w:rPr>
        <w:t xml:space="preserve"> mėnesiai projekto parengimui, įskaitant statybą leidžiančio dokumentų gavimą, 1 mėnuo galutiniam atsiskaitymui);</w:t>
      </w:r>
    </w:p>
    <w:p w14:paraId="4D9C4493" w14:textId="77777777" w:rsidR="0050744D" w:rsidRPr="00522054" w:rsidRDefault="00E53E12" w:rsidP="009041C2">
      <w:pPr>
        <w:pStyle w:val="Betarp"/>
        <w:numPr>
          <w:ilvl w:val="1"/>
          <w:numId w:val="4"/>
        </w:numPr>
        <w:ind w:left="0" w:firstLine="567"/>
        <w:contextualSpacing/>
        <w:jc w:val="both"/>
        <w:rPr>
          <w:rFonts w:ascii="Times New Roman" w:hAnsi="Times New Roman" w:cs="Times New Roman"/>
          <w:color w:val="FF0000"/>
          <w:sz w:val="22"/>
          <w:szCs w:val="22"/>
        </w:rPr>
      </w:pPr>
      <w:r w:rsidRPr="00522054">
        <w:rPr>
          <w:rFonts w:ascii="Times New Roman" w:hAnsi="Times New Roman" w:cs="Times New Roman"/>
          <w:sz w:val="22"/>
          <w:szCs w:val="22"/>
        </w:rPr>
        <w:t xml:space="preserve">Jeigu apibūdinant pirkimo objektą techninėje specifikacijoje </w:t>
      </w:r>
      <w:r w:rsidR="00701346" w:rsidRPr="00522054">
        <w:rPr>
          <w:rFonts w:ascii="Times New Roman" w:hAnsi="Times New Roman" w:cs="Times New Roman"/>
          <w:sz w:val="22"/>
          <w:szCs w:val="22"/>
        </w:rPr>
        <w:t xml:space="preserve">ar kituose pirkimo dokumentuose </w:t>
      </w:r>
      <w:r w:rsidRPr="00522054">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522054">
        <w:rPr>
          <w:rFonts w:ascii="Times New Roman" w:hAnsi="Times New Roman" w:cs="Times New Roman"/>
          <w:sz w:val="22"/>
          <w:szCs w:val="22"/>
        </w:rPr>
        <w:t xml:space="preserve">turi būti </w:t>
      </w:r>
      <w:r w:rsidR="00AE7624" w:rsidRPr="00522054">
        <w:rPr>
          <w:rFonts w:ascii="Times New Roman" w:hAnsi="Times New Roman" w:cs="Times New Roman"/>
          <w:sz w:val="22"/>
          <w:szCs w:val="22"/>
        </w:rPr>
        <w:t xml:space="preserve">laikoma, kad kiekviena tokia nuoroda yra pateikta su žodžiais „arba lygiavertis“. </w:t>
      </w:r>
    </w:p>
    <w:p w14:paraId="7EFFA8CB" w14:textId="77777777" w:rsidR="00004521" w:rsidRPr="00522054" w:rsidRDefault="00004521" w:rsidP="009041C2">
      <w:pPr>
        <w:pStyle w:val="Betarp"/>
        <w:numPr>
          <w:ilvl w:val="1"/>
          <w:numId w:val="4"/>
        </w:numPr>
        <w:ind w:left="0" w:firstLine="567"/>
        <w:contextualSpacing/>
        <w:jc w:val="both"/>
        <w:rPr>
          <w:rFonts w:ascii="Times New Roman" w:hAnsi="Times New Roman" w:cs="Times New Roman"/>
          <w:color w:val="FF0000"/>
          <w:sz w:val="22"/>
          <w:szCs w:val="22"/>
        </w:rPr>
      </w:pPr>
      <w:r w:rsidRPr="00522054">
        <w:rPr>
          <w:rFonts w:ascii="Times New Roman" w:hAnsi="Times New Roman" w:cs="Times New Roman"/>
          <w:sz w:val="22"/>
          <w:szCs w:val="22"/>
        </w:rPr>
        <w:t xml:space="preserve">Jeigu apibūdinant pirkimo objektą techninėje specifikacijoje </w:t>
      </w:r>
      <w:r w:rsidR="00701346" w:rsidRPr="00522054">
        <w:rPr>
          <w:rFonts w:ascii="Times New Roman" w:hAnsi="Times New Roman" w:cs="Times New Roman"/>
          <w:sz w:val="22"/>
          <w:szCs w:val="22"/>
        </w:rPr>
        <w:t xml:space="preserve">ar kituose pirkimo dokumentuose </w:t>
      </w:r>
      <w:r w:rsidRPr="00522054">
        <w:rPr>
          <w:rFonts w:ascii="Times New Roman" w:hAnsi="Times New Roman" w:cs="Times New Roman"/>
          <w:sz w:val="22"/>
          <w:szCs w:val="22"/>
        </w:rPr>
        <w:t>nurodytas standartas</w:t>
      </w:r>
      <w:r w:rsidR="00245655" w:rsidRPr="00522054">
        <w:rPr>
          <w:rFonts w:ascii="Times New Roman" w:hAnsi="Times New Roman" w:cs="Times New Roman"/>
          <w:sz w:val="22"/>
          <w:szCs w:val="22"/>
        </w:rPr>
        <w:t xml:space="preserve">, </w:t>
      </w:r>
      <w:r w:rsidR="00245655" w:rsidRPr="00522054">
        <w:rPr>
          <w:rFonts w:ascii="Times New Roman" w:hAnsi="Times New Roman" w:cs="Times New Roman"/>
          <w:color w:val="000000"/>
          <w:sz w:val="22"/>
          <w:szCs w:val="22"/>
        </w:rPr>
        <w:t>techninis liudijimas ar bendrosios techninės specifikacijos</w:t>
      </w:r>
      <w:r w:rsidR="00046522" w:rsidRPr="0052205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22054">
        <w:rPr>
          <w:rFonts w:ascii="Times New Roman" w:hAnsi="Times New Roman" w:cs="Times New Roman"/>
          <w:color w:val="000000"/>
          <w:sz w:val="22"/>
          <w:szCs w:val="22"/>
        </w:rPr>
        <w:t xml:space="preserve">, </w:t>
      </w:r>
      <w:r w:rsidR="00245655" w:rsidRPr="00522054">
        <w:rPr>
          <w:rFonts w:ascii="Times New Roman" w:hAnsi="Times New Roman" w:cs="Times New Roman"/>
          <w:sz w:val="22"/>
          <w:szCs w:val="22"/>
        </w:rPr>
        <w:t xml:space="preserve">turi būti laikoma, kad kiekviena tokia nuoroda yra pateikta su žodžiais „arba lygiavertis“. </w:t>
      </w:r>
    </w:p>
    <w:p w14:paraId="3ABB7618" w14:textId="77777777" w:rsidR="00D22226" w:rsidRPr="00B67C4D" w:rsidRDefault="00202323" w:rsidP="00202323">
      <w:pPr>
        <w:pStyle w:val="Antrat1"/>
        <w:spacing w:line="20" w:lineRule="atLeast"/>
        <w:contextualSpacing/>
        <w:rPr>
          <w:rFonts w:ascii="Times New Roman" w:hAnsi="Times New Roman" w:cs="Times New Roman"/>
          <w:sz w:val="28"/>
          <w:szCs w:val="28"/>
        </w:rPr>
      </w:pPr>
      <w:bookmarkStart w:id="11" w:name="_Toc213064987"/>
      <w:r w:rsidRPr="00B67C4D">
        <w:rPr>
          <w:rFonts w:ascii="Times New Roman" w:hAnsi="Times New Roman" w:cs="Times New Roman"/>
          <w:sz w:val="28"/>
          <w:szCs w:val="28"/>
        </w:rPr>
        <w:t>3.</w:t>
      </w:r>
      <w:r w:rsidR="00D24970" w:rsidRPr="00B67C4D">
        <w:rPr>
          <w:rFonts w:ascii="Times New Roman" w:hAnsi="Times New Roman" w:cs="Times New Roman"/>
          <w:sz w:val="28"/>
          <w:szCs w:val="28"/>
        </w:rPr>
        <w:t xml:space="preserve"> </w:t>
      </w:r>
      <w:bookmarkStart w:id="12" w:name="_Ref39427921"/>
      <w:bookmarkStart w:id="13" w:name="_Ref39427927"/>
      <w:bookmarkStart w:id="14" w:name="_Ref39740354"/>
      <w:r w:rsidR="00D22226" w:rsidRPr="00B67C4D">
        <w:rPr>
          <w:rFonts w:ascii="Times New Roman" w:hAnsi="Times New Roman" w:cs="Times New Roman"/>
          <w:sz w:val="28"/>
          <w:szCs w:val="28"/>
        </w:rPr>
        <w:t>Susitikimai su tiekėjais</w:t>
      </w:r>
      <w:bookmarkEnd w:id="12"/>
      <w:bookmarkEnd w:id="13"/>
      <w:r w:rsidR="003B6924" w:rsidRPr="00B67C4D">
        <w:rPr>
          <w:rFonts w:ascii="Times New Roman" w:hAnsi="Times New Roman" w:cs="Times New Roman"/>
          <w:sz w:val="28"/>
          <w:szCs w:val="28"/>
        </w:rPr>
        <w:t xml:space="preserve"> ir objekto apžiūra</w:t>
      </w:r>
      <w:bookmarkEnd w:id="11"/>
      <w:bookmarkEnd w:id="14"/>
    </w:p>
    <w:p w14:paraId="44AE3A9B" w14:textId="21D21E59" w:rsidR="00164902" w:rsidRPr="00522054" w:rsidRDefault="003A63A5" w:rsidP="003A63A5">
      <w:pPr>
        <w:pStyle w:val="Sraopastraipa"/>
        <w:spacing w:after="0" w:line="240" w:lineRule="auto"/>
        <w:ind w:left="0"/>
        <w:jc w:val="both"/>
        <w:rPr>
          <w:rFonts w:ascii="Times New Roman" w:hAnsi="Times New Roman" w:cs="Times New Roman"/>
          <w:sz w:val="22"/>
          <w:szCs w:val="22"/>
        </w:rPr>
      </w:pPr>
      <w:r>
        <w:rPr>
          <w:rFonts w:ascii="Times New Roman" w:hAnsi="Times New Roman" w:cs="Times New Roman"/>
          <w:iCs/>
          <w:sz w:val="22"/>
          <w:szCs w:val="22"/>
        </w:rPr>
        <w:t xml:space="preserve">       </w:t>
      </w:r>
      <w:r w:rsidR="00862DB8" w:rsidRPr="00522054">
        <w:rPr>
          <w:rFonts w:ascii="Times New Roman" w:hAnsi="Times New Roman" w:cs="Times New Roman"/>
          <w:iCs/>
          <w:sz w:val="22"/>
          <w:szCs w:val="22"/>
        </w:rPr>
        <w:t>3.1.</w:t>
      </w:r>
      <w:r w:rsidR="00862DB8" w:rsidRPr="00522054">
        <w:rPr>
          <w:rFonts w:ascii="Times New Roman" w:hAnsi="Times New Roman" w:cs="Times New Roman"/>
          <w:i/>
          <w:color w:val="FF0000"/>
          <w:sz w:val="22"/>
          <w:szCs w:val="22"/>
        </w:rPr>
        <w:t xml:space="preserve"> </w:t>
      </w:r>
      <w:r w:rsidR="0003139F" w:rsidRPr="00522054">
        <w:rPr>
          <w:rFonts w:ascii="Times New Roman" w:hAnsi="Times New Roman" w:cs="Times New Roman"/>
          <w:sz w:val="22"/>
          <w:szCs w:val="22"/>
        </w:rPr>
        <w:t>Perkantysis subjektas</w:t>
      </w:r>
      <w:r w:rsidR="00B176FD" w:rsidRPr="00522054">
        <w:rPr>
          <w:rFonts w:ascii="Times New Roman" w:hAnsi="Times New Roman" w:cs="Times New Roman"/>
          <w:sz w:val="22"/>
          <w:szCs w:val="22"/>
        </w:rPr>
        <w:t xml:space="preserve"> nerengs susitikimo su tiekėjais dėl pirkimo </w:t>
      </w:r>
      <w:r w:rsidR="004257A5" w:rsidRPr="00522054">
        <w:rPr>
          <w:rFonts w:ascii="Times New Roman" w:hAnsi="Times New Roman" w:cs="Times New Roman"/>
          <w:sz w:val="22"/>
          <w:szCs w:val="22"/>
        </w:rPr>
        <w:t>sąlyg</w:t>
      </w:r>
      <w:r w:rsidR="00B176FD" w:rsidRPr="00522054">
        <w:rPr>
          <w:rFonts w:ascii="Times New Roman" w:hAnsi="Times New Roman" w:cs="Times New Roman"/>
          <w:sz w:val="22"/>
          <w:szCs w:val="22"/>
        </w:rPr>
        <w:t>ų</w:t>
      </w:r>
      <w:r w:rsidR="00946722" w:rsidRPr="00522054">
        <w:rPr>
          <w:rFonts w:ascii="Times New Roman" w:hAnsi="Times New Roman" w:cs="Times New Roman"/>
          <w:sz w:val="22"/>
          <w:szCs w:val="22"/>
        </w:rPr>
        <w:t xml:space="preserve"> paaiškinimo</w:t>
      </w:r>
      <w:r w:rsidR="00B176FD" w:rsidRPr="00522054">
        <w:rPr>
          <w:rFonts w:ascii="Times New Roman" w:hAnsi="Times New Roman" w:cs="Times New Roman"/>
          <w:sz w:val="22"/>
          <w:szCs w:val="22"/>
        </w:rPr>
        <w:t>.</w:t>
      </w:r>
    </w:p>
    <w:p w14:paraId="3C462637" w14:textId="6611CCA2" w:rsidR="003F3CD5" w:rsidRPr="003F3CD5" w:rsidRDefault="003F3CD5" w:rsidP="003F3CD5">
      <w:pPr>
        <w:tabs>
          <w:tab w:val="left" w:pos="993"/>
        </w:tabs>
        <w:suppressAutoHyphens/>
        <w:rPr>
          <w:color w:val="000000"/>
          <w:sz w:val="21"/>
          <w:szCs w:val="21"/>
        </w:rPr>
      </w:pPr>
      <w:r>
        <w:t xml:space="preserve">       </w:t>
      </w:r>
      <w:r w:rsidR="00164902" w:rsidRPr="00522054">
        <w:t>3.2</w:t>
      </w:r>
      <w:bookmarkStart w:id="15" w:name="_Hlk206666726"/>
      <w:r>
        <w:t xml:space="preserve">. </w:t>
      </w:r>
      <w:r w:rsidRPr="003F3CD5">
        <w:rPr>
          <w:rFonts w:eastAsiaTheme="minorHAnsi"/>
          <w:color w:val="000000"/>
          <w:sz w:val="21"/>
          <w:szCs w:val="21"/>
        </w:rPr>
        <w:t xml:space="preserve">Perkantysis subjektas </w:t>
      </w:r>
      <w:r w:rsidRPr="003F3CD5">
        <w:rPr>
          <w:color w:val="000000"/>
          <w:sz w:val="21"/>
          <w:szCs w:val="21"/>
        </w:rPr>
        <w:t>nerengs objektų apžiūros tačiau tiekėjams nedraudžiama ir rekomenduojama atvykti savarankiškai ir apžiūrėti pirkimo objektus kurių konkrečios vietos (adresai, koordinatės) yra pateikiamos pirkimo sąlygų 2 priede „Techninė specifikacija“.</w:t>
      </w:r>
    </w:p>
    <w:p w14:paraId="23452E30" w14:textId="77777777" w:rsidR="00C94B9F" w:rsidRPr="00522054" w:rsidRDefault="00AD57B1" w:rsidP="00AD57B1">
      <w:pPr>
        <w:pStyle w:val="Antrat1"/>
        <w:spacing w:line="20" w:lineRule="atLeast"/>
        <w:contextualSpacing/>
        <w:rPr>
          <w:rFonts w:ascii="Times New Roman" w:hAnsi="Times New Roman" w:cs="Times New Roman"/>
          <w:sz w:val="22"/>
          <w:szCs w:val="22"/>
        </w:rPr>
      </w:pPr>
      <w:bookmarkStart w:id="16" w:name="_Ref39473754"/>
      <w:bookmarkStart w:id="17" w:name="_Ref39473761"/>
      <w:bookmarkStart w:id="18" w:name="_Ref39474188"/>
      <w:bookmarkStart w:id="19" w:name="_Toc213064988"/>
      <w:bookmarkEnd w:id="15"/>
      <w:r w:rsidRPr="00522054">
        <w:rPr>
          <w:rFonts w:ascii="Times New Roman" w:hAnsi="Times New Roman" w:cs="Times New Roman"/>
          <w:sz w:val="22"/>
          <w:szCs w:val="22"/>
        </w:rPr>
        <w:t>4</w:t>
      </w:r>
      <w:r w:rsidRPr="00B67C4D">
        <w:rPr>
          <w:rFonts w:ascii="Times New Roman" w:hAnsi="Times New Roman" w:cs="Times New Roman"/>
          <w:sz w:val="28"/>
          <w:szCs w:val="28"/>
        </w:rPr>
        <w:t xml:space="preserve">. </w:t>
      </w:r>
      <w:r w:rsidR="00173ACB" w:rsidRPr="00B67C4D">
        <w:rPr>
          <w:rFonts w:ascii="Times New Roman" w:hAnsi="Times New Roman" w:cs="Times New Roman"/>
          <w:sz w:val="28"/>
          <w:szCs w:val="28"/>
        </w:rPr>
        <w:t>Tiekėjų pašalinimo pagrindai</w:t>
      </w:r>
      <w:bookmarkEnd w:id="16"/>
      <w:bookmarkEnd w:id="17"/>
      <w:bookmarkEnd w:id="18"/>
      <w:r w:rsidR="00975F1F" w:rsidRPr="00B67C4D">
        <w:rPr>
          <w:rFonts w:ascii="Times New Roman" w:hAnsi="Times New Roman" w:cs="Times New Roman"/>
          <w:sz w:val="28"/>
          <w:szCs w:val="28"/>
        </w:rPr>
        <w:t xml:space="preserve"> ir kvalifikacijos reikalavimai</w:t>
      </w:r>
      <w:bookmarkEnd w:id="19"/>
    </w:p>
    <w:p w14:paraId="3009BAFC" w14:textId="77777777" w:rsidR="002C5249" w:rsidRPr="00522054" w:rsidRDefault="009D2F13" w:rsidP="127DD6E8">
      <w:pPr>
        <w:pStyle w:val="Sraopastraipa"/>
        <w:spacing w:after="120" w:line="20" w:lineRule="atLeast"/>
        <w:ind w:left="0" w:firstLine="567"/>
        <w:jc w:val="both"/>
        <w:rPr>
          <w:rFonts w:ascii="Times New Roman" w:hAnsi="Times New Roman" w:cs="Times New Roman"/>
          <w:color w:val="0070C0"/>
          <w:sz w:val="22"/>
          <w:szCs w:val="22"/>
        </w:rPr>
      </w:pPr>
      <w:r w:rsidRPr="00522054">
        <w:rPr>
          <w:rFonts w:ascii="Times New Roman" w:hAnsi="Times New Roman" w:cs="Times New Roman"/>
          <w:sz w:val="22"/>
          <w:szCs w:val="22"/>
        </w:rPr>
        <w:t xml:space="preserve">4.1. </w:t>
      </w:r>
      <w:r w:rsidR="002C5249" w:rsidRPr="00522054">
        <w:rPr>
          <w:rFonts w:ascii="Times New Roman" w:hAnsi="Times New Roman" w:cs="Times New Roman"/>
          <w:sz w:val="22"/>
          <w:szCs w:val="22"/>
        </w:rPr>
        <w:t>Reikalavimai dėl tiekėjo ir</w:t>
      </w:r>
      <w:bookmarkStart w:id="20" w:name="_Hlk41039660"/>
      <w:r w:rsidR="00942379" w:rsidRPr="00522054">
        <w:rPr>
          <w:rFonts w:ascii="Times New Roman" w:hAnsi="Times New Roman" w:cs="Times New Roman"/>
          <w:sz w:val="22"/>
          <w:szCs w:val="22"/>
        </w:rPr>
        <w:t xml:space="preserve"> </w:t>
      </w:r>
      <w:r w:rsidR="002C5249" w:rsidRPr="00522054">
        <w:rPr>
          <w:rFonts w:ascii="Times New Roman" w:hAnsi="Times New Roman" w:cs="Times New Roman"/>
          <w:sz w:val="22"/>
          <w:szCs w:val="22"/>
        </w:rPr>
        <w:t>subtiekėjų</w:t>
      </w:r>
      <w:r w:rsidR="00942379" w:rsidRPr="00522054">
        <w:rPr>
          <w:rFonts w:ascii="Times New Roman" w:hAnsi="Times New Roman" w:cs="Times New Roman"/>
          <w:sz w:val="22"/>
          <w:szCs w:val="22"/>
        </w:rPr>
        <w:t xml:space="preserve"> (jei taikoma)</w:t>
      </w:r>
      <w:r w:rsidR="00953F2B" w:rsidRPr="00522054">
        <w:rPr>
          <w:rFonts w:ascii="Times New Roman" w:hAnsi="Times New Roman" w:cs="Times New Roman"/>
          <w:sz w:val="22"/>
          <w:szCs w:val="22"/>
        </w:rPr>
        <w:t xml:space="preserve">, </w:t>
      </w:r>
      <w:r w:rsidR="007F34C7" w:rsidRPr="00522054">
        <w:rPr>
          <w:rFonts w:ascii="Times New Roman" w:hAnsi="Times New Roman" w:cs="Times New Roman"/>
          <w:sz w:val="22"/>
          <w:szCs w:val="22"/>
        </w:rPr>
        <w:t>ūkio subjektų, kurių pajėgumais tiekėjas remiasi,</w:t>
      </w:r>
      <w:r w:rsidR="002C5249" w:rsidRPr="00522054">
        <w:rPr>
          <w:rFonts w:ascii="Times New Roman" w:hAnsi="Times New Roman" w:cs="Times New Roman"/>
          <w:sz w:val="22"/>
          <w:szCs w:val="22"/>
        </w:rPr>
        <w:t xml:space="preserve"> </w:t>
      </w:r>
      <w:bookmarkEnd w:id="20"/>
      <w:r w:rsidR="002C5249" w:rsidRPr="00522054">
        <w:rPr>
          <w:rFonts w:ascii="Times New Roman" w:hAnsi="Times New Roman" w:cs="Times New Roman"/>
          <w:sz w:val="22"/>
          <w:szCs w:val="22"/>
        </w:rPr>
        <w:t xml:space="preserve">pašalinimo pagrindų nebuvimo bei jų nebuvimą patvirtinantys dokumentai nurodyti </w:t>
      </w:r>
      <w:r w:rsidR="006A737F" w:rsidRPr="00522054">
        <w:rPr>
          <w:rFonts w:ascii="Times New Roman" w:hAnsi="Times New Roman" w:cs="Times New Roman"/>
          <w:sz w:val="22"/>
          <w:szCs w:val="22"/>
        </w:rPr>
        <w:t xml:space="preserve">specialiųjų </w:t>
      </w:r>
      <w:r w:rsidR="006A737F" w:rsidRPr="00522054">
        <w:rPr>
          <w:rFonts w:ascii="Times New Roman" w:eastAsia="Calibri" w:hAnsi="Times New Roman" w:cs="Times New Roman"/>
          <w:sz w:val="22"/>
          <w:szCs w:val="22"/>
        </w:rPr>
        <w:t>p</w:t>
      </w:r>
      <w:r w:rsidR="00551FA7" w:rsidRPr="00522054">
        <w:rPr>
          <w:rFonts w:ascii="Times New Roman" w:eastAsia="Calibri" w:hAnsi="Times New Roman" w:cs="Times New Roman"/>
          <w:sz w:val="22"/>
          <w:szCs w:val="22"/>
        </w:rPr>
        <w:t xml:space="preserve">irkimo </w:t>
      </w:r>
      <w:r w:rsidR="006773B6" w:rsidRPr="00522054">
        <w:rPr>
          <w:rFonts w:ascii="Times New Roman" w:eastAsia="Calibri" w:hAnsi="Times New Roman" w:cs="Times New Roman"/>
          <w:sz w:val="22"/>
          <w:szCs w:val="22"/>
        </w:rPr>
        <w:t xml:space="preserve">sąlygų </w:t>
      </w:r>
      <w:r w:rsidR="009836AA" w:rsidRPr="00522054">
        <w:rPr>
          <w:rFonts w:ascii="Times New Roman" w:hAnsi="Times New Roman" w:cs="Times New Roman"/>
          <w:color w:val="0070C0"/>
          <w:sz w:val="22"/>
          <w:szCs w:val="22"/>
        </w:rPr>
        <w:t xml:space="preserve">3 </w:t>
      </w:r>
      <w:r w:rsidR="00880723" w:rsidRPr="00522054">
        <w:rPr>
          <w:rFonts w:ascii="Times New Roman" w:hAnsi="Times New Roman" w:cs="Times New Roman"/>
          <w:color w:val="0070C0"/>
          <w:sz w:val="22"/>
          <w:szCs w:val="22"/>
        </w:rPr>
        <w:t xml:space="preserve">priede </w:t>
      </w:r>
      <w:r w:rsidR="009836AA" w:rsidRPr="00522054">
        <w:rPr>
          <w:rFonts w:ascii="Times New Roman" w:hAnsi="Times New Roman" w:cs="Times New Roman"/>
          <w:color w:val="0070C0"/>
          <w:sz w:val="22"/>
          <w:szCs w:val="22"/>
        </w:rPr>
        <w:t>„Tiekėjų pašalinimo pagrindai“.</w:t>
      </w:r>
      <w:r w:rsidR="002C5249" w:rsidRPr="00522054">
        <w:rPr>
          <w:rFonts w:ascii="Times New Roman" w:hAnsi="Times New Roman" w:cs="Times New Roman"/>
          <w:color w:val="0070C0"/>
          <w:sz w:val="22"/>
          <w:szCs w:val="22"/>
        </w:rPr>
        <w:t xml:space="preserve"> </w:t>
      </w:r>
    </w:p>
    <w:p w14:paraId="00571D55" w14:textId="77777777" w:rsidR="007B6F6D" w:rsidRPr="00522054" w:rsidRDefault="00970624" w:rsidP="00970624">
      <w:pPr>
        <w:pStyle w:val="Sraopastraipa"/>
        <w:tabs>
          <w:tab w:val="left" w:pos="851"/>
        </w:tabs>
        <w:spacing w:after="0" w:line="20" w:lineRule="atLeast"/>
        <w:ind w:left="0" w:firstLine="567"/>
        <w:jc w:val="both"/>
        <w:rPr>
          <w:rFonts w:ascii="Times New Roman" w:hAnsi="Times New Roman" w:cs="Times New Roman"/>
          <w:color w:val="0070C0"/>
          <w:sz w:val="22"/>
          <w:szCs w:val="22"/>
        </w:rPr>
      </w:pPr>
      <w:r w:rsidRPr="00522054">
        <w:rPr>
          <w:rFonts w:ascii="Times New Roman" w:hAnsi="Times New Roman" w:cs="Times New Roman"/>
          <w:sz w:val="22"/>
          <w:szCs w:val="22"/>
        </w:rPr>
        <w:t>4.2.</w:t>
      </w:r>
      <w:r w:rsidR="00990E9B" w:rsidRPr="00522054">
        <w:rPr>
          <w:rFonts w:ascii="Times New Roman" w:hAnsi="Times New Roman" w:cs="Times New Roman"/>
          <w:sz w:val="22"/>
          <w:szCs w:val="22"/>
        </w:rPr>
        <w:t xml:space="preserve"> </w:t>
      </w:r>
      <w:r w:rsidR="00A6625B" w:rsidRPr="00522054">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22054">
        <w:rPr>
          <w:rFonts w:ascii="Times New Roman" w:hAnsi="Times New Roman" w:cs="Times New Roman"/>
          <w:sz w:val="22"/>
          <w:szCs w:val="22"/>
        </w:rPr>
        <w:t>specialiųjų p</w:t>
      </w:r>
      <w:r w:rsidR="00551FA7" w:rsidRPr="00522054">
        <w:rPr>
          <w:rFonts w:ascii="Times New Roman" w:hAnsi="Times New Roman" w:cs="Times New Roman"/>
          <w:sz w:val="22"/>
          <w:szCs w:val="22"/>
        </w:rPr>
        <w:t xml:space="preserve">irkimo </w:t>
      </w:r>
      <w:r w:rsidR="00A6625B" w:rsidRPr="00522054">
        <w:rPr>
          <w:rFonts w:ascii="Times New Roman" w:hAnsi="Times New Roman" w:cs="Times New Roman"/>
          <w:sz w:val="22"/>
          <w:szCs w:val="22"/>
        </w:rPr>
        <w:t xml:space="preserve">sąlygų </w:t>
      </w:r>
      <w:r w:rsidR="00AD2F0B" w:rsidRPr="00522054">
        <w:rPr>
          <w:rFonts w:ascii="Times New Roman" w:hAnsi="Times New Roman" w:cs="Times New Roman"/>
          <w:color w:val="0070C0"/>
          <w:sz w:val="22"/>
          <w:szCs w:val="22"/>
        </w:rPr>
        <w:t xml:space="preserve">4 </w:t>
      </w:r>
      <w:r w:rsidR="001D68D2" w:rsidRPr="00522054">
        <w:rPr>
          <w:rFonts w:ascii="Times New Roman" w:hAnsi="Times New Roman" w:cs="Times New Roman"/>
          <w:color w:val="0070C0"/>
          <w:sz w:val="22"/>
          <w:szCs w:val="22"/>
        </w:rPr>
        <w:t>pried</w:t>
      </w:r>
      <w:r w:rsidR="00B87BF2" w:rsidRPr="00522054">
        <w:rPr>
          <w:rFonts w:ascii="Times New Roman" w:hAnsi="Times New Roman" w:cs="Times New Roman"/>
          <w:color w:val="0070C0"/>
          <w:sz w:val="22"/>
          <w:szCs w:val="22"/>
        </w:rPr>
        <w:t>e „Tiekėjų kvalifikacijos reikalavimai ir reikalaujami kokybės bei aplinkos apsaugos vadybos sistemų standartai“.</w:t>
      </w: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10314"/>
      </w:tblGrid>
      <w:tr w:rsidR="00B87BF2" w:rsidRPr="00522054" w14:paraId="0CA80E0F" w14:textId="77777777" w:rsidTr="00FE0D49">
        <w:trPr>
          <w:trHeight w:val="513"/>
        </w:trPr>
        <w:tc>
          <w:tcPr>
            <w:tcW w:w="10314" w:type="dxa"/>
          </w:tcPr>
          <w:p w14:paraId="290CF9CE" w14:textId="77777777" w:rsidR="00B87BF2" w:rsidRPr="00522054" w:rsidRDefault="00B87BF2" w:rsidP="00B87BF2">
            <w:pPr>
              <w:pStyle w:val="Sraopastraipa"/>
              <w:tabs>
                <w:tab w:val="left" w:pos="851"/>
              </w:tabs>
              <w:spacing w:line="20" w:lineRule="atLeast"/>
              <w:ind w:left="0" w:firstLine="567"/>
              <w:jc w:val="both"/>
              <w:rPr>
                <w:rFonts w:ascii="Times New Roman" w:hAnsi="Times New Roman" w:cs="Times New Roman"/>
                <w:sz w:val="22"/>
                <w:szCs w:val="22"/>
              </w:rPr>
            </w:pPr>
            <w:r w:rsidRPr="00522054">
              <w:rPr>
                <w:rFonts w:ascii="Times New Roman" w:hAnsi="Times New Roman" w:cs="Times New Roman"/>
                <w:sz w:val="22"/>
                <w:szCs w:val="22"/>
              </w:rPr>
              <w:t xml:space="preserve">4.3. Prieš nustatydamas laimėjusį pasiūlymą Perkantysis subjektas reikalaus, kad ekonomiškai naudingiausią pasiūlymą pateikęs Tiekėjas pateiktų aktualius dokumentus, patvirtinančius jo atitiktį </w:t>
            </w:r>
            <w:r w:rsidR="00490684" w:rsidRPr="00522054">
              <w:rPr>
                <w:rFonts w:ascii="Times New Roman" w:hAnsi="Times New Roman" w:cs="Times New Roman"/>
                <w:sz w:val="22"/>
                <w:szCs w:val="22"/>
              </w:rPr>
              <w:t>k</w:t>
            </w:r>
            <w:r w:rsidRPr="00522054">
              <w:rPr>
                <w:rFonts w:ascii="Times New Roman" w:hAnsi="Times New Roman" w:cs="Times New Roman"/>
                <w:sz w:val="22"/>
                <w:szCs w:val="22"/>
              </w:rPr>
              <w:t>valifikacijos reikalavimams  ir reikalavim</w:t>
            </w:r>
            <w:r w:rsidR="00490684" w:rsidRPr="00522054">
              <w:rPr>
                <w:rFonts w:ascii="Times New Roman" w:hAnsi="Times New Roman" w:cs="Times New Roman"/>
                <w:sz w:val="22"/>
                <w:szCs w:val="22"/>
              </w:rPr>
              <w:t>ams</w:t>
            </w:r>
            <w:r w:rsidRPr="00522054">
              <w:rPr>
                <w:rFonts w:ascii="Times New Roman" w:hAnsi="Times New Roman" w:cs="Times New Roman"/>
                <w:sz w:val="22"/>
                <w:szCs w:val="22"/>
              </w:rPr>
              <w:t xml:space="preserve"> dėl kokybės vadybos sistemos ir (arba) aplinkos apsaugos vadybos sistemos standartų laikymosi</w:t>
            </w:r>
            <w:r w:rsidR="00490684" w:rsidRPr="00522054">
              <w:rPr>
                <w:rFonts w:ascii="Times New Roman" w:hAnsi="Times New Roman" w:cs="Times New Roman"/>
                <w:sz w:val="22"/>
                <w:szCs w:val="22"/>
              </w:rPr>
              <w:t xml:space="preserve">, kurie nurodyti </w:t>
            </w:r>
            <w:r w:rsidR="00490684" w:rsidRPr="00522054">
              <w:rPr>
                <w:rFonts w:ascii="Times New Roman" w:hAnsi="Times New Roman" w:cs="Times New Roman"/>
                <w:color w:val="0070C0"/>
                <w:sz w:val="22"/>
                <w:szCs w:val="22"/>
              </w:rPr>
              <w:t>4 priede</w:t>
            </w:r>
            <w:r w:rsidRPr="00522054">
              <w:rPr>
                <w:rFonts w:ascii="Times New Roman" w:hAnsi="Times New Roman" w:cs="Times New Roman"/>
                <w:sz w:val="22"/>
                <w:szCs w:val="22"/>
              </w:rPr>
              <w:t>.</w:t>
            </w:r>
          </w:p>
          <w:p w14:paraId="71D828F4" w14:textId="77777777" w:rsidR="00B87BF2" w:rsidRPr="00522054" w:rsidRDefault="00490684" w:rsidP="00490684">
            <w:pPr>
              <w:pStyle w:val="Sraopastraipa"/>
              <w:tabs>
                <w:tab w:val="left" w:pos="851"/>
              </w:tabs>
              <w:spacing w:line="20" w:lineRule="atLeast"/>
              <w:ind w:left="0" w:firstLine="567"/>
              <w:jc w:val="both"/>
              <w:rPr>
                <w:rFonts w:ascii="Times New Roman" w:hAnsi="Times New Roman" w:cs="Times New Roman"/>
                <w:sz w:val="22"/>
                <w:szCs w:val="22"/>
                <w:lang w:val="en-US"/>
              </w:rPr>
            </w:pPr>
            <w:r w:rsidRPr="00522054">
              <w:rPr>
                <w:rFonts w:ascii="Times New Roman" w:hAnsi="Times New Roman" w:cs="Times New Roman"/>
                <w:sz w:val="22"/>
                <w:szCs w:val="22"/>
              </w:rPr>
              <w:t xml:space="preserve">4.4. Tiekėjui pateikus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 Vis dėlto, Perkantysis subjektas bet kuriuo pirkimo procedūros metu gali paprašyti kandidatų ar dalyvių pateikti visus ar dalį dokumentų, </w:t>
            </w:r>
            <w:r w:rsidRPr="00522054">
              <w:rPr>
                <w:rFonts w:ascii="Times New Roman" w:hAnsi="Times New Roman" w:cs="Times New Roman"/>
                <w:sz w:val="22"/>
                <w:szCs w:val="22"/>
              </w:rPr>
              <w:lastRenderedPageBreak/>
              <w:t>patvirtinančių jų pašalinimo pagrindų nebuvimą, jeigu tai būtina siekiant užtikrinti tinkamą pirkimo procedūros atlikimą.</w:t>
            </w:r>
          </w:p>
        </w:tc>
      </w:tr>
    </w:tbl>
    <w:p w14:paraId="262FFAD7" w14:textId="77777777" w:rsidR="00A000BE" w:rsidRPr="00B76FF7" w:rsidRDefault="00D24970" w:rsidP="0037632B">
      <w:pPr>
        <w:pStyle w:val="Antrat1"/>
        <w:tabs>
          <w:tab w:val="left" w:pos="567"/>
        </w:tabs>
        <w:spacing w:after="0"/>
        <w:contextualSpacing/>
        <w:jc w:val="both"/>
        <w:rPr>
          <w:rFonts w:ascii="Times New Roman" w:hAnsi="Times New Roman" w:cs="Times New Roman"/>
          <w:sz w:val="28"/>
          <w:szCs w:val="28"/>
        </w:rPr>
      </w:pPr>
      <w:bookmarkStart w:id="21" w:name="_Toc213064989"/>
      <w:r w:rsidRPr="003A63A5">
        <w:rPr>
          <w:rFonts w:ascii="Times New Roman" w:hAnsi="Times New Roman" w:cs="Times New Roman"/>
          <w:sz w:val="28"/>
          <w:szCs w:val="28"/>
        </w:rPr>
        <w:lastRenderedPageBreak/>
        <w:t>5</w:t>
      </w:r>
      <w:r w:rsidR="001E3D5A" w:rsidRPr="003A63A5">
        <w:rPr>
          <w:rFonts w:ascii="Times New Roman" w:hAnsi="Times New Roman" w:cs="Times New Roman"/>
          <w:sz w:val="28"/>
          <w:szCs w:val="28"/>
        </w:rPr>
        <w:t>.</w:t>
      </w:r>
      <w:r w:rsidR="009743D3" w:rsidRPr="00B76FF7">
        <w:rPr>
          <w:rFonts w:ascii="Times New Roman" w:hAnsi="Times New Roman" w:cs="Times New Roman"/>
          <w:sz w:val="28"/>
          <w:szCs w:val="28"/>
        </w:rPr>
        <w:t>Reikalavimai, susiję su nacionaliniu saugumu</w:t>
      </w:r>
      <w:bookmarkEnd w:id="21"/>
      <w:r w:rsidR="009743D3" w:rsidRPr="00B76FF7">
        <w:rPr>
          <w:rFonts w:ascii="Times New Roman" w:hAnsi="Times New Roman" w:cs="Times New Roman"/>
          <w:sz w:val="28"/>
          <w:szCs w:val="28"/>
        </w:rPr>
        <w:t xml:space="preserve"> </w:t>
      </w:r>
    </w:p>
    <w:p w14:paraId="19B6D616" w14:textId="5148D103" w:rsidR="007E3A91" w:rsidRPr="00522054" w:rsidRDefault="00D24970" w:rsidP="00861A73">
      <w:pPr>
        <w:ind w:firstLine="567"/>
        <w:rPr>
          <w:color w:val="000000" w:themeColor="text1"/>
        </w:rPr>
      </w:pPr>
      <w:r w:rsidRPr="00522054">
        <w:rPr>
          <w:color w:val="000000" w:themeColor="text1"/>
        </w:rPr>
        <w:t>5</w:t>
      </w:r>
      <w:r w:rsidR="0037632B" w:rsidRPr="00522054">
        <w:rPr>
          <w:color w:val="000000" w:themeColor="text1"/>
        </w:rPr>
        <w:t>.1</w:t>
      </w:r>
      <w:r w:rsidR="00A109FD" w:rsidRPr="00522054">
        <w:rPr>
          <w:color w:val="000000" w:themeColor="text1"/>
        </w:rPr>
        <w:t xml:space="preserve"> </w:t>
      </w:r>
      <w:r w:rsidR="0003139F" w:rsidRPr="00522054">
        <w:rPr>
          <w:iCs/>
        </w:rPr>
        <w:t>Perkantysis subjektas</w:t>
      </w:r>
      <w:r w:rsidR="007E3A91" w:rsidRPr="00522054">
        <w:rPr>
          <w:iCs/>
        </w:rPr>
        <w:t xml:space="preserve"> atmes tiekėjo pasiūlymą, jei bus tenkinama bent viena </w:t>
      </w:r>
      <w:r w:rsidR="005B11B1" w:rsidRPr="00522054">
        <w:rPr>
          <w:iCs/>
          <w:color w:val="0070C0"/>
        </w:rPr>
        <w:t>Lietuvos Respublikos pirkimų, atliekamų vandentvarkos, energetikos, transporto ar pašto paslaugų srities perkančiųjų subjektų</w:t>
      </w:r>
      <w:r w:rsidR="005B11B1" w:rsidRPr="00522054">
        <w:rPr>
          <w:iCs/>
        </w:rPr>
        <w:t>, įstatymo (toliau-PĮ) 58</w:t>
      </w:r>
      <w:r w:rsidR="007E3A91" w:rsidRPr="00522054">
        <w:rPr>
          <w:iCs/>
        </w:rPr>
        <w:t xml:space="preserve"> straipsnio </w:t>
      </w:r>
      <w:r w:rsidR="005B11B1" w:rsidRPr="00522054">
        <w:rPr>
          <w:iCs/>
        </w:rPr>
        <w:t>4</w:t>
      </w:r>
      <w:r w:rsidR="007E3A91" w:rsidRPr="00522054">
        <w:rPr>
          <w:iCs/>
          <w:vertAlign w:val="superscript"/>
        </w:rPr>
        <w:t>1</w:t>
      </w:r>
      <w:r w:rsidR="007E3A91" w:rsidRPr="00522054">
        <w:rPr>
          <w:iCs/>
        </w:rPr>
        <w:t xml:space="preserve"> dalies </w:t>
      </w:r>
      <w:r w:rsidR="00A00989" w:rsidRPr="00522054">
        <w:rPr>
          <w:iCs/>
          <w:color w:val="0070C0"/>
        </w:rPr>
        <w:t>1,2,3</w:t>
      </w:r>
      <w:r w:rsidR="00B14E09" w:rsidRPr="00522054">
        <w:rPr>
          <w:iCs/>
          <w:color w:val="0070C0"/>
        </w:rPr>
        <w:t>,6</w:t>
      </w:r>
      <w:r w:rsidR="007E3A91" w:rsidRPr="00522054">
        <w:rPr>
          <w:iCs/>
          <w:color w:val="0070C0"/>
        </w:rPr>
        <w:t xml:space="preserve"> </w:t>
      </w:r>
      <w:r w:rsidR="007E3A91" w:rsidRPr="00522054">
        <w:rPr>
          <w:iCs/>
        </w:rPr>
        <w:t>punktuose nurodytų sąlygų. Tiekėjas kartu su pasiūlymu turi pateikti laisvos formos atitikties deklaraciją</w:t>
      </w:r>
      <w:r w:rsidR="00EF3DD5" w:rsidRPr="00522054">
        <w:rPr>
          <w:iCs/>
        </w:rPr>
        <w:t xml:space="preserve">, užpildant </w:t>
      </w:r>
      <w:r w:rsidR="00EF3DD5" w:rsidRPr="00522054">
        <w:t xml:space="preserve">specialiųjų pirkimo sąlygų </w:t>
      </w:r>
      <w:r w:rsidR="00E93C12" w:rsidRPr="00522054">
        <w:rPr>
          <w:iCs/>
          <w:color w:val="0070C0"/>
        </w:rPr>
        <w:t>9</w:t>
      </w:r>
      <w:r w:rsidR="002D254B" w:rsidRPr="00522054">
        <w:rPr>
          <w:iCs/>
          <w:color w:val="0070C0"/>
        </w:rPr>
        <w:t xml:space="preserve"> </w:t>
      </w:r>
      <w:r w:rsidR="00EF3DD5" w:rsidRPr="00522054">
        <w:rPr>
          <w:iCs/>
          <w:color w:val="0070C0"/>
        </w:rPr>
        <w:t>priedą</w:t>
      </w:r>
      <w:r w:rsidR="00EF3DD5" w:rsidRPr="00522054">
        <w:rPr>
          <w:iCs/>
        </w:rPr>
        <w:t xml:space="preserve">, </w:t>
      </w:r>
      <w:r w:rsidR="007E3A91" w:rsidRPr="00522054">
        <w:rPr>
          <w:iCs/>
        </w:rPr>
        <w:t xml:space="preserve">dėl atitikties </w:t>
      </w:r>
      <w:r w:rsidR="005B11B1" w:rsidRPr="00522054">
        <w:rPr>
          <w:iCs/>
        </w:rPr>
        <w:t>PĮ</w:t>
      </w:r>
      <w:r w:rsidR="007E3A91" w:rsidRPr="00522054">
        <w:rPr>
          <w:iCs/>
        </w:rPr>
        <w:t xml:space="preserve"> </w:t>
      </w:r>
      <w:r w:rsidR="005B11B1" w:rsidRPr="00522054">
        <w:rPr>
          <w:iCs/>
        </w:rPr>
        <w:t>58</w:t>
      </w:r>
      <w:r w:rsidR="007E3A91" w:rsidRPr="00522054">
        <w:rPr>
          <w:iCs/>
        </w:rPr>
        <w:t xml:space="preserve"> straipsnio </w:t>
      </w:r>
      <w:r w:rsidR="005B11B1" w:rsidRPr="00522054">
        <w:rPr>
          <w:i/>
        </w:rPr>
        <w:t>4</w:t>
      </w:r>
      <w:r w:rsidR="007E3A91" w:rsidRPr="00522054">
        <w:rPr>
          <w:i/>
          <w:vertAlign w:val="superscript"/>
        </w:rPr>
        <w:t>1</w:t>
      </w:r>
      <w:r w:rsidR="007E3A91" w:rsidRPr="00522054">
        <w:rPr>
          <w:i/>
        </w:rPr>
        <w:t xml:space="preserve"> dalies 1, 2, 3</w:t>
      </w:r>
      <w:r w:rsidR="00B14E09" w:rsidRPr="00522054">
        <w:rPr>
          <w:i/>
        </w:rPr>
        <w:t>,6</w:t>
      </w:r>
      <w:r w:rsidR="007E3A91" w:rsidRPr="00522054">
        <w:rPr>
          <w:i/>
        </w:rPr>
        <w:t xml:space="preserve"> punktams</w:t>
      </w:r>
      <w:r w:rsidR="007E3A91" w:rsidRPr="00522054">
        <w:rPr>
          <w:iCs/>
        </w:rPr>
        <w:t>.</w:t>
      </w:r>
    </w:p>
    <w:p w14:paraId="163FC484" w14:textId="77777777" w:rsidR="00861A73" w:rsidRPr="00522054" w:rsidRDefault="007E3A91" w:rsidP="00861A73">
      <w:pPr>
        <w:pStyle w:val="Sraopastraipa"/>
        <w:spacing w:after="0" w:line="240" w:lineRule="auto"/>
        <w:ind w:left="0" w:firstLine="567"/>
        <w:jc w:val="both"/>
        <w:rPr>
          <w:rFonts w:ascii="Times New Roman" w:hAnsi="Times New Roman" w:cs="Times New Roman"/>
          <w:sz w:val="22"/>
          <w:szCs w:val="22"/>
        </w:rPr>
      </w:pPr>
      <w:r w:rsidRPr="00522054">
        <w:rPr>
          <w:rFonts w:ascii="Times New Roman" w:hAnsi="Times New Roman" w:cs="Times New Roman"/>
          <w:sz w:val="22"/>
          <w:szCs w:val="22"/>
        </w:rPr>
        <w:t>5.</w:t>
      </w:r>
      <w:r w:rsidR="00861A73" w:rsidRPr="00522054">
        <w:rPr>
          <w:rFonts w:ascii="Times New Roman" w:hAnsi="Times New Roman" w:cs="Times New Roman"/>
          <w:sz w:val="22"/>
          <w:szCs w:val="22"/>
        </w:rPr>
        <w:t>2</w:t>
      </w:r>
      <w:r w:rsidRPr="00522054">
        <w:rPr>
          <w:rFonts w:ascii="Times New Roman" w:hAnsi="Times New Roman" w:cs="Times New Roman"/>
          <w:sz w:val="22"/>
          <w:szCs w:val="22"/>
        </w:rPr>
        <w:t xml:space="preserve">. </w:t>
      </w:r>
      <w:r w:rsidR="00AC5BF2" w:rsidRPr="00522054">
        <w:rPr>
          <w:rFonts w:ascii="Times New Roman" w:hAnsi="Times New Roman" w:cs="Times New Roman"/>
          <w:sz w:val="22"/>
          <w:szCs w:val="22"/>
        </w:rPr>
        <w:t>Perkančiajam subjektui</w:t>
      </w:r>
      <w:r w:rsidRPr="00522054">
        <w:rPr>
          <w:rFonts w:ascii="Times New Roman" w:hAnsi="Times New Roman" w:cs="Times New Roman"/>
          <w:sz w:val="22"/>
          <w:szCs w:val="22"/>
        </w:rPr>
        <w:t xml:space="preserve"> kilus abejonių dėl tiekėjo laisvos formos deklaracijoje nurodytos informacijos teisingumo, ji</w:t>
      </w:r>
      <w:r w:rsidR="002A601A" w:rsidRPr="00522054">
        <w:rPr>
          <w:rFonts w:ascii="Times New Roman" w:hAnsi="Times New Roman" w:cs="Times New Roman"/>
          <w:sz w:val="22"/>
          <w:szCs w:val="22"/>
        </w:rPr>
        <w:t>s</w:t>
      </w:r>
      <w:r w:rsidRPr="00522054">
        <w:rPr>
          <w:rFonts w:ascii="Times New Roman" w:hAnsi="Times New Roman" w:cs="Times New Roman"/>
          <w:sz w:val="22"/>
          <w:szCs w:val="22"/>
        </w:rPr>
        <w:t xml:space="preserve"> prašys ekonomiškai naudingiausią  pasiūlymą pateikusio tiekėjo pateikti šioje deklaracijoje nurodytą informaciją patvirtinančius, </w:t>
      </w:r>
      <w:r w:rsidR="00B43830" w:rsidRPr="00522054">
        <w:rPr>
          <w:rFonts w:ascii="Times New Roman" w:hAnsi="Times New Roman" w:cs="Times New Roman"/>
          <w:color w:val="0070C0"/>
          <w:sz w:val="22"/>
          <w:szCs w:val="22"/>
        </w:rPr>
        <w:t xml:space="preserve">Viešųjų pirkimų įstatymo (toliau – VPĮ) </w:t>
      </w:r>
      <w:r w:rsidRPr="00522054">
        <w:rPr>
          <w:rFonts w:ascii="Times New Roman" w:hAnsi="Times New Roman" w:cs="Times New Roman"/>
          <w:color w:val="0070C0"/>
          <w:sz w:val="22"/>
          <w:szCs w:val="22"/>
        </w:rPr>
        <w:t xml:space="preserve"> </w:t>
      </w:r>
      <w:r w:rsidRPr="00522054">
        <w:rPr>
          <w:rFonts w:ascii="Times New Roman" w:hAnsi="Times New Roman" w:cs="Times New Roman"/>
          <w:sz w:val="22"/>
          <w:szCs w:val="22"/>
        </w:rPr>
        <w:t xml:space="preserve">51 straipsnio 12 dalyje nurodytus ar kitus </w:t>
      </w:r>
      <w:r w:rsidR="00AC5BF2" w:rsidRPr="00522054">
        <w:rPr>
          <w:rFonts w:ascii="Times New Roman" w:hAnsi="Times New Roman" w:cs="Times New Roman"/>
          <w:sz w:val="22"/>
          <w:szCs w:val="22"/>
        </w:rPr>
        <w:t>perkančiajam subjektui</w:t>
      </w:r>
      <w:r w:rsidRPr="00522054">
        <w:rPr>
          <w:rFonts w:ascii="Times New Roman" w:hAnsi="Times New Roman" w:cs="Times New Roman"/>
          <w:sz w:val="22"/>
          <w:szCs w:val="22"/>
        </w:rPr>
        <w:t xml:space="preserve"> priimtinus dokumentus </w:t>
      </w:r>
      <w:r w:rsidRPr="00522054">
        <w:rPr>
          <w:rFonts w:ascii="Times New Roman" w:hAnsi="Times New Roman" w:cs="Times New Roman"/>
          <w:color w:val="000000"/>
          <w:sz w:val="22"/>
          <w:szCs w:val="22"/>
        </w:rPr>
        <w:t>ir (ar) paaiškinimus</w:t>
      </w:r>
      <w:r w:rsidRPr="00522054">
        <w:rPr>
          <w:rFonts w:ascii="Times New Roman" w:hAnsi="Times New Roman" w:cs="Times New Roman"/>
          <w:sz w:val="22"/>
          <w:szCs w:val="22"/>
        </w:rPr>
        <w:t xml:space="preserve">. Tokių dokumentų </w:t>
      </w:r>
      <w:r w:rsidRPr="00522054">
        <w:rPr>
          <w:rFonts w:ascii="Times New Roman" w:hAnsi="Times New Roman" w:cs="Times New Roman"/>
          <w:color w:val="000000"/>
          <w:sz w:val="22"/>
          <w:szCs w:val="22"/>
        </w:rPr>
        <w:t>ir (ar) paaiškinimų</w:t>
      </w:r>
      <w:r w:rsidRPr="00522054">
        <w:rPr>
          <w:rFonts w:ascii="Times New Roman" w:hAnsi="Times New Roman" w:cs="Times New Roman"/>
          <w:sz w:val="22"/>
          <w:szCs w:val="22"/>
        </w:rPr>
        <w:t xml:space="preserve"> </w:t>
      </w:r>
      <w:r w:rsidR="0003139F" w:rsidRPr="00522054">
        <w:rPr>
          <w:rFonts w:ascii="Times New Roman" w:hAnsi="Times New Roman" w:cs="Times New Roman"/>
          <w:sz w:val="22"/>
          <w:szCs w:val="22"/>
        </w:rPr>
        <w:t>Perkantysis subjektas</w:t>
      </w:r>
      <w:r w:rsidRPr="00522054">
        <w:rPr>
          <w:rFonts w:ascii="Times New Roman" w:hAnsi="Times New Roman" w:cs="Times New Roman"/>
          <w:sz w:val="22"/>
          <w:szCs w:val="22"/>
        </w:rPr>
        <w:t xml:space="preserve"> gali prašyti bet kuriuo pirkimo procedūros metu siekdama</w:t>
      </w:r>
      <w:r w:rsidR="009043E1" w:rsidRPr="00522054">
        <w:rPr>
          <w:rFonts w:ascii="Times New Roman" w:hAnsi="Times New Roman" w:cs="Times New Roman"/>
          <w:sz w:val="22"/>
          <w:szCs w:val="22"/>
        </w:rPr>
        <w:t>s</w:t>
      </w:r>
      <w:r w:rsidRPr="00522054">
        <w:rPr>
          <w:rFonts w:ascii="Times New Roman" w:hAnsi="Times New Roman" w:cs="Times New Roman"/>
          <w:sz w:val="22"/>
          <w:szCs w:val="22"/>
        </w:rPr>
        <w:t xml:space="preserve"> užtikrinti tinkamą pirkimo procedūros atlikimą.</w:t>
      </w:r>
    </w:p>
    <w:p w14:paraId="2762AA1C" w14:textId="77777777" w:rsidR="006B30B8" w:rsidRPr="00522054" w:rsidRDefault="00861A73" w:rsidP="00861A73">
      <w:pPr>
        <w:pStyle w:val="Sraopastraipa"/>
        <w:spacing w:after="0" w:line="240" w:lineRule="auto"/>
        <w:ind w:left="0" w:firstLine="567"/>
        <w:jc w:val="both"/>
        <w:rPr>
          <w:rFonts w:ascii="Times New Roman" w:hAnsi="Times New Roman" w:cs="Times New Roman"/>
          <w:sz w:val="22"/>
          <w:szCs w:val="22"/>
          <w:shd w:val="clear" w:color="auto" w:fill="FFFFFF"/>
        </w:rPr>
      </w:pPr>
      <w:r w:rsidRPr="00522054">
        <w:rPr>
          <w:rFonts w:ascii="Times New Roman" w:hAnsi="Times New Roman" w:cs="Times New Roman"/>
          <w:sz w:val="22"/>
          <w:szCs w:val="22"/>
        </w:rPr>
        <w:t>5.3.</w:t>
      </w:r>
      <w:r w:rsidR="005D0CD2" w:rsidRPr="00522054">
        <w:rPr>
          <w:rFonts w:ascii="Times New Roman" w:hAnsi="Times New Roman" w:cs="Times New Roman"/>
          <w:i/>
          <w:iCs/>
          <w:color w:val="FF0000"/>
          <w:sz w:val="22"/>
          <w:szCs w:val="22"/>
          <w:shd w:val="clear" w:color="auto" w:fill="FFFFFF"/>
        </w:rPr>
        <w:t xml:space="preserve"> </w:t>
      </w:r>
      <w:r w:rsidR="0003139F" w:rsidRPr="00522054">
        <w:rPr>
          <w:rFonts w:ascii="Times New Roman" w:hAnsi="Times New Roman" w:cs="Times New Roman"/>
          <w:sz w:val="22"/>
          <w:szCs w:val="22"/>
          <w:shd w:val="clear" w:color="auto" w:fill="FFFFFF"/>
        </w:rPr>
        <w:t>Perkantysis subjektas</w:t>
      </w:r>
      <w:r w:rsidR="005D0CD2" w:rsidRPr="00522054">
        <w:rPr>
          <w:rFonts w:ascii="Times New Roman" w:hAnsi="Times New Roman" w:cs="Times New Roman"/>
          <w:sz w:val="22"/>
          <w:szCs w:val="22"/>
          <w:shd w:val="clear" w:color="auto" w:fill="FFFFFF"/>
        </w:rPr>
        <w:t xml:space="preserve"> laiko, kad tiekėjas </w:t>
      </w:r>
      <w:r w:rsidR="00DE1C66" w:rsidRPr="00522054">
        <w:rPr>
          <w:rFonts w:ascii="Times New Roman" w:hAnsi="Times New Roman" w:cs="Times New Roman"/>
          <w:sz w:val="22"/>
          <w:szCs w:val="22"/>
          <w:shd w:val="clear" w:color="auto" w:fill="FFFFFF"/>
        </w:rPr>
        <w:t>kelia</w:t>
      </w:r>
      <w:r w:rsidR="006B30B8" w:rsidRPr="00522054">
        <w:rPr>
          <w:rFonts w:ascii="Times New Roman" w:hAnsi="Times New Roman" w:cs="Times New Roman"/>
          <w:sz w:val="22"/>
          <w:szCs w:val="22"/>
          <w:shd w:val="clear" w:color="auto" w:fill="FFFFFF"/>
        </w:rPr>
        <w:t xml:space="preserve"> grėsmę nacionaliniam saugumui </w:t>
      </w:r>
      <w:r w:rsidR="00780F8E" w:rsidRPr="00522054">
        <w:rPr>
          <w:rFonts w:ascii="Times New Roman" w:hAnsi="Times New Roman" w:cs="Times New Roman"/>
          <w:color w:val="000000"/>
          <w:sz w:val="22"/>
          <w:szCs w:val="22"/>
        </w:rPr>
        <w:t xml:space="preserve">kai sandorio pagrindu susidarytų aplinkybės, nurodytos Nacionaliniam saugumui užtikrinti svarbių objektų apsaugos įstatymo </w:t>
      </w:r>
      <w:r w:rsidR="0057506F" w:rsidRPr="00522054">
        <w:rPr>
          <w:rFonts w:ascii="Times New Roman" w:hAnsi="Times New Roman" w:cs="Times New Roman"/>
          <w:color w:val="000000"/>
          <w:sz w:val="22"/>
          <w:szCs w:val="22"/>
        </w:rPr>
        <w:t xml:space="preserve">(toliau- Nacionalinio saugumo įstatymas) </w:t>
      </w:r>
      <w:r w:rsidR="00780F8E" w:rsidRPr="00522054">
        <w:rPr>
          <w:rFonts w:ascii="Times New Roman" w:hAnsi="Times New Roman" w:cs="Times New Roman"/>
          <w:color w:val="000000"/>
          <w:sz w:val="22"/>
          <w:szCs w:val="22"/>
        </w:rPr>
        <w:t xml:space="preserve">13 straipsnio </w:t>
      </w:r>
      <w:r w:rsidR="0057506F" w:rsidRPr="00522054">
        <w:rPr>
          <w:rFonts w:ascii="Times New Roman" w:hAnsi="Times New Roman" w:cs="Times New Roman"/>
          <w:color w:val="000000"/>
          <w:sz w:val="22"/>
          <w:szCs w:val="22"/>
        </w:rPr>
        <w:t xml:space="preserve"> </w:t>
      </w:r>
      <w:r w:rsidR="00780F8E" w:rsidRPr="00522054">
        <w:rPr>
          <w:rFonts w:ascii="Times New Roman" w:hAnsi="Times New Roman" w:cs="Times New Roman"/>
          <w:color w:val="000000"/>
          <w:sz w:val="22"/>
          <w:szCs w:val="22"/>
        </w:rPr>
        <w:t>4 dalies 1 punkte.</w:t>
      </w:r>
      <w:r w:rsidR="0047047D" w:rsidRPr="00522054">
        <w:rPr>
          <w:rFonts w:ascii="Times New Roman" w:hAnsi="Times New Roman" w:cs="Times New Roman"/>
          <w:color w:val="000000"/>
          <w:sz w:val="22"/>
          <w:szCs w:val="22"/>
        </w:rPr>
        <w:t xml:space="preserve"> </w:t>
      </w:r>
      <w:r w:rsidR="0047047D" w:rsidRPr="00522054">
        <w:rPr>
          <w:rFonts w:ascii="Times New Roman" w:hAnsi="Times New Roman" w:cs="Times New Roman"/>
          <w:sz w:val="22"/>
          <w:szCs w:val="22"/>
          <w:shd w:val="clear" w:color="auto" w:fill="FFFFFF"/>
        </w:rPr>
        <w:t xml:space="preserve">Nustačius </w:t>
      </w:r>
      <w:r w:rsidR="00093D81" w:rsidRPr="00522054">
        <w:rPr>
          <w:rFonts w:ascii="Times New Roman" w:hAnsi="Times New Roman" w:cs="Times New Roman"/>
          <w:sz w:val="22"/>
          <w:szCs w:val="22"/>
          <w:shd w:val="clear" w:color="auto" w:fill="FFFFFF"/>
        </w:rPr>
        <w:t>galimą laimėtoją</w:t>
      </w:r>
      <w:r w:rsidR="0057506F" w:rsidRPr="00522054">
        <w:rPr>
          <w:rFonts w:ascii="Times New Roman" w:hAnsi="Times New Roman" w:cs="Times New Roman"/>
          <w:sz w:val="22"/>
          <w:szCs w:val="22"/>
          <w:shd w:val="clear" w:color="auto" w:fill="FFFFFF"/>
        </w:rPr>
        <w:t xml:space="preserve">, esant Nacionalinio saugumo įstatymo </w:t>
      </w:r>
      <w:r w:rsidR="0057506F" w:rsidRPr="00522054">
        <w:rPr>
          <w:rFonts w:ascii="Times New Roman" w:hAnsi="Times New Roman" w:cs="Times New Roman"/>
          <w:color w:val="0070C0"/>
          <w:sz w:val="22"/>
          <w:szCs w:val="22"/>
          <w:shd w:val="clear" w:color="auto" w:fill="FFFFFF"/>
        </w:rPr>
        <w:t xml:space="preserve">13 str. </w:t>
      </w:r>
      <w:r w:rsidR="0057506F" w:rsidRPr="00522054">
        <w:rPr>
          <w:rFonts w:ascii="Times New Roman" w:hAnsi="Times New Roman" w:cs="Times New Roman"/>
          <w:color w:val="0070C0"/>
          <w:sz w:val="22"/>
          <w:szCs w:val="22"/>
        </w:rPr>
        <w:t xml:space="preserve">1 dalyje nurodytoms aplinkybėms, </w:t>
      </w:r>
      <w:r w:rsidR="0047047D" w:rsidRPr="00522054">
        <w:rPr>
          <w:rFonts w:ascii="Times New Roman" w:hAnsi="Times New Roman" w:cs="Times New Roman"/>
          <w:sz w:val="22"/>
          <w:szCs w:val="22"/>
          <w:shd w:val="clear" w:color="auto" w:fill="FFFFFF"/>
        </w:rPr>
        <w:t xml:space="preserve"> </w:t>
      </w:r>
      <w:r w:rsidR="0003139F" w:rsidRPr="00522054">
        <w:rPr>
          <w:rFonts w:ascii="Times New Roman" w:hAnsi="Times New Roman" w:cs="Times New Roman"/>
          <w:sz w:val="22"/>
          <w:szCs w:val="22"/>
          <w:shd w:val="clear" w:color="auto" w:fill="FFFFFF"/>
        </w:rPr>
        <w:t>Perkantysis subjektas</w:t>
      </w:r>
      <w:r w:rsidR="0047047D" w:rsidRPr="00522054">
        <w:rPr>
          <w:rFonts w:ascii="Times New Roman" w:hAnsi="Times New Roman" w:cs="Times New Roman"/>
          <w:sz w:val="22"/>
          <w:szCs w:val="22"/>
          <w:shd w:val="clear" w:color="auto" w:fill="FFFFFF"/>
        </w:rPr>
        <w:t xml:space="preserve"> kreipsis į Nacionaliniam saugumui užtikrinti svarbių objektų apsaugos koordinavimo komisiją dėl numatomo sudaryti </w:t>
      </w:r>
      <w:r w:rsidR="0047047D" w:rsidRPr="00522054">
        <w:rPr>
          <w:rFonts w:ascii="Times New Roman" w:hAnsi="Times New Roman" w:cs="Times New Roman"/>
          <w:color w:val="000000"/>
          <w:spacing w:val="2"/>
          <w:sz w:val="22"/>
          <w:szCs w:val="22"/>
          <w:shd w:val="clear" w:color="auto" w:fill="FFFFFF"/>
        </w:rPr>
        <w:t>sandorio atitikties nacionalinio saugumo interesams</w:t>
      </w:r>
      <w:r w:rsidR="0047047D" w:rsidRPr="00522054">
        <w:rPr>
          <w:rFonts w:ascii="Times New Roman" w:hAnsi="Times New Roman" w:cs="Times New Roman"/>
          <w:sz w:val="22"/>
          <w:szCs w:val="22"/>
          <w:shd w:val="clear" w:color="auto" w:fill="FFFFFF"/>
        </w:rPr>
        <w:t>.</w:t>
      </w:r>
      <w:r w:rsidR="00214B9D" w:rsidRPr="00522054">
        <w:rPr>
          <w:rFonts w:ascii="Times New Roman" w:hAnsi="Times New Roman" w:cs="Times New Roman"/>
          <w:sz w:val="22"/>
          <w:szCs w:val="22"/>
          <w:shd w:val="clear" w:color="auto" w:fill="FFFFFF"/>
        </w:rPr>
        <w:t xml:space="preserve"> </w:t>
      </w:r>
      <w:r w:rsidR="0003139F" w:rsidRPr="00522054">
        <w:rPr>
          <w:rFonts w:ascii="Times New Roman" w:hAnsi="Times New Roman" w:cs="Times New Roman"/>
          <w:sz w:val="22"/>
          <w:szCs w:val="22"/>
          <w:shd w:val="clear" w:color="auto" w:fill="FFFFFF"/>
        </w:rPr>
        <w:t>Perkantysis subjektas</w:t>
      </w:r>
      <w:r w:rsidR="00214B9D" w:rsidRPr="00522054">
        <w:rPr>
          <w:rFonts w:ascii="Times New Roman" w:hAnsi="Times New Roman" w:cs="Times New Roman"/>
          <w:sz w:val="22"/>
          <w:szCs w:val="22"/>
          <w:shd w:val="clear" w:color="auto" w:fill="FFFFFF"/>
        </w:rPr>
        <w:t xml:space="preserve"> prašys tiekėjo pateikti Nacionaliniam saugumui užtikrinti svarbių objektų apsaugos koordinavimo komisijos prašomus dokumentus.  </w:t>
      </w:r>
    </w:p>
    <w:p w14:paraId="0F24C9D1" w14:textId="77777777" w:rsidR="0000111A" w:rsidRDefault="0000111A" w:rsidP="00861A73">
      <w:pPr>
        <w:pStyle w:val="Sraopastraipa"/>
        <w:spacing w:after="0" w:line="240" w:lineRule="auto"/>
        <w:ind w:left="0" w:firstLine="567"/>
        <w:jc w:val="both"/>
        <w:rPr>
          <w:rFonts w:ascii="Times New Roman" w:hAnsi="Times New Roman" w:cs="Times New Roman"/>
          <w:sz w:val="22"/>
          <w:szCs w:val="22"/>
          <w:shd w:val="clear" w:color="auto" w:fill="FFFFFF"/>
        </w:rPr>
      </w:pPr>
      <w:r w:rsidRPr="00522054">
        <w:rPr>
          <w:rFonts w:ascii="Times New Roman" w:hAnsi="Times New Roman" w:cs="Times New Roman"/>
          <w:sz w:val="22"/>
          <w:szCs w:val="22"/>
          <w:shd w:val="clear" w:color="auto" w:fill="FFFFFF"/>
        </w:rPr>
        <w:t>5.4. Perkantysis subjektas, veikiantis srityse, kurios laikomos nacionaliniam saugumui užtikrinti strategiškai svarbių ūkio sektorių dalimi,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p w14:paraId="115F2202" w14:textId="77777777" w:rsidR="00AF62E6" w:rsidRPr="00B76FF7" w:rsidRDefault="00245E8F" w:rsidP="00142AB7">
      <w:pPr>
        <w:pStyle w:val="Antrat1"/>
        <w:spacing w:line="20" w:lineRule="atLeast"/>
        <w:contextualSpacing/>
        <w:rPr>
          <w:rFonts w:ascii="Times New Roman" w:hAnsi="Times New Roman" w:cs="Times New Roman"/>
          <w:sz w:val="28"/>
          <w:szCs w:val="28"/>
        </w:rPr>
      </w:pPr>
      <w:bookmarkStart w:id="22" w:name="_Ref39666794"/>
      <w:bookmarkStart w:id="23" w:name="_Ref39666796"/>
      <w:bookmarkStart w:id="24" w:name="_Toc213064990"/>
      <w:r w:rsidRPr="00B76FF7">
        <w:rPr>
          <w:rFonts w:ascii="Times New Roman" w:hAnsi="Times New Roman" w:cs="Times New Roman"/>
          <w:sz w:val="28"/>
          <w:szCs w:val="28"/>
        </w:rPr>
        <w:t>6</w:t>
      </w:r>
      <w:r w:rsidR="0005396D" w:rsidRPr="00B76FF7">
        <w:rPr>
          <w:rFonts w:ascii="Times New Roman" w:hAnsi="Times New Roman" w:cs="Times New Roman"/>
          <w:sz w:val="28"/>
          <w:szCs w:val="28"/>
        </w:rPr>
        <w:t xml:space="preserve">. </w:t>
      </w:r>
      <w:r w:rsidR="00220588" w:rsidRPr="00B76FF7">
        <w:rPr>
          <w:rFonts w:ascii="Times New Roman" w:hAnsi="Times New Roman" w:cs="Times New Roman"/>
          <w:sz w:val="28"/>
          <w:szCs w:val="28"/>
        </w:rPr>
        <w:t>Specialieji r</w:t>
      </w:r>
      <w:r w:rsidR="00DF58E2" w:rsidRPr="00B76FF7">
        <w:rPr>
          <w:rFonts w:ascii="Times New Roman" w:hAnsi="Times New Roman" w:cs="Times New Roman"/>
          <w:sz w:val="28"/>
          <w:szCs w:val="28"/>
        </w:rPr>
        <w:t>eikalavimai pasiūlymų rengimui ir pateikimui</w:t>
      </w:r>
      <w:bookmarkEnd w:id="22"/>
      <w:bookmarkEnd w:id="23"/>
      <w:bookmarkEnd w:id="24"/>
    </w:p>
    <w:p w14:paraId="09A85A5B" w14:textId="77777777" w:rsidR="00EF5623" w:rsidRPr="00522054" w:rsidRDefault="00192AF9" w:rsidP="00087879">
      <w:pPr>
        <w:spacing w:line="20" w:lineRule="atLeast"/>
        <w:ind w:firstLine="709"/>
        <w:rPr>
          <w:i/>
          <w:iCs/>
          <w:color w:val="7030A0"/>
        </w:rPr>
      </w:pPr>
      <w:r w:rsidRPr="00522054">
        <w:t xml:space="preserve">6.1. </w:t>
      </w:r>
      <w:r w:rsidR="00EF5623" w:rsidRPr="00522054">
        <w:t xml:space="preserve">Tiekėjo </w:t>
      </w:r>
      <w:r w:rsidR="0058726C" w:rsidRPr="00522054">
        <w:t>p</w:t>
      </w:r>
      <w:r w:rsidR="00EF5623" w:rsidRPr="00522054">
        <w:t>asiūlymą sudaro CVP IS pateikiamų ir žemiau nurodytų dokumentų visuma</w:t>
      </w:r>
      <w:r w:rsidR="00FD53CF" w:rsidRPr="00522054">
        <w:t>:</w:t>
      </w:r>
    </w:p>
    <w:p w14:paraId="1A9F0E4E" w14:textId="5F1664F5" w:rsidR="00FF12F1" w:rsidRPr="00522054" w:rsidRDefault="003F0DA7" w:rsidP="009041C2">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522054">
        <w:rPr>
          <w:rFonts w:ascii="Times New Roman" w:hAnsi="Times New Roman" w:cs="Times New Roman"/>
          <w:sz w:val="22"/>
          <w:szCs w:val="22"/>
        </w:rPr>
        <w:t xml:space="preserve">tiekėjo pasirašytas </w:t>
      </w:r>
      <w:r w:rsidR="005A195F" w:rsidRPr="00522054">
        <w:rPr>
          <w:rFonts w:ascii="Times New Roman" w:hAnsi="Times New Roman" w:cs="Times New Roman"/>
          <w:sz w:val="22"/>
          <w:szCs w:val="22"/>
        </w:rPr>
        <w:t>p</w:t>
      </w:r>
      <w:r w:rsidRPr="00522054">
        <w:rPr>
          <w:rFonts w:ascii="Times New Roman" w:hAnsi="Times New Roman" w:cs="Times New Roman"/>
          <w:sz w:val="22"/>
          <w:szCs w:val="22"/>
        </w:rPr>
        <w:t xml:space="preserve">asiūlymas, parengtas pagal </w:t>
      </w:r>
      <w:r w:rsidR="007C1C57" w:rsidRPr="00522054">
        <w:rPr>
          <w:rFonts w:ascii="Times New Roman" w:hAnsi="Times New Roman" w:cs="Times New Roman"/>
          <w:sz w:val="22"/>
          <w:szCs w:val="22"/>
        </w:rPr>
        <w:t>specialiųjų p</w:t>
      </w:r>
      <w:r w:rsidR="00551FA7" w:rsidRPr="00522054">
        <w:rPr>
          <w:rFonts w:ascii="Times New Roman" w:hAnsi="Times New Roman" w:cs="Times New Roman"/>
          <w:sz w:val="22"/>
          <w:szCs w:val="22"/>
        </w:rPr>
        <w:t xml:space="preserve">irkimo </w:t>
      </w:r>
      <w:r w:rsidR="00476F8C" w:rsidRPr="00522054">
        <w:rPr>
          <w:rFonts w:ascii="Times New Roman" w:hAnsi="Times New Roman" w:cs="Times New Roman"/>
          <w:sz w:val="22"/>
          <w:szCs w:val="22"/>
        </w:rPr>
        <w:t>sąlygų</w:t>
      </w:r>
      <w:r w:rsidR="00DE5F20" w:rsidRPr="00522054">
        <w:rPr>
          <w:rFonts w:ascii="Times New Roman" w:hAnsi="Times New Roman" w:cs="Times New Roman"/>
          <w:sz w:val="22"/>
          <w:szCs w:val="22"/>
        </w:rPr>
        <w:t xml:space="preserve"> </w:t>
      </w:r>
      <w:r w:rsidR="00A668DB" w:rsidRPr="00522054">
        <w:rPr>
          <w:rFonts w:ascii="Times New Roman" w:eastAsia="Calibri" w:hAnsi="Times New Roman" w:cs="Times New Roman"/>
          <w:color w:val="0070C0"/>
          <w:sz w:val="22"/>
          <w:szCs w:val="22"/>
        </w:rPr>
        <w:t xml:space="preserve">6 </w:t>
      </w:r>
      <w:r w:rsidR="00880723" w:rsidRPr="00522054">
        <w:rPr>
          <w:rFonts w:ascii="Times New Roman" w:eastAsia="Calibri" w:hAnsi="Times New Roman" w:cs="Times New Roman"/>
          <w:color w:val="0070C0"/>
          <w:sz w:val="22"/>
          <w:szCs w:val="22"/>
        </w:rPr>
        <w:t xml:space="preserve">priedą </w:t>
      </w:r>
      <w:r w:rsidR="00A668DB" w:rsidRPr="00522054">
        <w:rPr>
          <w:rFonts w:ascii="Times New Roman" w:eastAsia="Calibri" w:hAnsi="Times New Roman" w:cs="Times New Roman"/>
          <w:color w:val="0070C0"/>
          <w:sz w:val="22"/>
          <w:szCs w:val="22"/>
        </w:rPr>
        <w:t>„Pasiūlymo forma</w:t>
      </w:r>
      <w:r w:rsidR="00A668DB" w:rsidRPr="00522054">
        <w:rPr>
          <w:rFonts w:ascii="Times New Roman" w:hAnsi="Times New Roman" w:cs="Times New Roman"/>
          <w:color w:val="0070C0"/>
          <w:sz w:val="22"/>
          <w:szCs w:val="22"/>
        </w:rPr>
        <w:t>“</w:t>
      </w:r>
      <w:r w:rsidR="00476F8C" w:rsidRPr="00522054">
        <w:rPr>
          <w:rFonts w:ascii="Times New Roman" w:hAnsi="Times New Roman" w:cs="Times New Roman"/>
          <w:color w:val="0070C0"/>
          <w:sz w:val="22"/>
          <w:szCs w:val="22"/>
        </w:rPr>
        <w:t xml:space="preserve"> </w:t>
      </w:r>
      <w:r w:rsidRPr="00522054">
        <w:rPr>
          <w:rFonts w:ascii="Times New Roman" w:hAnsi="Times New Roman" w:cs="Times New Roman"/>
          <w:sz w:val="22"/>
          <w:szCs w:val="22"/>
        </w:rPr>
        <w:t xml:space="preserve">pateiktą </w:t>
      </w:r>
      <w:r w:rsidR="00C35C26" w:rsidRPr="00522054">
        <w:rPr>
          <w:rFonts w:ascii="Times New Roman" w:hAnsi="Times New Roman" w:cs="Times New Roman"/>
          <w:sz w:val="22"/>
          <w:szCs w:val="22"/>
        </w:rPr>
        <w:t>p</w:t>
      </w:r>
      <w:r w:rsidRPr="00522054">
        <w:rPr>
          <w:rFonts w:ascii="Times New Roman" w:hAnsi="Times New Roman" w:cs="Times New Roman"/>
          <w:sz w:val="22"/>
          <w:szCs w:val="22"/>
        </w:rPr>
        <w:t>asiūlymo formą.</w:t>
      </w:r>
    </w:p>
    <w:p w14:paraId="62F4977B" w14:textId="77777777" w:rsidR="009C1155" w:rsidRPr="00522054" w:rsidRDefault="009C1155" w:rsidP="009041C2">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522054">
        <w:rPr>
          <w:rFonts w:ascii="Times New Roman" w:hAnsi="Times New Roman" w:cs="Times New Roman"/>
          <w:sz w:val="22"/>
          <w:szCs w:val="22"/>
        </w:rPr>
        <w:t xml:space="preserve">užpildytas EBVPD (specialiųjų pirkimo sąlygų </w:t>
      </w:r>
      <w:r w:rsidR="00A668DB" w:rsidRPr="00522054">
        <w:rPr>
          <w:rFonts w:ascii="Times New Roman" w:eastAsia="Calibri" w:hAnsi="Times New Roman" w:cs="Times New Roman"/>
          <w:color w:val="0070C0"/>
          <w:sz w:val="22"/>
          <w:szCs w:val="22"/>
        </w:rPr>
        <w:t xml:space="preserve">5 </w:t>
      </w:r>
      <w:r w:rsidR="001D68D2" w:rsidRPr="00522054">
        <w:rPr>
          <w:rFonts w:ascii="Times New Roman" w:eastAsia="Calibri" w:hAnsi="Times New Roman" w:cs="Times New Roman"/>
          <w:color w:val="0070C0"/>
          <w:sz w:val="22"/>
          <w:szCs w:val="22"/>
        </w:rPr>
        <w:t>priedas</w:t>
      </w:r>
      <w:r w:rsidR="00A668DB" w:rsidRPr="00522054">
        <w:rPr>
          <w:rFonts w:ascii="Times New Roman" w:eastAsia="Calibri" w:hAnsi="Times New Roman" w:cs="Times New Roman"/>
          <w:color w:val="0070C0"/>
          <w:sz w:val="22"/>
          <w:szCs w:val="22"/>
        </w:rPr>
        <w:t xml:space="preserve"> „EBVPD</w:t>
      </w:r>
      <w:r w:rsidR="00A668DB" w:rsidRPr="00522054">
        <w:rPr>
          <w:rFonts w:ascii="Times New Roman" w:eastAsia="Calibri" w:hAnsi="Times New Roman" w:cs="Times New Roman"/>
          <w:color w:val="00B050"/>
          <w:sz w:val="22"/>
          <w:szCs w:val="22"/>
        </w:rPr>
        <w:t>“</w:t>
      </w:r>
      <w:r w:rsidRPr="00522054">
        <w:rPr>
          <w:rFonts w:ascii="Times New Roman" w:hAnsi="Times New Roman" w:cs="Times New Roman"/>
          <w:sz w:val="22"/>
          <w:szCs w:val="22"/>
        </w:rPr>
        <w:t xml:space="preserve">). Pasirašydamas </w:t>
      </w:r>
      <w:r w:rsidR="00C35C26" w:rsidRPr="00522054">
        <w:rPr>
          <w:rFonts w:ascii="Times New Roman" w:hAnsi="Times New Roman" w:cs="Times New Roman"/>
          <w:sz w:val="22"/>
          <w:szCs w:val="22"/>
        </w:rPr>
        <w:t>p</w:t>
      </w:r>
      <w:r w:rsidRPr="00522054">
        <w:rPr>
          <w:rFonts w:ascii="Times New Roman" w:hAnsi="Times New Roman" w:cs="Times New Roman"/>
          <w:sz w:val="22"/>
          <w:szCs w:val="22"/>
        </w:rPr>
        <w:t>asiūlymą, tiekėjas patvirtina ir EBVPD tikrumą;</w:t>
      </w:r>
    </w:p>
    <w:p w14:paraId="0CD28DE4" w14:textId="77777777" w:rsidR="007C1C57" w:rsidRPr="00522054" w:rsidRDefault="000C55D6" w:rsidP="009041C2">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522054">
        <w:rPr>
          <w:rFonts w:ascii="Times New Roman" w:hAnsi="Times New Roman" w:cs="Times New Roman"/>
          <w:sz w:val="22"/>
          <w:szCs w:val="22"/>
        </w:rPr>
        <w:t xml:space="preserve">jungtinės veiklos sutarties kopija (jeigu </w:t>
      </w:r>
      <w:r w:rsidR="00C35C26" w:rsidRPr="00522054">
        <w:rPr>
          <w:rFonts w:ascii="Times New Roman" w:hAnsi="Times New Roman" w:cs="Times New Roman"/>
          <w:sz w:val="22"/>
          <w:szCs w:val="22"/>
        </w:rPr>
        <w:t>p</w:t>
      </w:r>
      <w:r w:rsidRPr="00522054">
        <w:rPr>
          <w:rFonts w:ascii="Times New Roman" w:hAnsi="Times New Roman" w:cs="Times New Roman"/>
          <w:sz w:val="22"/>
          <w:szCs w:val="22"/>
        </w:rPr>
        <w:t>irkime dalyvauja ūkio subjektų grupė jungtinės veiklos sutarties pagrindu)</w:t>
      </w:r>
      <w:r w:rsidR="007C1C57" w:rsidRPr="00522054">
        <w:rPr>
          <w:rFonts w:ascii="Times New Roman" w:hAnsi="Times New Roman" w:cs="Times New Roman"/>
          <w:sz w:val="22"/>
          <w:szCs w:val="22"/>
        </w:rPr>
        <w:t>;</w:t>
      </w:r>
    </w:p>
    <w:p w14:paraId="049A2CF6" w14:textId="77777777" w:rsidR="006D0EC0" w:rsidRPr="00522054" w:rsidRDefault="006D0EC0" w:rsidP="009041C2">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522054">
        <w:rPr>
          <w:rFonts w:ascii="Times New Roman" w:hAnsi="Times New Roman" w:cs="Times New Roman"/>
          <w:sz w:val="22"/>
          <w:szCs w:val="22"/>
        </w:rPr>
        <w:t xml:space="preserve">dokumentas, patvirtinantis, kad asmuo, kuris pasirašė </w:t>
      </w:r>
      <w:r w:rsidR="00212F68" w:rsidRPr="00522054">
        <w:rPr>
          <w:rFonts w:ascii="Times New Roman" w:hAnsi="Times New Roman" w:cs="Times New Roman"/>
          <w:sz w:val="22"/>
          <w:szCs w:val="22"/>
        </w:rPr>
        <w:t>p</w:t>
      </w:r>
      <w:r w:rsidRPr="00522054">
        <w:rPr>
          <w:rFonts w:ascii="Times New Roman" w:hAnsi="Times New Roman" w:cs="Times New Roman"/>
          <w:sz w:val="22"/>
          <w:szCs w:val="22"/>
        </w:rPr>
        <w:t>asiūlymą (jei jis ne tiekėjo vadovas), turėjo teisę jį pasirašyti;</w:t>
      </w:r>
    </w:p>
    <w:p w14:paraId="1CB4F985" w14:textId="77777777" w:rsidR="00450415" w:rsidRPr="00522054" w:rsidRDefault="00450415" w:rsidP="009041C2">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52205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DD4D905" w14:textId="37A48ED1" w:rsidR="00450415" w:rsidRPr="00E96CE3" w:rsidRDefault="00450415" w:rsidP="00377006">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E96CE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96CE3">
        <w:rPr>
          <w:rFonts w:ascii="Times New Roman" w:hAnsi="Times New Roman" w:cs="Times New Roman"/>
          <w:sz w:val="22"/>
          <w:szCs w:val="22"/>
        </w:rPr>
        <w:t>p</w:t>
      </w:r>
      <w:r w:rsidRPr="00E96CE3">
        <w:rPr>
          <w:rFonts w:ascii="Times New Roman" w:hAnsi="Times New Roman" w:cs="Times New Roman"/>
          <w:sz w:val="22"/>
          <w:szCs w:val="22"/>
        </w:rPr>
        <w:t>irkime</w:t>
      </w:r>
      <w:r w:rsidR="00E96CE3" w:rsidRPr="00E96CE3">
        <w:rPr>
          <w:rFonts w:ascii="Times New Roman" w:hAnsi="Times New Roman" w:cs="Times New Roman"/>
          <w:sz w:val="22"/>
          <w:szCs w:val="22"/>
        </w:rPr>
        <w:t xml:space="preserve">, bei </w:t>
      </w:r>
      <w:r w:rsidRPr="00E96CE3">
        <w:rPr>
          <w:rFonts w:ascii="Times New Roman" w:hAnsi="Times New Roman" w:cs="Times New Roman"/>
          <w:sz w:val="22"/>
          <w:szCs w:val="22"/>
        </w:rPr>
        <w:t>kad ūkio subjektas, kurio pajėgumais tiekėjas remiasi, kartu su tiekėju įsipareigoja solidariai atsakyti už tiekėjo įsipareigojimų pagal sutartį vykdymą ir atlyginti bet kokią žalą, kuri kiltų dėl tiekėjo netinkamo įsipareigojimų vykdymo ar nevykdymo</w:t>
      </w:r>
      <w:r w:rsidR="00D97CC4">
        <w:rPr>
          <w:rFonts w:ascii="Times New Roman" w:hAnsi="Times New Roman" w:cs="Times New Roman"/>
          <w:sz w:val="22"/>
          <w:szCs w:val="22"/>
        </w:rPr>
        <w:t>;</w:t>
      </w:r>
    </w:p>
    <w:p w14:paraId="296B4798" w14:textId="7AD826BC" w:rsidR="006F0D51" w:rsidRPr="00F74CF2" w:rsidRDefault="00F74CF2" w:rsidP="00F74CF2">
      <w:pPr>
        <w:rPr>
          <w:iCs/>
        </w:rPr>
      </w:pPr>
      <w:r>
        <w:rPr>
          <w:iCs/>
        </w:rPr>
        <w:t xml:space="preserve">            6.1.7. </w:t>
      </w:r>
      <w:r w:rsidR="006F0D51" w:rsidRPr="00F74CF2">
        <w:rPr>
          <w:iCs/>
        </w:rPr>
        <w:t>laisvos formos atitikties deklaracij</w:t>
      </w:r>
      <w:r w:rsidR="00E96CE3" w:rsidRPr="00F74CF2">
        <w:rPr>
          <w:iCs/>
        </w:rPr>
        <w:t>a</w:t>
      </w:r>
      <w:r w:rsidR="006F0D51" w:rsidRPr="00F74CF2">
        <w:rPr>
          <w:iCs/>
        </w:rPr>
        <w:t>, užpild</w:t>
      </w:r>
      <w:r w:rsidR="00787AAA" w:rsidRPr="00F74CF2">
        <w:rPr>
          <w:iCs/>
        </w:rPr>
        <w:t>ytas</w:t>
      </w:r>
      <w:r w:rsidR="006F0D51" w:rsidRPr="00F74CF2">
        <w:rPr>
          <w:iCs/>
        </w:rPr>
        <w:t xml:space="preserve"> </w:t>
      </w:r>
      <w:r w:rsidR="006F0D51" w:rsidRPr="00F74CF2">
        <w:t xml:space="preserve">specialiųjų pirkimo sąlygų </w:t>
      </w:r>
      <w:r w:rsidR="006F0D51" w:rsidRPr="00F74CF2">
        <w:rPr>
          <w:iCs/>
        </w:rPr>
        <w:t>9 pried</w:t>
      </w:r>
      <w:r w:rsidR="00787AAA" w:rsidRPr="00F74CF2">
        <w:rPr>
          <w:iCs/>
        </w:rPr>
        <w:t>as</w:t>
      </w:r>
      <w:r w:rsidR="006F0D51" w:rsidRPr="00F74CF2">
        <w:rPr>
          <w:iCs/>
        </w:rPr>
        <w:t>, dėl atitikties PĮ 58 straipsnio 4</w:t>
      </w:r>
      <w:r w:rsidR="006F0D51" w:rsidRPr="00F74CF2">
        <w:rPr>
          <w:iCs/>
          <w:vertAlign w:val="superscript"/>
        </w:rPr>
        <w:t>1</w:t>
      </w:r>
      <w:r w:rsidR="006F0D51" w:rsidRPr="00F74CF2">
        <w:rPr>
          <w:iCs/>
        </w:rPr>
        <w:t xml:space="preserve"> dalies 1, 2, 3,6 punktams</w:t>
      </w:r>
      <w:r w:rsidR="00D97CC4" w:rsidRPr="00F74CF2">
        <w:rPr>
          <w:iCs/>
        </w:rPr>
        <w:t>;</w:t>
      </w:r>
    </w:p>
    <w:p w14:paraId="2591E8F6" w14:textId="3FB1820A" w:rsidR="00D97CC4" w:rsidRPr="00F74CF2" w:rsidRDefault="005C618C" w:rsidP="00F74CF2">
      <w:pPr>
        <w:pStyle w:val="Sraopastraipa"/>
        <w:numPr>
          <w:ilvl w:val="2"/>
          <w:numId w:val="50"/>
        </w:numPr>
        <w:rPr>
          <w:rFonts w:ascii="Times New Roman" w:hAnsi="Times New Roman" w:cs="Times New Roman"/>
          <w:iCs/>
          <w:sz w:val="24"/>
          <w:szCs w:val="24"/>
        </w:rPr>
      </w:pPr>
      <w:r w:rsidRPr="00564734">
        <w:rPr>
          <w:rFonts w:ascii="Times New Roman" w:hAnsi="Times New Roman" w:cs="Times New Roman"/>
          <w:iCs/>
          <w:sz w:val="22"/>
          <w:szCs w:val="22"/>
        </w:rPr>
        <w:lastRenderedPageBreak/>
        <w:t xml:space="preserve">Laisvos formos </w:t>
      </w:r>
      <w:r w:rsidR="005D0CF2" w:rsidRPr="00564734">
        <w:rPr>
          <w:rFonts w:ascii="Times New Roman" w:hAnsi="Times New Roman" w:cs="Times New Roman"/>
          <w:iCs/>
          <w:sz w:val="22"/>
          <w:szCs w:val="22"/>
        </w:rPr>
        <w:t xml:space="preserve">tiekėjo </w:t>
      </w:r>
      <w:r w:rsidRPr="00564734">
        <w:rPr>
          <w:rFonts w:ascii="Times New Roman" w:hAnsi="Times New Roman" w:cs="Times New Roman"/>
          <w:iCs/>
          <w:sz w:val="22"/>
          <w:szCs w:val="22"/>
        </w:rPr>
        <w:t>suteiktų paslaugų sąrašas</w:t>
      </w:r>
      <w:r>
        <w:rPr>
          <w:rFonts w:ascii="Times New Roman" w:hAnsi="Times New Roman" w:cs="Times New Roman"/>
          <w:iCs/>
          <w:sz w:val="24"/>
          <w:szCs w:val="24"/>
        </w:rPr>
        <w:t>.</w:t>
      </w:r>
    </w:p>
    <w:p w14:paraId="2996582E" w14:textId="77777777" w:rsidR="00FD03FA" w:rsidRPr="00522054" w:rsidRDefault="00C7179F" w:rsidP="00984758">
      <w:pPr>
        <w:ind w:firstLine="851"/>
        <w:rPr>
          <w:rFonts w:eastAsiaTheme="minorEastAsia"/>
          <w:lang w:eastAsia="lt-LT"/>
        </w:rPr>
      </w:pPr>
      <w:r w:rsidRPr="00522054">
        <w:t>6.2</w:t>
      </w:r>
      <w:r w:rsidR="00EE3480" w:rsidRPr="00522054">
        <w:t>.</w:t>
      </w:r>
      <w:r w:rsidR="00984758" w:rsidRPr="00522054">
        <w:t xml:space="preserve"> </w:t>
      </w:r>
      <w:r w:rsidR="00BD41D7" w:rsidRPr="00522054">
        <w:rPr>
          <w:rFonts w:eastAsiaTheme="minorEastAsia"/>
          <w:lang w:eastAsia="lt-LT"/>
        </w:rPr>
        <w:t>P</w:t>
      </w:r>
      <w:r w:rsidR="00FD03FA" w:rsidRPr="00522054">
        <w:rPr>
          <w:rFonts w:eastAsiaTheme="minorEastAsia"/>
          <w:lang w:eastAsia="lt-LT"/>
        </w:rPr>
        <w:t xml:space="preserve">asiūlymas gali būti pasirašytas </w:t>
      </w:r>
      <w:r w:rsidR="00DD138F" w:rsidRPr="00522054">
        <w:rPr>
          <w:rFonts w:eastAsiaTheme="minorEastAsia"/>
          <w:lang w:eastAsia="lt-LT"/>
        </w:rPr>
        <w:t xml:space="preserve">fiziniu parašu arba </w:t>
      </w:r>
      <w:r w:rsidR="00FD03FA" w:rsidRPr="00522054">
        <w:rPr>
          <w:rFonts w:eastAsiaTheme="minorEastAsia"/>
          <w:lang w:eastAsia="lt-LT"/>
        </w:rPr>
        <w:t xml:space="preserve">kvalifikuotu elektroniniu parašu. Jeigu tiekėjas dokumentus tvirtina naudodamas elektroninį, o ne fizinį parašą, elektroninis parašas turi atitikti PĮ </w:t>
      </w:r>
      <w:r w:rsidR="00B43830" w:rsidRPr="00522054">
        <w:rPr>
          <w:rFonts w:eastAsiaTheme="minorEastAsia"/>
          <w:lang w:eastAsia="lt-LT"/>
        </w:rPr>
        <w:t>34</w:t>
      </w:r>
      <w:r w:rsidR="00FD03FA" w:rsidRPr="00522054">
        <w:rPr>
          <w:rFonts w:eastAsiaTheme="minorEastAsia"/>
          <w:lang w:eastAsia="lt-LT"/>
        </w:rPr>
        <w:t xml:space="preserve"> straipsnio 11 dalies 2 ir 3 punktuose nustatytus reikalavimus. </w:t>
      </w:r>
      <w:r w:rsidR="00AC5BF2" w:rsidRPr="00522054">
        <w:rPr>
          <w:rFonts w:eastAsiaTheme="minorEastAsia"/>
          <w:lang w:eastAsia="lt-LT"/>
        </w:rPr>
        <w:t>Perkančiajam subjektui</w:t>
      </w:r>
      <w:r w:rsidR="00FD03FA" w:rsidRPr="00522054">
        <w:rPr>
          <w:rFonts w:eastAsiaTheme="minorEastAsia"/>
          <w:lang w:eastAsia="lt-LT"/>
        </w:rPr>
        <w:t xml:space="preserve"> kilus abejonių dėl dokumentų tikrumo, ji</w:t>
      </w:r>
      <w:r w:rsidR="00AC5BF2" w:rsidRPr="00522054">
        <w:rPr>
          <w:rFonts w:eastAsiaTheme="minorEastAsia"/>
          <w:lang w:eastAsia="lt-LT"/>
        </w:rPr>
        <w:t>s</w:t>
      </w:r>
      <w:r w:rsidR="00FD03FA" w:rsidRPr="00522054">
        <w:rPr>
          <w:rFonts w:eastAsiaTheme="minorEastAsia"/>
          <w:lang w:eastAsia="lt-LT"/>
        </w:rPr>
        <w:t xml:space="preserve"> turi teisę reikalauti pateikti dokumentų originalus. Gali būti:</w:t>
      </w:r>
    </w:p>
    <w:p w14:paraId="07C19B81" w14:textId="77777777" w:rsidR="00FD03FA" w:rsidRPr="00522054" w:rsidRDefault="00C7179F" w:rsidP="00390B20">
      <w:pPr>
        <w:pStyle w:val="Sraopastraipa"/>
        <w:spacing w:after="0" w:line="240" w:lineRule="auto"/>
        <w:ind w:left="0" w:firstLine="851"/>
        <w:jc w:val="both"/>
        <w:rPr>
          <w:rFonts w:ascii="Times New Roman" w:hAnsi="Times New Roman" w:cs="Times New Roman"/>
          <w:bCs/>
          <w:iCs/>
          <w:sz w:val="22"/>
          <w:szCs w:val="22"/>
          <w:u w:val="single"/>
        </w:rPr>
      </w:pPr>
      <w:r w:rsidRPr="00522054">
        <w:rPr>
          <w:rFonts w:ascii="Times New Roman" w:eastAsia="Calibri" w:hAnsi="Times New Roman" w:cs="Times New Roman"/>
          <w:bCs/>
          <w:iCs/>
          <w:sz w:val="22"/>
          <w:szCs w:val="22"/>
        </w:rPr>
        <w:t>6</w:t>
      </w:r>
      <w:r w:rsidR="00390B20" w:rsidRPr="00522054">
        <w:rPr>
          <w:rFonts w:ascii="Times New Roman" w:eastAsia="Calibri" w:hAnsi="Times New Roman" w:cs="Times New Roman"/>
          <w:bCs/>
          <w:iCs/>
          <w:sz w:val="22"/>
          <w:szCs w:val="22"/>
        </w:rPr>
        <w:t>.</w:t>
      </w:r>
      <w:r w:rsidRPr="00522054">
        <w:rPr>
          <w:rFonts w:ascii="Times New Roman" w:eastAsia="Calibri" w:hAnsi="Times New Roman" w:cs="Times New Roman"/>
          <w:bCs/>
          <w:iCs/>
          <w:sz w:val="22"/>
          <w:szCs w:val="22"/>
        </w:rPr>
        <w:t>2</w:t>
      </w:r>
      <w:r w:rsidR="00390B20" w:rsidRPr="00522054">
        <w:rPr>
          <w:rFonts w:ascii="Times New Roman" w:eastAsia="Calibri" w:hAnsi="Times New Roman" w:cs="Times New Roman"/>
          <w:bCs/>
          <w:iCs/>
          <w:sz w:val="22"/>
          <w:szCs w:val="22"/>
        </w:rPr>
        <w:t>.</w:t>
      </w:r>
      <w:r w:rsidR="00EE3480" w:rsidRPr="00522054">
        <w:rPr>
          <w:rFonts w:ascii="Times New Roman" w:eastAsia="Calibri" w:hAnsi="Times New Roman" w:cs="Times New Roman"/>
          <w:bCs/>
          <w:iCs/>
          <w:sz w:val="22"/>
          <w:szCs w:val="22"/>
        </w:rPr>
        <w:t>1</w:t>
      </w:r>
      <w:r w:rsidR="00FD03FA" w:rsidRPr="00522054">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9775F95" w14:textId="77777777" w:rsidR="00FD03FA" w:rsidRPr="00522054" w:rsidRDefault="00FD03FA" w:rsidP="009041C2">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2"/>
          <w:szCs w:val="22"/>
        </w:rPr>
      </w:pPr>
      <w:r w:rsidRPr="00522054">
        <w:rPr>
          <w:rFonts w:ascii="Times New Roman" w:eastAsia="Calibri" w:hAnsi="Times New Roman" w:cs="Times New Roman"/>
          <w:bCs/>
          <w:iCs/>
          <w:sz w:val="22"/>
          <w:szCs w:val="22"/>
        </w:rPr>
        <w:t>skaitmeninės dokumentų kopijos (</w:t>
      </w:r>
      <w:r w:rsidRPr="00522054">
        <w:rPr>
          <w:rFonts w:ascii="Times New Roman" w:eastAsia="Calibri" w:hAnsi="Times New Roman" w:cs="Times New Roman"/>
          <w:iCs/>
          <w:sz w:val="22"/>
          <w:szCs w:val="22"/>
        </w:rPr>
        <w:t>fiziniu parašu tvirtinami dokumentai turi būti pateikiami pasirašyti ir nuskenuoti)</w:t>
      </w:r>
      <w:r w:rsidRPr="00522054">
        <w:rPr>
          <w:rFonts w:ascii="Times New Roman" w:eastAsia="Calibri" w:hAnsi="Times New Roman" w:cs="Times New Roman"/>
          <w:bCs/>
          <w:iCs/>
          <w:sz w:val="22"/>
          <w:szCs w:val="22"/>
        </w:rPr>
        <w:t>.</w:t>
      </w:r>
    </w:p>
    <w:p w14:paraId="639AA80D" w14:textId="77777777" w:rsidR="0096678C" w:rsidRPr="00522054" w:rsidRDefault="0099696F" w:rsidP="009041C2">
      <w:pPr>
        <w:pStyle w:val="Sraopastraipa"/>
        <w:numPr>
          <w:ilvl w:val="1"/>
          <w:numId w:val="8"/>
        </w:numPr>
        <w:spacing w:line="240" w:lineRule="auto"/>
        <w:ind w:left="0" w:firstLine="851"/>
        <w:jc w:val="both"/>
        <w:rPr>
          <w:rFonts w:ascii="Times New Roman" w:hAnsi="Times New Roman" w:cs="Times New Roman"/>
          <w:sz w:val="22"/>
          <w:szCs w:val="22"/>
        </w:rPr>
      </w:pPr>
      <w:r w:rsidRPr="00522054">
        <w:rPr>
          <w:rFonts w:ascii="Times New Roman" w:hAnsi="Times New Roman" w:cs="Times New Roman"/>
          <w:sz w:val="22"/>
          <w:szCs w:val="22"/>
        </w:rPr>
        <w:t>P</w:t>
      </w:r>
      <w:r w:rsidR="0048587E" w:rsidRPr="00522054">
        <w:rPr>
          <w:rFonts w:ascii="Times New Roman" w:hAnsi="Times New Roman" w:cs="Times New Roman"/>
          <w:sz w:val="22"/>
          <w:szCs w:val="22"/>
        </w:rPr>
        <w:t>asiūlymas turi būti parengtas</w:t>
      </w:r>
      <w:r w:rsidR="00EE44B0" w:rsidRPr="00522054">
        <w:rPr>
          <w:rFonts w:ascii="Times New Roman" w:hAnsi="Times New Roman" w:cs="Times New Roman"/>
          <w:sz w:val="22"/>
          <w:szCs w:val="22"/>
        </w:rPr>
        <w:t xml:space="preserve">, </w:t>
      </w:r>
      <w:r w:rsidR="0048587E" w:rsidRPr="00522054">
        <w:rPr>
          <w:rFonts w:ascii="Times New Roman" w:hAnsi="Times New Roman" w:cs="Times New Roman"/>
          <w:sz w:val="22"/>
          <w:szCs w:val="22"/>
        </w:rPr>
        <w:t>lietuvių</w:t>
      </w:r>
      <w:r w:rsidR="006C34C3" w:rsidRPr="00522054">
        <w:rPr>
          <w:rFonts w:ascii="Times New Roman" w:hAnsi="Times New Roman" w:cs="Times New Roman"/>
          <w:sz w:val="22"/>
          <w:szCs w:val="22"/>
        </w:rPr>
        <w:t xml:space="preserve"> kalba</w:t>
      </w:r>
      <w:r w:rsidR="00984758" w:rsidRPr="00522054">
        <w:rPr>
          <w:rFonts w:ascii="Times New Roman" w:hAnsi="Times New Roman" w:cs="Times New Roman"/>
          <w:sz w:val="22"/>
          <w:szCs w:val="22"/>
        </w:rPr>
        <w:t xml:space="preserve">. </w:t>
      </w:r>
      <w:r w:rsidR="00F17A1F" w:rsidRPr="00522054">
        <w:rPr>
          <w:rFonts w:ascii="Times New Roman" w:eastAsia="Arial" w:hAnsi="Times New Roman" w:cs="Times New Roman"/>
          <w:sz w:val="22"/>
          <w:szCs w:val="22"/>
        </w:rPr>
        <w:t>Jei kurie nors su pasiūlymu teikiami dokumentai parengti ne</w:t>
      </w:r>
      <w:r w:rsidR="001427AB" w:rsidRPr="00522054">
        <w:rPr>
          <w:rFonts w:ascii="Times New Roman" w:eastAsia="Arial" w:hAnsi="Times New Roman" w:cs="Times New Roman"/>
          <w:sz w:val="22"/>
          <w:szCs w:val="22"/>
        </w:rPr>
        <w:t xml:space="preserve"> ta kalba, kuria</w:t>
      </w:r>
      <w:r w:rsidR="00F17A1F" w:rsidRPr="00522054">
        <w:rPr>
          <w:rFonts w:ascii="Times New Roman" w:eastAsia="Arial" w:hAnsi="Times New Roman" w:cs="Times New Roman"/>
          <w:sz w:val="22"/>
          <w:szCs w:val="22"/>
        </w:rPr>
        <w:t xml:space="preserve"> </w:t>
      </w:r>
      <w:r w:rsidR="0BCA4ED4" w:rsidRPr="00522054">
        <w:rPr>
          <w:rFonts w:ascii="Times New Roman" w:eastAsia="Arial" w:hAnsi="Times New Roman" w:cs="Times New Roman"/>
          <w:sz w:val="22"/>
          <w:szCs w:val="22"/>
        </w:rPr>
        <w:t>reikalaujama</w:t>
      </w:r>
      <w:r w:rsidR="001427AB" w:rsidRPr="00522054">
        <w:rPr>
          <w:rFonts w:ascii="Times New Roman" w:eastAsia="Arial" w:hAnsi="Times New Roman" w:cs="Times New Roman"/>
          <w:sz w:val="22"/>
          <w:szCs w:val="22"/>
        </w:rPr>
        <w:t xml:space="preserve">, </w:t>
      </w:r>
      <w:r w:rsidR="003F1D78" w:rsidRPr="00522054">
        <w:rPr>
          <w:rFonts w:ascii="Times New Roman" w:eastAsia="Arial" w:hAnsi="Times New Roman" w:cs="Times New Roman"/>
          <w:sz w:val="22"/>
          <w:szCs w:val="22"/>
        </w:rPr>
        <w:t xml:space="preserve">turi būti pateiktas tikslus vertimas į </w:t>
      </w:r>
      <w:r w:rsidR="40DC6EFC" w:rsidRPr="00522054">
        <w:rPr>
          <w:rFonts w:ascii="Times New Roman" w:eastAsia="Arial" w:hAnsi="Times New Roman" w:cs="Times New Roman"/>
          <w:sz w:val="22"/>
          <w:szCs w:val="22"/>
        </w:rPr>
        <w:t>reikalaujamą</w:t>
      </w:r>
      <w:r w:rsidR="001427AB" w:rsidRPr="00522054">
        <w:rPr>
          <w:rFonts w:ascii="Times New Roman" w:eastAsia="Arial" w:hAnsi="Times New Roman" w:cs="Times New Roman"/>
          <w:sz w:val="22"/>
          <w:szCs w:val="22"/>
        </w:rPr>
        <w:t xml:space="preserve"> </w:t>
      </w:r>
      <w:r w:rsidR="00141BF1" w:rsidRPr="00522054">
        <w:rPr>
          <w:rFonts w:ascii="Times New Roman" w:eastAsia="Arial" w:hAnsi="Times New Roman" w:cs="Times New Roman"/>
          <w:sz w:val="22"/>
          <w:szCs w:val="22"/>
        </w:rPr>
        <w:t>kalbą</w:t>
      </w:r>
      <w:r w:rsidR="00F17A1F" w:rsidRPr="00522054">
        <w:rPr>
          <w:rFonts w:ascii="Times New Roman" w:eastAsia="Arial" w:hAnsi="Times New Roman" w:cs="Times New Roman"/>
          <w:sz w:val="22"/>
          <w:szCs w:val="22"/>
        </w:rPr>
        <w:t xml:space="preserve">. </w:t>
      </w:r>
      <w:r w:rsidR="00AC5BF2" w:rsidRPr="00522054">
        <w:rPr>
          <w:rFonts w:ascii="Times New Roman" w:hAnsi="Times New Roman" w:cs="Times New Roman"/>
          <w:sz w:val="22"/>
          <w:szCs w:val="22"/>
        </w:rPr>
        <w:t>Perkančiajam subjektui</w:t>
      </w:r>
      <w:r w:rsidR="0085364E" w:rsidRPr="00522054">
        <w:rPr>
          <w:rFonts w:ascii="Times New Roman" w:hAnsi="Times New Roman" w:cs="Times New Roman"/>
          <w:sz w:val="22"/>
          <w:szCs w:val="22"/>
        </w:rPr>
        <w:t xml:space="preserve"> turint įtarimų</w:t>
      </w:r>
      <w:r w:rsidR="0048587E" w:rsidRPr="00522054">
        <w:rPr>
          <w:rFonts w:ascii="Times New Roman" w:hAnsi="Times New Roman" w:cs="Times New Roman"/>
          <w:sz w:val="22"/>
          <w:szCs w:val="22"/>
        </w:rPr>
        <w:t xml:space="preserve"> dėl pasiūlyme pateikto dokumento vertimo kokybės ir (ar) jo atitikties dokumento originalo turiniui, </w:t>
      </w:r>
      <w:r w:rsidR="0003139F" w:rsidRPr="00522054">
        <w:rPr>
          <w:rFonts w:ascii="Times New Roman" w:hAnsi="Times New Roman" w:cs="Times New Roman"/>
          <w:sz w:val="22"/>
          <w:szCs w:val="22"/>
        </w:rPr>
        <w:t>Perkantysis subjektas</w:t>
      </w:r>
      <w:r w:rsidR="0048587E" w:rsidRPr="00522054">
        <w:rPr>
          <w:rFonts w:ascii="Times New Roman" w:hAnsi="Times New Roman" w:cs="Times New Roman"/>
          <w:sz w:val="22"/>
          <w:szCs w:val="22"/>
        </w:rPr>
        <w:t xml:space="preserve"> reikalauja </w:t>
      </w:r>
      <w:r w:rsidR="0048587E" w:rsidRPr="00522054">
        <w:rPr>
          <w:rFonts w:ascii="Times New Roman" w:hAnsi="Times New Roman" w:cs="Times New Roman"/>
          <w:color w:val="000000" w:themeColor="text1"/>
          <w:sz w:val="22"/>
          <w:szCs w:val="22"/>
        </w:rPr>
        <w:t xml:space="preserve">pateikti vertimą atlikusio asmens parašu ir vertimų biuro antspaudu (jei turi) patvirtintą šio dokumento vertimą. </w:t>
      </w:r>
    </w:p>
    <w:p w14:paraId="3F2DDB28" w14:textId="77777777" w:rsidR="00380B99" w:rsidRPr="00522054" w:rsidRDefault="008D03B2" w:rsidP="009041C2">
      <w:pPr>
        <w:pStyle w:val="Sraopastraipa"/>
        <w:numPr>
          <w:ilvl w:val="1"/>
          <w:numId w:val="8"/>
        </w:numPr>
        <w:spacing w:line="240" w:lineRule="auto"/>
        <w:ind w:left="0" w:firstLine="710"/>
        <w:jc w:val="both"/>
        <w:rPr>
          <w:rFonts w:ascii="Times New Roman" w:hAnsi="Times New Roman" w:cs="Times New Roman"/>
          <w:sz w:val="22"/>
          <w:szCs w:val="22"/>
        </w:rPr>
      </w:pPr>
      <w:r w:rsidRPr="00522054">
        <w:rPr>
          <w:rFonts w:ascii="Times New Roman" w:eastAsia="Arial" w:hAnsi="Times New Roman" w:cs="Times New Roman"/>
          <w:sz w:val="22"/>
          <w:szCs w:val="22"/>
        </w:rPr>
        <w:t xml:space="preserve">Bendra </w:t>
      </w:r>
      <w:r w:rsidR="00BA6AB3" w:rsidRPr="00522054">
        <w:rPr>
          <w:rFonts w:ascii="Times New Roman" w:eastAsia="Arial" w:hAnsi="Times New Roman" w:cs="Times New Roman"/>
          <w:sz w:val="22"/>
          <w:szCs w:val="22"/>
        </w:rPr>
        <w:t>p</w:t>
      </w:r>
      <w:r w:rsidRPr="00522054">
        <w:rPr>
          <w:rFonts w:ascii="Times New Roman" w:eastAsia="Arial" w:hAnsi="Times New Roman" w:cs="Times New Roman"/>
          <w:sz w:val="22"/>
          <w:szCs w:val="22"/>
        </w:rPr>
        <w:t>asiūlymo kaina</w:t>
      </w:r>
      <w:r w:rsidR="00D247A7" w:rsidRPr="00522054">
        <w:rPr>
          <w:rFonts w:ascii="Times New Roman" w:eastAsia="Arial" w:hAnsi="Times New Roman" w:cs="Times New Roman"/>
          <w:sz w:val="22"/>
          <w:szCs w:val="22"/>
        </w:rPr>
        <w:t xml:space="preserve"> </w:t>
      </w:r>
      <w:r w:rsidR="008D3752" w:rsidRPr="00522054">
        <w:rPr>
          <w:rFonts w:ascii="Times New Roman" w:eastAsia="Arial" w:hAnsi="Times New Roman" w:cs="Times New Roman"/>
          <w:sz w:val="22"/>
          <w:szCs w:val="22"/>
        </w:rPr>
        <w:t xml:space="preserve">su PVM </w:t>
      </w:r>
      <w:r w:rsidR="000B049C" w:rsidRPr="00522054">
        <w:rPr>
          <w:rFonts w:ascii="Times New Roman" w:eastAsia="Arial" w:hAnsi="Times New Roman" w:cs="Times New Roman"/>
          <w:sz w:val="22"/>
          <w:szCs w:val="22"/>
        </w:rPr>
        <w:t xml:space="preserve"> turi būti nurodoma </w:t>
      </w:r>
      <w:r w:rsidR="00D247A7" w:rsidRPr="00522054">
        <w:rPr>
          <w:rFonts w:ascii="Times New Roman" w:eastAsia="Arial" w:hAnsi="Times New Roman" w:cs="Times New Roman"/>
          <w:sz w:val="22"/>
          <w:szCs w:val="22"/>
        </w:rPr>
        <w:t xml:space="preserve">dviejų skaičių po kablelio tikslumu. </w:t>
      </w:r>
      <w:r w:rsidR="00B75F6D" w:rsidRPr="0052205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5D3D5E9A" w14:textId="77777777" w:rsidR="003A0EC0" w:rsidRPr="00522054" w:rsidRDefault="003A0EC0" w:rsidP="009041C2">
      <w:pPr>
        <w:pStyle w:val="Sraopastraipa"/>
        <w:numPr>
          <w:ilvl w:val="1"/>
          <w:numId w:val="8"/>
        </w:numPr>
        <w:spacing w:line="240" w:lineRule="auto"/>
        <w:ind w:left="0" w:firstLine="710"/>
        <w:jc w:val="both"/>
        <w:rPr>
          <w:rFonts w:ascii="Times New Roman" w:hAnsi="Times New Roman" w:cs="Times New Roman"/>
          <w:sz w:val="22"/>
          <w:szCs w:val="22"/>
        </w:rPr>
      </w:pPr>
      <w:r w:rsidRPr="00522054">
        <w:rPr>
          <w:rFonts w:ascii="Times New Roman" w:eastAsia="Arial" w:hAnsi="Times New Roman" w:cs="Times New Roman"/>
          <w:sz w:val="22"/>
          <w:szCs w:val="22"/>
        </w:rPr>
        <w:t xml:space="preserve">Tiekėjų </w:t>
      </w:r>
      <w:r w:rsidR="00A217B2" w:rsidRPr="00522054">
        <w:rPr>
          <w:rFonts w:ascii="Times New Roman" w:eastAsia="Arial" w:hAnsi="Times New Roman" w:cs="Times New Roman"/>
          <w:sz w:val="22"/>
          <w:szCs w:val="22"/>
        </w:rPr>
        <w:t>p</w:t>
      </w:r>
      <w:r w:rsidRPr="00522054">
        <w:rPr>
          <w:rFonts w:ascii="Times New Roman" w:eastAsia="Arial" w:hAnsi="Times New Roman" w:cs="Times New Roman"/>
          <w:sz w:val="22"/>
          <w:szCs w:val="22"/>
        </w:rPr>
        <w:t xml:space="preserve">asiūlymuose nurodytos kainos bus vertinamos </w:t>
      </w:r>
      <w:r w:rsidRPr="00522054">
        <w:rPr>
          <w:rFonts w:ascii="Times New Roman" w:hAnsi="Times New Roman" w:cs="Times New Roman"/>
          <w:sz w:val="22"/>
          <w:szCs w:val="22"/>
        </w:rPr>
        <w:t>ir lyginamos su visais mokesčiais, įskaitant PVM</w:t>
      </w:r>
      <w:r w:rsidR="006E3394" w:rsidRPr="00522054">
        <w:rPr>
          <w:rFonts w:ascii="Times New Roman" w:hAnsi="Times New Roman" w:cs="Times New Roman"/>
          <w:sz w:val="22"/>
          <w:szCs w:val="22"/>
        </w:rPr>
        <w:t>.</w:t>
      </w:r>
      <w:r w:rsidRPr="00522054">
        <w:rPr>
          <w:rFonts w:ascii="Times New Roman" w:hAnsi="Times New Roman" w:cs="Times New Roman"/>
          <w:sz w:val="22"/>
          <w:szCs w:val="22"/>
        </w:rPr>
        <w:t xml:space="preserve"> </w:t>
      </w:r>
    </w:p>
    <w:p w14:paraId="16632851" w14:textId="77777777" w:rsidR="00EE1C85" w:rsidRPr="00AF2874" w:rsidRDefault="00EE1C85" w:rsidP="009041C2">
      <w:pPr>
        <w:pStyle w:val="Antrat1"/>
        <w:numPr>
          <w:ilvl w:val="0"/>
          <w:numId w:val="8"/>
        </w:numPr>
        <w:tabs>
          <w:tab w:val="left" w:pos="709"/>
        </w:tabs>
        <w:rPr>
          <w:rFonts w:ascii="Times New Roman" w:hAnsi="Times New Roman" w:cs="Times New Roman"/>
          <w:sz w:val="28"/>
          <w:szCs w:val="28"/>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13064991"/>
      <w:bookmarkEnd w:id="25"/>
      <w:bookmarkEnd w:id="26"/>
      <w:bookmarkEnd w:id="27"/>
      <w:bookmarkEnd w:id="28"/>
      <w:bookmarkEnd w:id="29"/>
      <w:r w:rsidRPr="00AF2874">
        <w:rPr>
          <w:rFonts w:ascii="Times New Roman" w:hAnsi="Times New Roman" w:cs="Times New Roman"/>
          <w:sz w:val="28"/>
          <w:szCs w:val="28"/>
        </w:rPr>
        <w:t>Pasiūlymo galiojimo užtikrinimas</w:t>
      </w:r>
      <w:bookmarkEnd w:id="30"/>
      <w:bookmarkEnd w:id="31"/>
      <w:bookmarkEnd w:id="32"/>
    </w:p>
    <w:p w14:paraId="5150CBA6" w14:textId="098D3F7B" w:rsidR="00AF2874" w:rsidRPr="00CA4F10" w:rsidRDefault="00AF2874" w:rsidP="00AF2874">
      <w:pPr>
        <w:tabs>
          <w:tab w:val="left" w:pos="990"/>
        </w:tabs>
        <w:contextualSpacing/>
        <w:rPr>
          <w:lang w:eastAsia="lt-LT"/>
        </w:rPr>
      </w:pPr>
      <w:r>
        <w:rPr>
          <w:rFonts w:eastAsia="Calibri"/>
        </w:rPr>
        <w:t xml:space="preserve">             7.1. </w:t>
      </w:r>
      <w:r w:rsidRPr="00817B7D">
        <w:rPr>
          <w:rFonts w:eastAsia="Calibri"/>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CB5471" w14:textId="77777777" w:rsidR="00040C0F" w:rsidRPr="00AF2874" w:rsidRDefault="00040C0F" w:rsidP="009041C2">
      <w:pPr>
        <w:pStyle w:val="Antrat1"/>
        <w:numPr>
          <w:ilvl w:val="0"/>
          <w:numId w:val="12"/>
        </w:numPr>
        <w:tabs>
          <w:tab w:val="left" w:pos="709"/>
        </w:tabs>
        <w:spacing w:line="20" w:lineRule="atLeast"/>
        <w:contextualSpacing/>
        <w:rPr>
          <w:rFonts w:ascii="Times New Roman" w:hAnsi="Times New Roman" w:cs="Times New Roman"/>
          <w:sz w:val="28"/>
          <w:szCs w:val="28"/>
        </w:rPr>
      </w:pPr>
      <w:bookmarkStart w:id="33" w:name="_Ref39658218"/>
      <w:bookmarkStart w:id="34" w:name="_Ref39658226"/>
      <w:bookmarkStart w:id="35" w:name="_Ref39658248"/>
      <w:bookmarkStart w:id="36" w:name="_Ref39658251"/>
      <w:bookmarkStart w:id="37" w:name="_Toc213064992"/>
      <w:bookmarkStart w:id="38" w:name="_Ref39485250"/>
      <w:bookmarkStart w:id="39" w:name="_Ref39485258"/>
      <w:r w:rsidRPr="00AF2874">
        <w:rPr>
          <w:rFonts w:ascii="Times New Roman" w:hAnsi="Times New Roman" w:cs="Times New Roman"/>
          <w:sz w:val="28"/>
          <w:szCs w:val="28"/>
        </w:rPr>
        <w:t>Elektroninis aukcionas</w:t>
      </w:r>
      <w:bookmarkEnd w:id="33"/>
      <w:bookmarkEnd w:id="34"/>
      <w:bookmarkEnd w:id="35"/>
      <w:bookmarkEnd w:id="36"/>
      <w:bookmarkEnd w:id="37"/>
    </w:p>
    <w:p w14:paraId="18735B94" w14:textId="77777777" w:rsidR="00040C0F" w:rsidRPr="00522054" w:rsidRDefault="004506CD" w:rsidP="00B3055F">
      <w:pPr>
        <w:rPr>
          <w:i/>
          <w:iCs/>
          <w:color w:val="7030A0"/>
        </w:rPr>
      </w:pPr>
      <w:r w:rsidRPr="00522054">
        <w:rPr>
          <w:i/>
          <w:iCs/>
          <w:color w:val="7030A0"/>
        </w:rPr>
        <w:t xml:space="preserve"> </w:t>
      </w:r>
    </w:p>
    <w:p w14:paraId="1C8CFF28" w14:textId="77777777" w:rsidR="00040C0F" w:rsidRPr="00522054" w:rsidRDefault="002827E4" w:rsidP="008E4B62">
      <w:r w:rsidRPr="00522054">
        <w:t xml:space="preserve">8.1. </w:t>
      </w:r>
      <w:r w:rsidR="0003139F" w:rsidRPr="00522054">
        <w:t>Perkantysis subjektas</w:t>
      </w:r>
      <w:r w:rsidR="00040C0F" w:rsidRPr="00522054">
        <w:t xml:space="preserve"> pirkime netaikys elektroninio aukciono.</w:t>
      </w:r>
    </w:p>
    <w:p w14:paraId="68255275" w14:textId="77777777" w:rsidR="009D0DC5" w:rsidRPr="00AF2874" w:rsidRDefault="00EA001C" w:rsidP="009041C2">
      <w:pPr>
        <w:pStyle w:val="Antrat1"/>
        <w:numPr>
          <w:ilvl w:val="0"/>
          <w:numId w:val="12"/>
        </w:numPr>
        <w:tabs>
          <w:tab w:val="left" w:pos="709"/>
        </w:tabs>
        <w:spacing w:line="20" w:lineRule="atLeast"/>
        <w:contextualSpacing/>
        <w:rPr>
          <w:rFonts w:ascii="Times New Roman" w:hAnsi="Times New Roman" w:cs="Times New Roman"/>
          <w:sz w:val="28"/>
          <w:szCs w:val="28"/>
        </w:rPr>
      </w:pPr>
      <w:bookmarkStart w:id="40" w:name="_Ref39667303"/>
      <w:bookmarkStart w:id="41" w:name="_Ref39667308"/>
      <w:bookmarkStart w:id="42" w:name="_Toc213064993"/>
      <w:r w:rsidRPr="00AF2874">
        <w:rPr>
          <w:rFonts w:ascii="Times New Roman" w:hAnsi="Times New Roman" w:cs="Times New Roman"/>
          <w:sz w:val="28"/>
          <w:szCs w:val="28"/>
        </w:rPr>
        <w:t>P</w:t>
      </w:r>
      <w:r w:rsidR="00014A61" w:rsidRPr="00AF2874">
        <w:rPr>
          <w:rFonts w:ascii="Times New Roman" w:hAnsi="Times New Roman" w:cs="Times New Roman"/>
          <w:sz w:val="28"/>
          <w:szCs w:val="28"/>
        </w:rPr>
        <w:t>asiūlymų vertinimas</w:t>
      </w:r>
      <w:bookmarkEnd w:id="38"/>
      <w:bookmarkEnd w:id="39"/>
      <w:bookmarkEnd w:id="40"/>
      <w:bookmarkEnd w:id="41"/>
      <w:bookmarkEnd w:id="42"/>
    </w:p>
    <w:p w14:paraId="7AD943CB" w14:textId="3D3A5486" w:rsidR="004E6D34" w:rsidRPr="009D4E43" w:rsidRDefault="002D470F" w:rsidP="004E6D34">
      <w:pPr>
        <w:rPr>
          <w:rFonts w:eastAsia="Calibri"/>
          <w:color w:val="7030A0"/>
        </w:rPr>
      </w:pPr>
      <w:r w:rsidRPr="00522054">
        <w:t xml:space="preserve">9.1. </w:t>
      </w:r>
      <w:r w:rsidR="00BE07B3" w:rsidRPr="00B40DD8">
        <w:t>Perkantysis subjektas</w:t>
      </w:r>
      <w:r w:rsidR="00BE07B3" w:rsidRPr="00B40DD8">
        <w:rPr>
          <w:rFonts w:eastAsia="Calibri"/>
        </w:rPr>
        <w:t xml:space="preserve"> ekonomiškai naudingiausią pasiūlymą išrenka pagal </w:t>
      </w:r>
      <w:r w:rsidR="00132240">
        <w:rPr>
          <w:rFonts w:eastAsia="Calibri"/>
        </w:rPr>
        <w:t>ekon</w:t>
      </w:r>
      <w:r w:rsidR="00883429">
        <w:rPr>
          <w:rFonts w:eastAsia="Calibri"/>
        </w:rPr>
        <w:t>o</w:t>
      </w:r>
      <w:r w:rsidR="00132240">
        <w:rPr>
          <w:rFonts w:eastAsia="Calibri"/>
        </w:rPr>
        <w:t>mi</w:t>
      </w:r>
      <w:r w:rsidR="00D378F7">
        <w:rPr>
          <w:rFonts w:eastAsia="Calibri"/>
        </w:rPr>
        <w:t xml:space="preserve">nio naudingumo </w:t>
      </w:r>
      <w:r w:rsidR="001B34E3">
        <w:rPr>
          <w:rFonts w:eastAsia="Calibri"/>
        </w:rPr>
        <w:t xml:space="preserve">vertinimo </w:t>
      </w:r>
      <w:r w:rsidR="00883429">
        <w:rPr>
          <w:rFonts w:eastAsia="Calibri"/>
        </w:rPr>
        <w:t>k</w:t>
      </w:r>
      <w:r w:rsidR="00D378F7">
        <w:rPr>
          <w:rFonts w:eastAsia="Calibri"/>
        </w:rPr>
        <w:t xml:space="preserve">riterijų – kainą. </w:t>
      </w:r>
      <w:r w:rsidR="003501EC">
        <w:rPr>
          <w:rFonts w:eastAsia="Calibri"/>
        </w:rPr>
        <w:t>T</w:t>
      </w:r>
      <w:r w:rsidR="00BE07B3" w:rsidRPr="00B40DD8">
        <w:rPr>
          <w:rFonts w:eastAsia="Calibri"/>
        </w:rPr>
        <w:t>iekėjo pasiūlyme nurodyt</w:t>
      </w:r>
      <w:r w:rsidR="003501EC">
        <w:rPr>
          <w:rFonts w:eastAsia="Calibri"/>
        </w:rPr>
        <w:t>a</w:t>
      </w:r>
      <w:r w:rsidR="00BE07B3" w:rsidRPr="00B40DD8">
        <w:rPr>
          <w:rFonts w:eastAsia="Calibri"/>
        </w:rPr>
        <w:t xml:space="preserve"> kain</w:t>
      </w:r>
      <w:r w:rsidR="003501EC">
        <w:rPr>
          <w:rFonts w:eastAsia="Calibri"/>
        </w:rPr>
        <w:t>a</w:t>
      </w:r>
      <w:r w:rsidR="00BE07B3" w:rsidRPr="00B40DD8">
        <w:rPr>
          <w:rFonts w:eastAsia="Calibri"/>
        </w:rPr>
        <w:t xml:space="preserve"> turi būti apskaičiuota ir nurodyta taip, kaip reikalaujama specialiųjų pirkimo sąlygų </w:t>
      </w:r>
      <w:r w:rsidR="005A3177" w:rsidRPr="009D4E43">
        <w:rPr>
          <w:rFonts w:eastAsia="Calibri"/>
        </w:rPr>
        <w:t>6</w:t>
      </w:r>
      <w:r w:rsidR="00BE07B3" w:rsidRPr="009D4E43">
        <w:rPr>
          <w:rFonts w:eastAsia="Calibri"/>
        </w:rPr>
        <w:t xml:space="preserve"> priede.</w:t>
      </w:r>
    </w:p>
    <w:p w14:paraId="7C0AB529" w14:textId="3D8A92A9" w:rsidR="004E6D34" w:rsidRPr="00522054" w:rsidRDefault="004E6D34" w:rsidP="004E6D34">
      <w:pPr>
        <w:rPr>
          <w:color w:val="000000" w:themeColor="text1"/>
        </w:rPr>
      </w:pPr>
      <w:r w:rsidRPr="00522054">
        <w:t>9.</w:t>
      </w:r>
      <w:r w:rsidRPr="00522054">
        <w:rPr>
          <w:color w:val="000000" w:themeColor="text1"/>
        </w:rPr>
        <w:t xml:space="preserve">2. </w:t>
      </w:r>
      <w:r w:rsidR="00F153E9" w:rsidRPr="00522054">
        <w:rPr>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41D4CDD2" w14:textId="77777777" w:rsidR="00FE7908" w:rsidRPr="00522054" w:rsidRDefault="00FE7908" w:rsidP="009041C2">
      <w:pPr>
        <w:pStyle w:val="Antrat1"/>
        <w:numPr>
          <w:ilvl w:val="0"/>
          <w:numId w:val="12"/>
        </w:numPr>
        <w:tabs>
          <w:tab w:val="left" w:pos="567"/>
        </w:tabs>
        <w:spacing w:line="20" w:lineRule="atLeast"/>
        <w:contextualSpacing/>
        <w:rPr>
          <w:rFonts w:ascii="Times New Roman" w:hAnsi="Times New Roman" w:cs="Times New Roman"/>
          <w:sz w:val="22"/>
          <w:szCs w:val="22"/>
        </w:rPr>
      </w:pPr>
      <w:bookmarkStart w:id="43" w:name="_Ref39425999"/>
      <w:bookmarkStart w:id="44" w:name="_Ref39426005"/>
      <w:bookmarkStart w:id="45" w:name="_Toc213064994"/>
      <w:r w:rsidRPr="00522054">
        <w:rPr>
          <w:rFonts w:ascii="Times New Roman" w:hAnsi="Times New Roman" w:cs="Times New Roman"/>
          <w:sz w:val="22"/>
          <w:szCs w:val="22"/>
        </w:rPr>
        <w:t>S</w:t>
      </w:r>
      <w:r w:rsidR="00281735" w:rsidRPr="00522054">
        <w:rPr>
          <w:rFonts w:ascii="Times New Roman" w:hAnsi="Times New Roman" w:cs="Times New Roman"/>
          <w:sz w:val="22"/>
          <w:szCs w:val="22"/>
        </w:rPr>
        <w:t>utarties sudarymas</w:t>
      </w:r>
      <w:bookmarkEnd w:id="43"/>
      <w:bookmarkEnd w:id="44"/>
      <w:bookmarkEnd w:id="45"/>
    </w:p>
    <w:p w14:paraId="1BE8C8BC" w14:textId="5B7912DF" w:rsidR="00337019" w:rsidRPr="00522054" w:rsidRDefault="001E2745" w:rsidP="009041C2">
      <w:pPr>
        <w:pStyle w:val="Sraopastraipa"/>
        <w:numPr>
          <w:ilvl w:val="1"/>
          <w:numId w:val="11"/>
        </w:numPr>
        <w:tabs>
          <w:tab w:val="left" w:pos="360"/>
          <w:tab w:val="left" w:pos="450"/>
          <w:tab w:val="left" w:pos="720"/>
        </w:tabs>
        <w:spacing w:after="0" w:line="240" w:lineRule="auto"/>
        <w:ind w:left="0" w:firstLine="123"/>
        <w:jc w:val="both"/>
        <w:rPr>
          <w:rFonts w:ascii="Times New Roman" w:hAnsi="Times New Roman" w:cs="Times New Roman"/>
          <w:sz w:val="22"/>
          <w:szCs w:val="22"/>
        </w:rPr>
      </w:pPr>
      <w:r w:rsidRPr="00522054">
        <w:rPr>
          <w:rFonts w:ascii="Times New Roman" w:hAnsi="Times New Roman" w:cs="Times New Roman"/>
          <w:sz w:val="22"/>
          <w:szCs w:val="22"/>
        </w:rPr>
        <w:t>Ši pirkimo procedūra atliekama siekiant sudaryti sutartį su tiekėju, kurio pasiūlymas, vadovaujantis pirkimo sąlygose nustatyta tvarka, bus pripažintas laimėjęs</w:t>
      </w:r>
      <w:r w:rsidR="00337019" w:rsidRPr="00522054">
        <w:rPr>
          <w:rFonts w:ascii="Times New Roman" w:hAnsi="Times New Roman" w:cs="Times New Roman"/>
          <w:sz w:val="22"/>
          <w:szCs w:val="22"/>
        </w:rPr>
        <w:t xml:space="preserve">. </w:t>
      </w:r>
      <w:r w:rsidR="00D76E29">
        <w:rPr>
          <w:rFonts w:ascii="Times New Roman" w:hAnsi="Times New Roman" w:cs="Times New Roman"/>
          <w:sz w:val="22"/>
          <w:szCs w:val="22"/>
        </w:rPr>
        <w:t>Paslaugų</w:t>
      </w:r>
      <w:r w:rsidRPr="00522054">
        <w:rPr>
          <w:rFonts w:ascii="Times New Roman" w:hAnsi="Times New Roman" w:cs="Times New Roman"/>
          <w:sz w:val="22"/>
          <w:szCs w:val="22"/>
        </w:rPr>
        <w:t xml:space="preserve"> </w:t>
      </w:r>
      <w:r w:rsidR="00337019" w:rsidRPr="00522054">
        <w:rPr>
          <w:rFonts w:ascii="Times New Roman" w:hAnsi="Times New Roman" w:cs="Times New Roman"/>
          <w:sz w:val="22"/>
          <w:szCs w:val="22"/>
        </w:rPr>
        <w:t xml:space="preserve">Sutarties sąlygos pateikiamos specialiųjų pirkimo sąlygų </w:t>
      </w:r>
      <w:r w:rsidR="00E93C12" w:rsidRPr="00522054">
        <w:rPr>
          <w:rFonts w:ascii="Times New Roman" w:hAnsi="Times New Roman" w:cs="Times New Roman"/>
          <w:color w:val="0070C0"/>
          <w:sz w:val="22"/>
          <w:szCs w:val="22"/>
        </w:rPr>
        <w:t>8</w:t>
      </w:r>
      <w:r w:rsidR="00193AAC" w:rsidRPr="00522054">
        <w:rPr>
          <w:rFonts w:ascii="Times New Roman" w:hAnsi="Times New Roman" w:cs="Times New Roman"/>
          <w:color w:val="0070C0"/>
          <w:sz w:val="22"/>
          <w:szCs w:val="22"/>
        </w:rPr>
        <w:t xml:space="preserve"> </w:t>
      </w:r>
      <w:r w:rsidR="00337019" w:rsidRPr="00522054">
        <w:rPr>
          <w:rFonts w:ascii="Times New Roman" w:hAnsi="Times New Roman" w:cs="Times New Roman"/>
          <w:color w:val="0070C0"/>
          <w:sz w:val="22"/>
          <w:szCs w:val="22"/>
        </w:rPr>
        <w:t>priede  „Sutarties projektas“</w:t>
      </w:r>
      <w:r w:rsidR="00337019" w:rsidRPr="00522054">
        <w:rPr>
          <w:rFonts w:ascii="Times New Roman" w:hAnsi="Times New Roman" w:cs="Times New Roman"/>
          <w:sz w:val="22"/>
          <w:szCs w:val="22"/>
        </w:rPr>
        <w:t>.</w:t>
      </w:r>
    </w:p>
    <w:p w14:paraId="4C6986CC" w14:textId="77777777" w:rsidR="00557EA9" w:rsidRPr="00522054" w:rsidRDefault="006530C8" w:rsidP="00BA52C0">
      <w:pPr>
        <w:pStyle w:val="Sraopastraipa"/>
        <w:tabs>
          <w:tab w:val="left" w:pos="360"/>
          <w:tab w:val="left" w:pos="450"/>
          <w:tab w:val="left" w:pos="720"/>
        </w:tabs>
        <w:spacing w:after="0" w:line="240" w:lineRule="auto"/>
        <w:ind w:left="123"/>
        <w:jc w:val="both"/>
        <w:rPr>
          <w:rFonts w:ascii="Times New Roman" w:hAnsi="Times New Roman" w:cs="Times New Roman"/>
          <w:sz w:val="22"/>
          <w:szCs w:val="22"/>
        </w:rPr>
      </w:pPr>
      <w:r w:rsidRPr="00522054">
        <w:rPr>
          <w:rFonts w:ascii="Times New Roman" w:hAnsi="Times New Roman" w:cs="Times New Roman"/>
          <w:sz w:val="22"/>
          <w:szCs w:val="22"/>
        </w:rPr>
        <w:t xml:space="preserve"> </w:t>
      </w:r>
    </w:p>
    <w:bookmarkEnd w:id="3"/>
    <w:p w14:paraId="07652A49" w14:textId="238EBF54" w:rsidR="00716C8D" w:rsidRDefault="00716C8D" w:rsidP="001728BD">
      <w:pPr>
        <w:jc w:val="center"/>
        <w:rPr>
          <w:rFonts w:eastAsia="Calibri" w:cstheme="minorHAnsi"/>
        </w:rPr>
        <w:sectPr w:rsidR="00716C8D" w:rsidSect="001728BD">
          <w:headerReference w:type="default" r:id="rId16"/>
          <w:footerReference w:type="default" r:id="rId17"/>
          <w:headerReference w:type="first" r:id="rId18"/>
          <w:footerReference w:type="first" r:id="rId19"/>
          <w:pgSz w:w="12240" w:h="15840"/>
          <w:pgMar w:top="944" w:right="567" w:bottom="1134" w:left="1530" w:header="720" w:footer="720" w:gutter="0"/>
          <w:pgNumType w:start="1"/>
          <w:cols w:space="720"/>
          <w:titlePg/>
          <w:docGrid w:linePitch="360"/>
        </w:sectPr>
      </w:pPr>
    </w:p>
    <w:p w14:paraId="4F13F4C1" w14:textId="77777777" w:rsidR="00774AA5" w:rsidRPr="00081ABE" w:rsidRDefault="000631F1" w:rsidP="005C1E12">
      <w:pPr>
        <w:pStyle w:val="Antrat1"/>
        <w:jc w:val="right"/>
        <w:rPr>
          <w:rFonts w:ascii="Times New Roman" w:hAnsi="Times New Roman" w:cs="Times New Roman"/>
          <w:sz w:val="21"/>
          <w:szCs w:val="21"/>
        </w:rPr>
      </w:pPr>
      <w:bookmarkStart w:id="46" w:name="_Toc213064995"/>
      <w:r w:rsidRPr="00081ABE">
        <w:rPr>
          <w:rFonts w:ascii="Times New Roman" w:hAnsi="Times New Roman" w:cs="Times New Roman"/>
          <w:color w:val="0070C0"/>
          <w:sz w:val="21"/>
          <w:szCs w:val="21"/>
        </w:rPr>
        <w:lastRenderedPageBreak/>
        <w:t>P</w:t>
      </w:r>
      <w:r w:rsidR="008F59C5" w:rsidRPr="00081ABE">
        <w:rPr>
          <w:rFonts w:ascii="Times New Roman" w:hAnsi="Times New Roman" w:cs="Times New Roman"/>
          <w:color w:val="0070C0"/>
          <w:sz w:val="21"/>
          <w:szCs w:val="21"/>
        </w:rPr>
        <w:t xml:space="preserve">irkimo sąlygų 1 </w:t>
      </w:r>
      <w:r w:rsidR="001D68D2" w:rsidRPr="00081ABE">
        <w:rPr>
          <w:rFonts w:ascii="Times New Roman" w:hAnsi="Times New Roman" w:cs="Times New Roman"/>
          <w:color w:val="0070C0"/>
          <w:sz w:val="21"/>
          <w:szCs w:val="21"/>
        </w:rPr>
        <w:t>priedas</w:t>
      </w:r>
      <w:r w:rsidR="008F59C5" w:rsidRPr="00081ABE">
        <w:rPr>
          <w:rFonts w:ascii="Times New Roman" w:hAnsi="Times New Roman" w:cs="Times New Roman"/>
          <w:color w:val="0070C0"/>
          <w:sz w:val="21"/>
          <w:szCs w:val="21"/>
        </w:rPr>
        <w:t xml:space="preserve"> „Terminai“</w:t>
      </w:r>
      <w:bookmarkEnd w:id="46"/>
    </w:p>
    <w:p w14:paraId="4BA17FD5" w14:textId="77777777" w:rsidR="00A53BAE" w:rsidRPr="00780655" w:rsidRDefault="00A53BAE" w:rsidP="008E479D">
      <w:pPr>
        <w:shd w:val="clear" w:color="auto" w:fill="FFFFFF"/>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780655" w14:paraId="141EAE20"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0DB1E18D" w14:textId="77777777" w:rsidR="00774AA5" w:rsidRPr="00780655" w:rsidRDefault="009F4FBE" w:rsidP="004B3551">
            <w:pPr>
              <w:jc w:val="center"/>
              <w:rPr>
                <w:rFonts w:cstheme="minorHAnsi"/>
                <w:b/>
                <w:bCs/>
              </w:rPr>
            </w:pPr>
            <w:proofErr w:type="spellStart"/>
            <w:r w:rsidRPr="00780655">
              <w:rPr>
                <w:rFonts w:cstheme="minorHAnsi"/>
                <w:b/>
                <w:bCs/>
              </w:rPr>
              <w:t>Eil.Nr</w:t>
            </w:r>
            <w:proofErr w:type="spellEnd"/>
            <w:r w:rsidRPr="00780655">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C26A986" w14:textId="77777777" w:rsidR="00774AA5" w:rsidRPr="00780655" w:rsidRDefault="004B3551" w:rsidP="004B3551">
            <w:pPr>
              <w:jc w:val="center"/>
              <w:rPr>
                <w:rFonts w:cstheme="minorHAnsi"/>
                <w:b/>
                <w:bCs/>
              </w:rPr>
            </w:pPr>
            <w:r w:rsidRPr="007806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72426892" w14:textId="77777777" w:rsidR="00774AA5" w:rsidRPr="00780655" w:rsidRDefault="00774AA5" w:rsidP="004B3551">
            <w:pPr>
              <w:jc w:val="center"/>
              <w:rPr>
                <w:rFonts w:cstheme="minorHAnsi"/>
                <w:b/>
              </w:rPr>
            </w:pPr>
            <w:r w:rsidRPr="00780655">
              <w:rPr>
                <w:rFonts w:cstheme="minorHAnsi"/>
                <w:b/>
              </w:rPr>
              <w:t>DATA/DIENŲ SKAIČIUS/ LAIKAS</w:t>
            </w:r>
          </w:p>
          <w:p w14:paraId="78B2A2A5" w14:textId="77777777" w:rsidR="00774AA5" w:rsidRPr="00780655" w:rsidRDefault="00774AA5" w:rsidP="004B3551">
            <w:pPr>
              <w:jc w:val="center"/>
              <w:rPr>
                <w:rFonts w:cstheme="minorHAnsi"/>
              </w:rPr>
            </w:pPr>
            <w:r w:rsidRPr="007806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168CA6" w14:textId="77777777" w:rsidR="00774AA5" w:rsidRPr="00780655" w:rsidRDefault="00774AA5" w:rsidP="004B3551">
            <w:pPr>
              <w:jc w:val="center"/>
              <w:rPr>
                <w:rFonts w:cstheme="minorHAnsi"/>
                <w:b/>
              </w:rPr>
            </w:pPr>
            <w:r w:rsidRPr="00780655">
              <w:rPr>
                <w:rFonts w:cstheme="minorHAnsi"/>
                <w:b/>
              </w:rPr>
              <w:t>PASTABOS</w:t>
            </w:r>
          </w:p>
        </w:tc>
      </w:tr>
      <w:tr w:rsidR="00774AA5" w:rsidRPr="00780655" w14:paraId="49176E78" w14:textId="77777777" w:rsidTr="127DD6E8">
        <w:trPr>
          <w:trHeight w:val="20"/>
        </w:trPr>
        <w:tc>
          <w:tcPr>
            <w:tcW w:w="726" w:type="dxa"/>
            <w:tcMar>
              <w:top w:w="0" w:type="dxa"/>
              <w:left w:w="108" w:type="dxa"/>
              <w:bottom w:w="0" w:type="dxa"/>
              <w:right w:w="108" w:type="dxa"/>
            </w:tcMar>
          </w:tcPr>
          <w:p w14:paraId="780AB1CD" w14:textId="77777777" w:rsidR="00774AA5" w:rsidRPr="00780655" w:rsidRDefault="006932C2" w:rsidP="006932C2">
            <w:pPr>
              <w:keepNext/>
              <w:rPr>
                <w:rFonts w:cstheme="minorHAnsi"/>
                <w:bCs/>
              </w:rPr>
            </w:pPr>
            <w:r w:rsidRPr="00780655">
              <w:rPr>
                <w:rFonts w:cstheme="minorHAnsi"/>
                <w:bCs/>
              </w:rPr>
              <w:t>1.</w:t>
            </w:r>
          </w:p>
        </w:tc>
        <w:tc>
          <w:tcPr>
            <w:tcW w:w="2531" w:type="dxa"/>
            <w:tcMar>
              <w:top w:w="0" w:type="dxa"/>
              <w:left w:w="108" w:type="dxa"/>
              <w:bottom w:w="0" w:type="dxa"/>
              <w:right w:w="108" w:type="dxa"/>
            </w:tcMar>
          </w:tcPr>
          <w:p w14:paraId="4D53FDCF" w14:textId="77777777" w:rsidR="00774AA5" w:rsidRPr="00780655" w:rsidRDefault="00774AA5" w:rsidP="0003169B">
            <w:pPr>
              <w:keepNext/>
              <w:rPr>
                <w:rFonts w:cstheme="minorHAnsi"/>
              </w:rPr>
            </w:pPr>
            <w:r w:rsidRPr="00780655">
              <w:rPr>
                <w:rFonts w:cstheme="minorHAnsi"/>
                <w:bCs/>
              </w:rPr>
              <w:t>Pasiūlymų pateikimo terminas</w:t>
            </w:r>
          </w:p>
        </w:tc>
        <w:tc>
          <w:tcPr>
            <w:tcW w:w="3643" w:type="dxa"/>
            <w:tcMar>
              <w:top w:w="0" w:type="dxa"/>
              <w:left w:w="108" w:type="dxa"/>
              <w:bottom w:w="0" w:type="dxa"/>
              <w:right w:w="108" w:type="dxa"/>
            </w:tcMar>
          </w:tcPr>
          <w:p w14:paraId="2A3CBD40" w14:textId="77777777" w:rsidR="00774AA5" w:rsidRPr="00780655" w:rsidRDefault="00774AA5" w:rsidP="0003169B">
            <w:pPr>
              <w:rPr>
                <w:rFonts w:cstheme="minorHAnsi"/>
              </w:rPr>
            </w:pPr>
            <w:r w:rsidRPr="00780655">
              <w:t xml:space="preserve">nurodytas </w:t>
            </w:r>
            <w:r w:rsidR="00C47599" w:rsidRPr="00780655">
              <w:t>s</w:t>
            </w:r>
            <w:r w:rsidRPr="00780655">
              <w:t xml:space="preserve">kelbime </w:t>
            </w:r>
          </w:p>
        </w:tc>
        <w:tc>
          <w:tcPr>
            <w:tcW w:w="2954" w:type="dxa"/>
            <w:tcMar>
              <w:top w:w="0" w:type="dxa"/>
              <w:left w:w="108" w:type="dxa"/>
              <w:bottom w:w="0" w:type="dxa"/>
              <w:right w:w="108" w:type="dxa"/>
            </w:tcMar>
          </w:tcPr>
          <w:p w14:paraId="77350BED" w14:textId="77777777" w:rsidR="00774AA5" w:rsidRPr="009A0F53" w:rsidRDefault="0003139F" w:rsidP="00593F3E">
            <w:pPr>
              <w:rPr>
                <w:rFonts w:cstheme="minorHAnsi"/>
                <w:iCs/>
              </w:rPr>
            </w:pPr>
            <w:r>
              <w:rPr>
                <w:rFonts w:cstheme="minorHAnsi"/>
              </w:rPr>
              <w:t>Perkantysis subjektas</w:t>
            </w:r>
            <w:r w:rsidR="00774AA5" w:rsidRPr="001D68D2">
              <w:rPr>
                <w:rFonts w:cstheme="minorHAnsi"/>
              </w:rPr>
              <w:t xml:space="preserve"> turi teisę pratęsti pasiūlymų pateikimo terminą.</w:t>
            </w:r>
          </w:p>
        </w:tc>
      </w:tr>
      <w:tr w:rsidR="00774AA5" w:rsidRPr="00780655" w14:paraId="7F773EAA" w14:textId="77777777" w:rsidTr="127DD6E8">
        <w:trPr>
          <w:trHeight w:val="20"/>
        </w:trPr>
        <w:tc>
          <w:tcPr>
            <w:tcW w:w="726" w:type="dxa"/>
            <w:tcMar>
              <w:top w:w="0" w:type="dxa"/>
              <w:left w:w="108" w:type="dxa"/>
              <w:bottom w:w="0" w:type="dxa"/>
              <w:right w:w="108" w:type="dxa"/>
            </w:tcMar>
          </w:tcPr>
          <w:p w14:paraId="22F5D6AD" w14:textId="77777777" w:rsidR="00774AA5" w:rsidRPr="00780655" w:rsidRDefault="006932C2" w:rsidP="006932C2">
            <w:pPr>
              <w:keepNext/>
              <w:rPr>
                <w:rFonts w:cstheme="minorHAnsi"/>
                <w:bCs/>
              </w:rPr>
            </w:pPr>
            <w:r w:rsidRPr="00780655">
              <w:rPr>
                <w:rFonts w:cstheme="minorHAnsi"/>
                <w:bCs/>
              </w:rPr>
              <w:t>2.</w:t>
            </w:r>
          </w:p>
        </w:tc>
        <w:tc>
          <w:tcPr>
            <w:tcW w:w="2531" w:type="dxa"/>
            <w:tcMar>
              <w:top w:w="0" w:type="dxa"/>
              <w:left w:w="108" w:type="dxa"/>
              <w:bottom w:w="0" w:type="dxa"/>
              <w:right w:w="108" w:type="dxa"/>
            </w:tcMar>
          </w:tcPr>
          <w:p w14:paraId="4C395F99" w14:textId="77777777" w:rsidR="00774AA5" w:rsidRPr="00780655" w:rsidRDefault="00774AA5" w:rsidP="0003169B">
            <w:pPr>
              <w:keepNext/>
              <w:rPr>
                <w:rFonts w:cstheme="minorHAnsi"/>
              </w:rPr>
            </w:pPr>
            <w:r w:rsidRPr="00780655">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501545A0" w14:textId="77777777" w:rsidR="00774AA5" w:rsidRPr="00780655" w:rsidRDefault="00774AA5" w:rsidP="0003169B">
            <w:pPr>
              <w:rPr>
                <w:rFonts w:cstheme="minorHAnsi"/>
              </w:rPr>
            </w:pPr>
            <w:r w:rsidRPr="00780655">
              <w:rPr>
                <w:rFonts w:cstheme="minorHAnsi"/>
              </w:rPr>
              <w:t xml:space="preserve">Pradedamas ne anksčiau nei </w:t>
            </w:r>
            <w:r w:rsidRPr="00780655">
              <w:rPr>
                <w:rFonts w:cstheme="minorHAnsi"/>
                <w:color w:val="000000" w:themeColor="text1"/>
              </w:rPr>
              <w:t xml:space="preserve">po </w:t>
            </w:r>
            <w:r w:rsidR="0099208A">
              <w:rPr>
                <w:rFonts w:cstheme="minorHAnsi"/>
                <w:color w:val="000000" w:themeColor="text1"/>
              </w:rPr>
              <w:t>30</w:t>
            </w:r>
            <w:r w:rsidRPr="00780655">
              <w:rPr>
                <w:rFonts w:cstheme="minorHAnsi"/>
                <w:color w:val="000000" w:themeColor="text1"/>
              </w:rPr>
              <w:t xml:space="preserve"> minučių</w:t>
            </w:r>
            <w:r w:rsidRPr="00780655">
              <w:rPr>
                <w:rFonts w:cstheme="minorHAnsi"/>
              </w:rPr>
              <w:t xml:space="preserve"> po pasiūlymų pateikimo termino pabaigos</w:t>
            </w:r>
          </w:p>
        </w:tc>
        <w:tc>
          <w:tcPr>
            <w:tcW w:w="2954" w:type="dxa"/>
            <w:tcMar>
              <w:top w:w="0" w:type="dxa"/>
              <w:left w:w="108" w:type="dxa"/>
              <w:bottom w:w="0" w:type="dxa"/>
              <w:right w:w="108" w:type="dxa"/>
            </w:tcMar>
          </w:tcPr>
          <w:p w14:paraId="5B1CEB2F" w14:textId="77777777" w:rsidR="00774AA5" w:rsidRPr="00780655" w:rsidRDefault="00774AA5" w:rsidP="0003169B">
            <w:pPr>
              <w:rPr>
                <w:rFonts w:cstheme="minorHAnsi"/>
                <w:iCs/>
              </w:rPr>
            </w:pPr>
          </w:p>
        </w:tc>
      </w:tr>
      <w:tr w:rsidR="00774AA5" w:rsidRPr="00780655" w14:paraId="3BBB6130" w14:textId="77777777" w:rsidTr="127DD6E8">
        <w:trPr>
          <w:trHeight w:val="20"/>
        </w:trPr>
        <w:tc>
          <w:tcPr>
            <w:tcW w:w="726" w:type="dxa"/>
            <w:tcMar>
              <w:top w:w="0" w:type="dxa"/>
              <w:left w:w="108" w:type="dxa"/>
              <w:bottom w:w="0" w:type="dxa"/>
              <w:right w:w="108" w:type="dxa"/>
            </w:tcMar>
          </w:tcPr>
          <w:p w14:paraId="1CAC02BC" w14:textId="77777777" w:rsidR="00774AA5" w:rsidRPr="00780655" w:rsidRDefault="006932C2" w:rsidP="006932C2">
            <w:pPr>
              <w:keepNext/>
              <w:rPr>
                <w:rFonts w:cstheme="minorHAnsi"/>
                <w:bCs/>
              </w:rPr>
            </w:pPr>
            <w:r w:rsidRPr="00780655">
              <w:rPr>
                <w:rFonts w:cstheme="minorHAnsi"/>
                <w:bCs/>
              </w:rPr>
              <w:t>3.</w:t>
            </w:r>
          </w:p>
        </w:tc>
        <w:tc>
          <w:tcPr>
            <w:tcW w:w="2531" w:type="dxa"/>
            <w:tcMar>
              <w:top w:w="0" w:type="dxa"/>
              <w:left w:w="108" w:type="dxa"/>
              <w:bottom w:w="0" w:type="dxa"/>
              <w:right w:w="108" w:type="dxa"/>
            </w:tcMar>
          </w:tcPr>
          <w:p w14:paraId="0DF1AD42" w14:textId="77777777" w:rsidR="00774AA5" w:rsidRPr="00776502" w:rsidRDefault="00774AA5" w:rsidP="0003169B">
            <w:pPr>
              <w:keepNext/>
              <w:rPr>
                <w:rFonts w:cstheme="minorHAnsi"/>
                <w:bCs/>
              </w:rPr>
            </w:pPr>
            <w:r w:rsidRPr="00776502">
              <w:rPr>
                <w:rFonts w:cstheme="minorHAnsi"/>
              </w:rPr>
              <w:t xml:space="preserve">Prašymą paaiškinti, patikslinti pirkimo </w:t>
            </w:r>
            <w:r w:rsidR="00EF5E21" w:rsidRPr="00776502">
              <w:rPr>
                <w:rFonts w:cstheme="minorHAnsi"/>
              </w:rPr>
              <w:t>sąlygas</w:t>
            </w:r>
            <w:r w:rsidRPr="00776502">
              <w:rPr>
                <w:rFonts w:cstheme="minorHAnsi"/>
              </w:rPr>
              <w:t xml:space="preserve"> tiekėjas turi pateikti ne vėliau kaip:</w:t>
            </w:r>
          </w:p>
        </w:tc>
        <w:tc>
          <w:tcPr>
            <w:tcW w:w="3643" w:type="dxa"/>
            <w:tcMar>
              <w:top w:w="0" w:type="dxa"/>
              <w:left w:w="108" w:type="dxa"/>
              <w:bottom w:w="0" w:type="dxa"/>
              <w:right w:w="108" w:type="dxa"/>
            </w:tcMar>
          </w:tcPr>
          <w:p w14:paraId="0B9070FB" w14:textId="77777777" w:rsidR="00774AA5" w:rsidRPr="00776502" w:rsidRDefault="00B25867" w:rsidP="0003169B">
            <w:pPr>
              <w:rPr>
                <w:rFonts w:cstheme="minorHAnsi"/>
              </w:rPr>
            </w:pPr>
            <w:r w:rsidRPr="00776502">
              <w:rPr>
                <w:rFonts w:cstheme="minorHAnsi"/>
              </w:rPr>
              <w:t xml:space="preserve">6 (šešios) </w:t>
            </w:r>
            <w:r w:rsidR="005F17E7" w:rsidRPr="00776502">
              <w:rPr>
                <w:rFonts w:cstheme="minorHAnsi"/>
              </w:rPr>
              <w:t>dien</w:t>
            </w:r>
            <w:r w:rsidRPr="00776502">
              <w:rPr>
                <w:rFonts w:cstheme="minorHAnsi"/>
              </w:rPr>
              <w:t>os</w:t>
            </w:r>
            <w:r w:rsidR="005F17E7" w:rsidRPr="00776502">
              <w:rPr>
                <w:rFonts w:cstheme="minorHAnsi"/>
              </w:rPr>
              <w:t xml:space="preserve"> iki pasiūlymų pateikimo termino dienos</w:t>
            </w:r>
          </w:p>
        </w:tc>
        <w:tc>
          <w:tcPr>
            <w:tcW w:w="2954" w:type="dxa"/>
            <w:tcMar>
              <w:top w:w="0" w:type="dxa"/>
              <w:left w:w="108" w:type="dxa"/>
              <w:bottom w:w="0" w:type="dxa"/>
              <w:right w:w="108" w:type="dxa"/>
            </w:tcMar>
          </w:tcPr>
          <w:p w14:paraId="3F4B02E8" w14:textId="77777777" w:rsidR="00774AA5" w:rsidRPr="00780655" w:rsidRDefault="00774AA5" w:rsidP="00424668">
            <w:pPr>
              <w:rPr>
                <w:rFonts w:cstheme="minorHAnsi"/>
                <w:iCs/>
                <w:color w:val="7030A0"/>
              </w:rPr>
            </w:pPr>
          </w:p>
        </w:tc>
      </w:tr>
      <w:tr w:rsidR="00774AA5" w:rsidRPr="00780655" w14:paraId="3AEAED63" w14:textId="77777777" w:rsidTr="127DD6E8">
        <w:trPr>
          <w:trHeight w:val="20"/>
        </w:trPr>
        <w:tc>
          <w:tcPr>
            <w:tcW w:w="726" w:type="dxa"/>
            <w:tcMar>
              <w:top w:w="0" w:type="dxa"/>
              <w:left w:w="108" w:type="dxa"/>
              <w:bottom w:w="0" w:type="dxa"/>
              <w:right w:w="108" w:type="dxa"/>
            </w:tcMar>
          </w:tcPr>
          <w:p w14:paraId="1E8C3F4A" w14:textId="77777777" w:rsidR="00774AA5" w:rsidRPr="00780655" w:rsidRDefault="00774AA5" w:rsidP="009041C2">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0564ACFD" w14:textId="77777777" w:rsidR="00774AA5" w:rsidRPr="00776502" w:rsidRDefault="0003139F" w:rsidP="0003169B">
            <w:pPr>
              <w:rPr>
                <w:rFonts w:cstheme="minorHAnsi"/>
              </w:rPr>
            </w:pPr>
            <w:r w:rsidRPr="00776502">
              <w:rPr>
                <w:rFonts w:cstheme="minorHAnsi"/>
              </w:rPr>
              <w:t>Perkantysis subjektas</w:t>
            </w:r>
            <w:r w:rsidR="00774AA5" w:rsidRPr="00776502">
              <w:rPr>
                <w:rFonts w:cstheme="minorHAnsi"/>
              </w:rPr>
              <w:t xml:space="preserve"> </w:t>
            </w:r>
            <w:r w:rsidR="009B3AF8" w:rsidRPr="00776502">
              <w:rPr>
                <w:rFonts w:cstheme="minorHAnsi"/>
              </w:rPr>
              <w:t>p</w:t>
            </w:r>
            <w:r w:rsidR="00774AA5" w:rsidRPr="00776502">
              <w:rPr>
                <w:rFonts w:cstheme="minorHAnsi"/>
              </w:rPr>
              <w:t xml:space="preserve">irkimo </w:t>
            </w:r>
            <w:r w:rsidR="00EF5E21" w:rsidRPr="00776502">
              <w:rPr>
                <w:rFonts w:cstheme="minorHAnsi"/>
              </w:rPr>
              <w:t>sąlygų</w:t>
            </w:r>
            <w:r w:rsidR="00774AA5" w:rsidRPr="00776502">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024D14BF" w14:textId="260980CA" w:rsidR="00774AA5" w:rsidRPr="00776502" w:rsidRDefault="00B25867" w:rsidP="0003169B">
            <w:pPr>
              <w:rPr>
                <w:rFonts w:cstheme="minorHAnsi"/>
              </w:rPr>
            </w:pPr>
            <w:r w:rsidRPr="00776502">
              <w:rPr>
                <w:rFonts w:cstheme="minorHAnsi"/>
              </w:rPr>
              <w:t xml:space="preserve">4 (keturios) </w:t>
            </w:r>
            <w:r w:rsidR="00CE1F13" w:rsidRPr="00776502">
              <w:rPr>
                <w:rFonts w:cstheme="minorHAnsi"/>
              </w:rPr>
              <w:t>dien</w:t>
            </w:r>
            <w:r w:rsidR="009147C5">
              <w:rPr>
                <w:rFonts w:cstheme="minorHAnsi"/>
              </w:rPr>
              <w:t>os</w:t>
            </w:r>
            <w:r w:rsidR="00CE1F13" w:rsidRPr="00776502">
              <w:rPr>
                <w:rFonts w:cstheme="minorHAnsi"/>
              </w:rPr>
              <w:t xml:space="preserve"> iki pasiūlymų pateikimo termino dienos</w:t>
            </w:r>
          </w:p>
        </w:tc>
        <w:tc>
          <w:tcPr>
            <w:tcW w:w="2954" w:type="dxa"/>
            <w:tcMar>
              <w:top w:w="0" w:type="dxa"/>
              <w:left w:w="108" w:type="dxa"/>
              <w:bottom w:w="0" w:type="dxa"/>
              <w:right w:w="108" w:type="dxa"/>
            </w:tcMar>
          </w:tcPr>
          <w:p w14:paraId="622184A7" w14:textId="77777777" w:rsidR="00774AA5" w:rsidRPr="00780655" w:rsidRDefault="00774AA5" w:rsidP="00CE1F13">
            <w:pPr>
              <w:rPr>
                <w:rFonts w:cstheme="minorHAnsi"/>
              </w:rPr>
            </w:pPr>
          </w:p>
        </w:tc>
      </w:tr>
      <w:tr w:rsidR="00774AA5" w:rsidRPr="00780655" w14:paraId="26AF3494" w14:textId="77777777" w:rsidTr="127DD6E8">
        <w:trPr>
          <w:trHeight w:val="20"/>
        </w:trPr>
        <w:tc>
          <w:tcPr>
            <w:tcW w:w="726" w:type="dxa"/>
            <w:tcMar>
              <w:top w:w="0" w:type="dxa"/>
              <w:left w:w="108" w:type="dxa"/>
              <w:bottom w:w="0" w:type="dxa"/>
              <w:right w:w="108" w:type="dxa"/>
            </w:tcMar>
          </w:tcPr>
          <w:p w14:paraId="61A1BCF7" w14:textId="77777777" w:rsidR="00774AA5" w:rsidRPr="00780655" w:rsidRDefault="00774AA5" w:rsidP="009041C2">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4DB2CF2" w14:textId="6C794490" w:rsidR="00774AA5" w:rsidRPr="00776502" w:rsidRDefault="00455131" w:rsidP="0003169B">
            <w:pPr>
              <w:rPr>
                <w:rFonts w:cstheme="minorHAnsi"/>
              </w:rPr>
            </w:pPr>
            <w:r w:rsidRPr="00776502">
              <w:rPr>
                <w:rFonts w:cstheme="minorHAnsi"/>
              </w:rPr>
              <w:t>O</w:t>
            </w:r>
            <w:r w:rsidR="00774AA5" w:rsidRPr="00776502">
              <w:rPr>
                <w:rFonts w:cstheme="minorHAnsi"/>
              </w:rPr>
              <w:t xml:space="preserve">bjekto apžiūra </w:t>
            </w:r>
            <w:r w:rsidR="003A63A5">
              <w:rPr>
                <w:rFonts w:cstheme="minorHAnsi"/>
              </w:rPr>
              <w:t>ne</w:t>
            </w:r>
            <w:r w:rsidR="00774AA5" w:rsidRPr="00776502">
              <w:rPr>
                <w:rFonts w:cstheme="minorHAnsi"/>
              </w:rPr>
              <w:t>bus vykdoma</w:t>
            </w:r>
          </w:p>
        </w:tc>
        <w:tc>
          <w:tcPr>
            <w:tcW w:w="3643" w:type="dxa"/>
            <w:tcMar>
              <w:top w:w="0" w:type="dxa"/>
              <w:left w:w="108" w:type="dxa"/>
              <w:bottom w:w="0" w:type="dxa"/>
              <w:right w:w="108" w:type="dxa"/>
            </w:tcMar>
          </w:tcPr>
          <w:p w14:paraId="3757F1E4" w14:textId="326C4CBD" w:rsidR="00774AA5" w:rsidRPr="00776502" w:rsidRDefault="00BB112F" w:rsidP="0003169B">
            <w:pPr>
              <w:rPr>
                <w:rFonts w:cstheme="minorHAnsi"/>
                <w:iCs/>
              </w:rPr>
            </w:pPr>
            <w:r>
              <w:rPr>
                <w:rFonts w:cstheme="minorHAnsi"/>
                <w:iCs/>
              </w:rPr>
              <w:t>NETAIKOMA</w:t>
            </w:r>
          </w:p>
        </w:tc>
        <w:tc>
          <w:tcPr>
            <w:tcW w:w="2954" w:type="dxa"/>
            <w:tcMar>
              <w:top w:w="0" w:type="dxa"/>
              <w:left w:w="108" w:type="dxa"/>
              <w:bottom w:w="0" w:type="dxa"/>
              <w:right w:w="108" w:type="dxa"/>
            </w:tcMar>
          </w:tcPr>
          <w:p w14:paraId="43E79796" w14:textId="77777777" w:rsidR="00774AA5" w:rsidRPr="00780655" w:rsidRDefault="00774AA5" w:rsidP="0003169B">
            <w:pPr>
              <w:rPr>
                <w:rFonts w:cstheme="minorHAnsi"/>
              </w:rPr>
            </w:pPr>
          </w:p>
        </w:tc>
      </w:tr>
      <w:tr w:rsidR="00774AA5" w:rsidRPr="00780655" w14:paraId="61097E25" w14:textId="77777777" w:rsidTr="127DD6E8">
        <w:trPr>
          <w:trHeight w:val="20"/>
        </w:trPr>
        <w:tc>
          <w:tcPr>
            <w:tcW w:w="726" w:type="dxa"/>
            <w:tcMar>
              <w:top w:w="0" w:type="dxa"/>
              <w:left w:w="108" w:type="dxa"/>
              <w:bottom w:w="0" w:type="dxa"/>
              <w:right w:w="108" w:type="dxa"/>
            </w:tcMar>
          </w:tcPr>
          <w:p w14:paraId="2A80D880" w14:textId="77777777" w:rsidR="00774AA5" w:rsidRPr="00780655" w:rsidRDefault="00774AA5" w:rsidP="009041C2">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2BFE6BF6" w14:textId="77777777" w:rsidR="00774AA5" w:rsidRPr="00776502" w:rsidRDefault="0003139F" w:rsidP="0003169B">
            <w:pPr>
              <w:rPr>
                <w:rFonts w:cstheme="minorHAnsi"/>
              </w:rPr>
            </w:pPr>
            <w:r w:rsidRPr="00776502">
              <w:rPr>
                <w:rFonts w:cstheme="minorHAnsi"/>
              </w:rPr>
              <w:t>Perkantysis subjektas</w:t>
            </w:r>
            <w:r w:rsidR="00774AA5" w:rsidRPr="00776502">
              <w:rPr>
                <w:rFonts w:cstheme="minorHAnsi"/>
              </w:rPr>
              <w:t xml:space="preserve"> rengs susitikimus su tiekėjais dėl pirkimo </w:t>
            </w:r>
            <w:r w:rsidR="006932C2" w:rsidRPr="00776502">
              <w:rPr>
                <w:rFonts w:cstheme="minorHAnsi"/>
              </w:rPr>
              <w:t>sąlygų</w:t>
            </w:r>
            <w:r w:rsidR="00774AA5" w:rsidRPr="00776502">
              <w:rPr>
                <w:rFonts w:cstheme="minorHAnsi"/>
              </w:rPr>
              <w:t xml:space="preserve"> paaiškinimo</w:t>
            </w:r>
          </w:p>
        </w:tc>
        <w:tc>
          <w:tcPr>
            <w:tcW w:w="3643" w:type="dxa"/>
            <w:tcMar>
              <w:top w:w="0" w:type="dxa"/>
              <w:left w:w="108" w:type="dxa"/>
              <w:bottom w:w="0" w:type="dxa"/>
              <w:right w:w="108" w:type="dxa"/>
            </w:tcMar>
          </w:tcPr>
          <w:p w14:paraId="5A807E74" w14:textId="77777777" w:rsidR="00774AA5" w:rsidRPr="00776502" w:rsidRDefault="00774AA5" w:rsidP="0003169B">
            <w:pPr>
              <w:rPr>
                <w:rFonts w:cstheme="minorHAnsi"/>
                <w:iCs/>
              </w:rPr>
            </w:pPr>
            <w:r w:rsidRPr="00776502">
              <w:rPr>
                <w:rFonts w:cstheme="minorHAnsi"/>
                <w:iCs/>
              </w:rPr>
              <w:t>NETAIKOMA</w:t>
            </w:r>
          </w:p>
        </w:tc>
        <w:tc>
          <w:tcPr>
            <w:tcW w:w="2954" w:type="dxa"/>
            <w:tcMar>
              <w:top w:w="0" w:type="dxa"/>
              <w:left w:w="108" w:type="dxa"/>
              <w:bottom w:w="0" w:type="dxa"/>
              <w:right w:w="108" w:type="dxa"/>
            </w:tcMar>
          </w:tcPr>
          <w:p w14:paraId="0E8009ED" w14:textId="77777777" w:rsidR="00774AA5" w:rsidRPr="00780655" w:rsidRDefault="00774AA5" w:rsidP="0003169B">
            <w:pPr>
              <w:rPr>
                <w:rFonts w:cstheme="minorHAnsi"/>
              </w:rPr>
            </w:pPr>
          </w:p>
        </w:tc>
      </w:tr>
      <w:tr w:rsidR="00774AA5" w:rsidRPr="00780655" w14:paraId="500A65D8" w14:textId="77777777" w:rsidTr="127DD6E8">
        <w:trPr>
          <w:trHeight w:val="20"/>
        </w:trPr>
        <w:tc>
          <w:tcPr>
            <w:tcW w:w="726" w:type="dxa"/>
            <w:tcMar>
              <w:top w:w="0" w:type="dxa"/>
              <w:left w:w="108" w:type="dxa"/>
              <w:bottom w:w="0" w:type="dxa"/>
              <w:right w:w="108" w:type="dxa"/>
            </w:tcMar>
          </w:tcPr>
          <w:p w14:paraId="4439425C" w14:textId="77777777" w:rsidR="00774AA5" w:rsidRPr="00780655" w:rsidRDefault="00774AA5" w:rsidP="009041C2">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63B392FE" w14:textId="77777777" w:rsidR="00774AA5" w:rsidRPr="00776502" w:rsidRDefault="00774AA5" w:rsidP="0003169B">
            <w:r w:rsidRPr="00776502">
              <w:t>Tiekėjai turi pateikti prekių pavyzdžius</w:t>
            </w:r>
          </w:p>
        </w:tc>
        <w:tc>
          <w:tcPr>
            <w:tcW w:w="3643" w:type="dxa"/>
            <w:tcMar>
              <w:top w:w="0" w:type="dxa"/>
              <w:left w:w="108" w:type="dxa"/>
              <w:bottom w:w="0" w:type="dxa"/>
              <w:right w:w="108" w:type="dxa"/>
            </w:tcMar>
          </w:tcPr>
          <w:p w14:paraId="7B1B16BA" w14:textId="77777777" w:rsidR="00774AA5" w:rsidRPr="00BB112F" w:rsidRDefault="00774AA5" w:rsidP="0003169B">
            <w:pPr>
              <w:pStyle w:val="Body2"/>
              <w:spacing w:after="0"/>
              <w:rPr>
                <w:rFonts w:cs="Times New Roman"/>
                <w:color w:val="auto"/>
                <w:sz w:val="22"/>
                <w:szCs w:val="22"/>
                <w:lang w:val="lt-LT"/>
              </w:rPr>
            </w:pPr>
            <w:r w:rsidRPr="00BB112F">
              <w:rPr>
                <w:rFonts w:cs="Times New Roman"/>
                <w:color w:val="auto"/>
                <w:sz w:val="22"/>
                <w:szCs w:val="22"/>
                <w:lang w:val="lt-LT"/>
              </w:rPr>
              <w:t>NETAIKOMA</w:t>
            </w:r>
          </w:p>
          <w:p w14:paraId="5943D275" w14:textId="77777777" w:rsidR="00774AA5" w:rsidRPr="00776502" w:rsidRDefault="00955067" w:rsidP="0003169B">
            <w:pPr>
              <w:rPr>
                <w:rFonts w:cstheme="minorHAnsi"/>
                <w:iCs/>
              </w:rPr>
            </w:pPr>
            <w:r w:rsidRPr="00776502">
              <w:rPr>
                <w:rFonts w:cstheme="minorHAnsi"/>
                <w:i/>
                <w:iCs/>
              </w:rPr>
              <w:t xml:space="preserve"> </w:t>
            </w:r>
          </w:p>
        </w:tc>
        <w:tc>
          <w:tcPr>
            <w:tcW w:w="2954" w:type="dxa"/>
            <w:tcMar>
              <w:top w:w="0" w:type="dxa"/>
              <w:left w:w="108" w:type="dxa"/>
              <w:bottom w:w="0" w:type="dxa"/>
              <w:right w:w="108" w:type="dxa"/>
            </w:tcMar>
          </w:tcPr>
          <w:p w14:paraId="19EDBA22" w14:textId="77777777" w:rsidR="00774AA5" w:rsidRPr="00780655" w:rsidRDefault="00774AA5" w:rsidP="0003169B">
            <w:pPr>
              <w:rPr>
                <w:rFonts w:cstheme="minorHAnsi"/>
              </w:rPr>
            </w:pPr>
          </w:p>
        </w:tc>
      </w:tr>
      <w:tr w:rsidR="00774AA5" w:rsidRPr="00780655" w14:paraId="70B27942" w14:textId="77777777" w:rsidTr="127DD6E8">
        <w:trPr>
          <w:trHeight w:val="20"/>
        </w:trPr>
        <w:tc>
          <w:tcPr>
            <w:tcW w:w="726" w:type="dxa"/>
            <w:tcMar>
              <w:top w:w="0" w:type="dxa"/>
              <w:left w:w="108" w:type="dxa"/>
              <w:bottom w:w="0" w:type="dxa"/>
              <w:right w:w="108" w:type="dxa"/>
            </w:tcMar>
          </w:tcPr>
          <w:p w14:paraId="39F1F1DA" w14:textId="77777777" w:rsidR="00774AA5" w:rsidRPr="00780655" w:rsidRDefault="00774AA5" w:rsidP="009041C2">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1D7FEA2" w14:textId="77777777" w:rsidR="00774AA5" w:rsidRPr="00776502" w:rsidRDefault="00774AA5" w:rsidP="0003169B">
            <w:pPr>
              <w:rPr>
                <w:rFonts w:cstheme="minorHAnsi"/>
                <w:bCs/>
              </w:rPr>
            </w:pPr>
            <w:r w:rsidRPr="00776502">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26503670" w14:textId="77777777" w:rsidR="00774AA5" w:rsidRPr="00776502" w:rsidRDefault="006E3DAD" w:rsidP="0003169B">
            <w:pPr>
              <w:rPr>
                <w:rFonts w:cstheme="minorHAnsi"/>
                <w:iCs/>
              </w:rPr>
            </w:pPr>
            <w:r w:rsidRPr="00565602">
              <w:rPr>
                <w:rFonts w:cstheme="minorHAnsi"/>
                <w:iCs/>
              </w:rPr>
              <w:t>90</w:t>
            </w:r>
            <w:r w:rsidR="00774AA5" w:rsidRPr="00565602">
              <w:rPr>
                <w:rFonts w:cstheme="minorHAnsi"/>
                <w:iCs/>
              </w:rPr>
              <w:t xml:space="preserve"> (</w:t>
            </w:r>
            <w:r w:rsidRPr="00565602">
              <w:rPr>
                <w:rFonts w:cstheme="minorHAnsi"/>
                <w:iCs/>
              </w:rPr>
              <w:t>devyniasdešimt</w:t>
            </w:r>
            <w:r w:rsidR="00774AA5" w:rsidRPr="00565602">
              <w:rPr>
                <w:rFonts w:cstheme="minorHAnsi"/>
                <w:iCs/>
              </w:rPr>
              <w:t>)</w:t>
            </w:r>
            <w:r w:rsidR="00774AA5" w:rsidRPr="00776502">
              <w:rPr>
                <w:rFonts w:cstheme="minorHAnsi"/>
                <w:iCs/>
              </w:rPr>
              <w:t xml:space="preserve"> dienų nuo pasiūlymų pateikimo galutinio termino pabaigos</w:t>
            </w:r>
          </w:p>
        </w:tc>
        <w:tc>
          <w:tcPr>
            <w:tcW w:w="2954" w:type="dxa"/>
            <w:tcMar>
              <w:top w:w="0" w:type="dxa"/>
              <w:left w:w="108" w:type="dxa"/>
              <w:bottom w:w="0" w:type="dxa"/>
              <w:right w:w="108" w:type="dxa"/>
            </w:tcMar>
          </w:tcPr>
          <w:p w14:paraId="6E453942" w14:textId="77777777" w:rsidR="00774AA5" w:rsidRPr="00780655" w:rsidRDefault="00774AA5" w:rsidP="0003169B">
            <w:pPr>
              <w:rPr>
                <w:rFonts w:cstheme="minorHAnsi"/>
              </w:rPr>
            </w:pPr>
          </w:p>
        </w:tc>
      </w:tr>
      <w:tr w:rsidR="00774AA5" w:rsidRPr="00780655" w14:paraId="0521962A" w14:textId="77777777" w:rsidTr="127DD6E8">
        <w:trPr>
          <w:trHeight w:val="20"/>
        </w:trPr>
        <w:tc>
          <w:tcPr>
            <w:tcW w:w="726" w:type="dxa"/>
            <w:tcMar>
              <w:top w:w="0" w:type="dxa"/>
              <w:left w:w="108" w:type="dxa"/>
              <w:bottom w:w="0" w:type="dxa"/>
              <w:right w:w="108" w:type="dxa"/>
            </w:tcMar>
          </w:tcPr>
          <w:p w14:paraId="09E2C28E" w14:textId="77777777" w:rsidR="00774AA5" w:rsidRPr="00780655" w:rsidRDefault="00774AA5" w:rsidP="009041C2">
            <w:pPr>
              <w:pStyle w:val="Sraopastraipa"/>
              <w:numPr>
                <w:ilvl w:val="0"/>
                <w:numId w:val="5"/>
              </w:numPr>
              <w:spacing w:after="0" w:line="240" w:lineRule="auto"/>
            </w:pPr>
          </w:p>
        </w:tc>
        <w:tc>
          <w:tcPr>
            <w:tcW w:w="2531" w:type="dxa"/>
            <w:tcMar>
              <w:top w:w="0" w:type="dxa"/>
              <w:left w:w="108" w:type="dxa"/>
              <w:bottom w:w="0" w:type="dxa"/>
              <w:right w:w="108" w:type="dxa"/>
            </w:tcMar>
          </w:tcPr>
          <w:p w14:paraId="5B4E7283" w14:textId="0AD07A9E" w:rsidR="00774AA5" w:rsidRPr="009A0F53" w:rsidRDefault="0003139F" w:rsidP="0003169B">
            <w:pPr>
              <w:rPr>
                <w:rFonts w:cstheme="minorHAnsi"/>
                <w:bCs/>
              </w:rPr>
            </w:pPr>
            <w:r>
              <w:rPr>
                <w:rFonts w:cstheme="minorHAnsi"/>
              </w:rPr>
              <w:t>Perkantysis subjektas</w:t>
            </w:r>
            <w:r w:rsidR="00774AA5" w:rsidRPr="001D68D2">
              <w:rPr>
                <w:rFonts w:cstheme="minorHAnsi"/>
              </w:rPr>
              <w:t xml:space="preserve"> atsako tiekėjui, ar ji</w:t>
            </w:r>
            <w:r w:rsidR="00BB112F">
              <w:rPr>
                <w:rFonts w:cstheme="minorHAnsi"/>
              </w:rPr>
              <w:t>s</w:t>
            </w:r>
            <w:r w:rsidR="00774AA5" w:rsidRPr="001D68D2">
              <w:rPr>
                <w:rFonts w:cstheme="minorHAnsi"/>
              </w:rPr>
              <w:t xml:space="preserve"> sutinka priimti tiekėjo siūlomą pasiūlymo galiojimo užtikrinimą patvirtinantį dokumentą ne vėliau kaip per </w:t>
            </w:r>
          </w:p>
        </w:tc>
        <w:tc>
          <w:tcPr>
            <w:tcW w:w="3643" w:type="dxa"/>
            <w:tcMar>
              <w:top w:w="0" w:type="dxa"/>
              <w:left w:w="108" w:type="dxa"/>
              <w:bottom w:w="0" w:type="dxa"/>
              <w:right w:w="108" w:type="dxa"/>
            </w:tcMar>
          </w:tcPr>
          <w:p w14:paraId="6B8BFCE1" w14:textId="4DA3CE7F" w:rsidR="00EF6436" w:rsidRPr="001F45C3" w:rsidRDefault="00774AA5" w:rsidP="0003169B">
            <w:pPr>
              <w:rPr>
                <w:rFonts w:cstheme="minorHAnsi"/>
              </w:rPr>
            </w:pPr>
            <w:r w:rsidRPr="001F45C3">
              <w:rPr>
                <w:rFonts w:cstheme="minorHAnsi"/>
                <w:iCs/>
              </w:rPr>
              <w:t xml:space="preserve">3 (tris) darbo dienas </w:t>
            </w:r>
            <w:r w:rsidRPr="001F45C3">
              <w:rPr>
                <w:rFonts w:cstheme="minorHAnsi"/>
              </w:rPr>
              <w:t>nuo prašymo gavimo dienos</w:t>
            </w:r>
            <w:r w:rsidR="00DA68E4">
              <w:rPr>
                <w:rFonts w:cstheme="minorHAnsi"/>
              </w:rPr>
              <w:t xml:space="preserve"> (jei taikoma)</w:t>
            </w:r>
          </w:p>
          <w:p w14:paraId="74713627" w14:textId="77777777" w:rsidR="00774AA5" w:rsidRPr="001F45C3" w:rsidRDefault="00774AA5" w:rsidP="0003169B">
            <w:pPr>
              <w:rPr>
                <w:rFonts w:cstheme="minorHAnsi"/>
                <w:iCs/>
              </w:rPr>
            </w:pPr>
          </w:p>
        </w:tc>
        <w:tc>
          <w:tcPr>
            <w:tcW w:w="2954" w:type="dxa"/>
            <w:tcMar>
              <w:top w:w="0" w:type="dxa"/>
              <w:left w:w="108" w:type="dxa"/>
              <w:bottom w:w="0" w:type="dxa"/>
              <w:right w:w="108" w:type="dxa"/>
            </w:tcMar>
          </w:tcPr>
          <w:p w14:paraId="36375E18" w14:textId="77777777" w:rsidR="00774AA5" w:rsidRPr="00780655" w:rsidRDefault="00774AA5" w:rsidP="127DD6E8"/>
        </w:tc>
      </w:tr>
      <w:tr w:rsidR="00774AA5" w:rsidRPr="00780655" w14:paraId="3D54D35D" w14:textId="77777777" w:rsidTr="127DD6E8">
        <w:trPr>
          <w:trHeight w:val="20"/>
        </w:trPr>
        <w:tc>
          <w:tcPr>
            <w:tcW w:w="726" w:type="dxa"/>
            <w:tcMar>
              <w:top w:w="0" w:type="dxa"/>
              <w:left w:w="108" w:type="dxa"/>
              <w:bottom w:w="0" w:type="dxa"/>
              <w:right w:w="108" w:type="dxa"/>
            </w:tcMar>
          </w:tcPr>
          <w:p w14:paraId="748A7BC2" w14:textId="77777777" w:rsidR="00774AA5" w:rsidRPr="00780655" w:rsidRDefault="00774AA5" w:rsidP="009041C2">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FBAABA5" w14:textId="77777777" w:rsidR="00774AA5" w:rsidRPr="00780655" w:rsidRDefault="00774AA5" w:rsidP="0003169B">
            <w:pPr>
              <w:rPr>
                <w:rFonts w:cstheme="minorHAnsi"/>
                <w:bCs/>
              </w:rPr>
            </w:pPr>
            <w:r w:rsidRPr="00780655">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757E7FB" w14:textId="525D8071" w:rsidR="006E5188" w:rsidRPr="001F45C3" w:rsidRDefault="00774AA5" w:rsidP="006E5188">
            <w:pPr>
              <w:rPr>
                <w:rFonts w:cstheme="minorHAnsi"/>
              </w:rPr>
            </w:pPr>
            <w:r w:rsidRPr="001F45C3">
              <w:rPr>
                <w:rFonts w:cstheme="minorHAnsi"/>
              </w:rPr>
              <w:t>5 (penkias) darbo dienas</w:t>
            </w:r>
            <w:r w:rsidR="006E5188" w:rsidRPr="001F45C3">
              <w:rPr>
                <w:rFonts w:cstheme="minorHAnsi"/>
              </w:rPr>
              <w:t xml:space="preserve"> nuo prašymo gavimo dienos</w:t>
            </w:r>
            <w:r w:rsidR="00DA68E4">
              <w:rPr>
                <w:rFonts w:cstheme="minorHAnsi"/>
              </w:rPr>
              <w:t xml:space="preserve"> (jei taikoma)</w:t>
            </w:r>
          </w:p>
          <w:p w14:paraId="426B5895" w14:textId="77777777" w:rsidR="00774AA5" w:rsidRPr="001F45C3" w:rsidRDefault="00774AA5" w:rsidP="0003169B">
            <w:pPr>
              <w:rPr>
                <w:rFonts w:cstheme="minorHAnsi"/>
              </w:rPr>
            </w:pPr>
          </w:p>
        </w:tc>
        <w:tc>
          <w:tcPr>
            <w:tcW w:w="2954" w:type="dxa"/>
            <w:tcMar>
              <w:top w:w="0" w:type="dxa"/>
              <w:left w:w="108" w:type="dxa"/>
              <w:bottom w:w="0" w:type="dxa"/>
              <w:right w:w="108" w:type="dxa"/>
            </w:tcMar>
          </w:tcPr>
          <w:p w14:paraId="2B322226" w14:textId="77777777" w:rsidR="00774AA5" w:rsidRPr="00780655" w:rsidRDefault="00774AA5" w:rsidP="0003169B"/>
        </w:tc>
      </w:tr>
      <w:tr w:rsidR="00774AA5" w:rsidRPr="00780655" w14:paraId="658E5F7A" w14:textId="77777777" w:rsidTr="127DD6E8">
        <w:trPr>
          <w:trHeight w:val="20"/>
        </w:trPr>
        <w:tc>
          <w:tcPr>
            <w:tcW w:w="726" w:type="dxa"/>
            <w:tcMar>
              <w:top w:w="0" w:type="dxa"/>
              <w:left w:w="108" w:type="dxa"/>
              <w:bottom w:w="0" w:type="dxa"/>
              <w:right w:w="108" w:type="dxa"/>
            </w:tcMar>
          </w:tcPr>
          <w:p w14:paraId="7A3D5C2A" w14:textId="77777777" w:rsidR="00774AA5" w:rsidRPr="00780655" w:rsidRDefault="00774AA5" w:rsidP="009041C2">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F05BF1B" w14:textId="77777777" w:rsidR="00774AA5" w:rsidRPr="009A0F53" w:rsidRDefault="0003139F" w:rsidP="0003169B">
            <w:pPr>
              <w:rPr>
                <w:rFonts w:cstheme="minorHAnsi"/>
                <w:bCs/>
              </w:rPr>
            </w:pPr>
            <w:r>
              <w:rPr>
                <w:rFonts w:cstheme="minorHAnsi"/>
                <w:bCs/>
              </w:rPr>
              <w:t>Perkantysis subjektas</w:t>
            </w:r>
            <w:r w:rsidR="00774AA5" w:rsidRPr="001D68D2">
              <w:rPr>
                <w:rFonts w:cstheme="minorHAnsi"/>
                <w:bCs/>
              </w:rPr>
              <w:t xml:space="preserve"> informuoja pirkimo dalyvius apie EBVPD </w:t>
            </w:r>
            <w:r w:rsidR="00774AA5" w:rsidRPr="001D68D2">
              <w:rPr>
                <w:rFonts w:cstheme="minorHAnsi"/>
                <w:bCs/>
              </w:rPr>
              <w:lastRenderedPageBreak/>
              <w:t>vertinimo rezultatus ne vėliau kaip per</w:t>
            </w:r>
          </w:p>
        </w:tc>
        <w:tc>
          <w:tcPr>
            <w:tcW w:w="3643" w:type="dxa"/>
            <w:tcMar>
              <w:top w:w="0" w:type="dxa"/>
              <w:left w:w="108" w:type="dxa"/>
              <w:bottom w:w="0" w:type="dxa"/>
              <w:right w:w="108" w:type="dxa"/>
            </w:tcMar>
          </w:tcPr>
          <w:p w14:paraId="3A812E6C" w14:textId="77777777" w:rsidR="00774AA5" w:rsidRPr="00780655" w:rsidRDefault="00774AA5" w:rsidP="0003169B">
            <w:pPr>
              <w:rPr>
                <w:rFonts w:cstheme="minorHAnsi"/>
                <w:bCs/>
              </w:rPr>
            </w:pPr>
            <w:r w:rsidRPr="00780655">
              <w:rPr>
                <w:rFonts w:cstheme="minorHAnsi"/>
                <w:bCs/>
              </w:rPr>
              <w:lastRenderedPageBreak/>
              <w:t>3 (tris) darbo dienas nuo sprendimo priėmimo dienos</w:t>
            </w:r>
          </w:p>
        </w:tc>
        <w:tc>
          <w:tcPr>
            <w:tcW w:w="2954" w:type="dxa"/>
            <w:tcMar>
              <w:top w:w="0" w:type="dxa"/>
              <w:left w:w="108" w:type="dxa"/>
              <w:bottom w:w="0" w:type="dxa"/>
              <w:right w:w="108" w:type="dxa"/>
            </w:tcMar>
          </w:tcPr>
          <w:p w14:paraId="08DEC73F" w14:textId="77777777" w:rsidR="00774AA5" w:rsidRPr="00780655" w:rsidRDefault="00774AA5" w:rsidP="0003169B">
            <w:pPr>
              <w:rPr>
                <w:rFonts w:cstheme="minorHAnsi"/>
                <w:bCs/>
              </w:rPr>
            </w:pPr>
          </w:p>
        </w:tc>
      </w:tr>
      <w:tr w:rsidR="00774AA5" w:rsidRPr="00780655" w14:paraId="5587F1F0" w14:textId="77777777" w:rsidTr="127DD6E8">
        <w:trPr>
          <w:trHeight w:val="20"/>
        </w:trPr>
        <w:tc>
          <w:tcPr>
            <w:tcW w:w="726" w:type="dxa"/>
            <w:tcMar>
              <w:top w:w="0" w:type="dxa"/>
              <w:left w:w="108" w:type="dxa"/>
              <w:bottom w:w="0" w:type="dxa"/>
              <w:right w:w="108" w:type="dxa"/>
            </w:tcMar>
          </w:tcPr>
          <w:p w14:paraId="21F1AFE0" w14:textId="77777777" w:rsidR="00774AA5" w:rsidRPr="00780655" w:rsidRDefault="00774AA5" w:rsidP="009041C2">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4FF4F512" w14:textId="77777777" w:rsidR="00774AA5" w:rsidRPr="00780655" w:rsidRDefault="0003139F" w:rsidP="0003169B">
            <w:pPr>
              <w:rPr>
                <w:rFonts w:cstheme="minorHAnsi"/>
                <w:bCs/>
              </w:rPr>
            </w:pPr>
            <w:r>
              <w:rPr>
                <w:rFonts w:cstheme="minorHAnsi"/>
                <w:bCs/>
              </w:rPr>
              <w:t>Perkantysis subjektas</w:t>
            </w:r>
            <w:r w:rsidR="00774AA5" w:rsidRPr="001D68D2">
              <w:rPr>
                <w:rFonts w:cstheme="minorHAnsi"/>
                <w:bCs/>
              </w:rPr>
              <w:t xml:space="preserve"> pirkimo dalyviams praneša apie priimtą sprendimą nustatyti laimėjusį pasiūlymą, </w:t>
            </w:r>
            <w:r w:rsidR="00774AA5" w:rsidRPr="009A0F53">
              <w:rPr>
                <w:rFonts w:cstheme="minorHAnsi"/>
              </w:rPr>
              <w:t>dėl kurio bus sudaroma</w:t>
            </w:r>
            <w:r w:rsidR="00774AA5" w:rsidRPr="00780655">
              <w:rPr>
                <w:rFonts w:cstheme="minorHAnsi"/>
                <w:bCs/>
              </w:rPr>
              <w:t xml:space="preserve"> sutartis ne vėliau kaip per</w:t>
            </w:r>
          </w:p>
        </w:tc>
        <w:tc>
          <w:tcPr>
            <w:tcW w:w="3643" w:type="dxa"/>
            <w:tcMar>
              <w:top w:w="0" w:type="dxa"/>
              <w:left w:w="108" w:type="dxa"/>
              <w:bottom w:w="0" w:type="dxa"/>
              <w:right w:w="108" w:type="dxa"/>
            </w:tcMar>
          </w:tcPr>
          <w:p w14:paraId="036AA56F" w14:textId="77777777" w:rsidR="00774AA5" w:rsidRPr="00780655" w:rsidRDefault="00CC70B1" w:rsidP="0003169B">
            <w:pPr>
              <w:rPr>
                <w:rFonts w:cstheme="minorHAnsi"/>
                <w:bCs/>
              </w:rPr>
            </w:pPr>
            <w:r w:rsidRPr="00780655">
              <w:rPr>
                <w:rFonts w:cstheme="minorHAnsi"/>
                <w:bCs/>
              </w:rPr>
              <w:t>3</w:t>
            </w:r>
            <w:r w:rsidR="00774AA5" w:rsidRPr="00780655">
              <w:rPr>
                <w:rFonts w:cstheme="minorHAnsi"/>
                <w:bCs/>
              </w:rPr>
              <w:t xml:space="preserve"> (</w:t>
            </w:r>
            <w:r w:rsidR="00D707AB" w:rsidRPr="00780655">
              <w:rPr>
                <w:rFonts w:cstheme="minorHAnsi"/>
                <w:bCs/>
              </w:rPr>
              <w:t>tris</w:t>
            </w:r>
            <w:r w:rsidR="00774AA5" w:rsidRPr="00780655">
              <w:rPr>
                <w:rFonts w:cstheme="minorHAnsi"/>
                <w:bCs/>
              </w:rPr>
              <w:t>) darbo dienas nuo sprendimo priėmimo dienos</w:t>
            </w:r>
          </w:p>
        </w:tc>
        <w:tc>
          <w:tcPr>
            <w:tcW w:w="2954" w:type="dxa"/>
            <w:tcMar>
              <w:top w:w="0" w:type="dxa"/>
              <w:left w:w="108" w:type="dxa"/>
              <w:bottom w:w="0" w:type="dxa"/>
              <w:right w:w="108" w:type="dxa"/>
            </w:tcMar>
          </w:tcPr>
          <w:p w14:paraId="2D594A66" w14:textId="77777777" w:rsidR="00774AA5" w:rsidRPr="00780655" w:rsidRDefault="00774AA5" w:rsidP="0003169B">
            <w:pPr>
              <w:rPr>
                <w:rFonts w:cstheme="minorHAnsi"/>
              </w:rPr>
            </w:pPr>
          </w:p>
        </w:tc>
      </w:tr>
      <w:tr w:rsidR="00774AA5" w:rsidRPr="00780655" w14:paraId="5B7689AD" w14:textId="77777777" w:rsidTr="127DD6E8">
        <w:trPr>
          <w:trHeight w:val="20"/>
        </w:trPr>
        <w:tc>
          <w:tcPr>
            <w:tcW w:w="726" w:type="dxa"/>
            <w:tcMar>
              <w:top w:w="0" w:type="dxa"/>
              <w:left w:w="108" w:type="dxa"/>
              <w:bottom w:w="0" w:type="dxa"/>
              <w:right w:w="108" w:type="dxa"/>
            </w:tcMar>
          </w:tcPr>
          <w:p w14:paraId="5B595795" w14:textId="77777777" w:rsidR="00774AA5" w:rsidRPr="00780655" w:rsidRDefault="00774AA5" w:rsidP="009041C2">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0D81CF57" w14:textId="77777777" w:rsidR="00774AA5" w:rsidRPr="009A0F53" w:rsidRDefault="0003139F" w:rsidP="0003169B">
            <w:pPr>
              <w:rPr>
                <w:rFonts w:cstheme="minorHAnsi"/>
                <w:bCs/>
              </w:rPr>
            </w:pPr>
            <w:r>
              <w:rPr>
                <w:rFonts w:cstheme="minorHAnsi"/>
                <w:bCs/>
              </w:rPr>
              <w:t>Perkantysis subjektas</w:t>
            </w:r>
            <w:r w:rsidR="00774AA5" w:rsidRPr="001D68D2">
              <w:rPr>
                <w:rFonts w:cstheme="minorHAnsi"/>
                <w:bCs/>
              </w:rPr>
              <w:t xml:space="preserve">, pirkimo dalyviui raštu paprašius, jam pateikia PĮ </w:t>
            </w:r>
            <w:r w:rsidR="007A7D53">
              <w:rPr>
                <w:rFonts w:cstheme="minorHAnsi"/>
                <w:bCs/>
              </w:rPr>
              <w:t>6</w:t>
            </w:r>
            <w:r w:rsidR="007A7D53" w:rsidRPr="001D68D2">
              <w:rPr>
                <w:rFonts w:cstheme="minorHAnsi"/>
                <w:bCs/>
              </w:rPr>
              <w:t xml:space="preserve">8 </w:t>
            </w:r>
            <w:r w:rsidR="00774AA5" w:rsidRPr="001D68D2">
              <w:rPr>
                <w:rFonts w:cstheme="minorHAnsi"/>
                <w:bCs/>
              </w:rPr>
              <w:t>straipsnio 2 dalyje nustatytą informaciją ne vėliau kaip per</w:t>
            </w:r>
          </w:p>
        </w:tc>
        <w:tc>
          <w:tcPr>
            <w:tcW w:w="3643" w:type="dxa"/>
            <w:tcMar>
              <w:top w:w="0" w:type="dxa"/>
              <w:left w:w="108" w:type="dxa"/>
              <w:bottom w:w="0" w:type="dxa"/>
              <w:right w:w="108" w:type="dxa"/>
            </w:tcMar>
          </w:tcPr>
          <w:p w14:paraId="47FBF8C6" w14:textId="77777777" w:rsidR="00774AA5" w:rsidRPr="00780655" w:rsidRDefault="00774AA5" w:rsidP="0003169B">
            <w:pPr>
              <w:rPr>
                <w:rFonts w:cstheme="minorHAnsi"/>
                <w:bCs/>
              </w:rPr>
            </w:pPr>
            <w:r w:rsidRPr="00780655">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2883984D" w14:textId="77777777" w:rsidR="00774AA5" w:rsidRPr="00780655"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80655" w14:paraId="22FF4A12" w14:textId="77777777" w:rsidTr="127DD6E8">
        <w:trPr>
          <w:trHeight w:val="20"/>
        </w:trPr>
        <w:tc>
          <w:tcPr>
            <w:tcW w:w="726" w:type="dxa"/>
            <w:tcMar>
              <w:top w:w="0" w:type="dxa"/>
              <w:left w:w="108" w:type="dxa"/>
              <w:bottom w:w="0" w:type="dxa"/>
              <w:right w:w="108" w:type="dxa"/>
            </w:tcMar>
          </w:tcPr>
          <w:p w14:paraId="6D8CAB87" w14:textId="77777777" w:rsidR="00774AA5" w:rsidRPr="00780655" w:rsidRDefault="00774AA5" w:rsidP="009041C2">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489D59A5" w14:textId="77777777" w:rsidR="00774AA5" w:rsidRPr="00780655" w:rsidRDefault="00774AA5" w:rsidP="0003169B">
            <w:pPr>
              <w:rPr>
                <w:rFonts w:cstheme="minorHAnsi"/>
                <w:bCs/>
              </w:rPr>
            </w:pPr>
            <w:r w:rsidRPr="00780655">
              <w:rPr>
                <w:rFonts w:cstheme="minorHAnsi"/>
                <w:color w:val="000000"/>
                <w:shd w:val="clear" w:color="auto" w:fill="FFFFFF"/>
              </w:rPr>
              <w:t xml:space="preserve">Tiekėjas turi teisę pateikti pretenziją </w:t>
            </w:r>
            <w:r w:rsidR="00AC5BF2">
              <w:rPr>
                <w:rFonts w:cstheme="minorHAnsi"/>
                <w:color w:val="000000"/>
                <w:shd w:val="clear" w:color="auto" w:fill="FFFFFF"/>
              </w:rPr>
              <w:t>perkančiajam subjektui</w:t>
            </w:r>
            <w:r w:rsidRPr="001D68D2">
              <w:rPr>
                <w:rFonts w:cstheme="minorHAnsi"/>
                <w:color w:val="000000"/>
                <w:shd w:val="clear" w:color="auto" w:fill="FFFFFF"/>
              </w:rPr>
              <w:t xml:space="preserve">, pateikti prašymą ar pareikšti ieškinį teismui </w:t>
            </w:r>
            <w:r w:rsidRPr="009A0F53">
              <w:rPr>
                <w:rFonts w:cstheme="minorHAnsi"/>
                <w:bCs/>
              </w:rPr>
              <w:t>ne vėliau kaip per</w:t>
            </w:r>
          </w:p>
        </w:tc>
        <w:tc>
          <w:tcPr>
            <w:tcW w:w="3643" w:type="dxa"/>
            <w:tcMar>
              <w:top w:w="0" w:type="dxa"/>
              <w:left w:w="108" w:type="dxa"/>
              <w:bottom w:w="0" w:type="dxa"/>
              <w:right w:w="108" w:type="dxa"/>
            </w:tcMar>
          </w:tcPr>
          <w:p w14:paraId="59921F19" w14:textId="3351F96B" w:rsidR="006C7941" w:rsidRPr="00780655" w:rsidRDefault="00774AA5" w:rsidP="006C7941">
            <w:pPr>
              <w:rPr>
                <w:rFonts w:cstheme="minorHAnsi"/>
              </w:rPr>
            </w:pPr>
            <w:r w:rsidRPr="00780655">
              <w:rPr>
                <w:rFonts w:cstheme="minorHAnsi"/>
              </w:rPr>
              <w:t xml:space="preserve">5 (penkias) </w:t>
            </w:r>
            <w:r w:rsidR="007A5905" w:rsidRPr="00780655">
              <w:rPr>
                <w:rFonts w:cstheme="minorHAnsi"/>
              </w:rPr>
              <w:t xml:space="preserve">darbo </w:t>
            </w:r>
            <w:r w:rsidRPr="00780655">
              <w:rPr>
                <w:rFonts w:cstheme="minorHAnsi"/>
              </w:rPr>
              <w:t>dienas</w:t>
            </w:r>
            <w:r w:rsidR="00B92B52">
              <w:rPr>
                <w:rFonts w:cstheme="minorHAnsi"/>
              </w:rPr>
              <w:t xml:space="preserve"> (išskyrus PĮ 108 str. 3-4 d.)</w:t>
            </w:r>
            <w:r w:rsidR="00C56921">
              <w:rPr>
                <w:rFonts w:cstheme="minorHAnsi"/>
              </w:rPr>
              <w:t xml:space="preserve"> </w:t>
            </w:r>
            <w:r w:rsidR="00D65C16" w:rsidRPr="00780655">
              <w:rPr>
                <w:rFonts w:cstheme="minorHAnsi"/>
              </w:rPr>
              <w:t xml:space="preserve">nuo </w:t>
            </w:r>
            <w:r w:rsidR="00AC5BF2">
              <w:rPr>
                <w:rFonts w:eastAsia="Arial" w:cstheme="minorHAnsi"/>
              </w:rPr>
              <w:t>perkančiojo subjekto</w:t>
            </w:r>
            <w:r w:rsidR="00D65C16" w:rsidRPr="001D68D2">
              <w:rPr>
                <w:rFonts w:cstheme="minorHAnsi"/>
              </w:rPr>
              <w:t xml:space="preserve"> pranešimo raštu apie jos priimtą sprendimą išsiuntimo tiekėjams dienos arba nuo paskelbimo apie </w:t>
            </w:r>
            <w:r w:rsidR="00AC5BF2">
              <w:rPr>
                <w:rFonts w:eastAsia="Arial" w:cstheme="minorHAnsi"/>
              </w:rPr>
              <w:t>perkančiojo subjekto</w:t>
            </w:r>
            <w:r w:rsidR="00D65C16" w:rsidRPr="001D68D2">
              <w:rPr>
                <w:rFonts w:cstheme="minorHAnsi"/>
              </w:rPr>
              <w:t xml:space="preserve"> priimtus sprendimus dienos, jei PĮ nenumato reikalavimo raštu informuoti tiekėjus apie </w:t>
            </w:r>
            <w:r w:rsidR="00D65C16" w:rsidRPr="009A0F53">
              <w:rPr>
                <w:rFonts w:eastAsia="Arial" w:cstheme="minorHAnsi"/>
              </w:rPr>
              <w:t xml:space="preserve"> </w:t>
            </w:r>
            <w:r w:rsidR="00AC5BF2">
              <w:rPr>
                <w:rFonts w:eastAsia="Arial" w:cstheme="minorHAnsi"/>
              </w:rPr>
              <w:t>perkančiojo subjekto</w:t>
            </w:r>
            <w:r w:rsidR="00D65C16" w:rsidRPr="001D68D2">
              <w:rPr>
                <w:rFonts w:cstheme="minorHAnsi"/>
              </w:rPr>
              <w:t xml:space="preserve"> priimtus spren</w:t>
            </w:r>
            <w:r w:rsidR="00D65C16" w:rsidRPr="009A0F53">
              <w:rPr>
                <w:rFonts w:cstheme="minorHAnsi"/>
              </w:rPr>
              <w:t>dimus;</w:t>
            </w:r>
          </w:p>
          <w:p w14:paraId="55BFEA62" w14:textId="77777777" w:rsidR="00774AA5" w:rsidRPr="00780655" w:rsidRDefault="00D65C16" w:rsidP="006C7941">
            <w:pPr>
              <w:rPr>
                <w:rFonts w:cstheme="minorHAnsi"/>
              </w:rPr>
            </w:pPr>
            <w:r w:rsidRPr="00780655">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E8F8572" w14:textId="77777777" w:rsidR="00774AA5" w:rsidRPr="00780655" w:rsidRDefault="00774AA5" w:rsidP="0003169B">
            <w:pPr>
              <w:rPr>
                <w:rFonts w:cstheme="minorHAnsi"/>
                <w:bCs/>
              </w:rPr>
            </w:pPr>
          </w:p>
        </w:tc>
      </w:tr>
      <w:tr w:rsidR="00774AA5" w:rsidRPr="00780655" w14:paraId="705C69EC" w14:textId="77777777" w:rsidTr="127DD6E8">
        <w:trPr>
          <w:trHeight w:val="20"/>
        </w:trPr>
        <w:tc>
          <w:tcPr>
            <w:tcW w:w="726" w:type="dxa"/>
            <w:tcMar>
              <w:top w:w="0" w:type="dxa"/>
              <w:left w:w="108" w:type="dxa"/>
              <w:bottom w:w="0" w:type="dxa"/>
              <w:right w:w="108" w:type="dxa"/>
            </w:tcMar>
          </w:tcPr>
          <w:p w14:paraId="36C95E58" w14:textId="77777777" w:rsidR="00774AA5" w:rsidRPr="00780655" w:rsidRDefault="00774AA5" w:rsidP="009041C2">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14:paraId="66352C95" w14:textId="77777777" w:rsidR="00774AA5" w:rsidRPr="009A0F53" w:rsidRDefault="0003139F" w:rsidP="0003169B">
            <w:pPr>
              <w:rPr>
                <w:rFonts w:cstheme="minorHAnsi"/>
              </w:rPr>
            </w:pPr>
            <w:r>
              <w:rPr>
                <w:rFonts w:cstheme="minorHAnsi"/>
              </w:rPr>
              <w:t>Perkantysis subjektas</w:t>
            </w:r>
            <w:r w:rsidR="00774AA5" w:rsidRPr="001D68D2">
              <w:rPr>
                <w:rFonts w:cstheme="minorHAnsi"/>
              </w:rPr>
              <w:t xml:space="preserve"> privalo išnagrinėti tiekėjo pretenziją priimti motyvuotą sprendimą ir apie jį, taip </w:t>
            </w:r>
            <w:r w:rsidR="00774AA5" w:rsidRPr="009A0F53">
              <w:rPr>
                <w:rFonts w:cstheme="minorHAnsi"/>
              </w:rPr>
              <w:t>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0FC4F6F" w14:textId="77777777" w:rsidR="00774AA5" w:rsidRPr="00780655" w:rsidRDefault="00774AA5" w:rsidP="0003169B">
            <w:pPr>
              <w:rPr>
                <w:rFonts w:cstheme="minorHAnsi"/>
              </w:rPr>
            </w:pPr>
            <w:r w:rsidRPr="00780655">
              <w:rPr>
                <w:rFonts w:cstheme="minorHAnsi"/>
              </w:rPr>
              <w:t>6 (šešias) darbo dienas nuo pretenzijos gavimo dienos</w:t>
            </w:r>
          </w:p>
        </w:tc>
        <w:tc>
          <w:tcPr>
            <w:tcW w:w="2954" w:type="dxa"/>
            <w:tcMar>
              <w:top w:w="0" w:type="dxa"/>
              <w:left w:w="108" w:type="dxa"/>
              <w:bottom w:w="0" w:type="dxa"/>
              <w:right w:w="108" w:type="dxa"/>
            </w:tcMar>
          </w:tcPr>
          <w:p w14:paraId="0A80201B" w14:textId="77777777" w:rsidR="00774AA5" w:rsidRPr="00780655" w:rsidRDefault="00774AA5" w:rsidP="0003169B">
            <w:pPr>
              <w:rPr>
                <w:rFonts w:cstheme="minorHAnsi"/>
              </w:rPr>
            </w:pPr>
          </w:p>
        </w:tc>
      </w:tr>
      <w:tr w:rsidR="00774AA5" w:rsidRPr="00780655" w14:paraId="2E36A41E" w14:textId="77777777" w:rsidTr="127DD6E8">
        <w:trPr>
          <w:trHeight w:val="20"/>
        </w:trPr>
        <w:tc>
          <w:tcPr>
            <w:tcW w:w="726" w:type="dxa"/>
            <w:tcMar>
              <w:top w:w="0" w:type="dxa"/>
              <w:left w:w="108" w:type="dxa"/>
              <w:bottom w:w="0" w:type="dxa"/>
              <w:right w:w="108" w:type="dxa"/>
            </w:tcMar>
          </w:tcPr>
          <w:p w14:paraId="245872D4" w14:textId="77777777" w:rsidR="00774AA5" w:rsidRPr="00780655" w:rsidRDefault="00774AA5" w:rsidP="009041C2">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039FEA9" w14:textId="77777777" w:rsidR="00774AA5" w:rsidRPr="009A0F53" w:rsidRDefault="00774AA5" w:rsidP="0003169B">
            <w:pPr>
              <w:rPr>
                <w:rFonts w:cstheme="minorHAnsi"/>
                <w:bCs/>
              </w:rPr>
            </w:pPr>
            <w:r w:rsidRPr="00780655">
              <w:rPr>
                <w:rFonts w:cstheme="minorHAnsi"/>
              </w:rPr>
              <w:t xml:space="preserve">Jeigu </w:t>
            </w:r>
            <w:r w:rsidR="0003139F">
              <w:rPr>
                <w:rFonts w:cstheme="minorHAnsi"/>
              </w:rPr>
              <w:t>Perkantysis subjektas</w:t>
            </w:r>
            <w:r w:rsidRPr="001D68D2">
              <w:rPr>
                <w:rFonts w:cstheme="minorHAnsi"/>
              </w:rPr>
              <w:t xml:space="preserve"> per nustatytą terminą neišnagrinėja jai pateiktos pretenzijos, tiekėjas turi teisę pateikti prašymą ar pareikšti ieškinį teismui </w:t>
            </w:r>
          </w:p>
        </w:tc>
        <w:tc>
          <w:tcPr>
            <w:tcW w:w="3643" w:type="dxa"/>
            <w:tcMar>
              <w:top w:w="0" w:type="dxa"/>
              <w:left w:w="108" w:type="dxa"/>
              <w:bottom w:w="0" w:type="dxa"/>
              <w:right w:w="108" w:type="dxa"/>
            </w:tcMar>
          </w:tcPr>
          <w:p w14:paraId="7BEB9CD1" w14:textId="77777777" w:rsidR="00774AA5" w:rsidRPr="001D68D2" w:rsidRDefault="00774AA5" w:rsidP="0003169B">
            <w:pPr>
              <w:rPr>
                <w:rFonts w:cstheme="minorHAnsi"/>
              </w:rPr>
            </w:pPr>
            <w:r w:rsidRPr="009A0F53">
              <w:rPr>
                <w:rFonts w:cstheme="minorHAnsi"/>
              </w:rPr>
              <w:t xml:space="preserve">per 15 (penkiolika) dienų nuo dienos, kurią </w:t>
            </w:r>
            <w:r w:rsidR="0003139F">
              <w:rPr>
                <w:rFonts w:cstheme="minorHAnsi"/>
              </w:rPr>
              <w:t>Perkantysis subjektas</w:t>
            </w:r>
            <w:r w:rsidRPr="001D68D2">
              <w:rPr>
                <w:rFonts w:cstheme="minorHAnsi"/>
              </w:rPr>
              <w:t xml:space="preserve"> turėjo raštu pranešti apie priimtą sprendimą pretenziją pateikusiam tiekėjui,   suinteresuotiems pirkimo dalyviams.</w:t>
            </w:r>
          </w:p>
        </w:tc>
        <w:tc>
          <w:tcPr>
            <w:tcW w:w="2954" w:type="dxa"/>
            <w:tcMar>
              <w:top w:w="0" w:type="dxa"/>
              <w:left w:w="108" w:type="dxa"/>
              <w:bottom w:w="0" w:type="dxa"/>
              <w:right w:w="108" w:type="dxa"/>
            </w:tcMar>
          </w:tcPr>
          <w:p w14:paraId="18EBEED8" w14:textId="77777777" w:rsidR="00774AA5" w:rsidRPr="009A0F53" w:rsidRDefault="00774AA5" w:rsidP="0003169B">
            <w:pPr>
              <w:rPr>
                <w:rFonts w:cstheme="minorHAnsi"/>
              </w:rPr>
            </w:pPr>
          </w:p>
        </w:tc>
      </w:tr>
      <w:tr w:rsidR="00774AA5" w:rsidRPr="00780655" w14:paraId="621678F3" w14:textId="77777777" w:rsidTr="127DD6E8">
        <w:trPr>
          <w:trHeight w:val="20"/>
        </w:trPr>
        <w:tc>
          <w:tcPr>
            <w:tcW w:w="726" w:type="dxa"/>
            <w:tcMar>
              <w:top w:w="0" w:type="dxa"/>
              <w:left w:w="108" w:type="dxa"/>
              <w:bottom w:w="0" w:type="dxa"/>
              <w:right w:w="108" w:type="dxa"/>
            </w:tcMar>
          </w:tcPr>
          <w:p w14:paraId="0142EFF7" w14:textId="77777777" w:rsidR="00774AA5" w:rsidRPr="00780655" w:rsidRDefault="00774AA5" w:rsidP="009041C2">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14:paraId="7FFC7AC4" w14:textId="77777777" w:rsidR="00774AA5" w:rsidRPr="001D68D2" w:rsidRDefault="0003139F" w:rsidP="0003169B">
            <w:pPr>
              <w:rPr>
                <w:rFonts w:cstheme="minorHAnsi"/>
              </w:rPr>
            </w:pPr>
            <w:r>
              <w:rPr>
                <w:rFonts w:cstheme="minorHAnsi"/>
              </w:rPr>
              <w:t>Perkantysis subjektas</w:t>
            </w:r>
            <w:r w:rsidR="00774AA5" w:rsidRPr="001D68D2">
              <w:rPr>
                <w:rFonts w:cstheme="minorHAnsi"/>
              </w:rPr>
              <w:t xml:space="preserve"> negali sudaryti sutarties anksčiau kaip po</w:t>
            </w:r>
          </w:p>
        </w:tc>
        <w:tc>
          <w:tcPr>
            <w:tcW w:w="3643" w:type="dxa"/>
            <w:tcMar>
              <w:top w:w="0" w:type="dxa"/>
              <w:left w:w="108" w:type="dxa"/>
              <w:bottom w:w="0" w:type="dxa"/>
              <w:right w:w="108" w:type="dxa"/>
            </w:tcMar>
          </w:tcPr>
          <w:p w14:paraId="13FEBF92" w14:textId="65297B71" w:rsidR="00C07F4D" w:rsidRPr="00780655" w:rsidRDefault="00774AA5" w:rsidP="0069234F">
            <w:pPr>
              <w:rPr>
                <w:rFonts w:cstheme="minorHAnsi"/>
                <w:b/>
                <w:bCs/>
                <w:i/>
                <w:iCs/>
              </w:rPr>
            </w:pPr>
            <w:r w:rsidRPr="009A0F53">
              <w:rPr>
                <w:rFonts w:cstheme="minorHAnsi"/>
                <w:bCs/>
              </w:rPr>
              <w:t xml:space="preserve">5 (penkių) </w:t>
            </w:r>
            <w:r w:rsidR="00024DB9" w:rsidRPr="009A0F53">
              <w:rPr>
                <w:rFonts w:cstheme="minorHAnsi"/>
                <w:bCs/>
              </w:rPr>
              <w:t xml:space="preserve">darbo </w:t>
            </w:r>
            <w:r w:rsidRPr="00780655">
              <w:rPr>
                <w:rFonts w:cstheme="minorHAnsi"/>
                <w:bCs/>
              </w:rPr>
              <w:t>dienų,</w:t>
            </w:r>
            <w:r w:rsidRPr="00780655">
              <w:rPr>
                <w:rFonts w:cstheme="minorHAnsi"/>
              </w:rPr>
              <w:t xml:space="preserve"> nuo pranešimo apie sprendimą sudaryti sutartį (o jei buvau gauta pretenzija – </w:t>
            </w:r>
            <w:r w:rsidRPr="00780655">
              <w:t>nuo pranešimo raštu apie jo priimtą sprendimą</w:t>
            </w:r>
            <w:r w:rsidRPr="00780655">
              <w:rPr>
                <w:rFonts w:cstheme="minorHAnsi"/>
              </w:rPr>
              <w:t xml:space="preserve"> dėl pretenzijos) išsiuntimo iš </w:t>
            </w:r>
            <w:r w:rsidR="00AC5BF2">
              <w:rPr>
                <w:rFonts w:cstheme="minorHAnsi"/>
              </w:rPr>
              <w:t>perkančiojo subjekto</w:t>
            </w:r>
            <w:r w:rsidRPr="001D68D2">
              <w:rPr>
                <w:rFonts w:cstheme="minorHAnsi"/>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2F08078D" w14:textId="77777777" w:rsidR="00774AA5" w:rsidRPr="001728BD" w:rsidRDefault="00774AA5" w:rsidP="0003169B">
            <w:pPr>
              <w:rPr>
                <w:rFonts w:cstheme="minorHAnsi"/>
              </w:rPr>
            </w:pPr>
          </w:p>
        </w:tc>
      </w:tr>
      <w:tr w:rsidR="00451AF7" w:rsidRPr="00780655" w14:paraId="3E5A2EAB" w14:textId="77777777" w:rsidTr="54A44937">
        <w:trPr>
          <w:trHeight w:val="20"/>
        </w:trPr>
        <w:tc>
          <w:tcPr>
            <w:tcW w:w="726" w:type="dxa"/>
            <w:tcMar>
              <w:top w:w="0" w:type="dxa"/>
              <w:left w:w="108" w:type="dxa"/>
              <w:bottom w:w="0" w:type="dxa"/>
              <w:right w:w="108" w:type="dxa"/>
            </w:tcMar>
          </w:tcPr>
          <w:p w14:paraId="132ADC1F" w14:textId="77777777" w:rsidR="00F50C57" w:rsidRPr="00780655" w:rsidRDefault="00F50C57" w:rsidP="009041C2">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14:paraId="6E4B3C91" w14:textId="77777777" w:rsidR="00F50C57" w:rsidRPr="009A0F53" w:rsidRDefault="00F50C57" w:rsidP="0003169B">
            <w:pPr>
              <w:rPr>
                <w:rFonts w:cstheme="minorHAnsi"/>
              </w:rPr>
            </w:pPr>
            <w:r w:rsidRPr="00780655">
              <w:rPr>
                <w:rFonts w:cstheme="minorHAnsi"/>
              </w:rPr>
              <w:t xml:space="preserve">Jeigu </w:t>
            </w:r>
            <w:r w:rsidR="00F46E88" w:rsidRPr="00780655">
              <w:rPr>
                <w:iCs/>
              </w:rPr>
              <w:t xml:space="preserve">suinteresuotas dalyvis paprašys </w:t>
            </w:r>
            <w:r w:rsidR="00AC5BF2">
              <w:rPr>
                <w:iCs/>
              </w:rPr>
              <w:t>perkančiojo subjekto</w:t>
            </w:r>
            <w:r w:rsidR="00F46E88" w:rsidRPr="001D68D2">
              <w:rPr>
                <w:iCs/>
              </w:rPr>
              <w:t xml:space="preserve"> pateikti laimėjusį pasiūlymą</w:t>
            </w:r>
          </w:p>
        </w:tc>
        <w:tc>
          <w:tcPr>
            <w:tcW w:w="3643" w:type="dxa"/>
            <w:tcMar>
              <w:top w:w="0" w:type="dxa"/>
              <w:left w:w="108" w:type="dxa"/>
              <w:bottom w:w="0" w:type="dxa"/>
              <w:right w:w="108" w:type="dxa"/>
            </w:tcMar>
          </w:tcPr>
          <w:p w14:paraId="575F866D" w14:textId="77777777" w:rsidR="001B1895" w:rsidRPr="00BA52C0" w:rsidRDefault="000B4E01" w:rsidP="00451AF7">
            <w:pPr>
              <w:rPr>
                <w:rFonts w:cstheme="minorHAnsi"/>
                <w:color w:val="FF0000"/>
              </w:rPr>
            </w:pPr>
            <w:r w:rsidRPr="00BA52C0">
              <w:rPr>
                <w:rFonts w:cstheme="minorHAnsi"/>
              </w:rPr>
              <w:t xml:space="preserve">PĮ </w:t>
            </w:r>
            <w:r w:rsidR="0067421F" w:rsidRPr="00BA52C0">
              <w:rPr>
                <w:rFonts w:cstheme="minorHAnsi"/>
              </w:rPr>
              <w:t xml:space="preserve">108 </w:t>
            </w:r>
            <w:r w:rsidRPr="00BA52C0">
              <w:rPr>
                <w:rFonts w:cstheme="minorHAnsi"/>
              </w:rPr>
              <w:t xml:space="preserve">straipsnio 1 dalyje nustatytas terminas ir atidėjimo terminas pratęsiami papildomam terminui, jį skaičiuojant nuo suinteresuoto dalyvio prašymo pateikti laimėjusį pasiūlymą pateikimo </w:t>
            </w:r>
            <w:r w:rsidR="00AC5BF2" w:rsidRPr="00BA52C0">
              <w:rPr>
                <w:rFonts w:cstheme="minorHAnsi"/>
              </w:rPr>
              <w:t>perkančiajam subjektui</w:t>
            </w:r>
            <w:r w:rsidRPr="00BA52C0">
              <w:rPr>
                <w:rFonts w:cstheme="minorHAnsi"/>
              </w:rPr>
              <w:t xml:space="preserve"> dienos iki tol, kol suinteresuotam dalyviui bus pateiktas minėtas pasiūlymas. Jeigu laimėjusio dalyvio pasiūlymas pateikiamas tą pačią dieną, kai buvo paprašyta, PĮ </w:t>
            </w:r>
            <w:r w:rsidR="0067421F" w:rsidRPr="00BA52C0">
              <w:rPr>
                <w:rFonts w:cstheme="minorHAnsi"/>
              </w:rPr>
              <w:t xml:space="preserve">108 </w:t>
            </w:r>
            <w:r w:rsidRPr="00BA52C0">
              <w:rPr>
                <w:rFonts w:cstheme="minorHAnsi"/>
              </w:rPr>
              <w:t>straipsnio 1 dalyje nustatytas terminas ir atidėjimo terminas pratęsiami vienai darbo dienai</w:t>
            </w:r>
            <w:r w:rsidRPr="00BA52C0">
              <w:rPr>
                <w:rFonts w:cstheme="minorHAnsi"/>
                <w:color w:val="FF0000"/>
              </w:rPr>
              <w:t xml:space="preserve">. </w:t>
            </w:r>
          </w:p>
          <w:p w14:paraId="06B4F844" w14:textId="77777777" w:rsidR="00ED5B78" w:rsidRPr="00780655" w:rsidRDefault="00ED5B78" w:rsidP="00451AF7">
            <w:pPr>
              <w:rPr>
                <w:rFonts w:cstheme="minorHAnsi"/>
                <w:i/>
                <w:iCs/>
                <w:color w:val="FF0000"/>
              </w:rPr>
            </w:pPr>
          </w:p>
        </w:tc>
        <w:tc>
          <w:tcPr>
            <w:tcW w:w="2954" w:type="dxa"/>
            <w:tcMar>
              <w:top w:w="0" w:type="dxa"/>
              <w:left w:w="108" w:type="dxa"/>
              <w:bottom w:w="0" w:type="dxa"/>
              <w:right w:w="108" w:type="dxa"/>
            </w:tcMar>
          </w:tcPr>
          <w:p w14:paraId="67A4F50F" w14:textId="77777777" w:rsidR="00F50C57" w:rsidRPr="00780655" w:rsidRDefault="00F50C57" w:rsidP="0003169B">
            <w:pPr>
              <w:rPr>
                <w:rFonts w:cstheme="minorHAnsi"/>
              </w:rPr>
            </w:pPr>
          </w:p>
        </w:tc>
      </w:tr>
    </w:tbl>
    <w:p w14:paraId="24BD3761" w14:textId="77777777" w:rsidR="008F59C5" w:rsidRPr="00780655" w:rsidRDefault="008F59C5" w:rsidP="008D704D">
      <w:pPr>
        <w:tabs>
          <w:tab w:val="left" w:pos="2977"/>
        </w:tabs>
        <w:spacing w:after="120" w:line="20" w:lineRule="atLeast"/>
        <w:jc w:val="center"/>
        <w:rPr>
          <w:rFonts w:eastAsia="Calibri" w:cstheme="minorHAnsi"/>
        </w:rPr>
      </w:pPr>
    </w:p>
    <w:p w14:paraId="0A02553D" w14:textId="77777777" w:rsidR="00A4599F" w:rsidRPr="00780655" w:rsidRDefault="008F59C5" w:rsidP="009F0698">
      <w:pPr>
        <w:rPr>
          <w:rFonts w:eastAsia="Calibri" w:cstheme="minorHAnsi"/>
        </w:rPr>
      </w:pPr>
      <w:r w:rsidRPr="00780655">
        <w:rPr>
          <w:rFonts w:eastAsia="Calibri" w:cstheme="minorHAnsi"/>
        </w:rPr>
        <w:br w:type="page"/>
      </w:r>
    </w:p>
    <w:p w14:paraId="168CC633" w14:textId="77777777" w:rsidR="008D704D" w:rsidRPr="00081ABE" w:rsidRDefault="008D704D" w:rsidP="008D704D">
      <w:pPr>
        <w:pStyle w:val="Antrat2"/>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213064996"/>
      <w:bookmarkStart w:id="52" w:name="_Hlk183695839"/>
      <w:r w:rsidRPr="00081ABE">
        <w:rPr>
          <w:rFonts w:ascii="Times New Roman" w:eastAsia="Calibri" w:hAnsi="Times New Roman" w:cs="Times New Roman"/>
          <w:color w:val="0070C0"/>
          <w:sz w:val="21"/>
          <w:szCs w:val="21"/>
        </w:rPr>
        <w:lastRenderedPageBreak/>
        <w:t xml:space="preserve">Pirkimo sąlygų </w:t>
      </w:r>
      <w:r w:rsidR="005F0B78" w:rsidRPr="00081ABE">
        <w:rPr>
          <w:rFonts w:ascii="Times New Roman" w:eastAsia="Calibri" w:hAnsi="Times New Roman" w:cs="Times New Roman"/>
          <w:color w:val="0070C0"/>
          <w:sz w:val="21"/>
          <w:szCs w:val="21"/>
        </w:rPr>
        <w:t>2</w:t>
      </w:r>
      <w:r w:rsidRPr="00081ABE">
        <w:rPr>
          <w:rFonts w:ascii="Times New Roman" w:eastAsia="Calibri" w:hAnsi="Times New Roman" w:cs="Times New Roman"/>
          <w:color w:val="0070C0"/>
          <w:sz w:val="21"/>
          <w:szCs w:val="21"/>
        </w:rPr>
        <w:t xml:space="preserve"> </w:t>
      </w:r>
      <w:r w:rsidR="001D68D2" w:rsidRPr="00081ABE">
        <w:rPr>
          <w:rFonts w:ascii="Times New Roman" w:eastAsia="Calibri" w:hAnsi="Times New Roman" w:cs="Times New Roman"/>
          <w:color w:val="0070C0"/>
          <w:sz w:val="21"/>
          <w:szCs w:val="21"/>
        </w:rPr>
        <w:t>priedas</w:t>
      </w:r>
      <w:r w:rsidRPr="00081ABE">
        <w:rPr>
          <w:rFonts w:ascii="Times New Roman" w:eastAsia="Calibri" w:hAnsi="Times New Roman" w:cs="Times New Roman"/>
          <w:color w:val="0070C0"/>
          <w:sz w:val="21"/>
          <w:szCs w:val="21"/>
        </w:rPr>
        <w:t xml:space="preserve"> „Techninė specifikacija</w:t>
      </w:r>
      <w:r w:rsidR="00815D5C" w:rsidRPr="00081ABE">
        <w:rPr>
          <w:rFonts w:ascii="Times New Roman" w:eastAsia="Calibri" w:hAnsi="Times New Roman" w:cs="Times New Roman"/>
          <w:color w:val="0070C0"/>
          <w:sz w:val="21"/>
          <w:szCs w:val="21"/>
        </w:rPr>
        <w:t xml:space="preserve"> (užsakovo reikalavimai)</w:t>
      </w:r>
      <w:r w:rsidRPr="00081ABE">
        <w:rPr>
          <w:rFonts w:ascii="Times New Roman" w:eastAsia="Calibri" w:hAnsi="Times New Roman" w:cs="Times New Roman"/>
          <w:color w:val="0070C0"/>
          <w:sz w:val="21"/>
          <w:szCs w:val="21"/>
        </w:rPr>
        <w:t>“</w:t>
      </w:r>
      <w:bookmarkEnd w:id="47"/>
      <w:bookmarkEnd w:id="48"/>
      <w:bookmarkEnd w:id="49"/>
      <w:bookmarkEnd w:id="50"/>
      <w:bookmarkEnd w:id="51"/>
    </w:p>
    <w:bookmarkEnd w:id="52"/>
    <w:p w14:paraId="319C5F7B" w14:textId="77777777" w:rsidR="00281735" w:rsidRPr="009A0F53" w:rsidRDefault="00281735" w:rsidP="00281735">
      <w:pPr>
        <w:jc w:val="center"/>
        <w:rPr>
          <w:rFonts w:cstheme="minorHAnsi"/>
          <w:b/>
          <w:bCs/>
        </w:rPr>
      </w:pPr>
    </w:p>
    <w:p w14:paraId="5E79E37C" w14:textId="77777777" w:rsidR="008D704D" w:rsidRPr="00141DA4" w:rsidRDefault="00281735" w:rsidP="00BE1858">
      <w:pPr>
        <w:pStyle w:val="Paantrat"/>
        <w:jc w:val="center"/>
        <w:rPr>
          <w:rFonts w:ascii="Times New Roman" w:hAnsi="Times New Roman" w:cs="Times New Roman"/>
          <w:b/>
          <w:bCs/>
          <w:sz w:val="22"/>
          <w:szCs w:val="22"/>
        </w:rPr>
      </w:pPr>
      <w:bookmarkStart w:id="53" w:name="_Hlk195512400"/>
      <w:r w:rsidRPr="00141DA4">
        <w:rPr>
          <w:rFonts w:ascii="Times New Roman" w:hAnsi="Times New Roman" w:cs="Times New Roman"/>
          <w:b/>
          <w:bCs/>
          <w:sz w:val="22"/>
          <w:szCs w:val="22"/>
        </w:rPr>
        <w:t>TECHNINĖ SPECIFIKACIJA</w:t>
      </w:r>
      <w:r w:rsidR="000C6641" w:rsidRPr="00141DA4">
        <w:rPr>
          <w:rFonts w:ascii="Times New Roman" w:hAnsi="Times New Roman" w:cs="Times New Roman"/>
          <w:b/>
          <w:bCs/>
          <w:sz w:val="22"/>
          <w:szCs w:val="22"/>
        </w:rPr>
        <w:t xml:space="preserve"> /užsakovo reikalavimai/</w:t>
      </w:r>
    </w:p>
    <w:p w14:paraId="302BEB96" w14:textId="22F4FFD7" w:rsidR="00CA3C37" w:rsidRPr="00141DA4" w:rsidRDefault="00CA3C37" w:rsidP="00CA3C37">
      <w:pPr>
        <w:pStyle w:val="Sraopastraipa"/>
        <w:numPr>
          <w:ilvl w:val="0"/>
          <w:numId w:val="47"/>
        </w:numPr>
        <w:shd w:val="clear" w:color="auto" w:fill="FFFFFF"/>
        <w:tabs>
          <w:tab w:val="left" w:pos="270"/>
        </w:tabs>
        <w:spacing w:before="120" w:after="120" w:line="240" w:lineRule="auto"/>
        <w:contextualSpacing w:val="0"/>
        <w:jc w:val="both"/>
        <w:rPr>
          <w:rFonts w:ascii="Times New Roman" w:eastAsia="Calibri" w:hAnsi="Times New Roman" w:cs="Times New Roman"/>
          <w:sz w:val="22"/>
          <w:szCs w:val="22"/>
          <w:lang w:val="pt-BR"/>
        </w:rPr>
      </w:pPr>
      <w:r w:rsidRPr="00141DA4">
        <w:rPr>
          <w:rFonts w:ascii="Times New Roman" w:eastAsia="Calibri" w:hAnsi="Times New Roman" w:cs="Times New Roman"/>
          <w:sz w:val="22"/>
          <w:szCs w:val="22"/>
          <w:lang w:val="pt-BR"/>
        </w:rPr>
        <w:t xml:space="preserve">Perkantysis subjektas perka geriamojo vandens ir buitinių nuotekų tinklų Trakų rajone </w:t>
      </w:r>
      <w:r w:rsidR="0099616C" w:rsidRPr="00141DA4">
        <w:rPr>
          <w:rFonts w:ascii="Times New Roman" w:eastAsia="Calibri" w:hAnsi="Times New Roman" w:cs="Times New Roman"/>
          <w:sz w:val="22"/>
          <w:szCs w:val="22"/>
          <w:lang w:val="pt-BR"/>
        </w:rPr>
        <w:t xml:space="preserve">(Rūdiškių, Onuškio, Račkūnų gyv.) </w:t>
      </w:r>
      <w:r w:rsidRPr="00141DA4">
        <w:rPr>
          <w:rFonts w:ascii="Times New Roman" w:eastAsia="Calibri" w:hAnsi="Times New Roman" w:cs="Times New Roman"/>
          <w:sz w:val="22"/>
          <w:szCs w:val="22"/>
          <w:lang w:val="pt-BR"/>
        </w:rPr>
        <w:t xml:space="preserve">projektavimo ir </w:t>
      </w:r>
      <w:r w:rsidR="006C0AA0" w:rsidRPr="00141DA4">
        <w:rPr>
          <w:rFonts w:ascii="Times New Roman" w:eastAsia="Calibri" w:hAnsi="Times New Roman" w:cs="Times New Roman"/>
          <w:sz w:val="22"/>
          <w:szCs w:val="22"/>
          <w:lang w:val="pt-BR"/>
        </w:rPr>
        <w:t>vieno pirkimo objekto</w:t>
      </w:r>
      <w:r w:rsidR="0099616C" w:rsidRPr="00141DA4">
        <w:rPr>
          <w:rFonts w:ascii="Times New Roman" w:eastAsia="Calibri" w:hAnsi="Times New Roman" w:cs="Times New Roman"/>
          <w:sz w:val="22"/>
          <w:szCs w:val="22"/>
          <w:lang w:val="pt-BR"/>
        </w:rPr>
        <w:t xml:space="preserve"> (Onuškio gyv.)</w:t>
      </w:r>
      <w:r w:rsidR="006C0AA0" w:rsidRPr="00141DA4">
        <w:rPr>
          <w:rFonts w:ascii="Times New Roman" w:eastAsia="Calibri" w:hAnsi="Times New Roman" w:cs="Times New Roman"/>
          <w:sz w:val="22"/>
          <w:szCs w:val="22"/>
          <w:lang w:val="pt-BR"/>
        </w:rPr>
        <w:t xml:space="preserve"> </w:t>
      </w:r>
      <w:r w:rsidRPr="00141DA4">
        <w:rPr>
          <w:rFonts w:ascii="Times New Roman" w:eastAsia="Calibri" w:hAnsi="Times New Roman" w:cs="Times New Roman"/>
          <w:sz w:val="22"/>
          <w:szCs w:val="22"/>
          <w:lang w:val="pt-BR"/>
        </w:rPr>
        <w:t>projekt</w:t>
      </w:r>
      <w:r w:rsidR="006C12E1" w:rsidRPr="00141DA4">
        <w:rPr>
          <w:rFonts w:ascii="Times New Roman" w:eastAsia="Calibri" w:hAnsi="Times New Roman" w:cs="Times New Roman"/>
          <w:sz w:val="22"/>
          <w:szCs w:val="22"/>
          <w:lang w:val="pt-BR"/>
        </w:rPr>
        <w:t xml:space="preserve">o </w:t>
      </w:r>
      <w:r w:rsidRPr="00141DA4">
        <w:rPr>
          <w:rFonts w:ascii="Times New Roman" w:eastAsia="Calibri" w:hAnsi="Times New Roman" w:cs="Times New Roman"/>
          <w:sz w:val="22"/>
          <w:szCs w:val="22"/>
          <w:lang w:val="pt-BR"/>
        </w:rPr>
        <w:t>vykdymo  priežiūros paslaug</w:t>
      </w:r>
      <w:r w:rsidR="00BF2821" w:rsidRPr="00141DA4">
        <w:rPr>
          <w:rFonts w:ascii="Times New Roman" w:eastAsia="Calibri" w:hAnsi="Times New Roman" w:cs="Times New Roman"/>
          <w:sz w:val="22"/>
          <w:szCs w:val="22"/>
          <w:lang w:val="pt-BR"/>
        </w:rPr>
        <w:t>as</w:t>
      </w:r>
      <w:r w:rsidR="0099616C" w:rsidRPr="00141DA4">
        <w:rPr>
          <w:rFonts w:ascii="Times New Roman" w:eastAsia="Calibri" w:hAnsi="Times New Roman" w:cs="Times New Roman"/>
          <w:sz w:val="22"/>
          <w:szCs w:val="22"/>
          <w:lang w:val="pt-BR"/>
        </w:rPr>
        <w:t>,</w:t>
      </w:r>
      <w:r w:rsidRPr="00141DA4">
        <w:rPr>
          <w:rFonts w:ascii="Times New Roman" w:eastAsia="Calibri" w:hAnsi="Times New Roman" w:cs="Times New Roman"/>
          <w:sz w:val="22"/>
          <w:szCs w:val="22"/>
          <w:lang w:val="pt-BR"/>
        </w:rPr>
        <w:t xml:space="preserve"> kurios susideda iš trijų atskirų pirkimo </w:t>
      </w:r>
      <w:r w:rsidR="0099616C" w:rsidRPr="00141DA4">
        <w:rPr>
          <w:rFonts w:ascii="Times New Roman" w:eastAsia="Calibri" w:hAnsi="Times New Roman" w:cs="Times New Roman"/>
          <w:sz w:val="22"/>
          <w:szCs w:val="22"/>
          <w:lang w:val="pt-BR"/>
        </w:rPr>
        <w:t xml:space="preserve">objekto </w:t>
      </w:r>
      <w:r w:rsidRPr="00141DA4">
        <w:rPr>
          <w:rFonts w:ascii="Times New Roman" w:eastAsia="Calibri" w:hAnsi="Times New Roman" w:cs="Times New Roman"/>
          <w:sz w:val="22"/>
          <w:szCs w:val="22"/>
          <w:lang w:val="pt-BR"/>
        </w:rPr>
        <w:t xml:space="preserve">dalių </w:t>
      </w:r>
      <w:r w:rsidR="006C0AA0" w:rsidRPr="00141DA4">
        <w:rPr>
          <w:rFonts w:ascii="Times New Roman" w:eastAsia="Calibri" w:hAnsi="Times New Roman" w:cs="Times New Roman"/>
          <w:sz w:val="22"/>
          <w:szCs w:val="22"/>
          <w:lang w:val="pt-BR"/>
        </w:rPr>
        <w:t>(toliau – POD)</w:t>
      </w:r>
      <w:r w:rsidR="00C84C0D" w:rsidRPr="00141DA4">
        <w:rPr>
          <w:rFonts w:ascii="Times New Roman" w:eastAsia="Calibri" w:hAnsi="Times New Roman" w:cs="Times New Roman"/>
          <w:sz w:val="22"/>
          <w:szCs w:val="22"/>
          <w:lang w:val="pt-BR"/>
        </w:rPr>
        <w:t>.</w:t>
      </w:r>
      <w:r w:rsidR="006C0AA0" w:rsidRPr="00141DA4">
        <w:rPr>
          <w:rFonts w:ascii="Times New Roman" w:eastAsia="Calibri" w:hAnsi="Times New Roman" w:cs="Times New Roman"/>
          <w:sz w:val="22"/>
          <w:szCs w:val="22"/>
          <w:lang w:val="pt-BR"/>
        </w:rPr>
        <w:t xml:space="preserve"> </w:t>
      </w:r>
      <w:r w:rsidR="00C84C0D" w:rsidRPr="00141DA4">
        <w:rPr>
          <w:rFonts w:ascii="Times New Roman" w:eastAsia="Calibri" w:hAnsi="Times New Roman" w:cs="Times New Roman"/>
          <w:sz w:val="22"/>
          <w:szCs w:val="22"/>
          <w:lang w:val="pt-BR"/>
        </w:rPr>
        <w:t>K</w:t>
      </w:r>
      <w:r w:rsidRPr="00141DA4">
        <w:rPr>
          <w:rFonts w:ascii="Times New Roman" w:eastAsia="Calibri" w:hAnsi="Times New Roman" w:cs="Times New Roman"/>
          <w:sz w:val="22"/>
          <w:szCs w:val="22"/>
          <w:lang w:val="pt-BR"/>
        </w:rPr>
        <w:t xml:space="preserve">iekvienai </w:t>
      </w:r>
      <w:r w:rsidR="00C84C0D" w:rsidRPr="00141DA4">
        <w:rPr>
          <w:rFonts w:ascii="Times New Roman" w:eastAsia="Calibri" w:hAnsi="Times New Roman" w:cs="Times New Roman"/>
          <w:sz w:val="22"/>
          <w:szCs w:val="22"/>
          <w:lang w:val="pt-BR"/>
        </w:rPr>
        <w:t xml:space="preserve">POD </w:t>
      </w:r>
      <w:r w:rsidRPr="00141DA4">
        <w:rPr>
          <w:rFonts w:ascii="Times New Roman" w:eastAsia="Calibri" w:hAnsi="Times New Roman" w:cs="Times New Roman"/>
          <w:sz w:val="22"/>
          <w:szCs w:val="22"/>
          <w:lang w:val="pt-BR"/>
        </w:rPr>
        <w:t xml:space="preserve">pasiūlymai turi būti pateikti atskirai ir kiekvienai </w:t>
      </w:r>
      <w:r w:rsidR="00C84C0D" w:rsidRPr="00141DA4">
        <w:rPr>
          <w:rFonts w:ascii="Times New Roman" w:eastAsia="Calibri" w:hAnsi="Times New Roman" w:cs="Times New Roman"/>
          <w:sz w:val="22"/>
          <w:szCs w:val="22"/>
          <w:lang w:val="pt-BR"/>
        </w:rPr>
        <w:t>POD</w:t>
      </w:r>
      <w:r w:rsidR="007D30BD" w:rsidRPr="00141DA4">
        <w:rPr>
          <w:rFonts w:ascii="Times New Roman" w:eastAsia="Calibri" w:hAnsi="Times New Roman" w:cs="Times New Roman"/>
          <w:sz w:val="22"/>
          <w:szCs w:val="22"/>
          <w:lang w:val="pt-BR"/>
        </w:rPr>
        <w:t>,</w:t>
      </w:r>
      <w:r w:rsidR="00C84C0D" w:rsidRPr="00141DA4">
        <w:rPr>
          <w:rFonts w:ascii="Times New Roman" w:eastAsia="Calibri" w:hAnsi="Times New Roman" w:cs="Times New Roman"/>
          <w:sz w:val="22"/>
          <w:szCs w:val="22"/>
          <w:lang w:val="pt-BR"/>
        </w:rPr>
        <w:t xml:space="preserve"> </w:t>
      </w:r>
      <w:r w:rsidRPr="00141DA4">
        <w:rPr>
          <w:rFonts w:ascii="Times New Roman" w:eastAsia="Calibri" w:hAnsi="Times New Roman" w:cs="Times New Roman"/>
          <w:sz w:val="22"/>
          <w:szCs w:val="22"/>
          <w:lang w:val="pt-BR"/>
        </w:rPr>
        <w:t>privalės būti parengti</w:t>
      </w:r>
      <w:r w:rsidR="007D30BD" w:rsidRPr="00141DA4">
        <w:rPr>
          <w:rFonts w:ascii="Times New Roman" w:eastAsia="Calibri" w:hAnsi="Times New Roman" w:cs="Times New Roman"/>
          <w:sz w:val="22"/>
          <w:szCs w:val="22"/>
          <w:lang w:val="pt-BR"/>
        </w:rPr>
        <w:t>,</w:t>
      </w:r>
      <w:r w:rsidRPr="00141DA4">
        <w:rPr>
          <w:rFonts w:ascii="Times New Roman" w:eastAsia="Calibri" w:hAnsi="Times New Roman" w:cs="Times New Roman"/>
          <w:sz w:val="22"/>
          <w:szCs w:val="22"/>
          <w:lang w:val="pt-BR"/>
        </w:rPr>
        <w:t xml:space="preserve"> atskiri techniniai darbo projektai:</w:t>
      </w:r>
    </w:p>
    <w:p w14:paraId="1FF9B967" w14:textId="1903B577" w:rsidR="00CA3C37" w:rsidRPr="00906960" w:rsidRDefault="00CA3C37" w:rsidP="00CA3C37">
      <w:pPr>
        <w:pStyle w:val="Sraopastraipa"/>
        <w:numPr>
          <w:ilvl w:val="1"/>
          <w:numId w:val="47"/>
        </w:numPr>
        <w:shd w:val="clear" w:color="auto" w:fill="FFFFFF"/>
        <w:tabs>
          <w:tab w:val="left" w:pos="450"/>
        </w:tabs>
        <w:spacing w:after="120" w:line="240" w:lineRule="auto"/>
        <w:ind w:left="357" w:hanging="357"/>
        <w:contextualSpacing w:val="0"/>
        <w:jc w:val="both"/>
        <w:rPr>
          <w:rFonts w:ascii="Times New Roman" w:eastAsia="Calibri" w:hAnsi="Times New Roman" w:cs="Times New Roman"/>
          <w:sz w:val="22"/>
          <w:szCs w:val="22"/>
          <w:lang w:val="pt-BR"/>
        </w:rPr>
      </w:pPr>
      <w:r w:rsidRPr="00141DA4">
        <w:rPr>
          <w:rFonts w:ascii="Times New Roman" w:eastAsia="Calibri" w:hAnsi="Times New Roman" w:cs="Times New Roman"/>
          <w:b/>
          <w:bCs/>
          <w:sz w:val="22"/>
          <w:szCs w:val="22"/>
          <w:lang w:val="pt-BR"/>
        </w:rPr>
        <w:t xml:space="preserve">I </w:t>
      </w:r>
      <w:r w:rsidR="006C0AA0" w:rsidRPr="00141DA4">
        <w:rPr>
          <w:rFonts w:ascii="Times New Roman" w:eastAsia="Calibri" w:hAnsi="Times New Roman" w:cs="Times New Roman"/>
          <w:b/>
          <w:bCs/>
          <w:sz w:val="22"/>
          <w:szCs w:val="22"/>
          <w:lang w:val="pt-BR"/>
        </w:rPr>
        <w:t>POD</w:t>
      </w:r>
      <w:r w:rsidRPr="00141DA4">
        <w:rPr>
          <w:rFonts w:ascii="Times New Roman" w:eastAsia="Calibri" w:hAnsi="Times New Roman" w:cs="Times New Roman"/>
          <w:sz w:val="22"/>
          <w:szCs w:val="22"/>
          <w:lang w:val="pt-BR"/>
        </w:rPr>
        <w:t xml:space="preserve"> – </w:t>
      </w:r>
      <w:r w:rsidRPr="00141DA4">
        <w:rPr>
          <w:rFonts w:ascii="Times New Roman" w:eastAsia="Calibri" w:hAnsi="Times New Roman" w:cs="Times New Roman"/>
          <w:b/>
          <w:bCs/>
          <w:sz w:val="22"/>
          <w:szCs w:val="22"/>
          <w:lang w:val="pt-BR"/>
        </w:rPr>
        <w:t>„</w:t>
      </w:r>
      <w:r w:rsidR="00CA2CF3" w:rsidRPr="00141DA4">
        <w:rPr>
          <w:rFonts w:ascii="Times New Roman" w:hAnsi="Times New Roman" w:cs="Times New Roman"/>
          <w:b/>
          <w:bCs/>
          <w:sz w:val="22"/>
          <w:szCs w:val="22"/>
        </w:rPr>
        <w:t xml:space="preserve"> Rūdiškių vandentiekio ir nuotekų tinklų techninio projekto parengim</w:t>
      </w:r>
      <w:r w:rsidR="00DC619F" w:rsidRPr="00141DA4">
        <w:rPr>
          <w:rFonts w:ascii="Times New Roman" w:hAnsi="Times New Roman" w:cs="Times New Roman"/>
          <w:b/>
          <w:bCs/>
          <w:sz w:val="22"/>
          <w:szCs w:val="22"/>
        </w:rPr>
        <w:t>o paslaugos</w:t>
      </w:r>
      <w:r w:rsidRPr="00141DA4">
        <w:rPr>
          <w:rFonts w:ascii="Times New Roman" w:eastAsia="Calibri" w:hAnsi="Times New Roman" w:cs="Times New Roman"/>
          <w:b/>
          <w:bCs/>
          <w:sz w:val="22"/>
          <w:szCs w:val="22"/>
          <w:lang w:val="pt-BR"/>
        </w:rPr>
        <w:t>“.</w:t>
      </w:r>
    </w:p>
    <w:p w14:paraId="48757ACB" w14:textId="77777777" w:rsidR="00A765FB" w:rsidRDefault="0062396F" w:rsidP="00D33357">
      <w:pPr>
        <w:shd w:val="clear" w:color="auto" w:fill="FFFFFF"/>
        <w:tabs>
          <w:tab w:val="left" w:pos="450"/>
        </w:tabs>
        <w:ind w:left="357"/>
        <w:rPr>
          <w:rFonts w:eastAsia="Calibri"/>
          <w:lang w:val="pt-BR"/>
        </w:rPr>
      </w:pPr>
      <w:r w:rsidRPr="001971AE">
        <w:rPr>
          <w:rFonts w:eastAsia="Calibri"/>
          <w:lang w:val="pt-BR"/>
        </w:rPr>
        <w:t>Šioje</w:t>
      </w:r>
      <w:r w:rsidR="00396594">
        <w:rPr>
          <w:rFonts w:eastAsia="Calibri"/>
          <w:lang w:val="pt-BR"/>
        </w:rPr>
        <w:t xml:space="preserve"> </w:t>
      </w:r>
      <w:r w:rsidRPr="001971AE">
        <w:rPr>
          <w:rFonts w:eastAsia="Calibri"/>
          <w:lang w:val="pt-BR"/>
        </w:rPr>
        <w:t xml:space="preserve">pirkimo dalyje, tiekėjas, kurio pasiūlymas bus pripažintas laimėjusiu šią pirkimo dalį ir bus pasirašyta </w:t>
      </w:r>
    </w:p>
    <w:p w14:paraId="4555D2A4" w14:textId="2FBD4B0B" w:rsidR="00906960" w:rsidRPr="00906960" w:rsidRDefault="00653F65" w:rsidP="00A765FB">
      <w:pPr>
        <w:shd w:val="clear" w:color="auto" w:fill="FFFFFF"/>
        <w:tabs>
          <w:tab w:val="left" w:pos="450"/>
        </w:tabs>
        <w:rPr>
          <w:rFonts w:eastAsia="Calibri"/>
          <w:lang w:val="pt-BR"/>
        </w:rPr>
      </w:pPr>
      <w:r>
        <w:rPr>
          <w:rFonts w:eastAsia="Calibri"/>
          <w:lang w:val="pt-BR"/>
        </w:rPr>
        <w:t xml:space="preserve">paslaugų </w:t>
      </w:r>
      <w:r w:rsidR="0062396F" w:rsidRPr="001971AE">
        <w:rPr>
          <w:rFonts w:eastAsia="Calibri"/>
          <w:lang w:val="pt-BR"/>
        </w:rPr>
        <w:t xml:space="preserve">pirkimo sutartis, privalės parengti </w:t>
      </w:r>
      <w:r w:rsidR="00396594" w:rsidRPr="00906960">
        <w:rPr>
          <w:rFonts w:eastAsia="Calibri"/>
          <w:b/>
          <w:bCs/>
          <w:lang w:val="pt-BR"/>
        </w:rPr>
        <w:t>neypatingojo</w:t>
      </w:r>
      <w:r w:rsidR="00396594" w:rsidRPr="001971AE">
        <w:rPr>
          <w:rFonts w:eastAsia="Calibri"/>
          <w:lang w:val="pt-BR"/>
        </w:rPr>
        <w:t xml:space="preserve"> </w:t>
      </w:r>
      <w:r w:rsidR="0062396F" w:rsidRPr="001971AE">
        <w:rPr>
          <w:rFonts w:eastAsia="Calibri"/>
          <w:lang w:val="pt-BR"/>
        </w:rPr>
        <w:t>statinio naujos statybos vandentiekio ir nuotekų tinklų</w:t>
      </w:r>
      <w:r w:rsidR="00633F0F">
        <w:rPr>
          <w:rFonts w:eastAsia="Calibri"/>
          <w:lang w:val="pt-BR"/>
        </w:rPr>
        <w:t xml:space="preserve"> R</w:t>
      </w:r>
      <w:r w:rsidR="00906960" w:rsidRPr="00906960">
        <w:rPr>
          <w:rFonts w:eastAsia="Calibri"/>
          <w:lang w:val="pt-BR"/>
        </w:rPr>
        <w:t xml:space="preserve">ūdiškių m. Trakų raj. sav. techninį darbo projektą pagal kurį numatoma pakloti apie 8430 m vandentiekio ir apie 9530 m buitinių nuotekų tinklų bei įrengti 2 buitinių nuotekų siurblines. Pateikiami tik preliminarūs vandentiekio, buitinių nuotekų šalinimo tinklų ilgiai ir nuotekų perpupavimo siurblinių kiekis . Prijungti reikia visus gyvenamuosius būstus numatomos statybos vietoje. Projekto metu (parengus topografinę nuotrauką) turės būti nustatytos tikslios trasos ir atitinkamai patikslinti tinklų ilgiai, nuotekų siurblinių vietos. Tinklai planuojami valstybinėje žemėje suformuotuose ir nesuformuotuose sklypuose, gatvių apsaugos zonos ribose. Vandentiekio ir slėginius nuotekų tinklus projektuoti iš PE RC PN10 vamzdžių. Savitakiniai nuotekų tinklai projektuojami iš PVC vamzdžių, jei projektuojami darbai uždaru būdu, tai klojama iš PE RC vamzdžių. Atšakos vartotojams planuojamos iki sklypų ribų, vandentiekio įvadas iš PE DN32 vamzdžių, nuotekų atvadas iš PVC DN 160 vamzdžių. </w:t>
      </w:r>
      <w:r w:rsidR="00906960" w:rsidRPr="00906960">
        <w:t xml:space="preserve">Tinklams, įrengiamiems PE, PE RC vamzdžiu, visi sujungimai ir fasoninių dalių prijungimai turi būti projektuojami sujungti privirinimo būdu (išskyrus vandentiekio šuliniuose). Vandentiekio šuliniuose sujungimai ir fasoninių dalių prijungimai turi būti projektuojami sujungti naudojant </w:t>
      </w:r>
      <w:proofErr w:type="spellStart"/>
      <w:r w:rsidR="00906960" w:rsidRPr="00906960">
        <w:t>flanšines</w:t>
      </w:r>
      <w:proofErr w:type="spellEnd"/>
      <w:r w:rsidR="00906960" w:rsidRPr="00906960">
        <w:t xml:space="preserve"> fasonines dalis. Siekiant sumažinti vandentiekio šulinių skaičių įvado priežiūros sklendes projektuoti ties sklypo ribomis. Šulinius, įrengiamus gatvių kelkraščiuose ar važiuojamojoje dalyje, uždengti ketiniais, plaukiojančio tipo, 40 t. apkrovą atlaikančiais liukais. Liukai turi turėti garsą slopinančias tarpines su UAB „Trakų vandenys“ logotipu. </w:t>
      </w:r>
      <w:r w:rsidR="00906960" w:rsidRPr="00906960">
        <w:rPr>
          <w:rFonts w:eastAsia="Calibri"/>
        </w:rPr>
        <w:t xml:space="preserve">Numatomos statybos vieta: Lauko g. (VN), Pušyno g. (VN), </w:t>
      </w:r>
      <w:proofErr w:type="spellStart"/>
      <w:r w:rsidR="00906960" w:rsidRPr="00906960">
        <w:rPr>
          <w:rFonts w:eastAsia="Calibri"/>
        </w:rPr>
        <w:t>Paluknės</w:t>
      </w:r>
      <w:proofErr w:type="spellEnd"/>
      <w:r w:rsidR="00906960" w:rsidRPr="00906960">
        <w:rPr>
          <w:rFonts w:eastAsia="Calibri"/>
        </w:rPr>
        <w:t xml:space="preserve"> g. (VN), Aluonos g. (VN), Trakų g. (VN), Gėlių g. (VN), Tylos g. (VN), Statybininkų g. (VN), Miško g. (VN), </w:t>
      </w:r>
      <w:proofErr w:type="spellStart"/>
      <w:r w:rsidR="00906960" w:rsidRPr="00906960">
        <w:rPr>
          <w:rFonts w:eastAsia="Calibri"/>
        </w:rPr>
        <w:t>Ismonių</w:t>
      </w:r>
      <w:proofErr w:type="spellEnd"/>
      <w:r w:rsidR="00906960" w:rsidRPr="00906960">
        <w:rPr>
          <w:rFonts w:eastAsia="Calibri"/>
        </w:rPr>
        <w:t xml:space="preserve"> g. (N), </w:t>
      </w:r>
      <w:proofErr w:type="spellStart"/>
      <w:r w:rsidR="00906960" w:rsidRPr="00906960">
        <w:rPr>
          <w:rFonts w:eastAsia="Calibri"/>
        </w:rPr>
        <w:t>Ulkiškių</w:t>
      </w:r>
      <w:proofErr w:type="spellEnd"/>
      <w:r w:rsidR="00906960" w:rsidRPr="00906960">
        <w:rPr>
          <w:rFonts w:eastAsia="Calibri"/>
        </w:rPr>
        <w:t xml:space="preserve"> g. (VN), Aušros g. (VN), Liepų (VN), Kriaušių (N), Pietų (VN), Rūdiškių m., Trakų r. sav.. Projektuojamų inžinierinių tinklų preliminarios schemos pateikiamos šios techninės specifikacijos 1 priede „Planuojami vandentiekio ir buitinių nuotekų tinklai. </w:t>
      </w:r>
      <w:r w:rsidR="00906960" w:rsidRPr="00906960">
        <w:rPr>
          <w:rFonts w:eastAsia="Calibri"/>
          <w:lang w:val="pt-BR"/>
        </w:rPr>
        <w:t>Rūdiškių m.”.</w:t>
      </w:r>
    </w:p>
    <w:p w14:paraId="087EA9C9" w14:textId="00A447D2" w:rsidR="00906960" w:rsidRPr="00AA0F3E" w:rsidRDefault="00AA0F3E" w:rsidP="00AA0F3E">
      <w:pPr>
        <w:shd w:val="clear" w:color="auto" w:fill="FFFFFF" w:themeFill="background1"/>
        <w:tabs>
          <w:tab w:val="left" w:pos="270"/>
        </w:tabs>
        <w:rPr>
          <w:rFonts w:eastAsia="Calibri"/>
          <w:lang w:val="pt-BR"/>
        </w:rPr>
      </w:pPr>
      <w:r>
        <w:rPr>
          <w:rFonts w:eastAsia="Calibri"/>
          <w:lang w:val="pt-BR"/>
        </w:rPr>
        <w:t xml:space="preserve">         </w:t>
      </w:r>
      <w:r w:rsidR="00906960" w:rsidRPr="00AA0F3E">
        <w:rPr>
          <w:rFonts w:eastAsia="Calibri"/>
          <w:lang w:val="pt-BR"/>
        </w:rPr>
        <w:t xml:space="preserve">Numatomas preliminarus  </w:t>
      </w:r>
      <w:r w:rsidR="00F26FDE">
        <w:rPr>
          <w:rFonts w:eastAsia="Calibri"/>
          <w:lang w:val="pt-BR"/>
        </w:rPr>
        <w:t>paslaugų vykdymo</w:t>
      </w:r>
      <w:r w:rsidR="00906960" w:rsidRPr="00AA0F3E">
        <w:rPr>
          <w:rFonts w:eastAsia="Calibri"/>
          <w:lang w:val="pt-BR"/>
        </w:rPr>
        <w:t xml:space="preserve"> terminas </w:t>
      </w:r>
      <w:r w:rsidR="00906960" w:rsidRPr="00F26FDE">
        <w:rPr>
          <w:rFonts w:eastAsia="Calibri"/>
          <w:b/>
          <w:bCs/>
          <w:lang w:val="pt-BR"/>
        </w:rPr>
        <w:t>9</w:t>
      </w:r>
      <w:r w:rsidR="00906960" w:rsidRPr="00AA0F3E">
        <w:rPr>
          <w:rFonts w:eastAsia="Calibri"/>
          <w:lang w:val="pt-BR"/>
        </w:rPr>
        <w:t xml:space="preserve"> </w:t>
      </w:r>
      <w:r w:rsidR="00F26FDE" w:rsidRPr="004E56DF">
        <w:rPr>
          <w:rFonts w:eastAsia="Calibri"/>
          <w:b/>
          <w:bCs/>
          <w:lang w:val="pt-BR"/>
        </w:rPr>
        <w:t>(devyni)</w:t>
      </w:r>
      <w:r w:rsidR="00F26FDE">
        <w:rPr>
          <w:rFonts w:eastAsia="Calibri"/>
          <w:lang w:val="pt-BR"/>
        </w:rPr>
        <w:t xml:space="preserve"> </w:t>
      </w:r>
      <w:r w:rsidR="00906960" w:rsidRPr="00AA0F3E">
        <w:rPr>
          <w:rFonts w:eastAsia="Calibri"/>
          <w:lang w:val="pt-BR"/>
        </w:rPr>
        <w:t>mėnesiai.</w:t>
      </w:r>
    </w:p>
    <w:p w14:paraId="12D6610C" w14:textId="77777777" w:rsidR="00906960" w:rsidRPr="00141DA4" w:rsidRDefault="00906960" w:rsidP="00906960">
      <w:pPr>
        <w:pStyle w:val="Sraopastraipa"/>
        <w:shd w:val="clear" w:color="auto" w:fill="FFFFFF"/>
        <w:tabs>
          <w:tab w:val="left" w:pos="450"/>
        </w:tabs>
        <w:spacing w:after="120" w:line="240" w:lineRule="auto"/>
        <w:ind w:left="357"/>
        <w:contextualSpacing w:val="0"/>
        <w:jc w:val="both"/>
        <w:rPr>
          <w:rFonts w:ascii="Times New Roman" w:eastAsia="Calibri" w:hAnsi="Times New Roman" w:cs="Times New Roman"/>
          <w:sz w:val="22"/>
          <w:szCs w:val="22"/>
          <w:lang w:val="pt-BR"/>
        </w:rPr>
      </w:pPr>
    </w:p>
    <w:p w14:paraId="294B02A6" w14:textId="30A2A5A7" w:rsidR="006D2069" w:rsidRPr="006D2069" w:rsidRDefault="00CA3C37" w:rsidP="006D2069">
      <w:pPr>
        <w:pStyle w:val="Sraopastraipa"/>
        <w:numPr>
          <w:ilvl w:val="1"/>
          <w:numId w:val="47"/>
        </w:numPr>
        <w:shd w:val="clear" w:color="auto" w:fill="FFFFFF"/>
        <w:tabs>
          <w:tab w:val="left" w:pos="450"/>
        </w:tabs>
        <w:spacing w:before="120" w:after="0" w:line="240" w:lineRule="auto"/>
        <w:contextualSpacing w:val="0"/>
        <w:jc w:val="both"/>
        <w:rPr>
          <w:rFonts w:ascii="Times New Roman" w:eastAsia="Calibri" w:hAnsi="Times New Roman" w:cs="Times New Roman"/>
          <w:sz w:val="22"/>
          <w:szCs w:val="22"/>
          <w:lang w:val="pt-BR"/>
        </w:rPr>
      </w:pPr>
      <w:r w:rsidRPr="00141DA4">
        <w:rPr>
          <w:rFonts w:ascii="Times New Roman" w:eastAsia="Calibri" w:hAnsi="Times New Roman" w:cs="Times New Roman"/>
          <w:b/>
          <w:bCs/>
          <w:sz w:val="22"/>
          <w:szCs w:val="22"/>
          <w:lang w:val="pt-BR"/>
        </w:rPr>
        <w:t xml:space="preserve">II </w:t>
      </w:r>
      <w:r w:rsidR="007D30BD" w:rsidRPr="00141DA4">
        <w:rPr>
          <w:rFonts w:ascii="Times New Roman" w:eastAsia="Calibri" w:hAnsi="Times New Roman" w:cs="Times New Roman"/>
          <w:b/>
          <w:bCs/>
          <w:sz w:val="22"/>
          <w:szCs w:val="22"/>
          <w:lang w:val="pt-BR"/>
        </w:rPr>
        <w:t>POD</w:t>
      </w:r>
      <w:r w:rsidRPr="00141DA4">
        <w:rPr>
          <w:rFonts w:ascii="Times New Roman" w:eastAsia="Calibri" w:hAnsi="Times New Roman" w:cs="Times New Roman"/>
          <w:sz w:val="22"/>
          <w:szCs w:val="22"/>
          <w:lang w:val="pt-BR"/>
        </w:rPr>
        <w:t xml:space="preserve"> –</w:t>
      </w:r>
      <w:r w:rsidR="007D30BD" w:rsidRPr="00141DA4">
        <w:rPr>
          <w:rFonts w:ascii="Times New Roman" w:eastAsia="Calibri" w:hAnsi="Times New Roman" w:cs="Times New Roman"/>
          <w:sz w:val="22"/>
          <w:szCs w:val="22"/>
          <w:lang w:val="pt-BR"/>
        </w:rPr>
        <w:t xml:space="preserve"> </w:t>
      </w:r>
      <w:r w:rsidRPr="00141DA4">
        <w:rPr>
          <w:rFonts w:ascii="Times New Roman" w:eastAsia="Calibri" w:hAnsi="Times New Roman" w:cs="Times New Roman"/>
          <w:b/>
          <w:bCs/>
          <w:sz w:val="22"/>
          <w:szCs w:val="22"/>
          <w:lang w:val="pt-BR"/>
        </w:rPr>
        <w:t>„</w:t>
      </w:r>
      <w:r w:rsidR="007D30BD" w:rsidRPr="00141DA4">
        <w:rPr>
          <w:rFonts w:ascii="Times New Roman" w:hAnsi="Times New Roman" w:cs="Times New Roman"/>
          <w:b/>
          <w:bCs/>
          <w:sz w:val="22"/>
          <w:szCs w:val="22"/>
        </w:rPr>
        <w:t>Onuškio vandentiekio ir nuotekų tinklų techninio projekto parengimas ir projekto vykdymo priežiūros paslaugos“</w:t>
      </w:r>
      <w:r w:rsidRPr="00141DA4">
        <w:rPr>
          <w:rFonts w:ascii="Times New Roman" w:eastAsia="Calibri" w:hAnsi="Times New Roman" w:cs="Times New Roman"/>
          <w:sz w:val="22"/>
          <w:szCs w:val="22"/>
          <w:lang w:val="pt-BR"/>
        </w:rPr>
        <w:t>.</w:t>
      </w:r>
    </w:p>
    <w:p w14:paraId="547B7218" w14:textId="77777777" w:rsidR="006D2069" w:rsidRDefault="00E649FC" w:rsidP="006D2069">
      <w:pPr>
        <w:shd w:val="clear" w:color="auto" w:fill="FFFFFF"/>
        <w:tabs>
          <w:tab w:val="left" w:pos="450"/>
        </w:tabs>
        <w:rPr>
          <w:rFonts w:eastAsia="Calibri"/>
          <w:lang w:val="pt-BR"/>
        </w:rPr>
      </w:pPr>
      <w:r>
        <w:rPr>
          <w:rFonts w:eastAsia="Calibri"/>
          <w:lang w:val="pt-BR"/>
        </w:rPr>
        <w:t xml:space="preserve">      </w:t>
      </w:r>
      <w:r w:rsidR="006D2069" w:rsidRPr="001971AE">
        <w:rPr>
          <w:rFonts w:eastAsia="Calibri"/>
          <w:lang w:val="pt-BR"/>
        </w:rPr>
        <w:t>Šioje</w:t>
      </w:r>
      <w:r w:rsidR="006D2069">
        <w:rPr>
          <w:rFonts w:eastAsia="Calibri"/>
          <w:lang w:val="pt-BR"/>
        </w:rPr>
        <w:t xml:space="preserve"> </w:t>
      </w:r>
      <w:r w:rsidR="006D2069" w:rsidRPr="001971AE">
        <w:rPr>
          <w:rFonts w:eastAsia="Calibri"/>
          <w:lang w:val="pt-BR"/>
        </w:rPr>
        <w:t xml:space="preserve">pirkimo dalyje, tiekėjas, kurio pasiūlymas bus pripažintas laimėjusiu šią pirkimo dalį ir bus pasirašyta </w:t>
      </w:r>
    </w:p>
    <w:p w14:paraId="324033F3" w14:textId="5FFE7F5F" w:rsidR="00E649FC" w:rsidRDefault="00653F65" w:rsidP="006D2069">
      <w:pPr>
        <w:shd w:val="clear" w:color="auto" w:fill="FFFFFF"/>
        <w:tabs>
          <w:tab w:val="left" w:pos="450"/>
        </w:tabs>
        <w:rPr>
          <w:rFonts w:eastAsia="Calibri"/>
        </w:rPr>
      </w:pPr>
      <w:r>
        <w:rPr>
          <w:rFonts w:eastAsia="Calibri"/>
          <w:lang w:val="pt-BR"/>
        </w:rPr>
        <w:t xml:space="preserve">paslaugų </w:t>
      </w:r>
      <w:r w:rsidR="006D2069" w:rsidRPr="001971AE">
        <w:rPr>
          <w:rFonts w:eastAsia="Calibri"/>
          <w:lang w:val="pt-BR"/>
        </w:rPr>
        <w:t>pirkimo sutartis, privalės parengti</w:t>
      </w:r>
      <w:r w:rsidR="00E649FC" w:rsidRPr="00E649FC">
        <w:rPr>
          <w:rFonts w:eastAsia="Calibri"/>
          <w:lang w:val="pt-BR"/>
        </w:rPr>
        <w:t xml:space="preserve"> </w:t>
      </w:r>
      <w:r w:rsidR="00E649FC" w:rsidRPr="00E649FC">
        <w:rPr>
          <w:rFonts w:eastAsia="Calibri"/>
          <w:b/>
          <w:bCs/>
          <w:lang w:val="pt-BR"/>
        </w:rPr>
        <w:t>nesudėtingo</w:t>
      </w:r>
      <w:r w:rsidR="00E649FC" w:rsidRPr="00E649FC">
        <w:rPr>
          <w:rFonts w:eastAsia="Calibri"/>
          <w:lang w:val="pt-BR"/>
        </w:rPr>
        <w:t xml:space="preserve"> statinio naujos statybos vandentiekio ir nuotekų tinklų Onuškio mstl. Trakų raj. sav. techninį darbo projektą pagal kurį numatoma pakloti apie 3600 m vandentiekio ir apie 8070 m buitinių nuotekų tinklų bei įrengti 2 buitinių nuotekų siurblinės. Pateikiami tik preliminarūs vandentiekio ir buitinių nuotekų šalinimo tinklų ilgiai ir nuotekų perpupavimo siurblinių kiekis. Prijungti reikia visus gyvenamuosius būstus numatomos statybos vietoje. Projekto metu (parengus topografinę nuotrauką) turės būti nustatytos tikslios trasos ir atitinkamai patikslinti tinklų ilgiai, nuotekų siurblinių vietos. </w:t>
      </w:r>
      <w:r w:rsidR="00E649FC" w:rsidRPr="00E649FC">
        <w:rPr>
          <w:rFonts w:eastAsia="Calibri"/>
          <w:u w:val="single"/>
          <w:lang w:val="pt-BR"/>
        </w:rPr>
        <w:t>Planuojami vandentiekio ir buitinių nuotekų tinklai patenka į kultūros paveldo objektų ir vietovių teritorijas ar jų apsaugos zonas</w:t>
      </w:r>
      <w:r w:rsidR="00E649FC" w:rsidRPr="00E649FC">
        <w:rPr>
          <w:rFonts w:eastAsia="Calibri"/>
          <w:lang w:val="pt-BR"/>
        </w:rPr>
        <w:t xml:space="preserve">. Tinklai planuojami valstybinėje žemėje suformuotuose ir nesuformuotuose sklypuose, gatvių apsaugos zonos ribose. Vandentiekio ir slėginius nuotekų tinklus projektuoti iš PE RC PN10 vamzdžių. Savitakiniai nuotekų tinklai projektuojami iš PVC vamzdžių, jei projektuojami darbai uždaru būdu, tai klojama iš PE RC vamzdžių. </w:t>
      </w:r>
      <w:r w:rsidR="00E649FC" w:rsidRPr="00E649FC">
        <w:rPr>
          <w:rFonts w:eastAsia="Calibri"/>
          <w:lang w:val="pt-BR"/>
        </w:rPr>
        <w:lastRenderedPageBreak/>
        <w:t xml:space="preserve">Atšakos vartotojams planuojamos iki sklypų ribų, vandentiekio įvadas iš PE DN32 vamzdžių, nuotekų atvadas iš PVC DN 160 vamzdžių. </w:t>
      </w:r>
      <w:r w:rsidR="00E649FC" w:rsidRPr="00E649FC">
        <w:t xml:space="preserve">Tinklams, įrengiamiems PE, PE RC vamzdžiu, visi sujungimai ir fasoninių dalių prijungimai turi būti projektuojami sujungti privirinimo būdu (išskyrus vandentiekio šuliniuose). Vandentiekio šuliniuose sujungimai ir fasoninių dalių prijungimai turi būti projektuojami sujungti naudojant </w:t>
      </w:r>
      <w:proofErr w:type="spellStart"/>
      <w:r w:rsidR="00E649FC" w:rsidRPr="00E649FC">
        <w:t>flanšines</w:t>
      </w:r>
      <w:proofErr w:type="spellEnd"/>
      <w:r w:rsidR="00E649FC" w:rsidRPr="00E649FC">
        <w:t xml:space="preserve"> fasonines dalis. Siekiant sumažinti vandentiekio šulinių skaičių įvado priežiūros sklendes projektuoti ties sklypo ribomis. Šulinius, įrengiamus gatvių kelkraščiuose ar važiuojamojoje dalyje, uždengti ketiniais, plaukiojančio tipo, 40 t. apkrovą atlaikančiais liukais. Liukai turi turėti garsą slopinančias tarpines su UAB „Trakų vandenys“ logotipu.</w:t>
      </w:r>
      <w:r w:rsidR="00E649FC" w:rsidRPr="00E649FC">
        <w:rPr>
          <w:rFonts w:eastAsia="Calibri"/>
        </w:rPr>
        <w:t xml:space="preserve"> Numatomos statybos vieta: Mokyklos g. (VN), Žemdirbių g. (N), Medžiotojų g. (VN), Šlaito g. (N), Kęstučių g. (VN), Trumpoji g. (VN), Trakų g. (VN), Daugų g. (VN), </w:t>
      </w:r>
      <w:proofErr w:type="spellStart"/>
      <w:r w:rsidR="00E649FC" w:rsidRPr="00E649FC">
        <w:rPr>
          <w:rFonts w:eastAsia="Calibri"/>
        </w:rPr>
        <w:t>Ramošiškių</w:t>
      </w:r>
      <w:proofErr w:type="spellEnd"/>
      <w:r w:rsidR="00E649FC" w:rsidRPr="00E649FC">
        <w:rPr>
          <w:rFonts w:eastAsia="Calibri"/>
        </w:rPr>
        <w:t xml:space="preserve"> g. (VN), Kauno g. (VN), Miško g. (VN), </w:t>
      </w:r>
      <w:proofErr w:type="spellStart"/>
      <w:r w:rsidR="00E649FC" w:rsidRPr="00E649FC">
        <w:rPr>
          <w:rFonts w:eastAsia="Calibri"/>
        </w:rPr>
        <w:t>K.Petrausko</w:t>
      </w:r>
      <w:proofErr w:type="spellEnd"/>
      <w:r w:rsidR="00E649FC" w:rsidRPr="00E649FC">
        <w:rPr>
          <w:rFonts w:eastAsia="Calibri"/>
        </w:rPr>
        <w:t xml:space="preserve"> g. (VN), Ežero g. (VN), Onuškio mstl. Trakų </w:t>
      </w:r>
      <w:proofErr w:type="spellStart"/>
      <w:r w:rsidR="00E649FC" w:rsidRPr="00E649FC">
        <w:rPr>
          <w:rFonts w:eastAsia="Calibri"/>
        </w:rPr>
        <w:t>r.sav</w:t>
      </w:r>
      <w:proofErr w:type="spellEnd"/>
      <w:r w:rsidR="00E649FC" w:rsidRPr="00E649FC">
        <w:rPr>
          <w:rFonts w:eastAsia="Calibri"/>
        </w:rPr>
        <w:t xml:space="preserve">.. Projektuojamų inžinerinių tinklų preliminari schema </w:t>
      </w:r>
      <w:proofErr w:type="spellStart"/>
      <w:r w:rsidR="00E649FC" w:rsidRPr="00E649FC">
        <w:rPr>
          <w:rFonts w:eastAsia="Calibri"/>
        </w:rPr>
        <w:t>patekiama</w:t>
      </w:r>
      <w:proofErr w:type="spellEnd"/>
      <w:r w:rsidR="00E649FC" w:rsidRPr="00E649FC">
        <w:rPr>
          <w:rFonts w:eastAsia="Calibri"/>
        </w:rPr>
        <w:t xml:space="preserve"> šios techninės specifikacijos 2 priede „Planuojami vandentiekio ir buitinių nuotekų tinklai. Onuškio mstl.”.</w:t>
      </w:r>
    </w:p>
    <w:p w14:paraId="5ADCE51B" w14:textId="06086E89" w:rsidR="006F7E23" w:rsidRDefault="00797333" w:rsidP="006F7E23">
      <w:pPr>
        <w:rPr>
          <w:rFonts w:eastAsia="Calibri"/>
          <w:lang w:val="pt-BR"/>
        </w:rPr>
      </w:pPr>
      <w:r w:rsidRPr="00377F12">
        <w:rPr>
          <w:lang w:val="pt-BR"/>
        </w:rPr>
        <w:t xml:space="preserve">       </w:t>
      </w:r>
      <w:r w:rsidR="00377F12" w:rsidRPr="00377F12">
        <w:rPr>
          <w:rFonts w:eastAsia="Calibri"/>
          <w:lang w:val="pt-BR"/>
        </w:rPr>
        <w:t xml:space="preserve">Parengus šį techninį darbo projektą, </w:t>
      </w:r>
      <w:r w:rsidR="009E2FFE">
        <w:rPr>
          <w:rFonts w:eastAsia="Calibri"/>
          <w:lang w:val="pt-BR"/>
        </w:rPr>
        <w:t>p</w:t>
      </w:r>
      <w:r w:rsidR="00377F12" w:rsidRPr="00141DA4">
        <w:rPr>
          <w:rFonts w:eastAsia="Calibri"/>
          <w:lang w:val="pt-BR"/>
        </w:rPr>
        <w:t>o to</w:t>
      </w:r>
      <w:r w:rsidR="009E2FFE">
        <w:rPr>
          <w:rFonts w:eastAsia="Calibri"/>
          <w:lang w:val="pt-BR"/>
        </w:rPr>
        <w:t>,</w:t>
      </w:r>
      <w:r w:rsidR="00377F12" w:rsidRPr="00141DA4">
        <w:rPr>
          <w:rFonts w:eastAsia="Calibri"/>
          <w:lang w:val="pt-BR"/>
        </w:rPr>
        <w:t xml:space="preserve"> kai perkantysis subjektas pasirašys statybos rangos sutartį</w:t>
      </w:r>
      <w:r w:rsidR="00377F12" w:rsidRPr="00377F12">
        <w:rPr>
          <w:rFonts w:eastAsia="Calibri"/>
          <w:lang w:val="pt-BR"/>
        </w:rPr>
        <w:t xml:space="preserve"> tiekėjas visą statybos darbų laiką (terminą) turės atlikti (vykdyti) projekto vykdymo priežiūros paslaugas</w:t>
      </w:r>
      <w:r w:rsidR="00EE6605">
        <w:rPr>
          <w:rFonts w:eastAsia="Calibri"/>
          <w:lang w:val="pt-BR"/>
        </w:rPr>
        <w:t>.</w:t>
      </w:r>
      <w:r w:rsidR="00377F12" w:rsidRPr="00377F12">
        <w:rPr>
          <w:rFonts w:eastAsia="Calibri"/>
          <w:lang w:val="pt-BR"/>
        </w:rPr>
        <w:t xml:space="preserve"> </w:t>
      </w:r>
      <w:r w:rsidR="00EE6605">
        <w:rPr>
          <w:rFonts w:eastAsia="Calibri"/>
          <w:lang w:val="pt-BR"/>
        </w:rPr>
        <w:t>T</w:t>
      </w:r>
      <w:r w:rsidR="006F7E23" w:rsidRPr="00141DA4">
        <w:rPr>
          <w:rFonts w:eastAsia="Calibri"/>
          <w:lang w:val="pt-BR"/>
        </w:rPr>
        <w:t>iekėjas privalės vykdyti projekto vykdymo priežiūros paslaugas visą statybos rangos sutarties vykdymo terminą atvykdamas į statybvietę ir/ar pas perkantįjį subjektą ne rečiau kaip du kartus per mėnesį už pasiūlyme nurodytą vieno mėnesio įkainį.</w:t>
      </w:r>
    </w:p>
    <w:p w14:paraId="6415BA2E" w14:textId="1EA4D17B" w:rsidR="00E649FC" w:rsidRPr="001010E0" w:rsidRDefault="001010E0" w:rsidP="001010E0">
      <w:pPr>
        <w:shd w:val="clear" w:color="auto" w:fill="FFFFFF" w:themeFill="background1"/>
        <w:tabs>
          <w:tab w:val="left" w:pos="270"/>
        </w:tabs>
        <w:rPr>
          <w:rFonts w:eastAsia="Calibri"/>
          <w:lang w:val="pt-BR"/>
        </w:rPr>
      </w:pPr>
      <w:r>
        <w:rPr>
          <w:rFonts w:eastAsia="Calibri"/>
          <w:lang w:val="pt-BR"/>
        </w:rPr>
        <w:t xml:space="preserve">      </w:t>
      </w:r>
      <w:r w:rsidR="00E649FC" w:rsidRPr="001010E0">
        <w:rPr>
          <w:rFonts w:eastAsia="Calibri"/>
          <w:lang w:val="pt-BR"/>
        </w:rPr>
        <w:t xml:space="preserve">Numatomas preliminarus </w:t>
      </w:r>
      <w:r w:rsidR="004464A7">
        <w:rPr>
          <w:rFonts w:eastAsia="Calibri"/>
          <w:lang w:val="pt-BR"/>
        </w:rPr>
        <w:t xml:space="preserve">paslaugų </w:t>
      </w:r>
      <w:r w:rsidR="00E649FC" w:rsidRPr="001010E0">
        <w:rPr>
          <w:rFonts w:eastAsia="Calibri"/>
          <w:lang w:val="pt-BR"/>
        </w:rPr>
        <w:t>vykdymo</w:t>
      </w:r>
      <w:r w:rsidR="0009362B">
        <w:rPr>
          <w:rFonts w:eastAsia="Calibri"/>
          <w:lang w:val="pt-BR"/>
        </w:rPr>
        <w:t xml:space="preserve"> terminas </w:t>
      </w:r>
      <w:r w:rsidR="0009362B" w:rsidRPr="0009362B">
        <w:rPr>
          <w:rFonts w:eastAsia="Calibri"/>
          <w:b/>
          <w:bCs/>
          <w:lang w:val="pt-BR"/>
        </w:rPr>
        <w:t>9</w:t>
      </w:r>
      <w:r w:rsidR="0009362B">
        <w:rPr>
          <w:rFonts w:eastAsia="Calibri"/>
          <w:b/>
          <w:bCs/>
          <w:lang w:val="pt-BR"/>
        </w:rPr>
        <w:t xml:space="preserve"> (devyni) </w:t>
      </w:r>
      <w:r w:rsidR="0009362B" w:rsidRPr="000D716C">
        <w:rPr>
          <w:rFonts w:eastAsia="Calibri"/>
          <w:lang w:val="pt-BR"/>
        </w:rPr>
        <w:t>mėn</w:t>
      </w:r>
      <w:r w:rsidR="000D716C" w:rsidRPr="000D716C">
        <w:rPr>
          <w:rFonts w:eastAsia="Calibri"/>
          <w:lang w:val="pt-BR"/>
        </w:rPr>
        <w:t>esiai</w:t>
      </w:r>
      <w:r w:rsidR="00E649FC" w:rsidRPr="001010E0">
        <w:rPr>
          <w:rFonts w:eastAsia="Calibri"/>
          <w:lang w:val="pt-BR"/>
        </w:rPr>
        <w:t xml:space="preserve">, atitinkamai projekto vykdymo priežiūros, terminas </w:t>
      </w:r>
      <w:r w:rsidR="006F7E23" w:rsidRPr="006F7E23">
        <w:rPr>
          <w:rFonts w:eastAsia="Calibri"/>
          <w:b/>
          <w:bCs/>
          <w:lang w:val="pt-BR"/>
        </w:rPr>
        <w:t>2</w:t>
      </w:r>
      <w:r w:rsidR="004E56DF" w:rsidRPr="004E56DF">
        <w:rPr>
          <w:rFonts w:eastAsia="Calibri"/>
          <w:b/>
          <w:bCs/>
          <w:lang w:val="pt-BR"/>
        </w:rPr>
        <w:t>8</w:t>
      </w:r>
      <w:r w:rsidR="004E56DF">
        <w:rPr>
          <w:rFonts w:eastAsia="Calibri"/>
          <w:lang w:val="pt-BR"/>
        </w:rPr>
        <w:t xml:space="preserve"> </w:t>
      </w:r>
      <w:r w:rsidR="004E56DF" w:rsidRPr="004E56DF">
        <w:rPr>
          <w:rFonts w:eastAsia="Calibri"/>
          <w:b/>
          <w:bCs/>
          <w:lang w:val="pt-BR"/>
        </w:rPr>
        <w:t>(</w:t>
      </w:r>
      <w:r w:rsidR="00797333">
        <w:rPr>
          <w:rFonts w:eastAsia="Calibri"/>
          <w:b/>
          <w:bCs/>
          <w:lang w:val="pt-BR"/>
        </w:rPr>
        <w:t>dvidešimt aštuoni</w:t>
      </w:r>
      <w:r w:rsidR="004E56DF" w:rsidRPr="004E56DF">
        <w:rPr>
          <w:rFonts w:eastAsia="Calibri"/>
          <w:b/>
          <w:bCs/>
          <w:lang w:val="pt-BR"/>
        </w:rPr>
        <w:t>)</w:t>
      </w:r>
      <w:r w:rsidR="00E649FC" w:rsidRPr="001010E0">
        <w:rPr>
          <w:rFonts w:eastAsia="Calibri"/>
          <w:color w:val="FF0000"/>
          <w:lang w:val="pt-BR"/>
        </w:rPr>
        <w:t xml:space="preserve"> </w:t>
      </w:r>
      <w:r w:rsidR="00E649FC" w:rsidRPr="001010E0">
        <w:rPr>
          <w:rFonts w:eastAsia="Calibri"/>
          <w:lang w:val="pt-BR"/>
        </w:rPr>
        <w:t>mėnesi</w:t>
      </w:r>
      <w:r w:rsidR="00797333">
        <w:rPr>
          <w:rFonts w:eastAsia="Calibri"/>
          <w:lang w:val="pt-BR"/>
        </w:rPr>
        <w:t>ai</w:t>
      </w:r>
      <w:r w:rsidR="00E649FC" w:rsidRPr="001010E0">
        <w:rPr>
          <w:rFonts w:eastAsia="Calibri"/>
          <w:lang w:val="pt-BR"/>
        </w:rPr>
        <w:t>.</w:t>
      </w:r>
    </w:p>
    <w:p w14:paraId="6D0EF443" w14:textId="77777777" w:rsidR="001010E0" w:rsidRPr="00E649FC" w:rsidRDefault="001010E0" w:rsidP="001010E0">
      <w:pPr>
        <w:pStyle w:val="Sraopastraipa"/>
        <w:shd w:val="clear" w:color="auto" w:fill="FFFFFF" w:themeFill="background1"/>
        <w:tabs>
          <w:tab w:val="left" w:pos="270"/>
        </w:tabs>
        <w:rPr>
          <w:rFonts w:ascii="Times New Roman" w:eastAsia="Calibri" w:hAnsi="Times New Roman" w:cs="Times New Roman"/>
          <w:sz w:val="22"/>
          <w:szCs w:val="22"/>
          <w:lang w:val="pt-BR"/>
        </w:rPr>
      </w:pPr>
    </w:p>
    <w:p w14:paraId="59B78ECF" w14:textId="43A6B935" w:rsidR="003A64D0" w:rsidRPr="003A64D0" w:rsidRDefault="00CA3C37" w:rsidP="003A64D0">
      <w:pPr>
        <w:pStyle w:val="Sraopastraipa"/>
        <w:numPr>
          <w:ilvl w:val="1"/>
          <w:numId w:val="47"/>
        </w:numPr>
        <w:shd w:val="clear" w:color="auto" w:fill="FFFFFF"/>
        <w:tabs>
          <w:tab w:val="left" w:pos="450"/>
        </w:tabs>
        <w:spacing w:before="120" w:after="0" w:line="240" w:lineRule="auto"/>
        <w:contextualSpacing w:val="0"/>
        <w:jc w:val="both"/>
        <w:rPr>
          <w:rFonts w:ascii="Times New Roman" w:eastAsia="Calibri" w:hAnsi="Times New Roman" w:cs="Times New Roman"/>
          <w:sz w:val="22"/>
          <w:szCs w:val="22"/>
          <w:lang w:val="pt-BR"/>
        </w:rPr>
      </w:pPr>
      <w:r w:rsidRPr="00141DA4">
        <w:rPr>
          <w:rFonts w:ascii="Times New Roman" w:eastAsia="Calibri" w:hAnsi="Times New Roman" w:cs="Times New Roman"/>
          <w:b/>
          <w:bCs/>
          <w:sz w:val="22"/>
          <w:szCs w:val="22"/>
          <w:lang w:val="pt-BR"/>
        </w:rPr>
        <w:t xml:space="preserve">III </w:t>
      </w:r>
      <w:r w:rsidR="00DC619F" w:rsidRPr="00141DA4">
        <w:rPr>
          <w:rFonts w:ascii="Times New Roman" w:eastAsia="Calibri" w:hAnsi="Times New Roman" w:cs="Times New Roman"/>
          <w:b/>
          <w:bCs/>
          <w:sz w:val="22"/>
          <w:szCs w:val="22"/>
          <w:lang w:val="pt-BR"/>
        </w:rPr>
        <w:t>POD</w:t>
      </w:r>
      <w:r w:rsidRPr="00141DA4">
        <w:rPr>
          <w:rFonts w:ascii="Times New Roman" w:eastAsia="Calibri" w:hAnsi="Times New Roman" w:cs="Times New Roman"/>
          <w:sz w:val="22"/>
          <w:szCs w:val="22"/>
          <w:lang w:val="pt-BR"/>
        </w:rPr>
        <w:t xml:space="preserve"> ––</w:t>
      </w:r>
      <w:r w:rsidR="00DC619F" w:rsidRPr="00141DA4">
        <w:rPr>
          <w:rFonts w:ascii="Times New Roman" w:eastAsia="Calibri" w:hAnsi="Times New Roman" w:cs="Times New Roman"/>
          <w:sz w:val="22"/>
          <w:szCs w:val="22"/>
          <w:lang w:val="pt-BR"/>
        </w:rPr>
        <w:t xml:space="preserve"> </w:t>
      </w:r>
      <w:r w:rsidR="00DC619F" w:rsidRPr="00141DA4">
        <w:rPr>
          <w:rFonts w:ascii="Times New Roman" w:hAnsi="Times New Roman" w:cs="Times New Roman"/>
          <w:b/>
          <w:bCs/>
          <w:sz w:val="22"/>
          <w:szCs w:val="22"/>
        </w:rPr>
        <w:t>„</w:t>
      </w:r>
      <w:proofErr w:type="spellStart"/>
      <w:r w:rsidR="00DC619F" w:rsidRPr="00141DA4">
        <w:rPr>
          <w:rFonts w:ascii="Times New Roman" w:hAnsi="Times New Roman" w:cs="Times New Roman"/>
          <w:b/>
          <w:bCs/>
          <w:sz w:val="22"/>
          <w:szCs w:val="22"/>
        </w:rPr>
        <w:t>Račkūnų</w:t>
      </w:r>
      <w:proofErr w:type="spellEnd"/>
      <w:r w:rsidR="00DC619F" w:rsidRPr="00141DA4">
        <w:rPr>
          <w:rFonts w:ascii="Times New Roman" w:hAnsi="Times New Roman" w:cs="Times New Roman"/>
          <w:b/>
          <w:bCs/>
          <w:sz w:val="22"/>
          <w:szCs w:val="22"/>
        </w:rPr>
        <w:t xml:space="preserve"> vandentiekio ir nuotekų tinklų techninio projekto parengimo paslaugos“. </w:t>
      </w:r>
    </w:p>
    <w:p w14:paraId="408FEFF6" w14:textId="77777777" w:rsidR="003A64D0" w:rsidRDefault="005A3654" w:rsidP="003A64D0">
      <w:pPr>
        <w:shd w:val="clear" w:color="auto" w:fill="FFFFFF"/>
        <w:tabs>
          <w:tab w:val="left" w:pos="450"/>
        </w:tabs>
        <w:rPr>
          <w:rFonts w:eastAsia="Calibri"/>
          <w:lang w:val="pt-BR"/>
        </w:rPr>
      </w:pPr>
      <w:r>
        <w:rPr>
          <w:rFonts w:eastAsia="Calibri"/>
          <w:lang w:val="pt-BR"/>
        </w:rPr>
        <w:t xml:space="preserve">      </w:t>
      </w:r>
      <w:r w:rsidR="003A64D0" w:rsidRPr="001971AE">
        <w:rPr>
          <w:rFonts w:eastAsia="Calibri"/>
          <w:lang w:val="pt-BR"/>
        </w:rPr>
        <w:t>Šioje</w:t>
      </w:r>
      <w:r w:rsidR="003A64D0">
        <w:rPr>
          <w:rFonts w:eastAsia="Calibri"/>
          <w:lang w:val="pt-BR"/>
        </w:rPr>
        <w:t xml:space="preserve"> </w:t>
      </w:r>
      <w:r w:rsidR="003A64D0" w:rsidRPr="001971AE">
        <w:rPr>
          <w:rFonts w:eastAsia="Calibri"/>
          <w:lang w:val="pt-BR"/>
        </w:rPr>
        <w:t xml:space="preserve">pirkimo dalyje, tiekėjas, kurio pasiūlymas bus pripažintas laimėjusiu šią pirkimo dalį ir bus pasirašyta </w:t>
      </w:r>
    </w:p>
    <w:p w14:paraId="07780FB1" w14:textId="6CF576B9" w:rsidR="00CA3C37" w:rsidRPr="00141DA4" w:rsidRDefault="003A64D0" w:rsidP="003A64D0">
      <w:pPr>
        <w:shd w:val="clear" w:color="auto" w:fill="FFFFFF"/>
        <w:tabs>
          <w:tab w:val="left" w:pos="450"/>
        </w:tabs>
        <w:rPr>
          <w:rFonts w:eastAsia="Calibri"/>
          <w:lang w:val="pt-BR"/>
        </w:rPr>
      </w:pPr>
      <w:r>
        <w:rPr>
          <w:rFonts w:eastAsia="Calibri"/>
          <w:lang w:val="pt-BR"/>
        </w:rPr>
        <w:t xml:space="preserve">paslaugų </w:t>
      </w:r>
      <w:r w:rsidRPr="001971AE">
        <w:rPr>
          <w:rFonts w:eastAsia="Calibri"/>
          <w:lang w:val="pt-BR"/>
        </w:rPr>
        <w:t>pirkimo sutartis, privalės</w:t>
      </w:r>
      <w:r w:rsidR="00CA3C37" w:rsidRPr="00141DA4">
        <w:rPr>
          <w:rFonts w:eastAsia="Calibri"/>
          <w:lang w:val="pt-BR"/>
        </w:rPr>
        <w:t xml:space="preserve"> parengti </w:t>
      </w:r>
      <w:r w:rsidR="00CA3C37" w:rsidRPr="005A3654">
        <w:rPr>
          <w:rFonts w:eastAsia="Calibri"/>
          <w:b/>
          <w:bCs/>
          <w:lang w:val="pt-BR"/>
        </w:rPr>
        <w:t>nesudėtingo</w:t>
      </w:r>
      <w:r w:rsidR="00CA3C37" w:rsidRPr="00141DA4">
        <w:rPr>
          <w:rFonts w:eastAsia="Calibri"/>
          <w:lang w:val="pt-BR"/>
        </w:rPr>
        <w:t xml:space="preserve"> statinio naujos statybos vandentiekio ir nuotekų tinklų Račkūnų k. Trakų raj. sav. techninį darbo projektą pagal kurį numatoma pakloti apie 500 m vandentiekio ir apie 1510 m buitinių nuotekų tinklų. Pateikiami tik preliminarūs vandentiekio ir buitinių nuotekų šalinimo tinklų ilgiai. Projekto metu (parengus topografinę nuotrauką) turės būti nustatytos tikslios trasos ir atitinkamai patikslinti tinklų ilgiai, nuotekų perpumpavimo siurblinių poreikis ir kiekis. Tinklai planuojami valstybinėje žemėje suformuotuose ir nesuformuotuose sklypuose, gatvių apsaugos zonos ribose. Atšakos vartotojams planuojamos iki sklypų ribų. Vandentiekio ir slėginius nuotekų tinklus projektuoti iš PE RC PN10 vamzdžių. Savitakiniai nuotekų tinklai projektuojami iš PVC vamzdžių, jei projektuojami darbai uždaru būdu, tai klojama iš PE RC vamzdžių. Atšakos vartotojams planuojamos iki sklypų ribų, vandentiekio įvadas iš PE DN32 vamzdžių, nuotekų atvadas iš PVC DN 160 vamzdžių. </w:t>
      </w:r>
      <w:r w:rsidR="00CA3C37" w:rsidRPr="00141DA4">
        <w:t xml:space="preserve">Tinklams, įrengiamiems PE, PE RC vamzdžiu, visi sujungimai ir fasoninių dalių prijungimai turi būti projektuojami sujungti privirinimo būdu (išskyrus vandentiekio šuliniuose). Vandentiekio šuliniuose sujungimai ir fasoninių dalių prijungimai turi būti projektuojami sujungti naudojant </w:t>
      </w:r>
      <w:proofErr w:type="spellStart"/>
      <w:r w:rsidR="00CA3C37" w:rsidRPr="00141DA4">
        <w:t>flanšines</w:t>
      </w:r>
      <w:proofErr w:type="spellEnd"/>
      <w:r w:rsidR="00CA3C37" w:rsidRPr="00141DA4">
        <w:t xml:space="preserve"> fasonines dalis. Siekiant sumažinti vandentiekio šulinių skaičių įvado priežiūros sklendes projektuoti ties sklypo ribomis. Šulinius, įrengiamus gatvių kelkraščiuose ar važiuojamojoje dalyje, uždengti ketiniais, plaukiojančio tipo, 40 t. apkrovą atlaikančiais liukais.</w:t>
      </w:r>
      <w:r w:rsidR="00CA3C37" w:rsidRPr="00141DA4">
        <w:rPr>
          <w:rFonts w:eastAsia="Calibri"/>
        </w:rPr>
        <w:t xml:space="preserve"> </w:t>
      </w:r>
      <w:r w:rsidR="00CA3C37" w:rsidRPr="00141DA4">
        <w:t xml:space="preserve">Liukai turi turėti garsą slopinančias tarpines su UAB „Trakų vandenys“ logotipu. </w:t>
      </w:r>
      <w:r w:rsidR="00CA3C37" w:rsidRPr="00141DA4">
        <w:rPr>
          <w:rFonts w:eastAsia="Calibri"/>
        </w:rPr>
        <w:t xml:space="preserve">Numatomos statybos vieta: Beržų g. (N), Laisvės g. (N), </w:t>
      </w:r>
      <w:proofErr w:type="spellStart"/>
      <w:r w:rsidR="00CA3C37" w:rsidRPr="00141DA4">
        <w:rPr>
          <w:rFonts w:eastAsia="Calibri"/>
        </w:rPr>
        <w:t>Medeinės</w:t>
      </w:r>
      <w:proofErr w:type="spellEnd"/>
      <w:r w:rsidR="00CA3C37" w:rsidRPr="00141DA4">
        <w:rPr>
          <w:rFonts w:eastAsia="Calibri"/>
        </w:rPr>
        <w:t xml:space="preserve"> g. (VN), Mėnulio g. (VN), </w:t>
      </w:r>
      <w:proofErr w:type="spellStart"/>
      <w:r w:rsidR="00CA3C37" w:rsidRPr="00141DA4">
        <w:rPr>
          <w:rFonts w:eastAsia="Calibri"/>
        </w:rPr>
        <w:t>Račkūnų</w:t>
      </w:r>
      <w:proofErr w:type="spellEnd"/>
      <w:r w:rsidR="00CA3C37" w:rsidRPr="00141DA4">
        <w:rPr>
          <w:rFonts w:eastAsia="Calibri"/>
        </w:rPr>
        <w:t xml:space="preserve"> g. (VN), </w:t>
      </w:r>
      <w:proofErr w:type="spellStart"/>
      <w:r w:rsidR="00CA3C37" w:rsidRPr="00141DA4">
        <w:rPr>
          <w:rFonts w:eastAsia="Calibri"/>
        </w:rPr>
        <w:t>Račkūnų</w:t>
      </w:r>
      <w:proofErr w:type="spellEnd"/>
      <w:r w:rsidR="00CA3C37" w:rsidRPr="00141DA4">
        <w:rPr>
          <w:rFonts w:eastAsia="Calibri"/>
        </w:rPr>
        <w:t xml:space="preserve"> mstl., Trakų </w:t>
      </w:r>
      <w:proofErr w:type="spellStart"/>
      <w:r w:rsidR="00CA3C37" w:rsidRPr="00141DA4">
        <w:rPr>
          <w:rFonts w:eastAsia="Calibri"/>
        </w:rPr>
        <w:t>r.sav</w:t>
      </w:r>
      <w:proofErr w:type="spellEnd"/>
      <w:r w:rsidR="00CA3C37" w:rsidRPr="00141DA4">
        <w:rPr>
          <w:rFonts w:eastAsia="Calibri"/>
        </w:rPr>
        <w:t xml:space="preserve">.. Projektuojamų inžinerinių tinklų preliminari schema </w:t>
      </w:r>
      <w:proofErr w:type="spellStart"/>
      <w:r w:rsidR="00CA3C37" w:rsidRPr="00141DA4">
        <w:rPr>
          <w:rFonts w:eastAsia="Calibri"/>
        </w:rPr>
        <w:t>patekiama</w:t>
      </w:r>
      <w:proofErr w:type="spellEnd"/>
      <w:r w:rsidR="00CA3C37" w:rsidRPr="00141DA4">
        <w:rPr>
          <w:rFonts w:eastAsia="Calibri"/>
        </w:rPr>
        <w:t xml:space="preserve"> šios techninės specifikacijos 3 priede „Planuojami vandentiekio ir buitinių nuotekų tinklai. </w:t>
      </w:r>
      <w:r w:rsidR="00CA3C37" w:rsidRPr="00141DA4">
        <w:rPr>
          <w:rFonts w:eastAsia="Calibri"/>
          <w:lang w:val="pt-BR"/>
        </w:rPr>
        <w:t>Račkūnų k.”.</w:t>
      </w:r>
    </w:p>
    <w:p w14:paraId="7CE0B855" w14:textId="4F1DAAFB" w:rsidR="00CA3C37" w:rsidRDefault="005A3654" w:rsidP="00141DA4">
      <w:pPr>
        <w:shd w:val="clear" w:color="auto" w:fill="FFFFFF" w:themeFill="background1"/>
        <w:tabs>
          <w:tab w:val="left" w:pos="270"/>
        </w:tabs>
        <w:rPr>
          <w:rFonts w:eastAsia="Calibri"/>
          <w:lang w:val="pt-BR"/>
        </w:rPr>
      </w:pPr>
      <w:r>
        <w:rPr>
          <w:rFonts w:eastAsia="Calibri"/>
          <w:lang w:val="pt-BR"/>
        </w:rPr>
        <w:t xml:space="preserve">      </w:t>
      </w:r>
      <w:r w:rsidR="00CA3C37" w:rsidRPr="00141DA4">
        <w:rPr>
          <w:rFonts w:eastAsia="Calibri"/>
          <w:lang w:val="pt-BR"/>
        </w:rPr>
        <w:t xml:space="preserve">Numatomas preliminarus </w:t>
      </w:r>
      <w:r>
        <w:rPr>
          <w:rFonts w:eastAsia="Calibri"/>
          <w:lang w:val="pt-BR"/>
        </w:rPr>
        <w:t>paslaugų</w:t>
      </w:r>
      <w:r w:rsidR="00CA3C37" w:rsidRPr="00141DA4">
        <w:rPr>
          <w:rFonts w:eastAsia="Calibri"/>
          <w:lang w:val="pt-BR"/>
        </w:rPr>
        <w:t xml:space="preserve"> vykdymo terminas </w:t>
      </w:r>
      <w:r w:rsidR="00CA3C37" w:rsidRPr="005A3654">
        <w:rPr>
          <w:rFonts w:eastAsia="Calibri"/>
          <w:b/>
          <w:bCs/>
          <w:lang w:val="pt-BR"/>
        </w:rPr>
        <w:t>9</w:t>
      </w:r>
      <w:r w:rsidRPr="005A3654">
        <w:rPr>
          <w:rFonts w:eastAsia="Calibri"/>
          <w:b/>
          <w:bCs/>
          <w:lang w:val="pt-BR"/>
        </w:rPr>
        <w:t xml:space="preserve"> (devyni)</w:t>
      </w:r>
      <w:r w:rsidR="00CA3C37" w:rsidRPr="005A3654">
        <w:rPr>
          <w:rFonts w:eastAsia="Calibri"/>
          <w:lang w:val="pt-BR"/>
        </w:rPr>
        <w:t xml:space="preserve"> </w:t>
      </w:r>
      <w:r w:rsidR="00CA3C37" w:rsidRPr="00141DA4">
        <w:rPr>
          <w:rFonts w:eastAsia="Calibri"/>
          <w:lang w:val="pt-BR"/>
        </w:rPr>
        <w:t>mėnesi</w:t>
      </w:r>
      <w:r>
        <w:rPr>
          <w:rFonts w:eastAsia="Calibri"/>
          <w:lang w:val="pt-BR"/>
        </w:rPr>
        <w:t>ai</w:t>
      </w:r>
      <w:r w:rsidR="00CA3C37" w:rsidRPr="00141DA4">
        <w:rPr>
          <w:rFonts w:eastAsia="Calibri"/>
          <w:lang w:val="pt-BR"/>
        </w:rPr>
        <w:t>.</w:t>
      </w:r>
    </w:p>
    <w:p w14:paraId="3FC7CF69" w14:textId="77777777" w:rsidR="00141DA4" w:rsidRPr="00141DA4" w:rsidRDefault="00141DA4" w:rsidP="00141DA4">
      <w:pPr>
        <w:shd w:val="clear" w:color="auto" w:fill="FFFFFF" w:themeFill="background1"/>
        <w:tabs>
          <w:tab w:val="left" w:pos="270"/>
        </w:tabs>
        <w:rPr>
          <w:rFonts w:eastAsia="Calibri"/>
          <w:lang w:val="pt-BR"/>
        </w:rPr>
      </w:pPr>
    </w:p>
    <w:p w14:paraId="540C87AB" w14:textId="6E3C8843" w:rsidR="00CA3C37" w:rsidRPr="00E57923" w:rsidRDefault="00141DA4" w:rsidP="00141DA4">
      <w:pPr>
        <w:rPr>
          <w:lang w:val="pt-BR"/>
        </w:rPr>
      </w:pPr>
      <w:r>
        <w:rPr>
          <w:rFonts w:eastAsia="Calibri"/>
          <w:lang w:val="pt-BR"/>
        </w:rPr>
        <w:t xml:space="preserve">2. </w:t>
      </w:r>
      <w:r w:rsidR="00CA3C37" w:rsidRPr="00141DA4">
        <w:rPr>
          <w:rFonts w:eastAsia="Calibri"/>
          <w:lang w:val="pt-BR"/>
        </w:rPr>
        <w:t xml:space="preserve">Kiekvienos pirkimo </w:t>
      </w:r>
      <w:r w:rsidR="003A64D0">
        <w:rPr>
          <w:rFonts w:eastAsia="Calibri"/>
          <w:lang w:val="pt-BR"/>
        </w:rPr>
        <w:t xml:space="preserve">objekto </w:t>
      </w:r>
      <w:r w:rsidR="00CA3C37" w:rsidRPr="00141DA4">
        <w:rPr>
          <w:rFonts w:eastAsia="Calibri"/>
          <w:lang w:val="pt-BR"/>
        </w:rPr>
        <w:t>dalies atskirai techninio darbo projekto rengimo paslauga už pasiūlyme nurodytą kainą apima</w:t>
      </w:r>
      <w:r w:rsidR="00CA3C37" w:rsidRPr="00141DA4">
        <w:rPr>
          <w:lang w:val="pt-BR"/>
        </w:rPr>
        <w:t xml:space="preserve"> </w:t>
      </w:r>
      <w:r w:rsidR="00CA3C37" w:rsidRPr="00141DA4">
        <w:rPr>
          <w:rFonts w:eastAsia="Calibri"/>
          <w:lang w:val="pt-BR"/>
        </w:rPr>
        <w:t xml:space="preserve">sudedamąsias dalis:  </w:t>
      </w:r>
      <w:r w:rsidR="00CA3C37" w:rsidRPr="00141DA4">
        <w:rPr>
          <w:lang w:val="pt-BR"/>
        </w:rPr>
        <w:t xml:space="preserve">Bendroji; Sklypo sutvarkymo; Konstrukcijų; Vandentiekio ir nuotekų šalinimo; Elektrotechnikos; Elektroninių ryšių (komunikacijų); Apsauginės signalizacijos; Procesų valdymo ir automatizacijos; Pasirengimo statybai ir statybos darbų organizavimo; Statybos skaičiuojamosios kainos nustatymo; Visi reikalingi inžineriniai geologiniai tyrimai; Esamos būklės analizė; Inžineriniai geodeziniai tyrimai; </w:t>
      </w:r>
      <w:r w:rsidR="00CA3C37" w:rsidRPr="00141DA4">
        <w:rPr>
          <w:rFonts w:eastAsia="Times New Roman"/>
          <w:lang w:val="pt-BR"/>
        </w:rPr>
        <w:t>Vandentiekio ir nuotekų tinklų atšakų vietos turi būti suderintos pasirašytinai su sklypo savininku</w:t>
      </w:r>
      <w:r w:rsidR="00CA3C37" w:rsidRPr="00141DA4">
        <w:rPr>
          <w:lang w:val="pt-BR"/>
        </w:rPr>
        <w:t xml:space="preserve">. Kiti reikalingi veiksmai, siekiant gauti statybą leidžiantį dokumentą ir tinkamai paruošti techninį darbo projektą. </w:t>
      </w:r>
    </w:p>
    <w:p w14:paraId="52C06D7E" w14:textId="77777777" w:rsidR="00E57923" w:rsidRDefault="00E57923" w:rsidP="00141DA4">
      <w:pPr>
        <w:pStyle w:val="Sraopastraipa"/>
        <w:shd w:val="clear" w:color="auto" w:fill="FFFFFF" w:themeFill="background1"/>
        <w:tabs>
          <w:tab w:val="left" w:pos="270"/>
        </w:tabs>
        <w:spacing w:after="0" w:line="240" w:lineRule="auto"/>
        <w:ind w:left="0"/>
        <w:jc w:val="both"/>
        <w:rPr>
          <w:rFonts w:ascii="Times New Roman" w:eastAsia="Calibri" w:hAnsi="Times New Roman" w:cs="Times New Roman"/>
          <w:sz w:val="22"/>
          <w:szCs w:val="22"/>
          <w:lang w:val="pt-BR"/>
        </w:rPr>
      </w:pPr>
    </w:p>
    <w:p w14:paraId="7FBD8F72" w14:textId="715E8926" w:rsidR="00CA3C37" w:rsidRDefault="00141DA4" w:rsidP="00141DA4">
      <w:pPr>
        <w:pStyle w:val="Sraopastraipa"/>
        <w:shd w:val="clear" w:color="auto" w:fill="FFFFFF" w:themeFill="background1"/>
        <w:tabs>
          <w:tab w:val="left" w:pos="270"/>
        </w:tabs>
        <w:spacing w:after="0" w:line="240" w:lineRule="auto"/>
        <w:ind w:left="0"/>
        <w:jc w:val="both"/>
        <w:rPr>
          <w:rFonts w:ascii="Times New Roman" w:hAnsi="Times New Roman" w:cs="Times New Roman"/>
          <w:sz w:val="22"/>
          <w:szCs w:val="22"/>
          <w:lang w:val="pt-BR"/>
        </w:rPr>
      </w:pPr>
      <w:r>
        <w:rPr>
          <w:rFonts w:ascii="Times New Roman" w:eastAsia="Calibri" w:hAnsi="Times New Roman" w:cs="Times New Roman"/>
          <w:sz w:val="22"/>
          <w:szCs w:val="22"/>
          <w:lang w:val="pt-BR"/>
        </w:rPr>
        <w:t xml:space="preserve">3. </w:t>
      </w:r>
      <w:r w:rsidR="00CA3C37" w:rsidRPr="00141DA4">
        <w:rPr>
          <w:rFonts w:ascii="Times New Roman" w:eastAsia="Calibri" w:hAnsi="Times New Roman" w:cs="Times New Roman"/>
          <w:sz w:val="22"/>
          <w:szCs w:val="22"/>
          <w:lang w:val="pt-BR"/>
        </w:rPr>
        <w:t xml:space="preserve">Kiekvienos atskirai pirkimo dalies parengti atskiri techniniai darbo projektai turi užtikrinti, kad vykdant statybos rangos darbus būtų laikomasi </w:t>
      </w:r>
      <w:r w:rsidR="00CA3C37" w:rsidRPr="00141DA4">
        <w:rPr>
          <w:rFonts w:ascii="Times New Roman" w:hAnsi="Times New Roman" w:cs="Times New Roman"/>
          <w:sz w:val="22"/>
          <w:szCs w:val="22"/>
          <w:lang w:val="pt-BR"/>
        </w:rPr>
        <w:t>Lietuvos Respublikos aplinkos ministro 2011 m. birželio 28 d. įsakymu Nr. D1-508 „</w:t>
      </w:r>
      <w:r w:rsidR="00CA3C37">
        <w:fldChar w:fldCharType="begin"/>
      </w:r>
      <w:r w:rsidR="00CA3C37">
        <w:instrText>HYPERLINK "https://www.e-tar.lt/portal/lt/legalAct/TAR.4B60A8C9678B/asr" \h</w:instrText>
      </w:r>
      <w:r w:rsidR="00CA3C37">
        <w:fldChar w:fldCharType="separate"/>
      </w:r>
      <w:r w:rsidR="00CA3C37" w:rsidRPr="00141DA4">
        <w:rPr>
          <w:rStyle w:val="Hipersaitas"/>
          <w:rFonts w:ascii="Times New Roman" w:hAnsi="Times New Roman" w:cs="Times New Roman"/>
          <w:color w:val="0070C0"/>
          <w:sz w:val="22"/>
          <w:szCs w:val="22"/>
          <w:u w:val="single"/>
          <w:lang w:val="pt-BR"/>
        </w:rPr>
        <w:t>Dėl Aplinkos apsaugos kriterijų taikymo, vykdant žaliuosius pirkimus, tvarkos aprašo patvirtinimo</w:t>
      </w:r>
      <w:r w:rsidR="00CA3C37">
        <w:fldChar w:fldCharType="end"/>
      </w:r>
      <w:r w:rsidR="00CA3C37" w:rsidRPr="00141DA4">
        <w:rPr>
          <w:rFonts w:ascii="Times New Roman" w:hAnsi="Times New Roman" w:cs="Times New Roman"/>
          <w:sz w:val="22"/>
          <w:szCs w:val="22"/>
          <w:lang w:val="pt-BR"/>
        </w:rPr>
        <w:t>“ patvirtinto Aplinkos apsaugos kriterijų taikymo, vykdant žaliuosius pirkimus, tvarkos aprašo (toliau – Tvarkos aprašas) reikalavimų rangovams kai (4.3. p.) nėra produktų sąraše, bet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(4.4. p.) nėra produktų sąraše, tačiau (4.4.4. p.) yra nustatomi aplinkos apsaugos kriterijai, kurie yra susiję su pirkimo objektu, taikant numatytų aplinkosauginių principų viename, keliuose ar visuose produkto gyvavimo ciklo etapuose (4.4.4.1. p.) darbams atlikti sunaudojama mažiau gamtos išteklių; (4.4.4.3. p.) darbams atlikti naudojama mažiau ar nenaudojama pavojingųjų cheminių medžiagų, neteršiama aplinka ir nekeliamas pavojus sveikatai; (4.4.4.4. p.) prekė (medžiagos/įrenginiai) yra tvirta, ilgaamžė, funkcionali, ji ar jos sudedamosios dalys tinka naudoti daug kartų ir (ar) lengvai pataisomos, ir (ar) pakeičiamos.</w:t>
      </w:r>
    </w:p>
    <w:p w14:paraId="3C912131" w14:textId="77777777" w:rsidR="00141DA4" w:rsidRPr="00141DA4" w:rsidRDefault="00141DA4" w:rsidP="00141DA4">
      <w:pPr>
        <w:pStyle w:val="Sraopastraipa"/>
        <w:shd w:val="clear" w:color="auto" w:fill="FFFFFF" w:themeFill="background1"/>
        <w:tabs>
          <w:tab w:val="left" w:pos="270"/>
        </w:tabs>
        <w:spacing w:after="0" w:line="240" w:lineRule="auto"/>
        <w:ind w:left="0"/>
        <w:jc w:val="both"/>
        <w:rPr>
          <w:rFonts w:ascii="Times New Roman" w:eastAsia="Calibri" w:hAnsi="Times New Roman" w:cs="Times New Roman"/>
          <w:sz w:val="22"/>
          <w:szCs w:val="22"/>
          <w:lang w:val="pt-BR"/>
        </w:rPr>
      </w:pPr>
    </w:p>
    <w:p w14:paraId="263510EF" w14:textId="07C7E39E" w:rsidR="00CA3C37" w:rsidRDefault="00141DA4" w:rsidP="00141DA4">
      <w:pPr>
        <w:pStyle w:val="Sraopastraipa"/>
        <w:shd w:val="clear" w:color="auto" w:fill="FFFFFF"/>
        <w:tabs>
          <w:tab w:val="left" w:pos="270"/>
        </w:tabs>
        <w:spacing w:after="0" w:line="240" w:lineRule="auto"/>
        <w:ind w:left="0"/>
        <w:contextualSpacing w:val="0"/>
        <w:jc w:val="both"/>
        <w:rPr>
          <w:rFonts w:ascii="Times New Roman" w:eastAsia="Calibri" w:hAnsi="Times New Roman" w:cs="Times New Roman"/>
          <w:sz w:val="22"/>
          <w:szCs w:val="22"/>
          <w:lang w:val="pt-BR"/>
        </w:rPr>
      </w:pPr>
      <w:r>
        <w:rPr>
          <w:rFonts w:ascii="Times New Roman" w:eastAsia="Calibri" w:hAnsi="Times New Roman" w:cs="Times New Roman"/>
          <w:sz w:val="22"/>
          <w:szCs w:val="22"/>
          <w:lang w:val="pt-BR"/>
        </w:rPr>
        <w:t xml:space="preserve">4. </w:t>
      </w:r>
      <w:r w:rsidR="00CA3C37" w:rsidRPr="00141DA4">
        <w:rPr>
          <w:rFonts w:ascii="Times New Roman" w:eastAsia="Calibri" w:hAnsi="Times New Roman" w:cs="Times New Roman"/>
          <w:sz w:val="22"/>
          <w:szCs w:val="22"/>
          <w:lang w:val="pt-BR"/>
        </w:rPr>
        <w:t xml:space="preserve">Šioje techninėje specifikacijoje nurodyti reikalavimai, turi būti suprantami ne kaip privalomieji nurodymai, o kaip nuorodos į </w:t>
      </w:r>
      <w:r w:rsidR="00632107">
        <w:rPr>
          <w:rFonts w:ascii="Times New Roman" w:eastAsia="Calibri" w:hAnsi="Times New Roman" w:cs="Times New Roman"/>
          <w:sz w:val="22"/>
          <w:szCs w:val="22"/>
          <w:lang w:val="pt-BR"/>
        </w:rPr>
        <w:t>Perkančiojo subjekto</w:t>
      </w:r>
      <w:r w:rsidR="00CA3C37" w:rsidRPr="00141DA4">
        <w:rPr>
          <w:rFonts w:ascii="Times New Roman" w:eastAsia="Calibri" w:hAnsi="Times New Roman" w:cs="Times New Roman"/>
          <w:sz w:val="22"/>
          <w:szCs w:val="22"/>
          <w:lang w:val="pt-BR"/>
        </w:rPr>
        <w:t xml:space="preserve"> poreikį, nebent techninėje specifikacijoje nurodoma kitaip. Visais atvejais rengiant techninius darbo projektus, jų sprendiniai turės atitikti tuo metu galiojančių, projektinės dokumentacijos sudėčiai, turiniui ir sprendiniams keliamus teisės aktų reikalavimus. Projektų sprendiniai sutarties vykdymo metu turės būti parinkti optimaliai atitinkantys šioje Techninėje specifikacijoje nurodytus </w:t>
      </w:r>
      <w:r w:rsidR="00632107">
        <w:rPr>
          <w:rFonts w:ascii="Times New Roman" w:eastAsia="Calibri" w:hAnsi="Times New Roman" w:cs="Times New Roman"/>
          <w:sz w:val="22"/>
          <w:szCs w:val="22"/>
          <w:lang w:val="pt-BR"/>
        </w:rPr>
        <w:t>Perkančiojo subjekto</w:t>
      </w:r>
      <w:r w:rsidR="00CA3C37" w:rsidRPr="00141DA4">
        <w:rPr>
          <w:rFonts w:ascii="Times New Roman" w:eastAsia="Calibri" w:hAnsi="Times New Roman" w:cs="Times New Roman"/>
          <w:sz w:val="22"/>
          <w:szCs w:val="22"/>
          <w:lang w:val="pt-BR"/>
        </w:rPr>
        <w:t xml:space="preserve"> poreikius, numatomą biudžetą darbų vykdymui, reikalavimus aplinkos apsaugai ir kt. </w:t>
      </w:r>
    </w:p>
    <w:p w14:paraId="7AB5D18E" w14:textId="77777777" w:rsidR="00226BB1" w:rsidRPr="00141DA4" w:rsidRDefault="00226BB1" w:rsidP="00141DA4">
      <w:pPr>
        <w:pStyle w:val="Sraopastraipa"/>
        <w:shd w:val="clear" w:color="auto" w:fill="FFFFFF"/>
        <w:tabs>
          <w:tab w:val="left" w:pos="270"/>
        </w:tabs>
        <w:spacing w:after="0" w:line="240" w:lineRule="auto"/>
        <w:ind w:left="0"/>
        <w:contextualSpacing w:val="0"/>
        <w:jc w:val="both"/>
        <w:rPr>
          <w:rFonts w:ascii="Times New Roman" w:eastAsia="Calibri" w:hAnsi="Times New Roman" w:cs="Times New Roman"/>
          <w:sz w:val="22"/>
          <w:szCs w:val="22"/>
          <w:lang w:val="pt-BR"/>
        </w:rPr>
      </w:pPr>
    </w:p>
    <w:p w14:paraId="5CD778DD" w14:textId="3187E80B" w:rsidR="00CA3C37" w:rsidRDefault="00226BB1" w:rsidP="00226BB1">
      <w:pPr>
        <w:pStyle w:val="Sraopastraipa"/>
        <w:shd w:val="clear" w:color="auto" w:fill="FFFFFF"/>
        <w:tabs>
          <w:tab w:val="left" w:pos="270"/>
        </w:tabs>
        <w:spacing w:after="0" w:line="240" w:lineRule="auto"/>
        <w:ind w:left="0"/>
        <w:contextualSpacing w:val="0"/>
        <w:jc w:val="both"/>
        <w:rPr>
          <w:rFonts w:ascii="Times New Roman" w:eastAsia="Calibri" w:hAnsi="Times New Roman" w:cs="Times New Roman"/>
          <w:sz w:val="22"/>
          <w:szCs w:val="22"/>
          <w:lang w:val="pt-BR"/>
        </w:rPr>
      </w:pPr>
      <w:r>
        <w:rPr>
          <w:rFonts w:ascii="Times New Roman" w:eastAsia="Calibri" w:hAnsi="Times New Roman" w:cs="Times New Roman"/>
          <w:sz w:val="22"/>
          <w:szCs w:val="22"/>
          <w:lang w:val="pt-BR"/>
        </w:rPr>
        <w:t xml:space="preserve">5. </w:t>
      </w:r>
      <w:r w:rsidR="00CA3C37" w:rsidRPr="00141DA4">
        <w:rPr>
          <w:rFonts w:ascii="Times New Roman" w:eastAsia="Calibri" w:hAnsi="Times New Roman" w:cs="Times New Roman"/>
          <w:sz w:val="22"/>
          <w:szCs w:val="22"/>
          <w:lang w:val="pt-BR"/>
        </w:rPr>
        <w:t>Pasiūlymus pirkimui privaloma teikti kiekvienai pirkimo daliai atskirai pateikiant visus specialiųjų sąlygų 6.1. p. nurodytus dokumentus. Vienas dalyvis pasiūlymus</w:t>
      </w:r>
      <w:r w:rsidR="00632107">
        <w:rPr>
          <w:rFonts w:ascii="Times New Roman" w:eastAsia="Calibri" w:hAnsi="Times New Roman" w:cs="Times New Roman"/>
          <w:sz w:val="22"/>
          <w:szCs w:val="22"/>
          <w:lang w:val="pt-BR"/>
        </w:rPr>
        <w:t>,</w:t>
      </w:r>
      <w:r w:rsidR="00CA3C37" w:rsidRPr="00141DA4">
        <w:rPr>
          <w:rFonts w:ascii="Times New Roman" w:eastAsia="Calibri" w:hAnsi="Times New Roman" w:cs="Times New Roman"/>
          <w:sz w:val="22"/>
          <w:szCs w:val="22"/>
          <w:lang w:val="pt-BR"/>
        </w:rPr>
        <w:t xml:space="preserve"> pagal savo pasirinkimą</w:t>
      </w:r>
      <w:r w:rsidR="00632107">
        <w:rPr>
          <w:rFonts w:ascii="Times New Roman" w:eastAsia="Calibri" w:hAnsi="Times New Roman" w:cs="Times New Roman"/>
          <w:sz w:val="22"/>
          <w:szCs w:val="22"/>
          <w:lang w:val="pt-BR"/>
        </w:rPr>
        <w:t>,</w:t>
      </w:r>
      <w:r w:rsidR="00CA3C37" w:rsidRPr="00141DA4">
        <w:rPr>
          <w:rFonts w:ascii="Times New Roman" w:eastAsia="Calibri" w:hAnsi="Times New Roman" w:cs="Times New Roman"/>
          <w:sz w:val="22"/>
          <w:szCs w:val="22"/>
          <w:lang w:val="pt-BR"/>
        </w:rPr>
        <w:t xml:space="preserve"> gali teikti </w:t>
      </w:r>
      <w:r w:rsidR="00CA3C37" w:rsidRPr="001F0628">
        <w:rPr>
          <w:rFonts w:ascii="Times New Roman" w:eastAsia="Calibri" w:hAnsi="Times New Roman" w:cs="Times New Roman"/>
          <w:b/>
          <w:bCs/>
          <w:sz w:val="22"/>
          <w:szCs w:val="22"/>
          <w:lang w:val="pt-BR"/>
        </w:rPr>
        <w:t>vienai, dviem ar trims pirkimo</w:t>
      </w:r>
      <w:r w:rsidR="00632107">
        <w:rPr>
          <w:rFonts w:ascii="Times New Roman" w:eastAsia="Calibri" w:hAnsi="Times New Roman" w:cs="Times New Roman"/>
          <w:b/>
          <w:bCs/>
          <w:sz w:val="22"/>
          <w:szCs w:val="22"/>
          <w:lang w:val="pt-BR"/>
        </w:rPr>
        <w:t xml:space="preserve"> objekto</w:t>
      </w:r>
      <w:r w:rsidR="00CA3C37" w:rsidRPr="00141DA4">
        <w:rPr>
          <w:rFonts w:ascii="Times New Roman" w:eastAsia="Calibri" w:hAnsi="Times New Roman" w:cs="Times New Roman"/>
          <w:sz w:val="22"/>
          <w:szCs w:val="22"/>
          <w:lang w:val="pt-BR"/>
        </w:rPr>
        <w:t xml:space="preserve"> dalim</w:t>
      </w:r>
      <w:r w:rsidR="001F0628">
        <w:rPr>
          <w:rFonts w:ascii="Times New Roman" w:eastAsia="Calibri" w:hAnsi="Times New Roman" w:cs="Times New Roman"/>
          <w:sz w:val="22"/>
          <w:szCs w:val="22"/>
          <w:lang w:val="pt-BR"/>
        </w:rPr>
        <w:t>s</w:t>
      </w:r>
      <w:r w:rsidR="00CA3C37" w:rsidRPr="00141DA4">
        <w:rPr>
          <w:rFonts w:ascii="Times New Roman" w:eastAsia="Calibri" w:hAnsi="Times New Roman" w:cs="Times New Roman"/>
          <w:sz w:val="22"/>
          <w:szCs w:val="22"/>
          <w:lang w:val="pt-BR"/>
        </w:rPr>
        <w:t xml:space="preserve">. </w:t>
      </w:r>
      <w:r w:rsidR="00CA3C37" w:rsidRPr="001F0628">
        <w:rPr>
          <w:rFonts w:ascii="Times New Roman" w:eastAsia="Calibri" w:hAnsi="Times New Roman" w:cs="Times New Roman"/>
          <w:sz w:val="22"/>
          <w:szCs w:val="22"/>
          <w:u w:val="single"/>
          <w:lang w:val="pt-BR"/>
        </w:rPr>
        <w:t xml:space="preserve">Tuo atveju jei dalyvis teikdamas pasiūlymą daugiau nei vienai pirkimo </w:t>
      </w:r>
      <w:r w:rsidR="00632107">
        <w:rPr>
          <w:rFonts w:ascii="Times New Roman" w:eastAsia="Calibri" w:hAnsi="Times New Roman" w:cs="Times New Roman"/>
          <w:sz w:val="22"/>
          <w:szCs w:val="22"/>
          <w:u w:val="single"/>
          <w:lang w:val="pt-BR"/>
        </w:rPr>
        <w:t xml:space="preserve">objekto </w:t>
      </w:r>
      <w:r w:rsidR="00CA3C37" w:rsidRPr="001F0628">
        <w:rPr>
          <w:rFonts w:ascii="Times New Roman" w:eastAsia="Calibri" w:hAnsi="Times New Roman" w:cs="Times New Roman"/>
          <w:sz w:val="22"/>
          <w:szCs w:val="22"/>
          <w:u w:val="single"/>
          <w:lang w:val="pt-BR"/>
        </w:rPr>
        <w:t>daliai jį pateikia ne atskirai kiekvienai iš pirkimo dalių</w:t>
      </w:r>
      <w:r w:rsidR="00C32F4B">
        <w:rPr>
          <w:rFonts w:ascii="Times New Roman" w:eastAsia="Calibri" w:hAnsi="Times New Roman" w:cs="Times New Roman"/>
          <w:sz w:val="22"/>
          <w:szCs w:val="22"/>
          <w:u w:val="single"/>
          <w:lang w:val="pt-BR"/>
        </w:rPr>
        <w:t>,</w:t>
      </w:r>
      <w:r w:rsidR="00CA3C37" w:rsidRPr="001F0628">
        <w:rPr>
          <w:rFonts w:ascii="Times New Roman" w:eastAsia="Calibri" w:hAnsi="Times New Roman" w:cs="Times New Roman"/>
          <w:sz w:val="22"/>
          <w:szCs w:val="22"/>
          <w:u w:val="single"/>
          <w:lang w:val="pt-BR"/>
        </w:rPr>
        <w:t xml:space="preserve"> o kartu viename pasiūlyme, toks visas pasiūlymas bus laikomas alternatyviu pasiūlymu ir bus atmetamas</w:t>
      </w:r>
      <w:r w:rsidR="00CA3C37" w:rsidRPr="00141DA4">
        <w:rPr>
          <w:rFonts w:ascii="Times New Roman" w:eastAsia="Calibri" w:hAnsi="Times New Roman" w:cs="Times New Roman"/>
          <w:sz w:val="22"/>
          <w:szCs w:val="22"/>
          <w:lang w:val="pt-BR"/>
        </w:rPr>
        <w:t xml:space="preserve">. </w:t>
      </w:r>
      <w:r w:rsidR="007C2D65">
        <w:rPr>
          <w:rFonts w:ascii="Times New Roman" w:eastAsia="Calibri" w:hAnsi="Times New Roman" w:cs="Times New Roman"/>
          <w:sz w:val="22"/>
          <w:szCs w:val="22"/>
          <w:lang w:val="pt-BR"/>
        </w:rPr>
        <w:t xml:space="preserve">Jeigu tiekėjas teikia pasiūlymą kelioms </w:t>
      </w:r>
      <w:r w:rsidR="001C10F0">
        <w:rPr>
          <w:rFonts w:ascii="Times New Roman" w:eastAsia="Calibri" w:hAnsi="Times New Roman" w:cs="Times New Roman"/>
          <w:sz w:val="22"/>
          <w:szCs w:val="22"/>
          <w:lang w:val="pt-BR"/>
        </w:rPr>
        <w:t>POD</w:t>
      </w:r>
      <w:r w:rsidR="009270B1">
        <w:rPr>
          <w:rFonts w:ascii="Times New Roman" w:eastAsia="Calibri" w:hAnsi="Times New Roman" w:cs="Times New Roman"/>
          <w:sz w:val="22"/>
          <w:szCs w:val="22"/>
          <w:lang w:val="pt-BR"/>
        </w:rPr>
        <w:t>,</w:t>
      </w:r>
      <w:r w:rsidR="001C10F0">
        <w:rPr>
          <w:rFonts w:ascii="Times New Roman" w:eastAsia="Calibri" w:hAnsi="Times New Roman" w:cs="Times New Roman"/>
          <w:sz w:val="22"/>
          <w:szCs w:val="22"/>
          <w:lang w:val="pt-BR"/>
        </w:rPr>
        <w:t xml:space="preserve"> k</w:t>
      </w:r>
      <w:r w:rsidR="00667E99">
        <w:rPr>
          <w:rFonts w:ascii="Times New Roman" w:eastAsia="Calibri" w:hAnsi="Times New Roman" w:cs="Times New Roman"/>
          <w:sz w:val="22"/>
          <w:szCs w:val="22"/>
          <w:lang w:val="pt-BR"/>
        </w:rPr>
        <w:t>valifikaciją įrodan</w:t>
      </w:r>
      <w:r w:rsidR="001D6443">
        <w:rPr>
          <w:rFonts w:ascii="Times New Roman" w:eastAsia="Calibri" w:hAnsi="Times New Roman" w:cs="Times New Roman"/>
          <w:sz w:val="22"/>
          <w:szCs w:val="22"/>
          <w:lang w:val="pt-BR"/>
        </w:rPr>
        <w:t xml:space="preserve">čių dokumentų atskirai kiekvienai POD teikti nereikia, </w:t>
      </w:r>
      <w:r w:rsidR="002C478C">
        <w:rPr>
          <w:rFonts w:ascii="Times New Roman" w:eastAsia="Calibri" w:hAnsi="Times New Roman" w:cs="Times New Roman"/>
          <w:sz w:val="22"/>
          <w:szCs w:val="22"/>
          <w:lang w:val="pt-BR"/>
        </w:rPr>
        <w:t xml:space="preserve">šie dokumentai </w:t>
      </w:r>
      <w:r w:rsidR="009270B1">
        <w:rPr>
          <w:rFonts w:ascii="Times New Roman" w:eastAsia="Calibri" w:hAnsi="Times New Roman" w:cs="Times New Roman"/>
          <w:sz w:val="22"/>
          <w:szCs w:val="22"/>
          <w:lang w:val="pt-BR"/>
        </w:rPr>
        <w:t>gali b</w:t>
      </w:r>
      <w:r w:rsidR="00650872">
        <w:rPr>
          <w:rFonts w:ascii="Times New Roman" w:eastAsia="Calibri" w:hAnsi="Times New Roman" w:cs="Times New Roman"/>
          <w:sz w:val="22"/>
          <w:szCs w:val="22"/>
          <w:lang w:val="pt-BR"/>
        </w:rPr>
        <w:t>ū</w:t>
      </w:r>
      <w:r w:rsidR="009270B1">
        <w:rPr>
          <w:rFonts w:ascii="Times New Roman" w:eastAsia="Calibri" w:hAnsi="Times New Roman" w:cs="Times New Roman"/>
          <w:sz w:val="22"/>
          <w:szCs w:val="22"/>
          <w:lang w:val="pt-BR"/>
        </w:rPr>
        <w:t xml:space="preserve">ti </w:t>
      </w:r>
      <w:r w:rsidR="002C478C">
        <w:rPr>
          <w:rFonts w:ascii="Times New Roman" w:eastAsia="Calibri" w:hAnsi="Times New Roman" w:cs="Times New Roman"/>
          <w:sz w:val="22"/>
          <w:szCs w:val="22"/>
          <w:lang w:val="pt-BR"/>
        </w:rPr>
        <w:t>teikiami vieną kartą</w:t>
      </w:r>
      <w:r w:rsidR="001C10F0">
        <w:rPr>
          <w:rFonts w:ascii="Times New Roman" w:eastAsia="Calibri" w:hAnsi="Times New Roman" w:cs="Times New Roman"/>
          <w:sz w:val="22"/>
          <w:szCs w:val="22"/>
          <w:lang w:val="pt-BR"/>
        </w:rPr>
        <w:t>, tačiau jie turi atitikti</w:t>
      </w:r>
      <w:r w:rsidR="009270B1">
        <w:rPr>
          <w:rFonts w:ascii="Times New Roman" w:eastAsia="Calibri" w:hAnsi="Times New Roman" w:cs="Times New Roman"/>
          <w:sz w:val="22"/>
          <w:szCs w:val="22"/>
          <w:lang w:val="pt-BR"/>
        </w:rPr>
        <w:t xml:space="preserve"> </w:t>
      </w:r>
      <w:r w:rsidR="00650872">
        <w:rPr>
          <w:rFonts w:ascii="Times New Roman" w:eastAsia="Calibri" w:hAnsi="Times New Roman" w:cs="Times New Roman"/>
          <w:sz w:val="22"/>
          <w:szCs w:val="22"/>
          <w:lang w:val="pt-BR"/>
        </w:rPr>
        <w:t xml:space="preserve">atitinkamos </w:t>
      </w:r>
      <w:r w:rsidR="009270B1">
        <w:rPr>
          <w:rFonts w:ascii="Times New Roman" w:eastAsia="Calibri" w:hAnsi="Times New Roman" w:cs="Times New Roman"/>
          <w:sz w:val="22"/>
          <w:szCs w:val="22"/>
          <w:lang w:val="pt-BR"/>
        </w:rPr>
        <w:t>POD reikalavimus</w:t>
      </w:r>
      <w:r w:rsidR="002C478C">
        <w:rPr>
          <w:rFonts w:ascii="Times New Roman" w:eastAsia="Calibri" w:hAnsi="Times New Roman" w:cs="Times New Roman"/>
          <w:sz w:val="22"/>
          <w:szCs w:val="22"/>
          <w:lang w:val="pt-BR"/>
        </w:rPr>
        <w:t>.</w:t>
      </w:r>
    </w:p>
    <w:p w14:paraId="4C7669A3" w14:textId="77777777" w:rsidR="00D02C0B" w:rsidRPr="00141DA4" w:rsidRDefault="00D02C0B" w:rsidP="00226BB1">
      <w:pPr>
        <w:pStyle w:val="Sraopastraipa"/>
        <w:shd w:val="clear" w:color="auto" w:fill="FFFFFF"/>
        <w:tabs>
          <w:tab w:val="left" w:pos="270"/>
        </w:tabs>
        <w:spacing w:after="0" w:line="240" w:lineRule="auto"/>
        <w:ind w:left="0"/>
        <w:contextualSpacing w:val="0"/>
        <w:jc w:val="both"/>
        <w:rPr>
          <w:rFonts w:ascii="Times New Roman" w:eastAsia="Calibri" w:hAnsi="Times New Roman" w:cs="Times New Roman"/>
          <w:sz w:val="22"/>
          <w:szCs w:val="22"/>
          <w:lang w:val="pt-BR"/>
        </w:rPr>
      </w:pPr>
    </w:p>
    <w:p w14:paraId="057B9ED8" w14:textId="77777777" w:rsidR="008E4D46" w:rsidRDefault="00A13E9D" w:rsidP="00A13E9D">
      <w:pPr>
        <w:pStyle w:val="prastasiniatinklio"/>
        <w:spacing w:before="0" w:beforeAutospacing="0" w:after="0" w:afterAutospacing="0" w:line="240" w:lineRule="auto"/>
        <w:jc w:val="both"/>
        <w:rPr>
          <w:rFonts w:ascii="Times New Roman" w:hAnsi="Times New Roman" w:cs="Times New Roman"/>
          <w:sz w:val="22"/>
          <w:szCs w:val="22"/>
          <w:lang w:val="pt-BR"/>
        </w:rPr>
      </w:pPr>
      <w:r w:rsidRPr="008E1C8E">
        <w:rPr>
          <w:rFonts w:ascii="Times New Roman" w:hAnsi="Times New Roman" w:cs="Times New Roman"/>
          <w:sz w:val="22"/>
          <w:szCs w:val="22"/>
          <w:lang w:val="pt-BR"/>
        </w:rPr>
        <w:t xml:space="preserve">6. </w:t>
      </w:r>
      <w:r w:rsidR="00E855FB">
        <w:rPr>
          <w:rFonts w:ascii="Times New Roman" w:hAnsi="Times New Roman" w:cs="Times New Roman"/>
          <w:sz w:val="22"/>
          <w:szCs w:val="22"/>
          <w:lang w:val="pt-BR"/>
        </w:rPr>
        <w:t>K</w:t>
      </w:r>
      <w:r w:rsidR="00CA3C37" w:rsidRPr="008E1C8E">
        <w:rPr>
          <w:rFonts w:ascii="Times New Roman" w:hAnsi="Times New Roman" w:cs="Times New Roman"/>
          <w:sz w:val="22"/>
          <w:szCs w:val="22"/>
          <w:lang w:val="pt-BR"/>
        </w:rPr>
        <w:t xml:space="preserve">iekvienos sutarties galiojimo terminas nustatomas pagal konkrečios pirkimo dalies reikalavimus. </w:t>
      </w:r>
      <w:r w:rsidR="00C6793B">
        <w:rPr>
          <w:rFonts w:ascii="Times New Roman" w:hAnsi="Times New Roman" w:cs="Times New Roman"/>
          <w:sz w:val="22"/>
          <w:szCs w:val="22"/>
          <w:lang w:val="pt-BR"/>
        </w:rPr>
        <w:t>L</w:t>
      </w:r>
      <w:r w:rsidR="00CA3C37" w:rsidRPr="008E1C8E">
        <w:rPr>
          <w:rFonts w:ascii="Times New Roman" w:hAnsi="Times New Roman" w:cs="Times New Roman"/>
          <w:sz w:val="22"/>
          <w:szCs w:val="22"/>
          <w:lang w:val="pt-BR"/>
        </w:rPr>
        <w:t>aikoma, kad paslaugos turi būti suteiktos per maksimalų galimą terminą</w:t>
      </w:r>
      <w:r w:rsidR="00111A1E">
        <w:rPr>
          <w:rFonts w:ascii="Times New Roman" w:hAnsi="Times New Roman" w:cs="Times New Roman"/>
          <w:sz w:val="22"/>
          <w:szCs w:val="22"/>
          <w:lang w:val="pt-BR"/>
        </w:rPr>
        <w:t xml:space="preserve"> nudodytą prie kiekvienos POD</w:t>
      </w:r>
      <w:r w:rsidR="00CA3C37" w:rsidRPr="008E1C8E">
        <w:rPr>
          <w:rFonts w:ascii="Times New Roman" w:hAnsi="Times New Roman" w:cs="Times New Roman"/>
          <w:sz w:val="22"/>
          <w:szCs w:val="22"/>
          <w:lang w:val="pt-BR"/>
        </w:rPr>
        <w:t xml:space="preserve">. Atkreiptinas dėmesys, kad tiekėjas gali trumpinti techninio darbo projekto rengimo terminą </w:t>
      </w:r>
      <w:r w:rsidR="00CA3C37" w:rsidRPr="008E1C8E">
        <w:rPr>
          <w:rStyle w:val="Grietas"/>
          <w:rFonts w:ascii="Times New Roman" w:hAnsi="Times New Roman" w:cs="Times New Roman"/>
          <w:sz w:val="22"/>
          <w:szCs w:val="22"/>
          <w:lang w:val="pt-BR"/>
        </w:rPr>
        <w:t>tik paskutiniais projekto rengimo mėnesiais</w:t>
      </w:r>
      <w:r w:rsidR="00CA3C37" w:rsidRPr="008E1C8E">
        <w:rPr>
          <w:rFonts w:ascii="Times New Roman" w:hAnsi="Times New Roman" w:cs="Times New Roman"/>
          <w:sz w:val="22"/>
          <w:szCs w:val="22"/>
          <w:lang w:val="pt-BR"/>
        </w:rPr>
        <w:t xml:space="preserve">, atsižvelgdamas į numatytų veiklų spartą. </w:t>
      </w:r>
    </w:p>
    <w:p w14:paraId="50CF70F9" w14:textId="740EE36A" w:rsidR="00CA3C37" w:rsidRPr="00141DA4" w:rsidRDefault="008E4D46" w:rsidP="00A13E9D">
      <w:pPr>
        <w:pStyle w:val="prastasiniatinklio"/>
        <w:spacing w:before="0" w:beforeAutospacing="0" w:after="0" w:afterAutospacing="0" w:line="240" w:lineRule="auto"/>
        <w:jc w:val="both"/>
        <w:rPr>
          <w:rFonts w:ascii="Times New Roman" w:hAnsi="Times New Roman" w:cs="Times New Roman"/>
          <w:sz w:val="22"/>
          <w:szCs w:val="22"/>
          <w:lang w:val="pt-BR"/>
        </w:rPr>
      </w:pPr>
      <w:r>
        <w:rPr>
          <w:rFonts w:ascii="Times New Roman" w:hAnsi="Times New Roman" w:cs="Times New Roman"/>
          <w:sz w:val="22"/>
          <w:szCs w:val="22"/>
          <w:lang w:val="pt-BR"/>
        </w:rPr>
        <w:t xml:space="preserve">7. </w:t>
      </w:r>
      <w:r w:rsidR="00CA3C37" w:rsidRPr="008E1C8E">
        <w:rPr>
          <w:rFonts w:ascii="Times New Roman" w:hAnsi="Times New Roman" w:cs="Times New Roman"/>
          <w:sz w:val="22"/>
          <w:szCs w:val="22"/>
          <w:lang w:val="pt-BR"/>
        </w:rPr>
        <w:t>Projekto vykdymo prie</w:t>
      </w:r>
      <w:r w:rsidR="00CA3C37" w:rsidRPr="008E1C8E">
        <w:rPr>
          <w:rFonts w:ascii="Times New Roman" w:hAnsi="Times New Roman" w:cs="Times New Roman"/>
          <w:sz w:val="22"/>
          <w:szCs w:val="22"/>
        </w:rPr>
        <w:t xml:space="preserve">žiūros </w:t>
      </w:r>
      <w:r w:rsidR="00CA3C37" w:rsidRPr="008E1C8E">
        <w:rPr>
          <w:rFonts w:ascii="Times New Roman" w:hAnsi="Times New Roman" w:cs="Times New Roman"/>
          <w:sz w:val="22"/>
          <w:szCs w:val="22"/>
          <w:lang w:val="pt-BR"/>
        </w:rPr>
        <w:t>paslaugų teikimo terminai yra preliminarūs</w:t>
      </w:r>
      <w:r w:rsidR="00E0581E">
        <w:rPr>
          <w:rFonts w:ascii="Times New Roman" w:hAnsi="Times New Roman" w:cs="Times New Roman"/>
          <w:sz w:val="22"/>
          <w:szCs w:val="22"/>
          <w:lang w:val="pt-BR"/>
        </w:rPr>
        <w:t xml:space="preserve">. </w:t>
      </w:r>
      <w:r w:rsidR="00CA3C37" w:rsidRPr="00E0581E">
        <w:rPr>
          <w:rStyle w:val="Grietas"/>
          <w:rFonts w:ascii="Times New Roman" w:hAnsi="Times New Roman" w:cs="Times New Roman"/>
          <w:b w:val="0"/>
          <w:bCs w:val="0"/>
          <w:sz w:val="22"/>
          <w:szCs w:val="22"/>
          <w:lang w:val="pt-BR"/>
        </w:rPr>
        <w:t>Projekto vykdymo priežiūros terminų tiekėjai negali nei trumpinti, nei ilginti.</w:t>
      </w:r>
      <w:r w:rsidR="00CA3C37" w:rsidRPr="008E1C8E">
        <w:rPr>
          <w:rFonts w:ascii="Times New Roman" w:hAnsi="Times New Roman" w:cs="Times New Roman"/>
          <w:sz w:val="22"/>
          <w:szCs w:val="22"/>
          <w:lang w:val="pt-BR"/>
        </w:rPr>
        <w:t xml:space="preserve"> Visais atvejais visi sutarties veiklų tarpiniai ir galutiniai terminai tur</w:t>
      </w:r>
      <w:r w:rsidR="00EA06FF">
        <w:rPr>
          <w:rFonts w:ascii="Times New Roman" w:hAnsi="Times New Roman" w:cs="Times New Roman"/>
          <w:sz w:val="22"/>
          <w:szCs w:val="22"/>
          <w:lang w:val="pt-BR"/>
        </w:rPr>
        <w:t>ės</w:t>
      </w:r>
      <w:r w:rsidR="00CA3C37" w:rsidRPr="008E1C8E">
        <w:rPr>
          <w:rFonts w:ascii="Times New Roman" w:hAnsi="Times New Roman" w:cs="Times New Roman"/>
          <w:sz w:val="22"/>
          <w:szCs w:val="22"/>
          <w:lang w:val="pt-BR"/>
        </w:rPr>
        <w:t xml:space="preserve"> būti aiškiai išskaidyti tiekėjo pateikiamame paslaugų atlikimo grafike</w:t>
      </w:r>
      <w:r w:rsidR="00A759F7">
        <w:rPr>
          <w:rFonts w:ascii="Times New Roman" w:hAnsi="Times New Roman" w:cs="Times New Roman"/>
          <w:sz w:val="22"/>
          <w:szCs w:val="22"/>
          <w:lang w:val="pt-BR"/>
        </w:rPr>
        <w:t>, kuris turės būti pateikiamas pasirašant sutartį</w:t>
      </w:r>
      <w:r w:rsidR="00CA3C37" w:rsidRPr="008E1C8E">
        <w:rPr>
          <w:rFonts w:ascii="Times New Roman" w:hAnsi="Times New Roman" w:cs="Times New Roman"/>
          <w:sz w:val="22"/>
          <w:szCs w:val="22"/>
          <w:lang w:val="pt-BR"/>
        </w:rPr>
        <w:t xml:space="preserve">. Šio grafiko duomenys bus naudojami sutarčiai pasirašyti ir vykdyti. </w:t>
      </w:r>
    </w:p>
    <w:p w14:paraId="412DEC0E" w14:textId="36E13F3B" w:rsidR="00CA3C37" w:rsidRPr="00141DA4" w:rsidRDefault="00864FE3" w:rsidP="005D5E86">
      <w:pPr>
        <w:pStyle w:val="Sraopastraipa"/>
        <w:shd w:val="clear" w:color="auto" w:fill="FFFFFF"/>
        <w:tabs>
          <w:tab w:val="left" w:pos="270"/>
        </w:tabs>
        <w:spacing w:after="0" w:line="240" w:lineRule="auto"/>
        <w:ind w:left="0"/>
        <w:contextualSpacing w:val="0"/>
        <w:jc w:val="both"/>
        <w:rPr>
          <w:rFonts w:ascii="Times New Roman" w:eastAsia="Calibri" w:hAnsi="Times New Roman" w:cs="Times New Roman"/>
          <w:sz w:val="22"/>
          <w:szCs w:val="22"/>
        </w:rPr>
      </w:pPr>
      <w:r>
        <w:rPr>
          <w:rFonts w:ascii="Times New Roman" w:eastAsia="Calibri" w:hAnsi="Times New Roman" w:cs="Times New Roman"/>
          <w:sz w:val="22"/>
          <w:szCs w:val="22"/>
        </w:rPr>
        <w:t>8</w:t>
      </w:r>
      <w:r w:rsidR="005D5E86">
        <w:rPr>
          <w:rFonts w:ascii="Times New Roman" w:eastAsia="Calibri" w:hAnsi="Times New Roman" w:cs="Times New Roman"/>
          <w:sz w:val="22"/>
          <w:szCs w:val="22"/>
        </w:rPr>
        <w:t xml:space="preserve">. </w:t>
      </w:r>
      <w:r w:rsidR="00CA3C37" w:rsidRPr="00141DA4">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9C5A8A2" w14:textId="0A4EF920" w:rsidR="00CA3C37" w:rsidRPr="00141DA4" w:rsidRDefault="00864FE3" w:rsidP="005D5E86">
      <w:pPr>
        <w:pStyle w:val="Sraopastraipa"/>
        <w:shd w:val="clear" w:color="auto" w:fill="FFFFFF"/>
        <w:tabs>
          <w:tab w:val="left" w:pos="360"/>
        </w:tabs>
        <w:spacing w:after="0" w:line="240" w:lineRule="auto"/>
        <w:ind w:left="0"/>
        <w:contextualSpacing w:val="0"/>
        <w:jc w:val="both"/>
        <w:rPr>
          <w:rFonts w:ascii="Times New Roman" w:eastAsia="Calibri" w:hAnsi="Times New Roman" w:cs="Times New Roman"/>
          <w:sz w:val="22"/>
          <w:szCs w:val="22"/>
        </w:rPr>
      </w:pPr>
      <w:r>
        <w:rPr>
          <w:rFonts w:ascii="Times New Roman" w:eastAsia="Calibri" w:hAnsi="Times New Roman" w:cs="Times New Roman"/>
          <w:sz w:val="22"/>
          <w:szCs w:val="22"/>
        </w:rPr>
        <w:t>9</w:t>
      </w:r>
      <w:r w:rsidR="005D5E86">
        <w:rPr>
          <w:rFonts w:ascii="Times New Roman" w:eastAsia="Calibri" w:hAnsi="Times New Roman" w:cs="Times New Roman"/>
          <w:sz w:val="22"/>
          <w:szCs w:val="22"/>
        </w:rPr>
        <w:t xml:space="preserve">. </w:t>
      </w:r>
      <w:r w:rsidR="00CA3C37" w:rsidRPr="00141DA4">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CA3C37" w:rsidRPr="00141DA4">
        <w:rPr>
          <w:rFonts w:ascii="Times New Roman" w:eastAsia="Calibri" w:hAnsi="Times New Roman" w:cs="Times New Roman"/>
          <w:sz w:val="22"/>
          <w:szCs w:val="22"/>
        </w:rPr>
        <w:lastRenderedPageBreak/>
        <w:t>su darbų projektavimu, sąmatų apskaičiavimu ir vykdymu bei prekių naudojimu), turi būti laikoma, kad kiekviena tokia nuoroda yra pateikta su žodžiais „arba lygiavertis“.</w:t>
      </w:r>
    </w:p>
    <w:p w14:paraId="4EE316A2" w14:textId="41312F5D" w:rsidR="00CA3C37" w:rsidRDefault="00864FE3" w:rsidP="005D5E86">
      <w:pPr>
        <w:pStyle w:val="Sraopastraipa"/>
        <w:shd w:val="clear" w:color="auto" w:fill="FFFFFF"/>
        <w:tabs>
          <w:tab w:val="left" w:pos="360"/>
        </w:tabs>
        <w:spacing w:after="0" w:line="240" w:lineRule="auto"/>
        <w:ind w:left="0"/>
        <w:contextualSpacing w:val="0"/>
        <w:jc w:val="both"/>
        <w:rPr>
          <w:rFonts w:ascii="Times New Roman" w:eastAsia="Calibri" w:hAnsi="Times New Roman" w:cs="Times New Roman"/>
          <w:sz w:val="22"/>
          <w:szCs w:val="22"/>
        </w:rPr>
      </w:pPr>
      <w:r>
        <w:rPr>
          <w:rFonts w:ascii="Times New Roman" w:eastAsia="Calibri" w:hAnsi="Times New Roman" w:cs="Times New Roman"/>
          <w:sz w:val="22"/>
          <w:szCs w:val="22"/>
        </w:rPr>
        <w:t>10</w:t>
      </w:r>
      <w:r w:rsidR="005D5E86">
        <w:rPr>
          <w:rFonts w:ascii="Times New Roman" w:eastAsia="Calibri" w:hAnsi="Times New Roman" w:cs="Times New Roman"/>
          <w:sz w:val="22"/>
          <w:szCs w:val="22"/>
        </w:rPr>
        <w:t xml:space="preserve">. </w:t>
      </w:r>
      <w:r w:rsidR="00CA3C37" w:rsidRPr="00141DA4">
        <w:rPr>
          <w:rFonts w:ascii="Times New Roman" w:eastAsia="Calibri" w:hAnsi="Times New Roman" w:cs="Times New Roman"/>
          <w:sz w:val="22"/>
          <w:szCs w:val="22"/>
        </w:rPr>
        <w:t>Projektavimo metu parenkant vamzdyno diametrus bus nustatyta kokiai kategorijai priklauso inžinerinis statinys ir atsižvelgiant  į vamzdyno diametrus rengiama projekto apimtis ir dalys.</w:t>
      </w:r>
    </w:p>
    <w:p w14:paraId="2AE2C931" w14:textId="754A64F6" w:rsidR="00F07A32" w:rsidRPr="00EF1002" w:rsidRDefault="00F07A32" w:rsidP="005D5E86">
      <w:pPr>
        <w:pStyle w:val="Sraopastraipa"/>
        <w:shd w:val="clear" w:color="auto" w:fill="FFFFFF"/>
        <w:tabs>
          <w:tab w:val="left" w:pos="360"/>
        </w:tabs>
        <w:spacing w:after="0" w:line="240" w:lineRule="auto"/>
        <w:ind w:left="0"/>
        <w:contextualSpacing w:val="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11. </w:t>
      </w:r>
      <w:r w:rsidR="0034006C">
        <w:rPr>
          <w:rFonts w:ascii="Times New Roman" w:eastAsia="Calibri" w:hAnsi="Times New Roman" w:cs="Times New Roman"/>
          <w:sz w:val="22"/>
          <w:szCs w:val="22"/>
        </w:rPr>
        <w:t>Vadovaujantis LR Statybos įstatymo nuostatomis, s</w:t>
      </w:r>
      <w:r>
        <w:rPr>
          <w:rFonts w:ascii="Times New Roman" w:eastAsia="Calibri" w:hAnsi="Times New Roman" w:cs="Times New Roman"/>
          <w:sz w:val="22"/>
          <w:szCs w:val="22"/>
        </w:rPr>
        <w:t>tatinio projekt</w:t>
      </w:r>
      <w:r w:rsidR="00C349D4">
        <w:rPr>
          <w:rFonts w:ascii="Times New Roman" w:eastAsia="Calibri" w:hAnsi="Times New Roman" w:cs="Times New Roman"/>
          <w:sz w:val="22"/>
          <w:szCs w:val="22"/>
        </w:rPr>
        <w:t>uotojas turi b</w:t>
      </w:r>
      <w:r w:rsidR="0034006C">
        <w:rPr>
          <w:rFonts w:ascii="Times New Roman" w:eastAsia="Calibri" w:hAnsi="Times New Roman" w:cs="Times New Roman"/>
          <w:sz w:val="22"/>
          <w:szCs w:val="22"/>
        </w:rPr>
        <w:t>ū</w:t>
      </w:r>
      <w:r w:rsidR="00C349D4">
        <w:rPr>
          <w:rFonts w:ascii="Times New Roman" w:eastAsia="Calibri" w:hAnsi="Times New Roman" w:cs="Times New Roman"/>
          <w:sz w:val="22"/>
          <w:szCs w:val="22"/>
        </w:rPr>
        <w:t>ti apsidraud</w:t>
      </w:r>
      <w:r w:rsidR="0034006C">
        <w:rPr>
          <w:rFonts w:ascii="Times New Roman" w:eastAsia="Calibri" w:hAnsi="Times New Roman" w:cs="Times New Roman"/>
          <w:sz w:val="22"/>
          <w:szCs w:val="22"/>
        </w:rPr>
        <w:t>ęs</w:t>
      </w:r>
      <w:r w:rsidR="008A4079">
        <w:rPr>
          <w:rFonts w:ascii="Times New Roman" w:eastAsia="Calibri" w:hAnsi="Times New Roman" w:cs="Times New Roman"/>
          <w:sz w:val="22"/>
          <w:szCs w:val="22"/>
        </w:rPr>
        <w:t xml:space="preserve"> civilin</w:t>
      </w:r>
      <w:r w:rsidR="00EF1002">
        <w:rPr>
          <w:rFonts w:ascii="Times New Roman" w:eastAsia="Calibri" w:hAnsi="Times New Roman" w:cs="Times New Roman"/>
          <w:sz w:val="22"/>
          <w:szCs w:val="22"/>
        </w:rPr>
        <w:t>ę</w:t>
      </w:r>
      <w:r w:rsidR="008A4079">
        <w:rPr>
          <w:rFonts w:ascii="Times New Roman" w:eastAsia="Calibri" w:hAnsi="Times New Roman" w:cs="Times New Roman"/>
          <w:sz w:val="22"/>
          <w:szCs w:val="22"/>
        </w:rPr>
        <w:t xml:space="preserve"> atsakomyb</w:t>
      </w:r>
      <w:r w:rsidR="00EF1002">
        <w:rPr>
          <w:rFonts w:ascii="Times New Roman" w:eastAsia="Calibri" w:hAnsi="Times New Roman" w:cs="Times New Roman"/>
          <w:sz w:val="22"/>
          <w:szCs w:val="22"/>
        </w:rPr>
        <w:t xml:space="preserve">ę (kai tai numato įstatymas). </w:t>
      </w:r>
      <w:r w:rsidR="00EF1002" w:rsidRPr="00EF1002">
        <w:rPr>
          <w:rFonts w:ascii="Times New Roman" w:hAnsi="Times New Roman" w:cs="Times New Roman"/>
          <w:sz w:val="22"/>
          <w:szCs w:val="22"/>
        </w:rPr>
        <w:t>Statinio projektuotojas civilinę atsakomybę turi apdrausti atskirai dėl kiekvieno statinio projekto arba atsižvelgdamas į statinio projektuotojo statinių projektavimo darbų mastą per metus</w:t>
      </w:r>
      <w:r w:rsidR="00EF1002">
        <w:rPr>
          <w:rFonts w:ascii="Times New Roman" w:hAnsi="Times New Roman" w:cs="Times New Roman"/>
          <w:sz w:val="22"/>
          <w:szCs w:val="22"/>
        </w:rPr>
        <w:t>.</w:t>
      </w:r>
    </w:p>
    <w:p w14:paraId="78E81F23" w14:textId="77777777" w:rsidR="00CA3C37" w:rsidRPr="00141DA4" w:rsidRDefault="00CA3C37" w:rsidP="00141DA4">
      <w:pPr>
        <w:shd w:val="clear" w:color="auto" w:fill="FFFFFF"/>
        <w:rPr>
          <w:rFonts w:eastAsia="Calibri"/>
        </w:rPr>
      </w:pPr>
    </w:p>
    <w:p w14:paraId="7BFF7D31" w14:textId="77777777" w:rsidR="00CA3C37" w:rsidRPr="00141DA4" w:rsidRDefault="00CA3C37" w:rsidP="00141DA4">
      <w:pPr>
        <w:shd w:val="clear" w:color="auto" w:fill="FFFFFF"/>
        <w:rPr>
          <w:rFonts w:eastAsia="Calibri"/>
        </w:rPr>
      </w:pPr>
      <w:r w:rsidRPr="00141DA4">
        <w:rPr>
          <w:rFonts w:eastAsia="Calibri"/>
        </w:rPr>
        <w:t>Pridedama:</w:t>
      </w:r>
    </w:p>
    <w:p w14:paraId="1372CE32" w14:textId="5C3BD763" w:rsidR="00CA3C37" w:rsidRPr="00141DA4" w:rsidRDefault="00CA3C37" w:rsidP="00BE01CD">
      <w:pPr>
        <w:pStyle w:val="Sraopastraipa"/>
        <w:numPr>
          <w:ilvl w:val="0"/>
          <w:numId w:val="48"/>
        </w:numPr>
        <w:shd w:val="clear" w:color="auto" w:fill="FFFFFF"/>
        <w:spacing w:after="0" w:line="240" w:lineRule="auto"/>
        <w:jc w:val="both"/>
        <w:rPr>
          <w:rFonts w:ascii="Times New Roman" w:eastAsia="Calibri" w:hAnsi="Times New Roman" w:cs="Times New Roman"/>
          <w:sz w:val="22"/>
          <w:szCs w:val="22"/>
        </w:rPr>
      </w:pPr>
      <w:r w:rsidRPr="00141DA4">
        <w:rPr>
          <w:rFonts w:ascii="Times New Roman" w:eastAsia="Calibri" w:hAnsi="Times New Roman" w:cs="Times New Roman"/>
          <w:sz w:val="22"/>
          <w:szCs w:val="22"/>
          <w:lang w:val="pt-BR"/>
        </w:rPr>
        <w:t>„ Planuojami vandentiekio ir buitinių nuotekų tinklai. Rūdiškių m</w:t>
      </w:r>
      <w:r w:rsidRPr="00141DA4">
        <w:rPr>
          <w:rFonts w:ascii="Times New Roman" w:eastAsia="Calibri" w:hAnsi="Times New Roman" w:cs="Times New Roman"/>
          <w:sz w:val="22"/>
          <w:szCs w:val="22"/>
        </w:rPr>
        <w:t xml:space="preserve">” </w:t>
      </w:r>
      <w:r w:rsidR="00C648CD">
        <w:rPr>
          <w:rFonts w:ascii="Times New Roman" w:eastAsia="Calibri" w:hAnsi="Times New Roman" w:cs="Times New Roman"/>
          <w:sz w:val="22"/>
          <w:szCs w:val="22"/>
        </w:rPr>
        <w:t xml:space="preserve">situacijos </w:t>
      </w:r>
      <w:r w:rsidR="00C05751">
        <w:rPr>
          <w:rFonts w:ascii="Times New Roman" w:eastAsia="Calibri" w:hAnsi="Times New Roman" w:cs="Times New Roman"/>
          <w:sz w:val="22"/>
          <w:szCs w:val="22"/>
        </w:rPr>
        <w:t>schema</w:t>
      </w:r>
      <w:r w:rsidRPr="00141DA4">
        <w:rPr>
          <w:rFonts w:ascii="Times New Roman" w:eastAsia="Calibri" w:hAnsi="Times New Roman" w:cs="Times New Roman"/>
          <w:sz w:val="22"/>
          <w:szCs w:val="22"/>
        </w:rPr>
        <w:t>;</w:t>
      </w:r>
    </w:p>
    <w:p w14:paraId="365CFE5A" w14:textId="149C641A" w:rsidR="00CA3C37" w:rsidRPr="00141DA4" w:rsidRDefault="00CA3C37" w:rsidP="00BE01CD">
      <w:pPr>
        <w:pStyle w:val="Sraopastraipa"/>
        <w:numPr>
          <w:ilvl w:val="0"/>
          <w:numId w:val="48"/>
        </w:numPr>
        <w:shd w:val="clear" w:color="auto" w:fill="FFFFFF"/>
        <w:tabs>
          <w:tab w:val="left" w:pos="270"/>
        </w:tabs>
        <w:spacing w:after="0" w:line="240" w:lineRule="auto"/>
        <w:jc w:val="both"/>
        <w:rPr>
          <w:rFonts w:ascii="Times New Roman" w:eastAsia="Calibri" w:hAnsi="Times New Roman" w:cs="Times New Roman"/>
          <w:sz w:val="22"/>
          <w:szCs w:val="22"/>
        </w:rPr>
      </w:pPr>
      <w:r w:rsidRPr="00141DA4">
        <w:rPr>
          <w:rFonts w:ascii="Times New Roman" w:eastAsia="Calibri" w:hAnsi="Times New Roman" w:cs="Times New Roman"/>
          <w:sz w:val="22"/>
          <w:szCs w:val="22"/>
          <w:lang w:val="pt-BR"/>
        </w:rPr>
        <w:t>„ Planuojami vandentiekio ir buitinių nuotekų tinklai. Onuškio mstl.</w:t>
      </w:r>
      <w:r w:rsidRPr="00141DA4">
        <w:rPr>
          <w:rFonts w:ascii="Times New Roman" w:eastAsia="Calibri" w:hAnsi="Times New Roman" w:cs="Times New Roman"/>
          <w:sz w:val="22"/>
          <w:szCs w:val="22"/>
        </w:rPr>
        <w:t xml:space="preserve">“ </w:t>
      </w:r>
      <w:r w:rsidR="00C648CD">
        <w:rPr>
          <w:rFonts w:ascii="Times New Roman" w:eastAsia="Calibri" w:hAnsi="Times New Roman" w:cs="Times New Roman"/>
          <w:sz w:val="22"/>
          <w:szCs w:val="22"/>
        </w:rPr>
        <w:t xml:space="preserve">situacijos </w:t>
      </w:r>
      <w:r w:rsidR="00C05751">
        <w:rPr>
          <w:rFonts w:ascii="Times New Roman" w:eastAsia="Calibri" w:hAnsi="Times New Roman" w:cs="Times New Roman"/>
          <w:sz w:val="22"/>
          <w:szCs w:val="22"/>
        </w:rPr>
        <w:t>schema</w:t>
      </w:r>
      <w:r w:rsidRPr="00141DA4">
        <w:rPr>
          <w:rFonts w:ascii="Times New Roman" w:eastAsia="Calibri" w:hAnsi="Times New Roman" w:cs="Times New Roman"/>
          <w:sz w:val="22"/>
          <w:szCs w:val="22"/>
        </w:rPr>
        <w:t>;</w:t>
      </w:r>
    </w:p>
    <w:p w14:paraId="2896804A" w14:textId="2AB30B9A" w:rsidR="00CA3C37" w:rsidRPr="00141DA4" w:rsidRDefault="00CA3C37" w:rsidP="00BE01CD">
      <w:pPr>
        <w:pStyle w:val="Sraopastraipa"/>
        <w:numPr>
          <w:ilvl w:val="0"/>
          <w:numId w:val="48"/>
        </w:numPr>
        <w:shd w:val="clear" w:color="auto" w:fill="FFFFFF"/>
        <w:spacing w:after="0" w:line="240" w:lineRule="auto"/>
        <w:jc w:val="both"/>
        <w:rPr>
          <w:rFonts w:ascii="Times New Roman" w:eastAsia="Calibri" w:hAnsi="Times New Roman" w:cs="Times New Roman"/>
          <w:sz w:val="22"/>
          <w:szCs w:val="22"/>
        </w:rPr>
      </w:pPr>
      <w:r w:rsidRPr="00141DA4">
        <w:rPr>
          <w:rFonts w:ascii="Times New Roman" w:eastAsia="Calibri" w:hAnsi="Times New Roman" w:cs="Times New Roman"/>
          <w:sz w:val="22"/>
          <w:szCs w:val="22"/>
          <w:lang w:val="pt-BR"/>
        </w:rPr>
        <w:t>„ Planuojami vandentiekio ir buitinių nuotekų tinklai. Račkūnų k</w:t>
      </w:r>
      <w:r w:rsidRPr="00141DA4">
        <w:rPr>
          <w:rFonts w:ascii="Times New Roman" w:eastAsia="Calibri" w:hAnsi="Times New Roman" w:cs="Times New Roman"/>
          <w:sz w:val="22"/>
          <w:szCs w:val="22"/>
        </w:rPr>
        <w:t xml:space="preserve">.“ </w:t>
      </w:r>
      <w:r w:rsidR="00C648CD">
        <w:rPr>
          <w:rFonts w:ascii="Times New Roman" w:eastAsia="Calibri" w:hAnsi="Times New Roman" w:cs="Times New Roman"/>
          <w:sz w:val="22"/>
          <w:szCs w:val="22"/>
        </w:rPr>
        <w:t xml:space="preserve">situacijos </w:t>
      </w:r>
      <w:r w:rsidR="00C05751">
        <w:rPr>
          <w:rFonts w:ascii="Times New Roman" w:eastAsia="Calibri" w:hAnsi="Times New Roman" w:cs="Times New Roman"/>
          <w:sz w:val="22"/>
          <w:szCs w:val="22"/>
        </w:rPr>
        <w:t>schema</w:t>
      </w:r>
      <w:r w:rsidRPr="00141DA4">
        <w:rPr>
          <w:rFonts w:ascii="Times New Roman" w:eastAsia="Calibri" w:hAnsi="Times New Roman" w:cs="Times New Roman"/>
          <w:sz w:val="22"/>
          <w:szCs w:val="22"/>
        </w:rPr>
        <w:t>.</w:t>
      </w:r>
    </w:p>
    <w:p w14:paraId="772BA8A8" w14:textId="77777777" w:rsidR="00CA3C37" w:rsidRPr="00260B0F" w:rsidRDefault="00CA3C37" w:rsidP="00CA3C37"/>
    <w:p w14:paraId="059C4ADA" w14:textId="77777777" w:rsidR="009C11EB" w:rsidRPr="007446B7" w:rsidRDefault="009C11EB" w:rsidP="007446B7"/>
    <w:bookmarkEnd w:id="53"/>
    <w:p w14:paraId="57F02F49" w14:textId="77777777" w:rsidR="00172B5A" w:rsidRPr="001073C9" w:rsidRDefault="00172B5A" w:rsidP="001073C9"/>
    <w:p w14:paraId="3452F629" w14:textId="77777777" w:rsidR="00036258" w:rsidRDefault="00036258" w:rsidP="0086322E">
      <w:pPr>
        <w:pStyle w:val="Sraopastraipa"/>
        <w:rPr>
          <w:rFonts w:ascii="Times New Roman" w:hAnsi="Times New Roman" w:cs="Times New Roman"/>
        </w:rPr>
      </w:pPr>
    </w:p>
    <w:p w14:paraId="6DBA5949" w14:textId="77777777" w:rsidR="00036258" w:rsidRDefault="00036258" w:rsidP="0086322E">
      <w:pPr>
        <w:pStyle w:val="Sraopastraipa"/>
        <w:rPr>
          <w:rFonts w:ascii="Times New Roman" w:hAnsi="Times New Roman" w:cs="Times New Roman"/>
        </w:rPr>
      </w:pPr>
    </w:p>
    <w:p w14:paraId="21002FEB" w14:textId="77777777" w:rsidR="00036258" w:rsidRDefault="00036258" w:rsidP="0086322E">
      <w:pPr>
        <w:pStyle w:val="Sraopastraipa"/>
        <w:rPr>
          <w:rFonts w:ascii="Times New Roman" w:hAnsi="Times New Roman" w:cs="Times New Roman"/>
        </w:rPr>
      </w:pPr>
    </w:p>
    <w:p w14:paraId="1F3B2184" w14:textId="77777777" w:rsidR="007446B7" w:rsidRDefault="007446B7" w:rsidP="0086322E">
      <w:pPr>
        <w:pStyle w:val="Sraopastraipa"/>
        <w:rPr>
          <w:rFonts w:ascii="Times New Roman" w:hAnsi="Times New Roman" w:cs="Times New Roman"/>
        </w:rPr>
      </w:pPr>
    </w:p>
    <w:p w14:paraId="3A8181F2" w14:textId="77777777" w:rsidR="007446B7" w:rsidRDefault="007446B7" w:rsidP="0086322E">
      <w:pPr>
        <w:pStyle w:val="Sraopastraipa"/>
        <w:rPr>
          <w:rFonts w:ascii="Times New Roman" w:hAnsi="Times New Roman" w:cs="Times New Roman"/>
        </w:rPr>
      </w:pPr>
    </w:p>
    <w:p w14:paraId="1562F536" w14:textId="77777777" w:rsidR="007446B7" w:rsidRDefault="007446B7" w:rsidP="0086322E">
      <w:pPr>
        <w:pStyle w:val="Sraopastraipa"/>
        <w:rPr>
          <w:rFonts w:ascii="Times New Roman" w:hAnsi="Times New Roman" w:cs="Times New Roman"/>
        </w:rPr>
      </w:pPr>
    </w:p>
    <w:p w14:paraId="1065D95C" w14:textId="77777777" w:rsidR="007446B7" w:rsidRDefault="007446B7" w:rsidP="0086322E">
      <w:pPr>
        <w:pStyle w:val="Sraopastraipa"/>
        <w:rPr>
          <w:rFonts w:ascii="Times New Roman" w:hAnsi="Times New Roman" w:cs="Times New Roman"/>
        </w:rPr>
      </w:pPr>
    </w:p>
    <w:p w14:paraId="2E504F80" w14:textId="77777777" w:rsidR="007446B7" w:rsidRDefault="007446B7" w:rsidP="0086322E">
      <w:pPr>
        <w:pStyle w:val="Sraopastraipa"/>
        <w:rPr>
          <w:rFonts w:ascii="Times New Roman" w:hAnsi="Times New Roman" w:cs="Times New Roman"/>
        </w:rPr>
      </w:pPr>
    </w:p>
    <w:p w14:paraId="5A06BA5D" w14:textId="77777777" w:rsidR="007446B7" w:rsidRDefault="007446B7" w:rsidP="0086322E">
      <w:pPr>
        <w:pStyle w:val="Sraopastraipa"/>
        <w:rPr>
          <w:rFonts w:ascii="Times New Roman" w:hAnsi="Times New Roman" w:cs="Times New Roman"/>
        </w:rPr>
      </w:pPr>
    </w:p>
    <w:p w14:paraId="4F286BF5" w14:textId="77777777" w:rsidR="007446B7" w:rsidRDefault="007446B7" w:rsidP="0086322E">
      <w:pPr>
        <w:pStyle w:val="Sraopastraipa"/>
        <w:rPr>
          <w:rFonts w:ascii="Times New Roman" w:hAnsi="Times New Roman" w:cs="Times New Roman"/>
        </w:rPr>
      </w:pPr>
    </w:p>
    <w:p w14:paraId="5CC27E9A" w14:textId="77777777" w:rsidR="007446B7" w:rsidRDefault="007446B7" w:rsidP="0086322E">
      <w:pPr>
        <w:pStyle w:val="Sraopastraipa"/>
        <w:rPr>
          <w:rFonts w:ascii="Times New Roman" w:hAnsi="Times New Roman" w:cs="Times New Roman"/>
        </w:rPr>
      </w:pPr>
    </w:p>
    <w:p w14:paraId="2C7FC9AA" w14:textId="77777777" w:rsidR="007446B7" w:rsidRDefault="007446B7" w:rsidP="0086322E">
      <w:pPr>
        <w:pStyle w:val="Sraopastraipa"/>
        <w:rPr>
          <w:rFonts w:ascii="Times New Roman" w:hAnsi="Times New Roman" w:cs="Times New Roman"/>
        </w:rPr>
      </w:pPr>
    </w:p>
    <w:p w14:paraId="3D6851EE" w14:textId="77777777" w:rsidR="007446B7" w:rsidRDefault="007446B7" w:rsidP="0086322E">
      <w:pPr>
        <w:pStyle w:val="Sraopastraipa"/>
        <w:rPr>
          <w:rFonts w:ascii="Times New Roman" w:hAnsi="Times New Roman" w:cs="Times New Roman"/>
        </w:rPr>
      </w:pPr>
    </w:p>
    <w:p w14:paraId="661BE2C3" w14:textId="77777777" w:rsidR="007446B7" w:rsidRDefault="007446B7" w:rsidP="0086322E">
      <w:pPr>
        <w:pStyle w:val="Sraopastraipa"/>
        <w:rPr>
          <w:rFonts w:ascii="Times New Roman" w:hAnsi="Times New Roman" w:cs="Times New Roman"/>
        </w:rPr>
      </w:pPr>
    </w:p>
    <w:p w14:paraId="56D741BC" w14:textId="77777777" w:rsidR="007446B7" w:rsidRDefault="007446B7" w:rsidP="0086322E">
      <w:pPr>
        <w:pStyle w:val="Sraopastraipa"/>
        <w:rPr>
          <w:rFonts w:ascii="Times New Roman" w:hAnsi="Times New Roman" w:cs="Times New Roman"/>
        </w:rPr>
      </w:pPr>
    </w:p>
    <w:p w14:paraId="1B019C8B" w14:textId="77777777" w:rsidR="007446B7" w:rsidRDefault="007446B7" w:rsidP="0086322E">
      <w:pPr>
        <w:pStyle w:val="Sraopastraipa"/>
        <w:rPr>
          <w:rFonts w:ascii="Times New Roman" w:hAnsi="Times New Roman" w:cs="Times New Roman"/>
        </w:rPr>
      </w:pPr>
    </w:p>
    <w:p w14:paraId="27DF52C5" w14:textId="77777777" w:rsidR="007446B7" w:rsidRDefault="007446B7" w:rsidP="0086322E">
      <w:pPr>
        <w:pStyle w:val="Sraopastraipa"/>
        <w:rPr>
          <w:rFonts w:ascii="Times New Roman" w:hAnsi="Times New Roman" w:cs="Times New Roman"/>
        </w:rPr>
      </w:pPr>
    </w:p>
    <w:p w14:paraId="3D7713FA" w14:textId="77777777" w:rsidR="007446B7" w:rsidRDefault="007446B7" w:rsidP="0086322E">
      <w:pPr>
        <w:pStyle w:val="Sraopastraipa"/>
        <w:rPr>
          <w:rFonts w:ascii="Times New Roman" w:hAnsi="Times New Roman" w:cs="Times New Roman"/>
        </w:rPr>
      </w:pPr>
    </w:p>
    <w:p w14:paraId="1C463171" w14:textId="77777777" w:rsidR="007446B7" w:rsidRDefault="007446B7" w:rsidP="0086322E">
      <w:pPr>
        <w:pStyle w:val="Sraopastraipa"/>
        <w:rPr>
          <w:rFonts w:ascii="Times New Roman" w:hAnsi="Times New Roman" w:cs="Times New Roman"/>
        </w:rPr>
      </w:pPr>
    </w:p>
    <w:p w14:paraId="4BE38ACD" w14:textId="77777777" w:rsidR="007446B7" w:rsidRDefault="007446B7" w:rsidP="0086322E">
      <w:pPr>
        <w:pStyle w:val="Sraopastraipa"/>
        <w:rPr>
          <w:rFonts w:ascii="Times New Roman" w:hAnsi="Times New Roman" w:cs="Times New Roman"/>
        </w:rPr>
      </w:pPr>
    </w:p>
    <w:p w14:paraId="7350B0A3" w14:textId="77777777" w:rsidR="007446B7" w:rsidRDefault="007446B7" w:rsidP="0086322E">
      <w:pPr>
        <w:pStyle w:val="Sraopastraipa"/>
        <w:rPr>
          <w:rFonts w:ascii="Times New Roman" w:hAnsi="Times New Roman" w:cs="Times New Roman"/>
        </w:rPr>
      </w:pPr>
    </w:p>
    <w:p w14:paraId="79955911" w14:textId="77777777" w:rsidR="007446B7" w:rsidRDefault="007446B7" w:rsidP="0086322E">
      <w:pPr>
        <w:pStyle w:val="Sraopastraipa"/>
        <w:rPr>
          <w:rFonts w:ascii="Times New Roman" w:hAnsi="Times New Roman" w:cs="Times New Roman"/>
        </w:rPr>
      </w:pPr>
    </w:p>
    <w:p w14:paraId="7186EB1E" w14:textId="77777777" w:rsidR="007446B7" w:rsidRDefault="007446B7" w:rsidP="0086322E">
      <w:pPr>
        <w:pStyle w:val="Sraopastraipa"/>
        <w:rPr>
          <w:rFonts w:ascii="Times New Roman" w:hAnsi="Times New Roman" w:cs="Times New Roman"/>
        </w:rPr>
      </w:pPr>
    </w:p>
    <w:p w14:paraId="5FF6C72C" w14:textId="77777777" w:rsidR="007446B7" w:rsidRDefault="007446B7" w:rsidP="0086322E">
      <w:pPr>
        <w:pStyle w:val="Sraopastraipa"/>
        <w:rPr>
          <w:rFonts w:ascii="Times New Roman" w:hAnsi="Times New Roman" w:cs="Times New Roman"/>
        </w:rPr>
      </w:pPr>
    </w:p>
    <w:p w14:paraId="1943C4C5" w14:textId="77777777" w:rsidR="007446B7" w:rsidRDefault="007446B7" w:rsidP="0086322E">
      <w:pPr>
        <w:pStyle w:val="Sraopastraipa"/>
        <w:rPr>
          <w:rFonts w:ascii="Times New Roman" w:hAnsi="Times New Roman" w:cs="Times New Roman"/>
        </w:rPr>
      </w:pPr>
    </w:p>
    <w:p w14:paraId="57E06E9D" w14:textId="3D8174FC" w:rsidR="000D6E13" w:rsidRDefault="000D6E13" w:rsidP="0086322E">
      <w:pPr>
        <w:pStyle w:val="Sraopastraipa"/>
        <w:rPr>
          <w:rFonts w:ascii="Times New Roman" w:hAnsi="Times New Roman" w:cs="Times New Roman"/>
        </w:rPr>
      </w:pPr>
    </w:p>
    <w:p w14:paraId="2A71CB21" w14:textId="6A8A73D2" w:rsidR="00636948" w:rsidRDefault="00636948" w:rsidP="0086322E">
      <w:pPr>
        <w:pStyle w:val="Sraopastraipa"/>
        <w:rPr>
          <w:rFonts w:ascii="Times New Roman" w:hAnsi="Times New Roman" w:cs="Times New Roman"/>
        </w:rPr>
      </w:pPr>
    </w:p>
    <w:p w14:paraId="78C2EAAC" w14:textId="77777777" w:rsidR="00036258" w:rsidRPr="00A65E26" w:rsidRDefault="00036258" w:rsidP="00A65E26"/>
    <w:p w14:paraId="68B1BF18" w14:textId="77777777" w:rsidR="008D704D" w:rsidRPr="00081ABE" w:rsidRDefault="008D704D" w:rsidP="008D704D">
      <w:pPr>
        <w:pStyle w:val="Antrat2"/>
        <w:ind w:left="5103"/>
        <w:rPr>
          <w:rFonts w:ascii="Times New Roman" w:eastAsia="Calibri" w:hAnsi="Times New Roman" w:cs="Times New Roman"/>
          <w:color w:val="0070C0"/>
          <w:sz w:val="21"/>
          <w:szCs w:val="21"/>
        </w:rPr>
      </w:pPr>
      <w:bookmarkStart w:id="54" w:name="_Ref38285444"/>
      <w:bookmarkStart w:id="55" w:name="_Ref38291496"/>
      <w:bookmarkStart w:id="56" w:name="_Toc213064997"/>
      <w:r w:rsidRPr="00081ABE">
        <w:rPr>
          <w:rFonts w:ascii="Times New Roman" w:eastAsia="Calibri" w:hAnsi="Times New Roman" w:cs="Times New Roman"/>
          <w:color w:val="0070C0"/>
          <w:sz w:val="21"/>
          <w:szCs w:val="21"/>
        </w:rPr>
        <w:lastRenderedPageBreak/>
        <w:t xml:space="preserve">Pirkimo sąlygų </w:t>
      </w:r>
      <w:r w:rsidR="00F1334C" w:rsidRPr="00081ABE">
        <w:rPr>
          <w:rFonts w:ascii="Times New Roman" w:eastAsia="Calibri" w:hAnsi="Times New Roman" w:cs="Times New Roman"/>
          <w:color w:val="0070C0"/>
          <w:sz w:val="21"/>
          <w:szCs w:val="21"/>
        </w:rPr>
        <w:t>3</w:t>
      </w:r>
      <w:r w:rsidRPr="00081ABE">
        <w:rPr>
          <w:rFonts w:ascii="Times New Roman" w:eastAsia="Calibri" w:hAnsi="Times New Roman" w:cs="Times New Roman"/>
          <w:color w:val="0070C0"/>
          <w:sz w:val="21"/>
          <w:szCs w:val="21"/>
        </w:rPr>
        <w:t xml:space="preserve"> </w:t>
      </w:r>
      <w:r w:rsidR="001D68D2" w:rsidRPr="00081ABE">
        <w:rPr>
          <w:rFonts w:ascii="Times New Roman" w:eastAsia="Calibri" w:hAnsi="Times New Roman" w:cs="Times New Roman"/>
          <w:color w:val="0070C0"/>
          <w:sz w:val="21"/>
          <w:szCs w:val="21"/>
        </w:rPr>
        <w:t>priedas</w:t>
      </w:r>
      <w:r w:rsidRPr="00081ABE">
        <w:rPr>
          <w:rFonts w:ascii="Times New Roman" w:eastAsia="Calibri" w:hAnsi="Times New Roman" w:cs="Times New Roman"/>
          <w:color w:val="0070C0"/>
          <w:sz w:val="21"/>
          <w:szCs w:val="21"/>
        </w:rPr>
        <w:t xml:space="preserve"> „Tiekėjų pašalinimo pagrindai“</w:t>
      </w:r>
      <w:bookmarkEnd w:id="54"/>
      <w:bookmarkEnd w:id="55"/>
      <w:bookmarkEnd w:id="56"/>
    </w:p>
    <w:p w14:paraId="52B2FCED" w14:textId="77777777" w:rsidR="00A036C1" w:rsidRDefault="00A036C1" w:rsidP="008341A5">
      <w:pPr>
        <w:pStyle w:val="Paantrat"/>
      </w:pPr>
    </w:p>
    <w:p w14:paraId="379DF6FA" w14:textId="77777777" w:rsidR="000E6657" w:rsidRPr="00A65E26" w:rsidRDefault="000E6657" w:rsidP="00BE1858">
      <w:pPr>
        <w:pStyle w:val="Paantrat"/>
        <w:jc w:val="center"/>
        <w:rPr>
          <w:rFonts w:ascii="Times New Roman" w:hAnsi="Times New Roman" w:cs="Times New Roman"/>
          <w:sz w:val="24"/>
          <w:szCs w:val="24"/>
        </w:rPr>
      </w:pPr>
      <w:r w:rsidRPr="00A65E26">
        <w:rPr>
          <w:rFonts w:ascii="Times New Roman" w:hAnsi="Times New Roman" w:cs="Times New Roman"/>
          <w:sz w:val="24"/>
          <w:szCs w:val="24"/>
        </w:rPr>
        <w:t>TIEKĖJŲ PAŠALINIMO PAGRINDAI</w:t>
      </w:r>
    </w:p>
    <w:p w14:paraId="4218975B" w14:textId="77777777" w:rsidR="00FB71A2" w:rsidRPr="00A65E26" w:rsidRDefault="00FB71A2" w:rsidP="00FB71A2">
      <w:pPr>
        <w:jc w:val="center"/>
      </w:pPr>
      <w:r w:rsidRPr="00A65E26">
        <w:t>PRIDEDAMA ATSKIRU DOKUMENTU</w:t>
      </w:r>
    </w:p>
    <w:p w14:paraId="100660D4" w14:textId="77777777" w:rsidR="00A65E26" w:rsidRDefault="00A65E26" w:rsidP="00E81709"/>
    <w:p w14:paraId="44736349" w14:textId="1BC5D844" w:rsidR="00C96CEC" w:rsidRPr="00780655" w:rsidRDefault="0003139F" w:rsidP="00E81709">
      <w:r>
        <w:t>Perkantysis subjektas</w:t>
      </w:r>
      <w:r w:rsidR="003D3597" w:rsidRPr="001D68D2">
        <w:t xml:space="preserve"> </w:t>
      </w:r>
      <w:r w:rsidR="009C43B4" w:rsidRPr="009A0F53">
        <w:t xml:space="preserve">šiame priede pateikia informaciją apie </w:t>
      </w:r>
      <w:r w:rsidR="005464B7" w:rsidRPr="00780655">
        <w:t xml:space="preserve">tiekėjams taikomus pašalinimo pagrindus </w:t>
      </w:r>
      <w:r w:rsidR="00C96CEC" w:rsidRPr="00780655">
        <w:t>(</w:t>
      </w:r>
      <w:r w:rsidR="00C84604" w:rsidRPr="00780655">
        <w:t xml:space="preserve">žr. </w:t>
      </w:r>
      <w:hyperlink r:id="rId20" w:history="1">
        <w:r w:rsidR="00C84604" w:rsidRPr="009A0F53">
          <w:rPr>
            <w:rStyle w:val="Hipersaitas"/>
          </w:rPr>
          <w:t>P</w:t>
        </w:r>
        <w:r w:rsidR="00C96CEC" w:rsidRPr="00780655">
          <w:rPr>
            <w:rStyle w:val="Hipersaitas"/>
          </w:rPr>
          <w:t xml:space="preserve">ašalinimo </w:t>
        </w:r>
        <w:r w:rsidR="00C84604" w:rsidRPr="00780655">
          <w:rPr>
            <w:rStyle w:val="Hipersaitas"/>
          </w:rPr>
          <w:t>pagrindų lentelę</w:t>
        </w:r>
      </w:hyperlink>
      <w:r w:rsidR="00C84604" w:rsidRPr="001D68D2">
        <w:t>)</w:t>
      </w:r>
      <w:r w:rsidR="00C84604" w:rsidRPr="009A0F53">
        <w:rPr>
          <w:i/>
          <w:iCs/>
        </w:rPr>
        <w:t>.</w:t>
      </w:r>
    </w:p>
    <w:p w14:paraId="19B4D092" w14:textId="77777777" w:rsidR="00A4599F" w:rsidRPr="00780655" w:rsidRDefault="003F1531" w:rsidP="00C6497D">
      <w:pPr>
        <w:jc w:val="center"/>
        <w:rPr>
          <w:rFonts w:cstheme="minorHAnsi"/>
          <w:b/>
          <w:bCs/>
          <w:smallCaps/>
        </w:rPr>
      </w:pPr>
      <w:r w:rsidRPr="00780655">
        <w:rPr>
          <w:rFonts w:cstheme="minorHAnsi"/>
          <w:smallCaps/>
        </w:rPr>
        <w:t>__________</w:t>
      </w:r>
      <w:r w:rsidR="00A4599F" w:rsidRPr="00780655">
        <w:rPr>
          <w:rFonts w:cstheme="minorHAnsi"/>
          <w:b/>
          <w:bCs/>
          <w:smallCaps/>
        </w:rPr>
        <w:br w:type="page"/>
      </w:r>
    </w:p>
    <w:p w14:paraId="48B23DD7" w14:textId="77777777" w:rsidR="008D704D" w:rsidRPr="00081ABE" w:rsidRDefault="008D704D" w:rsidP="009C2357">
      <w:pPr>
        <w:pStyle w:val="Antrat2"/>
        <w:ind w:left="5103"/>
        <w:rPr>
          <w:rFonts w:ascii="Times New Roman" w:eastAsia="Calibri" w:hAnsi="Times New Roman" w:cs="Times New Roman"/>
          <w:color w:val="0070C0"/>
          <w:sz w:val="21"/>
          <w:szCs w:val="21"/>
        </w:rPr>
      </w:pPr>
      <w:bookmarkStart w:id="57" w:name="_Ref38291223"/>
      <w:bookmarkStart w:id="58" w:name="_Ref38291334"/>
      <w:bookmarkStart w:id="59" w:name="_Ref38533412"/>
      <w:bookmarkStart w:id="60" w:name="_Toc213064998"/>
      <w:bookmarkStart w:id="61" w:name="_Hlk206685100"/>
      <w:r w:rsidRPr="00081ABE">
        <w:rPr>
          <w:rFonts w:ascii="Times New Roman" w:eastAsia="Calibri" w:hAnsi="Times New Roman" w:cs="Times New Roman"/>
          <w:color w:val="0070C0"/>
          <w:sz w:val="21"/>
          <w:szCs w:val="21"/>
        </w:rPr>
        <w:lastRenderedPageBreak/>
        <w:t xml:space="preserve">Pirkimo sąlygų </w:t>
      </w:r>
      <w:r w:rsidR="00F1334C" w:rsidRPr="00081ABE">
        <w:rPr>
          <w:rFonts w:ascii="Times New Roman" w:eastAsia="Calibri" w:hAnsi="Times New Roman" w:cs="Times New Roman"/>
          <w:color w:val="0070C0"/>
          <w:sz w:val="21"/>
          <w:szCs w:val="21"/>
        </w:rPr>
        <w:t>4</w:t>
      </w:r>
      <w:r w:rsidRPr="00081ABE">
        <w:rPr>
          <w:rFonts w:ascii="Times New Roman" w:eastAsia="Calibri" w:hAnsi="Times New Roman" w:cs="Times New Roman"/>
          <w:color w:val="0070C0"/>
          <w:sz w:val="21"/>
          <w:szCs w:val="21"/>
        </w:rPr>
        <w:t xml:space="preserve"> </w:t>
      </w:r>
      <w:r w:rsidR="001D68D2" w:rsidRPr="00081ABE">
        <w:rPr>
          <w:rFonts w:ascii="Times New Roman" w:eastAsia="Calibri" w:hAnsi="Times New Roman" w:cs="Times New Roman"/>
          <w:color w:val="0070C0"/>
          <w:sz w:val="21"/>
          <w:szCs w:val="21"/>
        </w:rPr>
        <w:t>priedas</w:t>
      </w:r>
      <w:r w:rsidRPr="00081ABE">
        <w:rPr>
          <w:rFonts w:ascii="Times New Roman" w:eastAsia="Calibri" w:hAnsi="Times New Roman" w:cs="Times New Roman"/>
          <w:color w:val="0070C0"/>
          <w:sz w:val="21"/>
          <w:szCs w:val="21"/>
        </w:rPr>
        <w:t xml:space="preserve"> „Tiekėjų kvalifikacijos reikalavimai</w:t>
      </w:r>
      <w:r w:rsidR="00283391" w:rsidRPr="00081ABE">
        <w:rPr>
          <w:rFonts w:ascii="Times New Roman" w:eastAsia="Calibri" w:hAnsi="Times New Roman" w:cs="Times New Roman"/>
          <w:color w:val="0070C0"/>
          <w:sz w:val="21"/>
          <w:szCs w:val="21"/>
        </w:rPr>
        <w:t xml:space="preserve"> ir reikalaujami kokybės bei aplinkos apsaugos vadybos sistemų standartai</w:t>
      </w:r>
      <w:r w:rsidRPr="00081ABE">
        <w:rPr>
          <w:rFonts w:ascii="Times New Roman" w:eastAsia="Calibri" w:hAnsi="Times New Roman" w:cs="Times New Roman"/>
          <w:color w:val="0070C0"/>
          <w:sz w:val="21"/>
          <w:szCs w:val="21"/>
        </w:rPr>
        <w:t>“</w:t>
      </w:r>
      <w:bookmarkEnd w:id="57"/>
      <w:bookmarkEnd w:id="58"/>
      <w:bookmarkEnd w:id="59"/>
      <w:bookmarkEnd w:id="60"/>
    </w:p>
    <w:p w14:paraId="78FB41E9" w14:textId="77777777" w:rsidR="002F396F" w:rsidRPr="00780655" w:rsidRDefault="002F396F" w:rsidP="00DE290C">
      <w:pPr>
        <w:rPr>
          <w:rFonts w:cstheme="minorHAnsi"/>
          <w:b/>
          <w:bCs/>
          <w:smallCaps/>
        </w:rPr>
      </w:pPr>
    </w:p>
    <w:p w14:paraId="5A1C7B8F" w14:textId="77777777" w:rsidR="002F396F" w:rsidRPr="002D59C5" w:rsidRDefault="002F396F" w:rsidP="007C0612">
      <w:pPr>
        <w:pStyle w:val="Paantrat"/>
        <w:spacing w:line="240" w:lineRule="auto"/>
        <w:jc w:val="center"/>
        <w:rPr>
          <w:rFonts w:ascii="Times New Roman" w:hAnsi="Times New Roman" w:cs="Times New Roman"/>
          <w:smallCaps/>
          <w:sz w:val="24"/>
          <w:szCs w:val="24"/>
        </w:rPr>
      </w:pPr>
      <w:r w:rsidRPr="002D59C5">
        <w:rPr>
          <w:rFonts w:ascii="Times New Roman" w:hAnsi="Times New Roman" w:cs="Times New Roman"/>
          <w:smallCaps/>
          <w:sz w:val="24"/>
          <w:szCs w:val="24"/>
        </w:rPr>
        <w:t>TIEKĖJŲ KVALIFIKACIJOS REIKALAVIMAI</w:t>
      </w:r>
      <w:r w:rsidR="00955F2F" w:rsidRPr="002D59C5">
        <w:rPr>
          <w:rFonts w:ascii="Times New Roman" w:hAnsi="Times New Roman" w:cs="Times New Roman"/>
          <w:smallCaps/>
          <w:sz w:val="24"/>
          <w:szCs w:val="24"/>
        </w:rPr>
        <w:t xml:space="preserve"> IR REIKALAVIMAI LAIKYTIS </w:t>
      </w:r>
      <w:r w:rsidR="00955F2F" w:rsidRPr="002D59C5">
        <w:rPr>
          <w:rFonts w:ascii="Times New Roman" w:hAnsi="Times New Roman" w:cs="Times New Roman"/>
          <w:sz w:val="24"/>
          <w:szCs w:val="24"/>
          <w:lang w:eastAsia="en-US"/>
        </w:rPr>
        <w:t>KOKYBĖS VADYBOS SISTEMOS IR (ARBA) APLINKOS APSAUGOS VADYBOS SISTEMOS STANDARTŲ</w:t>
      </w:r>
    </w:p>
    <w:p w14:paraId="32BE9949" w14:textId="77777777" w:rsidR="00A1478D" w:rsidRPr="00A1478D" w:rsidRDefault="00A1478D" w:rsidP="00A1478D">
      <w:pPr>
        <w:spacing w:after="160" w:line="276" w:lineRule="auto"/>
        <w:jc w:val="left"/>
        <w:rPr>
          <w:rFonts w:eastAsiaTheme="minorEastAsia"/>
          <w:sz w:val="21"/>
          <w:szCs w:val="21"/>
        </w:rPr>
      </w:pPr>
    </w:p>
    <w:p w14:paraId="550B57DD" w14:textId="77777777" w:rsidR="00A1478D" w:rsidRPr="00A1478D" w:rsidRDefault="00A1478D" w:rsidP="00A1478D">
      <w:pPr>
        <w:numPr>
          <w:ilvl w:val="0"/>
          <w:numId w:val="46"/>
        </w:numPr>
        <w:tabs>
          <w:tab w:val="left" w:pos="270"/>
        </w:tabs>
        <w:spacing w:before="120" w:after="120" w:line="20" w:lineRule="atLeast"/>
        <w:ind w:left="0" w:firstLine="0"/>
        <w:jc w:val="left"/>
        <w:rPr>
          <w:rFonts w:eastAsiaTheme="minorEastAsia"/>
        </w:rPr>
      </w:pPr>
      <w:r w:rsidRPr="00A1478D">
        <w:rPr>
          <w:rFonts w:eastAsiaTheme="minorEastAsia"/>
        </w:rPr>
        <w:t>Tiekėjų kvalifikacijos reikalavimai nustatomi vadovaujantis Viešųjų pirkimų tarnybos direktoriaus 2017 m. birželio 29 d. aktualios redakcijos įsakymu Nr. 1S-105 patvirtinta Tiekėjo kvalifikacijos reikalavimų nustatymo metodika (toliau – Metodika).</w:t>
      </w:r>
    </w:p>
    <w:p w14:paraId="2F36AB07" w14:textId="77777777" w:rsidR="00A1478D" w:rsidRPr="00A1478D" w:rsidRDefault="00A1478D" w:rsidP="00A1478D">
      <w:pPr>
        <w:numPr>
          <w:ilvl w:val="0"/>
          <w:numId w:val="46"/>
        </w:numPr>
        <w:tabs>
          <w:tab w:val="left" w:pos="270"/>
        </w:tabs>
        <w:spacing w:before="120" w:after="120" w:line="20" w:lineRule="atLeast"/>
        <w:ind w:left="0" w:firstLine="0"/>
        <w:jc w:val="left"/>
        <w:rPr>
          <w:rFonts w:eastAsiaTheme="minorEastAsia"/>
        </w:rPr>
      </w:pPr>
      <w:r w:rsidRPr="00A1478D">
        <w:rPr>
          <w:rFonts w:eastAsiaTheme="minorEastAsia"/>
        </w:rPr>
        <w:t>Tiekėjų kvalifikacijos reikalavimai taikomi tiekėjui (kai pasiūlymą teikia ūkio subjektų grupė – visiems tos grupės nariams) ir ūkio subjektams, kurių pajėgumais tiekėjas remiasi.</w:t>
      </w:r>
    </w:p>
    <w:p w14:paraId="5F4BFB0A" w14:textId="77777777" w:rsidR="00A1478D" w:rsidRPr="00A1478D" w:rsidRDefault="00A1478D" w:rsidP="00A1478D">
      <w:pPr>
        <w:numPr>
          <w:ilvl w:val="0"/>
          <w:numId w:val="46"/>
        </w:numPr>
        <w:tabs>
          <w:tab w:val="left" w:pos="270"/>
        </w:tabs>
        <w:spacing w:before="120" w:after="120" w:line="20" w:lineRule="atLeast"/>
        <w:ind w:left="0" w:firstLine="0"/>
        <w:jc w:val="left"/>
        <w:rPr>
          <w:rFonts w:eastAsiaTheme="minorEastAsia"/>
        </w:rPr>
      </w:pPr>
      <w:r w:rsidRPr="00A1478D">
        <w:rPr>
          <w:rFonts w:eastAsiaTheme="minorEastAsia"/>
        </w:rPr>
        <w:t>Tiekėjų kvalifikacijos reikalavimuose nurodoma kokį ir kurį reikalavimą tiekėjas privalo atitikti teikdamas pasiūlymą vienai, kelioms ar visoms pirkimo dalims.</w:t>
      </w:r>
    </w:p>
    <w:p w14:paraId="00EAA420" w14:textId="77777777" w:rsidR="00A1478D" w:rsidRPr="00A1478D" w:rsidRDefault="00A1478D" w:rsidP="00A1478D">
      <w:pPr>
        <w:numPr>
          <w:ilvl w:val="0"/>
          <w:numId w:val="46"/>
        </w:numPr>
        <w:tabs>
          <w:tab w:val="left" w:pos="270"/>
        </w:tabs>
        <w:spacing w:before="120" w:after="120" w:line="20" w:lineRule="atLeast"/>
        <w:ind w:left="0" w:firstLine="0"/>
        <w:jc w:val="left"/>
        <w:rPr>
          <w:rFonts w:eastAsiaTheme="minorEastAsia"/>
        </w:rPr>
      </w:pPr>
      <w:r w:rsidRPr="00A1478D">
        <w:rPr>
          <w:rFonts w:eastAsiaTheme="minorEastAsia"/>
        </w:rPr>
        <w:t>Nurodytą reikalaujamą kvalifikaciją tiekėjai (ar jų personalas) privalo būti įgiję iki pasiūlymų pateikimo termino pabaigos.</w:t>
      </w:r>
    </w:p>
    <w:p w14:paraId="44A70BE8" w14:textId="77777777" w:rsidR="00A1478D" w:rsidRPr="00A1478D" w:rsidRDefault="00A1478D" w:rsidP="00A1478D">
      <w:pPr>
        <w:numPr>
          <w:ilvl w:val="0"/>
          <w:numId w:val="46"/>
        </w:numPr>
        <w:tabs>
          <w:tab w:val="left" w:pos="270"/>
        </w:tabs>
        <w:spacing w:before="120" w:after="120" w:line="20" w:lineRule="atLeast"/>
        <w:ind w:left="0" w:firstLine="0"/>
        <w:jc w:val="left"/>
        <w:rPr>
          <w:rFonts w:eastAsiaTheme="minorEastAsia"/>
        </w:rPr>
      </w:pPr>
      <w:r w:rsidRPr="00A1478D">
        <w:rPr>
          <w:rFonts w:eastAsiaTheme="minorEastAsia"/>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5780AA88" w14:textId="069FA095" w:rsidR="00A1478D" w:rsidRPr="00A1478D" w:rsidRDefault="00A1478D" w:rsidP="00A1478D">
      <w:pPr>
        <w:numPr>
          <w:ilvl w:val="0"/>
          <w:numId w:val="46"/>
        </w:numPr>
        <w:tabs>
          <w:tab w:val="left" w:pos="270"/>
        </w:tabs>
        <w:spacing w:before="120" w:after="120" w:line="20" w:lineRule="atLeast"/>
        <w:ind w:left="0" w:firstLine="0"/>
        <w:jc w:val="left"/>
        <w:rPr>
          <w:rFonts w:eastAsiaTheme="minorEastAsia"/>
        </w:rPr>
      </w:pPr>
      <w:r w:rsidRPr="00A1478D">
        <w:rPr>
          <w:rFonts w:eastAsiaTheme="minorEastAsia"/>
        </w:rPr>
        <w:t>Nustatomi tiekėjų minimalūs kvalifikacijos reikalavimai ir reikalaujami aplinkos apsaugos vadybos sistemų standartai</w:t>
      </w:r>
      <w:r>
        <w:rPr>
          <w:rFonts w:eastAsiaTheme="minorEastAsia"/>
        </w:rPr>
        <w:t>.</w:t>
      </w:r>
    </w:p>
    <w:p w14:paraId="581B7379" w14:textId="77777777" w:rsidR="00F0653B" w:rsidRPr="00A1478D" w:rsidRDefault="00F0653B" w:rsidP="00F0653B">
      <w:pPr>
        <w:pStyle w:val="Antrat"/>
        <w:keepNext/>
        <w:rPr>
          <w:rFonts w:eastAsiaTheme="minorHAnsi" w:cstheme="minorHAnsi"/>
          <w:sz w:val="22"/>
          <w:szCs w:val="22"/>
          <w:lang w:val="en-US"/>
        </w:rPr>
      </w:pPr>
    </w:p>
    <w:p w14:paraId="3029DD8C" w14:textId="77777777" w:rsidR="006F0BCE" w:rsidRPr="00BA52C0" w:rsidRDefault="006F0BCE">
      <w:pPr>
        <w:rPr>
          <w:lang w:eastAsia="lt-LT"/>
        </w:rPr>
      </w:pPr>
    </w:p>
    <w:p w14:paraId="51250F9C" w14:textId="77777777" w:rsidR="006F0BCE" w:rsidRPr="00BA52C0" w:rsidRDefault="006F0BCE">
      <w:pPr>
        <w:rPr>
          <w:lang w:eastAsia="lt-LT"/>
        </w:rPr>
      </w:pPr>
    </w:p>
    <w:p w14:paraId="15D4C604" w14:textId="77777777" w:rsidR="006F0BCE" w:rsidRPr="00BA52C0" w:rsidRDefault="006F0BCE">
      <w:pPr>
        <w:rPr>
          <w:lang w:eastAsia="lt-LT"/>
        </w:rPr>
      </w:pPr>
    </w:p>
    <w:p w14:paraId="1EBD41F9" w14:textId="77777777" w:rsidR="006F0BCE" w:rsidRPr="00BA52C0" w:rsidRDefault="006F0BCE">
      <w:pPr>
        <w:rPr>
          <w:lang w:eastAsia="lt-LT"/>
        </w:rPr>
      </w:pPr>
    </w:p>
    <w:tbl>
      <w:tblPr>
        <w:tblStyle w:val="TableGrid3"/>
        <w:tblpPr w:leftFromText="180" w:rightFromText="180" w:horzAnchor="margin" w:tblpY="770"/>
        <w:tblW w:w="4932" w:type="pct"/>
        <w:tblLook w:val="04A0" w:firstRow="1" w:lastRow="0" w:firstColumn="1" w:lastColumn="0" w:noHBand="0" w:noVBand="1"/>
      </w:tblPr>
      <w:tblGrid>
        <w:gridCol w:w="573"/>
        <w:gridCol w:w="3434"/>
        <w:gridCol w:w="2868"/>
        <w:gridCol w:w="2952"/>
      </w:tblGrid>
      <w:tr w:rsidR="006B4EDA" w:rsidRPr="006B4EDA" w14:paraId="4025370C" w14:textId="77777777" w:rsidTr="007E73F2">
        <w:trPr>
          <w:cantSplit/>
          <w:tblHeader/>
        </w:trPr>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3061DA0" w14:textId="77777777" w:rsidR="006B4EDA" w:rsidRPr="006B4EDA" w:rsidRDefault="006B4EDA" w:rsidP="006B4EDA">
            <w:pPr>
              <w:spacing w:before="60" w:after="60" w:line="256" w:lineRule="auto"/>
              <w:jc w:val="center"/>
              <w:rPr>
                <w:rFonts w:eastAsia="Times New Roman"/>
                <w:b/>
                <w:bCs/>
                <w:lang w:eastAsia="lt-LT"/>
              </w:rPr>
            </w:pPr>
            <w:r w:rsidRPr="006B4EDA">
              <w:rPr>
                <w:rFonts w:eastAsiaTheme="minorHAnsi"/>
                <w:b/>
                <w:bCs/>
                <w:lang w:eastAsia="lt-LT"/>
              </w:rPr>
              <w:lastRenderedPageBreak/>
              <w:t>Eil. Nr.</w:t>
            </w:r>
          </w:p>
        </w:tc>
        <w:tc>
          <w:tcPr>
            <w:tcW w:w="17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CAB6E46" w14:textId="77777777" w:rsidR="006B4EDA" w:rsidRPr="006B4EDA" w:rsidRDefault="006B4EDA" w:rsidP="006B4EDA">
            <w:pPr>
              <w:spacing w:before="60" w:after="60" w:line="256" w:lineRule="auto"/>
              <w:jc w:val="center"/>
              <w:rPr>
                <w:rFonts w:eastAsiaTheme="minorEastAsia"/>
                <w:b/>
                <w:bCs/>
                <w:lang w:eastAsia="lt-LT"/>
              </w:rPr>
            </w:pPr>
            <w:r w:rsidRPr="006B4EDA">
              <w:rPr>
                <w:rFonts w:eastAsia="Times New Roman"/>
                <w:b/>
                <w:bCs/>
                <w:color w:val="000000"/>
                <w:lang w:eastAsia="lt-LT"/>
              </w:rPr>
              <w:t>Kvalifikacijos reikalavimas</w:t>
            </w:r>
          </w:p>
        </w:tc>
        <w:tc>
          <w:tcPr>
            <w:tcW w:w="145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7B243AD" w14:textId="77777777" w:rsidR="006B4EDA" w:rsidRPr="006B4EDA" w:rsidRDefault="006B4EDA" w:rsidP="006B4EDA">
            <w:pPr>
              <w:autoSpaceDE w:val="0"/>
              <w:autoSpaceDN w:val="0"/>
              <w:adjustRightInd w:val="0"/>
              <w:jc w:val="center"/>
              <w:rPr>
                <w:rFonts w:eastAsia="Times New Roman"/>
                <w:b/>
                <w:bCs/>
                <w:color w:val="000000"/>
                <w:lang w:eastAsia="lt-LT"/>
              </w:rPr>
            </w:pPr>
            <w:r w:rsidRPr="006B4EDA">
              <w:rPr>
                <w:rFonts w:eastAsia="Times New Roman"/>
                <w:b/>
                <w:bCs/>
                <w:color w:val="000000"/>
                <w:lang w:eastAsia="lt-LT"/>
              </w:rPr>
              <w:t>Atitiktį reikalavimui įrodantys  dokumentai</w:t>
            </w:r>
          </w:p>
        </w:tc>
        <w:tc>
          <w:tcPr>
            <w:tcW w:w="15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CDB324B" w14:textId="77777777" w:rsidR="006B4EDA" w:rsidRPr="006B4EDA" w:rsidRDefault="006B4EDA" w:rsidP="006B4EDA">
            <w:pPr>
              <w:autoSpaceDE w:val="0"/>
              <w:autoSpaceDN w:val="0"/>
              <w:adjustRightInd w:val="0"/>
              <w:jc w:val="center"/>
              <w:rPr>
                <w:rFonts w:eastAsia="Times New Roman"/>
                <w:b/>
                <w:bCs/>
                <w:color w:val="000000"/>
                <w:lang w:eastAsia="lt-LT"/>
              </w:rPr>
            </w:pPr>
            <w:r w:rsidRPr="006B4EDA">
              <w:rPr>
                <w:rFonts w:eastAsia="Times New Roman"/>
                <w:b/>
                <w:bCs/>
                <w:color w:val="000000"/>
                <w:lang w:eastAsia="lt-LT"/>
              </w:rPr>
              <w:t>Subjektas, kuris turi atitikti reikalavimą</w:t>
            </w:r>
          </w:p>
        </w:tc>
      </w:tr>
      <w:tr w:rsidR="006B4EDA" w:rsidRPr="006B4EDA" w14:paraId="24F0B5F0" w14:textId="77777777" w:rsidTr="007E73F2">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D8BFE" w14:textId="77777777" w:rsidR="006B4EDA" w:rsidRPr="006B4EDA" w:rsidRDefault="006B4EDA" w:rsidP="006B4EDA">
            <w:pPr>
              <w:spacing w:before="60" w:after="60" w:line="257" w:lineRule="auto"/>
              <w:contextualSpacing/>
              <w:jc w:val="left"/>
              <w:rPr>
                <w:rFonts w:eastAsiaTheme="minorHAnsi"/>
                <w:lang w:eastAsia="lt-LT"/>
              </w:rPr>
            </w:pPr>
            <w:r w:rsidRPr="006B4EDA">
              <w:rPr>
                <w:rFonts w:eastAsiaTheme="minorHAnsi"/>
                <w:lang w:eastAsia="lt-LT"/>
              </w:rPr>
              <w:t>1.</w:t>
            </w: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077CC" w14:textId="77777777" w:rsidR="006B4EDA" w:rsidRPr="006B4EDA" w:rsidRDefault="006B4EDA" w:rsidP="006B4EDA">
            <w:pPr>
              <w:autoSpaceDE w:val="0"/>
              <w:autoSpaceDN w:val="0"/>
              <w:adjustRightInd w:val="0"/>
              <w:jc w:val="center"/>
              <w:rPr>
                <w:rFonts w:eastAsia="Times New Roman"/>
                <w:b/>
                <w:bCs/>
                <w:color w:val="000000"/>
                <w:lang w:eastAsia="lt-LT"/>
              </w:rPr>
            </w:pPr>
            <w:r w:rsidRPr="006B4EDA">
              <w:rPr>
                <w:rFonts w:eastAsia="Times New Roman"/>
                <w:b/>
                <w:bCs/>
                <w:color w:val="000000"/>
                <w:lang w:eastAsia="lt-LT"/>
              </w:rPr>
              <w:t>Techninis ir profesinis pajėgumas:</w:t>
            </w:r>
          </w:p>
        </w:tc>
      </w:tr>
      <w:tr w:rsidR="006B4EDA" w:rsidRPr="006B4EDA" w14:paraId="0AA74A7E" w14:textId="77777777" w:rsidTr="007E73F2">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07029" w14:textId="77777777" w:rsidR="006B4EDA" w:rsidRPr="006B4EDA" w:rsidRDefault="006B4EDA" w:rsidP="006B4EDA">
            <w:pPr>
              <w:spacing w:before="60" w:after="60" w:line="257" w:lineRule="auto"/>
              <w:contextualSpacing/>
              <w:jc w:val="left"/>
              <w:rPr>
                <w:rFonts w:eastAsiaTheme="minorHAnsi"/>
                <w:lang w:eastAsia="lt-LT"/>
              </w:rPr>
            </w:pPr>
            <w:r w:rsidRPr="006B4EDA">
              <w:rPr>
                <w:rFonts w:eastAsiaTheme="minorHAnsi"/>
                <w:lang w:eastAsia="lt-LT"/>
              </w:rPr>
              <w:t>1.1.</w:t>
            </w:r>
          </w:p>
        </w:tc>
        <w:tc>
          <w:tcPr>
            <w:tcW w:w="1747" w:type="pct"/>
            <w:tcBorders>
              <w:top w:val="single" w:sz="4" w:space="0" w:color="000000" w:themeColor="text1"/>
              <w:left w:val="single" w:sz="4" w:space="0" w:color="000000" w:themeColor="text1"/>
              <w:bottom w:val="single" w:sz="4" w:space="0" w:color="000000" w:themeColor="text1"/>
              <w:right w:val="single" w:sz="4" w:space="0" w:color="auto"/>
            </w:tcBorders>
          </w:tcPr>
          <w:p w14:paraId="775BA2AB" w14:textId="0C07C38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 xml:space="preserve">Tiekėjas per paskutinius 3 (tris) metus iki pasiūlymo pateikimo termino pabaigos turi būti tinkamai* parengęs ne mažiau kaip 1 (vieną) vandentiekio ir (ar) nuotekų </w:t>
            </w:r>
            <w:r w:rsidR="00BD2A53">
              <w:rPr>
                <w:rFonts w:eastAsia="Times New Roman"/>
                <w:color w:val="000000"/>
                <w:lang w:eastAsia="lt-LT"/>
              </w:rPr>
              <w:t>šalinimo</w:t>
            </w:r>
            <w:r w:rsidR="007141FF">
              <w:rPr>
                <w:rFonts w:eastAsia="Times New Roman"/>
                <w:color w:val="000000"/>
                <w:lang w:eastAsia="lt-LT"/>
              </w:rPr>
              <w:t xml:space="preserve"> </w:t>
            </w:r>
            <w:r w:rsidRPr="006B4EDA">
              <w:rPr>
                <w:rFonts w:eastAsia="Times New Roman"/>
                <w:color w:val="000000"/>
                <w:lang w:eastAsia="lt-LT"/>
              </w:rPr>
              <w:t xml:space="preserve">tinklų techninį, techninį darbo arba darbo projektą, susijusį su naujos statybos, rekonstravimo arba kapitalinio remonto darbais, kuriame buvo suprojektuotas ne trumpesnis nei nurodytas atitinkamos pirkimo </w:t>
            </w:r>
            <w:r w:rsidR="004323FB">
              <w:rPr>
                <w:rFonts w:eastAsia="Times New Roman"/>
                <w:color w:val="000000"/>
                <w:lang w:eastAsia="lt-LT"/>
              </w:rPr>
              <w:t xml:space="preserve">objekto </w:t>
            </w:r>
            <w:r w:rsidRPr="006B4EDA">
              <w:rPr>
                <w:rFonts w:eastAsia="Times New Roman"/>
                <w:color w:val="000000"/>
                <w:lang w:eastAsia="lt-LT"/>
              </w:rPr>
              <w:t>dalies tinklų ilgis:</w:t>
            </w:r>
          </w:p>
          <w:p w14:paraId="117C68CB" w14:textId="77777777" w:rsidR="006B4EDA" w:rsidRPr="006B4EDA" w:rsidRDefault="006B4EDA" w:rsidP="006B4EDA">
            <w:pPr>
              <w:autoSpaceDE w:val="0"/>
              <w:autoSpaceDN w:val="0"/>
              <w:adjustRightInd w:val="0"/>
              <w:rPr>
                <w:rFonts w:eastAsia="Times New Roman"/>
                <w:color w:val="000000"/>
                <w:lang w:eastAsia="lt-LT"/>
              </w:rPr>
            </w:pPr>
          </w:p>
          <w:p w14:paraId="6CCCF229" w14:textId="688977BD" w:rsidR="006B4EDA" w:rsidRPr="006B4EDA" w:rsidRDefault="006B4EDA" w:rsidP="006B4EDA">
            <w:pPr>
              <w:autoSpaceDE w:val="0"/>
              <w:autoSpaceDN w:val="0"/>
              <w:adjustRightInd w:val="0"/>
              <w:jc w:val="left"/>
              <w:rPr>
                <w:rFonts w:eastAsia="Times New Roman"/>
                <w:color w:val="000000"/>
                <w:lang w:eastAsia="lt-LT"/>
              </w:rPr>
            </w:pPr>
            <w:r w:rsidRPr="006B4EDA">
              <w:rPr>
                <w:rFonts w:eastAsia="Times New Roman"/>
                <w:b/>
                <w:bCs/>
                <w:color w:val="000000"/>
                <w:lang w:eastAsia="lt-LT"/>
              </w:rPr>
              <w:t xml:space="preserve">I </w:t>
            </w:r>
            <w:r w:rsidR="005A5FD0">
              <w:rPr>
                <w:rFonts w:eastAsia="Times New Roman"/>
                <w:b/>
                <w:bCs/>
                <w:color w:val="000000"/>
                <w:lang w:eastAsia="lt-LT"/>
              </w:rPr>
              <w:t xml:space="preserve">POD </w:t>
            </w:r>
            <w:r w:rsidRPr="006B4EDA">
              <w:rPr>
                <w:rFonts w:eastAsia="Times New Roman"/>
                <w:color w:val="000000"/>
                <w:lang w:eastAsia="lt-LT"/>
              </w:rPr>
              <w:t xml:space="preserve"> – ne mažiau kaip </w:t>
            </w:r>
            <w:r w:rsidR="00556575" w:rsidRPr="00556575">
              <w:rPr>
                <w:rFonts w:eastAsia="Times New Roman"/>
                <w:b/>
                <w:bCs/>
                <w:color w:val="000000"/>
                <w:lang w:eastAsia="lt-LT"/>
              </w:rPr>
              <w:t>5</w:t>
            </w:r>
            <w:r w:rsidRPr="006B4EDA">
              <w:rPr>
                <w:rFonts w:eastAsia="Times New Roman"/>
                <w:b/>
                <w:bCs/>
                <w:color w:val="000000"/>
                <w:lang w:eastAsia="lt-LT"/>
              </w:rPr>
              <w:t>,</w:t>
            </w:r>
            <w:r w:rsidR="00556575">
              <w:rPr>
                <w:rFonts w:eastAsia="Times New Roman"/>
                <w:b/>
                <w:bCs/>
                <w:color w:val="000000"/>
                <w:lang w:eastAsia="lt-LT"/>
              </w:rPr>
              <w:t>8</w:t>
            </w:r>
            <w:r w:rsidRPr="006B4EDA">
              <w:rPr>
                <w:rFonts w:eastAsia="Times New Roman"/>
                <w:b/>
                <w:bCs/>
                <w:color w:val="000000"/>
                <w:lang w:eastAsia="lt-LT"/>
              </w:rPr>
              <w:t xml:space="preserve"> km</w:t>
            </w:r>
            <w:r w:rsidRPr="006B4EDA">
              <w:rPr>
                <w:rFonts w:eastAsia="Times New Roman"/>
                <w:color w:val="000000"/>
                <w:lang w:eastAsia="lt-LT"/>
              </w:rPr>
              <w:t>;</w:t>
            </w:r>
          </w:p>
          <w:p w14:paraId="0D72F480" w14:textId="1B40E54B" w:rsidR="006B4EDA" w:rsidRPr="006B4EDA" w:rsidRDefault="006B4EDA" w:rsidP="006B4EDA">
            <w:pPr>
              <w:autoSpaceDE w:val="0"/>
              <w:autoSpaceDN w:val="0"/>
              <w:adjustRightInd w:val="0"/>
              <w:jc w:val="left"/>
              <w:rPr>
                <w:rFonts w:eastAsia="Times New Roman"/>
                <w:color w:val="000000"/>
                <w:lang w:eastAsia="lt-LT"/>
              </w:rPr>
            </w:pPr>
            <w:r w:rsidRPr="006B4EDA">
              <w:rPr>
                <w:rFonts w:eastAsia="Times New Roman"/>
                <w:b/>
                <w:bCs/>
                <w:color w:val="000000"/>
                <w:lang w:eastAsia="lt-LT"/>
              </w:rPr>
              <w:t xml:space="preserve">II </w:t>
            </w:r>
            <w:r w:rsidR="00EE5B0B">
              <w:rPr>
                <w:rFonts w:eastAsia="Times New Roman"/>
                <w:b/>
                <w:bCs/>
                <w:color w:val="000000"/>
                <w:lang w:eastAsia="lt-LT"/>
              </w:rPr>
              <w:t>POD</w:t>
            </w:r>
            <w:r w:rsidRPr="006B4EDA">
              <w:rPr>
                <w:rFonts w:eastAsia="Times New Roman"/>
                <w:color w:val="000000"/>
                <w:lang w:eastAsia="lt-LT"/>
              </w:rPr>
              <w:t xml:space="preserve"> – ne mažiau kaip </w:t>
            </w:r>
            <w:r w:rsidR="00502917" w:rsidRPr="00502917">
              <w:rPr>
                <w:rFonts w:eastAsia="Times New Roman"/>
                <w:b/>
                <w:bCs/>
                <w:color w:val="000000"/>
                <w:lang w:eastAsia="lt-LT"/>
              </w:rPr>
              <w:t>2</w:t>
            </w:r>
            <w:r w:rsidRPr="006B4EDA">
              <w:rPr>
                <w:rFonts w:eastAsia="Times New Roman"/>
                <w:b/>
                <w:bCs/>
                <w:color w:val="000000"/>
                <w:lang w:eastAsia="lt-LT"/>
              </w:rPr>
              <w:t>,3 km</w:t>
            </w:r>
            <w:r w:rsidRPr="006B4EDA">
              <w:rPr>
                <w:rFonts w:eastAsia="Times New Roman"/>
                <w:color w:val="000000"/>
                <w:lang w:eastAsia="lt-LT"/>
              </w:rPr>
              <w:t>;</w:t>
            </w:r>
          </w:p>
          <w:p w14:paraId="0E1A91AB" w14:textId="2F199A99" w:rsidR="006B4EDA" w:rsidRPr="006B4EDA" w:rsidRDefault="006B4EDA" w:rsidP="006B4EDA">
            <w:pPr>
              <w:autoSpaceDE w:val="0"/>
              <w:autoSpaceDN w:val="0"/>
              <w:adjustRightInd w:val="0"/>
              <w:jc w:val="left"/>
              <w:rPr>
                <w:rFonts w:eastAsia="Times New Roman"/>
                <w:color w:val="000000"/>
                <w:lang w:eastAsia="lt-LT"/>
              </w:rPr>
            </w:pPr>
            <w:r w:rsidRPr="006B4EDA">
              <w:rPr>
                <w:rFonts w:eastAsia="Times New Roman"/>
                <w:b/>
                <w:bCs/>
                <w:color w:val="000000"/>
                <w:lang w:eastAsia="lt-LT"/>
              </w:rPr>
              <w:t xml:space="preserve">III </w:t>
            </w:r>
            <w:r w:rsidR="00502917">
              <w:rPr>
                <w:rFonts w:eastAsia="Times New Roman"/>
                <w:b/>
                <w:bCs/>
                <w:color w:val="000000"/>
                <w:lang w:eastAsia="lt-LT"/>
              </w:rPr>
              <w:t>POD</w:t>
            </w:r>
            <w:r w:rsidRPr="006B4EDA">
              <w:rPr>
                <w:rFonts w:eastAsia="Times New Roman"/>
                <w:color w:val="000000"/>
                <w:lang w:eastAsia="lt-LT"/>
              </w:rPr>
              <w:t xml:space="preserve"> – ne mažiau kaip </w:t>
            </w:r>
            <w:r w:rsidR="006C564C" w:rsidRPr="006C564C">
              <w:rPr>
                <w:rFonts w:eastAsia="Times New Roman"/>
                <w:b/>
                <w:bCs/>
                <w:color w:val="000000"/>
                <w:lang w:eastAsia="lt-LT"/>
              </w:rPr>
              <w:t>0</w:t>
            </w:r>
            <w:r w:rsidRPr="006B4EDA">
              <w:rPr>
                <w:rFonts w:eastAsia="Times New Roman"/>
                <w:b/>
                <w:bCs/>
                <w:color w:val="000000"/>
                <w:lang w:eastAsia="lt-LT"/>
              </w:rPr>
              <w:t>,</w:t>
            </w:r>
            <w:r w:rsidR="006C564C" w:rsidRPr="006C564C">
              <w:rPr>
                <w:rFonts w:eastAsia="Times New Roman"/>
                <w:b/>
                <w:bCs/>
                <w:color w:val="000000"/>
                <w:lang w:eastAsia="lt-LT"/>
              </w:rPr>
              <w:t>7</w:t>
            </w:r>
            <w:r w:rsidRPr="006B4EDA">
              <w:rPr>
                <w:rFonts w:eastAsia="Times New Roman"/>
                <w:b/>
                <w:bCs/>
                <w:color w:val="000000"/>
                <w:lang w:eastAsia="lt-LT"/>
              </w:rPr>
              <w:t xml:space="preserve"> km</w:t>
            </w:r>
            <w:r w:rsidRPr="006B4EDA">
              <w:rPr>
                <w:rFonts w:eastAsia="Times New Roman"/>
                <w:color w:val="000000"/>
                <w:lang w:eastAsia="lt-LT"/>
              </w:rPr>
              <w:t>;</w:t>
            </w:r>
          </w:p>
          <w:p w14:paraId="0E8A5AEF" w14:textId="77777777" w:rsidR="006B4EDA" w:rsidRPr="006B4EDA" w:rsidRDefault="006B4EDA" w:rsidP="006B4EDA">
            <w:pPr>
              <w:autoSpaceDE w:val="0"/>
              <w:autoSpaceDN w:val="0"/>
              <w:adjustRightInd w:val="0"/>
              <w:rPr>
                <w:rFonts w:eastAsia="Times New Roman"/>
                <w:color w:val="000000"/>
                <w:lang w:eastAsia="lt-LT"/>
              </w:rPr>
            </w:pPr>
          </w:p>
          <w:p w14:paraId="6CCF35A0" w14:textId="7777777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Reikalavimas taikomas kiekvienai Pirkimo daliai atskirai</w:t>
            </w:r>
            <w:r w:rsidRPr="006B4EDA">
              <w:rPr>
                <w:rFonts w:eastAsia="Times New Roman"/>
                <w:color w:val="000000"/>
                <w:lang w:val="pt-BR" w:eastAsia="lt-LT"/>
              </w:rPr>
              <w:t>**</w:t>
            </w:r>
            <w:r w:rsidRPr="006B4EDA">
              <w:rPr>
                <w:rFonts w:eastAsia="Times New Roman"/>
                <w:color w:val="000000"/>
                <w:lang w:eastAsia="lt-LT"/>
              </w:rPr>
              <w:t>.</w:t>
            </w:r>
          </w:p>
          <w:p w14:paraId="64491ACE" w14:textId="77777777" w:rsidR="006B4EDA" w:rsidRPr="006B4EDA" w:rsidRDefault="006B4EDA" w:rsidP="006B4EDA">
            <w:pPr>
              <w:autoSpaceDE w:val="0"/>
              <w:autoSpaceDN w:val="0"/>
              <w:adjustRightInd w:val="0"/>
              <w:rPr>
                <w:rFonts w:eastAsia="Times New Roman"/>
                <w:color w:val="000000"/>
                <w:lang w:eastAsia="lt-LT"/>
              </w:rPr>
            </w:pPr>
          </w:p>
          <w:p w14:paraId="63964F63" w14:textId="77777777" w:rsidR="006B4EDA" w:rsidRPr="006B4EDA" w:rsidRDefault="006B4EDA" w:rsidP="00F5620A">
            <w:pPr>
              <w:autoSpaceDE w:val="0"/>
              <w:autoSpaceDN w:val="0"/>
              <w:adjustRightInd w:val="0"/>
              <w:rPr>
                <w:rFonts w:eastAsia="Times New Roman"/>
                <w:color w:val="000000"/>
                <w:lang w:eastAsia="lt-LT"/>
              </w:rPr>
            </w:pPr>
          </w:p>
        </w:tc>
        <w:tc>
          <w:tcPr>
            <w:tcW w:w="1459" w:type="pct"/>
            <w:tcBorders>
              <w:top w:val="single" w:sz="4" w:space="0" w:color="000000" w:themeColor="text1"/>
              <w:left w:val="single" w:sz="4" w:space="0" w:color="auto"/>
              <w:bottom w:val="single" w:sz="4" w:space="0" w:color="000000" w:themeColor="text1"/>
              <w:right w:val="single" w:sz="4" w:space="0" w:color="000000" w:themeColor="text1"/>
            </w:tcBorders>
          </w:tcPr>
          <w:p w14:paraId="02BCF355" w14:textId="3CBD9EBE" w:rsidR="00744D91" w:rsidRDefault="00744D91" w:rsidP="00603D4E">
            <w:pPr>
              <w:pStyle w:val="Default"/>
              <w:jc w:val="both"/>
              <w:rPr>
                <w:rFonts w:eastAsia="Times New Roman"/>
                <w:sz w:val="22"/>
                <w:szCs w:val="22"/>
                <w:lang w:eastAsia="lt-LT"/>
              </w:rPr>
            </w:pPr>
            <w:r w:rsidRPr="00D5391B">
              <w:rPr>
                <w:rFonts w:eastAsia="Times New Roman"/>
                <w:sz w:val="22"/>
                <w:szCs w:val="22"/>
                <w:u w:val="single"/>
                <w:lang w:eastAsia="lt-LT"/>
              </w:rPr>
              <w:t>Pateiki</w:t>
            </w:r>
            <w:r w:rsidR="00762EAC" w:rsidRPr="00D5391B">
              <w:rPr>
                <w:rFonts w:eastAsia="Times New Roman"/>
                <w:sz w:val="22"/>
                <w:szCs w:val="22"/>
                <w:u w:val="single"/>
                <w:lang w:eastAsia="lt-LT"/>
              </w:rPr>
              <w:t>a</w:t>
            </w:r>
            <w:r w:rsidRPr="00D5391B">
              <w:rPr>
                <w:rFonts w:eastAsia="Times New Roman"/>
                <w:sz w:val="22"/>
                <w:szCs w:val="22"/>
                <w:u w:val="single"/>
                <w:lang w:eastAsia="lt-LT"/>
              </w:rPr>
              <w:t>ma kartu su pasiūlymu</w:t>
            </w:r>
            <w:r w:rsidR="00762EAC">
              <w:rPr>
                <w:rFonts w:eastAsia="Times New Roman"/>
                <w:sz w:val="22"/>
                <w:szCs w:val="22"/>
                <w:lang w:eastAsia="lt-LT"/>
              </w:rPr>
              <w:t>:</w:t>
            </w:r>
          </w:p>
          <w:p w14:paraId="43A44519" w14:textId="19F90EE4" w:rsidR="00744D91" w:rsidRDefault="00744D91" w:rsidP="00603D4E">
            <w:pPr>
              <w:pStyle w:val="Default"/>
              <w:jc w:val="both"/>
              <w:rPr>
                <w:rFonts w:eastAsia="Times New Roman"/>
                <w:sz w:val="22"/>
                <w:szCs w:val="22"/>
                <w:lang w:eastAsia="lt-LT"/>
              </w:rPr>
            </w:pPr>
            <w:r w:rsidRPr="00744D91">
              <w:rPr>
                <w:rFonts w:eastAsia="Times New Roman"/>
                <w:sz w:val="22"/>
                <w:szCs w:val="22"/>
                <w:lang w:eastAsia="lt-LT"/>
              </w:rPr>
              <w:t>Kvalifikacinio reikalavimo atitikties pagrindimui tiekėjas,</w:t>
            </w:r>
          </w:p>
          <w:p w14:paraId="0D26A1CD" w14:textId="0A5282B8" w:rsidR="00603D4E" w:rsidRPr="00744D91" w:rsidRDefault="009A5E1E" w:rsidP="00603D4E">
            <w:pPr>
              <w:pStyle w:val="Default"/>
              <w:jc w:val="both"/>
              <w:rPr>
                <w:sz w:val="22"/>
                <w:szCs w:val="22"/>
              </w:rPr>
            </w:pPr>
            <w:r>
              <w:rPr>
                <w:rFonts w:eastAsia="Times New Roman"/>
                <w:sz w:val="22"/>
                <w:szCs w:val="22"/>
              </w:rPr>
              <w:t>p</w:t>
            </w:r>
            <w:r w:rsidR="00762EAC">
              <w:rPr>
                <w:rFonts w:eastAsia="Times New Roman"/>
                <w:sz w:val="22"/>
                <w:szCs w:val="22"/>
              </w:rPr>
              <w:t>ateikia ū</w:t>
            </w:r>
            <w:r w:rsidR="00603D4E" w:rsidRPr="00744D91">
              <w:rPr>
                <w:sz w:val="22"/>
                <w:szCs w:val="22"/>
              </w:rPr>
              <w:t>kio subjekto vadovo ar kito įgalioto asmens pasirašyt</w:t>
            </w:r>
            <w:r w:rsidR="00762EAC">
              <w:rPr>
                <w:sz w:val="22"/>
                <w:szCs w:val="22"/>
              </w:rPr>
              <w:t>ą</w:t>
            </w:r>
            <w:r>
              <w:rPr>
                <w:sz w:val="22"/>
                <w:szCs w:val="22"/>
              </w:rPr>
              <w:t>,</w:t>
            </w:r>
            <w:r w:rsidR="00603D4E" w:rsidRPr="00744D91">
              <w:rPr>
                <w:sz w:val="22"/>
                <w:szCs w:val="22"/>
              </w:rPr>
              <w:t xml:space="preserve"> per pastaruosius </w:t>
            </w:r>
          </w:p>
          <w:p w14:paraId="189FFC86" w14:textId="06AE4A51" w:rsidR="00AF324C" w:rsidRPr="00744D91" w:rsidRDefault="00AF324C" w:rsidP="00AF324C">
            <w:pPr>
              <w:pStyle w:val="Default"/>
              <w:jc w:val="both"/>
              <w:rPr>
                <w:sz w:val="22"/>
                <w:szCs w:val="22"/>
              </w:rPr>
            </w:pPr>
            <w:r w:rsidRPr="00744D91">
              <w:rPr>
                <w:sz w:val="22"/>
                <w:szCs w:val="22"/>
              </w:rPr>
              <w:t>3 finansinius metus arba per laiką nuo tiekėjo įregistravimo dienos (jeigu tiekėjas vykdė veiklą mažiau nei 3 finansinius metus) suteiktų paslaugų sąraš</w:t>
            </w:r>
            <w:r w:rsidR="009603F8">
              <w:rPr>
                <w:sz w:val="22"/>
                <w:szCs w:val="22"/>
              </w:rPr>
              <w:t>ą</w:t>
            </w:r>
            <w:r w:rsidRPr="00744D91">
              <w:rPr>
                <w:sz w:val="22"/>
                <w:szCs w:val="22"/>
              </w:rPr>
              <w:t xml:space="preserve">, </w:t>
            </w:r>
          </w:p>
          <w:p w14:paraId="7D9A3EE9" w14:textId="70709964" w:rsidR="00A41A87" w:rsidRPr="00744D91" w:rsidRDefault="00AC610F" w:rsidP="006B4EDA">
            <w:pPr>
              <w:autoSpaceDE w:val="0"/>
              <w:autoSpaceDN w:val="0"/>
              <w:adjustRightInd w:val="0"/>
              <w:rPr>
                <w:rFonts w:eastAsia="Times New Roman"/>
                <w:color w:val="000000"/>
                <w:lang w:eastAsia="lt-LT"/>
              </w:rPr>
            </w:pPr>
            <w:r w:rsidRPr="00744D91">
              <w:rPr>
                <w:rFonts w:eastAsia="Times New Roman"/>
                <w:color w:val="000000"/>
                <w:lang w:eastAsia="lt-LT"/>
              </w:rPr>
              <w:t>kuriame nurodytos tinkamai atliktų paslaugų datos, suprojektuotų vandentiekio ir/ar nuotekų tinklų ilgiai, paslaugų gavėjai (tiek viešieji, tiek privatieji)</w:t>
            </w:r>
            <w:r w:rsidR="0090405D" w:rsidRPr="00744D91">
              <w:rPr>
                <w:rFonts w:eastAsia="Times New Roman"/>
                <w:color w:val="000000"/>
                <w:lang w:eastAsia="lt-LT"/>
              </w:rPr>
              <w:t>.</w:t>
            </w:r>
          </w:p>
          <w:p w14:paraId="2F177622" w14:textId="68236418"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 xml:space="preserve">Kvalifikacinio reikalavimo atitikties pagrindimui tiekėjas, kuris pagal vertinimo rezultatus galės būti pripažintas laimėjusiu,  </w:t>
            </w:r>
            <w:r w:rsidRPr="00A72F13">
              <w:rPr>
                <w:rFonts w:eastAsia="Times New Roman"/>
                <w:b/>
                <w:bCs/>
                <w:color w:val="000000"/>
                <w:lang w:eastAsia="lt-LT"/>
              </w:rPr>
              <w:t>perkančiajam subjektui pareikalavus</w:t>
            </w:r>
            <w:r w:rsidRPr="006B4EDA">
              <w:rPr>
                <w:rFonts w:eastAsia="Times New Roman"/>
                <w:color w:val="000000"/>
                <w:lang w:eastAsia="lt-LT"/>
              </w:rPr>
              <w:t>, turės pateikti</w:t>
            </w:r>
            <w:r w:rsidR="00A72F13">
              <w:rPr>
                <w:rFonts w:eastAsia="Times New Roman"/>
                <w:color w:val="000000"/>
                <w:lang w:eastAsia="lt-LT"/>
              </w:rPr>
              <w:t>:</w:t>
            </w:r>
            <w:r w:rsidRPr="006B4EDA">
              <w:rPr>
                <w:rFonts w:eastAsia="Times New Roman"/>
                <w:color w:val="000000"/>
                <w:lang w:eastAsia="lt-LT"/>
              </w:rPr>
              <w:t xml:space="preserve">  </w:t>
            </w:r>
          </w:p>
          <w:p w14:paraId="321BBC56" w14:textId="657DC75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1) užsakovų pažym</w:t>
            </w:r>
            <w:r w:rsidR="00751FA1">
              <w:rPr>
                <w:rFonts w:eastAsia="Times New Roman"/>
                <w:color w:val="000000"/>
                <w:lang w:eastAsia="lt-LT"/>
              </w:rPr>
              <w:t>as</w:t>
            </w:r>
            <w:r w:rsidRPr="006B4EDA">
              <w:rPr>
                <w:rFonts w:eastAsia="Times New Roman"/>
                <w:color w:val="000000"/>
                <w:lang w:eastAsia="lt-LT"/>
              </w:rPr>
              <w:t>, kuriose būtų nurodytos suteiktų paslaugų pradžios ir pabaigos datos (sutarties pradžios ir pabaigos data),  suprojektuotų vandentiekio ir/ar nuotekų tinklų ilgiai, paslaugų gavėjai, ar paslaugos buvo suteiktos tinkamai;</w:t>
            </w:r>
          </w:p>
          <w:p w14:paraId="6D14FBBE" w14:textId="7777777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arba</w:t>
            </w:r>
          </w:p>
          <w:p w14:paraId="590A9352" w14:textId="416F8C93"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2) ūkio subjekto sudaryt</w:t>
            </w:r>
            <w:r w:rsidR="00291098">
              <w:rPr>
                <w:rFonts w:eastAsia="Times New Roman"/>
                <w:color w:val="000000"/>
                <w:lang w:eastAsia="lt-LT"/>
              </w:rPr>
              <w:t>as</w:t>
            </w:r>
            <w:r w:rsidRPr="006B4EDA">
              <w:rPr>
                <w:rFonts w:eastAsia="Times New Roman"/>
                <w:color w:val="000000"/>
                <w:lang w:eastAsia="lt-LT"/>
              </w:rPr>
              <w:t xml:space="preserve"> sutartys iš kurių būtų galima nustatyti suteiktų paslaugų datas, suprojektuotų vandentiekio ir/ar nuotekų tinklų ilgį, paslaugų gavėjus kartu su techninio ir/ar  technin</w:t>
            </w:r>
            <w:r w:rsidR="00281D6E">
              <w:rPr>
                <w:rFonts w:eastAsia="Times New Roman"/>
                <w:color w:val="000000"/>
                <w:lang w:eastAsia="lt-LT"/>
              </w:rPr>
              <w:t>i</w:t>
            </w:r>
            <w:r w:rsidRPr="006B4EDA">
              <w:rPr>
                <w:rFonts w:eastAsia="Times New Roman"/>
                <w:color w:val="000000"/>
                <w:lang w:eastAsia="lt-LT"/>
              </w:rPr>
              <w:t xml:space="preserve">o darbo ir/ar darbo </w:t>
            </w:r>
            <w:r w:rsidRPr="006B4EDA">
              <w:rPr>
                <w:rFonts w:eastAsia="Times New Roman"/>
                <w:color w:val="000000"/>
                <w:lang w:eastAsia="lt-LT"/>
              </w:rPr>
              <w:lastRenderedPageBreak/>
              <w:t>projekto galutinės teigiamos ekspertizės aktu (išvada).</w:t>
            </w:r>
          </w:p>
          <w:p w14:paraId="05C28ED4" w14:textId="77777777" w:rsidR="006B4EDA" w:rsidRPr="006B4EDA" w:rsidRDefault="006B4EDA" w:rsidP="006B4EDA">
            <w:pPr>
              <w:autoSpaceDE w:val="0"/>
              <w:autoSpaceDN w:val="0"/>
              <w:adjustRightInd w:val="0"/>
              <w:rPr>
                <w:rFonts w:eastAsia="Times New Roman"/>
                <w:color w:val="000000"/>
                <w:lang w:eastAsia="lt-LT"/>
              </w:rPr>
            </w:pPr>
          </w:p>
          <w:p w14:paraId="13EE0CEC" w14:textId="7777777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Sutartis ar sutartys dėl to paties atitinkamo objekto gali būti pasirašytos ir pradėtos vykdyti anksčiau, negu prieš 3 metus, tačiau atitinkamas  techninis arba techninis darbo arba darbo projektas, turi būti tinkamai parengtas (užbaigtas) per paskutinius trejus metus.</w:t>
            </w:r>
          </w:p>
          <w:p w14:paraId="2E726C2A" w14:textId="77777777" w:rsidR="006B4EDA" w:rsidRPr="006B4EDA" w:rsidRDefault="006B4EDA" w:rsidP="006B4EDA">
            <w:pPr>
              <w:autoSpaceDE w:val="0"/>
              <w:autoSpaceDN w:val="0"/>
              <w:adjustRightInd w:val="0"/>
              <w:rPr>
                <w:rFonts w:eastAsia="Times New Roman"/>
                <w:i/>
                <w:iCs/>
                <w:color w:val="000000"/>
                <w:lang w:eastAsia="lt-LT"/>
              </w:rPr>
            </w:pPr>
            <w:r w:rsidRPr="006B4EDA">
              <w:rPr>
                <w:rFonts w:eastAsia="Times New Roman"/>
                <w:i/>
                <w:iCs/>
                <w:color w:val="000000"/>
                <w:lang w:eastAsia="lt-LT"/>
              </w:rPr>
              <w:t>CVP IS priemonėmis pateikiama skaitmeninė dokumento kopija.</w:t>
            </w:r>
          </w:p>
        </w:tc>
        <w:tc>
          <w:tcPr>
            <w:tcW w:w="15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C4419" w14:textId="7777777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49BD5FCD" w14:textId="7777777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Tiekėjas gali remtis kitų ūkio subjektų pajėgumais tik tuo atveju, jeigu tie subjektai patys vykdys tą pirkimo sutarties dalį, kuriai reikia jų turimų pajėgumų.</w:t>
            </w:r>
          </w:p>
          <w:p w14:paraId="01112AE5" w14:textId="7777777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Subtiekėjams šis reikalavimas nenustatomas.</w:t>
            </w:r>
          </w:p>
        </w:tc>
      </w:tr>
      <w:tr w:rsidR="006B4EDA" w:rsidRPr="006B4EDA" w14:paraId="737A65E8" w14:textId="77777777" w:rsidTr="007E73F2">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17933" w14:textId="77777777" w:rsidR="006B4EDA" w:rsidRPr="006B4EDA" w:rsidRDefault="006B4EDA" w:rsidP="006B4EDA">
            <w:pPr>
              <w:spacing w:before="60" w:after="60" w:line="257" w:lineRule="auto"/>
              <w:jc w:val="left"/>
              <w:rPr>
                <w:rFonts w:eastAsia="Times New Roman"/>
                <w:lang w:eastAsia="lt-LT"/>
              </w:rPr>
            </w:pPr>
            <w:r w:rsidRPr="006B4EDA">
              <w:rPr>
                <w:rFonts w:eastAsia="Times New Roman"/>
                <w:lang w:val="en-US" w:eastAsia="lt-LT"/>
              </w:rPr>
              <w:t>1.</w:t>
            </w:r>
            <w:r w:rsidRPr="006B4EDA">
              <w:rPr>
                <w:rFonts w:eastAsia="Times New Roman"/>
                <w:lang w:eastAsia="lt-LT"/>
              </w:rPr>
              <w:t>2.</w:t>
            </w:r>
          </w:p>
        </w:tc>
        <w:tc>
          <w:tcPr>
            <w:tcW w:w="1747" w:type="pct"/>
            <w:tcBorders>
              <w:top w:val="single" w:sz="4" w:space="0" w:color="000000" w:themeColor="text1"/>
              <w:left w:val="single" w:sz="4" w:space="0" w:color="000000" w:themeColor="text1"/>
              <w:bottom w:val="single" w:sz="4" w:space="0" w:color="000000" w:themeColor="text1"/>
              <w:right w:val="single" w:sz="4" w:space="0" w:color="auto"/>
            </w:tcBorders>
          </w:tcPr>
          <w:p w14:paraId="5AE2290D" w14:textId="77777777" w:rsidR="00DE7C56" w:rsidRDefault="006B4EDA" w:rsidP="006B4EDA">
            <w:pPr>
              <w:autoSpaceDE w:val="0"/>
              <w:autoSpaceDN w:val="0"/>
              <w:adjustRightInd w:val="0"/>
              <w:rPr>
                <w:rFonts w:eastAsia="Times New Roman"/>
                <w:b/>
                <w:bCs/>
                <w:color w:val="000000"/>
                <w:lang w:eastAsia="lt-LT"/>
              </w:rPr>
            </w:pPr>
            <w:r w:rsidRPr="006B4EDA">
              <w:rPr>
                <w:rFonts w:eastAsia="Times New Roman"/>
                <w:color w:val="000000"/>
                <w:lang w:eastAsia="lt-LT"/>
              </w:rPr>
              <w:t xml:space="preserve">Tiekėjas pirkimo sutarčiai vykdyti turi pasiūlyti bent vieną specialistą, kuris turi teisę atlikti </w:t>
            </w:r>
            <w:r w:rsidRPr="006B4EDA">
              <w:rPr>
                <w:rFonts w:eastAsia="Times New Roman"/>
                <w:b/>
                <w:bCs/>
                <w:color w:val="000000"/>
                <w:lang w:eastAsia="lt-LT"/>
              </w:rPr>
              <w:t xml:space="preserve">projektavimo paslaugas kultūros paveldo objekto </w:t>
            </w:r>
            <w:r w:rsidR="00DE7C56">
              <w:rPr>
                <w:rFonts w:eastAsia="Times New Roman"/>
                <w:b/>
                <w:bCs/>
                <w:color w:val="000000"/>
                <w:lang w:eastAsia="lt-LT"/>
              </w:rPr>
              <w:t xml:space="preserve">vietovės </w:t>
            </w:r>
            <w:r w:rsidRPr="006B4EDA">
              <w:rPr>
                <w:rFonts w:eastAsia="Times New Roman"/>
                <w:b/>
                <w:bCs/>
                <w:color w:val="000000"/>
                <w:lang w:eastAsia="lt-LT"/>
              </w:rPr>
              <w:t xml:space="preserve"> teritorijo</w:t>
            </w:r>
            <w:r w:rsidR="00DE7C56">
              <w:rPr>
                <w:rFonts w:eastAsia="Times New Roman"/>
                <w:b/>
                <w:bCs/>
                <w:color w:val="000000"/>
                <w:lang w:eastAsia="lt-LT"/>
              </w:rPr>
              <w:t>je:</w:t>
            </w:r>
          </w:p>
          <w:p w14:paraId="3AF36C10" w14:textId="662400C2" w:rsidR="006B4EDA" w:rsidRPr="006B4EDA" w:rsidRDefault="00DE7C56" w:rsidP="006B4EDA">
            <w:pPr>
              <w:autoSpaceDE w:val="0"/>
              <w:autoSpaceDN w:val="0"/>
              <w:adjustRightInd w:val="0"/>
              <w:rPr>
                <w:rFonts w:eastAsia="Times New Roman"/>
                <w:b/>
                <w:bCs/>
                <w:color w:val="000000"/>
                <w:lang w:eastAsia="lt-LT"/>
              </w:rPr>
            </w:pPr>
            <w:r>
              <w:rPr>
                <w:rFonts w:eastAsia="Times New Roman"/>
                <w:b/>
                <w:bCs/>
                <w:color w:val="000000"/>
                <w:lang w:eastAsia="lt-LT"/>
              </w:rPr>
              <w:t xml:space="preserve">Taikoma </w:t>
            </w:r>
            <w:r w:rsidR="00943928">
              <w:rPr>
                <w:rFonts w:eastAsia="Times New Roman"/>
                <w:b/>
                <w:bCs/>
                <w:color w:val="000000"/>
                <w:lang w:eastAsia="lt-LT"/>
              </w:rPr>
              <w:t xml:space="preserve">tik  - </w:t>
            </w:r>
            <w:r w:rsidR="00477D83" w:rsidRPr="00477D83">
              <w:rPr>
                <w:rFonts w:eastAsia="Times New Roman"/>
                <w:b/>
                <w:bCs/>
                <w:color w:val="000000"/>
                <w:lang w:eastAsia="lt-LT"/>
              </w:rPr>
              <w:t xml:space="preserve">II POD </w:t>
            </w:r>
            <w:r w:rsidR="006B4EDA" w:rsidRPr="006B4EDA">
              <w:rPr>
                <w:rFonts w:eastAsia="Times New Roman"/>
                <w:b/>
                <w:bCs/>
                <w:color w:val="000000"/>
                <w:lang w:eastAsia="lt-LT"/>
              </w:rPr>
              <w:t xml:space="preserve"> </w:t>
            </w:r>
          </w:p>
          <w:p w14:paraId="575821DC" w14:textId="77777777" w:rsidR="006B4EDA" w:rsidRPr="006B4EDA" w:rsidRDefault="006B4EDA" w:rsidP="006B4EDA">
            <w:pPr>
              <w:autoSpaceDE w:val="0"/>
              <w:autoSpaceDN w:val="0"/>
              <w:adjustRightInd w:val="0"/>
              <w:rPr>
                <w:rFonts w:eastAsia="Times New Roman"/>
                <w:color w:val="000000"/>
                <w:highlight w:val="yellow"/>
                <w:lang w:eastAsia="lt-LT"/>
              </w:rPr>
            </w:pPr>
          </w:p>
          <w:p w14:paraId="6B17E40A" w14:textId="77777777" w:rsidR="006B4EDA" w:rsidRPr="006B4EDA" w:rsidRDefault="006B4EDA" w:rsidP="006B4EDA">
            <w:pPr>
              <w:autoSpaceDE w:val="0"/>
              <w:autoSpaceDN w:val="0"/>
              <w:adjustRightInd w:val="0"/>
              <w:rPr>
                <w:rFonts w:eastAsia="Times New Roman"/>
                <w:color w:val="000000"/>
                <w:highlight w:val="yellow"/>
                <w:lang w:eastAsia="lt-LT"/>
              </w:rPr>
            </w:pPr>
          </w:p>
          <w:p w14:paraId="67C65413" w14:textId="77777777" w:rsidR="006B4EDA" w:rsidRPr="006B4EDA" w:rsidRDefault="006B4EDA" w:rsidP="006B4EDA">
            <w:pPr>
              <w:autoSpaceDE w:val="0"/>
              <w:autoSpaceDN w:val="0"/>
              <w:adjustRightInd w:val="0"/>
              <w:rPr>
                <w:rFonts w:eastAsia="Times New Roman"/>
                <w:color w:val="000000"/>
                <w:highlight w:val="yellow"/>
                <w:lang w:eastAsia="lt-LT"/>
              </w:rPr>
            </w:pPr>
          </w:p>
          <w:p w14:paraId="3E9456BC" w14:textId="54A66C7F" w:rsidR="006B4EDA" w:rsidRPr="006B4EDA" w:rsidRDefault="006B4EDA" w:rsidP="006B4EDA">
            <w:pPr>
              <w:autoSpaceDE w:val="0"/>
              <w:autoSpaceDN w:val="0"/>
              <w:adjustRightInd w:val="0"/>
              <w:rPr>
                <w:rFonts w:eastAsia="Times New Roman"/>
                <w:i/>
                <w:iCs/>
                <w:color w:val="000000"/>
                <w:lang w:eastAsia="lt-LT"/>
              </w:rPr>
            </w:pPr>
            <w:r w:rsidRPr="006B4EDA">
              <w:rPr>
                <w:rFonts w:eastAsia="Times New Roman"/>
                <w:i/>
                <w:iCs/>
                <w:color w:val="000000"/>
                <w:lang w:eastAsia="lt-LT"/>
              </w:rPr>
              <w:t xml:space="preserve">Kitose pirkimo </w:t>
            </w:r>
            <w:r w:rsidR="00DE7C56">
              <w:rPr>
                <w:rFonts w:eastAsia="Times New Roman"/>
                <w:i/>
                <w:iCs/>
                <w:color w:val="000000"/>
                <w:lang w:eastAsia="lt-LT"/>
              </w:rPr>
              <w:t xml:space="preserve">objekto </w:t>
            </w:r>
            <w:r w:rsidRPr="006B4EDA">
              <w:rPr>
                <w:rFonts w:eastAsia="Times New Roman"/>
                <w:i/>
                <w:iCs/>
                <w:color w:val="000000"/>
                <w:lang w:eastAsia="lt-LT"/>
              </w:rPr>
              <w:t>dalyse šis reikalavimas netaikomas.</w:t>
            </w:r>
          </w:p>
          <w:p w14:paraId="5BD05179" w14:textId="77777777" w:rsidR="006B4EDA" w:rsidRPr="006B4EDA" w:rsidRDefault="006B4EDA" w:rsidP="006B4EDA">
            <w:pPr>
              <w:autoSpaceDE w:val="0"/>
              <w:autoSpaceDN w:val="0"/>
              <w:adjustRightInd w:val="0"/>
              <w:rPr>
                <w:rFonts w:eastAsia="Times New Roman"/>
                <w:color w:val="000000"/>
                <w:highlight w:val="yellow"/>
                <w:lang w:eastAsia="lt-LT"/>
              </w:rPr>
            </w:pPr>
          </w:p>
        </w:tc>
        <w:tc>
          <w:tcPr>
            <w:tcW w:w="1459" w:type="pct"/>
            <w:tcBorders>
              <w:top w:val="single" w:sz="4" w:space="0" w:color="000000" w:themeColor="text1"/>
              <w:left w:val="single" w:sz="4" w:space="0" w:color="auto"/>
              <w:bottom w:val="single" w:sz="4" w:space="0" w:color="000000" w:themeColor="text1"/>
              <w:right w:val="single" w:sz="4" w:space="0" w:color="000000" w:themeColor="text1"/>
            </w:tcBorders>
          </w:tcPr>
          <w:p w14:paraId="61D26D5D" w14:textId="7777777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 xml:space="preserve">Pateikiami atsakymai pildant EBVPD. </w:t>
            </w:r>
          </w:p>
          <w:p w14:paraId="60BA83E4" w14:textId="7777777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 xml:space="preserve">Kvalifikacinio reikalavimo atitikties pagrindimui tiekėjas, kuris pagal vertinimo rezultatus galės būti pripažintas laimėjusiu,  perkančiajam subjektui pareikalavus, turės pateikti </w:t>
            </w:r>
            <w:r w:rsidRPr="006B4EDA">
              <w:rPr>
                <w:rFonts w:asciiTheme="minorHAnsi" w:eastAsiaTheme="minorEastAsia" w:hAnsiTheme="minorHAnsi" w:cstheme="minorBidi"/>
                <w:sz w:val="21"/>
                <w:szCs w:val="21"/>
              </w:rPr>
              <w:t xml:space="preserve"> </w:t>
            </w:r>
            <w:r w:rsidRPr="006B4EDA">
              <w:rPr>
                <w:rFonts w:eastAsia="Times New Roman"/>
                <w:color w:val="000000"/>
                <w:lang w:eastAsia="lt-LT"/>
              </w:rPr>
              <w:t>kvalifikacijos atestatą ar kitą lygiavertį dokumentą  suteikiantį teisę atlikti inžinerinių tinklų (vandentiekio ir/ar nuotekų šalinimo) projektavimo paslaugas kultūros paveldo objekto teritorijoje, jo apsaugos zonoje, kultūros paveldo vietovėje.</w:t>
            </w:r>
          </w:p>
          <w:p w14:paraId="6E62AC60" w14:textId="77777777" w:rsidR="006B4EDA" w:rsidRPr="006B4EDA" w:rsidRDefault="006B4EDA" w:rsidP="006B4EDA">
            <w:pPr>
              <w:autoSpaceDE w:val="0"/>
              <w:autoSpaceDN w:val="0"/>
              <w:adjustRightInd w:val="0"/>
              <w:rPr>
                <w:rFonts w:eastAsia="Times New Roman"/>
                <w:color w:val="000000"/>
                <w:lang w:eastAsia="lt-LT"/>
              </w:rPr>
            </w:pPr>
          </w:p>
          <w:p w14:paraId="5A7BC3F4" w14:textId="77777777" w:rsidR="006B4EDA" w:rsidRPr="006B4EDA" w:rsidRDefault="006B4EDA" w:rsidP="006B4EDA">
            <w:pPr>
              <w:autoSpaceDE w:val="0"/>
              <w:autoSpaceDN w:val="0"/>
              <w:adjustRightInd w:val="0"/>
              <w:rPr>
                <w:rFonts w:eastAsia="Times New Roman"/>
                <w:color w:val="000000"/>
                <w:lang w:eastAsia="lt-LT"/>
              </w:rPr>
            </w:pPr>
          </w:p>
          <w:p w14:paraId="591942D4" w14:textId="77777777" w:rsidR="006B4EDA" w:rsidRPr="006B4EDA" w:rsidRDefault="006B4EDA" w:rsidP="006B4EDA">
            <w:pPr>
              <w:autoSpaceDE w:val="0"/>
              <w:autoSpaceDN w:val="0"/>
              <w:adjustRightInd w:val="0"/>
              <w:rPr>
                <w:rFonts w:eastAsia="Times New Roman"/>
                <w:i/>
                <w:iCs/>
                <w:color w:val="000000"/>
                <w:lang w:eastAsia="lt-LT"/>
              </w:rPr>
            </w:pPr>
            <w:r w:rsidRPr="006B4EDA">
              <w:rPr>
                <w:rFonts w:eastAsia="Times New Roman"/>
                <w:i/>
                <w:iCs/>
                <w:color w:val="000000"/>
                <w:lang w:eastAsia="lt-LT"/>
              </w:rPr>
              <w:t>CVP IS priemonėmis pateikiamos skaitmeninės dokumentų kopijos.</w:t>
            </w:r>
          </w:p>
        </w:tc>
        <w:tc>
          <w:tcPr>
            <w:tcW w:w="15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59B07" w14:textId="7777777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 tiekėjas gali remtis kitų ūkio subjektų pajėgumais tik tuo atveju, jeigu tie subjektai (jų darbuotojai) patys vykdys tą pirkimo sutarties dalį, kuriai reikia jų turimų pajėgumų;</w:t>
            </w:r>
          </w:p>
          <w:p w14:paraId="72B9377A" w14:textId="7777777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6923EA7" w14:textId="77777777" w:rsidR="006B4EDA" w:rsidRPr="006B4EDA" w:rsidRDefault="006B4EDA" w:rsidP="006B4EDA">
            <w:pPr>
              <w:autoSpaceDE w:val="0"/>
              <w:autoSpaceDN w:val="0"/>
              <w:adjustRightInd w:val="0"/>
              <w:rPr>
                <w:rFonts w:eastAsia="Times New Roman"/>
                <w:color w:val="000000"/>
                <w:lang w:eastAsia="lt-LT"/>
              </w:rPr>
            </w:pPr>
            <w:r w:rsidRPr="006B4EDA">
              <w:rPr>
                <w:rFonts w:eastAsia="Times New Roman"/>
                <w:color w:val="000000"/>
                <w:lang w:eastAsia="lt-LT"/>
              </w:rPr>
              <w:t>- jei pasitelkiamas specialistas (</w:t>
            </w:r>
            <w:proofErr w:type="spellStart"/>
            <w:r w:rsidRPr="006B4EDA">
              <w:rPr>
                <w:rFonts w:eastAsia="Times New Roman"/>
                <w:color w:val="000000"/>
                <w:lang w:eastAsia="lt-LT"/>
              </w:rPr>
              <w:t>kvazisubtiekėjas</w:t>
            </w:r>
            <w:proofErr w:type="spellEnd"/>
            <w:r w:rsidRPr="006B4EDA">
              <w:rPr>
                <w:rFonts w:eastAsia="Times New Roman"/>
                <w:color w:val="000000"/>
                <w:lang w:eastAsia="lt-LT"/>
              </w:rPr>
              <w:t>) nėra tiekėjo ar ūkio subjekto, kurio pajėgumais tiekėjas remiasi, darbuotojas, turi būti pateikti dokumentai, įrodantys, kad laimėjimo atveju jis bus įdarbintas.</w:t>
            </w:r>
          </w:p>
        </w:tc>
      </w:tr>
      <w:tr w:rsidR="006B4EDA" w:rsidRPr="006B4EDA" w14:paraId="0F4665D0" w14:textId="77777777" w:rsidTr="00C4580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45BEF" w14:textId="77777777" w:rsidR="006B4EDA" w:rsidRPr="006B4EDA" w:rsidRDefault="006B4EDA" w:rsidP="006B4EDA">
            <w:pPr>
              <w:autoSpaceDE w:val="0"/>
              <w:autoSpaceDN w:val="0"/>
              <w:adjustRightInd w:val="0"/>
              <w:rPr>
                <w:rFonts w:eastAsia="Times New Roman"/>
                <w:i/>
                <w:iCs/>
                <w:color w:val="000000"/>
                <w:sz w:val="18"/>
                <w:szCs w:val="18"/>
                <w:lang w:eastAsia="lt-LT"/>
              </w:rPr>
            </w:pPr>
            <w:r w:rsidRPr="006B4EDA">
              <w:rPr>
                <w:rFonts w:eastAsia="Times New Roman"/>
                <w:i/>
                <w:iCs/>
                <w:color w:val="000000"/>
                <w:sz w:val="18"/>
                <w:szCs w:val="18"/>
                <w:lang w:val="pt-BR" w:eastAsia="lt-LT"/>
              </w:rPr>
              <w:t>*tinkamai – laikantis sutartyje nustatyt</w:t>
            </w:r>
            <w:r w:rsidRPr="006B4EDA">
              <w:rPr>
                <w:rFonts w:eastAsia="Times New Roman"/>
                <w:i/>
                <w:iCs/>
                <w:color w:val="000000"/>
                <w:sz w:val="18"/>
                <w:szCs w:val="18"/>
                <w:lang w:eastAsia="lt-LT"/>
              </w:rPr>
              <w:t>ų reikalavimų ir terminų.</w:t>
            </w:r>
          </w:p>
          <w:p w14:paraId="7167B3F7" w14:textId="77777777" w:rsidR="006B4EDA" w:rsidRPr="006B4EDA" w:rsidRDefault="006B4EDA" w:rsidP="006B4EDA">
            <w:pPr>
              <w:spacing w:line="20" w:lineRule="atLeast"/>
              <w:rPr>
                <w:rFonts w:eastAsiaTheme="minorEastAsia"/>
                <w:i/>
                <w:iCs/>
                <w:sz w:val="18"/>
                <w:szCs w:val="18"/>
                <w:lang w:eastAsia="lt-LT"/>
              </w:rPr>
            </w:pPr>
            <w:r w:rsidRPr="006B4EDA">
              <w:rPr>
                <w:rFonts w:eastAsiaTheme="minorEastAsia"/>
                <w:i/>
                <w:iCs/>
                <w:sz w:val="18"/>
                <w:szCs w:val="18"/>
                <w:lang w:eastAsia="lt-LT"/>
              </w:rPr>
              <w:t>** Panašių paslaugų teikimo patirtis:</w:t>
            </w:r>
            <w:r w:rsidRPr="006B4EDA">
              <w:rPr>
                <w:rFonts w:eastAsia="Times New Roman"/>
                <w:sz w:val="18"/>
                <w:szCs w:val="18"/>
                <w:lang w:eastAsia="lt-LT"/>
              </w:rPr>
              <w:t xml:space="preserve"> </w:t>
            </w:r>
            <w:r w:rsidRPr="006B4EDA">
              <w:rPr>
                <w:rFonts w:eastAsiaTheme="minorEastAsia"/>
                <w:i/>
                <w:iCs/>
                <w:sz w:val="18"/>
                <w:szCs w:val="18"/>
                <w:lang w:eastAsia="lt-LT"/>
              </w:rPr>
              <w:t xml:space="preserve">tuo atveju, kai su tuo pačiu tiekėju galėtų būtų sudaroma pirkimo sutartis dėl kelių pirkimo objekto dalių, reikalavimas dėl įgyvendintos bent vienos sutarties </w:t>
            </w:r>
            <w:r w:rsidRPr="006B4EDA">
              <w:rPr>
                <w:rFonts w:eastAsia="Times New Roman"/>
                <w:sz w:val="18"/>
                <w:szCs w:val="18"/>
                <w:lang w:eastAsia="lt-LT"/>
              </w:rPr>
              <w:t xml:space="preserve"> </w:t>
            </w:r>
            <w:r w:rsidRPr="006B4EDA">
              <w:rPr>
                <w:rFonts w:eastAsiaTheme="minorEastAsia"/>
                <w:i/>
                <w:iCs/>
                <w:sz w:val="18"/>
                <w:szCs w:val="18"/>
                <w:lang w:eastAsia="lt-LT"/>
              </w:rPr>
              <w:t>taikomas atsižvelgiant į tų pirkimo objekto dalių bendrą nurodomą apimtį, t. y. tiekėjas teikdamas pasiūlymą vienai pirkimo daliai turi tenkinti tos pirkimo dalies reikalavimą o teikdamas pasiūlymą  kelioms ar visoms pirkimo dalims turi tenkinti visų tokių pirkimo dalių susumuotą reikalavimą.</w:t>
            </w:r>
          </w:p>
          <w:p w14:paraId="32700A42" w14:textId="77777777" w:rsidR="006B4EDA" w:rsidRPr="006B4EDA" w:rsidRDefault="006B4EDA" w:rsidP="006B4EDA">
            <w:pPr>
              <w:autoSpaceDE w:val="0"/>
              <w:autoSpaceDN w:val="0"/>
              <w:adjustRightInd w:val="0"/>
              <w:rPr>
                <w:rFonts w:eastAsiaTheme="minorEastAsia"/>
                <w:i/>
                <w:sz w:val="18"/>
                <w:szCs w:val="18"/>
                <w:lang w:eastAsia="lt-LT"/>
              </w:rPr>
            </w:pPr>
            <w:r w:rsidRPr="006B4EDA">
              <w:rPr>
                <w:rFonts w:eastAsiaTheme="minorEastAsia"/>
                <w:i/>
                <w:sz w:val="18"/>
                <w:szCs w:val="18"/>
                <w:lang w:eastAsia="lt-LT"/>
              </w:rPr>
              <w:t xml:space="preserve">Perkantysis subjektas pirkimo dalyviams nustato tik būtinuosius minimalius kvalifikacijos reikalavimus pagal Metodikos nuostatas. Tais atvejais, kai tiekėjo ir pirkimo sutartį vykdysiančių specialistų kvalifikacija dėl teisės verstis atitinkama veikla netikrinama arba </w:t>
            </w:r>
            <w:r w:rsidRPr="006B4EDA">
              <w:rPr>
                <w:rFonts w:eastAsiaTheme="minorEastAsia"/>
                <w:i/>
                <w:sz w:val="18"/>
                <w:szCs w:val="18"/>
                <w:lang w:eastAsia="lt-LT"/>
              </w:rPr>
              <w:lastRenderedPageBreak/>
              <w:t>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3BAAA6E2" w14:textId="77777777" w:rsidR="007E73F2" w:rsidRDefault="007E73F2" w:rsidP="007E73F2">
      <w:pPr>
        <w:rPr>
          <w:rFonts w:cstheme="minorHAnsi"/>
          <w:b/>
          <w:bCs/>
          <w:smallCaps/>
        </w:rPr>
      </w:pPr>
    </w:p>
    <w:p w14:paraId="7817B742" w14:textId="032EF647" w:rsidR="007E73F2" w:rsidRPr="00645F9C" w:rsidRDefault="007E73F2" w:rsidP="007E73F2">
      <w:pPr>
        <w:rPr>
          <w:rFonts w:eastAsia="Times New Roman" w:cstheme="minorHAnsi"/>
          <w:color w:val="000000"/>
        </w:rPr>
      </w:pPr>
      <w:r>
        <w:rPr>
          <w:rFonts w:cstheme="minorHAnsi"/>
          <w:b/>
          <w:bCs/>
          <w:smallCaps/>
        </w:rPr>
        <w:t xml:space="preserve">PASTABA: </w:t>
      </w:r>
      <w:r w:rsidRPr="00645F9C">
        <w:rPr>
          <w:rFonts w:eastAsia="Times New Roman" w:cstheme="minorHAnsi"/>
          <w:color w:val="000000"/>
        </w:rPr>
        <w:t>jeigu tiekėjo kvalifikacija dėl teisės verstis atitinkama veikla nebuvo tikrinama arba tikrinama ne visa apimtimi, tiekėjas įsipareigoja, kad pirkimo sutartį vykdys tik tokią teisę turintys asmenys.</w:t>
      </w:r>
      <w:r>
        <w:rPr>
          <w:rFonts w:eastAsia="Times New Roman" w:cstheme="minorHAnsi"/>
          <w:color w:val="000000"/>
        </w:rPr>
        <w:t xml:space="preserve"> V</w:t>
      </w:r>
      <w:r w:rsidRPr="00645F9C">
        <w:rPr>
          <w:rFonts w:eastAsia="Times New Roman" w:cstheme="minorHAnsi"/>
          <w:color w:val="000000"/>
        </w:rPr>
        <w:t xml:space="preserve">adovaujantis STR 1.01.03:2017 „Statinių klasifikavimas“ </w:t>
      </w:r>
      <w:r>
        <w:rPr>
          <w:rFonts w:eastAsia="Times New Roman" w:cstheme="minorHAnsi"/>
          <w:color w:val="000000"/>
        </w:rPr>
        <w:t>25</w:t>
      </w:r>
      <w:r w:rsidRPr="003723FA">
        <w:rPr>
          <w:rFonts w:eastAsia="Times New Roman" w:cstheme="minorHAnsi"/>
          <w:color w:val="000000"/>
          <w:vertAlign w:val="superscript"/>
        </w:rPr>
        <w:t>1</w:t>
      </w:r>
      <w:r w:rsidRPr="00645F9C">
        <w:rPr>
          <w:rFonts w:eastAsia="Times New Roman" w:cstheme="minorHAnsi"/>
          <w:color w:val="000000"/>
        </w:rPr>
        <w:t xml:space="preserve"> punkto nuostata, </w:t>
      </w:r>
      <w:r w:rsidRPr="00C7522F">
        <w:rPr>
          <w:rFonts w:eastAsia="Times New Roman" w:cstheme="minorHAnsi"/>
          <w:i/>
          <w:iCs/>
          <w:color w:val="000000"/>
        </w:rPr>
        <w:t>statinio kategoriją pagal Reglamente pateiktus požymius nustato ir projektuojamam statiniui priskiria statinio projekto vadovas</w:t>
      </w:r>
      <w:r>
        <w:rPr>
          <w:rFonts w:eastAsia="Times New Roman" w:cstheme="minorHAnsi"/>
          <w:color w:val="000000"/>
        </w:rPr>
        <w:t>.</w:t>
      </w:r>
    </w:p>
    <w:p w14:paraId="59EDA100" w14:textId="77777777" w:rsidR="00896FAC" w:rsidRDefault="00896FAC" w:rsidP="006B4EDA">
      <w:pPr>
        <w:spacing w:before="120" w:after="120" w:line="20" w:lineRule="atLeast"/>
        <w:jc w:val="center"/>
        <w:rPr>
          <w:rFonts w:eastAsiaTheme="minorEastAsia"/>
          <w:b/>
          <w:bCs/>
          <w:sz w:val="24"/>
          <w:szCs w:val="24"/>
        </w:rPr>
      </w:pPr>
    </w:p>
    <w:p w14:paraId="02084193" w14:textId="77777777" w:rsidR="00896FAC" w:rsidRDefault="00896FAC" w:rsidP="006B4EDA">
      <w:pPr>
        <w:spacing w:before="120" w:after="120" w:line="20" w:lineRule="atLeast"/>
        <w:jc w:val="center"/>
        <w:rPr>
          <w:rFonts w:eastAsiaTheme="minorEastAsia"/>
          <w:b/>
          <w:bCs/>
          <w:sz w:val="24"/>
          <w:szCs w:val="24"/>
        </w:rPr>
      </w:pPr>
    </w:p>
    <w:p w14:paraId="0C4EA0EA" w14:textId="77777777" w:rsidR="00896FAC" w:rsidRDefault="00896FAC" w:rsidP="006B4EDA">
      <w:pPr>
        <w:spacing w:before="120" w:after="120" w:line="20" w:lineRule="atLeast"/>
        <w:jc w:val="center"/>
        <w:rPr>
          <w:rFonts w:eastAsiaTheme="minorEastAsia"/>
          <w:b/>
          <w:bCs/>
          <w:sz w:val="24"/>
          <w:szCs w:val="24"/>
        </w:rPr>
      </w:pPr>
    </w:p>
    <w:p w14:paraId="1ABC9C41" w14:textId="4706D79C" w:rsidR="006B4EDA" w:rsidRDefault="006B4EDA" w:rsidP="00655AAF">
      <w:pPr>
        <w:jc w:val="center"/>
        <w:rPr>
          <w:rFonts w:eastAsiaTheme="minorEastAsia"/>
          <w:b/>
          <w:bCs/>
          <w:sz w:val="24"/>
          <w:szCs w:val="24"/>
        </w:rPr>
      </w:pPr>
      <w:r w:rsidRPr="006B4EDA">
        <w:rPr>
          <w:rFonts w:eastAsiaTheme="minorEastAsia"/>
          <w:b/>
          <w:bCs/>
          <w:sz w:val="24"/>
          <w:szCs w:val="24"/>
        </w:rPr>
        <w:t>Tiekėjai turi atitikti šiame priede nustatytus reikalavimus dėl aplinkos apsaugos vadybos sistemos standartų laikymosi</w:t>
      </w:r>
    </w:p>
    <w:p w14:paraId="482A2B30" w14:textId="77777777" w:rsidR="00E147C4" w:rsidRDefault="00E147C4" w:rsidP="00655AAF">
      <w:pPr>
        <w:jc w:val="center"/>
        <w:rPr>
          <w:rFonts w:eastAsiaTheme="minorEastAsia"/>
          <w:b/>
          <w:bCs/>
          <w:sz w:val="24"/>
          <w:szCs w:val="24"/>
        </w:rPr>
      </w:pPr>
    </w:p>
    <w:p w14:paraId="4AF0568F" w14:textId="77777777" w:rsidR="00E147C4" w:rsidRDefault="00E147C4" w:rsidP="00655AAF">
      <w:pPr>
        <w:jc w:val="center"/>
        <w:rPr>
          <w:rFonts w:eastAsiaTheme="minorEastAsia"/>
          <w:b/>
          <w:bCs/>
          <w:sz w:val="24"/>
          <w:szCs w:val="24"/>
        </w:rPr>
      </w:pPr>
    </w:p>
    <w:p w14:paraId="7EB63867" w14:textId="77777777" w:rsidR="00E147C4" w:rsidRDefault="00E147C4" w:rsidP="00655AAF">
      <w:pPr>
        <w:jc w:val="center"/>
        <w:rPr>
          <w:rFonts w:eastAsiaTheme="minorEastAsia"/>
          <w:b/>
          <w:bCs/>
          <w:sz w:val="24"/>
          <w:szCs w:val="24"/>
        </w:rPr>
      </w:pPr>
    </w:p>
    <w:p w14:paraId="794E9C9E" w14:textId="77777777" w:rsidR="00E147C4" w:rsidRDefault="00E147C4" w:rsidP="00655AAF">
      <w:pPr>
        <w:jc w:val="center"/>
        <w:rPr>
          <w:rFonts w:eastAsiaTheme="minorEastAsia"/>
          <w:b/>
          <w:bCs/>
          <w:sz w:val="24"/>
          <w:szCs w:val="24"/>
        </w:rPr>
      </w:pPr>
    </w:p>
    <w:p w14:paraId="12267C02" w14:textId="77777777" w:rsidR="00E147C4" w:rsidRDefault="00E147C4" w:rsidP="00655AAF">
      <w:pPr>
        <w:jc w:val="center"/>
        <w:rPr>
          <w:rFonts w:eastAsiaTheme="minorEastAsia"/>
          <w:b/>
          <w:bCs/>
          <w:sz w:val="24"/>
          <w:szCs w:val="24"/>
        </w:rPr>
      </w:pPr>
    </w:p>
    <w:p w14:paraId="0A549B48" w14:textId="77777777" w:rsidR="00E147C4" w:rsidRDefault="00E147C4" w:rsidP="00655AAF">
      <w:pPr>
        <w:jc w:val="center"/>
        <w:rPr>
          <w:rFonts w:eastAsiaTheme="minorEastAsia"/>
          <w:b/>
          <w:bCs/>
          <w:sz w:val="24"/>
          <w:szCs w:val="24"/>
        </w:rPr>
      </w:pPr>
    </w:p>
    <w:p w14:paraId="287F845C" w14:textId="77777777" w:rsidR="00E147C4" w:rsidRDefault="00E147C4" w:rsidP="00655AAF">
      <w:pPr>
        <w:jc w:val="center"/>
        <w:rPr>
          <w:rFonts w:eastAsiaTheme="minorEastAsia"/>
          <w:b/>
          <w:bCs/>
          <w:sz w:val="24"/>
          <w:szCs w:val="24"/>
        </w:rPr>
      </w:pPr>
    </w:p>
    <w:p w14:paraId="5204D3FB" w14:textId="17E18905" w:rsidR="00E147C4" w:rsidRDefault="00E147C4" w:rsidP="00655AAF">
      <w:pPr>
        <w:jc w:val="center"/>
        <w:rPr>
          <w:rFonts w:eastAsiaTheme="minorEastAsia"/>
          <w:b/>
          <w:bCs/>
          <w:sz w:val="24"/>
          <w:szCs w:val="24"/>
        </w:rPr>
      </w:pPr>
    </w:p>
    <w:tbl>
      <w:tblPr>
        <w:tblStyle w:val="TableGrid3"/>
        <w:tblpPr w:leftFromText="180" w:rightFromText="180" w:horzAnchor="margin" w:tblpY="770"/>
        <w:tblW w:w="4932" w:type="pct"/>
        <w:tblLook w:val="04A0" w:firstRow="1" w:lastRow="0" w:firstColumn="1" w:lastColumn="0" w:noHBand="0" w:noVBand="1"/>
      </w:tblPr>
      <w:tblGrid>
        <w:gridCol w:w="3646"/>
        <w:gridCol w:w="3046"/>
        <w:gridCol w:w="3135"/>
      </w:tblGrid>
      <w:tr w:rsidR="00896FAC" w:rsidRPr="006B4EDA" w14:paraId="571C4D38" w14:textId="77777777" w:rsidTr="00C4580A">
        <w:trPr>
          <w:cantSplit/>
          <w:tblHeader/>
        </w:trPr>
        <w:tc>
          <w:tcPr>
            <w:tcW w:w="17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2B6538" w14:textId="77777777" w:rsidR="00896FAC" w:rsidRPr="006B4EDA" w:rsidRDefault="00896FAC" w:rsidP="00655AAF">
            <w:pPr>
              <w:jc w:val="center"/>
              <w:rPr>
                <w:rFonts w:eastAsiaTheme="minorEastAsia"/>
                <w:b/>
                <w:bCs/>
                <w:lang w:eastAsia="lt-LT"/>
              </w:rPr>
            </w:pPr>
            <w:r w:rsidRPr="006B4EDA">
              <w:rPr>
                <w:rFonts w:eastAsia="Times New Roman"/>
                <w:b/>
                <w:bCs/>
                <w:color w:val="000000"/>
                <w:lang w:eastAsia="lt-LT"/>
              </w:rPr>
              <w:lastRenderedPageBreak/>
              <w:t xml:space="preserve">Reikalavimas dėl aplinkos apsaugos vadybos sistemos standartų laikymosi </w:t>
            </w:r>
          </w:p>
        </w:tc>
        <w:tc>
          <w:tcPr>
            <w:tcW w:w="146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D6C7EB" w14:textId="77777777" w:rsidR="00896FAC" w:rsidRPr="006B4EDA" w:rsidRDefault="00896FAC" w:rsidP="00655AAF">
            <w:pPr>
              <w:autoSpaceDE w:val="0"/>
              <w:autoSpaceDN w:val="0"/>
              <w:adjustRightInd w:val="0"/>
              <w:jc w:val="center"/>
              <w:rPr>
                <w:rFonts w:eastAsia="Times New Roman"/>
                <w:b/>
                <w:bCs/>
                <w:color w:val="000000"/>
                <w:lang w:eastAsia="lt-LT"/>
              </w:rPr>
            </w:pPr>
            <w:r w:rsidRPr="006B4EDA">
              <w:rPr>
                <w:rFonts w:eastAsia="Times New Roman"/>
                <w:b/>
                <w:bCs/>
                <w:color w:val="000000"/>
                <w:lang w:eastAsia="lt-LT"/>
              </w:rPr>
              <w:t>Atitiktį reikalavimui įrodantys  dokumentai</w:t>
            </w:r>
          </w:p>
        </w:tc>
        <w:tc>
          <w:tcPr>
            <w:tcW w:w="15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9C07384" w14:textId="77777777" w:rsidR="00896FAC" w:rsidRPr="006B4EDA" w:rsidRDefault="00896FAC" w:rsidP="00655AAF">
            <w:pPr>
              <w:autoSpaceDE w:val="0"/>
              <w:autoSpaceDN w:val="0"/>
              <w:adjustRightInd w:val="0"/>
              <w:jc w:val="center"/>
              <w:rPr>
                <w:rFonts w:eastAsia="Times New Roman"/>
                <w:b/>
                <w:bCs/>
                <w:color w:val="000000"/>
                <w:lang w:eastAsia="lt-LT"/>
              </w:rPr>
            </w:pPr>
            <w:r w:rsidRPr="006B4EDA">
              <w:rPr>
                <w:rFonts w:eastAsia="Times New Roman"/>
                <w:b/>
                <w:bCs/>
                <w:color w:val="000000"/>
                <w:lang w:eastAsia="lt-LT"/>
              </w:rPr>
              <w:t>Subjektas, kuris turi atitikti reikalavimą</w:t>
            </w:r>
          </w:p>
        </w:tc>
      </w:tr>
      <w:tr w:rsidR="00896FAC" w:rsidRPr="006B4EDA" w14:paraId="55BD7B7F" w14:textId="77777777" w:rsidTr="00C4580A">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B3502" w14:textId="77777777" w:rsidR="00896FAC" w:rsidRPr="006B4EDA" w:rsidRDefault="00896FAC" w:rsidP="00C4580A">
            <w:pPr>
              <w:autoSpaceDE w:val="0"/>
              <w:autoSpaceDN w:val="0"/>
              <w:adjustRightInd w:val="0"/>
              <w:jc w:val="center"/>
              <w:rPr>
                <w:rFonts w:eastAsia="Times New Roman"/>
                <w:b/>
                <w:bCs/>
                <w:color w:val="000000"/>
                <w:lang w:eastAsia="lt-LT"/>
              </w:rPr>
            </w:pPr>
            <w:r w:rsidRPr="006B4EDA">
              <w:rPr>
                <w:rFonts w:eastAsia="Times New Roman"/>
                <w:b/>
                <w:bCs/>
                <w:color w:val="000000"/>
                <w:lang w:eastAsia="lt-LT"/>
              </w:rPr>
              <w:t>Aplinkos apsaugos vadybos sistemos taikymas:</w:t>
            </w:r>
          </w:p>
        </w:tc>
      </w:tr>
      <w:tr w:rsidR="00896FAC" w:rsidRPr="006B4EDA" w14:paraId="17C62C31" w14:textId="77777777" w:rsidTr="00C4580A">
        <w:tc>
          <w:tcPr>
            <w:tcW w:w="1752" w:type="pct"/>
            <w:tcBorders>
              <w:top w:val="single" w:sz="4" w:space="0" w:color="000000" w:themeColor="text1"/>
              <w:left w:val="single" w:sz="4" w:space="0" w:color="000000" w:themeColor="text1"/>
              <w:bottom w:val="single" w:sz="4" w:space="0" w:color="000000" w:themeColor="text1"/>
              <w:right w:val="single" w:sz="4" w:space="0" w:color="auto"/>
            </w:tcBorders>
          </w:tcPr>
          <w:p w14:paraId="61379505" w14:textId="77777777" w:rsidR="00896FAC" w:rsidRPr="006B4EDA" w:rsidRDefault="00896FAC" w:rsidP="00C4580A">
            <w:pPr>
              <w:rPr>
                <w:rFonts w:eastAsiaTheme="minorEastAsia"/>
                <w:lang w:eastAsia="lt-LT"/>
              </w:rPr>
            </w:pPr>
            <w:r w:rsidRPr="006B4EDA">
              <w:rPr>
                <w:rFonts w:eastAsiaTheme="minorEastAsia"/>
                <w:lang w:eastAsia="lt-LT"/>
              </w:rPr>
              <w:t>Tiekėjas turi būti įdiegęs ir taikyti perkamų projektavimo paslaugų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C5CD183" w14:textId="77777777" w:rsidR="00896FAC" w:rsidRPr="006B4EDA" w:rsidRDefault="00896FAC" w:rsidP="00C4580A">
            <w:pPr>
              <w:rPr>
                <w:rFonts w:eastAsiaTheme="minorEastAsia"/>
                <w:lang w:eastAsia="lt-LT"/>
              </w:rPr>
            </w:pPr>
          </w:p>
          <w:p w14:paraId="7FDE4941" w14:textId="77777777" w:rsidR="00896FAC" w:rsidRPr="006B4EDA" w:rsidRDefault="00896FAC" w:rsidP="00C4580A">
            <w:pPr>
              <w:rPr>
                <w:rFonts w:eastAsiaTheme="minorEastAsia"/>
                <w:lang w:eastAsia="lt-LT"/>
              </w:rPr>
            </w:pPr>
          </w:p>
          <w:p w14:paraId="0DAD4B70" w14:textId="25DB157D" w:rsidR="00896FAC" w:rsidRPr="006B4EDA" w:rsidRDefault="003854E3" w:rsidP="00C4580A">
            <w:pPr>
              <w:rPr>
                <w:rFonts w:eastAsiaTheme="minorEastAsia"/>
                <w:bCs/>
                <w:lang w:eastAsia="lt-LT"/>
              </w:rPr>
            </w:pPr>
            <w:r w:rsidRPr="00557BFC">
              <w:t>Aplinkos apsaugos vadybos sistemą grindžiančiame dokumente turi būti nurodyta</w:t>
            </w:r>
            <w:r w:rsidRPr="00D00B7E">
              <w:t xml:space="preserve">, kad </w:t>
            </w:r>
            <w:r w:rsidRPr="006071D5">
              <w:rPr>
                <w:bCs/>
              </w:rPr>
              <w:t>sertifikatas apima inžinerinių tinklų (statinių) projektavimą bei projekto vykdymo priežiūrą.</w:t>
            </w:r>
          </w:p>
          <w:p w14:paraId="4C33AEE0" w14:textId="77777777" w:rsidR="00896FAC" w:rsidRPr="006B4EDA" w:rsidRDefault="00896FAC" w:rsidP="00C4580A">
            <w:pPr>
              <w:rPr>
                <w:rFonts w:eastAsiaTheme="minorEastAsia"/>
                <w:lang w:eastAsia="lt-LT"/>
              </w:rPr>
            </w:pPr>
          </w:p>
        </w:tc>
        <w:tc>
          <w:tcPr>
            <w:tcW w:w="1464" w:type="pct"/>
            <w:tcBorders>
              <w:top w:val="single" w:sz="4" w:space="0" w:color="000000" w:themeColor="text1"/>
              <w:left w:val="single" w:sz="4" w:space="0" w:color="auto"/>
              <w:bottom w:val="single" w:sz="4" w:space="0" w:color="000000" w:themeColor="text1"/>
              <w:right w:val="single" w:sz="4" w:space="0" w:color="000000" w:themeColor="text1"/>
            </w:tcBorders>
          </w:tcPr>
          <w:p w14:paraId="75C8A123" w14:textId="77777777" w:rsidR="00896FAC" w:rsidRPr="006B4EDA" w:rsidRDefault="00896FAC" w:rsidP="00C4580A">
            <w:pPr>
              <w:autoSpaceDE w:val="0"/>
              <w:autoSpaceDN w:val="0"/>
              <w:adjustRightInd w:val="0"/>
              <w:rPr>
                <w:rFonts w:eastAsia="Times New Roman"/>
                <w:color w:val="000000"/>
                <w:lang w:eastAsia="lt-LT"/>
              </w:rPr>
            </w:pPr>
            <w:r w:rsidRPr="006B4EDA">
              <w:rPr>
                <w:rFonts w:eastAsia="Times New Roman"/>
                <w:color w:val="000000"/>
                <w:lang w:eastAsia="lt-LT"/>
              </w:rPr>
              <w:t xml:space="preserve">Pateikiami atsakymai pildant EBVPD.  Reikalavimo atitikties pagrindimui tiekėjas, kuris pagal vertinimo rezultatus galės būti pripažintas laimėjusiu,  perkančiajam subjektui pareikalavus, turės pateikti EMAS arba LST EN ISO 14001 sertifikatą, arba kitus lygiaverčius sertifikatus, išduotus kitose valstybėse narėse įsteigtų nepriklausomų įstaigų. </w:t>
            </w:r>
          </w:p>
          <w:p w14:paraId="2CDAACC8" w14:textId="77777777" w:rsidR="00896FAC" w:rsidRPr="006B4EDA" w:rsidRDefault="00896FAC" w:rsidP="00C4580A">
            <w:pPr>
              <w:autoSpaceDE w:val="0"/>
              <w:autoSpaceDN w:val="0"/>
              <w:adjustRightInd w:val="0"/>
              <w:rPr>
                <w:rFonts w:eastAsia="Times New Roman"/>
                <w:color w:val="000000"/>
                <w:lang w:eastAsia="lt-LT"/>
              </w:rPr>
            </w:pPr>
            <w:r w:rsidRPr="006B4EDA">
              <w:rPr>
                <w:rFonts w:eastAsia="Times New Roman"/>
                <w:color w:val="000000"/>
                <w:lang w:eastAsia="lt-LT"/>
              </w:rPr>
              <w:t>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įrodymus.</w:t>
            </w:r>
          </w:p>
          <w:p w14:paraId="5C23523E" w14:textId="77777777" w:rsidR="00896FAC" w:rsidRPr="006B4EDA" w:rsidRDefault="00896FAC" w:rsidP="00C4580A">
            <w:pPr>
              <w:autoSpaceDE w:val="0"/>
              <w:autoSpaceDN w:val="0"/>
              <w:adjustRightInd w:val="0"/>
              <w:rPr>
                <w:rFonts w:eastAsia="Times New Roman"/>
                <w:color w:val="000000"/>
                <w:lang w:eastAsia="lt-LT"/>
              </w:rPr>
            </w:pPr>
            <w:r w:rsidRPr="006B4EDA">
              <w:rPr>
                <w:rFonts w:eastAsia="Times New Roman"/>
                <w:color w:val="000000"/>
                <w:lang w:eastAsia="lt-LT"/>
              </w:rPr>
              <w:t>Perkantysis subjektas kaip lygiaverčių aplinkos apsaugos vadybos užtikrinimo priemonių taikymo įrodymus priima tiekėjo parengtų taikomų aplinkos apsaugos vadybos priemonių aprašymą, kuris tenkina  visus Tvarkos aprašo 10 punkto 10.1-10.6 papunkčiuose nustatytus reikalavimus.</w:t>
            </w:r>
          </w:p>
          <w:p w14:paraId="5216E957" w14:textId="77777777" w:rsidR="00896FAC" w:rsidRPr="006B4EDA" w:rsidRDefault="00896FAC" w:rsidP="00C4580A">
            <w:pPr>
              <w:autoSpaceDE w:val="0"/>
              <w:autoSpaceDN w:val="0"/>
              <w:adjustRightInd w:val="0"/>
              <w:rPr>
                <w:rFonts w:eastAsia="Times New Roman"/>
                <w:i/>
                <w:iCs/>
                <w:color w:val="000000"/>
                <w:lang w:eastAsia="lt-LT"/>
              </w:rPr>
            </w:pPr>
            <w:r w:rsidRPr="006B4EDA">
              <w:rPr>
                <w:rFonts w:eastAsia="Times New Roman"/>
                <w:i/>
                <w:iCs/>
                <w:color w:val="000000"/>
                <w:lang w:eastAsia="lt-LT"/>
              </w:rPr>
              <w:lastRenderedPageBreak/>
              <w:t>CVP IS priemonėmis pateikiamos skaitmeninės dokumentų kopijos.</w:t>
            </w:r>
          </w:p>
        </w:tc>
        <w:tc>
          <w:tcPr>
            <w:tcW w:w="1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2A01F" w14:textId="77777777" w:rsidR="00896FAC" w:rsidRPr="006B4EDA" w:rsidRDefault="00896FAC" w:rsidP="00C4580A">
            <w:pPr>
              <w:autoSpaceDE w:val="0"/>
              <w:autoSpaceDN w:val="0"/>
              <w:adjustRightInd w:val="0"/>
              <w:rPr>
                <w:rFonts w:eastAsia="Times New Roman"/>
                <w:iCs/>
                <w:color w:val="000000"/>
                <w:lang w:eastAsia="lt-LT"/>
              </w:rPr>
            </w:pPr>
            <w:r w:rsidRPr="006B4EDA">
              <w:rPr>
                <w:rFonts w:eastAsia="Times New Roman"/>
                <w:iCs/>
                <w:color w:val="000000"/>
                <w:lang w:eastAsia="lt-LT"/>
              </w:rPr>
              <w:lastRenderedPageBreak/>
              <w:t>Jeigu pasiūlymą teikia ūkio subjektų grupė – reikalavimą turi atitikti kiekvienas ūkio subjektų grupės narys, pagal jų prisiimamus įsipareigojimus pirkimo sutarčiai vykdyti. Jeigu ūkio subjektų grupės narys vykdys paslaugas (ar jų dalį), jis turi atitikti šį reikalavimą (taikymo sritis – atliekamoms paslaugoms). Jeigu ūkio subjektų grupės narys vykdys kitus sutartinius įsipareigojimus (tieks prekes ar teiks kitas paslaugas), tokiu atveju, ūkio subjektų grupės nariui šis reikalavimas nėra taikomas.</w:t>
            </w:r>
          </w:p>
          <w:p w14:paraId="03C5A639" w14:textId="77777777" w:rsidR="00896FAC" w:rsidRPr="006B4EDA" w:rsidRDefault="00896FAC" w:rsidP="00C4580A">
            <w:pPr>
              <w:autoSpaceDE w:val="0"/>
              <w:autoSpaceDN w:val="0"/>
              <w:adjustRightInd w:val="0"/>
              <w:rPr>
                <w:rFonts w:eastAsia="Times New Roman"/>
                <w:iCs/>
                <w:color w:val="000000"/>
                <w:lang w:eastAsia="lt-LT"/>
              </w:rPr>
            </w:pPr>
            <w:r w:rsidRPr="006B4EDA">
              <w:rPr>
                <w:rFonts w:eastAsia="Times New Roman"/>
                <w:iCs/>
                <w:color w:val="000000"/>
                <w:lang w:eastAsia="lt-LT"/>
              </w:rPr>
              <w:t xml:space="preserve">Tiekėjas gali remtis kitų ūkio subjektų pajėgumais tik tuo atveju, jeigu tie subjektai patys vykdys tą pirkimo sutarties dalį, kuriai reikia jų turimų pajėgumų. Jeigu kitas ūkio subjektas vykdys paslaugas (ar jų dalį), jis turi atitikti šį reikalavimą (taikymo sritis – </w:t>
            </w:r>
            <w:r w:rsidRPr="006B4EDA">
              <w:rPr>
                <w:rFonts w:eastAsia="Times New Roman"/>
                <w:sz w:val="20"/>
                <w:szCs w:val="20"/>
                <w:lang w:eastAsia="lt-LT"/>
              </w:rPr>
              <w:t xml:space="preserve"> </w:t>
            </w:r>
            <w:r w:rsidRPr="006B4EDA">
              <w:rPr>
                <w:rFonts w:eastAsia="Times New Roman"/>
                <w:iCs/>
                <w:color w:val="000000"/>
                <w:lang w:eastAsia="lt-LT"/>
              </w:rPr>
              <w:t xml:space="preserve">atliekamoms paslaugoms). </w:t>
            </w:r>
          </w:p>
          <w:p w14:paraId="50868DD5" w14:textId="77777777" w:rsidR="00896FAC" w:rsidRPr="006B4EDA" w:rsidRDefault="00896FAC" w:rsidP="00C4580A">
            <w:pPr>
              <w:autoSpaceDE w:val="0"/>
              <w:autoSpaceDN w:val="0"/>
              <w:adjustRightInd w:val="0"/>
              <w:rPr>
                <w:rFonts w:eastAsia="Times New Roman"/>
                <w:iCs/>
                <w:color w:val="000000"/>
                <w:lang w:eastAsia="lt-LT"/>
              </w:rPr>
            </w:pPr>
            <w:r w:rsidRPr="006B4EDA">
              <w:rPr>
                <w:rFonts w:eastAsia="Times New Roman"/>
                <w:iCs/>
                <w:color w:val="000000"/>
                <w:lang w:eastAsia="lt-LT"/>
              </w:rPr>
              <w:t>Jeigu kitas ūkio subjektas vykdys kitus sutartinius įsipareigojimus (tieks prekes ar teiks kitas paslaugas), tokiu atveju, kitam ūkio subjektui šis reikalavimas netaikomas.</w:t>
            </w:r>
          </w:p>
          <w:p w14:paraId="54FBF5E6" w14:textId="77777777" w:rsidR="00896FAC" w:rsidRPr="006B4EDA" w:rsidRDefault="00896FAC" w:rsidP="00C4580A">
            <w:pPr>
              <w:autoSpaceDE w:val="0"/>
              <w:autoSpaceDN w:val="0"/>
              <w:adjustRightInd w:val="0"/>
              <w:rPr>
                <w:rFonts w:eastAsia="Times New Roman"/>
                <w:iCs/>
                <w:color w:val="000000"/>
                <w:lang w:eastAsia="lt-LT"/>
              </w:rPr>
            </w:pPr>
            <w:r w:rsidRPr="006B4EDA">
              <w:rPr>
                <w:rFonts w:eastAsia="Times New Roman"/>
                <w:iCs/>
                <w:color w:val="000000"/>
                <w:lang w:eastAsia="lt-LT"/>
              </w:rPr>
              <w:t xml:space="preserve">Subtiekėjai turi laikytis reikalaujamų aplinkos apsaugos vadybos sistemos standartų, atsižvelgiant į jų prisiimamus įsipareigojimus pirkimo sutarčiai vykdyti. Jeigu subtiekėjas vykdys paslaugas (ar jų dalį), jis turi atitikti šį reikalavimą (taikymo sritis – </w:t>
            </w:r>
            <w:r w:rsidRPr="006B4EDA">
              <w:rPr>
                <w:rFonts w:eastAsia="Times New Roman"/>
                <w:sz w:val="20"/>
                <w:szCs w:val="20"/>
                <w:lang w:eastAsia="lt-LT"/>
              </w:rPr>
              <w:t xml:space="preserve"> </w:t>
            </w:r>
            <w:r w:rsidRPr="006B4EDA">
              <w:rPr>
                <w:rFonts w:eastAsia="Times New Roman"/>
                <w:iCs/>
                <w:color w:val="000000"/>
                <w:lang w:eastAsia="lt-LT"/>
              </w:rPr>
              <w:t>atliekamoms paslaugoms).</w:t>
            </w:r>
          </w:p>
          <w:p w14:paraId="61156A5E" w14:textId="77777777" w:rsidR="00896FAC" w:rsidRPr="006B4EDA" w:rsidRDefault="00896FAC" w:rsidP="00C4580A">
            <w:pPr>
              <w:autoSpaceDE w:val="0"/>
              <w:autoSpaceDN w:val="0"/>
              <w:adjustRightInd w:val="0"/>
              <w:rPr>
                <w:rFonts w:eastAsia="Times New Roman"/>
                <w:iCs/>
                <w:color w:val="000000"/>
                <w:lang w:eastAsia="lt-LT"/>
              </w:rPr>
            </w:pPr>
            <w:r w:rsidRPr="006B4EDA">
              <w:rPr>
                <w:rFonts w:eastAsia="Times New Roman"/>
                <w:iCs/>
                <w:color w:val="000000"/>
                <w:lang w:eastAsia="lt-LT"/>
              </w:rPr>
              <w:lastRenderedPageBreak/>
              <w:t>Jeigu subtiekėjas vykdys kitus sutartinius įsipareigojimus (tieks prekes ar teiks kitas paslaugas), tokiu atveju, subtiekėjui šis reikalavimas netaikomas.</w:t>
            </w:r>
          </w:p>
          <w:p w14:paraId="0D9E94FB" w14:textId="77777777" w:rsidR="00896FAC" w:rsidRPr="006B4EDA" w:rsidRDefault="00896FAC" w:rsidP="00C4580A">
            <w:pPr>
              <w:autoSpaceDE w:val="0"/>
              <w:autoSpaceDN w:val="0"/>
              <w:adjustRightInd w:val="0"/>
              <w:rPr>
                <w:rFonts w:eastAsia="Times New Roman"/>
                <w:iCs/>
                <w:color w:val="000000"/>
                <w:lang w:eastAsia="lt-LT"/>
              </w:rPr>
            </w:pPr>
            <w:r w:rsidRPr="006B4EDA">
              <w:rPr>
                <w:rFonts w:eastAsia="Times New Roman"/>
                <w:iCs/>
                <w:color w:val="000000"/>
                <w:lang w:eastAsia="lt-LT"/>
              </w:rPr>
              <w:t>Atitiktis tikrinama pirkimo procedūrų metu.</w:t>
            </w:r>
          </w:p>
        </w:tc>
      </w:tr>
    </w:tbl>
    <w:p w14:paraId="25E35CC3" w14:textId="77777777" w:rsidR="00896FAC" w:rsidRDefault="00896FAC" w:rsidP="006B4EDA">
      <w:pPr>
        <w:spacing w:before="120" w:after="120" w:line="20" w:lineRule="atLeast"/>
        <w:jc w:val="center"/>
        <w:rPr>
          <w:rFonts w:eastAsiaTheme="minorEastAsia"/>
          <w:b/>
          <w:bCs/>
          <w:sz w:val="24"/>
          <w:szCs w:val="24"/>
        </w:rPr>
      </w:pPr>
    </w:p>
    <w:p w14:paraId="71E1C08D" w14:textId="77777777" w:rsidR="00896FAC" w:rsidRPr="006B4EDA" w:rsidRDefault="00896FAC" w:rsidP="006B4EDA">
      <w:pPr>
        <w:spacing w:before="120" w:after="120" w:line="20" w:lineRule="atLeast"/>
        <w:jc w:val="center"/>
        <w:rPr>
          <w:rFonts w:eastAsiaTheme="minorEastAsia"/>
          <w:b/>
          <w:bCs/>
          <w:sz w:val="24"/>
          <w:szCs w:val="24"/>
        </w:rPr>
      </w:pPr>
    </w:p>
    <w:p w14:paraId="48566977" w14:textId="77777777" w:rsidR="006F0BCE" w:rsidRPr="00BA52C0" w:rsidRDefault="006F0BCE">
      <w:pPr>
        <w:rPr>
          <w:lang w:eastAsia="lt-LT"/>
        </w:rPr>
      </w:pPr>
    </w:p>
    <w:p w14:paraId="3618C54F" w14:textId="77777777" w:rsidR="006F0BCE" w:rsidRPr="00BA52C0" w:rsidRDefault="006F0BCE">
      <w:pPr>
        <w:rPr>
          <w:lang w:eastAsia="lt-LT"/>
        </w:rPr>
      </w:pPr>
    </w:p>
    <w:p w14:paraId="6F5641AF" w14:textId="77777777" w:rsidR="006F0BCE" w:rsidRPr="00BA52C0" w:rsidRDefault="006F0BCE">
      <w:pPr>
        <w:rPr>
          <w:lang w:eastAsia="lt-LT"/>
        </w:rPr>
      </w:pPr>
    </w:p>
    <w:p w14:paraId="5B22DC8B" w14:textId="77777777" w:rsidR="006F0BCE" w:rsidRPr="00BA52C0" w:rsidRDefault="006F0BCE">
      <w:pPr>
        <w:rPr>
          <w:lang w:eastAsia="lt-LT"/>
        </w:rPr>
      </w:pPr>
    </w:p>
    <w:p w14:paraId="6373B801" w14:textId="77777777" w:rsidR="006F0BCE" w:rsidRPr="00BA52C0" w:rsidRDefault="006F0BCE">
      <w:pPr>
        <w:rPr>
          <w:lang w:eastAsia="lt-LT"/>
        </w:rPr>
      </w:pPr>
    </w:p>
    <w:p w14:paraId="6966F3B3" w14:textId="77777777" w:rsidR="006F0BCE" w:rsidRDefault="006F0BCE">
      <w:pPr>
        <w:rPr>
          <w:lang w:eastAsia="lt-LT"/>
        </w:rPr>
      </w:pPr>
    </w:p>
    <w:p w14:paraId="1F747EED" w14:textId="77777777" w:rsidR="00860FA3" w:rsidRDefault="00860FA3">
      <w:pPr>
        <w:rPr>
          <w:lang w:eastAsia="lt-LT"/>
        </w:rPr>
      </w:pPr>
    </w:p>
    <w:p w14:paraId="5F0A5C66" w14:textId="77777777" w:rsidR="00860FA3" w:rsidRDefault="00860FA3">
      <w:pPr>
        <w:rPr>
          <w:lang w:eastAsia="lt-LT"/>
        </w:rPr>
      </w:pPr>
    </w:p>
    <w:p w14:paraId="0C1FA63E" w14:textId="77777777" w:rsidR="00860FA3" w:rsidRDefault="00860FA3">
      <w:pPr>
        <w:rPr>
          <w:lang w:eastAsia="lt-LT"/>
        </w:rPr>
      </w:pPr>
    </w:p>
    <w:p w14:paraId="75220B45" w14:textId="77777777" w:rsidR="00860FA3" w:rsidRDefault="00860FA3">
      <w:pPr>
        <w:rPr>
          <w:lang w:eastAsia="lt-LT"/>
        </w:rPr>
      </w:pPr>
    </w:p>
    <w:p w14:paraId="34F70D9D" w14:textId="77777777" w:rsidR="00860FA3" w:rsidRDefault="00860FA3">
      <w:pPr>
        <w:rPr>
          <w:lang w:eastAsia="lt-LT"/>
        </w:rPr>
      </w:pPr>
    </w:p>
    <w:p w14:paraId="07BF4003" w14:textId="77777777" w:rsidR="00860FA3" w:rsidRDefault="00860FA3">
      <w:pPr>
        <w:rPr>
          <w:lang w:eastAsia="lt-LT"/>
        </w:rPr>
      </w:pPr>
    </w:p>
    <w:p w14:paraId="6B01EE51" w14:textId="77777777" w:rsidR="00860FA3" w:rsidRDefault="00860FA3">
      <w:pPr>
        <w:rPr>
          <w:lang w:eastAsia="lt-LT"/>
        </w:rPr>
      </w:pPr>
    </w:p>
    <w:p w14:paraId="31AFA771" w14:textId="77777777" w:rsidR="00860FA3" w:rsidRDefault="00860FA3">
      <w:pPr>
        <w:rPr>
          <w:lang w:eastAsia="lt-LT"/>
        </w:rPr>
      </w:pPr>
    </w:p>
    <w:p w14:paraId="27C98753" w14:textId="77777777" w:rsidR="00860FA3" w:rsidRDefault="00860FA3">
      <w:pPr>
        <w:rPr>
          <w:lang w:eastAsia="lt-LT"/>
        </w:rPr>
      </w:pPr>
    </w:p>
    <w:p w14:paraId="71A5D6E2" w14:textId="77777777" w:rsidR="00860FA3" w:rsidRDefault="00860FA3">
      <w:pPr>
        <w:rPr>
          <w:lang w:eastAsia="lt-LT"/>
        </w:rPr>
      </w:pPr>
    </w:p>
    <w:p w14:paraId="44A229F2" w14:textId="77777777" w:rsidR="00860FA3" w:rsidRDefault="00860FA3">
      <w:pPr>
        <w:rPr>
          <w:lang w:eastAsia="lt-LT"/>
        </w:rPr>
      </w:pPr>
    </w:p>
    <w:p w14:paraId="775CC081" w14:textId="77777777" w:rsidR="00860FA3" w:rsidRDefault="00860FA3">
      <w:pPr>
        <w:rPr>
          <w:lang w:eastAsia="lt-LT"/>
        </w:rPr>
      </w:pPr>
    </w:p>
    <w:p w14:paraId="30F1221A" w14:textId="77777777" w:rsidR="00860FA3" w:rsidRDefault="00860FA3">
      <w:pPr>
        <w:rPr>
          <w:lang w:eastAsia="lt-LT"/>
        </w:rPr>
      </w:pPr>
    </w:p>
    <w:p w14:paraId="3A711FAC" w14:textId="77777777" w:rsidR="00860FA3" w:rsidRDefault="00860FA3">
      <w:pPr>
        <w:rPr>
          <w:lang w:eastAsia="lt-LT"/>
        </w:rPr>
      </w:pPr>
    </w:p>
    <w:p w14:paraId="3959B290" w14:textId="77777777" w:rsidR="00860FA3" w:rsidRDefault="00860FA3">
      <w:pPr>
        <w:rPr>
          <w:lang w:eastAsia="lt-LT"/>
        </w:rPr>
      </w:pPr>
    </w:p>
    <w:p w14:paraId="1D192BE0" w14:textId="77777777" w:rsidR="00860FA3" w:rsidRDefault="00860FA3">
      <w:pPr>
        <w:rPr>
          <w:lang w:eastAsia="lt-LT"/>
        </w:rPr>
      </w:pPr>
    </w:p>
    <w:p w14:paraId="5B035A76" w14:textId="77777777" w:rsidR="00860FA3" w:rsidRPr="00BA52C0" w:rsidRDefault="00860FA3">
      <w:pPr>
        <w:rPr>
          <w:lang w:eastAsia="lt-LT"/>
        </w:rPr>
      </w:pPr>
    </w:p>
    <w:p w14:paraId="2DA0051A" w14:textId="77777777" w:rsidR="006F0BCE" w:rsidRPr="00BA52C0" w:rsidRDefault="006F0BCE">
      <w:pPr>
        <w:rPr>
          <w:lang w:eastAsia="lt-LT"/>
        </w:rPr>
      </w:pPr>
    </w:p>
    <w:p w14:paraId="6EF07F93" w14:textId="77777777" w:rsidR="006F0BCE" w:rsidRPr="00BA52C0" w:rsidRDefault="006F0BCE">
      <w:pPr>
        <w:rPr>
          <w:lang w:eastAsia="lt-LT"/>
        </w:rPr>
      </w:pPr>
    </w:p>
    <w:p w14:paraId="1C226573" w14:textId="77777777" w:rsidR="00BD3128" w:rsidRDefault="00BD3128" w:rsidP="00DE290C">
      <w:pPr>
        <w:rPr>
          <w:rFonts w:cstheme="minorHAnsi"/>
          <w:b/>
          <w:bCs/>
          <w:smallCaps/>
        </w:rPr>
      </w:pPr>
    </w:p>
    <w:p w14:paraId="6E9AB036" w14:textId="77777777" w:rsidR="00BD3128" w:rsidRDefault="00BD3128" w:rsidP="00DE290C">
      <w:pPr>
        <w:rPr>
          <w:rFonts w:cstheme="minorHAnsi"/>
          <w:b/>
          <w:bCs/>
          <w:smallCaps/>
        </w:rPr>
      </w:pPr>
    </w:p>
    <w:p w14:paraId="3F66F3BD" w14:textId="77777777" w:rsidR="00036258" w:rsidRDefault="00036258" w:rsidP="00DE290C">
      <w:pPr>
        <w:rPr>
          <w:rFonts w:cstheme="minorHAnsi"/>
          <w:b/>
          <w:bCs/>
          <w:smallCaps/>
        </w:rPr>
      </w:pPr>
    </w:p>
    <w:p w14:paraId="6BA177B1" w14:textId="77777777" w:rsidR="00036258" w:rsidRDefault="00036258" w:rsidP="00DE290C">
      <w:pPr>
        <w:rPr>
          <w:rFonts w:cstheme="minorHAnsi"/>
          <w:b/>
          <w:bCs/>
          <w:smallCaps/>
        </w:rPr>
      </w:pPr>
    </w:p>
    <w:p w14:paraId="2C79BFEE" w14:textId="77777777" w:rsidR="001B192E" w:rsidRDefault="001B192E" w:rsidP="00DE290C">
      <w:pPr>
        <w:rPr>
          <w:rFonts w:cstheme="minorHAnsi"/>
          <w:b/>
          <w:bCs/>
          <w:smallCaps/>
        </w:rPr>
      </w:pPr>
    </w:p>
    <w:p w14:paraId="7583F787" w14:textId="77777777" w:rsidR="00B84CD5" w:rsidRDefault="00B84CD5" w:rsidP="00DE290C">
      <w:pPr>
        <w:rPr>
          <w:rFonts w:cstheme="minorHAnsi"/>
          <w:b/>
          <w:bCs/>
          <w:smallCaps/>
        </w:rPr>
      </w:pPr>
    </w:p>
    <w:p w14:paraId="62BBEE4D" w14:textId="77777777" w:rsidR="00B84CD5" w:rsidRDefault="00B84CD5" w:rsidP="00DE290C">
      <w:pPr>
        <w:rPr>
          <w:rFonts w:cstheme="minorHAnsi"/>
          <w:b/>
          <w:bCs/>
          <w:smallCaps/>
        </w:rPr>
      </w:pPr>
    </w:p>
    <w:p w14:paraId="5EB1EE57" w14:textId="77777777" w:rsidR="009C6F41" w:rsidRDefault="009C6F41" w:rsidP="00DE290C">
      <w:pPr>
        <w:rPr>
          <w:rFonts w:cstheme="minorHAnsi"/>
          <w:b/>
          <w:bCs/>
          <w:smallCaps/>
        </w:rPr>
      </w:pPr>
    </w:p>
    <w:p w14:paraId="6B116ECC" w14:textId="77777777" w:rsidR="009C6F41" w:rsidRDefault="009C6F41" w:rsidP="00DE290C">
      <w:pPr>
        <w:rPr>
          <w:rFonts w:cstheme="minorHAnsi"/>
          <w:b/>
          <w:bCs/>
          <w:smallCaps/>
        </w:rPr>
      </w:pPr>
    </w:p>
    <w:p w14:paraId="16D4773B" w14:textId="77777777" w:rsidR="009C6F41" w:rsidRDefault="009C6F41" w:rsidP="00DE290C">
      <w:pPr>
        <w:rPr>
          <w:rFonts w:cstheme="minorHAnsi"/>
          <w:b/>
          <w:bCs/>
          <w:smallCaps/>
        </w:rPr>
      </w:pPr>
    </w:p>
    <w:p w14:paraId="723261AF" w14:textId="27E44769" w:rsidR="008D704D" w:rsidRPr="00AF6745" w:rsidRDefault="00AF6745" w:rsidP="00AF6745">
      <w:pPr>
        <w:pStyle w:val="Antrat2"/>
        <w:rPr>
          <w:rFonts w:ascii="Times New Roman" w:hAnsi="Times New Roman" w:cs="Times New Roman"/>
          <w:color w:val="0070C0"/>
          <w:sz w:val="21"/>
          <w:szCs w:val="21"/>
        </w:rPr>
      </w:pPr>
      <w:bookmarkStart w:id="62" w:name="_Ref38291379"/>
      <w:bookmarkStart w:id="63" w:name="_Ref38291394"/>
      <w:bookmarkStart w:id="64" w:name="_Ref38898251"/>
      <w:bookmarkStart w:id="65" w:name="_Toc213064999"/>
      <w:bookmarkEnd w:id="61"/>
      <w:r>
        <w:rPr>
          <w:rFonts w:ascii="Times New Roman" w:eastAsia="Calibri" w:hAnsi="Times New Roman" w:cs="Times New Roman"/>
          <w:color w:val="0070C0"/>
          <w:sz w:val="21"/>
          <w:szCs w:val="21"/>
        </w:rPr>
        <w:lastRenderedPageBreak/>
        <w:t xml:space="preserve">                                                                                                </w:t>
      </w:r>
      <w:r w:rsidR="008D704D" w:rsidRPr="00AF6745">
        <w:rPr>
          <w:rFonts w:ascii="Times New Roman" w:eastAsia="Calibri" w:hAnsi="Times New Roman" w:cs="Times New Roman"/>
          <w:color w:val="0070C0"/>
          <w:sz w:val="21"/>
          <w:szCs w:val="21"/>
        </w:rPr>
        <w:t xml:space="preserve">Pirkimo sąlygų </w:t>
      </w:r>
      <w:r w:rsidR="00F1334C" w:rsidRPr="00AF6745">
        <w:rPr>
          <w:rFonts w:ascii="Times New Roman" w:eastAsia="Calibri" w:hAnsi="Times New Roman" w:cs="Times New Roman"/>
          <w:color w:val="0070C0"/>
          <w:sz w:val="21"/>
          <w:szCs w:val="21"/>
        </w:rPr>
        <w:t>5</w:t>
      </w:r>
      <w:r w:rsidR="008D704D" w:rsidRPr="00AF6745">
        <w:rPr>
          <w:rFonts w:ascii="Times New Roman" w:eastAsia="Calibri" w:hAnsi="Times New Roman" w:cs="Times New Roman"/>
          <w:color w:val="0070C0"/>
          <w:sz w:val="21"/>
          <w:szCs w:val="21"/>
        </w:rPr>
        <w:t xml:space="preserve"> </w:t>
      </w:r>
      <w:r w:rsidR="001D68D2" w:rsidRPr="00AF6745">
        <w:rPr>
          <w:rFonts w:ascii="Times New Roman" w:eastAsia="Calibri" w:hAnsi="Times New Roman" w:cs="Times New Roman"/>
          <w:color w:val="0070C0"/>
          <w:sz w:val="21"/>
          <w:szCs w:val="21"/>
        </w:rPr>
        <w:t>priedas</w:t>
      </w:r>
      <w:r w:rsidR="008D704D" w:rsidRPr="00AF6745">
        <w:rPr>
          <w:rFonts w:ascii="Times New Roman" w:eastAsia="Calibri" w:hAnsi="Times New Roman" w:cs="Times New Roman"/>
          <w:color w:val="0070C0"/>
          <w:sz w:val="21"/>
          <w:szCs w:val="21"/>
        </w:rPr>
        <w:t xml:space="preserve"> „EBVPD“ </w:t>
      </w:r>
      <w:r w:rsidR="008D704D" w:rsidRPr="00AF6745">
        <w:rPr>
          <w:rFonts w:ascii="Times New Roman" w:hAnsi="Times New Roman" w:cs="Times New Roman"/>
          <w:color w:val="0070C0"/>
          <w:sz w:val="21"/>
          <w:szCs w:val="21"/>
        </w:rPr>
        <w:t>(XML formatu)</w:t>
      </w:r>
      <w:bookmarkEnd w:id="62"/>
      <w:bookmarkEnd w:id="63"/>
      <w:bookmarkEnd w:id="64"/>
      <w:bookmarkEnd w:id="65"/>
    </w:p>
    <w:p w14:paraId="11DA6F70" w14:textId="77777777" w:rsidR="002F396F" w:rsidRPr="009A0F53" w:rsidRDefault="002F396F" w:rsidP="00DE290C">
      <w:pPr>
        <w:rPr>
          <w:rFonts w:cstheme="minorHAnsi"/>
          <w:b/>
          <w:bCs/>
          <w:smallCaps/>
        </w:rPr>
      </w:pPr>
    </w:p>
    <w:p w14:paraId="03F1CEB8" w14:textId="77777777" w:rsidR="00B970B0" w:rsidRPr="00780655" w:rsidRDefault="00B970B0" w:rsidP="00BE1858">
      <w:pPr>
        <w:pStyle w:val="Paantrat"/>
        <w:jc w:val="center"/>
      </w:pPr>
      <w:r w:rsidRPr="00780655">
        <w:t>EUROPOS BENDRASIS VIEŠŲJŲ PIRKIMŲ DOKUMENTAS</w:t>
      </w:r>
    </w:p>
    <w:p w14:paraId="6E9410B4" w14:textId="77777777" w:rsidR="00FB71A2" w:rsidRPr="00780655" w:rsidRDefault="00FB71A2" w:rsidP="00FB71A2">
      <w:pPr>
        <w:jc w:val="center"/>
        <w:rPr>
          <w:b/>
          <w:bCs/>
        </w:rPr>
      </w:pPr>
      <w:r w:rsidRPr="00780655">
        <w:rPr>
          <w:b/>
          <w:bCs/>
        </w:rPr>
        <w:t>PRIDEDAMA ATSKIRU DOKUMENTU</w:t>
      </w:r>
    </w:p>
    <w:p w14:paraId="4151BB82" w14:textId="77777777" w:rsidR="00FB71A2" w:rsidRPr="001728BD" w:rsidRDefault="00FB71A2" w:rsidP="001728BD"/>
    <w:p w14:paraId="77933647" w14:textId="77777777" w:rsidR="002F396F" w:rsidRPr="00780655" w:rsidRDefault="002F396F" w:rsidP="002F396F">
      <w:pPr>
        <w:pBdr>
          <w:bottom w:val="single" w:sz="12" w:space="1" w:color="auto"/>
        </w:pBdr>
        <w:rPr>
          <w:rFonts w:cstheme="minorHAnsi"/>
        </w:rPr>
      </w:pPr>
      <w:r w:rsidRPr="001D68D2">
        <w:rPr>
          <w:rFonts w:cstheme="minorHAnsi"/>
        </w:rPr>
        <w:t xml:space="preserve">„Europos bendrasis </w:t>
      </w:r>
      <w:r w:rsidRPr="009A0F53">
        <w:rPr>
          <w:rFonts w:cstheme="minorHAnsi"/>
        </w:rPr>
        <w:t>viešųjų pirkimų dokumentas (EBVPD)“ pateikiamas .</w:t>
      </w:r>
      <w:proofErr w:type="spellStart"/>
      <w:r w:rsidRPr="009A0F53">
        <w:rPr>
          <w:rFonts w:cstheme="minorHAnsi"/>
        </w:rPr>
        <w:t>xml</w:t>
      </w:r>
      <w:proofErr w:type="spellEnd"/>
      <w:r w:rsidRPr="009A0F53">
        <w:rPr>
          <w:rFonts w:cstheme="minorHAnsi"/>
        </w:rPr>
        <w:t xml:space="preserve"> formatu.</w:t>
      </w:r>
    </w:p>
    <w:p w14:paraId="659629A4" w14:textId="77777777" w:rsidR="0092200E" w:rsidRPr="00780655" w:rsidRDefault="0092200E" w:rsidP="0092200E">
      <w:pPr>
        <w:jc w:val="center"/>
        <w:rPr>
          <w:rFonts w:cstheme="minorHAnsi"/>
          <w:smallCaps/>
        </w:rPr>
      </w:pPr>
    </w:p>
    <w:p w14:paraId="4CC86F7D" w14:textId="77777777" w:rsidR="0092200E" w:rsidRPr="00780655" w:rsidRDefault="0092200E" w:rsidP="0092200E">
      <w:pPr>
        <w:jc w:val="center"/>
        <w:rPr>
          <w:rFonts w:cstheme="minorHAnsi"/>
          <w:smallCaps/>
        </w:rPr>
      </w:pPr>
    </w:p>
    <w:p w14:paraId="4069F25D" w14:textId="77777777" w:rsidR="0092200E" w:rsidRPr="00780655" w:rsidRDefault="0092200E" w:rsidP="0092200E">
      <w:pPr>
        <w:jc w:val="center"/>
        <w:rPr>
          <w:rFonts w:cstheme="minorHAnsi"/>
          <w:smallCaps/>
        </w:rPr>
      </w:pPr>
    </w:p>
    <w:p w14:paraId="3B83BF77" w14:textId="77777777" w:rsidR="0092200E" w:rsidRPr="00780655" w:rsidRDefault="0092200E" w:rsidP="0092200E">
      <w:pPr>
        <w:jc w:val="center"/>
        <w:rPr>
          <w:rFonts w:cstheme="minorHAnsi"/>
          <w:smallCaps/>
        </w:rPr>
      </w:pPr>
    </w:p>
    <w:p w14:paraId="4854FE5D" w14:textId="77777777" w:rsidR="0092200E" w:rsidRPr="00780655" w:rsidRDefault="0092200E" w:rsidP="0092200E">
      <w:pPr>
        <w:jc w:val="center"/>
        <w:rPr>
          <w:rFonts w:cstheme="minorHAnsi"/>
          <w:smallCaps/>
        </w:rPr>
      </w:pPr>
    </w:p>
    <w:p w14:paraId="7FAF1038" w14:textId="77777777" w:rsidR="0092200E" w:rsidRPr="00780655" w:rsidRDefault="0092200E" w:rsidP="0092200E">
      <w:pPr>
        <w:jc w:val="center"/>
        <w:rPr>
          <w:rFonts w:cstheme="minorHAnsi"/>
          <w:smallCaps/>
        </w:rPr>
      </w:pPr>
    </w:p>
    <w:p w14:paraId="7A0E3DC2" w14:textId="77777777" w:rsidR="0092200E" w:rsidRPr="00780655" w:rsidRDefault="0092200E" w:rsidP="0092200E">
      <w:pPr>
        <w:jc w:val="center"/>
        <w:rPr>
          <w:rFonts w:cstheme="minorHAnsi"/>
          <w:smallCaps/>
        </w:rPr>
      </w:pPr>
    </w:p>
    <w:p w14:paraId="0F6440C7" w14:textId="77777777" w:rsidR="0092200E" w:rsidRPr="00780655" w:rsidRDefault="0092200E" w:rsidP="0092200E">
      <w:pPr>
        <w:jc w:val="center"/>
        <w:rPr>
          <w:rFonts w:cstheme="minorHAnsi"/>
          <w:smallCaps/>
        </w:rPr>
      </w:pPr>
    </w:p>
    <w:p w14:paraId="1415CB2B" w14:textId="77777777" w:rsidR="0092200E" w:rsidRPr="00780655" w:rsidRDefault="0092200E" w:rsidP="0092200E">
      <w:pPr>
        <w:jc w:val="center"/>
        <w:rPr>
          <w:rFonts w:cstheme="minorHAnsi"/>
          <w:smallCaps/>
        </w:rPr>
      </w:pPr>
    </w:p>
    <w:p w14:paraId="231FDEEE" w14:textId="77777777" w:rsidR="0092200E" w:rsidRPr="00780655" w:rsidRDefault="0092200E" w:rsidP="0092200E">
      <w:pPr>
        <w:jc w:val="center"/>
        <w:rPr>
          <w:rFonts w:cstheme="minorHAnsi"/>
          <w:smallCaps/>
        </w:rPr>
      </w:pPr>
    </w:p>
    <w:p w14:paraId="18B80DAE" w14:textId="77777777" w:rsidR="0092200E" w:rsidRPr="00780655" w:rsidRDefault="0092200E" w:rsidP="0092200E">
      <w:pPr>
        <w:jc w:val="center"/>
        <w:rPr>
          <w:rFonts w:cstheme="minorHAnsi"/>
          <w:smallCaps/>
        </w:rPr>
      </w:pPr>
    </w:p>
    <w:p w14:paraId="67F18F0B" w14:textId="77777777" w:rsidR="0092200E" w:rsidRPr="00780655" w:rsidRDefault="0092200E" w:rsidP="0092200E">
      <w:pPr>
        <w:jc w:val="center"/>
        <w:rPr>
          <w:rFonts w:cstheme="minorHAnsi"/>
          <w:smallCaps/>
        </w:rPr>
      </w:pPr>
    </w:p>
    <w:p w14:paraId="39099A19" w14:textId="77777777" w:rsidR="0092200E" w:rsidRPr="00780655" w:rsidRDefault="0092200E" w:rsidP="0092200E">
      <w:pPr>
        <w:jc w:val="center"/>
        <w:rPr>
          <w:rFonts w:cstheme="minorHAnsi"/>
          <w:smallCaps/>
        </w:rPr>
      </w:pPr>
    </w:p>
    <w:p w14:paraId="406989A6" w14:textId="77777777" w:rsidR="0092200E" w:rsidRPr="00780655" w:rsidRDefault="0092200E" w:rsidP="0092200E">
      <w:pPr>
        <w:jc w:val="center"/>
        <w:rPr>
          <w:rFonts w:cstheme="minorHAnsi"/>
          <w:smallCaps/>
        </w:rPr>
      </w:pPr>
    </w:p>
    <w:p w14:paraId="2BD2739B" w14:textId="77777777" w:rsidR="0092200E" w:rsidRDefault="0092200E" w:rsidP="0092200E">
      <w:pPr>
        <w:jc w:val="center"/>
        <w:rPr>
          <w:rFonts w:cstheme="minorHAnsi"/>
          <w:smallCaps/>
        </w:rPr>
      </w:pPr>
    </w:p>
    <w:p w14:paraId="43A9D408" w14:textId="77777777" w:rsidR="00BA050A" w:rsidRDefault="00BA050A" w:rsidP="0092200E">
      <w:pPr>
        <w:jc w:val="center"/>
        <w:rPr>
          <w:rFonts w:cstheme="minorHAnsi"/>
          <w:smallCaps/>
        </w:rPr>
      </w:pPr>
    </w:p>
    <w:p w14:paraId="6537FEC3" w14:textId="77777777" w:rsidR="00BA050A" w:rsidRDefault="00BA050A" w:rsidP="0092200E">
      <w:pPr>
        <w:jc w:val="center"/>
        <w:rPr>
          <w:rFonts w:cstheme="minorHAnsi"/>
          <w:smallCaps/>
        </w:rPr>
      </w:pPr>
    </w:p>
    <w:p w14:paraId="30356019" w14:textId="77777777" w:rsidR="00BA050A" w:rsidRDefault="00BA050A" w:rsidP="0092200E">
      <w:pPr>
        <w:jc w:val="center"/>
        <w:rPr>
          <w:rFonts w:cstheme="minorHAnsi"/>
          <w:smallCaps/>
        </w:rPr>
      </w:pPr>
    </w:p>
    <w:p w14:paraId="0AB47015" w14:textId="77777777" w:rsidR="00BA050A" w:rsidRDefault="00BA050A" w:rsidP="0092200E">
      <w:pPr>
        <w:jc w:val="center"/>
        <w:rPr>
          <w:rFonts w:cstheme="minorHAnsi"/>
          <w:smallCaps/>
        </w:rPr>
      </w:pPr>
    </w:p>
    <w:p w14:paraId="473C96AB" w14:textId="77777777" w:rsidR="00BA050A" w:rsidRDefault="00BA050A" w:rsidP="0092200E">
      <w:pPr>
        <w:jc w:val="center"/>
        <w:rPr>
          <w:rFonts w:cstheme="minorHAnsi"/>
          <w:smallCaps/>
        </w:rPr>
      </w:pPr>
    </w:p>
    <w:p w14:paraId="7A6CEB12" w14:textId="77777777" w:rsidR="00BA050A" w:rsidRDefault="00BA050A" w:rsidP="0092200E">
      <w:pPr>
        <w:jc w:val="center"/>
        <w:rPr>
          <w:rFonts w:cstheme="minorHAnsi"/>
          <w:smallCaps/>
        </w:rPr>
      </w:pPr>
    </w:p>
    <w:p w14:paraId="3F830049" w14:textId="77777777" w:rsidR="00BA050A" w:rsidRDefault="00BA050A" w:rsidP="0092200E">
      <w:pPr>
        <w:jc w:val="center"/>
        <w:rPr>
          <w:rFonts w:cstheme="minorHAnsi"/>
          <w:smallCaps/>
        </w:rPr>
      </w:pPr>
    </w:p>
    <w:p w14:paraId="1FAEB5FB" w14:textId="77777777" w:rsidR="00BA050A" w:rsidRDefault="00BA050A" w:rsidP="0092200E">
      <w:pPr>
        <w:jc w:val="center"/>
        <w:rPr>
          <w:rFonts w:cstheme="minorHAnsi"/>
          <w:smallCaps/>
        </w:rPr>
      </w:pPr>
    </w:p>
    <w:p w14:paraId="0C882046" w14:textId="77777777" w:rsidR="00BA050A" w:rsidRDefault="00BA050A" w:rsidP="0092200E">
      <w:pPr>
        <w:jc w:val="center"/>
        <w:rPr>
          <w:rFonts w:cstheme="minorHAnsi"/>
          <w:smallCaps/>
        </w:rPr>
      </w:pPr>
    </w:p>
    <w:p w14:paraId="5D4AD8D9" w14:textId="77777777" w:rsidR="00BA050A" w:rsidRDefault="00BA050A" w:rsidP="0092200E">
      <w:pPr>
        <w:jc w:val="center"/>
        <w:rPr>
          <w:rFonts w:cstheme="minorHAnsi"/>
          <w:smallCaps/>
        </w:rPr>
      </w:pPr>
    </w:p>
    <w:p w14:paraId="1B6DD83F" w14:textId="77777777" w:rsidR="0038257B" w:rsidRDefault="0038257B" w:rsidP="0092200E">
      <w:pPr>
        <w:jc w:val="center"/>
        <w:rPr>
          <w:rFonts w:cstheme="minorHAnsi"/>
          <w:smallCaps/>
        </w:rPr>
      </w:pPr>
    </w:p>
    <w:p w14:paraId="600DB370" w14:textId="77777777" w:rsidR="0038257B" w:rsidRDefault="0038257B" w:rsidP="0092200E">
      <w:pPr>
        <w:jc w:val="center"/>
        <w:rPr>
          <w:rFonts w:cstheme="minorHAnsi"/>
          <w:smallCaps/>
        </w:rPr>
      </w:pPr>
    </w:p>
    <w:p w14:paraId="08A9C5A1" w14:textId="77777777" w:rsidR="0038257B" w:rsidRDefault="0038257B" w:rsidP="0092200E">
      <w:pPr>
        <w:jc w:val="center"/>
        <w:rPr>
          <w:rFonts w:cstheme="minorHAnsi"/>
          <w:smallCaps/>
        </w:rPr>
      </w:pPr>
    </w:p>
    <w:p w14:paraId="740F6137" w14:textId="77777777" w:rsidR="003327BF" w:rsidRDefault="003327BF" w:rsidP="0092200E">
      <w:pPr>
        <w:jc w:val="center"/>
        <w:rPr>
          <w:rFonts w:cstheme="minorHAnsi"/>
          <w:smallCaps/>
        </w:rPr>
      </w:pPr>
    </w:p>
    <w:p w14:paraId="0D116FDF" w14:textId="77777777" w:rsidR="003327BF" w:rsidRDefault="003327BF" w:rsidP="0092200E">
      <w:pPr>
        <w:jc w:val="center"/>
        <w:rPr>
          <w:rFonts w:cstheme="minorHAnsi"/>
          <w:smallCaps/>
        </w:rPr>
      </w:pPr>
    </w:p>
    <w:p w14:paraId="70FD7F46" w14:textId="77777777" w:rsidR="003327BF" w:rsidRDefault="003327BF" w:rsidP="0092200E">
      <w:pPr>
        <w:jc w:val="center"/>
        <w:rPr>
          <w:rFonts w:cstheme="minorHAnsi"/>
          <w:smallCaps/>
        </w:rPr>
      </w:pPr>
    </w:p>
    <w:p w14:paraId="48088249" w14:textId="77777777" w:rsidR="003327BF" w:rsidRDefault="003327BF" w:rsidP="0092200E">
      <w:pPr>
        <w:jc w:val="center"/>
        <w:rPr>
          <w:rFonts w:cstheme="minorHAnsi"/>
          <w:smallCaps/>
        </w:rPr>
      </w:pPr>
    </w:p>
    <w:p w14:paraId="097B0D0E" w14:textId="77777777" w:rsidR="0038257B" w:rsidRDefault="0038257B" w:rsidP="0092200E">
      <w:pPr>
        <w:jc w:val="center"/>
        <w:rPr>
          <w:rFonts w:cstheme="minorHAnsi"/>
          <w:smallCaps/>
        </w:rPr>
      </w:pPr>
    </w:p>
    <w:p w14:paraId="50B08017" w14:textId="77777777" w:rsidR="0038257B" w:rsidRDefault="0038257B" w:rsidP="0092200E">
      <w:pPr>
        <w:jc w:val="center"/>
        <w:rPr>
          <w:rFonts w:cstheme="minorHAnsi"/>
          <w:smallCaps/>
        </w:rPr>
      </w:pPr>
    </w:p>
    <w:p w14:paraId="1E2EE06D" w14:textId="77777777" w:rsidR="0038257B" w:rsidRDefault="0038257B" w:rsidP="0092200E">
      <w:pPr>
        <w:jc w:val="center"/>
        <w:rPr>
          <w:rFonts w:cstheme="minorHAnsi"/>
          <w:smallCaps/>
        </w:rPr>
      </w:pPr>
    </w:p>
    <w:p w14:paraId="076488EC" w14:textId="77777777" w:rsidR="0038257B" w:rsidRDefault="0038257B" w:rsidP="0092200E">
      <w:pPr>
        <w:jc w:val="center"/>
        <w:rPr>
          <w:rFonts w:cstheme="minorHAnsi"/>
          <w:smallCaps/>
        </w:rPr>
      </w:pPr>
    </w:p>
    <w:p w14:paraId="36E5789D" w14:textId="77777777" w:rsidR="0038257B" w:rsidRDefault="0038257B" w:rsidP="0092200E">
      <w:pPr>
        <w:jc w:val="center"/>
        <w:rPr>
          <w:rFonts w:cstheme="minorHAnsi"/>
          <w:smallCaps/>
        </w:rPr>
      </w:pPr>
    </w:p>
    <w:p w14:paraId="1C50DF53" w14:textId="77777777" w:rsidR="00BA050A" w:rsidRDefault="00BA050A" w:rsidP="0092200E">
      <w:pPr>
        <w:jc w:val="center"/>
        <w:rPr>
          <w:rFonts w:cstheme="minorHAnsi"/>
          <w:smallCaps/>
        </w:rPr>
      </w:pPr>
    </w:p>
    <w:p w14:paraId="65944725" w14:textId="77777777" w:rsidR="00BA050A" w:rsidRDefault="00BA050A" w:rsidP="0092200E">
      <w:pPr>
        <w:jc w:val="center"/>
        <w:rPr>
          <w:rFonts w:cstheme="minorHAnsi"/>
          <w:smallCaps/>
        </w:rPr>
      </w:pPr>
    </w:p>
    <w:p w14:paraId="047A4809" w14:textId="77777777" w:rsidR="00BA050A" w:rsidRDefault="00BA050A" w:rsidP="0092200E">
      <w:pPr>
        <w:jc w:val="center"/>
        <w:rPr>
          <w:rFonts w:cstheme="minorHAnsi"/>
          <w:smallCaps/>
        </w:rPr>
      </w:pPr>
    </w:p>
    <w:p w14:paraId="622A42D4" w14:textId="77777777" w:rsidR="00BA050A" w:rsidRDefault="00BA050A" w:rsidP="0092200E">
      <w:pPr>
        <w:jc w:val="center"/>
        <w:rPr>
          <w:rFonts w:cstheme="minorHAnsi"/>
          <w:smallCaps/>
        </w:rPr>
      </w:pPr>
    </w:p>
    <w:p w14:paraId="0A52BCC0" w14:textId="3BD8FC3A" w:rsidR="000C6068" w:rsidRPr="00AF6745" w:rsidRDefault="00883429" w:rsidP="001728BD">
      <w:pPr>
        <w:pStyle w:val="Antrat2"/>
        <w:ind w:left="5103"/>
        <w:rPr>
          <w:rFonts w:ascii="Times New Roman" w:eastAsia="Calibri" w:hAnsi="Times New Roman" w:cs="Times New Roman"/>
          <w:color w:val="0070C0"/>
        </w:rPr>
      </w:pPr>
      <w:bookmarkStart w:id="66" w:name="_Toc213065000"/>
      <w:r>
        <w:rPr>
          <w:rFonts w:asciiTheme="minorHAnsi" w:eastAsia="Calibri" w:hAnsiTheme="minorHAnsi" w:cstheme="minorHAnsi"/>
          <w:color w:val="0070C0"/>
          <w:sz w:val="21"/>
          <w:szCs w:val="21"/>
        </w:rPr>
        <w:lastRenderedPageBreak/>
        <w:t xml:space="preserve">             </w:t>
      </w:r>
      <w:r w:rsidR="0092200E" w:rsidRPr="00AF6745">
        <w:rPr>
          <w:rFonts w:ascii="Times New Roman" w:eastAsia="Calibri" w:hAnsi="Times New Roman" w:cs="Times New Roman"/>
          <w:color w:val="0070C0"/>
          <w:sz w:val="21"/>
          <w:szCs w:val="21"/>
        </w:rPr>
        <w:t xml:space="preserve">Pirkimo sąlygų 6 </w:t>
      </w:r>
      <w:r w:rsidR="001D68D2" w:rsidRPr="00AF6745">
        <w:rPr>
          <w:rFonts w:ascii="Times New Roman" w:eastAsia="Calibri" w:hAnsi="Times New Roman" w:cs="Times New Roman"/>
          <w:color w:val="0070C0"/>
          <w:sz w:val="21"/>
          <w:szCs w:val="21"/>
        </w:rPr>
        <w:t>priedas</w:t>
      </w:r>
      <w:r w:rsidR="0092200E" w:rsidRPr="00AF6745">
        <w:rPr>
          <w:rFonts w:ascii="Times New Roman" w:eastAsia="Calibri" w:hAnsi="Times New Roman" w:cs="Times New Roman"/>
          <w:color w:val="0070C0"/>
          <w:sz w:val="21"/>
          <w:szCs w:val="21"/>
        </w:rPr>
        <w:t xml:space="preserve"> „Pasiūlymo forma“</w:t>
      </w:r>
      <w:bookmarkEnd w:id="66"/>
    </w:p>
    <w:p w14:paraId="3F36412F" w14:textId="77777777" w:rsidR="00ED2788" w:rsidRPr="005C69A9" w:rsidRDefault="00ED2788" w:rsidP="005C69A9">
      <w:pPr>
        <w:jc w:val="left"/>
        <w:rPr>
          <w:rFonts w:eastAsiaTheme="minorEastAsia"/>
          <w:b/>
          <w:bCs/>
          <w:color w:val="EE0000"/>
          <w:u w:val="single"/>
          <w:lang w:eastAsia="lt-LT"/>
        </w:rPr>
      </w:pPr>
    </w:p>
    <w:p w14:paraId="4F1C2670" w14:textId="77777777" w:rsidR="005C69A9" w:rsidRPr="005C69A9" w:rsidRDefault="005C69A9" w:rsidP="005C69A9">
      <w:pPr>
        <w:jc w:val="center"/>
        <w:rPr>
          <w:rFonts w:eastAsiaTheme="minorEastAsia"/>
          <w:lang w:eastAsia="lt-LT"/>
        </w:rPr>
      </w:pPr>
      <w:r w:rsidRPr="005C69A9">
        <w:rPr>
          <w:rFonts w:eastAsiaTheme="minorEastAsia"/>
          <w:b/>
          <w:bCs/>
          <w:lang w:eastAsia="lt-LT"/>
        </w:rPr>
        <w:t>(Pasiūlymo rašto forma)</w:t>
      </w:r>
    </w:p>
    <w:p w14:paraId="05FB8057" w14:textId="77777777" w:rsidR="005C69A9" w:rsidRPr="005C69A9" w:rsidRDefault="005C69A9" w:rsidP="005C69A9">
      <w:pPr>
        <w:jc w:val="center"/>
        <w:rPr>
          <w:rFonts w:eastAsiaTheme="minorEastAsia"/>
          <w:sz w:val="18"/>
          <w:szCs w:val="18"/>
          <w:lang w:eastAsia="lt-LT"/>
        </w:rPr>
      </w:pPr>
      <w:r w:rsidRPr="005C69A9">
        <w:rPr>
          <w:rFonts w:eastAsiaTheme="minorEastAsia"/>
          <w:sz w:val="18"/>
          <w:szCs w:val="18"/>
          <w:lang w:eastAsia="lt-LT"/>
        </w:rPr>
        <w:t>Herbas arba prekių ženklas</w:t>
      </w:r>
    </w:p>
    <w:p w14:paraId="1C77416E" w14:textId="77777777" w:rsidR="005C69A9" w:rsidRPr="005C69A9" w:rsidRDefault="005C69A9" w:rsidP="005C69A9">
      <w:pPr>
        <w:jc w:val="center"/>
        <w:rPr>
          <w:rFonts w:eastAsiaTheme="minorEastAsia"/>
          <w:sz w:val="18"/>
          <w:szCs w:val="18"/>
          <w:lang w:eastAsia="lt-LT"/>
        </w:rPr>
      </w:pPr>
      <w:r w:rsidRPr="005C69A9">
        <w:rPr>
          <w:rFonts w:eastAsiaTheme="minorEastAsia"/>
          <w:sz w:val="18"/>
          <w:szCs w:val="18"/>
          <w:lang w:eastAsia="lt-LT"/>
        </w:rPr>
        <w:t>(Tiekėjo pavadinimas)</w:t>
      </w:r>
    </w:p>
    <w:p w14:paraId="2615D8CD" w14:textId="77777777" w:rsidR="005C69A9" w:rsidRPr="005C69A9" w:rsidRDefault="005C69A9" w:rsidP="005C69A9">
      <w:pPr>
        <w:jc w:val="center"/>
        <w:rPr>
          <w:rFonts w:eastAsiaTheme="minorEastAsia"/>
          <w:sz w:val="18"/>
          <w:szCs w:val="18"/>
          <w:lang w:eastAsia="lt-LT"/>
        </w:rPr>
      </w:pPr>
      <w:r w:rsidRPr="005C69A9">
        <w:rPr>
          <w:rFonts w:eastAsiaTheme="minorEastAsia"/>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2B0106" w14:textId="77777777" w:rsidR="005C69A9" w:rsidRPr="005C69A9" w:rsidRDefault="005C69A9" w:rsidP="005C69A9">
      <w:pPr>
        <w:spacing w:after="160" w:line="276" w:lineRule="auto"/>
        <w:rPr>
          <w:rFonts w:eastAsiaTheme="minorEastAsia"/>
          <w:b/>
          <w:sz w:val="24"/>
          <w:szCs w:val="24"/>
          <w:lang w:eastAsia="lt-LT"/>
        </w:rPr>
      </w:pPr>
    </w:p>
    <w:p w14:paraId="1FD300C6" w14:textId="77777777" w:rsidR="005C69A9" w:rsidRPr="005C69A9" w:rsidRDefault="005C69A9" w:rsidP="005C69A9">
      <w:pPr>
        <w:spacing w:after="160" w:line="276" w:lineRule="auto"/>
        <w:rPr>
          <w:rFonts w:eastAsiaTheme="minorEastAsia"/>
          <w:b/>
          <w:sz w:val="24"/>
          <w:szCs w:val="24"/>
          <w:lang w:eastAsia="lt-LT"/>
        </w:rPr>
      </w:pPr>
      <w:r w:rsidRPr="005C69A9">
        <w:rPr>
          <w:rFonts w:eastAsiaTheme="minorEastAsia"/>
          <w:b/>
          <w:sz w:val="24"/>
          <w:szCs w:val="24"/>
          <w:lang w:eastAsia="lt-LT"/>
        </w:rPr>
        <w:t>UAB „Trakų vandenys“</w:t>
      </w:r>
    </w:p>
    <w:p w14:paraId="520A846B" w14:textId="13FC7A5D" w:rsidR="005A3177" w:rsidRPr="005A3177" w:rsidRDefault="005A3177" w:rsidP="005A3177">
      <w:pPr>
        <w:spacing w:after="160" w:line="276" w:lineRule="auto"/>
        <w:jc w:val="left"/>
        <w:rPr>
          <w:rFonts w:eastAsiaTheme="minorEastAsia"/>
          <w:color w:val="EE0000"/>
          <w:sz w:val="24"/>
          <w:szCs w:val="24"/>
          <w:u w:val="single"/>
          <w:lang w:eastAsia="lt-LT"/>
        </w:rPr>
      </w:pPr>
      <w:r w:rsidRPr="005A3177">
        <w:rPr>
          <w:rFonts w:eastAsiaTheme="minorEastAsia"/>
          <w:color w:val="EE0000"/>
          <w:sz w:val="24"/>
          <w:szCs w:val="24"/>
          <w:u w:val="single"/>
          <w:lang w:eastAsia="lt-LT"/>
        </w:rPr>
        <w:t xml:space="preserve">Žemiau pateikiamos </w:t>
      </w:r>
      <w:r w:rsidR="00883429" w:rsidRPr="007534C2">
        <w:rPr>
          <w:rFonts w:eastAsiaTheme="minorEastAsia"/>
          <w:color w:val="EE0000"/>
          <w:sz w:val="24"/>
          <w:szCs w:val="24"/>
          <w:u w:val="single"/>
          <w:lang w:eastAsia="lt-LT"/>
        </w:rPr>
        <w:t>trys</w:t>
      </w:r>
      <w:r w:rsidRPr="005A3177">
        <w:rPr>
          <w:rFonts w:eastAsiaTheme="minorEastAsia"/>
          <w:color w:val="EE0000"/>
          <w:sz w:val="24"/>
          <w:szCs w:val="24"/>
          <w:u w:val="single"/>
          <w:lang w:eastAsia="lt-LT"/>
        </w:rPr>
        <w:t xml:space="preserve"> atskiros pasiūlymo formos kiekvienai iš pirkimo dalių </w:t>
      </w:r>
      <w:r w:rsidR="00E64CFF">
        <w:rPr>
          <w:rFonts w:eastAsiaTheme="minorEastAsia"/>
          <w:color w:val="EE0000"/>
          <w:sz w:val="24"/>
          <w:szCs w:val="24"/>
          <w:u w:val="single"/>
          <w:lang w:eastAsia="lt-LT"/>
        </w:rPr>
        <w:t xml:space="preserve">(POD) </w:t>
      </w:r>
      <w:r w:rsidRPr="005A3177">
        <w:rPr>
          <w:rFonts w:eastAsiaTheme="minorEastAsia"/>
          <w:color w:val="EE0000"/>
          <w:sz w:val="24"/>
          <w:szCs w:val="24"/>
          <w:u w:val="single"/>
          <w:lang w:eastAsia="lt-LT"/>
        </w:rPr>
        <w:t>atskirai:</w:t>
      </w:r>
    </w:p>
    <w:p w14:paraId="4BBC2D36" w14:textId="77777777" w:rsidR="005A3177" w:rsidRPr="005A3177" w:rsidRDefault="005A3177" w:rsidP="005A3177">
      <w:pPr>
        <w:jc w:val="center"/>
        <w:rPr>
          <w:rFonts w:eastAsiaTheme="minorEastAsia"/>
          <w:b/>
          <w:bCs/>
          <w:sz w:val="21"/>
          <w:szCs w:val="21"/>
          <w:lang w:eastAsia="lt-LT"/>
        </w:rPr>
      </w:pPr>
    </w:p>
    <w:p w14:paraId="0D1F3D0C" w14:textId="3CAF914F" w:rsidR="005A3177" w:rsidRDefault="005A3177" w:rsidP="005A3177">
      <w:pPr>
        <w:jc w:val="center"/>
        <w:rPr>
          <w:rFonts w:eastAsiaTheme="minorEastAsia"/>
          <w:b/>
          <w:bCs/>
          <w:sz w:val="21"/>
          <w:szCs w:val="21"/>
          <w:lang w:eastAsia="lt-LT"/>
        </w:rPr>
      </w:pPr>
      <w:r w:rsidRPr="005A3177">
        <w:rPr>
          <w:rFonts w:eastAsiaTheme="minorEastAsia"/>
          <w:b/>
          <w:bCs/>
          <w:sz w:val="21"/>
          <w:szCs w:val="21"/>
          <w:lang w:eastAsia="lt-LT"/>
        </w:rPr>
        <w:t>PASIŪLYMAS DĖL</w:t>
      </w:r>
      <w:r w:rsidR="0099326C">
        <w:rPr>
          <w:rFonts w:eastAsiaTheme="minorEastAsia"/>
          <w:b/>
          <w:bCs/>
          <w:sz w:val="21"/>
          <w:szCs w:val="21"/>
          <w:lang w:eastAsia="lt-LT"/>
        </w:rPr>
        <w:t xml:space="preserve"> PIRKIMO</w:t>
      </w:r>
    </w:p>
    <w:p w14:paraId="2EACBF33" w14:textId="77777777" w:rsidR="007534C2" w:rsidRPr="005A3177" w:rsidRDefault="007534C2" w:rsidP="005A3177">
      <w:pPr>
        <w:jc w:val="center"/>
        <w:rPr>
          <w:rFonts w:eastAsiaTheme="minorEastAsia"/>
          <w:b/>
          <w:bCs/>
          <w:sz w:val="21"/>
          <w:szCs w:val="21"/>
          <w:lang w:eastAsia="lt-LT"/>
        </w:rPr>
      </w:pPr>
    </w:p>
    <w:p w14:paraId="0752DDCA" w14:textId="77777777" w:rsidR="007534C2" w:rsidRPr="005A3177" w:rsidRDefault="007534C2" w:rsidP="007534C2">
      <w:pPr>
        <w:jc w:val="center"/>
        <w:rPr>
          <w:rFonts w:eastAsiaTheme="minorEastAsia"/>
          <w:b/>
          <w:bCs/>
          <w:sz w:val="21"/>
          <w:szCs w:val="21"/>
          <w:lang w:eastAsia="lt-LT"/>
        </w:rPr>
      </w:pPr>
      <w:r>
        <w:rPr>
          <w:rFonts w:eastAsiaTheme="minorEastAsia"/>
          <w:b/>
          <w:bCs/>
          <w:sz w:val="21"/>
          <w:szCs w:val="21"/>
          <w:lang w:eastAsia="lt-LT"/>
        </w:rPr>
        <w:t>1 POD</w:t>
      </w:r>
    </w:p>
    <w:p w14:paraId="0D446DC1" w14:textId="77777777" w:rsidR="0044230C" w:rsidRDefault="0044230C" w:rsidP="005A3177">
      <w:pPr>
        <w:jc w:val="center"/>
        <w:rPr>
          <w:rFonts w:eastAsia="Calibri"/>
          <w:b/>
          <w:bCs/>
          <w:sz w:val="21"/>
          <w:szCs w:val="21"/>
          <w:lang w:eastAsia="lt-LT"/>
        </w:rPr>
      </w:pPr>
    </w:p>
    <w:p w14:paraId="6700C231" w14:textId="20F4CBD0" w:rsidR="0044230C" w:rsidRDefault="0099326C" w:rsidP="005A3177">
      <w:pPr>
        <w:jc w:val="center"/>
        <w:rPr>
          <w:rFonts w:eastAsia="Calibri"/>
          <w:b/>
          <w:bCs/>
          <w:sz w:val="21"/>
          <w:szCs w:val="21"/>
          <w:lang w:eastAsia="lt-LT"/>
        </w:rPr>
      </w:pPr>
      <w:r>
        <w:rPr>
          <w:b/>
          <w:bCs/>
        </w:rPr>
        <w:t>„</w:t>
      </w:r>
      <w:r w:rsidR="0044230C" w:rsidRPr="00770B8E">
        <w:rPr>
          <w:b/>
          <w:bCs/>
        </w:rPr>
        <w:t>R</w:t>
      </w:r>
      <w:r w:rsidR="0044230C">
        <w:rPr>
          <w:b/>
          <w:bCs/>
        </w:rPr>
        <w:t>ŪDIŠKIŲ</w:t>
      </w:r>
      <w:r w:rsidR="0044230C" w:rsidRPr="00770B8E">
        <w:rPr>
          <w:b/>
          <w:bCs/>
        </w:rPr>
        <w:t xml:space="preserve"> </w:t>
      </w:r>
      <w:r w:rsidR="0044230C">
        <w:rPr>
          <w:b/>
          <w:bCs/>
        </w:rPr>
        <w:t>VANDENTIEKIO</w:t>
      </w:r>
      <w:r w:rsidR="0044230C" w:rsidRPr="00770B8E">
        <w:rPr>
          <w:b/>
          <w:bCs/>
        </w:rPr>
        <w:t xml:space="preserve"> </w:t>
      </w:r>
      <w:r w:rsidR="0044230C">
        <w:rPr>
          <w:b/>
          <w:bCs/>
        </w:rPr>
        <w:t>IR</w:t>
      </w:r>
      <w:r w:rsidR="0044230C" w:rsidRPr="00770B8E">
        <w:rPr>
          <w:b/>
          <w:bCs/>
        </w:rPr>
        <w:t xml:space="preserve"> </w:t>
      </w:r>
      <w:r w:rsidR="0044230C">
        <w:rPr>
          <w:b/>
          <w:bCs/>
        </w:rPr>
        <w:t>NUOTEKŲ</w:t>
      </w:r>
      <w:r w:rsidR="0044230C" w:rsidRPr="00770B8E">
        <w:rPr>
          <w:b/>
          <w:bCs/>
        </w:rPr>
        <w:t xml:space="preserve"> </w:t>
      </w:r>
      <w:r w:rsidR="0044230C">
        <w:rPr>
          <w:b/>
          <w:bCs/>
        </w:rPr>
        <w:t>TINKLŲ</w:t>
      </w:r>
      <w:r w:rsidR="0044230C" w:rsidRPr="00770B8E">
        <w:rPr>
          <w:b/>
          <w:bCs/>
        </w:rPr>
        <w:t xml:space="preserve"> </w:t>
      </w:r>
      <w:r w:rsidR="0044230C">
        <w:rPr>
          <w:b/>
          <w:bCs/>
        </w:rPr>
        <w:t>TECHNINIO</w:t>
      </w:r>
      <w:r w:rsidR="0044230C" w:rsidRPr="00770B8E">
        <w:rPr>
          <w:b/>
          <w:bCs/>
        </w:rPr>
        <w:t xml:space="preserve"> </w:t>
      </w:r>
      <w:r w:rsidR="0044230C">
        <w:rPr>
          <w:b/>
          <w:bCs/>
        </w:rPr>
        <w:t>PROJEKTO</w:t>
      </w:r>
      <w:r w:rsidR="0044230C" w:rsidRPr="00770B8E">
        <w:rPr>
          <w:b/>
          <w:bCs/>
        </w:rPr>
        <w:t xml:space="preserve"> </w:t>
      </w:r>
      <w:r>
        <w:rPr>
          <w:b/>
          <w:bCs/>
        </w:rPr>
        <w:t>PARENGIMO PASLAIGOS“</w:t>
      </w:r>
    </w:p>
    <w:p w14:paraId="0275B354" w14:textId="5C28B6AC" w:rsidR="005A3177" w:rsidRPr="005A3177" w:rsidRDefault="005A3177" w:rsidP="005A3177">
      <w:pPr>
        <w:jc w:val="center"/>
        <w:rPr>
          <w:rFonts w:eastAsiaTheme="minorEastAsia"/>
          <w:b/>
          <w:bCs/>
          <w:sz w:val="21"/>
          <w:szCs w:val="21"/>
          <w:lang w:eastAsia="lt-LT"/>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A3177" w:rsidRPr="005A3177" w14:paraId="16080398" w14:textId="77777777" w:rsidTr="00C4580A">
        <w:tc>
          <w:tcPr>
            <w:tcW w:w="2835" w:type="dxa"/>
            <w:tcBorders>
              <w:bottom w:val="single" w:sz="4" w:space="0" w:color="auto"/>
            </w:tcBorders>
          </w:tcPr>
          <w:p w14:paraId="786D594E" w14:textId="77777777" w:rsidR="005A3177" w:rsidRPr="005A3177" w:rsidRDefault="005A3177" w:rsidP="005A3177">
            <w:pPr>
              <w:jc w:val="center"/>
              <w:rPr>
                <w:rFonts w:eastAsiaTheme="minorEastAsia"/>
                <w:i/>
                <w:iCs/>
                <w:color w:val="7030A0"/>
                <w:sz w:val="21"/>
                <w:szCs w:val="21"/>
              </w:rPr>
            </w:pPr>
          </w:p>
        </w:tc>
      </w:tr>
      <w:tr w:rsidR="005A3177" w:rsidRPr="005A3177" w14:paraId="32797F5E" w14:textId="77777777" w:rsidTr="00C4580A">
        <w:trPr>
          <w:trHeight w:val="116"/>
        </w:trPr>
        <w:tc>
          <w:tcPr>
            <w:tcW w:w="2835" w:type="dxa"/>
            <w:tcBorders>
              <w:top w:val="single" w:sz="4" w:space="0" w:color="auto"/>
            </w:tcBorders>
          </w:tcPr>
          <w:p w14:paraId="4C7EAB2B" w14:textId="77777777" w:rsidR="005A3177" w:rsidRPr="005A3177" w:rsidRDefault="005A3177" w:rsidP="005A3177">
            <w:pPr>
              <w:jc w:val="center"/>
              <w:rPr>
                <w:rFonts w:eastAsiaTheme="minorEastAsia"/>
                <w:i/>
                <w:iCs/>
                <w:sz w:val="21"/>
                <w:szCs w:val="21"/>
                <w:vertAlign w:val="superscript"/>
              </w:rPr>
            </w:pPr>
            <w:r w:rsidRPr="005A3177">
              <w:rPr>
                <w:rFonts w:eastAsiaTheme="minorEastAsia"/>
                <w:i/>
                <w:iCs/>
                <w:sz w:val="21"/>
                <w:szCs w:val="21"/>
                <w:vertAlign w:val="superscript"/>
              </w:rPr>
              <w:t>(data)</w:t>
            </w:r>
          </w:p>
        </w:tc>
      </w:tr>
      <w:tr w:rsidR="005A3177" w:rsidRPr="005A3177" w14:paraId="0589A905" w14:textId="77777777" w:rsidTr="00C4580A">
        <w:tc>
          <w:tcPr>
            <w:tcW w:w="2835" w:type="dxa"/>
            <w:tcBorders>
              <w:bottom w:val="single" w:sz="4" w:space="0" w:color="auto"/>
            </w:tcBorders>
          </w:tcPr>
          <w:p w14:paraId="7A17FE74" w14:textId="77777777" w:rsidR="005A3177" w:rsidRPr="005A3177" w:rsidRDefault="005A3177" w:rsidP="005A3177">
            <w:pPr>
              <w:jc w:val="center"/>
              <w:rPr>
                <w:rFonts w:eastAsiaTheme="minorEastAsia"/>
                <w:i/>
                <w:iCs/>
                <w:sz w:val="21"/>
                <w:szCs w:val="21"/>
              </w:rPr>
            </w:pPr>
          </w:p>
        </w:tc>
      </w:tr>
      <w:tr w:rsidR="005A3177" w:rsidRPr="005A3177" w14:paraId="02546AFD" w14:textId="77777777" w:rsidTr="00C4580A">
        <w:tc>
          <w:tcPr>
            <w:tcW w:w="2835" w:type="dxa"/>
            <w:tcBorders>
              <w:top w:val="single" w:sz="4" w:space="0" w:color="auto"/>
            </w:tcBorders>
          </w:tcPr>
          <w:p w14:paraId="0D25E87B" w14:textId="77777777" w:rsidR="005A3177" w:rsidRPr="005A3177" w:rsidRDefault="005A3177" w:rsidP="005A3177">
            <w:pPr>
              <w:jc w:val="center"/>
              <w:rPr>
                <w:rFonts w:eastAsiaTheme="minorEastAsia"/>
                <w:i/>
                <w:iCs/>
                <w:sz w:val="21"/>
                <w:szCs w:val="21"/>
                <w:vertAlign w:val="superscript"/>
              </w:rPr>
            </w:pPr>
            <w:r w:rsidRPr="005A3177">
              <w:rPr>
                <w:rFonts w:eastAsiaTheme="minorEastAsia"/>
                <w:i/>
                <w:iCs/>
                <w:sz w:val="21"/>
                <w:szCs w:val="21"/>
                <w:vertAlign w:val="superscript"/>
              </w:rPr>
              <w:t>(vieta)</w:t>
            </w:r>
          </w:p>
        </w:tc>
      </w:tr>
    </w:tbl>
    <w:p w14:paraId="7B991724" w14:textId="77777777" w:rsidR="005A3177" w:rsidRPr="005A3177" w:rsidRDefault="005A3177" w:rsidP="005A3177">
      <w:pPr>
        <w:jc w:val="center"/>
        <w:rPr>
          <w:rFonts w:eastAsiaTheme="minorEastAsia"/>
          <w:sz w:val="21"/>
          <w:szCs w:val="21"/>
          <w:lang w:eastAsia="lt-LT"/>
        </w:rPr>
      </w:pPr>
    </w:p>
    <w:p w14:paraId="3B19B8DE" w14:textId="77777777" w:rsidR="005A3177" w:rsidRDefault="005A3177" w:rsidP="005A3177">
      <w:pPr>
        <w:numPr>
          <w:ilvl w:val="0"/>
          <w:numId w:val="41"/>
        </w:numPr>
        <w:tabs>
          <w:tab w:val="left" w:pos="567"/>
        </w:tabs>
        <w:spacing w:after="160" w:line="276" w:lineRule="auto"/>
        <w:contextualSpacing/>
        <w:jc w:val="center"/>
        <w:rPr>
          <w:rFonts w:eastAsiaTheme="minorEastAsia"/>
          <w:b/>
          <w:bCs/>
          <w:lang w:eastAsia="lt-LT"/>
        </w:rPr>
      </w:pPr>
      <w:r w:rsidRPr="005A3177">
        <w:rPr>
          <w:rFonts w:eastAsiaTheme="minorEastAsia"/>
          <w:b/>
          <w:bCs/>
          <w:sz w:val="21"/>
          <w:szCs w:val="21"/>
          <w:lang w:eastAsia="lt-LT"/>
        </w:rPr>
        <w:t>INFORMACIJA APIE TIEKĖJĄ</w:t>
      </w:r>
      <w:r w:rsidRPr="005A3177">
        <w:rPr>
          <w:rFonts w:eastAsiaTheme="minorEastAsia"/>
          <w:b/>
          <w:bCs/>
          <w:lang w:eastAsia="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5A3177" w:rsidRPr="005A3177" w14:paraId="5D729F41" w14:textId="77777777" w:rsidTr="00C4580A">
        <w:tc>
          <w:tcPr>
            <w:tcW w:w="5485" w:type="dxa"/>
            <w:tcBorders>
              <w:top w:val="single" w:sz="4" w:space="0" w:color="auto"/>
              <w:left w:val="single" w:sz="4" w:space="0" w:color="auto"/>
              <w:bottom w:val="single" w:sz="4" w:space="0" w:color="auto"/>
              <w:right w:val="single" w:sz="4" w:space="0" w:color="auto"/>
            </w:tcBorders>
            <w:hideMark/>
          </w:tcPr>
          <w:p w14:paraId="64D5DFB5" w14:textId="77777777" w:rsidR="005A3177" w:rsidRPr="005A3177" w:rsidRDefault="005A3177" w:rsidP="005A3177">
            <w:pPr>
              <w:jc w:val="left"/>
              <w:rPr>
                <w:rFonts w:eastAsiaTheme="minorEastAsia"/>
                <w:lang w:eastAsia="lt-LT"/>
              </w:rPr>
            </w:pPr>
            <w:r w:rsidRPr="005A3177">
              <w:rPr>
                <w:rFonts w:eastAsiaTheme="minorEastAsia"/>
                <w:lang w:eastAsia="lt-LT"/>
              </w:rPr>
              <w:t xml:space="preserve">Tiekėjo arba ūkio subjektų grupės dalyvių pavadinimas (-ai), juridinio asmens kodas (-ai) </w:t>
            </w:r>
            <w:r w:rsidRPr="005A3177">
              <w:rPr>
                <w:rFonts w:eastAsiaTheme="minorEastAsia"/>
                <w:i/>
                <w:lang w:eastAsia="lt-LT"/>
              </w:rPr>
              <w:t>(jeigu pasiūlymą teikia fizinis asmuo – verslo ar individualios veiklos pažymėjimo Nr. ar pan.)</w:t>
            </w:r>
            <w:r w:rsidRPr="005A3177">
              <w:rPr>
                <w:rFonts w:eastAsiaTheme="minorEastAsia"/>
                <w:iCs/>
                <w:lang w:eastAsia="lt-LT"/>
              </w:rPr>
              <w:t>, adresas (-ai)</w:t>
            </w:r>
          </w:p>
        </w:tc>
        <w:tc>
          <w:tcPr>
            <w:tcW w:w="4575" w:type="dxa"/>
            <w:tcBorders>
              <w:top w:val="single" w:sz="4" w:space="0" w:color="auto"/>
              <w:left w:val="single" w:sz="4" w:space="0" w:color="auto"/>
              <w:bottom w:val="single" w:sz="4" w:space="0" w:color="auto"/>
              <w:right w:val="single" w:sz="4" w:space="0" w:color="auto"/>
            </w:tcBorders>
          </w:tcPr>
          <w:p w14:paraId="7BF41265" w14:textId="77777777" w:rsidR="005A3177" w:rsidRPr="005A3177" w:rsidRDefault="005A3177" w:rsidP="005A3177">
            <w:pPr>
              <w:jc w:val="left"/>
              <w:rPr>
                <w:rFonts w:eastAsiaTheme="minorEastAsia"/>
                <w:b/>
                <w:bCs/>
                <w:sz w:val="21"/>
                <w:szCs w:val="21"/>
                <w:lang w:eastAsia="lt-LT"/>
              </w:rPr>
            </w:pPr>
          </w:p>
        </w:tc>
      </w:tr>
      <w:tr w:rsidR="005A3177" w:rsidRPr="005A3177" w14:paraId="1341E910" w14:textId="77777777" w:rsidTr="00C4580A">
        <w:tc>
          <w:tcPr>
            <w:tcW w:w="5485" w:type="dxa"/>
            <w:tcBorders>
              <w:top w:val="single" w:sz="4" w:space="0" w:color="auto"/>
              <w:left w:val="single" w:sz="4" w:space="0" w:color="auto"/>
              <w:bottom w:val="single" w:sz="4" w:space="0" w:color="auto"/>
              <w:right w:val="single" w:sz="4" w:space="0" w:color="auto"/>
            </w:tcBorders>
          </w:tcPr>
          <w:p w14:paraId="1154767B" w14:textId="77777777" w:rsidR="005A3177" w:rsidRPr="005A3177" w:rsidRDefault="005A3177" w:rsidP="005A3177">
            <w:pPr>
              <w:jc w:val="left"/>
              <w:rPr>
                <w:rFonts w:eastAsiaTheme="minorEastAsia"/>
                <w:lang w:eastAsia="lt-LT"/>
              </w:rPr>
            </w:pPr>
            <w:r w:rsidRPr="005A3177">
              <w:rPr>
                <w:rFonts w:eastAsia="Calibri"/>
                <w:lang w:eastAsia="lt-LT"/>
              </w:rPr>
              <w:t xml:space="preserve">Ūkio subjektų grupės dalyvis, atstovaujantis arba vadovaujantis ūkio subjektų grupei </w:t>
            </w:r>
            <w:r w:rsidRPr="005A3177">
              <w:rPr>
                <w:rFonts w:eastAsiaTheme="minorEastAsia"/>
                <w:i/>
                <w:lang w:eastAsia="lt-LT"/>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7051F571" w14:textId="77777777" w:rsidR="005A3177" w:rsidRPr="005A3177" w:rsidRDefault="005A3177" w:rsidP="005A3177">
            <w:pPr>
              <w:jc w:val="left"/>
              <w:rPr>
                <w:rFonts w:eastAsiaTheme="minorEastAsia"/>
                <w:b/>
                <w:bCs/>
                <w:sz w:val="21"/>
                <w:szCs w:val="21"/>
                <w:lang w:eastAsia="lt-LT"/>
              </w:rPr>
            </w:pPr>
          </w:p>
        </w:tc>
      </w:tr>
      <w:tr w:rsidR="00301F5F" w:rsidRPr="005A3177" w14:paraId="44026780" w14:textId="77777777" w:rsidTr="00C4580A">
        <w:tc>
          <w:tcPr>
            <w:tcW w:w="5485" w:type="dxa"/>
            <w:tcBorders>
              <w:top w:val="single" w:sz="4" w:space="0" w:color="auto"/>
              <w:left w:val="single" w:sz="4" w:space="0" w:color="auto"/>
              <w:bottom w:val="single" w:sz="4" w:space="0" w:color="auto"/>
              <w:right w:val="single" w:sz="4" w:space="0" w:color="auto"/>
            </w:tcBorders>
          </w:tcPr>
          <w:p w14:paraId="3BDBB535" w14:textId="134D0DDF" w:rsidR="00301F5F" w:rsidRPr="00821FDF" w:rsidRDefault="009274FC" w:rsidP="005A3177">
            <w:pPr>
              <w:jc w:val="left"/>
              <w:rPr>
                <w:rFonts w:eastAsia="Calibri"/>
                <w:lang w:eastAsia="lt-LT"/>
              </w:rPr>
            </w:pPr>
            <w:r w:rsidRPr="00821FDF">
              <w:t>Tiekėjo adresas</w:t>
            </w:r>
            <w:r w:rsidRPr="00821FDF">
              <w:rPr>
                <w:i/>
              </w:rPr>
              <w:t xml:space="preserve"> /Jeigu dalyvauja ūkio subjektų grupė, surašomi visi dalyvių adresai/</w:t>
            </w:r>
          </w:p>
        </w:tc>
        <w:tc>
          <w:tcPr>
            <w:tcW w:w="4575" w:type="dxa"/>
            <w:tcBorders>
              <w:top w:val="single" w:sz="4" w:space="0" w:color="auto"/>
              <w:left w:val="single" w:sz="4" w:space="0" w:color="auto"/>
              <w:bottom w:val="single" w:sz="4" w:space="0" w:color="auto"/>
              <w:right w:val="single" w:sz="4" w:space="0" w:color="auto"/>
            </w:tcBorders>
          </w:tcPr>
          <w:p w14:paraId="76C378E9" w14:textId="77777777" w:rsidR="00301F5F" w:rsidRPr="005A3177" w:rsidRDefault="00301F5F" w:rsidP="005A3177">
            <w:pPr>
              <w:jc w:val="left"/>
              <w:rPr>
                <w:rFonts w:eastAsiaTheme="minorEastAsia"/>
                <w:b/>
                <w:bCs/>
                <w:sz w:val="21"/>
                <w:szCs w:val="21"/>
                <w:lang w:eastAsia="lt-LT"/>
              </w:rPr>
            </w:pPr>
          </w:p>
        </w:tc>
      </w:tr>
      <w:tr w:rsidR="005A3177" w:rsidRPr="005A3177" w14:paraId="7D650B4B" w14:textId="77777777" w:rsidTr="00C4580A">
        <w:tc>
          <w:tcPr>
            <w:tcW w:w="5485" w:type="dxa"/>
            <w:tcBorders>
              <w:top w:val="single" w:sz="4" w:space="0" w:color="auto"/>
              <w:left w:val="single" w:sz="4" w:space="0" w:color="auto"/>
              <w:bottom w:val="single" w:sz="4" w:space="0" w:color="auto"/>
              <w:right w:val="single" w:sz="4" w:space="0" w:color="auto"/>
            </w:tcBorders>
          </w:tcPr>
          <w:p w14:paraId="6296CBC6" w14:textId="43F5A9A2" w:rsidR="005A3177" w:rsidRPr="005A3177" w:rsidRDefault="005A3177" w:rsidP="005A3177">
            <w:pPr>
              <w:jc w:val="left"/>
              <w:rPr>
                <w:rFonts w:eastAsiaTheme="minorEastAsia"/>
                <w:lang w:eastAsia="lt-LT"/>
              </w:rPr>
            </w:pPr>
            <w:r w:rsidRPr="005A3177">
              <w:rPr>
                <w:rFonts w:eastAsiaTheme="minorEastAsia"/>
                <w:lang w:eastAsia="lt-LT"/>
              </w:rPr>
              <w:t>Asmens, įgalioto bendrauti su perkančiąją organizacija, kontaktinė informacija (</w:t>
            </w:r>
            <w:r w:rsidR="00821FDF">
              <w:rPr>
                <w:rFonts w:eastAsiaTheme="minorEastAsia"/>
                <w:lang w:eastAsia="lt-LT"/>
              </w:rPr>
              <w:t xml:space="preserve">pareigos, </w:t>
            </w:r>
            <w:r w:rsidRPr="005A3177">
              <w:rPr>
                <w:rFonts w:eastAsiaTheme="minorEastAsia"/>
                <w:lang w:eastAsia="lt-LT"/>
              </w:rPr>
              <w:t>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4E145747" w14:textId="77777777" w:rsidR="005A3177" w:rsidRPr="005A3177" w:rsidRDefault="005A3177" w:rsidP="005A3177">
            <w:pPr>
              <w:jc w:val="left"/>
              <w:rPr>
                <w:rFonts w:eastAsiaTheme="minorEastAsia"/>
                <w:b/>
                <w:bCs/>
                <w:sz w:val="21"/>
                <w:szCs w:val="21"/>
                <w:lang w:eastAsia="lt-LT"/>
              </w:rPr>
            </w:pPr>
          </w:p>
        </w:tc>
      </w:tr>
    </w:tbl>
    <w:p w14:paraId="72334E3B" w14:textId="77777777" w:rsidR="00821FDF" w:rsidRDefault="00821FDF" w:rsidP="00821FDF">
      <w:pPr>
        <w:tabs>
          <w:tab w:val="left" w:pos="567"/>
        </w:tabs>
        <w:spacing w:after="160" w:line="276" w:lineRule="auto"/>
        <w:ind w:left="1080"/>
        <w:contextualSpacing/>
        <w:rPr>
          <w:rFonts w:eastAsiaTheme="minorEastAsia"/>
          <w:b/>
          <w:bCs/>
          <w:sz w:val="21"/>
          <w:szCs w:val="21"/>
          <w:lang w:eastAsia="lt-LT"/>
        </w:rPr>
      </w:pPr>
    </w:p>
    <w:p w14:paraId="286F278C" w14:textId="128778D5" w:rsidR="005A3177" w:rsidRPr="005A3177" w:rsidRDefault="005A3177" w:rsidP="005A3177">
      <w:pPr>
        <w:numPr>
          <w:ilvl w:val="0"/>
          <w:numId w:val="41"/>
        </w:numPr>
        <w:tabs>
          <w:tab w:val="left" w:pos="567"/>
        </w:tabs>
        <w:spacing w:after="160" w:line="276" w:lineRule="auto"/>
        <w:contextualSpacing/>
        <w:jc w:val="center"/>
        <w:rPr>
          <w:rFonts w:eastAsiaTheme="minorEastAsia"/>
          <w:b/>
          <w:bCs/>
          <w:sz w:val="21"/>
          <w:szCs w:val="21"/>
          <w:lang w:eastAsia="lt-LT"/>
        </w:rPr>
      </w:pPr>
      <w:r w:rsidRPr="005A3177">
        <w:rPr>
          <w:rFonts w:eastAsiaTheme="minorEastAsia"/>
          <w:b/>
          <w:bCs/>
          <w:sz w:val="21"/>
          <w:szCs w:val="21"/>
          <w:lang w:eastAsia="lt-LT"/>
        </w:rPr>
        <w:t>INFORMACIJA APIE ŪKIO SUBJEKTUS, KURIŲ PAJĖGUMAIS TIEKĖJAS REMIASI, KAD ATITIKTŲ PERKANČIOJO SUBJEKTO KELIAMUS KVALIFIKACIJOS REIKALAVIMUS (</w:t>
      </w:r>
      <w:r w:rsidRPr="005A3177">
        <w:rPr>
          <w:rFonts w:eastAsiaTheme="minorEastAsia"/>
          <w:b/>
          <w:bCs/>
          <w:i/>
          <w:iCs/>
          <w:sz w:val="21"/>
          <w:szCs w:val="21"/>
          <w:lang w:eastAsia="lt-LT"/>
        </w:rPr>
        <w:t xml:space="preserve">nurodomi ir </w:t>
      </w:r>
      <w:proofErr w:type="spellStart"/>
      <w:r w:rsidRPr="005A3177">
        <w:rPr>
          <w:rFonts w:eastAsiaTheme="minorEastAsia"/>
          <w:b/>
          <w:bCs/>
          <w:i/>
          <w:iCs/>
          <w:sz w:val="21"/>
          <w:szCs w:val="21"/>
          <w:lang w:eastAsia="lt-LT"/>
        </w:rPr>
        <w:t>kvazisubtiekėjai</w:t>
      </w:r>
      <w:proofErr w:type="spellEnd"/>
      <w:r w:rsidRPr="005A3177">
        <w:rPr>
          <w:rFonts w:eastAsiaTheme="minorEastAsia"/>
          <w:b/>
          <w:bCs/>
          <w:i/>
          <w:iCs/>
          <w:sz w:val="21"/>
          <w:szCs w:val="21"/>
          <w:lang w:eastAsia="lt-LT"/>
        </w:rPr>
        <w:t xml:space="preserve"> – fiziniai asmenys, kuriuos ketinama įdarbinti pirkimo laimėjimo atveju)</w:t>
      </w:r>
    </w:p>
    <w:p w14:paraId="4B4CDD88" w14:textId="77777777" w:rsidR="005A3177" w:rsidRPr="005A3177" w:rsidRDefault="005A3177" w:rsidP="005A3177">
      <w:pPr>
        <w:contextualSpacing/>
        <w:jc w:val="center"/>
        <w:rPr>
          <w:rFonts w:eastAsiaTheme="minorEastAsia"/>
          <w:i/>
          <w:iCs/>
          <w:sz w:val="16"/>
          <w:szCs w:val="16"/>
          <w:lang w:eastAsia="lt-LT"/>
        </w:rPr>
      </w:pPr>
      <w:r w:rsidRPr="005A3177">
        <w:rPr>
          <w:rFonts w:eastAsiaTheme="minorEastAsia"/>
          <w:i/>
          <w:iCs/>
          <w:sz w:val="16"/>
          <w:szCs w:val="16"/>
          <w:lang w:eastAsia="lt-LT"/>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5A3177" w:rsidRPr="005A3177" w14:paraId="67EEF461" w14:textId="77777777" w:rsidTr="00C4580A">
        <w:tc>
          <w:tcPr>
            <w:tcW w:w="597" w:type="dxa"/>
            <w:shd w:val="clear" w:color="auto" w:fill="DEEAF6" w:themeFill="accent5" w:themeFillTint="33"/>
          </w:tcPr>
          <w:p w14:paraId="5EDB82AC" w14:textId="77777777" w:rsidR="005A3177" w:rsidRPr="005A3177" w:rsidRDefault="005A3177" w:rsidP="005A3177">
            <w:pPr>
              <w:jc w:val="left"/>
              <w:rPr>
                <w:rFonts w:eastAsiaTheme="minorEastAsia"/>
                <w:b/>
                <w:bCs/>
                <w:sz w:val="21"/>
                <w:szCs w:val="21"/>
              </w:rPr>
            </w:pPr>
            <w:r w:rsidRPr="005A3177">
              <w:rPr>
                <w:rFonts w:eastAsiaTheme="minorEastAsia"/>
                <w:b/>
                <w:bCs/>
                <w:sz w:val="21"/>
                <w:szCs w:val="21"/>
              </w:rPr>
              <w:t>Eil. Nr.</w:t>
            </w:r>
          </w:p>
        </w:tc>
        <w:tc>
          <w:tcPr>
            <w:tcW w:w="3433" w:type="dxa"/>
            <w:shd w:val="clear" w:color="auto" w:fill="DEEAF6" w:themeFill="accent5" w:themeFillTint="33"/>
          </w:tcPr>
          <w:p w14:paraId="2630D947" w14:textId="77777777" w:rsidR="005A3177" w:rsidRPr="005A3177" w:rsidRDefault="005A3177" w:rsidP="005A3177">
            <w:pPr>
              <w:jc w:val="left"/>
              <w:rPr>
                <w:rFonts w:eastAsiaTheme="minorEastAsia"/>
                <w:b/>
                <w:bCs/>
                <w:sz w:val="21"/>
                <w:szCs w:val="21"/>
              </w:rPr>
            </w:pPr>
            <w:r w:rsidRPr="005A3177">
              <w:rPr>
                <w:rFonts w:eastAsiaTheme="minorEastAsia"/>
                <w:b/>
                <w:bCs/>
                <w:sz w:val="21"/>
                <w:szCs w:val="21"/>
              </w:rPr>
              <w:t>Ūkio subjekto pavadinimas, juridinio asmens kodas, adresas</w:t>
            </w:r>
          </w:p>
        </w:tc>
        <w:tc>
          <w:tcPr>
            <w:tcW w:w="2251" w:type="dxa"/>
            <w:shd w:val="clear" w:color="auto" w:fill="DEEAF6" w:themeFill="accent5" w:themeFillTint="33"/>
          </w:tcPr>
          <w:p w14:paraId="3B0C35A3" w14:textId="77777777" w:rsidR="005A3177" w:rsidRPr="005A3177" w:rsidRDefault="005A3177" w:rsidP="005A3177">
            <w:pPr>
              <w:jc w:val="left"/>
              <w:rPr>
                <w:rFonts w:eastAsiaTheme="minorEastAsia"/>
                <w:b/>
                <w:bCs/>
                <w:sz w:val="21"/>
                <w:szCs w:val="21"/>
              </w:rPr>
            </w:pPr>
            <w:r w:rsidRPr="005A3177">
              <w:rPr>
                <w:rFonts w:eastAsiaTheme="minorEastAsia"/>
                <w:b/>
                <w:bCs/>
                <w:sz w:val="21"/>
                <w:szCs w:val="21"/>
              </w:rPr>
              <w:t>Nuoroda į skelbimo apie pirkimą punkto sąlygą, kuriai atitikti remiamasi ūkio subjekto pajėgumais</w:t>
            </w:r>
          </w:p>
        </w:tc>
        <w:tc>
          <w:tcPr>
            <w:tcW w:w="3892" w:type="dxa"/>
            <w:shd w:val="clear" w:color="auto" w:fill="DEEAF6" w:themeFill="accent5" w:themeFillTint="33"/>
          </w:tcPr>
          <w:p w14:paraId="5E727492" w14:textId="77777777" w:rsidR="005A3177" w:rsidRPr="005A3177" w:rsidRDefault="005A3177" w:rsidP="005A3177">
            <w:pPr>
              <w:jc w:val="left"/>
              <w:rPr>
                <w:rFonts w:eastAsiaTheme="minorEastAsia"/>
                <w:b/>
                <w:bCs/>
                <w:sz w:val="21"/>
                <w:szCs w:val="21"/>
              </w:rPr>
            </w:pPr>
            <w:r w:rsidRPr="005A3177">
              <w:rPr>
                <w:rFonts w:eastAsiaTheme="minorEastAsia"/>
                <w:b/>
                <w:bCs/>
                <w:sz w:val="21"/>
                <w:szCs w:val="21"/>
              </w:rPr>
              <w:t>Sutarties objekto dalies, perduodamos vykdyti ūkio subjektui, kurio pajėgumais tiekėjas remiasi, aprašymas</w:t>
            </w:r>
          </w:p>
        </w:tc>
      </w:tr>
      <w:tr w:rsidR="005A3177" w:rsidRPr="005A3177" w14:paraId="49C0899A" w14:textId="77777777" w:rsidTr="00C4580A">
        <w:tc>
          <w:tcPr>
            <w:tcW w:w="597" w:type="dxa"/>
          </w:tcPr>
          <w:p w14:paraId="55222A4B" w14:textId="77777777" w:rsidR="005A3177" w:rsidRPr="005A3177" w:rsidRDefault="005A3177" w:rsidP="005A3177">
            <w:pPr>
              <w:jc w:val="left"/>
              <w:rPr>
                <w:rFonts w:eastAsiaTheme="minorEastAsia"/>
                <w:sz w:val="21"/>
                <w:szCs w:val="21"/>
              </w:rPr>
            </w:pPr>
            <w:r w:rsidRPr="005A3177">
              <w:rPr>
                <w:rFonts w:eastAsiaTheme="minorEastAsia"/>
                <w:sz w:val="21"/>
                <w:szCs w:val="21"/>
              </w:rPr>
              <w:t>1.</w:t>
            </w:r>
          </w:p>
        </w:tc>
        <w:tc>
          <w:tcPr>
            <w:tcW w:w="3433" w:type="dxa"/>
          </w:tcPr>
          <w:p w14:paraId="1ABD5F28" w14:textId="77777777" w:rsidR="005A3177" w:rsidRPr="005A3177" w:rsidRDefault="005A3177" w:rsidP="005A3177">
            <w:pPr>
              <w:jc w:val="left"/>
              <w:rPr>
                <w:rFonts w:eastAsiaTheme="minorEastAsia"/>
                <w:sz w:val="21"/>
                <w:szCs w:val="21"/>
              </w:rPr>
            </w:pPr>
          </w:p>
        </w:tc>
        <w:tc>
          <w:tcPr>
            <w:tcW w:w="2251" w:type="dxa"/>
          </w:tcPr>
          <w:p w14:paraId="6DF84830" w14:textId="77777777" w:rsidR="005A3177" w:rsidRPr="005A3177" w:rsidRDefault="005A3177" w:rsidP="005A3177">
            <w:pPr>
              <w:jc w:val="left"/>
              <w:rPr>
                <w:rFonts w:eastAsiaTheme="minorEastAsia"/>
                <w:sz w:val="21"/>
                <w:szCs w:val="21"/>
              </w:rPr>
            </w:pPr>
          </w:p>
        </w:tc>
        <w:tc>
          <w:tcPr>
            <w:tcW w:w="3892" w:type="dxa"/>
          </w:tcPr>
          <w:p w14:paraId="68F63E4A" w14:textId="77777777" w:rsidR="005A3177" w:rsidRPr="005A3177" w:rsidRDefault="005A3177" w:rsidP="005A3177">
            <w:pPr>
              <w:jc w:val="left"/>
              <w:rPr>
                <w:rFonts w:eastAsiaTheme="minorEastAsia"/>
                <w:sz w:val="21"/>
                <w:szCs w:val="21"/>
              </w:rPr>
            </w:pPr>
          </w:p>
        </w:tc>
      </w:tr>
      <w:tr w:rsidR="005A3177" w:rsidRPr="005A3177" w14:paraId="59680096" w14:textId="77777777" w:rsidTr="00C4580A">
        <w:tc>
          <w:tcPr>
            <w:tcW w:w="597" w:type="dxa"/>
          </w:tcPr>
          <w:p w14:paraId="7A6BC849" w14:textId="77777777" w:rsidR="005A3177" w:rsidRPr="005A3177" w:rsidRDefault="005A3177" w:rsidP="005A3177">
            <w:pPr>
              <w:jc w:val="left"/>
              <w:rPr>
                <w:rFonts w:eastAsiaTheme="minorEastAsia"/>
                <w:sz w:val="21"/>
                <w:szCs w:val="21"/>
              </w:rPr>
            </w:pPr>
            <w:r w:rsidRPr="005A3177">
              <w:rPr>
                <w:rFonts w:eastAsiaTheme="minorEastAsia"/>
                <w:sz w:val="21"/>
                <w:szCs w:val="21"/>
              </w:rPr>
              <w:lastRenderedPageBreak/>
              <w:t>...</w:t>
            </w:r>
          </w:p>
        </w:tc>
        <w:tc>
          <w:tcPr>
            <w:tcW w:w="3433" w:type="dxa"/>
          </w:tcPr>
          <w:p w14:paraId="13EF9594" w14:textId="77777777" w:rsidR="005A3177" w:rsidRPr="005A3177" w:rsidRDefault="005A3177" w:rsidP="005A3177">
            <w:pPr>
              <w:jc w:val="left"/>
              <w:rPr>
                <w:rFonts w:eastAsiaTheme="minorEastAsia"/>
                <w:sz w:val="21"/>
                <w:szCs w:val="21"/>
              </w:rPr>
            </w:pPr>
          </w:p>
        </w:tc>
        <w:tc>
          <w:tcPr>
            <w:tcW w:w="2251" w:type="dxa"/>
          </w:tcPr>
          <w:p w14:paraId="694A0862" w14:textId="77777777" w:rsidR="005A3177" w:rsidRPr="005A3177" w:rsidRDefault="005A3177" w:rsidP="005A3177">
            <w:pPr>
              <w:jc w:val="left"/>
              <w:rPr>
                <w:rFonts w:eastAsiaTheme="minorEastAsia"/>
                <w:sz w:val="21"/>
                <w:szCs w:val="21"/>
              </w:rPr>
            </w:pPr>
          </w:p>
        </w:tc>
        <w:tc>
          <w:tcPr>
            <w:tcW w:w="3892" w:type="dxa"/>
          </w:tcPr>
          <w:p w14:paraId="58308B97" w14:textId="77777777" w:rsidR="005A3177" w:rsidRPr="005A3177" w:rsidRDefault="005A3177" w:rsidP="005A3177">
            <w:pPr>
              <w:jc w:val="left"/>
              <w:rPr>
                <w:rFonts w:eastAsiaTheme="minorEastAsia"/>
                <w:sz w:val="21"/>
                <w:szCs w:val="21"/>
              </w:rPr>
            </w:pPr>
          </w:p>
        </w:tc>
      </w:tr>
    </w:tbl>
    <w:p w14:paraId="69C05BDC" w14:textId="77777777" w:rsidR="00821FDF" w:rsidRPr="00821FDF" w:rsidRDefault="00821FDF" w:rsidP="00821FDF">
      <w:pPr>
        <w:tabs>
          <w:tab w:val="left" w:pos="567"/>
        </w:tabs>
        <w:spacing w:after="160" w:line="276" w:lineRule="auto"/>
        <w:ind w:left="1080"/>
        <w:contextualSpacing/>
        <w:rPr>
          <w:rFonts w:eastAsia="Calibri"/>
          <w:b/>
          <w:bCs/>
          <w:color w:val="000000" w:themeColor="text1"/>
          <w:sz w:val="21"/>
          <w:szCs w:val="21"/>
          <w:lang w:eastAsia="lt-LT"/>
        </w:rPr>
      </w:pPr>
    </w:p>
    <w:p w14:paraId="05EB6771" w14:textId="354D18E2" w:rsidR="005A3177" w:rsidRPr="005A3177" w:rsidRDefault="005A3177" w:rsidP="005A3177">
      <w:pPr>
        <w:numPr>
          <w:ilvl w:val="0"/>
          <w:numId w:val="41"/>
        </w:numPr>
        <w:tabs>
          <w:tab w:val="left" w:pos="567"/>
        </w:tabs>
        <w:spacing w:after="160" w:line="276" w:lineRule="auto"/>
        <w:contextualSpacing/>
        <w:jc w:val="center"/>
        <w:rPr>
          <w:rFonts w:eastAsia="Calibri"/>
          <w:b/>
          <w:bCs/>
          <w:color w:val="000000" w:themeColor="text1"/>
          <w:sz w:val="21"/>
          <w:szCs w:val="21"/>
          <w:lang w:eastAsia="lt-LT"/>
        </w:rPr>
      </w:pPr>
      <w:r w:rsidRPr="005A3177">
        <w:rPr>
          <w:rFonts w:eastAsiaTheme="minorEastAsia"/>
          <w:b/>
          <w:bCs/>
          <w:sz w:val="21"/>
          <w:szCs w:val="21"/>
          <w:lang w:eastAsia="lt-LT"/>
        </w:rPr>
        <w:t>INFORMACIJA APIE ŽINOMUS SUBTIEKĖJUS IR JIEMS PERDUODAMA VYKDYTI SUTARTIES DALIS</w:t>
      </w:r>
    </w:p>
    <w:p w14:paraId="32EC1193" w14:textId="77777777" w:rsidR="005A3177" w:rsidRPr="005A3177" w:rsidRDefault="005A3177" w:rsidP="005A3177">
      <w:pPr>
        <w:ind w:left="567"/>
        <w:contextualSpacing/>
        <w:jc w:val="center"/>
        <w:rPr>
          <w:rFonts w:eastAsia="Calibri"/>
          <w:i/>
          <w:iCs/>
          <w:color w:val="000000" w:themeColor="text1"/>
          <w:sz w:val="16"/>
          <w:szCs w:val="16"/>
          <w:lang w:eastAsia="lt-LT"/>
        </w:rPr>
      </w:pPr>
      <w:r w:rsidRPr="005A3177">
        <w:rPr>
          <w:rFonts w:eastAsia="Calibri"/>
          <w:i/>
          <w:iCs/>
          <w:color w:val="000000" w:themeColor="text1"/>
          <w:sz w:val="16"/>
          <w:szCs w:val="16"/>
          <w:lang w:eastAsia="lt-LT"/>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5A3177" w:rsidRPr="005A3177" w14:paraId="2ECA18D7" w14:textId="77777777" w:rsidTr="00C4580A">
        <w:tc>
          <w:tcPr>
            <w:tcW w:w="597" w:type="dxa"/>
            <w:shd w:val="clear" w:color="auto" w:fill="DEEAF6" w:themeFill="accent5" w:themeFillTint="33"/>
          </w:tcPr>
          <w:p w14:paraId="256AFEBC" w14:textId="77777777" w:rsidR="005A3177" w:rsidRPr="005A3177" w:rsidRDefault="005A3177" w:rsidP="005A3177">
            <w:pPr>
              <w:jc w:val="left"/>
              <w:rPr>
                <w:rFonts w:eastAsiaTheme="minorEastAsia"/>
                <w:b/>
                <w:bCs/>
                <w:sz w:val="21"/>
                <w:szCs w:val="21"/>
              </w:rPr>
            </w:pPr>
            <w:r w:rsidRPr="005A3177">
              <w:rPr>
                <w:rFonts w:eastAsiaTheme="minorEastAsia"/>
                <w:b/>
                <w:bCs/>
                <w:sz w:val="21"/>
                <w:szCs w:val="21"/>
              </w:rPr>
              <w:t>Eil. Nr.</w:t>
            </w:r>
          </w:p>
        </w:tc>
        <w:tc>
          <w:tcPr>
            <w:tcW w:w="4057" w:type="dxa"/>
            <w:shd w:val="clear" w:color="auto" w:fill="DEEAF6" w:themeFill="accent5" w:themeFillTint="33"/>
          </w:tcPr>
          <w:p w14:paraId="14BB2CF8" w14:textId="77777777" w:rsidR="005A3177" w:rsidRPr="005A3177" w:rsidRDefault="005A3177" w:rsidP="005A3177">
            <w:pPr>
              <w:jc w:val="left"/>
              <w:rPr>
                <w:rFonts w:eastAsiaTheme="minorEastAsia"/>
                <w:b/>
                <w:bCs/>
                <w:sz w:val="21"/>
                <w:szCs w:val="21"/>
              </w:rPr>
            </w:pPr>
            <w:r w:rsidRPr="005A3177">
              <w:rPr>
                <w:rFonts w:eastAsiaTheme="minorEastAsia"/>
                <w:b/>
                <w:bCs/>
                <w:sz w:val="21"/>
                <w:szCs w:val="21"/>
              </w:rPr>
              <w:t>Subtiekėjo pavadinimas, juridinio asmens kodas, adresas</w:t>
            </w:r>
          </w:p>
        </w:tc>
        <w:tc>
          <w:tcPr>
            <w:tcW w:w="5519" w:type="dxa"/>
            <w:shd w:val="clear" w:color="auto" w:fill="DEEAF6" w:themeFill="accent5" w:themeFillTint="33"/>
          </w:tcPr>
          <w:p w14:paraId="6BB8E22F" w14:textId="77777777" w:rsidR="005A3177" w:rsidRPr="005A3177" w:rsidRDefault="005A3177" w:rsidP="005A3177">
            <w:pPr>
              <w:jc w:val="left"/>
              <w:rPr>
                <w:rFonts w:eastAsiaTheme="minorEastAsia"/>
                <w:b/>
                <w:bCs/>
                <w:sz w:val="21"/>
                <w:szCs w:val="21"/>
              </w:rPr>
            </w:pPr>
            <w:r w:rsidRPr="005A3177">
              <w:rPr>
                <w:rFonts w:eastAsiaTheme="minorEastAsia"/>
                <w:b/>
                <w:bCs/>
                <w:sz w:val="21"/>
                <w:szCs w:val="21"/>
              </w:rPr>
              <w:t>Sutarties objekto dalies, perduodamos vykdyti subtiekėjui, aprašymas</w:t>
            </w:r>
          </w:p>
        </w:tc>
      </w:tr>
      <w:tr w:rsidR="005A3177" w:rsidRPr="005A3177" w14:paraId="53BCF79D" w14:textId="77777777" w:rsidTr="00C4580A">
        <w:tc>
          <w:tcPr>
            <w:tcW w:w="597" w:type="dxa"/>
          </w:tcPr>
          <w:p w14:paraId="1A27BC03" w14:textId="77777777" w:rsidR="005A3177" w:rsidRPr="005A3177" w:rsidRDefault="005A3177" w:rsidP="005A3177">
            <w:pPr>
              <w:jc w:val="left"/>
              <w:rPr>
                <w:rFonts w:eastAsiaTheme="minorEastAsia"/>
                <w:sz w:val="21"/>
                <w:szCs w:val="21"/>
              </w:rPr>
            </w:pPr>
            <w:r w:rsidRPr="005A3177">
              <w:rPr>
                <w:rFonts w:eastAsiaTheme="minorEastAsia"/>
                <w:sz w:val="21"/>
                <w:szCs w:val="21"/>
              </w:rPr>
              <w:t>1.</w:t>
            </w:r>
          </w:p>
        </w:tc>
        <w:tc>
          <w:tcPr>
            <w:tcW w:w="4057" w:type="dxa"/>
          </w:tcPr>
          <w:p w14:paraId="016472A5" w14:textId="77777777" w:rsidR="005A3177" w:rsidRPr="005A3177" w:rsidRDefault="005A3177" w:rsidP="005A3177">
            <w:pPr>
              <w:jc w:val="left"/>
              <w:rPr>
                <w:rFonts w:eastAsiaTheme="minorEastAsia"/>
                <w:sz w:val="21"/>
                <w:szCs w:val="21"/>
              </w:rPr>
            </w:pPr>
          </w:p>
        </w:tc>
        <w:tc>
          <w:tcPr>
            <w:tcW w:w="5519" w:type="dxa"/>
          </w:tcPr>
          <w:p w14:paraId="058ED639" w14:textId="77777777" w:rsidR="005A3177" w:rsidRPr="005A3177" w:rsidRDefault="005A3177" w:rsidP="005A3177">
            <w:pPr>
              <w:jc w:val="left"/>
              <w:rPr>
                <w:rFonts w:eastAsiaTheme="minorEastAsia"/>
                <w:sz w:val="21"/>
                <w:szCs w:val="21"/>
              </w:rPr>
            </w:pPr>
          </w:p>
        </w:tc>
      </w:tr>
      <w:tr w:rsidR="005A3177" w:rsidRPr="005A3177" w14:paraId="6CA51BC3" w14:textId="77777777" w:rsidTr="00C4580A">
        <w:tc>
          <w:tcPr>
            <w:tcW w:w="597" w:type="dxa"/>
          </w:tcPr>
          <w:p w14:paraId="13741C23" w14:textId="77777777" w:rsidR="005A3177" w:rsidRPr="005A3177" w:rsidRDefault="005A3177" w:rsidP="005A3177">
            <w:pPr>
              <w:jc w:val="left"/>
              <w:rPr>
                <w:rFonts w:eastAsiaTheme="minorEastAsia"/>
                <w:sz w:val="21"/>
                <w:szCs w:val="21"/>
              </w:rPr>
            </w:pPr>
            <w:r w:rsidRPr="005A3177">
              <w:rPr>
                <w:rFonts w:eastAsiaTheme="minorEastAsia"/>
                <w:sz w:val="21"/>
                <w:szCs w:val="21"/>
              </w:rPr>
              <w:t>...</w:t>
            </w:r>
          </w:p>
        </w:tc>
        <w:tc>
          <w:tcPr>
            <w:tcW w:w="4057" w:type="dxa"/>
          </w:tcPr>
          <w:p w14:paraId="686813A0" w14:textId="77777777" w:rsidR="005A3177" w:rsidRPr="005A3177" w:rsidRDefault="005A3177" w:rsidP="005A3177">
            <w:pPr>
              <w:jc w:val="left"/>
              <w:rPr>
                <w:rFonts w:eastAsiaTheme="minorEastAsia"/>
                <w:sz w:val="21"/>
                <w:szCs w:val="21"/>
              </w:rPr>
            </w:pPr>
          </w:p>
        </w:tc>
        <w:tc>
          <w:tcPr>
            <w:tcW w:w="5519" w:type="dxa"/>
          </w:tcPr>
          <w:p w14:paraId="7BC5C1B4" w14:textId="77777777" w:rsidR="005A3177" w:rsidRPr="005A3177" w:rsidRDefault="005A3177" w:rsidP="005A3177">
            <w:pPr>
              <w:jc w:val="left"/>
              <w:rPr>
                <w:rFonts w:eastAsiaTheme="minorEastAsia"/>
                <w:sz w:val="21"/>
                <w:szCs w:val="21"/>
              </w:rPr>
            </w:pPr>
          </w:p>
        </w:tc>
      </w:tr>
      <w:tr w:rsidR="00A96A66" w:rsidRPr="005A3177" w14:paraId="25791E83" w14:textId="77777777" w:rsidTr="00C4580A">
        <w:tc>
          <w:tcPr>
            <w:tcW w:w="597" w:type="dxa"/>
          </w:tcPr>
          <w:p w14:paraId="0A68CA5D" w14:textId="77777777" w:rsidR="00A96A66" w:rsidRPr="005A3177" w:rsidRDefault="00A96A66" w:rsidP="005A3177">
            <w:pPr>
              <w:jc w:val="left"/>
              <w:rPr>
                <w:rFonts w:eastAsiaTheme="minorEastAsia"/>
                <w:sz w:val="21"/>
                <w:szCs w:val="21"/>
              </w:rPr>
            </w:pPr>
          </w:p>
        </w:tc>
        <w:tc>
          <w:tcPr>
            <w:tcW w:w="4057" w:type="dxa"/>
          </w:tcPr>
          <w:p w14:paraId="712801D0" w14:textId="77777777" w:rsidR="00A96A66" w:rsidRPr="005A3177" w:rsidRDefault="00A96A66" w:rsidP="005A3177">
            <w:pPr>
              <w:jc w:val="left"/>
              <w:rPr>
                <w:rFonts w:eastAsiaTheme="minorEastAsia"/>
                <w:sz w:val="21"/>
                <w:szCs w:val="21"/>
              </w:rPr>
            </w:pPr>
          </w:p>
        </w:tc>
        <w:tc>
          <w:tcPr>
            <w:tcW w:w="5519" w:type="dxa"/>
          </w:tcPr>
          <w:p w14:paraId="26DA72F6" w14:textId="77777777" w:rsidR="00A96A66" w:rsidRPr="005A3177" w:rsidRDefault="00A96A66" w:rsidP="005A3177">
            <w:pPr>
              <w:jc w:val="left"/>
              <w:rPr>
                <w:rFonts w:eastAsiaTheme="minorEastAsia"/>
                <w:sz w:val="21"/>
                <w:szCs w:val="21"/>
              </w:rPr>
            </w:pPr>
          </w:p>
        </w:tc>
      </w:tr>
    </w:tbl>
    <w:p w14:paraId="55D35F24" w14:textId="77777777" w:rsidR="005A3177" w:rsidRPr="005A3177" w:rsidRDefault="005A3177" w:rsidP="00A96A66">
      <w:pPr>
        <w:jc w:val="center"/>
        <w:rPr>
          <w:rFonts w:eastAsiaTheme="minorEastAsia"/>
          <w:lang w:eastAsia="lt-LT"/>
        </w:rPr>
      </w:pPr>
    </w:p>
    <w:p w14:paraId="28F5D879" w14:textId="77777777" w:rsidR="005A3177" w:rsidRPr="005A3177" w:rsidRDefault="005A3177" w:rsidP="005A3177">
      <w:pPr>
        <w:numPr>
          <w:ilvl w:val="0"/>
          <w:numId w:val="41"/>
        </w:numPr>
        <w:spacing w:after="160" w:line="276" w:lineRule="auto"/>
        <w:ind w:firstLine="567"/>
        <w:contextualSpacing/>
        <w:jc w:val="center"/>
        <w:rPr>
          <w:rFonts w:eastAsiaTheme="minorEastAsia"/>
          <w:b/>
          <w:bCs/>
          <w:sz w:val="21"/>
          <w:szCs w:val="21"/>
          <w:lang w:eastAsia="lt-LT"/>
        </w:rPr>
      </w:pPr>
      <w:r w:rsidRPr="005A3177">
        <w:rPr>
          <w:rFonts w:eastAsiaTheme="minorEastAsia"/>
          <w:b/>
          <w:bCs/>
          <w:sz w:val="21"/>
          <w:szCs w:val="21"/>
          <w:lang w:eastAsia="lt-LT"/>
        </w:rPr>
        <w:t xml:space="preserve">SIŪLOMŲ </w:t>
      </w:r>
      <w:bookmarkStart w:id="67" w:name="_Hlk189764429"/>
      <w:r w:rsidRPr="005A3177">
        <w:rPr>
          <w:rFonts w:eastAsiaTheme="minorEastAsia"/>
          <w:b/>
          <w:bCs/>
          <w:sz w:val="21"/>
          <w:szCs w:val="21"/>
          <w:lang w:eastAsia="lt-LT"/>
        </w:rPr>
        <w:t xml:space="preserve">PASLAUGŲ </w:t>
      </w:r>
      <w:bookmarkEnd w:id="67"/>
      <w:r w:rsidRPr="005A3177">
        <w:rPr>
          <w:rFonts w:eastAsiaTheme="minorEastAsia"/>
          <w:b/>
          <w:bCs/>
          <w:sz w:val="21"/>
          <w:szCs w:val="21"/>
          <w:lang w:eastAsia="lt-LT"/>
        </w:rPr>
        <w:t>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3966"/>
        <w:gridCol w:w="1276"/>
        <w:gridCol w:w="1559"/>
        <w:gridCol w:w="999"/>
        <w:gridCol w:w="1597"/>
      </w:tblGrid>
      <w:tr w:rsidR="005A3177" w:rsidRPr="005A3177" w14:paraId="74237B25" w14:textId="77777777" w:rsidTr="00C4580A">
        <w:trPr>
          <w:tblHeader/>
        </w:trPr>
        <w:tc>
          <w:tcPr>
            <w:tcW w:w="565" w:type="dxa"/>
            <w:shd w:val="clear" w:color="auto" w:fill="DEEAF6" w:themeFill="accent5" w:themeFillTint="33"/>
            <w:vAlign w:val="center"/>
          </w:tcPr>
          <w:p w14:paraId="7A7E5F1D" w14:textId="77777777" w:rsidR="005A3177" w:rsidRPr="005A3177" w:rsidRDefault="005A3177" w:rsidP="005A3177">
            <w:pPr>
              <w:jc w:val="left"/>
              <w:rPr>
                <w:rFonts w:eastAsiaTheme="minorEastAsia"/>
                <w:b/>
                <w:sz w:val="21"/>
                <w:szCs w:val="21"/>
                <w:lang w:eastAsia="lt-LT"/>
              </w:rPr>
            </w:pPr>
            <w:r w:rsidRPr="005A3177">
              <w:rPr>
                <w:rFonts w:eastAsiaTheme="minorEastAsia"/>
                <w:b/>
                <w:sz w:val="21"/>
                <w:szCs w:val="21"/>
                <w:lang w:eastAsia="lt-LT"/>
              </w:rPr>
              <w:t>Eil. Nr.</w:t>
            </w:r>
          </w:p>
        </w:tc>
        <w:tc>
          <w:tcPr>
            <w:tcW w:w="3966" w:type="dxa"/>
            <w:shd w:val="clear" w:color="auto" w:fill="DEEAF6" w:themeFill="accent5" w:themeFillTint="33"/>
            <w:vAlign w:val="center"/>
          </w:tcPr>
          <w:p w14:paraId="5D13CE79" w14:textId="77777777" w:rsidR="005A3177" w:rsidRPr="005A3177" w:rsidRDefault="005A3177" w:rsidP="005A3177">
            <w:pPr>
              <w:jc w:val="center"/>
              <w:rPr>
                <w:rFonts w:eastAsiaTheme="minorEastAsia"/>
                <w:b/>
                <w:sz w:val="21"/>
                <w:szCs w:val="21"/>
                <w:lang w:eastAsia="lt-LT"/>
              </w:rPr>
            </w:pPr>
            <w:r w:rsidRPr="005A3177">
              <w:rPr>
                <w:rFonts w:eastAsiaTheme="minorEastAsia"/>
                <w:b/>
                <w:iCs/>
                <w:sz w:val="21"/>
                <w:szCs w:val="21"/>
                <w:lang w:eastAsia="lt-LT"/>
              </w:rPr>
              <w:t>Pirkimo objekto dalis</w:t>
            </w:r>
          </w:p>
        </w:tc>
        <w:tc>
          <w:tcPr>
            <w:tcW w:w="1276" w:type="dxa"/>
            <w:shd w:val="clear" w:color="auto" w:fill="DEEAF6" w:themeFill="accent5" w:themeFillTint="33"/>
          </w:tcPr>
          <w:p w14:paraId="5BE4EA5F" w14:textId="77777777" w:rsidR="005A3177" w:rsidRPr="005A3177" w:rsidRDefault="005A3177" w:rsidP="005A3177">
            <w:pPr>
              <w:spacing w:before="120" w:after="120"/>
              <w:jc w:val="center"/>
              <w:rPr>
                <w:rFonts w:eastAsiaTheme="minorEastAsia"/>
                <w:b/>
                <w:sz w:val="21"/>
                <w:szCs w:val="21"/>
                <w:lang w:eastAsia="lt-LT"/>
              </w:rPr>
            </w:pPr>
            <w:r w:rsidRPr="005A3177">
              <w:rPr>
                <w:rFonts w:eastAsiaTheme="minorEastAsia"/>
                <w:b/>
                <w:sz w:val="21"/>
                <w:szCs w:val="21"/>
                <w:lang w:eastAsia="lt-LT"/>
              </w:rPr>
              <w:t>Mato vnt.</w:t>
            </w:r>
          </w:p>
        </w:tc>
        <w:tc>
          <w:tcPr>
            <w:tcW w:w="1559" w:type="dxa"/>
            <w:shd w:val="clear" w:color="auto" w:fill="DEEAF6" w:themeFill="accent5" w:themeFillTint="33"/>
          </w:tcPr>
          <w:p w14:paraId="7800265C" w14:textId="1845599B" w:rsidR="00A24B28" w:rsidRPr="005A3177" w:rsidRDefault="005A3177" w:rsidP="00172B6A">
            <w:pPr>
              <w:spacing w:before="120" w:after="120"/>
              <w:jc w:val="center"/>
              <w:rPr>
                <w:rFonts w:eastAsiaTheme="minorEastAsia"/>
                <w:b/>
                <w:sz w:val="21"/>
                <w:szCs w:val="21"/>
                <w:lang w:eastAsia="lt-LT"/>
              </w:rPr>
            </w:pPr>
            <w:r w:rsidRPr="005A3177">
              <w:rPr>
                <w:rFonts w:eastAsiaTheme="minorEastAsia"/>
                <w:b/>
                <w:sz w:val="21"/>
                <w:szCs w:val="21"/>
                <w:lang w:eastAsia="lt-LT"/>
              </w:rPr>
              <w:t xml:space="preserve">Kiekis </w:t>
            </w:r>
          </w:p>
        </w:tc>
        <w:tc>
          <w:tcPr>
            <w:tcW w:w="999" w:type="dxa"/>
            <w:shd w:val="clear" w:color="auto" w:fill="DEEAF6" w:themeFill="accent5" w:themeFillTint="33"/>
            <w:vAlign w:val="center"/>
          </w:tcPr>
          <w:p w14:paraId="38CC8E2F" w14:textId="77777777" w:rsidR="005A3177" w:rsidRPr="005A3177" w:rsidRDefault="005A3177" w:rsidP="005A3177">
            <w:pPr>
              <w:jc w:val="center"/>
              <w:rPr>
                <w:rFonts w:eastAsiaTheme="minorEastAsia"/>
                <w:b/>
                <w:sz w:val="21"/>
                <w:szCs w:val="21"/>
                <w:lang w:eastAsia="lt-LT"/>
              </w:rPr>
            </w:pPr>
            <w:r w:rsidRPr="005A3177">
              <w:rPr>
                <w:rFonts w:eastAsiaTheme="minorEastAsia"/>
                <w:b/>
                <w:sz w:val="21"/>
                <w:szCs w:val="21"/>
                <w:lang w:eastAsia="lt-LT"/>
              </w:rPr>
              <w:t>Įkainis</w:t>
            </w:r>
          </w:p>
        </w:tc>
        <w:tc>
          <w:tcPr>
            <w:tcW w:w="1597" w:type="dxa"/>
            <w:shd w:val="clear" w:color="auto" w:fill="DEEAF6" w:themeFill="accent5" w:themeFillTint="33"/>
          </w:tcPr>
          <w:p w14:paraId="1A77772B" w14:textId="77777777" w:rsidR="005A3177" w:rsidRPr="005A3177" w:rsidRDefault="005A3177" w:rsidP="005A3177">
            <w:pPr>
              <w:jc w:val="center"/>
              <w:rPr>
                <w:rFonts w:eastAsiaTheme="minorEastAsia"/>
                <w:b/>
                <w:sz w:val="21"/>
                <w:szCs w:val="21"/>
                <w:lang w:eastAsia="lt-LT"/>
              </w:rPr>
            </w:pPr>
            <w:r w:rsidRPr="005A3177">
              <w:rPr>
                <w:rFonts w:eastAsiaTheme="minorEastAsia"/>
                <w:b/>
                <w:sz w:val="21"/>
                <w:szCs w:val="21"/>
                <w:lang w:eastAsia="lt-LT"/>
              </w:rPr>
              <w:t>Kaina EUR</w:t>
            </w:r>
            <w:r w:rsidRPr="005A3177">
              <w:rPr>
                <w:rFonts w:eastAsiaTheme="minorEastAsia"/>
                <w:b/>
                <w:color w:val="FF0000"/>
                <w:sz w:val="21"/>
                <w:szCs w:val="21"/>
                <w:lang w:eastAsia="lt-LT"/>
              </w:rPr>
              <w:t xml:space="preserve"> </w:t>
            </w:r>
            <w:r w:rsidRPr="005A3177">
              <w:rPr>
                <w:rFonts w:eastAsiaTheme="minorEastAsia"/>
                <w:b/>
                <w:sz w:val="21"/>
                <w:szCs w:val="21"/>
                <w:lang w:eastAsia="lt-LT"/>
              </w:rPr>
              <w:t>be PVM</w:t>
            </w:r>
          </w:p>
        </w:tc>
      </w:tr>
      <w:tr w:rsidR="005A3177" w:rsidRPr="005A3177" w14:paraId="7A7FE29A" w14:textId="77777777" w:rsidTr="00C4580A">
        <w:tc>
          <w:tcPr>
            <w:tcW w:w="565" w:type="dxa"/>
          </w:tcPr>
          <w:p w14:paraId="10382212" w14:textId="77777777" w:rsidR="005A3177" w:rsidRPr="005A3177" w:rsidRDefault="005A3177" w:rsidP="005A3177">
            <w:pPr>
              <w:jc w:val="left"/>
              <w:rPr>
                <w:rFonts w:eastAsiaTheme="minorEastAsia"/>
                <w:bCs/>
                <w:sz w:val="21"/>
                <w:szCs w:val="21"/>
                <w:lang w:eastAsia="lt-LT"/>
              </w:rPr>
            </w:pPr>
            <w:r w:rsidRPr="005A3177">
              <w:rPr>
                <w:rFonts w:eastAsiaTheme="minorEastAsia"/>
                <w:bCs/>
                <w:sz w:val="21"/>
                <w:szCs w:val="21"/>
                <w:lang w:eastAsia="lt-LT"/>
              </w:rPr>
              <w:t>1.</w:t>
            </w:r>
          </w:p>
        </w:tc>
        <w:tc>
          <w:tcPr>
            <w:tcW w:w="3966" w:type="dxa"/>
          </w:tcPr>
          <w:p w14:paraId="547FC81B" w14:textId="32684C9D" w:rsidR="005A3177" w:rsidRPr="005A3177" w:rsidRDefault="00A96A66" w:rsidP="005A3177">
            <w:pPr>
              <w:rPr>
                <w:rFonts w:eastAsiaTheme="minorEastAsia"/>
                <w:sz w:val="21"/>
                <w:szCs w:val="21"/>
                <w:lang w:eastAsia="lt-LT"/>
              </w:rPr>
            </w:pPr>
            <w:r>
              <w:rPr>
                <w:rFonts w:eastAsia="Calibri"/>
                <w:sz w:val="21"/>
                <w:szCs w:val="21"/>
                <w:lang w:eastAsia="lt-LT"/>
              </w:rPr>
              <w:t>R</w:t>
            </w:r>
            <w:r w:rsidR="00CB4E29">
              <w:rPr>
                <w:rFonts w:eastAsia="Calibri"/>
                <w:sz w:val="21"/>
                <w:szCs w:val="21"/>
                <w:lang w:eastAsia="lt-LT"/>
              </w:rPr>
              <w:t>ūdiškių v</w:t>
            </w:r>
            <w:r w:rsidR="005A3177" w:rsidRPr="005A3177">
              <w:rPr>
                <w:rFonts w:eastAsia="Calibri"/>
                <w:sz w:val="21"/>
                <w:szCs w:val="21"/>
                <w:lang w:eastAsia="lt-LT"/>
              </w:rPr>
              <w:t xml:space="preserve">andentiekio ir nuotekų tinklų </w:t>
            </w:r>
            <w:r w:rsidR="001F7DE5">
              <w:rPr>
                <w:rFonts w:eastAsia="Calibri"/>
                <w:sz w:val="21"/>
                <w:szCs w:val="21"/>
                <w:lang w:eastAsia="lt-LT"/>
              </w:rPr>
              <w:t>te</w:t>
            </w:r>
            <w:r w:rsidR="005A3177" w:rsidRPr="005A3177">
              <w:rPr>
                <w:rFonts w:eastAsia="Calibri"/>
                <w:sz w:val="21"/>
                <w:szCs w:val="21"/>
                <w:lang w:eastAsia="lt-LT"/>
              </w:rPr>
              <w:t>chninio projekto parengimo paslaugos</w:t>
            </w:r>
          </w:p>
        </w:tc>
        <w:tc>
          <w:tcPr>
            <w:tcW w:w="1276" w:type="dxa"/>
          </w:tcPr>
          <w:p w14:paraId="452C9D28" w14:textId="77777777" w:rsidR="005A3177" w:rsidRPr="005A3177" w:rsidRDefault="005A3177" w:rsidP="005A3177">
            <w:pPr>
              <w:spacing w:before="120" w:after="120"/>
              <w:jc w:val="center"/>
              <w:rPr>
                <w:rFonts w:eastAsiaTheme="minorEastAsia"/>
                <w:sz w:val="21"/>
                <w:szCs w:val="21"/>
                <w:lang w:eastAsia="lt-LT"/>
              </w:rPr>
            </w:pPr>
            <w:r w:rsidRPr="005A3177">
              <w:rPr>
                <w:rFonts w:eastAsiaTheme="minorEastAsia"/>
                <w:sz w:val="21"/>
                <w:szCs w:val="21"/>
                <w:lang w:eastAsia="lt-LT"/>
              </w:rPr>
              <w:t>Komplektas</w:t>
            </w:r>
          </w:p>
        </w:tc>
        <w:tc>
          <w:tcPr>
            <w:tcW w:w="1559" w:type="dxa"/>
          </w:tcPr>
          <w:p w14:paraId="5B95F034" w14:textId="77777777" w:rsidR="005A3177" w:rsidRPr="005A3177" w:rsidRDefault="005A3177" w:rsidP="005A3177">
            <w:pPr>
              <w:spacing w:before="120" w:after="120"/>
              <w:jc w:val="center"/>
              <w:rPr>
                <w:rFonts w:eastAsiaTheme="minorEastAsia"/>
                <w:sz w:val="21"/>
                <w:szCs w:val="21"/>
                <w:lang w:eastAsia="lt-LT"/>
              </w:rPr>
            </w:pPr>
            <w:r w:rsidRPr="005A3177">
              <w:rPr>
                <w:rFonts w:eastAsiaTheme="minorEastAsia"/>
                <w:sz w:val="21"/>
                <w:szCs w:val="21"/>
                <w:lang w:eastAsia="lt-LT"/>
              </w:rPr>
              <w:t>1</w:t>
            </w:r>
          </w:p>
        </w:tc>
        <w:tc>
          <w:tcPr>
            <w:tcW w:w="999" w:type="dxa"/>
          </w:tcPr>
          <w:p w14:paraId="222CF194" w14:textId="77777777" w:rsidR="005A3177" w:rsidRPr="005A3177" w:rsidRDefault="005A3177" w:rsidP="005A3177">
            <w:pPr>
              <w:spacing w:before="120" w:after="120"/>
              <w:jc w:val="center"/>
              <w:rPr>
                <w:rFonts w:eastAsiaTheme="minorEastAsia"/>
                <w:sz w:val="21"/>
                <w:szCs w:val="21"/>
                <w:lang w:eastAsia="lt-LT"/>
              </w:rPr>
            </w:pPr>
          </w:p>
        </w:tc>
        <w:tc>
          <w:tcPr>
            <w:tcW w:w="1597" w:type="dxa"/>
          </w:tcPr>
          <w:p w14:paraId="313C89D1" w14:textId="77777777" w:rsidR="005A3177" w:rsidRPr="005A3177" w:rsidRDefault="005A3177" w:rsidP="005A3177">
            <w:pPr>
              <w:spacing w:before="120" w:after="120"/>
              <w:jc w:val="center"/>
              <w:rPr>
                <w:rFonts w:eastAsiaTheme="minorEastAsia"/>
                <w:sz w:val="21"/>
                <w:szCs w:val="21"/>
                <w:lang w:eastAsia="lt-LT"/>
              </w:rPr>
            </w:pPr>
          </w:p>
        </w:tc>
      </w:tr>
      <w:tr w:rsidR="005A3177" w:rsidRPr="005A3177" w14:paraId="7EBD5DF3" w14:textId="77777777" w:rsidTr="00C4580A">
        <w:tc>
          <w:tcPr>
            <w:tcW w:w="8365" w:type="dxa"/>
            <w:gridSpan w:val="5"/>
          </w:tcPr>
          <w:p w14:paraId="5C02E434" w14:textId="77777777" w:rsidR="005A3177" w:rsidRPr="005A3177" w:rsidRDefault="005A3177" w:rsidP="005A3177">
            <w:pPr>
              <w:jc w:val="right"/>
              <w:rPr>
                <w:rFonts w:eastAsiaTheme="minorEastAsia"/>
                <w:sz w:val="21"/>
                <w:szCs w:val="21"/>
                <w:lang w:eastAsia="lt-LT"/>
              </w:rPr>
            </w:pPr>
            <w:r w:rsidRPr="005A3177">
              <w:rPr>
                <w:rFonts w:eastAsiaTheme="minorEastAsia"/>
                <w:bCs/>
                <w:sz w:val="21"/>
                <w:szCs w:val="21"/>
                <w:lang w:eastAsia="lt-LT"/>
              </w:rPr>
              <w:t>Viso Eur be PVM:</w:t>
            </w:r>
          </w:p>
        </w:tc>
        <w:tc>
          <w:tcPr>
            <w:tcW w:w="1597" w:type="dxa"/>
          </w:tcPr>
          <w:p w14:paraId="75F979AA" w14:textId="77777777" w:rsidR="005A3177" w:rsidRPr="005A3177" w:rsidRDefault="005A3177" w:rsidP="005A3177">
            <w:pPr>
              <w:jc w:val="left"/>
              <w:rPr>
                <w:rFonts w:eastAsiaTheme="minorEastAsia"/>
                <w:sz w:val="21"/>
                <w:szCs w:val="21"/>
                <w:lang w:eastAsia="lt-LT"/>
              </w:rPr>
            </w:pPr>
          </w:p>
        </w:tc>
      </w:tr>
      <w:tr w:rsidR="005A3177" w:rsidRPr="005A3177" w14:paraId="020B6A32" w14:textId="77777777" w:rsidTr="00C4580A">
        <w:tc>
          <w:tcPr>
            <w:tcW w:w="8365" w:type="dxa"/>
            <w:gridSpan w:val="5"/>
          </w:tcPr>
          <w:p w14:paraId="5EAA583F" w14:textId="77777777" w:rsidR="005A3177" w:rsidRPr="005A3177" w:rsidRDefault="005A3177" w:rsidP="005A3177">
            <w:pPr>
              <w:jc w:val="right"/>
              <w:rPr>
                <w:rFonts w:eastAsiaTheme="minorEastAsia"/>
                <w:iCs/>
                <w:sz w:val="21"/>
                <w:szCs w:val="21"/>
                <w:lang w:eastAsia="lt-LT"/>
              </w:rPr>
            </w:pPr>
            <w:r w:rsidRPr="005A3177">
              <w:rPr>
                <w:rFonts w:eastAsiaTheme="minorEastAsia"/>
                <w:bCs/>
                <w:sz w:val="21"/>
                <w:szCs w:val="21"/>
                <w:lang w:eastAsia="lt-LT"/>
              </w:rPr>
              <w:t xml:space="preserve">PVM 21 proc. </w:t>
            </w:r>
            <w:r w:rsidRPr="005A3177">
              <w:rPr>
                <w:rFonts w:eastAsiaTheme="minorEastAsia"/>
                <w:bCs/>
                <w:i/>
                <w:sz w:val="21"/>
                <w:szCs w:val="21"/>
                <w:lang w:eastAsia="lt-LT"/>
              </w:rPr>
              <w:t>(pildoma, jei taikoma)*</w:t>
            </w:r>
            <w:r w:rsidRPr="005A3177">
              <w:rPr>
                <w:rFonts w:eastAsiaTheme="minorEastAsia"/>
                <w:bCs/>
                <w:iCs/>
                <w:sz w:val="21"/>
                <w:szCs w:val="21"/>
                <w:lang w:eastAsia="lt-LT"/>
              </w:rPr>
              <w:t>:</w:t>
            </w:r>
          </w:p>
        </w:tc>
        <w:tc>
          <w:tcPr>
            <w:tcW w:w="1597" w:type="dxa"/>
          </w:tcPr>
          <w:p w14:paraId="480850AA" w14:textId="77777777" w:rsidR="005A3177" w:rsidRPr="005A3177" w:rsidRDefault="005A3177" w:rsidP="005A3177">
            <w:pPr>
              <w:jc w:val="left"/>
              <w:rPr>
                <w:rFonts w:eastAsiaTheme="minorEastAsia"/>
                <w:sz w:val="21"/>
                <w:szCs w:val="21"/>
                <w:lang w:eastAsia="lt-LT"/>
              </w:rPr>
            </w:pPr>
          </w:p>
        </w:tc>
      </w:tr>
      <w:tr w:rsidR="005A3177" w:rsidRPr="005A3177" w14:paraId="2B8C5E6D" w14:textId="77777777" w:rsidTr="00C4580A">
        <w:tc>
          <w:tcPr>
            <w:tcW w:w="8365" w:type="dxa"/>
            <w:gridSpan w:val="5"/>
          </w:tcPr>
          <w:p w14:paraId="0AF5AAE0" w14:textId="77777777" w:rsidR="005A3177" w:rsidRPr="005A3177" w:rsidRDefault="005A3177" w:rsidP="005A3177">
            <w:pPr>
              <w:jc w:val="right"/>
              <w:rPr>
                <w:rFonts w:eastAsiaTheme="minorEastAsia"/>
                <w:sz w:val="21"/>
                <w:szCs w:val="21"/>
                <w:lang w:eastAsia="lt-LT"/>
              </w:rPr>
            </w:pPr>
            <w:r w:rsidRPr="005A3177">
              <w:rPr>
                <w:rFonts w:eastAsiaTheme="minorEastAsia"/>
                <w:bCs/>
                <w:sz w:val="21"/>
                <w:szCs w:val="21"/>
                <w:lang w:eastAsia="lt-LT"/>
              </w:rPr>
              <w:t>Viso su PVM:</w:t>
            </w:r>
          </w:p>
        </w:tc>
        <w:tc>
          <w:tcPr>
            <w:tcW w:w="1597" w:type="dxa"/>
          </w:tcPr>
          <w:p w14:paraId="0DA91B63" w14:textId="77777777" w:rsidR="005A3177" w:rsidRPr="005A3177" w:rsidRDefault="005A3177" w:rsidP="005A3177">
            <w:pPr>
              <w:jc w:val="left"/>
              <w:rPr>
                <w:rFonts w:eastAsiaTheme="minorEastAsia"/>
                <w:sz w:val="21"/>
                <w:szCs w:val="21"/>
                <w:lang w:eastAsia="lt-LT"/>
              </w:rPr>
            </w:pPr>
          </w:p>
        </w:tc>
      </w:tr>
    </w:tbl>
    <w:p w14:paraId="430F5267" w14:textId="77777777" w:rsidR="005A3177" w:rsidRPr="005A3177" w:rsidRDefault="005A3177" w:rsidP="005A3177">
      <w:pPr>
        <w:contextualSpacing/>
        <w:jc w:val="left"/>
        <w:rPr>
          <w:rFonts w:eastAsia="Calibri"/>
          <w:sz w:val="21"/>
          <w:szCs w:val="21"/>
          <w:lang w:eastAsia="lt-LT"/>
        </w:rPr>
      </w:pPr>
      <w:r w:rsidRPr="005A3177">
        <w:rPr>
          <w:rFonts w:eastAsia="Calibri"/>
          <w:sz w:val="21"/>
          <w:szCs w:val="21"/>
          <w:lang w:eastAsia="lt-LT"/>
        </w:rPr>
        <w:t>*Jei „PVM“ laukas nepildomas, nurodykite priežastis, dėl kurių PVM nemokamas: ________________</w:t>
      </w:r>
    </w:p>
    <w:p w14:paraId="3DD91099" w14:textId="77777777" w:rsidR="005A3177" w:rsidRDefault="005A3177" w:rsidP="005A3177">
      <w:pPr>
        <w:rPr>
          <w:rFonts w:eastAsiaTheme="minorEastAsia"/>
          <w:sz w:val="21"/>
          <w:szCs w:val="21"/>
          <w:lang w:eastAsia="lt-LT"/>
        </w:rPr>
      </w:pPr>
    </w:p>
    <w:p w14:paraId="22BB5709" w14:textId="49384556" w:rsidR="00E64CFF" w:rsidRPr="008D7D33" w:rsidRDefault="004E36B6" w:rsidP="005A3177">
      <w:pPr>
        <w:rPr>
          <w:rFonts w:eastAsiaTheme="minorEastAsia"/>
          <w:i/>
          <w:iCs/>
          <w:sz w:val="21"/>
          <w:szCs w:val="21"/>
          <w:u w:val="single"/>
          <w:lang w:eastAsia="lt-LT"/>
        </w:rPr>
      </w:pPr>
      <w:r>
        <w:rPr>
          <w:rFonts w:eastAsiaTheme="minorEastAsia"/>
          <w:sz w:val="21"/>
          <w:szCs w:val="21"/>
          <w:lang w:eastAsia="lt-LT"/>
        </w:rPr>
        <w:t xml:space="preserve">Bendra pasiūlymo kaina: </w:t>
      </w:r>
      <w:r w:rsidR="008D7D33">
        <w:rPr>
          <w:rFonts w:eastAsiaTheme="minorEastAsia"/>
          <w:i/>
          <w:iCs/>
          <w:sz w:val="21"/>
          <w:szCs w:val="21"/>
          <w:u w:val="single"/>
          <w:lang w:eastAsia="lt-LT"/>
        </w:rPr>
        <w:t xml:space="preserve">įrašoma </w:t>
      </w:r>
      <w:r w:rsidR="00ED2AF3">
        <w:rPr>
          <w:rFonts w:eastAsiaTheme="minorEastAsia"/>
          <w:i/>
          <w:iCs/>
          <w:sz w:val="21"/>
          <w:szCs w:val="21"/>
          <w:u w:val="single"/>
          <w:lang w:eastAsia="lt-LT"/>
        </w:rPr>
        <w:t xml:space="preserve">pasiūlymo </w:t>
      </w:r>
      <w:r w:rsidR="008D7D33">
        <w:rPr>
          <w:rFonts w:eastAsiaTheme="minorEastAsia"/>
          <w:i/>
          <w:iCs/>
          <w:sz w:val="21"/>
          <w:szCs w:val="21"/>
          <w:u w:val="single"/>
          <w:lang w:eastAsia="lt-LT"/>
        </w:rPr>
        <w:t>kaina skaičiais</w:t>
      </w:r>
      <w:r w:rsidR="00ED2AF3">
        <w:rPr>
          <w:rFonts w:eastAsiaTheme="minorEastAsia"/>
          <w:i/>
          <w:iCs/>
          <w:sz w:val="21"/>
          <w:szCs w:val="21"/>
          <w:u w:val="single"/>
          <w:lang w:eastAsia="lt-LT"/>
        </w:rPr>
        <w:t xml:space="preserve"> Eur (su PVM)</w:t>
      </w:r>
      <w:r w:rsidR="008D7D33">
        <w:rPr>
          <w:rFonts w:eastAsiaTheme="minorEastAsia"/>
          <w:i/>
          <w:iCs/>
          <w:sz w:val="21"/>
          <w:szCs w:val="21"/>
          <w:u w:val="single"/>
          <w:lang w:eastAsia="lt-LT"/>
        </w:rPr>
        <w:t xml:space="preserve"> </w:t>
      </w:r>
      <w:r w:rsidR="00ED2AF3">
        <w:rPr>
          <w:rFonts w:eastAsiaTheme="minorEastAsia"/>
          <w:i/>
          <w:iCs/>
          <w:sz w:val="21"/>
          <w:szCs w:val="21"/>
          <w:u w:val="single"/>
          <w:lang w:eastAsia="lt-LT"/>
        </w:rPr>
        <w:t>(</w:t>
      </w:r>
      <w:r w:rsidR="009D3371">
        <w:rPr>
          <w:rFonts w:eastAsiaTheme="minorEastAsia"/>
          <w:i/>
          <w:iCs/>
          <w:sz w:val="21"/>
          <w:szCs w:val="21"/>
          <w:u w:val="single"/>
          <w:lang w:eastAsia="lt-LT"/>
        </w:rPr>
        <w:t xml:space="preserve">kaina </w:t>
      </w:r>
      <w:r w:rsidR="008D7D33">
        <w:rPr>
          <w:rFonts w:eastAsiaTheme="minorEastAsia"/>
          <w:i/>
          <w:iCs/>
          <w:sz w:val="21"/>
          <w:szCs w:val="21"/>
          <w:u w:val="single"/>
          <w:lang w:eastAsia="lt-LT"/>
        </w:rPr>
        <w:t>žodžiais</w:t>
      </w:r>
      <w:r w:rsidR="009D3371">
        <w:rPr>
          <w:rFonts w:eastAsiaTheme="minorEastAsia"/>
          <w:i/>
          <w:iCs/>
          <w:sz w:val="21"/>
          <w:szCs w:val="21"/>
          <w:u w:val="single"/>
          <w:lang w:eastAsia="lt-LT"/>
        </w:rPr>
        <w:t>)</w:t>
      </w:r>
      <w:r w:rsidR="0002550D">
        <w:rPr>
          <w:rFonts w:eastAsiaTheme="minorEastAsia"/>
          <w:i/>
          <w:iCs/>
          <w:sz w:val="21"/>
          <w:szCs w:val="21"/>
          <w:u w:val="single"/>
          <w:lang w:eastAsia="lt-LT"/>
        </w:rPr>
        <w:t>______________</w:t>
      </w:r>
    </w:p>
    <w:p w14:paraId="00EDB0AF" w14:textId="77777777" w:rsidR="005A3177" w:rsidRPr="005A3177" w:rsidRDefault="005A3177" w:rsidP="005A3177">
      <w:pPr>
        <w:rPr>
          <w:rFonts w:eastAsiaTheme="minorEastAsia"/>
          <w:sz w:val="21"/>
          <w:szCs w:val="21"/>
          <w:lang w:eastAsia="lt-LT"/>
        </w:rPr>
      </w:pPr>
    </w:p>
    <w:p w14:paraId="399FEC09" w14:textId="77777777" w:rsidR="005A3177" w:rsidRDefault="005A3177" w:rsidP="005A3177">
      <w:pPr>
        <w:numPr>
          <w:ilvl w:val="0"/>
          <w:numId w:val="43"/>
        </w:numPr>
        <w:spacing w:after="160" w:line="276" w:lineRule="auto"/>
        <w:contextualSpacing/>
        <w:jc w:val="center"/>
        <w:rPr>
          <w:rFonts w:eastAsiaTheme="minorEastAsia"/>
          <w:b/>
          <w:bCs/>
          <w:sz w:val="21"/>
          <w:szCs w:val="21"/>
          <w:lang w:eastAsia="lt-LT"/>
        </w:rPr>
      </w:pPr>
      <w:r w:rsidRPr="005A3177">
        <w:rPr>
          <w:rFonts w:eastAsiaTheme="minorEastAsia"/>
          <w:b/>
          <w:bCs/>
          <w:sz w:val="21"/>
          <w:szCs w:val="21"/>
          <w:lang w:eastAsia="lt-LT"/>
        </w:rPr>
        <w:t>PRIDEDAMI DOKUMENTAI IR INFORMACIJA APIE KONFIDENCIALUMĄ</w:t>
      </w:r>
    </w:p>
    <w:p w14:paraId="5BF559C6" w14:textId="77777777" w:rsidR="001F7DE5" w:rsidRPr="005A3177" w:rsidRDefault="001F7DE5" w:rsidP="00E202D6">
      <w:pPr>
        <w:spacing w:after="160" w:line="276" w:lineRule="auto"/>
        <w:ind w:left="1080"/>
        <w:contextualSpacing/>
        <w:rPr>
          <w:rFonts w:eastAsiaTheme="minorEastAsia"/>
          <w:b/>
          <w:bCs/>
          <w:sz w:val="21"/>
          <w:szCs w:val="21"/>
          <w:lang w:eastAsia="lt-LT"/>
        </w:rPr>
      </w:pPr>
    </w:p>
    <w:p w14:paraId="472EF388" w14:textId="77777777" w:rsidR="005A3177" w:rsidRPr="005A3177" w:rsidRDefault="005A3177" w:rsidP="005A3177">
      <w:pPr>
        <w:contextualSpacing/>
        <w:jc w:val="left"/>
        <w:rPr>
          <w:rFonts w:eastAsiaTheme="minorEastAsia"/>
          <w:sz w:val="21"/>
          <w:szCs w:val="21"/>
          <w:lang w:eastAsia="lt-LT"/>
        </w:rPr>
      </w:pPr>
      <w:r w:rsidRPr="005A3177">
        <w:rPr>
          <w:rFonts w:eastAsiaTheme="minorEastAsia"/>
          <w:sz w:val="21"/>
          <w:szCs w:val="21"/>
          <w:lang w:eastAsia="lt-LT"/>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5A3177" w:rsidRPr="005A3177" w14:paraId="5007A045" w14:textId="77777777" w:rsidTr="00C4580A">
        <w:tc>
          <w:tcPr>
            <w:tcW w:w="0" w:type="auto"/>
            <w:shd w:val="clear" w:color="auto" w:fill="DEEAF6" w:themeFill="accent5" w:themeFillTint="33"/>
            <w:vAlign w:val="center"/>
          </w:tcPr>
          <w:p w14:paraId="6F417AAD" w14:textId="77777777" w:rsidR="005A3177" w:rsidRPr="005A3177" w:rsidRDefault="005A3177" w:rsidP="005A3177">
            <w:pPr>
              <w:jc w:val="center"/>
              <w:rPr>
                <w:rFonts w:eastAsiaTheme="minorEastAsia"/>
                <w:b/>
                <w:bCs/>
                <w:sz w:val="21"/>
                <w:szCs w:val="21"/>
              </w:rPr>
            </w:pPr>
            <w:r w:rsidRPr="005A3177">
              <w:rPr>
                <w:rFonts w:eastAsiaTheme="minorEastAsia"/>
                <w:b/>
                <w:bCs/>
                <w:sz w:val="21"/>
                <w:szCs w:val="21"/>
              </w:rPr>
              <w:t>Eil.</w:t>
            </w:r>
          </w:p>
          <w:p w14:paraId="3E0C299F" w14:textId="77777777" w:rsidR="005A3177" w:rsidRPr="005A3177" w:rsidRDefault="005A3177" w:rsidP="005A3177">
            <w:pPr>
              <w:jc w:val="center"/>
              <w:rPr>
                <w:rFonts w:eastAsiaTheme="minorEastAsia"/>
                <w:b/>
                <w:bCs/>
                <w:sz w:val="21"/>
                <w:szCs w:val="21"/>
              </w:rPr>
            </w:pPr>
            <w:r w:rsidRPr="005A3177">
              <w:rPr>
                <w:rFonts w:eastAsiaTheme="minorEastAsia"/>
                <w:b/>
                <w:bCs/>
                <w:sz w:val="21"/>
                <w:szCs w:val="21"/>
              </w:rPr>
              <w:t>Nr.</w:t>
            </w:r>
          </w:p>
        </w:tc>
        <w:tc>
          <w:tcPr>
            <w:tcW w:w="3633" w:type="dxa"/>
            <w:shd w:val="clear" w:color="auto" w:fill="DEEAF6" w:themeFill="accent5" w:themeFillTint="33"/>
            <w:vAlign w:val="center"/>
          </w:tcPr>
          <w:p w14:paraId="73A58C74" w14:textId="77777777" w:rsidR="005A3177" w:rsidRPr="005A3177" w:rsidRDefault="005A3177" w:rsidP="005A3177">
            <w:pPr>
              <w:jc w:val="center"/>
              <w:rPr>
                <w:rFonts w:eastAsiaTheme="minorEastAsia"/>
                <w:b/>
                <w:bCs/>
                <w:sz w:val="21"/>
                <w:szCs w:val="21"/>
              </w:rPr>
            </w:pPr>
            <w:r w:rsidRPr="005A3177">
              <w:rPr>
                <w:rFonts w:eastAsiaTheme="minorEastAsia"/>
                <w:b/>
                <w:bCs/>
                <w:sz w:val="21"/>
                <w:szCs w:val="21"/>
              </w:rPr>
              <w:t>Dokumentas</w:t>
            </w:r>
          </w:p>
        </w:tc>
        <w:tc>
          <w:tcPr>
            <w:tcW w:w="1898" w:type="dxa"/>
            <w:shd w:val="clear" w:color="auto" w:fill="DEEAF6" w:themeFill="accent5" w:themeFillTint="33"/>
            <w:vAlign w:val="center"/>
          </w:tcPr>
          <w:p w14:paraId="310A3A39" w14:textId="77777777" w:rsidR="005A3177" w:rsidRPr="005A3177" w:rsidRDefault="005A3177" w:rsidP="005A3177">
            <w:pPr>
              <w:jc w:val="center"/>
              <w:rPr>
                <w:rFonts w:eastAsiaTheme="minorEastAsia"/>
                <w:b/>
                <w:bCs/>
                <w:sz w:val="21"/>
                <w:szCs w:val="21"/>
              </w:rPr>
            </w:pPr>
            <w:r w:rsidRPr="005A3177">
              <w:rPr>
                <w:rFonts w:eastAsiaTheme="minorEastAsia"/>
                <w:b/>
                <w:bCs/>
                <w:sz w:val="21"/>
                <w:szCs w:val="21"/>
              </w:rPr>
              <w:t>Lapų skaičius</w:t>
            </w:r>
          </w:p>
          <w:p w14:paraId="70686EC0" w14:textId="77777777" w:rsidR="005A3177" w:rsidRPr="005A3177" w:rsidRDefault="005A3177" w:rsidP="005A3177">
            <w:pPr>
              <w:jc w:val="center"/>
              <w:rPr>
                <w:rFonts w:eastAsiaTheme="minorEastAsia"/>
                <w:b/>
                <w:bCs/>
                <w:sz w:val="21"/>
                <w:szCs w:val="21"/>
              </w:rPr>
            </w:pPr>
            <w:r w:rsidRPr="005A3177">
              <w:rPr>
                <w:rFonts w:eastAsiaTheme="minorEastAsia"/>
                <w:b/>
                <w:bCs/>
                <w:sz w:val="21"/>
                <w:szCs w:val="21"/>
              </w:rPr>
              <w:t>(failo pavadinimas)</w:t>
            </w:r>
          </w:p>
        </w:tc>
        <w:tc>
          <w:tcPr>
            <w:tcW w:w="2083" w:type="dxa"/>
            <w:shd w:val="clear" w:color="auto" w:fill="DEEAF6" w:themeFill="accent5" w:themeFillTint="33"/>
            <w:vAlign w:val="center"/>
          </w:tcPr>
          <w:p w14:paraId="716DB7FA" w14:textId="77777777" w:rsidR="005A3177" w:rsidRPr="005A3177" w:rsidRDefault="005A3177" w:rsidP="005A3177">
            <w:pPr>
              <w:jc w:val="center"/>
              <w:rPr>
                <w:rFonts w:eastAsiaTheme="minorEastAsia"/>
                <w:b/>
                <w:bCs/>
                <w:sz w:val="21"/>
                <w:szCs w:val="21"/>
              </w:rPr>
            </w:pPr>
            <w:r w:rsidRPr="005A3177">
              <w:rPr>
                <w:rFonts w:eastAsiaTheme="minorEastAsia"/>
                <w:b/>
                <w:bCs/>
                <w:sz w:val="21"/>
                <w:szCs w:val="21"/>
              </w:rPr>
              <w:t>Ar dokumente yra konfidencialios informacijos?</w:t>
            </w:r>
          </w:p>
          <w:p w14:paraId="1937F852" w14:textId="77777777" w:rsidR="005A3177" w:rsidRPr="005A3177" w:rsidRDefault="005A3177" w:rsidP="005A3177">
            <w:pPr>
              <w:jc w:val="center"/>
              <w:rPr>
                <w:rFonts w:eastAsiaTheme="minorEastAsia"/>
                <w:b/>
                <w:bCs/>
                <w:sz w:val="21"/>
                <w:szCs w:val="21"/>
              </w:rPr>
            </w:pPr>
            <w:r w:rsidRPr="005A3177">
              <w:rPr>
                <w:rFonts w:eastAsiaTheme="minorEastAsia"/>
                <w:b/>
                <w:bCs/>
                <w:sz w:val="21"/>
                <w:szCs w:val="21"/>
              </w:rPr>
              <w:t>(Taip / Ne)</w:t>
            </w:r>
          </w:p>
        </w:tc>
        <w:tc>
          <w:tcPr>
            <w:tcW w:w="1962" w:type="dxa"/>
            <w:shd w:val="clear" w:color="auto" w:fill="DEEAF6" w:themeFill="accent5" w:themeFillTint="33"/>
            <w:vAlign w:val="center"/>
          </w:tcPr>
          <w:p w14:paraId="133E1711" w14:textId="77777777" w:rsidR="005A3177" w:rsidRPr="005A3177" w:rsidRDefault="005A3177" w:rsidP="005A3177">
            <w:pPr>
              <w:jc w:val="center"/>
              <w:rPr>
                <w:rFonts w:eastAsiaTheme="minorEastAsia"/>
                <w:b/>
                <w:bCs/>
                <w:sz w:val="21"/>
                <w:szCs w:val="21"/>
              </w:rPr>
            </w:pPr>
            <w:r w:rsidRPr="005A3177">
              <w:rPr>
                <w:rFonts w:eastAsiaTheme="minorEastAsia"/>
                <w:b/>
                <w:bCs/>
                <w:sz w:val="21"/>
                <w:szCs w:val="21"/>
              </w:rPr>
              <w:t>Paaiškinimas, kokia konkreti informacija dokumente yra konfidenciali ir kodėl</w:t>
            </w:r>
          </w:p>
        </w:tc>
      </w:tr>
      <w:tr w:rsidR="005A3177" w:rsidRPr="005A3177" w14:paraId="26101E24" w14:textId="77777777" w:rsidTr="00C4580A">
        <w:tc>
          <w:tcPr>
            <w:tcW w:w="0" w:type="auto"/>
          </w:tcPr>
          <w:p w14:paraId="4F9C60A4" w14:textId="77777777" w:rsidR="005A3177" w:rsidRPr="005A3177" w:rsidRDefault="005A3177" w:rsidP="005A3177">
            <w:pPr>
              <w:jc w:val="left"/>
              <w:rPr>
                <w:rFonts w:eastAsiaTheme="minorEastAsia"/>
                <w:sz w:val="21"/>
                <w:szCs w:val="21"/>
              </w:rPr>
            </w:pPr>
            <w:r w:rsidRPr="005A3177">
              <w:rPr>
                <w:rFonts w:eastAsiaTheme="minorEastAsia"/>
                <w:sz w:val="21"/>
                <w:szCs w:val="21"/>
              </w:rPr>
              <w:t>1.</w:t>
            </w:r>
          </w:p>
        </w:tc>
        <w:tc>
          <w:tcPr>
            <w:tcW w:w="3633" w:type="dxa"/>
          </w:tcPr>
          <w:p w14:paraId="3D344ACC" w14:textId="77777777" w:rsidR="005A3177" w:rsidRPr="005A3177" w:rsidRDefault="005A3177" w:rsidP="005A3177">
            <w:pPr>
              <w:jc w:val="left"/>
              <w:rPr>
                <w:rFonts w:eastAsiaTheme="minorEastAsia"/>
                <w:sz w:val="21"/>
                <w:szCs w:val="21"/>
              </w:rPr>
            </w:pPr>
            <w:bookmarkStart w:id="68" w:name="_Hlk169878215"/>
            <w:r w:rsidRPr="005A3177">
              <w:rPr>
                <w:rFonts w:eastAsiaTheme="minorEastAsia"/>
                <w:sz w:val="21"/>
                <w:szCs w:val="21"/>
              </w:rPr>
              <w:t xml:space="preserve">Užpildytos EBVPD </w:t>
            </w:r>
            <w:bookmarkEnd w:id="68"/>
            <w:r w:rsidRPr="005A3177">
              <w:rPr>
                <w:rFonts w:eastAsiaTheme="minorEastAsia"/>
                <w:sz w:val="21"/>
                <w:szCs w:val="21"/>
              </w:rPr>
              <w:t>(Specialiųjų pirkimo sąlygų 6.1.2. p.)</w:t>
            </w:r>
          </w:p>
        </w:tc>
        <w:tc>
          <w:tcPr>
            <w:tcW w:w="1898" w:type="dxa"/>
          </w:tcPr>
          <w:p w14:paraId="1A263812" w14:textId="77777777" w:rsidR="005A3177" w:rsidRPr="005A3177" w:rsidRDefault="005A3177" w:rsidP="005A3177">
            <w:pPr>
              <w:jc w:val="left"/>
              <w:rPr>
                <w:rFonts w:eastAsiaTheme="minorEastAsia"/>
                <w:sz w:val="21"/>
                <w:szCs w:val="21"/>
              </w:rPr>
            </w:pPr>
          </w:p>
        </w:tc>
        <w:tc>
          <w:tcPr>
            <w:tcW w:w="2083" w:type="dxa"/>
            <w:vAlign w:val="center"/>
          </w:tcPr>
          <w:p w14:paraId="4741DAB6" w14:textId="77777777" w:rsidR="005A3177" w:rsidRPr="005A3177" w:rsidRDefault="005A3177" w:rsidP="005A3177">
            <w:pPr>
              <w:jc w:val="left"/>
              <w:rPr>
                <w:rFonts w:eastAsiaTheme="minorEastAsia"/>
                <w:sz w:val="21"/>
                <w:szCs w:val="21"/>
              </w:rPr>
            </w:pPr>
          </w:p>
        </w:tc>
        <w:tc>
          <w:tcPr>
            <w:tcW w:w="1962" w:type="dxa"/>
            <w:vAlign w:val="center"/>
          </w:tcPr>
          <w:p w14:paraId="44705F98" w14:textId="77777777" w:rsidR="005A3177" w:rsidRPr="005A3177" w:rsidRDefault="005A3177" w:rsidP="005A3177">
            <w:pPr>
              <w:jc w:val="left"/>
              <w:rPr>
                <w:rFonts w:eastAsiaTheme="minorEastAsia"/>
                <w:sz w:val="21"/>
                <w:szCs w:val="21"/>
              </w:rPr>
            </w:pPr>
          </w:p>
        </w:tc>
      </w:tr>
      <w:tr w:rsidR="005A3177" w:rsidRPr="005A3177" w14:paraId="35167182" w14:textId="77777777" w:rsidTr="00C4580A">
        <w:tc>
          <w:tcPr>
            <w:tcW w:w="0" w:type="auto"/>
          </w:tcPr>
          <w:p w14:paraId="53610F56" w14:textId="77777777" w:rsidR="005A3177" w:rsidRPr="005A3177" w:rsidRDefault="005A3177" w:rsidP="005A3177">
            <w:pPr>
              <w:jc w:val="left"/>
              <w:rPr>
                <w:rFonts w:eastAsia="Calibri"/>
                <w:sz w:val="21"/>
                <w:szCs w:val="21"/>
              </w:rPr>
            </w:pPr>
            <w:r w:rsidRPr="005A3177">
              <w:rPr>
                <w:rFonts w:eastAsia="Calibri"/>
                <w:sz w:val="21"/>
                <w:szCs w:val="21"/>
              </w:rPr>
              <w:t>2.</w:t>
            </w:r>
          </w:p>
        </w:tc>
        <w:tc>
          <w:tcPr>
            <w:tcW w:w="3633" w:type="dxa"/>
          </w:tcPr>
          <w:p w14:paraId="4D96424A" w14:textId="77777777" w:rsidR="005A3177" w:rsidRPr="005A3177" w:rsidRDefault="005A3177" w:rsidP="005A3177">
            <w:pPr>
              <w:rPr>
                <w:rFonts w:eastAsiaTheme="minorEastAsia"/>
                <w:sz w:val="21"/>
                <w:szCs w:val="21"/>
              </w:rPr>
            </w:pPr>
            <w:r w:rsidRPr="005A3177">
              <w:rPr>
                <w:rFonts w:eastAsiaTheme="minorEastAsia"/>
                <w:iCs/>
                <w:sz w:val="21"/>
                <w:szCs w:val="21"/>
              </w:rPr>
              <w:t>Jungtinės veiklos sutarties kopija (jeigu pirkime dalyvauja ūkio subjektų grupė jungtinės veiklos sutarties pagrindu) (Specialiųjų pirkimo sąlygų 6.1.3. p.)</w:t>
            </w:r>
          </w:p>
        </w:tc>
        <w:tc>
          <w:tcPr>
            <w:tcW w:w="1898" w:type="dxa"/>
          </w:tcPr>
          <w:p w14:paraId="1879E7E1" w14:textId="77777777" w:rsidR="005A3177" w:rsidRPr="005A3177" w:rsidRDefault="005A3177" w:rsidP="005A3177">
            <w:pPr>
              <w:jc w:val="left"/>
              <w:rPr>
                <w:rFonts w:eastAsiaTheme="minorEastAsia"/>
                <w:sz w:val="21"/>
                <w:szCs w:val="21"/>
              </w:rPr>
            </w:pPr>
          </w:p>
        </w:tc>
        <w:tc>
          <w:tcPr>
            <w:tcW w:w="2083" w:type="dxa"/>
          </w:tcPr>
          <w:p w14:paraId="17C151CC" w14:textId="77777777" w:rsidR="005A3177" w:rsidRPr="005A3177" w:rsidRDefault="005A3177" w:rsidP="005A3177">
            <w:pPr>
              <w:jc w:val="left"/>
              <w:rPr>
                <w:rFonts w:eastAsiaTheme="minorEastAsia"/>
                <w:sz w:val="21"/>
                <w:szCs w:val="21"/>
              </w:rPr>
            </w:pPr>
          </w:p>
        </w:tc>
        <w:tc>
          <w:tcPr>
            <w:tcW w:w="1962" w:type="dxa"/>
          </w:tcPr>
          <w:p w14:paraId="6E6BB548" w14:textId="77777777" w:rsidR="005A3177" w:rsidRPr="005A3177" w:rsidRDefault="005A3177" w:rsidP="005A3177">
            <w:pPr>
              <w:jc w:val="left"/>
              <w:rPr>
                <w:rFonts w:eastAsiaTheme="minorEastAsia"/>
                <w:sz w:val="21"/>
                <w:szCs w:val="21"/>
              </w:rPr>
            </w:pPr>
          </w:p>
        </w:tc>
      </w:tr>
      <w:tr w:rsidR="005A3177" w:rsidRPr="005A3177" w14:paraId="14E2F4C2" w14:textId="77777777" w:rsidTr="00C4580A">
        <w:tc>
          <w:tcPr>
            <w:tcW w:w="0" w:type="auto"/>
          </w:tcPr>
          <w:p w14:paraId="390D66DD" w14:textId="77777777" w:rsidR="005A3177" w:rsidRPr="005A3177" w:rsidRDefault="005A3177" w:rsidP="005A3177">
            <w:pPr>
              <w:jc w:val="left"/>
              <w:rPr>
                <w:rFonts w:eastAsia="Calibri"/>
                <w:sz w:val="21"/>
                <w:szCs w:val="21"/>
              </w:rPr>
            </w:pPr>
            <w:r w:rsidRPr="005A3177">
              <w:rPr>
                <w:rFonts w:eastAsia="Calibri"/>
                <w:sz w:val="21"/>
                <w:szCs w:val="21"/>
              </w:rPr>
              <w:t>3.</w:t>
            </w:r>
          </w:p>
        </w:tc>
        <w:tc>
          <w:tcPr>
            <w:tcW w:w="3633" w:type="dxa"/>
          </w:tcPr>
          <w:p w14:paraId="522FEF92" w14:textId="77777777" w:rsidR="005A3177" w:rsidRPr="005A3177" w:rsidRDefault="005A3177" w:rsidP="005A3177">
            <w:pPr>
              <w:rPr>
                <w:rFonts w:eastAsiaTheme="minorEastAsia"/>
                <w:iCs/>
                <w:sz w:val="21"/>
                <w:szCs w:val="21"/>
              </w:rPr>
            </w:pPr>
            <w:r w:rsidRPr="005A3177">
              <w:rPr>
                <w:rFonts w:eastAsiaTheme="minorEastAsia"/>
                <w:iCs/>
                <w:sz w:val="21"/>
                <w:szCs w:val="21"/>
              </w:rPr>
              <w:t>Dokumentas, patvirtinantis, kad asmuo, kuris pasirašė pasiūlymą (jei jis ne tiekėjo vadovas), turėjo teisę jį pasirašyti (Specialiųjų pirkimo sąlygų 6.1.4. p.)</w:t>
            </w:r>
          </w:p>
        </w:tc>
        <w:tc>
          <w:tcPr>
            <w:tcW w:w="1898" w:type="dxa"/>
          </w:tcPr>
          <w:p w14:paraId="1406923A" w14:textId="77777777" w:rsidR="005A3177" w:rsidRPr="005A3177" w:rsidRDefault="005A3177" w:rsidP="005A3177">
            <w:pPr>
              <w:jc w:val="left"/>
              <w:rPr>
                <w:rFonts w:eastAsiaTheme="minorEastAsia"/>
                <w:sz w:val="21"/>
                <w:szCs w:val="21"/>
              </w:rPr>
            </w:pPr>
          </w:p>
        </w:tc>
        <w:tc>
          <w:tcPr>
            <w:tcW w:w="2083" w:type="dxa"/>
          </w:tcPr>
          <w:p w14:paraId="5B247AE8" w14:textId="77777777" w:rsidR="005A3177" w:rsidRPr="005A3177" w:rsidRDefault="005A3177" w:rsidP="005A3177">
            <w:pPr>
              <w:jc w:val="left"/>
              <w:rPr>
                <w:rFonts w:eastAsiaTheme="minorEastAsia"/>
                <w:sz w:val="21"/>
                <w:szCs w:val="21"/>
              </w:rPr>
            </w:pPr>
          </w:p>
        </w:tc>
        <w:tc>
          <w:tcPr>
            <w:tcW w:w="1962" w:type="dxa"/>
          </w:tcPr>
          <w:p w14:paraId="218C0D32" w14:textId="77777777" w:rsidR="005A3177" w:rsidRPr="005A3177" w:rsidRDefault="005A3177" w:rsidP="005A3177">
            <w:pPr>
              <w:jc w:val="left"/>
              <w:rPr>
                <w:rFonts w:eastAsiaTheme="minorEastAsia"/>
                <w:sz w:val="21"/>
                <w:szCs w:val="21"/>
              </w:rPr>
            </w:pPr>
          </w:p>
        </w:tc>
      </w:tr>
      <w:tr w:rsidR="005A3177" w:rsidRPr="005A3177" w14:paraId="13C68731" w14:textId="77777777" w:rsidTr="00C4580A">
        <w:tc>
          <w:tcPr>
            <w:tcW w:w="0" w:type="auto"/>
          </w:tcPr>
          <w:p w14:paraId="61D475CA" w14:textId="77777777" w:rsidR="005A3177" w:rsidRPr="005A3177" w:rsidRDefault="005A3177" w:rsidP="005A3177">
            <w:pPr>
              <w:jc w:val="left"/>
              <w:rPr>
                <w:rFonts w:eastAsia="Calibri"/>
                <w:sz w:val="21"/>
                <w:szCs w:val="21"/>
              </w:rPr>
            </w:pPr>
            <w:r w:rsidRPr="005A3177">
              <w:rPr>
                <w:rFonts w:eastAsia="Calibri"/>
                <w:sz w:val="21"/>
                <w:szCs w:val="21"/>
              </w:rPr>
              <w:t>4.</w:t>
            </w:r>
          </w:p>
        </w:tc>
        <w:tc>
          <w:tcPr>
            <w:tcW w:w="3633" w:type="dxa"/>
          </w:tcPr>
          <w:p w14:paraId="2EB7B2E1" w14:textId="77777777" w:rsidR="005A3177" w:rsidRPr="005A3177" w:rsidRDefault="005A3177" w:rsidP="005A3177">
            <w:pPr>
              <w:rPr>
                <w:rFonts w:eastAsiaTheme="minorEastAsia"/>
                <w:iCs/>
                <w:sz w:val="21"/>
                <w:szCs w:val="21"/>
              </w:rPr>
            </w:pPr>
            <w:r w:rsidRPr="005A3177">
              <w:rPr>
                <w:rFonts w:eastAsiaTheme="minorEastAsia"/>
                <w:iCs/>
                <w:sz w:val="21"/>
                <w:szCs w:val="21"/>
              </w:rPr>
              <w:t>Jei tiekėjas pasitelkia ūkio subjektus, kurių pajėgumais remiasi, – įrodymai, kad šie ištekliai bus prieinami per visą sutartinių įsipareigojimų vykdymo laikotarpį (Specialiųjų pirkimo sąlygų 6.1.5. p.)</w:t>
            </w:r>
          </w:p>
        </w:tc>
        <w:tc>
          <w:tcPr>
            <w:tcW w:w="1898" w:type="dxa"/>
          </w:tcPr>
          <w:p w14:paraId="58563C2D" w14:textId="77777777" w:rsidR="005A3177" w:rsidRPr="005A3177" w:rsidRDefault="005A3177" w:rsidP="005A3177">
            <w:pPr>
              <w:jc w:val="left"/>
              <w:rPr>
                <w:rFonts w:eastAsiaTheme="minorEastAsia"/>
                <w:sz w:val="21"/>
                <w:szCs w:val="21"/>
              </w:rPr>
            </w:pPr>
          </w:p>
        </w:tc>
        <w:tc>
          <w:tcPr>
            <w:tcW w:w="2083" w:type="dxa"/>
          </w:tcPr>
          <w:p w14:paraId="7F4F6D66" w14:textId="77777777" w:rsidR="005A3177" w:rsidRPr="005A3177" w:rsidRDefault="005A3177" w:rsidP="005A3177">
            <w:pPr>
              <w:jc w:val="left"/>
              <w:rPr>
                <w:rFonts w:eastAsiaTheme="minorEastAsia"/>
                <w:sz w:val="21"/>
                <w:szCs w:val="21"/>
              </w:rPr>
            </w:pPr>
          </w:p>
        </w:tc>
        <w:tc>
          <w:tcPr>
            <w:tcW w:w="1962" w:type="dxa"/>
          </w:tcPr>
          <w:p w14:paraId="2524E734" w14:textId="77777777" w:rsidR="005A3177" w:rsidRPr="005A3177" w:rsidRDefault="005A3177" w:rsidP="005A3177">
            <w:pPr>
              <w:jc w:val="left"/>
              <w:rPr>
                <w:rFonts w:eastAsiaTheme="minorEastAsia"/>
                <w:sz w:val="21"/>
                <w:szCs w:val="21"/>
              </w:rPr>
            </w:pPr>
          </w:p>
        </w:tc>
      </w:tr>
      <w:tr w:rsidR="005A3177" w:rsidRPr="005A3177" w14:paraId="4FE86FE6" w14:textId="77777777" w:rsidTr="00C4580A">
        <w:tc>
          <w:tcPr>
            <w:tcW w:w="0" w:type="auto"/>
          </w:tcPr>
          <w:p w14:paraId="423D1959" w14:textId="77777777" w:rsidR="005A3177" w:rsidRPr="005A3177" w:rsidRDefault="005A3177" w:rsidP="005A3177">
            <w:pPr>
              <w:jc w:val="left"/>
              <w:rPr>
                <w:rFonts w:eastAsia="Calibri"/>
                <w:sz w:val="21"/>
                <w:szCs w:val="21"/>
              </w:rPr>
            </w:pPr>
            <w:r w:rsidRPr="005A3177">
              <w:rPr>
                <w:rFonts w:eastAsia="Calibri"/>
                <w:sz w:val="21"/>
                <w:szCs w:val="21"/>
              </w:rPr>
              <w:t>5.</w:t>
            </w:r>
          </w:p>
        </w:tc>
        <w:tc>
          <w:tcPr>
            <w:tcW w:w="3633" w:type="dxa"/>
          </w:tcPr>
          <w:p w14:paraId="3D024E2A" w14:textId="77777777" w:rsidR="005A3177" w:rsidRPr="005A3177" w:rsidRDefault="005A3177" w:rsidP="005A3177">
            <w:pPr>
              <w:rPr>
                <w:rFonts w:eastAsiaTheme="minorEastAsia"/>
                <w:iCs/>
                <w:sz w:val="21"/>
                <w:szCs w:val="21"/>
              </w:rPr>
            </w:pPr>
            <w:r w:rsidRPr="005A3177">
              <w:rPr>
                <w:rFonts w:eastAsiaTheme="minorEastAsia"/>
                <w:iCs/>
                <w:sz w:val="21"/>
                <w:szCs w:val="21"/>
              </w:rPr>
              <w:t xml:space="preserve">Jei tiekėjas pasitelkia subtiekėjus, subtiekėjo deklaracija ar kitas </w:t>
            </w:r>
            <w:r w:rsidRPr="005A3177">
              <w:rPr>
                <w:rFonts w:eastAsiaTheme="minorEastAsia"/>
                <w:iCs/>
                <w:sz w:val="21"/>
                <w:szCs w:val="21"/>
              </w:rPr>
              <w:lastRenderedPageBreak/>
              <w:t>dokumentas, patvirtinantis jo sutikimą būti subtiekėju pirkime (Specialiųjų pirkimo sąlygų 6.1.6. p.)</w:t>
            </w:r>
          </w:p>
        </w:tc>
        <w:tc>
          <w:tcPr>
            <w:tcW w:w="1898" w:type="dxa"/>
          </w:tcPr>
          <w:p w14:paraId="1C7D6B24" w14:textId="77777777" w:rsidR="005A3177" w:rsidRPr="005A3177" w:rsidRDefault="005A3177" w:rsidP="005A3177">
            <w:pPr>
              <w:jc w:val="left"/>
              <w:rPr>
                <w:rFonts w:eastAsiaTheme="minorEastAsia"/>
                <w:sz w:val="21"/>
                <w:szCs w:val="21"/>
              </w:rPr>
            </w:pPr>
          </w:p>
        </w:tc>
        <w:tc>
          <w:tcPr>
            <w:tcW w:w="2083" w:type="dxa"/>
          </w:tcPr>
          <w:p w14:paraId="1283FB4E" w14:textId="77777777" w:rsidR="005A3177" w:rsidRPr="005A3177" w:rsidRDefault="005A3177" w:rsidP="005A3177">
            <w:pPr>
              <w:jc w:val="left"/>
              <w:rPr>
                <w:rFonts w:eastAsiaTheme="minorEastAsia"/>
                <w:sz w:val="21"/>
                <w:szCs w:val="21"/>
              </w:rPr>
            </w:pPr>
          </w:p>
        </w:tc>
        <w:tc>
          <w:tcPr>
            <w:tcW w:w="1962" w:type="dxa"/>
          </w:tcPr>
          <w:p w14:paraId="6C4C8DCA" w14:textId="77777777" w:rsidR="005A3177" w:rsidRPr="005A3177" w:rsidRDefault="005A3177" w:rsidP="005A3177">
            <w:pPr>
              <w:jc w:val="left"/>
              <w:rPr>
                <w:rFonts w:eastAsiaTheme="minorEastAsia"/>
                <w:sz w:val="21"/>
                <w:szCs w:val="21"/>
              </w:rPr>
            </w:pPr>
          </w:p>
        </w:tc>
      </w:tr>
      <w:tr w:rsidR="005A3177" w:rsidRPr="005A3177" w14:paraId="38D26987" w14:textId="77777777" w:rsidTr="00C4580A">
        <w:tc>
          <w:tcPr>
            <w:tcW w:w="0" w:type="auto"/>
          </w:tcPr>
          <w:p w14:paraId="2319AB97" w14:textId="77777777" w:rsidR="005A3177" w:rsidRPr="005A3177" w:rsidRDefault="005A3177" w:rsidP="005A3177">
            <w:pPr>
              <w:jc w:val="left"/>
              <w:rPr>
                <w:rFonts w:eastAsia="Calibri"/>
                <w:sz w:val="21"/>
                <w:szCs w:val="21"/>
              </w:rPr>
            </w:pPr>
            <w:r w:rsidRPr="005A3177">
              <w:rPr>
                <w:rFonts w:eastAsia="Calibri"/>
                <w:sz w:val="21"/>
                <w:szCs w:val="21"/>
              </w:rPr>
              <w:t>6.</w:t>
            </w:r>
          </w:p>
        </w:tc>
        <w:tc>
          <w:tcPr>
            <w:tcW w:w="3633" w:type="dxa"/>
          </w:tcPr>
          <w:p w14:paraId="2AD87BF3" w14:textId="389F6980" w:rsidR="005A3177" w:rsidRPr="005A3177" w:rsidRDefault="00380254" w:rsidP="005A3177">
            <w:pPr>
              <w:rPr>
                <w:rFonts w:eastAsiaTheme="minorEastAsia"/>
                <w:iCs/>
                <w:sz w:val="21"/>
                <w:szCs w:val="21"/>
              </w:rPr>
            </w:pPr>
            <w:r>
              <w:rPr>
                <w:iCs/>
              </w:rPr>
              <w:t>L</w:t>
            </w:r>
            <w:r w:rsidRPr="00F74CF2">
              <w:rPr>
                <w:iCs/>
              </w:rPr>
              <w:t xml:space="preserve">aisvos formos atitikties deklaracija, užpildytas </w:t>
            </w:r>
            <w:r w:rsidRPr="00F74CF2">
              <w:t xml:space="preserve">specialiųjų pirkimo sąlygų </w:t>
            </w:r>
            <w:r w:rsidRPr="00F74CF2">
              <w:rPr>
                <w:iCs/>
              </w:rPr>
              <w:t>9 priedas, dėl atitikties PĮ 58 straipsnio 4</w:t>
            </w:r>
            <w:r w:rsidRPr="00F74CF2">
              <w:rPr>
                <w:iCs/>
                <w:vertAlign w:val="superscript"/>
              </w:rPr>
              <w:t>1</w:t>
            </w:r>
            <w:r w:rsidRPr="00F74CF2">
              <w:rPr>
                <w:iCs/>
              </w:rPr>
              <w:t xml:space="preserve"> dalies 1, 2, 3,6 punktams</w:t>
            </w:r>
            <w:r w:rsidR="00564734">
              <w:rPr>
                <w:iCs/>
              </w:rPr>
              <w:t xml:space="preserve"> </w:t>
            </w:r>
            <w:r w:rsidRPr="005A3177">
              <w:rPr>
                <w:rFonts w:eastAsiaTheme="minorEastAsia"/>
                <w:sz w:val="21"/>
                <w:szCs w:val="21"/>
              </w:rPr>
              <w:t>(Specialiųjų pirkimo sąlygų 6.1.</w:t>
            </w:r>
            <w:r>
              <w:rPr>
                <w:rFonts w:eastAsiaTheme="minorEastAsia"/>
                <w:sz w:val="21"/>
                <w:szCs w:val="21"/>
              </w:rPr>
              <w:t>7</w:t>
            </w:r>
            <w:r w:rsidRPr="005A3177">
              <w:rPr>
                <w:rFonts w:eastAsiaTheme="minorEastAsia"/>
                <w:sz w:val="21"/>
                <w:szCs w:val="21"/>
              </w:rPr>
              <w:t xml:space="preserve"> p.)</w:t>
            </w:r>
          </w:p>
        </w:tc>
        <w:tc>
          <w:tcPr>
            <w:tcW w:w="1898" w:type="dxa"/>
          </w:tcPr>
          <w:p w14:paraId="4E17E6AE" w14:textId="77777777" w:rsidR="005A3177" w:rsidRPr="005A3177" w:rsidRDefault="005A3177" w:rsidP="005A3177">
            <w:pPr>
              <w:jc w:val="left"/>
              <w:rPr>
                <w:rFonts w:eastAsiaTheme="minorEastAsia"/>
                <w:sz w:val="21"/>
                <w:szCs w:val="21"/>
              </w:rPr>
            </w:pPr>
          </w:p>
        </w:tc>
        <w:tc>
          <w:tcPr>
            <w:tcW w:w="2083" w:type="dxa"/>
          </w:tcPr>
          <w:p w14:paraId="05F96D0B" w14:textId="77777777" w:rsidR="005A3177" w:rsidRPr="005A3177" w:rsidRDefault="005A3177" w:rsidP="005A3177">
            <w:pPr>
              <w:jc w:val="left"/>
              <w:rPr>
                <w:rFonts w:eastAsiaTheme="minorEastAsia"/>
                <w:sz w:val="21"/>
                <w:szCs w:val="21"/>
              </w:rPr>
            </w:pPr>
          </w:p>
        </w:tc>
        <w:tc>
          <w:tcPr>
            <w:tcW w:w="1962" w:type="dxa"/>
          </w:tcPr>
          <w:p w14:paraId="4CD8EB94" w14:textId="77777777" w:rsidR="005A3177" w:rsidRPr="005A3177" w:rsidRDefault="005A3177" w:rsidP="005A3177">
            <w:pPr>
              <w:jc w:val="left"/>
              <w:rPr>
                <w:rFonts w:eastAsiaTheme="minorEastAsia"/>
                <w:sz w:val="21"/>
                <w:szCs w:val="21"/>
              </w:rPr>
            </w:pPr>
          </w:p>
        </w:tc>
      </w:tr>
      <w:tr w:rsidR="005A3177" w:rsidRPr="005A3177" w14:paraId="3E6D4368" w14:textId="77777777" w:rsidTr="00C4580A">
        <w:tc>
          <w:tcPr>
            <w:tcW w:w="0" w:type="auto"/>
          </w:tcPr>
          <w:p w14:paraId="7B2734EF" w14:textId="77777777" w:rsidR="005A3177" w:rsidRPr="005A3177" w:rsidRDefault="005A3177" w:rsidP="005A3177">
            <w:pPr>
              <w:jc w:val="left"/>
              <w:rPr>
                <w:rFonts w:eastAsia="Calibri"/>
                <w:sz w:val="21"/>
                <w:szCs w:val="21"/>
              </w:rPr>
            </w:pPr>
            <w:r w:rsidRPr="005A3177">
              <w:rPr>
                <w:rFonts w:eastAsia="Calibri"/>
                <w:sz w:val="21"/>
                <w:szCs w:val="21"/>
              </w:rPr>
              <w:t>7.</w:t>
            </w:r>
          </w:p>
        </w:tc>
        <w:tc>
          <w:tcPr>
            <w:tcW w:w="3633" w:type="dxa"/>
          </w:tcPr>
          <w:p w14:paraId="2A26AD50" w14:textId="7019FE62" w:rsidR="005A3177" w:rsidRPr="005A3177" w:rsidRDefault="00564734" w:rsidP="005A3177">
            <w:pPr>
              <w:tabs>
                <w:tab w:val="left" w:pos="1701"/>
              </w:tabs>
              <w:spacing w:line="20" w:lineRule="atLeast"/>
              <w:ind w:left="32"/>
              <w:rPr>
                <w:rFonts w:eastAsiaTheme="minorEastAsia"/>
                <w:sz w:val="21"/>
                <w:szCs w:val="21"/>
              </w:rPr>
            </w:pPr>
            <w:r w:rsidRPr="00564734">
              <w:rPr>
                <w:iCs/>
              </w:rPr>
              <w:t>Laisvos formos tiekėjo suteiktų paslaugų sąrašas</w:t>
            </w:r>
            <w:r>
              <w:rPr>
                <w:iCs/>
              </w:rPr>
              <w:t xml:space="preserve"> </w:t>
            </w:r>
            <w:r w:rsidRPr="005A3177">
              <w:rPr>
                <w:rFonts w:eastAsiaTheme="minorEastAsia"/>
                <w:sz w:val="21"/>
                <w:szCs w:val="21"/>
              </w:rPr>
              <w:t>(Specialiųjų pirkimo sąlygų 6.1.</w:t>
            </w:r>
            <w:r>
              <w:rPr>
                <w:rFonts w:eastAsiaTheme="minorEastAsia"/>
                <w:sz w:val="21"/>
                <w:szCs w:val="21"/>
              </w:rPr>
              <w:t>8</w:t>
            </w:r>
            <w:r w:rsidRPr="005A3177">
              <w:rPr>
                <w:rFonts w:eastAsiaTheme="minorEastAsia"/>
                <w:sz w:val="21"/>
                <w:szCs w:val="21"/>
              </w:rPr>
              <w:t xml:space="preserve"> p.)</w:t>
            </w:r>
          </w:p>
        </w:tc>
        <w:tc>
          <w:tcPr>
            <w:tcW w:w="1898" w:type="dxa"/>
          </w:tcPr>
          <w:p w14:paraId="28D38C8A" w14:textId="77777777" w:rsidR="005A3177" w:rsidRPr="005A3177" w:rsidRDefault="005A3177" w:rsidP="005A3177">
            <w:pPr>
              <w:jc w:val="left"/>
              <w:rPr>
                <w:rFonts w:eastAsiaTheme="minorEastAsia"/>
                <w:sz w:val="21"/>
                <w:szCs w:val="21"/>
              </w:rPr>
            </w:pPr>
          </w:p>
        </w:tc>
        <w:tc>
          <w:tcPr>
            <w:tcW w:w="2083" w:type="dxa"/>
          </w:tcPr>
          <w:p w14:paraId="56C33FA1" w14:textId="77777777" w:rsidR="005A3177" w:rsidRPr="005A3177" w:rsidRDefault="005A3177" w:rsidP="005A3177">
            <w:pPr>
              <w:jc w:val="left"/>
              <w:rPr>
                <w:rFonts w:eastAsiaTheme="minorEastAsia"/>
                <w:sz w:val="21"/>
                <w:szCs w:val="21"/>
              </w:rPr>
            </w:pPr>
          </w:p>
        </w:tc>
        <w:tc>
          <w:tcPr>
            <w:tcW w:w="1962" w:type="dxa"/>
          </w:tcPr>
          <w:p w14:paraId="1B6CF7DB" w14:textId="77777777" w:rsidR="005A3177" w:rsidRPr="005A3177" w:rsidRDefault="005A3177" w:rsidP="005A3177">
            <w:pPr>
              <w:jc w:val="left"/>
              <w:rPr>
                <w:rFonts w:eastAsiaTheme="minorEastAsia"/>
                <w:sz w:val="21"/>
                <w:szCs w:val="21"/>
              </w:rPr>
            </w:pPr>
          </w:p>
        </w:tc>
      </w:tr>
      <w:tr w:rsidR="005A3177" w:rsidRPr="005A3177" w14:paraId="03EDA95A" w14:textId="77777777" w:rsidTr="00C4580A">
        <w:tc>
          <w:tcPr>
            <w:tcW w:w="0" w:type="auto"/>
          </w:tcPr>
          <w:p w14:paraId="00BFC520" w14:textId="77777777" w:rsidR="005A3177" w:rsidRPr="005A3177" w:rsidRDefault="005A3177" w:rsidP="005A3177">
            <w:pPr>
              <w:jc w:val="left"/>
              <w:rPr>
                <w:rFonts w:eastAsia="Calibri"/>
                <w:sz w:val="20"/>
                <w:szCs w:val="20"/>
              </w:rPr>
            </w:pPr>
            <w:r w:rsidRPr="005A3177">
              <w:rPr>
                <w:rFonts w:eastAsia="Calibri"/>
                <w:sz w:val="20"/>
                <w:szCs w:val="20"/>
              </w:rPr>
              <w:t>8.</w:t>
            </w:r>
          </w:p>
        </w:tc>
        <w:tc>
          <w:tcPr>
            <w:tcW w:w="3633" w:type="dxa"/>
          </w:tcPr>
          <w:p w14:paraId="57FA1605" w14:textId="2BFE9005" w:rsidR="005A3177" w:rsidRPr="005A3177" w:rsidRDefault="00564734" w:rsidP="005A3177">
            <w:pPr>
              <w:tabs>
                <w:tab w:val="left" w:pos="1701"/>
              </w:tabs>
              <w:spacing w:line="20" w:lineRule="atLeast"/>
              <w:ind w:left="32"/>
              <w:rPr>
                <w:rFonts w:eastAsiaTheme="minorEastAsia"/>
                <w:sz w:val="20"/>
                <w:szCs w:val="20"/>
              </w:rPr>
            </w:pPr>
            <w:r w:rsidRPr="00564734">
              <w:rPr>
                <w:rFonts w:eastAsiaTheme="minorEastAsia"/>
                <w:sz w:val="21"/>
                <w:szCs w:val="21"/>
              </w:rPr>
              <w:t xml:space="preserve">Kiti dokumentai kurių pateikimo poreikis bus aiškiai nurodytas iki pasiūlymų pateikimo termino jei tokie bus arba jei tikėjo manymų jų pateikimas yra svarbus </w:t>
            </w:r>
          </w:p>
        </w:tc>
        <w:tc>
          <w:tcPr>
            <w:tcW w:w="1898" w:type="dxa"/>
          </w:tcPr>
          <w:p w14:paraId="302B9CE7" w14:textId="77777777" w:rsidR="005A3177" w:rsidRPr="005A3177" w:rsidRDefault="005A3177" w:rsidP="005A3177">
            <w:pPr>
              <w:jc w:val="left"/>
              <w:rPr>
                <w:rFonts w:eastAsiaTheme="minorEastAsia"/>
                <w:sz w:val="20"/>
                <w:szCs w:val="20"/>
              </w:rPr>
            </w:pPr>
          </w:p>
        </w:tc>
        <w:tc>
          <w:tcPr>
            <w:tcW w:w="2083" w:type="dxa"/>
          </w:tcPr>
          <w:p w14:paraId="142F1C1E" w14:textId="77777777" w:rsidR="005A3177" w:rsidRPr="005A3177" w:rsidRDefault="005A3177" w:rsidP="005A3177">
            <w:pPr>
              <w:jc w:val="left"/>
              <w:rPr>
                <w:rFonts w:eastAsiaTheme="minorEastAsia"/>
                <w:sz w:val="20"/>
                <w:szCs w:val="20"/>
              </w:rPr>
            </w:pPr>
          </w:p>
        </w:tc>
        <w:tc>
          <w:tcPr>
            <w:tcW w:w="1962" w:type="dxa"/>
          </w:tcPr>
          <w:p w14:paraId="6E566856" w14:textId="77777777" w:rsidR="005A3177" w:rsidRPr="005A3177" w:rsidRDefault="005A3177" w:rsidP="005A3177">
            <w:pPr>
              <w:jc w:val="left"/>
              <w:rPr>
                <w:rFonts w:eastAsiaTheme="minorEastAsia"/>
                <w:sz w:val="20"/>
                <w:szCs w:val="20"/>
              </w:rPr>
            </w:pPr>
          </w:p>
        </w:tc>
      </w:tr>
      <w:tr w:rsidR="005A3177" w:rsidRPr="005A3177" w14:paraId="53F70EDA" w14:textId="77777777" w:rsidTr="00C4580A">
        <w:tc>
          <w:tcPr>
            <w:tcW w:w="0" w:type="auto"/>
          </w:tcPr>
          <w:p w14:paraId="4F8689C8" w14:textId="2F2C285E" w:rsidR="005A3177" w:rsidRPr="005A3177" w:rsidRDefault="005A3177" w:rsidP="005A3177">
            <w:pPr>
              <w:jc w:val="left"/>
              <w:rPr>
                <w:rFonts w:eastAsia="Calibri"/>
                <w:sz w:val="21"/>
                <w:szCs w:val="21"/>
              </w:rPr>
            </w:pPr>
          </w:p>
        </w:tc>
        <w:tc>
          <w:tcPr>
            <w:tcW w:w="3633" w:type="dxa"/>
          </w:tcPr>
          <w:p w14:paraId="77609E50" w14:textId="46BF2CF2" w:rsidR="005A3177" w:rsidRPr="005A3177" w:rsidRDefault="005A3177" w:rsidP="005A3177">
            <w:pPr>
              <w:tabs>
                <w:tab w:val="left" w:pos="1701"/>
              </w:tabs>
              <w:spacing w:line="20" w:lineRule="atLeast"/>
              <w:ind w:left="32"/>
              <w:rPr>
                <w:rFonts w:eastAsiaTheme="minorEastAsia"/>
                <w:sz w:val="21"/>
                <w:szCs w:val="21"/>
              </w:rPr>
            </w:pPr>
          </w:p>
        </w:tc>
        <w:tc>
          <w:tcPr>
            <w:tcW w:w="1898" w:type="dxa"/>
          </w:tcPr>
          <w:p w14:paraId="50A6490A" w14:textId="77777777" w:rsidR="005A3177" w:rsidRPr="005A3177" w:rsidRDefault="005A3177" w:rsidP="005A3177">
            <w:pPr>
              <w:jc w:val="left"/>
              <w:rPr>
                <w:rFonts w:eastAsiaTheme="minorEastAsia"/>
                <w:sz w:val="21"/>
                <w:szCs w:val="21"/>
              </w:rPr>
            </w:pPr>
          </w:p>
        </w:tc>
        <w:tc>
          <w:tcPr>
            <w:tcW w:w="2083" w:type="dxa"/>
          </w:tcPr>
          <w:p w14:paraId="164CE6B8" w14:textId="77777777" w:rsidR="005A3177" w:rsidRPr="005A3177" w:rsidRDefault="005A3177" w:rsidP="005A3177">
            <w:pPr>
              <w:jc w:val="left"/>
              <w:rPr>
                <w:rFonts w:eastAsiaTheme="minorEastAsia"/>
                <w:sz w:val="21"/>
                <w:szCs w:val="21"/>
              </w:rPr>
            </w:pPr>
          </w:p>
        </w:tc>
        <w:tc>
          <w:tcPr>
            <w:tcW w:w="1962" w:type="dxa"/>
          </w:tcPr>
          <w:p w14:paraId="1F3BCB68" w14:textId="77777777" w:rsidR="005A3177" w:rsidRPr="005A3177" w:rsidRDefault="005A3177" w:rsidP="005A3177">
            <w:pPr>
              <w:jc w:val="left"/>
              <w:rPr>
                <w:rFonts w:eastAsiaTheme="minorEastAsia"/>
                <w:sz w:val="21"/>
                <w:szCs w:val="21"/>
              </w:rPr>
            </w:pPr>
          </w:p>
        </w:tc>
      </w:tr>
    </w:tbl>
    <w:p w14:paraId="63297EC1" w14:textId="77777777" w:rsidR="00564734" w:rsidRDefault="00564734" w:rsidP="005A3177">
      <w:pPr>
        <w:rPr>
          <w:rFonts w:eastAsiaTheme="minorEastAsia"/>
          <w:b/>
          <w:bCs/>
          <w:sz w:val="21"/>
          <w:szCs w:val="21"/>
          <w:lang w:eastAsia="lt-LT"/>
        </w:rPr>
      </w:pPr>
    </w:p>
    <w:p w14:paraId="2C895491" w14:textId="77777777" w:rsidR="00564734" w:rsidRDefault="00564734" w:rsidP="005A3177">
      <w:pPr>
        <w:rPr>
          <w:rFonts w:eastAsiaTheme="minorEastAsia"/>
          <w:b/>
          <w:bCs/>
          <w:sz w:val="21"/>
          <w:szCs w:val="21"/>
          <w:lang w:eastAsia="lt-LT"/>
        </w:rPr>
      </w:pPr>
    </w:p>
    <w:p w14:paraId="1D68A9AF" w14:textId="77777777" w:rsidR="00564734" w:rsidRDefault="00564734" w:rsidP="005A3177">
      <w:pPr>
        <w:rPr>
          <w:rFonts w:eastAsiaTheme="minorEastAsia"/>
          <w:b/>
          <w:bCs/>
          <w:sz w:val="21"/>
          <w:szCs w:val="21"/>
          <w:lang w:eastAsia="lt-LT"/>
        </w:rPr>
      </w:pPr>
    </w:p>
    <w:p w14:paraId="48019244" w14:textId="2B7E0A94" w:rsidR="005A3177" w:rsidRPr="005A3177" w:rsidRDefault="005A3177" w:rsidP="005A3177">
      <w:pPr>
        <w:rPr>
          <w:rFonts w:eastAsiaTheme="minorEastAsia"/>
          <w:b/>
          <w:bCs/>
          <w:sz w:val="21"/>
          <w:szCs w:val="21"/>
          <w:lang w:eastAsia="lt-LT"/>
        </w:rPr>
      </w:pPr>
      <w:r w:rsidRPr="005A3177">
        <w:rPr>
          <w:rFonts w:eastAsiaTheme="minorEastAsia"/>
          <w:b/>
          <w:bCs/>
          <w:sz w:val="21"/>
          <w:szCs w:val="21"/>
          <w:lang w:eastAsia="lt-LT"/>
        </w:rPr>
        <w:t>Pasirašydamas šį pasiūlymą, tvirtintu, kad:</w:t>
      </w:r>
    </w:p>
    <w:p w14:paraId="7F552912" w14:textId="77777777" w:rsidR="005A3177" w:rsidRPr="005A3177" w:rsidRDefault="005A3177" w:rsidP="005A3177">
      <w:pPr>
        <w:numPr>
          <w:ilvl w:val="0"/>
          <w:numId w:val="42"/>
        </w:numPr>
        <w:spacing w:after="160" w:line="276" w:lineRule="auto"/>
        <w:ind w:hanging="720"/>
        <w:contextualSpacing/>
        <w:jc w:val="left"/>
        <w:rPr>
          <w:rFonts w:eastAsiaTheme="minorEastAsia"/>
          <w:b/>
          <w:bCs/>
          <w:smallCaps/>
          <w:sz w:val="21"/>
          <w:szCs w:val="21"/>
          <w:lang w:eastAsia="lt-LT"/>
        </w:rPr>
      </w:pPr>
      <w:r w:rsidRPr="005A3177">
        <w:rPr>
          <w:rFonts w:eastAsiaTheme="minorEastAsia"/>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011586BD" w14:textId="77777777" w:rsidR="005A3177" w:rsidRPr="005A3177" w:rsidRDefault="005A3177" w:rsidP="005A3177">
      <w:pPr>
        <w:numPr>
          <w:ilvl w:val="0"/>
          <w:numId w:val="42"/>
        </w:numPr>
        <w:spacing w:after="160" w:line="276" w:lineRule="auto"/>
        <w:ind w:hanging="720"/>
        <w:contextualSpacing/>
        <w:jc w:val="left"/>
        <w:rPr>
          <w:rFonts w:eastAsiaTheme="minorEastAsia"/>
          <w:b/>
          <w:bCs/>
          <w:smallCaps/>
          <w:sz w:val="21"/>
          <w:szCs w:val="21"/>
          <w:lang w:eastAsia="lt-LT"/>
        </w:rPr>
      </w:pPr>
      <w:r w:rsidRPr="005A3177">
        <w:rPr>
          <w:rFonts w:eastAsiaTheme="minorEastAsia"/>
          <w:sz w:val="21"/>
          <w:szCs w:val="21"/>
          <w:lang w:eastAsia="lt-LT"/>
        </w:rPr>
        <w:t>sutinku su Pirkimo dokumentuose nustatytomis sąlygomis ir procedūromis;</w:t>
      </w:r>
    </w:p>
    <w:p w14:paraId="31DEA30E" w14:textId="77777777" w:rsidR="005A3177" w:rsidRPr="005A3177" w:rsidRDefault="005A3177" w:rsidP="005A3177">
      <w:pPr>
        <w:numPr>
          <w:ilvl w:val="0"/>
          <w:numId w:val="42"/>
        </w:numPr>
        <w:spacing w:after="160" w:line="276" w:lineRule="auto"/>
        <w:ind w:hanging="720"/>
        <w:contextualSpacing/>
        <w:jc w:val="left"/>
        <w:rPr>
          <w:rFonts w:eastAsiaTheme="minorEastAsia"/>
          <w:sz w:val="21"/>
          <w:szCs w:val="21"/>
          <w:lang w:eastAsia="lt-LT"/>
        </w:rPr>
      </w:pPr>
      <w:r w:rsidRPr="005A3177">
        <w:rPr>
          <w:rFonts w:eastAsia="Calibri"/>
          <w:sz w:val="21"/>
          <w:szCs w:val="21"/>
          <w:lang w:eastAsia="lt-LT"/>
        </w:rPr>
        <w:t>pasiūlymo dokumentuose pateikti duomenys ir informacija yra teisinga ir apima viską, ko reikia tinkamam sutarties įvykdymui (šis patvirtinimas nėra įpareigojimas perkančiajam subjektui sutikti ir besąlygiškai priimti pasiūlymą kaip tinkamą);</w:t>
      </w:r>
    </w:p>
    <w:p w14:paraId="452211E0" w14:textId="77777777" w:rsidR="005A3177" w:rsidRPr="005A3177" w:rsidRDefault="005A3177" w:rsidP="005A3177">
      <w:pPr>
        <w:numPr>
          <w:ilvl w:val="0"/>
          <w:numId w:val="42"/>
        </w:numPr>
        <w:spacing w:after="160" w:line="276" w:lineRule="auto"/>
        <w:ind w:hanging="720"/>
        <w:contextualSpacing/>
        <w:jc w:val="left"/>
        <w:rPr>
          <w:rFonts w:eastAsiaTheme="minorEastAsia"/>
          <w:sz w:val="21"/>
          <w:szCs w:val="21"/>
          <w:lang w:eastAsia="lt-LT"/>
        </w:rPr>
      </w:pPr>
      <w:r w:rsidRPr="005A3177">
        <w:rPr>
          <w:rFonts w:eastAsiaTheme="minorEastAsia"/>
          <w:sz w:val="21"/>
          <w:szCs w:val="21"/>
          <w:lang w:eastAsia="lt-LT"/>
        </w:rPr>
        <w:t>pasiūlymas galioja pirkimo dokumentuose nurodytą terminą.</w:t>
      </w:r>
    </w:p>
    <w:p w14:paraId="47148FC9" w14:textId="77777777" w:rsidR="005A3177" w:rsidRPr="005A3177" w:rsidRDefault="005A3177" w:rsidP="005A3177">
      <w:pPr>
        <w:jc w:val="left"/>
        <w:rPr>
          <w:rFonts w:ascii="Verdana" w:eastAsiaTheme="minorEastAsia" w:hAnsi="Verdana" w:cstheme="minorHAnsi"/>
          <w:lang w:eastAsia="lt-LT"/>
        </w:rPr>
      </w:pPr>
    </w:p>
    <w:p w14:paraId="7ADCE63C" w14:textId="77777777" w:rsidR="005A3177" w:rsidRPr="005A3177" w:rsidRDefault="005A3177" w:rsidP="005A3177">
      <w:pPr>
        <w:jc w:val="left"/>
        <w:rPr>
          <w:rFonts w:ascii="Verdana" w:eastAsiaTheme="minorEastAsia" w:hAnsi="Verdana" w:cstheme="minorHAnsi"/>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A3177" w:rsidRPr="005A3177" w14:paraId="7BE15C83" w14:textId="77777777" w:rsidTr="00C4580A">
        <w:trPr>
          <w:trHeight w:val="186"/>
        </w:trPr>
        <w:tc>
          <w:tcPr>
            <w:tcW w:w="3870" w:type="dxa"/>
            <w:tcBorders>
              <w:top w:val="single" w:sz="4" w:space="0" w:color="auto"/>
              <w:left w:val="nil"/>
              <w:bottom w:val="nil"/>
              <w:right w:val="nil"/>
            </w:tcBorders>
          </w:tcPr>
          <w:p w14:paraId="0779924C" w14:textId="77777777" w:rsidR="005A3177" w:rsidRPr="005A3177" w:rsidRDefault="005A3177" w:rsidP="005A3177">
            <w:pPr>
              <w:jc w:val="left"/>
              <w:rPr>
                <w:rFonts w:eastAsiaTheme="minorEastAsia"/>
                <w:vertAlign w:val="superscript"/>
                <w:lang w:eastAsia="lt-LT"/>
              </w:rPr>
            </w:pPr>
            <w:r w:rsidRPr="005A3177">
              <w:rPr>
                <w:rFonts w:eastAsiaTheme="minorEastAsia"/>
                <w:i/>
                <w:vertAlign w:val="superscript"/>
                <w:lang w:eastAsia="lt-LT"/>
              </w:rPr>
              <w:t>(Tiekėjo arba jo įgalioto asmens pareigų pavadinimas)</w:t>
            </w:r>
          </w:p>
        </w:tc>
        <w:tc>
          <w:tcPr>
            <w:tcW w:w="604" w:type="dxa"/>
            <w:tcBorders>
              <w:top w:val="nil"/>
              <w:left w:val="nil"/>
              <w:bottom w:val="nil"/>
              <w:right w:val="nil"/>
            </w:tcBorders>
          </w:tcPr>
          <w:p w14:paraId="5DEE22E2" w14:textId="77777777" w:rsidR="005A3177" w:rsidRPr="005A3177" w:rsidRDefault="005A3177" w:rsidP="005A3177">
            <w:pPr>
              <w:jc w:val="left"/>
              <w:rPr>
                <w:rFonts w:eastAsiaTheme="minorEastAsia"/>
                <w:vertAlign w:val="superscript"/>
                <w:lang w:eastAsia="lt-LT"/>
              </w:rPr>
            </w:pPr>
          </w:p>
        </w:tc>
        <w:tc>
          <w:tcPr>
            <w:tcW w:w="1980" w:type="dxa"/>
            <w:tcBorders>
              <w:top w:val="single" w:sz="4" w:space="0" w:color="auto"/>
              <w:left w:val="nil"/>
              <w:bottom w:val="nil"/>
              <w:right w:val="nil"/>
            </w:tcBorders>
            <w:hideMark/>
          </w:tcPr>
          <w:p w14:paraId="13BD1790" w14:textId="77777777" w:rsidR="005A3177" w:rsidRPr="005A3177" w:rsidRDefault="005A3177" w:rsidP="005A3177">
            <w:pPr>
              <w:jc w:val="center"/>
              <w:rPr>
                <w:rFonts w:eastAsiaTheme="minorEastAsia"/>
                <w:vertAlign w:val="superscript"/>
                <w:lang w:eastAsia="lt-LT"/>
              </w:rPr>
            </w:pPr>
            <w:r w:rsidRPr="005A3177">
              <w:rPr>
                <w:rFonts w:eastAsiaTheme="minorEastAsia"/>
                <w:i/>
                <w:vertAlign w:val="superscript"/>
                <w:lang w:eastAsia="lt-LT"/>
              </w:rPr>
              <w:t>(Parašas)</w:t>
            </w:r>
          </w:p>
        </w:tc>
        <w:tc>
          <w:tcPr>
            <w:tcW w:w="701" w:type="dxa"/>
            <w:tcBorders>
              <w:top w:val="nil"/>
              <w:left w:val="nil"/>
              <w:bottom w:val="nil"/>
              <w:right w:val="nil"/>
            </w:tcBorders>
          </w:tcPr>
          <w:p w14:paraId="583DB286" w14:textId="77777777" w:rsidR="005A3177" w:rsidRPr="005A3177" w:rsidRDefault="005A3177" w:rsidP="005A3177">
            <w:pPr>
              <w:jc w:val="left"/>
              <w:rPr>
                <w:rFonts w:eastAsiaTheme="minorEastAsia"/>
                <w:vertAlign w:val="superscript"/>
                <w:lang w:eastAsia="lt-LT"/>
              </w:rPr>
            </w:pPr>
          </w:p>
        </w:tc>
        <w:tc>
          <w:tcPr>
            <w:tcW w:w="2655" w:type="dxa"/>
            <w:tcBorders>
              <w:top w:val="single" w:sz="4" w:space="0" w:color="auto"/>
              <w:left w:val="nil"/>
              <w:bottom w:val="nil"/>
              <w:right w:val="nil"/>
            </w:tcBorders>
            <w:hideMark/>
          </w:tcPr>
          <w:p w14:paraId="51F695E5" w14:textId="77777777" w:rsidR="005A3177" w:rsidRPr="005A3177" w:rsidRDefault="005A3177" w:rsidP="005A3177">
            <w:pPr>
              <w:jc w:val="right"/>
              <w:rPr>
                <w:rFonts w:eastAsiaTheme="minorEastAsia"/>
                <w:vertAlign w:val="superscript"/>
                <w:lang w:eastAsia="lt-LT"/>
              </w:rPr>
            </w:pPr>
            <w:r w:rsidRPr="005A3177">
              <w:rPr>
                <w:rFonts w:eastAsiaTheme="minorEastAsia"/>
                <w:i/>
                <w:vertAlign w:val="superscript"/>
                <w:lang w:eastAsia="lt-LT"/>
              </w:rPr>
              <w:t>(Vardas, pavardė)</w:t>
            </w:r>
          </w:p>
        </w:tc>
      </w:tr>
    </w:tbl>
    <w:p w14:paraId="0FA70421" w14:textId="77777777" w:rsidR="005A3177" w:rsidRPr="005A3177" w:rsidRDefault="005A3177" w:rsidP="005A3177">
      <w:pPr>
        <w:jc w:val="left"/>
        <w:rPr>
          <w:rFonts w:eastAsiaTheme="minorEastAsia"/>
          <w:sz w:val="21"/>
          <w:szCs w:val="21"/>
          <w:lang w:eastAsia="lt-LT"/>
        </w:rPr>
      </w:pPr>
    </w:p>
    <w:p w14:paraId="7F43AE51" w14:textId="77777777" w:rsidR="0092200E" w:rsidRDefault="0092200E" w:rsidP="00DE290C">
      <w:pPr>
        <w:rPr>
          <w:rFonts w:eastAsiaTheme="minorEastAsia"/>
          <w:sz w:val="21"/>
          <w:szCs w:val="21"/>
          <w:lang w:eastAsia="lt-LT"/>
        </w:rPr>
      </w:pPr>
    </w:p>
    <w:p w14:paraId="37D38DCF" w14:textId="77777777" w:rsidR="00E202D6" w:rsidRDefault="00E202D6" w:rsidP="00DE290C">
      <w:pPr>
        <w:rPr>
          <w:rFonts w:cstheme="minorHAnsi"/>
          <w:b/>
          <w:bCs/>
          <w:smallCaps/>
        </w:rPr>
      </w:pPr>
    </w:p>
    <w:p w14:paraId="355C19E5" w14:textId="77777777" w:rsidR="00AF6745" w:rsidRDefault="00AF6745" w:rsidP="00DE290C">
      <w:pPr>
        <w:rPr>
          <w:rFonts w:cstheme="minorHAnsi"/>
          <w:b/>
          <w:bCs/>
          <w:smallCaps/>
        </w:rPr>
      </w:pPr>
    </w:p>
    <w:p w14:paraId="6A19EB16" w14:textId="77777777" w:rsidR="00564734" w:rsidRDefault="00564734" w:rsidP="00DE290C">
      <w:pPr>
        <w:rPr>
          <w:rFonts w:cstheme="minorHAnsi"/>
          <w:b/>
          <w:bCs/>
          <w:smallCaps/>
        </w:rPr>
      </w:pPr>
    </w:p>
    <w:p w14:paraId="40AD6002" w14:textId="77777777" w:rsidR="00564734" w:rsidRDefault="00564734" w:rsidP="00DE290C">
      <w:pPr>
        <w:rPr>
          <w:rFonts w:cstheme="minorHAnsi"/>
          <w:b/>
          <w:bCs/>
          <w:smallCaps/>
        </w:rPr>
      </w:pPr>
    </w:p>
    <w:p w14:paraId="49A204F4" w14:textId="77777777" w:rsidR="00564734" w:rsidRDefault="00564734" w:rsidP="00DE290C">
      <w:pPr>
        <w:rPr>
          <w:rFonts w:cstheme="minorHAnsi"/>
          <w:b/>
          <w:bCs/>
          <w:smallCaps/>
        </w:rPr>
      </w:pPr>
    </w:p>
    <w:p w14:paraId="39CCF3CE" w14:textId="77777777" w:rsidR="00564734" w:rsidRDefault="00564734" w:rsidP="00DE290C">
      <w:pPr>
        <w:rPr>
          <w:rFonts w:cstheme="minorHAnsi"/>
          <w:b/>
          <w:bCs/>
          <w:smallCaps/>
        </w:rPr>
      </w:pPr>
    </w:p>
    <w:p w14:paraId="769616E9" w14:textId="77777777" w:rsidR="00564734" w:rsidRDefault="00564734" w:rsidP="00DE290C">
      <w:pPr>
        <w:rPr>
          <w:rFonts w:cstheme="minorHAnsi"/>
          <w:b/>
          <w:bCs/>
          <w:smallCaps/>
        </w:rPr>
      </w:pPr>
    </w:p>
    <w:p w14:paraId="6D6F12AE" w14:textId="77777777" w:rsidR="00564734" w:rsidRDefault="00564734" w:rsidP="00DE290C">
      <w:pPr>
        <w:rPr>
          <w:rFonts w:cstheme="minorHAnsi"/>
          <w:b/>
          <w:bCs/>
          <w:smallCaps/>
        </w:rPr>
      </w:pPr>
    </w:p>
    <w:p w14:paraId="1B896C55" w14:textId="77777777" w:rsidR="00564734" w:rsidRDefault="00564734" w:rsidP="00DE290C">
      <w:pPr>
        <w:rPr>
          <w:rFonts w:cstheme="minorHAnsi"/>
          <w:b/>
          <w:bCs/>
          <w:smallCaps/>
        </w:rPr>
      </w:pPr>
    </w:p>
    <w:p w14:paraId="06ECBDDB" w14:textId="77777777" w:rsidR="00AF6745" w:rsidRDefault="00AF6745" w:rsidP="00DE290C">
      <w:pPr>
        <w:rPr>
          <w:rFonts w:cstheme="minorHAnsi"/>
          <w:b/>
          <w:bCs/>
          <w:smallCaps/>
        </w:rPr>
      </w:pPr>
    </w:p>
    <w:p w14:paraId="411CA99D" w14:textId="77777777" w:rsidR="002D2866" w:rsidRDefault="002D2866" w:rsidP="00DE290C">
      <w:pPr>
        <w:rPr>
          <w:rFonts w:cstheme="minorHAnsi"/>
          <w:b/>
          <w:bCs/>
          <w:smallCaps/>
        </w:rPr>
      </w:pPr>
    </w:p>
    <w:p w14:paraId="5EE82102" w14:textId="77777777" w:rsidR="00F46A51" w:rsidRDefault="00F46A51" w:rsidP="00DE290C">
      <w:pPr>
        <w:rPr>
          <w:rFonts w:cstheme="minorHAnsi"/>
          <w:b/>
          <w:bCs/>
          <w:smallCaps/>
        </w:rPr>
      </w:pPr>
    </w:p>
    <w:p w14:paraId="6596CA12" w14:textId="77777777" w:rsidR="00F46A51" w:rsidRPr="00780655" w:rsidRDefault="00F46A51" w:rsidP="00DE290C">
      <w:pPr>
        <w:rPr>
          <w:rFonts w:cstheme="minorHAnsi"/>
          <w:b/>
          <w:bCs/>
          <w:smallCaps/>
        </w:rPr>
      </w:pPr>
    </w:p>
    <w:p w14:paraId="67004B18" w14:textId="77777777" w:rsidR="00A84425" w:rsidRPr="005C69A9" w:rsidRDefault="00A84425" w:rsidP="00A84425">
      <w:pPr>
        <w:jc w:val="center"/>
        <w:rPr>
          <w:rFonts w:eastAsiaTheme="minorEastAsia"/>
          <w:lang w:eastAsia="lt-LT"/>
        </w:rPr>
      </w:pPr>
      <w:r w:rsidRPr="005C69A9">
        <w:rPr>
          <w:rFonts w:eastAsiaTheme="minorEastAsia"/>
          <w:b/>
          <w:bCs/>
          <w:lang w:eastAsia="lt-LT"/>
        </w:rPr>
        <w:lastRenderedPageBreak/>
        <w:t>(Pasiūlymo rašto forma)</w:t>
      </w:r>
    </w:p>
    <w:p w14:paraId="114DC544" w14:textId="77777777" w:rsidR="00A84425" w:rsidRPr="005C69A9" w:rsidRDefault="00A84425" w:rsidP="00A84425">
      <w:pPr>
        <w:jc w:val="center"/>
        <w:rPr>
          <w:rFonts w:eastAsiaTheme="minorEastAsia"/>
          <w:sz w:val="18"/>
          <w:szCs w:val="18"/>
          <w:lang w:eastAsia="lt-LT"/>
        </w:rPr>
      </w:pPr>
      <w:r w:rsidRPr="005C69A9">
        <w:rPr>
          <w:rFonts w:eastAsiaTheme="minorEastAsia"/>
          <w:sz w:val="18"/>
          <w:szCs w:val="18"/>
          <w:lang w:eastAsia="lt-LT"/>
        </w:rPr>
        <w:t>Herbas arba prekių ženklas</w:t>
      </w:r>
    </w:p>
    <w:p w14:paraId="6F958A9B" w14:textId="77777777" w:rsidR="00A84425" w:rsidRPr="005C69A9" w:rsidRDefault="00A84425" w:rsidP="00A84425">
      <w:pPr>
        <w:jc w:val="center"/>
        <w:rPr>
          <w:rFonts w:eastAsiaTheme="minorEastAsia"/>
          <w:sz w:val="18"/>
          <w:szCs w:val="18"/>
          <w:lang w:eastAsia="lt-LT"/>
        </w:rPr>
      </w:pPr>
      <w:r w:rsidRPr="005C69A9">
        <w:rPr>
          <w:rFonts w:eastAsiaTheme="minorEastAsia"/>
          <w:sz w:val="18"/>
          <w:szCs w:val="18"/>
          <w:lang w:eastAsia="lt-LT"/>
        </w:rPr>
        <w:t>(Tiekėjo pavadinimas)</w:t>
      </w:r>
    </w:p>
    <w:p w14:paraId="56F35265" w14:textId="77777777" w:rsidR="00A84425" w:rsidRPr="005C69A9" w:rsidRDefault="00A84425" w:rsidP="00A84425">
      <w:pPr>
        <w:jc w:val="center"/>
        <w:rPr>
          <w:rFonts w:eastAsiaTheme="minorEastAsia"/>
          <w:sz w:val="18"/>
          <w:szCs w:val="18"/>
          <w:lang w:eastAsia="lt-LT"/>
        </w:rPr>
      </w:pPr>
      <w:r w:rsidRPr="005C69A9">
        <w:rPr>
          <w:rFonts w:eastAsiaTheme="minorEastAsia"/>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ACD0B8" w14:textId="77777777" w:rsidR="00A84425" w:rsidRPr="005C69A9" w:rsidRDefault="00A84425" w:rsidP="00A84425">
      <w:pPr>
        <w:spacing w:after="160" w:line="276" w:lineRule="auto"/>
        <w:rPr>
          <w:rFonts w:eastAsiaTheme="minorEastAsia"/>
          <w:b/>
          <w:sz w:val="24"/>
          <w:szCs w:val="24"/>
          <w:lang w:eastAsia="lt-LT"/>
        </w:rPr>
      </w:pPr>
    </w:p>
    <w:p w14:paraId="65AE3F3B" w14:textId="12F4999B" w:rsidR="00BE1FCB" w:rsidRPr="005A3177" w:rsidRDefault="00A84425" w:rsidP="007534C2">
      <w:pPr>
        <w:spacing w:after="160" w:line="276" w:lineRule="auto"/>
        <w:rPr>
          <w:rFonts w:eastAsiaTheme="minorEastAsia"/>
          <w:b/>
          <w:sz w:val="24"/>
          <w:szCs w:val="24"/>
          <w:lang w:eastAsia="lt-LT"/>
        </w:rPr>
      </w:pPr>
      <w:r w:rsidRPr="005C69A9">
        <w:rPr>
          <w:rFonts w:eastAsiaTheme="minorEastAsia"/>
          <w:b/>
          <w:sz w:val="24"/>
          <w:szCs w:val="24"/>
          <w:lang w:eastAsia="lt-LT"/>
        </w:rPr>
        <w:t>UAB „Trakų vandenys“</w:t>
      </w:r>
    </w:p>
    <w:p w14:paraId="68BCB7A3" w14:textId="77777777" w:rsidR="00BE1FCB" w:rsidRDefault="00BE1FCB" w:rsidP="00BE1FCB">
      <w:pPr>
        <w:jc w:val="center"/>
        <w:rPr>
          <w:rFonts w:eastAsiaTheme="minorEastAsia"/>
          <w:b/>
          <w:bCs/>
          <w:sz w:val="21"/>
          <w:szCs w:val="21"/>
          <w:lang w:eastAsia="lt-LT"/>
        </w:rPr>
      </w:pPr>
      <w:r w:rsidRPr="005A3177">
        <w:rPr>
          <w:rFonts w:eastAsiaTheme="minorEastAsia"/>
          <w:b/>
          <w:bCs/>
          <w:sz w:val="21"/>
          <w:szCs w:val="21"/>
          <w:lang w:eastAsia="lt-LT"/>
        </w:rPr>
        <w:t>PASIŪLYMAS DĖL</w:t>
      </w:r>
      <w:r>
        <w:rPr>
          <w:rFonts w:eastAsiaTheme="minorEastAsia"/>
          <w:b/>
          <w:bCs/>
          <w:sz w:val="21"/>
          <w:szCs w:val="21"/>
          <w:lang w:eastAsia="lt-LT"/>
        </w:rPr>
        <w:t xml:space="preserve"> PIRKIMO</w:t>
      </w:r>
    </w:p>
    <w:p w14:paraId="6E581D4C" w14:textId="77777777" w:rsidR="007534C2" w:rsidRDefault="007534C2" w:rsidP="00BE1FCB">
      <w:pPr>
        <w:jc w:val="center"/>
        <w:rPr>
          <w:rFonts w:eastAsiaTheme="minorEastAsia"/>
          <w:b/>
          <w:bCs/>
          <w:sz w:val="21"/>
          <w:szCs w:val="21"/>
          <w:lang w:eastAsia="lt-LT"/>
        </w:rPr>
      </w:pPr>
    </w:p>
    <w:p w14:paraId="7D89EB18" w14:textId="77777777" w:rsidR="007534C2" w:rsidRPr="005A3177" w:rsidRDefault="007534C2" w:rsidP="007534C2">
      <w:pPr>
        <w:jc w:val="center"/>
        <w:rPr>
          <w:rFonts w:eastAsiaTheme="minorEastAsia"/>
          <w:b/>
          <w:bCs/>
          <w:sz w:val="21"/>
          <w:szCs w:val="21"/>
          <w:lang w:eastAsia="lt-LT"/>
        </w:rPr>
      </w:pPr>
      <w:r>
        <w:rPr>
          <w:rFonts w:eastAsiaTheme="minorEastAsia"/>
          <w:b/>
          <w:bCs/>
          <w:sz w:val="21"/>
          <w:szCs w:val="21"/>
          <w:lang w:eastAsia="lt-LT"/>
        </w:rPr>
        <w:t>2 POD</w:t>
      </w:r>
    </w:p>
    <w:p w14:paraId="2ADDD610" w14:textId="77777777" w:rsidR="00BE1FCB" w:rsidRDefault="00BE1FCB" w:rsidP="00BE1FCB">
      <w:pPr>
        <w:jc w:val="center"/>
        <w:rPr>
          <w:rFonts w:eastAsia="Calibri"/>
          <w:b/>
          <w:bCs/>
          <w:sz w:val="21"/>
          <w:szCs w:val="21"/>
          <w:lang w:eastAsia="lt-LT"/>
        </w:rPr>
      </w:pPr>
    </w:p>
    <w:p w14:paraId="1B69E23B" w14:textId="368C1004" w:rsidR="00BE1FCB" w:rsidRDefault="007534C2" w:rsidP="00BE1FCB">
      <w:pPr>
        <w:jc w:val="center"/>
        <w:rPr>
          <w:rFonts w:eastAsia="Calibri"/>
          <w:b/>
          <w:bCs/>
          <w:sz w:val="21"/>
          <w:szCs w:val="21"/>
          <w:lang w:eastAsia="lt-LT"/>
        </w:rPr>
      </w:pPr>
      <w:r>
        <w:rPr>
          <w:b/>
          <w:bCs/>
        </w:rPr>
        <w:t>„ONUŠKIO</w:t>
      </w:r>
      <w:r w:rsidR="00BE1FCB" w:rsidRPr="00770B8E">
        <w:rPr>
          <w:b/>
          <w:bCs/>
        </w:rPr>
        <w:t xml:space="preserve"> </w:t>
      </w:r>
      <w:r w:rsidR="00BE1FCB">
        <w:rPr>
          <w:b/>
          <w:bCs/>
        </w:rPr>
        <w:t>VANDENTIEKIO</w:t>
      </w:r>
      <w:r w:rsidR="00BE1FCB" w:rsidRPr="00770B8E">
        <w:rPr>
          <w:b/>
          <w:bCs/>
        </w:rPr>
        <w:t xml:space="preserve"> </w:t>
      </w:r>
      <w:r w:rsidR="00BE1FCB">
        <w:rPr>
          <w:b/>
          <w:bCs/>
        </w:rPr>
        <w:t>IR</w:t>
      </w:r>
      <w:r w:rsidR="00BE1FCB" w:rsidRPr="00770B8E">
        <w:rPr>
          <w:b/>
          <w:bCs/>
        </w:rPr>
        <w:t xml:space="preserve"> </w:t>
      </w:r>
      <w:r w:rsidR="00BE1FCB">
        <w:rPr>
          <w:b/>
          <w:bCs/>
        </w:rPr>
        <w:t>NUOTEKŲ</w:t>
      </w:r>
      <w:r w:rsidR="00BE1FCB" w:rsidRPr="00770B8E">
        <w:rPr>
          <w:b/>
          <w:bCs/>
        </w:rPr>
        <w:t xml:space="preserve"> </w:t>
      </w:r>
      <w:r w:rsidR="00BE1FCB">
        <w:rPr>
          <w:b/>
          <w:bCs/>
        </w:rPr>
        <w:t>TINKLŲ</w:t>
      </w:r>
      <w:r w:rsidR="00BE1FCB" w:rsidRPr="00770B8E">
        <w:rPr>
          <w:b/>
          <w:bCs/>
        </w:rPr>
        <w:t xml:space="preserve"> </w:t>
      </w:r>
      <w:r w:rsidR="00BE1FCB">
        <w:rPr>
          <w:b/>
          <w:bCs/>
        </w:rPr>
        <w:t>TECHNINIO</w:t>
      </w:r>
      <w:r w:rsidR="00BE1FCB" w:rsidRPr="00770B8E">
        <w:rPr>
          <w:b/>
          <w:bCs/>
        </w:rPr>
        <w:t xml:space="preserve"> </w:t>
      </w:r>
      <w:r w:rsidR="00BE1FCB">
        <w:rPr>
          <w:b/>
          <w:bCs/>
        </w:rPr>
        <w:t>PROJEKTO</w:t>
      </w:r>
      <w:r w:rsidR="00BE1FCB" w:rsidRPr="00770B8E">
        <w:rPr>
          <w:b/>
          <w:bCs/>
        </w:rPr>
        <w:t xml:space="preserve"> </w:t>
      </w:r>
      <w:r w:rsidR="00BE1FCB">
        <w:rPr>
          <w:b/>
          <w:bCs/>
        </w:rPr>
        <w:t>PARENGIMO</w:t>
      </w:r>
      <w:r w:rsidR="00E202D6">
        <w:rPr>
          <w:b/>
          <w:bCs/>
        </w:rPr>
        <w:t xml:space="preserve"> IR PROJEKTO VYKDYMO PRIEŽIŪROS</w:t>
      </w:r>
      <w:r w:rsidR="00BE1FCB">
        <w:rPr>
          <w:b/>
          <w:bCs/>
        </w:rPr>
        <w:t xml:space="preserve"> PASLAIGOS“</w:t>
      </w:r>
    </w:p>
    <w:p w14:paraId="4818B0AC" w14:textId="364F44CB" w:rsidR="00BE1FCB" w:rsidRPr="005A3177" w:rsidRDefault="00BE1FCB" w:rsidP="00BE1FCB">
      <w:pPr>
        <w:jc w:val="center"/>
        <w:rPr>
          <w:rFonts w:eastAsiaTheme="minorEastAsia"/>
          <w:b/>
          <w:bCs/>
          <w:sz w:val="21"/>
          <w:szCs w:val="21"/>
          <w:lang w:eastAsia="lt-LT"/>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E1FCB" w:rsidRPr="005A3177" w14:paraId="5AF3FDA6" w14:textId="77777777" w:rsidTr="00C4580A">
        <w:tc>
          <w:tcPr>
            <w:tcW w:w="2835" w:type="dxa"/>
            <w:tcBorders>
              <w:bottom w:val="single" w:sz="4" w:space="0" w:color="auto"/>
            </w:tcBorders>
          </w:tcPr>
          <w:p w14:paraId="763E9C02" w14:textId="77777777" w:rsidR="00BE1FCB" w:rsidRPr="005A3177" w:rsidRDefault="00BE1FCB" w:rsidP="00C4580A">
            <w:pPr>
              <w:jc w:val="center"/>
              <w:rPr>
                <w:rFonts w:eastAsiaTheme="minorEastAsia"/>
                <w:i/>
                <w:iCs/>
                <w:color w:val="7030A0"/>
                <w:sz w:val="21"/>
                <w:szCs w:val="21"/>
              </w:rPr>
            </w:pPr>
          </w:p>
        </w:tc>
      </w:tr>
      <w:tr w:rsidR="00BE1FCB" w:rsidRPr="005A3177" w14:paraId="61168498" w14:textId="77777777" w:rsidTr="00C4580A">
        <w:trPr>
          <w:trHeight w:val="116"/>
        </w:trPr>
        <w:tc>
          <w:tcPr>
            <w:tcW w:w="2835" w:type="dxa"/>
            <w:tcBorders>
              <w:top w:val="single" w:sz="4" w:space="0" w:color="auto"/>
            </w:tcBorders>
          </w:tcPr>
          <w:p w14:paraId="5D56AC22" w14:textId="77777777" w:rsidR="00BE1FCB" w:rsidRPr="005A3177" w:rsidRDefault="00BE1FCB" w:rsidP="00C4580A">
            <w:pPr>
              <w:jc w:val="center"/>
              <w:rPr>
                <w:rFonts w:eastAsiaTheme="minorEastAsia"/>
                <w:i/>
                <w:iCs/>
                <w:sz w:val="21"/>
                <w:szCs w:val="21"/>
                <w:vertAlign w:val="superscript"/>
              </w:rPr>
            </w:pPr>
            <w:r w:rsidRPr="005A3177">
              <w:rPr>
                <w:rFonts w:eastAsiaTheme="minorEastAsia"/>
                <w:i/>
                <w:iCs/>
                <w:sz w:val="21"/>
                <w:szCs w:val="21"/>
                <w:vertAlign w:val="superscript"/>
              </w:rPr>
              <w:t>(data)</w:t>
            </w:r>
          </w:p>
        </w:tc>
      </w:tr>
      <w:tr w:rsidR="00BE1FCB" w:rsidRPr="005A3177" w14:paraId="1797EBA8" w14:textId="77777777" w:rsidTr="00C4580A">
        <w:tc>
          <w:tcPr>
            <w:tcW w:w="2835" w:type="dxa"/>
            <w:tcBorders>
              <w:bottom w:val="single" w:sz="4" w:space="0" w:color="auto"/>
            </w:tcBorders>
          </w:tcPr>
          <w:p w14:paraId="37E998CE" w14:textId="77777777" w:rsidR="00BE1FCB" w:rsidRPr="005A3177" w:rsidRDefault="00BE1FCB" w:rsidP="00C4580A">
            <w:pPr>
              <w:jc w:val="center"/>
              <w:rPr>
                <w:rFonts w:eastAsiaTheme="minorEastAsia"/>
                <w:i/>
                <w:iCs/>
                <w:sz w:val="21"/>
                <w:szCs w:val="21"/>
              </w:rPr>
            </w:pPr>
          </w:p>
        </w:tc>
      </w:tr>
      <w:tr w:rsidR="00BE1FCB" w:rsidRPr="005A3177" w14:paraId="1E758709" w14:textId="77777777" w:rsidTr="00C4580A">
        <w:tc>
          <w:tcPr>
            <w:tcW w:w="2835" w:type="dxa"/>
            <w:tcBorders>
              <w:top w:val="single" w:sz="4" w:space="0" w:color="auto"/>
            </w:tcBorders>
          </w:tcPr>
          <w:p w14:paraId="3A38572F" w14:textId="77777777" w:rsidR="00BE1FCB" w:rsidRPr="005A3177" w:rsidRDefault="00BE1FCB" w:rsidP="00C4580A">
            <w:pPr>
              <w:jc w:val="center"/>
              <w:rPr>
                <w:rFonts w:eastAsiaTheme="minorEastAsia"/>
                <w:i/>
                <w:iCs/>
                <w:sz w:val="21"/>
                <w:szCs w:val="21"/>
                <w:vertAlign w:val="superscript"/>
              </w:rPr>
            </w:pPr>
            <w:r w:rsidRPr="005A3177">
              <w:rPr>
                <w:rFonts w:eastAsiaTheme="minorEastAsia"/>
                <w:i/>
                <w:iCs/>
                <w:sz w:val="21"/>
                <w:szCs w:val="21"/>
                <w:vertAlign w:val="superscript"/>
              </w:rPr>
              <w:t>(vieta)</w:t>
            </w:r>
          </w:p>
        </w:tc>
      </w:tr>
    </w:tbl>
    <w:p w14:paraId="1DCA1965" w14:textId="77777777" w:rsidR="00BE1FCB" w:rsidRPr="005A3177" w:rsidRDefault="00BE1FCB" w:rsidP="00BE1FCB">
      <w:pPr>
        <w:jc w:val="center"/>
        <w:rPr>
          <w:rFonts w:eastAsiaTheme="minorEastAsia"/>
          <w:sz w:val="21"/>
          <w:szCs w:val="21"/>
          <w:lang w:eastAsia="lt-LT"/>
        </w:rPr>
      </w:pPr>
    </w:p>
    <w:p w14:paraId="6D3D0936" w14:textId="3859C89B" w:rsidR="00BE1FCB" w:rsidRDefault="002D2866" w:rsidP="002D2866">
      <w:pPr>
        <w:tabs>
          <w:tab w:val="left" w:pos="567"/>
        </w:tabs>
        <w:spacing w:after="160" w:line="276" w:lineRule="auto"/>
        <w:ind w:left="360"/>
        <w:contextualSpacing/>
        <w:jc w:val="center"/>
        <w:rPr>
          <w:rFonts w:eastAsiaTheme="minorEastAsia"/>
          <w:b/>
          <w:bCs/>
          <w:lang w:eastAsia="lt-LT"/>
        </w:rPr>
      </w:pPr>
      <w:r>
        <w:rPr>
          <w:rFonts w:eastAsiaTheme="minorEastAsia"/>
          <w:b/>
          <w:bCs/>
          <w:sz w:val="21"/>
          <w:szCs w:val="21"/>
          <w:lang w:eastAsia="lt-LT"/>
        </w:rPr>
        <w:t xml:space="preserve">1. </w:t>
      </w:r>
      <w:r w:rsidR="00BE1FCB" w:rsidRPr="005A3177">
        <w:rPr>
          <w:rFonts w:eastAsiaTheme="minorEastAsia"/>
          <w:b/>
          <w:bCs/>
          <w:sz w:val="21"/>
          <w:szCs w:val="21"/>
          <w:lang w:eastAsia="lt-LT"/>
        </w:rPr>
        <w:t>INFORMACIJA APIE TIEKĖJĄ</w:t>
      </w:r>
      <w:r w:rsidR="00BE1FCB" w:rsidRPr="005A3177">
        <w:rPr>
          <w:rFonts w:eastAsiaTheme="minorEastAsia"/>
          <w:b/>
          <w:bCs/>
          <w:lang w:eastAsia="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BE1FCB" w:rsidRPr="005A3177" w14:paraId="1314ECA0" w14:textId="77777777" w:rsidTr="00C4580A">
        <w:tc>
          <w:tcPr>
            <w:tcW w:w="5485" w:type="dxa"/>
            <w:tcBorders>
              <w:top w:val="single" w:sz="4" w:space="0" w:color="auto"/>
              <w:left w:val="single" w:sz="4" w:space="0" w:color="auto"/>
              <w:bottom w:val="single" w:sz="4" w:space="0" w:color="auto"/>
              <w:right w:val="single" w:sz="4" w:space="0" w:color="auto"/>
            </w:tcBorders>
            <w:hideMark/>
          </w:tcPr>
          <w:p w14:paraId="59974E6F" w14:textId="77777777" w:rsidR="00BE1FCB" w:rsidRPr="005A3177" w:rsidRDefault="00BE1FCB" w:rsidP="00C4580A">
            <w:pPr>
              <w:jc w:val="left"/>
              <w:rPr>
                <w:rFonts w:eastAsiaTheme="minorEastAsia"/>
                <w:lang w:eastAsia="lt-LT"/>
              </w:rPr>
            </w:pPr>
            <w:r w:rsidRPr="005A3177">
              <w:rPr>
                <w:rFonts w:eastAsiaTheme="minorEastAsia"/>
                <w:lang w:eastAsia="lt-LT"/>
              </w:rPr>
              <w:t xml:space="preserve">Tiekėjo arba ūkio subjektų grupės dalyvių pavadinimas (-ai), juridinio asmens kodas (-ai) </w:t>
            </w:r>
            <w:r w:rsidRPr="005A3177">
              <w:rPr>
                <w:rFonts w:eastAsiaTheme="minorEastAsia"/>
                <w:i/>
                <w:lang w:eastAsia="lt-LT"/>
              </w:rPr>
              <w:t>(jeigu pasiūlymą teikia fizinis asmuo – verslo ar individualios veiklos pažymėjimo Nr. ar pan.)</w:t>
            </w:r>
            <w:r w:rsidRPr="005A3177">
              <w:rPr>
                <w:rFonts w:eastAsiaTheme="minorEastAsia"/>
                <w:iCs/>
                <w:lang w:eastAsia="lt-LT"/>
              </w:rPr>
              <w:t>, adresas (-ai)</w:t>
            </w:r>
          </w:p>
        </w:tc>
        <w:tc>
          <w:tcPr>
            <w:tcW w:w="4575" w:type="dxa"/>
            <w:tcBorders>
              <w:top w:val="single" w:sz="4" w:space="0" w:color="auto"/>
              <w:left w:val="single" w:sz="4" w:space="0" w:color="auto"/>
              <w:bottom w:val="single" w:sz="4" w:space="0" w:color="auto"/>
              <w:right w:val="single" w:sz="4" w:space="0" w:color="auto"/>
            </w:tcBorders>
          </w:tcPr>
          <w:p w14:paraId="1CA8CEDE" w14:textId="77777777" w:rsidR="00BE1FCB" w:rsidRPr="005A3177" w:rsidRDefault="00BE1FCB" w:rsidP="00C4580A">
            <w:pPr>
              <w:jc w:val="left"/>
              <w:rPr>
                <w:rFonts w:eastAsiaTheme="minorEastAsia"/>
                <w:b/>
                <w:bCs/>
                <w:sz w:val="21"/>
                <w:szCs w:val="21"/>
                <w:lang w:eastAsia="lt-LT"/>
              </w:rPr>
            </w:pPr>
          </w:p>
        </w:tc>
      </w:tr>
      <w:tr w:rsidR="00BE1FCB" w:rsidRPr="005A3177" w14:paraId="1951C4C1" w14:textId="77777777" w:rsidTr="00C4580A">
        <w:tc>
          <w:tcPr>
            <w:tcW w:w="5485" w:type="dxa"/>
            <w:tcBorders>
              <w:top w:val="single" w:sz="4" w:space="0" w:color="auto"/>
              <w:left w:val="single" w:sz="4" w:space="0" w:color="auto"/>
              <w:bottom w:val="single" w:sz="4" w:space="0" w:color="auto"/>
              <w:right w:val="single" w:sz="4" w:space="0" w:color="auto"/>
            </w:tcBorders>
          </w:tcPr>
          <w:p w14:paraId="24C65EAA" w14:textId="77777777" w:rsidR="00BE1FCB" w:rsidRPr="005A3177" w:rsidRDefault="00BE1FCB" w:rsidP="00C4580A">
            <w:pPr>
              <w:jc w:val="left"/>
              <w:rPr>
                <w:rFonts w:eastAsiaTheme="minorEastAsia"/>
                <w:lang w:eastAsia="lt-LT"/>
              </w:rPr>
            </w:pPr>
            <w:r w:rsidRPr="005A3177">
              <w:rPr>
                <w:rFonts w:eastAsia="Calibri"/>
                <w:lang w:eastAsia="lt-LT"/>
              </w:rPr>
              <w:t xml:space="preserve">Ūkio subjektų grupės dalyvis, atstovaujantis arba vadovaujantis ūkio subjektų grupei </w:t>
            </w:r>
            <w:r w:rsidRPr="005A3177">
              <w:rPr>
                <w:rFonts w:eastAsiaTheme="minorEastAsia"/>
                <w:i/>
                <w:lang w:eastAsia="lt-LT"/>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692A5D7F" w14:textId="77777777" w:rsidR="00BE1FCB" w:rsidRPr="005A3177" w:rsidRDefault="00BE1FCB" w:rsidP="00C4580A">
            <w:pPr>
              <w:jc w:val="left"/>
              <w:rPr>
                <w:rFonts w:eastAsiaTheme="minorEastAsia"/>
                <w:b/>
                <w:bCs/>
                <w:sz w:val="21"/>
                <w:szCs w:val="21"/>
                <w:lang w:eastAsia="lt-LT"/>
              </w:rPr>
            </w:pPr>
          </w:p>
        </w:tc>
      </w:tr>
      <w:tr w:rsidR="00BE1FCB" w:rsidRPr="005A3177" w14:paraId="34F2A84F" w14:textId="77777777" w:rsidTr="00C4580A">
        <w:tc>
          <w:tcPr>
            <w:tcW w:w="5485" w:type="dxa"/>
            <w:tcBorders>
              <w:top w:val="single" w:sz="4" w:space="0" w:color="auto"/>
              <w:left w:val="single" w:sz="4" w:space="0" w:color="auto"/>
              <w:bottom w:val="single" w:sz="4" w:space="0" w:color="auto"/>
              <w:right w:val="single" w:sz="4" w:space="0" w:color="auto"/>
            </w:tcBorders>
          </w:tcPr>
          <w:p w14:paraId="70F5DE00" w14:textId="77777777" w:rsidR="00BE1FCB" w:rsidRPr="00821FDF" w:rsidRDefault="00BE1FCB" w:rsidP="00C4580A">
            <w:pPr>
              <w:jc w:val="left"/>
              <w:rPr>
                <w:rFonts w:eastAsia="Calibri"/>
                <w:lang w:eastAsia="lt-LT"/>
              </w:rPr>
            </w:pPr>
            <w:r w:rsidRPr="00821FDF">
              <w:t>Tiekėjo adresas</w:t>
            </w:r>
            <w:r w:rsidRPr="00821FDF">
              <w:rPr>
                <w:i/>
              </w:rPr>
              <w:t xml:space="preserve"> /Jeigu dalyvauja ūkio subjektų grupė, surašomi visi dalyvių adresai/</w:t>
            </w:r>
          </w:p>
        </w:tc>
        <w:tc>
          <w:tcPr>
            <w:tcW w:w="4575" w:type="dxa"/>
            <w:tcBorders>
              <w:top w:val="single" w:sz="4" w:space="0" w:color="auto"/>
              <w:left w:val="single" w:sz="4" w:space="0" w:color="auto"/>
              <w:bottom w:val="single" w:sz="4" w:space="0" w:color="auto"/>
              <w:right w:val="single" w:sz="4" w:space="0" w:color="auto"/>
            </w:tcBorders>
          </w:tcPr>
          <w:p w14:paraId="2352A78E" w14:textId="77777777" w:rsidR="00BE1FCB" w:rsidRPr="005A3177" w:rsidRDefault="00BE1FCB" w:rsidP="00C4580A">
            <w:pPr>
              <w:jc w:val="left"/>
              <w:rPr>
                <w:rFonts w:eastAsiaTheme="minorEastAsia"/>
                <w:b/>
                <w:bCs/>
                <w:sz w:val="21"/>
                <w:szCs w:val="21"/>
                <w:lang w:eastAsia="lt-LT"/>
              </w:rPr>
            </w:pPr>
          </w:p>
        </w:tc>
      </w:tr>
      <w:tr w:rsidR="00BE1FCB" w:rsidRPr="005A3177" w14:paraId="72C85FFE" w14:textId="77777777" w:rsidTr="00C4580A">
        <w:tc>
          <w:tcPr>
            <w:tcW w:w="5485" w:type="dxa"/>
            <w:tcBorders>
              <w:top w:val="single" w:sz="4" w:space="0" w:color="auto"/>
              <w:left w:val="single" w:sz="4" w:space="0" w:color="auto"/>
              <w:bottom w:val="single" w:sz="4" w:space="0" w:color="auto"/>
              <w:right w:val="single" w:sz="4" w:space="0" w:color="auto"/>
            </w:tcBorders>
          </w:tcPr>
          <w:p w14:paraId="5C2FC19A" w14:textId="77777777" w:rsidR="00BE1FCB" w:rsidRPr="005A3177" w:rsidRDefault="00BE1FCB" w:rsidP="00C4580A">
            <w:pPr>
              <w:jc w:val="left"/>
              <w:rPr>
                <w:rFonts w:eastAsiaTheme="minorEastAsia"/>
                <w:lang w:eastAsia="lt-LT"/>
              </w:rPr>
            </w:pPr>
            <w:r w:rsidRPr="005A3177">
              <w:rPr>
                <w:rFonts w:eastAsiaTheme="minorEastAsia"/>
                <w:lang w:eastAsia="lt-LT"/>
              </w:rPr>
              <w:t>Asmens, įgalioto bendrauti su perkančiąją organizacija, kontaktinė informacija (</w:t>
            </w:r>
            <w:r>
              <w:rPr>
                <w:rFonts w:eastAsiaTheme="minorEastAsia"/>
                <w:lang w:eastAsia="lt-LT"/>
              </w:rPr>
              <w:t xml:space="preserve">pareigos, </w:t>
            </w:r>
            <w:r w:rsidRPr="005A3177">
              <w:rPr>
                <w:rFonts w:eastAsiaTheme="minorEastAsia"/>
                <w:lang w:eastAsia="lt-LT"/>
              </w:rPr>
              <w:t>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2F232828" w14:textId="77777777" w:rsidR="00BE1FCB" w:rsidRPr="005A3177" w:rsidRDefault="00BE1FCB" w:rsidP="00C4580A">
            <w:pPr>
              <w:jc w:val="left"/>
              <w:rPr>
                <w:rFonts w:eastAsiaTheme="minorEastAsia"/>
                <w:b/>
                <w:bCs/>
                <w:sz w:val="21"/>
                <w:szCs w:val="21"/>
                <w:lang w:eastAsia="lt-LT"/>
              </w:rPr>
            </w:pPr>
          </w:p>
        </w:tc>
      </w:tr>
    </w:tbl>
    <w:p w14:paraId="0C178ED5" w14:textId="77777777" w:rsidR="00BE1FCB" w:rsidRDefault="00BE1FCB" w:rsidP="00BE1FCB">
      <w:pPr>
        <w:tabs>
          <w:tab w:val="left" w:pos="567"/>
        </w:tabs>
        <w:spacing w:after="160" w:line="276" w:lineRule="auto"/>
        <w:ind w:left="1080"/>
        <w:contextualSpacing/>
        <w:rPr>
          <w:rFonts w:eastAsiaTheme="minorEastAsia"/>
          <w:b/>
          <w:bCs/>
          <w:sz w:val="21"/>
          <w:szCs w:val="21"/>
          <w:lang w:eastAsia="lt-LT"/>
        </w:rPr>
      </w:pPr>
    </w:p>
    <w:p w14:paraId="7ECF4915" w14:textId="0D974F04" w:rsidR="00BE1FCB" w:rsidRPr="005A3177" w:rsidRDefault="002D2866" w:rsidP="002D2866">
      <w:pPr>
        <w:tabs>
          <w:tab w:val="left" w:pos="567"/>
        </w:tabs>
        <w:spacing w:after="160" w:line="276" w:lineRule="auto"/>
        <w:contextualSpacing/>
        <w:rPr>
          <w:rFonts w:eastAsiaTheme="minorEastAsia"/>
          <w:b/>
          <w:bCs/>
          <w:sz w:val="21"/>
          <w:szCs w:val="21"/>
          <w:lang w:eastAsia="lt-LT"/>
        </w:rPr>
      </w:pPr>
      <w:r>
        <w:rPr>
          <w:rFonts w:eastAsiaTheme="minorEastAsia"/>
          <w:b/>
          <w:bCs/>
          <w:sz w:val="21"/>
          <w:szCs w:val="21"/>
          <w:lang w:eastAsia="lt-LT"/>
        </w:rPr>
        <w:t xml:space="preserve">2. </w:t>
      </w:r>
      <w:r w:rsidR="00BE1FCB" w:rsidRPr="005A3177">
        <w:rPr>
          <w:rFonts w:eastAsiaTheme="minorEastAsia"/>
          <w:b/>
          <w:bCs/>
          <w:sz w:val="21"/>
          <w:szCs w:val="21"/>
          <w:lang w:eastAsia="lt-LT"/>
        </w:rPr>
        <w:t>INFORMACIJA APIE ŪKIO SUBJEKTUS, KURIŲ PAJĖGUMAIS TIEKĖJAS REMIASI, KAD ATITIKTŲ PERKANČIOJO SUBJEKTO KELIAMUS KVALIFIKACIJOS REIKALAVIMUS (</w:t>
      </w:r>
      <w:r w:rsidR="00BE1FCB" w:rsidRPr="005A3177">
        <w:rPr>
          <w:rFonts w:eastAsiaTheme="minorEastAsia"/>
          <w:b/>
          <w:bCs/>
          <w:i/>
          <w:iCs/>
          <w:sz w:val="21"/>
          <w:szCs w:val="21"/>
          <w:lang w:eastAsia="lt-LT"/>
        </w:rPr>
        <w:t xml:space="preserve">nurodomi ir </w:t>
      </w:r>
      <w:proofErr w:type="spellStart"/>
      <w:r w:rsidR="00BE1FCB" w:rsidRPr="005A3177">
        <w:rPr>
          <w:rFonts w:eastAsiaTheme="minorEastAsia"/>
          <w:b/>
          <w:bCs/>
          <w:i/>
          <w:iCs/>
          <w:sz w:val="21"/>
          <w:szCs w:val="21"/>
          <w:lang w:eastAsia="lt-LT"/>
        </w:rPr>
        <w:t>kvazisubtiekėjai</w:t>
      </w:r>
      <w:proofErr w:type="spellEnd"/>
      <w:r w:rsidR="00BE1FCB" w:rsidRPr="005A3177">
        <w:rPr>
          <w:rFonts w:eastAsiaTheme="minorEastAsia"/>
          <w:b/>
          <w:bCs/>
          <w:i/>
          <w:iCs/>
          <w:sz w:val="21"/>
          <w:szCs w:val="21"/>
          <w:lang w:eastAsia="lt-LT"/>
        </w:rPr>
        <w:t xml:space="preserve"> – fiziniai asmenys, kuriuos ketinama įdarbinti pirkimo laimėjimo atveju)</w:t>
      </w:r>
    </w:p>
    <w:p w14:paraId="7133A44F" w14:textId="77777777" w:rsidR="00BE1FCB" w:rsidRPr="005A3177" w:rsidRDefault="00BE1FCB" w:rsidP="00BE1FCB">
      <w:pPr>
        <w:contextualSpacing/>
        <w:jc w:val="center"/>
        <w:rPr>
          <w:rFonts w:eastAsiaTheme="minorEastAsia"/>
          <w:i/>
          <w:iCs/>
          <w:sz w:val="16"/>
          <w:szCs w:val="16"/>
          <w:lang w:eastAsia="lt-LT"/>
        </w:rPr>
      </w:pPr>
      <w:r w:rsidRPr="005A3177">
        <w:rPr>
          <w:rFonts w:eastAsiaTheme="minorEastAsia"/>
          <w:i/>
          <w:iCs/>
          <w:sz w:val="16"/>
          <w:szCs w:val="16"/>
          <w:lang w:eastAsia="lt-LT"/>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BE1FCB" w:rsidRPr="005A3177" w14:paraId="35F7270A" w14:textId="77777777" w:rsidTr="00C4580A">
        <w:tc>
          <w:tcPr>
            <w:tcW w:w="597" w:type="dxa"/>
            <w:shd w:val="clear" w:color="auto" w:fill="DEEAF6" w:themeFill="accent5" w:themeFillTint="33"/>
          </w:tcPr>
          <w:p w14:paraId="65336A4D" w14:textId="77777777" w:rsidR="00BE1FCB" w:rsidRPr="005A3177" w:rsidRDefault="00BE1FCB" w:rsidP="00C4580A">
            <w:pPr>
              <w:jc w:val="left"/>
              <w:rPr>
                <w:rFonts w:eastAsiaTheme="minorEastAsia"/>
                <w:b/>
                <w:bCs/>
                <w:sz w:val="21"/>
                <w:szCs w:val="21"/>
              </w:rPr>
            </w:pPr>
            <w:r w:rsidRPr="005A3177">
              <w:rPr>
                <w:rFonts w:eastAsiaTheme="minorEastAsia"/>
                <w:b/>
                <w:bCs/>
                <w:sz w:val="21"/>
                <w:szCs w:val="21"/>
              </w:rPr>
              <w:t>Eil. Nr.</w:t>
            </w:r>
          </w:p>
        </w:tc>
        <w:tc>
          <w:tcPr>
            <w:tcW w:w="3433" w:type="dxa"/>
            <w:shd w:val="clear" w:color="auto" w:fill="DEEAF6" w:themeFill="accent5" w:themeFillTint="33"/>
          </w:tcPr>
          <w:p w14:paraId="0081F2B4" w14:textId="77777777" w:rsidR="00BE1FCB" w:rsidRPr="005A3177" w:rsidRDefault="00BE1FCB" w:rsidP="00C4580A">
            <w:pPr>
              <w:jc w:val="left"/>
              <w:rPr>
                <w:rFonts w:eastAsiaTheme="minorEastAsia"/>
                <w:b/>
                <w:bCs/>
                <w:sz w:val="21"/>
                <w:szCs w:val="21"/>
              </w:rPr>
            </w:pPr>
            <w:r w:rsidRPr="005A3177">
              <w:rPr>
                <w:rFonts w:eastAsiaTheme="minorEastAsia"/>
                <w:b/>
                <w:bCs/>
                <w:sz w:val="21"/>
                <w:szCs w:val="21"/>
              </w:rPr>
              <w:t>Ūkio subjekto pavadinimas, juridinio asmens kodas, adresas</w:t>
            </w:r>
          </w:p>
        </w:tc>
        <w:tc>
          <w:tcPr>
            <w:tcW w:w="2251" w:type="dxa"/>
            <w:shd w:val="clear" w:color="auto" w:fill="DEEAF6" w:themeFill="accent5" w:themeFillTint="33"/>
          </w:tcPr>
          <w:p w14:paraId="144897FE" w14:textId="77777777" w:rsidR="00BE1FCB" w:rsidRPr="005A3177" w:rsidRDefault="00BE1FCB" w:rsidP="00C4580A">
            <w:pPr>
              <w:jc w:val="left"/>
              <w:rPr>
                <w:rFonts w:eastAsiaTheme="minorEastAsia"/>
                <w:b/>
                <w:bCs/>
                <w:sz w:val="21"/>
                <w:szCs w:val="21"/>
              </w:rPr>
            </w:pPr>
            <w:r w:rsidRPr="005A3177">
              <w:rPr>
                <w:rFonts w:eastAsiaTheme="minorEastAsia"/>
                <w:b/>
                <w:bCs/>
                <w:sz w:val="21"/>
                <w:szCs w:val="21"/>
              </w:rPr>
              <w:t>Nuoroda į skelbimo apie pirkimą punkto sąlygą, kuriai atitikti remiamasi ūkio subjekto pajėgumais</w:t>
            </w:r>
          </w:p>
        </w:tc>
        <w:tc>
          <w:tcPr>
            <w:tcW w:w="3892" w:type="dxa"/>
            <w:shd w:val="clear" w:color="auto" w:fill="DEEAF6" w:themeFill="accent5" w:themeFillTint="33"/>
          </w:tcPr>
          <w:p w14:paraId="3FFBB262" w14:textId="77777777" w:rsidR="00BE1FCB" w:rsidRPr="005A3177" w:rsidRDefault="00BE1FCB" w:rsidP="00C4580A">
            <w:pPr>
              <w:jc w:val="left"/>
              <w:rPr>
                <w:rFonts w:eastAsiaTheme="minorEastAsia"/>
                <w:b/>
                <w:bCs/>
                <w:sz w:val="21"/>
                <w:szCs w:val="21"/>
              </w:rPr>
            </w:pPr>
            <w:r w:rsidRPr="005A3177">
              <w:rPr>
                <w:rFonts w:eastAsiaTheme="minorEastAsia"/>
                <w:b/>
                <w:bCs/>
                <w:sz w:val="21"/>
                <w:szCs w:val="21"/>
              </w:rPr>
              <w:t>Sutarties objekto dalies, perduodamos vykdyti ūkio subjektui, kurio pajėgumais tiekėjas remiasi, aprašymas</w:t>
            </w:r>
          </w:p>
        </w:tc>
      </w:tr>
      <w:tr w:rsidR="00BE1FCB" w:rsidRPr="005A3177" w14:paraId="335EFAEC" w14:textId="77777777" w:rsidTr="00C4580A">
        <w:tc>
          <w:tcPr>
            <w:tcW w:w="597" w:type="dxa"/>
          </w:tcPr>
          <w:p w14:paraId="65A18D16" w14:textId="77777777" w:rsidR="00BE1FCB" w:rsidRPr="005A3177" w:rsidRDefault="00BE1FCB" w:rsidP="00C4580A">
            <w:pPr>
              <w:jc w:val="left"/>
              <w:rPr>
                <w:rFonts w:eastAsiaTheme="minorEastAsia"/>
                <w:sz w:val="21"/>
                <w:szCs w:val="21"/>
              </w:rPr>
            </w:pPr>
            <w:r w:rsidRPr="005A3177">
              <w:rPr>
                <w:rFonts w:eastAsiaTheme="minorEastAsia"/>
                <w:sz w:val="21"/>
                <w:szCs w:val="21"/>
              </w:rPr>
              <w:t>1.</w:t>
            </w:r>
          </w:p>
        </w:tc>
        <w:tc>
          <w:tcPr>
            <w:tcW w:w="3433" w:type="dxa"/>
          </w:tcPr>
          <w:p w14:paraId="01AE78C3" w14:textId="77777777" w:rsidR="00BE1FCB" w:rsidRPr="005A3177" w:rsidRDefault="00BE1FCB" w:rsidP="00C4580A">
            <w:pPr>
              <w:jc w:val="left"/>
              <w:rPr>
                <w:rFonts w:eastAsiaTheme="minorEastAsia"/>
                <w:sz w:val="21"/>
                <w:szCs w:val="21"/>
              </w:rPr>
            </w:pPr>
          </w:p>
        </w:tc>
        <w:tc>
          <w:tcPr>
            <w:tcW w:w="2251" w:type="dxa"/>
          </w:tcPr>
          <w:p w14:paraId="1D5B764E" w14:textId="77777777" w:rsidR="00BE1FCB" w:rsidRPr="005A3177" w:rsidRDefault="00BE1FCB" w:rsidP="00C4580A">
            <w:pPr>
              <w:jc w:val="left"/>
              <w:rPr>
                <w:rFonts w:eastAsiaTheme="minorEastAsia"/>
                <w:sz w:val="21"/>
                <w:szCs w:val="21"/>
              </w:rPr>
            </w:pPr>
          </w:p>
        </w:tc>
        <w:tc>
          <w:tcPr>
            <w:tcW w:w="3892" w:type="dxa"/>
          </w:tcPr>
          <w:p w14:paraId="58D66148" w14:textId="77777777" w:rsidR="00BE1FCB" w:rsidRPr="005A3177" w:rsidRDefault="00BE1FCB" w:rsidP="00C4580A">
            <w:pPr>
              <w:jc w:val="left"/>
              <w:rPr>
                <w:rFonts w:eastAsiaTheme="minorEastAsia"/>
                <w:sz w:val="21"/>
                <w:szCs w:val="21"/>
              </w:rPr>
            </w:pPr>
          </w:p>
        </w:tc>
      </w:tr>
      <w:tr w:rsidR="00BE1FCB" w:rsidRPr="005A3177" w14:paraId="1FF5F2B6" w14:textId="77777777" w:rsidTr="00C4580A">
        <w:tc>
          <w:tcPr>
            <w:tcW w:w="597" w:type="dxa"/>
          </w:tcPr>
          <w:p w14:paraId="5DCCFB8F" w14:textId="77777777" w:rsidR="00BE1FCB" w:rsidRPr="005A3177" w:rsidRDefault="00BE1FCB" w:rsidP="00C4580A">
            <w:pPr>
              <w:jc w:val="left"/>
              <w:rPr>
                <w:rFonts w:eastAsiaTheme="minorEastAsia"/>
                <w:sz w:val="21"/>
                <w:szCs w:val="21"/>
              </w:rPr>
            </w:pPr>
            <w:r w:rsidRPr="005A3177">
              <w:rPr>
                <w:rFonts w:eastAsiaTheme="minorEastAsia"/>
                <w:sz w:val="21"/>
                <w:szCs w:val="21"/>
              </w:rPr>
              <w:t>...</w:t>
            </w:r>
          </w:p>
        </w:tc>
        <w:tc>
          <w:tcPr>
            <w:tcW w:w="3433" w:type="dxa"/>
          </w:tcPr>
          <w:p w14:paraId="1BDB9643" w14:textId="77777777" w:rsidR="00BE1FCB" w:rsidRPr="005A3177" w:rsidRDefault="00BE1FCB" w:rsidP="00C4580A">
            <w:pPr>
              <w:jc w:val="left"/>
              <w:rPr>
                <w:rFonts w:eastAsiaTheme="minorEastAsia"/>
                <w:sz w:val="21"/>
                <w:szCs w:val="21"/>
              </w:rPr>
            </w:pPr>
          </w:p>
        </w:tc>
        <w:tc>
          <w:tcPr>
            <w:tcW w:w="2251" w:type="dxa"/>
          </w:tcPr>
          <w:p w14:paraId="52203EBD" w14:textId="77777777" w:rsidR="00BE1FCB" w:rsidRPr="005A3177" w:rsidRDefault="00BE1FCB" w:rsidP="00C4580A">
            <w:pPr>
              <w:jc w:val="left"/>
              <w:rPr>
                <w:rFonts w:eastAsiaTheme="minorEastAsia"/>
                <w:sz w:val="21"/>
                <w:szCs w:val="21"/>
              </w:rPr>
            </w:pPr>
          </w:p>
        </w:tc>
        <w:tc>
          <w:tcPr>
            <w:tcW w:w="3892" w:type="dxa"/>
          </w:tcPr>
          <w:p w14:paraId="3A13AD8E" w14:textId="77777777" w:rsidR="00BE1FCB" w:rsidRPr="005A3177" w:rsidRDefault="00BE1FCB" w:rsidP="00C4580A">
            <w:pPr>
              <w:jc w:val="left"/>
              <w:rPr>
                <w:rFonts w:eastAsiaTheme="minorEastAsia"/>
                <w:sz w:val="21"/>
                <w:szCs w:val="21"/>
              </w:rPr>
            </w:pPr>
          </w:p>
        </w:tc>
      </w:tr>
    </w:tbl>
    <w:p w14:paraId="396CE697" w14:textId="77777777" w:rsidR="00BE1FCB" w:rsidRPr="00821FDF" w:rsidRDefault="00BE1FCB" w:rsidP="00BE1FCB">
      <w:pPr>
        <w:tabs>
          <w:tab w:val="left" w:pos="567"/>
        </w:tabs>
        <w:spacing w:after="160" w:line="276" w:lineRule="auto"/>
        <w:ind w:left="1080"/>
        <w:contextualSpacing/>
        <w:rPr>
          <w:rFonts w:eastAsia="Calibri"/>
          <w:b/>
          <w:bCs/>
          <w:color w:val="000000" w:themeColor="text1"/>
          <w:sz w:val="21"/>
          <w:szCs w:val="21"/>
          <w:lang w:eastAsia="lt-LT"/>
        </w:rPr>
      </w:pPr>
    </w:p>
    <w:p w14:paraId="21D70AB8" w14:textId="6AF845B4" w:rsidR="00BE1FCB" w:rsidRPr="005A3177" w:rsidRDefault="00B06FC0" w:rsidP="00B06FC0">
      <w:pPr>
        <w:tabs>
          <w:tab w:val="left" w:pos="567"/>
        </w:tabs>
        <w:spacing w:after="160" w:line="276" w:lineRule="auto"/>
        <w:ind w:left="360"/>
        <w:contextualSpacing/>
        <w:jc w:val="center"/>
        <w:rPr>
          <w:rFonts w:eastAsia="Calibri"/>
          <w:b/>
          <w:bCs/>
          <w:color w:val="000000" w:themeColor="text1"/>
          <w:sz w:val="21"/>
          <w:szCs w:val="21"/>
          <w:lang w:eastAsia="lt-LT"/>
        </w:rPr>
      </w:pPr>
      <w:r>
        <w:rPr>
          <w:rFonts w:eastAsiaTheme="minorEastAsia"/>
          <w:b/>
          <w:bCs/>
          <w:sz w:val="21"/>
          <w:szCs w:val="21"/>
          <w:lang w:eastAsia="lt-LT"/>
        </w:rPr>
        <w:t>3. 4.</w:t>
      </w:r>
      <w:r w:rsidR="00BE1FCB" w:rsidRPr="005A3177">
        <w:rPr>
          <w:rFonts w:eastAsiaTheme="minorEastAsia"/>
          <w:b/>
          <w:bCs/>
          <w:sz w:val="21"/>
          <w:szCs w:val="21"/>
          <w:lang w:eastAsia="lt-LT"/>
        </w:rPr>
        <w:t>INFORMACIJA APIE ŽINOMUS SUBTIEKĖJUS IR JIEMS PERDUODAMA VYKDYTI SUTARTIES DALIS</w:t>
      </w:r>
    </w:p>
    <w:p w14:paraId="51C302D8" w14:textId="77777777" w:rsidR="00BE1FCB" w:rsidRPr="005A3177" w:rsidRDefault="00BE1FCB" w:rsidP="00BE1FCB">
      <w:pPr>
        <w:ind w:left="567"/>
        <w:contextualSpacing/>
        <w:jc w:val="center"/>
        <w:rPr>
          <w:rFonts w:eastAsia="Calibri"/>
          <w:i/>
          <w:iCs/>
          <w:color w:val="000000" w:themeColor="text1"/>
          <w:sz w:val="16"/>
          <w:szCs w:val="16"/>
          <w:lang w:eastAsia="lt-LT"/>
        </w:rPr>
      </w:pPr>
      <w:r w:rsidRPr="005A3177">
        <w:rPr>
          <w:rFonts w:eastAsia="Calibri"/>
          <w:i/>
          <w:iCs/>
          <w:color w:val="000000" w:themeColor="text1"/>
          <w:sz w:val="16"/>
          <w:szCs w:val="16"/>
          <w:lang w:eastAsia="lt-LT"/>
        </w:rPr>
        <w:lastRenderedPageBreak/>
        <w:t>(pildoma, jei tiekėjas pasitelkia subtiekėjus)</w:t>
      </w:r>
    </w:p>
    <w:tbl>
      <w:tblPr>
        <w:tblStyle w:val="TableGrid33"/>
        <w:tblW w:w="9923" w:type="dxa"/>
        <w:tblInd w:w="-5" w:type="dxa"/>
        <w:tblLook w:val="04A0" w:firstRow="1" w:lastRow="0" w:firstColumn="1" w:lastColumn="0" w:noHBand="0" w:noVBand="1"/>
      </w:tblPr>
      <w:tblGrid>
        <w:gridCol w:w="526"/>
        <w:gridCol w:w="4042"/>
        <w:gridCol w:w="5355"/>
      </w:tblGrid>
      <w:tr w:rsidR="00BE1FCB" w:rsidRPr="005A3177" w14:paraId="5996C844" w14:textId="77777777" w:rsidTr="00B06FC0">
        <w:tc>
          <w:tcPr>
            <w:tcW w:w="489" w:type="dxa"/>
            <w:shd w:val="clear" w:color="auto" w:fill="DEEAF6" w:themeFill="accent5" w:themeFillTint="33"/>
          </w:tcPr>
          <w:p w14:paraId="4150F5AE" w14:textId="77777777" w:rsidR="00BE1FCB" w:rsidRPr="005A3177" w:rsidRDefault="00BE1FCB" w:rsidP="00C4580A">
            <w:pPr>
              <w:jc w:val="left"/>
              <w:rPr>
                <w:rFonts w:eastAsiaTheme="minorEastAsia"/>
                <w:b/>
                <w:bCs/>
                <w:sz w:val="21"/>
                <w:szCs w:val="21"/>
              </w:rPr>
            </w:pPr>
            <w:r w:rsidRPr="005A3177">
              <w:rPr>
                <w:rFonts w:eastAsiaTheme="minorEastAsia"/>
                <w:b/>
                <w:bCs/>
                <w:sz w:val="21"/>
                <w:szCs w:val="21"/>
              </w:rPr>
              <w:t>Eil. Nr.</w:t>
            </w:r>
          </w:p>
        </w:tc>
        <w:tc>
          <w:tcPr>
            <w:tcW w:w="4057" w:type="dxa"/>
            <w:shd w:val="clear" w:color="auto" w:fill="DEEAF6" w:themeFill="accent5" w:themeFillTint="33"/>
          </w:tcPr>
          <w:p w14:paraId="59EDEC8D" w14:textId="77777777" w:rsidR="00BE1FCB" w:rsidRPr="005A3177" w:rsidRDefault="00BE1FCB" w:rsidP="00C4580A">
            <w:pPr>
              <w:jc w:val="left"/>
              <w:rPr>
                <w:rFonts w:eastAsiaTheme="minorEastAsia"/>
                <w:b/>
                <w:bCs/>
                <w:sz w:val="21"/>
                <w:szCs w:val="21"/>
              </w:rPr>
            </w:pPr>
            <w:r w:rsidRPr="005A3177">
              <w:rPr>
                <w:rFonts w:eastAsiaTheme="minorEastAsia"/>
                <w:b/>
                <w:bCs/>
                <w:sz w:val="21"/>
                <w:szCs w:val="21"/>
              </w:rPr>
              <w:t>Subtiekėjo pavadinimas, juridinio asmens kodas, adresas</w:t>
            </w:r>
          </w:p>
        </w:tc>
        <w:tc>
          <w:tcPr>
            <w:tcW w:w="5377" w:type="dxa"/>
            <w:shd w:val="clear" w:color="auto" w:fill="DEEAF6" w:themeFill="accent5" w:themeFillTint="33"/>
          </w:tcPr>
          <w:p w14:paraId="1798BCFC" w14:textId="77777777" w:rsidR="00BE1FCB" w:rsidRPr="005A3177" w:rsidRDefault="00BE1FCB" w:rsidP="00C4580A">
            <w:pPr>
              <w:jc w:val="left"/>
              <w:rPr>
                <w:rFonts w:eastAsiaTheme="minorEastAsia"/>
                <w:b/>
                <w:bCs/>
                <w:sz w:val="21"/>
                <w:szCs w:val="21"/>
              </w:rPr>
            </w:pPr>
            <w:r w:rsidRPr="005A3177">
              <w:rPr>
                <w:rFonts w:eastAsiaTheme="minorEastAsia"/>
                <w:b/>
                <w:bCs/>
                <w:sz w:val="21"/>
                <w:szCs w:val="21"/>
              </w:rPr>
              <w:t>Sutarties objekto dalies, perduodamos vykdyti subtiekėjui, aprašymas</w:t>
            </w:r>
          </w:p>
        </w:tc>
      </w:tr>
      <w:tr w:rsidR="00BE1FCB" w:rsidRPr="005A3177" w14:paraId="309BD46D" w14:textId="77777777" w:rsidTr="00B06FC0">
        <w:tc>
          <w:tcPr>
            <w:tcW w:w="489" w:type="dxa"/>
          </w:tcPr>
          <w:p w14:paraId="088DC5CD" w14:textId="77777777" w:rsidR="00BE1FCB" w:rsidRPr="005A3177" w:rsidRDefault="00BE1FCB" w:rsidP="00C4580A">
            <w:pPr>
              <w:jc w:val="left"/>
              <w:rPr>
                <w:rFonts w:eastAsiaTheme="minorEastAsia"/>
                <w:sz w:val="21"/>
                <w:szCs w:val="21"/>
              </w:rPr>
            </w:pPr>
            <w:r w:rsidRPr="005A3177">
              <w:rPr>
                <w:rFonts w:eastAsiaTheme="minorEastAsia"/>
                <w:sz w:val="21"/>
                <w:szCs w:val="21"/>
              </w:rPr>
              <w:t>1.</w:t>
            </w:r>
          </w:p>
        </w:tc>
        <w:tc>
          <w:tcPr>
            <w:tcW w:w="4057" w:type="dxa"/>
          </w:tcPr>
          <w:p w14:paraId="41EA0EEE" w14:textId="77777777" w:rsidR="00BE1FCB" w:rsidRPr="005A3177" w:rsidRDefault="00BE1FCB" w:rsidP="00C4580A">
            <w:pPr>
              <w:jc w:val="left"/>
              <w:rPr>
                <w:rFonts w:eastAsiaTheme="minorEastAsia"/>
                <w:sz w:val="21"/>
                <w:szCs w:val="21"/>
              </w:rPr>
            </w:pPr>
          </w:p>
        </w:tc>
        <w:tc>
          <w:tcPr>
            <w:tcW w:w="5377" w:type="dxa"/>
          </w:tcPr>
          <w:p w14:paraId="4B4BA8E9" w14:textId="77777777" w:rsidR="00BE1FCB" w:rsidRPr="005A3177" w:rsidRDefault="00BE1FCB" w:rsidP="00C4580A">
            <w:pPr>
              <w:jc w:val="left"/>
              <w:rPr>
                <w:rFonts w:eastAsiaTheme="minorEastAsia"/>
                <w:sz w:val="21"/>
                <w:szCs w:val="21"/>
              </w:rPr>
            </w:pPr>
          </w:p>
        </w:tc>
      </w:tr>
      <w:tr w:rsidR="00BE1FCB" w:rsidRPr="005A3177" w14:paraId="2AE5510C" w14:textId="77777777" w:rsidTr="00B06FC0">
        <w:tc>
          <w:tcPr>
            <w:tcW w:w="489" w:type="dxa"/>
          </w:tcPr>
          <w:p w14:paraId="65313502" w14:textId="77777777" w:rsidR="00BE1FCB" w:rsidRPr="005A3177" w:rsidRDefault="00BE1FCB" w:rsidP="00C4580A">
            <w:pPr>
              <w:jc w:val="left"/>
              <w:rPr>
                <w:rFonts w:eastAsiaTheme="minorEastAsia"/>
                <w:sz w:val="21"/>
                <w:szCs w:val="21"/>
              </w:rPr>
            </w:pPr>
            <w:r w:rsidRPr="005A3177">
              <w:rPr>
                <w:rFonts w:eastAsiaTheme="minorEastAsia"/>
                <w:sz w:val="21"/>
                <w:szCs w:val="21"/>
              </w:rPr>
              <w:t>...</w:t>
            </w:r>
          </w:p>
        </w:tc>
        <w:tc>
          <w:tcPr>
            <w:tcW w:w="4057" w:type="dxa"/>
          </w:tcPr>
          <w:p w14:paraId="2BCB7EA5" w14:textId="77777777" w:rsidR="00BE1FCB" w:rsidRPr="005A3177" w:rsidRDefault="00BE1FCB" w:rsidP="00C4580A">
            <w:pPr>
              <w:jc w:val="left"/>
              <w:rPr>
                <w:rFonts w:eastAsiaTheme="minorEastAsia"/>
                <w:sz w:val="21"/>
                <w:szCs w:val="21"/>
              </w:rPr>
            </w:pPr>
          </w:p>
        </w:tc>
        <w:tc>
          <w:tcPr>
            <w:tcW w:w="5377" w:type="dxa"/>
          </w:tcPr>
          <w:p w14:paraId="38C64F84" w14:textId="77777777" w:rsidR="00BE1FCB" w:rsidRPr="005A3177" w:rsidRDefault="00BE1FCB" w:rsidP="00C4580A">
            <w:pPr>
              <w:jc w:val="left"/>
              <w:rPr>
                <w:rFonts w:eastAsiaTheme="minorEastAsia"/>
                <w:sz w:val="21"/>
                <w:szCs w:val="21"/>
              </w:rPr>
            </w:pPr>
          </w:p>
        </w:tc>
      </w:tr>
      <w:tr w:rsidR="00BE1FCB" w:rsidRPr="005A3177" w14:paraId="262224FB" w14:textId="77777777" w:rsidTr="00B06FC0">
        <w:tc>
          <w:tcPr>
            <w:tcW w:w="489" w:type="dxa"/>
          </w:tcPr>
          <w:p w14:paraId="3A6307E3" w14:textId="77777777" w:rsidR="00BE1FCB" w:rsidRPr="005A3177" w:rsidRDefault="00BE1FCB" w:rsidP="00C4580A">
            <w:pPr>
              <w:jc w:val="left"/>
              <w:rPr>
                <w:rFonts w:eastAsiaTheme="minorEastAsia"/>
                <w:sz w:val="21"/>
                <w:szCs w:val="21"/>
              </w:rPr>
            </w:pPr>
          </w:p>
        </w:tc>
        <w:tc>
          <w:tcPr>
            <w:tcW w:w="4057" w:type="dxa"/>
          </w:tcPr>
          <w:p w14:paraId="043250BB" w14:textId="77777777" w:rsidR="00BE1FCB" w:rsidRPr="005A3177" w:rsidRDefault="00BE1FCB" w:rsidP="00C4580A">
            <w:pPr>
              <w:jc w:val="left"/>
              <w:rPr>
                <w:rFonts w:eastAsiaTheme="minorEastAsia"/>
                <w:sz w:val="21"/>
                <w:szCs w:val="21"/>
              </w:rPr>
            </w:pPr>
          </w:p>
        </w:tc>
        <w:tc>
          <w:tcPr>
            <w:tcW w:w="5377" w:type="dxa"/>
          </w:tcPr>
          <w:p w14:paraId="194FD16E" w14:textId="77777777" w:rsidR="00BE1FCB" w:rsidRPr="005A3177" w:rsidRDefault="00BE1FCB" w:rsidP="00C4580A">
            <w:pPr>
              <w:jc w:val="left"/>
              <w:rPr>
                <w:rFonts w:eastAsiaTheme="minorEastAsia"/>
                <w:sz w:val="21"/>
                <w:szCs w:val="21"/>
              </w:rPr>
            </w:pPr>
          </w:p>
        </w:tc>
      </w:tr>
    </w:tbl>
    <w:p w14:paraId="06F1779F" w14:textId="77777777" w:rsidR="00BE1FCB" w:rsidRPr="005A3177" w:rsidRDefault="00BE1FCB" w:rsidP="00BE1FCB">
      <w:pPr>
        <w:jc w:val="center"/>
        <w:rPr>
          <w:rFonts w:eastAsiaTheme="minorEastAsia"/>
          <w:lang w:eastAsia="lt-LT"/>
        </w:rPr>
      </w:pPr>
    </w:p>
    <w:p w14:paraId="7886B858" w14:textId="2C8C08C5" w:rsidR="00BE1FCB" w:rsidRPr="005A3177" w:rsidRDefault="00B06FC0" w:rsidP="00B06FC0">
      <w:pPr>
        <w:spacing w:after="160" w:line="276" w:lineRule="auto"/>
        <w:ind w:left="1647"/>
        <w:contextualSpacing/>
        <w:rPr>
          <w:rFonts w:eastAsiaTheme="minorEastAsia"/>
          <w:b/>
          <w:bCs/>
          <w:sz w:val="21"/>
          <w:szCs w:val="21"/>
          <w:lang w:eastAsia="lt-LT"/>
        </w:rPr>
      </w:pPr>
      <w:r>
        <w:rPr>
          <w:rFonts w:eastAsiaTheme="minorEastAsia"/>
          <w:b/>
          <w:bCs/>
          <w:sz w:val="21"/>
          <w:szCs w:val="21"/>
          <w:lang w:eastAsia="lt-LT"/>
        </w:rPr>
        <w:t xml:space="preserve">4. </w:t>
      </w:r>
      <w:r w:rsidR="00BE1FCB" w:rsidRPr="005A3177">
        <w:rPr>
          <w:rFonts w:eastAsiaTheme="minorEastAsia"/>
          <w:b/>
          <w:bCs/>
          <w:sz w:val="21"/>
          <w:szCs w:val="21"/>
          <w:lang w:eastAsia="lt-LT"/>
        </w:rPr>
        <w:t>SIŪLOMŲ PASLAUGŲ 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3966"/>
        <w:gridCol w:w="1276"/>
        <w:gridCol w:w="1559"/>
        <w:gridCol w:w="999"/>
        <w:gridCol w:w="1597"/>
      </w:tblGrid>
      <w:tr w:rsidR="00BE1FCB" w:rsidRPr="005A3177" w14:paraId="13264B60" w14:textId="77777777" w:rsidTr="00C4580A">
        <w:trPr>
          <w:tblHeader/>
        </w:trPr>
        <w:tc>
          <w:tcPr>
            <w:tcW w:w="565" w:type="dxa"/>
            <w:shd w:val="clear" w:color="auto" w:fill="DEEAF6" w:themeFill="accent5" w:themeFillTint="33"/>
            <w:vAlign w:val="center"/>
          </w:tcPr>
          <w:p w14:paraId="635B00E7" w14:textId="77777777" w:rsidR="00BE1FCB" w:rsidRPr="005A3177" w:rsidRDefault="00BE1FCB" w:rsidP="00C4580A">
            <w:pPr>
              <w:jc w:val="left"/>
              <w:rPr>
                <w:rFonts w:eastAsiaTheme="minorEastAsia"/>
                <w:b/>
                <w:sz w:val="21"/>
                <w:szCs w:val="21"/>
                <w:lang w:eastAsia="lt-LT"/>
              </w:rPr>
            </w:pPr>
            <w:r w:rsidRPr="005A3177">
              <w:rPr>
                <w:rFonts w:eastAsiaTheme="minorEastAsia"/>
                <w:b/>
                <w:sz w:val="21"/>
                <w:szCs w:val="21"/>
                <w:lang w:eastAsia="lt-LT"/>
              </w:rPr>
              <w:t>Eil. Nr.</w:t>
            </w:r>
          </w:p>
        </w:tc>
        <w:tc>
          <w:tcPr>
            <w:tcW w:w="3966" w:type="dxa"/>
            <w:shd w:val="clear" w:color="auto" w:fill="DEEAF6" w:themeFill="accent5" w:themeFillTint="33"/>
            <w:vAlign w:val="center"/>
          </w:tcPr>
          <w:p w14:paraId="353E7E5A" w14:textId="77777777" w:rsidR="00BE1FCB" w:rsidRPr="005A3177" w:rsidRDefault="00BE1FCB" w:rsidP="00C4580A">
            <w:pPr>
              <w:jc w:val="center"/>
              <w:rPr>
                <w:rFonts w:eastAsiaTheme="minorEastAsia"/>
                <w:b/>
                <w:sz w:val="21"/>
                <w:szCs w:val="21"/>
                <w:lang w:eastAsia="lt-LT"/>
              </w:rPr>
            </w:pPr>
            <w:r w:rsidRPr="005A3177">
              <w:rPr>
                <w:rFonts w:eastAsiaTheme="minorEastAsia"/>
                <w:b/>
                <w:iCs/>
                <w:sz w:val="21"/>
                <w:szCs w:val="21"/>
                <w:lang w:eastAsia="lt-LT"/>
              </w:rPr>
              <w:t>Pirkimo objekto dalis</w:t>
            </w:r>
          </w:p>
        </w:tc>
        <w:tc>
          <w:tcPr>
            <w:tcW w:w="1276" w:type="dxa"/>
            <w:shd w:val="clear" w:color="auto" w:fill="DEEAF6" w:themeFill="accent5" w:themeFillTint="33"/>
          </w:tcPr>
          <w:p w14:paraId="398213C5" w14:textId="77777777" w:rsidR="00BE1FCB" w:rsidRPr="005A3177" w:rsidRDefault="00BE1FCB" w:rsidP="00C4580A">
            <w:pPr>
              <w:spacing w:before="120" w:after="120"/>
              <w:jc w:val="center"/>
              <w:rPr>
                <w:rFonts w:eastAsiaTheme="minorEastAsia"/>
                <w:b/>
                <w:sz w:val="21"/>
                <w:szCs w:val="21"/>
                <w:lang w:eastAsia="lt-LT"/>
              </w:rPr>
            </w:pPr>
            <w:r w:rsidRPr="005A3177">
              <w:rPr>
                <w:rFonts w:eastAsiaTheme="minorEastAsia"/>
                <w:b/>
                <w:sz w:val="21"/>
                <w:szCs w:val="21"/>
                <w:lang w:eastAsia="lt-LT"/>
              </w:rPr>
              <w:t>Mato vnt.</w:t>
            </w:r>
          </w:p>
        </w:tc>
        <w:tc>
          <w:tcPr>
            <w:tcW w:w="1559" w:type="dxa"/>
            <w:shd w:val="clear" w:color="auto" w:fill="DEEAF6" w:themeFill="accent5" w:themeFillTint="33"/>
          </w:tcPr>
          <w:p w14:paraId="4E3D3492" w14:textId="77777777" w:rsidR="00BE1FCB" w:rsidRPr="005A3177" w:rsidRDefault="00BE1FCB" w:rsidP="00C4580A">
            <w:pPr>
              <w:spacing w:before="120" w:after="120"/>
              <w:jc w:val="center"/>
              <w:rPr>
                <w:rFonts w:eastAsiaTheme="minorEastAsia"/>
                <w:b/>
                <w:sz w:val="21"/>
                <w:szCs w:val="21"/>
                <w:lang w:eastAsia="lt-LT"/>
              </w:rPr>
            </w:pPr>
            <w:r w:rsidRPr="005A3177">
              <w:rPr>
                <w:rFonts w:eastAsiaTheme="minorEastAsia"/>
                <w:b/>
                <w:sz w:val="21"/>
                <w:szCs w:val="21"/>
                <w:lang w:eastAsia="lt-LT"/>
              </w:rPr>
              <w:t>Kiekis (paslaugų, nurodytų eilutėje Nr. 2 atveju – kiekis preliminarus)</w:t>
            </w:r>
          </w:p>
        </w:tc>
        <w:tc>
          <w:tcPr>
            <w:tcW w:w="999" w:type="dxa"/>
            <w:shd w:val="clear" w:color="auto" w:fill="DEEAF6" w:themeFill="accent5" w:themeFillTint="33"/>
            <w:vAlign w:val="center"/>
          </w:tcPr>
          <w:p w14:paraId="1D16B43C" w14:textId="77777777" w:rsidR="00BE1FCB" w:rsidRPr="005A3177" w:rsidRDefault="00BE1FCB" w:rsidP="00C4580A">
            <w:pPr>
              <w:jc w:val="center"/>
              <w:rPr>
                <w:rFonts w:eastAsiaTheme="minorEastAsia"/>
                <w:b/>
                <w:sz w:val="21"/>
                <w:szCs w:val="21"/>
                <w:lang w:eastAsia="lt-LT"/>
              </w:rPr>
            </w:pPr>
            <w:r w:rsidRPr="005A3177">
              <w:rPr>
                <w:rFonts w:eastAsiaTheme="minorEastAsia"/>
                <w:b/>
                <w:sz w:val="21"/>
                <w:szCs w:val="21"/>
                <w:lang w:eastAsia="lt-LT"/>
              </w:rPr>
              <w:t>Įkainis</w:t>
            </w:r>
          </w:p>
        </w:tc>
        <w:tc>
          <w:tcPr>
            <w:tcW w:w="1597" w:type="dxa"/>
            <w:shd w:val="clear" w:color="auto" w:fill="DEEAF6" w:themeFill="accent5" w:themeFillTint="33"/>
          </w:tcPr>
          <w:p w14:paraId="0B0D2A8E" w14:textId="77777777" w:rsidR="00BE1FCB" w:rsidRPr="005A3177" w:rsidRDefault="00BE1FCB" w:rsidP="00C4580A">
            <w:pPr>
              <w:jc w:val="center"/>
              <w:rPr>
                <w:rFonts w:eastAsiaTheme="minorEastAsia"/>
                <w:b/>
                <w:sz w:val="21"/>
                <w:szCs w:val="21"/>
                <w:lang w:eastAsia="lt-LT"/>
              </w:rPr>
            </w:pPr>
            <w:r w:rsidRPr="005A3177">
              <w:rPr>
                <w:rFonts w:eastAsiaTheme="minorEastAsia"/>
                <w:b/>
                <w:sz w:val="21"/>
                <w:szCs w:val="21"/>
                <w:lang w:eastAsia="lt-LT"/>
              </w:rPr>
              <w:t>Kaina EUR</w:t>
            </w:r>
            <w:r w:rsidRPr="005A3177">
              <w:rPr>
                <w:rFonts w:eastAsiaTheme="minorEastAsia"/>
                <w:b/>
                <w:color w:val="FF0000"/>
                <w:sz w:val="21"/>
                <w:szCs w:val="21"/>
                <w:lang w:eastAsia="lt-LT"/>
              </w:rPr>
              <w:t xml:space="preserve"> </w:t>
            </w:r>
            <w:r w:rsidRPr="005A3177">
              <w:rPr>
                <w:rFonts w:eastAsiaTheme="minorEastAsia"/>
                <w:b/>
                <w:sz w:val="21"/>
                <w:szCs w:val="21"/>
                <w:lang w:eastAsia="lt-LT"/>
              </w:rPr>
              <w:t>be PVM</w:t>
            </w:r>
          </w:p>
        </w:tc>
      </w:tr>
      <w:tr w:rsidR="00BE1FCB" w:rsidRPr="005A3177" w14:paraId="519D2408" w14:textId="77777777" w:rsidTr="00C4580A">
        <w:tc>
          <w:tcPr>
            <w:tcW w:w="565" w:type="dxa"/>
          </w:tcPr>
          <w:p w14:paraId="3F2667C9" w14:textId="77777777" w:rsidR="00BE1FCB" w:rsidRPr="005A3177" w:rsidRDefault="00BE1FCB" w:rsidP="00C4580A">
            <w:pPr>
              <w:jc w:val="left"/>
              <w:rPr>
                <w:rFonts w:eastAsiaTheme="minorEastAsia"/>
                <w:bCs/>
                <w:sz w:val="21"/>
                <w:szCs w:val="21"/>
                <w:lang w:eastAsia="lt-LT"/>
              </w:rPr>
            </w:pPr>
            <w:r w:rsidRPr="005A3177">
              <w:rPr>
                <w:rFonts w:eastAsiaTheme="minorEastAsia"/>
                <w:bCs/>
                <w:sz w:val="21"/>
                <w:szCs w:val="21"/>
                <w:lang w:eastAsia="lt-LT"/>
              </w:rPr>
              <w:t>1.</w:t>
            </w:r>
          </w:p>
        </w:tc>
        <w:tc>
          <w:tcPr>
            <w:tcW w:w="3966" w:type="dxa"/>
          </w:tcPr>
          <w:p w14:paraId="3F684F8E" w14:textId="0036BC2E" w:rsidR="00BE1FCB" w:rsidRPr="005A3177" w:rsidRDefault="00E202D6" w:rsidP="00C4580A">
            <w:pPr>
              <w:rPr>
                <w:rFonts w:eastAsiaTheme="minorEastAsia"/>
                <w:sz w:val="21"/>
                <w:szCs w:val="21"/>
                <w:lang w:eastAsia="lt-LT"/>
              </w:rPr>
            </w:pPr>
            <w:r>
              <w:rPr>
                <w:rFonts w:eastAsia="Calibri"/>
                <w:sz w:val="21"/>
                <w:szCs w:val="21"/>
                <w:lang w:eastAsia="lt-LT"/>
              </w:rPr>
              <w:t>Onuškio</w:t>
            </w:r>
            <w:r w:rsidR="00BE1FCB">
              <w:rPr>
                <w:rFonts w:eastAsia="Calibri"/>
                <w:sz w:val="21"/>
                <w:szCs w:val="21"/>
                <w:lang w:eastAsia="lt-LT"/>
              </w:rPr>
              <w:t xml:space="preserve"> v</w:t>
            </w:r>
            <w:r w:rsidR="00BE1FCB" w:rsidRPr="005A3177">
              <w:rPr>
                <w:rFonts w:eastAsia="Calibri"/>
                <w:sz w:val="21"/>
                <w:szCs w:val="21"/>
                <w:lang w:eastAsia="lt-LT"/>
              </w:rPr>
              <w:t xml:space="preserve">andentiekio ir nuotekų tinklų </w:t>
            </w:r>
            <w:r w:rsidR="00BE1FCB">
              <w:rPr>
                <w:rFonts w:eastAsia="Calibri"/>
                <w:sz w:val="21"/>
                <w:szCs w:val="21"/>
                <w:lang w:eastAsia="lt-LT"/>
              </w:rPr>
              <w:t>te</w:t>
            </w:r>
            <w:r w:rsidR="00BE1FCB" w:rsidRPr="005A3177">
              <w:rPr>
                <w:rFonts w:eastAsia="Calibri"/>
                <w:sz w:val="21"/>
                <w:szCs w:val="21"/>
                <w:lang w:eastAsia="lt-LT"/>
              </w:rPr>
              <w:t>chninio projekto parengimo paslaugos</w:t>
            </w:r>
          </w:p>
        </w:tc>
        <w:tc>
          <w:tcPr>
            <w:tcW w:w="1276" w:type="dxa"/>
          </w:tcPr>
          <w:p w14:paraId="1FC0C3A5" w14:textId="77777777" w:rsidR="00BE1FCB" w:rsidRPr="005A3177" w:rsidRDefault="00BE1FCB" w:rsidP="00C4580A">
            <w:pPr>
              <w:spacing w:before="120" w:after="120"/>
              <w:jc w:val="center"/>
              <w:rPr>
                <w:rFonts w:eastAsiaTheme="minorEastAsia"/>
                <w:sz w:val="21"/>
                <w:szCs w:val="21"/>
                <w:lang w:eastAsia="lt-LT"/>
              </w:rPr>
            </w:pPr>
            <w:r w:rsidRPr="005A3177">
              <w:rPr>
                <w:rFonts w:eastAsiaTheme="minorEastAsia"/>
                <w:sz w:val="21"/>
                <w:szCs w:val="21"/>
                <w:lang w:eastAsia="lt-LT"/>
              </w:rPr>
              <w:t>Komplektas</w:t>
            </w:r>
          </w:p>
        </w:tc>
        <w:tc>
          <w:tcPr>
            <w:tcW w:w="1559" w:type="dxa"/>
          </w:tcPr>
          <w:p w14:paraId="411E483D" w14:textId="77777777" w:rsidR="00BE1FCB" w:rsidRPr="005A3177" w:rsidRDefault="00BE1FCB" w:rsidP="00C4580A">
            <w:pPr>
              <w:spacing w:before="120" w:after="120"/>
              <w:jc w:val="center"/>
              <w:rPr>
                <w:rFonts w:eastAsiaTheme="minorEastAsia"/>
                <w:sz w:val="21"/>
                <w:szCs w:val="21"/>
                <w:lang w:eastAsia="lt-LT"/>
              </w:rPr>
            </w:pPr>
            <w:r w:rsidRPr="005A3177">
              <w:rPr>
                <w:rFonts w:eastAsiaTheme="minorEastAsia"/>
                <w:sz w:val="21"/>
                <w:szCs w:val="21"/>
                <w:lang w:eastAsia="lt-LT"/>
              </w:rPr>
              <w:t>1</w:t>
            </w:r>
          </w:p>
        </w:tc>
        <w:tc>
          <w:tcPr>
            <w:tcW w:w="999" w:type="dxa"/>
          </w:tcPr>
          <w:p w14:paraId="41C627F3" w14:textId="72C540DD" w:rsidR="00BE1FCB" w:rsidRPr="005A3177" w:rsidRDefault="00BE1FCB" w:rsidP="00C4580A">
            <w:pPr>
              <w:spacing w:before="120" w:after="120"/>
              <w:jc w:val="center"/>
              <w:rPr>
                <w:rFonts w:eastAsiaTheme="minorEastAsia"/>
                <w:sz w:val="21"/>
                <w:szCs w:val="21"/>
                <w:lang w:eastAsia="lt-LT"/>
              </w:rPr>
            </w:pPr>
          </w:p>
        </w:tc>
        <w:tc>
          <w:tcPr>
            <w:tcW w:w="1597" w:type="dxa"/>
          </w:tcPr>
          <w:p w14:paraId="69F75C4F" w14:textId="77777777" w:rsidR="00BE1FCB" w:rsidRPr="005A3177" w:rsidRDefault="00BE1FCB" w:rsidP="00C4580A">
            <w:pPr>
              <w:spacing w:before="120" w:after="120"/>
              <w:jc w:val="center"/>
              <w:rPr>
                <w:rFonts w:eastAsiaTheme="minorEastAsia"/>
                <w:sz w:val="21"/>
                <w:szCs w:val="21"/>
                <w:lang w:eastAsia="lt-LT"/>
              </w:rPr>
            </w:pPr>
          </w:p>
        </w:tc>
      </w:tr>
      <w:tr w:rsidR="00BE1FCB" w:rsidRPr="005A3177" w14:paraId="270810EE" w14:textId="77777777" w:rsidTr="00C4580A">
        <w:tc>
          <w:tcPr>
            <w:tcW w:w="565" w:type="dxa"/>
          </w:tcPr>
          <w:p w14:paraId="147C1EE0" w14:textId="77777777" w:rsidR="00BE1FCB" w:rsidRPr="005A3177" w:rsidRDefault="00BE1FCB" w:rsidP="00C4580A">
            <w:pPr>
              <w:jc w:val="left"/>
              <w:rPr>
                <w:rFonts w:eastAsiaTheme="minorEastAsia"/>
                <w:bCs/>
                <w:sz w:val="21"/>
                <w:szCs w:val="21"/>
                <w:lang w:eastAsia="lt-LT"/>
              </w:rPr>
            </w:pPr>
            <w:r w:rsidRPr="005A3177">
              <w:rPr>
                <w:rFonts w:eastAsiaTheme="minorEastAsia"/>
                <w:bCs/>
                <w:sz w:val="21"/>
                <w:szCs w:val="21"/>
                <w:lang w:eastAsia="lt-LT"/>
              </w:rPr>
              <w:t>2.</w:t>
            </w:r>
          </w:p>
        </w:tc>
        <w:tc>
          <w:tcPr>
            <w:tcW w:w="3966" w:type="dxa"/>
          </w:tcPr>
          <w:p w14:paraId="78B9344A" w14:textId="3A5FCBEA" w:rsidR="00BE1FCB" w:rsidRPr="005A3177" w:rsidRDefault="00E202D6" w:rsidP="00C4580A">
            <w:pPr>
              <w:rPr>
                <w:rFonts w:eastAsiaTheme="minorEastAsia"/>
                <w:sz w:val="21"/>
                <w:szCs w:val="21"/>
                <w:lang w:eastAsia="lt-LT"/>
              </w:rPr>
            </w:pPr>
            <w:r>
              <w:rPr>
                <w:rFonts w:eastAsia="Calibri"/>
                <w:sz w:val="21"/>
                <w:szCs w:val="21"/>
                <w:lang w:eastAsia="lt-LT"/>
              </w:rPr>
              <w:t>Onuškio v</w:t>
            </w:r>
            <w:r w:rsidRPr="005A3177">
              <w:rPr>
                <w:rFonts w:eastAsia="Calibri"/>
                <w:sz w:val="21"/>
                <w:szCs w:val="21"/>
                <w:lang w:eastAsia="lt-LT"/>
              </w:rPr>
              <w:t xml:space="preserve">andentiekio ir nuotekų tinklų </w:t>
            </w:r>
            <w:r>
              <w:rPr>
                <w:rFonts w:eastAsia="Calibri"/>
                <w:sz w:val="21"/>
                <w:szCs w:val="21"/>
                <w:lang w:eastAsia="lt-LT"/>
              </w:rPr>
              <w:t>te</w:t>
            </w:r>
            <w:r w:rsidRPr="005A3177">
              <w:rPr>
                <w:rFonts w:eastAsia="Calibri"/>
                <w:sz w:val="21"/>
                <w:szCs w:val="21"/>
                <w:lang w:eastAsia="lt-LT"/>
              </w:rPr>
              <w:t>chninio projekto</w:t>
            </w:r>
            <w:r w:rsidR="00BE1FCB" w:rsidRPr="005A3177">
              <w:rPr>
                <w:rFonts w:eastAsia="Calibri"/>
                <w:sz w:val="21"/>
                <w:szCs w:val="21"/>
                <w:lang w:eastAsia="lt-LT"/>
              </w:rPr>
              <w:t xml:space="preserve"> vykdymo priežiūros paslaugos</w:t>
            </w:r>
          </w:p>
        </w:tc>
        <w:tc>
          <w:tcPr>
            <w:tcW w:w="1276" w:type="dxa"/>
          </w:tcPr>
          <w:p w14:paraId="7417EE92" w14:textId="77777777" w:rsidR="00BE1FCB" w:rsidRPr="005A3177" w:rsidRDefault="00BE1FCB" w:rsidP="00C4580A">
            <w:pPr>
              <w:spacing w:before="120" w:after="120"/>
              <w:jc w:val="center"/>
              <w:rPr>
                <w:rFonts w:eastAsiaTheme="minorEastAsia"/>
                <w:sz w:val="21"/>
                <w:szCs w:val="21"/>
                <w:lang w:eastAsia="lt-LT"/>
              </w:rPr>
            </w:pPr>
            <w:r w:rsidRPr="005A3177">
              <w:rPr>
                <w:rFonts w:eastAsiaTheme="minorEastAsia"/>
                <w:sz w:val="21"/>
                <w:szCs w:val="21"/>
                <w:lang w:eastAsia="lt-LT"/>
              </w:rPr>
              <w:t xml:space="preserve">Mėnesis </w:t>
            </w:r>
          </w:p>
        </w:tc>
        <w:tc>
          <w:tcPr>
            <w:tcW w:w="1559" w:type="dxa"/>
          </w:tcPr>
          <w:p w14:paraId="55284243" w14:textId="4BF5746B" w:rsidR="00BE1FCB" w:rsidRPr="005A3177" w:rsidRDefault="00A2038E" w:rsidP="00C4580A">
            <w:pPr>
              <w:spacing w:before="120" w:after="120"/>
              <w:jc w:val="center"/>
              <w:rPr>
                <w:rFonts w:eastAsiaTheme="minorEastAsia"/>
                <w:sz w:val="21"/>
                <w:szCs w:val="21"/>
                <w:lang w:val="en-US" w:eastAsia="lt-LT"/>
              </w:rPr>
            </w:pPr>
            <w:r>
              <w:rPr>
                <w:rFonts w:eastAsiaTheme="minorEastAsia"/>
                <w:sz w:val="21"/>
                <w:szCs w:val="21"/>
                <w:lang w:val="en-US" w:eastAsia="lt-LT"/>
              </w:rPr>
              <w:t>28</w:t>
            </w:r>
          </w:p>
        </w:tc>
        <w:tc>
          <w:tcPr>
            <w:tcW w:w="999" w:type="dxa"/>
          </w:tcPr>
          <w:p w14:paraId="0482DB7C" w14:textId="77777777" w:rsidR="00BE1FCB" w:rsidRPr="005A3177" w:rsidRDefault="00BE1FCB" w:rsidP="00C4580A">
            <w:pPr>
              <w:spacing w:before="120" w:after="120"/>
              <w:jc w:val="center"/>
              <w:rPr>
                <w:rFonts w:eastAsiaTheme="minorEastAsia"/>
                <w:sz w:val="21"/>
                <w:szCs w:val="21"/>
                <w:lang w:eastAsia="lt-LT"/>
              </w:rPr>
            </w:pPr>
          </w:p>
        </w:tc>
        <w:tc>
          <w:tcPr>
            <w:tcW w:w="1597" w:type="dxa"/>
          </w:tcPr>
          <w:p w14:paraId="2B2AE10A" w14:textId="77777777" w:rsidR="00BE1FCB" w:rsidRPr="005A3177" w:rsidRDefault="00BE1FCB" w:rsidP="00C4580A">
            <w:pPr>
              <w:spacing w:before="120" w:after="120"/>
              <w:jc w:val="center"/>
              <w:rPr>
                <w:rFonts w:eastAsiaTheme="minorEastAsia"/>
                <w:sz w:val="21"/>
                <w:szCs w:val="21"/>
                <w:lang w:eastAsia="lt-LT"/>
              </w:rPr>
            </w:pPr>
          </w:p>
        </w:tc>
      </w:tr>
      <w:tr w:rsidR="00BE1FCB" w:rsidRPr="005A3177" w14:paraId="28900509" w14:textId="77777777" w:rsidTr="00C4580A">
        <w:tc>
          <w:tcPr>
            <w:tcW w:w="8365" w:type="dxa"/>
            <w:gridSpan w:val="5"/>
          </w:tcPr>
          <w:p w14:paraId="7B7E3B32" w14:textId="77777777" w:rsidR="00BE1FCB" w:rsidRPr="005A3177" w:rsidRDefault="00BE1FCB" w:rsidP="00C4580A">
            <w:pPr>
              <w:jc w:val="right"/>
              <w:rPr>
                <w:rFonts w:eastAsiaTheme="minorEastAsia"/>
                <w:sz w:val="21"/>
                <w:szCs w:val="21"/>
                <w:lang w:eastAsia="lt-LT"/>
              </w:rPr>
            </w:pPr>
            <w:r w:rsidRPr="005A3177">
              <w:rPr>
                <w:rFonts w:eastAsiaTheme="minorEastAsia"/>
                <w:bCs/>
                <w:sz w:val="21"/>
                <w:szCs w:val="21"/>
                <w:lang w:eastAsia="lt-LT"/>
              </w:rPr>
              <w:t>Viso Eur be PVM:</w:t>
            </w:r>
          </w:p>
        </w:tc>
        <w:tc>
          <w:tcPr>
            <w:tcW w:w="1597" w:type="dxa"/>
          </w:tcPr>
          <w:p w14:paraId="34B1EAF8" w14:textId="77777777" w:rsidR="00BE1FCB" w:rsidRPr="005A3177" w:rsidRDefault="00BE1FCB" w:rsidP="00C4580A">
            <w:pPr>
              <w:jc w:val="left"/>
              <w:rPr>
                <w:rFonts w:eastAsiaTheme="minorEastAsia"/>
                <w:sz w:val="21"/>
                <w:szCs w:val="21"/>
                <w:lang w:eastAsia="lt-LT"/>
              </w:rPr>
            </w:pPr>
          </w:p>
        </w:tc>
      </w:tr>
      <w:tr w:rsidR="00BE1FCB" w:rsidRPr="005A3177" w14:paraId="16094ED6" w14:textId="77777777" w:rsidTr="00C4580A">
        <w:tc>
          <w:tcPr>
            <w:tcW w:w="8365" w:type="dxa"/>
            <w:gridSpan w:val="5"/>
          </w:tcPr>
          <w:p w14:paraId="381DF50C" w14:textId="77777777" w:rsidR="00BE1FCB" w:rsidRPr="005A3177" w:rsidRDefault="00BE1FCB" w:rsidP="00C4580A">
            <w:pPr>
              <w:jc w:val="right"/>
              <w:rPr>
                <w:rFonts w:eastAsiaTheme="minorEastAsia"/>
                <w:iCs/>
                <w:sz w:val="21"/>
                <w:szCs w:val="21"/>
                <w:lang w:eastAsia="lt-LT"/>
              </w:rPr>
            </w:pPr>
            <w:r w:rsidRPr="005A3177">
              <w:rPr>
                <w:rFonts w:eastAsiaTheme="minorEastAsia"/>
                <w:bCs/>
                <w:sz w:val="21"/>
                <w:szCs w:val="21"/>
                <w:lang w:eastAsia="lt-LT"/>
              </w:rPr>
              <w:t xml:space="preserve">PVM 21 proc. </w:t>
            </w:r>
            <w:r w:rsidRPr="005A3177">
              <w:rPr>
                <w:rFonts w:eastAsiaTheme="minorEastAsia"/>
                <w:bCs/>
                <w:i/>
                <w:sz w:val="21"/>
                <w:szCs w:val="21"/>
                <w:lang w:eastAsia="lt-LT"/>
              </w:rPr>
              <w:t>(pildoma, jei taikoma)*</w:t>
            </w:r>
            <w:r w:rsidRPr="005A3177">
              <w:rPr>
                <w:rFonts w:eastAsiaTheme="minorEastAsia"/>
                <w:bCs/>
                <w:iCs/>
                <w:sz w:val="21"/>
                <w:szCs w:val="21"/>
                <w:lang w:eastAsia="lt-LT"/>
              </w:rPr>
              <w:t>:</w:t>
            </w:r>
          </w:p>
        </w:tc>
        <w:tc>
          <w:tcPr>
            <w:tcW w:w="1597" w:type="dxa"/>
          </w:tcPr>
          <w:p w14:paraId="704EB1D6" w14:textId="77777777" w:rsidR="00BE1FCB" w:rsidRPr="005A3177" w:rsidRDefault="00BE1FCB" w:rsidP="00C4580A">
            <w:pPr>
              <w:jc w:val="left"/>
              <w:rPr>
                <w:rFonts w:eastAsiaTheme="minorEastAsia"/>
                <w:sz w:val="21"/>
                <w:szCs w:val="21"/>
                <w:lang w:eastAsia="lt-LT"/>
              </w:rPr>
            </w:pPr>
          </w:p>
        </w:tc>
      </w:tr>
      <w:tr w:rsidR="00BE1FCB" w:rsidRPr="005A3177" w14:paraId="6AE7CAE1" w14:textId="77777777" w:rsidTr="00C4580A">
        <w:tc>
          <w:tcPr>
            <w:tcW w:w="8365" w:type="dxa"/>
            <w:gridSpan w:val="5"/>
          </w:tcPr>
          <w:p w14:paraId="7E223763" w14:textId="77777777" w:rsidR="00BE1FCB" w:rsidRPr="005A3177" w:rsidRDefault="00BE1FCB" w:rsidP="00C4580A">
            <w:pPr>
              <w:jc w:val="right"/>
              <w:rPr>
                <w:rFonts w:eastAsiaTheme="minorEastAsia"/>
                <w:sz w:val="21"/>
                <w:szCs w:val="21"/>
                <w:lang w:eastAsia="lt-LT"/>
              </w:rPr>
            </w:pPr>
            <w:r w:rsidRPr="005A3177">
              <w:rPr>
                <w:rFonts w:eastAsiaTheme="minorEastAsia"/>
                <w:bCs/>
                <w:sz w:val="21"/>
                <w:szCs w:val="21"/>
                <w:lang w:eastAsia="lt-LT"/>
              </w:rPr>
              <w:t>Viso su PVM:</w:t>
            </w:r>
          </w:p>
        </w:tc>
        <w:tc>
          <w:tcPr>
            <w:tcW w:w="1597" w:type="dxa"/>
          </w:tcPr>
          <w:p w14:paraId="01B3D465" w14:textId="77777777" w:rsidR="00BE1FCB" w:rsidRPr="005A3177" w:rsidRDefault="00BE1FCB" w:rsidP="00C4580A">
            <w:pPr>
              <w:jc w:val="left"/>
              <w:rPr>
                <w:rFonts w:eastAsiaTheme="minorEastAsia"/>
                <w:sz w:val="21"/>
                <w:szCs w:val="21"/>
                <w:lang w:eastAsia="lt-LT"/>
              </w:rPr>
            </w:pPr>
          </w:p>
        </w:tc>
      </w:tr>
    </w:tbl>
    <w:p w14:paraId="595F0FAD" w14:textId="77777777" w:rsidR="00BE1FCB" w:rsidRPr="005A3177" w:rsidRDefault="00BE1FCB" w:rsidP="00BE1FCB">
      <w:pPr>
        <w:contextualSpacing/>
        <w:jc w:val="left"/>
        <w:rPr>
          <w:rFonts w:eastAsia="Calibri"/>
          <w:sz w:val="21"/>
          <w:szCs w:val="21"/>
          <w:lang w:eastAsia="lt-LT"/>
        </w:rPr>
      </w:pPr>
      <w:r w:rsidRPr="005A3177">
        <w:rPr>
          <w:rFonts w:eastAsia="Calibri"/>
          <w:sz w:val="21"/>
          <w:szCs w:val="21"/>
          <w:lang w:eastAsia="lt-LT"/>
        </w:rPr>
        <w:t>*Jei „PVM“ laukas nepildomas, nurodykite priežastis, dėl kurių PVM nemokamas: ________________</w:t>
      </w:r>
    </w:p>
    <w:p w14:paraId="31AAEBE9" w14:textId="77777777" w:rsidR="0002550D" w:rsidRDefault="0002550D" w:rsidP="0002550D">
      <w:pPr>
        <w:rPr>
          <w:rFonts w:eastAsiaTheme="minorEastAsia"/>
          <w:sz w:val="21"/>
          <w:szCs w:val="21"/>
          <w:lang w:eastAsia="lt-LT"/>
        </w:rPr>
      </w:pPr>
    </w:p>
    <w:p w14:paraId="46D3819B" w14:textId="529B7A2D" w:rsidR="0002550D" w:rsidRPr="008D7D33" w:rsidRDefault="0002550D" w:rsidP="0002550D">
      <w:pPr>
        <w:rPr>
          <w:rFonts w:eastAsiaTheme="minorEastAsia"/>
          <w:i/>
          <w:iCs/>
          <w:sz w:val="21"/>
          <w:szCs w:val="21"/>
          <w:u w:val="single"/>
          <w:lang w:eastAsia="lt-LT"/>
        </w:rPr>
      </w:pPr>
      <w:r>
        <w:rPr>
          <w:rFonts w:eastAsiaTheme="minorEastAsia"/>
          <w:sz w:val="21"/>
          <w:szCs w:val="21"/>
          <w:lang w:eastAsia="lt-LT"/>
        </w:rPr>
        <w:t xml:space="preserve">Bendra pasiūlymo kaina: </w:t>
      </w:r>
      <w:r>
        <w:rPr>
          <w:rFonts w:eastAsiaTheme="minorEastAsia"/>
          <w:i/>
          <w:iCs/>
          <w:sz w:val="21"/>
          <w:szCs w:val="21"/>
          <w:u w:val="single"/>
          <w:lang w:eastAsia="lt-LT"/>
        </w:rPr>
        <w:t>įrašoma pasiūlymo kaina skaičiais Eur (su PVM) (kaina žodžiais)______________</w:t>
      </w:r>
    </w:p>
    <w:p w14:paraId="2EE94D05" w14:textId="77777777" w:rsidR="00BE1FCB" w:rsidRPr="005A3177" w:rsidRDefault="00BE1FCB" w:rsidP="00BE1FCB">
      <w:pPr>
        <w:rPr>
          <w:rFonts w:eastAsiaTheme="minorEastAsia"/>
          <w:sz w:val="21"/>
          <w:szCs w:val="21"/>
          <w:lang w:eastAsia="lt-LT"/>
        </w:rPr>
      </w:pPr>
    </w:p>
    <w:p w14:paraId="473C853E" w14:textId="77777777" w:rsidR="00BE1FCB" w:rsidRPr="005A3177" w:rsidRDefault="00BE1FCB" w:rsidP="00BE1FCB">
      <w:pPr>
        <w:rPr>
          <w:rFonts w:eastAsiaTheme="minorEastAsia"/>
          <w:sz w:val="21"/>
          <w:szCs w:val="21"/>
          <w:lang w:eastAsia="lt-LT"/>
        </w:rPr>
      </w:pPr>
    </w:p>
    <w:p w14:paraId="77D07FD9" w14:textId="0C075B7C" w:rsidR="00BE1FCB" w:rsidRDefault="00B06FC0" w:rsidP="00B06FC0">
      <w:pPr>
        <w:spacing w:after="160" w:line="276" w:lineRule="auto"/>
        <w:ind w:left="1080"/>
        <w:contextualSpacing/>
        <w:rPr>
          <w:rFonts w:eastAsiaTheme="minorEastAsia"/>
          <w:b/>
          <w:bCs/>
          <w:sz w:val="21"/>
          <w:szCs w:val="21"/>
          <w:lang w:eastAsia="lt-LT"/>
        </w:rPr>
      </w:pPr>
      <w:r>
        <w:rPr>
          <w:rFonts w:eastAsiaTheme="minorEastAsia"/>
          <w:b/>
          <w:bCs/>
          <w:sz w:val="21"/>
          <w:szCs w:val="21"/>
          <w:lang w:eastAsia="lt-LT"/>
        </w:rPr>
        <w:t xml:space="preserve">5. </w:t>
      </w:r>
      <w:r w:rsidR="00BE1FCB" w:rsidRPr="005A3177">
        <w:rPr>
          <w:rFonts w:eastAsiaTheme="minorEastAsia"/>
          <w:b/>
          <w:bCs/>
          <w:sz w:val="21"/>
          <w:szCs w:val="21"/>
          <w:lang w:eastAsia="lt-LT"/>
        </w:rPr>
        <w:t>PRIDEDAMI DOKUMENTAI IR INFORMACIJA APIE KONFIDENCIALUMĄ</w:t>
      </w:r>
    </w:p>
    <w:p w14:paraId="2B2AC3BB" w14:textId="77777777" w:rsidR="002D2866" w:rsidRPr="005A3177" w:rsidRDefault="002D2866" w:rsidP="002D2866">
      <w:pPr>
        <w:spacing w:after="160" w:line="276" w:lineRule="auto"/>
        <w:ind w:left="1080"/>
        <w:contextualSpacing/>
        <w:rPr>
          <w:rFonts w:eastAsiaTheme="minorEastAsia"/>
          <w:b/>
          <w:bCs/>
          <w:sz w:val="21"/>
          <w:szCs w:val="21"/>
          <w:lang w:eastAsia="lt-LT"/>
        </w:rPr>
      </w:pPr>
    </w:p>
    <w:p w14:paraId="22A39941" w14:textId="77777777" w:rsidR="002D2866" w:rsidRPr="005A3177" w:rsidRDefault="002D2866" w:rsidP="002D2866">
      <w:pPr>
        <w:contextualSpacing/>
        <w:jc w:val="left"/>
        <w:rPr>
          <w:rFonts w:eastAsiaTheme="minorEastAsia"/>
          <w:sz w:val="21"/>
          <w:szCs w:val="21"/>
          <w:lang w:eastAsia="lt-LT"/>
        </w:rPr>
      </w:pPr>
      <w:r w:rsidRPr="005A3177">
        <w:rPr>
          <w:rFonts w:eastAsiaTheme="minorEastAsia"/>
          <w:sz w:val="21"/>
          <w:szCs w:val="21"/>
          <w:lang w:eastAsia="lt-LT"/>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2D2866" w:rsidRPr="005A3177" w14:paraId="1C623033" w14:textId="77777777" w:rsidTr="008F0170">
        <w:tc>
          <w:tcPr>
            <w:tcW w:w="0" w:type="auto"/>
            <w:shd w:val="clear" w:color="auto" w:fill="DEEAF6" w:themeFill="accent5" w:themeFillTint="33"/>
            <w:vAlign w:val="center"/>
          </w:tcPr>
          <w:p w14:paraId="793B0E8E" w14:textId="77777777" w:rsidR="002D2866" w:rsidRPr="005A3177" w:rsidRDefault="002D2866" w:rsidP="008F0170">
            <w:pPr>
              <w:jc w:val="center"/>
              <w:rPr>
                <w:rFonts w:eastAsiaTheme="minorEastAsia"/>
                <w:b/>
                <w:bCs/>
                <w:sz w:val="21"/>
                <w:szCs w:val="21"/>
              </w:rPr>
            </w:pPr>
            <w:r w:rsidRPr="005A3177">
              <w:rPr>
                <w:rFonts w:eastAsiaTheme="minorEastAsia"/>
                <w:b/>
                <w:bCs/>
                <w:sz w:val="21"/>
                <w:szCs w:val="21"/>
              </w:rPr>
              <w:t>Eil.</w:t>
            </w:r>
          </w:p>
          <w:p w14:paraId="69AA4369" w14:textId="77777777" w:rsidR="002D2866" w:rsidRPr="005A3177" w:rsidRDefault="002D2866" w:rsidP="008F0170">
            <w:pPr>
              <w:jc w:val="center"/>
              <w:rPr>
                <w:rFonts w:eastAsiaTheme="minorEastAsia"/>
                <w:b/>
                <w:bCs/>
                <w:sz w:val="21"/>
                <w:szCs w:val="21"/>
              </w:rPr>
            </w:pPr>
            <w:r w:rsidRPr="005A3177">
              <w:rPr>
                <w:rFonts w:eastAsiaTheme="minorEastAsia"/>
                <w:b/>
                <w:bCs/>
                <w:sz w:val="21"/>
                <w:szCs w:val="21"/>
              </w:rPr>
              <w:t>Nr.</w:t>
            </w:r>
          </w:p>
        </w:tc>
        <w:tc>
          <w:tcPr>
            <w:tcW w:w="3633" w:type="dxa"/>
            <w:shd w:val="clear" w:color="auto" w:fill="DEEAF6" w:themeFill="accent5" w:themeFillTint="33"/>
            <w:vAlign w:val="center"/>
          </w:tcPr>
          <w:p w14:paraId="43E90DA7" w14:textId="77777777" w:rsidR="002D2866" w:rsidRPr="005A3177" w:rsidRDefault="002D2866" w:rsidP="008F0170">
            <w:pPr>
              <w:jc w:val="center"/>
              <w:rPr>
                <w:rFonts w:eastAsiaTheme="minorEastAsia"/>
                <w:b/>
                <w:bCs/>
                <w:sz w:val="21"/>
                <w:szCs w:val="21"/>
              </w:rPr>
            </w:pPr>
            <w:r w:rsidRPr="005A3177">
              <w:rPr>
                <w:rFonts w:eastAsiaTheme="minorEastAsia"/>
                <w:b/>
                <w:bCs/>
                <w:sz w:val="21"/>
                <w:szCs w:val="21"/>
              </w:rPr>
              <w:t>Dokumentas</w:t>
            </w:r>
          </w:p>
        </w:tc>
        <w:tc>
          <w:tcPr>
            <w:tcW w:w="1898" w:type="dxa"/>
            <w:shd w:val="clear" w:color="auto" w:fill="DEEAF6" w:themeFill="accent5" w:themeFillTint="33"/>
            <w:vAlign w:val="center"/>
          </w:tcPr>
          <w:p w14:paraId="5EBD98D5" w14:textId="77777777" w:rsidR="002D2866" w:rsidRPr="005A3177" w:rsidRDefault="002D2866" w:rsidP="008F0170">
            <w:pPr>
              <w:jc w:val="center"/>
              <w:rPr>
                <w:rFonts w:eastAsiaTheme="minorEastAsia"/>
                <w:b/>
                <w:bCs/>
                <w:sz w:val="21"/>
                <w:szCs w:val="21"/>
              </w:rPr>
            </w:pPr>
            <w:r w:rsidRPr="005A3177">
              <w:rPr>
                <w:rFonts w:eastAsiaTheme="minorEastAsia"/>
                <w:b/>
                <w:bCs/>
                <w:sz w:val="21"/>
                <w:szCs w:val="21"/>
              </w:rPr>
              <w:t>Lapų skaičius</w:t>
            </w:r>
          </w:p>
          <w:p w14:paraId="2A9D0310" w14:textId="77777777" w:rsidR="002D2866" w:rsidRPr="005A3177" w:rsidRDefault="002D2866" w:rsidP="008F0170">
            <w:pPr>
              <w:jc w:val="center"/>
              <w:rPr>
                <w:rFonts w:eastAsiaTheme="minorEastAsia"/>
                <w:b/>
                <w:bCs/>
                <w:sz w:val="21"/>
                <w:szCs w:val="21"/>
              </w:rPr>
            </w:pPr>
            <w:r w:rsidRPr="005A3177">
              <w:rPr>
                <w:rFonts w:eastAsiaTheme="minorEastAsia"/>
                <w:b/>
                <w:bCs/>
                <w:sz w:val="21"/>
                <w:szCs w:val="21"/>
              </w:rPr>
              <w:t>(failo pavadinimas)</w:t>
            </w:r>
          </w:p>
        </w:tc>
        <w:tc>
          <w:tcPr>
            <w:tcW w:w="2083" w:type="dxa"/>
            <w:shd w:val="clear" w:color="auto" w:fill="DEEAF6" w:themeFill="accent5" w:themeFillTint="33"/>
            <w:vAlign w:val="center"/>
          </w:tcPr>
          <w:p w14:paraId="648B54ED" w14:textId="77777777" w:rsidR="002D2866" w:rsidRPr="005A3177" w:rsidRDefault="002D2866" w:rsidP="008F0170">
            <w:pPr>
              <w:jc w:val="center"/>
              <w:rPr>
                <w:rFonts w:eastAsiaTheme="minorEastAsia"/>
                <w:b/>
                <w:bCs/>
                <w:sz w:val="21"/>
                <w:szCs w:val="21"/>
              </w:rPr>
            </w:pPr>
            <w:r w:rsidRPr="005A3177">
              <w:rPr>
                <w:rFonts w:eastAsiaTheme="minorEastAsia"/>
                <w:b/>
                <w:bCs/>
                <w:sz w:val="21"/>
                <w:szCs w:val="21"/>
              </w:rPr>
              <w:t>Ar dokumente yra konfidencialios informacijos?</w:t>
            </w:r>
          </w:p>
          <w:p w14:paraId="5045F950" w14:textId="77777777" w:rsidR="002D2866" w:rsidRPr="005A3177" w:rsidRDefault="002D2866" w:rsidP="008F0170">
            <w:pPr>
              <w:jc w:val="center"/>
              <w:rPr>
                <w:rFonts w:eastAsiaTheme="minorEastAsia"/>
                <w:b/>
                <w:bCs/>
                <w:sz w:val="21"/>
                <w:szCs w:val="21"/>
              </w:rPr>
            </w:pPr>
            <w:r w:rsidRPr="005A3177">
              <w:rPr>
                <w:rFonts w:eastAsiaTheme="minorEastAsia"/>
                <w:b/>
                <w:bCs/>
                <w:sz w:val="21"/>
                <w:szCs w:val="21"/>
              </w:rPr>
              <w:t>(Taip / Ne)</w:t>
            </w:r>
          </w:p>
        </w:tc>
        <w:tc>
          <w:tcPr>
            <w:tcW w:w="1962" w:type="dxa"/>
            <w:shd w:val="clear" w:color="auto" w:fill="DEEAF6" w:themeFill="accent5" w:themeFillTint="33"/>
            <w:vAlign w:val="center"/>
          </w:tcPr>
          <w:p w14:paraId="277A5D83" w14:textId="77777777" w:rsidR="002D2866" w:rsidRPr="005A3177" w:rsidRDefault="002D2866" w:rsidP="008F0170">
            <w:pPr>
              <w:jc w:val="center"/>
              <w:rPr>
                <w:rFonts w:eastAsiaTheme="minorEastAsia"/>
                <w:b/>
                <w:bCs/>
                <w:sz w:val="21"/>
                <w:szCs w:val="21"/>
              </w:rPr>
            </w:pPr>
            <w:r w:rsidRPr="005A3177">
              <w:rPr>
                <w:rFonts w:eastAsiaTheme="minorEastAsia"/>
                <w:b/>
                <w:bCs/>
                <w:sz w:val="21"/>
                <w:szCs w:val="21"/>
              </w:rPr>
              <w:t>Paaiškinimas, kokia konkreti informacija dokumente yra konfidenciali ir kodėl</w:t>
            </w:r>
          </w:p>
        </w:tc>
      </w:tr>
      <w:tr w:rsidR="002D2866" w:rsidRPr="005A3177" w14:paraId="3194BD90" w14:textId="77777777" w:rsidTr="008F0170">
        <w:tc>
          <w:tcPr>
            <w:tcW w:w="0" w:type="auto"/>
          </w:tcPr>
          <w:p w14:paraId="7DDFE48C" w14:textId="77777777" w:rsidR="002D2866" w:rsidRPr="005A3177" w:rsidRDefault="002D2866" w:rsidP="008F0170">
            <w:pPr>
              <w:jc w:val="left"/>
              <w:rPr>
                <w:rFonts w:eastAsiaTheme="minorEastAsia"/>
                <w:sz w:val="21"/>
                <w:szCs w:val="21"/>
              </w:rPr>
            </w:pPr>
            <w:r w:rsidRPr="005A3177">
              <w:rPr>
                <w:rFonts w:eastAsiaTheme="minorEastAsia"/>
                <w:sz w:val="21"/>
                <w:szCs w:val="21"/>
              </w:rPr>
              <w:t>1.</w:t>
            </w:r>
          </w:p>
        </w:tc>
        <w:tc>
          <w:tcPr>
            <w:tcW w:w="3633" w:type="dxa"/>
          </w:tcPr>
          <w:p w14:paraId="114FCEC4" w14:textId="77777777" w:rsidR="002D2866" w:rsidRPr="005A3177" w:rsidRDefault="002D2866" w:rsidP="008F0170">
            <w:pPr>
              <w:jc w:val="left"/>
              <w:rPr>
                <w:rFonts w:eastAsiaTheme="minorEastAsia"/>
                <w:sz w:val="21"/>
                <w:szCs w:val="21"/>
              </w:rPr>
            </w:pPr>
            <w:r w:rsidRPr="005A3177">
              <w:rPr>
                <w:rFonts w:eastAsiaTheme="minorEastAsia"/>
                <w:sz w:val="21"/>
                <w:szCs w:val="21"/>
              </w:rPr>
              <w:t>Užpildytos EBVPD (Specialiųjų pirkimo sąlygų 6.1.2. p.)</w:t>
            </w:r>
          </w:p>
        </w:tc>
        <w:tc>
          <w:tcPr>
            <w:tcW w:w="1898" w:type="dxa"/>
          </w:tcPr>
          <w:p w14:paraId="3DBBEB14" w14:textId="77777777" w:rsidR="002D2866" w:rsidRPr="005A3177" w:rsidRDefault="002D2866" w:rsidP="008F0170">
            <w:pPr>
              <w:jc w:val="left"/>
              <w:rPr>
                <w:rFonts w:eastAsiaTheme="minorEastAsia"/>
                <w:sz w:val="21"/>
                <w:szCs w:val="21"/>
              </w:rPr>
            </w:pPr>
          </w:p>
        </w:tc>
        <w:tc>
          <w:tcPr>
            <w:tcW w:w="2083" w:type="dxa"/>
            <w:vAlign w:val="center"/>
          </w:tcPr>
          <w:p w14:paraId="6D3628BE" w14:textId="77777777" w:rsidR="002D2866" w:rsidRPr="005A3177" w:rsidRDefault="002D2866" w:rsidP="008F0170">
            <w:pPr>
              <w:jc w:val="left"/>
              <w:rPr>
                <w:rFonts w:eastAsiaTheme="minorEastAsia"/>
                <w:sz w:val="21"/>
                <w:szCs w:val="21"/>
              </w:rPr>
            </w:pPr>
          </w:p>
        </w:tc>
        <w:tc>
          <w:tcPr>
            <w:tcW w:w="1962" w:type="dxa"/>
            <w:vAlign w:val="center"/>
          </w:tcPr>
          <w:p w14:paraId="51C5EFFE" w14:textId="77777777" w:rsidR="002D2866" w:rsidRPr="005A3177" w:rsidRDefault="002D2866" w:rsidP="008F0170">
            <w:pPr>
              <w:jc w:val="left"/>
              <w:rPr>
                <w:rFonts w:eastAsiaTheme="minorEastAsia"/>
                <w:sz w:val="21"/>
                <w:szCs w:val="21"/>
              </w:rPr>
            </w:pPr>
          </w:p>
        </w:tc>
      </w:tr>
      <w:tr w:rsidR="002D2866" w:rsidRPr="005A3177" w14:paraId="1B8E9102" w14:textId="77777777" w:rsidTr="008F0170">
        <w:tc>
          <w:tcPr>
            <w:tcW w:w="0" w:type="auto"/>
          </w:tcPr>
          <w:p w14:paraId="3239126F" w14:textId="77777777" w:rsidR="002D2866" w:rsidRPr="005A3177" w:rsidRDefault="002D2866" w:rsidP="008F0170">
            <w:pPr>
              <w:jc w:val="left"/>
              <w:rPr>
                <w:rFonts w:eastAsia="Calibri"/>
                <w:sz w:val="21"/>
                <w:szCs w:val="21"/>
              </w:rPr>
            </w:pPr>
            <w:r w:rsidRPr="005A3177">
              <w:rPr>
                <w:rFonts w:eastAsia="Calibri"/>
                <w:sz w:val="21"/>
                <w:szCs w:val="21"/>
              </w:rPr>
              <w:t>2.</w:t>
            </w:r>
          </w:p>
        </w:tc>
        <w:tc>
          <w:tcPr>
            <w:tcW w:w="3633" w:type="dxa"/>
          </w:tcPr>
          <w:p w14:paraId="5284ECFD" w14:textId="77777777" w:rsidR="002D2866" w:rsidRPr="005A3177" w:rsidRDefault="002D2866" w:rsidP="008F0170">
            <w:pPr>
              <w:rPr>
                <w:rFonts w:eastAsiaTheme="minorEastAsia"/>
                <w:sz w:val="21"/>
                <w:szCs w:val="21"/>
              </w:rPr>
            </w:pPr>
            <w:r w:rsidRPr="005A3177">
              <w:rPr>
                <w:rFonts w:eastAsiaTheme="minorEastAsia"/>
                <w:iCs/>
                <w:sz w:val="21"/>
                <w:szCs w:val="21"/>
              </w:rPr>
              <w:t>Jungtinės veiklos sutarties kopija (jeigu pirkime dalyvauja ūkio subjektų grupė jungtinės veiklos sutarties pagrindu) (Specialiųjų pirkimo sąlygų 6.1.3. p.)</w:t>
            </w:r>
          </w:p>
        </w:tc>
        <w:tc>
          <w:tcPr>
            <w:tcW w:w="1898" w:type="dxa"/>
          </w:tcPr>
          <w:p w14:paraId="50847662" w14:textId="77777777" w:rsidR="002D2866" w:rsidRPr="005A3177" w:rsidRDefault="002D2866" w:rsidP="008F0170">
            <w:pPr>
              <w:jc w:val="left"/>
              <w:rPr>
                <w:rFonts w:eastAsiaTheme="minorEastAsia"/>
                <w:sz w:val="21"/>
                <w:szCs w:val="21"/>
              </w:rPr>
            </w:pPr>
          </w:p>
        </w:tc>
        <w:tc>
          <w:tcPr>
            <w:tcW w:w="2083" w:type="dxa"/>
          </w:tcPr>
          <w:p w14:paraId="04BE6A97" w14:textId="77777777" w:rsidR="002D2866" w:rsidRPr="005A3177" w:rsidRDefault="002D2866" w:rsidP="008F0170">
            <w:pPr>
              <w:jc w:val="left"/>
              <w:rPr>
                <w:rFonts w:eastAsiaTheme="minorEastAsia"/>
                <w:sz w:val="21"/>
                <w:szCs w:val="21"/>
              </w:rPr>
            </w:pPr>
          </w:p>
        </w:tc>
        <w:tc>
          <w:tcPr>
            <w:tcW w:w="1962" w:type="dxa"/>
          </w:tcPr>
          <w:p w14:paraId="180BE64B" w14:textId="77777777" w:rsidR="002D2866" w:rsidRPr="005A3177" w:rsidRDefault="002D2866" w:rsidP="008F0170">
            <w:pPr>
              <w:jc w:val="left"/>
              <w:rPr>
                <w:rFonts w:eastAsiaTheme="minorEastAsia"/>
                <w:sz w:val="21"/>
                <w:szCs w:val="21"/>
              </w:rPr>
            </w:pPr>
          </w:p>
        </w:tc>
      </w:tr>
      <w:tr w:rsidR="002D2866" w:rsidRPr="005A3177" w14:paraId="359ABDDF" w14:textId="77777777" w:rsidTr="008F0170">
        <w:tc>
          <w:tcPr>
            <w:tcW w:w="0" w:type="auto"/>
          </w:tcPr>
          <w:p w14:paraId="475DB153" w14:textId="77777777" w:rsidR="002D2866" w:rsidRPr="005A3177" w:rsidRDefault="002D2866" w:rsidP="008F0170">
            <w:pPr>
              <w:jc w:val="left"/>
              <w:rPr>
                <w:rFonts w:eastAsia="Calibri"/>
                <w:sz w:val="21"/>
                <w:szCs w:val="21"/>
              </w:rPr>
            </w:pPr>
            <w:r w:rsidRPr="005A3177">
              <w:rPr>
                <w:rFonts w:eastAsia="Calibri"/>
                <w:sz w:val="21"/>
                <w:szCs w:val="21"/>
              </w:rPr>
              <w:t>3.</w:t>
            </w:r>
          </w:p>
        </w:tc>
        <w:tc>
          <w:tcPr>
            <w:tcW w:w="3633" w:type="dxa"/>
          </w:tcPr>
          <w:p w14:paraId="70688E72" w14:textId="77777777" w:rsidR="002D2866" w:rsidRPr="005A3177" w:rsidRDefault="002D2866" w:rsidP="008F0170">
            <w:pPr>
              <w:rPr>
                <w:rFonts w:eastAsiaTheme="minorEastAsia"/>
                <w:iCs/>
                <w:sz w:val="21"/>
                <w:szCs w:val="21"/>
              </w:rPr>
            </w:pPr>
            <w:r w:rsidRPr="005A3177">
              <w:rPr>
                <w:rFonts w:eastAsiaTheme="minorEastAsia"/>
                <w:iCs/>
                <w:sz w:val="21"/>
                <w:szCs w:val="21"/>
              </w:rPr>
              <w:t>Dokumentas, patvirtinantis, kad asmuo, kuris pasirašė pasiūlymą (jei jis ne tiekėjo vadovas), turėjo teisę jį pasirašyti (Specialiųjų pirkimo sąlygų 6.1.4. p.)</w:t>
            </w:r>
          </w:p>
        </w:tc>
        <w:tc>
          <w:tcPr>
            <w:tcW w:w="1898" w:type="dxa"/>
          </w:tcPr>
          <w:p w14:paraId="762DAEAF" w14:textId="77777777" w:rsidR="002D2866" w:rsidRPr="005A3177" w:rsidRDefault="002D2866" w:rsidP="008F0170">
            <w:pPr>
              <w:jc w:val="left"/>
              <w:rPr>
                <w:rFonts w:eastAsiaTheme="minorEastAsia"/>
                <w:sz w:val="21"/>
                <w:szCs w:val="21"/>
              </w:rPr>
            </w:pPr>
          </w:p>
        </w:tc>
        <w:tc>
          <w:tcPr>
            <w:tcW w:w="2083" w:type="dxa"/>
          </w:tcPr>
          <w:p w14:paraId="519378C4" w14:textId="77777777" w:rsidR="002D2866" w:rsidRPr="005A3177" w:rsidRDefault="002D2866" w:rsidP="008F0170">
            <w:pPr>
              <w:jc w:val="left"/>
              <w:rPr>
                <w:rFonts w:eastAsiaTheme="minorEastAsia"/>
                <w:sz w:val="21"/>
                <w:szCs w:val="21"/>
              </w:rPr>
            </w:pPr>
          </w:p>
        </w:tc>
        <w:tc>
          <w:tcPr>
            <w:tcW w:w="1962" w:type="dxa"/>
          </w:tcPr>
          <w:p w14:paraId="218CE786" w14:textId="77777777" w:rsidR="002D2866" w:rsidRPr="005A3177" w:rsidRDefault="002D2866" w:rsidP="008F0170">
            <w:pPr>
              <w:jc w:val="left"/>
              <w:rPr>
                <w:rFonts w:eastAsiaTheme="minorEastAsia"/>
                <w:sz w:val="21"/>
                <w:szCs w:val="21"/>
              </w:rPr>
            </w:pPr>
          </w:p>
        </w:tc>
      </w:tr>
      <w:tr w:rsidR="002D2866" w:rsidRPr="005A3177" w14:paraId="4DDE5D3D" w14:textId="77777777" w:rsidTr="008F0170">
        <w:tc>
          <w:tcPr>
            <w:tcW w:w="0" w:type="auto"/>
          </w:tcPr>
          <w:p w14:paraId="0C72E4B7" w14:textId="77777777" w:rsidR="002D2866" w:rsidRPr="005A3177" w:rsidRDefault="002D2866" w:rsidP="008F0170">
            <w:pPr>
              <w:jc w:val="left"/>
              <w:rPr>
                <w:rFonts w:eastAsia="Calibri"/>
                <w:sz w:val="21"/>
                <w:szCs w:val="21"/>
              </w:rPr>
            </w:pPr>
            <w:r w:rsidRPr="005A3177">
              <w:rPr>
                <w:rFonts w:eastAsia="Calibri"/>
                <w:sz w:val="21"/>
                <w:szCs w:val="21"/>
              </w:rPr>
              <w:t>4.</w:t>
            </w:r>
          </w:p>
        </w:tc>
        <w:tc>
          <w:tcPr>
            <w:tcW w:w="3633" w:type="dxa"/>
          </w:tcPr>
          <w:p w14:paraId="2EBCE5A5" w14:textId="77777777" w:rsidR="002D2866" w:rsidRPr="005A3177" w:rsidRDefault="002D2866" w:rsidP="008F0170">
            <w:pPr>
              <w:rPr>
                <w:rFonts w:eastAsiaTheme="minorEastAsia"/>
                <w:iCs/>
                <w:sz w:val="21"/>
                <w:szCs w:val="21"/>
              </w:rPr>
            </w:pPr>
            <w:r w:rsidRPr="005A3177">
              <w:rPr>
                <w:rFonts w:eastAsiaTheme="minorEastAsia"/>
                <w:iCs/>
                <w:sz w:val="21"/>
                <w:szCs w:val="21"/>
              </w:rPr>
              <w:t xml:space="preserve">Jei tiekėjas pasitelkia ūkio subjektus, kurių pajėgumais remiasi, – įrodymai, kad šie ištekliai bus prieinami per visą sutartinių įsipareigojimų vykdymo </w:t>
            </w:r>
            <w:r w:rsidRPr="005A3177">
              <w:rPr>
                <w:rFonts w:eastAsiaTheme="minorEastAsia"/>
                <w:iCs/>
                <w:sz w:val="21"/>
                <w:szCs w:val="21"/>
              </w:rPr>
              <w:lastRenderedPageBreak/>
              <w:t>laikotarpį (Specialiųjų pirkimo sąlygų 6.1.5. p.)</w:t>
            </w:r>
          </w:p>
        </w:tc>
        <w:tc>
          <w:tcPr>
            <w:tcW w:w="1898" w:type="dxa"/>
          </w:tcPr>
          <w:p w14:paraId="1FC2C861" w14:textId="77777777" w:rsidR="002D2866" w:rsidRPr="005A3177" w:rsidRDefault="002D2866" w:rsidP="008F0170">
            <w:pPr>
              <w:jc w:val="left"/>
              <w:rPr>
                <w:rFonts w:eastAsiaTheme="minorEastAsia"/>
                <w:sz w:val="21"/>
                <w:szCs w:val="21"/>
              </w:rPr>
            </w:pPr>
          </w:p>
        </w:tc>
        <w:tc>
          <w:tcPr>
            <w:tcW w:w="2083" w:type="dxa"/>
          </w:tcPr>
          <w:p w14:paraId="0E8DF820" w14:textId="77777777" w:rsidR="002D2866" w:rsidRPr="005A3177" w:rsidRDefault="002D2866" w:rsidP="008F0170">
            <w:pPr>
              <w:jc w:val="left"/>
              <w:rPr>
                <w:rFonts w:eastAsiaTheme="minorEastAsia"/>
                <w:sz w:val="21"/>
                <w:szCs w:val="21"/>
              </w:rPr>
            </w:pPr>
          </w:p>
        </w:tc>
        <w:tc>
          <w:tcPr>
            <w:tcW w:w="1962" w:type="dxa"/>
          </w:tcPr>
          <w:p w14:paraId="777490A7" w14:textId="77777777" w:rsidR="002D2866" w:rsidRPr="005A3177" w:rsidRDefault="002D2866" w:rsidP="008F0170">
            <w:pPr>
              <w:jc w:val="left"/>
              <w:rPr>
                <w:rFonts w:eastAsiaTheme="minorEastAsia"/>
                <w:sz w:val="21"/>
                <w:szCs w:val="21"/>
              </w:rPr>
            </w:pPr>
          </w:p>
        </w:tc>
      </w:tr>
      <w:tr w:rsidR="002D2866" w:rsidRPr="005A3177" w14:paraId="20DD8127" w14:textId="77777777" w:rsidTr="008F0170">
        <w:tc>
          <w:tcPr>
            <w:tcW w:w="0" w:type="auto"/>
          </w:tcPr>
          <w:p w14:paraId="66ABCFB0" w14:textId="77777777" w:rsidR="002D2866" w:rsidRPr="005A3177" w:rsidRDefault="002D2866" w:rsidP="008F0170">
            <w:pPr>
              <w:jc w:val="left"/>
              <w:rPr>
                <w:rFonts w:eastAsia="Calibri"/>
                <w:sz w:val="21"/>
                <w:szCs w:val="21"/>
              </w:rPr>
            </w:pPr>
            <w:r w:rsidRPr="005A3177">
              <w:rPr>
                <w:rFonts w:eastAsia="Calibri"/>
                <w:sz w:val="21"/>
                <w:szCs w:val="21"/>
              </w:rPr>
              <w:t>5.</w:t>
            </w:r>
          </w:p>
        </w:tc>
        <w:tc>
          <w:tcPr>
            <w:tcW w:w="3633" w:type="dxa"/>
          </w:tcPr>
          <w:p w14:paraId="684B8DAB" w14:textId="77777777" w:rsidR="002D2866" w:rsidRPr="005A3177" w:rsidRDefault="002D2866" w:rsidP="008F0170">
            <w:pPr>
              <w:rPr>
                <w:rFonts w:eastAsiaTheme="minorEastAsia"/>
                <w:iCs/>
                <w:sz w:val="21"/>
                <w:szCs w:val="21"/>
              </w:rPr>
            </w:pPr>
            <w:r w:rsidRPr="005A3177">
              <w:rPr>
                <w:rFonts w:eastAsiaTheme="minorEastAsia"/>
                <w:iCs/>
                <w:sz w:val="21"/>
                <w:szCs w:val="21"/>
              </w:rPr>
              <w:t>Jei tiekėjas pasitelkia subtiekėjus, subtiekėjo deklaracija ar kitas dokumentas, patvirtinantis jo sutikimą būti subtiekėju pirkime (Specialiųjų pirkimo sąlygų 6.1.6. p.)</w:t>
            </w:r>
          </w:p>
        </w:tc>
        <w:tc>
          <w:tcPr>
            <w:tcW w:w="1898" w:type="dxa"/>
          </w:tcPr>
          <w:p w14:paraId="3586C731" w14:textId="77777777" w:rsidR="002D2866" w:rsidRPr="005A3177" w:rsidRDefault="002D2866" w:rsidP="008F0170">
            <w:pPr>
              <w:jc w:val="left"/>
              <w:rPr>
                <w:rFonts w:eastAsiaTheme="minorEastAsia"/>
                <w:sz w:val="21"/>
                <w:szCs w:val="21"/>
              </w:rPr>
            </w:pPr>
          </w:p>
        </w:tc>
        <w:tc>
          <w:tcPr>
            <w:tcW w:w="2083" w:type="dxa"/>
          </w:tcPr>
          <w:p w14:paraId="0E947620" w14:textId="77777777" w:rsidR="002D2866" w:rsidRPr="005A3177" w:rsidRDefault="002D2866" w:rsidP="008F0170">
            <w:pPr>
              <w:jc w:val="left"/>
              <w:rPr>
                <w:rFonts w:eastAsiaTheme="minorEastAsia"/>
                <w:sz w:val="21"/>
                <w:szCs w:val="21"/>
              </w:rPr>
            </w:pPr>
          </w:p>
        </w:tc>
        <w:tc>
          <w:tcPr>
            <w:tcW w:w="1962" w:type="dxa"/>
          </w:tcPr>
          <w:p w14:paraId="70845C80" w14:textId="77777777" w:rsidR="002D2866" w:rsidRPr="005A3177" w:rsidRDefault="002D2866" w:rsidP="008F0170">
            <w:pPr>
              <w:jc w:val="left"/>
              <w:rPr>
                <w:rFonts w:eastAsiaTheme="minorEastAsia"/>
                <w:sz w:val="21"/>
                <w:szCs w:val="21"/>
              </w:rPr>
            </w:pPr>
          </w:p>
        </w:tc>
      </w:tr>
      <w:tr w:rsidR="00564734" w:rsidRPr="005A3177" w14:paraId="636E955F" w14:textId="77777777" w:rsidTr="008F0170">
        <w:tc>
          <w:tcPr>
            <w:tcW w:w="0" w:type="auto"/>
          </w:tcPr>
          <w:p w14:paraId="6CB0894F" w14:textId="77777777" w:rsidR="00564734" w:rsidRPr="005A3177" w:rsidRDefault="00564734" w:rsidP="00564734">
            <w:pPr>
              <w:jc w:val="left"/>
              <w:rPr>
                <w:rFonts w:eastAsia="Calibri"/>
                <w:sz w:val="21"/>
                <w:szCs w:val="21"/>
              </w:rPr>
            </w:pPr>
            <w:r w:rsidRPr="005A3177">
              <w:rPr>
                <w:rFonts w:eastAsia="Calibri"/>
                <w:sz w:val="21"/>
                <w:szCs w:val="21"/>
              </w:rPr>
              <w:t>6.</w:t>
            </w:r>
          </w:p>
        </w:tc>
        <w:tc>
          <w:tcPr>
            <w:tcW w:w="3633" w:type="dxa"/>
          </w:tcPr>
          <w:p w14:paraId="4B909B3A" w14:textId="4C8802DA" w:rsidR="00564734" w:rsidRPr="005A3177" w:rsidRDefault="00564734" w:rsidP="00564734">
            <w:pPr>
              <w:rPr>
                <w:rFonts w:eastAsiaTheme="minorEastAsia"/>
                <w:iCs/>
                <w:sz w:val="21"/>
                <w:szCs w:val="21"/>
              </w:rPr>
            </w:pPr>
            <w:r>
              <w:rPr>
                <w:iCs/>
              </w:rPr>
              <w:t>L</w:t>
            </w:r>
            <w:r w:rsidRPr="00F74CF2">
              <w:rPr>
                <w:iCs/>
              </w:rPr>
              <w:t xml:space="preserve">aisvos formos atitikties deklaracija, užpildytas </w:t>
            </w:r>
            <w:r w:rsidRPr="00F74CF2">
              <w:t xml:space="preserve">specialiųjų pirkimo sąlygų </w:t>
            </w:r>
            <w:r w:rsidRPr="00F74CF2">
              <w:rPr>
                <w:iCs/>
              </w:rPr>
              <w:t>9 priedas, dėl atitikties PĮ 58 straipsnio 4</w:t>
            </w:r>
            <w:r w:rsidRPr="00F74CF2">
              <w:rPr>
                <w:iCs/>
                <w:vertAlign w:val="superscript"/>
              </w:rPr>
              <w:t>1</w:t>
            </w:r>
            <w:r w:rsidRPr="00F74CF2">
              <w:rPr>
                <w:iCs/>
              </w:rPr>
              <w:t xml:space="preserve"> dalies 1, 2, 3,6 punktams</w:t>
            </w:r>
            <w:r>
              <w:rPr>
                <w:iCs/>
              </w:rPr>
              <w:t xml:space="preserve"> </w:t>
            </w:r>
            <w:r w:rsidRPr="005A3177">
              <w:rPr>
                <w:rFonts w:eastAsiaTheme="minorEastAsia"/>
                <w:sz w:val="21"/>
                <w:szCs w:val="21"/>
              </w:rPr>
              <w:t>(Specialiųjų pirkimo sąlygų 6.1.</w:t>
            </w:r>
            <w:r>
              <w:rPr>
                <w:rFonts w:eastAsiaTheme="minorEastAsia"/>
                <w:sz w:val="21"/>
                <w:szCs w:val="21"/>
              </w:rPr>
              <w:t>7</w:t>
            </w:r>
            <w:r w:rsidRPr="005A3177">
              <w:rPr>
                <w:rFonts w:eastAsiaTheme="minorEastAsia"/>
                <w:sz w:val="21"/>
                <w:szCs w:val="21"/>
              </w:rPr>
              <w:t xml:space="preserve"> p.)</w:t>
            </w:r>
          </w:p>
        </w:tc>
        <w:tc>
          <w:tcPr>
            <w:tcW w:w="1898" w:type="dxa"/>
          </w:tcPr>
          <w:p w14:paraId="059FDFE8" w14:textId="77777777" w:rsidR="00564734" w:rsidRPr="005A3177" w:rsidRDefault="00564734" w:rsidP="00564734">
            <w:pPr>
              <w:jc w:val="left"/>
              <w:rPr>
                <w:rFonts w:eastAsiaTheme="minorEastAsia"/>
                <w:sz w:val="21"/>
                <w:szCs w:val="21"/>
              </w:rPr>
            </w:pPr>
          </w:p>
        </w:tc>
        <w:tc>
          <w:tcPr>
            <w:tcW w:w="2083" w:type="dxa"/>
          </w:tcPr>
          <w:p w14:paraId="615D86F8" w14:textId="77777777" w:rsidR="00564734" w:rsidRPr="005A3177" w:rsidRDefault="00564734" w:rsidP="00564734">
            <w:pPr>
              <w:jc w:val="left"/>
              <w:rPr>
                <w:rFonts w:eastAsiaTheme="minorEastAsia"/>
                <w:sz w:val="21"/>
                <w:szCs w:val="21"/>
              </w:rPr>
            </w:pPr>
          </w:p>
        </w:tc>
        <w:tc>
          <w:tcPr>
            <w:tcW w:w="1962" w:type="dxa"/>
          </w:tcPr>
          <w:p w14:paraId="5C0FC111" w14:textId="77777777" w:rsidR="00564734" w:rsidRPr="005A3177" w:rsidRDefault="00564734" w:rsidP="00564734">
            <w:pPr>
              <w:jc w:val="left"/>
              <w:rPr>
                <w:rFonts w:eastAsiaTheme="minorEastAsia"/>
                <w:sz w:val="21"/>
                <w:szCs w:val="21"/>
              </w:rPr>
            </w:pPr>
          </w:p>
        </w:tc>
      </w:tr>
      <w:tr w:rsidR="00564734" w:rsidRPr="005A3177" w14:paraId="3800F97B" w14:textId="77777777" w:rsidTr="008F0170">
        <w:tc>
          <w:tcPr>
            <w:tcW w:w="0" w:type="auto"/>
          </w:tcPr>
          <w:p w14:paraId="24654271" w14:textId="77777777" w:rsidR="00564734" w:rsidRPr="005A3177" w:rsidRDefault="00564734" w:rsidP="00564734">
            <w:pPr>
              <w:jc w:val="left"/>
              <w:rPr>
                <w:rFonts w:eastAsia="Calibri"/>
                <w:sz w:val="21"/>
                <w:szCs w:val="21"/>
              </w:rPr>
            </w:pPr>
            <w:r w:rsidRPr="005A3177">
              <w:rPr>
                <w:rFonts w:eastAsia="Calibri"/>
                <w:sz w:val="21"/>
                <w:szCs w:val="21"/>
              </w:rPr>
              <w:t>7.</w:t>
            </w:r>
          </w:p>
        </w:tc>
        <w:tc>
          <w:tcPr>
            <w:tcW w:w="3633" w:type="dxa"/>
          </w:tcPr>
          <w:p w14:paraId="5BB2B63A" w14:textId="18E23C90" w:rsidR="00564734" w:rsidRPr="005A3177" w:rsidRDefault="00564734" w:rsidP="00564734">
            <w:pPr>
              <w:tabs>
                <w:tab w:val="left" w:pos="1701"/>
              </w:tabs>
              <w:spacing w:line="20" w:lineRule="atLeast"/>
              <w:ind w:left="32"/>
              <w:rPr>
                <w:rFonts w:eastAsiaTheme="minorEastAsia"/>
                <w:sz w:val="21"/>
                <w:szCs w:val="21"/>
              </w:rPr>
            </w:pPr>
            <w:r w:rsidRPr="00564734">
              <w:rPr>
                <w:iCs/>
              </w:rPr>
              <w:t>Laisvos formos tiekėjo suteiktų paslaugų sąrašas</w:t>
            </w:r>
            <w:r>
              <w:rPr>
                <w:iCs/>
              </w:rPr>
              <w:t xml:space="preserve"> </w:t>
            </w:r>
            <w:r w:rsidRPr="005A3177">
              <w:rPr>
                <w:rFonts w:eastAsiaTheme="minorEastAsia"/>
                <w:sz w:val="21"/>
                <w:szCs w:val="21"/>
              </w:rPr>
              <w:t>(Specialiųjų pirkimo sąlygų 6.1.</w:t>
            </w:r>
            <w:r>
              <w:rPr>
                <w:rFonts w:eastAsiaTheme="minorEastAsia"/>
                <w:sz w:val="21"/>
                <w:szCs w:val="21"/>
              </w:rPr>
              <w:t>8</w:t>
            </w:r>
            <w:r w:rsidRPr="005A3177">
              <w:rPr>
                <w:rFonts w:eastAsiaTheme="minorEastAsia"/>
                <w:sz w:val="21"/>
                <w:szCs w:val="21"/>
              </w:rPr>
              <w:t xml:space="preserve"> p.)</w:t>
            </w:r>
          </w:p>
        </w:tc>
        <w:tc>
          <w:tcPr>
            <w:tcW w:w="1898" w:type="dxa"/>
          </w:tcPr>
          <w:p w14:paraId="7205AC5A" w14:textId="77777777" w:rsidR="00564734" w:rsidRPr="005A3177" w:rsidRDefault="00564734" w:rsidP="00564734">
            <w:pPr>
              <w:jc w:val="left"/>
              <w:rPr>
                <w:rFonts w:eastAsiaTheme="minorEastAsia"/>
                <w:sz w:val="21"/>
                <w:szCs w:val="21"/>
              </w:rPr>
            </w:pPr>
          </w:p>
        </w:tc>
        <w:tc>
          <w:tcPr>
            <w:tcW w:w="2083" w:type="dxa"/>
          </w:tcPr>
          <w:p w14:paraId="5EB1FE5E" w14:textId="77777777" w:rsidR="00564734" w:rsidRPr="005A3177" w:rsidRDefault="00564734" w:rsidP="00564734">
            <w:pPr>
              <w:jc w:val="left"/>
              <w:rPr>
                <w:rFonts w:eastAsiaTheme="minorEastAsia"/>
                <w:sz w:val="21"/>
                <w:szCs w:val="21"/>
              </w:rPr>
            </w:pPr>
          </w:p>
        </w:tc>
        <w:tc>
          <w:tcPr>
            <w:tcW w:w="1962" w:type="dxa"/>
          </w:tcPr>
          <w:p w14:paraId="6D7837C9" w14:textId="77777777" w:rsidR="00564734" w:rsidRPr="005A3177" w:rsidRDefault="00564734" w:rsidP="00564734">
            <w:pPr>
              <w:jc w:val="left"/>
              <w:rPr>
                <w:rFonts w:eastAsiaTheme="minorEastAsia"/>
                <w:sz w:val="21"/>
                <w:szCs w:val="21"/>
              </w:rPr>
            </w:pPr>
          </w:p>
        </w:tc>
      </w:tr>
      <w:tr w:rsidR="00564734" w:rsidRPr="005A3177" w14:paraId="0B3A6A21" w14:textId="77777777" w:rsidTr="008F0170">
        <w:tc>
          <w:tcPr>
            <w:tcW w:w="0" w:type="auto"/>
          </w:tcPr>
          <w:p w14:paraId="186FA70C" w14:textId="77777777" w:rsidR="00564734" w:rsidRPr="005A3177" w:rsidRDefault="00564734" w:rsidP="00564734">
            <w:pPr>
              <w:jc w:val="left"/>
              <w:rPr>
                <w:rFonts w:eastAsia="Calibri"/>
                <w:sz w:val="20"/>
                <w:szCs w:val="20"/>
              </w:rPr>
            </w:pPr>
            <w:r w:rsidRPr="005A3177">
              <w:rPr>
                <w:rFonts w:eastAsia="Calibri"/>
                <w:sz w:val="20"/>
                <w:szCs w:val="20"/>
              </w:rPr>
              <w:t>8.</w:t>
            </w:r>
          </w:p>
        </w:tc>
        <w:tc>
          <w:tcPr>
            <w:tcW w:w="3633" w:type="dxa"/>
          </w:tcPr>
          <w:p w14:paraId="0E683627" w14:textId="5FE7E1DC" w:rsidR="00564734" w:rsidRPr="005A3177" w:rsidRDefault="00564734" w:rsidP="00564734">
            <w:pPr>
              <w:tabs>
                <w:tab w:val="left" w:pos="1701"/>
              </w:tabs>
              <w:spacing w:line="20" w:lineRule="atLeast"/>
              <w:ind w:left="32"/>
              <w:rPr>
                <w:rFonts w:eastAsiaTheme="minorEastAsia"/>
                <w:sz w:val="20"/>
                <w:szCs w:val="20"/>
              </w:rPr>
            </w:pPr>
            <w:r w:rsidRPr="00564734">
              <w:rPr>
                <w:rFonts w:eastAsiaTheme="minorEastAsia"/>
                <w:sz w:val="21"/>
                <w:szCs w:val="21"/>
              </w:rPr>
              <w:t xml:space="preserve">Kiti dokumentai kurių pateikimo poreikis bus aiškiai nurodytas iki pasiūlymų pateikimo termino jei tokie bus arba jei tikėjo manymų jų pateikimas yra svarbus </w:t>
            </w:r>
          </w:p>
        </w:tc>
        <w:tc>
          <w:tcPr>
            <w:tcW w:w="1898" w:type="dxa"/>
          </w:tcPr>
          <w:p w14:paraId="4EF231E3" w14:textId="77777777" w:rsidR="00564734" w:rsidRPr="005A3177" w:rsidRDefault="00564734" w:rsidP="00564734">
            <w:pPr>
              <w:jc w:val="left"/>
              <w:rPr>
                <w:rFonts w:eastAsiaTheme="minorEastAsia"/>
                <w:sz w:val="20"/>
                <w:szCs w:val="20"/>
              </w:rPr>
            </w:pPr>
          </w:p>
        </w:tc>
        <w:tc>
          <w:tcPr>
            <w:tcW w:w="2083" w:type="dxa"/>
          </w:tcPr>
          <w:p w14:paraId="3C70A263" w14:textId="77777777" w:rsidR="00564734" w:rsidRPr="005A3177" w:rsidRDefault="00564734" w:rsidP="00564734">
            <w:pPr>
              <w:jc w:val="left"/>
              <w:rPr>
                <w:rFonts w:eastAsiaTheme="minorEastAsia"/>
                <w:sz w:val="20"/>
                <w:szCs w:val="20"/>
              </w:rPr>
            </w:pPr>
          </w:p>
        </w:tc>
        <w:tc>
          <w:tcPr>
            <w:tcW w:w="1962" w:type="dxa"/>
          </w:tcPr>
          <w:p w14:paraId="48129066" w14:textId="77777777" w:rsidR="00564734" w:rsidRPr="005A3177" w:rsidRDefault="00564734" w:rsidP="00564734">
            <w:pPr>
              <w:jc w:val="left"/>
              <w:rPr>
                <w:rFonts w:eastAsiaTheme="minorEastAsia"/>
                <w:sz w:val="20"/>
                <w:szCs w:val="20"/>
              </w:rPr>
            </w:pPr>
          </w:p>
        </w:tc>
      </w:tr>
      <w:tr w:rsidR="00564734" w:rsidRPr="005A3177" w14:paraId="2E5F7E8A" w14:textId="77777777" w:rsidTr="008F0170">
        <w:tc>
          <w:tcPr>
            <w:tcW w:w="0" w:type="auto"/>
          </w:tcPr>
          <w:p w14:paraId="5B063BFE" w14:textId="4B4941C1" w:rsidR="00564734" w:rsidRPr="005A3177" w:rsidRDefault="00564734" w:rsidP="00564734">
            <w:pPr>
              <w:jc w:val="left"/>
              <w:rPr>
                <w:rFonts w:eastAsia="Calibri"/>
                <w:sz w:val="21"/>
                <w:szCs w:val="21"/>
              </w:rPr>
            </w:pPr>
          </w:p>
        </w:tc>
        <w:tc>
          <w:tcPr>
            <w:tcW w:w="3633" w:type="dxa"/>
          </w:tcPr>
          <w:p w14:paraId="19386E78" w14:textId="6DCA556A" w:rsidR="00564734" w:rsidRPr="005A3177" w:rsidRDefault="00564734" w:rsidP="00564734">
            <w:pPr>
              <w:tabs>
                <w:tab w:val="left" w:pos="1701"/>
              </w:tabs>
              <w:spacing w:line="20" w:lineRule="atLeast"/>
              <w:ind w:left="32"/>
              <w:rPr>
                <w:rFonts w:eastAsiaTheme="minorEastAsia"/>
                <w:sz w:val="21"/>
                <w:szCs w:val="21"/>
              </w:rPr>
            </w:pPr>
          </w:p>
        </w:tc>
        <w:tc>
          <w:tcPr>
            <w:tcW w:w="1898" w:type="dxa"/>
          </w:tcPr>
          <w:p w14:paraId="24F2BA5A" w14:textId="77777777" w:rsidR="00564734" w:rsidRPr="005A3177" w:rsidRDefault="00564734" w:rsidP="00564734">
            <w:pPr>
              <w:jc w:val="left"/>
              <w:rPr>
                <w:rFonts w:eastAsiaTheme="minorEastAsia"/>
                <w:sz w:val="21"/>
                <w:szCs w:val="21"/>
              </w:rPr>
            </w:pPr>
          </w:p>
        </w:tc>
        <w:tc>
          <w:tcPr>
            <w:tcW w:w="2083" w:type="dxa"/>
          </w:tcPr>
          <w:p w14:paraId="0EE3D07C" w14:textId="77777777" w:rsidR="00564734" w:rsidRPr="005A3177" w:rsidRDefault="00564734" w:rsidP="00564734">
            <w:pPr>
              <w:jc w:val="left"/>
              <w:rPr>
                <w:rFonts w:eastAsiaTheme="minorEastAsia"/>
                <w:sz w:val="21"/>
                <w:szCs w:val="21"/>
              </w:rPr>
            </w:pPr>
          </w:p>
        </w:tc>
        <w:tc>
          <w:tcPr>
            <w:tcW w:w="1962" w:type="dxa"/>
          </w:tcPr>
          <w:p w14:paraId="54C1EAF4" w14:textId="77777777" w:rsidR="00564734" w:rsidRPr="005A3177" w:rsidRDefault="00564734" w:rsidP="00564734">
            <w:pPr>
              <w:jc w:val="left"/>
              <w:rPr>
                <w:rFonts w:eastAsiaTheme="minorEastAsia"/>
                <w:sz w:val="21"/>
                <w:szCs w:val="21"/>
              </w:rPr>
            </w:pPr>
          </w:p>
        </w:tc>
      </w:tr>
    </w:tbl>
    <w:p w14:paraId="16703F29" w14:textId="77777777" w:rsidR="001B0D33" w:rsidRDefault="001B0D33" w:rsidP="002D2866">
      <w:pPr>
        <w:rPr>
          <w:rFonts w:eastAsiaTheme="minorEastAsia"/>
          <w:b/>
          <w:bCs/>
          <w:sz w:val="21"/>
          <w:szCs w:val="21"/>
          <w:lang w:eastAsia="lt-LT"/>
        </w:rPr>
      </w:pPr>
    </w:p>
    <w:p w14:paraId="39604BED" w14:textId="77777777" w:rsidR="001B0D33" w:rsidRDefault="001B0D33" w:rsidP="002D2866">
      <w:pPr>
        <w:rPr>
          <w:rFonts w:eastAsiaTheme="minorEastAsia"/>
          <w:b/>
          <w:bCs/>
          <w:sz w:val="21"/>
          <w:szCs w:val="21"/>
          <w:lang w:eastAsia="lt-LT"/>
        </w:rPr>
      </w:pPr>
    </w:p>
    <w:p w14:paraId="20863D31" w14:textId="6B33B2D3" w:rsidR="002D2866" w:rsidRPr="005A3177" w:rsidRDefault="002D2866" w:rsidP="002D2866">
      <w:pPr>
        <w:rPr>
          <w:rFonts w:eastAsiaTheme="minorEastAsia"/>
          <w:b/>
          <w:bCs/>
          <w:sz w:val="21"/>
          <w:szCs w:val="21"/>
          <w:lang w:eastAsia="lt-LT"/>
        </w:rPr>
      </w:pPr>
      <w:r w:rsidRPr="005A3177">
        <w:rPr>
          <w:rFonts w:eastAsiaTheme="minorEastAsia"/>
          <w:b/>
          <w:bCs/>
          <w:sz w:val="21"/>
          <w:szCs w:val="21"/>
          <w:lang w:eastAsia="lt-LT"/>
        </w:rPr>
        <w:t>Pasirašydamas šį pasiūlymą, tvirtintu, kad:</w:t>
      </w:r>
    </w:p>
    <w:p w14:paraId="58E63819" w14:textId="77777777" w:rsidR="002D2866" w:rsidRPr="005A3177" w:rsidRDefault="002D2866" w:rsidP="002D2866">
      <w:pPr>
        <w:numPr>
          <w:ilvl w:val="0"/>
          <w:numId w:val="42"/>
        </w:numPr>
        <w:spacing w:after="160" w:line="276" w:lineRule="auto"/>
        <w:ind w:hanging="720"/>
        <w:contextualSpacing/>
        <w:jc w:val="left"/>
        <w:rPr>
          <w:rFonts w:eastAsiaTheme="minorEastAsia"/>
          <w:b/>
          <w:bCs/>
          <w:smallCaps/>
          <w:sz w:val="21"/>
          <w:szCs w:val="21"/>
          <w:lang w:eastAsia="lt-LT"/>
        </w:rPr>
      </w:pPr>
      <w:r w:rsidRPr="005A3177">
        <w:rPr>
          <w:rFonts w:eastAsiaTheme="minorEastAsia"/>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302F2DF" w14:textId="77777777" w:rsidR="002D2866" w:rsidRPr="005A3177" w:rsidRDefault="002D2866" w:rsidP="002D2866">
      <w:pPr>
        <w:numPr>
          <w:ilvl w:val="0"/>
          <w:numId w:val="42"/>
        </w:numPr>
        <w:spacing w:after="160" w:line="276" w:lineRule="auto"/>
        <w:ind w:hanging="720"/>
        <w:contextualSpacing/>
        <w:jc w:val="left"/>
        <w:rPr>
          <w:rFonts w:eastAsiaTheme="minorEastAsia"/>
          <w:b/>
          <w:bCs/>
          <w:smallCaps/>
          <w:sz w:val="21"/>
          <w:szCs w:val="21"/>
          <w:lang w:eastAsia="lt-LT"/>
        </w:rPr>
      </w:pPr>
      <w:r w:rsidRPr="005A3177">
        <w:rPr>
          <w:rFonts w:eastAsiaTheme="minorEastAsia"/>
          <w:sz w:val="21"/>
          <w:szCs w:val="21"/>
          <w:lang w:eastAsia="lt-LT"/>
        </w:rPr>
        <w:t>sutinku su Pirkimo dokumentuose nustatytomis sąlygomis ir procedūromis;</w:t>
      </w:r>
    </w:p>
    <w:p w14:paraId="732C1C0A" w14:textId="77777777" w:rsidR="002D2866" w:rsidRPr="005A3177" w:rsidRDefault="002D2866" w:rsidP="002D2866">
      <w:pPr>
        <w:numPr>
          <w:ilvl w:val="0"/>
          <w:numId w:val="42"/>
        </w:numPr>
        <w:spacing w:after="160" w:line="276" w:lineRule="auto"/>
        <w:ind w:hanging="720"/>
        <w:contextualSpacing/>
        <w:jc w:val="left"/>
        <w:rPr>
          <w:rFonts w:eastAsiaTheme="minorEastAsia"/>
          <w:sz w:val="21"/>
          <w:szCs w:val="21"/>
          <w:lang w:eastAsia="lt-LT"/>
        </w:rPr>
      </w:pPr>
      <w:r w:rsidRPr="005A3177">
        <w:rPr>
          <w:rFonts w:eastAsia="Calibri"/>
          <w:sz w:val="21"/>
          <w:szCs w:val="21"/>
          <w:lang w:eastAsia="lt-LT"/>
        </w:rPr>
        <w:t>pasiūlymo dokumentuose pateikti duomenys ir informacija yra teisinga ir apima viską, ko reikia tinkamam sutarties įvykdymui (šis patvirtinimas nėra įpareigojimas perkančiajam subjektui sutikti ir besąlygiškai priimti pasiūlymą kaip tinkamą);</w:t>
      </w:r>
    </w:p>
    <w:p w14:paraId="7E3CB353" w14:textId="77777777" w:rsidR="002D2866" w:rsidRPr="005A3177" w:rsidRDefault="002D2866" w:rsidP="002D2866">
      <w:pPr>
        <w:numPr>
          <w:ilvl w:val="0"/>
          <w:numId w:val="42"/>
        </w:numPr>
        <w:spacing w:after="160" w:line="276" w:lineRule="auto"/>
        <w:ind w:hanging="720"/>
        <w:contextualSpacing/>
        <w:jc w:val="left"/>
        <w:rPr>
          <w:rFonts w:eastAsiaTheme="minorEastAsia"/>
          <w:sz w:val="21"/>
          <w:szCs w:val="21"/>
          <w:lang w:eastAsia="lt-LT"/>
        </w:rPr>
      </w:pPr>
      <w:r w:rsidRPr="005A3177">
        <w:rPr>
          <w:rFonts w:eastAsiaTheme="minorEastAsia"/>
          <w:sz w:val="21"/>
          <w:szCs w:val="21"/>
          <w:lang w:eastAsia="lt-LT"/>
        </w:rPr>
        <w:t>pasiūlymas galioja pirkimo dokumentuose nurodytą terminą.</w:t>
      </w:r>
    </w:p>
    <w:p w14:paraId="79B8758E" w14:textId="77777777" w:rsidR="002D2866" w:rsidRPr="005A3177" w:rsidRDefault="002D2866" w:rsidP="002D2866">
      <w:pPr>
        <w:jc w:val="left"/>
        <w:rPr>
          <w:rFonts w:ascii="Verdana" w:eastAsiaTheme="minorEastAsia" w:hAnsi="Verdana" w:cstheme="minorHAnsi"/>
          <w:lang w:eastAsia="lt-LT"/>
        </w:rPr>
      </w:pPr>
    </w:p>
    <w:p w14:paraId="3482B2E9" w14:textId="77777777" w:rsidR="002D2866" w:rsidRPr="005A3177" w:rsidRDefault="002D2866" w:rsidP="002D2866">
      <w:pPr>
        <w:jc w:val="left"/>
        <w:rPr>
          <w:rFonts w:ascii="Verdana" w:eastAsiaTheme="minorEastAsia" w:hAnsi="Verdana" w:cstheme="minorHAnsi"/>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D2866" w:rsidRPr="005A3177" w14:paraId="3D69D9DA" w14:textId="77777777" w:rsidTr="008F0170">
        <w:trPr>
          <w:trHeight w:val="186"/>
        </w:trPr>
        <w:tc>
          <w:tcPr>
            <w:tcW w:w="3870" w:type="dxa"/>
            <w:tcBorders>
              <w:top w:val="single" w:sz="4" w:space="0" w:color="auto"/>
              <w:left w:val="nil"/>
              <w:bottom w:val="nil"/>
              <w:right w:val="nil"/>
            </w:tcBorders>
          </w:tcPr>
          <w:p w14:paraId="151664E5" w14:textId="77777777" w:rsidR="002D2866" w:rsidRPr="005A3177" w:rsidRDefault="002D2866" w:rsidP="008F0170">
            <w:pPr>
              <w:jc w:val="left"/>
              <w:rPr>
                <w:rFonts w:eastAsiaTheme="minorEastAsia"/>
                <w:vertAlign w:val="superscript"/>
                <w:lang w:eastAsia="lt-LT"/>
              </w:rPr>
            </w:pPr>
            <w:r w:rsidRPr="005A3177">
              <w:rPr>
                <w:rFonts w:eastAsiaTheme="minorEastAsia"/>
                <w:i/>
                <w:vertAlign w:val="superscript"/>
                <w:lang w:eastAsia="lt-LT"/>
              </w:rPr>
              <w:t>(Tiekėjo arba jo įgalioto asmens pareigų pavadinimas)</w:t>
            </w:r>
          </w:p>
        </w:tc>
        <w:tc>
          <w:tcPr>
            <w:tcW w:w="604" w:type="dxa"/>
            <w:tcBorders>
              <w:top w:val="nil"/>
              <w:left w:val="nil"/>
              <w:bottom w:val="nil"/>
              <w:right w:val="nil"/>
            </w:tcBorders>
          </w:tcPr>
          <w:p w14:paraId="17296D46" w14:textId="77777777" w:rsidR="002D2866" w:rsidRPr="005A3177" w:rsidRDefault="002D2866" w:rsidP="008F0170">
            <w:pPr>
              <w:jc w:val="left"/>
              <w:rPr>
                <w:rFonts w:eastAsiaTheme="minorEastAsia"/>
                <w:vertAlign w:val="superscript"/>
                <w:lang w:eastAsia="lt-LT"/>
              </w:rPr>
            </w:pPr>
          </w:p>
        </w:tc>
        <w:tc>
          <w:tcPr>
            <w:tcW w:w="1980" w:type="dxa"/>
            <w:tcBorders>
              <w:top w:val="single" w:sz="4" w:space="0" w:color="auto"/>
              <w:left w:val="nil"/>
              <w:bottom w:val="nil"/>
              <w:right w:val="nil"/>
            </w:tcBorders>
            <w:hideMark/>
          </w:tcPr>
          <w:p w14:paraId="2B51E63B" w14:textId="77777777" w:rsidR="002D2866" w:rsidRPr="005A3177" w:rsidRDefault="002D2866" w:rsidP="008F0170">
            <w:pPr>
              <w:jc w:val="center"/>
              <w:rPr>
                <w:rFonts w:eastAsiaTheme="minorEastAsia"/>
                <w:vertAlign w:val="superscript"/>
                <w:lang w:eastAsia="lt-LT"/>
              </w:rPr>
            </w:pPr>
            <w:r w:rsidRPr="005A3177">
              <w:rPr>
                <w:rFonts w:eastAsiaTheme="minorEastAsia"/>
                <w:i/>
                <w:vertAlign w:val="superscript"/>
                <w:lang w:eastAsia="lt-LT"/>
              </w:rPr>
              <w:t>(Parašas)</w:t>
            </w:r>
          </w:p>
        </w:tc>
        <w:tc>
          <w:tcPr>
            <w:tcW w:w="701" w:type="dxa"/>
            <w:tcBorders>
              <w:top w:val="nil"/>
              <w:left w:val="nil"/>
              <w:bottom w:val="nil"/>
              <w:right w:val="nil"/>
            </w:tcBorders>
          </w:tcPr>
          <w:p w14:paraId="7FFA2A10" w14:textId="77777777" w:rsidR="002D2866" w:rsidRPr="005A3177" w:rsidRDefault="002D2866" w:rsidP="008F0170">
            <w:pPr>
              <w:jc w:val="left"/>
              <w:rPr>
                <w:rFonts w:eastAsiaTheme="minorEastAsia"/>
                <w:vertAlign w:val="superscript"/>
                <w:lang w:eastAsia="lt-LT"/>
              </w:rPr>
            </w:pPr>
          </w:p>
        </w:tc>
        <w:tc>
          <w:tcPr>
            <w:tcW w:w="2655" w:type="dxa"/>
            <w:tcBorders>
              <w:top w:val="single" w:sz="4" w:space="0" w:color="auto"/>
              <w:left w:val="nil"/>
              <w:bottom w:val="nil"/>
              <w:right w:val="nil"/>
            </w:tcBorders>
            <w:hideMark/>
          </w:tcPr>
          <w:p w14:paraId="3B2CB6B4" w14:textId="77777777" w:rsidR="002D2866" w:rsidRPr="005A3177" w:rsidRDefault="002D2866" w:rsidP="008F0170">
            <w:pPr>
              <w:jc w:val="right"/>
              <w:rPr>
                <w:rFonts w:eastAsiaTheme="minorEastAsia"/>
                <w:vertAlign w:val="superscript"/>
                <w:lang w:eastAsia="lt-LT"/>
              </w:rPr>
            </w:pPr>
            <w:r w:rsidRPr="005A3177">
              <w:rPr>
                <w:rFonts w:eastAsiaTheme="minorEastAsia"/>
                <w:i/>
                <w:vertAlign w:val="superscript"/>
                <w:lang w:eastAsia="lt-LT"/>
              </w:rPr>
              <w:t>(Vardas, pavardė)</w:t>
            </w:r>
          </w:p>
        </w:tc>
      </w:tr>
    </w:tbl>
    <w:p w14:paraId="20D75E75" w14:textId="77777777" w:rsidR="002D2866" w:rsidRPr="005A3177" w:rsidRDefault="002D2866" w:rsidP="002D2866">
      <w:pPr>
        <w:jc w:val="left"/>
        <w:rPr>
          <w:rFonts w:eastAsiaTheme="minorEastAsia"/>
          <w:sz w:val="21"/>
          <w:szCs w:val="21"/>
          <w:lang w:eastAsia="lt-LT"/>
        </w:rPr>
      </w:pPr>
    </w:p>
    <w:p w14:paraId="173D7128" w14:textId="77777777" w:rsidR="002D2866" w:rsidRDefault="002D2866" w:rsidP="002D2866">
      <w:pPr>
        <w:spacing w:after="160" w:line="276" w:lineRule="auto"/>
        <w:contextualSpacing/>
        <w:rPr>
          <w:rFonts w:eastAsiaTheme="minorEastAsia"/>
          <w:b/>
          <w:bCs/>
          <w:sz w:val="21"/>
          <w:szCs w:val="21"/>
          <w:lang w:eastAsia="lt-LT"/>
        </w:rPr>
      </w:pPr>
    </w:p>
    <w:p w14:paraId="14C5B05B" w14:textId="77777777" w:rsidR="00BE1FCB" w:rsidRDefault="00BE1FCB" w:rsidP="001B0D33">
      <w:pPr>
        <w:spacing w:after="160" w:line="276" w:lineRule="auto"/>
        <w:ind w:left="1080"/>
        <w:contextualSpacing/>
        <w:rPr>
          <w:rFonts w:eastAsiaTheme="minorEastAsia"/>
          <w:b/>
          <w:bCs/>
          <w:sz w:val="21"/>
          <w:szCs w:val="21"/>
          <w:lang w:eastAsia="lt-LT"/>
        </w:rPr>
      </w:pPr>
    </w:p>
    <w:p w14:paraId="55E2649E" w14:textId="77777777" w:rsidR="001B0D33" w:rsidRPr="005A3177" w:rsidRDefault="001B0D33" w:rsidP="001B0D33">
      <w:pPr>
        <w:spacing w:after="160" w:line="276" w:lineRule="auto"/>
        <w:ind w:left="1080"/>
        <w:contextualSpacing/>
        <w:rPr>
          <w:rFonts w:eastAsiaTheme="minorEastAsia"/>
          <w:b/>
          <w:bCs/>
          <w:sz w:val="21"/>
          <w:szCs w:val="21"/>
          <w:lang w:eastAsia="lt-LT"/>
        </w:rPr>
      </w:pPr>
    </w:p>
    <w:p w14:paraId="73BB63EC" w14:textId="77777777" w:rsidR="00BE1FCB" w:rsidRPr="005A3177" w:rsidRDefault="00BE1FCB" w:rsidP="00BE1FCB">
      <w:pPr>
        <w:jc w:val="left"/>
        <w:rPr>
          <w:rFonts w:eastAsiaTheme="minorEastAsia"/>
          <w:sz w:val="21"/>
          <w:szCs w:val="21"/>
          <w:lang w:eastAsia="lt-LT"/>
        </w:rPr>
      </w:pPr>
    </w:p>
    <w:p w14:paraId="76F54B31" w14:textId="77777777" w:rsidR="00BE1FCB" w:rsidRPr="005A3177" w:rsidRDefault="00BE1FCB" w:rsidP="00BE1FCB">
      <w:pPr>
        <w:jc w:val="left"/>
        <w:rPr>
          <w:rFonts w:eastAsiaTheme="minorEastAsia"/>
          <w:sz w:val="21"/>
          <w:szCs w:val="21"/>
          <w:lang w:eastAsia="lt-LT"/>
        </w:rPr>
      </w:pPr>
    </w:p>
    <w:p w14:paraId="3BBDB46B" w14:textId="77777777" w:rsidR="0092200E" w:rsidRPr="00780655" w:rsidRDefault="0092200E" w:rsidP="00DE290C">
      <w:pPr>
        <w:rPr>
          <w:rFonts w:cstheme="minorHAnsi"/>
          <w:b/>
          <w:bCs/>
          <w:smallCaps/>
        </w:rPr>
      </w:pPr>
    </w:p>
    <w:p w14:paraId="77BF340D" w14:textId="77777777" w:rsidR="0092200E" w:rsidRPr="00780655" w:rsidRDefault="0092200E" w:rsidP="00DE290C">
      <w:pPr>
        <w:rPr>
          <w:rFonts w:cstheme="minorHAnsi"/>
          <w:b/>
          <w:bCs/>
          <w:smallCaps/>
        </w:rPr>
      </w:pPr>
    </w:p>
    <w:p w14:paraId="7D3CC5FD" w14:textId="77777777" w:rsidR="0092200E" w:rsidRDefault="0092200E" w:rsidP="00DE290C">
      <w:pPr>
        <w:rPr>
          <w:rFonts w:cstheme="minorHAnsi"/>
          <w:b/>
          <w:bCs/>
          <w:smallCaps/>
        </w:rPr>
      </w:pPr>
    </w:p>
    <w:p w14:paraId="1F847113" w14:textId="77777777" w:rsidR="00184FC6" w:rsidRDefault="00184FC6" w:rsidP="00DE290C">
      <w:pPr>
        <w:rPr>
          <w:rFonts w:cstheme="minorHAnsi"/>
          <w:b/>
          <w:bCs/>
          <w:smallCaps/>
        </w:rPr>
      </w:pPr>
    </w:p>
    <w:p w14:paraId="36F2AA9D" w14:textId="77777777" w:rsidR="00184FC6" w:rsidRDefault="00184FC6" w:rsidP="00DE290C">
      <w:pPr>
        <w:rPr>
          <w:rFonts w:cstheme="minorHAnsi"/>
          <w:b/>
          <w:bCs/>
          <w:smallCaps/>
        </w:rPr>
      </w:pPr>
    </w:p>
    <w:p w14:paraId="1688122B" w14:textId="77777777" w:rsidR="00184FC6" w:rsidRDefault="00184FC6" w:rsidP="00DE290C">
      <w:pPr>
        <w:rPr>
          <w:rFonts w:cstheme="minorHAnsi"/>
          <w:b/>
          <w:bCs/>
          <w:smallCaps/>
        </w:rPr>
      </w:pPr>
    </w:p>
    <w:p w14:paraId="2F4DB0DB" w14:textId="77777777" w:rsidR="00F46A51" w:rsidRPr="005C69A9" w:rsidRDefault="00F46A51" w:rsidP="00F46A51">
      <w:pPr>
        <w:jc w:val="center"/>
        <w:rPr>
          <w:rFonts w:eastAsiaTheme="minorEastAsia"/>
          <w:lang w:eastAsia="lt-LT"/>
        </w:rPr>
      </w:pPr>
      <w:r w:rsidRPr="005C69A9">
        <w:rPr>
          <w:rFonts w:eastAsiaTheme="minorEastAsia"/>
          <w:b/>
          <w:bCs/>
          <w:lang w:eastAsia="lt-LT"/>
        </w:rPr>
        <w:lastRenderedPageBreak/>
        <w:t>(Pasiūlymo rašto forma)</w:t>
      </w:r>
    </w:p>
    <w:p w14:paraId="5286891D" w14:textId="77777777" w:rsidR="00F46A51" w:rsidRPr="005C69A9" w:rsidRDefault="00F46A51" w:rsidP="00F46A51">
      <w:pPr>
        <w:jc w:val="center"/>
        <w:rPr>
          <w:rFonts w:eastAsiaTheme="minorEastAsia"/>
          <w:sz w:val="18"/>
          <w:szCs w:val="18"/>
          <w:lang w:eastAsia="lt-LT"/>
        </w:rPr>
      </w:pPr>
      <w:r w:rsidRPr="005C69A9">
        <w:rPr>
          <w:rFonts w:eastAsiaTheme="minorEastAsia"/>
          <w:sz w:val="18"/>
          <w:szCs w:val="18"/>
          <w:lang w:eastAsia="lt-LT"/>
        </w:rPr>
        <w:t>Herbas arba prekių ženklas</w:t>
      </w:r>
    </w:p>
    <w:p w14:paraId="0E470949" w14:textId="77777777" w:rsidR="00F46A51" w:rsidRPr="005C69A9" w:rsidRDefault="00F46A51" w:rsidP="00F46A51">
      <w:pPr>
        <w:jc w:val="center"/>
        <w:rPr>
          <w:rFonts w:eastAsiaTheme="minorEastAsia"/>
          <w:sz w:val="18"/>
          <w:szCs w:val="18"/>
          <w:lang w:eastAsia="lt-LT"/>
        </w:rPr>
      </w:pPr>
      <w:r w:rsidRPr="005C69A9">
        <w:rPr>
          <w:rFonts w:eastAsiaTheme="minorEastAsia"/>
          <w:sz w:val="18"/>
          <w:szCs w:val="18"/>
          <w:lang w:eastAsia="lt-LT"/>
        </w:rPr>
        <w:t>(Tiekėjo pavadinimas)</w:t>
      </w:r>
    </w:p>
    <w:p w14:paraId="563BF0A3" w14:textId="77777777" w:rsidR="00F46A51" w:rsidRPr="005C69A9" w:rsidRDefault="00F46A51" w:rsidP="00F46A51">
      <w:pPr>
        <w:jc w:val="center"/>
        <w:rPr>
          <w:rFonts w:eastAsiaTheme="minorEastAsia"/>
          <w:sz w:val="18"/>
          <w:szCs w:val="18"/>
          <w:lang w:eastAsia="lt-LT"/>
        </w:rPr>
      </w:pPr>
      <w:r w:rsidRPr="005C69A9">
        <w:rPr>
          <w:rFonts w:eastAsiaTheme="minorEastAsia"/>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8B831E" w14:textId="77777777" w:rsidR="00F46A51" w:rsidRPr="005C69A9" w:rsidRDefault="00F46A51" w:rsidP="00F46A51">
      <w:pPr>
        <w:spacing w:after="160" w:line="276" w:lineRule="auto"/>
        <w:rPr>
          <w:rFonts w:eastAsiaTheme="minorEastAsia"/>
          <w:b/>
          <w:sz w:val="24"/>
          <w:szCs w:val="24"/>
          <w:lang w:eastAsia="lt-LT"/>
        </w:rPr>
      </w:pPr>
    </w:p>
    <w:p w14:paraId="0731F0F1" w14:textId="77777777" w:rsidR="00F46A51" w:rsidRPr="005A3177" w:rsidRDefault="00F46A51" w:rsidP="00F46A51">
      <w:pPr>
        <w:spacing w:after="160" w:line="276" w:lineRule="auto"/>
        <w:rPr>
          <w:rFonts w:eastAsiaTheme="minorEastAsia"/>
          <w:b/>
          <w:sz w:val="24"/>
          <w:szCs w:val="24"/>
          <w:lang w:eastAsia="lt-LT"/>
        </w:rPr>
      </w:pPr>
      <w:r w:rsidRPr="005C69A9">
        <w:rPr>
          <w:rFonts w:eastAsiaTheme="minorEastAsia"/>
          <w:b/>
          <w:sz w:val="24"/>
          <w:szCs w:val="24"/>
          <w:lang w:eastAsia="lt-LT"/>
        </w:rPr>
        <w:t>UAB „Trakų vandenys“</w:t>
      </w:r>
    </w:p>
    <w:p w14:paraId="64D30468" w14:textId="28EBAA12" w:rsidR="00F46A51" w:rsidRDefault="00F46A51" w:rsidP="00F46A51">
      <w:pPr>
        <w:jc w:val="center"/>
        <w:rPr>
          <w:rFonts w:eastAsiaTheme="minorEastAsia"/>
          <w:b/>
          <w:bCs/>
          <w:sz w:val="21"/>
          <w:szCs w:val="21"/>
          <w:lang w:eastAsia="lt-LT"/>
        </w:rPr>
      </w:pPr>
      <w:r w:rsidRPr="005A3177">
        <w:rPr>
          <w:rFonts w:eastAsiaTheme="minorEastAsia"/>
          <w:b/>
          <w:bCs/>
          <w:sz w:val="21"/>
          <w:szCs w:val="21"/>
          <w:lang w:eastAsia="lt-LT"/>
        </w:rPr>
        <w:t>PASIŪLYMAS DĖL</w:t>
      </w:r>
      <w:r>
        <w:rPr>
          <w:rFonts w:eastAsiaTheme="minorEastAsia"/>
          <w:b/>
          <w:bCs/>
          <w:sz w:val="21"/>
          <w:szCs w:val="21"/>
          <w:lang w:eastAsia="lt-LT"/>
        </w:rPr>
        <w:t xml:space="preserve"> PIRKIMO</w:t>
      </w:r>
    </w:p>
    <w:p w14:paraId="0E5CEAE4" w14:textId="77777777" w:rsidR="00F46A51" w:rsidRPr="005A3177" w:rsidRDefault="00F46A51" w:rsidP="00F46A51">
      <w:pPr>
        <w:jc w:val="center"/>
        <w:rPr>
          <w:rFonts w:eastAsiaTheme="minorEastAsia"/>
          <w:b/>
          <w:bCs/>
          <w:sz w:val="21"/>
          <w:szCs w:val="21"/>
          <w:lang w:eastAsia="lt-LT"/>
        </w:rPr>
      </w:pPr>
    </w:p>
    <w:p w14:paraId="1DABEFE4" w14:textId="53E2EF8D" w:rsidR="00F46A51" w:rsidRPr="005A3177" w:rsidRDefault="00F46A51" w:rsidP="00F46A51">
      <w:pPr>
        <w:jc w:val="center"/>
        <w:rPr>
          <w:rFonts w:eastAsiaTheme="minorEastAsia"/>
          <w:b/>
          <w:bCs/>
          <w:sz w:val="21"/>
          <w:szCs w:val="21"/>
          <w:lang w:eastAsia="lt-LT"/>
        </w:rPr>
      </w:pPr>
      <w:r>
        <w:rPr>
          <w:rFonts w:eastAsiaTheme="minorEastAsia"/>
          <w:b/>
          <w:bCs/>
          <w:sz w:val="21"/>
          <w:szCs w:val="21"/>
          <w:lang w:eastAsia="lt-LT"/>
        </w:rPr>
        <w:t>3 POD</w:t>
      </w:r>
    </w:p>
    <w:p w14:paraId="681EC71B" w14:textId="77777777" w:rsidR="00F46A51" w:rsidRDefault="00F46A51" w:rsidP="00F46A51">
      <w:pPr>
        <w:jc w:val="center"/>
        <w:rPr>
          <w:rFonts w:eastAsia="Calibri"/>
          <w:b/>
          <w:bCs/>
          <w:sz w:val="21"/>
          <w:szCs w:val="21"/>
          <w:lang w:eastAsia="lt-LT"/>
        </w:rPr>
      </w:pPr>
    </w:p>
    <w:p w14:paraId="7FC9495F" w14:textId="249485F2" w:rsidR="00F46A51" w:rsidRDefault="00F46A51" w:rsidP="00F46A51">
      <w:pPr>
        <w:jc w:val="center"/>
        <w:rPr>
          <w:rFonts w:eastAsia="Calibri"/>
          <w:b/>
          <w:bCs/>
          <w:sz w:val="21"/>
          <w:szCs w:val="21"/>
          <w:lang w:eastAsia="lt-LT"/>
        </w:rPr>
      </w:pPr>
      <w:r>
        <w:rPr>
          <w:b/>
          <w:bCs/>
        </w:rPr>
        <w:t>„</w:t>
      </w:r>
      <w:r w:rsidRPr="00770B8E">
        <w:rPr>
          <w:b/>
          <w:bCs/>
        </w:rPr>
        <w:t>R</w:t>
      </w:r>
      <w:r>
        <w:rPr>
          <w:b/>
          <w:bCs/>
        </w:rPr>
        <w:t>AČKŪNŲ</w:t>
      </w:r>
      <w:r w:rsidRPr="00770B8E">
        <w:rPr>
          <w:b/>
          <w:bCs/>
        </w:rPr>
        <w:t xml:space="preserve"> </w:t>
      </w:r>
      <w:r>
        <w:rPr>
          <w:b/>
          <w:bCs/>
        </w:rPr>
        <w:t>VANDENTIEKIO</w:t>
      </w:r>
      <w:r w:rsidRPr="00770B8E">
        <w:rPr>
          <w:b/>
          <w:bCs/>
        </w:rPr>
        <w:t xml:space="preserve"> </w:t>
      </w:r>
      <w:r>
        <w:rPr>
          <w:b/>
          <w:bCs/>
        </w:rPr>
        <w:t>IR</w:t>
      </w:r>
      <w:r w:rsidRPr="00770B8E">
        <w:rPr>
          <w:b/>
          <w:bCs/>
        </w:rPr>
        <w:t xml:space="preserve"> </w:t>
      </w:r>
      <w:r>
        <w:rPr>
          <w:b/>
          <w:bCs/>
        </w:rPr>
        <w:t>NUOTEKŲ</w:t>
      </w:r>
      <w:r w:rsidRPr="00770B8E">
        <w:rPr>
          <w:b/>
          <w:bCs/>
        </w:rPr>
        <w:t xml:space="preserve"> </w:t>
      </w:r>
      <w:r>
        <w:rPr>
          <w:b/>
          <w:bCs/>
        </w:rPr>
        <w:t>TINKLŲ</w:t>
      </w:r>
      <w:r w:rsidRPr="00770B8E">
        <w:rPr>
          <w:b/>
          <w:bCs/>
        </w:rPr>
        <w:t xml:space="preserve"> </w:t>
      </w:r>
      <w:r>
        <w:rPr>
          <w:b/>
          <w:bCs/>
        </w:rPr>
        <w:t>TECHNINIO</w:t>
      </w:r>
      <w:r w:rsidRPr="00770B8E">
        <w:rPr>
          <w:b/>
          <w:bCs/>
        </w:rPr>
        <w:t xml:space="preserve"> </w:t>
      </w:r>
      <w:r>
        <w:rPr>
          <w:b/>
          <w:bCs/>
        </w:rPr>
        <w:t>PROJEKTO</w:t>
      </w:r>
      <w:r w:rsidRPr="00770B8E">
        <w:rPr>
          <w:b/>
          <w:bCs/>
        </w:rPr>
        <w:t xml:space="preserve"> </w:t>
      </w:r>
      <w:r>
        <w:rPr>
          <w:b/>
          <w:bCs/>
        </w:rPr>
        <w:t>PARENGIMO PASLAIGOS“</w:t>
      </w:r>
    </w:p>
    <w:p w14:paraId="6810B74C" w14:textId="77777777" w:rsidR="00F46A51" w:rsidRPr="005A3177" w:rsidRDefault="00F46A51" w:rsidP="00F46A51">
      <w:pPr>
        <w:jc w:val="center"/>
        <w:rPr>
          <w:rFonts w:eastAsiaTheme="minorEastAsia"/>
          <w:b/>
          <w:bCs/>
          <w:sz w:val="21"/>
          <w:szCs w:val="21"/>
          <w:lang w:eastAsia="lt-LT"/>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6A51" w:rsidRPr="005A3177" w14:paraId="244E41C2" w14:textId="77777777" w:rsidTr="00C4580A">
        <w:tc>
          <w:tcPr>
            <w:tcW w:w="2835" w:type="dxa"/>
            <w:tcBorders>
              <w:bottom w:val="single" w:sz="4" w:space="0" w:color="auto"/>
            </w:tcBorders>
          </w:tcPr>
          <w:p w14:paraId="6454CD20" w14:textId="77777777" w:rsidR="00F46A51" w:rsidRPr="005A3177" w:rsidRDefault="00F46A51" w:rsidP="00C4580A">
            <w:pPr>
              <w:jc w:val="center"/>
              <w:rPr>
                <w:rFonts w:eastAsiaTheme="minorEastAsia"/>
                <w:i/>
                <w:iCs/>
                <w:color w:val="7030A0"/>
                <w:sz w:val="21"/>
                <w:szCs w:val="21"/>
              </w:rPr>
            </w:pPr>
          </w:p>
        </w:tc>
      </w:tr>
      <w:tr w:rsidR="00F46A51" w:rsidRPr="005A3177" w14:paraId="74FE25CF" w14:textId="77777777" w:rsidTr="00C4580A">
        <w:trPr>
          <w:trHeight w:val="116"/>
        </w:trPr>
        <w:tc>
          <w:tcPr>
            <w:tcW w:w="2835" w:type="dxa"/>
            <w:tcBorders>
              <w:top w:val="single" w:sz="4" w:space="0" w:color="auto"/>
            </w:tcBorders>
          </w:tcPr>
          <w:p w14:paraId="693D6FFD" w14:textId="77777777" w:rsidR="00F46A51" w:rsidRPr="005A3177" w:rsidRDefault="00F46A51" w:rsidP="00C4580A">
            <w:pPr>
              <w:jc w:val="center"/>
              <w:rPr>
                <w:rFonts w:eastAsiaTheme="minorEastAsia"/>
                <w:i/>
                <w:iCs/>
                <w:sz w:val="21"/>
                <w:szCs w:val="21"/>
                <w:vertAlign w:val="superscript"/>
              </w:rPr>
            </w:pPr>
            <w:r w:rsidRPr="005A3177">
              <w:rPr>
                <w:rFonts w:eastAsiaTheme="minorEastAsia"/>
                <w:i/>
                <w:iCs/>
                <w:sz w:val="21"/>
                <w:szCs w:val="21"/>
                <w:vertAlign w:val="superscript"/>
              </w:rPr>
              <w:t>(data)</w:t>
            </w:r>
          </w:p>
        </w:tc>
      </w:tr>
      <w:tr w:rsidR="00F46A51" w:rsidRPr="005A3177" w14:paraId="16A94DBA" w14:textId="77777777" w:rsidTr="00C4580A">
        <w:tc>
          <w:tcPr>
            <w:tcW w:w="2835" w:type="dxa"/>
            <w:tcBorders>
              <w:bottom w:val="single" w:sz="4" w:space="0" w:color="auto"/>
            </w:tcBorders>
          </w:tcPr>
          <w:p w14:paraId="54FD5B6D" w14:textId="77777777" w:rsidR="00F46A51" w:rsidRPr="005A3177" w:rsidRDefault="00F46A51" w:rsidP="00C4580A">
            <w:pPr>
              <w:jc w:val="center"/>
              <w:rPr>
                <w:rFonts w:eastAsiaTheme="minorEastAsia"/>
                <w:i/>
                <w:iCs/>
                <w:sz w:val="21"/>
                <w:szCs w:val="21"/>
              </w:rPr>
            </w:pPr>
          </w:p>
        </w:tc>
      </w:tr>
      <w:tr w:rsidR="00F46A51" w:rsidRPr="005A3177" w14:paraId="397BA482" w14:textId="77777777" w:rsidTr="00C4580A">
        <w:tc>
          <w:tcPr>
            <w:tcW w:w="2835" w:type="dxa"/>
            <w:tcBorders>
              <w:top w:val="single" w:sz="4" w:space="0" w:color="auto"/>
            </w:tcBorders>
          </w:tcPr>
          <w:p w14:paraId="781785F9" w14:textId="77777777" w:rsidR="00F46A51" w:rsidRPr="005A3177" w:rsidRDefault="00F46A51" w:rsidP="00C4580A">
            <w:pPr>
              <w:jc w:val="center"/>
              <w:rPr>
                <w:rFonts w:eastAsiaTheme="minorEastAsia"/>
                <w:i/>
                <w:iCs/>
                <w:sz w:val="21"/>
                <w:szCs w:val="21"/>
                <w:vertAlign w:val="superscript"/>
              </w:rPr>
            </w:pPr>
            <w:r w:rsidRPr="005A3177">
              <w:rPr>
                <w:rFonts w:eastAsiaTheme="minorEastAsia"/>
                <w:i/>
                <w:iCs/>
                <w:sz w:val="21"/>
                <w:szCs w:val="21"/>
                <w:vertAlign w:val="superscript"/>
              </w:rPr>
              <w:t>(vieta)</w:t>
            </w:r>
          </w:p>
        </w:tc>
      </w:tr>
    </w:tbl>
    <w:p w14:paraId="5762DD3A" w14:textId="77777777" w:rsidR="00F46A51" w:rsidRPr="005A3177" w:rsidRDefault="00F46A51" w:rsidP="00F46A51">
      <w:pPr>
        <w:jc w:val="center"/>
        <w:rPr>
          <w:rFonts w:eastAsiaTheme="minorEastAsia"/>
          <w:sz w:val="21"/>
          <w:szCs w:val="21"/>
          <w:lang w:eastAsia="lt-LT"/>
        </w:rPr>
      </w:pPr>
    </w:p>
    <w:p w14:paraId="06CDD749" w14:textId="38099114" w:rsidR="00F46A51" w:rsidRDefault="00B06FC0" w:rsidP="00B06FC0">
      <w:pPr>
        <w:tabs>
          <w:tab w:val="left" w:pos="567"/>
        </w:tabs>
        <w:spacing w:after="160" w:line="276" w:lineRule="auto"/>
        <w:ind w:left="360"/>
        <w:contextualSpacing/>
        <w:jc w:val="center"/>
        <w:rPr>
          <w:rFonts w:eastAsiaTheme="minorEastAsia"/>
          <w:b/>
          <w:bCs/>
          <w:lang w:eastAsia="lt-LT"/>
        </w:rPr>
      </w:pPr>
      <w:r>
        <w:rPr>
          <w:rFonts w:eastAsiaTheme="minorEastAsia"/>
          <w:b/>
          <w:bCs/>
          <w:sz w:val="21"/>
          <w:szCs w:val="21"/>
          <w:lang w:eastAsia="lt-LT"/>
        </w:rPr>
        <w:t xml:space="preserve">1. </w:t>
      </w:r>
      <w:r w:rsidR="00F46A51" w:rsidRPr="005A3177">
        <w:rPr>
          <w:rFonts w:eastAsiaTheme="minorEastAsia"/>
          <w:b/>
          <w:bCs/>
          <w:sz w:val="21"/>
          <w:szCs w:val="21"/>
          <w:lang w:eastAsia="lt-LT"/>
        </w:rPr>
        <w:t>INFORMACIJA APIE TIEKĖJĄ</w:t>
      </w:r>
      <w:r w:rsidR="00F46A51" w:rsidRPr="005A3177">
        <w:rPr>
          <w:rFonts w:eastAsiaTheme="minorEastAsia"/>
          <w:b/>
          <w:bCs/>
          <w:lang w:eastAsia="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F46A51" w:rsidRPr="005A3177" w14:paraId="6F358046" w14:textId="77777777" w:rsidTr="00C4580A">
        <w:tc>
          <w:tcPr>
            <w:tcW w:w="5485" w:type="dxa"/>
            <w:tcBorders>
              <w:top w:val="single" w:sz="4" w:space="0" w:color="auto"/>
              <w:left w:val="single" w:sz="4" w:space="0" w:color="auto"/>
              <w:bottom w:val="single" w:sz="4" w:space="0" w:color="auto"/>
              <w:right w:val="single" w:sz="4" w:space="0" w:color="auto"/>
            </w:tcBorders>
            <w:hideMark/>
          </w:tcPr>
          <w:p w14:paraId="21C8BD80" w14:textId="77777777" w:rsidR="00F46A51" w:rsidRPr="005A3177" w:rsidRDefault="00F46A51" w:rsidP="00C4580A">
            <w:pPr>
              <w:jc w:val="left"/>
              <w:rPr>
                <w:rFonts w:eastAsiaTheme="minorEastAsia"/>
                <w:lang w:eastAsia="lt-LT"/>
              </w:rPr>
            </w:pPr>
            <w:r w:rsidRPr="005A3177">
              <w:rPr>
                <w:rFonts w:eastAsiaTheme="minorEastAsia"/>
                <w:lang w:eastAsia="lt-LT"/>
              </w:rPr>
              <w:t xml:space="preserve">Tiekėjo arba ūkio subjektų grupės dalyvių pavadinimas (-ai), juridinio asmens kodas (-ai) </w:t>
            </w:r>
            <w:r w:rsidRPr="005A3177">
              <w:rPr>
                <w:rFonts w:eastAsiaTheme="minorEastAsia"/>
                <w:i/>
                <w:lang w:eastAsia="lt-LT"/>
              </w:rPr>
              <w:t>(jeigu pasiūlymą teikia fizinis asmuo – verslo ar individualios veiklos pažymėjimo Nr. ar pan.)</w:t>
            </w:r>
            <w:r w:rsidRPr="005A3177">
              <w:rPr>
                <w:rFonts w:eastAsiaTheme="minorEastAsia"/>
                <w:iCs/>
                <w:lang w:eastAsia="lt-LT"/>
              </w:rPr>
              <w:t>, adresas (-ai)</w:t>
            </w:r>
          </w:p>
        </w:tc>
        <w:tc>
          <w:tcPr>
            <w:tcW w:w="4575" w:type="dxa"/>
            <w:tcBorders>
              <w:top w:val="single" w:sz="4" w:space="0" w:color="auto"/>
              <w:left w:val="single" w:sz="4" w:space="0" w:color="auto"/>
              <w:bottom w:val="single" w:sz="4" w:space="0" w:color="auto"/>
              <w:right w:val="single" w:sz="4" w:space="0" w:color="auto"/>
            </w:tcBorders>
          </w:tcPr>
          <w:p w14:paraId="2D1A90E6" w14:textId="77777777" w:rsidR="00F46A51" w:rsidRPr="005A3177" w:rsidRDefault="00F46A51" w:rsidP="00C4580A">
            <w:pPr>
              <w:jc w:val="left"/>
              <w:rPr>
                <w:rFonts w:eastAsiaTheme="minorEastAsia"/>
                <w:b/>
                <w:bCs/>
                <w:sz w:val="21"/>
                <w:szCs w:val="21"/>
                <w:lang w:eastAsia="lt-LT"/>
              </w:rPr>
            </w:pPr>
          </w:p>
        </w:tc>
      </w:tr>
      <w:tr w:rsidR="00F46A51" w:rsidRPr="005A3177" w14:paraId="78CCD106" w14:textId="77777777" w:rsidTr="00C4580A">
        <w:tc>
          <w:tcPr>
            <w:tcW w:w="5485" w:type="dxa"/>
            <w:tcBorders>
              <w:top w:val="single" w:sz="4" w:space="0" w:color="auto"/>
              <w:left w:val="single" w:sz="4" w:space="0" w:color="auto"/>
              <w:bottom w:val="single" w:sz="4" w:space="0" w:color="auto"/>
              <w:right w:val="single" w:sz="4" w:space="0" w:color="auto"/>
            </w:tcBorders>
          </w:tcPr>
          <w:p w14:paraId="7286EA86" w14:textId="77777777" w:rsidR="00F46A51" w:rsidRPr="005A3177" w:rsidRDefault="00F46A51" w:rsidP="00C4580A">
            <w:pPr>
              <w:jc w:val="left"/>
              <w:rPr>
                <w:rFonts w:eastAsiaTheme="minorEastAsia"/>
                <w:lang w:eastAsia="lt-LT"/>
              </w:rPr>
            </w:pPr>
            <w:r w:rsidRPr="005A3177">
              <w:rPr>
                <w:rFonts w:eastAsia="Calibri"/>
                <w:lang w:eastAsia="lt-LT"/>
              </w:rPr>
              <w:t xml:space="preserve">Ūkio subjektų grupės dalyvis, atstovaujantis arba vadovaujantis ūkio subjektų grupei </w:t>
            </w:r>
            <w:r w:rsidRPr="005A3177">
              <w:rPr>
                <w:rFonts w:eastAsiaTheme="minorEastAsia"/>
                <w:i/>
                <w:lang w:eastAsia="lt-LT"/>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3CE00281" w14:textId="77777777" w:rsidR="00F46A51" w:rsidRPr="005A3177" w:rsidRDefault="00F46A51" w:rsidP="00C4580A">
            <w:pPr>
              <w:jc w:val="left"/>
              <w:rPr>
                <w:rFonts w:eastAsiaTheme="minorEastAsia"/>
                <w:b/>
                <w:bCs/>
                <w:sz w:val="21"/>
                <w:szCs w:val="21"/>
                <w:lang w:eastAsia="lt-LT"/>
              </w:rPr>
            </w:pPr>
          </w:p>
        </w:tc>
      </w:tr>
      <w:tr w:rsidR="00F46A51" w:rsidRPr="005A3177" w14:paraId="722926C8" w14:textId="77777777" w:rsidTr="00C4580A">
        <w:tc>
          <w:tcPr>
            <w:tcW w:w="5485" w:type="dxa"/>
            <w:tcBorders>
              <w:top w:val="single" w:sz="4" w:space="0" w:color="auto"/>
              <w:left w:val="single" w:sz="4" w:space="0" w:color="auto"/>
              <w:bottom w:val="single" w:sz="4" w:space="0" w:color="auto"/>
              <w:right w:val="single" w:sz="4" w:space="0" w:color="auto"/>
            </w:tcBorders>
          </w:tcPr>
          <w:p w14:paraId="647BBBED" w14:textId="77777777" w:rsidR="00F46A51" w:rsidRPr="00821FDF" w:rsidRDefault="00F46A51" w:rsidP="00C4580A">
            <w:pPr>
              <w:jc w:val="left"/>
              <w:rPr>
                <w:rFonts w:eastAsia="Calibri"/>
                <w:lang w:eastAsia="lt-LT"/>
              </w:rPr>
            </w:pPr>
            <w:r w:rsidRPr="00821FDF">
              <w:t>Tiekėjo adresas</w:t>
            </w:r>
            <w:r w:rsidRPr="00821FDF">
              <w:rPr>
                <w:i/>
              </w:rPr>
              <w:t xml:space="preserve"> /Jeigu dalyvauja ūkio subjektų grupė, surašomi visi dalyvių adresai/</w:t>
            </w:r>
          </w:p>
        </w:tc>
        <w:tc>
          <w:tcPr>
            <w:tcW w:w="4575" w:type="dxa"/>
            <w:tcBorders>
              <w:top w:val="single" w:sz="4" w:space="0" w:color="auto"/>
              <w:left w:val="single" w:sz="4" w:space="0" w:color="auto"/>
              <w:bottom w:val="single" w:sz="4" w:space="0" w:color="auto"/>
              <w:right w:val="single" w:sz="4" w:space="0" w:color="auto"/>
            </w:tcBorders>
          </w:tcPr>
          <w:p w14:paraId="79E570E6" w14:textId="77777777" w:rsidR="00F46A51" w:rsidRPr="005A3177" w:rsidRDefault="00F46A51" w:rsidP="00C4580A">
            <w:pPr>
              <w:jc w:val="left"/>
              <w:rPr>
                <w:rFonts w:eastAsiaTheme="minorEastAsia"/>
                <w:b/>
                <w:bCs/>
                <w:sz w:val="21"/>
                <w:szCs w:val="21"/>
                <w:lang w:eastAsia="lt-LT"/>
              </w:rPr>
            </w:pPr>
          </w:p>
        </w:tc>
      </w:tr>
      <w:tr w:rsidR="00F46A51" w:rsidRPr="005A3177" w14:paraId="46A03368" w14:textId="77777777" w:rsidTr="00C4580A">
        <w:tc>
          <w:tcPr>
            <w:tcW w:w="5485" w:type="dxa"/>
            <w:tcBorders>
              <w:top w:val="single" w:sz="4" w:space="0" w:color="auto"/>
              <w:left w:val="single" w:sz="4" w:space="0" w:color="auto"/>
              <w:bottom w:val="single" w:sz="4" w:space="0" w:color="auto"/>
              <w:right w:val="single" w:sz="4" w:space="0" w:color="auto"/>
            </w:tcBorders>
          </w:tcPr>
          <w:p w14:paraId="2FC1B0FB" w14:textId="77777777" w:rsidR="00F46A51" w:rsidRPr="005A3177" w:rsidRDefault="00F46A51" w:rsidP="00C4580A">
            <w:pPr>
              <w:jc w:val="left"/>
              <w:rPr>
                <w:rFonts w:eastAsiaTheme="minorEastAsia"/>
                <w:lang w:eastAsia="lt-LT"/>
              </w:rPr>
            </w:pPr>
            <w:r w:rsidRPr="005A3177">
              <w:rPr>
                <w:rFonts w:eastAsiaTheme="minorEastAsia"/>
                <w:lang w:eastAsia="lt-LT"/>
              </w:rPr>
              <w:t>Asmens, įgalioto bendrauti su perkančiąją organizacija, kontaktinė informacija (</w:t>
            </w:r>
            <w:r>
              <w:rPr>
                <w:rFonts w:eastAsiaTheme="minorEastAsia"/>
                <w:lang w:eastAsia="lt-LT"/>
              </w:rPr>
              <w:t xml:space="preserve">pareigos, </w:t>
            </w:r>
            <w:r w:rsidRPr="005A3177">
              <w:rPr>
                <w:rFonts w:eastAsiaTheme="minorEastAsia"/>
                <w:lang w:eastAsia="lt-LT"/>
              </w:rPr>
              <w:t>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34AF5D6F" w14:textId="77777777" w:rsidR="00F46A51" w:rsidRPr="005A3177" w:rsidRDefault="00F46A51" w:rsidP="00C4580A">
            <w:pPr>
              <w:jc w:val="left"/>
              <w:rPr>
                <w:rFonts w:eastAsiaTheme="minorEastAsia"/>
                <w:b/>
                <w:bCs/>
                <w:sz w:val="21"/>
                <w:szCs w:val="21"/>
                <w:lang w:eastAsia="lt-LT"/>
              </w:rPr>
            </w:pPr>
          </w:p>
        </w:tc>
      </w:tr>
    </w:tbl>
    <w:p w14:paraId="0AE0EC95" w14:textId="77777777" w:rsidR="00F46A51" w:rsidRDefault="00F46A51" w:rsidP="00F46A51">
      <w:pPr>
        <w:tabs>
          <w:tab w:val="left" w:pos="567"/>
        </w:tabs>
        <w:spacing w:after="160" w:line="276" w:lineRule="auto"/>
        <w:ind w:left="1080"/>
        <w:contextualSpacing/>
        <w:rPr>
          <w:rFonts w:eastAsiaTheme="minorEastAsia"/>
          <w:b/>
          <w:bCs/>
          <w:sz w:val="21"/>
          <w:szCs w:val="21"/>
          <w:lang w:eastAsia="lt-LT"/>
        </w:rPr>
      </w:pPr>
    </w:p>
    <w:p w14:paraId="71E0D4C3" w14:textId="4297AC41" w:rsidR="00F46A51" w:rsidRPr="005A3177" w:rsidRDefault="00B06FC0" w:rsidP="00B06FC0">
      <w:pPr>
        <w:tabs>
          <w:tab w:val="left" w:pos="567"/>
        </w:tabs>
        <w:spacing w:after="160" w:line="276" w:lineRule="auto"/>
        <w:contextualSpacing/>
        <w:rPr>
          <w:rFonts w:eastAsiaTheme="minorEastAsia"/>
          <w:b/>
          <w:bCs/>
          <w:sz w:val="21"/>
          <w:szCs w:val="21"/>
          <w:lang w:eastAsia="lt-LT"/>
        </w:rPr>
      </w:pPr>
      <w:r>
        <w:rPr>
          <w:rFonts w:eastAsiaTheme="minorEastAsia"/>
          <w:b/>
          <w:bCs/>
          <w:sz w:val="21"/>
          <w:szCs w:val="21"/>
          <w:lang w:eastAsia="lt-LT"/>
        </w:rPr>
        <w:t xml:space="preserve">2. </w:t>
      </w:r>
      <w:r w:rsidR="00F46A51" w:rsidRPr="005A3177">
        <w:rPr>
          <w:rFonts w:eastAsiaTheme="minorEastAsia"/>
          <w:b/>
          <w:bCs/>
          <w:sz w:val="21"/>
          <w:szCs w:val="21"/>
          <w:lang w:eastAsia="lt-LT"/>
        </w:rPr>
        <w:t>INFORMACIJA APIE ŪKIO SUBJEKTUS, KURIŲ PAJĖGUMAIS TIEKĖJAS REMIASI, KAD ATITIKTŲ PERKANČIOJO SUBJEKTO KELIAMUS KVALIFIKACIJOS REIKALAVIMUS (</w:t>
      </w:r>
      <w:r w:rsidR="00F46A51" w:rsidRPr="005A3177">
        <w:rPr>
          <w:rFonts w:eastAsiaTheme="minorEastAsia"/>
          <w:b/>
          <w:bCs/>
          <w:i/>
          <w:iCs/>
          <w:sz w:val="21"/>
          <w:szCs w:val="21"/>
          <w:lang w:eastAsia="lt-LT"/>
        </w:rPr>
        <w:t xml:space="preserve">nurodomi ir </w:t>
      </w:r>
      <w:proofErr w:type="spellStart"/>
      <w:r w:rsidR="00F46A51" w:rsidRPr="005A3177">
        <w:rPr>
          <w:rFonts w:eastAsiaTheme="minorEastAsia"/>
          <w:b/>
          <w:bCs/>
          <w:i/>
          <w:iCs/>
          <w:sz w:val="21"/>
          <w:szCs w:val="21"/>
          <w:lang w:eastAsia="lt-LT"/>
        </w:rPr>
        <w:t>kvazisubtiekėjai</w:t>
      </w:r>
      <w:proofErr w:type="spellEnd"/>
      <w:r w:rsidR="00F46A51" w:rsidRPr="005A3177">
        <w:rPr>
          <w:rFonts w:eastAsiaTheme="minorEastAsia"/>
          <w:b/>
          <w:bCs/>
          <w:i/>
          <w:iCs/>
          <w:sz w:val="21"/>
          <w:szCs w:val="21"/>
          <w:lang w:eastAsia="lt-LT"/>
        </w:rPr>
        <w:t xml:space="preserve"> – fiziniai asmenys, kuriuos ketinama įdarbinti pirkimo laimėjimo atveju)</w:t>
      </w:r>
    </w:p>
    <w:p w14:paraId="594F255D" w14:textId="77777777" w:rsidR="00F46A51" w:rsidRPr="005A3177" w:rsidRDefault="00F46A51" w:rsidP="00F46A51">
      <w:pPr>
        <w:contextualSpacing/>
        <w:jc w:val="center"/>
        <w:rPr>
          <w:rFonts w:eastAsiaTheme="minorEastAsia"/>
          <w:i/>
          <w:iCs/>
          <w:sz w:val="16"/>
          <w:szCs w:val="16"/>
          <w:lang w:eastAsia="lt-LT"/>
        </w:rPr>
      </w:pPr>
      <w:r w:rsidRPr="005A3177">
        <w:rPr>
          <w:rFonts w:eastAsiaTheme="minorEastAsia"/>
          <w:i/>
          <w:iCs/>
          <w:sz w:val="16"/>
          <w:szCs w:val="16"/>
          <w:lang w:eastAsia="lt-LT"/>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F46A51" w:rsidRPr="005A3177" w14:paraId="2D6BCD20" w14:textId="77777777" w:rsidTr="00C4580A">
        <w:tc>
          <w:tcPr>
            <w:tcW w:w="597" w:type="dxa"/>
            <w:shd w:val="clear" w:color="auto" w:fill="DEEAF6" w:themeFill="accent5" w:themeFillTint="33"/>
          </w:tcPr>
          <w:p w14:paraId="4C59499C" w14:textId="77777777" w:rsidR="00F46A51" w:rsidRPr="005A3177" w:rsidRDefault="00F46A51" w:rsidP="00C4580A">
            <w:pPr>
              <w:jc w:val="left"/>
              <w:rPr>
                <w:rFonts w:eastAsiaTheme="minorEastAsia"/>
                <w:b/>
                <w:bCs/>
                <w:sz w:val="21"/>
                <w:szCs w:val="21"/>
              </w:rPr>
            </w:pPr>
            <w:r w:rsidRPr="005A3177">
              <w:rPr>
                <w:rFonts w:eastAsiaTheme="minorEastAsia"/>
                <w:b/>
                <w:bCs/>
                <w:sz w:val="21"/>
                <w:szCs w:val="21"/>
              </w:rPr>
              <w:t>Eil. Nr.</w:t>
            </w:r>
          </w:p>
        </w:tc>
        <w:tc>
          <w:tcPr>
            <w:tcW w:w="3433" w:type="dxa"/>
            <w:shd w:val="clear" w:color="auto" w:fill="DEEAF6" w:themeFill="accent5" w:themeFillTint="33"/>
          </w:tcPr>
          <w:p w14:paraId="1869C3EF" w14:textId="77777777" w:rsidR="00F46A51" w:rsidRPr="005A3177" w:rsidRDefault="00F46A51" w:rsidP="00C4580A">
            <w:pPr>
              <w:jc w:val="left"/>
              <w:rPr>
                <w:rFonts w:eastAsiaTheme="minorEastAsia"/>
                <w:b/>
                <w:bCs/>
                <w:sz w:val="21"/>
                <w:szCs w:val="21"/>
              </w:rPr>
            </w:pPr>
            <w:r w:rsidRPr="005A3177">
              <w:rPr>
                <w:rFonts w:eastAsiaTheme="minorEastAsia"/>
                <w:b/>
                <w:bCs/>
                <w:sz w:val="21"/>
                <w:szCs w:val="21"/>
              </w:rPr>
              <w:t>Ūkio subjekto pavadinimas, juridinio asmens kodas, adresas</w:t>
            </w:r>
          </w:p>
        </w:tc>
        <w:tc>
          <w:tcPr>
            <w:tcW w:w="2251" w:type="dxa"/>
            <w:shd w:val="clear" w:color="auto" w:fill="DEEAF6" w:themeFill="accent5" w:themeFillTint="33"/>
          </w:tcPr>
          <w:p w14:paraId="2C8E6EA2" w14:textId="77777777" w:rsidR="00F46A51" w:rsidRPr="005A3177" w:rsidRDefault="00F46A51" w:rsidP="00C4580A">
            <w:pPr>
              <w:jc w:val="left"/>
              <w:rPr>
                <w:rFonts w:eastAsiaTheme="minorEastAsia"/>
                <w:b/>
                <w:bCs/>
                <w:sz w:val="21"/>
                <w:szCs w:val="21"/>
              </w:rPr>
            </w:pPr>
            <w:r w:rsidRPr="005A3177">
              <w:rPr>
                <w:rFonts w:eastAsiaTheme="minorEastAsia"/>
                <w:b/>
                <w:bCs/>
                <w:sz w:val="21"/>
                <w:szCs w:val="21"/>
              </w:rPr>
              <w:t>Nuoroda į skelbimo apie pirkimą punkto sąlygą, kuriai atitikti remiamasi ūkio subjekto pajėgumais</w:t>
            </w:r>
          </w:p>
        </w:tc>
        <w:tc>
          <w:tcPr>
            <w:tcW w:w="3892" w:type="dxa"/>
            <w:shd w:val="clear" w:color="auto" w:fill="DEEAF6" w:themeFill="accent5" w:themeFillTint="33"/>
          </w:tcPr>
          <w:p w14:paraId="6F370947" w14:textId="77777777" w:rsidR="00F46A51" w:rsidRPr="005A3177" w:rsidRDefault="00F46A51" w:rsidP="00C4580A">
            <w:pPr>
              <w:jc w:val="left"/>
              <w:rPr>
                <w:rFonts w:eastAsiaTheme="minorEastAsia"/>
                <w:b/>
                <w:bCs/>
                <w:sz w:val="21"/>
                <w:szCs w:val="21"/>
              </w:rPr>
            </w:pPr>
            <w:r w:rsidRPr="005A3177">
              <w:rPr>
                <w:rFonts w:eastAsiaTheme="minorEastAsia"/>
                <w:b/>
                <w:bCs/>
                <w:sz w:val="21"/>
                <w:szCs w:val="21"/>
              </w:rPr>
              <w:t>Sutarties objekto dalies, perduodamos vykdyti ūkio subjektui, kurio pajėgumais tiekėjas remiasi, aprašymas</w:t>
            </w:r>
          </w:p>
        </w:tc>
      </w:tr>
      <w:tr w:rsidR="00F46A51" w:rsidRPr="005A3177" w14:paraId="17B78B41" w14:textId="77777777" w:rsidTr="00C4580A">
        <w:tc>
          <w:tcPr>
            <w:tcW w:w="597" w:type="dxa"/>
          </w:tcPr>
          <w:p w14:paraId="1BA9007F" w14:textId="77777777" w:rsidR="00F46A51" w:rsidRPr="005A3177" w:rsidRDefault="00F46A51" w:rsidP="00C4580A">
            <w:pPr>
              <w:jc w:val="left"/>
              <w:rPr>
                <w:rFonts w:eastAsiaTheme="minorEastAsia"/>
                <w:sz w:val="21"/>
                <w:szCs w:val="21"/>
              </w:rPr>
            </w:pPr>
            <w:r w:rsidRPr="005A3177">
              <w:rPr>
                <w:rFonts w:eastAsiaTheme="minorEastAsia"/>
                <w:sz w:val="21"/>
                <w:szCs w:val="21"/>
              </w:rPr>
              <w:t>1.</w:t>
            </w:r>
          </w:p>
        </w:tc>
        <w:tc>
          <w:tcPr>
            <w:tcW w:w="3433" w:type="dxa"/>
          </w:tcPr>
          <w:p w14:paraId="3D84C0A2" w14:textId="77777777" w:rsidR="00F46A51" w:rsidRPr="005A3177" w:rsidRDefault="00F46A51" w:rsidP="00C4580A">
            <w:pPr>
              <w:jc w:val="left"/>
              <w:rPr>
                <w:rFonts w:eastAsiaTheme="minorEastAsia"/>
                <w:sz w:val="21"/>
                <w:szCs w:val="21"/>
              </w:rPr>
            </w:pPr>
          </w:p>
        </w:tc>
        <w:tc>
          <w:tcPr>
            <w:tcW w:w="2251" w:type="dxa"/>
          </w:tcPr>
          <w:p w14:paraId="28DEDF0B" w14:textId="77777777" w:rsidR="00F46A51" w:rsidRPr="005A3177" w:rsidRDefault="00F46A51" w:rsidP="00C4580A">
            <w:pPr>
              <w:jc w:val="left"/>
              <w:rPr>
                <w:rFonts w:eastAsiaTheme="minorEastAsia"/>
                <w:sz w:val="21"/>
                <w:szCs w:val="21"/>
              </w:rPr>
            </w:pPr>
          </w:p>
        </w:tc>
        <w:tc>
          <w:tcPr>
            <w:tcW w:w="3892" w:type="dxa"/>
          </w:tcPr>
          <w:p w14:paraId="091F7AD2" w14:textId="77777777" w:rsidR="00F46A51" w:rsidRPr="005A3177" w:rsidRDefault="00F46A51" w:rsidP="00C4580A">
            <w:pPr>
              <w:jc w:val="left"/>
              <w:rPr>
                <w:rFonts w:eastAsiaTheme="minorEastAsia"/>
                <w:sz w:val="21"/>
                <w:szCs w:val="21"/>
              </w:rPr>
            </w:pPr>
          </w:p>
        </w:tc>
      </w:tr>
      <w:tr w:rsidR="00F46A51" w:rsidRPr="005A3177" w14:paraId="27FCC882" w14:textId="77777777" w:rsidTr="00C4580A">
        <w:tc>
          <w:tcPr>
            <w:tcW w:w="597" w:type="dxa"/>
          </w:tcPr>
          <w:p w14:paraId="77660298" w14:textId="77777777" w:rsidR="00F46A51" w:rsidRPr="005A3177" w:rsidRDefault="00F46A51" w:rsidP="00C4580A">
            <w:pPr>
              <w:jc w:val="left"/>
              <w:rPr>
                <w:rFonts w:eastAsiaTheme="minorEastAsia"/>
                <w:sz w:val="21"/>
                <w:szCs w:val="21"/>
              </w:rPr>
            </w:pPr>
            <w:r w:rsidRPr="005A3177">
              <w:rPr>
                <w:rFonts w:eastAsiaTheme="minorEastAsia"/>
                <w:sz w:val="21"/>
                <w:szCs w:val="21"/>
              </w:rPr>
              <w:t>...</w:t>
            </w:r>
          </w:p>
        </w:tc>
        <w:tc>
          <w:tcPr>
            <w:tcW w:w="3433" w:type="dxa"/>
          </w:tcPr>
          <w:p w14:paraId="1F7E7416" w14:textId="77777777" w:rsidR="00F46A51" w:rsidRPr="005A3177" w:rsidRDefault="00F46A51" w:rsidP="00C4580A">
            <w:pPr>
              <w:jc w:val="left"/>
              <w:rPr>
                <w:rFonts w:eastAsiaTheme="minorEastAsia"/>
                <w:sz w:val="21"/>
                <w:szCs w:val="21"/>
              </w:rPr>
            </w:pPr>
          </w:p>
        </w:tc>
        <w:tc>
          <w:tcPr>
            <w:tcW w:w="2251" w:type="dxa"/>
          </w:tcPr>
          <w:p w14:paraId="51383500" w14:textId="77777777" w:rsidR="00F46A51" w:rsidRPr="005A3177" w:rsidRDefault="00F46A51" w:rsidP="00C4580A">
            <w:pPr>
              <w:jc w:val="left"/>
              <w:rPr>
                <w:rFonts w:eastAsiaTheme="minorEastAsia"/>
                <w:sz w:val="21"/>
                <w:szCs w:val="21"/>
              </w:rPr>
            </w:pPr>
          </w:p>
        </w:tc>
        <w:tc>
          <w:tcPr>
            <w:tcW w:w="3892" w:type="dxa"/>
          </w:tcPr>
          <w:p w14:paraId="74562600" w14:textId="77777777" w:rsidR="00F46A51" w:rsidRPr="005A3177" w:rsidRDefault="00F46A51" w:rsidP="00C4580A">
            <w:pPr>
              <w:jc w:val="left"/>
              <w:rPr>
                <w:rFonts w:eastAsiaTheme="minorEastAsia"/>
                <w:sz w:val="21"/>
                <w:szCs w:val="21"/>
              </w:rPr>
            </w:pPr>
          </w:p>
        </w:tc>
      </w:tr>
    </w:tbl>
    <w:p w14:paraId="27A4FC78" w14:textId="77777777" w:rsidR="00F46A51" w:rsidRPr="00821FDF" w:rsidRDefault="00F46A51" w:rsidP="00F46A51">
      <w:pPr>
        <w:tabs>
          <w:tab w:val="left" w:pos="567"/>
        </w:tabs>
        <w:spacing w:after="160" w:line="276" w:lineRule="auto"/>
        <w:ind w:left="1080"/>
        <w:contextualSpacing/>
        <w:rPr>
          <w:rFonts w:eastAsia="Calibri"/>
          <w:b/>
          <w:bCs/>
          <w:color w:val="000000" w:themeColor="text1"/>
          <w:sz w:val="21"/>
          <w:szCs w:val="21"/>
          <w:lang w:eastAsia="lt-LT"/>
        </w:rPr>
      </w:pPr>
    </w:p>
    <w:p w14:paraId="7F7647E1" w14:textId="40CE4A38" w:rsidR="00F46A51" w:rsidRPr="005A3177" w:rsidRDefault="00A10961" w:rsidP="00A10961">
      <w:pPr>
        <w:tabs>
          <w:tab w:val="left" w:pos="567"/>
        </w:tabs>
        <w:spacing w:after="160" w:line="276" w:lineRule="auto"/>
        <w:ind w:left="360"/>
        <w:contextualSpacing/>
        <w:jc w:val="center"/>
        <w:rPr>
          <w:rFonts w:eastAsia="Calibri"/>
          <w:b/>
          <w:bCs/>
          <w:color w:val="000000" w:themeColor="text1"/>
          <w:sz w:val="21"/>
          <w:szCs w:val="21"/>
          <w:lang w:eastAsia="lt-LT"/>
        </w:rPr>
      </w:pPr>
      <w:r>
        <w:rPr>
          <w:rFonts w:eastAsiaTheme="minorEastAsia"/>
          <w:b/>
          <w:bCs/>
          <w:sz w:val="21"/>
          <w:szCs w:val="21"/>
          <w:lang w:eastAsia="lt-LT"/>
        </w:rPr>
        <w:t xml:space="preserve">3. </w:t>
      </w:r>
      <w:r w:rsidR="00F46A51" w:rsidRPr="005A3177">
        <w:rPr>
          <w:rFonts w:eastAsiaTheme="minorEastAsia"/>
          <w:b/>
          <w:bCs/>
          <w:sz w:val="21"/>
          <w:szCs w:val="21"/>
          <w:lang w:eastAsia="lt-LT"/>
        </w:rPr>
        <w:t>INFORMACIJA APIE ŽINOMUS SUBTIEKĖJUS IR JIEMS PERDUODAMA VYKDYTI SUTARTIES DALIS</w:t>
      </w:r>
    </w:p>
    <w:p w14:paraId="77B07D18" w14:textId="77777777" w:rsidR="00F46A51" w:rsidRPr="005A3177" w:rsidRDefault="00F46A51" w:rsidP="00F46A51">
      <w:pPr>
        <w:ind w:left="567"/>
        <w:contextualSpacing/>
        <w:jc w:val="center"/>
        <w:rPr>
          <w:rFonts w:eastAsia="Calibri"/>
          <w:i/>
          <w:iCs/>
          <w:color w:val="000000" w:themeColor="text1"/>
          <w:sz w:val="16"/>
          <w:szCs w:val="16"/>
          <w:lang w:eastAsia="lt-LT"/>
        </w:rPr>
      </w:pPr>
      <w:r w:rsidRPr="005A3177">
        <w:rPr>
          <w:rFonts w:eastAsia="Calibri"/>
          <w:i/>
          <w:iCs/>
          <w:color w:val="000000" w:themeColor="text1"/>
          <w:sz w:val="16"/>
          <w:szCs w:val="16"/>
          <w:lang w:eastAsia="lt-LT"/>
        </w:rPr>
        <w:lastRenderedPageBreak/>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F46A51" w:rsidRPr="005A3177" w14:paraId="374F47C4" w14:textId="77777777" w:rsidTr="00C4580A">
        <w:tc>
          <w:tcPr>
            <w:tcW w:w="597" w:type="dxa"/>
            <w:shd w:val="clear" w:color="auto" w:fill="DEEAF6" w:themeFill="accent5" w:themeFillTint="33"/>
          </w:tcPr>
          <w:p w14:paraId="48BBF363" w14:textId="77777777" w:rsidR="00F46A51" w:rsidRPr="005A3177" w:rsidRDefault="00F46A51" w:rsidP="00C4580A">
            <w:pPr>
              <w:jc w:val="left"/>
              <w:rPr>
                <w:rFonts w:eastAsiaTheme="minorEastAsia"/>
                <w:b/>
                <w:bCs/>
                <w:sz w:val="21"/>
                <w:szCs w:val="21"/>
              </w:rPr>
            </w:pPr>
            <w:r w:rsidRPr="005A3177">
              <w:rPr>
                <w:rFonts w:eastAsiaTheme="minorEastAsia"/>
                <w:b/>
                <w:bCs/>
                <w:sz w:val="21"/>
                <w:szCs w:val="21"/>
              </w:rPr>
              <w:t>Eil. Nr.</w:t>
            </w:r>
          </w:p>
        </w:tc>
        <w:tc>
          <w:tcPr>
            <w:tcW w:w="4057" w:type="dxa"/>
            <w:shd w:val="clear" w:color="auto" w:fill="DEEAF6" w:themeFill="accent5" w:themeFillTint="33"/>
          </w:tcPr>
          <w:p w14:paraId="6D74E591" w14:textId="77777777" w:rsidR="00F46A51" w:rsidRPr="005A3177" w:rsidRDefault="00F46A51" w:rsidP="00C4580A">
            <w:pPr>
              <w:jc w:val="left"/>
              <w:rPr>
                <w:rFonts w:eastAsiaTheme="minorEastAsia"/>
                <w:b/>
                <w:bCs/>
                <w:sz w:val="21"/>
                <w:szCs w:val="21"/>
              </w:rPr>
            </w:pPr>
            <w:r w:rsidRPr="005A3177">
              <w:rPr>
                <w:rFonts w:eastAsiaTheme="minorEastAsia"/>
                <w:b/>
                <w:bCs/>
                <w:sz w:val="21"/>
                <w:szCs w:val="21"/>
              </w:rPr>
              <w:t>Subtiekėjo pavadinimas, juridinio asmens kodas, adresas</w:t>
            </w:r>
          </w:p>
        </w:tc>
        <w:tc>
          <w:tcPr>
            <w:tcW w:w="5519" w:type="dxa"/>
            <w:shd w:val="clear" w:color="auto" w:fill="DEEAF6" w:themeFill="accent5" w:themeFillTint="33"/>
          </w:tcPr>
          <w:p w14:paraId="3897EC41" w14:textId="77777777" w:rsidR="00F46A51" w:rsidRPr="005A3177" w:rsidRDefault="00F46A51" w:rsidP="00C4580A">
            <w:pPr>
              <w:jc w:val="left"/>
              <w:rPr>
                <w:rFonts w:eastAsiaTheme="minorEastAsia"/>
                <w:b/>
                <w:bCs/>
                <w:sz w:val="21"/>
                <w:szCs w:val="21"/>
              </w:rPr>
            </w:pPr>
            <w:r w:rsidRPr="005A3177">
              <w:rPr>
                <w:rFonts w:eastAsiaTheme="minorEastAsia"/>
                <w:b/>
                <w:bCs/>
                <w:sz w:val="21"/>
                <w:szCs w:val="21"/>
              </w:rPr>
              <w:t>Sutarties objekto dalies, perduodamos vykdyti subtiekėjui, aprašymas</w:t>
            </w:r>
          </w:p>
        </w:tc>
      </w:tr>
      <w:tr w:rsidR="00F46A51" w:rsidRPr="005A3177" w14:paraId="312ABEB6" w14:textId="77777777" w:rsidTr="00C4580A">
        <w:tc>
          <w:tcPr>
            <w:tcW w:w="597" w:type="dxa"/>
          </w:tcPr>
          <w:p w14:paraId="7780EEFC" w14:textId="77777777" w:rsidR="00F46A51" w:rsidRPr="005A3177" w:rsidRDefault="00F46A51" w:rsidP="00C4580A">
            <w:pPr>
              <w:jc w:val="left"/>
              <w:rPr>
                <w:rFonts w:eastAsiaTheme="minorEastAsia"/>
                <w:sz w:val="21"/>
                <w:szCs w:val="21"/>
              </w:rPr>
            </w:pPr>
            <w:r w:rsidRPr="005A3177">
              <w:rPr>
                <w:rFonts w:eastAsiaTheme="minorEastAsia"/>
                <w:sz w:val="21"/>
                <w:szCs w:val="21"/>
              </w:rPr>
              <w:t>1.</w:t>
            </w:r>
          </w:p>
        </w:tc>
        <w:tc>
          <w:tcPr>
            <w:tcW w:w="4057" w:type="dxa"/>
          </w:tcPr>
          <w:p w14:paraId="285D3003" w14:textId="77777777" w:rsidR="00F46A51" w:rsidRPr="005A3177" w:rsidRDefault="00F46A51" w:rsidP="00C4580A">
            <w:pPr>
              <w:jc w:val="left"/>
              <w:rPr>
                <w:rFonts w:eastAsiaTheme="minorEastAsia"/>
                <w:sz w:val="21"/>
                <w:szCs w:val="21"/>
              </w:rPr>
            </w:pPr>
          </w:p>
        </w:tc>
        <w:tc>
          <w:tcPr>
            <w:tcW w:w="5519" w:type="dxa"/>
          </w:tcPr>
          <w:p w14:paraId="1A079D50" w14:textId="77777777" w:rsidR="00F46A51" w:rsidRPr="005A3177" w:rsidRDefault="00F46A51" w:rsidP="00C4580A">
            <w:pPr>
              <w:jc w:val="left"/>
              <w:rPr>
                <w:rFonts w:eastAsiaTheme="minorEastAsia"/>
                <w:sz w:val="21"/>
                <w:szCs w:val="21"/>
              </w:rPr>
            </w:pPr>
          </w:p>
        </w:tc>
      </w:tr>
      <w:tr w:rsidR="00F46A51" w:rsidRPr="005A3177" w14:paraId="24765AD3" w14:textId="77777777" w:rsidTr="00C4580A">
        <w:tc>
          <w:tcPr>
            <w:tcW w:w="597" w:type="dxa"/>
          </w:tcPr>
          <w:p w14:paraId="4FE30BE1" w14:textId="77777777" w:rsidR="00F46A51" w:rsidRPr="005A3177" w:rsidRDefault="00F46A51" w:rsidP="00C4580A">
            <w:pPr>
              <w:jc w:val="left"/>
              <w:rPr>
                <w:rFonts w:eastAsiaTheme="minorEastAsia"/>
                <w:sz w:val="21"/>
                <w:szCs w:val="21"/>
              </w:rPr>
            </w:pPr>
            <w:r w:rsidRPr="005A3177">
              <w:rPr>
                <w:rFonts w:eastAsiaTheme="minorEastAsia"/>
                <w:sz w:val="21"/>
                <w:szCs w:val="21"/>
              </w:rPr>
              <w:t>...</w:t>
            </w:r>
          </w:p>
        </w:tc>
        <w:tc>
          <w:tcPr>
            <w:tcW w:w="4057" w:type="dxa"/>
          </w:tcPr>
          <w:p w14:paraId="544BA6AE" w14:textId="77777777" w:rsidR="00F46A51" w:rsidRPr="005A3177" w:rsidRDefault="00F46A51" w:rsidP="00C4580A">
            <w:pPr>
              <w:jc w:val="left"/>
              <w:rPr>
                <w:rFonts w:eastAsiaTheme="minorEastAsia"/>
                <w:sz w:val="21"/>
                <w:szCs w:val="21"/>
              </w:rPr>
            </w:pPr>
          </w:p>
        </w:tc>
        <w:tc>
          <w:tcPr>
            <w:tcW w:w="5519" w:type="dxa"/>
          </w:tcPr>
          <w:p w14:paraId="75464949" w14:textId="77777777" w:rsidR="00F46A51" w:rsidRPr="005A3177" w:rsidRDefault="00F46A51" w:rsidP="00C4580A">
            <w:pPr>
              <w:jc w:val="left"/>
              <w:rPr>
                <w:rFonts w:eastAsiaTheme="minorEastAsia"/>
                <w:sz w:val="21"/>
                <w:szCs w:val="21"/>
              </w:rPr>
            </w:pPr>
          </w:p>
        </w:tc>
      </w:tr>
      <w:tr w:rsidR="00F46A51" w:rsidRPr="005A3177" w14:paraId="2E7F9402" w14:textId="77777777" w:rsidTr="00C4580A">
        <w:tc>
          <w:tcPr>
            <w:tcW w:w="597" w:type="dxa"/>
          </w:tcPr>
          <w:p w14:paraId="6B871A4E" w14:textId="77777777" w:rsidR="00F46A51" w:rsidRPr="005A3177" w:rsidRDefault="00F46A51" w:rsidP="00C4580A">
            <w:pPr>
              <w:jc w:val="left"/>
              <w:rPr>
                <w:rFonts w:eastAsiaTheme="minorEastAsia"/>
                <w:sz w:val="21"/>
                <w:szCs w:val="21"/>
              </w:rPr>
            </w:pPr>
          </w:p>
        </w:tc>
        <w:tc>
          <w:tcPr>
            <w:tcW w:w="4057" w:type="dxa"/>
          </w:tcPr>
          <w:p w14:paraId="39091161" w14:textId="77777777" w:rsidR="00F46A51" w:rsidRPr="005A3177" w:rsidRDefault="00F46A51" w:rsidP="00C4580A">
            <w:pPr>
              <w:jc w:val="left"/>
              <w:rPr>
                <w:rFonts w:eastAsiaTheme="minorEastAsia"/>
                <w:sz w:val="21"/>
                <w:szCs w:val="21"/>
              </w:rPr>
            </w:pPr>
          </w:p>
        </w:tc>
        <w:tc>
          <w:tcPr>
            <w:tcW w:w="5519" w:type="dxa"/>
          </w:tcPr>
          <w:p w14:paraId="2BEC9792" w14:textId="77777777" w:rsidR="00F46A51" w:rsidRPr="005A3177" w:rsidRDefault="00F46A51" w:rsidP="00C4580A">
            <w:pPr>
              <w:jc w:val="left"/>
              <w:rPr>
                <w:rFonts w:eastAsiaTheme="minorEastAsia"/>
                <w:sz w:val="21"/>
                <w:szCs w:val="21"/>
              </w:rPr>
            </w:pPr>
          </w:p>
        </w:tc>
      </w:tr>
    </w:tbl>
    <w:p w14:paraId="12E01976" w14:textId="77777777" w:rsidR="000660B0" w:rsidRPr="005A3177" w:rsidRDefault="000660B0" w:rsidP="000660B0">
      <w:pPr>
        <w:jc w:val="center"/>
        <w:rPr>
          <w:rFonts w:eastAsiaTheme="minorEastAsia"/>
          <w:lang w:eastAsia="lt-LT"/>
        </w:rPr>
      </w:pPr>
    </w:p>
    <w:p w14:paraId="3A3D85E1" w14:textId="77777777" w:rsidR="000660B0" w:rsidRPr="005A3177" w:rsidRDefault="000660B0" w:rsidP="000660B0">
      <w:pPr>
        <w:spacing w:after="160" w:line="276" w:lineRule="auto"/>
        <w:ind w:left="1647"/>
        <w:contextualSpacing/>
        <w:rPr>
          <w:rFonts w:eastAsiaTheme="minorEastAsia"/>
          <w:b/>
          <w:bCs/>
          <w:sz w:val="21"/>
          <w:szCs w:val="21"/>
          <w:lang w:eastAsia="lt-LT"/>
        </w:rPr>
      </w:pPr>
      <w:r>
        <w:rPr>
          <w:rFonts w:eastAsiaTheme="minorEastAsia"/>
          <w:b/>
          <w:bCs/>
          <w:sz w:val="21"/>
          <w:szCs w:val="21"/>
          <w:lang w:eastAsia="lt-LT"/>
        </w:rPr>
        <w:t xml:space="preserve">4. </w:t>
      </w:r>
      <w:r w:rsidRPr="005A3177">
        <w:rPr>
          <w:rFonts w:eastAsiaTheme="minorEastAsia"/>
          <w:b/>
          <w:bCs/>
          <w:sz w:val="21"/>
          <w:szCs w:val="21"/>
          <w:lang w:eastAsia="lt-LT"/>
        </w:rPr>
        <w:t>SIŪLOMŲ PASLAUGŲ 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3966"/>
        <w:gridCol w:w="1276"/>
        <w:gridCol w:w="1559"/>
        <w:gridCol w:w="999"/>
        <w:gridCol w:w="1597"/>
      </w:tblGrid>
      <w:tr w:rsidR="000660B0" w:rsidRPr="005A3177" w14:paraId="2CF69499" w14:textId="77777777" w:rsidTr="008F0170">
        <w:trPr>
          <w:tblHeader/>
        </w:trPr>
        <w:tc>
          <w:tcPr>
            <w:tcW w:w="565" w:type="dxa"/>
            <w:shd w:val="clear" w:color="auto" w:fill="DEEAF6" w:themeFill="accent5" w:themeFillTint="33"/>
            <w:vAlign w:val="center"/>
          </w:tcPr>
          <w:p w14:paraId="6545E38D" w14:textId="77777777" w:rsidR="000660B0" w:rsidRPr="005A3177" w:rsidRDefault="000660B0" w:rsidP="008F0170">
            <w:pPr>
              <w:jc w:val="left"/>
              <w:rPr>
                <w:rFonts w:eastAsiaTheme="minorEastAsia"/>
                <w:b/>
                <w:sz w:val="21"/>
                <w:szCs w:val="21"/>
                <w:lang w:eastAsia="lt-LT"/>
              </w:rPr>
            </w:pPr>
            <w:r w:rsidRPr="005A3177">
              <w:rPr>
                <w:rFonts w:eastAsiaTheme="minorEastAsia"/>
                <w:b/>
                <w:sz w:val="21"/>
                <w:szCs w:val="21"/>
                <w:lang w:eastAsia="lt-LT"/>
              </w:rPr>
              <w:t>Eil. Nr.</w:t>
            </w:r>
          </w:p>
        </w:tc>
        <w:tc>
          <w:tcPr>
            <w:tcW w:w="3966" w:type="dxa"/>
            <w:shd w:val="clear" w:color="auto" w:fill="DEEAF6" w:themeFill="accent5" w:themeFillTint="33"/>
            <w:vAlign w:val="center"/>
          </w:tcPr>
          <w:p w14:paraId="453777C2" w14:textId="77777777" w:rsidR="000660B0" w:rsidRPr="005A3177" w:rsidRDefault="000660B0" w:rsidP="008F0170">
            <w:pPr>
              <w:jc w:val="center"/>
              <w:rPr>
                <w:rFonts w:eastAsiaTheme="minorEastAsia"/>
                <w:b/>
                <w:sz w:val="21"/>
                <w:szCs w:val="21"/>
                <w:lang w:eastAsia="lt-LT"/>
              </w:rPr>
            </w:pPr>
            <w:r w:rsidRPr="005A3177">
              <w:rPr>
                <w:rFonts w:eastAsiaTheme="minorEastAsia"/>
                <w:b/>
                <w:iCs/>
                <w:sz w:val="21"/>
                <w:szCs w:val="21"/>
                <w:lang w:eastAsia="lt-LT"/>
              </w:rPr>
              <w:t>Pirkimo objekto dalis</w:t>
            </w:r>
          </w:p>
        </w:tc>
        <w:tc>
          <w:tcPr>
            <w:tcW w:w="1276" w:type="dxa"/>
            <w:shd w:val="clear" w:color="auto" w:fill="DEEAF6" w:themeFill="accent5" w:themeFillTint="33"/>
          </w:tcPr>
          <w:p w14:paraId="7BFA17A7" w14:textId="77777777" w:rsidR="000660B0" w:rsidRPr="005A3177" w:rsidRDefault="000660B0" w:rsidP="008F0170">
            <w:pPr>
              <w:spacing w:before="120" w:after="120"/>
              <w:jc w:val="center"/>
              <w:rPr>
                <w:rFonts w:eastAsiaTheme="minorEastAsia"/>
                <w:b/>
                <w:sz w:val="21"/>
                <w:szCs w:val="21"/>
                <w:lang w:eastAsia="lt-LT"/>
              </w:rPr>
            </w:pPr>
            <w:r w:rsidRPr="005A3177">
              <w:rPr>
                <w:rFonts w:eastAsiaTheme="minorEastAsia"/>
                <w:b/>
                <w:sz w:val="21"/>
                <w:szCs w:val="21"/>
                <w:lang w:eastAsia="lt-LT"/>
              </w:rPr>
              <w:t>Mato vnt.</w:t>
            </w:r>
          </w:p>
        </w:tc>
        <w:tc>
          <w:tcPr>
            <w:tcW w:w="1559" w:type="dxa"/>
            <w:shd w:val="clear" w:color="auto" w:fill="DEEAF6" w:themeFill="accent5" w:themeFillTint="33"/>
          </w:tcPr>
          <w:p w14:paraId="446A5B20" w14:textId="4EDE6577" w:rsidR="000660B0" w:rsidRPr="005A3177" w:rsidRDefault="000660B0" w:rsidP="008F0170">
            <w:pPr>
              <w:spacing w:before="120" w:after="120"/>
              <w:jc w:val="center"/>
              <w:rPr>
                <w:rFonts w:eastAsiaTheme="minorEastAsia"/>
                <w:b/>
                <w:sz w:val="21"/>
                <w:szCs w:val="21"/>
                <w:lang w:eastAsia="lt-LT"/>
              </w:rPr>
            </w:pPr>
            <w:r w:rsidRPr="005A3177">
              <w:rPr>
                <w:rFonts w:eastAsiaTheme="minorEastAsia"/>
                <w:b/>
                <w:sz w:val="21"/>
                <w:szCs w:val="21"/>
                <w:lang w:eastAsia="lt-LT"/>
              </w:rPr>
              <w:t>Kiekis</w:t>
            </w:r>
          </w:p>
        </w:tc>
        <w:tc>
          <w:tcPr>
            <w:tcW w:w="999" w:type="dxa"/>
            <w:shd w:val="clear" w:color="auto" w:fill="DEEAF6" w:themeFill="accent5" w:themeFillTint="33"/>
            <w:vAlign w:val="center"/>
          </w:tcPr>
          <w:p w14:paraId="3F36C566" w14:textId="77777777" w:rsidR="000660B0" w:rsidRPr="005A3177" w:rsidRDefault="000660B0" w:rsidP="008F0170">
            <w:pPr>
              <w:jc w:val="center"/>
              <w:rPr>
                <w:rFonts w:eastAsiaTheme="minorEastAsia"/>
                <w:b/>
                <w:sz w:val="21"/>
                <w:szCs w:val="21"/>
                <w:lang w:eastAsia="lt-LT"/>
              </w:rPr>
            </w:pPr>
            <w:r w:rsidRPr="005A3177">
              <w:rPr>
                <w:rFonts w:eastAsiaTheme="minorEastAsia"/>
                <w:b/>
                <w:sz w:val="21"/>
                <w:szCs w:val="21"/>
                <w:lang w:eastAsia="lt-LT"/>
              </w:rPr>
              <w:t>Įkainis</w:t>
            </w:r>
          </w:p>
        </w:tc>
        <w:tc>
          <w:tcPr>
            <w:tcW w:w="1597" w:type="dxa"/>
            <w:shd w:val="clear" w:color="auto" w:fill="DEEAF6" w:themeFill="accent5" w:themeFillTint="33"/>
          </w:tcPr>
          <w:p w14:paraId="333FADAD" w14:textId="77777777" w:rsidR="000660B0" w:rsidRPr="005A3177" w:rsidRDefault="000660B0" w:rsidP="008F0170">
            <w:pPr>
              <w:jc w:val="center"/>
              <w:rPr>
                <w:rFonts w:eastAsiaTheme="minorEastAsia"/>
                <w:b/>
                <w:sz w:val="21"/>
                <w:szCs w:val="21"/>
                <w:lang w:eastAsia="lt-LT"/>
              </w:rPr>
            </w:pPr>
            <w:r w:rsidRPr="005A3177">
              <w:rPr>
                <w:rFonts w:eastAsiaTheme="minorEastAsia"/>
                <w:b/>
                <w:sz w:val="21"/>
                <w:szCs w:val="21"/>
                <w:lang w:eastAsia="lt-LT"/>
              </w:rPr>
              <w:t>Kaina EUR</w:t>
            </w:r>
            <w:r w:rsidRPr="005A3177">
              <w:rPr>
                <w:rFonts w:eastAsiaTheme="minorEastAsia"/>
                <w:b/>
                <w:color w:val="FF0000"/>
                <w:sz w:val="21"/>
                <w:szCs w:val="21"/>
                <w:lang w:eastAsia="lt-LT"/>
              </w:rPr>
              <w:t xml:space="preserve"> </w:t>
            </w:r>
            <w:r w:rsidRPr="005A3177">
              <w:rPr>
                <w:rFonts w:eastAsiaTheme="minorEastAsia"/>
                <w:b/>
                <w:sz w:val="21"/>
                <w:szCs w:val="21"/>
                <w:lang w:eastAsia="lt-LT"/>
              </w:rPr>
              <w:t>be PVM</w:t>
            </w:r>
          </w:p>
        </w:tc>
      </w:tr>
      <w:tr w:rsidR="000660B0" w:rsidRPr="005A3177" w14:paraId="48629E4C" w14:textId="77777777" w:rsidTr="008F0170">
        <w:tc>
          <w:tcPr>
            <w:tcW w:w="565" w:type="dxa"/>
          </w:tcPr>
          <w:p w14:paraId="0AAF87C1" w14:textId="77777777" w:rsidR="000660B0" w:rsidRPr="005A3177" w:rsidRDefault="000660B0" w:rsidP="008F0170">
            <w:pPr>
              <w:jc w:val="left"/>
              <w:rPr>
                <w:rFonts w:eastAsiaTheme="minorEastAsia"/>
                <w:bCs/>
                <w:sz w:val="21"/>
                <w:szCs w:val="21"/>
                <w:lang w:eastAsia="lt-LT"/>
              </w:rPr>
            </w:pPr>
            <w:r w:rsidRPr="005A3177">
              <w:rPr>
                <w:rFonts w:eastAsiaTheme="minorEastAsia"/>
                <w:bCs/>
                <w:sz w:val="21"/>
                <w:szCs w:val="21"/>
                <w:lang w:eastAsia="lt-LT"/>
              </w:rPr>
              <w:t>1.</w:t>
            </w:r>
          </w:p>
        </w:tc>
        <w:tc>
          <w:tcPr>
            <w:tcW w:w="3966" w:type="dxa"/>
          </w:tcPr>
          <w:p w14:paraId="0AF7A63F" w14:textId="6A3A4E84" w:rsidR="000660B0" w:rsidRPr="005A3177" w:rsidRDefault="000660B0" w:rsidP="008F0170">
            <w:pPr>
              <w:rPr>
                <w:rFonts w:eastAsiaTheme="minorEastAsia"/>
                <w:sz w:val="21"/>
                <w:szCs w:val="21"/>
                <w:lang w:eastAsia="lt-LT"/>
              </w:rPr>
            </w:pPr>
            <w:proofErr w:type="spellStart"/>
            <w:r>
              <w:rPr>
                <w:rFonts w:eastAsia="Calibri"/>
                <w:sz w:val="21"/>
                <w:szCs w:val="21"/>
                <w:lang w:eastAsia="lt-LT"/>
              </w:rPr>
              <w:t>Račkūnų</w:t>
            </w:r>
            <w:proofErr w:type="spellEnd"/>
            <w:r>
              <w:rPr>
                <w:rFonts w:eastAsia="Calibri"/>
                <w:sz w:val="21"/>
                <w:szCs w:val="21"/>
                <w:lang w:eastAsia="lt-LT"/>
              </w:rPr>
              <w:t xml:space="preserve"> v</w:t>
            </w:r>
            <w:r w:rsidRPr="005A3177">
              <w:rPr>
                <w:rFonts w:eastAsia="Calibri"/>
                <w:sz w:val="21"/>
                <w:szCs w:val="21"/>
                <w:lang w:eastAsia="lt-LT"/>
              </w:rPr>
              <w:t xml:space="preserve">andentiekio ir nuotekų tinklų </w:t>
            </w:r>
            <w:r>
              <w:rPr>
                <w:rFonts w:eastAsia="Calibri"/>
                <w:sz w:val="21"/>
                <w:szCs w:val="21"/>
                <w:lang w:eastAsia="lt-LT"/>
              </w:rPr>
              <w:t>te</w:t>
            </w:r>
            <w:r w:rsidRPr="005A3177">
              <w:rPr>
                <w:rFonts w:eastAsia="Calibri"/>
                <w:sz w:val="21"/>
                <w:szCs w:val="21"/>
                <w:lang w:eastAsia="lt-LT"/>
              </w:rPr>
              <w:t>chninio projekto parengimo paslaugos</w:t>
            </w:r>
          </w:p>
        </w:tc>
        <w:tc>
          <w:tcPr>
            <w:tcW w:w="1276" w:type="dxa"/>
          </w:tcPr>
          <w:p w14:paraId="59B17C07" w14:textId="77777777" w:rsidR="000660B0" w:rsidRPr="005A3177" w:rsidRDefault="000660B0" w:rsidP="008F0170">
            <w:pPr>
              <w:spacing w:before="120" w:after="120"/>
              <w:jc w:val="center"/>
              <w:rPr>
                <w:rFonts w:eastAsiaTheme="minorEastAsia"/>
                <w:sz w:val="21"/>
                <w:szCs w:val="21"/>
                <w:lang w:eastAsia="lt-LT"/>
              </w:rPr>
            </w:pPr>
            <w:r w:rsidRPr="005A3177">
              <w:rPr>
                <w:rFonts w:eastAsiaTheme="minorEastAsia"/>
                <w:sz w:val="21"/>
                <w:szCs w:val="21"/>
                <w:lang w:eastAsia="lt-LT"/>
              </w:rPr>
              <w:t>Komplektas</w:t>
            </w:r>
          </w:p>
        </w:tc>
        <w:tc>
          <w:tcPr>
            <w:tcW w:w="1559" w:type="dxa"/>
          </w:tcPr>
          <w:p w14:paraId="08EFFAC7" w14:textId="77777777" w:rsidR="000660B0" w:rsidRPr="005A3177" w:rsidRDefault="000660B0" w:rsidP="008F0170">
            <w:pPr>
              <w:spacing w:before="120" w:after="120"/>
              <w:jc w:val="center"/>
              <w:rPr>
                <w:rFonts w:eastAsiaTheme="minorEastAsia"/>
                <w:sz w:val="21"/>
                <w:szCs w:val="21"/>
                <w:lang w:eastAsia="lt-LT"/>
              </w:rPr>
            </w:pPr>
            <w:r w:rsidRPr="005A3177">
              <w:rPr>
                <w:rFonts w:eastAsiaTheme="minorEastAsia"/>
                <w:sz w:val="21"/>
                <w:szCs w:val="21"/>
                <w:lang w:eastAsia="lt-LT"/>
              </w:rPr>
              <w:t>1</w:t>
            </w:r>
          </w:p>
        </w:tc>
        <w:tc>
          <w:tcPr>
            <w:tcW w:w="999" w:type="dxa"/>
          </w:tcPr>
          <w:p w14:paraId="79745CC9" w14:textId="115486D5" w:rsidR="000660B0" w:rsidRPr="005A3177" w:rsidRDefault="000660B0" w:rsidP="008F0170">
            <w:pPr>
              <w:spacing w:before="120" w:after="120"/>
              <w:jc w:val="center"/>
              <w:rPr>
                <w:rFonts w:eastAsiaTheme="minorEastAsia"/>
                <w:sz w:val="21"/>
                <w:szCs w:val="21"/>
                <w:lang w:eastAsia="lt-LT"/>
              </w:rPr>
            </w:pPr>
          </w:p>
        </w:tc>
        <w:tc>
          <w:tcPr>
            <w:tcW w:w="1597" w:type="dxa"/>
          </w:tcPr>
          <w:p w14:paraId="00188994" w14:textId="77777777" w:rsidR="000660B0" w:rsidRPr="005A3177" w:rsidRDefault="000660B0" w:rsidP="008F0170">
            <w:pPr>
              <w:spacing w:before="120" w:after="120"/>
              <w:jc w:val="center"/>
              <w:rPr>
                <w:rFonts w:eastAsiaTheme="minorEastAsia"/>
                <w:sz w:val="21"/>
                <w:szCs w:val="21"/>
                <w:lang w:eastAsia="lt-LT"/>
              </w:rPr>
            </w:pPr>
          </w:p>
        </w:tc>
      </w:tr>
      <w:tr w:rsidR="000660B0" w:rsidRPr="005A3177" w14:paraId="51CB2906" w14:textId="77777777" w:rsidTr="008F0170">
        <w:tc>
          <w:tcPr>
            <w:tcW w:w="8365" w:type="dxa"/>
            <w:gridSpan w:val="5"/>
          </w:tcPr>
          <w:p w14:paraId="6833F6D4" w14:textId="77777777" w:rsidR="000660B0" w:rsidRPr="005A3177" w:rsidRDefault="000660B0" w:rsidP="008F0170">
            <w:pPr>
              <w:jc w:val="right"/>
              <w:rPr>
                <w:rFonts w:eastAsiaTheme="minorEastAsia"/>
                <w:sz w:val="21"/>
                <w:szCs w:val="21"/>
                <w:lang w:eastAsia="lt-LT"/>
              </w:rPr>
            </w:pPr>
            <w:r w:rsidRPr="005A3177">
              <w:rPr>
                <w:rFonts w:eastAsiaTheme="minorEastAsia"/>
                <w:bCs/>
                <w:sz w:val="21"/>
                <w:szCs w:val="21"/>
                <w:lang w:eastAsia="lt-LT"/>
              </w:rPr>
              <w:t>Viso Eur be PVM:</w:t>
            </w:r>
          </w:p>
        </w:tc>
        <w:tc>
          <w:tcPr>
            <w:tcW w:w="1597" w:type="dxa"/>
          </w:tcPr>
          <w:p w14:paraId="2C910074" w14:textId="77777777" w:rsidR="000660B0" w:rsidRPr="005A3177" w:rsidRDefault="000660B0" w:rsidP="008F0170">
            <w:pPr>
              <w:jc w:val="left"/>
              <w:rPr>
                <w:rFonts w:eastAsiaTheme="minorEastAsia"/>
                <w:sz w:val="21"/>
                <w:szCs w:val="21"/>
                <w:lang w:eastAsia="lt-LT"/>
              </w:rPr>
            </w:pPr>
          </w:p>
        </w:tc>
      </w:tr>
      <w:tr w:rsidR="000660B0" w:rsidRPr="005A3177" w14:paraId="27773C34" w14:textId="77777777" w:rsidTr="008F0170">
        <w:tc>
          <w:tcPr>
            <w:tcW w:w="8365" w:type="dxa"/>
            <w:gridSpan w:val="5"/>
          </w:tcPr>
          <w:p w14:paraId="79F19E92" w14:textId="77777777" w:rsidR="000660B0" w:rsidRPr="005A3177" w:rsidRDefault="000660B0" w:rsidP="008F0170">
            <w:pPr>
              <w:jc w:val="right"/>
              <w:rPr>
                <w:rFonts w:eastAsiaTheme="minorEastAsia"/>
                <w:iCs/>
                <w:sz w:val="21"/>
                <w:szCs w:val="21"/>
                <w:lang w:eastAsia="lt-LT"/>
              </w:rPr>
            </w:pPr>
            <w:r w:rsidRPr="005A3177">
              <w:rPr>
                <w:rFonts w:eastAsiaTheme="minorEastAsia"/>
                <w:bCs/>
                <w:sz w:val="21"/>
                <w:szCs w:val="21"/>
                <w:lang w:eastAsia="lt-LT"/>
              </w:rPr>
              <w:t xml:space="preserve">PVM 21 proc. </w:t>
            </w:r>
            <w:r w:rsidRPr="005A3177">
              <w:rPr>
                <w:rFonts w:eastAsiaTheme="minorEastAsia"/>
                <w:bCs/>
                <w:i/>
                <w:sz w:val="21"/>
                <w:szCs w:val="21"/>
                <w:lang w:eastAsia="lt-LT"/>
              </w:rPr>
              <w:t>(pildoma, jei taikoma)*</w:t>
            </w:r>
            <w:r w:rsidRPr="005A3177">
              <w:rPr>
                <w:rFonts w:eastAsiaTheme="minorEastAsia"/>
                <w:bCs/>
                <w:iCs/>
                <w:sz w:val="21"/>
                <w:szCs w:val="21"/>
                <w:lang w:eastAsia="lt-LT"/>
              </w:rPr>
              <w:t>:</w:t>
            </w:r>
          </w:p>
        </w:tc>
        <w:tc>
          <w:tcPr>
            <w:tcW w:w="1597" w:type="dxa"/>
          </w:tcPr>
          <w:p w14:paraId="455D4D9C" w14:textId="77777777" w:rsidR="000660B0" w:rsidRPr="005A3177" w:rsidRDefault="000660B0" w:rsidP="008F0170">
            <w:pPr>
              <w:jc w:val="left"/>
              <w:rPr>
                <w:rFonts w:eastAsiaTheme="minorEastAsia"/>
                <w:sz w:val="21"/>
                <w:szCs w:val="21"/>
                <w:lang w:eastAsia="lt-LT"/>
              </w:rPr>
            </w:pPr>
          </w:p>
        </w:tc>
      </w:tr>
      <w:tr w:rsidR="000660B0" w:rsidRPr="005A3177" w14:paraId="534CECAE" w14:textId="77777777" w:rsidTr="008F0170">
        <w:tc>
          <w:tcPr>
            <w:tcW w:w="8365" w:type="dxa"/>
            <w:gridSpan w:val="5"/>
          </w:tcPr>
          <w:p w14:paraId="244D6B43" w14:textId="77777777" w:rsidR="000660B0" w:rsidRPr="005A3177" w:rsidRDefault="000660B0" w:rsidP="008F0170">
            <w:pPr>
              <w:jc w:val="right"/>
              <w:rPr>
                <w:rFonts w:eastAsiaTheme="minorEastAsia"/>
                <w:sz w:val="21"/>
                <w:szCs w:val="21"/>
                <w:lang w:eastAsia="lt-LT"/>
              </w:rPr>
            </w:pPr>
            <w:r w:rsidRPr="005A3177">
              <w:rPr>
                <w:rFonts w:eastAsiaTheme="minorEastAsia"/>
                <w:bCs/>
                <w:sz w:val="21"/>
                <w:szCs w:val="21"/>
                <w:lang w:eastAsia="lt-LT"/>
              </w:rPr>
              <w:t>Viso su PVM:</w:t>
            </w:r>
          </w:p>
        </w:tc>
        <w:tc>
          <w:tcPr>
            <w:tcW w:w="1597" w:type="dxa"/>
          </w:tcPr>
          <w:p w14:paraId="4918B10C" w14:textId="77777777" w:rsidR="000660B0" w:rsidRPr="005A3177" w:rsidRDefault="000660B0" w:rsidP="008F0170">
            <w:pPr>
              <w:jc w:val="left"/>
              <w:rPr>
                <w:rFonts w:eastAsiaTheme="minorEastAsia"/>
                <w:sz w:val="21"/>
                <w:szCs w:val="21"/>
                <w:lang w:eastAsia="lt-LT"/>
              </w:rPr>
            </w:pPr>
          </w:p>
        </w:tc>
      </w:tr>
    </w:tbl>
    <w:p w14:paraId="4920A873" w14:textId="77777777" w:rsidR="000660B0" w:rsidRPr="005A3177" w:rsidRDefault="000660B0" w:rsidP="000660B0">
      <w:pPr>
        <w:contextualSpacing/>
        <w:jc w:val="left"/>
        <w:rPr>
          <w:rFonts w:eastAsia="Calibri"/>
          <w:sz w:val="21"/>
          <w:szCs w:val="21"/>
          <w:lang w:eastAsia="lt-LT"/>
        </w:rPr>
      </w:pPr>
      <w:r w:rsidRPr="005A3177">
        <w:rPr>
          <w:rFonts w:eastAsia="Calibri"/>
          <w:sz w:val="21"/>
          <w:szCs w:val="21"/>
          <w:lang w:eastAsia="lt-LT"/>
        </w:rPr>
        <w:t>*Jei „PVM“ laukas nepildomas, nurodykite priežastis, dėl kurių PVM nemokamas: ________________</w:t>
      </w:r>
    </w:p>
    <w:p w14:paraId="04EB2A6F" w14:textId="77777777" w:rsidR="000660B0" w:rsidRDefault="000660B0" w:rsidP="000660B0">
      <w:pPr>
        <w:rPr>
          <w:rFonts w:eastAsiaTheme="minorEastAsia"/>
          <w:sz w:val="21"/>
          <w:szCs w:val="21"/>
          <w:lang w:eastAsia="lt-LT"/>
        </w:rPr>
      </w:pPr>
    </w:p>
    <w:p w14:paraId="4CC791F5" w14:textId="77777777" w:rsidR="000660B0" w:rsidRPr="008D7D33" w:rsidRDefault="000660B0" w:rsidP="000660B0">
      <w:pPr>
        <w:rPr>
          <w:rFonts w:eastAsiaTheme="minorEastAsia"/>
          <w:i/>
          <w:iCs/>
          <w:sz w:val="21"/>
          <w:szCs w:val="21"/>
          <w:u w:val="single"/>
          <w:lang w:eastAsia="lt-LT"/>
        </w:rPr>
      </w:pPr>
      <w:r>
        <w:rPr>
          <w:rFonts w:eastAsiaTheme="minorEastAsia"/>
          <w:sz w:val="21"/>
          <w:szCs w:val="21"/>
          <w:lang w:eastAsia="lt-LT"/>
        </w:rPr>
        <w:t xml:space="preserve">Bendra pasiūlymo kaina: </w:t>
      </w:r>
      <w:r>
        <w:rPr>
          <w:rFonts w:eastAsiaTheme="minorEastAsia"/>
          <w:i/>
          <w:iCs/>
          <w:sz w:val="21"/>
          <w:szCs w:val="21"/>
          <w:u w:val="single"/>
          <w:lang w:eastAsia="lt-LT"/>
        </w:rPr>
        <w:t>įrašoma pasiūlymo kaina skaičiais Eur (su PVM) (kaina žodžiais)______________</w:t>
      </w:r>
    </w:p>
    <w:p w14:paraId="65BA290E" w14:textId="77777777" w:rsidR="00F46A51" w:rsidRPr="005A3177" w:rsidRDefault="00F46A51" w:rsidP="00F46A51">
      <w:pPr>
        <w:rPr>
          <w:rFonts w:eastAsiaTheme="minorEastAsia"/>
          <w:sz w:val="21"/>
          <w:szCs w:val="21"/>
          <w:lang w:eastAsia="lt-LT"/>
        </w:rPr>
      </w:pPr>
    </w:p>
    <w:p w14:paraId="31C5E065" w14:textId="7A64EE75" w:rsidR="00F46A51" w:rsidRDefault="00A10961" w:rsidP="00A10961">
      <w:pPr>
        <w:spacing w:after="160" w:line="276" w:lineRule="auto"/>
        <w:ind w:left="1080"/>
        <w:contextualSpacing/>
        <w:rPr>
          <w:rFonts w:eastAsiaTheme="minorEastAsia"/>
          <w:b/>
          <w:bCs/>
          <w:sz w:val="21"/>
          <w:szCs w:val="21"/>
          <w:lang w:eastAsia="lt-LT"/>
        </w:rPr>
      </w:pPr>
      <w:r>
        <w:rPr>
          <w:rFonts w:eastAsiaTheme="minorEastAsia"/>
          <w:b/>
          <w:bCs/>
          <w:sz w:val="21"/>
          <w:szCs w:val="21"/>
          <w:lang w:eastAsia="lt-LT"/>
        </w:rPr>
        <w:t xml:space="preserve">5. </w:t>
      </w:r>
      <w:r w:rsidR="00F46A51" w:rsidRPr="005A3177">
        <w:rPr>
          <w:rFonts w:eastAsiaTheme="minorEastAsia"/>
          <w:b/>
          <w:bCs/>
          <w:sz w:val="21"/>
          <w:szCs w:val="21"/>
          <w:lang w:eastAsia="lt-LT"/>
        </w:rPr>
        <w:t>PRIDEDAMI DOKUMENTAI IR INFORMACIJA APIE KONFIDENCIALUMĄ</w:t>
      </w:r>
    </w:p>
    <w:p w14:paraId="0F3E4229" w14:textId="77777777" w:rsidR="00F46A51" w:rsidRPr="005A3177" w:rsidRDefault="00F46A51" w:rsidP="00F46A51">
      <w:pPr>
        <w:spacing w:after="160" w:line="276" w:lineRule="auto"/>
        <w:ind w:left="1080"/>
        <w:contextualSpacing/>
        <w:rPr>
          <w:rFonts w:eastAsiaTheme="minorEastAsia"/>
          <w:b/>
          <w:bCs/>
          <w:sz w:val="21"/>
          <w:szCs w:val="21"/>
          <w:lang w:eastAsia="lt-LT"/>
        </w:rPr>
      </w:pPr>
    </w:p>
    <w:p w14:paraId="627CCC99" w14:textId="77777777" w:rsidR="00F46A51" w:rsidRPr="005A3177" w:rsidRDefault="00F46A51" w:rsidP="00F46A51">
      <w:pPr>
        <w:contextualSpacing/>
        <w:jc w:val="left"/>
        <w:rPr>
          <w:rFonts w:eastAsiaTheme="minorEastAsia"/>
          <w:sz w:val="21"/>
          <w:szCs w:val="21"/>
          <w:lang w:eastAsia="lt-LT"/>
        </w:rPr>
      </w:pPr>
      <w:r w:rsidRPr="005A3177">
        <w:rPr>
          <w:rFonts w:eastAsiaTheme="minorEastAsia"/>
          <w:sz w:val="21"/>
          <w:szCs w:val="21"/>
          <w:lang w:eastAsia="lt-LT"/>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F46A51" w:rsidRPr="005A3177" w14:paraId="5998375C" w14:textId="77777777" w:rsidTr="00C4580A">
        <w:tc>
          <w:tcPr>
            <w:tcW w:w="0" w:type="auto"/>
            <w:shd w:val="clear" w:color="auto" w:fill="DEEAF6" w:themeFill="accent5" w:themeFillTint="33"/>
            <w:vAlign w:val="center"/>
          </w:tcPr>
          <w:p w14:paraId="68C20224" w14:textId="77777777" w:rsidR="00F46A51" w:rsidRPr="005A3177" w:rsidRDefault="00F46A51" w:rsidP="00C4580A">
            <w:pPr>
              <w:jc w:val="center"/>
              <w:rPr>
                <w:rFonts w:eastAsiaTheme="minorEastAsia"/>
                <w:b/>
                <w:bCs/>
                <w:sz w:val="21"/>
                <w:szCs w:val="21"/>
              </w:rPr>
            </w:pPr>
            <w:r w:rsidRPr="005A3177">
              <w:rPr>
                <w:rFonts w:eastAsiaTheme="minorEastAsia"/>
                <w:b/>
                <w:bCs/>
                <w:sz w:val="21"/>
                <w:szCs w:val="21"/>
              </w:rPr>
              <w:t>Eil.</w:t>
            </w:r>
          </w:p>
          <w:p w14:paraId="75D902E1" w14:textId="77777777" w:rsidR="00F46A51" w:rsidRPr="005A3177" w:rsidRDefault="00F46A51" w:rsidP="00C4580A">
            <w:pPr>
              <w:jc w:val="center"/>
              <w:rPr>
                <w:rFonts w:eastAsiaTheme="minorEastAsia"/>
                <w:b/>
                <w:bCs/>
                <w:sz w:val="21"/>
                <w:szCs w:val="21"/>
              </w:rPr>
            </w:pPr>
            <w:r w:rsidRPr="005A3177">
              <w:rPr>
                <w:rFonts w:eastAsiaTheme="minorEastAsia"/>
                <w:b/>
                <w:bCs/>
                <w:sz w:val="21"/>
                <w:szCs w:val="21"/>
              </w:rPr>
              <w:t>Nr.</w:t>
            </w:r>
          </w:p>
        </w:tc>
        <w:tc>
          <w:tcPr>
            <w:tcW w:w="3633" w:type="dxa"/>
            <w:shd w:val="clear" w:color="auto" w:fill="DEEAF6" w:themeFill="accent5" w:themeFillTint="33"/>
            <w:vAlign w:val="center"/>
          </w:tcPr>
          <w:p w14:paraId="21506FD8" w14:textId="77777777" w:rsidR="00F46A51" w:rsidRPr="005A3177" w:rsidRDefault="00F46A51" w:rsidP="00C4580A">
            <w:pPr>
              <w:jc w:val="center"/>
              <w:rPr>
                <w:rFonts w:eastAsiaTheme="minorEastAsia"/>
                <w:b/>
                <w:bCs/>
                <w:sz w:val="21"/>
                <w:szCs w:val="21"/>
              </w:rPr>
            </w:pPr>
            <w:r w:rsidRPr="005A3177">
              <w:rPr>
                <w:rFonts w:eastAsiaTheme="minorEastAsia"/>
                <w:b/>
                <w:bCs/>
                <w:sz w:val="21"/>
                <w:szCs w:val="21"/>
              </w:rPr>
              <w:t>Dokumentas</w:t>
            </w:r>
          </w:p>
        </w:tc>
        <w:tc>
          <w:tcPr>
            <w:tcW w:w="1898" w:type="dxa"/>
            <w:shd w:val="clear" w:color="auto" w:fill="DEEAF6" w:themeFill="accent5" w:themeFillTint="33"/>
            <w:vAlign w:val="center"/>
          </w:tcPr>
          <w:p w14:paraId="25DF7FEC" w14:textId="77777777" w:rsidR="00F46A51" w:rsidRPr="005A3177" w:rsidRDefault="00F46A51" w:rsidP="00C4580A">
            <w:pPr>
              <w:jc w:val="center"/>
              <w:rPr>
                <w:rFonts w:eastAsiaTheme="minorEastAsia"/>
                <w:b/>
                <w:bCs/>
                <w:sz w:val="21"/>
                <w:szCs w:val="21"/>
              </w:rPr>
            </w:pPr>
            <w:r w:rsidRPr="005A3177">
              <w:rPr>
                <w:rFonts w:eastAsiaTheme="minorEastAsia"/>
                <w:b/>
                <w:bCs/>
                <w:sz w:val="21"/>
                <w:szCs w:val="21"/>
              </w:rPr>
              <w:t>Lapų skaičius</w:t>
            </w:r>
          </w:p>
          <w:p w14:paraId="0A3B3B08" w14:textId="77777777" w:rsidR="00F46A51" w:rsidRPr="005A3177" w:rsidRDefault="00F46A51" w:rsidP="00C4580A">
            <w:pPr>
              <w:jc w:val="center"/>
              <w:rPr>
                <w:rFonts w:eastAsiaTheme="minorEastAsia"/>
                <w:b/>
                <w:bCs/>
                <w:sz w:val="21"/>
                <w:szCs w:val="21"/>
              </w:rPr>
            </w:pPr>
            <w:r w:rsidRPr="005A3177">
              <w:rPr>
                <w:rFonts w:eastAsiaTheme="minorEastAsia"/>
                <w:b/>
                <w:bCs/>
                <w:sz w:val="21"/>
                <w:szCs w:val="21"/>
              </w:rPr>
              <w:t>(failo pavadinimas)</w:t>
            </w:r>
          </w:p>
        </w:tc>
        <w:tc>
          <w:tcPr>
            <w:tcW w:w="2083" w:type="dxa"/>
            <w:shd w:val="clear" w:color="auto" w:fill="DEEAF6" w:themeFill="accent5" w:themeFillTint="33"/>
            <w:vAlign w:val="center"/>
          </w:tcPr>
          <w:p w14:paraId="1D546186" w14:textId="77777777" w:rsidR="00F46A51" w:rsidRPr="005A3177" w:rsidRDefault="00F46A51" w:rsidP="00C4580A">
            <w:pPr>
              <w:jc w:val="center"/>
              <w:rPr>
                <w:rFonts w:eastAsiaTheme="minorEastAsia"/>
                <w:b/>
                <w:bCs/>
                <w:sz w:val="21"/>
                <w:szCs w:val="21"/>
              </w:rPr>
            </w:pPr>
            <w:r w:rsidRPr="005A3177">
              <w:rPr>
                <w:rFonts w:eastAsiaTheme="minorEastAsia"/>
                <w:b/>
                <w:bCs/>
                <w:sz w:val="21"/>
                <w:szCs w:val="21"/>
              </w:rPr>
              <w:t>Ar dokumente yra konfidencialios informacijos?</w:t>
            </w:r>
          </w:p>
          <w:p w14:paraId="492E0D53" w14:textId="77777777" w:rsidR="00F46A51" w:rsidRPr="005A3177" w:rsidRDefault="00F46A51" w:rsidP="00C4580A">
            <w:pPr>
              <w:jc w:val="center"/>
              <w:rPr>
                <w:rFonts w:eastAsiaTheme="minorEastAsia"/>
                <w:b/>
                <w:bCs/>
                <w:sz w:val="21"/>
                <w:szCs w:val="21"/>
              </w:rPr>
            </w:pPr>
            <w:r w:rsidRPr="005A3177">
              <w:rPr>
                <w:rFonts w:eastAsiaTheme="minorEastAsia"/>
                <w:b/>
                <w:bCs/>
                <w:sz w:val="21"/>
                <w:szCs w:val="21"/>
              </w:rPr>
              <w:t>(Taip / Ne)</w:t>
            </w:r>
          </w:p>
        </w:tc>
        <w:tc>
          <w:tcPr>
            <w:tcW w:w="1962" w:type="dxa"/>
            <w:shd w:val="clear" w:color="auto" w:fill="DEEAF6" w:themeFill="accent5" w:themeFillTint="33"/>
            <w:vAlign w:val="center"/>
          </w:tcPr>
          <w:p w14:paraId="06C1F31C" w14:textId="50BE9C85" w:rsidR="00F46A51" w:rsidRPr="005A3177" w:rsidRDefault="00F46A51" w:rsidP="00C4580A">
            <w:pPr>
              <w:jc w:val="center"/>
              <w:rPr>
                <w:rFonts w:eastAsiaTheme="minorEastAsia"/>
                <w:b/>
                <w:bCs/>
                <w:sz w:val="21"/>
                <w:szCs w:val="21"/>
              </w:rPr>
            </w:pPr>
            <w:r w:rsidRPr="005A3177">
              <w:rPr>
                <w:rFonts w:eastAsiaTheme="minorEastAsia"/>
                <w:b/>
                <w:bCs/>
                <w:sz w:val="21"/>
                <w:szCs w:val="21"/>
              </w:rPr>
              <w:t xml:space="preserve">Paaiškinimas, kokia konkreti informacija dokumente yra konfidenciali ir </w:t>
            </w:r>
            <w:r w:rsidR="00DC0DEC">
              <w:rPr>
                <w:rFonts w:eastAsiaTheme="minorEastAsia"/>
                <w:b/>
                <w:bCs/>
                <w:sz w:val="21"/>
                <w:szCs w:val="21"/>
              </w:rPr>
              <w:t xml:space="preserve"> </w:t>
            </w:r>
            <w:r w:rsidRPr="005A3177">
              <w:rPr>
                <w:rFonts w:eastAsiaTheme="minorEastAsia"/>
                <w:b/>
                <w:bCs/>
                <w:sz w:val="21"/>
                <w:szCs w:val="21"/>
              </w:rPr>
              <w:t>kodėl</w:t>
            </w:r>
          </w:p>
        </w:tc>
      </w:tr>
      <w:tr w:rsidR="00F46A51" w:rsidRPr="005A3177" w14:paraId="4ACB9A8B" w14:textId="77777777" w:rsidTr="00C4580A">
        <w:tc>
          <w:tcPr>
            <w:tcW w:w="0" w:type="auto"/>
          </w:tcPr>
          <w:p w14:paraId="3F90BB7C" w14:textId="77777777" w:rsidR="00F46A51" w:rsidRPr="005A3177" w:rsidRDefault="00F46A51" w:rsidP="00C4580A">
            <w:pPr>
              <w:jc w:val="left"/>
              <w:rPr>
                <w:rFonts w:eastAsiaTheme="minorEastAsia"/>
                <w:sz w:val="21"/>
                <w:szCs w:val="21"/>
              </w:rPr>
            </w:pPr>
            <w:r w:rsidRPr="005A3177">
              <w:rPr>
                <w:rFonts w:eastAsiaTheme="minorEastAsia"/>
                <w:sz w:val="21"/>
                <w:szCs w:val="21"/>
              </w:rPr>
              <w:t>1.</w:t>
            </w:r>
          </w:p>
        </w:tc>
        <w:tc>
          <w:tcPr>
            <w:tcW w:w="3633" w:type="dxa"/>
          </w:tcPr>
          <w:p w14:paraId="2E754F93" w14:textId="77777777" w:rsidR="00F46A51" w:rsidRPr="005A3177" w:rsidRDefault="00F46A51" w:rsidP="00C4580A">
            <w:pPr>
              <w:jc w:val="left"/>
              <w:rPr>
                <w:rFonts w:eastAsiaTheme="minorEastAsia"/>
                <w:sz w:val="21"/>
                <w:szCs w:val="21"/>
              </w:rPr>
            </w:pPr>
            <w:r w:rsidRPr="005A3177">
              <w:rPr>
                <w:rFonts w:eastAsiaTheme="minorEastAsia"/>
                <w:sz w:val="21"/>
                <w:szCs w:val="21"/>
              </w:rPr>
              <w:t>Užpildytos EBVPD (Specialiųjų pirkimo sąlygų 6.1.2. p.)</w:t>
            </w:r>
          </w:p>
        </w:tc>
        <w:tc>
          <w:tcPr>
            <w:tcW w:w="1898" w:type="dxa"/>
          </w:tcPr>
          <w:p w14:paraId="657A97D6" w14:textId="77777777" w:rsidR="00F46A51" w:rsidRPr="005A3177" w:rsidRDefault="00F46A51" w:rsidP="00C4580A">
            <w:pPr>
              <w:jc w:val="left"/>
              <w:rPr>
                <w:rFonts w:eastAsiaTheme="minorEastAsia"/>
                <w:sz w:val="21"/>
                <w:szCs w:val="21"/>
              </w:rPr>
            </w:pPr>
          </w:p>
        </w:tc>
        <w:tc>
          <w:tcPr>
            <w:tcW w:w="2083" w:type="dxa"/>
            <w:vAlign w:val="center"/>
          </w:tcPr>
          <w:p w14:paraId="2B1FD9FD" w14:textId="77777777" w:rsidR="00F46A51" w:rsidRPr="005A3177" w:rsidRDefault="00F46A51" w:rsidP="00C4580A">
            <w:pPr>
              <w:jc w:val="left"/>
              <w:rPr>
                <w:rFonts w:eastAsiaTheme="minorEastAsia"/>
                <w:sz w:val="21"/>
                <w:szCs w:val="21"/>
              </w:rPr>
            </w:pPr>
          </w:p>
        </w:tc>
        <w:tc>
          <w:tcPr>
            <w:tcW w:w="1962" w:type="dxa"/>
            <w:vAlign w:val="center"/>
          </w:tcPr>
          <w:p w14:paraId="7FFA924D" w14:textId="77777777" w:rsidR="00F46A51" w:rsidRPr="005A3177" w:rsidRDefault="00F46A51" w:rsidP="00C4580A">
            <w:pPr>
              <w:jc w:val="left"/>
              <w:rPr>
                <w:rFonts w:eastAsiaTheme="minorEastAsia"/>
                <w:sz w:val="21"/>
                <w:szCs w:val="21"/>
              </w:rPr>
            </w:pPr>
          </w:p>
        </w:tc>
      </w:tr>
      <w:tr w:rsidR="00F46A51" w:rsidRPr="005A3177" w14:paraId="1DF67E2D" w14:textId="77777777" w:rsidTr="00C4580A">
        <w:tc>
          <w:tcPr>
            <w:tcW w:w="0" w:type="auto"/>
          </w:tcPr>
          <w:p w14:paraId="7FF4A906" w14:textId="77777777" w:rsidR="00F46A51" w:rsidRPr="005A3177" w:rsidRDefault="00F46A51" w:rsidP="00C4580A">
            <w:pPr>
              <w:jc w:val="left"/>
              <w:rPr>
                <w:rFonts w:eastAsia="Calibri"/>
                <w:sz w:val="21"/>
                <w:szCs w:val="21"/>
              </w:rPr>
            </w:pPr>
            <w:r w:rsidRPr="005A3177">
              <w:rPr>
                <w:rFonts w:eastAsia="Calibri"/>
                <w:sz w:val="21"/>
                <w:szCs w:val="21"/>
              </w:rPr>
              <w:t>2.</w:t>
            </w:r>
          </w:p>
        </w:tc>
        <w:tc>
          <w:tcPr>
            <w:tcW w:w="3633" w:type="dxa"/>
          </w:tcPr>
          <w:p w14:paraId="680545E9" w14:textId="77777777" w:rsidR="00F46A51" w:rsidRPr="005A3177" w:rsidRDefault="00F46A51" w:rsidP="00C4580A">
            <w:pPr>
              <w:rPr>
                <w:rFonts w:eastAsiaTheme="minorEastAsia"/>
                <w:sz w:val="21"/>
                <w:szCs w:val="21"/>
              </w:rPr>
            </w:pPr>
            <w:r w:rsidRPr="005A3177">
              <w:rPr>
                <w:rFonts w:eastAsiaTheme="minorEastAsia"/>
                <w:iCs/>
                <w:sz w:val="21"/>
                <w:szCs w:val="21"/>
              </w:rPr>
              <w:t>Jungtinės veiklos sutarties kopija (jeigu pirkime dalyvauja ūkio subjektų grupė jungtinės veiklos sutarties pagrindu) (Specialiųjų pirkimo sąlygų 6.1.3. p.)</w:t>
            </w:r>
          </w:p>
        </w:tc>
        <w:tc>
          <w:tcPr>
            <w:tcW w:w="1898" w:type="dxa"/>
          </w:tcPr>
          <w:p w14:paraId="2D57E9DE" w14:textId="77777777" w:rsidR="00F46A51" w:rsidRPr="005A3177" w:rsidRDefault="00F46A51" w:rsidP="00C4580A">
            <w:pPr>
              <w:jc w:val="left"/>
              <w:rPr>
                <w:rFonts w:eastAsiaTheme="minorEastAsia"/>
                <w:sz w:val="21"/>
                <w:szCs w:val="21"/>
              </w:rPr>
            </w:pPr>
          </w:p>
        </w:tc>
        <w:tc>
          <w:tcPr>
            <w:tcW w:w="2083" w:type="dxa"/>
          </w:tcPr>
          <w:p w14:paraId="20B3A48B" w14:textId="77777777" w:rsidR="00F46A51" w:rsidRPr="005A3177" w:rsidRDefault="00F46A51" w:rsidP="00C4580A">
            <w:pPr>
              <w:jc w:val="left"/>
              <w:rPr>
                <w:rFonts w:eastAsiaTheme="minorEastAsia"/>
                <w:sz w:val="21"/>
                <w:szCs w:val="21"/>
              </w:rPr>
            </w:pPr>
          </w:p>
        </w:tc>
        <w:tc>
          <w:tcPr>
            <w:tcW w:w="1962" w:type="dxa"/>
          </w:tcPr>
          <w:p w14:paraId="26BC397F" w14:textId="77777777" w:rsidR="00F46A51" w:rsidRPr="005A3177" w:rsidRDefault="00F46A51" w:rsidP="00C4580A">
            <w:pPr>
              <w:jc w:val="left"/>
              <w:rPr>
                <w:rFonts w:eastAsiaTheme="minorEastAsia"/>
                <w:sz w:val="21"/>
                <w:szCs w:val="21"/>
              </w:rPr>
            </w:pPr>
          </w:p>
        </w:tc>
      </w:tr>
      <w:tr w:rsidR="00F46A51" w:rsidRPr="005A3177" w14:paraId="77A07388" w14:textId="77777777" w:rsidTr="00C4580A">
        <w:tc>
          <w:tcPr>
            <w:tcW w:w="0" w:type="auto"/>
          </w:tcPr>
          <w:p w14:paraId="1453514D" w14:textId="77777777" w:rsidR="00F46A51" w:rsidRPr="005A3177" w:rsidRDefault="00F46A51" w:rsidP="00C4580A">
            <w:pPr>
              <w:jc w:val="left"/>
              <w:rPr>
                <w:rFonts w:eastAsia="Calibri"/>
                <w:sz w:val="21"/>
                <w:szCs w:val="21"/>
              </w:rPr>
            </w:pPr>
            <w:r w:rsidRPr="005A3177">
              <w:rPr>
                <w:rFonts w:eastAsia="Calibri"/>
                <w:sz w:val="21"/>
                <w:szCs w:val="21"/>
              </w:rPr>
              <w:t>3.</w:t>
            </w:r>
          </w:p>
        </w:tc>
        <w:tc>
          <w:tcPr>
            <w:tcW w:w="3633" w:type="dxa"/>
          </w:tcPr>
          <w:p w14:paraId="5B62BF5A" w14:textId="77777777" w:rsidR="00F46A51" w:rsidRPr="005A3177" w:rsidRDefault="00F46A51" w:rsidP="00C4580A">
            <w:pPr>
              <w:rPr>
                <w:rFonts w:eastAsiaTheme="minorEastAsia"/>
                <w:iCs/>
                <w:sz w:val="21"/>
                <w:szCs w:val="21"/>
              </w:rPr>
            </w:pPr>
            <w:r w:rsidRPr="005A3177">
              <w:rPr>
                <w:rFonts w:eastAsiaTheme="minorEastAsia"/>
                <w:iCs/>
                <w:sz w:val="21"/>
                <w:szCs w:val="21"/>
              </w:rPr>
              <w:t>Dokumentas, patvirtinantis, kad asmuo, kuris pasirašė pasiūlymą (jei jis ne tiekėjo vadovas), turėjo teisę jį pasirašyti (Specialiųjų pirkimo sąlygų 6.1.4. p.)</w:t>
            </w:r>
          </w:p>
        </w:tc>
        <w:tc>
          <w:tcPr>
            <w:tcW w:w="1898" w:type="dxa"/>
          </w:tcPr>
          <w:p w14:paraId="7653CB5D" w14:textId="77777777" w:rsidR="00F46A51" w:rsidRPr="005A3177" w:rsidRDefault="00F46A51" w:rsidP="00C4580A">
            <w:pPr>
              <w:jc w:val="left"/>
              <w:rPr>
                <w:rFonts w:eastAsiaTheme="minorEastAsia"/>
                <w:sz w:val="21"/>
                <w:szCs w:val="21"/>
              </w:rPr>
            </w:pPr>
          </w:p>
        </w:tc>
        <w:tc>
          <w:tcPr>
            <w:tcW w:w="2083" w:type="dxa"/>
          </w:tcPr>
          <w:p w14:paraId="07ADAFAA" w14:textId="77777777" w:rsidR="00F46A51" w:rsidRPr="005A3177" w:rsidRDefault="00F46A51" w:rsidP="00C4580A">
            <w:pPr>
              <w:jc w:val="left"/>
              <w:rPr>
                <w:rFonts w:eastAsiaTheme="minorEastAsia"/>
                <w:sz w:val="21"/>
                <w:szCs w:val="21"/>
              </w:rPr>
            </w:pPr>
          </w:p>
        </w:tc>
        <w:tc>
          <w:tcPr>
            <w:tcW w:w="1962" w:type="dxa"/>
          </w:tcPr>
          <w:p w14:paraId="2D38D06B" w14:textId="77777777" w:rsidR="00F46A51" w:rsidRPr="005A3177" w:rsidRDefault="00F46A51" w:rsidP="00C4580A">
            <w:pPr>
              <w:jc w:val="left"/>
              <w:rPr>
                <w:rFonts w:eastAsiaTheme="minorEastAsia"/>
                <w:sz w:val="21"/>
                <w:szCs w:val="21"/>
              </w:rPr>
            </w:pPr>
          </w:p>
        </w:tc>
      </w:tr>
      <w:tr w:rsidR="00F46A51" w:rsidRPr="005A3177" w14:paraId="28C53517" w14:textId="77777777" w:rsidTr="00C4580A">
        <w:tc>
          <w:tcPr>
            <w:tcW w:w="0" w:type="auto"/>
          </w:tcPr>
          <w:p w14:paraId="617D205D" w14:textId="77777777" w:rsidR="00F46A51" w:rsidRPr="005A3177" w:rsidRDefault="00F46A51" w:rsidP="00C4580A">
            <w:pPr>
              <w:jc w:val="left"/>
              <w:rPr>
                <w:rFonts w:eastAsia="Calibri"/>
                <w:sz w:val="21"/>
                <w:szCs w:val="21"/>
              </w:rPr>
            </w:pPr>
            <w:r w:rsidRPr="005A3177">
              <w:rPr>
                <w:rFonts w:eastAsia="Calibri"/>
                <w:sz w:val="21"/>
                <w:szCs w:val="21"/>
              </w:rPr>
              <w:t>4.</w:t>
            </w:r>
          </w:p>
        </w:tc>
        <w:tc>
          <w:tcPr>
            <w:tcW w:w="3633" w:type="dxa"/>
          </w:tcPr>
          <w:p w14:paraId="184F88A6" w14:textId="77777777" w:rsidR="00F46A51" w:rsidRPr="005A3177" w:rsidRDefault="00F46A51" w:rsidP="00C4580A">
            <w:pPr>
              <w:rPr>
                <w:rFonts w:eastAsiaTheme="minorEastAsia"/>
                <w:iCs/>
                <w:sz w:val="21"/>
                <w:szCs w:val="21"/>
              </w:rPr>
            </w:pPr>
            <w:r w:rsidRPr="005A3177">
              <w:rPr>
                <w:rFonts w:eastAsiaTheme="minorEastAsia"/>
                <w:iCs/>
                <w:sz w:val="21"/>
                <w:szCs w:val="21"/>
              </w:rPr>
              <w:t>Jei tiekėjas pasitelkia ūkio subjektus, kurių pajėgumais remiasi, – įrodymai, kad šie ištekliai bus prieinami per visą sutartinių įsipareigojimų vykdymo laikotarpį (Specialiųjų pirkimo sąlygų 6.1.5. p.)</w:t>
            </w:r>
          </w:p>
        </w:tc>
        <w:tc>
          <w:tcPr>
            <w:tcW w:w="1898" w:type="dxa"/>
          </w:tcPr>
          <w:p w14:paraId="3E39FB42" w14:textId="77777777" w:rsidR="00F46A51" w:rsidRPr="005A3177" w:rsidRDefault="00F46A51" w:rsidP="00C4580A">
            <w:pPr>
              <w:jc w:val="left"/>
              <w:rPr>
                <w:rFonts w:eastAsiaTheme="minorEastAsia"/>
                <w:sz w:val="21"/>
                <w:szCs w:val="21"/>
              </w:rPr>
            </w:pPr>
          </w:p>
        </w:tc>
        <w:tc>
          <w:tcPr>
            <w:tcW w:w="2083" w:type="dxa"/>
          </w:tcPr>
          <w:p w14:paraId="5168DA3C" w14:textId="77777777" w:rsidR="00F46A51" w:rsidRPr="005A3177" w:rsidRDefault="00F46A51" w:rsidP="00C4580A">
            <w:pPr>
              <w:jc w:val="left"/>
              <w:rPr>
                <w:rFonts w:eastAsiaTheme="minorEastAsia"/>
                <w:sz w:val="21"/>
                <w:szCs w:val="21"/>
              </w:rPr>
            </w:pPr>
          </w:p>
        </w:tc>
        <w:tc>
          <w:tcPr>
            <w:tcW w:w="1962" w:type="dxa"/>
          </w:tcPr>
          <w:p w14:paraId="3E88FFAC" w14:textId="77777777" w:rsidR="00F46A51" w:rsidRPr="005A3177" w:rsidRDefault="00F46A51" w:rsidP="00C4580A">
            <w:pPr>
              <w:jc w:val="left"/>
              <w:rPr>
                <w:rFonts w:eastAsiaTheme="minorEastAsia"/>
                <w:sz w:val="21"/>
                <w:szCs w:val="21"/>
              </w:rPr>
            </w:pPr>
          </w:p>
        </w:tc>
      </w:tr>
      <w:tr w:rsidR="00F46A51" w:rsidRPr="005A3177" w14:paraId="0F0F41CA" w14:textId="77777777" w:rsidTr="00C4580A">
        <w:tc>
          <w:tcPr>
            <w:tcW w:w="0" w:type="auto"/>
          </w:tcPr>
          <w:p w14:paraId="30927166" w14:textId="77777777" w:rsidR="00F46A51" w:rsidRPr="005A3177" w:rsidRDefault="00F46A51" w:rsidP="00C4580A">
            <w:pPr>
              <w:jc w:val="left"/>
              <w:rPr>
                <w:rFonts w:eastAsia="Calibri"/>
                <w:sz w:val="21"/>
                <w:szCs w:val="21"/>
              </w:rPr>
            </w:pPr>
            <w:r w:rsidRPr="005A3177">
              <w:rPr>
                <w:rFonts w:eastAsia="Calibri"/>
                <w:sz w:val="21"/>
                <w:szCs w:val="21"/>
              </w:rPr>
              <w:t>5.</w:t>
            </w:r>
          </w:p>
        </w:tc>
        <w:tc>
          <w:tcPr>
            <w:tcW w:w="3633" w:type="dxa"/>
          </w:tcPr>
          <w:p w14:paraId="7D1518D0" w14:textId="77777777" w:rsidR="00F46A51" w:rsidRPr="005A3177" w:rsidRDefault="00F46A51" w:rsidP="00C4580A">
            <w:pPr>
              <w:rPr>
                <w:rFonts w:eastAsiaTheme="minorEastAsia"/>
                <w:iCs/>
                <w:sz w:val="21"/>
                <w:szCs w:val="21"/>
              </w:rPr>
            </w:pPr>
            <w:r w:rsidRPr="005A3177">
              <w:rPr>
                <w:rFonts w:eastAsiaTheme="minorEastAsia"/>
                <w:iCs/>
                <w:sz w:val="21"/>
                <w:szCs w:val="21"/>
              </w:rPr>
              <w:t>Jei tiekėjas pasitelkia subtiekėjus, subtiekėjo deklaracija ar kitas dokumentas, patvirtinantis jo sutikimą būti subtiekėju pirkime (Specialiųjų pirkimo sąlygų 6.1.6. p.)</w:t>
            </w:r>
          </w:p>
        </w:tc>
        <w:tc>
          <w:tcPr>
            <w:tcW w:w="1898" w:type="dxa"/>
          </w:tcPr>
          <w:p w14:paraId="2D65DDB2" w14:textId="77777777" w:rsidR="00F46A51" w:rsidRPr="005A3177" w:rsidRDefault="00F46A51" w:rsidP="00C4580A">
            <w:pPr>
              <w:jc w:val="left"/>
              <w:rPr>
                <w:rFonts w:eastAsiaTheme="minorEastAsia"/>
                <w:sz w:val="21"/>
                <w:szCs w:val="21"/>
              </w:rPr>
            </w:pPr>
          </w:p>
        </w:tc>
        <w:tc>
          <w:tcPr>
            <w:tcW w:w="2083" w:type="dxa"/>
          </w:tcPr>
          <w:p w14:paraId="37F6D280" w14:textId="77777777" w:rsidR="00F46A51" w:rsidRPr="005A3177" w:rsidRDefault="00F46A51" w:rsidP="00C4580A">
            <w:pPr>
              <w:jc w:val="left"/>
              <w:rPr>
                <w:rFonts w:eastAsiaTheme="minorEastAsia"/>
                <w:sz w:val="21"/>
                <w:szCs w:val="21"/>
              </w:rPr>
            </w:pPr>
          </w:p>
        </w:tc>
        <w:tc>
          <w:tcPr>
            <w:tcW w:w="1962" w:type="dxa"/>
          </w:tcPr>
          <w:p w14:paraId="12F6545D" w14:textId="77777777" w:rsidR="00F46A51" w:rsidRPr="005A3177" w:rsidRDefault="00F46A51" w:rsidP="00C4580A">
            <w:pPr>
              <w:jc w:val="left"/>
              <w:rPr>
                <w:rFonts w:eastAsiaTheme="minorEastAsia"/>
                <w:sz w:val="21"/>
                <w:szCs w:val="21"/>
              </w:rPr>
            </w:pPr>
          </w:p>
        </w:tc>
      </w:tr>
      <w:tr w:rsidR="0006178B" w:rsidRPr="005A3177" w14:paraId="4D41D840" w14:textId="77777777" w:rsidTr="00C4580A">
        <w:tc>
          <w:tcPr>
            <w:tcW w:w="0" w:type="auto"/>
          </w:tcPr>
          <w:p w14:paraId="575B993B" w14:textId="77777777" w:rsidR="0006178B" w:rsidRPr="005A3177" w:rsidRDefault="0006178B" w:rsidP="0006178B">
            <w:pPr>
              <w:jc w:val="left"/>
              <w:rPr>
                <w:rFonts w:eastAsia="Calibri"/>
                <w:sz w:val="21"/>
                <w:szCs w:val="21"/>
              </w:rPr>
            </w:pPr>
            <w:r w:rsidRPr="005A3177">
              <w:rPr>
                <w:rFonts w:eastAsia="Calibri"/>
                <w:sz w:val="21"/>
                <w:szCs w:val="21"/>
              </w:rPr>
              <w:lastRenderedPageBreak/>
              <w:t>6.</w:t>
            </w:r>
          </w:p>
        </w:tc>
        <w:tc>
          <w:tcPr>
            <w:tcW w:w="3633" w:type="dxa"/>
          </w:tcPr>
          <w:p w14:paraId="701244C5" w14:textId="6F6B9B7B" w:rsidR="0006178B" w:rsidRPr="005A3177" w:rsidRDefault="0006178B" w:rsidP="0006178B">
            <w:pPr>
              <w:rPr>
                <w:rFonts w:eastAsiaTheme="minorEastAsia"/>
                <w:iCs/>
                <w:sz w:val="21"/>
                <w:szCs w:val="21"/>
              </w:rPr>
            </w:pPr>
            <w:r>
              <w:rPr>
                <w:iCs/>
              </w:rPr>
              <w:t>L</w:t>
            </w:r>
            <w:r w:rsidRPr="00F74CF2">
              <w:rPr>
                <w:iCs/>
              </w:rPr>
              <w:t xml:space="preserve">aisvos formos atitikties deklaracija, užpildytas </w:t>
            </w:r>
            <w:r w:rsidRPr="00F74CF2">
              <w:t xml:space="preserve">specialiųjų pirkimo sąlygų </w:t>
            </w:r>
            <w:r w:rsidRPr="00F74CF2">
              <w:rPr>
                <w:iCs/>
              </w:rPr>
              <w:t>9 priedas, dėl atitikties PĮ 58 straipsnio 4</w:t>
            </w:r>
            <w:r w:rsidRPr="00F74CF2">
              <w:rPr>
                <w:iCs/>
                <w:vertAlign w:val="superscript"/>
              </w:rPr>
              <w:t>1</w:t>
            </w:r>
            <w:r w:rsidRPr="00F74CF2">
              <w:rPr>
                <w:iCs/>
              </w:rPr>
              <w:t xml:space="preserve"> dalies 1, 2, 3,6 punktams</w:t>
            </w:r>
            <w:r>
              <w:rPr>
                <w:iCs/>
              </w:rPr>
              <w:t xml:space="preserve"> </w:t>
            </w:r>
            <w:r w:rsidRPr="005A3177">
              <w:rPr>
                <w:rFonts w:eastAsiaTheme="minorEastAsia"/>
                <w:sz w:val="21"/>
                <w:szCs w:val="21"/>
              </w:rPr>
              <w:t>(Specialiųjų pirkimo sąlygų 6.1.</w:t>
            </w:r>
            <w:r>
              <w:rPr>
                <w:rFonts w:eastAsiaTheme="minorEastAsia"/>
                <w:sz w:val="21"/>
                <w:szCs w:val="21"/>
              </w:rPr>
              <w:t>7</w:t>
            </w:r>
            <w:r w:rsidRPr="005A3177">
              <w:rPr>
                <w:rFonts w:eastAsiaTheme="minorEastAsia"/>
                <w:sz w:val="21"/>
                <w:szCs w:val="21"/>
              </w:rPr>
              <w:t xml:space="preserve"> p.)</w:t>
            </w:r>
          </w:p>
        </w:tc>
        <w:tc>
          <w:tcPr>
            <w:tcW w:w="1898" w:type="dxa"/>
          </w:tcPr>
          <w:p w14:paraId="07E53FB1" w14:textId="77777777" w:rsidR="0006178B" w:rsidRPr="005A3177" w:rsidRDefault="0006178B" w:rsidP="0006178B">
            <w:pPr>
              <w:jc w:val="left"/>
              <w:rPr>
                <w:rFonts w:eastAsiaTheme="minorEastAsia"/>
                <w:sz w:val="21"/>
                <w:szCs w:val="21"/>
              </w:rPr>
            </w:pPr>
          </w:p>
        </w:tc>
        <w:tc>
          <w:tcPr>
            <w:tcW w:w="2083" w:type="dxa"/>
          </w:tcPr>
          <w:p w14:paraId="00C9222D" w14:textId="77777777" w:rsidR="0006178B" w:rsidRPr="005A3177" w:rsidRDefault="0006178B" w:rsidP="0006178B">
            <w:pPr>
              <w:jc w:val="left"/>
              <w:rPr>
                <w:rFonts w:eastAsiaTheme="minorEastAsia"/>
                <w:sz w:val="21"/>
                <w:szCs w:val="21"/>
              </w:rPr>
            </w:pPr>
          </w:p>
        </w:tc>
        <w:tc>
          <w:tcPr>
            <w:tcW w:w="1962" w:type="dxa"/>
          </w:tcPr>
          <w:p w14:paraId="3F30C6A7" w14:textId="77777777" w:rsidR="0006178B" w:rsidRPr="005A3177" w:rsidRDefault="0006178B" w:rsidP="0006178B">
            <w:pPr>
              <w:jc w:val="left"/>
              <w:rPr>
                <w:rFonts w:eastAsiaTheme="minorEastAsia"/>
                <w:sz w:val="21"/>
                <w:szCs w:val="21"/>
              </w:rPr>
            </w:pPr>
          </w:p>
        </w:tc>
      </w:tr>
      <w:tr w:rsidR="0006178B" w:rsidRPr="005A3177" w14:paraId="563B63B4" w14:textId="77777777" w:rsidTr="00C4580A">
        <w:tc>
          <w:tcPr>
            <w:tcW w:w="0" w:type="auto"/>
          </w:tcPr>
          <w:p w14:paraId="7211DD8C" w14:textId="77777777" w:rsidR="0006178B" w:rsidRPr="005A3177" w:rsidRDefault="0006178B" w:rsidP="0006178B">
            <w:pPr>
              <w:jc w:val="left"/>
              <w:rPr>
                <w:rFonts w:eastAsia="Calibri"/>
                <w:sz w:val="21"/>
                <w:szCs w:val="21"/>
              </w:rPr>
            </w:pPr>
            <w:r w:rsidRPr="005A3177">
              <w:rPr>
                <w:rFonts w:eastAsia="Calibri"/>
                <w:sz w:val="21"/>
                <w:szCs w:val="21"/>
              </w:rPr>
              <w:t>7.</w:t>
            </w:r>
          </w:p>
        </w:tc>
        <w:tc>
          <w:tcPr>
            <w:tcW w:w="3633" w:type="dxa"/>
          </w:tcPr>
          <w:p w14:paraId="326D3CF2" w14:textId="0E38AEAE" w:rsidR="0006178B" w:rsidRPr="005A3177" w:rsidRDefault="0006178B" w:rsidP="0006178B">
            <w:pPr>
              <w:tabs>
                <w:tab w:val="left" w:pos="1701"/>
              </w:tabs>
              <w:spacing w:line="20" w:lineRule="atLeast"/>
              <w:ind w:left="32"/>
              <w:rPr>
                <w:rFonts w:eastAsiaTheme="minorEastAsia"/>
                <w:sz w:val="21"/>
                <w:szCs w:val="21"/>
              </w:rPr>
            </w:pPr>
            <w:r w:rsidRPr="00564734">
              <w:rPr>
                <w:iCs/>
              </w:rPr>
              <w:t>Laisvos formos tiekėjo suteiktų paslaugų sąrašas</w:t>
            </w:r>
            <w:r>
              <w:rPr>
                <w:iCs/>
              </w:rPr>
              <w:t xml:space="preserve"> </w:t>
            </w:r>
            <w:r w:rsidRPr="005A3177">
              <w:rPr>
                <w:rFonts w:eastAsiaTheme="minorEastAsia"/>
                <w:sz w:val="21"/>
                <w:szCs w:val="21"/>
              </w:rPr>
              <w:t>(Specialiųjų pirkimo sąlygų 6.1.</w:t>
            </w:r>
            <w:r>
              <w:rPr>
                <w:rFonts w:eastAsiaTheme="minorEastAsia"/>
                <w:sz w:val="21"/>
                <w:szCs w:val="21"/>
              </w:rPr>
              <w:t>8</w:t>
            </w:r>
            <w:r w:rsidRPr="005A3177">
              <w:rPr>
                <w:rFonts w:eastAsiaTheme="minorEastAsia"/>
                <w:sz w:val="21"/>
                <w:szCs w:val="21"/>
              </w:rPr>
              <w:t xml:space="preserve"> p.)</w:t>
            </w:r>
          </w:p>
        </w:tc>
        <w:tc>
          <w:tcPr>
            <w:tcW w:w="1898" w:type="dxa"/>
          </w:tcPr>
          <w:p w14:paraId="23C7D7C6" w14:textId="77777777" w:rsidR="0006178B" w:rsidRPr="005A3177" w:rsidRDefault="0006178B" w:rsidP="0006178B">
            <w:pPr>
              <w:jc w:val="left"/>
              <w:rPr>
                <w:rFonts w:eastAsiaTheme="minorEastAsia"/>
                <w:sz w:val="21"/>
                <w:szCs w:val="21"/>
              </w:rPr>
            </w:pPr>
          </w:p>
        </w:tc>
        <w:tc>
          <w:tcPr>
            <w:tcW w:w="2083" w:type="dxa"/>
          </w:tcPr>
          <w:p w14:paraId="44AD81D3" w14:textId="77777777" w:rsidR="0006178B" w:rsidRPr="005A3177" w:rsidRDefault="0006178B" w:rsidP="0006178B">
            <w:pPr>
              <w:jc w:val="left"/>
              <w:rPr>
                <w:rFonts w:eastAsiaTheme="minorEastAsia"/>
                <w:sz w:val="21"/>
                <w:szCs w:val="21"/>
              </w:rPr>
            </w:pPr>
          </w:p>
        </w:tc>
        <w:tc>
          <w:tcPr>
            <w:tcW w:w="1962" w:type="dxa"/>
          </w:tcPr>
          <w:p w14:paraId="4F5A4CA6" w14:textId="77777777" w:rsidR="0006178B" w:rsidRPr="005A3177" w:rsidRDefault="0006178B" w:rsidP="0006178B">
            <w:pPr>
              <w:jc w:val="left"/>
              <w:rPr>
                <w:rFonts w:eastAsiaTheme="minorEastAsia"/>
                <w:sz w:val="21"/>
                <w:szCs w:val="21"/>
              </w:rPr>
            </w:pPr>
          </w:p>
        </w:tc>
      </w:tr>
      <w:tr w:rsidR="0006178B" w:rsidRPr="005A3177" w14:paraId="10815DD2" w14:textId="77777777" w:rsidTr="00C4580A">
        <w:tc>
          <w:tcPr>
            <w:tcW w:w="0" w:type="auto"/>
          </w:tcPr>
          <w:p w14:paraId="3F6CE3B5" w14:textId="77777777" w:rsidR="0006178B" w:rsidRPr="005A3177" w:rsidRDefault="0006178B" w:rsidP="0006178B">
            <w:pPr>
              <w:jc w:val="left"/>
              <w:rPr>
                <w:rFonts w:eastAsia="Calibri"/>
                <w:sz w:val="20"/>
                <w:szCs w:val="20"/>
              </w:rPr>
            </w:pPr>
            <w:r w:rsidRPr="005A3177">
              <w:rPr>
                <w:rFonts w:eastAsia="Calibri"/>
                <w:sz w:val="20"/>
                <w:szCs w:val="20"/>
              </w:rPr>
              <w:t>8.</w:t>
            </w:r>
          </w:p>
        </w:tc>
        <w:tc>
          <w:tcPr>
            <w:tcW w:w="3633" w:type="dxa"/>
          </w:tcPr>
          <w:p w14:paraId="4F685F22" w14:textId="2F91F964" w:rsidR="0006178B" w:rsidRPr="005A3177" w:rsidRDefault="0006178B" w:rsidP="0006178B">
            <w:pPr>
              <w:tabs>
                <w:tab w:val="left" w:pos="1701"/>
              </w:tabs>
              <w:spacing w:line="20" w:lineRule="atLeast"/>
              <w:ind w:left="32"/>
              <w:rPr>
                <w:rFonts w:eastAsiaTheme="minorEastAsia"/>
                <w:sz w:val="20"/>
                <w:szCs w:val="20"/>
              </w:rPr>
            </w:pPr>
            <w:r w:rsidRPr="00564734">
              <w:rPr>
                <w:rFonts w:eastAsiaTheme="minorEastAsia"/>
                <w:sz w:val="21"/>
                <w:szCs w:val="21"/>
              </w:rPr>
              <w:t xml:space="preserve">Kiti dokumentai kurių pateikimo poreikis bus aiškiai nurodytas iki pasiūlymų pateikimo termino jei tokie bus arba jei tikėjo manymų jų pateikimas yra svarbus </w:t>
            </w:r>
          </w:p>
        </w:tc>
        <w:tc>
          <w:tcPr>
            <w:tcW w:w="1898" w:type="dxa"/>
          </w:tcPr>
          <w:p w14:paraId="72168705" w14:textId="77777777" w:rsidR="0006178B" w:rsidRPr="005A3177" w:rsidRDefault="0006178B" w:rsidP="0006178B">
            <w:pPr>
              <w:jc w:val="left"/>
              <w:rPr>
                <w:rFonts w:eastAsiaTheme="minorEastAsia"/>
                <w:sz w:val="20"/>
                <w:szCs w:val="20"/>
              </w:rPr>
            </w:pPr>
          </w:p>
        </w:tc>
        <w:tc>
          <w:tcPr>
            <w:tcW w:w="2083" w:type="dxa"/>
          </w:tcPr>
          <w:p w14:paraId="6546CBB1" w14:textId="77777777" w:rsidR="0006178B" w:rsidRPr="005A3177" w:rsidRDefault="0006178B" w:rsidP="0006178B">
            <w:pPr>
              <w:jc w:val="left"/>
              <w:rPr>
                <w:rFonts w:eastAsiaTheme="minorEastAsia"/>
                <w:sz w:val="20"/>
                <w:szCs w:val="20"/>
              </w:rPr>
            </w:pPr>
          </w:p>
        </w:tc>
        <w:tc>
          <w:tcPr>
            <w:tcW w:w="1962" w:type="dxa"/>
          </w:tcPr>
          <w:p w14:paraId="68012F52" w14:textId="77777777" w:rsidR="0006178B" w:rsidRPr="005A3177" w:rsidRDefault="0006178B" w:rsidP="0006178B">
            <w:pPr>
              <w:jc w:val="left"/>
              <w:rPr>
                <w:rFonts w:eastAsiaTheme="minorEastAsia"/>
                <w:sz w:val="20"/>
                <w:szCs w:val="20"/>
              </w:rPr>
            </w:pPr>
          </w:p>
        </w:tc>
      </w:tr>
      <w:tr w:rsidR="0006178B" w:rsidRPr="005A3177" w14:paraId="65E37E7D" w14:textId="77777777" w:rsidTr="00C4580A">
        <w:tc>
          <w:tcPr>
            <w:tcW w:w="0" w:type="auto"/>
          </w:tcPr>
          <w:p w14:paraId="4DF8EC86" w14:textId="77777777" w:rsidR="0006178B" w:rsidRPr="005A3177" w:rsidRDefault="0006178B" w:rsidP="0006178B">
            <w:pPr>
              <w:jc w:val="left"/>
              <w:rPr>
                <w:rFonts w:eastAsia="Calibri"/>
                <w:sz w:val="21"/>
                <w:szCs w:val="21"/>
              </w:rPr>
            </w:pPr>
            <w:r w:rsidRPr="005A3177">
              <w:rPr>
                <w:rFonts w:eastAsia="Calibri"/>
                <w:sz w:val="21"/>
                <w:szCs w:val="21"/>
              </w:rPr>
              <w:t>9.</w:t>
            </w:r>
          </w:p>
        </w:tc>
        <w:tc>
          <w:tcPr>
            <w:tcW w:w="3633" w:type="dxa"/>
          </w:tcPr>
          <w:p w14:paraId="6196A319" w14:textId="5BCA5177" w:rsidR="0006178B" w:rsidRPr="005A3177" w:rsidRDefault="0006178B" w:rsidP="0006178B">
            <w:pPr>
              <w:tabs>
                <w:tab w:val="left" w:pos="1701"/>
              </w:tabs>
              <w:spacing w:line="20" w:lineRule="atLeast"/>
              <w:ind w:left="32"/>
              <w:rPr>
                <w:rFonts w:eastAsiaTheme="minorEastAsia"/>
                <w:sz w:val="21"/>
                <w:szCs w:val="21"/>
              </w:rPr>
            </w:pPr>
          </w:p>
        </w:tc>
        <w:tc>
          <w:tcPr>
            <w:tcW w:w="1898" w:type="dxa"/>
          </w:tcPr>
          <w:p w14:paraId="6AFBEECA" w14:textId="77777777" w:rsidR="0006178B" w:rsidRPr="005A3177" w:rsidRDefault="0006178B" w:rsidP="0006178B">
            <w:pPr>
              <w:jc w:val="left"/>
              <w:rPr>
                <w:rFonts w:eastAsiaTheme="minorEastAsia"/>
                <w:sz w:val="21"/>
                <w:szCs w:val="21"/>
              </w:rPr>
            </w:pPr>
          </w:p>
        </w:tc>
        <w:tc>
          <w:tcPr>
            <w:tcW w:w="2083" w:type="dxa"/>
          </w:tcPr>
          <w:p w14:paraId="5E04AD1F" w14:textId="77777777" w:rsidR="0006178B" w:rsidRPr="005A3177" w:rsidRDefault="0006178B" w:rsidP="0006178B">
            <w:pPr>
              <w:jc w:val="left"/>
              <w:rPr>
                <w:rFonts w:eastAsiaTheme="minorEastAsia"/>
                <w:sz w:val="21"/>
                <w:szCs w:val="21"/>
              </w:rPr>
            </w:pPr>
          </w:p>
        </w:tc>
        <w:tc>
          <w:tcPr>
            <w:tcW w:w="1962" w:type="dxa"/>
          </w:tcPr>
          <w:p w14:paraId="74727445" w14:textId="77777777" w:rsidR="0006178B" w:rsidRPr="005A3177" w:rsidRDefault="0006178B" w:rsidP="0006178B">
            <w:pPr>
              <w:jc w:val="left"/>
              <w:rPr>
                <w:rFonts w:eastAsiaTheme="minorEastAsia"/>
                <w:sz w:val="21"/>
                <w:szCs w:val="21"/>
              </w:rPr>
            </w:pPr>
          </w:p>
        </w:tc>
      </w:tr>
    </w:tbl>
    <w:p w14:paraId="1C599AB2" w14:textId="77777777" w:rsidR="007E172D" w:rsidRDefault="007E172D" w:rsidP="00F46A51">
      <w:pPr>
        <w:rPr>
          <w:rFonts w:eastAsiaTheme="minorEastAsia"/>
          <w:b/>
          <w:bCs/>
          <w:sz w:val="21"/>
          <w:szCs w:val="21"/>
          <w:lang w:eastAsia="lt-LT"/>
        </w:rPr>
      </w:pPr>
    </w:p>
    <w:p w14:paraId="2443ABDC" w14:textId="77777777" w:rsidR="007E172D" w:rsidRDefault="007E172D" w:rsidP="00F46A51">
      <w:pPr>
        <w:rPr>
          <w:rFonts w:eastAsiaTheme="minorEastAsia"/>
          <w:b/>
          <w:bCs/>
          <w:sz w:val="21"/>
          <w:szCs w:val="21"/>
          <w:lang w:eastAsia="lt-LT"/>
        </w:rPr>
      </w:pPr>
    </w:p>
    <w:p w14:paraId="45C3193C" w14:textId="77777777" w:rsidR="007E172D" w:rsidRDefault="007E172D" w:rsidP="00F46A51">
      <w:pPr>
        <w:rPr>
          <w:rFonts w:eastAsiaTheme="minorEastAsia"/>
          <w:b/>
          <w:bCs/>
          <w:sz w:val="21"/>
          <w:szCs w:val="21"/>
          <w:lang w:eastAsia="lt-LT"/>
        </w:rPr>
      </w:pPr>
    </w:p>
    <w:p w14:paraId="63787253" w14:textId="5324CC6B" w:rsidR="00F46A51" w:rsidRPr="005A3177" w:rsidRDefault="00F46A51" w:rsidP="00F46A51">
      <w:pPr>
        <w:rPr>
          <w:rFonts w:eastAsiaTheme="minorEastAsia"/>
          <w:b/>
          <w:bCs/>
          <w:sz w:val="21"/>
          <w:szCs w:val="21"/>
          <w:lang w:eastAsia="lt-LT"/>
        </w:rPr>
      </w:pPr>
      <w:r w:rsidRPr="005A3177">
        <w:rPr>
          <w:rFonts w:eastAsiaTheme="minorEastAsia"/>
          <w:b/>
          <w:bCs/>
          <w:sz w:val="21"/>
          <w:szCs w:val="21"/>
          <w:lang w:eastAsia="lt-LT"/>
        </w:rPr>
        <w:t>Pasirašydamas šį pasiūlymą, tvirtintu, kad:</w:t>
      </w:r>
    </w:p>
    <w:p w14:paraId="1EC6D018" w14:textId="77777777" w:rsidR="00F46A51" w:rsidRPr="005A3177" w:rsidRDefault="00F46A51" w:rsidP="00F46A51">
      <w:pPr>
        <w:numPr>
          <w:ilvl w:val="0"/>
          <w:numId w:val="42"/>
        </w:numPr>
        <w:spacing w:after="160" w:line="276" w:lineRule="auto"/>
        <w:ind w:hanging="720"/>
        <w:contextualSpacing/>
        <w:jc w:val="left"/>
        <w:rPr>
          <w:rFonts w:eastAsiaTheme="minorEastAsia"/>
          <w:b/>
          <w:bCs/>
          <w:smallCaps/>
          <w:sz w:val="21"/>
          <w:szCs w:val="21"/>
          <w:lang w:eastAsia="lt-LT"/>
        </w:rPr>
      </w:pPr>
      <w:r w:rsidRPr="005A3177">
        <w:rPr>
          <w:rFonts w:eastAsiaTheme="minorEastAsia"/>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4C29D873" w14:textId="77777777" w:rsidR="00F46A51" w:rsidRPr="005A3177" w:rsidRDefault="00F46A51" w:rsidP="00F46A51">
      <w:pPr>
        <w:numPr>
          <w:ilvl w:val="0"/>
          <w:numId w:val="42"/>
        </w:numPr>
        <w:spacing w:after="160" w:line="276" w:lineRule="auto"/>
        <w:ind w:hanging="720"/>
        <w:contextualSpacing/>
        <w:jc w:val="left"/>
        <w:rPr>
          <w:rFonts w:eastAsiaTheme="minorEastAsia"/>
          <w:b/>
          <w:bCs/>
          <w:smallCaps/>
          <w:sz w:val="21"/>
          <w:szCs w:val="21"/>
          <w:lang w:eastAsia="lt-LT"/>
        </w:rPr>
      </w:pPr>
      <w:r w:rsidRPr="005A3177">
        <w:rPr>
          <w:rFonts w:eastAsiaTheme="minorEastAsia"/>
          <w:sz w:val="21"/>
          <w:szCs w:val="21"/>
          <w:lang w:eastAsia="lt-LT"/>
        </w:rPr>
        <w:t>sutinku su Pirkimo dokumentuose nustatytomis sąlygomis ir procedūromis;</w:t>
      </w:r>
    </w:p>
    <w:p w14:paraId="7C61824D" w14:textId="77777777" w:rsidR="00F46A51" w:rsidRPr="005A3177" w:rsidRDefault="00F46A51" w:rsidP="00F46A51">
      <w:pPr>
        <w:numPr>
          <w:ilvl w:val="0"/>
          <w:numId w:val="42"/>
        </w:numPr>
        <w:spacing w:after="160" w:line="276" w:lineRule="auto"/>
        <w:ind w:hanging="720"/>
        <w:contextualSpacing/>
        <w:jc w:val="left"/>
        <w:rPr>
          <w:rFonts w:eastAsiaTheme="minorEastAsia"/>
          <w:sz w:val="21"/>
          <w:szCs w:val="21"/>
          <w:lang w:eastAsia="lt-LT"/>
        </w:rPr>
      </w:pPr>
      <w:r w:rsidRPr="005A3177">
        <w:rPr>
          <w:rFonts w:eastAsia="Calibri"/>
          <w:sz w:val="21"/>
          <w:szCs w:val="21"/>
          <w:lang w:eastAsia="lt-LT"/>
        </w:rPr>
        <w:t>pasiūlymo dokumentuose pateikti duomenys ir informacija yra teisinga ir apima viską, ko reikia tinkamam sutarties įvykdymui (šis patvirtinimas nėra įpareigojimas perkančiajam subjektui sutikti ir besąlygiškai priimti pasiūlymą kaip tinkamą);</w:t>
      </w:r>
    </w:p>
    <w:p w14:paraId="43D0AB99" w14:textId="77777777" w:rsidR="00F46A51" w:rsidRPr="005A3177" w:rsidRDefault="00F46A51" w:rsidP="00F46A51">
      <w:pPr>
        <w:numPr>
          <w:ilvl w:val="0"/>
          <w:numId w:val="42"/>
        </w:numPr>
        <w:spacing w:after="160" w:line="276" w:lineRule="auto"/>
        <w:ind w:hanging="720"/>
        <w:contextualSpacing/>
        <w:jc w:val="left"/>
        <w:rPr>
          <w:rFonts w:eastAsiaTheme="minorEastAsia"/>
          <w:sz w:val="21"/>
          <w:szCs w:val="21"/>
          <w:lang w:eastAsia="lt-LT"/>
        </w:rPr>
      </w:pPr>
      <w:r w:rsidRPr="005A3177">
        <w:rPr>
          <w:rFonts w:eastAsiaTheme="minorEastAsia"/>
          <w:sz w:val="21"/>
          <w:szCs w:val="21"/>
          <w:lang w:eastAsia="lt-LT"/>
        </w:rPr>
        <w:t>pasiūlymas galioja pirkimo dokumentuose nurodytą terminą.</w:t>
      </w:r>
    </w:p>
    <w:p w14:paraId="3753EE84" w14:textId="77777777" w:rsidR="00F46A51" w:rsidRPr="005A3177" w:rsidRDefault="00F46A51" w:rsidP="00F46A51">
      <w:pPr>
        <w:jc w:val="left"/>
        <w:rPr>
          <w:rFonts w:ascii="Verdana" w:eastAsiaTheme="minorEastAsia" w:hAnsi="Verdana" w:cstheme="minorHAnsi"/>
          <w:lang w:eastAsia="lt-LT"/>
        </w:rPr>
      </w:pPr>
    </w:p>
    <w:p w14:paraId="29F200F1" w14:textId="77777777" w:rsidR="00F46A51" w:rsidRPr="005A3177" w:rsidRDefault="00F46A51" w:rsidP="00F46A51">
      <w:pPr>
        <w:jc w:val="left"/>
        <w:rPr>
          <w:rFonts w:ascii="Verdana" w:eastAsiaTheme="minorEastAsia" w:hAnsi="Verdana" w:cstheme="minorHAnsi"/>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6A51" w:rsidRPr="005A3177" w14:paraId="74901BB3" w14:textId="77777777" w:rsidTr="00C4580A">
        <w:trPr>
          <w:trHeight w:val="186"/>
        </w:trPr>
        <w:tc>
          <w:tcPr>
            <w:tcW w:w="3870" w:type="dxa"/>
            <w:tcBorders>
              <w:top w:val="single" w:sz="4" w:space="0" w:color="auto"/>
              <w:left w:val="nil"/>
              <w:bottom w:val="nil"/>
              <w:right w:val="nil"/>
            </w:tcBorders>
          </w:tcPr>
          <w:p w14:paraId="441ADFDD" w14:textId="77777777" w:rsidR="00F46A51" w:rsidRPr="005A3177" w:rsidRDefault="00F46A51" w:rsidP="00C4580A">
            <w:pPr>
              <w:jc w:val="left"/>
              <w:rPr>
                <w:rFonts w:eastAsiaTheme="minorEastAsia"/>
                <w:vertAlign w:val="superscript"/>
                <w:lang w:eastAsia="lt-LT"/>
              </w:rPr>
            </w:pPr>
            <w:r w:rsidRPr="005A3177">
              <w:rPr>
                <w:rFonts w:eastAsiaTheme="minorEastAsia"/>
                <w:i/>
                <w:vertAlign w:val="superscript"/>
                <w:lang w:eastAsia="lt-LT"/>
              </w:rPr>
              <w:t>(Tiekėjo arba jo įgalioto asmens pareigų pavadinimas)</w:t>
            </w:r>
          </w:p>
        </w:tc>
        <w:tc>
          <w:tcPr>
            <w:tcW w:w="604" w:type="dxa"/>
            <w:tcBorders>
              <w:top w:val="nil"/>
              <w:left w:val="nil"/>
              <w:bottom w:val="nil"/>
              <w:right w:val="nil"/>
            </w:tcBorders>
          </w:tcPr>
          <w:p w14:paraId="560AF19B" w14:textId="77777777" w:rsidR="00F46A51" w:rsidRPr="005A3177" w:rsidRDefault="00F46A51" w:rsidP="00C4580A">
            <w:pPr>
              <w:jc w:val="left"/>
              <w:rPr>
                <w:rFonts w:eastAsiaTheme="minorEastAsia"/>
                <w:vertAlign w:val="superscript"/>
                <w:lang w:eastAsia="lt-LT"/>
              </w:rPr>
            </w:pPr>
          </w:p>
        </w:tc>
        <w:tc>
          <w:tcPr>
            <w:tcW w:w="1980" w:type="dxa"/>
            <w:tcBorders>
              <w:top w:val="single" w:sz="4" w:space="0" w:color="auto"/>
              <w:left w:val="nil"/>
              <w:bottom w:val="nil"/>
              <w:right w:val="nil"/>
            </w:tcBorders>
            <w:hideMark/>
          </w:tcPr>
          <w:p w14:paraId="7CE3BCB8" w14:textId="77777777" w:rsidR="00F46A51" w:rsidRPr="005A3177" w:rsidRDefault="00F46A51" w:rsidP="00C4580A">
            <w:pPr>
              <w:jc w:val="center"/>
              <w:rPr>
                <w:rFonts w:eastAsiaTheme="minorEastAsia"/>
                <w:vertAlign w:val="superscript"/>
                <w:lang w:eastAsia="lt-LT"/>
              </w:rPr>
            </w:pPr>
            <w:r w:rsidRPr="005A3177">
              <w:rPr>
                <w:rFonts w:eastAsiaTheme="minorEastAsia"/>
                <w:i/>
                <w:vertAlign w:val="superscript"/>
                <w:lang w:eastAsia="lt-LT"/>
              </w:rPr>
              <w:t>(Parašas)</w:t>
            </w:r>
          </w:p>
        </w:tc>
        <w:tc>
          <w:tcPr>
            <w:tcW w:w="701" w:type="dxa"/>
            <w:tcBorders>
              <w:top w:val="nil"/>
              <w:left w:val="nil"/>
              <w:bottom w:val="nil"/>
              <w:right w:val="nil"/>
            </w:tcBorders>
          </w:tcPr>
          <w:p w14:paraId="47CBD0E2" w14:textId="77777777" w:rsidR="00F46A51" w:rsidRPr="005A3177" w:rsidRDefault="00F46A51" w:rsidP="00C4580A">
            <w:pPr>
              <w:jc w:val="left"/>
              <w:rPr>
                <w:rFonts w:eastAsiaTheme="minorEastAsia"/>
                <w:vertAlign w:val="superscript"/>
                <w:lang w:eastAsia="lt-LT"/>
              </w:rPr>
            </w:pPr>
          </w:p>
        </w:tc>
        <w:tc>
          <w:tcPr>
            <w:tcW w:w="2655" w:type="dxa"/>
            <w:tcBorders>
              <w:top w:val="single" w:sz="4" w:space="0" w:color="auto"/>
              <w:left w:val="nil"/>
              <w:bottom w:val="nil"/>
              <w:right w:val="nil"/>
            </w:tcBorders>
            <w:hideMark/>
          </w:tcPr>
          <w:p w14:paraId="7119599F" w14:textId="77777777" w:rsidR="00F46A51" w:rsidRPr="005A3177" w:rsidRDefault="00F46A51" w:rsidP="00C4580A">
            <w:pPr>
              <w:jc w:val="right"/>
              <w:rPr>
                <w:rFonts w:eastAsiaTheme="minorEastAsia"/>
                <w:vertAlign w:val="superscript"/>
                <w:lang w:eastAsia="lt-LT"/>
              </w:rPr>
            </w:pPr>
            <w:r w:rsidRPr="005A3177">
              <w:rPr>
                <w:rFonts w:eastAsiaTheme="minorEastAsia"/>
                <w:i/>
                <w:vertAlign w:val="superscript"/>
                <w:lang w:eastAsia="lt-LT"/>
              </w:rPr>
              <w:t>(Vardas, pavardė)</w:t>
            </w:r>
          </w:p>
        </w:tc>
      </w:tr>
    </w:tbl>
    <w:p w14:paraId="57839471" w14:textId="77777777" w:rsidR="00F46A51" w:rsidRPr="005A3177" w:rsidRDefault="00F46A51" w:rsidP="00F46A51">
      <w:pPr>
        <w:jc w:val="left"/>
        <w:rPr>
          <w:rFonts w:eastAsiaTheme="minorEastAsia"/>
          <w:sz w:val="21"/>
          <w:szCs w:val="21"/>
          <w:lang w:eastAsia="lt-LT"/>
        </w:rPr>
      </w:pPr>
    </w:p>
    <w:p w14:paraId="7D2DB9E2" w14:textId="77777777" w:rsidR="00184FC6" w:rsidRDefault="00184FC6" w:rsidP="00DE290C">
      <w:pPr>
        <w:rPr>
          <w:rFonts w:cstheme="minorHAnsi"/>
          <w:b/>
          <w:bCs/>
          <w:smallCaps/>
        </w:rPr>
      </w:pPr>
    </w:p>
    <w:p w14:paraId="5E411121" w14:textId="77777777" w:rsidR="00184FC6" w:rsidRDefault="00184FC6" w:rsidP="00DE290C">
      <w:pPr>
        <w:rPr>
          <w:rFonts w:cstheme="minorHAnsi"/>
          <w:b/>
          <w:bCs/>
          <w:smallCaps/>
        </w:rPr>
      </w:pPr>
    </w:p>
    <w:p w14:paraId="013B0CEA" w14:textId="77777777" w:rsidR="00184FC6" w:rsidRDefault="00184FC6" w:rsidP="00DE290C">
      <w:pPr>
        <w:rPr>
          <w:rFonts w:cstheme="minorHAnsi"/>
          <w:b/>
          <w:bCs/>
          <w:smallCaps/>
        </w:rPr>
      </w:pPr>
    </w:p>
    <w:p w14:paraId="516B0C07" w14:textId="77777777" w:rsidR="00184FC6" w:rsidRDefault="00184FC6" w:rsidP="00DE290C">
      <w:pPr>
        <w:rPr>
          <w:rFonts w:cstheme="minorHAnsi"/>
          <w:b/>
          <w:bCs/>
          <w:smallCaps/>
        </w:rPr>
      </w:pPr>
    </w:p>
    <w:p w14:paraId="27235512" w14:textId="77777777" w:rsidR="007E172D" w:rsidRDefault="007E172D" w:rsidP="00DE290C">
      <w:pPr>
        <w:rPr>
          <w:rFonts w:cstheme="minorHAnsi"/>
          <w:b/>
          <w:bCs/>
          <w:smallCaps/>
        </w:rPr>
      </w:pPr>
    </w:p>
    <w:p w14:paraId="752B4BE8" w14:textId="77777777" w:rsidR="007E172D" w:rsidRDefault="007E172D" w:rsidP="00DE290C">
      <w:pPr>
        <w:rPr>
          <w:rFonts w:cstheme="minorHAnsi"/>
          <w:b/>
          <w:bCs/>
          <w:smallCaps/>
        </w:rPr>
      </w:pPr>
    </w:p>
    <w:p w14:paraId="7A117EB2" w14:textId="77777777" w:rsidR="007E172D" w:rsidRDefault="007E172D" w:rsidP="00DE290C">
      <w:pPr>
        <w:rPr>
          <w:rFonts w:cstheme="minorHAnsi"/>
          <w:b/>
          <w:bCs/>
          <w:smallCaps/>
        </w:rPr>
      </w:pPr>
    </w:p>
    <w:p w14:paraId="79026D70" w14:textId="77777777" w:rsidR="007E172D" w:rsidRDefault="007E172D" w:rsidP="00DE290C">
      <w:pPr>
        <w:rPr>
          <w:rFonts w:cstheme="minorHAnsi"/>
          <w:b/>
          <w:bCs/>
          <w:smallCaps/>
        </w:rPr>
      </w:pPr>
    </w:p>
    <w:p w14:paraId="12B94A07" w14:textId="77777777" w:rsidR="00184FC6" w:rsidRDefault="00184FC6" w:rsidP="00DE290C">
      <w:pPr>
        <w:rPr>
          <w:rFonts w:cstheme="minorHAnsi"/>
          <w:b/>
          <w:bCs/>
          <w:smallCaps/>
        </w:rPr>
      </w:pPr>
    </w:p>
    <w:p w14:paraId="6959B98B" w14:textId="77777777" w:rsidR="00184FC6" w:rsidRDefault="00184FC6" w:rsidP="00DE290C">
      <w:pPr>
        <w:rPr>
          <w:rFonts w:cstheme="minorHAnsi"/>
          <w:b/>
          <w:bCs/>
          <w:smallCaps/>
        </w:rPr>
      </w:pPr>
    </w:p>
    <w:p w14:paraId="323002E2" w14:textId="77777777" w:rsidR="00184FC6" w:rsidRDefault="00184FC6" w:rsidP="00DE290C">
      <w:pPr>
        <w:rPr>
          <w:rFonts w:cstheme="minorHAnsi"/>
          <w:b/>
          <w:bCs/>
          <w:smallCaps/>
        </w:rPr>
      </w:pPr>
    </w:p>
    <w:p w14:paraId="76EB5577" w14:textId="77777777" w:rsidR="00184FC6" w:rsidRDefault="00184FC6" w:rsidP="00DE290C">
      <w:pPr>
        <w:rPr>
          <w:rFonts w:cstheme="minorHAnsi"/>
          <w:b/>
          <w:bCs/>
          <w:smallCaps/>
        </w:rPr>
      </w:pPr>
    </w:p>
    <w:p w14:paraId="3D3AAD5E" w14:textId="77777777" w:rsidR="00184FC6" w:rsidRDefault="00184FC6" w:rsidP="00DE290C">
      <w:pPr>
        <w:rPr>
          <w:rFonts w:cstheme="minorHAnsi"/>
          <w:b/>
          <w:bCs/>
          <w:smallCaps/>
        </w:rPr>
      </w:pPr>
    </w:p>
    <w:p w14:paraId="0F19C1CC" w14:textId="77777777" w:rsidR="00184FC6" w:rsidRDefault="00184FC6" w:rsidP="00DE290C">
      <w:pPr>
        <w:rPr>
          <w:rFonts w:cstheme="minorHAnsi"/>
          <w:b/>
          <w:bCs/>
          <w:smallCaps/>
        </w:rPr>
      </w:pPr>
    </w:p>
    <w:p w14:paraId="6A2C6FFF" w14:textId="77777777" w:rsidR="00184FC6" w:rsidRDefault="00184FC6" w:rsidP="00DE290C">
      <w:pPr>
        <w:rPr>
          <w:rFonts w:cstheme="minorHAnsi"/>
          <w:b/>
          <w:bCs/>
          <w:smallCaps/>
        </w:rPr>
      </w:pPr>
    </w:p>
    <w:p w14:paraId="1FB22365" w14:textId="77777777" w:rsidR="004E6D34" w:rsidRPr="00AF6745" w:rsidRDefault="004E6D34" w:rsidP="004E6D34">
      <w:pPr>
        <w:pStyle w:val="Antrat2"/>
        <w:ind w:left="5103"/>
        <w:rPr>
          <w:rFonts w:ascii="Times New Roman" w:hAnsi="Times New Roman" w:cs="Times New Roman"/>
          <w:color w:val="0070C0"/>
          <w:sz w:val="21"/>
          <w:szCs w:val="21"/>
        </w:rPr>
      </w:pPr>
      <w:bookmarkStart w:id="69" w:name="_Toc206510842"/>
      <w:bookmarkStart w:id="70" w:name="_Toc213065001"/>
      <w:r w:rsidRPr="00AF6745">
        <w:rPr>
          <w:rFonts w:ascii="Times New Roman" w:hAnsi="Times New Roman" w:cs="Times New Roman"/>
          <w:color w:val="0070C0"/>
          <w:sz w:val="21"/>
          <w:szCs w:val="21"/>
        </w:rPr>
        <w:lastRenderedPageBreak/>
        <w:t>Pirkimo sąlygų 7 priedas „Pasiūlymų vertinimo kriterijai ir sąlygos“</w:t>
      </w:r>
      <w:bookmarkEnd w:id="69"/>
      <w:bookmarkEnd w:id="70"/>
    </w:p>
    <w:p w14:paraId="1004A3F3" w14:textId="77777777" w:rsidR="004E6D34" w:rsidRPr="00780655" w:rsidRDefault="004E6D34" w:rsidP="004E6D34">
      <w:pPr>
        <w:jc w:val="center"/>
      </w:pPr>
    </w:p>
    <w:p w14:paraId="09E26925" w14:textId="57AC1334" w:rsidR="004E6D34" w:rsidRPr="001B34E3" w:rsidRDefault="001B34E3" w:rsidP="001B34E3">
      <w:pPr>
        <w:spacing w:line="320" w:lineRule="atLeast"/>
        <w:jc w:val="center"/>
        <w:rPr>
          <w:rFonts w:eastAsia="Times New Roman"/>
          <w:b/>
          <w:bCs/>
          <w:sz w:val="24"/>
          <w:szCs w:val="24"/>
        </w:rPr>
      </w:pPr>
      <w:r w:rsidRPr="001B34E3">
        <w:rPr>
          <w:b/>
          <w:bCs/>
          <w:sz w:val="24"/>
          <w:szCs w:val="24"/>
        </w:rPr>
        <w:t>PASIŪLYMŲ VERTINIMO KRITERIJAI IR SĄLYGOS</w:t>
      </w:r>
    </w:p>
    <w:p w14:paraId="67DC4E83" w14:textId="77777777" w:rsidR="001B34E3" w:rsidRDefault="001B34E3" w:rsidP="00E957CD"/>
    <w:p w14:paraId="4DE862B8" w14:textId="64705DC4" w:rsidR="004E6D34" w:rsidRPr="00767837" w:rsidRDefault="00D200EA" w:rsidP="001B34E3">
      <w:pPr>
        <w:pStyle w:val="Sraopastraipa"/>
        <w:numPr>
          <w:ilvl w:val="0"/>
          <w:numId w:val="49"/>
        </w:numPr>
        <w:rPr>
          <w:rFonts w:ascii="Times New Roman" w:hAnsi="Times New Roman" w:cs="Times New Roman"/>
          <w:sz w:val="22"/>
          <w:szCs w:val="22"/>
          <w:shd w:val="clear" w:color="auto" w:fill="FFFFFF"/>
        </w:rPr>
      </w:pPr>
      <w:r w:rsidRPr="001B34E3">
        <w:rPr>
          <w:rFonts w:ascii="Times New Roman" w:hAnsi="Times New Roman" w:cs="Times New Roman"/>
          <w:sz w:val="22"/>
          <w:szCs w:val="22"/>
        </w:rPr>
        <w:t>Perkantysis subjektas</w:t>
      </w:r>
      <w:r w:rsidRPr="001B34E3">
        <w:rPr>
          <w:rFonts w:ascii="Times New Roman" w:eastAsia="Calibri" w:hAnsi="Times New Roman" w:cs="Times New Roman"/>
          <w:sz w:val="22"/>
          <w:szCs w:val="22"/>
        </w:rPr>
        <w:t xml:space="preserve"> ekonomiškai naudingiausią pasiūlymą išrenka pagal ekonominio naudingumo </w:t>
      </w:r>
      <w:r w:rsidR="001B34E3">
        <w:rPr>
          <w:rFonts w:ascii="Times New Roman" w:eastAsia="Calibri" w:hAnsi="Times New Roman" w:cs="Times New Roman"/>
          <w:sz w:val="22"/>
          <w:szCs w:val="22"/>
        </w:rPr>
        <w:t xml:space="preserve">vertinimo </w:t>
      </w:r>
      <w:r w:rsidRPr="001B34E3">
        <w:rPr>
          <w:rFonts w:ascii="Times New Roman" w:eastAsia="Calibri" w:hAnsi="Times New Roman" w:cs="Times New Roman"/>
          <w:sz w:val="22"/>
          <w:szCs w:val="22"/>
        </w:rPr>
        <w:t>kriterijų – kainą.</w:t>
      </w:r>
    </w:p>
    <w:p w14:paraId="69B7CDD7" w14:textId="77777777" w:rsidR="00767837" w:rsidRPr="00767837" w:rsidRDefault="00767837" w:rsidP="00767837">
      <w:pPr>
        <w:pStyle w:val="Sraopastraipa"/>
        <w:numPr>
          <w:ilvl w:val="0"/>
          <w:numId w:val="49"/>
        </w:numPr>
        <w:rPr>
          <w:rFonts w:ascii="Times New Roman" w:hAnsi="Times New Roman" w:cs="Times New Roman"/>
          <w:color w:val="000000" w:themeColor="text1"/>
          <w:sz w:val="22"/>
          <w:szCs w:val="22"/>
        </w:rPr>
      </w:pPr>
      <w:r w:rsidRPr="00767837">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FA00A4B" w14:textId="77777777" w:rsidR="00767837" w:rsidRPr="001B34E3" w:rsidRDefault="00767837" w:rsidP="00767837">
      <w:pPr>
        <w:pStyle w:val="Sraopastraipa"/>
        <w:rPr>
          <w:rFonts w:ascii="Times New Roman" w:hAnsi="Times New Roman" w:cs="Times New Roman"/>
          <w:sz w:val="22"/>
          <w:szCs w:val="22"/>
          <w:shd w:val="clear" w:color="auto" w:fill="FFFFFF"/>
        </w:rPr>
      </w:pPr>
    </w:p>
    <w:p w14:paraId="13B2C3F3" w14:textId="77777777" w:rsidR="004E6D34" w:rsidRDefault="004E6D34" w:rsidP="00E957CD">
      <w:pPr>
        <w:rPr>
          <w:rFonts w:cstheme="minorHAnsi"/>
          <w:sz w:val="20"/>
          <w:szCs w:val="20"/>
          <w:shd w:val="clear" w:color="auto" w:fill="FFFFFF"/>
        </w:rPr>
      </w:pPr>
    </w:p>
    <w:p w14:paraId="4C13F8A6" w14:textId="77777777" w:rsidR="004E6D34" w:rsidRDefault="004E6D34" w:rsidP="00E957CD">
      <w:pPr>
        <w:rPr>
          <w:rFonts w:cstheme="minorHAnsi"/>
          <w:sz w:val="20"/>
          <w:szCs w:val="20"/>
          <w:shd w:val="clear" w:color="auto" w:fill="FFFFFF"/>
        </w:rPr>
      </w:pPr>
    </w:p>
    <w:p w14:paraId="34FCB859" w14:textId="34434F27" w:rsidR="007F6E2E" w:rsidRPr="00AF6745" w:rsidRDefault="007F6E2E" w:rsidP="007F6E2E">
      <w:pPr>
        <w:pStyle w:val="Antrat2"/>
        <w:ind w:left="5103"/>
        <w:rPr>
          <w:rFonts w:ascii="Times New Roman" w:eastAsia="Calibri" w:hAnsi="Times New Roman" w:cs="Times New Roman"/>
          <w:color w:val="0070C0"/>
          <w:sz w:val="21"/>
          <w:szCs w:val="21"/>
        </w:rPr>
      </w:pPr>
      <w:bookmarkStart w:id="71" w:name="_Toc213065002"/>
      <w:bookmarkStart w:id="72" w:name="_Toc48310722"/>
      <w:r w:rsidRPr="00AF6745">
        <w:rPr>
          <w:rFonts w:ascii="Times New Roman" w:hAnsi="Times New Roman" w:cs="Times New Roman"/>
          <w:color w:val="0070C0"/>
          <w:sz w:val="21"/>
          <w:szCs w:val="21"/>
        </w:rPr>
        <w:t xml:space="preserve">Pirkimo sąlygų </w:t>
      </w:r>
      <w:r w:rsidR="004E6D34" w:rsidRPr="00AF6745">
        <w:rPr>
          <w:rFonts w:ascii="Times New Roman" w:hAnsi="Times New Roman" w:cs="Times New Roman"/>
          <w:color w:val="0070C0"/>
          <w:sz w:val="21"/>
          <w:szCs w:val="21"/>
        </w:rPr>
        <w:t>8</w:t>
      </w:r>
      <w:r w:rsidR="00FE0F69" w:rsidRPr="00AF6745">
        <w:rPr>
          <w:rFonts w:ascii="Times New Roman" w:hAnsi="Times New Roman" w:cs="Times New Roman"/>
          <w:color w:val="0070C0"/>
          <w:sz w:val="21"/>
          <w:szCs w:val="21"/>
        </w:rPr>
        <w:t xml:space="preserve"> </w:t>
      </w:r>
      <w:r w:rsidR="001D68D2" w:rsidRPr="00AF6745">
        <w:rPr>
          <w:rFonts w:ascii="Times New Roman" w:hAnsi="Times New Roman" w:cs="Times New Roman"/>
          <w:color w:val="0070C0"/>
          <w:sz w:val="21"/>
          <w:szCs w:val="21"/>
        </w:rPr>
        <w:t>priedas</w:t>
      </w:r>
      <w:r w:rsidRPr="00AF6745">
        <w:rPr>
          <w:rFonts w:ascii="Times New Roman" w:hAnsi="Times New Roman" w:cs="Times New Roman"/>
          <w:color w:val="0070C0"/>
          <w:sz w:val="21"/>
          <w:szCs w:val="21"/>
        </w:rPr>
        <w:t xml:space="preserve"> „</w:t>
      </w:r>
      <w:r w:rsidR="00E650AC" w:rsidRPr="00AF6745">
        <w:rPr>
          <w:rFonts w:ascii="Times New Roman" w:hAnsi="Times New Roman" w:cs="Times New Roman"/>
          <w:color w:val="0070C0"/>
          <w:sz w:val="21"/>
          <w:szCs w:val="21"/>
        </w:rPr>
        <w:t>Paslaugų</w:t>
      </w:r>
      <w:r w:rsidRPr="00AF6745">
        <w:rPr>
          <w:rFonts w:ascii="Times New Roman" w:hAnsi="Times New Roman" w:cs="Times New Roman"/>
          <w:color w:val="0070C0"/>
          <w:sz w:val="21"/>
          <w:szCs w:val="21"/>
        </w:rPr>
        <w:t xml:space="preserve"> sutarties projektas“</w:t>
      </w:r>
      <w:bookmarkEnd w:id="71"/>
    </w:p>
    <w:p w14:paraId="5E390B04" w14:textId="77777777" w:rsidR="007F6E2E" w:rsidRPr="009A0F53" w:rsidRDefault="007F6E2E" w:rsidP="007F6E2E">
      <w:pPr>
        <w:pStyle w:val="Antrat2"/>
        <w:ind w:left="5103"/>
        <w:rPr>
          <w:rFonts w:asciiTheme="minorHAnsi" w:eastAsia="Calibri" w:hAnsiTheme="minorHAnsi" w:cstheme="minorHAnsi"/>
          <w:color w:val="0070C0"/>
          <w:sz w:val="21"/>
          <w:szCs w:val="21"/>
        </w:rPr>
      </w:pPr>
    </w:p>
    <w:p w14:paraId="4D688CBE" w14:textId="77777777" w:rsidR="007F6E2E" w:rsidRDefault="007F6E2E" w:rsidP="00A46215">
      <w:pPr>
        <w:jc w:val="center"/>
        <w:rPr>
          <w:b/>
          <w:bCs/>
        </w:rPr>
      </w:pPr>
      <w:r w:rsidRPr="00780655">
        <w:rPr>
          <w:b/>
          <w:bCs/>
        </w:rPr>
        <w:t xml:space="preserve">PRIDEDAMA </w:t>
      </w:r>
      <w:r w:rsidR="004F6665" w:rsidRPr="00780655">
        <w:rPr>
          <w:b/>
          <w:bCs/>
        </w:rPr>
        <w:t>ATSKIR</w:t>
      </w:r>
      <w:r w:rsidR="0005328B">
        <w:rPr>
          <w:b/>
          <w:bCs/>
        </w:rPr>
        <w:t>U</w:t>
      </w:r>
      <w:r w:rsidR="004F6665">
        <w:rPr>
          <w:b/>
          <w:bCs/>
        </w:rPr>
        <w:t xml:space="preserve"> </w:t>
      </w:r>
      <w:r w:rsidR="004F6665" w:rsidRPr="009A0F53">
        <w:rPr>
          <w:b/>
          <w:bCs/>
        </w:rPr>
        <w:t xml:space="preserve"> </w:t>
      </w:r>
      <w:r w:rsidR="004F6665" w:rsidRPr="00780655">
        <w:rPr>
          <w:b/>
          <w:bCs/>
        </w:rPr>
        <w:t>DOKUMENT</w:t>
      </w:r>
      <w:r w:rsidR="0005328B">
        <w:rPr>
          <w:b/>
          <w:bCs/>
        </w:rPr>
        <w:t>U</w:t>
      </w:r>
      <w:r w:rsidR="004F6665">
        <w:rPr>
          <w:b/>
          <w:bCs/>
        </w:rPr>
        <w:t>:</w:t>
      </w:r>
    </w:p>
    <w:p w14:paraId="3EEC2B44" w14:textId="77777777" w:rsidR="00184FC6" w:rsidRDefault="00184FC6" w:rsidP="00BA050A">
      <w:pPr>
        <w:rPr>
          <w:b/>
          <w:bCs/>
        </w:rPr>
      </w:pPr>
    </w:p>
    <w:p w14:paraId="0544AC2B" w14:textId="7D173783" w:rsidR="004F6665" w:rsidRPr="006E087A" w:rsidRDefault="00C07CB8" w:rsidP="00BA050A">
      <w:r>
        <w:t>Paslaugų</w:t>
      </w:r>
      <w:r w:rsidR="004F6665" w:rsidRPr="006E087A">
        <w:t xml:space="preserve"> sutarties </w:t>
      </w:r>
      <w:r w:rsidR="0005328B" w:rsidRPr="006E087A">
        <w:t>projektas</w:t>
      </w:r>
      <w:r w:rsidR="004F6665" w:rsidRPr="006E087A">
        <w:t xml:space="preserve">, </w:t>
      </w:r>
      <w:proofErr w:type="spellStart"/>
      <w:r w:rsidR="004F6665" w:rsidRPr="006E087A">
        <w:t>word</w:t>
      </w:r>
      <w:proofErr w:type="spellEnd"/>
      <w:r w:rsidR="004F6665" w:rsidRPr="006E087A">
        <w:t xml:space="preserve"> formatu</w:t>
      </w:r>
      <w:r w:rsidR="00511788" w:rsidRPr="006E087A">
        <w:t>.</w:t>
      </w:r>
    </w:p>
    <w:p w14:paraId="368DA6A4" w14:textId="77777777" w:rsidR="007F6E2E" w:rsidRPr="00780655" w:rsidRDefault="007F6E2E" w:rsidP="007F6E2E">
      <w:pPr>
        <w:rPr>
          <w:b/>
          <w:bCs/>
        </w:rPr>
      </w:pPr>
    </w:p>
    <w:p w14:paraId="733EC42E" w14:textId="77777777" w:rsidR="007F6E2E" w:rsidRPr="00780655" w:rsidRDefault="007F6E2E" w:rsidP="007F6E2E">
      <w:pPr>
        <w:rPr>
          <w:b/>
          <w:bCs/>
        </w:rPr>
      </w:pPr>
    </w:p>
    <w:p w14:paraId="49F91A69" w14:textId="77777777" w:rsidR="007F6E2E" w:rsidRPr="00780655" w:rsidRDefault="007F6E2E" w:rsidP="007F6E2E">
      <w:pPr>
        <w:rPr>
          <w:b/>
          <w:bCs/>
        </w:rPr>
      </w:pPr>
    </w:p>
    <w:p w14:paraId="7477182A" w14:textId="77777777" w:rsidR="007F6E2E" w:rsidRPr="00780655" w:rsidRDefault="007F6E2E" w:rsidP="007F6E2E">
      <w:pPr>
        <w:rPr>
          <w:b/>
          <w:bCs/>
        </w:rPr>
      </w:pPr>
    </w:p>
    <w:p w14:paraId="17E7044A" w14:textId="77777777" w:rsidR="007F6E2E" w:rsidRPr="00780655" w:rsidRDefault="007F6E2E" w:rsidP="007F6E2E">
      <w:pPr>
        <w:rPr>
          <w:rFonts w:eastAsia="Calibri" w:cstheme="minorHAnsi"/>
          <w:color w:val="0070C0"/>
        </w:rPr>
      </w:pPr>
    </w:p>
    <w:p w14:paraId="149C3645"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7DAAF10"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2B7AC2EB"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1F947D80" w14:textId="77777777" w:rsidR="007F6E2E" w:rsidRPr="00780655" w:rsidRDefault="007F6E2E" w:rsidP="007F6E2E"/>
    <w:p w14:paraId="1E9F5FF5" w14:textId="77777777" w:rsidR="007F6E2E" w:rsidRPr="00780655" w:rsidRDefault="007F6E2E" w:rsidP="007F6E2E"/>
    <w:p w14:paraId="63310647"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6ACACE8C"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0162BB43" w14:textId="77777777" w:rsidR="007F6E2E" w:rsidRDefault="007F6E2E" w:rsidP="007F6E2E">
      <w:pPr>
        <w:pStyle w:val="Antrat2"/>
        <w:ind w:left="5103"/>
        <w:rPr>
          <w:rFonts w:asciiTheme="minorHAnsi" w:eastAsia="Calibri" w:hAnsiTheme="minorHAnsi" w:cstheme="minorHAnsi"/>
          <w:color w:val="0070C0"/>
          <w:sz w:val="21"/>
          <w:szCs w:val="21"/>
        </w:rPr>
      </w:pPr>
    </w:p>
    <w:p w14:paraId="43B6AA1E" w14:textId="77777777" w:rsidR="00BA050A" w:rsidRDefault="00BA050A" w:rsidP="00BA050A">
      <w:pPr>
        <w:rPr>
          <w:lang w:eastAsia="lt-LT"/>
        </w:rPr>
      </w:pPr>
    </w:p>
    <w:p w14:paraId="51A92441" w14:textId="77777777" w:rsidR="00BA050A" w:rsidRDefault="00BA050A" w:rsidP="00BA050A">
      <w:pPr>
        <w:rPr>
          <w:lang w:eastAsia="lt-LT"/>
        </w:rPr>
      </w:pPr>
    </w:p>
    <w:p w14:paraId="60E0B15F" w14:textId="77777777" w:rsidR="00BA050A" w:rsidRDefault="00BA050A" w:rsidP="00BA050A">
      <w:pPr>
        <w:rPr>
          <w:lang w:eastAsia="lt-LT"/>
        </w:rPr>
      </w:pPr>
    </w:p>
    <w:p w14:paraId="27016899" w14:textId="77777777" w:rsidR="00BA050A" w:rsidRDefault="00BA050A" w:rsidP="00BA050A">
      <w:pPr>
        <w:rPr>
          <w:lang w:eastAsia="lt-LT"/>
        </w:rPr>
      </w:pPr>
    </w:p>
    <w:p w14:paraId="7C167C50" w14:textId="77777777" w:rsidR="00BA050A" w:rsidRDefault="00BA050A" w:rsidP="00BA050A">
      <w:pPr>
        <w:rPr>
          <w:lang w:eastAsia="lt-LT"/>
        </w:rPr>
      </w:pPr>
    </w:p>
    <w:p w14:paraId="05ABF4E3" w14:textId="77777777" w:rsidR="00BA050A" w:rsidRDefault="00BA050A" w:rsidP="00BA050A">
      <w:pPr>
        <w:rPr>
          <w:lang w:eastAsia="lt-LT"/>
        </w:rPr>
      </w:pPr>
    </w:p>
    <w:p w14:paraId="30DE6AA1" w14:textId="77777777" w:rsidR="00BA050A" w:rsidRDefault="00BA050A" w:rsidP="00BA050A">
      <w:pPr>
        <w:rPr>
          <w:lang w:eastAsia="lt-LT"/>
        </w:rPr>
      </w:pPr>
    </w:p>
    <w:p w14:paraId="5FAD64E0" w14:textId="77777777" w:rsidR="00BA050A" w:rsidRDefault="00BA050A" w:rsidP="00BA050A">
      <w:pPr>
        <w:rPr>
          <w:lang w:eastAsia="lt-LT"/>
        </w:rPr>
      </w:pPr>
    </w:p>
    <w:p w14:paraId="1A03BCAB" w14:textId="77777777" w:rsidR="00BA050A" w:rsidRDefault="00BA050A" w:rsidP="00BA050A">
      <w:pPr>
        <w:rPr>
          <w:lang w:eastAsia="lt-LT"/>
        </w:rPr>
      </w:pPr>
    </w:p>
    <w:p w14:paraId="1C69B70D" w14:textId="77777777" w:rsidR="00BA050A" w:rsidRDefault="00BA050A" w:rsidP="00BA050A">
      <w:pPr>
        <w:rPr>
          <w:lang w:eastAsia="lt-LT"/>
        </w:rPr>
      </w:pPr>
    </w:p>
    <w:p w14:paraId="1EA039C7" w14:textId="77777777" w:rsidR="00BA050A" w:rsidRDefault="00BA050A" w:rsidP="00BA050A">
      <w:pPr>
        <w:rPr>
          <w:lang w:eastAsia="lt-LT"/>
        </w:rPr>
      </w:pPr>
    </w:p>
    <w:p w14:paraId="03D548C9" w14:textId="77777777" w:rsidR="00BA050A" w:rsidRDefault="00BA050A" w:rsidP="00BA050A">
      <w:pPr>
        <w:rPr>
          <w:lang w:eastAsia="lt-LT"/>
        </w:rPr>
      </w:pPr>
    </w:p>
    <w:p w14:paraId="03CFF14F" w14:textId="77777777" w:rsidR="00D82393" w:rsidRPr="00CD321E" w:rsidRDefault="00D82393" w:rsidP="00D82393">
      <w:pPr>
        <w:keepNext/>
        <w:keepLines/>
        <w:spacing w:before="120"/>
        <w:ind w:left="5103"/>
        <w:outlineLvl w:val="1"/>
        <w:rPr>
          <w:rFonts w:eastAsiaTheme="majorEastAsia" w:cstheme="minorHAnsi"/>
          <w:color w:val="0070C0"/>
          <w:sz w:val="20"/>
          <w:szCs w:val="20"/>
        </w:rPr>
      </w:pPr>
      <w:bookmarkStart w:id="73" w:name="_Toc161997958"/>
      <w:bookmarkStart w:id="74" w:name="_Toc213065003"/>
      <w:r w:rsidRPr="00AF6745">
        <w:rPr>
          <w:rFonts w:eastAsiaTheme="majorEastAsia" w:cstheme="minorHAnsi"/>
          <w:color w:val="0070C0"/>
          <w:sz w:val="21"/>
          <w:szCs w:val="21"/>
        </w:rPr>
        <w:lastRenderedPageBreak/>
        <w:t xml:space="preserve">Pirkimo sąlygų </w:t>
      </w:r>
      <w:r w:rsidR="004E6D34" w:rsidRPr="00AF6745">
        <w:rPr>
          <w:rFonts w:eastAsiaTheme="majorEastAsia" w:cstheme="minorHAnsi"/>
          <w:color w:val="0070C0"/>
          <w:sz w:val="21"/>
          <w:szCs w:val="21"/>
        </w:rPr>
        <w:t>9</w:t>
      </w:r>
      <w:r w:rsidR="00FE0F69" w:rsidRPr="00AF6745">
        <w:rPr>
          <w:rFonts w:eastAsiaTheme="majorEastAsia" w:cstheme="minorHAnsi"/>
          <w:color w:val="0070C0"/>
          <w:sz w:val="21"/>
          <w:szCs w:val="21"/>
        </w:rPr>
        <w:t xml:space="preserve"> </w:t>
      </w:r>
      <w:r w:rsidR="001D68D2" w:rsidRPr="00AF6745">
        <w:rPr>
          <w:rFonts w:eastAsiaTheme="majorEastAsia" w:cstheme="minorHAnsi"/>
          <w:color w:val="0070C0"/>
          <w:sz w:val="21"/>
          <w:szCs w:val="21"/>
        </w:rPr>
        <w:t>priedas</w:t>
      </w:r>
      <w:r w:rsidRPr="00AF6745">
        <w:rPr>
          <w:rFonts w:eastAsiaTheme="majorEastAsia" w:cstheme="minorHAnsi"/>
          <w:color w:val="0070C0"/>
          <w:sz w:val="21"/>
          <w:szCs w:val="21"/>
        </w:rPr>
        <w:t xml:space="preserve"> „</w:t>
      </w:r>
      <w:r w:rsidRPr="00AF6745">
        <w:rPr>
          <w:rFonts w:cstheme="minorHAnsi"/>
          <w:color w:val="0070C0"/>
          <w:sz w:val="21"/>
          <w:szCs w:val="21"/>
        </w:rPr>
        <w:t xml:space="preserve">Tiekėjo deklaracija dėl atitikties PĮ 58 str. 4 </w:t>
      </w:r>
      <w:r w:rsidRPr="00AF6745">
        <w:rPr>
          <w:rFonts w:cstheme="minorHAnsi"/>
          <w:color w:val="0070C0"/>
          <w:sz w:val="21"/>
          <w:szCs w:val="21"/>
          <w:vertAlign w:val="superscript"/>
        </w:rPr>
        <w:t xml:space="preserve">1 </w:t>
      </w:r>
      <w:r w:rsidRPr="00AF6745">
        <w:rPr>
          <w:rFonts w:cstheme="minorHAnsi"/>
          <w:color w:val="0070C0"/>
          <w:sz w:val="21"/>
          <w:szCs w:val="21"/>
        </w:rPr>
        <w:t>d. nuostatoms</w:t>
      </w:r>
      <w:r w:rsidRPr="00CD321E">
        <w:rPr>
          <w:rFonts w:eastAsiaTheme="majorEastAsia" w:cstheme="minorHAnsi"/>
          <w:color w:val="0070C0"/>
          <w:sz w:val="20"/>
          <w:szCs w:val="20"/>
        </w:rPr>
        <w:t>“</w:t>
      </w:r>
      <w:bookmarkEnd w:id="73"/>
      <w:bookmarkEnd w:id="74"/>
    </w:p>
    <w:p w14:paraId="5B6904D1" w14:textId="77777777" w:rsidR="00D82393" w:rsidRPr="00CD321E" w:rsidRDefault="00D82393" w:rsidP="00D82393">
      <w:pPr>
        <w:spacing w:line="259" w:lineRule="auto"/>
        <w:jc w:val="center"/>
        <w:rPr>
          <w:rFonts w:eastAsiaTheme="minorHAnsi" w:cstheme="minorHAnsi"/>
          <w:kern w:val="2"/>
          <w14:ligatures w14:val="standardContextual"/>
        </w:rPr>
      </w:pPr>
    </w:p>
    <w:p w14:paraId="5AA18753" w14:textId="77777777" w:rsidR="00E57ACD" w:rsidRPr="00E57ACD" w:rsidRDefault="00E57ACD" w:rsidP="00E57ACD">
      <w:pPr>
        <w:shd w:val="clear" w:color="auto" w:fill="FFFFFF"/>
        <w:suppressAutoHyphens/>
        <w:jc w:val="center"/>
        <w:rPr>
          <w:rFonts w:eastAsia="Times New Roman"/>
          <w:b/>
          <w:sz w:val="20"/>
          <w:szCs w:val="20"/>
        </w:rPr>
      </w:pPr>
      <w:r w:rsidRPr="00E57ACD">
        <w:rPr>
          <w:rFonts w:eastAsia="Times New Roman"/>
          <w:b/>
          <w:sz w:val="20"/>
          <w:szCs w:val="20"/>
        </w:rPr>
        <w:t>(PĮ 58 str. 4¹ d. reikalavimų atitikties deklaracijos pavyzdinė forma)</w:t>
      </w:r>
    </w:p>
    <w:p w14:paraId="01D15B24" w14:textId="77777777" w:rsidR="00E57ACD" w:rsidRPr="00E57ACD" w:rsidRDefault="00E57ACD" w:rsidP="00E57ACD">
      <w:pPr>
        <w:widowControl w:val="0"/>
        <w:tabs>
          <w:tab w:val="right" w:leader="underscore" w:pos="9071"/>
        </w:tabs>
        <w:suppressAutoHyphens/>
        <w:jc w:val="left"/>
        <w:textAlignment w:val="baseline"/>
        <w:rPr>
          <w:rFonts w:eastAsia="Times New Roman"/>
          <w:sz w:val="24"/>
          <w:szCs w:val="20"/>
        </w:rPr>
      </w:pPr>
      <w:r w:rsidRPr="00E57ACD">
        <w:rPr>
          <w:rFonts w:eastAsia="Calibri"/>
          <w:sz w:val="24"/>
          <w:szCs w:val="20"/>
        </w:rPr>
        <w:tab/>
      </w:r>
    </w:p>
    <w:p w14:paraId="57A21B57" w14:textId="77777777" w:rsidR="00E57ACD" w:rsidRPr="00E57ACD" w:rsidRDefault="00E57ACD" w:rsidP="00E57ACD">
      <w:pPr>
        <w:shd w:val="clear" w:color="auto" w:fill="FFFFFF"/>
        <w:suppressAutoHyphens/>
        <w:ind w:right="-178"/>
        <w:jc w:val="center"/>
        <w:rPr>
          <w:rFonts w:eastAsia="Times New Roman"/>
          <w:sz w:val="20"/>
          <w:szCs w:val="20"/>
        </w:rPr>
      </w:pPr>
      <w:r w:rsidRPr="00E57ACD">
        <w:rPr>
          <w:rFonts w:eastAsia="Times New Roman"/>
          <w:sz w:val="20"/>
          <w:szCs w:val="20"/>
        </w:rPr>
        <w:t>(</w:t>
      </w:r>
      <w:r w:rsidRPr="00E57ACD">
        <w:rPr>
          <w:rFonts w:eastAsia="Times New Roman"/>
          <w:i/>
          <w:iCs/>
          <w:sz w:val="20"/>
          <w:szCs w:val="20"/>
        </w:rPr>
        <w:t>tiekėjo pavadinimas</w:t>
      </w:r>
      <w:r w:rsidRPr="00E57ACD">
        <w:rPr>
          <w:rFonts w:eastAsia="Times New Roman"/>
          <w:sz w:val="20"/>
          <w:szCs w:val="20"/>
        </w:rPr>
        <w:t>)</w:t>
      </w:r>
    </w:p>
    <w:p w14:paraId="00FFB958" w14:textId="77777777" w:rsidR="00E57ACD" w:rsidRPr="00E57ACD" w:rsidRDefault="00E57ACD" w:rsidP="00E57ACD">
      <w:pPr>
        <w:widowControl w:val="0"/>
        <w:tabs>
          <w:tab w:val="right" w:leader="underscore" w:pos="9071"/>
        </w:tabs>
        <w:suppressAutoHyphens/>
        <w:jc w:val="left"/>
        <w:textAlignment w:val="baseline"/>
        <w:rPr>
          <w:rFonts w:eastAsia="Calibri"/>
          <w:sz w:val="24"/>
          <w:szCs w:val="20"/>
        </w:rPr>
      </w:pPr>
      <w:r w:rsidRPr="00E57ACD">
        <w:rPr>
          <w:rFonts w:eastAsia="Calibri"/>
          <w:sz w:val="24"/>
          <w:szCs w:val="20"/>
        </w:rPr>
        <w:tab/>
      </w:r>
    </w:p>
    <w:p w14:paraId="6D761C30" w14:textId="77777777" w:rsidR="00E57ACD" w:rsidRPr="00E57ACD" w:rsidRDefault="00E57ACD" w:rsidP="00E57ACD">
      <w:pPr>
        <w:suppressAutoHyphens/>
        <w:jc w:val="center"/>
        <w:textAlignment w:val="baseline"/>
        <w:rPr>
          <w:rFonts w:eastAsia="Times New Roman"/>
          <w:sz w:val="24"/>
          <w:szCs w:val="20"/>
        </w:rPr>
      </w:pPr>
      <w:r w:rsidRPr="00E57ACD">
        <w:rPr>
          <w:rFonts w:eastAsia="Calibri"/>
          <w:iCs/>
          <w:sz w:val="20"/>
          <w:szCs w:val="20"/>
        </w:rPr>
        <w:t>(</w:t>
      </w:r>
      <w:r w:rsidRPr="00E57ACD">
        <w:rPr>
          <w:rFonts w:eastAsia="Calibri"/>
          <w:i/>
          <w:sz w:val="20"/>
          <w:szCs w:val="20"/>
        </w:rPr>
        <w:t>perkančiosios organizacijos pavadinimas</w:t>
      </w:r>
      <w:r w:rsidRPr="00E57ACD">
        <w:rPr>
          <w:rFonts w:eastAsia="Calibri"/>
          <w:iCs/>
          <w:sz w:val="20"/>
          <w:szCs w:val="20"/>
        </w:rPr>
        <w:t>)</w:t>
      </w:r>
    </w:p>
    <w:p w14:paraId="6724589E" w14:textId="77777777" w:rsidR="00E57ACD" w:rsidRPr="00E57ACD" w:rsidRDefault="00E57ACD" w:rsidP="00E57ACD">
      <w:pPr>
        <w:widowControl w:val="0"/>
        <w:tabs>
          <w:tab w:val="right" w:leader="underscore" w:pos="9071"/>
        </w:tabs>
        <w:suppressAutoHyphens/>
        <w:jc w:val="center"/>
        <w:textAlignment w:val="baseline"/>
        <w:rPr>
          <w:rFonts w:eastAsia="Calibri"/>
          <w:b/>
          <w:bCs/>
          <w:sz w:val="20"/>
          <w:szCs w:val="20"/>
        </w:rPr>
      </w:pPr>
    </w:p>
    <w:p w14:paraId="7868A273" w14:textId="77777777" w:rsidR="00E57ACD" w:rsidRPr="00E57ACD" w:rsidRDefault="00E57ACD" w:rsidP="00E57ACD">
      <w:pPr>
        <w:widowControl w:val="0"/>
        <w:tabs>
          <w:tab w:val="right" w:leader="underscore" w:pos="9071"/>
        </w:tabs>
        <w:suppressAutoHyphens/>
        <w:jc w:val="center"/>
        <w:textAlignment w:val="baseline"/>
        <w:rPr>
          <w:rFonts w:eastAsia="Times New Roman"/>
          <w:sz w:val="24"/>
          <w:szCs w:val="20"/>
        </w:rPr>
      </w:pPr>
      <w:r w:rsidRPr="00E57ACD">
        <w:rPr>
          <w:rFonts w:eastAsia="Calibri"/>
          <w:b/>
          <w:bCs/>
          <w:sz w:val="24"/>
          <w:szCs w:val="20"/>
        </w:rPr>
        <w:t>PĮ 58 str. 4¹ d. REIKALAVIMŲ ATITIKTIES DEKLARACIJA</w:t>
      </w:r>
    </w:p>
    <w:p w14:paraId="612D1C0C" w14:textId="77777777" w:rsidR="00E57ACD" w:rsidRPr="00E57ACD" w:rsidRDefault="00E57ACD" w:rsidP="00E57ACD">
      <w:pPr>
        <w:widowControl w:val="0"/>
        <w:tabs>
          <w:tab w:val="right" w:leader="underscore" w:pos="9071"/>
        </w:tabs>
        <w:suppressAutoHyphens/>
        <w:jc w:val="center"/>
        <w:textAlignment w:val="baseline"/>
        <w:rPr>
          <w:rFonts w:eastAsia="Calibri"/>
          <w:b/>
          <w:bCs/>
          <w:sz w:val="24"/>
          <w:szCs w:val="20"/>
        </w:rPr>
      </w:pPr>
    </w:p>
    <w:p w14:paraId="1A99E562" w14:textId="77777777" w:rsidR="00E57ACD" w:rsidRPr="00E57ACD" w:rsidRDefault="00E57ACD" w:rsidP="00E57ACD">
      <w:pPr>
        <w:widowControl w:val="0"/>
        <w:tabs>
          <w:tab w:val="right" w:leader="underscore" w:pos="9071"/>
        </w:tabs>
        <w:suppressAutoHyphens/>
        <w:jc w:val="center"/>
        <w:textAlignment w:val="baseline"/>
        <w:rPr>
          <w:rFonts w:eastAsia="Calibri"/>
          <w:sz w:val="24"/>
          <w:szCs w:val="20"/>
        </w:rPr>
      </w:pPr>
      <w:r w:rsidRPr="00E57ACD">
        <w:rPr>
          <w:rFonts w:eastAsia="Calibri"/>
          <w:sz w:val="24"/>
          <w:szCs w:val="20"/>
        </w:rPr>
        <w:t>20__ m._____________ d. Nr. ______</w:t>
      </w:r>
    </w:p>
    <w:p w14:paraId="1D019F18" w14:textId="77777777" w:rsidR="00E57ACD" w:rsidRPr="00E57ACD" w:rsidRDefault="00E57ACD" w:rsidP="00E57ACD">
      <w:pPr>
        <w:widowControl w:val="0"/>
        <w:tabs>
          <w:tab w:val="right" w:leader="underscore" w:pos="9071"/>
        </w:tabs>
        <w:suppressAutoHyphens/>
        <w:jc w:val="center"/>
        <w:textAlignment w:val="baseline"/>
        <w:rPr>
          <w:rFonts w:eastAsia="Calibri"/>
          <w:sz w:val="24"/>
          <w:szCs w:val="20"/>
        </w:rPr>
      </w:pPr>
      <w:r w:rsidRPr="00E57ACD">
        <w:rPr>
          <w:rFonts w:eastAsia="Calibri"/>
          <w:sz w:val="24"/>
          <w:szCs w:val="20"/>
        </w:rPr>
        <w:t>__________________________</w:t>
      </w:r>
    </w:p>
    <w:p w14:paraId="624121ED" w14:textId="77777777" w:rsidR="00E57ACD" w:rsidRPr="00E57ACD" w:rsidRDefault="00E57ACD" w:rsidP="00E57ACD">
      <w:pPr>
        <w:widowControl w:val="0"/>
        <w:tabs>
          <w:tab w:val="right" w:leader="underscore" w:pos="9071"/>
        </w:tabs>
        <w:suppressAutoHyphens/>
        <w:jc w:val="center"/>
        <w:textAlignment w:val="baseline"/>
        <w:rPr>
          <w:rFonts w:eastAsia="Times New Roman"/>
          <w:sz w:val="24"/>
          <w:szCs w:val="20"/>
        </w:rPr>
      </w:pPr>
      <w:r w:rsidRPr="00E57ACD">
        <w:rPr>
          <w:rFonts w:eastAsia="Calibri"/>
          <w:i/>
          <w:iCs/>
          <w:sz w:val="20"/>
          <w:szCs w:val="20"/>
        </w:rPr>
        <w:t>(Sudarymo vieta)</w:t>
      </w:r>
    </w:p>
    <w:p w14:paraId="77BF6280" w14:textId="77777777" w:rsidR="00E57ACD" w:rsidRPr="00E57ACD" w:rsidRDefault="00E57ACD" w:rsidP="00E57ACD">
      <w:pPr>
        <w:ind w:firstLine="567"/>
        <w:rPr>
          <w:rFonts w:eastAsia="Times New Roman"/>
          <w:color w:val="000000"/>
          <w:sz w:val="24"/>
          <w:szCs w:val="24"/>
        </w:rPr>
      </w:pPr>
      <w:r w:rsidRPr="00E57ACD">
        <w:rPr>
          <w:rFonts w:eastAsia="Times New Roman"/>
          <w:color w:val="000000"/>
          <w:sz w:val="24"/>
          <w:szCs w:val="24"/>
        </w:rPr>
        <w:t>Aš, ___________________________________________________________________ ,</w:t>
      </w:r>
    </w:p>
    <w:p w14:paraId="0432CDCD" w14:textId="77777777" w:rsidR="00E57ACD" w:rsidRPr="00E57ACD" w:rsidRDefault="00E57ACD" w:rsidP="00E57ACD">
      <w:pPr>
        <w:ind w:left="960" w:firstLine="318"/>
        <w:rPr>
          <w:rFonts w:eastAsia="Times New Roman"/>
          <w:color w:val="000000"/>
          <w:sz w:val="20"/>
          <w:szCs w:val="20"/>
        </w:rPr>
      </w:pPr>
      <w:r w:rsidRPr="00E57ACD">
        <w:rPr>
          <w:rFonts w:eastAsia="Times New Roman"/>
          <w:i/>
          <w:iCs/>
          <w:color w:val="000000"/>
          <w:sz w:val="20"/>
          <w:szCs w:val="20"/>
        </w:rPr>
        <w:t>(tiekėjo vadovo ar jo įgalioto asmens pareigų pavadinimas, vardas ir pavardė)</w:t>
      </w:r>
    </w:p>
    <w:p w14:paraId="2C0DEA58" w14:textId="77777777" w:rsidR="00E57ACD" w:rsidRPr="00E57ACD" w:rsidRDefault="00E57ACD" w:rsidP="00E57ACD">
      <w:pPr>
        <w:rPr>
          <w:rFonts w:eastAsia="Times New Roman"/>
          <w:color w:val="000000"/>
          <w:sz w:val="24"/>
          <w:szCs w:val="24"/>
        </w:rPr>
      </w:pPr>
      <w:r w:rsidRPr="00E57ACD">
        <w:rPr>
          <w:rFonts w:eastAsia="Times New Roman"/>
          <w:color w:val="000000"/>
          <w:sz w:val="24"/>
          <w:szCs w:val="24"/>
        </w:rPr>
        <w:t>patvirtinu, kad mano vadovaujamas (-a) (atstovaujamas (-a))____________________________ ,</w:t>
      </w:r>
    </w:p>
    <w:p w14:paraId="2CE406A4" w14:textId="77777777" w:rsidR="00E57ACD" w:rsidRPr="00E57ACD" w:rsidRDefault="00E57ACD" w:rsidP="00E57ACD">
      <w:pPr>
        <w:ind w:left="5640" w:firstLine="742"/>
        <w:rPr>
          <w:rFonts w:eastAsia="Times New Roman"/>
          <w:color w:val="000000"/>
          <w:sz w:val="20"/>
          <w:szCs w:val="20"/>
        </w:rPr>
      </w:pPr>
      <w:r w:rsidRPr="00E57ACD">
        <w:rPr>
          <w:rFonts w:eastAsia="Times New Roman"/>
          <w:i/>
          <w:iCs/>
          <w:color w:val="000000"/>
          <w:sz w:val="20"/>
          <w:szCs w:val="20"/>
        </w:rPr>
        <w:t xml:space="preserve">(tiekėjo pavadinimas)    </w:t>
      </w:r>
    </w:p>
    <w:p w14:paraId="42DF7ECB" w14:textId="77777777" w:rsidR="00E57ACD" w:rsidRPr="00E57ACD" w:rsidRDefault="00E57ACD" w:rsidP="00E57ACD">
      <w:pPr>
        <w:rPr>
          <w:rFonts w:eastAsia="Times New Roman"/>
          <w:color w:val="000000"/>
          <w:sz w:val="24"/>
          <w:szCs w:val="24"/>
          <w:u w:val="single"/>
        </w:rPr>
      </w:pPr>
      <w:r w:rsidRPr="00E57ACD">
        <w:rPr>
          <w:rFonts w:eastAsia="Times New Roman"/>
          <w:color w:val="000000"/>
          <w:sz w:val="24"/>
          <w:szCs w:val="24"/>
        </w:rPr>
        <w:t>dalyvaujantis (-i) ______________________________________________________________</w:t>
      </w:r>
    </w:p>
    <w:p w14:paraId="13101AF3" w14:textId="77777777" w:rsidR="00E57ACD" w:rsidRPr="00E57ACD" w:rsidRDefault="00E57ACD" w:rsidP="00E57ACD">
      <w:pPr>
        <w:ind w:left="2040" w:firstLine="371"/>
        <w:rPr>
          <w:rFonts w:eastAsia="Times New Roman"/>
          <w:color w:val="000000"/>
          <w:sz w:val="20"/>
          <w:szCs w:val="20"/>
        </w:rPr>
      </w:pPr>
      <w:r w:rsidRPr="00E57ACD">
        <w:rPr>
          <w:rFonts w:eastAsia="Times New Roman"/>
          <w:i/>
          <w:iCs/>
          <w:color w:val="000000"/>
          <w:sz w:val="20"/>
          <w:szCs w:val="20"/>
        </w:rPr>
        <w:t>(perkančiosios organizacijos pavadinimas)</w:t>
      </w:r>
    </w:p>
    <w:p w14:paraId="6BE690A6" w14:textId="77777777" w:rsidR="00E57ACD" w:rsidRPr="00E57ACD" w:rsidRDefault="00E57ACD" w:rsidP="00E57ACD">
      <w:pPr>
        <w:rPr>
          <w:rFonts w:eastAsia="Times New Roman"/>
          <w:color w:val="000000"/>
          <w:sz w:val="24"/>
          <w:szCs w:val="24"/>
        </w:rPr>
      </w:pPr>
      <w:r w:rsidRPr="00E57ACD">
        <w:rPr>
          <w:rFonts w:eastAsia="Times New Roman"/>
          <w:color w:val="000000"/>
          <w:sz w:val="24"/>
          <w:szCs w:val="24"/>
        </w:rPr>
        <w:t>vykdomame  _____________________________________, atitinka toliau nurodomus reikalavimus:</w:t>
      </w:r>
    </w:p>
    <w:p w14:paraId="07482F3D" w14:textId="77777777" w:rsidR="00E57ACD" w:rsidRPr="00E57ACD" w:rsidRDefault="00E57ACD" w:rsidP="00E57ACD">
      <w:pPr>
        <w:ind w:firstLine="636"/>
        <w:rPr>
          <w:rFonts w:eastAsia="Times New Roman"/>
          <w:color w:val="000000"/>
          <w:sz w:val="20"/>
          <w:szCs w:val="20"/>
        </w:rPr>
      </w:pPr>
      <w:r w:rsidRPr="00E57ACD">
        <w:rPr>
          <w:rFonts w:eastAsia="Times New Roman"/>
          <w:i/>
          <w:iCs/>
          <w:color w:val="000000"/>
          <w:sz w:val="20"/>
          <w:szCs w:val="20"/>
        </w:rPr>
        <w:t>(pirkimo objekto pavadinimas, pirkimo numeris, pirkimo paskelbimo CVP IS data</w:t>
      </w:r>
      <w:r w:rsidRPr="00E57ACD">
        <w:rPr>
          <w:rFonts w:eastAsia="Times New Roman"/>
          <w:color w:val="000000"/>
          <w:sz w:val="20"/>
          <w:szCs w:val="20"/>
        </w:rPr>
        <w:t>)</w:t>
      </w:r>
    </w:p>
    <w:p w14:paraId="7748DF3E" w14:textId="77777777" w:rsidR="00E57ACD" w:rsidRPr="00E57ACD" w:rsidRDefault="00E57ACD" w:rsidP="00E57ACD">
      <w:pPr>
        <w:widowControl w:val="0"/>
        <w:suppressAutoHyphens/>
        <w:ind w:firstLine="567"/>
        <w:textAlignment w:val="baseline"/>
        <w:rPr>
          <w:rFonts w:eastAsia="Times New Roman"/>
          <w:sz w:val="20"/>
          <w:szCs w:val="20"/>
          <w:shd w:val="clear" w:color="auto" w:fill="008000"/>
        </w:rPr>
      </w:pPr>
    </w:p>
    <w:tbl>
      <w:tblPr>
        <w:tblW w:w="0" w:type="auto"/>
        <w:tblLook w:val="04A0" w:firstRow="1" w:lastRow="0" w:firstColumn="1" w:lastColumn="0" w:noHBand="0" w:noVBand="1"/>
      </w:tblPr>
      <w:tblGrid>
        <w:gridCol w:w="352"/>
        <w:gridCol w:w="10"/>
        <w:gridCol w:w="9316"/>
        <w:gridCol w:w="289"/>
      </w:tblGrid>
      <w:tr w:rsidR="00E57ACD" w:rsidRPr="00E57ACD" w14:paraId="34F849B5" w14:textId="77777777" w:rsidTr="00005DE3">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41A9548B" w14:textId="77777777" w:rsidR="00E57ACD" w:rsidRPr="00E57ACD" w:rsidRDefault="00E57ACD" w:rsidP="00E57ACD">
            <w:pPr>
              <w:jc w:val="left"/>
              <w:rPr>
                <w:rFonts w:eastAsia="Times New Roman"/>
                <w:sz w:val="24"/>
                <w:szCs w:val="24"/>
                <w:lang w:eastAsia="lt-LT"/>
              </w:rPr>
            </w:pPr>
            <w:r w:rsidRPr="00E57ACD">
              <w:rPr>
                <w:rFonts w:eastAsia="Times New Roman"/>
                <w:sz w:val="24"/>
                <w:szCs w:val="24"/>
                <w:lang w:eastAsia="lt-LT"/>
              </w:rPr>
              <w:t>×</w:t>
            </w:r>
          </w:p>
        </w:tc>
        <w:tc>
          <w:tcPr>
            <w:tcW w:w="9574" w:type="dxa"/>
            <w:gridSpan w:val="2"/>
            <w:vMerge w:val="restart"/>
            <w:tcBorders>
              <w:left w:val="single" w:sz="4" w:space="0" w:color="auto"/>
            </w:tcBorders>
            <w:hideMark/>
          </w:tcPr>
          <w:p w14:paraId="181D3EA0" w14:textId="77777777" w:rsidR="00E57ACD" w:rsidRPr="00E57ACD" w:rsidRDefault="00E57ACD" w:rsidP="00E57ACD">
            <w:pPr>
              <w:rPr>
                <w:rFonts w:eastAsia="Times New Roman"/>
                <w:i/>
                <w:sz w:val="20"/>
                <w:szCs w:val="20"/>
              </w:rPr>
            </w:pPr>
            <w:r w:rsidRPr="00E57ACD">
              <w:rPr>
                <w:rFonts w:eastAsia="Times New Roman"/>
                <w:sz w:val="24"/>
                <w:szCs w:val="20"/>
                <w:lang w:eastAsia="lt-LT"/>
              </w:rPr>
              <w:t>tiekėjas, jo subtiekėjas, ūkio subjektai, kurių pajėgumais remiamasi ar juos kontroliuojantys asmenys</w:t>
            </w:r>
            <w:r w:rsidRPr="00E57ACD">
              <w:rPr>
                <w:rFonts w:eastAsia="Times New Roman"/>
                <w:sz w:val="24"/>
                <w:szCs w:val="20"/>
                <w:vertAlign w:val="superscript"/>
                <w:lang w:eastAsia="lt-LT"/>
              </w:rPr>
              <w:footnoteReference w:id="2"/>
            </w:r>
            <w:r w:rsidRPr="00E57ACD">
              <w:rPr>
                <w:rFonts w:eastAsia="Times New Roman"/>
                <w:sz w:val="24"/>
                <w:szCs w:val="20"/>
                <w:lang w:eastAsia="lt-LT"/>
              </w:rPr>
              <w:t xml:space="preserve"> yra juridiniai asmenys, kurie nėra registruoti VPĮ 92 straipsnio 15 dalyje numatytame sąraše</w:t>
            </w:r>
            <w:r w:rsidRPr="00E57ACD">
              <w:rPr>
                <w:rFonts w:eastAsia="Times New Roman"/>
                <w:sz w:val="24"/>
                <w:szCs w:val="20"/>
                <w:vertAlign w:val="superscript"/>
                <w:lang w:eastAsia="lt-LT"/>
              </w:rPr>
              <w:footnoteReference w:id="3"/>
            </w:r>
            <w:r w:rsidRPr="00E57ACD">
              <w:rPr>
                <w:rFonts w:eastAsia="Times New Roman"/>
                <w:sz w:val="24"/>
                <w:szCs w:val="20"/>
                <w:lang w:eastAsia="lt-LT"/>
              </w:rPr>
              <w:t xml:space="preserve"> nurodytose valstybėse ar teritorijose</w:t>
            </w:r>
            <w:r w:rsidRPr="00E57ACD">
              <w:rPr>
                <w:rFonts w:eastAsia="Times New Roman"/>
                <w:sz w:val="24"/>
                <w:szCs w:val="20"/>
              </w:rPr>
              <w:t xml:space="preserve">. </w:t>
            </w:r>
          </w:p>
        </w:tc>
      </w:tr>
      <w:tr w:rsidR="00E57ACD" w:rsidRPr="00E57ACD" w14:paraId="5434F96C" w14:textId="77777777" w:rsidTr="00005DE3">
        <w:trPr>
          <w:gridAfter w:val="1"/>
          <w:wAfter w:w="298" w:type="dxa"/>
        </w:trPr>
        <w:tc>
          <w:tcPr>
            <w:tcW w:w="352" w:type="dxa"/>
            <w:tcBorders>
              <w:top w:val="single" w:sz="4" w:space="0" w:color="auto"/>
            </w:tcBorders>
          </w:tcPr>
          <w:p w14:paraId="34306678" w14:textId="77777777" w:rsidR="00E57ACD" w:rsidRPr="00E57ACD" w:rsidRDefault="00E57ACD" w:rsidP="00E57ACD">
            <w:pPr>
              <w:jc w:val="left"/>
              <w:rPr>
                <w:rFonts w:eastAsia="Times New Roman"/>
                <w:sz w:val="24"/>
                <w:szCs w:val="24"/>
                <w:lang w:eastAsia="lt-LT"/>
              </w:rPr>
            </w:pPr>
          </w:p>
        </w:tc>
        <w:tc>
          <w:tcPr>
            <w:tcW w:w="0" w:type="auto"/>
            <w:gridSpan w:val="2"/>
            <w:vMerge/>
            <w:vAlign w:val="center"/>
            <w:hideMark/>
          </w:tcPr>
          <w:p w14:paraId="3FD7C889" w14:textId="77777777" w:rsidR="00E57ACD" w:rsidRPr="00E57ACD" w:rsidRDefault="00E57ACD" w:rsidP="00E57ACD">
            <w:pPr>
              <w:jc w:val="left"/>
              <w:rPr>
                <w:rFonts w:eastAsia="Times New Roman"/>
                <w:sz w:val="24"/>
                <w:szCs w:val="24"/>
                <w:lang w:eastAsia="lt-LT"/>
              </w:rPr>
            </w:pPr>
          </w:p>
        </w:tc>
      </w:tr>
      <w:tr w:rsidR="00E57ACD" w:rsidRPr="00E57ACD" w14:paraId="5DE89FD9" w14:textId="77777777" w:rsidTr="00005DE3">
        <w:trPr>
          <w:gridAfter w:val="1"/>
          <w:wAfter w:w="298" w:type="dxa"/>
        </w:trPr>
        <w:tc>
          <w:tcPr>
            <w:tcW w:w="352" w:type="dxa"/>
          </w:tcPr>
          <w:p w14:paraId="0F519348" w14:textId="77777777" w:rsidR="00E57ACD" w:rsidRPr="00E57ACD" w:rsidRDefault="00E57ACD" w:rsidP="00E57ACD">
            <w:pPr>
              <w:jc w:val="left"/>
              <w:rPr>
                <w:rFonts w:eastAsia="Times New Roman"/>
                <w:sz w:val="24"/>
                <w:szCs w:val="24"/>
                <w:lang w:eastAsia="lt-LT"/>
              </w:rPr>
            </w:pPr>
          </w:p>
        </w:tc>
        <w:tc>
          <w:tcPr>
            <w:tcW w:w="0" w:type="auto"/>
            <w:gridSpan w:val="2"/>
            <w:vMerge/>
            <w:vAlign w:val="center"/>
            <w:hideMark/>
          </w:tcPr>
          <w:p w14:paraId="478BEBFA" w14:textId="77777777" w:rsidR="00E57ACD" w:rsidRPr="00E57ACD" w:rsidRDefault="00E57ACD" w:rsidP="00E57ACD">
            <w:pPr>
              <w:jc w:val="left"/>
              <w:rPr>
                <w:rFonts w:eastAsia="Times New Roman"/>
                <w:sz w:val="24"/>
                <w:szCs w:val="24"/>
                <w:lang w:eastAsia="lt-LT"/>
              </w:rPr>
            </w:pPr>
          </w:p>
        </w:tc>
      </w:tr>
      <w:tr w:rsidR="00E57ACD" w:rsidRPr="00E57ACD" w14:paraId="505B8B34" w14:textId="77777777" w:rsidTr="00005DE3">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4049335B" w14:textId="77777777" w:rsidR="00E57ACD" w:rsidRPr="00E57ACD" w:rsidRDefault="00E57ACD" w:rsidP="00E57ACD">
            <w:pPr>
              <w:jc w:val="left"/>
              <w:rPr>
                <w:rFonts w:eastAsia="Times New Roman"/>
                <w:sz w:val="24"/>
                <w:szCs w:val="24"/>
                <w:lang w:eastAsia="lt-LT"/>
              </w:rPr>
            </w:pPr>
            <w:r w:rsidRPr="00E57ACD">
              <w:rPr>
                <w:rFonts w:eastAsia="Times New Roman"/>
                <w:sz w:val="24"/>
                <w:szCs w:val="24"/>
                <w:lang w:eastAsia="lt-LT"/>
              </w:rPr>
              <w:t>×</w:t>
            </w:r>
          </w:p>
        </w:tc>
        <w:tc>
          <w:tcPr>
            <w:tcW w:w="9574" w:type="dxa"/>
            <w:gridSpan w:val="2"/>
            <w:vMerge w:val="restart"/>
            <w:tcBorders>
              <w:left w:val="single" w:sz="4" w:space="0" w:color="auto"/>
            </w:tcBorders>
            <w:hideMark/>
          </w:tcPr>
          <w:p w14:paraId="150733D1" w14:textId="756C0332" w:rsidR="00E57ACD" w:rsidRPr="00E57ACD" w:rsidRDefault="00E57ACD" w:rsidP="00E57ACD">
            <w:pPr>
              <w:rPr>
                <w:rFonts w:eastAsia="Times New Roman"/>
                <w:sz w:val="24"/>
                <w:szCs w:val="20"/>
                <w:lang w:eastAsia="lt-LT"/>
              </w:rPr>
            </w:pPr>
            <w:r w:rsidRPr="00E57ACD">
              <w:rPr>
                <w:rFonts w:eastAsia="Times New Roman"/>
                <w:sz w:val="24"/>
                <w:szCs w:val="20"/>
                <w:lang w:eastAsia="lt-LT"/>
              </w:rPr>
              <w:t>tiekėjas, jo subtiekėjas, ūkio subjektas, kurio pajėgumais remiamasi ar juos kontroliuojantys asmenys</w:t>
            </w:r>
            <w:r w:rsidRPr="00E57ACD">
              <w:rPr>
                <w:rFonts w:eastAsia="Times New Roman"/>
                <w:sz w:val="24"/>
                <w:szCs w:val="20"/>
                <w:vertAlign w:val="superscript"/>
                <w:lang w:eastAsia="lt-LT"/>
              </w:rPr>
              <w:t>1</w:t>
            </w:r>
            <w:r w:rsidRPr="00E57ACD">
              <w:rPr>
                <w:rFonts w:eastAsia="Times New Roman"/>
                <w:sz w:val="24"/>
                <w:szCs w:val="20"/>
                <w:lang w:eastAsia="lt-LT"/>
              </w:rPr>
              <w:t xml:space="preserve"> yra fiziniai asmenys, kurie nėra nuolat gyvenantys VPĮ 92 straipsnio 15 dalyje numatytame sąraše</w:t>
            </w:r>
            <w:r w:rsidRPr="00E57ACD">
              <w:rPr>
                <w:rFonts w:eastAsia="Times New Roman"/>
                <w:sz w:val="24"/>
                <w:szCs w:val="20"/>
                <w:vertAlign w:val="superscript"/>
                <w:lang w:eastAsia="lt-LT"/>
              </w:rPr>
              <w:t>2</w:t>
            </w:r>
            <w:r w:rsidRPr="00E57ACD">
              <w:rPr>
                <w:rFonts w:eastAsia="Times New Roman"/>
                <w:sz w:val="24"/>
                <w:szCs w:val="20"/>
                <w:lang w:eastAsia="lt-LT"/>
              </w:rPr>
              <w:t xml:space="preserve"> nurodytose valstybėse ar teritorijose arba turintys šių valstybių pilietybę</w:t>
            </w:r>
            <w:r w:rsidRPr="00E57ACD">
              <w:rPr>
                <w:rFonts w:eastAsia="Times New Roman"/>
                <w:sz w:val="24"/>
                <w:szCs w:val="20"/>
              </w:rPr>
              <w:t xml:space="preserve">. </w:t>
            </w:r>
          </w:p>
        </w:tc>
      </w:tr>
      <w:tr w:rsidR="00E57ACD" w:rsidRPr="00E57ACD" w14:paraId="45C76E5E" w14:textId="77777777" w:rsidTr="00005DE3">
        <w:trPr>
          <w:gridAfter w:val="1"/>
          <w:wAfter w:w="298" w:type="dxa"/>
        </w:trPr>
        <w:tc>
          <w:tcPr>
            <w:tcW w:w="352" w:type="dxa"/>
            <w:tcBorders>
              <w:top w:val="single" w:sz="4" w:space="0" w:color="auto"/>
            </w:tcBorders>
          </w:tcPr>
          <w:p w14:paraId="62F81F28" w14:textId="77777777" w:rsidR="00E57ACD" w:rsidRPr="00E57ACD" w:rsidRDefault="00E57ACD" w:rsidP="00E57ACD">
            <w:pPr>
              <w:spacing w:line="276" w:lineRule="auto"/>
              <w:jc w:val="left"/>
              <w:rPr>
                <w:rFonts w:eastAsia="Times New Roman"/>
                <w:sz w:val="24"/>
                <w:szCs w:val="24"/>
                <w:lang w:eastAsia="lt-LT"/>
              </w:rPr>
            </w:pPr>
          </w:p>
        </w:tc>
        <w:tc>
          <w:tcPr>
            <w:tcW w:w="0" w:type="auto"/>
            <w:gridSpan w:val="2"/>
            <w:vMerge/>
            <w:vAlign w:val="center"/>
            <w:hideMark/>
          </w:tcPr>
          <w:p w14:paraId="63D0367E" w14:textId="77777777" w:rsidR="00E57ACD" w:rsidRPr="00E57ACD" w:rsidRDefault="00E57ACD" w:rsidP="00E57ACD">
            <w:pPr>
              <w:spacing w:line="276" w:lineRule="auto"/>
              <w:jc w:val="left"/>
              <w:rPr>
                <w:rFonts w:eastAsia="Times New Roman"/>
                <w:sz w:val="24"/>
                <w:szCs w:val="24"/>
                <w:lang w:eastAsia="lt-LT"/>
              </w:rPr>
            </w:pPr>
          </w:p>
        </w:tc>
      </w:tr>
      <w:tr w:rsidR="00E57ACD" w:rsidRPr="00E57ACD" w14:paraId="3B0E6BD5" w14:textId="77777777" w:rsidTr="00005DE3">
        <w:trPr>
          <w:gridAfter w:val="1"/>
          <w:wAfter w:w="298" w:type="dxa"/>
          <w:trHeight w:val="708"/>
        </w:trPr>
        <w:tc>
          <w:tcPr>
            <w:tcW w:w="352" w:type="dxa"/>
          </w:tcPr>
          <w:p w14:paraId="0EE1E9E3" w14:textId="77777777" w:rsidR="00E57ACD" w:rsidRPr="00E57ACD" w:rsidRDefault="00E57ACD" w:rsidP="00E57ACD">
            <w:pPr>
              <w:spacing w:line="276" w:lineRule="auto"/>
              <w:jc w:val="left"/>
              <w:rPr>
                <w:rFonts w:eastAsia="Times New Roman"/>
                <w:sz w:val="24"/>
                <w:szCs w:val="24"/>
                <w:lang w:eastAsia="lt-LT"/>
              </w:rPr>
            </w:pPr>
          </w:p>
        </w:tc>
        <w:tc>
          <w:tcPr>
            <w:tcW w:w="0" w:type="auto"/>
            <w:gridSpan w:val="2"/>
            <w:vMerge/>
            <w:vAlign w:val="center"/>
            <w:hideMark/>
          </w:tcPr>
          <w:p w14:paraId="0BD665DC" w14:textId="77777777" w:rsidR="00E57ACD" w:rsidRPr="00E57ACD" w:rsidRDefault="00E57ACD" w:rsidP="00E57ACD">
            <w:pPr>
              <w:spacing w:line="276" w:lineRule="auto"/>
              <w:jc w:val="left"/>
              <w:rPr>
                <w:rFonts w:eastAsia="Times New Roman"/>
                <w:sz w:val="24"/>
                <w:szCs w:val="24"/>
                <w:lang w:eastAsia="lt-LT"/>
              </w:rPr>
            </w:pPr>
          </w:p>
        </w:tc>
      </w:tr>
      <w:tr w:rsidR="00E57ACD" w:rsidRPr="00E57ACD" w14:paraId="43681622" w14:textId="77777777" w:rsidTr="00005DE3">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334BAC16" w14:textId="77777777" w:rsidR="00E57ACD" w:rsidRPr="00E57ACD" w:rsidRDefault="00E57ACD" w:rsidP="00E57ACD">
            <w:pPr>
              <w:jc w:val="left"/>
              <w:rPr>
                <w:rFonts w:eastAsia="Times New Roman"/>
                <w:sz w:val="24"/>
                <w:szCs w:val="24"/>
                <w:lang w:eastAsia="lt-LT"/>
              </w:rPr>
            </w:pPr>
            <w:r w:rsidRPr="00E57ACD">
              <w:rPr>
                <w:rFonts w:eastAsia="Times New Roman"/>
                <w:sz w:val="24"/>
                <w:szCs w:val="24"/>
                <w:lang w:eastAsia="lt-LT"/>
              </w:rPr>
              <w:t>×</w:t>
            </w:r>
          </w:p>
        </w:tc>
        <w:tc>
          <w:tcPr>
            <w:tcW w:w="9862" w:type="dxa"/>
            <w:gridSpan w:val="2"/>
            <w:vMerge w:val="restart"/>
            <w:tcBorders>
              <w:left w:val="single" w:sz="4" w:space="0" w:color="auto"/>
            </w:tcBorders>
            <w:hideMark/>
          </w:tcPr>
          <w:p w14:paraId="79159C6F" w14:textId="77777777" w:rsidR="00E57ACD" w:rsidRPr="00E57ACD" w:rsidRDefault="00E57ACD" w:rsidP="00E57ACD">
            <w:pPr>
              <w:rPr>
                <w:rFonts w:eastAsia="Times New Roman"/>
                <w:sz w:val="24"/>
                <w:szCs w:val="20"/>
                <w:lang w:eastAsia="lt-LT"/>
              </w:rPr>
            </w:pPr>
            <w:r w:rsidRPr="00E57ACD">
              <w:rPr>
                <w:rFonts w:eastAsia="Times New Roman"/>
                <w:sz w:val="24"/>
                <w:szCs w:val="20"/>
                <w:lang w:eastAsia="lt-LT"/>
              </w:rPr>
              <w:t>tiekėjo paslaugos nėra teikiamos iš VPĮ 92 straipsnio 15 dalyje numatytame sąraše</w:t>
            </w:r>
            <w:r w:rsidRPr="00E57ACD">
              <w:rPr>
                <w:rFonts w:eastAsia="Times New Roman"/>
                <w:sz w:val="24"/>
                <w:szCs w:val="20"/>
                <w:vertAlign w:val="superscript"/>
                <w:lang w:eastAsia="lt-LT"/>
              </w:rPr>
              <w:t>2</w:t>
            </w:r>
            <w:r w:rsidRPr="00E57ACD">
              <w:rPr>
                <w:rFonts w:eastAsia="Times New Roman"/>
                <w:sz w:val="24"/>
                <w:szCs w:val="20"/>
                <w:lang w:eastAsia="lt-LT"/>
              </w:rPr>
              <w:t xml:space="preserve"> nurodytų valstybių ar teritorijų</w:t>
            </w:r>
            <w:r w:rsidRPr="00E57ACD">
              <w:rPr>
                <w:rFonts w:eastAsia="Times New Roman"/>
                <w:sz w:val="24"/>
                <w:szCs w:val="20"/>
              </w:rPr>
              <w:t xml:space="preserve">. </w:t>
            </w:r>
          </w:p>
          <w:p w14:paraId="4D1F435D" w14:textId="77777777" w:rsidR="00E57ACD" w:rsidRPr="00E57ACD" w:rsidRDefault="00E57ACD" w:rsidP="00E57ACD">
            <w:pPr>
              <w:rPr>
                <w:rFonts w:eastAsia="Times New Roman"/>
                <w:sz w:val="24"/>
                <w:szCs w:val="24"/>
              </w:rPr>
            </w:pPr>
          </w:p>
        </w:tc>
      </w:tr>
      <w:tr w:rsidR="00E57ACD" w:rsidRPr="00E57ACD" w14:paraId="16D70257" w14:textId="77777777" w:rsidTr="00005DE3">
        <w:trPr>
          <w:trHeight w:val="164"/>
        </w:trPr>
        <w:tc>
          <w:tcPr>
            <w:tcW w:w="362" w:type="dxa"/>
            <w:gridSpan w:val="2"/>
            <w:tcBorders>
              <w:top w:val="single" w:sz="4" w:space="0" w:color="auto"/>
            </w:tcBorders>
          </w:tcPr>
          <w:p w14:paraId="0B25FDE8" w14:textId="77777777" w:rsidR="00E57ACD" w:rsidRPr="00E57ACD" w:rsidRDefault="00E57ACD" w:rsidP="00E57ACD">
            <w:pPr>
              <w:jc w:val="left"/>
              <w:rPr>
                <w:rFonts w:eastAsia="Times New Roman"/>
                <w:sz w:val="24"/>
                <w:szCs w:val="24"/>
                <w:lang w:eastAsia="lt-LT"/>
              </w:rPr>
            </w:pPr>
          </w:p>
        </w:tc>
        <w:tc>
          <w:tcPr>
            <w:tcW w:w="0" w:type="auto"/>
            <w:gridSpan w:val="2"/>
            <w:vMerge/>
            <w:vAlign w:val="center"/>
            <w:hideMark/>
          </w:tcPr>
          <w:p w14:paraId="4B8A61CE" w14:textId="77777777" w:rsidR="00E57ACD" w:rsidRPr="00E57ACD" w:rsidRDefault="00E57ACD" w:rsidP="00E57ACD">
            <w:pPr>
              <w:jc w:val="left"/>
              <w:rPr>
                <w:rFonts w:eastAsia="Times New Roman"/>
                <w:sz w:val="24"/>
                <w:szCs w:val="24"/>
                <w:lang w:eastAsia="lt-LT"/>
              </w:rPr>
            </w:pPr>
          </w:p>
        </w:tc>
      </w:tr>
    </w:tbl>
    <w:p w14:paraId="518189AA" w14:textId="77777777" w:rsidR="00E57ACD" w:rsidRPr="00E57ACD" w:rsidRDefault="00E57ACD" w:rsidP="00E57ACD">
      <w:pPr>
        <w:shd w:val="clear" w:color="auto" w:fill="FFFFFF"/>
        <w:jc w:val="left"/>
        <w:rPr>
          <w:rFonts w:eastAsia="Times New Roman"/>
          <w:sz w:val="24"/>
          <w:szCs w:val="24"/>
        </w:rPr>
      </w:pPr>
    </w:p>
    <w:p w14:paraId="718B123A" w14:textId="77777777" w:rsidR="00E57ACD" w:rsidRPr="00E57ACD" w:rsidRDefault="00E57ACD" w:rsidP="00E57ACD">
      <w:pPr>
        <w:shd w:val="clear" w:color="auto" w:fill="FFFFFF"/>
        <w:jc w:val="left"/>
        <w:rPr>
          <w:rFonts w:eastAsia="Times New Roman"/>
          <w:sz w:val="24"/>
          <w:szCs w:val="24"/>
        </w:rPr>
      </w:pPr>
    </w:p>
    <w:tbl>
      <w:tblPr>
        <w:tblW w:w="10328" w:type="dxa"/>
        <w:tblLook w:val="04A0" w:firstRow="1" w:lastRow="0" w:firstColumn="1" w:lastColumn="0" w:noHBand="0" w:noVBand="1"/>
      </w:tblPr>
      <w:tblGrid>
        <w:gridCol w:w="365"/>
        <w:gridCol w:w="9963"/>
      </w:tblGrid>
      <w:tr w:rsidR="00E57ACD" w:rsidRPr="00E57ACD" w14:paraId="12E37D4D" w14:textId="77777777" w:rsidTr="00005DE3">
        <w:trPr>
          <w:trHeight w:val="82"/>
        </w:trPr>
        <w:tc>
          <w:tcPr>
            <w:tcW w:w="365" w:type="dxa"/>
            <w:tcBorders>
              <w:top w:val="single" w:sz="4" w:space="0" w:color="auto"/>
              <w:left w:val="single" w:sz="4" w:space="0" w:color="auto"/>
              <w:bottom w:val="single" w:sz="4" w:space="0" w:color="auto"/>
              <w:right w:val="single" w:sz="4" w:space="0" w:color="auto"/>
            </w:tcBorders>
            <w:hideMark/>
          </w:tcPr>
          <w:p w14:paraId="7F47223E" w14:textId="77777777" w:rsidR="00E57ACD" w:rsidRPr="00E57ACD" w:rsidRDefault="00E57ACD" w:rsidP="00E57ACD">
            <w:pPr>
              <w:jc w:val="left"/>
              <w:rPr>
                <w:rFonts w:eastAsia="Times New Roman"/>
                <w:sz w:val="24"/>
                <w:szCs w:val="24"/>
                <w:lang w:eastAsia="lt-LT"/>
              </w:rPr>
            </w:pPr>
            <w:r w:rsidRPr="00E57ACD">
              <w:rPr>
                <w:rFonts w:eastAsia="Times New Roman"/>
                <w:sz w:val="24"/>
                <w:szCs w:val="24"/>
                <w:lang w:eastAsia="lt-LT"/>
              </w:rPr>
              <w:t>×</w:t>
            </w:r>
          </w:p>
        </w:tc>
        <w:tc>
          <w:tcPr>
            <w:tcW w:w="9963" w:type="dxa"/>
            <w:vMerge w:val="restart"/>
            <w:tcBorders>
              <w:left w:val="single" w:sz="4" w:space="0" w:color="auto"/>
            </w:tcBorders>
            <w:hideMark/>
          </w:tcPr>
          <w:p w14:paraId="66F9A95F" w14:textId="16D39E29" w:rsidR="00E57ACD" w:rsidRPr="00E57ACD" w:rsidRDefault="00E57ACD" w:rsidP="00E57ACD">
            <w:pPr>
              <w:rPr>
                <w:rFonts w:eastAsia="Times New Roman"/>
                <w:i/>
                <w:sz w:val="20"/>
                <w:szCs w:val="20"/>
              </w:rPr>
            </w:pPr>
            <w:r w:rsidRPr="00E57ACD">
              <w:rPr>
                <w:rFonts w:eastAsia="Times New Roman"/>
                <w:sz w:val="24"/>
                <w:szCs w:val="20"/>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1663E7">
              <w:rPr>
                <w:rFonts w:eastAsia="Times New Roman"/>
                <w:sz w:val="24"/>
                <w:szCs w:val="20"/>
              </w:rPr>
              <w:t xml:space="preserve"> </w:t>
            </w:r>
            <w:r w:rsidRPr="00E57ACD">
              <w:rPr>
                <w:rFonts w:eastAsia="Times New Roman"/>
                <w:sz w:val="24"/>
                <w:szCs w:val="20"/>
              </w:rPr>
              <w:t xml:space="preserve">teisę atstovauti tiekėjui, subtiekėjui, ūkio subjektui, kurio pajėgumais remiasi, ar ji kontroliuoti, jo vardu priimti sprendimą, sudaryti sandorį, ir tokiu būdu dalyvauja tokių ūkio subjektų grupių ir (ar) ūkio subjektų veikloje. </w:t>
            </w:r>
          </w:p>
        </w:tc>
      </w:tr>
      <w:tr w:rsidR="00E57ACD" w:rsidRPr="00E57ACD" w14:paraId="25EB19A2" w14:textId="77777777" w:rsidTr="00005DE3">
        <w:trPr>
          <w:trHeight w:val="82"/>
        </w:trPr>
        <w:tc>
          <w:tcPr>
            <w:tcW w:w="365" w:type="dxa"/>
            <w:tcBorders>
              <w:top w:val="single" w:sz="4" w:space="0" w:color="auto"/>
            </w:tcBorders>
          </w:tcPr>
          <w:p w14:paraId="3C4ABA01" w14:textId="77777777" w:rsidR="00E57ACD" w:rsidRPr="00E57ACD" w:rsidRDefault="00E57ACD" w:rsidP="00E57ACD">
            <w:pPr>
              <w:jc w:val="left"/>
              <w:rPr>
                <w:rFonts w:eastAsia="Times New Roman"/>
                <w:sz w:val="24"/>
                <w:szCs w:val="24"/>
                <w:lang w:eastAsia="lt-LT"/>
              </w:rPr>
            </w:pPr>
          </w:p>
        </w:tc>
        <w:tc>
          <w:tcPr>
            <w:tcW w:w="0" w:type="auto"/>
            <w:vMerge/>
            <w:vAlign w:val="center"/>
            <w:hideMark/>
          </w:tcPr>
          <w:p w14:paraId="19CE99B3" w14:textId="77777777" w:rsidR="00E57ACD" w:rsidRPr="00E57ACD" w:rsidRDefault="00E57ACD" w:rsidP="00E57ACD">
            <w:pPr>
              <w:jc w:val="left"/>
              <w:rPr>
                <w:rFonts w:eastAsia="Times New Roman"/>
                <w:sz w:val="24"/>
                <w:szCs w:val="24"/>
                <w:lang w:eastAsia="lt-LT"/>
              </w:rPr>
            </w:pPr>
          </w:p>
        </w:tc>
      </w:tr>
      <w:tr w:rsidR="00E57ACD" w:rsidRPr="00E57ACD" w14:paraId="2620B80D" w14:textId="77777777" w:rsidTr="00005DE3">
        <w:trPr>
          <w:trHeight w:val="587"/>
        </w:trPr>
        <w:tc>
          <w:tcPr>
            <w:tcW w:w="365" w:type="dxa"/>
          </w:tcPr>
          <w:p w14:paraId="474318C5" w14:textId="77777777" w:rsidR="00E57ACD" w:rsidRPr="00E57ACD" w:rsidRDefault="00E57ACD" w:rsidP="00E57ACD">
            <w:pPr>
              <w:jc w:val="left"/>
              <w:rPr>
                <w:rFonts w:eastAsia="Times New Roman"/>
                <w:sz w:val="24"/>
                <w:szCs w:val="24"/>
                <w:lang w:eastAsia="lt-LT"/>
              </w:rPr>
            </w:pPr>
          </w:p>
        </w:tc>
        <w:tc>
          <w:tcPr>
            <w:tcW w:w="0" w:type="auto"/>
            <w:vMerge/>
            <w:vAlign w:val="center"/>
            <w:hideMark/>
          </w:tcPr>
          <w:p w14:paraId="741A0AE4" w14:textId="77777777" w:rsidR="00E57ACD" w:rsidRPr="00E57ACD" w:rsidRDefault="00E57ACD" w:rsidP="00E57ACD">
            <w:pPr>
              <w:jc w:val="left"/>
              <w:rPr>
                <w:rFonts w:eastAsia="Times New Roman"/>
                <w:sz w:val="24"/>
                <w:szCs w:val="24"/>
                <w:lang w:eastAsia="lt-LT"/>
              </w:rPr>
            </w:pPr>
          </w:p>
        </w:tc>
      </w:tr>
    </w:tbl>
    <w:p w14:paraId="5041A1DD" w14:textId="77777777" w:rsidR="00E57ACD" w:rsidRPr="00E57ACD" w:rsidRDefault="00E57ACD" w:rsidP="00E57ACD">
      <w:pPr>
        <w:shd w:val="clear" w:color="auto" w:fill="FFFFFF"/>
        <w:jc w:val="left"/>
        <w:rPr>
          <w:rFonts w:eastAsia="Times New Roman"/>
          <w:sz w:val="24"/>
          <w:szCs w:val="24"/>
        </w:rPr>
      </w:pPr>
    </w:p>
    <w:p w14:paraId="00EB7EA5" w14:textId="77777777" w:rsidR="00E57ACD" w:rsidRPr="00E57ACD" w:rsidRDefault="00E57ACD" w:rsidP="00E57ACD">
      <w:pPr>
        <w:shd w:val="clear" w:color="auto" w:fill="FFFFFF"/>
        <w:rPr>
          <w:rFonts w:eastAsia="Times New Roman"/>
          <w:sz w:val="24"/>
          <w:szCs w:val="24"/>
        </w:rPr>
      </w:pPr>
      <w:r w:rsidRPr="00E57ACD">
        <w:rPr>
          <w:rFonts w:eastAsia="Times New Roman"/>
          <w:sz w:val="24"/>
          <w:szCs w:val="24"/>
        </w:rPr>
        <w:t>Patvirtinu, kad šie duomenys yra teisingi ir aktualūs paraiškos pateikimo dieną. Deklaruojamoms aplinkybėms pasikeitus, įsipareigoju nedelsiant apie tai informuoti UAB „Trakų vandenys“.</w:t>
      </w:r>
    </w:p>
    <w:p w14:paraId="65662DDF" w14:textId="77777777" w:rsidR="00E57ACD" w:rsidRPr="00E57ACD" w:rsidRDefault="00E57ACD" w:rsidP="00E57ACD">
      <w:pPr>
        <w:shd w:val="clear" w:color="auto" w:fill="FFFFFF"/>
        <w:ind w:firstLine="720"/>
        <w:jc w:val="left"/>
        <w:rPr>
          <w:rFonts w:eastAsia="Times New Roman"/>
          <w:sz w:val="24"/>
          <w:szCs w:val="24"/>
        </w:rPr>
      </w:pPr>
    </w:p>
    <w:p w14:paraId="1BFAAB1E" w14:textId="77777777" w:rsidR="00E57ACD" w:rsidRPr="00E57ACD" w:rsidRDefault="00E57ACD" w:rsidP="00E57ACD">
      <w:pPr>
        <w:rPr>
          <w:rFonts w:eastAsia="Times New Roman"/>
          <w:sz w:val="24"/>
          <w:szCs w:val="24"/>
        </w:rPr>
      </w:pPr>
      <w:r w:rsidRPr="00E57ACD">
        <w:rPr>
          <w:rFonts w:eastAsia="Times New Roman"/>
          <w:sz w:val="24"/>
          <w:szCs w:val="24"/>
        </w:rPr>
        <w:t>Suprantu, kad vadovaudamasi PĮ 58 straipsnio 4</w:t>
      </w:r>
      <w:r w:rsidRPr="00E57ACD">
        <w:rPr>
          <w:rFonts w:eastAsia="Times New Roman"/>
          <w:sz w:val="24"/>
          <w:szCs w:val="24"/>
          <w:vertAlign w:val="superscript"/>
        </w:rPr>
        <w:t>2</w:t>
      </w:r>
      <w:r w:rsidRPr="00E57ACD">
        <w:rPr>
          <w:rFonts w:eastAsia="Times New Roman"/>
          <w:sz w:val="24"/>
          <w:szCs w:val="24"/>
        </w:rPr>
        <w:t xml:space="preserve"> dalimi perkančioji organizacija,</w:t>
      </w:r>
      <w:r w:rsidRPr="00E57ACD">
        <w:rPr>
          <w:rFonts w:eastAsia="Times New Roman"/>
          <w:sz w:val="24"/>
          <w:szCs w:val="20"/>
        </w:rPr>
        <w:t xml:space="preserve"> </w:t>
      </w:r>
      <w:r w:rsidRPr="00E57ACD">
        <w:rPr>
          <w:rFonts w:eastAsia="Times New Roman"/>
          <w:sz w:val="24"/>
          <w:szCs w:val="24"/>
        </w:rPr>
        <w:t>kilus abejonių dėl tiekėjo nurodytos informacijos teisingumo, bet kuriuo pirkimo procedūros metu gali paprašyti kandidatų ar dalyvių pateikti visus ar dalį dokumentų, patvirtinančių atitiktį PĮ 58 straipsnio 4</w:t>
      </w:r>
      <w:r w:rsidRPr="00E57ACD">
        <w:rPr>
          <w:rFonts w:eastAsia="Times New Roman"/>
          <w:sz w:val="24"/>
          <w:szCs w:val="24"/>
          <w:vertAlign w:val="superscript"/>
        </w:rPr>
        <w:t>1</w:t>
      </w:r>
      <w:r w:rsidRPr="00E57ACD">
        <w:rPr>
          <w:rFonts w:eastAsia="Times New Roman"/>
          <w:sz w:val="24"/>
          <w:szCs w:val="24"/>
        </w:rPr>
        <w:t xml:space="preserve"> dalies 1, 2, 3 ir 6 punktų reikalavimams, jeigu tai būtina siekiant užtikrinti tinkamą pirkimo procedūros atlikimą.</w:t>
      </w:r>
    </w:p>
    <w:p w14:paraId="7A835A70" w14:textId="77777777" w:rsidR="00E57ACD" w:rsidRPr="00E57ACD" w:rsidRDefault="00E57ACD" w:rsidP="00E57ACD">
      <w:pPr>
        <w:widowControl w:val="0"/>
        <w:shd w:val="clear" w:color="auto" w:fill="FFFFFF"/>
        <w:suppressAutoHyphens/>
        <w:textAlignment w:val="baseline"/>
        <w:rPr>
          <w:rFonts w:eastAsia="Times New Roman"/>
          <w:color w:val="000000"/>
          <w:sz w:val="24"/>
          <w:szCs w:val="20"/>
          <w:shd w:val="clear" w:color="auto" w:fill="00FF00"/>
        </w:rPr>
      </w:pPr>
    </w:p>
    <w:p w14:paraId="1C081455" w14:textId="77777777" w:rsidR="00E57ACD" w:rsidRPr="00E57ACD" w:rsidRDefault="00E57ACD" w:rsidP="00E57ACD">
      <w:pPr>
        <w:widowControl w:val="0"/>
        <w:suppressAutoHyphens/>
        <w:ind w:firstLine="471"/>
        <w:jc w:val="center"/>
        <w:textAlignment w:val="baseline"/>
        <w:rPr>
          <w:rFonts w:eastAsia="Times New Roman"/>
          <w:sz w:val="24"/>
          <w:szCs w:val="20"/>
        </w:rPr>
      </w:pPr>
      <w:r w:rsidRPr="00E57ACD">
        <w:rPr>
          <w:rFonts w:eastAsia="Calibri"/>
          <w:i/>
          <w:iCs/>
          <w:szCs w:val="20"/>
        </w:rPr>
        <w:t xml:space="preserve">(pareigos)                                                       </w:t>
      </w:r>
      <w:r w:rsidRPr="00E57ACD">
        <w:rPr>
          <w:rFonts w:eastAsia="Calibri"/>
          <w:i/>
          <w:iCs/>
          <w:szCs w:val="20"/>
        </w:rPr>
        <w:tab/>
        <w:t>(vardas ir pavardė)</w:t>
      </w:r>
    </w:p>
    <w:p w14:paraId="7D00B181" w14:textId="77777777" w:rsidR="00E57ACD" w:rsidRDefault="00E57ACD" w:rsidP="00E57ACD">
      <w:pPr>
        <w:spacing w:line="259" w:lineRule="auto"/>
        <w:jc w:val="center"/>
        <w:rPr>
          <w:rFonts w:asciiTheme="majorHAnsi" w:eastAsiaTheme="minorHAnsi" w:hAnsiTheme="majorHAnsi" w:cstheme="majorHAnsi"/>
          <w:kern w:val="2"/>
          <w14:ligatures w14:val="standardContextual"/>
        </w:rPr>
      </w:pPr>
    </w:p>
    <w:p w14:paraId="5BA5D614" w14:textId="77777777" w:rsidR="00E57ACD" w:rsidRDefault="00E57ACD" w:rsidP="00E57ACD">
      <w:pPr>
        <w:widowControl w:val="0"/>
        <w:suppressAutoHyphens/>
        <w:ind w:firstLine="471"/>
        <w:jc w:val="center"/>
        <w:textAlignment w:val="baseline"/>
        <w:rPr>
          <w:rFonts w:eastAsia="Calibri"/>
          <w:i/>
          <w:iCs/>
          <w:szCs w:val="20"/>
        </w:rPr>
      </w:pPr>
      <w:r w:rsidRPr="00E57ACD">
        <w:rPr>
          <w:rFonts w:eastAsia="Calibri"/>
          <w:i/>
          <w:iCs/>
          <w:szCs w:val="20"/>
        </w:rPr>
        <w:tab/>
      </w:r>
    </w:p>
    <w:p w14:paraId="5907CF4C" w14:textId="77777777" w:rsidR="00E57ACD" w:rsidRDefault="00E57ACD" w:rsidP="00E57ACD">
      <w:pPr>
        <w:widowControl w:val="0"/>
        <w:suppressAutoHyphens/>
        <w:ind w:firstLine="471"/>
        <w:jc w:val="center"/>
        <w:textAlignment w:val="baseline"/>
        <w:rPr>
          <w:rFonts w:eastAsia="Calibri"/>
          <w:i/>
          <w:iCs/>
          <w:szCs w:val="20"/>
        </w:rPr>
      </w:pPr>
    </w:p>
    <w:p w14:paraId="2A028587" w14:textId="77777777" w:rsidR="00E57ACD" w:rsidRDefault="00E57ACD" w:rsidP="00E57ACD">
      <w:pPr>
        <w:widowControl w:val="0"/>
        <w:suppressAutoHyphens/>
        <w:ind w:firstLine="471"/>
        <w:jc w:val="center"/>
        <w:textAlignment w:val="baseline"/>
        <w:rPr>
          <w:rFonts w:eastAsia="Calibri"/>
          <w:i/>
          <w:iCs/>
          <w:szCs w:val="20"/>
        </w:rPr>
      </w:pPr>
    </w:p>
    <w:p w14:paraId="07DB0D7E" w14:textId="77777777" w:rsidR="00E57ACD" w:rsidRDefault="00E57ACD" w:rsidP="00E57ACD">
      <w:pPr>
        <w:widowControl w:val="0"/>
        <w:suppressAutoHyphens/>
        <w:ind w:firstLine="471"/>
        <w:jc w:val="center"/>
        <w:textAlignment w:val="baseline"/>
        <w:rPr>
          <w:rFonts w:eastAsia="Calibri"/>
          <w:i/>
          <w:iCs/>
          <w:szCs w:val="20"/>
        </w:rPr>
      </w:pPr>
    </w:p>
    <w:p w14:paraId="3B01CD68" w14:textId="77777777" w:rsidR="00E57ACD" w:rsidRDefault="00E57ACD" w:rsidP="00E57ACD">
      <w:pPr>
        <w:widowControl w:val="0"/>
        <w:suppressAutoHyphens/>
        <w:ind w:firstLine="471"/>
        <w:jc w:val="center"/>
        <w:textAlignment w:val="baseline"/>
        <w:rPr>
          <w:rFonts w:eastAsia="Calibri"/>
          <w:i/>
          <w:iCs/>
          <w:szCs w:val="20"/>
        </w:rPr>
      </w:pPr>
    </w:p>
    <w:p w14:paraId="48D86BE2" w14:textId="77777777" w:rsidR="00E57ACD" w:rsidRDefault="00E57ACD" w:rsidP="00E57ACD">
      <w:pPr>
        <w:widowControl w:val="0"/>
        <w:suppressAutoHyphens/>
        <w:ind w:firstLine="471"/>
        <w:jc w:val="center"/>
        <w:textAlignment w:val="baseline"/>
        <w:rPr>
          <w:rFonts w:eastAsia="Calibri"/>
          <w:i/>
          <w:iCs/>
          <w:szCs w:val="20"/>
        </w:rPr>
      </w:pPr>
    </w:p>
    <w:p w14:paraId="3683C124" w14:textId="77777777" w:rsidR="00E57ACD" w:rsidRDefault="00E57ACD" w:rsidP="00E57ACD">
      <w:pPr>
        <w:widowControl w:val="0"/>
        <w:suppressAutoHyphens/>
        <w:ind w:firstLine="471"/>
        <w:jc w:val="center"/>
        <w:textAlignment w:val="baseline"/>
        <w:rPr>
          <w:rFonts w:eastAsia="Calibri"/>
          <w:i/>
          <w:iCs/>
          <w:szCs w:val="20"/>
        </w:rPr>
      </w:pPr>
    </w:p>
    <w:p w14:paraId="35423715" w14:textId="77777777" w:rsidR="00E57ACD" w:rsidRDefault="00E57ACD" w:rsidP="00E57ACD">
      <w:pPr>
        <w:widowControl w:val="0"/>
        <w:suppressAutoHyphens/>
        <w:ind w:firstLine="471"/>
        <w:jc w:val="center"/>
        <w:textAlignment w:val="baseline"/>
        <w:rPr>
          <w:rFonts w:eastAsia="Calibri"/>
          <w:i/>
          <w:iCs/>
          <w:szCs w:val="20"/>
        </w:rPr>
      </w:pPr>
    </w:p>
    <w:p w14:paraId="0B132E45" w14:textId="77777777" w:rsidR="00E57ACD" w:rsidRDefault="00E57ACD" w:rsidP="00E57ACD">
      <w:pPr>
        <w:widowControl w:val="0"/>
        <w:suppressAutoHyphens/>
        <w:ind w:firstLine="471"/>
        <w:jc w:val="center"/>
        <w:textAlignment w:val="baseline"/>
        <w:rPr>
          <w:rFonts w:eastAsia="Calibri"/>
          <w:i/>
          <w:iCs/>
          <w:szCs w:val="20"/>
        </w:rPr>
      </w:pPr>
    </w:p>
    <w:p w14:paraId="0D96886D" w14:textId="77777777" w:rsidR="00E57ACD" w:rsidRDefault="00E57ACD" w:rsidP="00E57ACD">
      <w:pPr>
        <w:widowControl w:val="0"/>
        <w:suppressAutoHyphens/>
        <w:ind w:firstLine="471"/>
        <w:jc w:val="center"/>
        <w:textAlignment w:val="baseline"/>
        <w:rPr>
          <w:rFonts w:eastAsia="Calibri"/>
          <w:i/>
          <w:iCs/>
          <w:szCs w:val="20"/>
        </w:rPr>
      </w:pPr>
    </w:p>
    <w:p w14:paraId="0B28A4F4" w14:textId="77777777" w:rsidR="00E57ACD" w:rsidRDefault="00E57ACD" w:rsidP="00E57ACD">
      <w:pPr>
        <w:widowControl w:val="0"/>
        <w:suppressAutoHyphens/>
        <w:ind w:firstLine="471"/>
        <w:jc w:val="center"/>
        <w:textAlignment w:val="baseline"/>
        <w:rPr>
          <w:rFonts w:eastAsia="Calibri"/>
          <w:i/>
          <w:iCs/>
          <w:szCs w:val="20"/>
        </w:rPr>
      </w:pPr>
    </w:p>
    <w:p w14:paraId="6F08662B" w14:textId="77777777" w:rsidR="00E57ACD" w:rsidRDefault="00E57ACD" w:rsidP="00E57ACD">
      <w:pPr>
        <w:widowControl w:val="0"/>
        <w:suppressAutoHyphens/>
        <w:ind w:firstLine="471"/>
        <w:jc w:val="center"/>
        <w:textAlignment w:val="baseline"/>
        <w:rPr>
          <w:rFonts w:eastAsia="Calibri"/>
          <w:i/>
          <w:iCs/>
          <w:szCs w:val="20"/>
        </w:rPr>
      </w:pPr>
    </w:p>
    <w:p w14:paraId="3787EE00" w14:textId="314CEC0C" w:rsidR="00E57ACD" w:rsidRDefault="00E57ACD" w:rsidP="00E57ACD">
      <w:pPr>
        <w:widowControl w:val="0"/>
        <w:suppressAutoHyphens/>
        <w:ind w:firstLine="471"/>
        <w:jc w:val="center"/>
        <w:textAlignment w:val="baseline"/>
        <w:rPr>
          <w:rFonts w:asciiTheme="majorHAnsi" w:eastAsiaTheme="minorHAnsi" w:hAnsiTheme="majorHAnsi" w:cstheme="majorHAnsi"/>
          <w:kern w:val="2"/>
          <w14:ligatures w14:val="standardContextual"/>
        </w:rPr>
      </w:pPr>
      <w:r w:rsidRPr="00E57ACD">
        <w:rPr>
          <w:rFonts w:eastAsia="Calibri"/>
          <w:i/>
          <w:iCs/>
          <w:szCs w:val="20"/>
        </w:rPr>
        <w:tab/>
      </w:r>
      <w:r w:rsidRPr="00E57ACD">
        <w:rPr>
          <w:rFonts w:eastAsia="Calibri"/>
          <w:i/>
          <w:iCs/>
          <w:szCs w:val="20"/>
        </w:rPr>
        <w:tab/>
      </w:r>
      <w:r w:rsidRPr="00E57ACD">
        <w:rPr>
          <w:rFonts w:eastAsia="Calibri"/>
          <w:i/>
          <w:iCs/>
          <w:szCs w:val="20"/>
        </w:rPr>
        <w:tab/>
      </w:r>
    </w:p>
    <w:p w14:paraId="5AC8FBF2" w14:textId="77777777" w:rsidR="00E57ACD" w:rsidRDefault="00E57ACD" w:rsidP="00D82393">
      <w:pPr>
        <w:spacing w:line="259" w:lineRule="auto"/>
        <w:jc w:val="center"/>
        <w:rPr>
          <w:rFonts w:asciiTheme="majorHAnsi" w:eastAsiaTheme="minorHAnsi" w:hAnsiTheme="majorHAnsi" w:cstheme="majorHAnsi"/>
          <w:kern w:val="2"/>
          <w14:ligatures w14:val="standardContextual"/>
        </w:rPr>
      </w:pPr>
    </w:p>
    <w:bookmarkEnd w:id="72"/>
    <w:p w14:paraId="15EB3E3D" w14:textId="77777777" w:rsidR="004E6D34" w:rsidRDefault="004E6D34" w:rsidP="004E6D34">
      <w:pPr>
        <w:rPr>
          <w:lang w:eastAsia="lt-LT"/>
        </w:rPr>
      </w:pPr>
    </w:p>
    <w:p w14:paraId="7CBF60EE" w14:textId="77777777" w:rsidR="004E6D34" w:rsidRDefault="004E6D34" w:rsidP="004E6D34">
      <w:pPr>
        <w:rPr>
          <w:lang w:eastAsia="lt-LT"/>
        </w:rPr>
      </w:pPr>
    </w:p>
    <w:p w14:paraId="54F68232" w14:textId="77777777" w:rsidR="004E6D34" w:rsidRDefault="004E6D34" w:rsidP="004E6D34">
      <w:pPr>
        <w:rPr>
          <w:lang w:eastAsia="lt-LT"/>
        </w:rPr>
      </w:pPr>
    </w:p>
    <w:p w14:paraId="0FED9C32" w14:textId="77777777" w:rsidR="004E6D34" w:rsidRDefault="004E6D34" w:rsidP="004E6D34">
      <w:pPr>
        <w:rPr>
          <w:lang w:eastAsia="lt-LT"/>
        </w:rPr>
      </w:pPr>
    </w:p>
    <w:p w14:paraId="2609D5D2" w14:textId="1491A52E" w:rsidR="005938B8" w:rsidRPr="00C07CB8" w:rsidRDefault="005938B8" w:rsidP="00C07CB8">
      <w:pPr>
        <w:pStyle w:val="Antrat2"/>
        <w:rPr>
          <w:rFonts w:eastAsia="Calibri" w:cstheme="minorHAnsi"/>
          <w:color w:val="0070C0"/>
          <w:sz w:val="21"/>
          <w:szCs w:val="21"/>
        </w:rPr>
        <w:sectPr w:rsidR="005938B8" w:rsidRPr="00C07CB8" w:rsidSect="00E81AED">
          <w:footerReference w:type="first" r:id="rId21"/>
          <w:pgSz w:w="12240" w:h="15840"/>
          <w:pgMar w:top="1134" w:right="567" w:bottom="1134" w:left="1701" w:header="720" w:footer="720" w:gutter="0"/>
          <w:cols w:space="720"/>
          <w:titlePg/>
          <w:docGrid w:linePitch="360"/>
        </w:sectPr>
      </w:pPr>
    </w:p>
    <w:p w14:paraId="7500CEE3" w14:textId="77777777" w:rsidR="009518E1" w:rsidRDefault="009518E1" w:rsidP="00C07CB8">
      <w:pPr>
        <w:pStyle w:val="Antrat2"/>
        <w:rPr>
          <w:rFonts w:cstheme="minorHAnsi"/>
          <w:sz w:val="20"/>
          <w:szCs w:val="20"/>
        </w:rPr>
      </w:pPr>
    </w:p>
    <w:sectPr w:rsidR="009518E1" w:rsidSect="00BA52C0">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5E15" w14:textId="77777777" w:rsidR="0008671C" w:rsidRDefault="0008671C" w:rsidP="00D05666">
      <w:r>
        <w:separator/>
      </w:r>
    </w:p>
  </w:endnote>
  <w:endnote w:type="continuationSeparator" w:id="0">
    <w:p w14:paraId="52A9FF3B" w14:textId="77777777" w:rsidR="0008671C" w:rsidRDefault="0008671C" w:rsidP="00D05666">
      <w:r>
        <w:continuationSeparator/>
      </w:r>
    </w:p>
  </w:endnote>
  <w:endnote w:type="continuationNotice" w:id="1">
    <w:p w14:paraId="528AE3A8" w14:textId="77777777" w:rsidR="0008671C" w:rsidRDefault="00086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D621" w14:textId="77777777" w:rsidR="00565602" w:rsidRDefault="00565602">
    <w:pPr>
      <w:pStyle w:val="Porat"/>
      <w:jc w:val="right"/>
    </w:pPr>
  </w:p>
  <w:p w14:paraId="180291B3" w14:textId="77777777" w:rsidR="00565602" w:rsidRDefault="005656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AF73" w14:textId="77777777" w:rsidR="00565602" w:rsidRDefault="00565602">
    <w:pPr>
      <w:pStyle w:val="Porat"/>
      <w:jc w:val="right"/>
    </w:pPr>
  </w:p>
  <w:p w14:paraId="1AB58E3F" w14:textId="77777777" w:rsidR="00565602" w:rsidRDefault="0056560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FD6B" w14:textId="77777777" w:rsidR="00565602" w:rsidRDefault="00565602">
    <w:pPr>
      <w:pStyle w:val="Porat"/>
      <w:jc w:val="right"/>
    </w:pPr>
  </w:p>
  <w:p w14:paraId="20C0AF51" w14:textId="77777777" w:rsidR="00565602" w:rsidRDefault="005656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80D6" w14:textId="77777777" w:rsidR="0008671C" w:rsidRDefault="0008671C" w:rsidP="00D05666">
      <w:r>
        <w:separator/>
      </w:r>
    </w:p>
  </w:footnote>
  <w:footnote w:type="continuationSeparator" w:id="0">
    <w:p w14:paraId="1D16CFFB" w14:textId="77777777" w:rsidR="0008671C" w:rsidRDefault="0008671C" w:rsidP="00D05666">
      <w:r>
        <w:continuationSeparator/>
      </w:r>
    </w:p>
  </w:footnote>
  <w:footnote w:type="continuationNotice" w:id="1">
    <w:p w14:paraId="17080E07" w14:textId="77777777" w:rsidR="0008671C" w:rsidRDefault="0008671C"/>
  </w:footnote>
  <w:footnote w:id="2">
    <w:p w14:paraId="6793939C" w14:textId="77777777" w:rsidR="00E57ACD" w:rsidRDefault="00E57ACD" w:rsidP="00E57ACD">
      <w:pPr>
        <w:pStyle w:val="Puslapioinaostekstas"/>
        <w:spacing w:after="0" w:line="240" w:lineRule="auto"/>
        <w:jc w:val="both"/>
      </w:pPr>
      <w:r>
        <w:rPr>
          <w:rStyle w:val="Puslapioinaosnuoroda"/>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2392BAD7" w14:textId="77777777" w:rsidR="00E57ACD" w:rsidRDefault="00E57ACD" w:rsidP="00E57ACD">
      <w:pPr>
        <w:pStyle w:val="Puslapioinaostekstas"/>
        <w:spacing w:after="0" w:line="240" w:lineRule="auto"/>
        <w:jc w:val="both"/>
      </w:pPr>
      <w:r>
        <w:t>1) tiesiogiai ar netiesiogiai valdo daugiau kaip 50 procentų akcijų, pajų, dalių, įnašų ar (ir) balsų juridinio asmens dalyvių susirinkime arba</w:t>
      </w:r>
    </w:p>
    <w:p w14:paraId="4F16848D" w14:textId="77777777" w:rsidR="00E57ACD" w:rsidRDefault="00E57ACD" w:rsidP="00E57ACD">
      <w:pPr>
        <w:pStyle w:val="Puslapioinaostekstas"/>
        <w:spacing w:after="0" w:line="240" w:lineRule="auto"/>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DE7E2C6" w14:textId="77777777" w:rsidR="00E57ACD" w:rsidRDefault="00E57ACD" w:rsidP="00E57ACD">
      <w:pPr>
        <w:pStyle w:val="Puslapioinaostekstas"/>
        <w:spacing w:after="0" w:line="240" w:lineRule="auto"/>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3F39FB2" w14:textId="77777777" w:rsidR="00E57ACD" w:rsidRDefault="00E57ACD" w:rsidP="00E57ACD">
      <w:pPr>
        <w:pStyle w:val="Puslapioinaostekstas"/>
        <w:spacing w:after="0" w:line="240" w:lineRule="auto"/>
        <w:jc w:val="both"/>
      </w:pPr>
      <w:r>
        <w:t>b) fizinių asmenų atveju – sutuoktiniai, tėvai ir jų vaikai (įvaikiai).</w:t>
      </w:r>
    </w:p>
  </w:footnote>
  <w:footnote w:id="3">
    <w:p w14:paraId="24423A5F" w14:textId="77777777" w:rsidR="00E57ACD" w:rsidRDefault="00E57ACD" w:rsidP="00E57ACD">
      <w:pPr>
        <w:pStyle w:val="Puslapioinaostekstas"/>
        <w:spacing w:after="0" w:line="240" w:lineRule="auto"/>
        <w:jc w:val="both"/>
      </w:pPr>
      <w:r>
        <w:rPr>
          <w:rStyle w:val="Puslapioinaosnuoroda"/>
        </w:rPr>
        <w:footnoteRef/>
      </w:r>
      <w:r>
        <w:t xml:space="preserve"> </w:t>
      </w:r>
      <w:r w:rsidRPr="00535F66">
        <w:t xml:space="preserve">Nuoroda į teisės aktą, kuriame pateiktas valstybių ar teritorijų sąrašas: </w:t>
      </w:r>
      <w:hyperlink r:id="rId1" w:history="1">
        <w:r w:rsidRPr="00C74E09">
          <w:rPr>
            <w:rStyle w:val="Hipersaitas"/>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687480"/>
      <w:docPartObj>
        <w:docPartGallery w:val="Page Numbers (Top of Page)"/>
        <w:docPartUnique/>
      </w:docPartObj>
    </w:sdtPr>
    <w:sdtEndPr/>
    <w:sdtContent>
      <w:p w14:paraId="1FE02FC4" w14:textId="77777777" w:rsidR="00565602" w:rsidRDefault="00565602">
        <w:pPr>
          <w:pStyle w:val="Antrats"/>
          <w:jc w:val="center"/>
        </w:pPr>
        <w:r>
          <w:fldChar w:fldCharType="begin"/>
        </w:r>
        <w:r>
          <w:instrText>PAGE   \* MERGEFORMAT</w:instrText>
        </w:r>
        <w:r>
          <w:fldChar w:fldCharType="separate"/>
        </w:r>
        <w:r w:rsidR="001F4746">
          <w:rPr>
            <w:noProof/>
          </w:rPr>
          <w:t>1</w:t>
        </w:r>
        <w:r w:rsidR="001F4746">
          <w:rPr>
            <w:noProof/>
          </w:rPr>
          <w:t>8</w:t>
        </w:r>
        <w:r>
          <w:fldChar w:fldCharType="end"/>
        </w:r>
      </w:p>
    </w:sdtContent>
  </w:sdt>
  <w:p w14:paraId="769546DE" w14:textId="77777777" w:rsidR="00565602" w:rsidRDefault="00565602" w:rsidP="001728B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469244"/>
      <w:docPartObj>
        <w:docPartGallery w:val="Page Numbers (Top of Page)"/>
        <w:docPartUnique/>
      </w:docPartObj>
    </w:sdtPr>
    <w:sdtEndPr/>
    <w:sdtContent>
      <w:p w14:paraId="43A1B6D9" w14:textId="77777777" w:rsidR="00565602" w:rsidRDefault="00565602">
        <w:pPr>
          <w:pStyle w:val="Antrats"/>
          <w:jc w:val="center"/>
        </w:pPr>
        <w:r>
          <w:fldChar w:fldCharType="begin"/>
        </w:r>
        <w:r>
          <w:instrText>PAGE   \* MERGEFORMAT</w:instrText>
        </w:r>
        <w:r>
          <w:fldChar w:fldCharType="separate"/>
        </w:r>
        <w:r w:rsidR="001F4746">
          <w:rPr>
            <w:noProof/>
          </w:rPr>
          <w:t>3</w:t>
        </w:r>
        <w:r w:rsidR="001F4746">
          <w:rPr>
            <w:noProof/>
          </w:rPr>
          <w:t>6</w:t>
        </w:r>
        <w:r>
          <w:fldChar w:fldCharType="end"/>
        </w:r>
      </w:p>
    </w:sdtContent>
  </w:sdt>
  <w:p w14:paraId="2DF07208" w14:textId="77777777" w:rsidR="00565602" w:rsidRDefault="005656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3" w15:restartNumberingAfterBreak="0">
    <w:nsid w:val="03017E8E"/>
    <w:multiLevelType w:val="hybridMultilevel"/>
    <w:tmpl w:val="45EC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E4083"/>
    <w:multiLevelType w:val="multilevel"/>
    <w:tmpl w:val="4F72260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5107F2"/>
    <w:multiLevelType w:val="hybridMultilevel"/>
    <w:tmpl w:val="EE0CD66C"/>
    <w:lvl w:ilvl="0" w:tplc="84C28370">
      <w:start w:val="1"/>
      <w:numFmt w:val="decimal"/>
      <w:lvlText w:val="%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904D4"/>
    <w:multiLevelType w:val="hybridMultilevel"/>
    <w:tmpl w:val="404E5136"/>
    <w:lvl w:ilvl="0" w:tplc="E550B2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9A87AFF"/>
    <w:multiLevelType w:val="hybridMultilevel"/>
    <w:tmpl w:val="5D60BB66"/>
    <w:lvl w:ilvl="0" w:tplc="CF30E27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D31F6F"/>
    <w:multiLevelType w:val="multilevel"/>
    <w:tmpl w:val="D9948A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09F3C1E"/>
    <w:multiLevelType w:val="hybridMultilevel"/>
    <w:tmpl w:val="45EC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44A19"/>
    <w:multiLevelType w:val="hybridMultilevel"/>
    <w:tmpl w:val="7292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4A3218A"/>
    <w:multiLevelType w:val="multilevel"/>
    <w:tmpl w:val="AD1C99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3E363E"/>
    <w:multiLevelType w:val="multilevel"/>
    <w:tmpl w:val="8E70D22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85375FA"/>
    <w:multiLevelType w:val="multilevel"/>
    <w:tmpl w:val="63205D22"/>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D243D78"/>
    <w:multiLevelType w:val="multilevel"/>
    <w:tmpl w:val="FC608CE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683C4F"/>
    <w:multiLevelType w:val="hybridMultilevel"/>
    <w:tmpl w:val="D6169CAA"/>
    <w:lvl w:ilvl="0" w:tplc="E550B2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E11093A"/>
    <w:multiLevelType w:val="multilevel"/>
    <w:tmpl w:val="1E8C55BE"/>
    <w:lvl w:ilvl="0">
      <w:start w:val="1"/>
      <w:numFmt w:val="decimal"/>
      <w:pStyle w:val="Tekstas"/>
      <w:lvlText w:val="%1."/>
      <w:lvlJc w:val="left"/>
      <w:pPr>
        <w:ind w:left="643" w:hanging="360"/>
      </w:pPr>
      <w:rPr>
        <w:rFonts w:hint="default"/>
        <w:b w:val="0"/>
        <w:color w:val="auto"/>
      </w:rPr>
    </w:lvl>
    <w:lvl w:ilvl="1">
      <w:start w:val="1"/>
      <w:numFmt w:val="decimal"/>
      <w:isLgl/>
      <w:lvlText w:val="%1.%2."/>
      <w:lvlJc w:val="left"/>
      <w:pPr>
        <w:ind w:left="98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B619EA"/>
    <w:multiLevelType w:val="multilevel"/>
    <w:tmpl w:val="5A68B8B6"/>
    <w:lvl w:ilvl="0">
      <w:start w:val="3"/>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143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64235ED5"/>
    <w:multiLevelType w:val="hybridMultilevel"/>
    <w:tmpl w:val="7292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E4072A"/>
    <w:multiLevelType w:val="multilevel"/>
    <w:tmpl w:val="306AAFF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FE68E3"/>
    <w:multiLevelType w:val="hybridMultilevel"/>
    <w:tmpl w:val="1F5EC542"/>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C1F55"/>
    <w:multiLevelType w:val="multilevel"/>
    <w:tmpl w:val="E4BC7BC6"/>
    <w:lvl w:ilvl="0">
      <w:start w:val="2"/>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143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6ECB32F1"/>
    <w:multiLevelType w:val="hybridMultilevel"/>
    <w:tmpl w:val="4EBE23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1A3E5A"/>
    <w:multiLevelType w:val="hybridMultilevel"/>
    <w:tmpl w:val="6C4879D2"/>
    <w:lvl w:ilvl="0" w:tplc="CB725EFC">
      <w:start w:val="1"/>
      <w:numFmt w:val="decimal"/>
      <w:lvlText w:val="%1."/>
      <w:lvlJc w:val="left"/>
      <w:pPr>
        <w:ind w:left="720" w:hanging="360"/>
      </w:pPr>
      <w:rPr>
        <w:rFonts w:asciiTheme="majorHAnsi" w:hAnsiTheme="majorHAnsi" w:cstheme="majorHAnsi" w:hint="default"/>
        <w:b/>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797750"/>
    <w:multiLevelType w:val="multilevel"/>
    <w:tmpl w:val="302C67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F1239"/>
    <w:multiLevelType w:val="multilevel"/>
    <w:tmpl w:val="6F42AA8A"/>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68C2ABB"/>
    <w:multiLevelType w:val="multilevel"/>
    <w:tmpl w:val="2610BD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B1D4C04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3476876">
    <w:abstractNumId w:val="17"/>
  </w:num>
  <w:num w:numId="2" w16cid:durableId="1353267828">
    <w:abstractNumId w:val="9"/>
  </w:num>
  <w:num w:numId="3" w16cid:durableId="1199003940">
    <w:abstractNumId w:val="32"/>
  </w:num>
  <w:num w:numId="4" w16cid:durableId="475076639">
    <w:abstractNumId w:val="27"/>
  </w:num>
  <w:num w:numId="5" w16cid:durableId="948857481">
    <w:abstractNumId w:val="47"/>
  </w:num>
  <w:num w:numId="6" w16cid:durableId="1505820790">
    <w:abstractNumId w:val="42"/>
  </w:num>
  <w:num w:numId="7" w16cid:durableId="413019603">
    <w:abstractNumId w:val="6"/>
  </w:num>
  <w:num w:numId="8" w16cid:durableId="37245937">
    <w:abstractNumId w:val="43"/>
  </w:num>
  <w:num w:numId="9" w16cid:durableId="412750730">
    <w:abstractNumId w:val="39"/>
  </w:num>
  <w:num w:numId="10" w16cid:durableId="286354455">
    <w:abstractNumId w:val="25"/>
  </w:num>
  <w:num w:numId="11" w16cid:durableId="1146094809">
    <w:abstractNumId w:val="36"/>
  </w:num>
  <w:num w:numId="12" w16cid:durableId="1778526562">
    <w:abstractNumId w:val="15"/>
  </w:num>
  <w:num w:numId="13" w16cid:durableId="116065940">
    <w:abstractNumId w:val="5"/>
  </w:num>
  <w:num w:numId="14" w16cid:durableId="1975062431">
    <w:abstractNumId w:val="44"/>
  </w:num>
  <w:num w:numId="15" w16cid:durableId="596601933">
    <w:abstractNumId w:val="11"/>
  </w:num>
  <w:num w:numId="16" w16cid:durableId="590552487">
    <w:abstractNumId w:val="26"/>
  </w:num>
  <w:num w:numId="17" w16cid:durableId="263460708">
    <w:abstractNumId w:val="20"/>
  </w:num>
  <w:num w:numId="18" w16cid:durableId="851920928">
    <w:abstractNumId w:val="3"/>
  </w:num>
  <w:num w:numId="19" w16cid:durableId="706759347">
    <w:abstractNumId w:val="28"/>
  </w:num>
  <w:num w:numId="20" w16cid:durableId="1522084395">
    <w:abstractNumId w:val="34"/>
  </w:num>
  <w:num w:numId="21" w16cid:durableId="230698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47449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4540742">
    <w:abstractNumId w:val="19"/>
  </w:num>
  <w:num w:numId="24" w16cid:durableId="974722484">
    <w:abstractNumId w:val="38"/>
  </w:num>
  <w:num w:numId="25" w16cid:durableId="257643723">
    <w:abstractNumId w:val="37"/>
  </w:num>
  <w:num w:numId="26" w16cid:durableId="1485394675">
    <w:abstractNumId w:val="30"/>
  </w:num>
  <w:num w:numId="27" w16cid:durableId="938023929">
    <w:abstractNumId w:val="21"/>
  </w:num>
  <w:num w:numId="28" w16cid:durableId="1035541717">
    <w:abstractNumId w:val="45"/>
  </w:num>
  <w:num w:numId="29" w16cid:durableId="2092000222">
    <w:abstractNumId w:val="29"/>
  </w:num>
  <w:num w:numId="30" w16cid:durableId="567231833">
    <w:abstractNumId w:val="14"/>
  </w:num>
  <w:num w:numId="31" w16cid:durableId="828790318">
    <w:abstractNumId w:val="4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018780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20588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9948714">
    <w:abstractNumId w:val="13"/>
  </w:num>
  <w:num w:numId="35" w16cid:durableId="1638073170">
    <w:abstractNumId w:val="40"/>
  </w:num>
  <w:num w:numId="36" w16cid:durableId="1535146614">
    <w:abstractNumId w:val="8"/>
  </w:num>
  <w:num w:numId="37" w16cid:durableId="1287084735">
    <w:abstractNumId w:val="24"/>
  </w:num>
  <w:num w:numId="38" w16cid:durableId="897860750">
    <w:abstractNumId w:val="12"/>
  </w:num>
  <w:num w:numId="39" w16cid:durableId="1567759749">
    <w:abstractNumId w:val="33"/>
  </w:num>
  <w:num w:numId="40" w16cid:durableId="2080666049">
    <w:abstractNumId w:val="35"/>
  </w:num>
  <w:num w:numId="41" w16cid:durableId="840123072">
    <w:abstractNumId w:val="18"/>
  </w:num>
  <w:num w:numId="42" w16cid:durableId="426317333">
    <w:abstractNumId w:val="46"/>
  </w:num>
  <w:num w:numId="43" w16cid:durableId="1415855619">
    <w:abstractNumId w:val="22"/>
  </w:num>
  <w:num w:numId="44" w16cid:durableId="1611820767">
    <w:abstractNumId w:val="2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2305889">
    <w:abstractNumId w:val="31"/>
  </w:num>
  <w:num w:numId="46" w16cid:durableId="662047534">
    <w:abstractNumId w:val="16"/>
  </w:num>
  <w:num w:numId="47" w16cid:durableId="1140225394">
    <w:abstractNumId w:val="23"/>
  </w:num>
  <w:num w:numId="48" w16cid:durableId="1335958892">
    <w:abstractNumId w:val="10"/>
  </w:num>
  <w:num w:numId="49" w16cid:durableId="1371151890">
    <w:abstractNumId w:val="7"/>
  </w:num>
  <w:num w:numId="50" w16cid:durableId="299698642">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0F8D"/>
    <w:rsid w:val="00001073"/>
    <w:rsid w:val="0000111A"/>
    <w:rsid w:val="00001160"/>
    <w:rsid w:val="00001455"/>
    <w:rsid w:val="00001CCF"/>
    <w:rsid w:val="00003568"/>
    <w:rsid w:val="000035DA"/>
    <w:rsid w:val="00003A28"/>
    <w:rsid w:val="00003A3F"/>
    <w:rsid w:val="00003BAC"/>
    <w:rsid w:val="000044FA"/>
    <w:rsid w:val="00004521"/>
    <w:rsid w:val="00004A08"/>
    <w:rsid w:val="00005178"/>
    <w:rsid w:val="00005F36"/>
    <w:rsid w:val="000060AC"/>
    <w:rsid w:val="00006991"/>
    <w:rsid w:val="000074A0"/>
    <w:rsid w:val="00007D23"/>
    <w:rsid w:val="00007EC9"/>
    <w:rsid w:val="00007F36"/>
    <w:rsid w:val="0001089B"/>
    <w:rsid w:val="00010B64"/>
    <w:rsid w:val="00010EAD"/>
    <w:rsid w:val="00010FA6"/>
    <w:rsid w:val="00011534"/>
    <w:rsid w:val="00011887"/>
    <w:rsid w:val="00011A8D"/>
    <w:rsid w:val="00011B40"/>
    <w:rsid w:val="00012128"/>
    <w:rsid w:val="00012892"/>
    <w:rsid w:val="00012BE7"/>
    <w:rsid w:val="000133D6"/>
    <w:rsid w:val="00013DF0"/>
    <w:rsid w:val="00013EF1"/>
    <w:rsid w:val="00013FF6"/>
    <w:rsid w:val="00014A61"/>
    <w:rsid w:val="00014A64"/>
    <w:rsid w:val="00015C75"/>
    <w:rsid w:val="00015FC9"/>
    <w:rsid w:val="0001618D"/>
    <w:rsid w:val="0001658B"/>
    <w:rsid w:val="0001670E"/>
    <w:rsid w:val="00016D3B"/>
    <w:rsid w:val="00016E4E"/>
    <w:rsid w:val="00016FDD"/>
    <w:rsid w:val="00017009"/>
    <w:rsid w:val="000206C9"/>
    <w:rsid w:val="00020FD4"/>
    <w:rsid w:val="00021574"/>
    <w:rsid w:val="00021ECC"/>
    <w:rsid w:val="00021EFA"/>
    <w:rsid w:val="000221F4"/>
    <w:rsid w:val="00022DEB"/>
    <w:rsid w:val="00022E0C"/>
    <w:rsid w:val="00023641"/>
    <w:rsid w:val="00024DB9"/>
    <w:rsid w:val="0002541F"/>
    <w:rsid w:val="0002550D"/>
    <w:rsid w:val="00026113"/>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258"/>
    <w:rsid w:val="0003638B"/>
    <w:rsid w:val="000372C8"/>
    <w:rsid w:val="000372F4"/>
    <w:rsid w:val="000373E5"/>
    <w:rsid w:val="00037649"/>
    <w:rsid w:val="00040233"/>
    <w:rsid w:val="00040C0F"/>
    <w:rsid w:val="00042720"/>
    <w:rsid w:val="00042937"/>
    <w:rsid w:val="00042D50"/>
    <w:rsid w:val="00042ECB"/>
    <w:rsid w:val="000431AC"/>
    <w:rsid w:val="00043C51"/>
    <w:rsid w:val="00043D65"/>
    <w:rsid w:val="00044728"/>
    <w:rsid w:val="000449D7"/>
    <w:rsid w:val="00044B63"/>
    <w:rsid w:val="00044D8E"/>
    <w:rsid w:val="00044F08"/>
    <w:rsid w:val="00044F5F"/>
    <w:rsid w:val="000450DF"/>
    <w:rsid w:val="0004548C"/>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21D"/>
    <w:rsid w:val="0005328B"/>
    <w:rsid w:val="0005396D"/>
    <w:rsid w:val="00053ABC"/>
    <w:rsid w:val="000543B5"/>
    <w:rsid w:val="00054527"/>
    <w:rsid w:val="00055235"/>
    <w:rsid w:val="000561CC"/>
    <w:rsid w:val="000571AD"/>
    <w:rsid w:val="00057346"/>
    <w:rsid w:val="000578C9"/>
    <w:rsid w:val="00057AC4"/>
    <w:rsid w:val="0006040C"/>
    <w:rsid w:val="000605C5"/>
    <w:rsid w:val="000608EF"/>
    <w:rsid w:val="00061084"/>
    <w:rsid w:val="00061466"/>
    <w:rsid w:val="0006178B"/>
    <w:rsid w:val="00061E86"/>
    <w:rsid w:val="0006243E"/>
    <w:rsid w:val="0006300C"/>
    <w:rsid w:val="000631F1"/>
    <w:rsid w:val="00064868"/>
    <w:rsid w:val="00064A14"/>
    <w:rsid w:val="00064E4C"/>
    <w:rsid w:val="0006575D"/>
    <w:rsid w:val="000659E9"/>
    <w:rsid w:val="000660B0"/>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C9F"/>
    <w:rsid w:val="00075D27"/>
    <w:rsid w:val="00076FB7"/>
    <w:rsid w:val="00077583"/>
    <w:rsid w:val="000775B4"/>
    <w:rsid w:val="00080396"/>
    <w:rsid w:val="00080EE8"/>
    <w:rsid w:val="00080F53"/>
    <w:rsid w:val="00081ABE"/>
    <w:rsid w:val="0008241E"/>
    <w:rsid w:val="00082F6A"/>
    <w:rsid w:val="0008369A"/>
    <w:rsid w:val="0008436A"/>
    <w:rsid w:val="0008436C"/>
    <w:rsid w:val="000851E4"/>
    <w:rsid w:val="00085478"/>
    <w:rsid w:val="00085609"/>
    <w:rsid w:val="000859C8"/>
    <w:rsid w:val="0008671C"/>
    <w:rsid w:val="00086ABD"/>
    <w:rsid w:val="00086C16"/>
    <w:rsid w:val="00086D57"/>
    <w:rsid w:val="00086DDB"/>
    <w:rsid w:val="00086DF2"/>
    <w:rsid w:val="000871EA"/>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362B"/>
    <w:rsid w:val="00093D81"/>
    <w:rsid w:val="00094604"/>
    <w:rsid w:val="00095834"/>
    <w:rsid w:val="00095A99"/>
    <w:rsid w:val="0009724E"/>
    <w:rsid w:val="00097B80"/>
    <w:rsid w:val="000A04BD"/>
    <w:rsid w:val="000A05FB"/>
    <w:rsid w:val="000A09BB"/>
    <w:rsid w:val="000A0DFE"/>
    <w:rsid w:val="000A0F5D"/>
    <w:rsid w:val="000A1E34"/>
    <w:rsid w:val="000A202B"/>
    <w:rsid w:val="000A2CBA"/>
    <w:rsid w:val="000A2D88"/>
    <w:rsid w:val="000A5451"/>
    <w:rsid w:val="000A5738"/>
    <w:rsid w:val="000A5FB1"/>
    <w:rsid w:val="000A6BBE"/>
    <w:rsid w:val="000A754C"/>
    <w:rsid w:val="000A76C1"/>
    <w:rsid w:val="000A7B3C"/>
    <w:rsid w:val="000A7BF8"/>
    <w:rsid w:val="000A7E99"/>
    <w:rsid w:val="000B049C"/>
    <w:rsid w:val="000B0CED"/>
    <w:rsid w:val="000B2E23"/>
    <w:rsid w:val="000B36CB"/>
    <w:rsid w:val="000B3989"/>
    <w:rsid w:val="000B4E01"/>
    <w:rsid w:val="000B4E6D"/>
    <w:rsid w:val="000B4E90"/>
    <w:rsid w:val="000B51DF"/>
    <w:rsid w:val="000B5255"/>
    <w:rsid w:val="000B685D"/>
    <w:rsid w:val="000B6912"/>
    <w:rsid w:val="000B6E13"/>
    <w:rsid w:val="000B7223"/>
    <w:rsid w:val="000B7676"/>
    <w:rsid w:val="000C006A"/>
    <w:rsid w:val="000C02F3"/>
    <w:rsid w:val="000C1AE5"/>
    <w:rsid w:val="000C1B66"/>
    <w:rsid w:val="000C1C98"/>
    <w:rsid w:val="000C1F59"/>
    <w:rsid w:val="000C211C"/>
    <w:rsid w:val="000C2217"/>
    <w:rsid w:val="000C238A"/>
    <w:rsid w:val="000C2C07"/>
    <w:rsid w:val="000C2D1F"/>
    <w:rsid w:val="000C34A7"/>
    <w:rsid w:val="000C3D2E"/>
    <w:rsid w:val="000C3F71"/>
    <w:rsid w:val="000C4D87"/>
    <w:rsid w:val="000C4DF9"/>
    <w:rsid w:val="000C4E78"/>
    <w:rsid w:val="000C55D6"/>
    <w:rsid w:val="000C59B8"/>
    <w:rsid w:val="000C6068"/>
    <w:rsid w:val="000C6641"/>
    <w:rsid w:val="000C7160"/>
    <w:rsid w:val="000C7B7D"/>
    <w:rsid w:val="000D0F58"/>
    <w:rsid w:val="000D109E"/>
    <w:rsid w:val="000D13D6"/>
    <w:rsid w:val="000D18E9"/>
    <w:rsid w:val="000D26D8"/>
    <w:rsid w:val="000D412D"/>
    <w:rsid w:val="000D4330"/>
    <w:rsid w:val="000D4406"/>
    <w:rsid w:val="000D4718"/>
    <w:rsid w:val="000D4B9C"/>
    <w:rsid w:val="000D4E2B"/>
    <w:rsid w:val="000D5C58"/>
    <w:rsid w:val="000D638A"/>
    <w:rsid w:val="000D6E13"/>
    <w:rsid w:val="000D716C"/>
    <w:rsid w:val="000D71C2"/>
    <w:rsid w:val="000D7494"/>
    <w:rsid w:val="000D7AD2"/>
    <w:rsid w:val="000E083B"/>
    <w:rsid w:val="000E0EAE"/>
    <w:rsid w:val="000E10BD"/>
    <w:rsid w:val="000E149B"/>
    <w:rsid w:val="000E1541"/>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4EE"/>
    <w:rsid w:val="00100B38"/>
    <w:rsid w:val="001010E0"/>
    <w:rsid w:val="001010F7"/>
    <w:rsid w:val="00101313"/>
    <w:rsid w:val="00101A5B"/>
    <w:rsid w:val="00101C48"/>
    <w:rsid w:val="00101D99"/>
    <w:rsid w:val="00101DB0"/>
    <w:rsid w:val="0010270D"/>
    <w:rsid w:val="00102BDE"/>
    <w:rsid w:val="00102D1D"/>
    <w:rsid w:val="00103444"/>
    <w:rsid w:val="00103779"/>
    <w:rsid w:val="001045A6"/>
    <w:rsid w:val="0010505E"/>
    <w:rsid w:val="001059F7"/>
    <w:rsid w:val="00105FA3"/>
    <w:rsid w:val="001072BE"/>
    <w:rsid w:val="001073C9"/>
    <w:rsid w:val="0010779C"/>
    <w:rsid w:val="00107A04"/>
    <w:rsid w:val="00110481"/>
    <w:rsid w:val="00110EA8"/>
    <w:rsid w:val="00111429"/>
    <w:rsid w:val="00111943"/>
    <w:rsid w:val="0011199A"/>
    <w:rsid w:val="00111A1E"/>
    <w:rsid w:val="001123B4"/>
    <w:rsid w:val="001126FB"/>
    <w:rsid w:val="00112EE8"/>
    <w:rsid w:val="0011320C"/>
    <w:rsid w:val="0011344C"/>
    <w:rsid w:val="00113A73"/>
    <w:rsid w:val="00113B07"/>
    <w:rsid w:val="00113C79"/>
    <w:rsid w:val="00113EAE"/>
    <w:rsid w:val="00113FD3"/>
    <w:rsid w:val="00114149"/>
    <w:rsid w:val="00114EF7"/>
    <w:rsid w:val="00115438"/>
    <w:rsid w:val="00115AB5"/>
    <w:rsid w:val="00116A84"/>
    <w:rsid w:val="0011798C"/>
    <w:rsid w:val="00117DD0"/>
    <w:rsid w:val="00120F58"/>
    <w:rsid w:val="00121867"/>
    <w:rsid w:val="00121982"/>
    <w:rsid w:val="0012267C"/>
    <w:rsid w:val="001229FD"/>
    <w:rsid w:val="00122B5F"/>
    <w:rsid w:val="00124338"/>
    <w:rsid w:val="00124345"/>
    <w:rsid w:val="00124FB1"/>
    <w:rsid w:val="00125082"/>
    <w:rsid w:val="0012527F"/>
    <w:rsid w:val="0012584E"/>
    <w:rsid w:val="0012639E"/>
    <w:rsid w:val="00126F47"/>
    <w:rsid w:val="00127196"/>
    <w:rsid w:val="001275FB"/>
    <w:rsid w:val="00127F38"/>
    <w:rsid w:val="0013010B"/>
    <w:rsid w:val="00131155"/>
    <w:rsid w:val="0013140B"/>
    <w:rsid w:val="00131BA4"/>
    <w:rsid w:val="00132240"/>
    <w:rsid w:val="001329A7"/>
    <w:rsid w:val="00132BAE"/>
    <w:rsid w:val="00132C73"/>
    <w:rsid w:val="00132FC0"/>
    <w:rsid w:val="0013353A"/>
    <w:rsid w:val="00134825"/>
    <w:rsid w:val="0013485F"/>
    <w:rsid w:val="00134DF0"/>
    <w:rsid w:val="00135122"/>
    <w:rsid w:val="001351A4"/>
    <w:rsid w:val="0013537D"/>
    <w:rsid w:val="00135B56"/>
    <w:rsid w:val="00135EEE"/>
    <w:rsid w:val="0013610E"/>
    <w:rsid w:val="00136357"/>
    <w:rsid w:val="001365CA"/>
    <w:rsid w:val="00136624"/>
    <w:rsid w:val="0014001A"/>
    <w:rsid w:val="00140D50"/>
    <w:rsid w:val="00141292"/>
    <w:rsid w:val="00141BF1"/>
    <w:rsid w:val="00141DA4"/>
    <w:rsid w:val="00142352"/>
    <w:rsid w:val="00142759"/>
    <w:rsid w:val="0014277F"/>
    <w:rsid w:val="001427AB"/>
    <w:rsid w:val="001429E3"/>
    <w:rsid w:val="00142AB7"/>
    <w:rsid w:val="00143338"/>
    <w:rsid w:val="00143940"/>
    <w:rsid w:val="0014414A"/>
    <w:rsid w:val="001446E1"/>
    <w:rsid w:val="00144734"/>
    <w:rsid w:val="0014539B"/>
    <w:rsid w:val="001455B2"/>
    <w:rsid w:val="0014578C"/>
    <w:rsid w:val="001458F7"/>
    <w:rsid w:val="00145B8E"/>
    <w:rsid w:val="00146878"/>
    <w:rsid w:val="00146BC9"/>
    <w:rsid w:val="00147552"/>
    <w:rsid w:val="00147A63"/>
    <w:rsid w:val="00147A8C"/>
    <w:rsid w:val="0015079A"/>
    <w:rsid w:val="00150D95"/>
    <w:rsid w:val="00150E77"/>
    <w:rsid w:val="00152259"/>
    <w:rsid w:val="00152836"/>
    <w:rsid w:val="0015376E"/>
    <w:rsid w:val="001538C5"/>
    <w:rsid w:val="00153D1C"/>
    <w:rsid w:val="00153FC8"/>
    <w:rsid w:val="00154487"/>
    <w:rsid w:val="0015529C"/>
    <w:rsid w:val="00155354"/>
    <w:rsid w:val="001554CA"/>
    <w:rsid w:val="00156148"/>
    <w:rsid w:val="00156AC9"/>
    <w:rsid w:val="001578F5"/>
    <w:rsid w:val="00157A17"/>
    <w:rsid w:val="00157B14"/>
    <w:rsid w:val="001607EC"/>
    <w:rsid w:val="001609D9"/>
    <w:rsid w:val="00160A4A"/>
    <w:rsid w:val="00161386"/>
    <w:rsid w:val="001640AF"/>
    <w:rsid w:val="00164443"/>
    <w:rsid w:val="001647BD"/>
    <w:rsid w:val="00164902"/>
    <w:rsid w:val="00164C76"/>
    <w:rsid w:val="00166073"/>
    <w:rsid w:val="001663E7"/>
    <w:rsid w:val="0016665C"/>
    <w:rsid w:val="00166EB7"/>
    <w:rsid w:val="00167192"/>
    <w:rsid w:val="00167555"/>
    <w:rsid w:val="00167E09"/>
    <w:rsid w:val="00170676"/>
    <w:rsid w:val="0017154D"/>
    <w:rsid w:val="00171C73"/>
    <w:rsid w:val="00171FE7"/>
    <w:rsid w:val="0017277D"/>
    <w:rsid w:val="001728BD"/>
    <w:rsid w:val="00172B5A"/>
    <w:rsid w:val="00172B6A"/>
    <w:rsid w:val="00172D53"/>
    <w:rsid w:val="00173016"/>
    <w:rsid w:val="00173ACB"/>
    <w:rsid w:val="00173DE7"/>
    <w:rsid w:val="00173E9D"/>
    <w:rsid w:val="001741F9"/>
    <w:rsid w:val="001748AA"/>
    <w:rsid w:val="00174A4C"/>
    <w:rsid w:val="00174EE0"/>
    <w:rsid w:val="0017506F"/>
    <w:rsid w:val="0017533E"/>
    <w:rsid w:val="00176FD3"/>
    <w:rsid w:val="00177159"/>
    <w:rsid w:val="00177A97"/>
    <w:rsid w:val="00177EC6"/>
    <w:rsid w:val="001801B7"/>
    <w:rsid w:val="00180340"/>
    <w:rsid w:val="00180466"/>
    <w:rsid w:val="001806E2"/>
    <w:rsid w:val="00180E22"/>
    <w:rsid w:val="00181168"/>
    <w:rsid w:val="001811AB"/>
    <w:rsid w:val="00181478"/>
    <w:rsid w:val="00181511"/>
    <w:rsid w:val="00182729"/>
    <w:rsid w:val="00182CBF"/>
    <w:rsid w:val="00182E25"/>
    <w:rsid w:val="0018349F"/>
    <w:rsid w:val="00183AD9"/>
    <w:rsid w:val="00183BC8"/>
    <w:rsid w:val="00183BF1"/>
    <w:rsid w:val="001849BD"/>
    <w:rsid w:val="00184FC6"/>
    <w:rsid w:val="001853B6"/>
    <w:rsid w:val="00185454"/>
    <w:rsid w:val="00185997"/>
    <w:rsid w:val="00185BC4"/>
    <w:rsid w:val="001865A6"/>
    <w:rsid w:val="001907EB"/>
    <w:rsid w:val="00190BC7"/>
    <w:rsid w:val="00190DC1"/>
    <w:rsid w:val="0019130D"/>
    <w:rsid w:val="00191CEF"/>
    <w:rsid w:val="001926B1"/>
    <w:rsid w:val="00192AF9"/>
    <w:rsid w:val="00192B6B"/>
    <w:rsid w:val="00192ED3"/>
    <w:rsid w:val="00193984"/>
    <w:rsid w:val="00193A32"/>
    <w:rsid w:val="00193AAC"/>
    <w:rsid w:val="00193D61"/>
    <w:rsid w:val="00194439"/>
    <w:rsid w:val="00194544"/>
    <w:rsid w:val="00194723"/>
    <w:rsid w:val="001954F1"/>
    <w:rsid w:val="00195572"/>
    <w:rsid w:val="0019597B"/>
    <w:rsid w:val="00195BD8"/>
    <w:rsid w:val="00195C8A"/>
    <w:rsid w:val="00195CF3"/>
    <w:rsid w:val="00196199"/>
    <w:rsid w:val="00196FAF"/>
    <w:rsid w:val="001971AE"/>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D33"/>
    <w:rsid w:val="001B1895"/>
    <w:rsid w:val="001B192E"/>
    <w:rsid w:val="001B2074"/>
    <w:rsid w:val="001B2226"/>
    <w:rsid w:val="001B28BB"/>
    <w:rsid w:val="001B3250"/>
    <w:rsid w:val="001B33A4"/>
    <w:rsid w:val="001B34E3"/>
    <w:rsid w:val="001B370C"/>
    <w:rsid w:val="001B3C7D"/>
    <w:rsid w:val="001B3F4C"/>
    <w:rsid w:val="001B4266"/>
    <w:rsid w:val="001B50F3"/>
    <w:rsid w:val="001B53D6"/>
    <w:rsid w:val="001B59DE"/>
    <w:rsid w:val="001B6433"/>
    <w:rsid w:val="001B77FA"/>
    <w:rsid w:val="001C10F0"/>
    <w:rsid w:val="001C1AD0"/>
    <w:rsid w:val="001C1CC5"/>
    <w:rsid w:val="001C24BC"/>
    <w:rsid w:val="001C305A"/>
    <w:rsid w:val="001C37BD"/>
    <w:rsid w:val="001C45C1"/>
    <w:rsid w:val="001C468D"/>
    <w:rsid w:val="001C4F12"/>
    <w:rsid w:val="001C545C"/>
    <w:rsid w:val="001C635E"/>
    <w:rsid w:val="001C6757"/>
    <w:rsid w:val="001C69CB"/>
    <w:rsid w:val="001C6A8E"/>
    <w:rsid w:val="001C762B"/>
    <w:rsid w:val="001C7F48"/>
    <w:rsid w:val="001D2623"/>
    <w:rsid w:val="001D2CB6"/>
    <w:rsid w:val="001D37D8"/>
    <w:rsid w:val="001D414C"/>
    <w:rsid w:val="001D41F4"/>
    <w:rsid w:val="001D5752"/>
    <w:rsid w:val="001D5F1A"/>
    <w:rsid w:val="001D612E"/>
    <w:rsid w:val="001D6443"/>
    <w:rsid w:val="001D65F8"/>
    <w:rsid w:val="001D68D2"/>
    <w:rsid w:val="001D7492"/>
    <w:rsid w:val="001D7890"/>
    <w:rsid w:val="001D7F9D"/>
    <w:rsid w:val="001E0107"/>
    <w:rsid w:val="001E250F"/>
    <w:rsid w:val="001E2745"/>
    <w:rsid w:val="001E2BC5"/>
    <w:rsid w:val="001E3801"/>
    <w:rsid w:val="001E3D5A"/>
    <w:rsid w:val="001E4891"/>
    <w:rsid w:val="001E4C29"/>
    <w:rsid w:val="001E4DB2"/>
    <w:rsid w:val="001E5402"/>
    <w:rsid w:val="001E5701"/>
    <w:rsid w:val="001E588E"/>
    <w:rsid w:val="001E61DF"/>
    <w:rsid w:val="001E7367"/>
    <w:rsid w:val="001E76C7"/>
    <w:rsid w:val="001E7E24"/>
    <w:rsid w:val="001F04C1"/>
    <w:rsid w:val="001F0628"/>
    <w:rsid w:val="001F1303"/>
    <w:rsid w:val="001F15A0"/>
    <w:rsid w:val="001F1D6C"/>
    <w:rsid w:val="001F1DB6"/>
    <w:rsid w:val="001F1FB1"/>
    <w:rsid w:val="001F1FFE"/>
    <w:rsid w:val="001F2168"/>
    <w:rsid w:val="001F2D63"/>
    <w:rsid w:val="001F2E11"/>
    <w:rsid w:val="001F2EB6"/>
    <w:rsid w:val="001F3174"/>
    <w:rsid w:val="001F45C3"/>
    <w:rsid w:val="001F4746"/>
    <w:rsid w:val="001F5180"/>
    <w:rsid w:val="001F573E"/>
    <w:rsid w:val="001F5E77"/>
    <w:rsid w:val="001F5ED0"/>
    <w:rsid w:val="001F62B2"/>
    <w:rsid w:val="001F6551"/>
    <w:rsid w:val="001F6777"/>
    <w:rsid w:val="001F70BC"/>
    <w:rsid w:val="001F74B8"/>
    <w:rsid w:val="001F78B9"/>
    <w:rsid w:val="001F7BB6"/>
    <w:rsid w:val="001F7C60"/>
    <w:rsid w:val="001F7DE5"/>
    <w:rsid w:val="00200101"/>
    <w:rsid w:val="00200212"/>
    <w:rsid w:val="00200F5D"/>
    <w:rsid w:val="002011EF"/>
    <w:rsid w:val="002014CF"/>
    <w:rsid w:val="002019E1"/>
    <w:rsid w:val="00201BE2"/>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EA"/>
    <w:rsid w:val="00207CC3"/>
    <w:rsid w:val="00207E02"/>
    <w:rsid w:val="00207E40"/>
    <w:rsid w:val="00207FAC"/>
    <w:rsid w:val="00210068"/>
    <w:rsid w:val="002101DC"/>
    <w:rsid w:val="00210594"/>
    <w:rsid w:val="00210870"/>
    <w:rsid w:val="002115A1"/>
    <w:rsid w:val="00212C25"/>
    <w:rsid w:val="00212F68"/>
    <w:rsid w:val="002135C6"/>
    <w:rsid w:val="002136CD"/>
    <w:rsid w:val="002140C5"/>
    <w:rsid w:val="00214B9D"/>
    <w:rsid w:val="00214D4B"/>
    <w:rsid w:val="00215B09"/>
    <w:rsid w:val="00215FB5"/>
    <w:rsid w:val="002163DC"/>
    <w:rsid w:val="00216766"/>
    <w:rsid w:val="00216820"/>
    <w:rsid w:val="00217893"/>
    <w:rsid w:val="0021790D"/>
    <w:rsid w:val="00217DAB"/>
    <w:rsid w:val="002200D0"/>
    <w:rsid w:val="00220588"/>
    <w:rsid w:val="00220B88"/>
    <w:rsid w:val="002211A8"/>
    <w:rsid w:val="00221235"/>
    <w:rsid w:val="002215F5"/>
    <w:rsid w:val="00221CC0"/>
    <w:rsid w:val="0022234B"/>
    <w:rsid w:val="00223614"/>
    <w:rsid w:val="00223D79"/>
    <w:rsid w:val="0022400C"/>
    <w:rsid w:val="00224DA7"/>
    <w:rsid w:val="00224F0F"/>
    <w:rsid w:val="002256CF"/>
    <w:rsid w:val="002257D8"/>
    <w:rsid w:val="00225BEF"/>
    <w:rsid w:val="00226195"/>
    <w:rsid w:val="00226580"/>
    <w:rsid w:val="002267DE"/>
    <w:rsid w:val="00226AD0"/>
    <w:rsid w:val="00226BB1"/>
    <w:rsid w:val="002279BC"/>
    <w:rsid w:val="00227AFF"/>
    <w:rsid w:val="002306AB"/>
    <w:rsid w:val="00231166"/>
    <w:rsid w:val="0023232F"/>
    <w:rsid w:val="00233169"/>
    <w:rsid w:val="0023335E"/>
    <w:rsid w:val="002338C0"/>
    <w:rsid w:val="00233DB1"/>
    <w:rsid w:val="002342E3"/>
    <w:rsid w:val="00234375"/>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C45"/>
    <w:rsid w:val="00244688"/>
    <w:rsid w:val="002449EC"/>
    <w:rsid w:val="002449F7"/>
    <w:rsid w:val="00244DD0"/>
    <w:rsid w:val="00245655"/>
    <w:rsid w:val="00245DD5"/>
    <w:rsid w:val="00245E8F"/>
    <w:rsid w:val="002462B1"/>
    <w:rsid w:val="0024735B"/>
    <w:rsid w:val="002476D5"/>
    <w:rsid w:val="0025041A"/>
    <w:rsid w:val="002510C4"/>
    <w:rsid w:val="0025176F"/>
    <w:rsid w:val="00251D4A"/>
    <w:rsid w:val="002521FB"/>
    <w:rsid w:val="00252A35"/>
    <w:rsid w:val="00253090"/>
    <w:rsid w:val="00253C3C"/>
    <w:rsid w:val="0025439A"/>
    <w:rsid w:val="00254895"/>
    <w:rsid w:val="00254B13"/>
    <w:rsid w:val="00255225"/>
    <w:rsid w:val="00255510"/>
    <w:rsid w:val="0025607C"/>
    <w:rsid w:val="002564ED"/>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DE5"/>
    <w:rsid w:val="00267E9A"/>
    <w:rsid w:val="00270113"/>
    <w:rsid w:val="002707A9"/>
    <w:rsid w:val="002713FB"/>
    <w:rsid w:val="00271411"/>
    <w:rsid w:val="002715EE"/>
    <w:rsid w:val="002716D8"/>
    <w:rsid w:val="00272038"/>
    <w:rsid w:val="0027236E"/>
    <w:rsid w:val="0027265E"/>
    <w:rsid w:val="0027269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10"/>
    <w:rsid w:val="00281D6E"/>
    <w:rsid w:val="002827A2"/>
    <w:rsid w:val="002827E4"/>
    <w:rsid w:val="00282C67"/>
    <w:rsid w:val="00282E1F"/>
    <w:rsid w:val="00283391"/>
    <w:rsid w:val="00283C6E"/>
    <w:rsid w:val="00283D6A"/>
    <w:rsid w:val="00284221"/>
    <w:rsid w:val="00284378"/>
    <w:rsid w:val="002847F1"/>
    <w:rsid w:val="00284A90"/>
    <w:rsid w:val="0028512D"/>
    <w:rsid w:val="00285B02"/>
    <w:rsid w:val="00285E5E"/>
    <w:rsid w:val="002907D9"/>
    <w:rsid w:val="00290850"/>
    <w:rsid w:val="00290E7C"/>
    <w:rsid w:val="00290F12"/>
    <w:rsid w:val="00291098"/>
    <w:rsid w:val="00291DCB"/>
    <w:rsid w:val="0029216D"/>
    <w:rsid w:val="002926A1"/>
    <w:rsid w:val="00293C56"/>
    <w:rsid w:val="00293D2D"/>
    <w:rsid w:val="00294275"/>
    <w:rsid w:val="00294B97"/>
    <w:rsid w:val="00294BE3"/>
    <w:rsid w:val="00294D36"/>
    <w:rsid w:val="002955C5"/>
    <w:rsid w:val="0029588C"/>
    <w:rsid w:val="00295BD6"/>
    <w:rsid w:val="002960E2"/>
    <w:rsid w:val="002970CF"/>
    <w:rsid w:val="00297490"/>
    <w:rsid w:val="002974D4"/>
    <w:rsid w:val="002A00F8"/>
    <w:rsid w:val="002A1BEB"/>
    <w:rsid w:val="002A1EB6"/>
    <w:rsid w:val="002A2117"/>
    <w:rsid w:val="002A25D9"/>
    <w:rsid w:val="002A3B3E"/>
    <w:rsid w:val="002A3C89"/>
    <w:rsid w:val="002A43AA"/>
    <w:rsid w:val="002A4AC9"/>
    <w:rsid w:val="002A501A"/>
    <w:rsid w:val="002A5143"/>
    <w:rsid w:val="002A601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117"/>
    <w:rsid w:val="002B621D"/>
    <w:rsid w:val="002B6251"/>
    <w:rsid w:val="002B6B9E"/>
    <w:rsid w:val="002B6CEA"/>
    <w:rsid w:val="002B6FF7"/>
    <w:rsid w:val="002B75F7"/>
    <w:rsid w:val="002C0475"/>
    <w:rsid w:val="002C06C1"/>
    <w:rsid w:val="002C14FC"/>
    <w:rsid w:val="002C17A0"/>
    <w:rsid w:val="002C1E46"/>
    <w:rsid w:val="002C1FB6"/>
    <w:rsid w:val="002C215A"/>
    <w:rsid w:val="002C27BD"/>
    <w:rsid w:val="002C28A8"/>
    <w:rsid w:val="002C2936"/>
    <w:rsid w:val="002C2A10"/>
    <w:rsid w:val="002C2A21"/>
    <w:rsid w:val="002C2DD1"/>
    <w:rsid w:val="002C362D"/>
    <w:rsid w:val="002C42B3"/>
    <w:rsid w:val="002C478C"/>
    <w:rsid w:val="002C4AE8"/>
    <w:rsid w:val="002C4FD7"/>
    <w:rsid w:val="002C5249"/>
    <w:rsid w:val="002C52C2"/>
    <w:rsid w:val="002C53E8"/>
    <w:rsid w:val="002C561B"/>
    <w:rsid w:val="002C5826"/>
    <w:rsid w:val="002C590C"/>
    <w:rsid w:val="002C5EDA"/>
    <w:rsid w:val="002C5FF7"/>
    <w:rsid w:val="002C65B9"/>
    <w:rsid w:val="002C7095"/>
    <w:rsid w:val="002C7383"/>
    <w:rsid w:val="002D1083"/>
    <w:rsid w:val="002D1C99"/>
    <w:rsid w:val="002D1EFA"/>
    <w:rsid w:val="002D236C"/>
    <w:rsid w:val="002D254B"/>
    <w:rsid w:val="002D2866"/>
    <w:rsid w:val="002D28EF"/>
    <w:rsid w:val="002D3712"/>
    <w:rsid w:val="002D470F"/>
    <w:rsid w:val="002D48BB"/>
    <w:rsid w:val="002D51D8"/>
    <w:rsid w:val="002D54D5"/>
    <w:rsid w:val="002D59C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1D2"/>
    <w:rsid w:val="002E223E"/>
    <w:rsid w:val="002E259F"/>
    <w:rsid w:val="002E2B93"/>
    <w:rsid w:val="002E2CD8"/>
    <w:rsid w:val="002E348F"/>
    <w:rsid w:val="002E3C32"/>
    <w:rsid w:val="002E4A5A"/>
    <w:rsid w:val="002E54EE"/>
    <w:rsid w:val="002E5C9B"/>
    <w:rsid w:val="002E5EA9"/>
    <w:rsid w:val="002E6BB6"/>
    <w:rsid w:val="002F042D"/>
    <w:rsid w:val="002F05C1"/>
    <w:rsid w:val="002F0663"/>
    <w:rsid w:val="002F0FBA"/>
    <w:rsid w:val="002F12E7"/>
    <w:rsid w:val="002F148F"/>
    <w:rsid w:val="002F1998"/>
    <w:rsid w:val="002F1CD9"/>
    <w:rsid w:val="002F1D5C"/>
    <w:rsid w:val="002F2ABC"/>
    <w:rsid w:val="002F35B0"/>
    <w:rsid w:val="002F396F"/>
    <w:rsid w:val="002F44C0"/>
    <w:rsid w:val="002F4B2B"/>
    <w:rsid w:val="002F536E"/>
    <w:rsid w:val="002F5A85"/>
    <w:rsid w:val="002F5BED"/>
    <w:rsid w:val="002F5E32"/>
    <w:rsid w:val="002F5EE2"/>
    <w:rsid w:val="002F5F47"/>
    <w:rsid w:val="002F5F8E"/>
    <w:rsid w:val="002F67FD"/>
    <w:rsid w:val="002F6BEA"/>
    <w:rsid w:val="002F6CC2"/>
    <w:rsid w:val="002F6EDD"/>
    <w:rsid w:val="002F7A04"/>
    <w:rsid w:val="002F7B28"/>
    <w:rsid w:val="002F7D23"/>
    <w:rsid w:val="003002A2"/>
    <w:rsid w:val="00300FEF"/>
    <w:rsid w:val="00301185"/>
    <w:rsid w:val="00301B49"/>
    <w:rsid w:val="00301F5F"/>
    <w:rsid w:val="0030230E"/>
    <w:rsid w:val="0030313E"/>
    <w:rsid w:val="00303668"/>
    <w:rsid w:val="00303C2A"/>
    <w:rsid w:val="00303D02"/>
    <w:rsid w:val="00303E36"/>
    <w:rsid w:val="003049FC"/>
    <w:rsid w:val="00304E45"/>
    <w:rsid w:val="00306737"/>
    <w:rsid w:val="00306D9F"/>
    <w:rsid w:val="00306F87"/>
    <w:rsid w:val="003074D1"/>
    <w:rsid w:val="00307836"/>
    <w:rsid w:val="003101E1"/>
    <w:rsid w:val="00310753"/>
    <w:rsid w:val="00310DFC"/>
    <w:rsid w:val="0031109D"/>
    <w:rsid w:val="00311111"/>
    <w:rsid w:val="00311BE0"/>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17FC6"/>
    <w:rsid w:val="00320115"/>
    <w:rsid w:val="00320F75"/>
    <w:rsid w:val="00321418"/>
    <w:rsid w:val="00321802"/>
    <w:rsid w:val="00321A79"/>
    <w:rsid w:val="00321B1F"/>
    <w:rsid w:val="0032266C"/>
    <w:rsid w:val="003232C3"/>
    <w:rsid w:val="00324073"/>
    <w:rsid w:val="003241B0"/>
    <w:rsid w:val="003241B4"/>
    <w:rsid w:val="003247F9"/>
    <w:rsid w:val="0032494C"/>
    <w:rsid w:val="003249B0"/>
    <w:rsid w:val="00324F6E"/>
    <w:rsid w:val="003250D8"/>
    <w:rsid w:val="00325243"/>
    <w:rsid w:val="00325A84"/>
    <w:rsid w:val="00325BB7"/>
    <w:rsid w:val="00325D58"/>
    <w:rsid w:val="00325F1F"/>
    <w:rsid w:val="00326226"/>
    <w:rsid w:val="00326357"/>
    <w:rsid w:val="00326BC9"/>
    <w:rsid w:val="00326CB7"/>
    <w:rsid w:val="00326E03"/>
    <w:rsid w:val="00326F19"/>
    <w:rsid w:val="00326F9E"/>
    <w:rsid w:val="003300F2"/>
    <w:rsid w:val="0033145B"/>
    <w:rsid w:val="00331673"/>
    <w:rsid w:val="00331ED1"/>
    <w:rsid w:val="00332388"/>
    <w:rsid w:val="003327BF"/>
    <w:rsid w:val="003328D9"/>
    <w:rsid w:val="00333BFA"/>
    <w:rsid w:val="00334D33"/>
    <w:rsid w:val="00334EB8"/>
    <w:rsid w:val="003354F0"/>
    <w:rsid w:val="00335A01"/>
    <w:rsid w:val="00335DA5"/>
    <w:rsid w:val="0033642E"/>
    <w:rsid w:val="00337019"/>
    <w:rsid w:val="0034006C"/>
    <w:rsid w:val="003406FD"/>
    <w:rsid w:val="00340F7A"/>
    <w:rsid w:val="00341929"/>
    <w:rsid w:val="0034199C"/>
    <w:rsid w:val="00341D9A"/>
    <w:rsid w:val="003422A4"/>
    <w:rsid w:val="00343586"/>
    <w:rsid w:val="003436A3"/>
    <w:rsid w:val="00343AFE"/>
    <w:rsid w:val="0034460F"/>
    <w:rsid w:val="00344F46"/>
    <w:rsid w:val="00345141"/>
    <w:rsid w:val="003451F8"/>
    <w:rsid w:val="003453C2"/>
    <w:rsid w:val="00345AC7"/>
    <w:rsid w:val="003460AF"/>
    <w:rsid w:val="003460C9"/>
    <w:rsid w:val="00346410"/>
    <w:rsid w:val="0034691F"/>
    <w:rsid w:val="00347ECA"/>
    <w:rsid w:val="003501EC"/>
    <w:rsid w:val="00350286"/>
    <w:rsid w:val="0035041E"/>
    <w:rsid w:val="00350730"/>
    <w:rsid w:val="00350D59"/>
    <w:rsid w:val="00351D68"/>
    <w:rsid w:val="00351FFA"/>
    <w:rsid w:val="00352626"/>
    <w:rsid w:val="00352B94"/>
    <w:rsid w:val="00352C78"/>
    <w:rsid w:val="003536CF"/>
    <w:rsid w:val="00353A48"/>
    <w:rsid w:val="00353D1B"/>
    <w:rsid w:val="00354AB4"/>
    <w:rsid w:val="00355501"/>
    <w:rsid w:val="00355743"/>
    <w:rsid w:val="00355838"/>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3242"/>
    <w:rsid w:val="00364635"/>
    <w:rsid w:val="00365384"/>
    <w:rsid w:val="00365627"/>
    <w:rsid w:val="003660B8"/>
    <w:rsid w:val="003671C3"/>
    <w:rsid w:val="00370489"/>
    <w:rsid w:val="00370682"/>
    <w:rsid w:val="003713E4"/>
    <w:rsid w:val="00371433"/>
    <w:rsid w:val="003723FA"/>
    <w:rsid w:val="00372B5E"/>
    <w:rsid w:val="00372CE4"/>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77F12"/>
    <w:rsid w:val="00380076"/>
    <w:rsid w:val="00380254"/>
    <w:rsid w:val="0038032E"/>
    <w:rsid w:val="0038039F"/>
    <w:rsid w:val="00380818"/>
    <w:rsid w:val="00380927"/>
    <w:rsid w:val="00380A14"/>
    <w:rsid w:val="00380B99"/>
    <w:rsid w:val="00380DF6"/>
    <w:rsid w:val="003812C4"/>
    <w:rsid w:val="003813C1"/>
    <w:rsid w:val="003819C8"/>
    <w:rsid w:val="00381A66"/>
    <w:rsid w:val="003821B2"/>
    <w:rsid w:val="0038257B"/>
    <w:rsid w:val="00382939"/>
    <w:rsid w:val="00382A83"/>
    <w:rsid w:val="003835F5"/>
    <w:rsid w:val="00384F5A"/>
    <w:rsid w:val="003854E3"/>
    <w:rsid w:val="00385D49"/>
    <w:rsid w:val="00386E76"/>
    <w:rsid w:val="003903FB"/>
    <w:rsid w:val="00390B20"/>
    <w:rsid w:val="0039114B"/>
    <w:rsid w:val="0039183A"/>
    <w:rsid w:val="00391FE7"/>
    <w:rsid w:val="0039299B"/>
    <w:rsid w:val="00392D60"/>
    <w:rsid w:val="00393127"/>
    <w:rsid w:val="00393698"/>
    <w:rsid w:val="0039371E"/>
    <w:rsid w:val="00394C27"/>
    <w:rsid w:val="00396594"/>
    <w:rsid w:val="00396C4D"/>
    <w:rsid w:val="00396CB4"/>
    <w:rsid w:val="003977D0"/>
    <w:rsid w:val="003A00F1"/>
    <w:rsid w:val="003A050E"/>
    <w:rsid w:val="003A050F"/>
    <w:rsid w:val="003A0CAA"/>
    <w:rsid w:val="003A0EC0"/>
    <w:rsid w:val="003A112D"/>
    <w:rsid w:val="003A1229"/>
    <w:rsid w:val="003A16A0"/>
    <w:rsid w:val="003A1F9F"/>
    <w:rsid w:val="003A2F4F"/>
    <w:rsid w:val="003A30C5"/>
    <w:rsid w:val="003A3B84"/>
    <w:rsid w:val="003A3C99"/>
    <w:rsid w:val="003A43DD"/>
    <w:rsid w:val="003A441C"/>
    <w:rsid w:val="003A4559"/>
    <w:rsid w:val="003A4764"/>
    <w:rsid w:val="003A502A"/>
    <w:rsid w:val="003A636D"/>
    <w:rsid w:val="003A63A5"/>
    <w:rsid w:val="003A64D0"/>
    <w:rsid w:val="003A65F9"/>
    <w:rsid w:val="003A6638"/>
    <w:rsid w:val="003A6652"/>
    <w:rsid w:val="003A683D"/>
    <w:rsid w:val="003A6BC4"/>
    <w:rsid w:val="003A726A"/>
    <w:rsid w:val="003B03D1"/>
    <w:rsid w:val="003B0F1F"/>
    <w:rsid w:val="003B1050"/>
    <w:rsid w:val="003B12DE"/>
    <w:rsid w:val="003B1515"/>
    <w:rsid w:val="003B160F"/>
    <w:rsid w:val="003B3624"/>
    <w:rsid w:val="003B3660"/>
    <w:rsid w:val="003B386F"/>
    <w:rsid w:val="003B39F9"/>
    <w:rsid w:val="003B3CCB"/>
    <w:rsid w:val="003B4138"/>
    <w:rsid w:val="003B547D"/>
    <w:rsid w:val="003B558D"/>
    <w:rsid w:val="003B62AA"/>
    <w:rsid w:val="003B6924"/>
    <w:rsid w:val="003B73B7"/>
    <w:rsid w:val="003B7634"/>
    <w:rsid w:val="003B78AD"/>
    <w:rsid w:val="003C018A"/>
    <w:rsid w:val="003C07A3"/>
    <w:rsid w:val="003C0C39"/>
    <w:rsid w:val="003C126F"/>
    <w:rsid w:val="003C1AB1"/>
    <w:rsid w:val="003C1B53"/>
    <w:rsid w:val="003C1BFB"/>
    <w:rsid w:val="003C2412"/>
    <w:rsid w:val="003C253D"/>
    <w:rsid w:val="003C269A"/>
    <w:rsid w:val="003C2837"/>
    <w:rsid w:val="003C2EEB"/>
    <w:rsid w:val="003C32D0"/>
    <w:rsid w:val="003C34BF"/>
    <w:rsid w:val="003C3F49"/>
    <w:rsid w:val="003C4C02"/>
    <w:rsid w:val="003C4C53"/>
    <w:rsid w:val="003C50DB"/>
    <w:rsid w:val="003C572A"/>
    <w:rsid w:val="003C5AB4"/>
    <w:rsid w:val="003C5CA2"/>
    <w:rsid w:val="003C6C3A"/>
    <w:rsid w:val="003C6C7B"/>
    <w:rsid w:val="003C6EB5"/>
    <w:rsid w:val="003C7068"/>
    <w:rsid w:val="003C7285"/>
    <w:rsid w:val="003C73E9"/>
    <w:rsid w:val="003C73F7"/>
    <w:rsid w:val="003C7763"/>
    <w:rsid w:val="003C7AFD"/>
    <w:rsid w:val="003C7CF1"/>
    <w:rsid w:val="003D0037"/>
    <w:rsid w:val="003D03D9"/>
    <w:rsid w:val="003D11CB"/>
    <w:rsid w:val="003D1383"/>
    <w:rsid w:val="003D237A"/>
    <w:rsid w:val="003D33F6"/>
    <w:rsid w:val="003D3402"/>
    <w:rsid w:val="003D346C"/>
    <w:rsid w:val="003D3597"/>
    <w:rsid w:val="003D3F6C"/>
    <w:rsid w:val="003D4196"/>
    <w:rsid w:val="003D490C"/>
    <w:rsid w:val="003D4F69"/>
    <w:rsid w:val="003D517C"/>
    <w:rsid w:val="003D5A05"/>
    <w:rsid w:val="003D5EC9"/>
    <w:rsid w:val="003D6258"/>
    <w:rsid w:val="003D6501"/>
    <w:rsid w:val="003D6BCA"/>
    <w:rsid w:val="003D6DF2"/>
    <w:rsid w:val="003D74E8"/>
    <w:rsid w:val="003D7DD9"/>
    <w:rsid w:val="003E09EA"/>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C0A"/>
    <w:rsid w:val="003E4DB9"/>
    <w:rsid w:val="003E51C1"/>
    <w:rsid w:val="003E575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20"/>
    <w:rsid w:val="003F2AEB"/>
    <w:rsid w:val="003F3C34"/>
    <w:rsid w:val="003F3CD5"/>
    <w:rsid w:val="003F3EFE"/>
    <w:rsid w:val="003F3FC9"/>
    <w:rsid w:val="003F4245"/>
    <w:rsid w:val="003F5489"/>
    <w:rsid w:val="003F54D8"/>
    <w:rsid w:val="003F5913"/>
    <w:rsid w:val="003F5C5C"/>
    <w:rsid w:val="003F740A"/>
    <w:rsid w:val="003F7FE3"/>
    <w:rsid w:val="00400269"/>
    <w:rsid w:val="004010E6"/>
    <w:rsid w:val="004017E7"/>
    <w:rsid w:val="00401CAD"/>
    <w:rsid w:val="004022F2"/>
    <w:rsid w:val="0040276A"/>
    <w:rsid w:val="004038D3"/>
    <w:rsid w:val="00403C4D"/>
    <w:rsid w:val="0040427C"/>
    <w:rsid w:val="00404533"/>
    <w:rsid w:val="0040472C"/>
    <w:rsid w:val="004047D7"/>
    <w:rsid w:val="00404AD7"/>
    <w:rsid w:val="00405855"/>
    <w:rsid w:val="00405B22"/>
    <w:rsid w:val="00405D65"/>
    <w:rsid w:val="0040657F"/>
    <w:rsid w:val="00406B9B"/>
    <w:rsid w:val="00407939"/>
    <w:rsid w:val="00407E1E"/>
    <w:rsid w:val="00410349"/>
    <w:rsid w:val="00410936"/>
    <w:rsid w:val="00410A15"/>
    <w:rsid w:val="004115C5"/>
    <w:rsid w:val="0041188F"/>
    <w:rsid w:val="00411B94"/>
    <w:rsid w:val="00411BD7"/>
    <w:rsid w:val="0041208A"/>
    <w:rsid w:val="004120A9"/>
    <w:rsid w:val="004122EF"/>
    <w:rsid w:val="004132EE"/>
    <w:rsid w:val="0041361C"/>
    <w:rsid w:val="00413938"/>
    <w:rsid w:val="004139CC"/>
    <w:rsid w:val="00413D2E"/>
    <w:rsid w:val="00413FA7"/>
    <w:rsid w:val="004147BD"/>
    <w:rsid w:val="004157B6"/>
    <w:rsid w:val="00415DBC"/>
    <w:rsid w:val="0041685F"/>
    <w:rsid w:val="00416CD6"/>
    <w:rsid w:val="00416D08"/>
    <w:rsid w:val="004170BC"/>
    <w:rsid w:val="00417604"/>
    <w:rsid w:val="00420427"/>
    <w:rsid w:val="004206A9"/>
    <w:rsid w:val="00421D7D"/>
    <w:rsid w:val="00422A04"/>
    <w:rsid w:val="00422C77"/>
    <w:rsid w:val="00424668"/>
    <w:rsid w:val="0042470D"/>
    <w:rsid w:val="00424B94"/>
    <w:rsid w:val="00424C4C"/>
    <w:rsid w:val="004252AF"/>
    <w:rsid w:val="00425320"/>
    <w:rsid w:val="0042578B"/>
    <w:rsid w:val="004257A5"/>
    <w:rsid w:val="00425CFB"/>
    <w:rsid w:val="0042788E"/>
    <w:rsid w:val="00427FCB"/>
    <w:rsid w:val="00431627"/>
    <w:rsid w:val="004323FB"/>
    <w:rsid w:val="00432574"/>
    <w:rsid w:val="0043288C"/>
    <w:rsid w:val="00432C92"/>
    <w:rsid w:val="0043335A"/>
    <w:rsid w:val="00433991"/>
    <w:rsid w:val="00433A4A"/>
    <w:rsid w:val="00433FD7"/>
    <w:rsid w:val="004344CB"/>
    <w:rsid w:val="0043483A"/>
    <w:rsid w:val="004350FA"/>
    <w:rsid w:val="00435186"/>
    <w:rsid w:val="00435437"/>
    <w:rsid w:val="004356A8"/>
    <w:rsid w:val="004360D9"/>
    <w:rsid w:val="00436201"/>
    <w:rsid w:val="00436BA6"/>
    <w:rsid w:val="004375A5"/>
    <w:rsid w:val="00437808"/>
    <w:rsid w:val="00437883"/>
    <w:rsid w:val="00437AAC"/>
    <w:rsid w:val="00437E94"/>
    <w:rsid w:val="00441140"/>
    <w:rsid w:val="00441581"/>
    <w:rsid w:val="004417E5"/>
    <w:rsid w:val="0044230C"/>
    <w:rsid w:val="00442CBF"/>
    <w:rsid w:val="00442E06"/>
    <w:rsid w:val="00442F8D"/>
    <w:rsid w:val="004432C7"/>
    <w:rsid w:val="004433A7"/>
    <w:rsid w:val="00443DE5"/>
    <w:rsid w:val="00443FA8"/>
    <w:rsid w:val="00443FEB"/>
    <w:rsid w:val="00444241"/>
    <w:rsid w:val="00444CAF"/>
    <w:rsid w:val="00444DC8"/>
    <w:rsid w:val="00445041"/>
    <w:rsid w:val="00445162"/>
    <w:rsid w:val="00445179"/>
    <w:rsid w:val="004464A7"/>
    <w:rsid w:val="004466BC"/>
    <w:rsid w:val="00446913"/>
    <w:rsid w:val="00446B4B"/>
    <w:rsid w:val="0044707A"/>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866"/>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816"/>
    <w:rsid w:val="0046182F"/>
    <w:rsid w:val="00461904"/>
    <w:rsid w:val="00461CE4"/>
    <w:rsid w:val="004624F4"/>
    <w:rsid w:val="00462587"/>
    <w:rsid w:val="00463465"/>
    <w:rsid w:val="004635E0"/>
    <w:rsid w:val="00463897"/>
    <w:rsid w:val="004642FA"/>
    <w:rsid w:val="00464400"/>
    <w:rsid w:val="0046472C"/>
    <w:rsid w:val="00465067"/>
    <w:rsid w:val="004658BF"/>
    <w:rsid w:val="00465D7F"/>
    <w:rsid w:val="00466429"/>
    <w:rsid w:val="00467B1D"/>
    <w:rsid w:val="00467FCB"/>
    <w:rsid w:val="0047047D"/>
    <w:rsid w:val="00471043"/>
    <w:rsid w:val="004712B7"/>
    <w:rsid w:val="004713B5"/>
    <w:rsid w:val="004720C4"/>
    <w:rsid w:val="0047230F"/>
    <w:rsid w:val="00472910"/>
    <w:rsid w:val="00472F7A"/>
    <w:rsid w:val="00472F8C"/>
    <w:rsid w:val="0047399D"/>
    <w:rsid w:val="004739D5"/>
    <w:rsid w:val="00473DA9"/>
    <w:rsid w:val="004745B4"/>
    <w:rsid w:val="00475262"/>
    <w:rsid w:val="0047554A"/>
    <w:rsid w:val="00475F12"/>
    <w:rsid w:val="00475F9B"/>
    <w:rsid w:val="00476119"/>
    <w:rsid w:val="0047687E"/>
    <w:rsid w:val="00476CDD"/>
    <w:rsid w:val="00476F8C"/>
    <w:rsid w:val="00477D83"/>
    <w:rsid w:val="00477E28"/>
    <w:rsid w:val="00481849"/>
    <w:rsid w:val="00482647"/>
    <w:rsid w:val="00482BC0"/>
    <w:rsid w:val="00483044"/>
    <w:rsid w:val="00483066"/>
    <w:rsid w:val="00483462"/>
    <w:rsid w:val="00483B7F"/>
    <w:rsid w:val="00483E10"/>
    <w:rsid w:val="00484598"/>
    <w:rsid w:val="004847DE"/>
    <w:rsid w:val="00484906"/>
    <w:rsid w:val="00484BA1"/>
    <w:rsid w:val="00484E76"/>
    <w:rsid w:val="0048587E"/>
    <w:rsid w:val="00485C58"/>
    <w:rsid w:val="00485E23"/>
    <w:rsid w:val="0048654D"/>
    <w:rsid w:val="004867B9"/>
    <w:rsid w:val="00486B0D"/>
    <w:rsid w:val="00486DCD"/>
    <w:rsid w:val="004873D5"/>
    <w:rsid w:val="004905CE"/>
    <w:rsid w:val="00490684"/>
    <w:rsid w:val="004909FF"/>
    <w:rsid w:val="00490E87"/>
    <w:rsid w:val="00491578"/>
    <w:rsid w:val="004923AA"/>
    <w:rsid w:val="00492F48"/>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07"/>
    <w:rsid w:val="004A7223"/>
    <w:rsid w:val="004A7485"/>
    <w:rsid w:val="004A7932"/>
    <w:rsid w:val="004A7AE0"/>
    <w:rsid w:val="004A7F0E"/>
    <w:rsid w:val="004B0E0C"/>
    <w:rsid w:val="004B15B4"/>
    <w:rsid w:val="004B19A1"/>
    <w:rsid w:val="004B1B04"/>
    <w:rsid w:val="004B2DE0"/>
    <w:rsid w:val="004B2DE4"/>
    <w:rsid w:val="004B3551"/>
    <w:rsid w:val="004B42DF"/>
    <w:rsid w:val="004B4807"/>
    <w:rsid w:val="004B5982"/>
    <w:rsid w:val="004B6766"/>
    <w:rsid w:val="004B685B"/>
    <w:rsid w:val="004B6BCA"/>
    <w:rsid w:val="004B6FBD"/>
    <w:rsid w:val="004B73E1"/>
    <w:rsid w:val="004B7455"/>
    <w:rsid w:val="004B7E66"/>
    <w:rsid w:val="004B7E9A"/>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721"/>
    <w:rsid w:val="004C4ADF"/>
    <w:rsid w:val="004C4FDA"/>
    <w:rsid w:val="004C5089"/>
    <w:rsid w:val="004C53C3"/>
    <w:rsid w:val="004C606C"/>
    <w:rsid w:val="004C7DC4"/>
    <w:rsid w:val="004C7E0B"/>
    <w:rsid w:val="004C7E53"/>
    <w:rsid w:val="004D017C"/>
    <w:rsid w:val="004D070C"/>
    <w:rsid w:val="004D1010"/>
    <w:rsid w:val="004D1B46"/>
    <w:rsid w:val="004D248A"/>
    <w:rsid w:val="004D24E5"/>
    <w:rsid w:val="004D3BE3"/>
    <w:rsid w:val="004D459D"/>
    <w:rsid w:val="004D4C7B"/>
    <w:rsid w:val="004D5277"/>
    <w:rsid w:val="004D7072"/>
    <w:rsid w:val="004D712A"/>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36B6"/>
    <w:rsid w:val="004E4023"/>
    <w:rsid w:val="004E442B"/>
    <w:rsid w:val="004E4612"/>
    <w:rsid w:val="004E47F9"/>
    <w:rsid w:val="004E4DB4"/>
    <w:rsid w:val="004E5340"/>
    <w:rsid w:val="004E56DF"/>
    <w:rsid w:val="004E5C03"/>
    <w:rsid w:val="004E63B6"/>
    <w:rsid w:val="004E6400"/>
    <w:rsid w:val="004E6985"/>
    <w:rsid w:val="004E6AD3"/>
    <w:rsid w:val="004E6D34"/>
    <w:rsid w:val="004E6F7E"/>
    <w:rsid w:val="004E71CB"/>
    <w:rsid w:val="004E776B"/>
    <w:rsid w:val="004E78E5"/>
    <w:rsid w:val="004E7D39"/>
    <w:rsid w:val="004F0107"/>
    <w:rsid w:val="004F04C3"/>
    <w:rsid w:val="004F0C1D"/>
    <w:rsid w:val="004F0EDA"/>
    <w:rsid w:val="004F1077"/>
    <w:rsid w:val="004F1635"/>
    <w:rsid w:val="004F1855"/>
    <w:rsid w:val="004F1982"/>
    <w:rsid w:val="004F1E4F"/>
    <w:rsid w:val="004F2D41"/>
    <w:rsid w:val="004F30E1"/>
    <w:rsid w:val="004F33F0"/>
    <w:rsid w:val="004F4D51"/>
    <w:rsid w:val="004F50BE"/>
    <w:rsid w:val="004F5BDA"/>
    <w:rsid w:val="004F6665"/>
    <w:rsid w:val="004F6FEF"/>
    <w:rsid w:val="004F7943"/>
    <w:rsid w:val="005002B8"/>
    <w:rsid w:val="0050074D"/>
    <w:rsid w:val="00500818"/>
    <w:rsid w:val="00500ABE"/>
    <w:rsid w:val="00500D03"/>
    <w:rsid w:val="00501200"/>
    <w:rsid w:val="00501215"/>
    <w:rsid w:val="005020EF"/>
    <w:rsid w:val="0050218B"/>
    <w:rsid w:val="0050224F"/>
    <w:rsid w:val="005027F9"/>
    <w:rsid w:val="00502917"/>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788"/>
    <w:rsid w:val="00511E57"/>
    <w:rsid w:val="005122FE"/>
    <w:rsid w:val="0051270F"/>
    <w:rsid w:val="00512760"/>
    <w:rsid w:val="00512B1D"/>
    <w:rsid w:val="00512C9F"/>
    <w:rsid w:val="00512D6B"/>
    <w:rsid w:val="00512E53"/>
    <w:rsid w:val="00513055"/>
    <w:rsid w:val="0051329C"/>
    <w:rsid w:val="00513D2A"/>
    <w:rsid w:val="0051416C"/>
    <w:rsid w:val="0051446A"/>
    <w:rsid w:val="0051508F"/>
    <w:rsid w:val="00515C55"/>
    <w:rsid w:val="00515CBD"/>
    <w:rsid w:val="00515ED0"/>
    <w:rsid w:val="00516043"/>
    <w:rsid w:val="0051611C"/>
    <w:rsid w:val="0051688D"/>
    <w:rsid w:val="00516907"/>
    <w:rsid w:val="00517A42"/>
    <w:rsid w:val="00517ABB"/>
    <w:rsid w:val="005209A8"/>
    <w:rsid w:val="005212AF"/>
    <w:rsid w:val="00522054"/>
    <w:rsid w:val="00522200"/>
    <w:rsid w:val="00522C57"/>
    <w:rsid w:val="00522E11"/>
    <w:rsid w:val="005233E1"/>
    <w:rsid w:val="0052352E"/>
    <w:rsid w:val="00523B99"/>
    <w:rsid w:val="00523DED"/>
    <w:rsid w:val="00524469"/>
    <w:rsid w:val="0052470F"/>
    <w:rsid w:val="00524AB3"/>
    <w:rsid w:val="00525A0C"/>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434"/>
    <w:rsid w:val="0053254A"/>
    <w:rsid w:val="005332CF"/>
    <w:rsid w:val="005334CF"/>
    <w:rsid w:val="00533865"/>
    <w:rsid w:val="00533C4A"/>
    <w:rsid w:val="005346BB"/>
    <w:rsid w:val="00534B8C"/>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3BCD"/>
    <w:rsid w:val="00543DDE"/>
    <w:rsid w:val="005448A6"/>
    <w:rsid w:val="005464B7"/>
    <w:rsid w:val="00547265"/>
    <w:rsid w:val="00547443"/>
    <w:rsid w:val="005505A6"/>
    <w:rsid w:val="005505BF"/>
    <w:rsid w:val="00550683"/>
    <w:rsid w:val="00550DC6"/>
    <w:rsid w:val="00551B0D"/>
    <w:rsid w:val="00551FA7"/>
    <w:rsid w:val="00552E24"/>
    <w:rsid w:val="00553286"/>
    <w:rsid w:val="00553D6C"/>
    <w:rsid w:val="00553E2C"/>
    <w:rsid w:val="0055476C"/>
    <w:rsid w:val="00554BD4"/>
    <w:rsid w:val="00555AF3"/>
    <w:rsid w:val="00556575"/>
    <w:rsid w:val="0055710D"/>
    <w:rsid w:val="00557458"/>
    <w:rsid w:val="00557EA9"/>
    <w:rsid w:val="0056009F"/>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34"/>
    <w:rsid w:val="005647FE"/>
    <w:rsid w:val="005648A8"/>
    <w:rsid w:val="00564AD2"/>
    <w:rsid w:val="00564ED0"/>
    <w:rsid w:val="00565036"/>
    <w:rsid w:val="005651C4"/>
    <w:rsid w:val="00565602"/>
    <w:rsid w:val="00565724"/>
    <w:rsid w:val="005669CC"/>
    <w:rsid w:val="00566CC6"/>
    <w:rsid w:val="005670A1"/>
    <w:rsid w:val="00567348"/>
    <w:rsid w:val="00567800"/>
    <w:rsid w:val="00567A52"/>
    <w:rsid w:val="00567B84"/>
    <w:rsid w:val="00567D50"/>
    <w:rsid w:val="00570722"/>
    <w:rsid w:val="005709B8"/>
    <w:rsid w:val="00570B6C"/>
    <w:rsid w:val="0057158C"/>
    <w:rsid w:val="005717E5"/>
    <w:rsid w:val="005717E7"/>
    <w:rsid w:val="0057188A"/>
    <w:rsid w:val="00571EE0"/>
    <w:rsid w:val="005720B6"/>
    <w:rsid w:val="00572AF3"/>
    <w:rsid w:val="00573E78"/>
    <w:rsid w:val="00574529"/>
    <w:rsid w:val="0057506F"/>
    <w:rsid w:val="005753B6"/>
    <w:rsid w:val="00575DFE"/>
    <w:rsid w:val="0057628B"/>
    <w:rsid w:val="005765CA"/>
    <w:rsid w:val="005769FF"/>
    <w:rsid w:val="0057745D"/>
    <w:rsid w:val="00577925"/>
    <w:rsid w:val="00577A72"/>
    <w:rsid w:val="005806C7"/>
    <w:rsid w:val="005806D2"/>
    <w:rsid w:val="005828AC"/>
    <w:rsid w:val="00582CE9"/>
    <w:rsid w:val="00583195"/>
    <w:rsid w:val="0058377F"/>
    <w:rsid w:val="005838FB"/>
    <w:rsid w:val="00583982"/>
    <w:rsid w:val="00583B84"/>
    <w:rsid w:val="00583CA7"/>
    <w:rsid w:val="00584118"/>
    <w:rsid w:val="00584681"/>
    <w:rsid w:val="00584DCA"/>
    <w:rsid w:val="0058525D"/>
    <w:rsid w:val="00585C84"/>
    <w:rsid w:val="005860AD"/>
    <w:rsid w:val="005867DE"/>
    <w:rsid w:val="00586E37"/>
    <w:rsid w:val="0058726C"/>
    <w:rsid w:val="005872C9"/>
    <w:rsid w:val="00587BAC"/>
    <w:rsid w:val="00590030"/>
    <w:rsid w:val="00590232"/>
    <w:rsid w:val="00591420"/>
    <w:rsid w:val="00593111"/>
    <w:rsid w:val="00593816"/>
    <w:rsid w:val="005938B8"/>
    <w:rsid w:val="00593D67"/>
    <w:rsid w:val="00593F3E"/>
    <w:rsid w:val="00594FA6"/>
    <w:rsid w:val="00595AFD"/>
    <w:rsid w:val="00595F0B"/>
    <w:rsid w:val="00595F1A"/>
    <w:rsid w:val="00595F8E"/>
    <w:rsid w:val="00596895"/>
    <w:rsid w:val="00596B8E"/>
    <w:rsid w:val="00596BDA"/>
    <w:rsid w:val="00596C27"/>
    <w:rsid w:val="00596D75"/>
    <w:rsid w:val="00597743"/>
    <w:rsid w:val="00597972"/>
    <w:rsid w:val="005979E9"/>
    <w:rsid w:val="005A0791"/>
    <w:rsid w:val="005A07D8"/>
    <w:rsid w:val="005A195F"/>
    <w:rsid w:val="005A1F9D"/>
    <w:rsid w:val="005A2704"/>
    <w:rsid w:val="005A2AC1"/>
    <w:rsid w:val="005A2B07"/>
    <w:rsid w:val="005A3177"/>
    <w:rsid w:val="005A3654"/>
    <w:rsid w:val="005A4D57"/>
    <w:rsid w:val="005A58E6"/>
    <w:rsid w:val="005A5FD0"/>
    <w:rsid w:val="005A65C8"/>
    <w:rsid w:val="005A74E8"/>
    <w:rsid w:val="005A7B58"/>
    <w:rsid w:val="005B0449"/>
    <w:rsid w:val="005B0749"/>
    <w:rsid w:val="005B11B1"/>
    <w:rsid w:val="005B121C"/>
    <w:rsid w:val="005B19E4"/>
    <w:rsid w:val="005B1A35"/>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0BE"/>
    <w:rsid w:val="005B71C1"/>
    <w:rsid w:val="005C0258"/>
    <w:rsid w:val="005C0850"/>
    <w:rsid w:val="005C0B37"/>
    <w:rsid w:val="005C12D3"/>
    <w:rsid w:val="005C17C2"/>
    <w:rsid w:val="005C18E7"/>
    <w:rsid w:val="005C1E12"/>
    <w:rsid w:val="005C29D8"/>
    <w:rsid w:val="005C2B25"/>
    <w:rsid w:val="005C2E06"/>
    <w:rsid w:val="005C3F18"/>
    <w:rsid w:val="005C5BD5"/>
    <w:rsid w:val="005C618C"/>
    <w:rsid w:val="005C69A9"/>
    <w:rsid w:val="005C6C2A"/>
    <w:rsid w:val="005C6D8F"/>
    <w:rsid w:val="005D01E2"/>
    <w:rsid w:val="005D08AD"/>
    <w:rsid w:val="005D0CD2"/>
    <w:rsid w:val="005D0CF2"/>
    <w:rsid w:val="005D1328"/>
    <w:rsid w:val="005D1747"/>
    <w:rsid w:val="005D1AFC"/>
    <w:rsid w:val="005D1EC0"/>
    <w:rsid w:val="005D24F3"/>
    <w:rsid w:val="005D2CDD"/>
    <w:rsid w:val="005D342B"/>
    <w:rsid w:val="005D393D"/>
    <w:rsid w:val="005D46A9"/>
    <w:rsid w:val="005D4AB8"/>
    <w:rsid w:val="005D511B"/>
    <w:rsid w:val="005D51C1"/>
    <w:rsid w:val="005D5B36"/>
    <w:rsid w:val="005D5E51"/>
    <w:rsid w:val="005D5E86"/>
    <w:rsid w:val="005D5FBB"/>
    <w:rsid w:val="005D6204"/>
    <w:rsid w:val="005D65CB"/>
    <w:rsid w:val="005D6921"/>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31"/>
    <w:rsid w:val="005E36AA"/>
    <w:rsid w:val="005E36FB"/>
    <w:rsid w:val="005E3B81"/>
    <w:rsid w:val="005E4667"/>
    <w:rsid w:val="005E4B18"/>
    <w:rsid w:val="005E4E02"/>
    <w:rsid w:val="005E5822"/>
    <w:rsid w:val="005E5C65"/>
    <w:rsid w:val="005E5FE0"/>
    <w:rsid w:val="005E62F0"/>
    <w:rsid w:val="005E6C99"/>
    <w:rsid w:val="005E70BD"/>
    <w:rsid w:val="005F03EF"/>
    <w:rsid w:val="005F03F3"/>
    <w:rsid w:val="005F0874"/>
    <w:rsid w:val="005F0B33"/>
    <w:rsid w:val="005F0B78"/>
    <w:rsid w:val="005F0E6E"/>
    <w:rsid w:val="005F1245"/>
    <w:rsid w:val="005F13F0"/>
    <w:rsid w:val="005F1492"/>
    <w:rsid w:val="005F152B"/>
    <w:rsid w:val="005F17E7"/>
    <w:rsid w:val="005F1AE7"/>
    <w:rsid w:val="005F209C"/>
    <w:rsid w:val="005F2443"/>
    <w:rsid w:val="005F2C28"/>
    <w:rsid w:val="005F2D7B"/>
    <w:rsid w:val="005F348F"/>
    <w:rsid w:val="005F35B9"/>
    <w:rsid w:val="005F3DEF"/>
    <w:rsid w:val="005F3F68"/>
    <w:rsid w:val="005F3FEB"/>
    <w:rsid w:val="005F4815"/>
    <w:rsid w:val="005F5663"/>
    <w:rsid w:val="005F5849"/>
    <w:rsid w:val="005F5EF4"/>
    <w:rsid w:val="005F5F2C"/>
    <w:rsid w:val="005F60EC"/>
    <w:rsid w:val="005F63CB"/>
    <w:rsid w:val="005F68D4"/>
    <w:rsid w:val="005F6991"/>
    <w:rsid w:val="005F70E4"/>
    <w:rsid w:val="005F7EBF"/>
    <w:rsid w:val="00600743"/>
    <w:rsid w:val="006015A1"/>
    <w:rsid w:val="006015E1"/>
    <w:rsid w:val="00601B91"/>
    <w:rsid w:val="00601DD0"/>
    <w:rsid w:val="0060200D"/>
    <w:rsid w:val="00602411"/>
    <w:rsid w:val="00602462"/>
    <w:rsid w:val="00603D4E"/>
    <w:rsid w:val="00603E31"/>
    <w:rsid w:val="006041B7"/>
    <w:rsid w:val="0060451D"/>
    <w:rsid w:val="00605629"/>
    <w:rsid w:val="006057EF"/>
    <w:rsid w:val="006059FB"/>
    <w:rsid w:val="00605D03"/>
    <w:rsid w:val="00606EAB"/>
    <w:rsid w:val="00606FD4"/>
    <w:rsid w:val="006071D5"/>
    <w:rsid w:val="00607C46"/>
    <w:rsid w:val="006102F3"/>
    <w:rsid w:val="0061093E"/>
    <w:rsid w:val="006119C5"/>
    <w:rsid w:val="006119DC"/>
    <w:rsid w:val="00612434"/>
    <w:rsid w:val="00612CE6"/>
    <w:rsid w:val="00612DA3"/>
    <w:rsid w:val="00612EDD"/>
    <w:rsid w:val="00612FBA"/>
    <w:rsid w:val="00613947"/>
    <w:rsid w:val="00613F6A"/>
    <w:rsid w:val="006148C6"/>
    <w:rsid w:val="00614A7B"/>
    <w:rsid w:val="00614FF2"/>
    <w:rsid w:val="006158E4"/>
    <w:rsid w:val="006158FB"/>
    <w:rsid w:val="00615C08"/>
    <w:rsid w:val="00615D1E"/>
    <w:rsid w:val="00616FC8"/>
    <w:rsid w:val="0061733E"/>
    <w:rsid w:val="0061741C"/>
    <w:rsid w:val="0061785B"/>
    <w:rsid w:val="00617982"/>
    <w:rsid w:val="00620183"/>
    <w:rsid w:val="006207BC"/>
    <w:rsid w:val="006209A8"/>
    <w:rsid w:val="00621335"/>
    <w:rsid w:val="006213E9"/>
    <w:rsid w:val="0062150E"/>
    <w:rsid w:val="00621A7E"/>
    <w:rsid w:val="0062396F"/>
    <w:rsid w:val="00623F37"/>
    <w:rsid w:val="00623F56"/>
    <w:rsid w:val="006242E9"/>
    <w:rsid w:val="006250F6"/>
    <w:rsid w:val="006258F1"/>
    <w:rsid w:val="00626341"/>
    <w:rsid w:val="006269CA"/>
    <w:rsid w:val="00626BBC"/>
    <w:rsid w:val="006274B9"/>
    <w:rsid w:val="0062770C"/>
    <w:rsid w:val="00627808"/>
    <w:rsid w:val="0062788C"/>
    <w:rsid w:val="00627CD4"/>
    <w:rsid w:val="006300B6"/>
    <w:rsid w:val="00630A0F"/>
    <w:rsid w:val="00630DE9"/>
    <w:rsid w:val="00630F03"/>
    <w:rsid w:val="00631562"/>
    <w:rsid w:val="0063163D"/>
    <w:rsid w:val="0063190D"/>
    <w:rsid w:val="00631E78"/>
    <w:rsid w:val="00632107"/>
    <w:rsid w:val="00632B0E"/>
    <w:rsid w:val="00632F7B"/>
    <w:rsid w:val="0063305A"/>
    <w:rsid w:val="00633526"/>
    <w:rsid w:val="00633A99"/>
    <w:rsid w:val="00633AEB"/>
    <w:rsid w:val="00633F0F"/>
    <w:rsid w:val="00633F89"/>
    <w:rsid w:val="0063491E"/>
    <w:rsid w:val="006349FB"/>
    <w:rsid w:val="00634E47"/>
    <w:rsid w:val="00635013"/>
    <w:rsid w:val="0063557A"/>
    <w:rsid w:val="00635787"/>
    <w:rsid w:val="00636208"/>
    <w:rsid w:val="0063694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F9C"/>
    <w:rsid w:val="006460FF"/>
    <w:rsid w:val="00646974"/>
    <w:rsid w:val="00646E55"/>
    <w:rsid w:val="006476BF"/>
    <w:rsid w:val="0064778F"/>
    <w:rsid w:val="006503AB"/>
    <w:rsid w:val="00650872"/>
    <w:rsid w:val="0065109E"/>
    <w:rsid w:val="006512AF"/>
    <w:rsid w:val="00651301"/>
    <w:rsid w:val="0065132D"/>
    <w:rsid w:val="006514E7"/>
    <w:rsid w:val="00651E2B"/>
    <w:rsid w:val="006524E0"/>
    <w:rsid w:val="006524E3"/>
    <w:rsid w:val="00652A2E"/>
    <w:rsid w:val="00653069"/>
    <w:rsid w:val="006530C8"/>
    <w:rsid w:val="00653A37"/>
    <w:rsid w:val="00653C2C"/>
    <w:rsid w:val="00653C49"/>
    <w:rsid w:val="00653F65"/>
    <w:rsid w:val="006541EB"/>
    <w:rsid w:val="00654366"/>
    <w:rsid w:val="006545F9"/>
    <w:rsid w:val="006553A2"/>
    <w:rsid w:val="006553EF"/>
    <w:rsid w:val="00655AAF"/>
    <w:rsid w:val="00655F17"/>
    <w:rsid w:val="00657488"/>
    <w:rsid w:val="00660277"/>
    <w:rsid w:val="00660D7B"/>
    <w:rsid w:val="00660F6D"/>
    <w:rsid w:val="0066179A"/>
    <w:rsid w:val="00661860"/>
    <w:rsid w:val="00661AED"/>
    <w:rsid w:val="00661FC2"/>
    <w:rsid w:val="00662606"/>
    <w:rsid w:val="00662701"/>
    <w:rsid w:val="0066271C"/>
    <w:rsid w:val="00662AED"/>
    <w:rsid w:val="00662DFD"/>
    <w:rsid w:val="00663099"/>
    <w:rsid w:val="0066366E"/>
    <w:rsid w:val="006638AF"/>
    <w:rsid w:val="00664184"/>
    <w:rsid w:val="00664C39"/>
    <w:rsid w:val="0066500F"/>
    <w:rsid w:val="00665508"/>
    <w:rsid w:val="00665D82"/>
    <w:rsid w:val="00666735"/>
    <w:rsid w:val="00666747"/>
    <w:rsid w:val="00667E99"/>
    <w:rsid w:val="00670121"/>
    <w:rsid w:val="00670373"/>
    <w:rsid w:val="0067095F"/>
    <w:rsid w:val="006715F4"/>
    <w:rsid w:val="00671B2B"/>
    <w:rsid w:val="00671DB5"/>
    <w:rsid w:val="0067281B"/>
    <w:rsid w:val="0067282A"/>
    <w:rsid w:val="00673538"/>
    <w:rsid w:val="00673F01"/>
    <w:rsid w:val="00673FB5"/>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48C"/>
    <w:rsid w:val="00685538"/>
    <w:rsid w:val="00685C49"/>
    <w:rsid w:val="00685F30"/>
    <w:rsid w:val="006860E7"/>
    <w:rsid w:val="006864E5"/>
    <w:rsid w:val="0068660C"/>
    <w:rsid w:val="006873F4"/>
    <w:rsid w:val="006876B2"/>
    <w:rsid w:val="00687997"/>
    <w:rsid w:val="00687E47"/>
    <w:rsid w:val="0069025B"/>
    <w:rsid w:val="00690580"/>
    <w:rsid w:val="0069058D"/>
    <w:rsid w:val="006906A0"/>
    <w:rsid w:val="006906C5"/>
    <w:rsid w:val="00690B5C"/>
    <w:rsid w:val="00691BDB"/>
    <w:rsid w:val="00691DEE"/>
    <w:rsid w:val="0069229E"/>
    <w:rsid w:val="0069234F"/>
    <w:rsid w:val="0069278B"/>
    <w:rsid w:val="00692F9F"/>
    <w:rsid w:val="006932C2"/>
    <w:rsid w:val="00693481"/>
    <w:rsid w:val="006937F3"/>
    <w:rsid w:val="00693BF3"/>
    <w:rsid w:val="00693C59"/>
    <w:rsid w:val="00693D4F"/>
    <w:rsid w:val="006942B0"/>
    <w:rsid w:val="006944F4"/>
    <w:rsid w:val="00694911"/>
    <w:rsid w:val="006964BE"/>
    <w:rsid w:val="00696781"/>
    <w:rsid w:val="006967C9"/>
    <w:rsid w:val="00696EED"/>
    <w:rsid w:val="006974CE"/>
    <w:rsid w:val="00697FA2"/>
    <w:rsid w:val="006A00FB"/>
    <w:rsid w:val="006A049B"/>
    <w:rsid w:val="006A0CED"/>
    <w:rsid w:val="006A1004"/>
    <w:rsid w:val="006A1307"/>
    <w:rsid w:val="006A13BA"/>
    <w:rsid w:val="006A1B4B"/>
    <w:rsid w:val="006A1E5B"/>
    <w:rsid w:val="006A2327"/>
    <w:rsid w:val="006A2889"/>
    <w:rsid w:val="006A2AB8"/>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EDA"/>
    <w:rsid w:val="006B5492"/>
    <w:rsid w:val="006B5692"/>
    <w:rsid w:val="006B56F2"/>
    <w:rsid w:val="006B5A2F"/>
    <w:rsid w:val="006B746E"/>
    <w:rsid w:val="006B7F6F"/>
    <w:rsid w:val="006C0723"/>
    <w:rsid w:val="006C0AA0"/>
    <w:rsid w:val="006C0B42"/>
    <w:rsid w:val="006C0F06"/>
    <w:rsid w:val="006C0FA8"/>
    <w:rsid w:val="006C12E1"/>
    <w:rsid w:val="006C176F"/>
    <w:rsid w:val="006C1CEA"/>
    <w:rsid w:val="006C2EC6"/>
    <w:rsid w:val="006C2ED7"/>
    <w:rsid w:val="006C34C3"/>
    <w:rsid w:val="006C3B38"/>
    <w:rsid w:val="006C4A69"/>
    <w:rsid w:val="006C4B06"/>
    <w:rsid w:val="006C4BE6"/>
    <w:rsid w:val="006C5611"/>
    <w:rsid w:val="006C564C"/>
    <w:rsid w:val="006C5677"/>
    <w:rsid w:val="006C571E"/>
    <w:rsid w:val="006C5D8A"/>
    <w:rsid w:val="006C613D"/>
    <w:rsid w:val="006C6272"/>
    <w:rsid w:val="006C63B5"/>
    <w:rsid w:val="006C67DC"/>
    <w:rsid w:val="006C749B"/>
    <w:rsid w:val="006C77D9"/>
    <w:rsid w:val="006C7941"/>
    <w:rsid w:val="006C7951"/>
    <w:rsid w:val="006D0D4C"/>
    <w:rsid w:val="006D0EC0"/>
    <w:rsid w:val="006D1119"/>
    <w:rsid w:val="006D2048"/>
    <w:rsid w:val="006D2069"/>
    <w:rsid w:val="006D224F"/>
    <w:rsid w:val="006D2363"/>
    <w:rsid w:val="006D3202"/>
    <w:rsid w:val="006D3C8B"/>
    <w:rsid w:val="006D463E"/>
    <w:rsid w:val="006D5AF9"/>
    <w:rsid w:val="006D5E06"/>
    <w:rsid w:val="006D5FE3"/>
    <w:rsid w:val="006D65C1"/>
    <w:rsid w:val="006D6694"/>
    <w:rsid w:val="006D675E"/>
    <w:rsid w:val="006D69EF"/>
    <w:rsid w:val="006D6EB9"/>
    <w:rsid w:val="006D775B"/>
    <w:rsid w:val="006D7A4E"/>
    <w:rsid w:val="006E04DD"/>
    <w:rsid w:val="006E087A"/>
    <w:rsid w:val="006E0DEA"/>
    <w:rsid w:val="006E0E03"/>
    <w:rsid w:val="006E0F6E"/>
    <w:rsid w:val="006E0FC0"/>
    <w:rsid w:val="006E106B"/>
    <w:rsid w:val="006E1496"/>
    <w:rsid w:val="006E1724"/>
    <w:rsid w:val="006E1CFB"/>
    <w:rsid w:val="006E202E"/>
    <w:rsid w:val="006E28D7"/>
    <w:rsid w:val="006E2957"/>
    <w:rsid w:val="006E2F05"/>
    <w:rsid w:val="006E3394"/>
    <w:rsid w:val="006E3DAD"/>
    <w:rsid w:val="006E5188"/>
    <w:rsid w:val="006E533D"/>
    <w:rsid w:val="006E6883"/>
    <w:rsid w:val="006E70DB"/>
    <w:rsid w:val="006E75C7"/>
    <w:rsid w:val="006E7679"/>
    <w:rsid w:val="006F0BCE"/>
    <w:rsid w:val="006F0D51"/>
    <w:rsid w:val="006F0F5D"/>
    <w:rsid w:val="006F1336"/>
    <w:rsid w:val="006F17CA"/>
    <w:rsid w:val="006F2478"/>
    <w:rsid w:val="006F25EC"/>
    <w:rsid w:val="006F2F71"/>
    <w:rsid w:val="006F4380"/>
    <w:rsid w:val="006F506C"/>
    <w:rsid w:val="006F51B9"/>
    <w:rsid w:val="006F5B33"/>
    <w:rsid w:val="006F631C"/>
    <w:rsid w:val="006F6797"/>
    <w:rsid w:val="006F67B3"/>
    <w:rsid w:val="006F6DAA"/>
    <w:rsid w:val="006F7115"/>
    <w:rsid w:val="006F7E23"/>
    <w:rsid w:val="00701093"/>
    <w:rsid w:val="00701346"/>
    <w:rsid w:val="00701577"/>
    <w:rsid w:val="0070177A"/>
    <w:rsid w:val="007022FB"/>
    <w:rsid w:val="0070256E"/>
    <w:rsid w:val="00702611"/>
    <w:rsid w:val="00702FDC"/>
    <w:rsid w:val="00703132"/>
    <w:rsid w:val="00703430"/>
    <w:rsid w:val="0070349D"/>
    <w:rsid w:val="00704310"/>
    <w:rsid w:val="007046CE"/>
    <w:rsid w:val="00704BAC"/>
    <w:rsid w:val="0070681D"/>
    <w:rsid w:val="00706BD5"/>
    <w:rsid w:val="00706DEC"/>
    <w:rsid w:val="00706F4D"/>
    <w:rsid w:val="00707712"/>
    <w:rsid w:val="007101B7"/>
    <w:rsid w:val="00710F05"/>
    <w:rsid w:val="0071157E"/>
    <w:rsid w:val="007117A7"/>
    <w:rsid w:val="007128D8"/>
    <w:rsid w:val="007128DA"/>
    <w:rsid w:val="00712D41"/>
    <w:rsid w:val="0071379D"/>
    <w:rsid w:val="00713C6F"/>
    <w:rsid w:val="007141F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D40"/>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65"/>
    <w:rsid w:val="00725292"/>
    <w:rsid w:val="00725A44"/>
    <w:rsid w:val="00725AB6"/>
    <w:rsid w:val="00725D1E"/>
    <w:rsid w:val="00726D3A"/>
    <w:rsid w:val="00726E9F"/>
    <w:rsid w:val="007270DC"/>
    <w:rsid w:val="00727566"/>
    <w:rsid w:val="00727CEA"/>
    <w:rsid w:val="007302E5"/>
    <w:rsid w:val="007317B5"/>
    <w:rsid w:val="00731F0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0A"/>
    <w:rsid w:val="007422EF"/>
    <w:rsid w:val="007423EE"/>
    <w:rsid w:val="00742B71"/>
    <w:rsid w:val="00742F8F"/>
    <w:rsid w:val="00743205"/>
    <w:rsid w:val="00743CF8"/>
    <w:rsid w:val="0074401D"/>
    <w:rsid w:val="0074429A"/>
    <w:rsid w:val="007446B7"/>
    <w:rsid w:val="0074475B"/>
    <w:rsid w:val="007449CC"/>
    <w:rsid w:val="00744D22"/>
    <w:rsid w:val="00744D91"/>
    <w:rsid w:val="00745110"/>
    <w:rsid w:val="00746011"/>
    <w:rsid w:val="007461B1"/>
    <w:rsid w:val="007466F8"/>
    <w:rsid w:val="00747175"/>
    <w:rsid w:val="007472AA"/>
    <w:rsid w:val="0074743B"/>
    <w:rsid w:val="00747663"/>
    <w:rsid w:val="00747A97"/>
    <w:rsid w:val="00750BFE"/>
    <w:rsid w:val="00751799"/>
    <w:rsid w:val="00751FA1"/>
    <w:rsid w:val="007520CD"/>
    <w:rsid w:val="0075257E"/>
    <w:rsid w:val="00752758"/>
    <w:rsid w:val="00752BFC"/>
    <w:rsid w:val="00752DE9"/>
    <w:rsid w:val="00752E01"/>
    <w:rsid w:val="00752FCB"/>
    <w:rsid w:val="007534C2"/>
    <w:rsid w:val="007538D2"/>
    <w:rsid w:val="00753948"/>
    <w:rsid w:val="00754259"/>
    <w:rsid w:val="007545D6"/>
    <w:rsid w:val="00754ABA"/>
    <w:rsid w:val="00754F0F"/>
    <w:rsid w:val="007552F1"/>
    <w:rsid w:val="007554D6"/>
    <w:rsid w:val="00755847"/>
    <w:rsid w:val="00755ABF"/>
    <w:rsid w:val="00755F3B"/>
    <w:rsid w:val="007560A1"/>
    <w:rsid w:val="007566CB"/>
    <w:rsid w:val="0075678B"/>
    <w:rsid w:val="00757947"/>
    <w:rsid w:val="00757968"/>
    <w:rsid w:val="00757D99"/>
    <w:rsid w:val="00761D1C"/>
    <w:rsid w:val="007620BE"/>
    <w:rsid w:val="0076216E"/>
    <w:rsid w:val="0076284D"/>
    <w:rsid w:val="00762B52"/>
    <w:rsid w:val="00762EAC"/>
    <w:rsid w:val="007630E3"/>
    <w:rsid w:val="00764CFF"/>
    <w:rsid w:val="00764FD6"/>
    <w:rsid w:val="00765189"/>
    <w:rsid w:val="007654C6"/>
    <w:rsid w:val="007655C6"/>
    <w:rsid w:val="00766211"/>
    <w:rsid w:val="00767170"/>
    <w:rsid w:val="00767410"/>
    <w:rsid w:val="00767837"/>
    <w:rsid w:val="00767D66"/>
    <w:rsid w:val="00767E88"/>
    <w:rsid w:val="00770B8E"/>
    <w:rsid w:val="00771A43"/>
    <w:rsid w:val="00771D7A"/>
    <w:rsid w:val="00771EC8"/>
    <w:rsid w:val="007720C2"/>
    <w:rsid w:val="007731F0"/>
    <w:rsid w:val="007740AD"/>
    <w:rsid w:val="00774282"/>
    <w:rsid w:val="00774566"/>
    <w:rsid w:val="007746F0"/>
    <w:rsid w:val="00774AA5"/>
    <w:rsid w:val="0077554C"/>
    <w:rsid w:val="00775B59"/>
    <w:rsid w:val="00775F8A"/>
    <w:rsid w:val="00775FC3"/>
    <w:rsid w:val="007763E1"/>
    <w:rsid w:val="00776502"/>
    <w:rsid w:val="00777670"/>
    <w:rsid w:val="00777DC5"/>
    <w:rsid w:val="00780655"/>
    <w:rsid w:val="00780F8E"/>
    <w:rsid w:val="007828CA"/>
    <w:rsid w:val="00782B3B"/>
    <w:rsid w:val="00782BF8"/>
    <w:rsid w:val="00782DCD"/>
    <w:rsid w:val="007834AA"/>
    <w:rsid w:val="00783536"/>
    <w:rsid w:val="00783C19"/>
    <w:rsid w:val="0078414B"/>
    <w:rsid w:val="0078453C"/>
    <w:rsid w:val="0078564B"/>
    <w:rsid w:val="00785ABA"/>
    <w:rsid w:val="00785F17"/>
    <w:rsid w:val="00785FB6"/>
    <w:rsid w:val="007860B6"/>
    <w:rsid w:val="007869D1"/>
    <w:rsid w:val="00786B6E"/>
    <w:rsid w:val="00786D50"/>
    <w:rsid w:val="00786EDC"/>
    <w:rsid w:val="00786F0F"/>
    <w:rsid w:val="007872CB"/>
    <w:rsid w:val="007872CE"/>
    <w:rsid w:val="00787358"/>
    <w:rsid w:val="00787AAA"/>
    <w:rsid w:val="00787B28"/>
    <w:rsid w:val="00787DC2"/>
    <w:rsid w:val="00787EB6"/>
    <w:rsid w:val="0079007C"/>
    <w:rsid w:val="00790339"/>
    <w:rsid w:val="007909D9"/>
    <w:rsid w:val="00790D67"/>
    <w:rsid w:val="00790FAD"/>
    <w:rsid w:val="00791021"/>
    <w:rsid w:val="00791146"/>
    <w:rsid w:val="007912DE"/>
    <w:rsid w:val="00791E5B"/>
    <w:rsid w:val="00791FC9"/>
    <w:rsid w:val="0079367F"/>
    <w:rsid w:val="00793A26"/>
    <w:rsid w:val="00793C11"/>
    <w:rsid w:val="0079457E"/>
    <w:rsid w:val="0079486C"/>
    <w:rsid w:val="0079488E"/>
    <w:rsid w:val="007948D0"/>
    <w:rsid w:val="00794F1E"/>
    <w:rsid w:val="007950AF"/>
    <w:rsid w:val="0079562F"/>
    <w:rsid w:val="00796861"/>
    <w:rsid w:val="00796B5B"/>
    <w:rsid w:val="00796EB0"/>
    <w:rsid w:val="0079714A"/>
    <w:rsid w:val="00797333"/>
    <w:rsid w:val="007976F5"/>
    <w:rsid w:val="007A059A"/>
    <w:rsid w:val="007A05C8"/>
    <w:rsid w:val="007A0C98"/>
    <w:rsid w:val="007A0ED6"/>
    <w:rsid w:val="007A130B"/>
    <w:rsid w:val="007A15EC"/>
    <w:rsid w:val="007A1E23"/>
    <w:rsid w:val="007A2CCD"/>
    <w:rsid w:val="007A2F2E"/>
    <w:rsid w:val="007A343A"/>
    <w:rsid w:val="007A536C"/>
    <w:rsid w:val="007A55C8"/>
    <w:rsid w:val="007A5905"/>
    <w:rsid w:val="007A5BDA"/>
    <w:rsid w:val="007A5D9C"/>
    <w:rsid w:val="007A68AD"/>
    <w:rsid w:val="007A7328"/>
    <w:rsid w:val="007A739D"/>
    <w:rsid w:val="007A7977"/>
    <w:rsid w:val="007A7D53"/>
    <w:rsid w:val="007A7D55"/>
    <w:rsid w:val="007A7E8A"/>
    <w:rsid w:val="007B019F"/>
    <w:rsid w:val="007B09F7"/>
    <w:rsid w:val="007B0F0F"/>
    <w:rsid w:val="007B12FF"/>
    <w:rsid w:val="007B185F"/>
    <w:rsid w:val="007B2A01"/>
    <w:rsid w:val="007B2E75"/>
    <w:rsid w:val="007B2E78"/>
    <w:rsid w:val="007B392D"/>
    <w:rsid w:val="007B3B8D"/>
    <w:rsid w:val="007B43A1"/>
    <w:rsid w:val="007B4DFE"/>
    <w:rsid w:val="007B52AF"/>
    <w:rsid w:val="007B53FD"/>
    <w:rsid w:val="007B5644"/>
    <w:rsid w:val="007B6219"/>
    <w:rsid w:val="007B6F6D"/>
    <w:rsid w:val="007B732B"/>
    <w:rsid w:val="007B7651"/>
    <w:rsid w:val="007B773D"/>
    <w:rsid w:val="007C0612"/>
    <w:rsid w:val="007C1148"/>
    <w:rsid w:val="007C136F"/>
    <w:rsid w:val="007C1B66"/>
    <w:rsid w:val="007C1C57"/>
    <w:rsid w:val="007C2C99"/>
    <w:rsid w:val="007C2D65"/>
    <w:rsid w:val="007C348D"/>
    <w:rsid w:val="007C3B9B"/>
    <w:rsid w:val="007C4A8E"/>
    <w:rsid w:val="007C4C91"/>
    <w:rsid w:val="007C4EA7"/>
    <w:rsid w:val="007C4F49"/>
    <w:rsid w:val="007C4FA1"/>
    <w:rsid w:val="007C50E5"/>
    <w:rsid w:val="007C5376"/>
    <w:rsid w:val="007C5B3A"/>
    <w:rsid w:val="007C65C1"/>
    <w:rsid w:val="007C65CC"/>
    <w:rsid w:val="007C7A8A"/>
    <w:rsid w:val="007C7D60"/>
    <w:rsid w:val="007D0225"/>
    <w:rsid w:val="007D076E"/>
    <w:rsid w:val="007D0F6B"/>
    <w:rsid w:val="007D1221"/>
    <w:rsid w:val="007D1255"/>
    <w:rsid w:val="007D1BAE"/>
    <w:rsid w:val="007D30B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72D"/>
    <w:rsid w:val="007E1893"/>
    <w:rsid w:val="007E232C"/>
    <w:rsid w:val="007E2CF6"/>
    <w:rsid w:val="007E2DE1"/>
    <w:rsid w:val="007E2E51"/>
    <w:rsid w:val="007E3A6B"/>
    <w:rsid w:val="007E3A91"/>
    <w:rsid w:val="007E3D46"/>
    <w:rsid w:val="007E3D62"/>
    <w:rsid w:val="007E41FF"/>
    <w:rsid w:val="007E50FE"/>
    <w:rsid w:val="007E5F3B"/>
    <w:rsid w:val="007E5F55"/>
    <w:rsid w:val="007E625C"/>
    <w:rsid w:val="007E6857"/>
    <w:rsid w:val="007E7010"/>
    <w:rsid w:val="007E7231"/>
    <w:rsid w:val="007E73F2"/>
    <w:rsid w:val="007E786F"/>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68F"/>
    <w:rsid w:val="0080079C"/>
    <w:rsid w:val="00800E35"/>
    <w:rsid w:val="0080269D"/>
    <w:rsid w:val="008040CB"/>
    <w:rsid w:val="008043C9"/>
    <w:rsid w:val="00804D0F"/>
    <w:rsid w:val="00804DA7"/>
    <w:rsid w:val="00804F45"/>
    <w:rsid w:val="008055AB"/>
    <w:rsid w:val="0080573E"/>
    <w:rsid w:val="00805CD5"/>
    <w:rsid w:val="00805D63"/>
    <w:rsid w:val="00805F33"/>
    <w:rsid w:val="00806044"/>
    <w:rsid w:val="00806116"/>
    <w:rsid w:val="00806360"/>
    <w:rsid w:val="00807B75"/>
    <w:rsid w:val="00810237"/>
    <w:rsid w:val="00810603"/>
    <w:rsid w:val="008106A2"/>
    <w:rsid w:val="00810AF3"/>
    <w:rsid w:val="008125DB"/>
    <w:rsid w:val="00813105"/>
    <w:rsid w:val="008131E0"/>
    <w:rsid w:val="008132F8"/>
    <w:rsid w:val="0081425E"/>
    <w:rsid w:val="008142E7"/>
    <w:rsid w:val="00814462"/>
    <w:rsid w:val="00814604"/>
    <w:rsid w:val="00814C2C"/>
    <w:rsid w:val="00814F72"/>
    <w:rsid w:val="008150F0"/>
    <w:rsid w:val="00815303"/>
    <w:rsid w:val="008153D1"/>
    <w:rsid w:val="0081570A"/>
    <w:rsid w:val="00815D5C"/>
    <w:rsid w:val="00815D5F"/>
    <w:rsid w:val="00816329"/>
    <w:rsid w:val="008176D9"/>
    <w:rsid w:val="00817D5A"/>
    <w:rsid w:val="008216CF"/>
    <w:rsid w:val="00821BB1"/>
    <w:rsid w:val="00821FDF"/>
    <w:rsid w:val="00821FE8"/>
    <w:rsid w:val="00822FE2"/>
    <w:rsid w:val="00823BF2"/>
    <w:rsid w:val="00823ED1"/>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A5"/>
    <w:rsid w:val="00834CBF"/>
    <w:rsid w:val="00835378"/>
    <w:rsid w:val="008358C9"/>
    <w:rsid w:val="00835AA5"/>
    <w:rsid w:val="00836513"/>
    <w:rsid w:val="00836AC1"/>
    <w:rsid w:val="00837056"/>
    <w:rsid w:val="008409D4"/>
    <w:rsid w:val="00840BEE"/>
    <w:rsid w:val="0084131B"/>
    <w:rsid w:val="00841366"/>
    <w:rsid w:val="0084174D"/>
    <w:rsid w:val="008417FF"/>
    <w:rsid w:val="00841A95"/>
    <w:rsid w:val="00841D69"/>
    <w:rsid w:val="00841F69"/>
    <w:rsid w:val="008429BA"/>
    <w:rsid w:val="0084522F"/>
    <w:rsid w:val="00845944"/>
    <w:rsid w:val="00845AD5"/>
    <w:rsid w:val="00846788"/>
    <w:rsid w:val="0084740B"/>
    <w:rsid w:val="00847580"/>
    <w:rsid w:val="008475C6"/>
    <w:rsid w:val="00847AF5"/>
    <w:rsid w:val="008505E9"/>
    <w:rsid w:val="008509A5"/>
    <w:rsid w:val="00851498"/>
    <w:rsid w:val="00851585"/>
    <w:rsid w:val="00851768"/>
    <w:rsid w:val="008517B7"/>
    <w:rsid w:val="00852202"/>
    <w:rsid w:val="008525AC"/>
    <w:rsid w:val="00852F58"/>
    <w:rsid w:val="00852F64"/>
    <w:rsid w:val="0085364E"/>
    <w:rsid w:val="0085372A"/>
    <w:rsid w:val="008540C3"/>
    <w:rsid w:val="0085443F"/>
    <w:rsid w:val="00855253"/>
    <w:rsid w:val="00855F05"/>
    <w:rsid w:val="008563C3"/>
    <w:rsid w:val="0085681A"/>
    <w:rsid w:val="00856832"/>
    <w:rsid w:val="00856CFA"/>
    <w:rsid w:val="008576A8"/>
    <w:rsid w:val="00857DE3"/>
    <w:rsid w:val="00857FFE"/>
    <w:rsid w:val="008601A5"/>
    <w:rsid w:val="00860256"/>
    <w:rsid w:val="00860F5E"/>
    <w:rsid w:val="00860FA3"/>
    <w:rsid w:val="00861205"/>
    <w:rsid w:val="00861A73"/>
    <w:rsid w:val="00861C17"/>
    <w:rsid w:val="00861F49"/>
    <w:rsid w:val="0086202D"/>
    <w:rsid w:val="00862DB8"/>
    <w:rsid w:val="0086303D"/>
    <w:rsid w:val="00863157"/>
    <w:rsid w:val="0086322E"/>
    <w:rsid w:val="00863758"/>
    <w:rsid w:val="008638DF"/>
    <w:rsid w:val="00863AAA"/>
    <w:rsid w:val="00864390"/>
    <w:rsid w:val="008643B6"/>
    <w:rsid w:val="008643DD"/>
    <w:rsid w:val="0086487B"/>
    <w:rsid w:val="00864FE3"/>
    <w:rsid w:val="008656E1"/>
    <w:rsid w:val="008662A0"/>
    <w:rsid w:val="0086727C"/>
    <w:rsid w:val="00867806"/>
    <w:rsid w:val="008678E4"/>
    <w:rsid w:val="00867D33"/>
    <w:rsid w:val="008705D9"/>
    <w:rsid w:val="00870F9D"/>
    <w:rsid w:val="008715AB"/>
    <w:rsid w:val="0087164F"/>
    <w:rsid w:val="008717FB"/>
    <w:rsid w:val="00871873"/>
    <w:rsid w:val="0087218A"/>
    <w:rsid w:val="008721F6"/>
    <w:rsid w:val="0087372C"/>
    <w:rsid w:val="00873D68"/>
    <w:rsid w:val="00874383"/>
    <w:rsid w:val="00874881"/>
    <w:rsid w:val="00874BE1"/>
    <w:rsid w:val="00875609"/>
    <w:rsid w:val="00875AEB"/>
    <w:rsid w:val="00875E1A"/>
    <w:rsid w:val="00875E60"/>
    <w:rsid w:val="00876B29"/>
    <w:rsid w:val="00876B6A"/>
    <w:rsid w:val="00876D44"/>
    <w:rsid w:val="00876F48"/>
    <w:rsid w:val="008778FE"/>
    <w:rsid w:val="00877A5D"/>
    <w:rsid w:val="008802B8"/>
    <w:rsid w:val="00880723"/>
    <w:rsid w:val="00881064"/>
    <w:rsid w:val="00881B1D"/>
    <w:rsid w:val="0088228F"/>
    <w:rsid w:val="00882826"/>
    <w:rsid w:val="00882956"/>
    <w:rsid w:val="00883429"/>
    <w:rsid w:val="008834C6"/>
    <w:rsid w:val="00883699"/>
    <w:rsid w:val="00883812"/>
    <w:rsid w:val="00884B13"/>
    <w:rsid w:val="00884D1B"/>
    <w:rsid w:val="0088536D"/>
    <w:rsid w:val="008877C1"/>
    <w:rsid w:val="00887B5D"/>
    <w:rsid w:val="00890940"/>
    <w:rsid w:val="008919DA"/>
    <w:rsid w:val="00891A20"/>
    <w:rsid w:val="0089233C"/>
    <w:rsid w:val="0089253A"/>
    <w:rsid w:val="008930CD"/>
    <w:rsid w:val="008931B4"/>
    <w:rsid w:val="0089331B"/>
    <w:rsid w:val="008933BC"/>
    <w:rsid w:val="008936BE"/>
    <w:rsid w:val="00893C2B"/>
    <w:rsid w:val="00894108"/>
    <w:rsid w:val="00894EF3"/>
    <w:rsid w:val="008953CD"/>
    <w:rsid w:val="00895E3F"/>
    <w:rsid w:val="00895F31"/>
    <w:rsid w:val="008969D4"/>
    <w:rsid w:val="00896FAC"/>
    <w:rsid w:val="008978C5"/>
    <w:rsid w:val="008A00D5"/>
    <w:rsid w:val="008A0157"/>
    <w:rsid w:val="008A079B"/>
    <w:rsid w:val="008A0CFF"/>
    <w:rsid w:val="008A0FF7"/>
    <w:rsid w:val="008A1365"/>
    <w:rsid w:val="008A1AB1"/>
    <w:rsid w:val="008A1D5F"/>
    <w:rsid w:val="008A216D"/>
    <w:rsid w:val="008A2970"/>
    <w:rsid w:val="008A2E29"/>
    <w:rsid w:val="008A3657"/>
    <w:rsid w:val="008A3A6F"/>
    <w:rsid w:val="008A3C76"/>
    <w:rsid w:val="008A3C98"/>
    <w:rsid w:val="008A4079"/>
    <w:rsid w:val="008A4861"/>
    <w:rsid w:val="008A51A5"/>
    <w:rsid w:val="008A5606"/>
    <w:rsid w:val="008A5873"/>
    <w:rsid w:val="008A5D2E"/>
    <w:rsid w:val="008A6002"/>
    <w:rsid w:val="008A60BA"/>
    <w:rsid w:val="008A6B05"/>
    <w:rsid w:val="008A7E15"/>
    <w:rsid w:val="008B1FB2"/>
    <w:rsid w:val="008B2F9D"/>
    <w:rsid w:val="008B30F5"/>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4B9"/>
    <w:rsid w:val="008C7B15"/>
    <w:rsid w:val="008C7C8C"/>
    <w:rsid w:val="008D03B2"/>
    <w:rsid w:val="008D07EC"/>
    <w:rsid w:val="008D0A7E"/>
    <w:rsid w:val="008D10F7"/>
    <w:rsid w:val="008D114E"/>
    <w:rsid w:val="008D1798"/>
    <w:rsid w:val="008D181A"/>
    <w:rsid w:val="008D2906"/>
    <w:rsid w:val="008D2C3D"/>
    <w:rsid w:val="008D2D3D"/>
    <w:rsid w:val="008D2D94"/>
    <w:rsid w:val="008D3187"/>
    <w:rsid w:val="008D3752"/>
    <w:rsid w:val="008D3AE8"/>
    <w:rsid w:val="008D454C"/>
    <w:rsid w:val="008D6B3C"/>
    <w:rsid w:val="008D6DD2"/>
    <w:rsid w:val="008D6F67"/>
    <w:rsid w:val="008D6FCC"/>
    <w:rsid w:val="008D704D"/>
    <w:rsid w:val="008D7339"/>
    <w:rsid w:val="008D781E"/>
    <w:rsid w:val="008D7D33"/>
    <w:rsid w:val="008E02DE"/>
    <w:rsid w:val="008E1835"/>
    <w:rsid w:val="008E1BD3"/>
    <w:rsid w:val="008E1C8E"/>
    <w:rsid w:val="008E2035"/>
    <w:rsid w:val="008E3081"/>
    <w:rsid w:val="008E3094"/>
    <w:rsid w:val="008E31B9"/>
    <w:rsid w:val="008E3FB3"/>
    <w:rsid w:val="008E42F1"/>
    <w:rsid w:val="008E479D"/>
    <w:rsid w:val="008E4A13"/>
    <w:rsid w:val="008E4A3C"/>
    <w:rsid w:val="008E4B62"/>
    <w:rsid w:val="008E4CB4"/>
    <w:rsid w:val="008E4D46"/>
    <w:rsid w:val="008E5653"/>
    <w:rsid w:val="008E57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A3"/>
    <w:rsid w:val="008F242E"/>
    <w:rsid w:val="008F2477"/>
    <w:rsid w:val="008F27A4"/>
    <w:rsid w:val="008F2900"/>
    <w:rsid w:val="008F329D"/>
    <w:rsid w:val="008F32D0"/>
    <w:rsid w:val="008F34D6"/>
    <w:rsid w:val="008F35AA"/>
    <w:rsid w:val="008F38C8"/>
    <w:rsid w:val="008F4109"/>
    <w:rsid w:val="008F4194"/>
    <w:rsid w:val="008F4D52"/>
    <w:rsid w:val="008F5160"/>
    <w:rsid w:val="008F52B3"/>
    <w:rsid w:val="008F5556"/>
    <w:rsid w:val="008F59C5"/>
    <w:rsid w:val="008F5E15"/>
    <w:rsid w:val="008F6484"/>
    <w:rsid w:val="008F66FF"/>
    <w:rsid w:val="008F6A15"/>
    <w:rsid w:val="008F6D6B"/>
    <w:rsid w:val="008F7226"/>
    <w:rsid w:val="008F7468"/>
    <w:rsid w:val="008F78D4"/>
    <w:rsid w:val="008F7BC1"/>
    <w:rsid w:val="008F7E9A"/>
    <w:rsid w:val="008F7F9A"/>
    <w:rsid w:val="009003B1"/>
    <w:rsid w:val="009007F3"/>
    <w:rsid w:val="00900D5D"/>
    <w:rsid w:val="00901552"/>
    <w:rsid w:val="00901D10"/>
    <w:rsid w:val="00901FB3"/>
    <w:rsid w:val="009025EC"/>
    <w:rsid w:val="009032BE"/>
    <w:rsid w:val="009034DF"/>
    <w:rsid w:val="00903F2F"/>
    <w:rsid w:val="00903F93"/>
    <w:rsid w:val="0090405D"/>
    <w:rsid w:val="009041C2"/>
    <w:rsid w:val="009043AE"/>
    <w:rsid w:val="009043E1"/>
    <w:rsid w:val="00904BC4"/>
    <w:rsid w:val="00904C6A"/>
    <w:rsid w:val="00905C8B"/>
    <w:rsid w:val="00906960"/>
    <w:rsid w:val="00906FEA"/>
    <w:rsid w:val="009079D3"/>
    <w:rsid w:val="00910C39"/>
    <w:rsid w:val="00911B90"/>
    <w:rsid w:val="00911C54"/>
    <w:rsid w:val="009121F0"/>
    <w:rsid w:val="009122A7"/>
    <w:rsid w:val="00912795"/>
    <w:rsid w:val="00913029"/>
    <w:rsid w:val="00913EE3"/>
    <w:rsid w:val="009142CB"/>
    <w:rsid w:val="009147C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0B1"/>
    <w:rsid w:val="009274FC"/>
    <w:rsid w:val="00927DE7"/>
    <w:rsid w:val="00927FB2"/>
    <w:rsid w:val="00927FFC"/>
    <w:rsid w:val="009302A6"/>
    <w:rsid w:val="0093049E"/>
    <w:rsid w:val="00930569"/>
    <w:rsid w:val="00931518"/>
    <w:rsid w:val="00931DB9"/>
    <w:rsid w:val="00931E5B"/>
    <w:rsid w:val="00931EBA"/>
    <w:rsid w:val="00931F19"/>
    <w:rsid w:val="009323DD"/>
    <w:rsid w:val="0093261C"/>
    <w:rsid w:val="00932626"/>
    <w:rsid w:val="009330B2"/>
    <w:rsid w:val="00934599"/>
    <w:rsid w:val="00935371"/>
    <w:rsid w:val="00935826"/>
    <w:rsid w:val="0093767A"/>
    <w:rsid w:val="00937C0E"/>
    <w:rsid w:val="009400B9"/>
    <w:rsid w:val="00940EF8"/>
    <w:rsid w:val="00942030"/>
    <w:rsid w:val="00942226"/>
    <w:rsid w:val="00942379"/>
    <w:rsid w:val="009425A7"/>
    <w:rsid w:val="00942662"/>
    <w:rsid w:val="00942682"/>
    <w:rsid w:val="00942A86"/>
    <w:rsid w:val="00942B80"/>
    <w:rsid w:val="00942BCA"/>
    <w:rsid w:val="00942C81"/>
    <w:rsid w:val="00943928"/>
    <w:rsid w:val="0094429A"/>
    <w:rsid w:val="00944C71"/>
    <w:rsid w:val="00945504"/>
    <w:rsid w:val="00945A11"/>
    <w:rsid w:val="009465A0"/>
    <w:rsid w:val="00946722"/>
    <w:rsid w:val="00946BDA"/>
    <w:rsid w:val="00947355"/>
    <w:rsid w:val="0094739F"/>
    <w:rsid w:val="00950175"/>
    <w:rsid w:val="009501C3"/>
    <w:rsid w:val="009502BE"/>
    <w:rsid w:val="009502F5"/>
    <w:rsid w:val="009504C0"/>
    <w:rsid w:val="0095128F"/>
    <w:rsid w:val="009518E1"/>
    <w:rsid w:val="0095192C"/>
    <w:rsid w:val="0095251F"/>
    <w:rsid w:val="0095321C"/>
    <w:rsid w:val="00953D09"/>
    <w:rsid w:val="00953F2B"/>
    <w:rsid w:val="00954A8F"/>
    <w:rsid w:val="00955067"/>
    <w:rsid w:val="00955109"/>
    <w:rsid w:val="00955F2F"/>
    <w:rsid w:val="00956A4E"/>
    <w:rsid w:val="00956AB5"/>
    <w:rsid w:val="009572B3"/>
    <w:rsid w:val="00957574"/>
    <w:rsid w:val="00957893"/>
    <w:rsid w:val="009603F8"/>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A6"/>
    <w:rsid w:val="00973D2D"/>
    <w:rsid w:val="009743D3"/>
    <w:rsid w:val="00974A84"/>
    <w:rsid w:val="00975737"/>
    <w:rsid w:val="00975F1F"/>
    <w:rsid w:val="0097609B"/>
    <w:rsid w:val="009763A6"/>
    <w:rsid w:val="009763B1"/>
    <w:rsid w:val="00976452"/>
    <w:rsid w:val="009766CF"/>
    <w:rsid w:val="00976A65"/>
    <w:rsid w:val="0097716E"/>
    <w:rsid w:val="009773F1"/>
    <w:rsid w:val="009774CC"/>
    <w:rsid w:val="0097765E"/>
    <w:rsid w:val="00977DBF"/>
    <w:rsid w:val="00977F32"/>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08A"/>
    <w:rsid w:val="009921F1"/>
    <w:rsid w:val="0099297C"/>
    <w:rsid w:val="0099326C"/>
    <w:rsid w:val="00993376"/>
    <w:rsid w:val="0099370A"/>
    <w:rsid w:val="00993EC5"/>
    <w:rsid w:val="0099413E"/>
    <w:rsid w:val="009955A9"/>
    <w:rsid w:val="00995FEE"/>
    <w:rsid w:val="00996076"/>
    <w:rsid w:val="0099616C"/>
    <w:rsid w:val="0099696F"/>
    <w:rsid w:val="00996A31"/>
    <w:rsid w:val="00997065"/>
    <w:rsid w:val="0099736C"/>
    <w:rsid w:val="00997429"/>
    <w:rsid w:val="009978CF"/>
    <w:rsid w:val="009A02FB"/>
    <w:rsid w:val="009A0886"/>
    <w:rsid w:val="009A0F53"/>
    <w:rsid w:val="009A180D"/>
    <w:rsid w:val="009A201E"/>
    <w:rsid w:val="009A3252"/>
    <w:rsid w:val="009A3A73"/>
    <w:rsid w:val="009A43BF"/>
    <w:rsid w:val="009A50B5"/>
    <w:rsid w:val="009A5992"/>
    <w:rsid w:val="009A5E1E"/>
    <w:rsid w:val="009A6101"/>
    <w:rsid w:val="009A61DC"/>
    <w:rsid w:val="009A6678"/>
    <w:rsid w:val="009A70C0"/>
    <w:rsid w:val="009A7D11"/>
    <w:rsid w:val="009B1258"/>
    <w:rsid w:val="009B157A"/>
    <w:rsid w:val="009B2302"/>
    <w:rsid w:val="009B2D7A"/>
    <w:rsid w:val="009B3266"/>
    <w:rsid w:val="009B338B"/>
    <w:rsid w:val="009B3AF8"/>
    <w:rsid w:val="009B3D97"/>
    <w:rsid w:val="009B3F3E"/>
    <w:rsid w:val="009B3FDD"/>
    <w:rsid w:val="009B490F"/>
    <w:rsid w:val="009B55AA"/>
    <w:rsid w:val="009B5A68"/>
    <w:rsid w:val="009B62AA"/>
    <w:rsid w:val="009B654D"/>
    <w:rsid w:val="009B6595"/>
    <w:rsid w:val="009B6E32"/>
    <w:rsid w:val="009B6F95"/>
    <w:rsid w:val="009B711D"/>
    <w:rsid w:val="009B7478"/>
    <w:rsid w:val="009B7E1A"/>
    <w:rsid w:val="009C00DC"/>
    <w:rsid w:val="009C06DA"/>
    <w:rsid w:val="009C1155"/>
    <w:rsid w:val="009C11EB"/>
    <w:rsid w:val="009C19E0"/>
    <w:rsid w:val="009C1B9B"/>
    <w:rsid w:val="009C2357"/>
    <w:rsid w:val="009C2518"/>
    <w:rsid w:val="009C30B3"/>
    <w:rsid w:val="009C3882"/>
    <w:rsid w:val="009C436F"/>
    <w:rsid w:val="009C43B4"/>
    <w:rsid w:val="009C4A6D"/>
    <w:rsid w:val="009C4D6E"/>
    <w:rsid w:val="009C5249"/>
    <w:rsid w:val="009C5825"/>
    <w:rsid w:val="009C5AA9"/>
    <w:rsid w:val="009C621B"/>
    <w:rsid w:val="009C622E"/>
    <w:rsid w:val="009C63AB"/>
    <w:rsid w:val="009C658D"/>
    <w:rsid w:val="009C69A4"/>
    <w:rsid w:val="009C6C1E"/>
    <w:rsid w:val="009C6DCC"/>
    <w:rsid w:val="009C6DFE"/>
    <w:rsid w:val="009C6F41"/>
    <w:rsid w:val="009C74E3"/>
    <w:rsid w:val="009C79B8"/>
    <w:rsid w:val="009C7A2D"/>
    <w:rsid w:val="009C7D51"/>
    <w:rsid w:val="009D02CC"/>
    <w:rsid w:val="009D03EB"/>
    <w:rsid w:val="009D08A3"/>
    <w:rsid w:val="009D0C3F"/>
    <w:rsid w:val="009D0DC5"/>
    <w:rsid w:val="009D1038"/>
    <w:rsid w:val="009D184B"/>
    <w:rsid w:val="009D184C"/>
    <w:rsid w:val="009D243B"/>
    <w:rsid w:val="009D2F13"/>
    <w:rsid w:val="009D2F4F"/>
    <w:rsid w:val="009D3371"/>
    <w:rsid w:val="009D4E43"/>
    <w:rsid w:val="009D5909"/>
    <w:rsid w:val="009D5D9E"/>
    <w:rsid w:val="009D61CE"/>
    <w:rsid w:val="009D62CF"/>
    <w:rsid w:val="009D6598"/>
    <w:rsid w:val="009D7294"/>
    <w:rsid w:val="009D73D9"/>
    <w:rsid w:val="009D779F"/>
    <w:rsid w:val="009D79F2"/>
    <w:rsid w:val="009E064A"/>
    <w:rsid w:val="009E1FFB"/>
    <w:rsid w:val="009E20B7"/>
    <w:rsid w:val="009E2403"/>
    <w:rsid w:val="009E2562"/>
    <w:rsid w:val="009E2FFE"/>
    <w:rsid w:val="009E3E43"/>
    <w:rsid w:val="009E43D5"/>
    <w:rsid w:val="009E46B6"/>
    <w:rsid w:val="009E46BC"/>
    <w:rsid w:val="009E4CDE"/>
    <w:rsid w:val="009E61A9"/>
    <w:rsid w:val="009E67B9"/>
    <w:rsid w:val="009E6E3B"/>
    <w:rsid w:val="009F03E5"/>
    <w:rsid w:val="009F0698"/>
    <w:rsid w:val="009F0935"/>
    <w:rsid w:val="009F0A4E"/>
    <w:rsid w:val="009F0F49"/>
    <w:rsid w:val="009F18CF"/>
    <w:rsid w:val="009F2661"/>
    <w:rsid w:val="009F3379"/>
    <w:rsid w:val="009F402F"/>
    <w:rsid w:val="009F474E"/>
    <w:rsid w:val="009F4A90"/>
    <w:rsid w:val="009F4CE8"/>
    <w:rsid w:val="009F4E56"/>
    <w:rsid w:val="009F4E61"/>
    <w:rsid w:val="009F4FBE"/>
    <w:rsid w:val="009F5735"/>
    <w:rsid w:val="009F5AAD"/>
    <w:rsid w:val="009F639D"/>
    <w:rsid w:val="009F644C"/>
    <w:rsid w:val="009F7425"/>
    <w:rsid w:val="009F7959"/>
    <w:rsid w:val="009F7C63"/>
    <w:rsid w:val="009F7D62"/>
    <w:rsid w:val="009F7F79"/>
    <w:rsid w:val="00A000BE"/>
    <w:rsid w:val="00A000F5"/>
    <w:rsid w:val="00A00765"/>
    <w:rsid w:val="00A00989"/>
    <w:rsid w:val="00A0110B"/>
    <w:rsid w:val="00A01B3A"/>
    <w:rsid w:val="00A01E14"/>
    <w:rsid w:val="00A0216C"/>
    <w:rsid w:val="00A021C2"/>
    <w:rsid w:val="00A02524"/>
    <w:rsid w:val="00A028CC"/>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61"/>
    <w:rsid w:val="00A109FD"/>
    <w:rsid w:val="00A10FCA"/>
    <w:rsid w:val="00A112FE"/>
    <w:rsid w:val="00A113C1"/>
    <w:rsid w:val="00A130D3"/>
    <w:rsid w:val="00A13DBD"/>
    <w:rsid w:val="00A13E9D"/>
    <w:rsid w:val="00A13EAF"/>
    <w:rsid w:val="00A1478D"/>
    <w:rsid w:val="00A147C9"/>
    <w:rsid w:val="00A14833"/>
    <w:rsid w:val="00A15AE0"/>
    <w:rsid w:val="00A176D5"/>
    <w:rsid w:val="00A1780C"/>
    <w:rsid w:val="00A2038E"/>
    <w:rsid w:val="00A211AB"/>
    <w:rsid w:val="00A215B6"/>
    <w:rsid w:val="00A217B2"/>
    <w:rsid w:val="00A21F3E"/>
    <w:rsid w:val="00A222A1"/>
    <w:rsid w:val="00A22DC6"/>
    <w:rsid w:val="00A23042"/>
    <w:rsid w:val="00A23B71"/>
    <w:rsid w:val="00A23C2A"/>
    <w:rsid w:val="00A2480E"/>
    <w:rsid w:val="00A24B28"/>
    <w:rsid w:val="00A24EBE"/>
    <w:rsid w:val="00A24FBA"/>
    <w:rsid w:val="00A25168"/>
    <w:rsid w:val="00A25311"/>
    <w:rsid w:val="00A2534E"/>
    <w:rsid w:val="00A25672"/>
    <w:rsid w:val="00A25751"/>
    <w:rsid w:val="00A25D08"/>
    <w:rsid w:val="00A26794"/>
    <w:rsid w:val="00A26D5D"/>
    <w:rsid w:val="00A26EF8"/>
    <w:rsid w:val="00A26F11"/>
    <w:rsid w:val="00A27446"/>
    <w:rsid w:val="00A27846"/>
    <w:rsid w:val="00A27A80"/>
    <w:rsid w:val="00A3014E"/>
    <w:rsid w:val="00A30644"/>
    <w:rsid w:val="00A30DEC"/>
    <w:rsid w:val="00A30E47"/>
    <w:rsid w:val="00A3113F"/>
    <w:rsid w:val="00A31171"/>
    <w:rsid w:val="00A311DE"/>
    <w:rsid w:val="00A31436"/>
    <w:rsid w:val="00A314C0"/>
    <w:rsid w:val="00A31DC4"/>
    <w:rsid w:val="00A31EF7"/>
    <w:rsid w:val="00A322CD"/>
    <w:rsid w:val="00A32686"/>
    <w:rsid w:val="00A3292B"/>
    <w:rsid w:val="00A32B11"/>
    <w:rsid w:val="00A32BE9"/>
    <w:rsid w:val="00A32C66"/>
    <w:rsid w:val="00A32DFF"/>
    <w:rsid w:val="00A33366"/>
    <w:rsid w:val="00A33684"/>
    <w:rsid w:val="00A33772"/>
    <w:rsid w:val="00A343F4"/>
    <w:rsid w:val="00A3512C"/>
    <w:rsid w:val="00A351CC"/>
    <w:rsid w:val="00A363C9"/>
    <w:rsid w:val="00A3675E"/>
    <w:rsid w:val="00A3699B"/>
    <w:rsid w:val="00A36B23"/>
    <w:rsid w:val="00A36D58"/>
    <w:rsid w:val="00A37503"/>
    <w:rsid w:val="00A37F35"/>
    <w:rsid w:val="00A41A87"/>
    <w:rsid w:val="00A41AC1"/>
    <w:rsid w:val="00A41CA4"/>
    <w:rsid w:val="00A42B33"/>
    <w:rsid w:val="00A42EDA"/>
    <w:rsid w:val="00A42FE7"/>
    <w:rsid w:val="00A43140"/>
    <w:rsid w:val="00A436D2"/>
    <w:rsid w:val="00A4394E"/>
    <w:rsid w:val="00A43BC1"/>
    <w:rsid w:val="00A43C02"/>
    <w:rsid w:val="00A43FEF"/>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4"/>
    <w:rsid w:val="00A5253F"/>
    <w:rsid w:val="00A52B08"/>
    <w:rsid w:val="00A53041"/>
    <w:rsid w:val="00A53BAE"/>
    <w:rsid w:val="00A54FCF"/>
    <w:rsid w:val="00A5552B"/>
    <w:rsid w:val="00A55891"/>
    <w:rsid w:val="00A55AA5"/>
    <w:rsid w:val="00A560A2"/>
    <w:rsid w:val="00A57036"/>
    <w:rsid w:val="00A571AB"/>
    <w:rsid w:val="00A5749C"/>
    <w:rsid w:val="00A5751B"/>
    <w:rsid w:val="00A57A54"/>
    <w:rsid w:val="00A601C9"/>
    <w:rsid w:val="00A60616"/>
    <w:rsid w:val="00A6076B"/>
    <w:rsid w:val="00A6180D"/>
    <w:rsid w:val="00A628D0"/>
    <w:rsid w:val="00A62C51"/>
    <w:rsid w:val="00A62FDB"/>
    <w:rsid w:val="00A630E6"/>
    <w:rsid w:val="00A63571"/>
    <w:rsid w:val="00A637A9"/>
    <w:rsid w:val="00A63C55"/>
    <w:rsid w:val="00A63C9A"/>
    <w:rsid w:val="00A64641"/>
    <w:rsid w:val="00A646E1"/>
    <w:rsid w:val="00A649F1"/>
    <w:rsid w:val="00A65144"/>
    <w:rsid w:val="00A6570E"/>
    <w:rsid w:val="00A65A55"/>
    <w:rsid w:val="00A65B5C"/>
    <w:rsid w:val="00A65CD9"/>
    <w:rsid w:val="00A65E26"/>
    <w:rsid w:val="00A6625B"/>
    <w:rsid w:val="00A668DB"/>
    <w:rsid w:val="00A6720C"/>
    <w:rsid w:val="00A67567"/>
    <w:rsid w:val="00A677AF"/>
    <w:rsid w:val="00A704CD"/>
    <w:rsid w:val="00A70D62"/>
    <w:rsid w:val="00A70DAE"/>
    <w:rsid w:val="00A70DC3"/>
    <w:rsid w:val="00A70DEB"/>
    <w:rsid w:val="00A70E68"/>
    <w:rsid w:val="00A71194"/>
    <w:rsid w:val="00A71BA0"/>
    <w:rsid w:val="00A726BE"/>
    <w:rsid w:val="00A728AD"/>
    <w:rsid w:val="00A72F13"/>
    <w:rsid w:val="00A73BF7"/>
    <w:rsid w:val="00A742B3"/>
    <w:rsid w:val="00A744AD"/>
    <w:rsid w:val="00A747AC"/>
    <w:rsid w:val="00A74B22"/>
    <w:rsid w:val="00A74B37"/>
    <w:rsid w:val="00A74FC5"/>
    <w:rsid w:val="00A75114"/>
    <w:rsid w:val="00A75148"/>
    <w:rsid w:val="00A759F7"/>
    <w:rsid w:val="00A7648A"/>
    <w:rsid w:val="00A765FB"/>
    <w:rsid w:val="00A76ECF"/>
    <w:rsid w:val="00A76F66"/>
    <w:rsid w:val="00A77900"/>
    <w:rsid w:val="00A800B8"/>
    <w:rsid w:val="00A8071F"/>
    <w:rsid w:val="00A80C02"/>
    <w:rsid w:val="00A80D01"/>
    <w:rsid w:val="00A81620"/>
    <w:rsid w:val="00A81AA2"/>
    <w:rsid w:val="00A81B5E"/>
    <w:rsid w:val="00A81FB7"/>
    <w:rsid w:val="00A82267"/>
    <w:rsid w:val="00A82588"/>
    <w:rsid w:val="00A825E2"/>
    <w:rsid w:val="00A8284B"/>
    <w:rsid w:val="00A829C4"/>
    <w:rsid w:val="00A82A79"/>
    <w:rsid w:val="00A82BCF"/>
    <w:rsid w:val="00A83F3F"/>
    <w:rsid w:val="00A84166"/>
    <w:rsid w:val="00A84425"/>
    <w:rsid w:val="00A84566"/>
    <w:rsid w:val="00A84687"/>
    <w:rsid w:val="00A84D66"/>
    <w:rsid w:val="00A865DA"/>
    <w:rsid w:val="00A87C7F"/>
    <w:rsid w:val="00A87DBB"/>
    <w:rsid w:val="00A90A2D"/>
    <w:rsid w:val="00A90AF8"/>
    <w:rsid w:val="00A91483"/>
    <w:rsid w:val="00A92611"/>
    <w:rsid w:val="00A92961"/>
    <w:rsid w:val="00A934E0"/>
    <w:rsid w:val="00A93C5D"/>
    <w:rsid w:val="00A940CF"/>
    <w:rsid w:val="00A94866"/>
    <w:rsid w:val="00A9488B"/>
    <w:rsid w:val="00A94AAE"/>
    <w:rsid w:val="00A96518"/>
    <w:rsid w:val="00A96630"/>
    <w:rsid w:val="00A96A66"/>
    <w:rsid w:val="00A97192"/>
    <w:rsid w:val="00A97EDD"/>
    <w:rsid w:val="00A97EF0"/>
    <w:rsid w:val="00AA0DC1"/>
    <w:rsid w:val="00AA0F3E"/>
    <w:rsid w:val="00AA1198"/>
    <w:rsid w:val="00AA1D7C"/>
    <w:rsid w:val="00AA23FB"/>
    <w:rsid w:val="00AA2718"/>
    <w:rsid w:val="00AA29DF"/>
    <w:rsid w:val="00AA2A14"/>
    <w:rsid w:val="00AA362E"/>
    <w:rsid w:val="00AA4CE6"/>
    <w:rsid w:val="00AA52E1"/>
    <w:rsid w:val="00AA587A"/>
    <w:rsid w:val="00AA5D90"/>
    <w:rsid w:val="00AA62D6"/>
    <w:rsid w:val="00AA6640"/>
    <w:rsid w:val="00AA66DF"/>
    <w:rsid w:val="00AA6796"/>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2E7"/>
    <w:rsid w:val="00AB5541"/>
    <w:rsid w:val="00AB5657"/>
    <w:rsid w:val="00AB5FFA"/>
    <w:rsid w:val="00AB6922"/>
    <w:rsid w:val="00AB6994"/>
    <w:rsid w:val="00AB69B0"/>
    <w:rsid w:val="00AB7367"/>
    <w:rsid w:val="00AB7576"/>
    <w:rsid w:val="00AB7730"/>
    <w:rsid w:val="00AC086D"/>
    <w:rsid w:val="00AC1757"/>
    <w:rsid w:val="00AC1D95"/>
    <w:rsid w:val="00AC2359"/>
    <w:rsid w:val="00AC2788"/>
    <w:rsid w:val="00AC2801"/>
    <w:rsid w:val="00AC2A50"/>
    <w:rsid w:val="00AC2A6E"/>
    <w:rsid w:val="00AC2AD3"/>
    <w:rsid w:val="00AC32A3"/>
    <w:rsid w:val="00AC4350"/>
    <w:rsid w:val="00AC4934"/>
    <w:rsid w:val="00AC548A"/>
    <w:rsid w:val="00AC5BF2"/>
    <w:rsid w:val="00AC610F"/>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0A"/>
    <w:rsid w:val="00AD291A"/>
    <w:rsid w:val="00AD2F0B"/>
    <w:rsid w:val="00AD352D"/>
    <w:rsid w:val="00AD3648"/>
    <w:rsid w:val="00AD3951"/>
    <w:rsid w:val="00AD3DCD"/>
    <w:rsid w:val="00AD4055"/>
    <w:rsid w:val="00AD4DBE"/>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ACD"/>
    <w:rsid w:val="00AE422D"/>
    <w:rsid w:val="00AE4A9B"/>
    <w:rsid w:val="00AE4EBF"/>
    <w:rsid w:val="00AE55E5"/>
    <w:rsid w:val="00AE60D1"/>
    <w:rsid w:val="00AE644F"/>
    <w:rsid w:val="00AE6911"/>
    <w:rsid w:val="00AE6BCB"/>
    <w:rsid w:val="00AE7624"/>
    <w:rsid w:val="00AF0AB7"/>
    <w:rsid w:val="00AF0F4B"/>
    <w:rsid w:val="00AF120E"/>
    <w:rsid w:val="00AF135D"/>
    <w:rsid w:val="00AF1430"/>
    <w:rsid w:val="00AF176A"/>
    <w:rsid w:val="00AF17A1"/>
    <w:rsid w:val="00AF1844"/>
    <w:rsid w:val="00AF19EE"/>
    <w:rsid w:val="00AF2399"/>
    <w:rsid w:val="00AF24D0"/>
    <w:rsid w:val="00AF2695"/>
    <w:rsid w:val="00AF2874"/>
    <w:rsid w:val="00AF2BB5"/>
    <w:rsid w:val="00AF324C"/>
    <w:rsid w:val="00AF42F9"/>
    <w:rsid w:val="00AF4EF5"/>
    <w:rsid w:val="00AF551E"/>
    <w:rsid w:val="00AF56F3"/>
    <w:rsid w:val="00AF58B1"/>
    <w:rsid w:val="00AF5CF4"/>
    <w:rsid w:val="00AF5D29"/>
    <w:rsid w:val="00AF6074"/>
    <w:rsid w:val="00AF62E6"/>
    <w:rsid w:val="00AF6745"/>
    <w:rsid w:val="00AF6775"/>
    <w:rsid w:val="00AF6844"/>
    <w:rsid w:val="00AF6B62"/>
    <w:rsid w:val="00AF76C1"/>
    <w:rsid w:val="00AF76D2"/>
    <w:rsid w:val="00AF7CB0"/>
    <w:rsid w:val="00AF7F98"/>
    <w:rsid w:val="00AF7FB3"/>
    <w:rsid w:val="00B004F2"/>
    <w:rsid w:val="00B00C12"/>
    <w:rsid w:val="00B012CF"/>
    <w:rsid w:val="00B015FC"/>
    <w:rsid w:val="00B01A92"/>
    <w:rsid w:val="00B01C30"/>
    <w:rsid w:val="00B0375E"/>
    <w:rsid w:val="00B039BA"/>
    <w:rsid w:val="00B03A33"/>
    <w:rsid w:val="00B03CE0"/>
    <w:rsid w:val="00B0511E"/>
    <w:rsid w:val="00B053AF"/>
    <w:rsid w:val="00B05A03"/>
    <w:rsid w:val="00B06A47"/>
    <w:rsid w:val="00B06EA0"/>
    <w:rsid w:val="00B06FC0"/>
    <w:rsid w:val="00B07665"/>
    <w:rsid w:val="00B10866"/>
    <w:rsid w:val="00B1096B"/>
    <w:rsid w:val="00B1123C"/>
    <w:rsid w:val="00B123E4"/>
    <w:rsid w:val="00B12512"/>
    <w:rsid w:val="00B12BF6"/>
    <w:rsid w:val="00B1388F"/>
    <w:rsid w:val="00B14044"/>
    <w:rsid w:val="00B14544"/>
    <w:rsid w:val="00B149EA"/>
    <w:rsid w:val="00B14C3A"/>
    <w:rsid w:val="00B14D62"/>
    <w:rsid w:val="00B14E09"/>
    <w:rsid w:val="00B157D6"/>
    <w:rsid w:val="00B16159"/>
    <w:rsid w:val="00B16562"/>
    <w:rsid w:val="00B166BC"/>
    <w:rsid w:val="00B16A8C"/>
    <w:rsid w:val="00B16D29"/>
    <w:rsid w:val="00B17053"/>
    <w:rsid w:val="00B176FD"/>
    <w:rsid w:val="00B17768"/>
    <w:rsid w:val="00B17DBA"/>
    <w:rsid w:val="00B203BE"/>
    <w:rsid w:val="00B20508"/>
    <w:rsid w:val="00B2069D"/>
    <w:rsid w:val="00B210DB"/>
    <w:rsid w:val="00B2125E"/>
    <w:rsid w:val="00B21AC5"/>
    <w:rsid w:val="00B21EFA"/>
    <w:rsid w:val="00B2239D"/>
    <w:rsid w:val="00B22538"/>
    <w:rsid w:val="00B24214"/>
    <w:rsid w:val="00B2459A"/>
    <w:rsid w:val="00B24708"/>
    <w:rsid w:val="00B2473D"/>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DE"/>
    <w:rsid w:val="00B421D3"/>
    <w:rsid w:val="00B42273"/>
    <w:rsid w:val="00B424B6"/>
    <w:rsid w:val="00B43830"/>
    <w:rsid w:val="00B43A30"/>
    <w:rsid w:val="00B44939"/>
    <w:rsid w:val="00B44C07"/>
    <w:rsid w:val="00B44DAE"/>
    <w:rsid w:val="00B44FB1"/>
    <w:rsid w:val="00B4694C"/>
    <w:rsid w:val="00B4698A"/>
    <w:rsid w:val="00B46BD1"/>
    <w:rsid w:val="00B46C90"/>
    <w:rsid w:val="00B46D27"/>
    <w:rsid w:val="00B47415"/>
    <w:rsid w:val="00B47535"/>
    <w:rsid w:val="00B477F1"/>
    <w:rsid w:val="00B4792F"/>
    <w:rsid w:val="00B47C05"/>
    <w:rsid w:val="00B47DC6"/>
    <w:rsid w:val="00B50760"/>
    <w:rsid w:val="00B50A0E"/>
    <w:rsid w:val="00B50E72"/>
    <w:rsid w:val="00B5221E"/>
    <w:rsid w:val="00B522AC"/>
    <w:rsid w:val="00B52729"/>
    <w:rsid w:val="00B5429E"/>
    <w:rsid w:val="00B54910"/>
    <w:rsid w:val="00B54B89"/>
    <w:rsid w:val="00B54B91"/>
    <w:rsid w:val="00B54C37"/>
    <w:rsid w:val="00B54DAB"/>
    <w:rsid w:val="00B54E71"/>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979"/>
    <w:rsid w:val="00B65F97"/>
    <w:rsid w:val="00B66568"/>
    <w:rsid w:val="00B669F2"/>
    <w:rsid w:val="00B66E67"/>
    <w:rsid w:val="00B67C4D"/>
    <w:rsid w:val="00B67D76"/>
    <w:rsid w:val="00B70104"/>
    <w:rsid w:val="00B70D03"/>
    <w:rsid w:val="00B712C7"/>
    <w:rsid w:val="00B71986"/>
    <w:rsid w:val="00B71B06"/>
    <w:rsid w:val="00B72837"/>
    <w:rsid w:val="00B72BAC"/>
    <w:rsid w:val="00B73A00"/>
    <w:rsid w:val="00B741D0"/>
    <w:rsid w:val="00B7494D"/>
    <w:rsid w:val="00B7560A"/>
    <w:rsid w:val="00B75AF1"/>
    <w:rsid w:val="00B75F6D"/>
    <w:rsid w:val="00B7632D"/>
    <w:rsid w:val="00B76501"/>
    <w:rsid w:val="00B76FA2"/>
    <w:rsid w:val="00B76FF7"/>
    <w:rsid w:val="00B772DE"/>
    <w:rsid w:val="00B80303"/>
    <w:rsid w:val="00B806BF"/>
    <w:rsid w:val="00B80E8A"/>
    <w:rsid w:val="00B81936"/>
    <w:rsid w:val="00B81E4A"/>
    <w:rsid w:val="00B83109"/>
    <w:rsid w:val="00B8383C"/>
    <w:rsid w:val="00B83AF3"/>
    <w:rsid w:val="00B84CD5"/>
    <w:rsid w:val="00B84D7D"/>
    <w:rsid w:val="00B850AC"/>
    <w:rsid w:val="00B852B7"/>
    <w:rsid w:val="00B856FF"/>
    <w:rsid w:val="00B85888"/>
    <w:rsid w:val="00B85D0A"/>
    <w:rsid w:val="00B85D18"/>
    <w:rsid w:val="00B8671F"/>
    <w:rsid w:val="00B869D3"/>
    <w:rsid w:val="00B86CBC"/>
    <w:rsid w:val="00B87BF2"/>
    <w:rsid w:val="00B87FE9"/>
    <w:rsid w:val="00B90E6C"/>
    <w:rsid w:val="00B9137D"/>
    <w:rsid w:val="00B91FB8"/>
    <w:rsid w:val="00B9241A"/>
    <w:rsid w:val="00B92B52"/>
    <w:rsid w:val="00B937E7"/>
    <w:rsid w:val="00B93866"/>
    <w:rsid w:val="00B93A46"/>
    <w:rsid w:val="00B944B8"/>
    <w:rsid w:val="00B946B2"/>
    <w:rsid w:val="00B94D07"/>
    <w:rsid w:val="00B95A24"/>
    <w:rsid w:val="00B9652B"/>
    <w:rsid w:val="00B9672B"/>
    <w:rsid w:val="00B96756"/>
    <w:rsid w:val="00B96A6C"/>
    <w:rsid w:val="00B970B0"/>
    <w:rsid w:val="00B97D87"/>
    <w:rsid w:val="00BA050A"/>
    <w:rsid w:val="00BA05C9"/>
    <w:rsid w:val="00BA080B"/>
    <w:rsid w:val="00BA0A4F"/>
    <w:rsid w:val="00BA0F66"/>
    <w:rsid w:val="00BA123A"/>
    <w:rsid w:val="00BA1311"/>
    <w:rsid w:val="00BA1D8F"/>
    <w:rsid w:val="00BA28D7"/>
    <w:rsid w:val="00BA31F7"/>
    <w:rsid w:val="00BA340C"/>
    <w:rsid w:val="00BA341F"/>
    <w:rsid w:val="00BA38A5"/>
    <w:rsid w:val="00BA3D88"/>
    <w:rsid w:val="00BA4ACB"/>
    <w:rsid w:val="00BA4D96"/>
    <w:rsid w:val="00BA52C0"/>
    <w:rsid w:val="00BA5539"/>
    <w:rsid w:val="00BA5C6D"/>
    <w:rsid w:val="00BA5D95"/>
    <w:rsid w:val="00BA67AC"/>
    <w:rsid w:val="00BA69FA"/>
    <w:rsid w:val="00BA6AB3"/>
    <w:rsid w:val="00BA6EE1"/>
    <w:rsid w:val="00BA733E"/>
    <w:rsid w:val="00BA74D7"/>
    <w:rsid w:val="00BA763A"/>
    <w:rsid w:val="00BB0514"/>
    <w:rsid w:val="00BB0FC8"/>
    <w:rsid w:val="00BB112F"/>
    <w:rsid w:val="00BB174C"/>
    <w:rsid w:val="00BB1ED5"/>
    <w:rsid w:val="00BB2F46"/>
    <w:rsid w:val="00BB35D0"/>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C0EC9"/>
    <w:rsid w:val="00BC10FB"/>
    <w:rsid w:val="00BC1673"/>
    <w:rsid w:val="00BC1792"/>
    <w:rsid w:val="00BC1BF5"/>
    <w:rsid w:val="00BC1CD4"/>
    <w:rsid w:val="00BC1DBB"/>
    <w:rsid w:val="00BC22EF"/>
    <w:rsid w:val="00BC2907"/>
    <w:rsid w:val="00BC2E44"/>
    <w:rsid w:val="00BC2E6B"/>
    <w:rsid w:val="00BC3440"/>
    <w:rsid w:val="00BC3BBD"/>
    <w:rsid w:val="00BC3D98"/>
    <w:rsid w:val="00BC3DF9"/>
    <w:rsid w:val="00BC3EEA"/>
    <w:rsid w:val="00BC403A"/>
    <w:rsid w:val="00BC45F4"/>
    <w:rsid w:val="00BC512A"/>
    <w:rsid w:val="00BC5391"/>
    <w:rsid w:val="00BC583C"/>
    <w:rsid w:val="00BC7052"/>
    <w:rsid w:val="00BC759E"/>
    <w:rsid w:val="00BC7F89"/>
    <w:rsid w:val="00BD00CF"/>
    <w:rsid w:val="00BD0C86"/>
    <w:rsid w:val="00BD18A1"/>
    <w:rsid w:val="00BD22D9"/>
    <w:rsid w:val="00BD2A53"/>
    <w:rsid w:val="00BD3128"/>
    <w:rsid w:val="00BD3C64"/>
    <w:rsid w:val="00BD41D7"/>
    <w:rsid w:val="00BD43B4"/>
    <w:rsid w:val="00BD4544"/>
    <w:rsid w:val="00BD467B"/>
    <w:rsid w:val="00BD584D"/>
    <w:rsid w:val="00BD65B2"/>
    <w:rsid w:val="00BD6A06"/>
    <w:rsid w:val="00BD7C43"/>
    <w:rsid w:val="00BE01CD"/>
    <w:rsid w:val="00BE0587"/>
    <w:rsid w:val="00BE07B3"/>
    <w:rsid w:val="00BE0D75"/>
    <w:rsid w:val="00BE1528"/>
    <w:rsid w:val="00BE180E"/>
    <w:rsid w:val="00BE1858"/>
    <w:rsid w:val="00BE190E"/>
    <w:rsid w:val="00BE1FCB"/>
    <w:rsid w:val="00BE22C9"/>
    <w:rsid w:val="00BE2540"/>
    <w:rsid w:val="00BE2699"/>
    <w:rsid w:val="00BE26FA"/>
    <w:rsid w:val="00BE3B73"/>
    <w:rsid w:val="00BE3C0E"/>
    <w:rsid w:val="00BE598F"/>
    <w:rsid w:val="00BE5CAF"/>
    <w:rsid w:val="00BE6552"/>
    <w:rsid w:val="00BE6F1A"/>
    <w:rsid w:val="00BE7C72"/>
    <w:rsid w:val="00BF03B5"/>
    <w:rsid w:val="00BF073D"/>
    <w:rsid w:val="00BF0C0D"/>
    <w:rsid w:val="00BF129F"/>
    <w:rsid w:val="00BF1959"/>
    <w:rsid w:val="00BF1D3B"/>
    <w:rsid w:val="00BF2100"/>
    <w:rsid w:val="00BF22F5"/>
    <w:rsid w:val="00BF25B6"/>
    <w:rsid w:val="00BF2821"/>
    <w:rsid w:val="00BF2B58"/>
    <w:rsid w:val="00BF386F"/>
    <w:rsid w:val="00BF4594"/>
    <w:rsid w:val="00BF4741"/>
    <w:rsid w:val="00BF5AEB"/>
    <w:rsid w:val="00BF616B"/>
    <w:rsid w:val="00BF619F"/>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B72"/>
    <w:rsid w:val="00C04CCE"/>
    <w:rsid w:val="00C04FFE"/>
    <w:rsid w:val="00C0533D"/>
    <w:rsid w:val="00C0554F"/>
    <w:rsid w:val="00C05751"/>
    <w:rsid w:val="00C06CA3"/>
    <w:rsid w:val="00C06F50"/>
    <w:rsid w:val="00C07161"/>
    <w:rsid w:val="00C075EF"/>
    <w:rsid w:val="00C07985"/>
    <w:rsid w:val="00C07B07"/>
    <w:rsid w:val="00C07CB8"/>
    <w:rsid w:val="00C07F25"/>
    <w:rsid w:val="00C07F4D"/>
    <w:rsid w:val="00C10509"/>
    <w:rsid w:val="00C10583"/>
    <w:rsid w:val="00C10826"/>
    <w:rsid w:val="00C1117B"/>
    <w:rsid w:val="00C114E1"/>
    <w:rsid w:val="00C11548"/>
    <w:rsid w:val="00C1157A"/>
    <w:rsid w:val="00C1165C"/>
    <w:rsid w:val="00C116D3"/>
    <w:rsid w:val="00C11848"/>
    <w:rsid w:val="00C11B4C"/>
    <w:rsid w:val="00C11BF4"/>
    <w:rsid w:val="00C11CE7"/>
    <w:rsid w:val="00C11F19"/>
    <w:rsid w:val="00C120F2"/>
    <w:rsid w:val="00C122CF"/>
    <w:rsid w:val="00C1268D"/>
    <w:rsid w:val="00C12BF5"/>
    <w:rsid w:val="00C13062"/>
    <w:rsid w:val="00C13065"/>
    <w:rsid w:val="00C137BA"/>
    <w:rsid w:val="00C13AA7"/>
    <w:rsid w:val="00C13D2A"/>
    <w:rsid w:val="00C13D69"/>
    <w:rsid w:val="00C13F9C"/>
    <w:rsid w:val="00C1441F"/>
    <w:rsid w:val="00C1458E"/>
    <w:rsid w:val="00C147E1"/>
    <w:rsid w:val="00C14E2C"/>
    <w:rsid w:val="00C158E9"/>
    <w:rsid w:val="00C15A13"/>
    <w:rsid w:val="00C160A1"/>
    <w:rsid w:val="00C16987"/>
    <w:rsid w:val="00C16D04"/>
    <w:rsid w:val="00C171EA"/>
    <w:rsid w:val="00C179C4"/>
    <w:rsid w:val="00C20A77"/>
    <w:rsid w:val="00C20D76"/>
    <w:rsid w:val="00C20E68"/>
    <w:rsid w:val="00C21132"/>
    <w:rsid w:val="00C21A30"/>
    <w:rsid w:val="00C22DB0"/>
    <w:rsid w:val="00C23DFD"/>
    <w:rsid w:val="00C23E06"/>
    <w:rsid w:val="00C24EE8"/>
    <w:rsid w:val="00C253A3"/>
    <w:rsid w:val="00C25588"/>
    <w:rsid w:val="00C25FC8"/>
    <w:rsid w:val="00C26588"/>
    <w:rsid w:val="00C265EA"/>
    <w:rsid w:val="00C271D1"/>
    <w:rsid w:val="00C3061F"/>
    <w:rsid w:val="00C313B1"/>
    <w:rsid w:val="00C31457"/>
    <w:rsid w:val="00C31BFE"/>
    <w:rsid w:val="00C32030"/>
    <w:rsid w:val="00C32351"/>
    <w:rsid w:val="00C327B5"/>
    <w:rsid w:val="00C32E53"/>
    <w:rsid w:val="00C32F4B"/>
    <w:rsid w:val="00C338F5"/>
    <w:rsid w:val="00C33DBC"/>
    <w:rsid w:val="00C34753"/>
    <w:rsid w:val="00C349D4"/>
    <w:rsid w:val="00C34BAF"/>
    <w:rsid w:val="00C35066"/>
    <w:rsid w:val="00C3528A"/>
    <w:rsid w:val="00C35706"/>
    <w:rsid w:val="00C357D8"/>
    <w:rsid w:val="00C35C26"/>
    <w:rsid w:val="00C373EA"/>
    <w:rsid w:val="00C37C99"/>
    <w:rsid w:val="00C37CB5"/>
    <w:rsid w:val="00C37E50"/>
    <w:rsid w:val="00C4066F"/>
    <w:rsid w:val="00C41D13"/>
    <w:rsid w:val="00C42A0E"/>
    <w:rsid w:val="00C42AF7"/>
    <w:rsid w:val="00C438F5"/>
    <w:rsid w:val="00C43AED"/>
    <w:rsid w:val="00C441D7"/>
    <w:rsid w:val="00C4463D"/>
    <w:rsid w:val="00C447D2"/>
    <w:rsid w:val="00C465BC"/>
    <w:rsid w:val="00C46663"/>
    <w:rsid w:val="00C468E9"/>
    <w:rsid w:val="00C46AA9"/>
    <w:rsid w:val="00C47599"/>
    <w:rsid w:val="00C476FC"/>
    <w:rsid w:val="00C477E1"/>
    <w:rsid w:val="00C47CE7"/>
    <w:rsid w:val="00C504F9"/>
    <w:rsid w:val="00C50B8F"/>
    <w:rsid w:val="00C5148C"/>
    <w:rsid w:val="00C515B6"/>
    <w:rsid w:val="00C518E8"/>
    <w:rsid w:val="00C51E25"/>
    <w:rsid w:val="00C52086"/>
    <w:rsid w:val="00C52854"/>
    <w:rsid w:val="00C52A24"/>
    <w:rsid w:val="00C54076"/>
    <w:rsid w:val="00C544C8"/>
    <w:rsid w:val="00C54574"/>
    <w:rsid w:val="00C55583"/>
    <w:rsid w:val="00C557C6"/>
    <w:rsid w:val="00C5603D"/>
    <w:rsid w:val="00C5631A"/>
    <w:rsid w:val="00C56765"/>
    <w:rsid w:val="00C56921"/>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8CD"/>
    <w:rsid w:val="00C6497D"/>
    <w:rsid w:val="00C64A65"/>
    <w:rsid w:val="00C64C41"/>
    <w:rsid w:val="00C6526E"/>
    <w:rsid w:val="00C654DD"/>
    <w:rsid w:val="00C65A50"/>
    <w:rsid w:val="00C65CAE"/>
    <w:rsid w:val="00C665FD"/>
    <w:rsid w:val="00C66C14"/>
    <w:rsid w:val="00C66E3C"/>
    <w:rsid w:val="00C671FD"/>
    <w:rsid w:val="00C67553"/>
    <w:rsid w:val="00C6793B"/>
    <w:rsid w:val="00C67A36"/>
    <w:rsid w:val="00C67DBA"/>
    <w:rsid w:val="00C67E20"/>
    <w:rsid w:val="00C70030"/>
    <w:rsid w:val="00C7012A"/>
    <w:rsid w:val="00C70AD7"/>
    <w:rsid w:val="00C70F76"/>
    <w:rsid w:val="00C714A2"/>
    <w:rsid w:val="00C7179F"/>
    <w:rsid w:val="00C725E4"/>
    <w:rsid w:val="00C727CF"/>
    <w:rsid w:val="00C72D44"/>
    <w:rsid w:val="00C7441F"/>
    <w:rsid w:val="00C7522F"/>
    <w:rsid w:val="00C75D18"/>
    <w:rsid w:val="00C75D9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C0D"/>
    <w:rsid w:val="00C8502B"/>
    <w:rsid w:val="00C85777"/>
    <w:rsid w:val="00C85D49"/>
    <w:rsid w:val="00C864B2"/>
    <w:rsid w:val="00C86519"/>
    <w:rsid w:val="00C865A4"/>
    <w:rsid w:val="00C8691A"/>
    <w:rsid w:val="00C8691C"/>
    <w:rsid w:val="00C86AA8"/>
    <w:rsid w:val="00C87941"/>
    <w:rsid w:val="00C87AB8"/>
    <w:rsid w:val="00C87B0E"/>
    <w:rsid w:val="00C87E49"/>
    <w:rsid w:val="00C9049A"/>
    <w:rsid w:val="00C906F5"/>
    <w:rsid w:val="00C90917"/>
    <w:rsid w:val="00C90E94"/>
    <w:rsid w:val="00C91381"/>
    <w:rsid w:val="00C91D8B"/>
    <w:rsid w:val="00C924CD"/>
    <w:rsid w:val="00C9279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446"/>
    <w:rsid w:val="00CA0664"/>
    <w:rsid w:val="00CA1393"/>
    <w:rsid w:val="00CA1743"/>
    <w:rsid w:val="00CA237E"/>
    <w:rsid w:val="00CA2CF3"/>
    <w:rsid w:val="00CA3C37"/>
    <w:rsid w:val="00CA4139"/>
    <w:rsid w:val="00CA42C1"/>
    <w:rsid w:val="00CA47CB"/>
    <w:rsid w:val="00CA5166"/>
    <w:rsid w:val="00CA64E1"/>
    <w:rsid w:val="00CA77FA"/>
    <w:rsid w:val="00CA7BDD"/>
    <w:rsid w:val="00CB01C4"/>
    <w:rsid w:val="00CB147E"/>
    <w:rsid w:val="00CB1979"/>
    <w:rsid w:val="00CB1BFC"/>
    <w:rsid w:val="00CB1C73"/>
    <w:rsid w:val="00CB20ED"/>
    <w:rsid w:val="00CB21ED"/>
    <w:rsid w:val="00CB3C1E"/>
    <w:rsid w:val="00CB3E24"/>
    <w:rsid w:val="00CB46BF"/>
    <w:rsid w:val="00CB4E29"/>
    <w:rsid w:val="00CB55B3"/>
    <w:rsid w:val="00CB5945"/>
    <w:rsid w:val="00CB5C1D"/>
    <w:rsid w:val="00CB5CA0"/>
    <w:rsid w:val="00CB5D70"/>
    <w:rsid w:val="00CB5FF7"/>
    <w:rsid w:val="00CB607B"/>
    <w:rsid w:val="00CB6098"/>
    <w:rsid w:val="00CB66DF"/>
    <w:rsid w:val="00CB6B3C"/>
    <w:rsid w:val="00CB70A1"/>
    <w:rsid w:val="00CB7156"/>
    <w:rsid w:val="00CB729D"/>
    <w:rsid w:val="00CB748D"/>
    <w:rsid w:val="00CB7A6B"/>
    <w:rsid w:val="00CB7B13"/>
    <w:rsid w:val="00CC045F"/>
    <w:rsid w:val="00CC0E46"/>
    <w:rsid w:val="00CC108F"/>
    <w:rsid w:val="00CC18F5"/>
    <w:rsid w:val="00CC1BF5"/>
    <w:rsid w:val="00CC1E27"/>
    <w:rsid w:val="00CC2829"/>
    <w:rsid w:val="00CC3078"/>
    <w:rsid w:val="00CC3797"/>
    <w:rsid w:val="00CC3925"/>
    <w:rsid w:val="00CC45EE"/>
    <w:rsid w:val="00CC4825"/>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2DD4"/>
    <w:rsid w:val="00CD321E"/>
    <w:rsid w:val="00CD338F"/>
    <w:rsid w:val="00CD41CC"/>
    <w:rsid w:val="00CD46E5"/>
    <w:rsid w:val="00CD46EA"/>
    <w:rsid w:val="00CD483E"/>
    <w:rsid w:val="00CD4A66"/>
    <w:rsid w:val="00CD4FAA"/>
    <w:rsid w:val="00CD5A4E"/>
    <w:rsid w:val="00CD5F1C"/>
    <w:rsid w:val="00CD6F81"/>
    <w:rsid w:val="00CD73FF"/>
    <w:rsid w:val="00CD7D5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45"/>
    <w:rsid w:val="00CF0E17"/>
    <w:rsid w:val="00CF14EB"/>
    <w:rsid w:val="00CF1D58"/>
    <w:rsid w:val="00CF1F79"/>
    <w:rsid w:val="00CF23C5"/>
    <w:rsid w:val="00CF2677"/>
    <w:rsid w:val="00CF2CB6"/>
    <w:rsid w:val="00CF4D82"/>
    <w:rsid w:val="00CF63E5"/>
    <w:rsid w:val="00CF66FF"/>
    <w:rsid w:val="00CF6752"/>
    <w:rsid w:val="00CF6B3E"/>
    <w:rsid w:val="00CF6F07"/>
    <w:rsid w:val="00CF705D"/>
    <w:rsid w:val="00CF7B33"/>
    <w:rsid w:val="00CF7F58"/>
    <w:rsid w:val="00D00392"/>
    <w:rsid w:val="00D00B14"/>
    <w:rsid w:val="00D01D6B"/>
    <w:rsid w:val="00D021AA"/>
    <w:rsid w:val="00D0274C"/>
    <w:rsid w:val="00D029A4"/>
    <w:rsid w:val="00D02B3D"/>
    <w:rsid w:val="00D02C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2601"/>
    <w:rsid w:val="00D12A38"/>
    <w:rsid w:val="00D134FE"/>
    <w:rsid w:val="00D137B6"/>
    <w:rsid w:val="00D1480F"/>
    <w:rsid w:val="00D14BB3"/>
    <w:rsid w:val="00D1501C"/>
    <w:rsid w:val="00D15539"/>
    <w:rsid w:val="00D1581F"/>
    <w:rsid w:val="00D159D2"/>
    <w:rsid w:val="00D1609F"/>
    <w:rsid w:val="00D16348"/>
    <w:rsid w:val="00D17945"/>
    <w:rsid w:val="00D17972"/>
    <w:rsid w:val="00D17F09"/>
    <w:rsid w:val="00D200EA"/>
    <w:rsid w:val="00D202BA"/>
    <w:rsid w:val="00D204FF"/>
    <w:rsid w:val="00D20B5F"/>
    <w:rsid w:val="00D22226"/>
    <w:rsid w:val="00D231EF"/>
    <w:rsid w:val="00D232F1"/>
    <w:rsid w:val="00D23CC8"/>
    <w:rsid w:val="00D247A7"/>
    <w:rsid w:val="00D24970"/>
    <w:rsid w:val="00D24EF8"/>
    <w:rsid w:val="00D25088"/>
    <w:rsid w:val="00D25782"/>
    <w:rsid w:val="00D26A9F"/>
    <w:rsid w:val="00D27B3A"/>
    <w:rsid w:val="00D27E76"/>
    <w:rsid w:val="00D304B1"/>
    <w:rsid w:val="00D30CCE"/>
    <w:rsid w:val="00D311C5"/>
    <w:rsid w:val="00D31692"/>
    <w:rsid w:val="00D32314"/>
    <w:rsid w:val="00D324CF"/>
    <w:rsid w:val="00D325C1"/>
    <w:rsid w:val="00D32FDE"/>
    <w:rsid w:val="00D331C2"/>
    <w:rsid w:val="00D3330B"/>
    <w:rsid w:val="00D33357"/>
    <w:rsid w:val="00D338F0"/>
    <w:rsid w:val="00D33F7A"/>
    <w:rsid w:val="00D34816"/>
    <w:rsid w:val="00D3495E"/>
    <w:rsid w:val="00D35192"/>
    <w:rsid w:val="00D354EB"/>
    <w:rsid w:val="00D35747"/>
    <w:rsid w:val="00D37664"/>
    <w:rsid w:val="00D378F7"/>
    <w:rsid w:val="00D4094C"/>
    <w:rsid w:val="00D40BD6"/>
    <w:rsid w:val="00D40E98"/>
    <w:rsid w:val="00D41091"/>
    <w:rsid w:val="00D4126D"/>
    <w:rsid w:val="00D4135B"/>
    <w:rsid w:val="00D41480"/>
    <w:rsid w:val="00D41A0D"/>
    <w:rsid w:val="00D41A3A"/>
    <w:rsid w:val="00D41BC8"/>
    <w:rsid w:val="00D41D77"/>
    <w:rsid w:val="00D42637"/>
    <w:rsid w:val="00D43195"/>
    <w:rsid w:val="00D4327D"/>
    <w:rsid w:val="00D434C3"/>
    <w:rsid w:val="00D43E2A"/>
    <w:rsid w:val="00D44402"/>
    <w:rsid w:val="00D4468E"/>
    <w:rsid w:val="00D44738"/>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07"/>
    <w:rsid w:val="00D52566"/>
    <w:rsid w:val="00D526C8"/>
    <w:rsid w:val="00D5391B"/>
    <w:rsid w:val="00D53BF4"/>
    <w:rsid w:val="00D5428E"/>
    <w:rsid w:val="00D54741"/>
    <w:rsid w:val="00D551E2"/>
    <w:rsid w:val="00D5699F"/>
    <w:rsid w:val="00D56B13"/>
    <w:rsid w:val="00D56E18"/>
    <w:rsid w:val="00D56E36"/>
    <w:rsid w:val="00D5753E"/>
    <w:rsid w:val="00D5770A"/>
    <w:rsid w:val="00D5779B"/>
    <w:rsid w:val="00D60217"/>
    <w:rsid w:val="00D60271"/>
    <w:rsid w:val="00D60623"/>
    <w:rsid w:val="00D60C96"/>
    <w:rsid w:val="00D60E01"/>
    <w:rsid w:val="00D611AB"/>
    <w:rsid w:val="00D614A0"/>
    <w:rsid w:val="00D61620"/>
    <w:rsid w:val="00D61638"/>
    <w:rsid w:val="00D620DC"/>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0CA2"/>
    <w:rsid w:val="00D70FEB"/>
    <w:rsid w:val="00D7155A"/>
    <w:rsid w:val="00D7221A"/>
    <w:rsid w:val="00D7262C"/>
    <w:rsid w:val="00D734C6"/>
    <w:rsid w:val="00D73765"/>
    <w:rsid w:val="00D7377C"/>
    <w:rsid w:val="00D73DCE"/>
    <w:rsid w:val="00D740D9"/>
    <w:rsid w:val="00D74236"/>
    <w:rsid w:val="00D74E4D"/>
    <w:rsid w:val="00D75062"/>
    <w:rsid w:val="00D756FF"/>
    <w:rsid w:val="00D75C09"/>
    <w:rsid w:val="00D76CA3"/>
    <w:rsid w:val="00D76E29"/>
    <w:rsid w:val="00D77078"/>
    <w:rsid w:val="00D7735E"/>
    <w:rsid w:val="00D77C78"/>
    <w:rsid w:val="00D8046D"/>
    <w:rsid w:val="00D80C07"/>
    <w:rsid w:val="00D80CCE"/>
    <w:rsid w:val="00D80CDF"/>
    <w:rsid w:val="00D81358"/>
    <w:rsid w:val="00D8178E"/>
    <w:rsid w:val="00D820FC"/>
    <w:rsid w:val="00D82393"/>
    <w:rsid w:val="00D83945"/>
    <w:rsid w:val="00D840DA"/>
    <w:rsid w:val="00D84467"/>
    <w:rsid w:val="00D84542"/>
    <w:rsid w:val="00D85D59"/>
    <w:rsid w:val="00D8625D"/>
    <w:rsid w:val="00D86422"/>
    <w:rsid w:val="00D86901"/>
    <w:rsid w:val="00D86A7B"/>
    <w:rsid w:val="00D8792F"/>
    <w:rsid w:val="00D8795A"/>
    <w:rsid w:val="00D90B3E"/>
    <w:rsid w:val="00D90C01"/>
    <w:rsid w:val="00D91242"/>
    <w:rsid w:val="00D91789"/>
    <w:rsid w:val="00D92083"/>
    <w:rsid w:val="00D929CE"/>
    <w:rsid w:val="00D93117"/>
    <w:rsid w:val="00D93420"/>
    <w:rsid w:val="00D934AE"/>
    <w:rsid w:val="00D9366A"/>
    <w:rsid w:val="00D93A2C"/>
    <w:rsid w:val="00D93AC0"/>
    <w:rsid w:val="00D94336"/>
    <w:rsid w:val="00D9454A"/>
    <w:rsid w:val="00D94650"/>
    <w:rsid w:val="00D94A6A"/>
    <w:rsid w:val="00D9513F"/>
    <w:rsid w:val="00D95547"/>
    <w:rsid w:val="00D959F6"/>
    <w:rsid w:val="00D95D4C"/>
    <w:rsid w:val="00D95F57"/>
    <w:rsid w:val="00D96083"/>
    <w:rsid w:val="00D9669E"/>
    <w:rsid w:val="00D96A3A"/>
    <w:rsid w:val="00D974EE"/>
    <w:rsid w:val="00D97A86"/>
    <w:rsid w:val="00D97CC4"/>
    <w:rsid w:val="00DA05AB"/>
    <w:rsid w:val="00DA0A61"/>
    <w:rsid w:val="00DA0BE3"/>
    <w:rsid w:val="00DA1796"/>
    <w:rsid w:val="00DA1942"/>
    <w:rsid w:val="00DA1B9B"/>
    <w:rsid w:val="00DA20D2"/>
    <w:rsid w:val="00DA22F0"/>
    <w:rsid w:val="00DA304C"/>
    <w:rsid w:val="00DA5C03"/>
    <w:rsid w:val="00DA62B5"/>
    <w:rsid w:val="00DA649F"/>
    <w:rsid w:val="00DA68E4"/>
    <w:rsid w:val="00DA6C21"/>
    <w:rsid w:val="00DA72F8"/>
    <w:rsid w:val="00DA758B"/>
    <w:rsid w:val="00DA7A8A"/>
    <w:rsid w:val="00DA7ECC"/>
    <w:rsid w:val="00DA7EE1"/>
    <w:rsid w:val="00DB0683"/>
    <w:rsid w:val="00DB0AD9"/>
    <w:rsid w:val="00DB27C4"/>
    <w:rsid w:val="00DB2857"/>
    <w:rsid w:val="00DB374C"/>
    <w:rsid w:val="00DB48B9"/>
    <w:rsid w:val="00DB4B5C"/>
    <w:rsid w:val="00DB4CE3"/>
    <w:rsid w:val="00DB58DD"/>
    <w:rsid w:val="00DB693A"/>
    <w:rsid w:val="00DB6BB0"/>
    <w:rsid w:val="00DB6D53"/>
    <w:rsid w:val="00DB75A4"/>
    <w:rsid w:val="00DB7E29"/>
    <w:rsid w:val="00DB7F65"/>
    <w:rsid w:val="00DB7F9E"/>
    <w:rsid w:val="00DC0229"/>
    <w:rsid w:val="00DC07A8"/>
    <w:rsid w:val="00DC09FD"/>
    <w:rsid w:val="00DC0DE3"/>
    <w:rsid w:val="00DC0DEC"/>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19F"/>
    <w:rsid w:val="00DC6585"/>
    <w:rsid w:val="00DC6D15"/>
    <w:rsid w:val="00DC6E53"/>
    <w:rsid w:val="00DC7145"/>
    <w:rsid w:val="00DC71E2"/>
    <w:rsid w:val="00DC7576"/>
    <w:rsid w:val="00DC7682"/>
    <w:rsid w:val="00DC7CE8"/>
    <w:rsid w:val="00DD0085"/>
    <w:rsid w:val="00DD008C"/>
    <w:rsid w:val="00DD1114"/>
    <w:rsid w:val="00DD138F"/>
    <w:rsid w:val="00DD13C0"/>
    <w:rsid w:val="00DD1477"/>
    <w:rsid w:val="00DD1C9F"/>
    <w:rsid w:val="00DD1FA1"/>
    <w:rsid w:val="00DD21DA"/>
    <w:rsid w:val="00DD2519"/>
    <w:rsid w:val="00DD2736"/>
    <w:rsid w:val="00DD2A10"/>
    <w:rsid w:val="00DD2ADA"/>
    <w:rsid w:val="00DD2E82"/>
    <w:rsid w:val="00DD314D"/>
    <w:rsid w:val="00DD37E7"/>
    <w:rsid w:val="00DD39A8"/>
    <w:rsid w:val="00DD3E19"/>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1C66"/>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8CB"/>
    <w:rsid w:val="00DE7C56"/>
    <w:rsid w:val="00DE7E91"/>
    <w:rsid w:val="00DF0AF7"/>
    <w:rsid w:val="00DF144A"/>
    <w:rsid w:val="00DF17DB"/>
    <w:rsid w:val="00DF1869"/>
    <w:rsid w:val="00DF1AEB"/>
    <w:rsid w:val="00DF20FA"/>
    <w:rsid w:val="00DF27B3"/>
    <w:rsid w:val="00DF28BA"/>
    <w:rsid w:val="00DF3708"/>
    <w:rsid w:val="00DF3DDF"/>
    <w:rsid w:val="00DF44C5"/>
    <w:rsid w:val="00DF4D30"/>
    <w:rsid w:val="00DF4F1E"/>
    <w:rsid w:val="00DF5091"/>
    <w:rsid w:val="00DF5388"/>
    <w:rsid w:val="00DF5705"/>
    <w:rsid w:val="00DF58E2"/>
    <w:rsid w:val="00DF6558"/>
    <w:rsid w:val="00DF690E"/>
    <w:rsid w:val="00DF6A09"/>
    <w:rsid w:val="00DF6C8C"/>
    <w:rsid w:val="00DF6FDE"/>
    <w:rsid w:val="00DF73A2"/>
    <w:rsid w:val="00DF75AC"/>
    <w:rsid w:val="00DF7D38"/>
    <w:rsid w:val="00DF7FC3"/>
    <w:rsid w:val="00E00409"/>
    <w:rsid w:val="00E01508"/>
    <w:rsid w:val="00E0152E"/>
    <w:rsid w:val="00E01599"/>
    <w:rsid w:val="00E0179C"/>
    <w:rsid w:val="00E020E4"/>
    <w:rsid w:val="00E02773"/>
    <w:rsid w:val="00E0288C"/>
    <w:rsid w:val="00E02E87"/>
    <w:rsid w:val="00E02F8D"/>
    <w:rsid w:val="00E042BB"/>
    <w:rsid w:val="00E04697"/>
    <w:rsid w:val="00E04919"/>
    <w:rsid w:val="00E04A61"/>
    <w:rsid w:val="00E05668"/>
    <w:rsid w:val="00E05724"/>
    <w:rsid w:val="00E0581E"/>
    <w:rsid w:val="00E05E2D"/>
    <w:rsid w:val="00E069E3"/>
    <w:rsid w:val="00E0711C"/>
    <w:rsid w:val="00E076BB"/>
    <w:rsid w:val="00E101B8"/>
    <w:rsid w:val="00E10741"/>
    <w:rsid w:val="00E110DE"/>
    <w:rsid w:val="00E113C6"/>
    <w:rsid w:val="00E1204F"/>
    <w:rsid w:val="00E121DF"/>
    <w:rsid w:val="00E12342"/>
    <w:rsid w:val="00E123CC"/>
    <w:rsid w:val="00E12FBA"/>
    <w:rsid w:val="00E1304E"/>
    <w:rsid w:val="00E1329C"/>
    <w:rsid w:val="00E13747"/>
    <w:rsid w:val="00E1385C"/>
    <w:rsid w:val="00E13B98"/>
    <w:rsid w:val="00E13E63"/>
    <w:rsid w:val="00E14179"/>
    <w:rsid w:val="00E146F6"/>
    <w:rsid w:val="00E146F8"/>
    <w:rsid w:val="00E147C4"/>
    <w:rsid w:val="00E16072"/>
    <w:rsid w:val="00E160F5"/>
    <w:rsid w:val="00E16240"/>
    <w:rsid w:val="00E16397"/>
    <w:rsid w:val="00E202D6"/>
    <w:rsid w:val="00E2081F"/>
    <w:rsid w:val="00E20832"/>
    <w:rsid w:val="00E20941"/>
    <w:rsid w:val="00E20AB3"/>
    <w:rsid w:val="00E20B63"/>
    <w:rsid w:val="00E21018"/>
    <w:rsid w:val="00E213D4"/>
    <w:rsid w:val="00E217CA"/>
    <w:rsid w:val="00E2216A"/>
    <w:rsid w:val="00E2216E"/>
    <w:rsid w:val="00E2272C"/>
    <w:rsid w:val="00E228F6"/>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E7"/>
    <w:rsid w:val="00E32524"/>
    <w:rsid w:val="00E32664"/>
    <w:rsid w:val="00E32C8E"/>
    <w:rsid w:val="00E33261"/>
    <w:rsid w:val="00E334CA"/>
    <w:rsid w:val="00E343CD"/>
    <w:rsid w:val="00E345D2"/>
    <w:rsid w:val="00E347D3"/>
    <w:rsid w:val="00E355F1"/>
    <w:rsid w:val="00E3566E"/>
    <w:rsid w:val="00E3567D"/>
    <w:rsid w:val="00E357B2"/>
    <w:rsid w:val="00E35DAF"/>
    <w:rsid w:val="00E35E7C"/>
    <w:rsid w:val="00E35F01"/>
    <w:rsid w:val="00E365AF"/>
    <w:rsid w:val="00E375BF"/>
    <w:rsid w:val="00E3782C"/>
    <w:rsid w:val="00E37A98"/>
    <w:rsid w:val="00E41326"/>
    <w:rsid w:val="00E41B4B"/>
    <w:rsid w:val="00E42587"/>
    <w:rsid w:val="00E42A6B"/>
    <w:rsid w:val="00E42AB8"/>
    <w:rsid w:val="00E42B7C"/>
    <w:rsid w:val="00E430BD"/>
    <w:rsid w:val="00E4334D"/>
    <w:rsid w:val="00E433B0"/>
    <w:rsid w:val="00E43E42"/>
    <w:rsid w:val="00E43FBD"/>
    <w:rsid w:val="00E44897"/>
    <w:rsid w:val="00E448B7"/>
    <w:rsid w:val="00E45034"/>
    <w:rsid w:val="00E4735E"/>
    <w:rsid w:val="00E50D81"/>
    <w:rsid w:val="00E50ED1"/>
    <w:rsid w:val="00E50F51"/>
    <w:rsid w:val="00E50F94"/>
    <w:rsid w:val="00E51607"/>
    <w:rsid w:val="00E52A9C"/>
    <w:rsid w:val="00E52B67"/>
    <w:rsid w:val="00E53CA2"/>
    <w:rsid w:val="00E53E12"/>
    <w:rsid w:val="00E54362"/>
    <w:rsid w:val="00E54BE2"/>
    <w:rsid w:val="00E55E1A"/>
    <w:rsid w:val="00E56008"/>
    <w:rsid w:val="00E56BA8"/>
    <w:rsid w:val="00E57702"/>
    <w:rsid w:val="00E577C7"/>
    <w:rsid w:val="00E57923"/>
    <w:rsid w:val="00E57ACD"/>
    <w:rsid w:val="00E57F95"/>
    <w:rsid w:val="00E6008D"/>
    <w:rsid w:val="00E6084D"/>
    <w:rsid w:val="00E60B06"/>
    <w:rsid w:val="00E60C92"/>
    <w:rsid w:val="00E60D84"/>
    <w:rsid w:val="00E60DEF"/>
    <w:rsid w:val="00E61D90"/>
    <w:rsid w:val="00E6341D"/>
    <w:rsid w:val="00E6378C"/>
    <w:rsid w:val="00E63E0C"/>
    <w:rsid w:val="00E64158"/>
    <w:rsid w:val="00E6448D"/>
    <w:rsid w:val="00E649FC"/>
    <w:rsid w:val="00E64CFF"/>
    <w:rsid w:val="00E650AC"/>
    <w:rsid w:val="00E655C9"/>
    <w:rsid w:val="00E655D1"/>
    <w:rsid w:val="00E65C12"/>
    <w:rsid w:val="00E65C56"/>
    <w:rsid w:val="00E660CD"/>
    <w:rsid w:val="00E66292"/>
    <w:rsid w:val="00E66596"/>
    <w:rsid w:val="00E668C5"/>
    <w:rsid w:val="00E670F8"/>
    <w:rsid w:val="00E67CF1"/>
    <w:rsid w:val="00E70410"/>
    <w:rsid w:val="00E7043E"/>
    <w:rsid w:val="00E729B9"/>
    <w:rsid w:val="00E75068"/>
    <w:rsid w:val="00E76292"/>
    <w:rsid w:val="00E76434"/>
    <w:rsid w:val="00E76A3A"/>
    <w:rsid w:val="00E779E5"/>
    <w:rsid w:val="00E77BB9"/>
    <w:rsid w:val="00E77D11"/>
    <w:rsid w:val="00E80EDE"/>
    <w:rsid w:val="00E81505"/>
    <w:rsid w:val="00E81709"/>
    <w:rsid w:val="00E81834"/>
    <w:rsid w:val="00E81AED"/>
    <w:rsid w:val="00E81CD8"/>
    <w:rsid w:val="00E81D97"/>
    <w:rsid w:val="00E81E81"/>
    <w:rsid w:val="00E8279E"/>
    <w:rsid w:val="00E82A5A"/>
    <w:rsid w:val="00E83109"/>
    <w:rsid w:val="00E83154"/>
    <w:rsid w:val="00E83222"/>
    <w:rsid w:val="00E8432A"/>
    <w:rsid w:val="00E84BB0"/>
    <w:rsid w:val="00E85013"/>
    <w:rsid w:val="00E855FB"/>
    <w:rsid w:val="00E85E8B"/>
    <w:rsid w:val="00E8619D"/>
    <w:rsid w:val="00E865C4"/>
    <w:rsid w:val="00E865CE"/>
    <w:rsid w:val="00E86715"/>
    <w:rsid w:val="00E86BCE"/>
    <w:rsid w:val="00E871A9"/>
    <w:rsid w:val="00E9025B"/>
    <w:rsid w:val="00E909CE"/>
    <w:rsid w:val="00E90D60"/>
    <w:rsid w:val="00E91223"/>
    <w:rsid w:val="00E915FB"/>
    <w:rsid w:val="00E93148"/>
    <w:rsid w:val="00E934C8"/>
    <w:rsid w:val="00E93534"/>
    <w:rsid w:val="00E93C12"/>
    <w:rsid w:val="00E93F89"/>
    <w:rsid w:val="00E941C9"/>
    <w:rsid w:val="00E94274"/>
    <w:rsid w:val="00E9431B"/>
    <w:rsid w:val="00E9470E"/>
    <w:rsid w:val="00E94A55"/>
    <w:rsid w:val="00E957CD"/>
    <w:rsid w:val="00E95964"/>
    <w:rsid w:val="00E959F1"/>
    <w:rsid w:val="00E95F7F"/>
    <w:rsid w:val="00E96378"/>
    <w:rsid w:val="00E9667A"/>
    <w:rsid w:val="00E9686A"/>
    <w:rsid w:val="00E96CE3"/>
    <w:rsid w:val="00E96E22"/>
    <w:rsid w:val="00E97228"/>
    <w:rsid w:val="00E97C7F"/>
    <w:rsid w:val="00EA001C"/>
    <w:rsid w:val="00EA06FF"/>
    <w:rsid w:val="00EA0CD1"/>
    <w:rsid w:val="00EA100E"/>
    <w:rsid w:val="00EA141A"/>
    <w:rsid w:val="00EA1790"/>
    <w:rsid w:val="00EA256A"/>
    <w:rsid w:val="00EA2855"/>
    <w:rsid w:val="00EA4193"/>
    <w:rsid w:val="00EA4970"/>
    <w:rsid w:val="00EA4E23"/>
    <w:rsid w:val="00EA50A5"/>
    <w:rsid w:val="00EA56A6"/>
    <w:rsid w:val="00EA6573"/>
    <w:rsid w:val="00EA67EA"/>
    <w:rsid w:val="00EA6AA8"/>
    <w:rsid w:val="00EA6D1E"/>
    <w:rsid w:val="00EA6E8F"/>
    <w:rsid w:val="00EA6F5B"/>
    <w:rsid w:val="00EA7102"/>
    <w:rsid w:val="00EA76DD"/>
    <w:rsid w:val="00EB01C2"/>
    <w:rsid w:val="00EB02CD"/>
    <w:rsid w:val="00EB03BA"/>
    <w:rsid w:val="00EB0868"/>
    <w:rsid w:val="00EB0C06"/>
    <w:rsid w:val="00EB164F"/>
    <w:rsid w:val="00EB23E7"/>
    <w:rsid w:val="00EB3280"/>
    <w:rsid w:val="00EB33BE"/>
    <w:rsid w:val="00EB35C1"/>
    <w:rsid w:val="00EB3686"/>
    <w:rsid w:val="00EB381D"/>
    <w:rsid w:val="00EB3B8D"/>
    <w:rsid w:val="00EB444B"/>
    <w:rsid w:val="00EB4CA8"/>
    <w:rsid w:val="00EB4E31"/>
    <w:rsid w:val="00EB5160"/>
    <w:rsid w:val="00EB58C7"/>
    <w:rsid w:val="00EB5A03"/>
    <w:rsid w:val="00EB5C52"/>
    <w:rsid w:val="00EB5C85"/>
    <w:rsid w:val="00EB5DC1"/>
    <w:rsid w:val="00EB6D85"/>
    <w:rsid w:val="00EB6E93"/>
    <w:rsid w:val="00EB79EA"/>
    <w:rsid w:val="00EB7FCE"/>
    <w:rsid w:val="00EC076E"/>
    <w:rsid w:val="00EC0799"/>
    <w:rsid w:val="00EC121F"/>
    <w:rsid w:val="00EC1554"/>
    <w:rsid w:val="00EC1B6F"/>
    <w:rsid w:val="00EC3339"/>
    <w:rsid w:val="00EC3589"/>
    <w:rsid w:val="00EC3BB8"/>
    <w:rsid w:val="00EC3E8D"/>
    <w:rsid w:val="00EC4016"/>
    <w:rsid w:val="00EC42F8"/>
    <w:rsid w:val="00EC4989"/>
    <w:rsid w:val="00EC4A1B"/>
    <w:rsid w:val="00EC4C8C"/>
    <w:rsid w:val="00EC4EBE"/>
    <w:rsid w:val="00EC5275"/>
    <w:rsid w:val="00EC76CF"/>
    <w:rsid w:val="00EC77B6"/>
    <w:rsid w:val="00ED0C16"/>
    <w:rsid w:val="00ED0DC7"/>
    <w:rsid w:val="00ED1268"/>
    <w:rsid w:val="00ED18E3"/>
    <w:rsid w:val="00ED1DC6"/>
    <w:rsid w:val="00ED209B"/>
    <w:rsid w:val="00ED21A3"/>
    <w:rsid w:val="00ED2787"/>
    <w:rsid w:val="00ED2788"/>
    <w:rsid w:val="00ED2A95"/>
    <w:rsid w:val="00ED2AF3"/>
    <w:rsid w:val="00ED2CE2"/>
    <w:rsid w:val="00ED2DE8"/>
    <w:rsid w:val="00ED2FB8"/>
    <w:rsid w:val="00ED315B"/>
    <w:rsid w:val="00ED33FC"/>
    <w:rsid w:val="00ED4A3A"/>
    <w:rsid w:val="00ED4CED"/>
    <w:rsid w:val="00ED4E47"/>
    <w:rsid w:val="00ED51C8"/>
    <w:rsid w:val="00ED55DB"/>
    <w:rsid w:val="00ED5A55"/>
    <w:rsid w:val="00ED5B78"/>
    <w:rsid w:val="00ED5C67"/>
    <w:rsid w:val="00ED5EE0"/>
    <w:rsid w:val="00ED697D"/>
    <w:rsid w:val="00ED6CEC"/>
    <w:rsid w:val="00ED73B9"/>
    <w:rsid w:val="00ED7950"/>
    <w:rsid w:val="00ED7B0B"/>
    <w:rsid w:val="00ED7E03"/>
    <w:rsid w:val="00ED7F3E"/>
    <w:rsid w:val="00EE0116"/>
    <w:rsid w:val="00EE02A7"/>
    <w:rsid w:val="00EE0689"/>
    <w:rsid w:val="00EE1699"/>
    <w:rsid w:val="00EE19FD"/>
    <w:rsid w:val="00EE1B56"/>
    <w:rsid w:val="00EE1C85"/>
    <w:rsid w:val="00EE249F"/>
    <w:rsid w:val="00EE2596"/>
    <w:rsid w:val="00EE28D7"/>
    <w:rsid w:val="00EE2914"/>
    <w:rsid w:val="00EE2F6A"/>
    <w:rsid w:val="00EE334B"/>
    <w:rsid w:val="00EE33F3"/>
    <w:rsid w:val="00EE3478"/>
    <w:rsid w:val="00EE3480"/>
    <w:rsid w:val="00EE433A"/>
    <w:rsid w:val="00EE4477"/>
    <w:rsid w:val="00EE44B0"/>
    <w:rsid w:val="00EE523A"/>
    <w:rsid w:val="00EE54B9"/>
    <w:rsid w:val="00EE593B"/>
    <w:rsid w:val="00EE5B0B"/>
    <w:rsid w:val="00EE5F7A"/>
    <w:rsid w:val="00EE5FC7"/>
    <w:rsid w:val="00EE6605"/>
    <w:rsid w:val="00EE6920"/>
    <w:rsid w:val="00EE6E84"/>
    <w:rsid w:val="00EE7654"/>
    <w:rsid w:val="00EF1002"/>
    <w:rsid w:val="00EF13E9"/>
    <w:rsid w:val="00EF2062"/>
    <w:rsid w:val="00EF22A8"/>
    <w:rsid w:val="00EF22B7"/>
    <w:rsid w:val="00EF2C7C"/>
    <w:rsid w:val="00EF393F"/>
    <w:rsid w:val="00EF3DD5"/>
    <w:rsid w:val="00EF4951"/>
    <w:rsid w:val="00EF4999"/>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A2C"/>
    <w:rsid w:val="00F00E41"/>
    <w:rsid w:val="00F00EAA"/>
    <w:rsid w:val="00F01121"/>
    <w:rsid w:val="00F01B51"/>
    <w:rsid w:val="00F01DAE"/>
    <w:rsid w:val="00F020FA"/>
    <w:rsid w:val="00F02806"/>
    <w:rsid w:val="00F02847"/>
    <w:rsid w:val="00F02B98"/>
    <w:rsid w:val="00F02C2E"/>
    <w:rsid w:val="00F03222"/>
    <w:rsid w:val="00F032A4"/>
    <w:rsid w:val="00F03467"/>
    <w:rsid w:val="00F03537"/>
    <w:rsid w:val="00F03EE0"/>
    <w:rsid w:val="00F045F9"/>
    <w:rsid w:val="00F0480A"/>
    <w:rsid w:val="00F0499F"/>
    <w:rsid w:val="00F05772"/>
    <w:rsid w:val="00F05F84"/>
    <w:rsid w:val="00F0653B"/>
    <w:rsid w:val="00F065D6"/>
    <w:rsid w:val="00F07198"/>
    <w:rsid w:val="00F07575"/>
    <w:rsid w:val="00F0779F"/>
    <w:rsid w:val="00F07A32"/>
    <w:rsid w:val="00F10EB1"/>
    <w:rsid w:val="00F11188"/>
    <w:rsid w:val="00F1124B"/>
    <w:rsid w:val="00F1174E"/>
    <w:rsid w:val="00F11D60"/>
    <w:rsid w:val="00F126A8"/>
    <w:rsid w:val="00F1334C"/>
    <w:rsid w:val="00F133E3"/>
    <w:rsid w:val="00F13921"/>
    <w:rsid w:val="00F14B25"/>
    <w:rsid w:val="00F14F99"/>
    <w:rsid w:val="00F153E9"/>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6FDE"/>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2A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F8F"/>
    <w:rsid w:val="00F44527"/>
    <w:rsid w:val="00F44F39"/>
    <w:rsid w:val="00F4541C"/>
    <w:rsid w:val="00F45ADC"/>
    <w:rsid w:val="00F45EB2"/>
    <w:rsid w:val="00F46943"/>
    <w:rsid w:val="00F46984"/>
    <w:rsid w:val="00F46A51"/>
    <w:rsid w:val="00F46CA3"/>
    <w:rsid w:val="00F46D58"/>
    <w:rsid w:val="00F46E88"/>
    <w:rsid w:val="00F472AA"/>
    <w:rsid w:val="00F500F9"/>
    <w:rsid w:val="00F50491"/>
    <w:rsid w:val="00F504C4"/>
    <w:rsid w:val="00F50C57"/>
    <w:rsid w:val="00F510FD"/>
    <w:rsid w:val="00F511B0"/>
    <w:rsid w:val="00F51433"/>
    <w:rsid w:val="00F5171B"/>
    <w:rsid w:val="00F51A87"/>
    <w:rsid w:val="00F51C70"/>
    <w:rsid w:val="00F52939"/>
    <w:rsid w:val="00F52B84"/>
    <w:rsid w:val="00F53752"/>
    <w:rsid w:val="00F5388C"/>
    <w:rsid w:val="00F538F4"/>
    <w:rsid w:val="00F53FBB"/>
    <w:rsid w:val="00F54219"/>
    <w:rsid w:val="00F5509F"/>
    <w:rsid w:val="00F55531"/>
    <w:rsid w:val="00F555C4"/>
    <w:rsid w:val="00F55DB5"/>
    <w:rsid w:val="00F560B4"/>
    <w:rsid w:val="00F5620A"/>
    <w:rsid w:val="00F56281"/>
    <w:rsid w:val="00F5659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3E2"/>
    <w:rsid w:val="00F65626"/>
    <w:rsid w:val="00F65FF2"/>
    <w:rsid w:val="00F6658D"/>
    <w:rsid w:val="00F6698E"/>
    <w:rsid w:val="00F67417"/>
    <w:rsid w:val="00F678A1"/>
    <w:rsid w:val="00F701DB"/>
    <w:rsid w:val="00F70D8A"/>
    <w:rsid w:val="00F71B90"/>
    <w:rsid w:val="00F7215F"/>
    <w:rsid w:val="00F73748"/>
    <w:rsid w:val="00F73B04"/>
    <w:rsid w:val="00F73CFC"/>
    <w:rsid w:val="00F74151"/>
    <w:rsid w:val="00F74CF2"/>
    <w:rsid w:val="00F75592"/>
    <w:rsid w:val="00F7599F"/>
    <w:rsid w:val="00F75CC2"/>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031"/>
    <w:rsid w:val="00F9024D"/>
    <w:rsid w:val="00F90F8D"/>
    <w:rsid w:val="00F914B7"/>
    <w:rsid w:val="00F91A5D"/>
    <w:rsid w:val="00F929A5"/>
    <w:rsid w:val="00F929B7"/>
    <w:rsid w:val="00F9327D"/>
    <w:rsid w:val="00F934CA"/>
    <w:rsid w:val="00F934F7"/>
    <w:rsid w:val="00F94AFD"/>
    <w:rsid w:val="00F94D71"/>
    <w:rsid w:val="00F952BE"/>
    <w:rsid w:val="00F953B3"/>
    <w:rsid w:val="00F9566B"/>
    <w:rsid w:val="00F9576C"/>
    <w:rsid w:val="00F95BC8"/>
    <w:rsid w:val="00F96547"/>
    <w:rsid w:val="00F966C7"/>
    <w:rsid w:val="00F96714"/>
    <w:rsid w:val="00F97BBC"/>
    <w:rsid w:val="00FA02AD"/>
    <w:rsid w:val="00FA0E33"/>
    <w:rsid w:val="00FA144D"/>
    <w:rsid w:val="00FA19B4"/>
    <w:rsid w:val="00FA263B"/>
    <w:rsid w:val="00FA36EB"/>
    <w:rsid w:val="00FA454A"/>
    <w:rsid w:val="00FA56CE"/>
    <w:rsid w:val="00FA5EA4"/>
    <w:rsid w:val="00FA5ECB"/>
    <w:rsid w:val="00FA6816"/>
    <w:rsid w:val="00FA7142"/>
    <w:rsid w:val="00FA7269"/>
    <w:rsid w:val="00FA75F8"/>
    <w:rsid w:val="00FA7A15"/>
    <w:rsid w:val="00FA7D78"/>
    <w:rsid w:val="00FB02E4"/>
    <w:rsid w:val="00FB0339"/>
    <w:rsid w:val="00FB059B"/>
    <w:rsid w:val="00FB10F0"/>
    <w:rsid w:val="00FB1878"/>
    <w:rsid w:val="00FB1FBE"/>
    <w:rsid w:val="00FB275B"/>
    <w:rsid w:val="00FB2EAD"/>
    <w:rsid w:val="00FB31A7"/>
    <w:rsid w:val="00FB3981"/>
    <w:rsid w:val="00FB3AC8"/>
    <w:rsid w:val="00FB3D71"/>
    <w:rsid w:val="00FB3D84"/>
    <w:rsid w:val="00FB3DB2"/>
    <w:rsid w:val="00FB458B"/>
    <w:rsid w:val="00FB4C59"/>
    <w:rsid w:val="00FB51C3"/>
    <w:rsid w:val="00FB5700"/>
    <w:rsid w:val="00FB584B"/>
    <w:rsid w:val="00FB5D95"/>
    <w:rsid w:val="00FB633B"/>
    <w:rsid w:val="00FB66D2"/>
    <w:rsid w:val="00FB6A6A"/>
    <w:rsid w:val="00FB71A2"/>
    <w:rsid w:val="00FB78A1"/>
    <w:rsid w:val="00FB7BCA"/>
    <w:rsid w:val="00FC0DC2"/>
    <w:rsid w:val="00FC11E6"/>
    <w:rsid w:val="00FC1A04"/>
    <w:rsid w:val="00FC1E53"/>
    <w:rsid w:val="00FC2982"/>
    <w:rsid w:val="00FC30FB"/>
    <w:rsid w:val="00FC35D3"/>
    <w:rsid w:val="00FC3FB1"/>
    <w:rsid w:val="00FC46D9"/>
    <w:rsid w:val="00FC5AAA"/>
    <w:rsid w:val="00FC5CAE"/>
    <w:rsid w:val="00FC5EA5"/>
    <w:rsid w:val="00FC674E"/>
    <w:rsid w:val="00FC6C49"/>
    <w:rsid w:val="00FC7724"/>
    <w:rsid w:val="00FC7AD6"/>
    <w:rsid w:val="00FD003B"/>
    <w:rsid w:val="00FD03FA"/>
    <w:rsid w:val="00FD0898"/>
    <w:rsid w:val="00FD1A28"/>
    <w:rsid w:val="00FD1E9A"/>
    <w:rsid w:val="00FD231B"/>
    <w:rsid w:val="00FD2A30"/>
    <w:rsid w:val="00FD34DC"/>
    <w:rsid w:val="00FD46C9"/>
    <w:rsid w:val="00FD4D74"/>
    <w:rsid w:val="00FD5111"/>
    <w:rsid w:val="00FD51C2"/>
    <w:rsid w:val="00FD53CF"/>
    <w:rsid w:val="00FD6707"/>
    <w:rsid w:val="00FD67F6"/>
    <w:rsid w:val="00FD6EE2"/>
    <w:rsid w:val="00FD6FC4"/>
    <w:rsid w:val="00FD79BE"/>
    <w:rsid w:val="00FD7C41"/>
    <w:rsid w:val="00FE0385"/>
    <w:rsid w:val="00FE07A7"/>
    <w:rsid w:val="00FE0D49"/>
    <w:rsid w:val="00FE0E16"/>
    <w:rsid w:val="00FE0F69"/>
    <w:rsid w:val="00FE142D"/>
    <w:rsid w:val="00FE1B67"/>
    <w:rsid w:val="00FE1C0E"/>
    <w:rsid w:val="00FE20E1"/>
    <w:rsid w:val="00FE252E"/>
    <w:rsid w:val="00FE2867"/>
    <w:rsid w:val="00FE3554"/>
    <w:rsid w:val="00FE3D1F"/>
    <w:rsid w:val="00FE3D7C"/>
    <w:rsid w:val="00FE4528"/>
    <w:rsid w:val="00FE4654"/>
    <w:rsid w:val="00FE4908"/>
    <w:rsid w:val="00FE4BB6"/>
    <w:rsid w:val="00FE4E65"/>
    <w:rsid w:val="00FE521C"/>
    <w:rsid w:val="00FE528B"/>
    <w:rsid w:val="00FE5735"/>
    <w:rsid w:val="00FE63EB"/>
    <w:rsid w:val="00FE6998"/>
    <w:rsid w:val="00FE7233"/>
    <w:rsid w:val="00FE7908"/>
    <w:rsid w:val="00FE7A35"/>
    <w:rsid w:val="00FE7D81"/>
    <w:rsid w:val="00FF0550"/>
    <w:rsid w:val="00FF0594"/>
    <w:rsid w:val="00FF05F7"/>
    <w:rsid w:val="00FF0683"/>
    <w:rsid w:val="00FF074B"/>
    <w:rsid w:val="00FF0CE2"/>
    <w:rsid w:val="00FF0E01"/>
    <w:rsid w:val="00FF116E"/>
    <w:rsid w:val="00FF12F1"/>
    <w:rsid w:val="00FF1983"/>
    <w:rsid w:val="00FF1DF8"/>
    <w:rsid w:val="00FF203A"/>
    <w:rsid w:val="00FF25B9"/>
    <w:rsid w:val="00FF3486"/>
    <w:rsid w:val="00FF3518"/>
    <w:rsid w:val="00FF455A"/>
    <w:rsid w:val="00FF4DD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08B8"/>
  <w15:docId w15:val="{F9610781-CD6C-4EC3-BA11-6D09FBE5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C6A"/>
    <w:pPr>
      <w:spacing w:after="0" w:line="240" w:lineRule="auto"/>
      <w:jc w:val="both"/>
    </w:pPr>
    <w:rPr>
      <w:rFonts w:ascii="Times New Roman" w:eastAsia="Arial Unicode MS" w:hAnsi="Times New Roman" w:cs="Times New Roman"/>
      <w:sz w:val="22"/>
      <w:szCs w:val="22"/>
      <w:lang w:eastAsia="en-US"/>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jc w:val="left"/>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EB164F"/>
    <w:pPr>
      <w:keepNext/>
      <w:keepLines/>
      <w:spacing w:before="120"/>
      <w:jc w:val="left"/>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EB164F"/>
    <w:pPr>
      <w:keepNext/>
      <w:keepLines/>
      <w:spacing w:before="80"/>
      <w:jc w:val="left"/>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EB164F"/>
    <w:pPr>
      <w:keepNext/>
      <w:keepLines/>
      <w:spacing w:before="80"/>
      <w:jc w:val="left"/>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EB164F"/>
    <w:pPr>
      <w:keepNext/>
      <w:keepLines/>
      <w:spacing w:before="80"/>
      <w:jc w:val="left"/>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EB164F"/>
    <w:pPr>
      <w:keepNext/>
      <w:keepLines/>
      <w:spacing w:before="80"/>
      <w:jc w:val="left"/>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EB164F"/>
    <w:pPr>
      <w:keepNext/>
      <w:keepLines/>
      <w:spacing w:before="80"/>
      <w:jc w:val="left"/>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EB164F"/>
    <w:pPr>
      <w:keepNext/>
      <w:keepLines/>
      <w:spacing w:before="80"/>
      <w:jc w:val="left"/>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EB164F"/>
    <w:pPr>
      <w:keepNext/>
      <w:keepLines/>
      <w:spacing w:before="80"/>
      <w:jc w:val="left"/>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pPr>
      <w:spacing w:after="160" w:line="276" w:lineRule="auto"/>
      <w:jc w:val="left"/>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pPr>
      <w:spacing w:after="160" w:line="276" w:lineRule="auto"/>
      <w:jc w:val="left"/>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spacing w:after="160" w:line="276" w:lineRule="auto"/>
      <w:ind w:left="720"/>
      <w:contextualSpacing/>
      <w:jc w:val="left"/>
    </w:pPr>
    <w:rPr>
      <w:rFonts w:asciiTheme="minorHAnsi" w:eastAsiaTheme="minorEastAsia" w:hAnsiTheme="minorHAnsi" w:cstheme="minorBidi"/>
      <w:sz w:val="21"/>
      <w:szCs w:val="21"/>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pPr>
      <w:spacing w:after="160" w:line="276" w:lineRule="auto"/>
      <w:jc w:val="left"/>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line="276" w:lineRule="auto"/>
      <w:jc w:val="left"/>
    </w:pPr>
    <w:rPr>
      <w:rFonts w:asciiTheme="minorHAnsi" w:eastAsiaTheme="minorEastAsia" w:hAnsiTheme="minorHAnsi" w:cstheme="minorBidi"/>
      <w:sz w:val="21"/>
      <w:szCs w:val="21"/>
      <w:lang w:eastAsia="lt-LT"/>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pacing w:after="160" w:line="276" w:lineRule="auto"/>
      <w:ind w:firstLine="567"/>
    </w:pPr>
    <w:rPr>
      <w:rFonts w:asciiTheme="minorHAnsi" w:eastAsiaTheme="minorEastAsia" w:hAnsiTheme="minorHAnsi" w:cstheme="minorBid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spacing w:after="160" w:line="276" w:lineRule="auto"/>
      <w:jc w:val="left"/>
    </w:pPr>
    <w:rPr>
      <w:rFonts w:asciiTheme="minorHAnsi" w:eastAsiaTheme="minorEastAsia" w:hAnsiTheme="minorHAnsi" w:cstheme="minorBidi"/>
      <w:sz w:val="21"/>
      <w:szCs w:val="21"/>
      <w:lang w:eastAsia="lt-LT"/>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spacing w:after="160" w:line="276" w:lineRule="auto"/>
      <w:jc w:val="left"/>
    </w:pPr>
    <w:rPr>
      <w:rFonts w:asciiTheme="minorHAnsi" w:eastAsiaTheme="minorEastAsia" w:hAnsiTheme="minorHAnsi" w:cstheme="minorBidi"/>
      <w:sz w:val="21"/>
      <w:szCs w:val="21"/>
      <w:lang w:eastAsia="lt-LT"/>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after="160"/>
      <w:jc w:val="left"/>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EB164F"/>
    <w:pPr>
      <w:contextualSpacing/>
      <w:jc w:val="left"/>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after="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line="276" w:lineRule="auto"/>
      <w:ind w:left="426" w:hanging="284"/>
      <w:jc w:val="left"/>
    </w:pPr>
    <w:rPr>
      <w:rFonts w:asciiTheme="minorHAnsi" w:eastAsiaTheme="minorEastAsia" w:hAnsiTheme="minorHAnsi" w:cstheme="minorBidi"/>
      <w:sz w:val="21"/>
      <w:szCs w:val="21"/>
      <w:lang w:eastAsia="lt-LT"/>
    </w:rPr>
  </w:style>
  <w:style w:type="paragraph" w:customStyle="1" w:styleId="tajtip">
    <w:name w:val="tajtip"/>
    <w:basedOn w:val="prastasis"/>
    <w:rsid w:val="003536CF"/>
    <w:pPr>
      <w:spacing w:before="100" w:beforeAutospacing="1" w:after="100" w:afterAutospacing="1"/>
      <w:jc w:val="left"/>
    </w:pPr>
    <w:rPr>
      <w:rFonts w:eastAsia="Times New Roman"/>
      <w:sz w:val="24"/>
      <w:szCs w:val="24"/>
      <w:lang w:eastAsia="lt-LT"/>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line="276" w:lineRule="auto"/>
      <w:ind w:left="220"/>
      <w:jc w:val="left"/>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jc w:val="left"/>
    </w:pPr>
    <w:rPr>
      <w:rFonts w:eastAsia="Times New Roman"/>
      <w:b/>
      <w:sz w:val="24"/>
      <w:szCs w:val="24"/>
      <w:lang w:eastAsia="lt-LT"/>
    </w:rPr>
  </w:style>
  <w:style w:type="paragraph" w:customStyle="1" w:styleId="S2lygis">
    <w:name w:val="_S 2 lygis"/>
    <w:basedOn w:val="prastasis"/>
    <w:rsid w:val="00BC0EC9"/>
    <w:pPr>
      <w:numPr>
        <w:ilvl w:val="1"/>
        <w:numId w:val="3"/>
      </w:numPr>
      <w:spacing w:before="120" w:after="120"/>
    </w:pPr>
    <w:rPr>
      <w:rFonts w:eastAsia="Times New Roman"/>
      <w:sz w:val="24"/>
      <w:szCs w:val="24"/>
      <w:lang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jc w:val="left"/>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rPr>
      <w:rFonts w:asciiTheme="minorHAnsi" w:eastAsiaTheme="minorEastAsia" w:hAnsiTheme="minorHAnsi" w:cstheme="minorBidi"/>
      <w:sz w:val="21"/>
      <w:szCs w:val="21"/>
      <w:lang w:eastAsia="lt-LT"/>
    </w:rPr>
  </w:style>
  <w:style w:type="paragraph" w:customStyle="1" w:styleId="pf0">
    <w:name w:val="pf0"/>
    <w:basedOn w:val="prastasis"/>
    <w:rsid w:val="009743D3"/>
    <w:pPr>
      <w:spacing w:before="100" w:beforeAutospacing="1" w:after="100" w:afterAutospacing="1"/>
      <w:jc w:val="left"/>
    </w:pPr>
    <w:rPr>
      <w:rFonts w:eastAsia="Times New Roman"/>
      <w:sz w:val="24"/>
      <w:szCs w:val="24"/>
      <w:lang w:val="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jc w:val="left"/>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pPr>
    <w:rPr>
      <w:rFonts w:eastAsia="Times New Roman" w:cs="Arial Unicode MS"/>
      <w:lang w:val="x-none"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character" w:styleId="Neapdorotaspaminjimas">
    <w:name w:val="Unresolved Mention"/>
    <w:basedOn w:val="Numatytasispastraiposriftas"/>
    <w:uiPriority w:val="99"/>
    <w:semiHidden/>
    <w:unhideWhenUsed/>
    <w:rsid w:val="00057AC4"/>
    <w:rPr>
      <w:color w:val="605E5C"/>
      <w:shd w:val="clear" w:color="auto" w:fill="E1DFDD"/>
    </w:rPr>
  </w:style>
  <w:style w:type="paragraph" w:customStyle="1" w:styleId="Tekstas">
    <w:name w:val="Tekstas"/>
    <w:basedOn w:val="prastasis"/>
    <w:autoRedefine/>
    <w:rsid w:val="006269CA"/>
    <w:pPr>
      <w:numPr>
        <w:numId w:val="19"/>
      </w:numPr>
    </w:pPr>
    <w:rPr>
      <w:rFonts w:eastAsia="Times New Roman"/>
      <w:color w:val="000000"/>
      <w:sz w:val="24"/>
      <w:szCs w:val="24"/>
      <w:lang w:eastAsia="lt-LT"/>
    </w:rPr>
  </w:style>
  <w:style w:type="paragraph" w:customStyle="1" w:styleId="Default">
    <w:name w:val="Default"/>
    <w:rsid w:val="006269CA"/>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customStyle="1" w:styleId="Heading2">
    <w:name w:val="Heading #2"/>
    <w:basedOn w:val="prastasis"/>
    <w:link w:val="Heading20"/>
    <w:rsid w:val="006269CA"/>
    <w:pPr>
      <w:widowControl w:val="0"/>
      <w:shd w:val="clear" w:color="auto" w:fill="FFFFFF"/>
      <w:spacing w:before="120" w:after="120" w:line="240" w:lineRule="atLeast"/>
      <w:outlineLvl w:val="1"/>
    </w:pPr>
    <w:rPr>
      <w:rFonts w:eastAsia="Times New Roman"/>
      <w:b/>
      <w:bCs/>
      <w:lang w:val="en-US"/>
    </w:rPr>
  </w:style>
  <w:style w:type="character" w:customStyle="1" w:styleId="Heading20">
    <w:name w:val="Heading #2_"/>
    <w:link w:val="Heading2"/>
    <w:rsid w:val="006269CA"/>
    <w:rPr>
      <w:rFonts w:ascii="Times New Roman" w:eastAsia="Times New Roman" w:hAnsi="Times New Roman" w:cs="Times New Roman"/>
      <w:b/>
      <w:bCs/>
      <w:sz w:val="22"/>
      <w:szCs w:val="22"/>
      <w:shd w:val="clear" w:color="auto" w:fill="FFFFFF"/>
      <w:lang w:val="en-US" w:eastAsia="en-US"/>
    </w:rPr>
  </w:style>
  <w:style w:type="table" w:customStyle="1" w:styleId="TableGrid31">
    <w:name w:val="Table Grid31"/>
    <w:basedOn w:val="prastojilentel"/>
    <w:next w:val="Lentelstinklelis"/>
    <w:uiPriority w:val="39"/>
    <w:rsid w:val="005A3177"/>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5A3177"/>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5A3177"/>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5A3177"/>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242839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971737">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kimai@trakuvandeny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anceliarija@trakuvandeny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ai@trakuvandenys.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8503CEB-F076-4B96-931C-071D537355A4}">
  <ds:schemaRefs>
    <ds:schemaRef ds:uri="http://schemas.openxmlformats.org/officeDocument/2006/bibliography"/>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34</Pages>
  <Words>43049</Words>
  <Characters>24539</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user</dc:creator>
  <cp:lastModifiedBy>Aušra Bozienė</cp:lastModifiedBy>
  <cp:revision>333</cp:revision>
  <cp:lastPrinted>2025-12-02T13:31:00Z</cp:lastPrinted>
  <dcterms:created xsi:type="dcterms:W3CDTF">2025-11-05T12:24:00Z</dcterms:created>
  <dcterms:modified xsi:type="dcterms:W3CDTF">2025-12-04T08:28:00Z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