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EndPr/>
      <w:sdtContent>
        <w:p w14:paraId="56802909" w14:textId="77777777" w:rsidR="004D3A84" w:rsidRDefault="004D3A84">
          <w:pPr>
            <w:tabs>
              <w:tab w:val="center" w:pos="4513"/>
              <w:tab w:val="right" w:pos="9026"/>
            </w:tabs>
            <w:rPr>
              <w:lang w:val="lt-LT" w:eastAsia="lt-LT"/>
            </w:rPr>
          </w:pPr>
        </w:p>
        <w:p w14:paraId="5680290A" w14:textId="77777777" w:rsidR="004D3A84" w:rsidRDefault="004D3A84">
          <w:pPr>
            <w:tabs>
              <w:tab w:val="center" w:pos="4513"/>
              <w:tab w:val="right" w:pos="9026"/>
            </w:tabs>
            <w:rPr>
              <w:sz w:val="32"/>
              <w:szCs w:val="32"/>
              <w:lang w:val="lt-LT" w:eastAsia="lt-LT"/>
            </w:rPr>
          </w:pPr>
        </w:p>
        <w:p w14:paraId="5680290B" w14:textId="77777777" w:rsidR="004D3A84" w:rsidRDefault="004D3A84">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66"/>
          </w:tblGrid>
          <w:tr w:rsidR="004D3A84" w14:paraId="5680290D" w14:textId="77777777">
            <w:trPr>
              <w:jc w:val="center"/>
            </w:trPr>
            <w:tc>
              <w:tcPr>
                <w:tcW w:w="7978" w:type="dxa"/>
                <w:tcBorders>
                  <w:left w:val="single" w:sz="12" w:space="0" w:color="4472C4"/>
                </w:tcBorders>
              </w:tcPr>
              <w:p w14:paraId="5680290C" w14:textId="77777777" w:rsidR="004D3A84" w:rsidRDefault="004D3A84">
                <w:pPr>
                  <w:pStyle w:val="Betarp"/>
                  <w:rPr>
                    <w:color w:val="2F5496" w:themeColor="accent1" w:themeShade="BF"/>
                    <w:sz w:val="24"/>
                    <w:lang w:val="lt-LT"/>
                  </w:rPr>
                </w:pPr>
              </w:p>
            </w:tc>
          </w:tr>
          <w:tr w:rsidR="004D3A84" w14:paraId="5680290F" w14:textId="77777777">
            <w:trPr>
              <w:jc w:val="center"/>
            </w:trPr>
            <w:tc>
              <w:tcPr>
                <w:tcW w:w="7978" w:type="dxa"/>
                <w:tcBorders>
                  <w:left w:val="single" w:sz="12" w:space="0" w:color="4472C4"/>
                </w:tcBorders>
                <w:tcMar>
                  <w:top w:w="0" w:type="dxa"/>
                  <w:left w:w="144" w:type="dxa"/>
                  <w:bottom w:w="0" w:type="dxa"/>
                </w:tcMar>
              </w:tcPr>
              <w:p w14:paraId="5680290E" w14:textId="77777777" w:rsidR="004D3A84" w:rsidRDefault="00FC484B">
                <w:pPr>
                  <w:pStyle w:val="Betarp"/>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r w:rsidR="007337DE">
                      <w:rPr>
                        <w:rFonts w:asciiTheme="majorHAnsi" w:eastAsiaTheme="majorEastAsia" w:hAnsiTheme="majorHAnsi" w:cstheme="majorBidi"/>
                        <w:color w:val="4472C4" w:themeColor="accent1"/>
                        <w:sz w:val="88"/>
                        <w:szCs w:val="88"/>
                        <w:lang w:val="lt-LT"/>
                      </w:rPr>
                      <w:t>Viešojo pirkimo atviro konkurso bendrosios sąlygos</w:t>
                    </w:r>
                  </w:sdtContent>
                </w:sdt>
              </w:p>
            </w:tc>
          </w:tr>
          <w:tr w:rsidR="004D3A84" w14:paraId="56802911" w14:textId="77777777">
            <w:trPr>
              <w:jc w:val="center"/>
            </w:trPr>
            <w:tc>
              <w:tcPr>
                <w:tcW w:w="7978" w:type="dxa"/>
                <w:tcBorders>
                  <w:left w:val="single" w:sz="12" w:space="0" w:color="4472C4"/>
                </w:tcBorders>
              </w:tcPr>
              <w:p w14:paraId="56802910" w14:textId="77777777" w:rsidR="004D3A84" w:rsidRDefault="00FC484B">
                <w:pPr>
                  <w:pStyle w:val="Betarp"/>
                  <w:rPr>
                    <w:color w:val="2F5496" w:themeColor="accent1" w:themeShade="BF"/>
                    <w:sz w:val="24"/>
                    <w:lang w:val="lt-LT"/>
                  </w:rPr>
                </w:pPr>
                <w:sdt>
                  <w:sdt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r w:rsidR="007337DE">
                      <w:rPr>
                        <w:color w:val="2F5496" w:themeColor="accent1" w:themeShade="BF"/>
                        <w:sz w:val="24"/>
                        <w:szCs w:val="24"/>
                        <w:lang w:val="lt-LT"/>
                      </w:rPr>
                      <w:t>2024-11- versija, skelbiama https://vpt.lrv.lt/</w:t>
                    </w:r>
                  </w:sdtContent>
                </w:sdt>
              </w:p>
            </w:tc>
          </w:tr>
        </w:tbl>
        <w:p w14:paraId="56802912" w14:textId="77777777" w:rsidR="004D3A84" w:rsidRDefault="004D3A84"/>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4D3A84" w14:paraId="56802914" w14:textId="77777777">
            <w:trPr>
              <w:jc w:val="center"/>
            </w:trPr>
            <w:tc>
              <w:tcPr>
                <w:tcW w:w="7678" w:type="dxa"/>
              </w:tcPr>
              <w:p w14:paraId="56802913" w14:textId="77777777" w:rsidR="004D3A84" w:rsidRDefault="004D3A84">
                <w:pPr>
                  <w:pStyle w:val="Betarp"/>
                  <w:rPr>
                    <w:color w:val="4472C4" w:themeColor="accent1"/>
                    <w:lang w:val="lt-LT"/>
                  </w:rPr>
                </w:pPr>
              </w:p>
            </w:tc>
          </w:tr>
        </w:tbl>
        <w:p w14:paraId="56802915" w14:textId="77777777" w:rsidR="004D3A84" w:rsidRDefault="007337DE">
          <w:pPr>
            <w:rPr>
              <w:lang w:val="lt-LT"/>
            </w:rPr>
          </w:pPr>
          <w:r>
            <w:br w:type="page"/>
          </w:r>
        </w:p>
        <w:p w14:paraId="56802916" w14:textId="77777777" w:rsidR="004D3A84" w:rsidRDefault="004D3A84">
          <w:pPr>
            <w:rPr>
              <w:lang w:val="lt-LT"/>
            </w:rPr>
          </w:pPr>
        </w:p>
        <w:p w14:paraId="56802917" w14:textId="77777777" w:rsidR="004D3A84" w:rsidRDefault="007337DE">
          <w:pPr>
            <w:pStyle w:val="Turinioantrat"/>
            <w:rPr>
              <w:lang w:val="lt-LT"/>
            </w:rPr>
          </w:pPr>
          <w:r>
            <w:rPr>
              <w:lang w:val="lt-LT"/>
            </w:rPr>
            <w:t>Turinys</w:t>
          </w:r>
        </w:p>
        <w:p w14:paraId="56802918" w14:textId="77777777" w:rsidR="004D3A84" w:rsidRDefault="007337DE">
          <w:pPr>
            <w:pStyle w:val="Turinys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14:paraId="56802919" w14:textId="77777777" w:rsidR="004D3A84" w:rsidRDefault="007337DE">
          <w:pPr>
            <w:pStyle w:val="Turinys1"/>
            <w:rPr>
              <w:rFonts w:eastAsiaTheme="minorEastAsia" w:cstheme="minorBidi"/>
              <w:sz w:val="22"/>
              <w:szCs w:val="22"/>
              <w:lang w:val="en-US"/>
            </w:rPr>
          </w:pPr>
          <w:hyperlink w:anchor="_Toc126263049">
            <w:r>
              <w:rPr>
                <w:rStyle w:val="IndexLink"/>
                <w:rFonts w:cstheme="minorHAnsi"/>
                <w:b w:val="0"/>
                <w:bCs w:val="0"/>
                <w:webHidden/>
              </w:rPr>
              <w:t>2.</w:t>
            </w:r>
            <w:r>
              <w:rPr>
                <w:rStyle w:val="IndexLink"/>
                <w:rFonts w:eastAsiaTheme="minorEastAsia" w:cstheme="minorBidi"/>
                <w:sz w:val="22"/>
                <w:szCs w:val="22"/>
                <w:lang w:val="en-US"/>
              </w:rPr>
              <w:tab/>
            </w:r>
            <w:r>
              <w:rPr>
                <w:rStyle w:val="IndexLink"/>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Pr>
              <w:tab/>
              <w:t>2</w:t>
            </w:r>
            <w:r>
              <w:rPr>
                <w:webHidden/>
              </w:rPr>
              <w:fldChar w:fldCharType="end"/>
            </w:r>
          </w:hyperlink>
        </w:p>
        <w:p w14:paraId="5680291A" w14:textId="77777777" w:rsidR="004D3A84" w:rsidRDefault="007337DE">
          <w:pPr>
            <w:pStyle w:val="Turinys1"/>
            <w:rPr>
              <w:rFonts w:eastAsiaTheme="minorEastAsia" w:cstheme="minorBidi"/>
              <w:sz w:val="22"/>
              <w:szCs w:val="22"/>
              <w:lang w:val="en-US"/>
            </w:rPr>
          </w:pPr>
          <w:hyperlink w:anchor="_Toc126263050">
            <w:r>
              <w:rPr>
                <w:rStyle w:val="IndexLink"/>
                <w:rFonts w:cstheme="minorHAnsi"/>
                <w:b w:val="0"/>
                <w:bCs w:val="0"/>
                <w:webHidden/>
              </w:rPr>
              <w:t>3.</w:t>
            </w:r>
            <w:r>
              <w:rPr>
                <w:rStyle w:val="IndexLink"/>
                <w:rFonts w:eastAsiaTheme="minorEastAsia" w:cstheme="minorBidi"/>
                <w:sz w:val="22"/>
                <w:szCs w:val="22"/>
                <w:lang w:val="en-US"/>
              </w:rPr>
              <w:tab/>
            </w:r>
            <w:r>
              <w:rPr>
                <w:rStyle w:val="IndexLink"/>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Pr>
              <w:tab/>
              <w:t>4</w:t>
            </w:r>
            <w:r>
              <w:rPr>
                <w:webHidden/>
              </w:rPr>
              <w:fldChar w:fldCharType="end"/>
            </w:r>
          </w:hyperlink>
        </w:p>
        <w:p w14:paraId="5680291B" w14:textId="77777777" w:rsidR="004D3A84" w:rsidRDefault="007337DE">
          <w:pPr>
            <w:pStyle w:val="Turinys1"/>
            <w:rPr>
              <w:rFonts w:eastAsiaTheme="minorEastAsia" w:cstheme="minorBidi"/>
              <w:sz w:val="22"/>
              <w:szCs w:val="22"/>
              <w:lang w:val="en-US"/>
            </w:rPr>
          </w:pPr>
          <w:hyperlink w:anchor="_Toc126263051">
            <w:r>
              <w:rPr>
                <w:rStyle w:val="IndexLink"/>
                <w:rFonts w:cstheme="minorHAnsi"/>
                <w:b w:val="0"/>
                <w:bCs w:val="0"/>
                <w:webHidden/>
              </w:rPr>
              <w:t>4.</w:t>
            </w:r>
            <w:r>
              <w:rPr>
                <w:rStyle w:val="IndexLink"/>
                <w:rFonts w:eastAsiaTheme="minorEastAsia" w:cstheme="minorBidi"/>
                <w:sz w:val="22"/>
                <w:szCs w:val="22"/>
                <w:lang w:val="en-US"/>
              </w:rPr>
              <w:tab/>
            </w:r>
            <w:r>
              <w:rPr>
                <w:rStyle w:val="IndexLink"/>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Pr>
              <w:tab/>
              <w:t>4</w:t>
            </w:r>
            <w:r>
              <w:rPr>
                <w:webHidden/>
              </w:rPr>
              <w:fldChar w:fldCharType="end"/>
            </w:r>
          </w:hyperlink>
        </w:p>
        <w:p w14:paraId="5680291C" w14:textId="77777777" w:rsidR="004D3A84" w:rsidRDefault="007337DE">
          <w:pPr>
            <w:pStyle w:val="Turinys1"/>
            <w:rPr>
              <w:rFonts w:eastAsiaTheme="minorEastAsia" w:cstheme="minorBidi"/>
              <w:sz w:val="22"/>
              <w:szCs w:val="22"/>
              <w:lang w:val="en-US"/>
            </w:rPr>
          </w:pPr>
          <w:hyperlink w:anchor="_Toc126263052">
            <w:r>
              <w:rPr>
                <w:rStyle w:val="IndexLink"/>
                <w:rFonts w:cstheme="minorHAnsi"/>
                <w:b w:val="0"/>
                <w:bCs w:val="0"/>
                <w:webHidden/>
              </w:rPr>
              <w:t>5.</w:t>
            </w:r>
            <w:r>
              <w:rPr>
                <w:rStyle w:val="IndexLink"/>
                <w:rFonts w:eastAsiaTheme="minorEastAsia" w:cstheme="minorBidi"/>
                <w:sz w:val="22"/>
                <w:szCs w:val="22"/>
                <w:lang w:val="en-US"/>
              </w:rPr>
              <w:tab/>
            </w:r>
            <w:r>
              <w:rPr>
                <w:rStyle w:val="IndexLink"/>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Pr>
              <w:tab/>
              <w:t>5</w:t>
            </w:r>
            <w:r>
              <w:rPr>
                <w:webHidden/>
              </w:rPr>
              <w:fldChar w:fldCharType="end"/>
            </w:r>
          </w:hyperlink>
        </w:p>
        <w:p w14:paraId="5680291D" w14:textId="77777777" w:rsidR="004D3A84" w:rsidRDefault="007337DE">
          <w:pPr>
            <w:pStyle w:val="Turinys1"/>
            <w:rPr>
              <w:rFonts w:eastAsiaTheme="minorEastAsia" w:cstheme="minorBidi"/>
              <w:sz w:val="22"/>
              <w:szCs w:val="22"/>
              <w:lang w:val="en-US"/>
            </w:rPr>
          </w:pPr>
          <w:hyperlink w:anchor="_Toc126263053">
            <w:r>
              <w:rPr>
                <w:rStyle w:val="IndexLink"/>
                <w:rFonts w:cstheme="minorHAnsi"/>
                <w:b w:val="0"/>
                <w:bCs w:val="0"/>
                <w:webHidden/>
              </w:rPr>
              <w:t>6.</w:t>
            </w:r>
            <w:r>
              <w:rPr>
                <w:rStyle w:val="IndexLink"/>
                <w:rFonts w:eastAsiaTheme="minorEastAsia" w:cstheme="minorBidi"/>
                <w:sz w:val="22"/>
                <w:szCs w:val="22"/>
                <w:lang w:val="en-US"/>
              </w:rPr>
              <w:tab/>
            </w:r>
            <w:r>
              <w:rPr>
                <w:rStyle w:val="IndexLink"/>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Pr>
              <w:tab/>
              <w:t>5</w:t>
            </w:r>
            <w:r>
              <w:rPr>
                <w:webHidden/>
              </w:rPr>
              <w:fldChar w:fldCharType="end"/>
            </w:r>
          </w:hyperlink>
        </w:p>
        <w:p w14:paraId="5680291E" w14:textId="77777777" w:rsidR="004D3A84" w:rsidRDefault="007337DE">
          <w:pPr>
            <w:pStyle w:val="Turinys1"/>
            <w:rPr>
              <w:rFonts w:eastAsiaTheme="minorEastAsia" w:cstheme="minorBidi"/>
              <w:sz w:val="22"/>
              <w:szCs w:val="22"/>
              <w:lang w:val="en-US"/>
            </w:rPr>
          </w:pPr>
          <w:hyperlink w:anchor="_Toc126263054">
            <w:r>
              <w:rPr>
                <w:rStyle w:val="IndexLink"/>
                <w:rFonts w:cstheme="minorHAnsi"/>
                <w:b w:val="0"/>
                <w:bCs w:val="0"/>
                <w:webHidden/>
              </w:rPr>
              <w:t>7.</w:t>
            </w:r>
            <w:r>
              <w:rPr>
                <w:rStyle w:val="IndexLink"/>
                <w:rFonts w:eastAsiaTheme="minorEastAsia" w:cstheme="minorBidi"/>
                <w:sz w:val="22"/>
                <w:szCs w:val="22"/>
                <w:lang w:val="en-US"/>
              </w:rPr>
              <w:tab/>
            </w:r>
            <w:r>
              <w:rPr>
                <w:rStyle w:val="IndexLink"/>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Pr>
              <w:tab/>
              <w:t>6</w:t>
            </w:r>
            <w:r>
              <w:rPr>
                <w:webHidden/>
              </w:rPr>
              <w:fldChar w:fldCharType="end"/>
            </w:r>
          </w:hyperlink>
        </w:p>
        <w:p w14:paraId="5680291F" w14:textId="77777777" w:rsidR="004D3A84" w:rsidRDefault="007337DE">
          <w:pPr>
            <w:pStyle w:val="Turinys1"/>
            <w:rPr>
              <w:rFonts w:eastAsiaTheme="minorEastAsia" w:cstheme="minorBidi"/>
              <w:sz w:val="22"/>
              <w:szCs w:val="22"/>
              <w:lang w:val="en-US"/>
            </w:rPr>
          </w:pPr>
          <w:hyperlink w:anchor="_Toc126263055">
            <w:r>
              <w:rPr>
                <w:rStyle w:val="IndexLink"/>
                <w:rFonts w:cstheme="minorHAnsi"/>
                <w:b w:val="0"/>
                <w:bCs w:val="0"/>
                <w:webHidden/>
              </w:rPr>
              <w:t>8.</w:t>
            </w:r>
            <w:r>
              <w:rPr>
                <w:rStyle w:val="IndexLink"/>
                <w:rFonts w:eastAsiaTheme="minorEastAsia" w:cstheme="minorBidi"/>
                <w:sz w:val="22"/>
                <w:szCs w:val="22"/>
                <w:lang w:val="en-US"/>
              </w:rPr>
              <w:tab/>
            </w:r>
            <w:r>
              <w:rPr>
                <w:rStyle w:val="IndexLink"/>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Pr>
              <w:tab/>
              <w:t>6</w:t>
            </w:r>
            <w:r>
              <w:rPr>
                <w:webHidden/>
              </w:rPr>
              <w:fldChar w:fldCharType="end"/>
            </w:r>
          </w:hyperlink>
        </w:p>
        <w:p w14:paraId="56802920" w14:textId="77777777" w:rsidR="004D3A84" w:rsidRDefault="007337DE">
          <w:pPr>
            <w:pStyle w:val="Turinys1"/>
            <w:rPr>
              <w:rFonts w:eastAsiaTheme="minorEastAsia" w:cstheme="minorBidi"/>
              <w:sz w:val="22"/>
              <w:szCs w:val="22"/>
              <w:lang w:val="en-US"/>
            </w:rPr>
          </w:pPr>
          <w:hyperlink w:anchor="_Toc126263056">
            <w:r>
              <w:rPr>
                <w:rStyle w:val="IndexLink"/>
                <w:rFonts w:cstheme="minorHAnsi"/>
                <w:b w:val="0"/>
                <w:bCs w:val="0"/>
                <w:webHidden/>
              </w:rPr>
              <w:t>9.</w:t>
            </w:r>
            <w:r>
              <w:rPr>
                <w:rStyle w:val="IndexLink"/>
                <w:rFonts w:eastAsiaTheme="minorEastAsia" w:cstheme="minorBidi"/>
                <w:sz w:val="22"/>
                <w:szCs w:val="22"/>
                <w:lang w:val="en-US"/>
              </w:rPr>
              <w:tab/>
            </w:r>
            <w:r>
              <w:rPr>
                <w:rStyle w:val="IndexLink"/>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Pr>
              <w:tab/>
              <w:t>7</w:t>
            </w:r>
            <w:r>
              <w:rPr>
                <w:webHidden/>
              </w:rPr>
              <w:fldChar w:fldCharType="end"/>
            </w:r>
          </w:hyperlink>
        </w:p>
        <w:p w14:paraId="56802921" w14:textId="77777777" w:rsidR="004D3A84" w:rsidRDefault="007337DE">
          <w:pPr>
            <w:pStyle w:val="Turinys1"/>
            <w:rPr>
              <w:rFonts w:eastAsiaTheme="minorEastAsia" w:cstheme="minorBidi"/>
              <w:sz w:val="22"/>
              <w:szCs w:val="22"/>
              <w:lang w:val="en-US"/>
            </w:rPr>
          </w:pPr>
          <w:hyperlink w:anchor="_Toc126263057">
            <w:r>
              <w:rPr>
                <w:rStyle w:val="IndexLink"/>
                <w:rFonts w:cstheme="minorHAnsi"/>
                <w:b w:val="0"/>
                <w:bCs w:val="0"/>
                <w:webHidden/>
              </w:rPr>
              <w:t>10.</w:t>
            </w:r>
            <w:r>
              <w:rPr>
                <w:rStyle w:val="IndexLink"/>
                <w:rFonts w:eastAsiaTheme="minorEastAsia" w:cstheme="minorBidi"/>
                <w:sz w:val="22"/>
                <w:szCs w:val="22"/>
                <w:lang w:val="en-US"/>
              </w:rPr>
              <w:tab/>
            </w:r>
            <w:r>
              <w:rPr>
                <w:rStyle w:val="IndexLink"/>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Pr>
              <w:tab/>
              <w:t>8</w:t>
            </w:r>
            <w:r>
              <w:rPr>
                <w:webHidden/>
              </w:rPr>
              <w:fldChar w:fldCharType="end"/>
            </w:r>
          </w:hyperlink>
        </w:p>
        <w:p w14:paraId="56802922" w14:textId="77777777" w:rsidR="004D3A84" w:rsidRDefault="007337DE">
          <w:pPr>
            <w:pStyle w:val="Turinys1"/>
            <w:rPr>
              <w:rFonts w:eastAsiaTheme="minorEastAsia" w:cstheme="minorBidi"/>
              <w:sz w:val="22"/>
              <w:szCs w:val="22"/>
              <w:lang w:val="en-US"/>
            </w:rPr>
          </w:pPr>
          <w:hyperlink w:anchor="_Toc126263058">
            <w:r>
              <w:rPr>
                <w:rStyle w:val="IndexLink"/>
                <w:rFonts w:ascii="Calibri" w:hAnsi="Calibri" w:cs="Calibri"/>
                <w:b w:val="0"/>
                <w:bCs w:val="0"/>
                <w:webHidden/>
              </w:rPr>
              <w:t>11.</w:t>
            </w:r>
            <w:r>
              <w:rPr>
                <w:rStyle w:val="IndexLink"/>
                <w:rFonts w:eastAsiaTheme="minorEastAsia" w:cstheme="minorBidi"/>
                <w:sz w:val="22"/>
                <w:szCs w:val="22"/>
                <w:lang w:val="en-US"/>
              </w:rPr>
              <w:tab/>
            </w:r>
            <w:r>
              <w:rPr>
                <w:rStyle w:val="IndexLink"/>
                <w:rFonts w:ascii="Calibri" w:hAnsi="Calibri"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Pr>
              <w:tab/>
              <w:t>9</w:t>
            </w:r>
            <w:r>
              <w:rPr>
                <w:webHidden/>
              </w:rPr>
              <w:fldChar w:fldCharType="end"/>
            </w:r>
          </w:hyperlink>
        </w:p>
        <w:p w14:paraId="56802923" w14:textId="77777777" w:rsidR="004D3A84" w:rsidRDefault="007337DE">
          <w:pPr>
            <w:pStyle w:val="Turinys1"/>
            <w:rPr>
              <w:rFonts w:eastAsiaTheme="minorEastAsia" w:cstheme="minorBidi"/>
              <w:sz w:val="22"/>
              <w:szCs w:val="22"/>
              <w:lang w:val="en-US"/>
            </w:rPr>
          </w:pPr>
          <w:hyperlink w:anchor="_Toc126263059">
            <w:r>
              <w:rPr>
                <w:rStyle w:val="IndexLink"/>
                <w:rFonts w:cstheme="minorHAnsi"/>
                <w:b w:val="0"/>
                <w:bCs w:val="0"/>
                <w:webHidden/>
              </w:rPr>
              <w:t>12.</w:t>
            </w:r>
            <w:r>
              <w:rPr>
                <w:rStyle w:val="IndexLink"/>
                <w:rFonts w:eastAsiaTheme="minorEastAsia" w:cstheme="minorBidi"/>
                <w:sz w:val="22"/>
                <w:szCs w:val="22"/>
                <w:lang w:val="en-US"/>
              </w:rPr>
              <w:tab/>
            </w:r>
            <w:r>
              <w:rPr>
                <w:rStyle w:val="IndexLink"/>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Pr>
              <w:tab/>
              <w:t>9</w:t>
            </w:r>
            <w:r>
              <w:rPr>
                <w:webHidden/>
              </w:rPr>
              <w:fldChar w:fldCharType="end"/>
            </w:r>
          </w:hyperlink>
        </w:p>
        <w:p w14:paraId="56802924" w14:textId="77777777" w:rsidR="004D3A84" w:rsidRDefault="007337DE">
          <w:pPr>
            <w:pStyle w:val="Turinys1"/>
            <w:rPr>
              <w:rFonts w:eastAsiaTheme="minorEastAsia" w:cstheme="minorBidi"/>
              <w:sz w:val="22"/>
              <w:szCs w:val="22"/>
              <w:lang w:val="en-US"/>
            </w:rPr>
          </w:pPr>
          <w:hyperlink w:anchor="_Toc126263060">
            <w:r>
              <w:rPr>
                <w:rStyle w:val="IndexLink"/>
                <w:rFonts w:cstheme="minorHAnsi"/>
                <w:b w:val="0"/>
                <w:bCs w:val="0"/>
                <w:webHidden/>
              </w:rPr>
              <w:t>13.</w:t>
            </w:r>
            <w:r>
              <w:rPr>
                <w:rStyle w:val="IndexLink"/>
                <w:rFonts w:eastAsiaTheme="minorEastAsia" w:cstheme="minorBidi"/>
                <w:sz w:val="22"/>
                <w:szCs w:val="22"/>
                <w:lang w:val="en-US"/>
              </w:rPr>
              <w:tab/>
            </w:r>
            <w:r>
              <w:rPr>
                <w:rStyle w:val="IndexLink"/>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Pr>
              <w:tab/>
              <w:t>9</w:t>
            </w:r>
            <w:r>
              <w:rPr>
                <w:webHidden/>
              </w:rPr>
              <w:fldChar w:fldCharType="end"/>
            </w:r>
          </w:hyperlink>
        </w:p>
        <w:p w14:paraId="56802925" w14:textId="77777777" w:rsidR="004D3A84" w:rsidRDefault="007337DE">
          <w:pPr>
            <w:pStyle w:val="Turinys1"/>
            <w:rPr>
              <w:rFonts w:eastAsiaTheme="minorEastAsia" w:cstheme="minorBidi"/>
              <w:sz w:val="22"/>
              <w:szCs w:val="22"/>
              <w:lang w:val="en-US"/>
            </w:rPr>
          </w:pPr>
          <w:hyperlink w:anchor="_Toc126263061">
            <w:r>
              <w:rPr>
                <w:rStyle w:val="IndexLink"/>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Pr>
              <w:tab/>
              <w:t>11</w:t>
            </w:r>
            <w:r>
              <w:rPr>
                <w:webHidden/>
              </w:rPr>
              <w:fldChar w:fldCharType="end"/>
            </w:r>
          </w:hyperlink>
        </w:p>
        <w:p w14:paraId="56802926" w14:textId="77777777" w:rsidR="004D3A84" w:rsidRDefault="007337DE">
          <w:pPr>
            <w:pStyle w:val="Turinys1"/>
            <w:rPr>
              <w:rFonts w:eastAsiaTheme="minorEastAsia" w:cstheme="minorBidi"/>
              <w:sz w:val="22"/>
              <w:szCs w:val="22"/>
              <w:lang w:val="en-US"/>
            </w:rPr>
          </w:pPr>
          <w:hyperlink w:anchor="_Toc126263062">
            <w:r>
              <w:rPr>
                <w:rStyle w:val="IndexLink"/>
                <w:rFonts w:cstheme="minorHAnsi"/>
                <w:b w:val="0"/>
                <w:bCs w:val="0"/>
                <w:webHidden/>
              </w:rPr>
              <w:t>15.</w:t>
            </w:r>
            <w:r>
              <w:rPr>
                <w:rStyle w:val="IndexLink"/>
                <w:rFonts w:eastAsiaTheme="minorEastAsia" w:cstheme="minorBidi"/>
                <w:sz w:val="22"/>
                <w:szCs w:val="22"/>
                <w:lang w:val="en-US"/>
              </w:rPr>
              <w:tab/>
            </w:r>
            <w:r>
              <w:rPr>
                <w:rStyle w:val="IndexLink"/>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Pr>
              <w:tab/>
              <w:t>11</w:t>
            </w:r>
            <w:r>
              <w:rPr>
                <w:webHidden/>
              </w:rPr>
              <w:fldChar w:fldCharType="end"/>
            </w:r>
          </w:hyperlink>
        </w:p>
        <w:p w14:paraId="56802927" w14:textId="77777777" w:rsidR="004D3A84" w:rsidRDefault="007337DE">
          <w:pPr>
            <w:pStyle w:val="Turinys1"/>
            <w:rPr>
              <w:rFonts w:eastAsiaTheme="minorEastAsia" w:cstheme="minorBidi"/>
              <w:sz w:val="22"/>
              <w:szCs w:val="22"/>
              <w:lang w:val="en-US"/>
            </w:rPr>
          </w:pPr>
          <w:hyperlink w:anchor="_Toc126263063">
            <w:r>
              <w:rPr>
                <w:rStyle w:val="IndexLink"/>
                <w:rFonts w:cstheme="minorHAnsi"/>
                <w:b w:val="0"/>
                <w:bCs w:val="0"/>
                <w:webHidden/>
              </w:rPr>
              <w:t>16.</w:t>
            </w:r>
            <w:r>
              <w:rPr>
                <w:rStyle w:val="IndexLink"/>
                <w:rFonts w:eastAsiaTheme="minorEastAsia" w:cstheme="minorBidi"/>
                <w:sz w:val="22"/>
                <w:szCs w:val="22"/>
                <w:lang w:val="en-US"/>
              </w:rPr>
              <w:tab/>
            </w:r>
            <w:r>
              <w:rPr>
                <w:rStyle w:val="IndexLink"/>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Pr>
              <w:tab/>
              <w:t>12</w:t>
            </w:r>
            <w:r>
              <w:rPr>
                <w:webHidden/>
              </w:rPr>
              <w:fldChar w:fldCharType="end"/>
            </w:r>
          </w:hyperlink>
        </w:p>
        <w:p w14:paraId="56802928" w14:textId="77777777" w:rsidR="004D3A84" w:rsidRDefault="007337DE">
          <w:pPr>
            <w:pStyle w:val="Turinys1"/>
            <w:rPr>
              <w:rFonts w:eastAsiaTheme="minorEastAsia" w:cstheme="minorBidi"/>
              <w:sz w:val="22"/>
              <w:szCs w:val="22"/>
              <w:lang w:val="en-US"/>
            </w:rPr>
          </w:pPr>
          <w:hyperlink w:anchor="_Toc126263064">
            <w:r>
              <w:rPr>
                <w:rStyle w:val="IndexLink"/>
                <w:rFonts w:cstheme="minorHAnsi"/>
                <w:b w:val="0"/>
                <w:bCs w:val="0"/>
                <w:webHidden/>
              </w:rPr>
              <w:t>17.</w:t>
            </w:r>
            <w:r>
              <w:rPr>
                <w:rStyle w:val="IndexLink"/>
                <w:rFonts w:eastAsiaTheme="minorEastAsia" w:cstheme="minorBidi"/>
                <w:sz w:val="22"/>
                <w:szCs w:val="22"/>
                <w:lang w:val="en-US"/>
              </w:rPr>
              <w:tab/>
            </w:r>
            <w:r>
              <w:rPr>
                <w:rStyle w:val="IndexLink"/>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Pr>
              <w:tab/>
              <w:t>12</w:t>
            </w:r>
            <w:r>
              <w:rPr>
                <w:webHidden/>
              </w:rPr>
              <w:fldChar w:fldCharType="end"/>
            </w:r>
          </w:hyperlink>
        </w:p>
        <w:p w14:paraId="56802929" w14:textId="77777777" w:rsidR="004D3A84" w:rsidRDefault="007337DE">
          <w:pPr>
            <w:pStyle w:val="Turinys1"/>
            <w:rPr>
              <w:rFonts w:eastAsiaTheme="minorEastAsia" w:cstheme="minorBidi"/>
              <w:sz w:val="22"/>
              <w:szCs w:val="22"/>
              <w:lang w:val="en-US"/>
            </w:rPr>
          </w:pPr>
          <w:hyperlink w:anchor="_Toc126263065">
            <w:r>
              <w:rPr>
                <w:rStyle w:val="IndexLink"/>
                <w:rFonts w:eastAsiaTheme="minorHAnsi" w:cstheme="minorHAnsi"/>
                <w:b w:val="0"/>
                <w:bCs w:val="0"/>
                <w:iCs/>
                <w:webHidden/>
              </w:rPr>
              <w:t>18.</w:t>
            </w:r>
            <w:r>
              <w:rPr>
                <w:rStyle w:val="IndexLink"/>
                <w:rFonts w:eastAsiaTheme="minorEastAsia" w:cstheme="minorBidi"/>
                <w:sz w:val="22"/>
                <w:szCs w:val="22"/>
                <w:lang w:val="en-US"/>
              </w:rPr>
              <w:tab/>
            </w:r>
            <w:r>
              <w:rPr>
                <w:rStyle w:val="IndexLink"/>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Pr>
              <w:tab/>
              <w:t>13</w:t>
            </w:r>
            <w:r>
              <w:rPr>
                <w:webHidden/>
              </w:rPr>
              <w:fldChar w:fldCharType="end"/>
            </w:r>
          </w:hyperlink>
        </w:p>
        <w:p w14:paraId="5680292A" w14:textId="77777777" w:rsidR="004D3A84" w:rsidRDefault="007337DE">
          <w:pPr>
            <w:pStyle w:val="Turinys1"/>
            <w:rPr>
              <w:rFonts w:eastAsiaTheme="minorEastAsia" w:cstheme="minorBidi"/>
              <w:sz w:val="22"/>
              <w:szCs w:val="22"/>
              <w:lang w:val="en-US"/>
            </w:rPr>
          </w:pPr>
          <w:hyperlink w:anchor="_Toc126263066">
            <w:r>
              <w:rPr>
                <w:rStyle w:val="IndexLink"/>
                <w:rFonts w:eastAsia="Times New Roman" w:cstheme="minorHAnsi"/>
                <w:b w:val="0"/>
                <w:bCs w:val="0"/>
                <w:webHidden/>
              </w:rPr>
              <w:t>19.</w:t>
            </w:r>
            <w:r>
              <w:rPr>
                <w:rStyle w:val="IndexLink"/>
                <w:rFonts w:eastAsiaTheme="minorEastAsia" w:cstheme="minorBidi"/>
                <w:sz w:val="22"/>
                <w:szCs w:val="22"/>
                <w:lang w:val="en-US"/>
              </w:rPr>
              <w:tab/>
            </w:r>
            <w:r>
              <w:rPr>
                <w:rStyle w:val="IndexLink"/>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Pr>
              <w:tab/>
              <w:t>14</w:t>
            </w:r>
            <w:r>
              <w:rPr>
                <w:webHidden/>
              </w:rPr>
              <w:fldChar w:fldCharType="end"/>
            </w:r>
          </w:hyperlink>
        </w:p>
        <w:p w14:paraId="5680292B" w14:textId="77777777" w:rsidR="004D3A84" w:rsidRDefault="007337DE">
          <w:pPr>
            <w:pStyle w:val="Turinys1"/>
            <w:rPr>
              <w:rFonts w:eastAsiaTheme="minorEastAsia" w:cstheme="minorBidi"/>
              <w:sz w:val="22"/>
              <w:szCs w:val="22"/>
              <w:lang w:val="en-US"/>
            </w:rPr>
          </w:pPr>
          <w:hyperlink w:anchor="_Toc126263067">
            <w:r>
              <w:rPr>
                <w:rStyle w:val="IndexLink"/>
                <w:rFonts w:eastAsia="Times New Roman" w:cstheme="minorHAnsi"/>
                <w:b w:val="0"/>
                <w:bCs w:val="0"/>
                <w:webHidden/>
              </w:rPr>
              <w:t>20.</w:t>
            </w:r>
            <w:r>
              <w:rPr>
                <w:rStyle w:val="IndexLink"/>
                <w:rFonts w:eastAsiaTheme="minorEastAsia" w:cstheme="minorBidi"/>
                <w:sz w:val="22"/>
                <w:szCs w:val="22"/>
                <w:lang w:val="en-US"/>
              </w:rPr>
              <w:tab/>
            </w:r>
            <w:r>
              <w:rPr>
                <w:rStyle w:val="IndexLink"/>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Pr>
              <w:tab/>
              <w:t>15</w:t>
            </w:r>
            <w:r>
              <w:rPr>
                <w:webHidden/>
              </w:rPr>
              <w:fldChar w:fldCharType="end"/>
            </w:r>
          </w:hyperlink>
        </w:p>
        <w:p w14:paraId="5680292C" w14:textId="77777777" w:rsidR="004D3A84" w:rsidRDefault="007337DE">
          <w:pPr>
            <w:pStyle w:val="Turinys1"/>
            <w:rPr>
              <w:rFonts w:eastAsiaTheme="minorEastAsia" w:cstheme="minorBidi"/>
              <w:sz w:val="22"/>
              <w:szCs w:val="22"/>
              <w:lang w:val="en-US"/>
            </w:rPr>
          </w:pPr>
          <w:hyperlink w:anchor="_Toc126263068">
            <w:r>
              <w:rPr>
                <w:rStyle w:val="IndexLink"/>
                <w:rFonts w:eastAsia="Times New Roman"/>
                <w:b w:val="0"/>
                <w:bCs w:val="0"/>
                <w:webHidden/>
              </w:rPr>
              <w:t>21.</w:t>
            </w:r>
            <w:r>
              <w:rPr>
                <w:rStyle w:val="IndexLink"/>
                <w:rFonts w:eastAsiaTheme="minorEastAsia" w:cstheme="minorBidi"/>
                <w:sz w:val="22"/>
                <w:szCs w:val="22"/>
                <w:lang w:val="en-US"/>
              </w:rPr>
              <w:tab/>
            </w:r>
            <w:r>
              <w:rPr>
                <w:rStyle w:val="IndexLink"/>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Pr>
              <w:tab/>
              <w:t>15</w:t>
            </w:r>
            <w:r>
              <w:rPr>
                <w:webHidden/>
              </w:rPr>
              <w:fldChar w:fldCharType="end"/>
            </w:r>
          </w:hyperlink>
        </w:p>
        <w:p w14:paraId="5680292D" w14:textId="77777777" w:rsidR="004D3A84" w:rsidRDefault="007337DE">
          <w:pPr>
            <w:pStyle w:val="Turinys1"/>
            <w:rPr>
              <w:rFonts w:eastAsiaTheme="minorEastAsia" w:cstheme="minorBidi"/>
              <w:sz w:val="22"/>
              <w:szCs w:val="22"/>
              <w:lang w:val="en-US"/>
            </w:rPr>
          </w:pPr>
          <w:hyperlink w:anchor="_Toc126263069">
            <w:r>
              <w:rPr>
                <w:rStyle w:val="IndexLink"/>
                <w:rFonts w:eastAsia="Times New Roman" w:cstheme="minorHAnsi"/>
                <w:b w:val="0"/>
                <w:bCs w:val="0"/>
                <w:webHidden/>
              </w:rPr>
              <w:t>22.</w:t>
            </w:r>
            <w:r>
              <w:rPr>
                <w:rStyle w:val="IndexLink"/>
                <w:rFonts w:eastAsiaTheme="minorEastAsia" w:cstheme="minorBidi"/>
                <w:sz w:val="22"/>
                <w:szCs w:val="22"/>
                <w:lang w:val="en-US"/>
              </w:rPr>
              <w:tab/>
            </w:r>
            <w:r>
              <w:rPr>
                <w:rStyle w:val="IndexLink"/>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Pr>
              <w:tab/>
              <w:t>16</w:t>
            </w:r>
            <w:r>
              <w:rPr>
                <w:webHidden/>
              </w:rPr>
              <w:fldChar w:fldCharType="end"/>
            </w:r>
          </w:hyperlink>
        </w:p>
        <w:p w14:paraId="5680292E" w14:textId="77777777" w:rsidR="004D3A84" w:rsidRDefault="007337DE">
          <w:pPr>
            <w:rPr>
              <w:lang w:val="lt-LT"/>
            </w:rPr>
          </w:pPr>
          <w:r>
            <w:rPr>
              <w:lang w:val="lt-LT"/>
            </w:rPr>
            <w:fldChar w:fldCharType="end"/>
          </w:r>
        </w:p>
      </w:sdtContent>
    </w:sdt>
    <w:p w14:paraId="5680292F" w14:textId="77777777" w:rsidR="004D3A84" w:rsidRDefault="007337DE">
      <w:pPr>
        <w:rPr>
          <w:lang w:val="lt-LT"/>
        </w:rPr>
      </w:pPr>
      <w:r>
        <w:br w:type="page"/>
      </w:r>
    </w:p>
    <w:p w14:paraId="56802930" w14:textId="77777777" w:rsidR="004D3A84" w:rsidRDefault="007337DE">
      <w:pPr>
        <w:pStyle w:val="Antrat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56802931"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56802932"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hyperlink r:id="rId11">
        <w:r>
          <w:rPr>
            <w:rStyle w:val="Hipersaitas"/>
            <w:color w:val="0070C0"/>
            <w:lang w:val="pt-BR"/>
          </w:rPr>
          <w:t>https://viesiejipirkimai.lt</w:t>
        </w:r>
      </w:hyperlink>
      <w:r>
        <w:rPr>
          <w:lang w:val="pt-BR"/>
        </w:rPr>
        <w:t>.</w:t>
      </w:r>
    </w:p>
    <w:p w14:paraId="56802933"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56802934" w14:textId="77777777" w:rsidR="004D3A84" w:rsidRDefault="007337DE">
      <w:pPr>
        <w:pStyle w:val="Sraopastraipa"/>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Pr>
            <w:rStyle w:val="Hipersaitas"/>
            <w:color w:val="0070C0"/>
            <w:lang w:val="lt-LT"/>
          </w:rPr>
          <w:t>http://ebvpd.eviesiejipirkimai.lt/espd-web/</w:t>
        </w:r>
      </w:hyperlink>
      <w:r>
        <w:rPr>
          <w:rStyle w:val="Hipersaitas"/>
          <w:lang w:val="lt-LT"/>
        </w:rPr>
        <w:t>.</w:t>
      </w:r>
    </w:p>
    <w:p w14:paraId="56802935" w14:textId="77777777" w:rsidR="004D3A84" w:rsidRDefault="007337DE">
      <w:pPr>
        <w:pStyle w:val="Sraopastraipa"/>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56802936" w14:textId="77777777" w:rsidR="004D3A84" w:rsidRDefault="007337DE">
      <w:pPr>
        <w:pStyle w:val="Sraopastraipa"/>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56802937" w14:textId="77777777" w:rsidR="004D3A84" w:rsidRDefault="007337DE">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56802938" w14:textId="77777777" w:rsidR="004D3A84" w:rsidRDefault="007337DE">
      <w:pPr>
        <w:pStyle w:val="Sraopastraipa"/>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56802939"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680293A" w14:textId="77777777" w:rsidR="004D3A84" w:rsidRDefault="007337DE">
      <w:pPr>
        <w:pStyle w:val="Sraopastraipa"/>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5680293B"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680293C" w14:textId="77777777" w:rsidR="004D3A84" w:rsidRDefault="007337DE">
      <w:pPr>
        <w:pStyle w:val="Sraopastraipa"/>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5680293D" w14:textId="77777777" w:rsidR="004D3A84" w:rsidRDefault="007337DE">
      <w:pPr>
        <w:pStyle w:val="Sraopastraipa"/>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5680293E"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5680293F" w14:textId="7ADAA9FF"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w:t>
      </w:r>
      <w:r w:rsidR="003534FA">
        <w:rPr>
          <w:color w:val="000000"/>
          <w:lang w:val="lt-LT"/>
        </w:rPr>
        <w:t xml:space="preserve"> struktūrinis</w:t>
      </w:r>
      <w:r>
        <w:rPr>
          <w:color w:val="000000"/>
          <w:lang w:val="lt-LT"/>
        </w:rPr>
        <w:t xml:space="preserve"> padalinys arba tokių asmenų grupė, įskaitant laikinas ūkio subjektų asociacijas, kurie rinkoje siūlo atlikti darbus, tiekti prekes ar teikti paslaugas.</w:t>
      </w:r>
    </w:p>
    <w:p w14:paraId="56802940" w14:textId="77777777" w:rsidR="004D3A84" w:rsidRDefault="007337DE">
      <w:pPr>
        <w:pStyle w:val="Sraopastraipa"/>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56802941" w14:textId="77777777" w:rsidR="004D3A84" w:rsidRDefault="007337DE">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56802942" w14:textId="77777777" w:rsidR="004D3A84" w:rsidRDefault="007337DE">
      <w:pPr>
        <w:pStyle w:val="Sraopastraipa"/>
        <w:numPr>
          <w:ilvl w:val="1"/>
          <w:numId w:val="2"/>
        </w:numPr>
        <w:spacing w:after="120" w:line="20" w:lineRule="atLeast"/>
        <w:ind w:left="0" w:firstLine="567"/>
        <w:jc w:val="both"/>
        <w:rPr>
          <w:rFonts w:cstheme="minorHAnsi"/>
          <w:b/>
          <w:bCs/>
          <w:lang w:val="lt-LT"/>
        </w:rPr>
      </w:pPr>
      <w:proofErr w:type="spellStart"/>
      <w:r>
        <w:rPr>
          <w:b/>
          <w:lang w:val="lt-LT"/>
        </w:rPr>
        <w:t>Kvazisubtiekėjas</w:t>
      </w:r>
      <w:proofErr w:type="spellEnd"/>
      <w:r>
        <w:rPr>
          <w:b/>
          <w:lang w:val="lt-LT"/>
        </w:rPr>
        <w:t xml:space="preserve">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6802943" w14:textId="77777777" w:rsidR="004D3A84" w:rsidRDefault="007337DE">
      <w:pPr>
        <w:pStyle w:val="Sraopastraipa"/>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56802944" w14:textId="77777777" w:rsidR="004D3A84" w:rsidRDefault="007337DE">
      <w:pPr>
        <w:pStyle w:val="Antrat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56802945" w14:textId="22B9D801" w:rsidR="004D3A84" w:rsidRDefault="007337DE">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kurio techninė specifikacija pateikta specialiųjų pirkimo sąlygų priede</w:t>
      </w:r>
      <w:r w:rsidR="00D662EA">
        <w:rPr>
          <w:rFonts w:eastAsia="Calibri"/>
          <w:lang w:val="lt-LT"/>
        </w:rPr>
        <w:t xml:space="preserve"> Nr. 2</w:t>
      </w:r>
      <w:r>
        <w:rPr>
          <w:rFonts w:eastAsia="Calibri"/>
          <w:lang w:val="lt-LT"/>
        </w:rPr>
        <w:t xml:space="preserve">. </w:t>
      </w:r>
    </w:p>
    <w:p w14:paraId="56802946" w14:textId="77777777" w:rsidR="004D3A84" w:rsidRDefault="007337DE">
      <w:pPr>
        <w:pStyle w:val="Sraopastraipa"/>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Komentaronuoroda"/>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802947" w14:textId="77777777" w:rsidR="004D3A84" w:rsidRDefault="007337DE">
      <w:pPr>
        <w:pStyle w:val="Sraopastraipa"/>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56802948" w14:textId="77777777" w:rsidR="004D3A84" w:rsidRDefault="007337DE">
      <w:pPr>
        <w:pStyle w:val="Sraopastraipa"/>
        <w:numPr>
          <w:ilvl w:val="2"/>
          <w:numId w:val="2"/>
        </w:numPr>
        <w:spacing w:after="120" w:line="20" w:lineRule="atLeast"/>
        <w:ind w:left="0" w:firstLine="567"/>
        <w:jc w:val="both"/>
        <w:rPr>
          <w:rFonts w:eastAsia="Calibri"/>
          <w:lang w:val="lt-LT"/>
        </w:rPr>
      </w:pPr>
      <w:r>
        <w:rPr>
          <w:rFonts w:eastAsia="Calibri"/>
          <w:lang w:val="lt-LT"/>
        </w:rPr>
        <w:t>skelbimas;</w:t>
      </w:r>
    </w:p>
    <w:p w14:paraId="56802949" w14:textId="77777777" w:rsidR="004D3A84" w:rsidRDefault="007337D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14:paraId="5680294A" w14:textId="77777777" w:rsidR="004D3A84" w:rsidRDefault="007337DE">
      <w:pPr>
        <w:pStyle w:val="Sraopastraipa"/>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5680294B" w14:textId="77777777" w:rsidR="004D3A84" w:rsidRDefault="007337DE">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5680294C" w14:textId="77777777" w:rsidR="004D3A84" w:rsidRDefault="007337DE">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5680294D" w14:textId="77777777" w:rsidR="004D3A84" w:rsidRDefault="007337D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5680294E" w14:textId="77777777" w:rsidR="004D3A84" w:rsidRDefault="007337DE">
      <w:pPr>
        <w:pStyle w:val="Sraopastraipa"/>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5680294F" w14:textId="77777777" w:rsidR="004D3A84" w:rsidRDefault="007337DE">
      <w:pPr>
        <w:pStyle w:val="Sraopastraipa"/>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56802950" w14:textId="77777777" w:rsidR="004D3A84" w:rsidRDefault="007337DE">
      <w:pPr>
        <w:pStyle w:val="Sraopastraipa"/>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56802951"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56802952"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6802953"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56802954"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802955" w14:textId="77777777" w:rsidR="004D3A84" w:rsidRDefault="007337DE">
      <w:pPr>
        <w:pStyle w:val="Sraopastraipa"/>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6802956" w14:textId="77777777" w:rsidR="004D3A84" w:rsidRDefault="007337DE">
      <w:pPr>
        <w:pStyle w:val="Sraopastraipa"/>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w:t>
      </w:r>
      <w:r>
        <w:rPr>
          <w:lang w:val="lt-LT"/>
        </w:rPr>
        <w:lastRenderedPageBreak/>
        <w:t>prašymus pateikė anksčiausiai. Viešųjų pirkimų tarnybos atstovai savo iniciatyva gali dalyvauti Komisijos posėdžiuose bet kuriuo atveju, neatsižvelgiant į tai, ar tokia galimybė numatyta specialiosiose pirkimo sąlygose.</w:t>
      </w:r>
    </w:p>
    <w:p w14:paraId="56802957" w14:textId="77777777" w:rsidR="004D3A84" w:rsidRDefault="007337DE">
      <w:pPr>
        <w:pStyle w:val="Sraopastraipa"/>
        <w:numPr>
          <w:ilvl w:val="1"/>
          <w:numId w:val="2"/>
        </w:numPr>
        <w:spacing w:after="0" w:line="20" w:lineRule="atLeast"/>
        <w:ind w:left="0" w:firstLine="567"/>
        <w:jc w:val="both"/>
        <w:rPr>
          <w:lang w:val="lt-LT"/>
        </w:rPr>
      </w:pPr>
      <w:r>
        <w:rPr>
          <w:lang w:val="lt-LT"/>
        </w:rPr>
        <w:t>Pirkime taikomi terminai pateikiami specialiosiose pirkimo sąlygose.</w:t>
      </w:r>
    </w:p>
    <w:p w14:paraId="56802958" w14:textId="77777777" w:rsidR="004D3A84" w:rsidRDefault="007337DE">
      <w:pPr>
        <w:pStyle w:val="Sraopastraipa"/>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56802959" w14:textId="77777777" w:rsidR="004D3A84" w:rsidRDefault="007337DE">
      <w:pPr>
        <w:pStyle w:val="Sraopastraipa"/>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5680295A" w14:textId="77777777" w:rsidR="004D3A84" w:rsidRDefault="004D3A84">
      <w:pPr>
        <w:spacing w:after="0" w:line="240" w:lineRule="auto"/>
        <w:jc w:val="both"/>
        <w:rPr>
          <w:rFonts w:cstheme="minorHAnsi"/>
          <w:iCs/>
          <w:lang w:val="lt-LT"/>
        </w:rPr>
      </w:pPr>
    </w:p>
    <w:p w14:paraId="5680295B" w14:textId="77777777" w:rsidR="004D3A84" w:rsidRDefault="007337DE">
      <w:pPr>
        <w:pStyle w:val="Antrat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5680295C" w14:textId="77777777" w:rsidR="004D3A84" w:rsidRDefault="007337DE">
      <w:pPr>
        <w:pStyle w:val="Betarp"/>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14:paraId="5680295D" w14:textId="77777777" w:rsidR="004D3A84" w:rsidRDefault="007337DE">
      <w:pPr>
        <w:pStyle w:val="Betarp"/>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680295E" w14:textId="77777777" w:rsidR="004D3A84" w:rsidRDefault="004D3A84">
      <w:pPr>
        <w:spacing w:after="0" w:line="240" w:lineRule="auto"/>
        <w:jc w:val="both"/>
        <w:rPr>
          <w:rFonts w:cstheme="minorHAnsi"/>
          <w:iCs/>
          <w:lang w:val="lt-LT"/>
        </w:rPr>
      </w:pPr>
    </w:p>
    <w:p w14:paraId="5680295F" w14:textId="77777777" w:rsidR="004D3A84" w:rsidRDefault="007337DE">
      <w:pPr>
        <w:pStyle w:val="Antrat1"/>
        <w:numPr>
          <w:ilvl w:val="0"/>
          <w:numId w:val="3"/>
        </w:numPr>
        <w:tabs>
          <w:tab w:val="left" w:pos="567"/>
        </w:tabs>
        <w:jc w:val="both"/>
        <w:rPr>
          <w:rFonts w:asciiTheme="minorHAnsi" w:hAnsiTheme="minorHAnsi" w:cstheme="minorHAnsi"/>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56802960" w14:textId="77777777" w:rsidR="004D3A84" w:rsidRDefault="007337DE">
      <w:pPr>
        <w:pStyle w:val="Sraopastraipa"/>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6802961" w14:textId="77777777" w:rsidR="004D3A84" w:rsidRDefault="007337DE">
      <w:pPr>
        <w:pStyle w:val="Sraopastraipa"/>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13">
        <w:r>
          <w:rPr>
            <w:rStyle w:val="Hipersaitas"/>
            <w:color w:val="0070C0"/>
            <w:lang w:val="lt-LT"/>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56802962" w14:textId="77777777" w:rsidR="004D3A84" w:rsidRDefault="007337DE">
      <w:pPr>
        <w:pStyle w:val="Sraopastraipa"/>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14">
        <w:r>
          <w:rPr>
            <w:rStyle w:val="Hipersaitas"/>
            <w:rFonts w:cstheme="minorHAnsi"/>
            <w:color w:val="0070C0"/>
          </w:rPr>
          <w:t>https://viesiejipirkimai.lt</w:t>
        </w:r>
      </w:hyperlink>
      <w:r>
        <w:rPr>
          <w:rFonts w:cstheme="minorHAnsi"/>
          <w:szCs w:val="24"/>
          <w:lang w:val="lt-LT"/>
        </w:rPr>
        <w:t xml:space="preserve">. </w:t>
      </w:r>
    </w:p>
    <w:p w14:paraId="56802963" w14:textId="77777777" w:rsidR="004D3A84" w:rsidRDefault="007337DE">
      <w:pPr>
        <w:pStyle w:val="Sraopastraipa"/>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56802964" w14:textId="77777777" w:rsidR="004D3A84" w:rsidRDefault="007337DE">
      <w:pPr>
        <w:pStyle w:val="Sraopastraipa"/>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802965" w14:textId="77777777" w:rsidR="004D3A84" w:rsidRDefault="007337DE">
      <w:pPr>
        <w:pStyle w:val="Sraopastraipa"/>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56802966" w14:textId="77777777" w:rsidR="004D3A84" w:rsidRDefault="007337DE">
      <w:pPr>
        <w:pStyle w:val="Sraopastraipa"/>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56802967" w14:textId="77777777" w:rsidR="004D3A84" w:rsidRDefault="007337DE">
      <w:pPr>
        <w:pStyle w:val="Sraopastraipa"/>
        <w:numPr>
          <w:ilvl w:val="1"/>
          <w:numId w:val="3"/>
        </w:numPr>
        <w:spacing w:line="240" w:lineRule="auto"/>
        <w:ind w:left="0" w:firstLine="567"/>
        <w:jc w:val="both"/>
        <w:rPr>
          <w:rFonts w:cstheme="minorHAnsi"/>
          <w:bCs/>
          <w:lang w:val="lt-LT"/>
        </w:rPr>
      </w:pPr>
      <w:r>
        <w:rPr>
          <w:rFonts w:cstheme="minorHAnsi"/>
          <w:bCs/>
          <w:lang w:val="lt-LT"/>
        </w:rPr>
        <w:t>Pasiūlymai teikiami CVP IS priemonėmis. Instrukcija kaip pateikti pasiūlymą skelbiama Viešųjų pirkimų tarnybos interneto svetainėje</w:t>
      </w:r>
      <w:r>
        <w:rPr>
          <w:rStyle w:val="Puslapioinaosnuoroda"/>
          <w:rFonts w:cstheme="minorHAnsi"/>
          <w:bCs/>
          <w:lang w:val="lt-LT"/>
        </w:rPr>
        <w:footnoteReference w:id="1"/>
      </w:r>
      <w:r>
        <w:rPr>
          <w:rFonts w:cstheme="minorHAnsi"/>
          <w:bCs/>
          <w:lang w:val="lt-LT"/>
        </w:rPr>
        <w:t xml:space="preserve">. </w:t>
      </w:r>
    </w:p>
    <w:p w14:paraId="56802968" w14:textId="77777777" w:rsidR="004D3A84" w:rsidRDefault="007337DE">
      <w:pPr>
        <w:pStyle w:val="Sraopastraipa"/>
        <w:numPr>
          <w:ilvl w:val="1"/>
          <w:numId w:val="3"/>
        </w:numPr>
        <w:spacing w:line="240" w:lineRule="auto"/>
        <w:ind w:left="0" w:firstLine="567"/>
        <w:jc w:val="both"/>
        <w:rPr>
          <w:rFonts w:cstheme="minorHAnsi"/>
          <w:bCs/>
          <w:lang w:val="lt-LT"/>
        </w:rPr>
      </w:pPr>
      <w:r>
        <w:rPr>
          <w:rFonts w:cstheme="minorHAnsi"/>
          <w:bCs/>
          <w:lang w:val="lt-LT"/>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6802969"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Toc126263052"/>
      <w:bookmarkStart w:id="17" w:name="_Toc48053162"/>
      <w:bookmarkStart w:id="18" w:name="_Ref38446835"/>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5680296A" w14:textId="77777777" w:rsidR="004D3A84" w:rsidRDefault="007337DE">
      <w:pPr>
        <w:pStyle w:val="Sraopastraipa"/>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5680296B" w14:textId="77777777" w:rsidR="004D3A84" w:rsidRDefault="007337DE">
      <w:pPr>
        <w:pStyle w:val="Sraopastraipa"/>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rPr>
          <w:lang w:val="lt-LT"/>
        </w:rP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680296C" w14:textId="77777777" w:rsidR="004D3A84" w:rsidRDefault="007337DE">
      <w:pPr>
        <w:pStyle w:val="Sraopastraipa"/>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680296D" w14:textId="77777777" w:rsidR="004D3A84" w:rsidRDefault="007337DE">
      <w:pPr>
        <w:pStyle w:val="Sraopastraipa"/>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680296E" w14:textId="77777777" w:rsidR="004D3A84" w:rsidRDefault="007337DE">
      <w:pPr>
        <w:pStyle w:val="Sraopastraipa"/>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5680296F"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Toc126263053"/>
      <w:bookmarkStart w:id="21" w:name="_Toc48053164"/>
      <w:bookmarkStart w:id="22" w:name="_Ref39474188"/>
      <w:bookmarkStart w:id="23" w:name="_Ref39473761"/>
      <w:bookmarkStart w:id="24" w:name="_Ref39473754"/>
      <w:r>
        <w:rPr>
          <w:rFonts w:asciiTheme="minorHAnsi" w:hAnsiTheme="minorHAnsi" w:cstheme="minorHAnsi"/>
          <w:color w:val="auto"/>
          <w:lang w:val="lt-LT"/>
        </w:rPr>
        <w:t>Tiekėjų pašalinimo pagrindai</w:t>
      </w:r>
      <w:bookmarkEnd w:id="20"/>
      <w:bookmarkEnd w:id="21"/>
      <w:bookmarkEnd w:id="22"/>
      <w:bookmarkEnd w:id="23"/>
      <w:bookmarkEnd w:id="24"/>
    </w:p>
    <w:p w14:paraId="56802970" w14:textId="77777777" w:rsidR="004D3A84" w:rsidRDefault="007337DE">
      <w:pPr>
        <w:pStyle w:val="Sraopastraipa"/>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56802971"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56802972"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6802973" w14:textId="77777777" w:rsidR="004D3A84" w:rsidRDefault="007337DE">
      <w:pPr>
        <w:pStyle w:val="Sraopastraipa"/>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6802974" w14:textId="77777777" w:rsidR="004D3A84" w:rsidRDefault="007337DE">
      <w:pPr>
        <w:pStyle w:val="Sraopastraipa"/>
        <w:numPr>
          <w:ilvl w:val="1"/>
          <w:numId w:val="3"/>
        </w:numPr>
        <w:tabs>
          <w:tab w:val="left" w:pos="567"/>
        </w:tabs>
        <w:spacing w:after="120" w:line="20" w:lineRule="atLeast"/>
        <w:ind w:left="0" w:firstLine="567"/>
        <w:jc w:val="both"/>
        <w:rPr>
          <w:rFonts w:eastAsia="Arial"/>
          <w:lang w:val="lt-LT"/>
        </w:rPr>
      </w:pPr>
      <w:r>
        <w:rPr>
          <w:lang w:val="lt-LT"/>
        </w:rPr>
        <w:lastRenderedPageBreak/>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6802975" w14:textId="77777777" w:rsidR="004D3A84" w:rsidRDefault="007337DE">
      <w:pPr>
        <w:pStyle w:val="Antrat1"/>
        <w:numPr>
          <w:ilvl w:val="0"/>
          <w:numId w:val="3"/>
        </w:numPr>
        <w:ind w:left="709" w:hanging="709"/>
        <w:contextualSpacing/>
        <w:jc w:val="both"/>
        <w:rPr>
          <w:rFonts w:asciiTheme="minorHAnsi" w:hAnsiTheme="minorHAnsi" w:cstheme="minorHAnsi"/>
          <w:color w:val="auto"/>
          <w:lang w:val="lt-LT"/>
        </w:rPr>
      </w:pPr>
      <w:bookmarkStart w:id="26" w:name="_Toc126263054"/>
      <w:bookmarkStart w:id="27" w:name="_Toc48053165"/>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6802976" w14:textId="77777777" w:rsidR="004D3A84" w:rsidRDefault="007337DE">
      <w:pPr>
        <w:pStyle w:val="Sraopastraipa"/>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56802977" w14:textId="77777777" w:rsidR="004D3A84" w:rsidRDefault="007337DE">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6802978" w14:textId="77777777" w:rsidR="004D3A84" w:rsidRDefault="007337DE">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6802979"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126263055"/>
      <w:bookmarkStart w:id="29" w:name="_Toc48053166"/>
      <w:r>
        <w:rPr>
          <w:rFonts w:asciiTheme="minorHAnsi" w:hAnsiTheme="minorHAnsi" w:cstheme="minorHAnsi"/>
          <w:color w:val="auto"/>
          <w:lang w:val="lt-LT"/>
        </w:rPr>
        <w:t>Rezervuota teisė dalyvauti pirkime</w:t>
      </w:r>
      <w:bookmarkEnd w:id="28"/>
      <w:bookmarkEnd w:id="29"/>
    </w:p>
    <w:p w14:paraId="5680297A"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5680297B" w14:textId="77777777" w:rsidR="004D3A84" w:rsidRDefault="007337DE">
      <w:pPr>
        <w:pStyle w:val="Sraopastraipa"/>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5680297C"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680297D"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680297E"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680297F" w14:textId="77777777" w:rsidR="004D3A84" w:rsidRDefault="007337DE">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6802980" w14:textId="77777777" w:rsidR="004D3A84" w:rsidRDefault="007337DE">
      <w:pPr>
        <w:pStyle w:val="Sraopastraipa"/>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56802981" w14:textId="77777777" w:rsidR="004D3A84" w:rsidRDefault="007337DE">
      <w:pPr>
        <w:pStyle w:val="Sraopastraipa"/>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56802982" w14:textId="77777777" w:rsidR="004D3A84" w:rsidRDefault="007337DE">
      <w:pPr>
        <w:pStyle w:val="Sraopastraipa"/>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56802983" w14:textId="77777777" w:rsidR="004D3A84" w:rsidRDefault="007337DE">
      <w:pPr>
        <w:pStyle w:val="Sraopastraipa"/>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14:paraId="56802984" w14:textId="77777777" w:rsidR="004D3A84" w:rsidRDefault="007337DE">
      <w:pPr>
        <w:pStyle w:val="Sraopastraipa"/>
        <w:numPr>
          <w:ilvl w:val="2"/>
          <w:numId w:val="3"/>
        </w:numPr>
        <w:spacing w:after="0" w:line="240" w:lineRule="auto"/>
        <w:ind w:left="0" w:firstLine="567"/>
        <w:jc w:val="both"/>
        <w:rPr>
          <w:rFonts w:cstheme="minorHAnsi"/>
          <w:lang w:val="lt-LT"/>
        </w:rPr>
      </w:pPr>
      <w:r>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56802985" w14:textId="77777777" w:rsidR="004D3A84" w:rsidRDefault="007337DE">
      <w:pPr>
        <w:pStyle w:val="Sraopastraipa"/>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802986" w14:textId="77777777" w:rsidR="004D3A84" w:rsidRDefault="007337DE">
      <w:pPr>
        <w:pStyle w:val="Sraopastraipa"/>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56802987" w14:textId="77777777" w:rsidR="004D3A84" w:rsidRDefault="007337DE">
      <w:pPr>
        <w:pStyle w:val="Sraopastraipa"/>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56802988" w14:textId="77777777" w:rsidR="004D3A84" w:rsidRDefault="007337DE">
      <w:pPr>
        <w:pStyle w:val="Sraopastraipa"/>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56802989" w14:textId="77777777" w:rsidR="004D3A84" w:rsidRDefault="004D3A84">
      <w:pPr>
        <w:spacing w:after="0" w:line="240" w:lineRule="auto"/>
        <w:jc w:val="both"/>
        <w:rPr>
          <w:rFonts w:cstheme="minorHAnsi"/>
          <w:lang w:val="lt-LT"/>
        </w:rPr>
      </w:pPr>
    </w:p>
    <w:p w14:paraId="5680298A" w14:textId="77777777" w:rsidR="004D3A84" w:rsidRDefault="007337DE">
      <w:pPr>
        <w:pStyle w:val="Antrat1"/>
        <w:numPr>
          <w:ilvl w:val="0"/>
          <w:numId w:val="3"/>
        </w:numPr>
        <w:spacing w:line="20" w:lineRule="atLeast"/>
        <w:contextualSpacing/>
        <w:rPr>
          <w:rFonts w:asciiTheme="minorHAnsi" w:hAnsiTheme="minorHAnsi" w:cstheme="minorHAnsi"/>
          <w:color w:val="auto"/>
          <w:lang w:val="lt-LT"/>
        </w:rPr>
      </w:pPr>
      <w:bookmarkStart w:id="37" w:name="_Toc126263056"/>
      <w:bookmarkStart w:id="38" w:name="_Toc48053167"/>
      <w:bookmarkStart w:id="39" w:name="_Ref48037709"/>
      <w:bookmarkStart w:id="40" w:name="_Ref48037697"/>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680298B" w14:textId="77777777" w:rsidR="004D3A84" w:rsidRDefault="007337DE">
      <w:pPr>
        <w:pStyle w:val="Sraopastraipa"/>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14:paraId="5680298C" w14:textId="77777777" w:rsidR="004D3A84" w:rsidRDefault="007337DE">
      <w:pPr>
        <w:pStyle w:val="Sraopastraipa"/>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5680298D" w14:textId="77777777"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5680298E" w14:textId="77777777"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5680298F" w14:textId="4169A7F1"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r w:rsidR="00616AC0">
        <w:rPr>
          <w:rFonts w:cstheme="minorHAnsi"/>
          <w:bCs/>
          <w:iCs/>
          <w:lang w:val="lt-LT"/>
        </w:rPr>
        <w:t xml:space="preserve"> (išskyrus </w:t>
      </w:r>
      <w:proofErr w:type="spellStart"/>
      <w:r w:rsidR="00616AC0">
        <w:rPr>
          <w:rFonts w:cstheme="minorHAnsi"/>
          <w:bCs/>
          <w:iCs/>
          <w:lang w:val="lt-LT"/>
        </w:rPr>
        <w:t>kvazi</w:t>
      </w:r>
      <w:r w:rsidR="00CB310D">
        <w:rPr>
          <w:rFonts w:cstheme="minorHAnsi"/>
          <w:bCs/>
          <w:iCs/>
          <w:lang w:val="lt-LT"/>
        </w:rPr>
        <w:t>subtiekėjus</w:t>
      </w:r>
      <w:proofErr w:type="spellEnd"/>
      <w:r w:rsidR="00CB310D">
        <w:rPr>
          <w:rFonts w:cstheme="minorHAnsi"/>
          <w:bCs/>
          <w:iCs/>
          <w:lang w:val="lt-LT"/>
        </w:rPr>
        <w:t>, t. y. asmenis, kurie</w:t>
      </w:r>
      <w:r w:rsidR="00D27E14">
        <w:rPr>
          <w:rFonts w:cstheme="minorHAnsi"/>
          <w:bCs/>
          <w:iCs/>
          <w:lang w:val="lt-LT"/>
        </w:rPr>
        <w:t xml:space="preserve"> ketinami įdarbinti)</w:t>
      </w:r>
      <w:r>
        <w:rPr>
          <w:rFonts w:cstheme="minorHAnsi"/>
          <w:bCs/>
          <w:iCs/>
          <w:lang w:val="lt-LT"/>
        </w:rPr>
        <w:t>;</w:t>
      </w:r>
    </w:p>
    <w:p w14:paraId="56802990" w14:textId="77777777" w:rsidR="004D3A84" w:rsidRDefault="007337DE">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Start w:id="42" w:name="_Ref39744312"/>
      <w:bookmarkEnd w:id="41"/>
      <w:bookmarkEnd w:id="42"/>
    </w:p>
    <w:p w14:paraId="56802991" w14:textId="77777777" w:rsidR="004D3A84" w:rsidRDefault="007337DE">
      <w:pPr>
        <w:pStyle w:val="Sraopastraipa"/>
        <w:numPr>
          <w:ilvl w:val="2"/>
          <w:numId w:val="3"/>
        </w:numPr>
        <w:spacing w:after="0" w:line="20" w:lineRule="atLeast"/>
        <w:ind w:left="0" w:firstLine="567"/>
        <w:jc w:val="both"/>
        <w:rPr>
          <w:rStyle w:val="Emfaz"/>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5">
        <w:r>
          <w:rPr>
            <w:rStyle w:val="Hipersaitas"/>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faz"/>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56802992"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56802993" w14:textId="77777777" w:rsidR="004D3A84" w:rsidRDefault="007337DE">
      <w:pPr>
        <w:pStyle w:val="Sraopastraipa"/>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6802994"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6802995" w14:textId="77777777" w:rsidR="004D3A84" w:rsidRDefault="004D3A84">
      <w:pPr>
        <w:pStyle w:val="Sraopastraipa"/>
        <w:numPr>
          <w:ilvl w:val="1"/>
          <w:numId w:val="3"/>
        </w:numPr>
        <w:spacing w:after="0" w:line="20" w:lineRule="atLeast"/>
        <w:ind w:left="0" w:firstLine="567"/>
        <w:jc w:val="both"/>
        <w:rPr>
          <w:rFonts w:cstheme="minorHAnsi"/>
          <w:lang w:val="lt-LT"/>
        </w:rPr>
      </w:pPr>
    </w:p>
    <w:p w14:paraId="56802996" w14:textId="77777777" w:rsidR="004D3A84" w:rsidRDefault="007337DE">
      <w:pPr>
        <w:pStyle w:val="Sraopastraipa"/>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w:t>
      </w:r>
      <w:r>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Pr>
          <w:lang w:val="lt-LT"/>
        </w:rPr>
        <w:t>.</w:t>
      </w:r>
    </w:p>
    <w:p w14:paraId="56802997" w14:textId="77777777" w:rsidR="004D3A84" w:rsidRDefault="007337DE">
      <w:pPr>
        <w:pStyle w:val="Sraopastraipa"/>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56802998" w14:textId="77777777" w:rsidR="004D3A84" w:rsidRDefault="007337DE">
      <w:pPr>
        <w:pStyle w:val="Sraopastraipa"/>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56802999" w14:textId="77777777" w:rsidR="004D3A84" w:rsidRDefault="007337DE">
      <w:pPr>
        <w:pStyle w:val="Sraopastraipa"/>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5680299A" w14:textId="77777777" w:rsidR="004D3A84" w:rsidRDefault="007337DE">
      <w:pPr>
        <w:pStyle w:val="Sraopastraipa"/>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680299B" w14:textId="77777777" w:rsidR="004D3A84" w:rsidRDefault="007337DE">
      <w:pPr>
        <w:pStyle w:val="Sraopastraipa"/>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5680299C" w14:textId="77777777" w:rsidR="004D3A84" w:rsidRDefault="007337DE">
      <w:pPr>
        <w:pStyle w:val="Sraopastraipa"/>
        <w:numPr>
          <w:ilvl w:val="2"/>
          <w:numId w:val="3"/>
        </w:numPr>
        <w:spacing w:after="0" w:line="240" w:lineRule="auto"/>
        <w:ind w:left="993" w:hanging="567"/>
        <w:jc w:val="both"/>
        <w:rPr>
          <w:lang w:val="lt-LT"/>
        </w:rPr>
      </w:pPr>
      <w:r>
        <w:rPr>
          <w:lang w:val="lt-LT"/>
        </w:rPr>
        <w:t>priesaikos deklaracija;</w:t>
      </w:r>
    </w:p>
    <w:p w14:paraId="5680299D" w14:textId="77777777" w:rsidR="004D3A84" w:rsidRDefault="007337DE">
      <w:pPr>
        <w:pStyle w:val="Sraopastraipa"/>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680299E" w14:textId="77777777" w:rsidR="004D3A84" w:rsidRDefault="007337DE">
      <w:pPr>
        <w:pStyle w:val="Sraopastraipa"/>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i/>
          <w:iCs/>
          <w:lang w:val="lt-LT"/>
        </w:rPr>
        <w:t>Apostille</w:t>
      </w:r>
      <w:proofErr w:type="spellEnd"/>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i/>
          <w:iCs/>
          <w:lang w:val="lt-LT"/>
        </w:rPr>
        <w:t>Apostille</w:t>
      </w:r>
      <w:proofErr w:type="spellEnd"/>
      <w:r>
        <w:rPr>
          <w:lang w:val="lt-LT"/>
        </w:rPr>
        <w:t>).</w:t>
      </w:r>
    </w:p>
    <w:p w14:paraId="5680299F"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Hlk90906609"/>
      <w:bookmarkStart w:id="44" w:name="_Toc126263057"/>
      <w:bookmarkStart w:id="45" w:name="_Toc48053168"/>
      <w:r>
        <w:rPr>
          <w:rFonts w:asciiTheme="minorHAnsi" w:hAnsiTheme="minorHAnsi" w:cstheme="minorHAnsi"/>
          <w:color w:val="auto"/>
          <w:lang w:val="lt-LT"/>
        </w:rPr>
        <w:t>Rėmimasis ūkio subjektų pajėgumais</w:t>
      </w:r>
      <w:bookmarkEnd w:id="43"/>
      <w:bookmarkEnd w:id="44"/>
      <w:bookmarkEnd w:id="45"/>
    </w:p>
    <w:p w14:paraId="568029A0"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w:t>
      </w:r>
      <w:proofErr w:type="spellStart"/>
      <w:r>
        <w:rPr>
          <w:rFonts w:cstheme="minorHAnsi"/>
          <w:lang w:val="lt-LT"/>
        </w:rPr>
        <w:t>kvazisubtiekėjai</w:t>
      </w:r>
      <w:proofErr w:type="spellEnd"/>
      <w:r>
        <w:rPr>
          <w:rFonts w:cstheme="minorHAnsi"/>
          <w:lang w:val="lt-LT"/>
        </w:rPr>
        <w:t>).</w:t>
      </w:r>
    </w:p>
    <w:p w14:paraId="568029A1" w14:textId="77777777" w:rsidR="004D3A84" w:rsidRDefault="007337DE">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8029A2"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568029A3"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Tiekėjų grupė gali remtis grupės dalyvių arba kitų ūkio subjektų pajėgumais, laikantis šiame bendrųjų pirkimo sąlygų skyriuje nustatytų sąlygų.</w:t>
      </w:r>
    </w:p>
    <w:p w14:paraId="568029A4"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68029A5"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568029A6" w14:textId="77777777" w:rsidR="004D3A84" w:rsidRDefault="004D3A84">
      <w:pPr>
        <w:spacing w:after="0" w:line="20" w:lineRule="atLeast"/>
        <w:jc w:val="both"/>
        <w:rPr>
          <w:rFonts w:cstheme="minorHAnsi"/>
          <w:lang w:val="lt-LT"/>
        </w:rPr>
      </w:pPr>
    </w:p>
    <w:p w14:paraId="568029A7" w14:textId="77777777" w:rsidR="004D3A84" w:rsidRDefault="007337DE">
      <w:pPr>
        <w:pStyle w:val="Antrat1"/>
        <w:numPr>
          <w:ilvl w:val="0"/>
          <w:numId w:val="3"/>
        </w:numPr>
        <w:tabs>
          <w:tab w:val="left" w:pos="567"/>
        </w:tabs>
        <w:contextualSpacing/>
        <w:rPr>
          <w:rFonts w:ascii="Calibri" w:hAnsi="Calibri" w:cs="Calibri"/>
          <w:b/>
          <w:color w:val="auto"/>
          <w:lang w:val="lt-LT"/>
        </w:rPr>
      </w:pPr>
      <w:bookmarkStart w:id="46" w:name="_Toc126263058"/>
      <w:bookmarkStart w:id="47" w:name="_Toc48053169"/>
      <w:r>
        <w:rPr>
          <w:rFonts w:ascii="Calibri" w:hAnsi="Calibri" w:cs="Calibri"/>
          <w:color w:val="auto"/>
          <w:lang w:val="lt-LT"/>
        </w:rPr>
        <w:t>Subtiekėjų pasitelkimas</w:t>
      </w:r>
      <w:bookmarkEnd w:id="46"/>
      <w:bookmarkEnd w:id="47"/>
    </w:p>
    <w:p w14:paraId="568029A8" w14:textId="77777777" w:rsidR="004D3A84" w:rsidRDefault="007337DE">
      <w:pPr>
        <w:pStyle w:val="Sraopastraipa"/>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568029A9" w14:textId="77777777" w:rsidR="004D3A84" w:rsidRDefault="007337DE">
      <w:pPr>
        <w:pStyle w:val="Sraopastraipa"/>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568029AA"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68029AB" w14:textId="77777777" w:rsidR="004D3A84" w:rsidRDefault="007337DE">
      <w:pPr>
        <w:pStyle w:val="Sraopastraipa"/>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8029AC" w14:textId="77777777" w:rsidR="004D3A84" w:rsidRDefault="007337DE">
      <w:pPr>
        <w:pStyle w:val="Antrat1"/>
        <w:numPr>
          <w:ilvl w:val="0"/>
          <w:numId w:val="3"/>
        </w:numPr>
        <w:spacing w:line="20" w:lineRule="atLeast"/>
        <w:contextualSpacing/>
        <w:rPr>
          <w:rFonts w:asciiTheme="minorHAnsi" w:hAnsiTheme="minorHAnsi" w:cstheme="minorHAnsi"/>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568029AD"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68029AE" w14:textId="77777777" w:rsidR="004D3A84" w:rsidRDefault="007337DE">
      <w:pPr>
        <w:pStyle w:val="Sraopastraipa"/>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568029AF" w14:textId="77777777" w:rsidR="004D3A84" w:rsidRDefault="007337DE">
      <w:pPr>
        <w:pStyle w:val="Sraopastraipa"/>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68029B0" w14:textId="77777777" w:rsidR="004D3A84" w:rsidRDefault="007337DE">
      <w:pPr>
        <w:pStyle w:val="Sraopastraipa"/>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68029B1" w14:textId="77777777" w:rsidR="004D3A84" w:rsidRDefault="007337DE">
      <w:pPr>
        <w:pStyle w:val="Sraopastraipa"/>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568029B2" w14:textId="77777777" w:rsidR="004D3A84" w:rsidRDefault="007337DE">
      <w:pPr>
        <w:pStyle w:val="Sraopastraipa"/>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568029B3"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heme="minorHAnsi" w:hAnsiTheme="minorHAnsi" w:cstheme="minorHAnsi"/>
          <w:color w:val="auto"/>
          <w:lang w:val="lt-LT"/>
        </w:rPr>
        <w:t>Reikalavimai pasiūlymų rengimui ir pateikimui</w:t>
      </w:r>
      <w:bookmarkEnd w:id="81"/>
      <w:bookmarkEnd w:id="82"/>
      <w:bookmarkEnd w:id="83"/>
      <w:bookmarkEnd w:id="84"/>
    </w:p>
    <w:p w14:paraId="568029B4" w14:textId="77777777" w:rsidR="004D3A84" w:rsidRDefault="007337DE">
      <w:pPr>
        <w:pStyle w:val="Sraopastraipa"/>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8029B5" w14:textId="77777777" w:rsidR="004D3A84" w:rsidRDefault="007337DE">
      <w:pPr>
        <w:pStyle w:val="Sraopastraipa"/>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w:t>
      </w:r>
      <w:r>
        <w:rPr>
          <w:lang w:val="lt-LT"/>
        </w:rPr>
        <w:lastRenderedPageBreak/>
        <w:t xml:space="preserve">termino pabaigos, bus laikomi negautais ir nebus vertinami.  Sutrikus CVP IS veikimui, tiekėjai turi imtis veiksmų, numatytų </w:t>
      </w:r>
      <w:r>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Pr>
          <w:rFonts w:ascii="Calibri" w:hAnsi="Calibri" w:cs="Calibri"/>
          <w:shd w:val="clear" w:color="auto" w:fill="FFFFFF"/>
          <w:lang w:val="lt-LT"/>
        </w:rPr>
        <w:t>, patvirtintose</w:t>
      </w:r>
      <w:r>
        <w:rPr>
          <w:lang w:val="lt-LT"/>
        </w:rPr>
        <w:t xml:space="preserve"> </w:t>
      </w:r>
      <w:r>
        <w:rPr>
          <w:rFonts w:ascii="Calibri" w:hAnsi="Calibri" w:cs="Calibri"/>
          <w:shd w:val="clear" w:color="auto" w:fill="FFFFFF"/>
          <w:lang w:val="lt-LT"/>
        </w:rPr>
        <w:t>Viešųjų pirkimų tarnybos direktoriaus 2018 m. kovo 15 d. įsakymu Nr. 1S-31.</w:t>
      </w:r>
    </w:p>
    <w:p w14:paraId="568029B6" w14:textId="77777777" w:rsidR="004D3A84" w:rsidRDefault="007337DE">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lang w:val="lt-LT"/>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568029B7" w14:textId="77777777" w:rsidR="004D3A84" w:rsidRDefault="007337DE">
      <w:pPr>
        <w:pStyle w:val="Sraopastraipa"/>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68029B8" w14:textId="77777777" w:rsidR="004D3A84" w:rsidRDefault="007337DE">
      <w:pPr>
        <w:pStyle w:val="Sraopastraipa"/>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568029B9" w14:textId="77777777" w:rsidR="004D3A84" w:rsidRDefault="007337DE">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568029BA" w14:textId="77777777" w:rsidR="004D3A84" w:rsidRDefault="007337DE">
      <w:pPr>
        <w:pStyle w:val="Sraopastraipa"/>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568029BB" w14:textId="77777777" w:rsidR="004D3A84" w:rsidRDefault="007337DE">
      <w:pPr>
        <w:pStyle w:val="Sraopastraipa"/>
        <w:numPr>
          <w:ilvl w:val="1"/>
          <w:numId w:val="9"/>
        </w:numPr>
        <w:tabs>
          <w:tab w:val="left" w:pos="1276"/>
        </w:tabs>
        <w:spacing w:line="240" w:lineRule="auto"/>
        <w:ind w:left="0" w:firstLine="709"/>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68029BC" w14:textId="4274CF36" w:rsidR="004D3A84" w:rsidRDefault="007337DE">
      <w:pPr>
        <w:pStyle w:val="Sraopastraipa"/>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151CEC">
        <w:rPr>
          <w:lang w:val="lt-LT"/>
        </w:rPr>
        <w:t xml:space="preserve">paskutinę </w:t>
      </w:r>
      <w:r>
        <w:rPr>
          <w:lang w:val="lt-LT"/>
        </w:rPr>
        <w:t>pasiūlymų pateikimo dieną.</w:t>
      </w:r>
    </w:p>
    <w:p w14:paraId="568029BD" w14:textId="77777777" w:rsidR="004D3A84" w:rsidRDefault="004D3A84">
      <w:pPr>
        <w:pStyle w:val="Sraopastraipa"/>
        <w:tabs>
          <w:tab w:val="left" w:pos="1276"/>
        </w:tabs>
        <w:spacing w:line="240" w:lineRule="auto"/>
        <w:ind w:left="709"/>
        <w:jc w:val="both"/>
        <w:rPr>
          <w:lang w:val="lt-LT"/>
        </w:rPr>
      </w:pPr>
    </w:p>
    <w:p w14:paraId="568029BE" w14:textId="77777777" w:rsidR="004D3A84" w:rsidRDefault="007337DE">
      <w:pPr>
        <w:pStyle w:val="Antrat1"/>
        <w:tabs>
          <w:tab w:val="left" w:pos="567"/>
        </w:tabs>
        <w:spacing w:line="20" w:lineRule="atLeast"/>
        <w:contextualSpacing/>
        <w:rPr>
          <w:rFonts w:asciiTheme="minorHAnsi" w:hAnsiTheme="minorHAnsi" w:cstheme="minorHAnsi"/>
          <w:color w:val="auto"/>
          <w:lang w:val="lt-LT"/>
        </w:rPr>
      </w:pPr>
      <w:bookmarkStart w:id="85" w:name="_Toc126263061"/>
      <w:bookmarkStart w:id="86" w:name="_Toc48053175"/>
      <w:r>
        <w:rPr>
          <w:rFonts w:asciiTheme="minorHAnsi" w:hAnsiTheme="minorHAnsi" w:cstheme="minorHAnsi"/>
          <w:color w:val="auto"/>
          <w:lang w:val="lt-LT"/>
        </w:rPr>
        <w:lastRenderedPageBreak/>
        <w:t>14.  Pasiūlymų šifravimas</w:t>
      </w:r>
      <w:bookmarkEnd w:id="85"/>
      <w:bookmarkEnd w:id="86"/>
    </w:p>
    <w:p w14:paraId="568029BF" w14:textId="77777777" w:rsidR="004D3A84" w:rsidRDefault="007337DE">
      <w:pPr>
        <w:pStyle w:val="Sraopastraipa"/>
        <w:numPr>
          <w:ilvl w:val="1"/>
          <w:numId w:val="6"/>
        </w:numPr>
        <w:spacing w:after="0" w:line="240" w:lineRule="auto"/>
        <w:jc w:val="both"/>
        <w:rPr>
          <w:rFonts w:cstheme="minorHAnsi"/>
          <w:color w:val="000000" w:themeColor="text1"/>
          <w:lang w:val="lt-LT"/>
        </w:rPr>
      </w:pPr>
      <w:bookmarkStart w:id="87" w:name="_Hlk91497587"/>
      <w:bookmarkStart w:id="88" w:name="_Ref39754676"/>
      <w:bookmarkEnd w:id="87"/>
      <w:r>
        <w:rPr>
          <w:rFonts w:cstheme="minorHAnsi"/>
          <w:color w:val="000000" w:themeColor="text1"/>
          <w:lang w:val="lt-LT"/>
        </w:rPr>
        <w:t xml:space="preserve"> Tiekėjo teikiamas pasiūlymas gali būti užšifruojamas.</w:t>
      </w:r>
    </w:p>
    <w:p w14:paraId="568029C0" w14:textId="77777777" w:rsidR="004D3A84" w:rsidRDefault="007337DE">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88"/>
    </w:p>
    <w:p w14:paraId="568029C1" w14:textId="77777777" w:rsidR="004D3A84" w:rsidRDefault="007337DE">
      <w:pPr>
        <w:pStyle w:val="Sraopastraipa"/>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6">
        <w:r>
          <w:rPr>
            <w:rStyle w:val="Hipersaitas"/>
            <w:rFonts w:cstheme="minorHAnsi"/>
            <w:b/>
            <w:bCs/>
            <w:lang w:val="lt-LT"/>
          </w:rPr>
          <w:t>ČIA</w:t>
        </w:r>
        <w:r>
          <w:rPr>
            <w:rStyle w:val="Puslapioinaosnuoroda"/>
            <w:rFonts w:cstheme="minorHAnsi"/>
            <w:b/>
            <w:bCs/>
            <w:lang w:val="lt-LT"/>
          </w:rPr>
          <w:footnoteReference w:id="2"/>
        </w:r>
      </w:hyperlink>
      <w:r>
        <w:rPr>
          <w:rFonts w:cstheme="minorHAnsi"/>
          <w:lang w:val="lt-LT"/>
        </w:rPr>
        <w:t>.</w:t>
      </w:r>
    </w:p>
    <w:p w14:paraId="568029C2" w14:textId="77777777" w:rsidR="004D3A84" w:rsidRDefault="007337DE">
      <w:pPr>
        <w:pStyle w:val="Sraopastraipa"/>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68029C3" w14:textId="77777777" w:rsidR="004D3A84" w:rsidRDefault="007337D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89"/>
      <w:r>
        <w:rPr>
          <w:rFonts w:eastAsia="Times New Roman" w:cstheme="minorHAnsi"/>
          <w:color w:val="000000"/>
          <w:lang w:val="lt-LT"/>
        </w:rPr>
        <w:t>.</w:t>
      </w:r>
    </w:p>
    <w:p w14:paraId="568029C4" w14:textId="77777777" w:rsidR="004D3A84" w:rsidRDefault="007337DE">
      <w:pPr>
        <w:spacing w:after="0" w:line="240" w:lineRule="auto"/>
        <w:ind w:firstLine="709"/>
        <w:jc w:val="both"/>
        <w:rPr>
          <w:rFonts w:cstheme="minorHAnsi"/>
          <w:color w:val="000000" w:themeColor="text1"/>
          <w:lang w:val="lt-LT"/>
        </w:rPr>
      </w:pPr>
      <w:bookmarkStart w:id="90"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0"/>
    </w:p>
    <w:p w14:paraId="568029C5" w14:textId="77777777" w:rsidR="004D3A84" w:rsidRDefault="007337DE">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568029C6" w14:textId="77777777" w:rsidR="004D3A84" w:rsidRDefault="007337DE">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8029C7" w14:textId="77777777" w:rsidR="004D3A84" w:rsidRDefault="007337DE">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1"/>
    </w:p>
    <w:p w14:paraId="568029C8" w14:textId="77777777" w:rsidR="004D3A84" w:rsidRDefault="007337DE">
      <w:pPr>
        <w:pStyle w:val="Antrat1"/>
        <w:numPr>
          <w:ilvl w:val="0"/>
          <w:numId w:val="7"/>
        </w:numPr>
        <w:tabs>
          <w:tab w:val="left" w:pos="567"/>
        </w:tabs>
        <w:spacing w:line="20" w:lineRule="atLeast"/>
        <w:contextualSpacing/>
        <w:rPr>
          <w:rFonts w:asciiTheme="minorHAnsi" w:hAnsiTheme="minorHAnsi" w:cstheme="minorHAnsi"/>
          <w:color w:val="auto"/>
          <w:lang w:val="lt-LT"/>
        </w:rPr>
      </w:pPr>
      <w:bookmarkStart w:id="92" w:name="_Toc126263062"/>
      <w:bookmarkStart w:id="93" w:name="_Toc48053176"/>
      <w:bookmarkStart w:id="94" w:name="_Ref38971207"/>
      <w:bookmarkStart w:id="95" w:name="_Ref38971193"/>
      <w:r>
        <w:rPr>
          <w:rFonts w:asciiTheme="minorHAnsi" w:hAnsiTheme="minorHAnsi" w:cstheme="minorHAnsi"/>
          <w:color w:val="auto"/>
          <w:lang w:val="lt-LT"/>
        </w:rPr>
        <w:lastRenderedPageBreak/>
        <w:t>Susipažinimas su pasiūlymais</w:t>
      </w:r>
      <w:bookmarkEnd w:id="92"/>
      <w:bookmarkEnd w:id="93"/>
      <w:bookmarkEnd w:id="94"/>
      <w:bookmarkEnd w:id="95"/>
    </w:p>
    <w:p w14:paraId="568029C9" w14:textId="77777777" w:rsidR="004D3A84" w:rsidRDefault="007337DE">
      <w:pPr>
        <w:pStyle w:val="Sraopastraipa"/>
        <w:numPr>
          <w:ilvl w:val="1"/>
          <w:numId w:val="8"/>
        </w:numPr>
        <w:spacing w:after="0" w:line="20" w:lineRule="atLeast"/>
        <w:ind w:left="0" w:firstLine="709"/>
        <w:jc w:val="both"/>
        <w:rPr>
          <w:rFonts w:cstheme="minorHAnsi"/>
          <w:bCs/>
          <w:lang w:val="lt-LT"/>
        </w:rPr>
      </w:pPr>
      <w:bookmarkStart w:id="96" w:name="_Hlk91497725"/>
      <w:bookmarkEnd w:id="96"/>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568029CA" w14:textId="77777777" w:rsidR="004D3A84" w:rsidRDefault="007337DE">
      <w:pPr>
        <w:pStyle w:val="Sraopastraipa"/>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568029CB" w14:textId="77777777" w:rsidR="004D3A84" w:rsidRDefault="007337DE">
      <w:pPr>
        <w:pStyle w:val="Sraopastraipa"/>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568029CC" w14:textId="77777777" w:rsidR="004D3A84" w:rsidRDefault="007337DE">
      <w:pPr>
        <w:pStyle w:val="Sraopastraipa"/>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8029CD" w14:textId="77777777" w:rsidR="004D3A84" w:rsidRDefault="007337DE">
      <w:pPr>
        <w:pStyle w:val="Sraopastraipa"/>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568029CE" w14:textId="77777777" w:rsidR="004D3A84" w:rsidRDefault="007337D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heme="minorHAnsi" w:hAnsiTheme="minorHAnsi" w:cstheme="minorHAnsi"/>
          <w:color w:val="auto"/>
          <w:lang w:val="lt-LT"/>
        </w:rPr>
        <w:t>Elektroninis aukcionas</w:t>
      </w:r>
      <w:bookmarkEnd w:id="99"/>
      <w:bookmarkEnd w:id="100"/>
      <w:bookmarkEnd w:id="101"/>
      <w:bookmarkEnd w:id="102"/>
      <w:bookmarkEnd w:id="103"/>
      <w:bookmarkEnd w:id="104"/>
    </w:p>
    <w:p w14:paraId="568029CF" w14:textId="77777777" w:rsidR="004D3A84" w:rsidRDefault="007337DE">
      <w:pPr>
        <w:pStyle w:val="Sraopastraipa"/>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568029D0" w14:textId="77777777" w:rsidR="004D3A84" w:rsidRDefault="007337D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Toc126263064"/>
      <w:bookmarkStart w:id="106" w:name="_Toc48053178"/>
      <w:bookmarkStart w:id="107" w:name="_Ref39667308"/>
      <w:bookmarkStart w:id="108" w:name="_Ref39667303"/>
      <w:r>
        <w:rPr>
          <w:rFonts w:asciiTheme="minorHAnsi" w:hAnsiTheme="minorHAnsi" w:cstheme="minorHAnsi"/>
          <w:color w:val="auto"/>
          <w:lang w:val="lt-LT"/>
        </w:rPr>
        <w:t>Pasiūlymų vertinimas</w:t>
      </w:r>
      <w:bookmarkEnd w:id="105"/>
      <w:bookmarkEnd w:id="106"/>
      <w:bookmarkEnd w:id="107"/>
      <w:bookmarkEnd w:id="108"/>
    </w:p>
    <w:p w14:paraId="568029D1" w14:textId="77777777" w:rsidR="004D3A84" w:rsidRDefault="007337DE">
      <w:pPr>
        <w:pStyle w:val="Sraopastraipa"/>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568029D2" w14:textId="77777777" w:rsidR="004D3A84" w:rsidRDefault="007337DE">
      <w:pPr>
        <w:pStyle w:val="Sraopastraipa"/>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09" w:name="_Hlk505013401"/>
      <w:r>
        <w:rPr>
          <w:lang w:val="lt-LT"/>
        </w:rPr>
        <w:t xml:space="preserve">tiekėjams ir (ar) jų įgaliotiesiems atstovams </w:t>
      </w:r>
      <w:bookmarkEnd w:id="109"/>
      <w:r>
        <w:rPr>
          <w:lang w:val="lt-LT"/>
        </w:rPr>
        <w:t xml:space="preserve">nedalyvaujant. </w:t>
      </w:r>
    </w:p>
    <w:p w14:paraId="568029D3" w14:textId="77777777" w:rsidR="004D3A84" w:rsidRDefault="007337DE">
      <w:pPr>
        <w:pStyle w:val="Sraopastraipa"/>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568029D4" w14:textId="77777777" w:rsidR="004D3A84" w:rsidRDefault="007337DE">
      <w:pPr>
        <w:pStyle w:val="Sraopastraipa"/>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568029D5" w14:textId="77777777" w:rsidR="004D3A84" w:rsidRDefault="007337DE">
      <w:pPr>
        <w:pStyle w:val="Sraopastraipa"/>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68029D6" w14:textId="77777777" w:rsidR="004D3A84" w:rsidRDefault="007337DE">
      <w:pPr>
        <w:pStyle w:val="Sraopastraipa"/>
        <w:numPr>
          <w:ilvl w:val="2"/>
          <w:numId w:val="8"/>
        </w:numPr>
        <w:spacing w:after="0" w:line="240" w:lineRule="auto"/>
        <w:ind w:left="0" w:firstLine="709"/>
        <w:jc w:val="both"/>
        <w:rPr>
          <w:rFonts w:cstheme="minorHAnsi"/>
          <w:lang w:val="lt-LT"/>
        </w:rPr>
      </w:pPr>
      <w:r>
        <w:rPr>
          <w:rFonts w:cstheme="minorHAnsi"/>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w:t>
      </w:r>
      <w:r>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568029D7" w14:textId="77777777" w:rsidR="004D3A84" w:rsidRDefault="007337DE">
      <w:pPr>
        <w:pStyle w:val="Sraopastraipa"/>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568029D8" w14:textId="77777777" w:rsidR="004D3A84" w:rsidRDefault="007337DE">
      <w:pPr>
        <w:pStyle w:val="Sraopastraipa"/>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568029D9" w14:textId="40CBC112" w:rsidR="004D3A84" w:rsidRDefault="007337DE">
      <w:pPr>
        <w:pStyle w:val="Sraopastraipa"/>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r w:rsidR="005C720F">
        <w:rPr>
          <w:rFonts w:cstheme="minorHAnsi"/>
          <w:bCs/>
          <w:iCs/>
          <w:lang w:val="lt-LT"/>
        </w:rPr>
        <w:t xml:space="preserve">. </w:t>
      </w:r>
      <w:proofErr w:type="spellStart"/>
      <w:r w:rsidR="005C720F" w:rsidRPr="005C720F">
        <w:rPr>
          <w:rFonts w:cstheme="minorHAnsi"/>
          <w:bCs/>
          <w:iCs/>
        </w:rPr>
        <w:t>Pasiūlyme</w:t>
      </w:r>
      <w:proofErr w:type="spellEnd"/>
      <w:r w:rsidR="005C720F" w:rsidRPr="005C720F">
        <w:rPr>
          <w:rFonts w:cstheme="minorHAnsi"/>
          <w:bCs/>
          <w:iCs/>
        </w:rPr>
        <w:t xml:space="preserve"> </w:t>
      </w:r>
      <w:proofErr w:type="spellStart"/>
      <w:r w:rsidR="005C720F" w:rsidRPr="005C720F">
        <w:rPr>
          <w:rFonts w:cstheme="minorHAnsi"/>
          <w:bCs/>
          <w:iCs/>
        </w:rPr>
        <w:t>nurodyta</w:t>
      </w:r>
      <w:proofErr w:type="spellEnd"/>
      <w:r w:rsidR="005C720F" w:rsidRPr="005C720F">
        <w:rPr>
          <w:rFonts w:cstheme="minorHAnsi"/>
          <w:bCs/>
          <w:iCs/>
        </w:rPr>
        <w:t xml:space="preserve"> </w:t>
      </w:r>
      <w:proofErr w:type="spellStart"/>
      <w:r w:rsidR="005C720F" w:rsidRPr="005C720F">
        <w:rPr>
          <w:rFonts w:cstheme="minorHAnsi"/>
          <w:bCs/>
          <w:iCs/>
        </w:rPr>
        <w:t>prekių</w:t>
      </w:r>
      <w:proofErr w:type="spellEnd"/>
      <w:r w:rsidR="005C720F" w:rsidRPr="005C720F">
        <w:rPr>
          <w:rFonts w:cstheme="minorHAnsi"/>
          <w:bCs/>
          <w:iCs/>
        </w:rPr>
        <w:t xml:space="preserve">, paslaugų ar </w:t>
      </w:r>
      <w:proofErr w:type="spellStart"/>
      <w:r w:rsidR="005C720F" w:rsidRPr="005C720F">
        <w:rPr>
          <w:rFonts w:cstheme="minorHAnsi"/>
          <w:bCs/>
          <w:iCs/>
        </w:rPr>
        <w:t>darbų</w:t>
      </w:r>
      <w:proofErr w:type="spellEnd"/>
      <w:r w:rsidR="005C720F" w:rsidRPr="005C720F">
        <w:rPr>
          <w:rFonts w:cstheme="minorHAnsi"/>
          <w:bCs/>
          <w:iCs/>
        </w:rPr>
        <w:t xml:space="preserve"> </w:t>
      </w:r>
      <w:proofErr w:type="spellStart"/>
      <w:r w:rsidR="005C720F" w:rsidRPr="005C720F">
        <w:rPr>
          <w:rFonts w:cstheme="minorHAnsi"/>
          <w:bCs/>
          <w:iCs/>
        </w:rPr>
        <w:t>kaina</w:t>
      </w:r>
      <w:proofErr w:type="spellEnd"/>
      <w:r w:rsidR="005C720F" w:rsidRPr="005C720F">
        <w:rPr>
          <w:rFonts w:cstheme="minorHAnsi"/>
          <w:bCs/>
          <w:iCs/>
        </w:rPr>
        <w:t xml:space="preserve"> </w:t>
      </w:r>
      <w:proofErr w:type="spellStart"/>
      <w:r w:rsidR="005C720F" w:rsidRPr="005C720F">
        <w:rPr>
          <w:rFonts w:cstheme="minorHAnsi"/>
          <w:bCs/>
          <w:iCs/>
        </w:rPr>
        <w:t>arba</w:t>
      </w:r>
      <w:proofErr w:type="spellEnd"/>
      <w:r w:rsidR="005C720F" w:rsidRPr="005C720F">
        <w:rPr>
          <w:rFonts w:cstheme="minorHAnsi"/>
          <w:bCs/>
          <w:iCs/>
        </w:rPr>
        <w:t xml:space="preserve"> </w:t>
      </w:r>
      <w:proofErr w:type="spellStart"/>
      <w:r w:rsidR="005C720F" w:rsidRPr="005C720F">
        <w:rPr>
          <w:rFonts w:cstheme="minorHAnsi"/>
          <w:bCs/>
          <w:iCs/>
        </w:rPr>
        <w:t>sąnaudos</w:t>
      </w:r>
      <w:proofErr w:type="spellEnd"/>
      <w:r w:rsidR="005C720F" w:rsidRPr="005C720F">
        <w:rPr>
          <w:rFonts w:cstheme="minorHAnsi"/>
          <w:bCs/>
          <w:iCs/>
        </w:rPr>
        <w:t xml:space="preserve"> </w:t>
      </w:r>
      <w:proofErr w:type="spellStart"/>
      <w:r w:rsidR="005C720F" w:rsidRPr="005C720F">
        <w:rPr>
          <w:rFonts w:cstheme="minorHAnsi"/>
          <w:bCs/>
          <w:iCs/>
        </w:rPr>
        <w:t>visais</w:t>
      </w:r>
      <w:proofErr w:type="spellEnd"/>
      <w:r w:rsidR="005C720F" w:rsidRPr="005C720F">
        <w:rPr>
          <w:rFonts w:cstheme="minorHAnsi"/>
          <w:bCs/>
          <w:iCs/>
        </w:rPr>
        <w:t xml:space="preserve"> </w:t>
      </w:r>
      <w:proofErr w:type="spellStart"/>
      <w:r w:rsidR="005C720F" w:rsidRPr="005C720F">
        <w:rPr>
          <w:rFonts w:cstheme="minorHAnsi"/>
          <w:bCs/>
          <w:iCs/>
        </w:rPr>
        <w:t>atvejais</w:t>
      </w:r>
      <w:proofErr w:type="spellEnd"/>
      <w:r w:rsidR="005C720F" w:rsidRPr="005C720F">
        <w:rPr>
          <w:rFonts w:cstheme="minorHAnsi"/>
          <w:bCs/>
          <w:iCs/>
        </w:rPr>
        <w:t xml:space="preserve"> turi </w:t>
      </w:r>
      <w:proofErr w:type="spellStart"/>
      <w:r w:rsidR="005C720F" w:rsidRPr="005C720F">
        <w:rPr>
          <w:rFonts w:cstheme="minorHAnsi"/>
          <w:bCs/>
          <w:iCs/>
        </w:rPr>
        <w:t>būti</w:t>
      </w:r>
      <w:proofErr w:type="spellEnd"/>
      <w:r w:rsidR="005C720F" w:rsidRPr="005C720F">
        <w:rPr>
          <w:rFonts w:cstheme="minorHAnsi"/>
          <w:bCs/>
          <w:iCs/>
        </w:rPr>
        <w:t xml:space="preserve"> </w:t>
      </w:r>
      <w:proofErr w:type="spellStart"/>
      <w:r w:rsidR="005C720F" w:rsidRPr="005C720F">
        <w:rPr>
          <w:rFonts w:cstheme="minorHAnsi"/>
          <w:bCs/>
          <w:iCs/>
        </w:rPr>
        <w:t>laikomos</w:t>
      </w:r>
      <w:proofErr w:type="spellEnd"/>
      <w:r w:rsidR="005C720F" w:rsidRPr="005C720F">
        <w:rPr>
          <w:rFonts w:cstheme="minorHAnsi"/>
          <w:bCs/>
          <w:iCs/>
        </w:rPr>
        <w:t xml:space="preserve"> </w:t>
      </w:r>
      <w:proofErr w:type="spellStart"/>
      <w:r w:rsidR="005C720F" w:rsidRPr="005C720F">
        <w:rPr>
          <w:rFonts w:cstheme="minorHAnsi"/>
          <w:bCs/>
          <w:iCs/>
        </w:rPr>
        <w:t>neįprastai</w:t>
      </w:r>
      <w:proofErr w:type="spellEnd"/>
      <w:r w:rsidR="005C720F" w:rsidRPr="005C720F">
        <w:rPr>
          <w:rFonts w:cstheme="minorHAnsi"/>
          <w:bCs/>
          <w:iCs/>
        </w:rPr>
        <w:t xml:space="preserve"> </w:t>
      </w:r>
      <w:proofErr w:type="spellStart"/>
      <w:r w:rsidR="005C720F" w:rsidRPr="005C720F">
        <w:rPr>
          <w:rFonts w:cstheme="minorHAnsi"/>
          <w:bCs/>
          <w:iCs/>
        </w:rPr>
        <w:t>mažomis</w:t>
      </w:r>
      <w:proofErr w:type="spellEnd"/>
      <w:r w:rsidR="005C720F" w:rsidRPr="005C720F">
        <w:rPr>
          <w:rFonts w:cstheme="minorHAnsi"/>
          <w:bCs/>
          <w:iCs/>
        </w:rPr>
        <w:t xml:space="preserve">, </w:t>
      </w:r>
      <w:proofErr w:type="spellStart"/>
      <w:r w:rsidR="005C720F" w:rsidRPr="005C720F">
        <w:rPr>
          <w:rFonts w:cstheme="minorHAnsi"/>
          <w:bCs/>
          <w:iCs/>
        </w:rPr>
        <w:t>jeigu</w:t>
      </w:r>
      <w:proofErr w:type="spellEnd"/>
      <w:r w:rsidR="005C720F" w:rsidRPr="005C720F">
        <w:rPr>
          <w:rFonts w:cstheme="minorHAnsi"/>
          <w:bCs/>
          <w:iCs/>
        </w:rPr>
        <w:t xml:space="preserve"> </w:t>
      </w:r>
      <w:proofErr w:type="spellStart"/>
      <w:r w:rsidR="005C720F" w:rsidRPr="005C720F">
        <w:rPr>
          <w:rFonts w:cstheme="minorHAnsi"/>
          <w:bCs/>
          <w:iCs/>
        </w:rPr>
        <w:t>jos</w:t>
      </w:r>
      <w:proofErr w:type="spellEnd"/>
      <w:r w:rsidR="005C720F" w:rsidRPr="005C720F">
        <w:rPr>
          <w:rFonts w:cstheme="minorHAnsi"/>
          <w:bCs/>
          <w:iCs/>
        </w:rPr>
        <w:t xml:space="preserve"> </w:t>
      </w:r>
      <w:proofErr w:type="spellStart"/>
      <w:r w:rsidR="005C720F" w:rsidRPr="005C720F">
        <w:rPr>
          <w:rFonts w:cstheme="minorHAnsi"/>
          <w:bCs/>
          <w:iCs/>
        </w:rPr>
        <w:t>yra</w:t>
      </w:r>
      <w:proofErr w:type="spellEnd"/>
      <w:r w:rsidR="005C720F" w:rsidRPr="005C720F">
        <w:rPr>
          <w:rFonts w:cstheme="minorHAnsi"/>
          <w:bCs/>
          <w:iCs/>
        </w:rPr>
        <w:t xml:space="preserve"> 30 ir </w:t>
      </w:r>
      <w:proofErr w:type="spellStart"/>
      <w:r w:rsidR="005C720F" w:rsidRPr="005C720F">
        <w:rPr>
          <w:rFonts w:cstheme="minorHAnsi"/>
          <w:bCs/>
          <w:iCs/>
        </w:rPr>
        <w:t>daugiau</w:t>
      </w:r>
      <w:proofErr w:type="spellEnd"/>
      <w:r w:rsidR="005C720F" w:rsidRPr="005C720F">
        <w:rPr>
          <w:rFonts w:cstheme="minorHAnsi"/>
          <w:bCs/>
          <w:iCs/>
        </w:rPr>
        <w:t xml:space="preserve"> </w:t>
      </w:r>
      <w:proofErr w:type="spellStart"/>
      <w:r w:rsidR="005C720F" w:rsidRPr="005C720F">
        <w:rPr>
          <w:rFonts w:cstheme="minorHAnsi"/>
          <w:bCs/>
          <w:iCs/>
        </w:rPr>
        <w:t>procentų</w:t>
      </w:r>
      <w:proofErr w:type="spellEnd"/>
      <w:r w:rsidR="005C720F" w:rsidRPr="005C720F">
        <w:rPr>
          <w:rFonts w:cstheme="minorHAnsi"/>
          <w:bCs/>
          <w:iCs/>
        </w:rPr>
        <w:t xml:space="preserve"> </w:t>
      </w:r>
      <w:proofErr w:type="spellStart"/>
      <w:r w:rsidR="005C720F" w:rsidRPr="005C720F">
        <w:rPr>
          <w:rFonts w:cstheme="minorHAnsi"/>
          <w:bCs/>
          <w:iCs/>
        </w:rPr>
        <w:t>mažesnės</w:t>
      </w:r>
      <w:proofErr w:type="spellEnd"/>
      <w:r w:rsidR="005C720F" w:rsidRPr="005C720F">
        <w:rPr>
          <w:rFonts w:cstheme="minorHAnsi"/>
          <w:bCs/>
          <w:iCs/>
        </w:rPr>
        <w:t xml:space="preserve"> </w:t>
      </w:r>
      <w:proofErr w:type="spellStart"/>
      <w:r w:rsidR="005C720F" w:rsidRPr="005C720F">
        <w:rPr>
          <w:rFonts w:cstheme="minorHAnsi"/>
          <w:bCs/>
          <w:iCs/>
        </w:rPr>
        <w:t>už</w:t>
      </w:r>
      <w:proofErr w:type="spellEnd"/>
      <w:r w:rsidR="005C720F" w:rsidRPr="005C720F">
        <w:rPr>
          <w:rFonts w:cstheme="minorHAnsi"/>
          <w:bCs/>
          <w:iCs/>
        </w:rPr>
        <w:t xml:space="preserve"> </w:t>
      </w:r>
      <w:proofErr w:type="spellStart"/>
      <w:r w:rsidR="005C720F" w:rsidRPr="005C720F">
        <w:rPr>
          <w:rFonts w:cstheme="minorHAnsi"/>
          <w:bCs/>
          <w:iCs/>
        </w:rPr>
        <w:t>visų</w:t>
      </w:r>
      <w:proofErr w:type="spellEnd"/>
      <w:r w:rsidR="005C720F" w:rsidRPr="005C720F">
        <w:rPr>
          <w:rFonts w:cstheme="minorHAnsi"/>
          <w:bCs/>
          <w:iCs/>
        </w:rPr>
        <w:t xml:space="preserve"> </w:t>
      </w:r>
      <w:proofErr w:type="spellStart"/>
      <w:r w:rsidR="005C720F" w:rsidRPr="005C720F">
        <w:rPr>
          <w:rFonts w:cstheme="minorHAnsi"/>
          <w:bCs/>
          <w:iCs/>
        </w:rPr>
        <w:t>tiekėjų</w:t>
      </w:r>
      <w:proofErr w:type="spellEnd"/>
      <w:r w:rsidR="005C720F" w:rsidRPr="005C720F">
        <w:rPr>
          <w:rFonts w:cstheme="minorHAnsi"/>
          <w:bCs/>
          <w:iCs/>
        </w:rPr>
        <w:t xml:space="preserve">, </w:t>
      </w:r>
      <w:proofErr w:type="spellStart"/>
      <w:r w:rsidR="005C720F" w:rsidRPr="005C720F">
        <w:rPr>
          <w:rFonts w:cstheme="minorHAnsi"/>
          <w:bCs/>
          <w:iCs/>
        </w:rPr>
        <w:t>kurių</w:t>
      </w:r>
      <w:proofErr w:type="spellEnd"/>
      <w:r w:rsidR="005C720F" w:rsidRPr="005C720F">
        <w:rPr>
          <w:rFonts w:cstheme="minorHAnsi"/>
          <w:bCs/>
          <w:iCs/>
        </w:rPr>
        <w:t xml:space="preserve"> </w:t>
      </w:r>
      <w:proofErr w:type="spellStart"/>
      <w:r w:rsidR="005C720F" w:rsidRPr="005C720F">
        <w:rPr>
          <w:rFonts w:cstheme="minorHAnsi"/>
          <w:bCs/>
          <w:iCs/>
        </w:rPr>
        <w:t>pasiūlymai</w:t>
      </w:r>
      <w:proofErr w:type="spellEnd"/>
      <w:r w:rsidR="005C720F" w:rsidRPr="005C720F">
        <w:rPr>
          <w:rFonts w:cstheme="minorHAnsi"/>
          <w:bCs/>
          <w:iCs/>
        </w:rPr>
        <w:t xml:space="preserve"> </w:t>
      </w:r>
      <w:proofErr w:type="spellStart"/>
      <w:r w:rsidR="005C720F" w:rsidRPr="005C720F">
        <w:rPr>
          <w:rFonts w:cstheme="minorHAnsi"/>
          <w:bCs/>
          <w:iCs/>
        </w:rPr>
        <w:t>neatmesti</w:t>
      </w:r>
      <w:proofErr w:type="spellEnd"/>
      <w:r w:rsidR="005C720F" w:rsidRPr="005C720F">
        <w:rPr>
          <w:rFonts w:cstheme="minorHAnsi"/>
          <w:bCs/>
          <w:iCs/>
        </w:rPr>
        <w:t xml:space="preserve"> </w:t>
      </w:r>
      <w:proofErr w:type="spellStart"/>
      <w:r w:rsidR="005C720F" w:rsidRPr="005C720F">
        <w:rPr>
          <w:rFonts w:cstheme="minorHAnsi"/>
          <w:bCs/>
          <w:iCs/>
        </w:rPr>
        <w:t>dėl</w:t>
      </w:r>
      <w:proofErr w:type="spellEnd"/>
      <w:r w:rsidR="005C720F" w:rsidRPr="005C720F">
        <w:rPr>
          <w:rFonts w:cstheme="minorHAnsi"/>
          <w:bCs/>
          <w:iCs/>
        </w:rPr>
        <w:t xml:space="preserve"> </w:t>
      </w:r>
      <w:proofErr w:type="spellStart"/>
      <w:r w:rsidR="005C720F" w:rsidRPr="005C720F">
        <w:rPr>
          <w:rFonts w:cstheme="minorHAnsi"/>
          <w:bCs/>
          <w:iCs/>
        </w:rPr>
        <w:t>kitų</w:t>
      </w:r>
      <w:proofErr w:type="spellEnd"/>
      <w:r w:rsidR="005C720F" w:rsidRPr="005C720F">
        <w:rPr>
          <w:rFonts w:cstheme="minorHAnsi"/>
          <w:bCs/>
          <w:iCs/>
        </w:rPr>
        <w:t xml:space="preserve"> </w:t>
      </w:r>
      <w:proofErr w:type="spellStart"/>
      <w:r w:rsidR="005C720F" w:rsidRPr="005C720F">
        <w:rPr>
          <w:rFonts w:cstheme="minorHAnsi"/>
          <w:bCs/>
          <w:iCs/>
        </w:rPr>
        <w:t>priežasčių</w:t>
      </w:r>
      <w:proofErr w:type="spellEnd"/>
      <w:r w:rsidR="005C720F" w:rsidRPr="005C720F">
        <w:rPr>
          <w:rFonts w:cstheme="minorHAnsi"/>
          <w:b/>
          <w:bCs/>
          <w:iCs/>
        </w:rPr>
        <w:t> </w:t>
      </w:r>
      <w:r w:rsidR="005C720F" w:rsidRPr="005C720F">
        <w:rPr>
          <w:rFonts w:cstheme="minorHAnsi"/>
          <w:bCs/>
          <w:iCs/>
        </w:rPr>
        <w:t xml:space="preserve">ir </w:t>
      </w:r>
      <w:proofErr w:type="spellStart"/>
      <w:r w:rsidR="005C720F" w:rsidRPr="005C720F">
        <w:rPr>
          <w:rFonts w:cstheme="minorHAnsi"/>
          <w:bCs/>
          <w:iCs/>
        </w:rPr>
        <w:t>kurių</w:t>
      </w:r>
      <w:proofErr w:type="spellEnd"/>
      <w:r w:rsidR="005C720F" w:rsidRPr="005C720F">
        <w:rPr>
          <w:rFonts w:cstheme="minorHAnsi"/>
          <w:bCs/>
          <w:iCs/>
        </w:rPr>
        <w:t xml:space="preserve"> </w:t>
      </w:r>
      <w:proofErr w:type="spellStart"/>
      <w:r w:rsidR="005C720F" w:rsidRPr="005C720F">
        <w:rPr>
          <w:rFonts w:cstheme="minorHAnsi"/>
          <w:bCs/>
          <w:iCs/>
        </w:rPr>
        <w:t>pasiūlyta</w:t>
      </w:r>
      <w:proofErr w:type="spellEnd"/>
      <w:r w:rsidR="005C720F" w:rsidRPr="005C720F">
        <w:rPr>
          <w:rFonts w:cstheme="minorHAnsi"/>
          <w:bCs/>
          <w:iCs/>
        </w:rPr>
        <w:t xml:space="preserve"> </w:t>
      </w:r>
      <w:proofErr w:type="spellStart"/>
      <w:r w:rsidR="005C720F" w:rsidRPr="005C720F">
        <w:rPr>
          <w:rFonts w:cstheme="minorHAnsi"/>
          <w:bCs/>
          <w:iCs/>
        </w:rPr>
        <w:t>kaina</w:t>
      </w:r>
      <w:proofErr w:type="spellEnd"/>
      <w:r w:rsidR="005C720F" w:rsidRPr="005C720F">
        <w:rPr>
          <w:rFonts w:cstheme="minorHAnsi"/>
          <w:bCs/>
          <w:iCs/>
        </w:rPr>
        <w:t xml:space="preserve"> </w:t>
      </w:r>
      <w:proofErr w:type="spellStart"/>
      <w:r w:rsidR="005C720F" w:rsidRPr="005C720F">
        <w:rPr>
          <w:rFonts w:cstheme="minorHAnsi"/>
          <w:bCs/>
          <w:iCs/>
        </w:rPr>
        <w:t>neviršija</w:t>
      </w:r>
      <w:proofErr w:type="spellEnd"/>
      <w:r w:rsidR="005C720F" w:rsidRPr="005C720F">
        <w:rPr>
          <w:rFonts w:cstheme="minorHAnsi"/>
          <w:bCs/>
          <w:iCs/>
        </w:rPr>
        <w:t xml:space="preserve"> </w:t>
      </w:r>
      <w:proofErr w:type="spellStart"/>
      <w:r w:rsidR="005C720F" w:rsidRPr="005C720F">
        <w:rPr>
          <w:rFonts w:cstheme="minorHAnsi"/>
          <w:bCs/>
          <w:iCs/>
        </w:rPr>
        <w:t>pirkimui</w:t>
      </w:r>
      <w:proofErr w:type="spellEnd"/>
      <w:r w:rsidR="005C720F" w:rsidRPr="005C720F">
        <w:rPr>
          <w:rFonts w:cstheme="minorHAnsi"/>
          <w:bCs/>
          <w:iCs/>
        </w:rPr>
        <w:t xml:space="preserve"> </w:t>
      </w:r>
      <w:proofErr w:type="spellStart"/>
      <w:r w:rsidR="005C720F" w:rsidRPr="005C720F">
        <w:rPr>
          <w:rFonts w:cstheme="minorHAnsi"/>
          <w:bCs/>
          <w:iCs/>
        </w:rPr>
        <w:t>skirtų</w:t>
      </w:r>
      <w:proofErr w:type="spellEnd"/>
      <w:r w:rsidR="005C720F" w:rsidRPr="005C720F">
        <w:rPr>
          <w:rFonts w:cstheme="minorHAnsi"/>
          <w:bCs/>
          <w:iCs/>
        </w:rPr>
        <w:t xml:space="preserve"> </w:t>
      </w:r>
      <w:proofErr w:type="spellStart"/>
      <w:r w:rsidR="005C720F" w:rsidRPr="005C720F">
        <w:rPr>
          <w:rFonts w:cstheme="minorHAnsi"/>
          <w:bCs/>
          <w:iCs/>
        </w:rPr>
        <w:t>lėšų</w:t>
      </w:r>
      <w:proofErr w:type="spellEnd"/>
      <w:r w:rsidR="005C720F" w:rsidRPr="005C720F">
        <w:rPr>
          <w:rFonts w:cstheme="minorHAnsi"/>
          <w:bCs/>
          <w:iCs/>
        </w:rPr>
        <w:t xml:space="preserve">, </w:t>
      </w:r>
      <w:proofErr w:type="spellStart"/>
      <w:r w:rsidR="005C720F" w:rsidRPr="005C720F">
        <w:rPr>
          <w:rFonts w:cstheme="minorHAnsi"/>
          <w:bCs/>
          <w:iCs/>
        </w:rPr>
        <w:t>nustatytų</w:t>
      </w:r>
      <w:proofErr w:type="spellEnd"/>
      <w:r w:rsidR="005C720F" w:rsidRPr="005C720F">
        <w:rPr>
          <w:rFonts w:cstheme="minorHAnsi"/>
          <w:bCs/>
          <w:iCs/>
        </w:rPr>
        <w:t xml:space="preserve"> ir </w:t>
      </w:r>
      <w:proofErr w:type="spellStart"/>
      <w:r w:rsidR="005C720F" w:rsidRPr="005C720F">
        <w:rPr>
          <w:rFonts w:cstheme="minorHAnsi"/>
          <w:bCs/>
          <w:iCs/>
        </w:rPr>
        <w:t>užfiksuotų</w:t>
      </w:r>
      <w:proofErr w:type="spellEnd"/>
      <w:r w:rsidR="005C720F" w:rsidRPr="005C720F">
        <w:rPr>
          <w:rFonts w:cstheme="minorHAnsi"/>
          <w:bCs/>
          <w:iCs/>
        </w:rPr>
        <w:t xml:space="preserve"> </w:t>
      </w:r>
      <w:proofErr w:type="spellStart"/>
      <w:r w:rsidR="005C720F" w:rsidRPr="005C720F">
        <w:rPr>
          <w:rFonts w:cstheme="minorHAnsi"/>
          <w:bCs/>
          <w:iCs/>
        </w:rPr>
        <w:t>perkančiosios</w:t>
      </w:r>
      <w:proofErr w:type="spellEnd"/>
      <w:r w:rsidR="005C720F" w:rsidRPr="005C720F">
        <w:rPr>
          <w:rFonts w:cstheme="minorHAnsi"/>
          <w:bCs/>
          <w:iCs/>
        </w:rPr>
        <w:t xml:space="preserve"> </w:t>
      </w:r>
      <w:proofErr w:type="spellStart"/>
      <w:r w:rsidR="005C720F" w:rsidRPr="005C720F">
        <w:rPr>
          <w:rFonts w:cstheme="minorHAnsi"/>
          <w:bCs/>
          <w:iCs/>
        </w:rPr>
        <w:t>organizacijos</w:t>
      </w:r>
      <w:proofErr w:type="spellEnd"/>
      <w:r w:rsidR="005C720F" w:rsidRPr="005C720F">
        <w:rPr>
          <w:rFonts w:cstheme="minorHAnsi"/>
          <w:bCs/>
          <w:iCs/>
        </w:rPr>
        <w:t xml:space="preserve"> </w:t>
      </w:r>
      <w:proofErr w:type="spellStart"/>
      <w:r w:rsidR="005C720F" w:rsidRPr="005C720F">
        <w:rPr>
          <w:rFonts w:cstheme="minorHAnsi"/>
          <w:bCs/>
          <w:iCs/>
        </w:rPr>
        <w:t>rengiamuose</w:t>
      </w:r>
      <w:proofErr w:type="spellEnd"/>
      <w:r w:rsidR="005C720F" w:rsidRPr="005C720F">
        <w:rPr>
          <w:rFonts w:cstheme="minorHAnsi"/>
          <w:bCs/>
          <w:iCs/>
        </w:rPr>
        <w:t xml:space="preserve"> dokumentuose </w:t>
      </w:r>
      <w:proofErr w:type="spellStart"/>
      <w:r w:rsidR="005C720F" w:rsidRPr="005C720F">
        <w:rPr>
          <w:rFonts w:cstheme="minorHAnsi"/>
          <w:bCs/>
          <w:iCs/>
        </w:rPr>
        <w:t>prieš</w:t>
      </w:r>
      <w:proofErr w:type="spellEnd"/>
      <w:r w:rsidR="005C720F" w:rsidRPr="005C720F">
        <w:rPr>
          <w:rFonts w:cstheme="minorHAnsi"/>
          <w:bCs/>
          <w:iCs/>
        </w:rPr>
        <w:t xml:space="preserve"> </w:t>
      </w:r>
      <w:proofErr w:type="spellStart"/>
      <w:r w:rsidR="005C720F" w:rsidRPr="005C720F">
        <w:rPr>
          <w:rFonts w:cstheme="minorHAnsi"/>
          <w:bCs/>
          <w:iCs/>
        </w:rPr>
        <w:t>pradedant</w:t>
      </w:r>
      <w:proofErr w:type="spellEnd"/>
      <w:r w:rsidR="005C720F" w:rsidRPr="005C720F">
        <w:rPr>
          <w:rFonts w:cstheme="minorHAnsi"/>
          <w:bCs/>
          <w:iCs/>
        </w:rPr>
        <w:t xml:space="preserve"> </w:t>
      </w:r>
      <w:proofErr w:type="spellStart"/>
      <w:r w:rsidR="005C720F" w:rsidRPr="005C720F">
        <w:rPr>
          <w:rFonts w:cstheme="minorHAnsi"/>
          <w:bCs/>
          <w:iCs/>
        </w:rPr>
        <w:t>pirkimo</w:t>
      </w:r>
      <w:proofErr w:type="spellEnd"/>
      <w:r w:rsidR="005C720F" w:rsidRPr="005C720F">
        <w:rPr>
          <w:rFonts w:cstheme="minorHAnsi"/>
          <w:bCs/>
          <w:iCs/>
        </w:rPr>
        <w:t xml:space="preserve"> </w:t>
      </w:r>
      <w:proofErr w:type="spellStart"/>
      <w:r w:rsidR="005C720F" w:rsidRPr="005C720F">
        <w:rPr>
          <w:rFonts w:cstheme="minorHAnsi"/>
          <w:bCs/>
          <w:iCs/>
        </w:rPr>
        <w:t>procedūrą</w:t>
      </w:r>
      <w:proofErr w:type="spellEnd"/>
      <w:r w:rsidR="005C720F" w:rsidRPr="005C720F">
        <w:rPr>
          <w:rFonts w:cstheme="minorHAnsi"/>
          <w:bCs/>
          <w:iCs/>
        </w:rPr>
        <w:t xml:space="preserve">, </w:t>
      </w:r>
      <w:proofErr w:type="spellStart"/>
      <w:r w:rsidR="005C720F" w:rsidRPr="005C720F">
        <w:rPr>
          <w:rFonts w:cstheme="minorHAnsi"/>
          <w:bCs/>
          <w:iCs/>
        </w:rPr>
        <w:t>pasiūlytų</w:t>
      </w:r>
      <w:proofErr w:type="spellEnd"/>
      <w:r w:rsidR="005C720F" w:rsidRPr="005C720F">
        <w:rPr>
          <w:rFonts w:cstheme="minorHAnsi"/>
          <w:bCs/>
          <w:iCs/>
        </w:rPr>
        <w:t xml:space="preserve"> </w:t>
      </w:r>
      <w:proofErr w:type="spellStart"/>
      <w:r w:rsidR="005C720F" w:rsidRPr="005C720F">
        <w:rPr>
          <w:rFonts w:cstheme="minorHAnsi"/>
          <w:bCs/>
          <w:iCs/>
        </w:rPr>
        <w:t>kainų</w:t>
      </w:r>
      <w:proofErr w:type="spellEnd"/>
      <w:r w:rsidR="005C720F" w:rsidRPr="005C720F">
        <w:rPr>
          <w:rFonts w:cstheme="minorHAnsi"/>
          <w:bCs/>
          <w:iCs/>
        </w:rPr>
        <w:t xml:space="preserve"> </w:t>
      </w:r>
      <w:proofErr w:type="spellStart"/>
      <w:r w:rsidR="005C720F" w:rsidRPr="005C720F">
        <w:rPr>
          <w:rFonts w:cstheme="minorHAnsi"/>
          <w:bCs/>
          <w:iCs/>
        </w:rPr>
        <w:t>arba</w:t>
      </w:r>
      <w:proofErr w:type="spellEnd"/>
      <w:r w:rsidR="005C720F" w:rsidRPr="005C720F">
        <w:rPr>
          <w:rFonts w:cstheme="minorHAnsi"/>
          <w:bCs/>
          <w:iCs/>
        </w:rPr>
        <w:t xml:space="preserve"> </w:t>
      </w:r>
      <w:proofErr w:type="spellStart"/>
      <w:r w:rsidR="005C720F" w:rsidRPr="005C720F">
        <w:rPr>
          <w:rFonts w:cstheme="minorHAnsi"/>
          <w:bCs/>
          <w:iCs/>
        </w:rPr>
        <w:t>sąnaudų</w:t>
      </w:r>
      <w:proofErr w:type="spellEnd"/>
      <w:r w:rsidR="005C720F" w:rsidRPr="005C720F">
        <w:rPr>
          <w:rFonts w:cstheme="minorHAnsi"/>
          <w:bCs/>
          <w:iCs/>
        </w:rPr>
        <w:t xml:space="preserve"> </w:t>
      </w:r>
      <w:proofErr w:type="spellStart"/>
      <w:r w:rsidR="005C720F" w:rsidRPr="005C720F">
        <w:rPr>
          <w:rFonts w:cstheme="minorHAnsi"/>
          <w:bCs/>
          <w:iCs/>
        </w:rPr>
        <w:t>aritmetinį</w:t>
      </w:r>
      <w:proofErr w:type="spellEnd"/>
      <w:r w:rsidR="005C720F" w:rsidRPr="005C720F">
        <w:rPr>
          <w:rFonts w:cstheme="minorHAnsi"/>
          <w:bCs/>
          <w:iCs/>
        </w:rPr>
        <w:t xml:space="preserve"> </w:t>
      </w:r>
      <w:proofErr w:type="spellStart"/>
      <w:proofErr w:type="gramStart"/>
      <w:r w:rsidR="005C720F" w:rsidRPr="005C720F">
        <w:rPr>
          <w:rFonts w:cstheme="minorHAnsi"/>
          <w:bCs/>
          <w:iCs/>
        </w:rPr>
        <w:t>vidurkį</w:t>
      </w:r>
      <w:proofErr w:type="spellEnd"/>
      <w:r>
        <w:rPr>
          <w:rFonts w:cstheme="minorHAnsi"/>
          <w:bCs/>
          <w:iCs/>
          <w:lang w:val="lt-LT"/>
        </w:rPr>
        <w:t>;</w:t>
      </w:r>
      <w:proofErr w:type="gramEnd"/>
    </w:p>
    <w:p w14:paraId="568029DA" w14:textId="77777777" w:rsidR="004D3A84" w:rsidRDefault="007337DE">
      <w:pPr>
        <w:pStyle w:val="Sraopastraipa"/>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568029DB" w14:textId="77777777" w:rsidR="004D3A84" w:rsidRDefault="007337DE">
      <w:pPr>
        <w:pStyle w:val="Sraopastraipa"/>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lang w:val="lt-LT"/>
        </w:rPr>
        <w:footnoteReference w:id="3"/>
      </w:r>
      <w:r>
        <w:rPr>
          <w:lang w:val="lt-LT"/>
        </w:rPr>
        <w:t>.</w:t>
      </w:r>
    </w:p>
    <w:p w14:paraId="568029DC" w14:textId="77777777" w:rsidR="004D3A84" w:rsidRDefault="007337DE">
      <w:pPr>
        <w:pStyle w:val="Sraopastraipa"/>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68029DD" w14:textId="77777777" w:rsidR="004D3A84" w:rsidRDefault="007337DE">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Pr>
          <w:rFonts w:asciiTheme="minorHAnsi" w:hAnsiTheme="minorHAnsi" w:cstheme="minorHAnsi"/>
          <w:color w:val="auto"/>
          <w:lang w:val="lt-LT"/>
        </w:rPr>
        <w:t xml:space="preserve">Pasiūlymų atmetimo </w:t>
      </w:r>
      <w:bookmarkEnd w:id="110"/>
      <w:r>
        <w:rPr>
          <w:rFonts w:asciiTheme="minorHAnsi" w:hAnsiTheme="minorHAnsi" w:cstheme="minorHAnsi"/>
          <w:color w:val="auto"/>
          <w:lang w:val="lt-LT"/>
        </w:rPr>
        <w:t>pagrindai</w:t>
      </w:r>
      <w:bookmarkEnd w:id="111"/>
    </w:p>
    <w:p w14:paraId="568029DE" w14:textId="77777777" w:rsidR="004D3A84" w:rsidRDefault="007337DE" w:rsidP="00C86F2A">
      <w:pPr>
        <w:pStyle w:val="Sraopastraipa"/>
        <w:numPr>
          <w:ilvl w:val="1"/>
          <w:numId w:val="8"/>
        </w:numPr>
        <w:tabs>
          <w:tab w:val="left" w:pos="1418"/>
        </w:tabs>
        <w:spacing w:after="120" w:line="20" w:lineRule="atLeast"/>
        <w:ind w:left="0" w:firstLine="709"/>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42D2D354" w14:textId="2D020E97" w:rsidR="00B50C05" w:rsidRDefault="007337DE" w:rsidP="00C86F2A">
      <w:pPr>
        <w:pStyle w:val="Sraopastraipa"/>
        <w:numPr>
          <w:ilvl w:val="2"/>
          <w:numId w:val="8"/>
        </w:numPr>
        <w:tabs>
          <w:tab w:val="left" w:pos="1560"/>
          <w:tab w:val="left" w:pos="1701"/>
        </w:tabs>
        <w:spacing w:after="120" w:line="20" w:lineRule="atLeast"/>
        <w:ind w:left="0" w:firstLine="709"/>
        <w:jc w:val="both"/>
        <w:rPr>
          <w:rFonts w:cstheme="minorHAnsi"/>
          <w:lang w:val="lt-LT"/>
        </w:rPr>
      </w:pPr>
      <w:r>
        <w:rPr>
          <w:rFonts w:cstheme="minorHAnsi"/>
          <w:lang w:val="lt-LT"/>
        </w:rPr>
        <w:t>tiekėjas Komisijos prašymu nepratęsia pasiūlymo galiojimo;</w:t>
      </w:r>
    </w:p>
    <w:p w14:paraId="3963C58B"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eastAsia="Times New Roman"/>
          <w:color w:val="000000" w:themeColor="text1"/>
          <w:lang w:val="lt-LT"/>
        </w:rPr>
        <w:t>tiekėjas i</w:t>
      </w:r>
      <w:r w:rsidRPr="00B50C05">
        <w:rPr>
          <w:lang w:val="lt-LT"/>
        </w:rPr>
        <w:t xml:space="preserve">ki susipažinimo su pasiūlymais </w:t>
      </w:r>
      <w:r w:rsidRPr="00B50C05">
        <w:rPr>
          <w:rFonts w:eastAsia="Times New Roman"/>
          <w:color w:val="000000" w:themeColor="text1"/>
          <w:lang w:val="lt-LT"/>
        </w:rPr>
        <w:t xml:space="preserve">pradžios nepateikė pasiūlymo iššifravimo slaptažodžio; </w:t>
      </w:r>
    </w:p>
    <w:p w14:paraId="6AA708C3"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50C0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BE2A4A4"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50C05">
        <w:rPr>
          <w:color w:val="000000" w:themeColor="text1"/>
          <w:lang w:val="lt-LT"/>
        </w:rPr>
        <w:t>jam keliamų kvalifikacijos reikalavimų ir perkančiosios organizacijos nurodymu nebuvo pakeistas į reikalavimus atitinkantį ūkio subjektą;</w:t>
      </w:r>
    </w:p>
    <w:p w14:paraId="4E613ECC"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per perkančiosios organizacijos nustatytą terminą nepatikslino, nepapildė, nepaaiškino savo pasiūlymo;</w:t>
      </w:r>
    </w:p>
    <w:p w14:paraId="763CEAA0"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lastRenderedPageBreak/>
        <w:t>tiekėjas per perkančiosios organizacijos nustatytą terminą patikslino, papildė, paaiškino pasiūlymą ir tai lėmė esminį jo pasiūlymo pakeitimą;</w:t>
      </w:r>
    </w:p>
    <w:p w14:paraId="4EB700E9"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pasiūlymas neatitinka pirkimo dokumentų reikalavimų ir jo trūkumai negali būti ištaisyti vadovaujantis </w:t>
      </w:r>
      <w:r w:rsidRPr="00B50C05">
        <w:rPr>
          <w:color w:val="000000"/>
          <w:lang w:val="lt-LT"/>
        </w:rPr>
        <w:t>Viešųjų pirkimų tarnybos nustatytomis taisyklėmis</w:t>
      </w:r>
      <w:r>
        <w:rPr>
          <w:rStyle w:val="Puslapioinaosnuoroda"/>
          <w:lang w:val="lt-LT"/>
        </w:rPr>
        <w:footnoteReference w:id="4"/>
      </w:r>
      <w:r w:rsidRPr="00B50C05">
        <w:rPr>
          <w:color w:val="000000"/>
          <w:lang w:val="lt-LT"/>
        </w:rPr>
        <w:t>.</w:t>
      </w:r>
    </w:p>
    <w:p w14:paraId="3FFA8B28"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47D1146"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50C05">
        <w:rPr>
          <w:color w:val="000000"/>
          <w:lang w:val="lt-LT"/>
        </w:rPr>
        <w:t>perkančioji organizacija pirkimo dokumentuose nėra nurodžiusi pirkimui skirtų lėšų sumos,</w:t>
      </w:r>
      <w:r w:rsidRPr="00B50C05">
        <w:rPr>
          <w:lang w:val="lt-LT"/>
        </w:rPr>
        <w:t xml:space="preserve"> kiti pasiūlymai negali būti nustatyti laimėjusiais;</w:t>
      </w:r>
    </w:p>
    <w:p w14:paraId="2CFCD5FA"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pasiūlyme nurodyta neįprastai maža kaina ir (ar) sąnaudos ir tiekėjas nepateikia tinkamų pasiūlytos neįprastai mažos kainos ir (ar) sąnaudų pagrįstumo įrodymų;</w:t>
      </w:r>
    </w:p>
    <w:p w14:paraId="742FFDF6"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pasiūlymas, kuriame nurodyta neįprastai maža kaina ir (ar) sąnaudos, neatitinka VPĮ 17 straipsnio 2 dalies 2 punkte nurodytų aplinkos apsaugos, socialinės ir darbo teisės įpareigojimų;</w:t>
      </w:r>
    </w:p>
    <w:p w14:paraId="45C72A85"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13DB4"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paaiškėja, kad ekonomiškai naudingiausią pasiūlymą pateikusio tiekėjo pasiūlymas neatitinka VPĮ 17 straipsnio 2 dalies 2 punkte nurodytų aplinkos apsaugos, socialinės ir darbo teisės įpareigojimų; </w:t>
      </w:r>
    </w:p>
    <w:p w14:paraId="33B48451"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netenkinami specialiosiose pirkimo sąlygose nustatyti reikalavimai, susiję su nacionaliniu saugumu (kai taikoma);</w:t>
      </w:r>
    </w:p>
    <w:p w14:paraId="6055847C"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200B39"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color w:val="000000"/>
          <w:lang w:val="lt-LT"/>
        </w:rPr>
        <w:t>tiekėjas neturi reikalaujamo profesinio pajėgumo, kai perkančioji organizacija nustato tiekėjo interesų konfliktą, galintį neigiamai paveikti sutarties vykdymą;</w:t>
      </w:r>
    </w:p>
    <w:p w14:paraId="568029EF" w14:textId="1FE49475" w:rsidR="004D3A84"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eastAsia="Arial"/>
          <w:lang w:val="lt-LT"/>
        </w:rPr>
        <w:t>Perkančioji organizacija gali atmesti pasiūlymus kitais specialiosiose pirkimo sąlygose nurodytais pagrindais.</w:t>
      </w:r>
    </w:p>
    <w:p w14:paraId="568029F0" w14:textId="6340EBD0" w:rsidR="004D3A84" w:rsidRDefault="00306FD2" w:rsidP="00C86F2A">
      <w:pPr>
        <w:pStyle w:val="Sraopastraipa"/>
        <w:tabs>
          <w:tab w:val="left" w:pos="1276"/>
        </w:tabs>
        <w:spacing w:after="120" w:line="20" w:lineRule="atLeast"/>
        <w:ind w:left="0" w:firstLine="709"/>
        <w:jc w:val="both"/>
        <w:rPr>
          <w:rFonts w:cstheme="minorHAnsi"/>
          <w:lang w:val="lt-LT"/>
        </w:rPr>
      </w:pPr>
      <w:r>
        <w:rPr>
          <w:lang w:val="lt-LT"/>
        </w:rPr>
        <w:t>18.2.</w:t>
      </w:r>
      <w:r w:rsidR="007337DE">
        <w:rPr>
          <w:lang w:val="lt-LT"/>
        </w:rPr>
        <w:t>Apie pasiūlymo atmetimą ir tokio atmetimo priežastis tiekėjas informuojamas raštu CVP IS priemonėmis.</w:t>
      </w:r>
    </w:p>
    <w:p w14:paraId="568029F1" w14:textId="7322C791" w:rsidR="004D3A84" w:rsidRDefault="00AE7C71" w:rsidP="00306FD2">
      <w:pPr>
        <w:pStyle w:val="Antrat1"/>
        <w:numPr>
          <w:ilvl w:val="0"/>
          <w:numId w:val="12"/>
        </w:numPr>
        <w:tabs>
          <w:tab w:val="left" w:pos="567"/>
        </w:tabs>
        <w:spacing w:line="20" w:lineRule="atLeast"/>
        <w:contextualSpacing/>
        <w:rPr>
          <w:rFonts w:asciiTheme="minorHAnsi" w:hAnsiTheme="minorHAnsi" w:cstheme="minorHAnsi"/>
          <w:color w:val="auto"/>
          <w:lang w:val="lt-LT"/>
        </w:rPr>
      </w:pPr>
      <w:bookmarkStart w:id="112" w:name="_Toc126263066"/>
      <w:bookmarkStart w:id="113" w:name="_Toc48053180"/>
      <w:bookmarkStart w:id="114" w:name="_Ref40443104"/>
      <w:r>
        <w:rPr>
          <w:rFonts w:asciiTheme="minorHAnsi" w:hAnsiTheme="minorHAnsi" w:cstheme="minorHAnsi"/>
          <w:color w:val="auto"/>
          <w:lang w:val="lt-LT"/>
        </w:rPr>
        <w:t xml:space="preserve">. </w:t>
      </w:r>
      <w:r w:rsidR="007337DE">
        <w:rPr>
          <w:rFonts w:asciiTheme="minorHAnsi" w:hAnsiTheme="minorHAnsi" w:cstheme="minorHAnsi"/>
          <w:color w:val="auto"/>
          <w:lang w:val="lt-LT"/>
        </w:rPr>
        <w:t>Pasiūlymų eilė ir laimėtojo nustatymas</w:t>
      </w:r>
      <w:bookmarkEnd w:id="112"/>
      <w:bookmarkEnd w:id="113"/>
      <w:bookmarkEnd w:id="114"/>
    </w:p>
    <w:p w14:paraId="0D7D3438" w14:textId="77777777" w:rsidR="00AE7C71" w:rsidRDefault="007337DE" w:rsidP="007337DE">
      <w:pPr>
        <w:pStyle w:val="Sraopastraipa"/>
        <w:numPr>
          <w:ilvl w:val="1"/>
          <w:numId w:val="12"/>
        </w:numPr>
        <w:spacing w:after="0" w:line="20" w:lineRule="atLeast"/>
        <w:ind w:left="0" w:firstLine="709"/>
        <w:jc w:val="both"/>
        <w:rPr>
          <w:lang w:val="lt-LT"/>
        </w:rPr>
      </w:pPr>
      <w:r w:rsidRPr="00AE7C71">
        <w:rPr>
          <w:lang w:val="lt-LT"/>
        </w:rPr>
        <w:t>Išnagrinėjusi, įvertinusi ir palyginusi pateiktus pasiūlymus, perkančioji organizacija nustato pasiūlymų eilę (</w:t>
      </w:r>
      <w:r w:rsidRPr="00AE7C71">
        <w:rPr>
          <w:color w:val="000000"/>
          <w:lang w:val="lt-LT"/>
        </w:rPr>
        <w:t>išskyrus atvejus, kai pasiūlymą pateikia, arba įvertinus pasiūlymus liko tik vienas tiekėjas)</w:t>
      </w:r>
      <w:r w:rsidRPr="00AE7C71">
        <w:rPr>
          <w:lang w:val="lt-LT"/>
        </w:rPr>
        <w:t>, į kurią įtraukia neatmestus pasiūlymus, ir nustato laimėjusį pasiūlymą bei priima sprendimą dėl sutarties sudarymo.</w:t>
      </w:r>
    </w:p>
    <w:p w14:paraId="4F44C83F" w14:textId="77777777" w:rsid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C29D30A" w14:textId="77777777" w:rsid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rFonts w:eastAsia="Arial"/>
          <w:lang w:val="lt-LT"/>
        </w:rPr>
        <w:t xml:space="preserve">Prieš nustatydama laimėjusį pasiūlymą, </w:t>
      </w:r>
      <w:r w:rsidR="007337DE" w:rsidRPr="00AE7C71">
        <w:rPr>
          <w:lang w:val="lt-LT"/>
        </w:rPr>
        <w:t>perkančioji organizacija</w:t>
      </w:r>
      <w:r w:rsidR="007337DE" w:rsidRPr="00AE7C71">
        <w:rPr>
          <w:rFonts w:eastAsia="Arial"/>
          <w:lang w:val="lt-LT"/>
        </w:rPr>
        <w:t xml:space="preserve"> reikalauja, kad ekonomiškai naudingiausią pasiūlymą pateikęs tiekėjas pateiktų aktualius dokumentus, patvirtinančius pirkimo sąlygose nurodytų </w:t>
      </w:r>
      <w:r w:rsidR="007337DE" w:rsidRPr="00AE7C71">
        <w:rPr>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007337DE" w:rsidRPr="00AE7C71">
        <w:rPr>
          <w:lang w:val="lt-LT"/>
        </w:rPr>
        <w:lastRenderedPageBreak/>
        <w:t>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68029F5" w14:textId="3B91EB31" w:rsidR="004D3A84" w:rsidRP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rFonts w:cstheme="minorHAnsi"/>
          <w:lang w:val="lt-LT"/>
        </w:rPr>
        <w:t>Jeigu pasiūlymą pateikė tik vienas tiekėjas arba įvertinus pasiūlymus liko tik vienas tiekėjas pasiūlymų eilė nenustatoma ir tas pasiūlymas laikomas laimėjusiu.</w:t>
      </w:r>
    </w:p>
    <w:p w14:paraId="568029F6" w14:textId="64620833" w:rsidR="004D3A84" w:rsidRDefault="007337DE" w:rsidP="00546340">
      <w:pPr>
        <w:pStyle w:val="Antrat1"/>
        <w:numPr>
          <w:ilvl w:val="0"/>
          <w:numId w:val="13"/>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126263067"/>
      <w:r>
        <w:rPr>
          <w:rFonts w:asciiTheme="minorHAnsi" w:hAnsiTheme="minorHAnsi" w:cstheme="minorHAnsi"/>
          <w:color w:val="auto"/>
          <w:lang w:val="lt-LT"/>
        </w:rPr>
        <w:t>Informavimas apie pirkimo procedūrų rezultatus</w:t>
      </w:r>
      <w:bookmarkEnd w:id="115"/>
      <w:bookmarkEnd w:id="116"/>
    </w:p>
    <w:p w14:paraId="4022C26A" w14:textId="1C8CB1BF" w:rsidR="00546340" w:rsidRPr="00546340" w:rsidRDefault="007337DE" w:rsidP="007337DE">
      <w:pPr>
        <w:pStyle w:val="Sraopastraipa"/>
        <w:numPr>
          <w:ilvl w:val="1"/>
          <w:numId w:val="14"/>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kandidatus ir tiekėjus apie priežastis, dėl kurių buvo pr</w:t>
      </w:r>
      <w:r>
        <w:rPr>
          <w:color w:val="000000"/>
          <w:lang w:val="lt-LT"/>
        </w:rPr>
        <w:t>iimtas sprendimas nesudaryti sutarties.</w:t>
      </w:r>
    </w:p>
    <w:p w14:paraId="568029F8" w14:textId="1089251E" w:rsidR="004D3A84" w:rsidRPr="00546340" w:rsidRDefault="00546340" w:rsidP="007337DE">
      <w:pPr>
        <w:pStyle w:val="Sraopastraipa"/>
        <w:numPr>
          <w:ilvl w:val="1"/>
          <w:numId w:val="14"/>
        </w:numPr>
        <w:spacing w:after="0" w:line="20" w:lineRule="atLeast"/>
        <w:ind w:left="0" w:firstLine="709"/>
        <w:jc w:val="both"/>
        <w:rPr>
          <w:rFonts w:eastAsia="Arial"/>
          <w:lang w:val="lt-LT"/>
        </w:rPr>
      </w:pPr>
      <w:r>
        <w:rPr>
          <w:color w:val="000000"/>
          <w:lang w:val="lt-LT"/>
        </w:rPr>
        <w:t xml:space="preserve"> </w:t>
      </w:r>
      <w:r w:rsidR="007337DE" w:rsidRPr="00546340">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68029F9" w14:textId="77777777" w:rsidR="004D3A84" w:rsidRDefault="007337DE" w:rsidP="00546340">
      <w:pPr>
        <w:pStyle w:val="Antrat1"/>
        <w:numPr>
          <w:ilvl w:val="0"/>
          <w:numId w:val="13"/>
        </w:numPr>
        <w:tabs>
          <w:tab w:val="left" w:pos="567"/>
        </w:tabs>
        <w:spacing w:line="20" w:lineRule="atLeast"/>
        <w:contextualSpacing/>
        <w:rPr>
          <w:rFonts w:asciiTheme="minorHAnsi" w:hAnsiTheme="minorHAnsi" w:cstheme="minorBidi"/>
          <w:color w:val="auto"/>
          <w:lang w:val="lt-LT"/>
        </w:rPr>
      </w:pPr>
      <w:bookmarkStart w:id="117" w:name="_Toc126263068"/>
      <w:bookmarkStart w:id="118" w:name="_Toc48053182"/>
      <w:bookmarkStart w:id="119" w:name="_Ref39426005"/>
      <w:bookmarkStart w:id="120" w:name="_Ref39425999"/>
      <w:r>
        <w:rPr>
          <w:rFonts w:asciiTheme="minorHAnsi" w:hAnsiTheme="minorHAnsi" w:cstheme="minorBidi"/>
          <w:color w:val="auto"/>
          <w:lang w:val="lt-LT"/>
        </w:rPr>
        <w:t>Sutarties sudarymas</w:t>
      </w:r>
      <w:bookmarkEnd w:id="117"/>
      <w:bookmarkEnd w:id="118"/>
      <w:bookmarkEnd w:id="119"/>
      <w:bookmarkEnd w:id="120"/>
    </w:p>
    <w:p w14:paraId="2EFE7C88" w14:textId="77777777" w:rsidR="00546340" w:rsidRPr="00546340" w:rsidRDefault="007337DE" w:rsidP="007337DE">
      <w:pPr>
        <w:pStyle w:val="Sraopastraipa"/>
        <w:numPr>
          <w:ilvl w:val="1"/>
          <w:numId w:val="15"/>
        </w:numPr>
        <w:shd w:val="clear" w:color="auto" w:fill="FFFFFF"/>
        <w:tabs>
          <w:tab w:val="left" w:pos="993"/>
        </w:tabs>
        <w:spacing w:after="0" w:line="240" w:lineRule="auto"/>
        <w:ind w:left="0" w:firstLine="709"/>
        <w:jc w:val="both"/>
        <w:rPr>
          <w:rFonts w:eastAsia="Times New Roman" w:cstheme="minorHAnsi"/>
          <w:color w:val="000000"/>
          <w:lang w:val="lt-LT"/>
        </w:rPr>
      </w:pPr>
      <w:r w:rsidRPr="00546340">
        <w:rPr>
          <w:lang w:val="lt-LT"/>
        </w:rPr>
        <w:t xml:space="preserve">Sutartis sudaroma su tiekėju, kurio pasiūlymas, vadovaujantis </w:t>
      </w:r>
      <w:r w:rsidRPr="00546340">
        <w:rPr>
          <w:rFonts w:cstheme="minorHAnsi"/>
          <w:lang w:val="lt-LT"/>
        </w:rPr>
        <w:t xml:space="preserve">pirkimo sąlygų nustatyta </w:t>
      </w:r>
      <w:r w:rsidRPr="00546340">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68029FB" w14:textId="2C7A7946" w:rsidR="004D3A84" w:rsidRPr="00546340" w:rsidRDefault="00546340" w:rsidP="007337DE">
      <w:pPr>
        <w:pStyle w:val="Sraopastraipa"/>
        <w:numPr>
          <w:ilvl w:val="1"/>
          <w:numId w:val="15"/>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 S</w:t>
      </w:r>
      <w:r w:rsidR="007337DE" w:rsidRPr="00546340">
        <w:rPr>
          <w:lang w:val="lt-LT"/>
        </w:rPr>
        <w:t xml:space="preserve">utartis sudaroma nedelsiant, bet ne anksčiau negu pasibaigė specialiosiose pirkimo sąlygose nustatytas atidėjimo terminas, išskyrus atvejus, kai vadovaujantis VPĮ nuostatomis jis gali būti netaikomas. </w:t>
      </w:r>
      <w:r w:rsidR="007337DE" w:rsidRPr="00546340">
        <w:rPr>
          <w:rFonts w:eastAsia="Times New Roman"/>
          <w:color w:val="000000" w:themeColor="text1"/>
          <w:lang w:val="lt-LT"/>
        </w:rPr>
        <w:t xml:space="preserve">Perkančioji organizacija, gavusi tiekėjo prašymo ar ieškinio teismui kopiją, negali sudaryti sutarties, kol nesibaigė specialiosiose </w:t>
      </w:r>
      <w:r w:rsidR="007337DE" w:rsidRPr="00546340">
        <w:rPr>
          <w:lang w:val="lt-LT"/>
        </w:rPr>
        <w:t>pirkimo sąlygose nustatytas atidėjimo terminas</w:t>
      </w:r>
      <w:r w:rsidR="007337DE" w:rsidRPr="00546340">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68029FC"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568029FD"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68029FE"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568029FF" w14:textId="77777777" w:rsidR="004D3A84" w:rsidRDefault="007337DE" w:rsidP="007337DE">
      <w:pPr>
        <w:pStyle w:val="Sraopastraipa"/>
        <w:numPr>
          <w:ilvl w:val="1"/>
          <w:numId w:val="15"/>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56802A00" w14:textId="77777777" w:rsidR="004D3A84" w:rsidRDefault="007337DE" w:rsidP="007337DE">
      <w:pPr>
        <w:pStyle w:val="Sraopastraipa"/>
        <w:numPr>
          <w:ilvl w:val="1"/>
          <w:numId w:val="15"/>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56802A01" w14:textId="77777777" w:rsidR="004D3A84" w:rsidRDefault="007337DE" w:rsidP="007337DE">
      <w:pPr>
        <w:pStyle w:val="Sraopastraipa"/>
        <w:numPr>
          <w:ilvl w:val="2"/>
          <w:numId w:val="15"/>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56802A02"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56802A03"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14:paraId="56802A04"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56802A05" w14:textId="77777777" w:rsidR="004D3A84" w:rsidRDefault="007337DE" w:rsidP="007337DE">
      <w:pPr>
        <w:pStyle w:val="Sraopastraipa"/>
        <w:numPr>
          <w:ilvl w:val="1"/>
          <w:numId w:val="15"/>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w:t>
      </w:r>
      <w:r>
        <w:rPr>
          <w:lang w:val="lt-LT"/>
        </w:rPr>
        <w:lastRenderedPageBreak/>
        <w:t xml:space="preserve">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14:paraId="56802A06" w14:textId="77777777" w:rsidR="004D3A84" w:rsidRDefault="007337DE" w:rsidP="007337DE">
      <w:pPr>
        <w:pStyle w:val="Sraopastraipa"/>
        <w:numPr>
          <w:ilvl w:val="1"/>
          <w:numId w:val="15"/>
        </w:numPr>
        <w:spacing w:after="120" w:line="20" w:lineRule="atLeast"/>
        <w:ind w:left="0" w:firstLine="709"/>
        <w:jc w:val="both"/>
        <w:rPr>
          <w:rFonts w:ascii="Arial" w:hAnsi="Arial" w:cs="Arial"/>
          <w:lang w:val="lt-LT"/>
        </w:rPr>
      </w:pPr>
      <w:r>
        <w:rPr>
          <w:lang w:val="lt-LT"/>
        </w:rPr>
        <w:t xml:space="preserve">Sudarant sutartį, joje negali būti keičiama laimėjusio tiekėjo pasiūlymo kaina, sąnaudos ir nekeičiamos kitos sąlygos.  </w:t>
      </w:r>
    </w:p>
    <w:p w14:paraId="56802A07" w14:textId="77777777" w:rsidR="004D3A84" w:rsidRDefault="007337DE" w:rsidP="007337DE">
      <w:pPr>
        <w:pStyle w:val="Sraopastraipa"/>
        <w:numPr>
          <w:ilvl w:val="1"/>
          <w:numId w:val="15"/>
        </w:numPr>
        <w:spacing w:after="120" w:line="20" w:lineRule="atLeast"/>
        <w:ind w:left="0" w:firstLine="709"/>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56802A09" w14:textId="20008212" w:rsidR="004D3A84" w:rsidRPr="007337DE" w:rsidRDefault="007337DE" w:rsidP="007337DE">
      <w:pPr>
        <w:pStyle w:val="Sraopastraipa"/>
        <w:numPr>
          <w:ilvl w:val="1"/>
          <w:numId w:val="15"/>
        </w:numPr>
        <w:spacing w:after="120" w:line="20" w:lineRule="atLeast"/>
        <w:ind w:left="0" w:firstLine="709"/>
        <w:jc w:val="both"/>
        <w:rPr>
          <w:rFonts w:cstheme="minorHAnsi"/>
          <w:bCs/>
          <w:iCs/>
          <w:lang w:val="lt-LT"/>
        </w:rPr>
      </w:pPr>
      <w:r>
        <w:rPr>
          <w:rFonts w:cstheme="minorHAnsi"/>
          <w:bCs/>
          <w:iCs/>
          <w:color w:val="000000"/>
          <w:lang w:val="lt-LT"/>
        </w:rPr>
        <w:t xml:space="preserve"> </w:t>
      </w:r>
      <w:proofErr w:type="spellStart"/>
      <w:r>
        <w:rPr>
          <w:rFonts w:ascii="Calibri" w:hAnsi="Calibri"/>
          <w:color w:val="000000"/>
        </w:rPr>
        <w:t>Vadovaujantis</w:t>
      </w:r>
      <w:proofErr w:type="spellEnd"/>
      <w:r>
        <w:rPr>
          <w:rFonts w:ascii="Calibri" w:hAnsi="Calibri"/>
          <w:color w:val="000000"/>
        </w:rPr>
        <w:t xml:space="preserve"> VPĮ 35 str. 2 d. 7 p., </w:t>
      </w:r>
      <w:proofErr w:type="spellStart"/>
      <w:r>
        <w:rPr>
          <w:color w:val="000000"/>
        </w:rPr>
        <w:t>perkančioji</w:t>
      </w:r>
      <w:proofErr w:type="spellEnd"/>
      <w:r>
        <w:rPr>
          <w:color w:val="000000"/>
        </w:rPr>
        <w:t xml:space="preserve"> </w:t>
      </w:r>
      <w:proofErr w:type="spellStart"/>
      <w:r>
        <w:rPr>
          <w:color w:val="000000"/>
        </w:rPr>
        <w:t>organizacija</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nuspręsti</w:t>
      </w:r>
      <w:proofErr w:type="spellEnd"/>
      <w:r>
        <w:rPr>
          <w:color w:val="000000"/>
        </w:rPr>
        <w:t xml:space="preserve"> </w:t>
      </w:r>
      <w:proofErr w:type="spellStart"/>
      <w:r>
        <w:rPr>
          <w:color w:val="000000"/>
        </w:rPr>
        <w:t>nesudaryti</w:t>
      </w:r>
      <w:proofErr w:type="spellEnd"/>
      <w:r>
        <w:rPr>
          <w:color w:val="000000"/>
        </w:rPr>
        <w:t xml:space="preserve"> </w:t>
      </w:r>
      <w:proofErr w:type="spellStart"/>
      <w:r>
        <w:rPr>
          <w:color w:val="000000"/>
        </w:rPr>
        <w:t>pirkimo</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ekonomiškai</w:t>
      </w:r>
      <w:proofErr w:type="spellEnd"/>
      <w:r>
        <w:rPr>
          <w:color w:val="000000"/>
        </w:rPr>
        <w:t xml:space="preserve"> </w:t>
      </w:r>
      <w:proofErr w:type="spellStart"/>
      <w:r>
        <w:rPr>
          <w:color w:val="000000"/>
        </w:rPr>
        <w:t>naudingiausią</w:t>
      </w:r>
      <w:proofErr w:type="spellEnd"/>
      <w:r>
        <w:rPr>
          <w:color w:val="000000"/>
        </w:rPr>
        <w:t xml:space="preserve"> </w:t>
      </w:r>
      <w:proofErr w:type="spellStart"/>
      <w:r>
        <w:rPr>
          <w:color w:val="000000"/>
        </w:rPr>
        <w:t>pasiūlymą</w:t>
      </w:r>
      <w:proofErr w:type="spellEnd"/>
      <w:r>
        <w:rPr>
          <w:color w:val="000000"/>
        </w:rPr>
        <w:t xml:space="preserve"> </w:t>
      </w:r>
      <w:proofErr w:type="spellStart"/>
      <w:r>
        <w:rPr>
          <w:color w:val="000000"/>
        </w:rPr>
        <w:t>pateikusiu</w:t>
      </w:r>
      <w:proofErr w:type="spellEnd"/>
      <w:r>
        <w:rPr>
          <w:color w:val="000000"/>
        </w:rPr>
        <w:t xml:space="preserve"> </w:t>
      </w:r>
      <w:proofErr w:type="spellStart"/>
      <w:r>
        <w:rPr>
          <w:color w:val="000000"/>
        </w:rPr>
        <w:t>tiekėju</w:t>
      </w:r>
      <w:proofErr w:type="spellEnd"/>
      <w:r>
        <w:rPr>
          <w:color w:val="000000"/>
        </w:rPr>
        <w:t xml:space="preserve">, </w:t>
      </w:r>
      <w:proofErr w:type="spellStart"/>
      <w:r>
        <w:rPr>
          <w:color w:val="000000"/>
        </w:rPr>
        <w:t>jeigu</w:t>
      </w:r>
      <w:proofErr w:type="spellEnd"/>
      <w:r>
        <w:rPr>
          <w:color w:val="000000"/>
        </w:rPr>
        <w:t xml:space="preserve"> </w:t>
      </w:r>
      <w:proofErr w:type="spellStart"/>
      <w:r>
        <w:rPr>
          <w:color w:val="000000"/>
        </w:rPr>
        <w:t>paaiškėja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pasiūlymas</w:t>
      </w:r>
      <w:proofErr w:type="spellEnd"/>
      <w:r>
        <w:rPr>
          <w:color w:val="000000"/>
        </w:rPr>
        <w:t xml:space="preserve"> </w:t>
      </w:r>
      <w:proofErr w:type="spellStart"/>
      <w:r>
        <w:rPr>
          <w:color w:val="000000"/>
        </w:rPr>
        <w:t>neatitinka</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įstatymo</w:t>
      </w:r>
      <w:proofErr w:type="spellEnd"/>
      <w:r>
        <w:rPr>
          <w:color w:val="000000"/>
        </w:rPr>
        <w:t xml:space="preserve"> 17 </w:t>
      </w:r>
      <w:proofErr w:type="spellStart"/>
      <w:r>
        <w:rPr>
          <w:color w:val="000000"/>
        </w:rPr>
        <w:t>straipsnio</w:t>
      </w:r>
      <w:proofErr w:type="spellEnd"/>
      <w:r>
        <w:rPr>
          <w:color w:val="000000"/>
        </w:rPr>
        <w:t xml:space="preserve"> 2 </w:t>
      </w:r>
      <w:proofErr w:type="spellStart"/>
      <w:r>
        <w:rPr>
          <w:color w:val="000000"/>
        </w:rPr>
        <w:t>dalies</w:t>
      </w:r>
      <w:proofErr w:type="spellEnd"/>
      <w:r>
        <w:rPr>
          <w:color w:val="000000"/>
        </w:rPr>
        <w:t xml:space="preserve"> 2 </w:t>
      </w:r>
      <w:proofErr w:type="spellStart"/>
      <w:r>
        <w:rPr>
          <w:color w:val="000000"/>
        </w:rPr>
        <w:t>punkte</w:t>
      </w:r>
      <w:proofErr w:type="spellEnd"/>
      <w:r>
        <w:rPr>
          <w:color w:val="000000"/>
        </w:rPr>
        <w:t xml:space="preserve"> </w:t>
      </w:r>
      <w:proofErr w:type="spellStart"/>
      <w:r>
        <w:rPr>
          <w:color w:val="000000"/>
        </w:rPr>
        <w:t>nurodytų</w:t>
      </w:r>
      <w:proofErr w:type="spellEnd"/>
      <w:r>
        <w:rPr>
          <w:color w:val="000000"/>
        </w:rPr>
        <w:t xml:space="preserve"> </w:t>
      </w:r>
      <w:proofErr w:type="spellStart"/>
      <w:r>
        <w:rPr>
          <w:color w:val="000000"/>
        </w:rPr>
        <w:t>aplinkos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socialinės</w:t>
      </w:r>
      <w:proofErr w:type="spellEnd"/>
      <w:r>
        <w:rPr>
          <w:color w:val="000000"/>
        </w:rPr>
        <w:t xml:space="preserve"> ir </w:t>
      </w:r>
      <w:proofErr w:type="spellStart"/>
      <w:r>
        <w:rPr>
          <w:color w:val="000000"/>
        </w:rPr>
        <w:t>darbo</w:t>
      </w:r>
      <w:proofErr w:type="spellEnd"/>
      <w:r>
        <w:rPr>
          <w:color w:val="000000"/>
        </w:rPr>
        <w:t xml:space="preserve"> </w:t>
      </w:r>
      <w:proofErr w:type="spellStart"/>
      <w:r>
        <w:rPr>
          <w:color w:val="000000"/>
        </w:rPr>
        <w:t>teisės</w:t>
      </w:r>
      <w:proofErr w:type="spellEnd"/>
      <w:r>
        <w:rPr>
          <w:color w:val="000000"/>
        </w:rPr>
        <w:t xml:space="preserve"> </w:t>
      </w:r>
      <w:proofErr w:type="spellStart"/>
      <w:r>
        <w:rPr>
          <w:color w:val="000000"/>
        </w:rPr>
        <w:t>įpareigojimų</w:t>
      </w:r>
      <w:proofErr w:type="spellEnd"/>
      <w:r>
        <w:rPr>
          <w:color w:val="000000"/>
        </w:rPr>
        <w:t>.</w:t>
      </w:r>
    </w:p>
    <w:p w14:paraId="3ADE2073" w14:textId="77777777" w:rsidR="007337DE" w:rsidRPr="007337DE" w:rsidRDefault="007337DE" w:rsidP="007337DE">
      <w:pPr>
        <w:pStyle w:val="Sraopastraipa"/>
        <w:spacing w:after="120" w:line="20" w:lineRule="atLeast"/>
        <w:ind w:left="709"/>
        <w:jc w:val="both"/>
        <w:rPr>
          <w:rFonts w:cstheme="minorHAnsi"/>
          <w:bCs/>
          <w:iCs/>
          <w:lang w:val="lt-LT"/>
        </w:rPr>
      </w:pPr>
    </w:p>
    <w:p w14:paraId="56802A0A" w14:textId="77777777" w:rsidR="004D3A84" w:rsidRDefault="007337DE" w:rsidP="00546340">
      <w:pPr>
        <w:pStyle w:val="Antrat1"/>
        <w:numPr>
          <w:ilvl w:val="0"/>
          <w:numId w:val="13"/>
        </w:numPr>
        <w:tabs>
          <w:tab w:val="left" w:pos="567"/>
        </w:tabs>
        <w:spacing w:line="20" w:lineRule="atLeast"/>
        <w:contextualSpacing/>
        <w:jc w:val="both"/>
        <w:rPr>
          <w:rFonts w:asciiTheme="minorHAnsi" w:hAnsiTheme="minorHAnsi" w:cstheme="minorHAnsi"/>
          <w:b/>
          <w:bCs/>
          <w:color w:val="auto"/>
          <w:lang w:val="lt-LT"/>
        </w:rPr>
      </w:pPr>
      <w:bookmarkStart w:id="121" w:name="_Hlk91498650"/>
      <w:r>
        <w:rPr>
          <w:rFonts w:asciiTheme="minorHAnsi" w:hAnsiTheme="minorHAnsi" w:cstheme="minorHAnsi"/>
          <w:color w:val="auto"/>
          <w:lang w:val="lt-LT"/>
        </w:rPr>
        <w:t xml:space="preserve"> </w:t>
      </w:r>
      <w:bookmarkStart w:id="122" w:name="_Toc126263069"/>
      <w:r>
        <w:rPr>
          <w:rFonts w:asciiTheme="minorHAnsi" w:hAnsiTheme="minorHAnsi" w:cstheme="minorHAnsi"/>
          <w:color w:val="auto"/>
          <w:lang w:val="lt-LT"/>
        </w:rPr>
        <w:t>Teisė ginčyti perkančiosios organizacijos veiksmus ar priimtus sprendimus</w:t>
      </w:r>
      <w:bookmarkEnd w:id="122"/>
      <w:r>
        <w:rPr>
          <w:rFonts w:asciiTheme="minorHAnsi" w:hAnsiTheme="minorHAnsi" w:cstheme="minorHAnsi"/>
          <w:color w:val="auto"/>
          <w:lang w:val="lt-LT"/>
        </w:rPr>
        <w:tab/>
      </w:r>
      <w:bookmarkEnd w:id="121"/>
    </w:p>
    <w:p w14:paraId="100F7608" w14:textId="77777777" w:rsidR="00C86F2A"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 xml:space="preserve">Tiekėjas, kuris mano, kad </w:t>
      </w:r>
      <w:r w:rsidRPr="00C86F2A">
        <w:rPr>
          <w:lang w:val="lt-LT"/>
        </w:rPr>
        <w:t xml:space="preserve"> perkančioji organizacija</w:t>
      </w:r>
      <w:r w:rsidRPr="00C86F2A">
        <w:rPr>
          <w:rFonts w:eastAsia="Arial"/>
          <w:lang w:val="lt-LT"/>
        </w:rPr>
        <w:t xml:space="preserve"> nesilaikė VPĮ reikalavimų ir tuo pažeidė ar pažeis jo teisėtus interesus, VPĮ VII skyriuje nustatyta tvarka gali kreiptis į apygardos teismą, kaip pirmosios instancijos teismą.</w:t>
      </w:r>
    </w:p>
    <w:p w14:paraId="6305CB27" w14:textId="77777777" w:rsidR="00C86F2A"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 xml:space="preserve">Tiekėjas, norėdamas iki sutarties sudarymo teisme ginčyti </w:t>
      </w:r>
      <w:r w:rsidRPr="00C86F2A">
        <w:rPr>
          <w:lang w:val="lt-LT"/>
        </w:rPr>
        <w:t>perkančiosios organizacijos</w:t>
      </w:r>
      <w:r w:rsidRPr="00C86F2A">
        <w:rPr>
          <w:rFonts w:eastAsia="Arial"/>
          <w:lang w:val="lt-LT"/>
        </w:rPr>
        <w:t xml:space="preserve"> sprendimus ar veiksmus, pirmiausia elektroninėmis priemonėmis turi pateikti pretenziją perkančiajai organizacijai. </w:t>
      </w:r>
    </w:p>
    <w:p w14:paraId="56802A0D" w14:textId="69EA77E0" w:rsidR="004D3A84"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Pretenzijos pateikimo perkančiajai organizacijai, prašymo pateikimo ar ieškinio pareiškimo teismui terminai nustatyti VPĮ 102 straipsnyje.</w:t>
      </w:r>
    </w:p>
    <w:p w14:paraId="56802A0E" w14:textId="77777777" w:rsidR="004D3A84" w:rsidRDefault="007337DE">
      <w:pPr>
        <w:pStyle w:val="Sraopastraipa"/>
        <w:spacing w:line="240" w:lineRule="auto"/>
        <w:ind w:left="567"/>
        <w:jc w:val="center"/>
        <w:rPr>
          <w:rFonts w:cstheme="minorHAnsi"/>
          <w:lang w:val="lt-LT"/>
        </w:rPr>
      </w:pPr>
      <w:r>
        <w:rPr>
          <w:rFonts w:cstheme="minorHAnsi"/>
          <w:lang w:val="lt-LT"/>
        </w:rPr>
        <w:t>_____________</w:t>
      </w:r>
    </w:p>
    <w:sectPr w:rsidR="004D3A8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CEFB" w14:textId="77777777" w:rsidR="0035172D" w:rsidRDefault="0035172D">
      <w:pPr>
        <w:spacing w:after="0" w:line="240" w:lineRule="auto"/>
      </w:pPr>
      <w:r>
        <w:separator/>
      </w:r>
    </w:p>
  </w:endnote>
  <w:endnote w:type="continuationSeparator" w:id="0">
    <w:p w14:paraId="1C972918" w14:textId="77777777" w:rsidR="0035172D" w:rsidRDefault="0035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C" w14:textId="77777777" w:rsidR="004D3A84" w:rsidRDefault="004D3A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sdtContent>
      <w:p w14:paraId="56802A1D" w14:textId="77777777" w:rsidR="004D3A84" w:rsidRDefault="007337DE">
        <w:pPr>
          <w:pStyle w:val="Porat"/>
          <w:jc w:val="right"/>
          <w:rPr>
            <w:lang w:val="lt-LT"/>
          </w:rPr>
        </w:pPr>
        <w:r>
          <w:fldChar w:fldCharType="begin"/>
        </w:r>
        <w:r>
          <w:instrText xml:space="preserve"> PAGE </w:instrText>
        </w:r>
        <w:r>
          <w:fldChar w:fldCharType="separate"/>
        </w:r>
        <w:r>
          <w:t>16</w:t>
        </w:r>
        <w:r>
          <w:fldChar w:fldCharType="end"/>
        </w:r>
      </w:p>
    </w:sdtContent>
  </w:sdt>
  <w:p w14:paraId="56802A1E" w14:textId="77777777" w:rsidR="004D3A84" w:rsidRDefault="007337DE">
    <w:pPr>
      <w:pStyle w:val="Porat"/>
      <w:rPr>
        <w:lang w:val="lt-LT"/>
      </w:rPr>
    </w:pPr>
    <w:r>
      <w:rPr>
        <w:lang w:val="lt-LT"/>
      </w:rPr>
      <w:t>Bendrosios sąlygos - 2024-11-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20" w14:textId="77777777" w:rsidR="004D3A84" w:rsidRDefault="004D3A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6C22" w14:textId="77777777" w:rsidR="0035172D" w:rsidRDefault="0035172D">
      <w:r>
        <w:separator/>
      </w:r>
    </w:p>
  </w:footnote>
  <w:footnote w:type="continuationSeparator" w:id="0">
    <w:p w14:paraId="1F7BF110" w14:textId="77777777" w:rsidR="0035172D" w:rsidRDefault="0035172D">
      <w:r>
        <w:continuationSeparator/>
      </w:r>
    </w:p>
  </w:footnote>
  <w:footnote w:id="1">
    <w:p w14:paraId="56802A21" w14:textId="77777777" w:rsidR="004D3A84" w:rsidRDefault="007337DE">
      <w:pPr>
        <w:pStyle w:val="Puslapioinaostekstas"/>
        <w:spacing w:after="0"/>
        <w:rPr>
          <w:lang w:val="lt-LT"/>
        </w:rPr>
      </w:pPr>
      <w:r>
        <w:rPr>
          <w:rStyle w:val="FootnoteCharacters"/>
        </w:rPr>
        <w:footnoteRef/>
      </w:r>
      <w:r>
        <w:rPr>
          <w:lang w:val="lt-LT"/>
        </w:rPr>
        <w:t xml:space="preserve"> Instrukcija: </w:t>
      </w:r>
      <w:hyperlink r:id="rId1">
        <w:r>
          <w:rPr>
            <w:rStyle w:val="Hipersaitas"/>
          </w:rPr>
          <w:t>https://vpt.lrv.lt/lt/nauja-cvp-is-aktuali-nuo-2024-12-01/metodine-medziaga-instrukcijos/tiekejamsnaujaCVPIS/</w:t>
        </w:r>
      </w:hyperlink>
    </w:p>
    <w:p w14:paraId="56802A22" w14:textId="77777777" w:rsidR="004D3A84" w:rsidRDefault="004D3A84">
      <w:pPr>
        <w:pStyle w:val="Puslapioinaostekstas"/>
        <w:spacing w:after="0"/>
        <w:rPr>
          <w:lang w:val="lt-LT"/>
        </w:rPr>
      </w:pPr>
    </w:p>
  </w:footnote>
  <w:footnote w:id="2">
    <w:p w14:paraId="56802A23" w14:textId="77777777" w:rsidR="004D3A84" w:rsidRDefault="007337DE">
      <w:pPr>
        <w:pStyle w:val="Puslapioinaostekstas"/>
        <w:spacing w:after="0" w:line="240" w:lineRule="auto"/>
        <w:rPr>
          <w:lang w:val="lt-LT"/>
        </w:rPr>
      </w:pPr>
      <w:r>
        <w:rPr>
          <w:rStyle w:val="FootnoteCharacters"/>
        </w:rPr>
        <w:footnoteRef/>
      </w:r>
      <w:r>
        <w:rPr>
          <w:lang w:val="lt-LT"/>
        </w:rPr>
        <w:t xml:space="preserve"> </w:t>
      </w:r>
      <w:hyperlink r:id="rId2">
        <w:r>
          <w:rPr>
            <w:rStyle w:val="Hipersaitas"/>
            <w:lang w:val="lt-LT"/>
          </w:rPr>
          <w:t>https://vpt.lrv.lt/uploads/vpt/documents/files/uzssisfravimo%20instrukcija(1).pdf</w:t>
        </w:r>
      </w:hyperlink>
    </w:p>
    <w:p w14:paraId="56802A24" w14:textId="77777777" w:rsidR="004D3A84" w:rsidRDefault="004D3A84">
      <w:pPr>
        <w:pStyle w:val="Puslapioinaostekstas"/>
        <w:spacing w:after="0" w:line="240" w:lineRule="auto"/>
        <w:rPr>
          <w:lang w:val="lt-LT"/>
        </w:rPr>
      </w:pPr>
    </w:p>
  </w:footnote>
  <w:footnote w:id="3">
    <w:p w14:paraId="56802A25" w14:textId="77777777" w:rsidR="004D3A84" w:rsidRDefault="007337DE">
      <w:pPr>
        <w:pStyle w:val="Puslapioinaostekstas"/>
        <w:rPr>
          <w:lang w:val="lt-LT"/>
        </w:rPr>
      </w:pPr>
      <w:r>
        <w:rPr>
          <w:rStyle w:val="FootnoteCharacters"/>
        </w:rPr>
        <w:footnoteRef/>
      </w:r>
      <w:r>
        <w:rPr>
          <w:lang w:val="lt-LT"/>
        </w:rPr>
        <w:t xml:space="preserve"> </w:t>
      </w:r>
      <w:hyperlink r:id="rId3">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6802A26" w14:textId="77777777" w:rsidR="004D3A84" w:rsidRDefault="007337DE">
      <w:pPr>
        <w:pStyle w:val="Puslapioinaostekstas"/>
        <w:rPr>
          <w:lang w:val="lt-LT"/>
        </w:rPr>
      </w:pPr>
      <w:r>
        <w:rPr>
          <w:rStyle w:val="FootnoteCharacters"/>
        </w:rPr>
        <w:footnoteRef/>
      </w:r>
      <w:r>
        <w:rPr>
          <w:lang w:val="lt-LT"/>
        </w:rPr>
        <w:t xml:space="preserve"> </w:t>
      </w:r>
      <w:hyperlink r:id="rId4">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9" w14:textId="77777777" w:rsidR="004D3A84" w:rsidRDefault="004D3A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A" w14:textId="77777777" w:rsidR="004D3A84" w:rsidRDefault="004D3A84">
    <w:pPr>
      <w:pStyle w:val="Antrats"/>
      <w:jc w:val="center"/>
    </w:pPr>
  </w:p>
  <w:p w14:paraId="56802A1B" w14:textId="77777777" w:rsidR="004D3A84" w:rsidRDefault="004D3A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F" w14:textId="77777777" w:rsidR="004D3A84" w:rsidRDefault="004D3A8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65"/>
    <w:multiLevelType w:val="multilevel"/>
    <w:tmpl w:val="546AEE44"/>
    <w:lvl w:ilvl="0">
      <w:start w:val="19"/>
      <w:numFmt w:val="decimal"/>
      <w:lvlText w:val="%1"/>
      <w:lvlJc w:val="left"/>
      <w:pPr>
        <w:ind w:left="780" w:hanging="4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D64533"/>
    <w:multiLevelType w:val="multilevel"/>
    <w:tmpl w:val="E974CC26"/>
    <w:lvl w:ilvl="0">
      <w:start w:val="21"/>
      <w:numFmt w:val="decimal"/>
      <w:lvlText w:val="%1."/>
      <w:lvlJc w:val="left"/>
      <w:pPr>
        <w:ind w:left="435" w:hanging="435"/>
      </w:pPr>
      <w:rPr>
        <w:rFonts w:eastAsiaTheme="minorEastAsia" w:cstheme="minorBidi" w:hint="default"/>
        <w:color w:val="auto"/>
      </w:rPr>
    </w:lvl>
    <w:lvl w:ilvl="1">
      <w:start w:val="1"/>
      <w:numFmt w:val="decimal"/>
      <w:lvlText w:val="%1.%2."/>
      <w:lvlJc w:val="left"/>
      <w:pPr>
        <w:ind w:left="435" w:hanging="435"/>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2" w15:restartNumberingAfterBreak="0">
    <w:nsid w:val="0DB32DD5"/>
    <w:multiLevelType w:val="multilevel"/>
    <w:tmpl w:val="EC4CA0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3F067E"/>
    <w:multiLevelType w:val="multilevel"/>
    <w:tmpl w:val="86B412F6"/>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15:restartNumberingAfterBreak="0">
    <w:nsid w:val="30A4456A"/>
    <w:multiLevelType w:val="multilevel"/>
    <w:tmpl w:val="53F8C820"/>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35106ADC"/>
    <w:multiLevelType w:val="multilevel"/>
    <w:tmpl w:val="A8DEB770"/>
    <w:lvl w:ilvl="0">
      <w:start w:val="22"/>
      <w:numFmt w:val="decimal"/>
      <w:lvlText w:val="%1."/>
      <w:lvlJc w:val="left"/>
      <w:pPr>
        <w:ind w:left="435" w:hanging="435"/>
      </w:pPr>
      <w:rPr>
        <w:rFonts w:hint="default"/>
        <w:color w:val="auto"/>
      </w:rPr>
    </w:lvl>
    <w:lvl w:ilvl="1">
      <w:start w:val="1"/>
      <w:numFmt w:val="decimal"/>
      <w:lvlText w:val="%1.%2."/>
      <w:lvlJc w:val="left"/>
      <w:pPr>
        <w:ind w:left="1320" w:hanging="435"/>
      </w:pPr>
      <w:rPr>
        <w:rFonts w:hint="default"/>
        <w:color w:val="auto"/>
      </w:rPr>
    </w:lvl>
    <w:lvl w:ilvl="2">
      <w:start w:val="1"/>
      <w:numFmt w:val="decimal"/>
      <w:lvlText w:val="%1.%2.%3."/>
      <w:lvlJc w:val="left"/>
      <w:pPr>
        <w:ind w:left="2490" w:hanging="720"/>
      </w:pPr>
      <w:rPr>
        <w:rFonts w:hint="default"/>
        <w:color w:val="auto"/>
      </w:rPr>
    </w:lvl>
    <w:lvl w:ilvl="3">
      <w:start w:val="1"/>
      <w:numFmt w:val="decimal"/>
      <w:lvlText w:val="%1.%2.%3.%4."/>
      <w:lvlJc w:val="left"/>
      <w:pPr>
        <w:ind w:left="3375" w:hanging="720"/>
      </w:pPr>
      <w:rPr>
        <w:rFonts w:hint="default"/>
        <w:color w:val="auto"/>
      </w:rPr>
    </w:lvl>
    <w:lvl w:ilvl="4">
      <w:start w:val="1"/>
      <w:numFmt w:val="decimal"/>
      <w:lvlText w:val="%1.%2.%3.%4.%5."/>
      <w:lvlJc w:val="left"/>
      <w:pPr>
        <w:ind w:left="4620" w:hanging="1080"/>
      </w:pPr>
      <w:rPr>
        <w:rFonts w:hint="default"/>
        <w:color w:val="auto"/>
      </w:rPr>
    </w:lvl>
    <w:lvl w:ilvl="5">
      <w:start w:val="1"/>
      <w:numFmt w:val="decimal"/>
      <w:lvlText w:val="%1.%2.%3.%4.%5.%6."/>
      <w:lvlJc w:val="left"/>
      <w:pPr>
        <w:ind w:left="5505" w:hanging="1080"/>
      </w:pPr>
      <w:rPr>
        <w:rFonts w:hint="default"/>
        <w:color w:val="auto"/>
      </w:rPr>
    </w:lvl>
    <w:lvl w:ilvl="6">
      <w:start w:val="1"/>
      <w:numFmt w:val="decimal"/>
      <w:lvlText w:val="%1.%2.%3.%4.%5.%6.%7."/>
      <w:lvlJc w:val="left"/>
      <w:pPr>
        <w:ind w:left="6750" w:hanging="1440"/>
      </w:pPr>
      <w:rPr>
        <w:rFonts w:hint="default"/>
        <w:color w:val="auto"/>
      </w:rPr>
    </w:lvl>
    <w:lvl w:ilvl="7">
      <w:start w:val="1"/>
      <w:numFmt w:val="decimal"/>
      <w:lvlText w:val="%1.%2.%3.%4.%5.%6.%7.%8."/>
      <w:lvlJc w:val="left"/>
      <w:pPr>
        <w:ind w:left="7635" w:hanging="1440"/>
      </w:pPr>
      <w:rPr>
        <w:rFonts w:hint="default"/>
        <w:color w:val="auto"/>
      </w:rPr>
    </w:lvl>
    <w:lvl w:ilvl="8">
      <w:start w:val="1"/>
      <w:numFmt w:val="decimal"/>
      <w:lvlText w:val="%1.%2.%3.%4.%5.%6.%7.%8.%9."/>
      <w:lvlJc w:val="left"/>
      <w:pPr>
        <w:ind w:left="8520" w:hanging="1440"/>
      </w:pPr>
      <w:rPr>
        <w:rFonts w:hint="default"/>
        <w:color w:val="auto"/>
      </w:rPr>
    </w:lvl>
  </w:abstractNum>
  <w:abstractNum w:abstractNumId="6" w15:restartNumberingAfterBreak="0">
    <w:nsid w:val="376670CF"/>
    <w:multiLevelType w:val="multilevel"/>
    <w:tmpl w:val="F1781198"/>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7" w15:restartNumberingAfterBreak="0">
    <w:nsid w:val="38096211"/>
    <w:multiLevelType w:val="multilevel"/>
    <w:tmpl w:val="DB18B458"/>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15:restartNumberingAfterBreak="0">
    <w:nsid w:val="40675F51"/>
    <w:multiLevelType w:val="multilevel"/>
    <w:tmpl w:val="DC5C3F1C"/>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4D184A1C"/>
    <w:multiLevelType w:val="multilevel"/>
    <w:tmpl w:val="9E28F8E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0" w15:restartNumberingAfterBreak="0">
    <w:nsid w:val="534A0F17"/>
    <w:multiLevelType w:val="multilevel"/>
    <w:tmpl w:val="235CCA9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54307330"/>
    <w:multiLevelType w:val="multilevel"/>
    <w:tmpl w:val="ABE2A4DC"/>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12" w15:restartNumberingAfterBreak="0">
    <w:nsid w:val="56D7349B"/>
    <w:multiLevelType w:val="multilevel"/>
    <w:tmpl w:val="A82056BE"/>
    <w:lvl w:ilvl="0">
      <w:start w:val="20"/>
      <w:numFmt w:val="decimal"/>
      <w:lvlText w:val="%1."/>
      <w:lvlJc w:val="left"/>
      <w:pPr>
        <w:ind w:left="435" w:hanging="435"/>
      </w:pPr>
      <w:rPr>
        <w:rFonts w:eastAsiaTheme="minorEastAsia" w:hint="default"/>
      </w:rPr>
    </w:lvl>
    <w:lvl w:ilvl="1">
      <w:start w:val="1"/>
      <w:numFmt w:val="decimal"/>
      <w:lvlText w:val="%1.%2."/>
      <w:lvlJc w:val="left"/>
      <w:pPr>
        <w:ind w:left="1144" w:hanging="435"/>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13" w15:restartNumberingAfterBreak="0">
    <w:nsid w:val="6E6E4230"/>
    <w:multiLevelType w:val="multilevel"/>
    <w:tmpl w:val="CFC2D2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5F6405E"/>
    <w:multiLevelType w:val="hybridMultilevel"/>
    <w:tmpl w:val="4360346A"/>
    <w:lvl w:ilvl="0" w:tplc="BF9A17A2">
      <w:start w:val="20"/>
      <w:numFmt w:val="decimal"/>
      <w:lvlText w:val="%1."/>
      <w:lvlJc w:val="left"/>
      <w:pPr>
        <w:ind w:left="885" w:hanging="525"/>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246136"/>
    <w:multiLevelType w:val="multilevel"/>
    <w:tmpl w:val="26B68EF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628315473">
    <w:abstractNumId w:val="2"/>
  </w:num>
  <w:num w:numId="2" w16cid:durableId="1569075587">
    <w:abstractNumId w:val="15"/>
  </w:num>
  <w:num w:numId="3" w16cid:durableId="1726565294">
    <w:abstractNumId w:val="8"/>
  </w:num>
  <w:num w:numId="4" w16cid:durableId="1042949018">
    <w:abstractNumId w:val="3"/>
  </w:num>
  <w:num w:numId="5" w16cid:durableId="536235244">
    <w:abstractNumId w:val="10"/>
  </w:num>
  <w:num w:numId="6" w16cid:durableId="1426195594">
    <w:abstractNumId w:val="4"/>
  </w:num>
  <w:num w:numId="7" w16cid:durableId="857810840">
    <w:abstractNumId w:val="7"/>
  </w:num>
  <w:num w:numId="8" w16cid:durableId="1569070672">
    <w:abstractNumId w:val="9"/>
  </w:num>
  <w:num w:numId="9" w16cid:durableId="1806465704">
    <w:abstractNumId w:val="6"/>
  </w:num>
  <w:num w:numId="10" w16cid:durableId="750856366">
    <w:abstractNumId w:val="11"/>
  </w:num>
  <w:num w:numId="11" w16cid:durableId="1025054281">
    <w:abstractNumId w:val="13"/>
  </w:num>
  <w:num w:numId="12" w16cid:durableId="987899678">
    <w:abstractNumId w:val="0"/>
  </w:num>
  <w:num w:numId="13" w16cid:durableId="414982655">
    <w:abstractNumId w:val="14"/>
  </w:num>
  <w:num w:numId="14" w16cid:durableId="228656719">
    <w:abstractNumId w:val="12"/>
  </w:num>
  <w:num w:numId="15" w16cid:durableId="941687437">
    <w:abstractNumId w:val="1"/>
  </w:num>
  <w:num w:numId="16" w16cid:durableId="1525287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84"/>
    <w:rsid w:val="00081C42"/>
    <w:rsid w:val="00117694"/>
    <w:rsid w:val="00151CEC"/>
    <w:rsid w:val="00174D43"/>
    <w:rsid w:val="002003F1"/>
    <w:rsid w:val="002D3BCF"/>
    <w:rsid w:val="00306FD2"/>
    <w:rsid w:val="003434E0"/>
    <w:rsid w:val="0035172D"/>
    <w:rsid w:val="003534FA"/>
    <w:rsid w:val="00435106"/>
    <w:rsid w:val="00452CC9"/>
    <w:rsid w:val="004D3A84"/>
    <w:rsid w:val="00546340"/>
    <w:rsid w:val="005C720F"/>
    <w:rsid w:val="006031DC"/>
    <w:rsid w:val="00616AC0"/>
    <w:rsid w:val="007337DE"/>
    <w:rsid w:val="007511FF"/>
    <w:rsid w:val="00787F32"/>
    <w:rsid w:val="00792B4A"/>
    <w:rsid w:val="007D3605"/>
    <w:rsid w:val="00861EEB"/>
    <w:rsid w:val="00920A41"/>
    <w:rsid w:val="009B77F0"/>
    <w:rsid w:val="009E436E"/>
    <w:rsid w:val="00A9362A"/>
    <w:rsid w:val="00AE7C71"/>
    <w:rsid w:val="00B40A12"/>
    <w:rsid w:val="00B50C05"/>
    <w:rsid w:val="00C2029D"/>
    <w:rsid w:val="00C41DC3"/>
    <w:rsid w:val="00C67DB4"/>
    <w:rsid w:val="00C86F2A"/>
    <w:rsid w:val="00CB310D"/>
    <w:rsid w:val="00D27E14"/>
    <w:rsid w:val="00D6168E"/>
    <w:rsid w:val="00D662EA"/>
    <w:rsid w:val="00D97D53"/>
    <w:rsid w:val="00E44A0B"/>
    <w:rsid w:val="00E77A61"/>
    <w:rsid w:val="00EF1518"/>
    <w:rsid w:val="00FC484B"/>
    <w:rsid w:val="00FD57B2"/>
    <w:rsid w:val="00FF35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2909"/>
  <w15:docId w15:val="{205B7A01-F3DC-4A47-9111-4A90AE2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basedOn w:val="Numatytasispastraiposrifta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IndexLink">
    <w:name w:val="Index Link"/>
    <w:qFormat/>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00A1"/>
    <w:rsid w:val="001138CE"/>
    <w:rsid w:val="001434E1"/>
    <w:rsid w:val="00152BA7"/>
    <w:rsid w:val="00165F53"/>
    <w:rsid w:val="00174D43"/>
    <w:rsid w:val="001A142E"/>
    <w:rsid w:val="001A5316"/>
    <w:rsid w:val="00207185"/>
    <w:rsid w:val="0020766A"/>
    <w:rsid w:val="002223C0"/>
    <w:rsid w:val="00244C86"/>
    <w:rsid w:val="002661E7"/>
    <w:rsid w:val="00275C7F"/>
    <w:rsid w:val="002A2CE7"/>
    <w:rsid w:val="002C392B"/>
    <w:rsid w:val="002C4C39"/>
    <w:rsid w:val="002D3BCF"/>
    <w:rsid w:val="002E1D9D"/>
    <w:rsid w:val="002F0E8D"/>
    <w:rsid w:val="00336D7E"/>
    <w:rsid w:val="00360A53"/>
    <w:rsid w:val="003749C5"/>
    <w:rsid w:val="003B1426"/>
    <w:rsid w:val="003E6EE4"/>
    <w:rsid w:val="00435106"/>
    <w:rsid w:val="0044540B"/>
    <w:rsid w:val="00452CC9"/>
    <w:rsid w:val="00493487"/>
    <w:rsid w:val="004C00B3"/>
    <w:rsid w:val="0052513E"/>
    <w:rsid w:val="005675CF"/>
    <w:rsid w:val="005729F3"/>
    <w:rsid w:val="005810C1"/>
    <w:rsid w:val="005834A3"/>
    <w:rsid w:val="005E16E8"/>
    <w:rsid w:val="00601AF4"/>
    <w:rsid w:val="006031DC"/>
    <w:rsid w:val="00606C3D"/>
    <w:rsid w:val="00624CFA"/>
    <w:rsid w:val="0066593D"/>
    <w:rsid w:val="00693424"/>
    <w:rsid w:val="006B2D23"/>
    <w:rsid w:val="006C391D"/>
    <w:rsid w:val="006E34FF"/>
    <w:rsid w:val="006F717D"/>
    <w:rsid w:val="007067F2"/>
    <w:rsid w:val="00787F32"/>
    <w:rsid w:val="007C5391"/>
    <w:rsid w:val="007D3605"/>
    <w:rsid w:val="007D715C"/>
    <w:rsid w:val="007F042B"/>
    <w:rsid w:val="0080023D"/>
    <w:rsid w:val="00803091"/>
    <w:rsid w:val="00826AF2"/>
    <w:rsid w:val="00842D8B"/>
    <w:rsid w:val="00861EE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41DC3"/>
    <w:rsid w:val="00CE3250"/>
    <w:rsid w:val="00CE4BC9"/>
    <w:rsid w:val="00CE5602"/>
    <w:rsid w:val="00D04EA0"/>
    <w:rsid w:val="00D23DD6"/>
    <w:rsid w:val="00D63C44"/>
    <w:rsid w:val="00D7242F"/>
    <w:rsid w:val="00D77678"/>
    <w:rsid w:val="00D8236E"/>
    <w:rsid w:val="00D93133"/>
    <w:rsid w:val="00D953CC"/>
    <w:rsid w:val="00DC4FE0"/>
    <w:rsid w:val="00DD43DC"/>
    <w:rsid w:val="00E13386"/>
    <w:rsid w:val="00E82A7B"/>
    <w:rsid w:val="00E87071"/>
    <w:rsid w:val="00EB0EF1"/>
    <w:rsid w:val="00EC43FB"/>
    <w:rsid w:val="00F06192"/>
    <w:rsid w:val="00F27CAA"/>
    <w:rsid w:val="00F464C1"/>
    <w:rsid w:val="00FB50BF"/>
    <w:rsid w:val="00FD09C0"/>
    <w:rsid w:val="00FD39FD"/>
    <w:rsid w:val="00FF3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DBB5F-772B-470B-A323-B6303A34A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F181B-FEFA-4C45-977B-555116CA04C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FA9657-9A23-411D-ADD2-7A26E1B9FE96}">
  <ds:schemaRefs>
    <ds:schemaRef ds:uri="http://schemas.microsoft.com/office/2006/coverPageProps"/>
  </ds:schemaRefs>
</ds:datastoreItem>
</file>

<file path=customXml/itemProps4.xml><?xml version="1.0" encoding="utf-8"?>
<ds:datastoreItem xmlns:ds="http://schemas.openxmlformats.org/officeDocument/2006/customXml" ds:itemID="{C68FE61D-E2A6-4F10-90CE-DA2BD239A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40449</Words>
  <Characters>23057</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dc:description/>
  <cp:lastModifiedBy>Vita Karaliutė</cp:lastModifiedBy>
  <cp:revision>17</cp:revision>
  <dcterms:created xsi:type="dcterms:W3CDTF">2025-10-21T11:43:00Z</dcterms:created>
  <dcterms:modified xsi:type="dcterms:W3CDTF">2025-11-06T12:08:00Z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