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518C" w14:textId="66B0D48F" w:rsidR="00452EDC" w:rsidRDefault="00452EDC" w:rsidP="2BD5D4CF">
      <w:pPr>
        <w:suppressAutoHyphens w:val="0"/>
        <w:autoSpaceDN/>
        <w:spacing w:before="120" w:after="120" w:line="276" w:lineRule="auto"/>
        <w:contextualSpacing/>
        <w:jc w:val="center"/>
        <w:textAlignment w:val="auto"/>
        <w:rPr>
          <w:rStyle w:val="Numatytasispastraiposriftas"/>
          <w:rFonts w:ascii="Arial" w:hAnsi="Arial" w:cs="Arial"/>
          <w:b/>
          <w:bCs/>
          <w:sz w:val="20"/>
        </w:rPr>
      </w:pPr>
      <w:r w:rsidRPr="2BD5D4CF">
        <w:rPr>
          <w:rStyle w:val="Numatytasispastraiposriftas"/>
          <w:rFonts w:ascii="Arial" w:hAnsi="Arial" w:cs="Arial"/>
          <w:b/>
          <w:bCs/>
          <w:sz w:val="20"/>
        </w:rPr>
        <w:t xml:space="preserve">LITGRID AB </w:t>
      </w:r>
      <w:r w:rsidR="71045E1A" w:rsidRPr="2BD5D4CF">
        <w:rPr>
          <w:rStyle w:val="Numatytasispastraiposriftas"/>
          <w:rFonts w:ascii="Arial" w:hAnsi="Arial" w:cs="Arial"/>
          <w:b/>
          <w:bCs/>
          <w:sz w:val="20"/>
        </w:rPr>
        <w:t>VAKARŲ</w:t>
      </w:r>
      <w:r w:rsidRPr="2BD5D4CF">
        <w:rPr>
          <w:rStyle w:val="Numatytasispastraiposriftas"/>
          <w:rFonts w:ascii="Arial" w:hAnsi="Arial" w:cs="Arial"/>
          <w:b/>
          <w:bCs/>
          <w:sz w:val="20"/>
        </w:rPr>
        <w:t xml:space="preserve"> REGIONO TECHNINIO - DARBO PROJEKTO, STATINIO PROJEKTO </w:t>
      </w:r>
    </w:p>
    <w:p w14:paraId="143DDD23" w14:textId="5857A297" w:rsidR="00C16CC7" w:rsidRPr="00452EDC" w:rsidRDefault="00452EDC" w:rsidP="00905FC1">
      <w:pPr>
        <w:tabs>
          <w:tab w:val="center" w:pos="0"/>
        </w:tabs>
        <w:suppressAutoHyphens w:val="0"/>
        <w:autoSpaceDN/>
        <w:spacing w:before="120" w:after="120" w:line="276" w:lineRule="auto"/>
        <w:contextualSpacing/>
        <w:jc w:val="center"/>
        <w:textAlignment w:val="auto"/>
        <w:rPr>
          <w:rFonts w:ascii="Arial" w:hAnsi="Arial" w:cs="Arial"/>
          <w:b/>
          <w:sz w:val="20"/>
        </w:rPr>
      </w:pPr>
      <w:r w:rsidRPr="00452EDC">
        <w:rPr>
          <w:rStyle w:val="Numatytasispastraiposriftas"/>
          <w:rFonts w:ascii="Arial" w:hAnsi="Arial" w:cs="Arial"/>
          <w:b/>
          <w:bCs/>
          <w:sz w:val="20"/>
        </w:rPr>
        <w:t xml:space="preserve">EKSPERTIZĖS </w:t>
      </w:r>
      <w:r w:rsidRPr="00452EDC">
        <w:rPr>
          <w:rFonts w:ascii="Arial" w:hAnsi="Arial" w:cs="Arial"/>
          <w:b/>
          <w:bCs/>
          <w:sz w:val="20"/>
        </w:rPr>
        <w:t>PASLAUGŲ PIRKIMO – PARDAVIMO SUTARTIS NR.</w:t>
      </w:r>
      <w:r w:rsidRPr="00452EDC">
        <w:rPr>
          <w:rFonts w:ascii="Arial" w:hAnsi="Arial" w:cs="Arial"/>
          <w:sz w:val="20"/>
        </w:rPr>
        <w:t xml:space="preserve"> </w:t>
      </w:r>
    </w:p>
    <w:p w14:paraId="62F8EF34" w14:textId="0B321132" w:rsidR="007F72F8" w:rsidRPr="00452EDC" w:rsidRDefault="00452EDC" w:rsidP="00905FC1">
      <w:pPr>
        <w:suppressAutoHyphens w:val="0"/>
        <w:autoSpaceDN/>
        <w:spacing w:before="120" w:after="120" w:line="276" w:lineRule="auto"/>
        <w:contextualSpacing/>
        <w:jc w:val="center"/>
        <w:textAlignment w:val="auto"/>
        <w:rPr>
          <w:rFonts w:ascii="Arial" w:hAnsi="Arial" w:cs="Arial"/>
          <w:bCs/>
          <w:sz w:val="20"/>
          <w:lang w:eastAsia="en-US"/>
        </w:rPr>
      </w:pPr>
      <w:r w:rsidRPr="00452EDC">
        <w:rPr>
          <w:rFonts w:ascii="Arial" w:hAnsi="Arial" w:cs="Arial"/>
          <w:b/>
          <w:bCs/>
          <w:sz w:val="20"/>
        </w:rPr>
        <w:t>SPECIALIOSIOS SUTARTIES 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4D384A02" w:rsidR="00B2606F" w:rsidRDefault="00384E03"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text/>
        </w:sdtPr>
        <w:sdtEndPr/>
        <w:sdtContent>
          <w:r w:rsidR="00452EDC" w:rsidRPr="00452EDC">
            <w:rPr>
              <w:rFonts w:ascii="Tahoma" w:hAnsi="Tahoma" w:cs="Tahoma"/>
              <w:sz w:val="20"/>
            </w:rPr>
            <w:t xml:space="preserve">LITGRID AB (toliau – „Užsakovas“), pagal Lietuvos Respublikos įstatymus įsteigta ir veikianti įmonė, juridinio asmens kodas 302564383, kurios registruota buveinė yra  Karlo Gustavo  Emilio </w:t>
          </w:r>
          <w:proofErr w:type="spellStart"/>
          <w:r w:rsidR="00452EDC" w:rsidRPr="00452EDC">
            <w:rPr>
              <w:rFonts w:ascii="Tahoma" w:hAnsi="Tahoma" w:cs="Tahoma"/>
              <w:sz w:val="20"/>
            </w:rPr>
            <w:t>Manerheimo</w:t>
          </w:r>
          <w:proofErr w:type="spellEnd"/>
          <w:r w:rsidR="00452EDC" w:rsidRPr="00452EDC">
            <w:rPr>
              <w:rFonts w:ascii="Tahoma" w:hAnsi="Tahoma" w:cs="Tahoma"/>
              <w:sz w:val="20"/>
            </w:rPr>
            <w:t xml:space="preserve"> g. 8, LT-05131 Vilnius, duomenys apie bendrovę kaupiami ir saugomi Lietuvos Respublikos juridinių asmenų registre</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r w:rsidR="0072443B">
        <w:rPr>
          <w:rFonts w:ascii="Tahoma" w:hAnsi="Tahoma" w:cs="Tahoma"/>
          <w:sz w:val="20"/>
        </w:rPr>
        <w:t xml:space="preserve"> </w:t>
      </w:r>
      <w:r w:rsidR="00E61F2D">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02152285" w:rsidR="00C16CC7" w:rsidRPr="00905FC1" w:rsidRDefault="00C16CC7" w:rsidP="2BD5D4CF">
      <w:pPr>
        <w:suppressAutoHyphens w:val="0"/>
        <w:autoSpaceDN/>
        <w:spacing w:before="120" w:after="120" w:line="276" w:lineRule="auto"/>
        <w:ind w:left="-142" w:right="-1"/>
        <w:contextualSpacing/>
        <w:jc w:val="both"/>
        <w:textAlignment w:val="auto"/>
        <w:rPr>
          <w:rFonts w:ascii="Tahoma" w:hAnsi="Tahoma" w:cs="Tahoma"/>
          <w:sz w:val="20"/>
        </w:rPr>
      </w:pPr>
      <w:r w:rsidRPr="2BD5D4CF">
        <w:rPr>
          <w:rFonts w:ascii="Tahoma" w:hAnsi="Tahoma" w:cs="Tahoma"/>
          <w:sz w:val="20"/>
        </w:rPr>
        <w:t xml:space="preserve">remdamiesi </w:t>
      </w:r>
      <w:sdt>
        <w:sdtPr>
          <w:rPr>
            <w:rFonts w:ascii="Tahoma" w:hAnsi="Tahoma" w:cs="Tahoma"/>
            <w:b/>
            <w:bCs/>
            <w:sz w:val="20"/>
          </w:rPr>
          <w:alias w:val="Nurodytkite pirkimo pavadinimą ir numerį"/>
          <w:tag w:val="Nurodytkite pirkimo pavadinimą ir numerį"/>
          <w:id w:val="-1962867096"/>
          <w:placeholder>
            <w:docPart w:val="03FC70FD4A7B41AF8D1C82717B8AD4E4"/>
          </w:placeholder>
        </w:sdtPr>
        <w:sdtEndPr/>
        <w:sdtContent>
          <w:r w:rsidR="00452EDC" w:rsidRPr="2BD5D4CF">
            <w:rPr>
              <w:rFonts w:ascii="Tahoma" w:hAnsi="Tahoma" w:cs="Tahoma"/>
              <w:b/>
              <w:bCs/>
              <w:sz w:val="20"/>
            </w:rPr>
            <w:t xml:space="preserve">Litgrid AB </w:t>
          </w:r>
          <w:r w:rsidR="3D88B5EA" w:rsidRPr="2BD5D4CF">
            <w:rPr>
              <w:rFonts w:ascii="Tahoma" w:hAnsi="Tahoma" w:cs="Tahoma"/>
              <w:b/>
              <w:bCs/>
              <w:sz w:val="20"/>
            </w:rPr>
            <w:t>Vakarų</w:t>
          </w:r>
          <w:r w:rsidR="00452EDC" w:rsidRPr="2BD5D4CF">
            <w:rPr>
              <w:rFonts w:ascii="Tahoma" w:hAnsi="Tahoma" w:cs="Tahoma"/>
              <w:b/>
              <w:bCs/>
              <w:sz w:val="20"/>
            </w:rPr>
            <w:t xml:space="preserve"> regiono techninio - darbo projekto, statinio projekto ekspertizės paslaugų</w:t>
          </w:r>
        </w:sdtContent>
      </w:sdt>
      <w:r w:rsidR="00920F95" w:rsidRPr="2BD5D4CF">
        <w:rPr>
          <w:rFonts w:ascii="Tahoma" w:hAnsi="Tahoma" w:cs="Tahoma"/>
          <w:sz w:val="20"/>
        </w:rPr>
        <w:t xml:space="preserve"> </w:t>
      </w:r>
      <w:r w:rsidRPr="2BD5D4CF">
        <w:rPr>
          <w:rFonts w:ascii="Tahoma" w:hAnsi="Tahoma" w:cs="Tahoma"/>
          <w:sz w:val="20"/>
        </w:rPr>
        <w:t>pirkimo</w:t>
      </w:r>
      <w:r w:rsidR="00A25100" w:rsidRPr="2BD5D4CF">
        <w:rPr>
          <w:rFonts w:ascii="Tahoma" w:hAnsi="Tahoma" w:cs="Tahoma"/>
          <w:sz w:val="20"/>
        </w:rPr>
        <w:t>,</w:t>
      </w:r>
      <w:r w:rsidRPr="2BD5D4CF">
        <w:rPr>
          <w:rFonts w:ascii="Tahoma" w:hAnsi="Tahoma" w:cs="Tahoma"/>
          <w:sz w:val="20"/>
        </w:rPr>
        <w:t xml:space="preserve"> </w:t>
      </w:r>
      <w:r w:rsidR="00B2606F" w:rsidRPr="2BD5D4CF">
        <w:rPr>
          <w:rFonts w:ascii="Tahoma" w:hAnsi="Tahoma" w:cs="Tahoma"/>
          <w:sz w:val="20"/>
        </w:rPr>
        <w:t>vykdyto</w:t>
      </w:r>
      <w:r w:rsidRPr="2BD5D4CF">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452EDC" w:rsidRPr="2BD5D4CF">
            <w:rPr>
              <w:rFonts w:ascii="Tahoma" w:hAnsi="Tahoma" w:cs="Tahoma"/>
              <w:sz w:val="20"/>
            </w:rPr>
            <w:t>atviro konkurso</w:t>
          </w:r>
        </w:sdtContent>
      </w:sdt>
      <w:r w:rsidRPr="2BD5D4CF">
        <w:rPr>
          <w:rFonts w:ascii="Tahoma" w:hAnsi="Tahoma" w:cs="Tahoma"/>
          <w:sz w:val="20"/>
        </w:rPr>
        <w:t xml:space="preserve"> būdu</w:t>
      </w:r>
      <w:r w:rsidR="004548E5" w:rsidRPr="2BD5D4CF">
        <w:rPr>
          <w:rFonts w:ascii="Tahoma" w:hAnsi="Tahoma" w:cs="Tahoma"/>
          <w:sz w:val="20"/>
        </w:rPr>
        <w:t>,</w:t>
      </w:r>
      <w:r w:rsidRPr="2BD5D4CF">
        <w:rPr>
          <w:rFonts w:ascii="Tahoma" w:hAnsi="Tahoma" w:cs="Tahoma"/>
          <w:b/>
          <w:bCs/>
          <w:sz w:val="20"/>
        </w:rPr>
        <w:t xml:space="preserve"> </w:t>
      </w:r>
      <w:r w:rsidRPr="2BD5D4CF">
        <w:rPr>
          <w:rFonts w:ascii="Tahoma" w:hAnsi="Tahoma" w:cs="Tahoma"/>
          <w:sz w:val="20"/>
        </w:rPr>
        <w:t>sąlygomis, Pardavėjo pateiktu pasiūlymu ir</w:t>
      </w:r>
      <w:r w:rsidR="008A009D" w:rsidRPr="2BD5D4CF">
        <w:rPr>
          <w:rFonts w:ascii="Tahoma" w:hAnsi="Tahoma" w:cs="Tahoma"/>
          <w:sz w:val="20"/>
        </w:rPr>
        <w:t xml:space="preserve"> </w:t>
      </w:r>
      <w:r w:rsidR="00441D24" w:rsidRPr="2BD5D4CF">
        <w:rPr>
          <w:rFonts w:ascii="Tahoma" w:hAnsi="Tahoma" w:cs="Tahoma"/>
          <w:sz w:val="20"/>
        </w:rPr>
        <w:t>p</w:t>
      </w:r>
      <w:r w:rsidRPr="2BD5D4CF">
        <w:rPr>
          <w:rFonts w:ascii="Tahoma" w:hAnsi="Tahoma" w:cs="Tahoma"/>
          <w:sz w:val="20"/>
        </w:rPr>
        <w:t xml:space="preserve">irkimo rezultatais, sudarė šią pirkimo-pardavimo sutartį (toliau – </w:t>
      </w:r>
      <w:r w:rsidRPr="2BD5D4CF">
        <w:rPr>
          <w:rFonts w:ascii="Tahoma" w:hAnsi="Tahoma" w:cs="Tahoma"/>
          <w:b/>
          <w:bCs/>
          <w:sz w:val="20"/>
        </w:rPr>
        <w:t>Sutartis</w:t>
      </w:r>
      <w:r w:rsidRPr="2BD5D4CF">
        <w:rPr>
          <w:rFonts w:ascii="Tahoma" w:hAnsi="Tahoma" w:cs="Tahoma"/>
          <w:sz w:val="20"/>
        </w:rPr>
        <w:t xml:space="preserve">). Pirkėjas ir Pardavėjas kartu toliau vadinami – </w:t>
      </w:r>
      <w:r w:rsidRPr="2BD5D4CF">
        <w:rPr>
          <w:rFonts w:ascii="Tahoma" w:hAnsi="Tahoma" w:cs="Tahoma"/>
          <w:b/>
          <w:bCs/>
          <w:sz w:val="20"/>
        </w:rPr>
        <w:t>Šalimis</w:t>
      </w:r>
      <w:r w:rsidRPr="2BD5D4CF">
        <w:rPr>
          <w:rFonts w:ascii="Tahoma" w:hAnsi="Tahoma" w:cs="Tahoma"/>
          <w:sz w:val="20"/>
        </w:rPr>
        <w:t xml:space="preserve">, o kiekvienas atskirai – </w:t>
      </w:r>
      <w:r w:rsidRPr="2BD5D4CF">
        <w:rPr>
          <w:rFonts w:ascii="Tahoma" w:hAnsi="Tahoma" w:cs="Tahoma"/>
          <w:b/>
          <w:bCs/>
          <w:sz w:val="20"/>
        </w:rPr>
        <w:t>Šalimi</w:t>
      </w:r>
      <w:r w:rsidRPr="2BD5D4CF">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38"/>
        <w:gridCol w:w="3548"/>
        <w:gridCol w:w="3601"/>
      </w:tblGrid>
      <w:tr w:rsidR="00D9508B" w:rsidRPr="009258C1" w14:paraId="39B40153" w14:textId="77777777" w:rsidTr="2BD5D4CF">
        <w:tc>
          <w:tcPr>
            <w:tcW w:w="253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49" w:type="dxa"/>
            <w:gridSpan w:val="2"/>
            <w:vAlign w:val="center"/>
          </w:tcPr>
          <w:p w14:paraId="1D64A8FF" w14:textId="7A7423EF" w:rsidR="008E5193" w:rsidRPr="00905FC1" w:rsidRDefault="00CD49E4" w:rsidP="2A1021B3">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2A1021B3">
              <w:rPr>
                <w:rFonts w:ascii="Tahoma" w:eastAsia="Arial Unicode MS" w:hAnsi="Tahoma" w:cs="Tahoma"/>
                <w:color w:val="000000"/>
                <w:sz w:val="20"/>
                <w:bdr w:val="nil"/>
                <w:lang w:eastAsia="en-US"/>
              </w:rPr>
              <w:t xml:space="preserve">1.1. Pardavėjas įsipareigoja suteikti Pirkėjui Pardavėjo pasiūlyme nurodytas paslaugas, atitinkančias Techninės specifikacijos reikalavimus (toliau - </w:t>
            </w:r>
            <w:r w:rsidRPr="2A1021B3">
              <w:rPr>
                <w:rFonts w:ascii="Tahoma" w:eastAsia="Arial Unicode MS" w:hAnsi="Tahoma" w:cs="Tahoma"/>
                <w:b/>
                <w:bCs/>
                <w:color w:val="000000"/>
                <w:sz w:val="20"/>
                <w:bdr w:val="nil"/>
                <w:lang w:eastAsia="en-US"/>
              </w:rPr>
              <w:t>Paslaugos</w:t>
            </w:r>
            <w:r w:rsidRPr="2A1021B3">
              <w:rPr>
                <w:rFonts w:ascii="Tahoma" w:eastAsia="Arial Unicode MS" w:hAnsi="Tahoma" w:cs="Tahoma"/>
                <w:color w:val="000000"/>
                <w:sz w:val="20"/>
                <w:bdr w:val="nil"/>
                <w:lang w:eastAsia="en-US"/>
              </w:rPr>
              <w:t>)</w:t>
            </w:r>
            <w:r w:rsidR="00724331" w:rsidRPr="2A1021B3">
              <w:rPr>
                <w:rFonts w:ascii="Tahoma" w:eastAsia="Arial Unicode MS" w:hAnsi="Tahoma" w:cs="Tahoma"/>
                <w:color w:val="000000"/>
                <w:sz w:val="20"/>
                <w:bdr w:val="nil"/>
                <w:lang w:eastAsia="en-US"/>
              </w:rPr>
              <w:t>,</w:t>
            </w:r>
            <w:r w:rsidRPr="2A1021B3">
              <w:rPr>
                <w:rFonts w:ascii="Tahoma" w:eastAsia="Arial Unicode MS" w:hAnsi="Tahoma" w:cs="Tahoma"/>
                <w:color w:val="000000"/>
                <w:sz w:val="20"/>
                <w:bdr w:val="nil"/>
                <w:lang w:eastAsia="en-US"/>
              </w:rPr>
              <w:t xml:space="preserve"> Techninėje specifikacijoje nurodytu adresu, o Pirkėjas įsipareigoja priimti suteiktas Paslaugas ir už jas sumokėti Sutartyje nurodyta tvarka ir terminais.</w:t>
            </w:r>
          </w:p>
        </w:tc>
      </w:tr>
      <w:tr w:rsidR="00CC7621" w:rsidRPr="009258C1" w14:paraId="13423755" w14:textId="36BF95A2" w:rsidTr="2BD5D4CF">
        <w:trPr>
          <w:trHeight w:val="555"/>
        </w:trPr>
        <w:tc>
          <w:tcPr>
            <w:tcW w:w="253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49" w:type="dxa"/>
            <w:gridSpan w:val="2"/>
            <w:vAlign w:val="center"/>
          </w:tcPr>
          <w:p w14:paraId="6EDC406A" w14:textId="037579CA"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546E37" w:rsidRPr="0005401C">
              <w:rPr>
                <w:rStyle w:val="Numatytasispastraiposriftas"/>
                <w:rFonts w:ascii="Arial" w:eastAsia="Arial Unicode MS" w:hAnsi="Arial" w:cs="Arial"/>
                <w:sz w:val="20"/>
                <w:lang w:eastAsia="en-US"/>
              </w:rPr>
              <w:t xml:space="preserve"> </w:t>
            </w:r>
            <w:sdt>
              <w:sdtPr>
                <w:rPr>
                  <w:rFonts w:ascii="Arial" w:eastAsia="Arial Unicode MS" w:hAnsi="Arial" w:cs="Arial"/>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244C90" w:rsidRPr="00E61F2D">
                  <w:rPr>
                    <w:rFonts w:ascii="Arial" w:eastAsia="Arial Unicode MS" w:hAnsi="Arial" w:cs="Arial"/>
                    <w:sz w:val="20"/>
                    <w:bdr w:val="nil"/>
                    <w:lang w:eastAsia="en-US"/>
                  </w:rPr>
                  <w:t>fiksuotas įkainis.</w:t>
                </w:r>
              </w:sdtContent>
            </w:sdt>
          </w:p>
        </w:tc>
      </w:tr>
      <w:tr w:rsidR="00E72EFD" w:rsidRPr="009258C1" w14:paraId="53DC41D0" w14:textId="77777777" w:rsidTr="2BD5D4CF">
        <w:trPr>
          <w:trHeight w:val="585"/>
        </w:trPr>
        <w:tc>
          <w:tcPr>
            <w:tcW w:w="2538" w:type="dxa"/>
            <w:vMerge/>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48" w:type="dxa"/>
            <w:vAlign w:val="center"/>
          </w:tcPr>
          <w:p w14:paraId="61186C06" w14:textId="1A3FA8F1"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546E37">
              <w:rPr>
                <w:rFonts w:ascii="Tahoma" w:eastAsia="Arial Unicode MS" w:hAnsi="Tahoma" w:cs="Tahoma"/>
                <w:sz w:val="20"/>
                <w:bdr w:val="nil"/>
                <w:lang w:eastAsia="en-US"/>
              </w:rPr>
              <w:t>:</w:t>
            </w:r>
          </w:p>
        </w:tc>
        <w:tc>
          <w:tcPr>
            <w:tcW w:w="3601" w:type="dxa"/>
            <w:shd w:val="clear" w:color="auto" w:fill="auto"/>
            <w:vAlign w:val="center"/>
          </w:tcPr>
          <w:p w14:paraId="72D59488" w14:textId="77777777" w:rsidR="00E61F2D" w:rsidRPr="007F72F8" w:rsidRDefault="00384E03" w:rsidP="00E61F2D">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957062646"/>
                <w:placeholder>
                  <w:docPart w:val="FA49B189AA8E44E7B618942084E35B79"/>
                </w:placeholder>
              </w:sdtPr>
              <w:sdtEndPr/>
              <w:sdtContent>
                <w:r w:rsidR="00E61F2D" w:rsidRPr="001B6B1C">
                  <w:rPr>
                    <w:rFonts w:ascii="Tahoma" w:eastAsia="Arial Unicode MS" w:hAnsi="Tahoma" w:cs="Tahoma"/>
                    <w:sz w:val="20"/>
                    <w:bdr w:val="nil"/>
                    <w:lang w:eastAsia="en-US"/>
                  </w:rPr>
                  <w:t>2</w:t>
                </w:r>
                <w:r w:rsidR="00E61F2D">
                  <w:rPr>
                    <w:rFonts w:ascii="Tahoma" w:eastAsia="Arial Unicode MS" w:hAnsi="Tahoma" w:cs="Tahoma"/>
                    <w:sz w:val="20"/>
                    <w:bdr w:val="nil"/>
                    <w:lang w:eastAsia="en-US"/>
                  </w:rPr>
                  <w:t xml:space="preserve"> </w:t>
                </w:r>
                <w:r w:rsidR="00E61F2D" w:rsidRPr="001B6B1C">
                  <w:rPr>
                    <w:rFonts w:ascii="Tahoma" w:eastAsia="Arial Unicode MS" w:hAnsi="Tahoma" w:cs="Tahoma"/>
                    <w:sz w:val="20"/>
                    <w:bdr w:val="nil"/>
                    <w:lang w:eastAsia="en-US"/>
                  </w:rPr>
                  <w:t>000</w:t>
                </w:r>
                <w:r w:rsidR="00E61F2D">
                  <w:rPr>
                    <w:rFonts w:ascii="Tahoma" w:eastAsia="Arial Unicode MS" w:hAnsi="Tahoma" w:cs="Tahoma"/>
                    <w:sz w:val="20"/>
                    <w:bdr w:val="nil"/>
                    <w:lang w:eastAsia="en-US"/>
                  </w:rPr>
                  <w:t xml:space="preserve"> </w:t>
                </w:r>
                <w:r w:rsidR="00E61F2D" w:rsidRPr="001B6B1C">
                  <w:rPr>
                    <w:rFonts w:ascii="Tahoma" w:eastAsia="Arial Unicode MS" w:hAnsi="Tahoma" w:cs="Tahoma"/>
                    <w:sz w:val="20"/>
                    <w:bdr w:val="nil"/>
                    <w:lang w:eastAsia="en-US"/>
                  </w:rPr>
                  <w:t>000,00</w:t>
                </w:r>
              </w:sdtContent>
            </w:sdt>
            <w:r w:rsidR="00E61F2D">
              <w:rPr>
                <w:rFonts w:ascii="Tahoma" w:eastAsia="Arial Unicode MS" w:hAnsi="Tahoma" w:cs="Tahoma"/>
                <w:sz w:val="20"/>
                <w:bdr w:val="nil"/>
                <w:lang w:eastAsia="en-US"/>
              </w:rPr>
              <w:t xml:space="preserve"> </w:t>
            </w:r>
            <w:r w:rsidR="00E61F2D" w:rsidRPr="007F72F8">
              <w:rPr>
                <w:rFonts w:ascii="Tahoma" w:eastAsia="Arial Unicode MS" w:hAnsi="Tahoma" w:cs="Tahoma"/>
                <w:sz w:val="20"/>
                <w:bdr w:val="nil"/>
                <w:lang w:eastAsia="en-US"/>
              </w:rPr>
              <w:t>E</w:t>
            </w:r>
            <w:r w:rsidR="00E61F2D">
              <w:rPr>
                <w:rFonts w:ascii="Tahoma" w:eastAsia="Arial Unicode MS" w:hAnsi="Tahoma" w:cs="Tahoma"/>
                <w:sz w:val="20"/>
                <w:bdr w:val="nil"/>
                <w:lang w:eastAsia="en-US"/>
              </w:rPr>
              <w:t>ur</w:t>
            </w:r>
            <w:r w:rsidR="00E61F2D" w:rsidRPr="007F72F8">
              <w:rPr>
                <w:rFonts w:ascii="Tahoma" w:eastAsia="Arial Unicode MS" w:hAnsi="Tahoma" w:cs="Tahoma"/>
                <w:sz w:val="20"/>
                <w:bdr w:val="nil"/>
                <w:lang w:eastAsia="en-US"/>
              </w:rPr>
              <w:t xml:space="preserve"> be PVM </w:t>
            </w:r>
          </w:p>
          <w:p w14:paraId="06B01281" w14:textId="77777777" w:rsidR="00E61F2D" w:rsidRPr="007F72F8" w:rsidRDefault="00384E03" w:rsidP="00E61F2D">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1466631416"/>
                <w:placeholder>
                  <w:docPart w:val="949465EB9E8244A9A2645F3E89FCCFAB"/>
                </w:placeholder>
              </w:sdtPr>
              <w:sdtEndPr/>
              <w:sdtContent>
                <w:r w:rsidR="00E61F2D">
                  <w:rPr>
                    <w:rFonts w:ascii="Tahoma" w:eastAsia="Arial Unicode MS" w:hAnsi="Tahoma" w:cs="Tahoma"/>
                    <w:sz w:val="20"/>
                    <w:bdr w:val="nil"/>
                    <w:lang w:eastAsia="en-US"/>
                  </w:rPr>
                  <w:t>420 000,00</w:t>
                </w:r>
              </w:sdtContent>
            </w:sdt>
            <w:r w:rsidR="00E61F2D">
              <w:rPr>
                <w:rFonts w:ascii="Tahoma" w:eastAsia="Arial Unicode MS" w:hAnsi="Tahoma" w:cs="Tahoma"/>
                <w:sz w:val="20"/>
                <w:bdr w:val="nil"/>
                <w:lang w:eastAsia="en-US"/>
              </w:rPr>
              <w:t xml:space="preserve"> </w:t>
            </w:r>
            <w:r w:rsidR="00E61F2D" w:rsidRPr="007F72F8">
              <w:rPr>
                <w:rFonts w:ascii="Tahoma" w:eastAsia="Arial Unicode MS" w:hAnsi="Tahoma" w:cs="Tahoma"/>
                <w:sz w:val="20"/>
                <w:bdr w:val="nil"/>
                <w:lang w:eastAsia="en-US"/>
              </w:rPr>
              <w:t>PVM</w:t>
            </w:r>
          </w:p>
          <w:p w14:paraId="00F50C0F" w14:textId="7892D3E7" w:rsidR="00E72EFD" w:rsidRPr="00905FC1" w:rsidRDefault="00384E03"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222751335"/>
                <w:placeholder>
                  <w:docPart w:val="F666D315F9D047C5AF079F1709BA5ABE"/>
                </w:placeholder>
              </w:sdtPr>
              <w:sdtEndPr/>
              <w:sdtContent>
                <w:r w:rsidR="00E61F2D" w:rsidRPr="001B6B1C">
                  <w:rPr>
                    <w:rFonts w:ascii="Tahoma" w:eastAsia="Arial Unicode MS" w:hAnsi="Tahoma" w:cs="Tahoma"/>
                    <w:sz w:val="20"/>
                    <w:bdr w:val="nil"/>
                    <w:lang w:eastAsia="en-US"/>
                  </w:rPr>
                  <w:t>2</w:t>
                </w:r>
                <w:r w:rsidR="00E61F2D">
                  <w:rPr>
                    <w:rFonts w:ascii="Tahoma" w:eastAsia="Arial Unicode MS" w:hAnsi="Tahoma" w:cs="Tahoma"/>
                    <w:sz w:val="20"/>
                    <w:bdr w:val="nil"/>
                    <w:lang w:eastAsia="en-US"/>
                  </w:rPr>
                  <w:t xml:space="preserve"> </w:t>
                </w:r>
                <w:r w:rsidR="00E61F2D" w:rsidRPr="001B6B1C">
                  <w:rPr>
                    <w:rFonts w:ascii="Tahoma" w:eastAsia="Arial Unicode MS" w:hAnsi="Tahoma" w:cs="Tahoma"/>
                    <w:sz w:val="20"/>
                    <w:bdr w:val="nil"/>
                    <w:lang w:eastAsia="en-US"/>
                  </w:rPr>
                  <w:t>420</w:t>
                </w:r>
                <w:r w:rsidR="00E61F2D">
                  <w:rPr>
                    <w:rFonts w:ascii="Tahoma" w:eastAsia="Arial Unicode MS" w:hAnsi="Tahoma" w:cs="Tahoma"/>
                    <w:sz w:val="20"/>
                    <w:bdr w:val="nil"/>
                    <w:lang w:eastAsia="en-US"/>
                  </w:rPr>
                  <w:t> </w:t>
                </w:r>
                <w:r w:rsidR="00E61F2D" w:rsidRPr="001B6B1C">
                  <w:rPr>
                    <w:rFonts w:ascii="Tahoma" w:eastAsia="Arial Unicode MS" w:hAnsi="Tahoma" w:cs="Tahoma"/>
                    <w:sz w:val="20"/>
                    <w:bdr w:val="nil"/>
                    <w:lang w:eastAsia="en-US"/>
                  </w:rPr>
                  <w:t>000</w:t>
                </w:r>
                <w:r w:rsidR="00E61F2D">
                  <w:rPr>
                    <w:rFonts w:ascii="Tahoma" w:eastAsia="Arial Unicode MS" w:hAnsi="Tahoma" w:cs="Tahoma"/>
                    <w:sz w:val="20"/>
                    <w:bdr w:val="nil"/>
                    <w:lang w:eastAsia="en-US"/>
                  </w:rPr>
                  <w:t>,</w:t>
                </w:r>
                <w:r w:rsidR="00E61F2D" w:rsidRPr="001B6B1C">
                  <w:rPr>
                    <w:rFonts w:ascii="Tahoma" w:eastAsia="Arial Unicode MS" w:hAnsi="Tahoma" w:cs="Tahoma"/>
                    <w:sz w:val="20"/>
                    <w:bdr w:val="nil"/>
                    <w:lang w:eastAsia="en-US"/>
                  </w:rPr>
                  <w:t>00</w:t>
                </w:r>
              </w:sdtContent>
            </w:sdt>
            <w:r w:rsidR="00E61F2D">
              <w:rPr>
                <w:rFonts w:ascii="Tahoma" w:eastAsia="Arial Unicode MS" w:hAnsi="Tahoma" w:cs="Tahoma"/>
                <w:sz w:val="20"/>
                <w:bdr w:val="nil"/>
                <w:lang w:eastAsia="en-US"/>
              </w:rPr>
              <w:t xml:space="preserve"> </w:t>
            </w:r>
            <w:r w:rsidR="00E61F2D" w:rsidRPr="007F72F8">
              <w:rPr>
                <w:rFonts w:ascii="Tahoma" w:eastAsia="Arial Unicode MS" w:hAnsi="Tahoma" w:cs="Tahoma"/>
                <w:sz w:val="20"/>
                <w:bdr w:val="nil"/>
                <w:lang w:eastAsia="en-US"/>
              </w:rPr>
              <w:t>E</w:t>
            </w:r>
            <w:r w:rsidR="00E61F2D">
              <w:rPr>
                <w:rFonts w:ascii="Tahoma" w:eastAsia="Arial Unicode MS" w:hAnsi="Tahoma" w:cs="Tahoma"/>
                <w:sz w:val="20"/>
                <w:bdr w:val="nil"/>
                <w:lang w:eastAsia="en-US"/>
              </w:rPr>
              <w:t>ur</w:t>
            </w:r>
            <w:r w:rsidR="00E61F2D" w:rsidRPr="007F72F8">
              <w:rPr>
                <w:rFonts w:ascii="Tahoma" w:eastAsia="Arial Unicode MS" w:hAnsi="Tahoma" w:cs="Tahoma"/>
                <w:sz w:val="20"/>
                <w:bdr w:val="nil"/>
                <w:lang w:eastAsia="en-US"/>
              </w:rPr>
              <w:t xml:space="preserve"> su PVM</w:t>
            </w:r>
          </w:p>
        </w:tc>
      </w:tr>
      <w:tr w:rsidR="00E24DBF" w:rsidRPr="009258C1" w14:paraId="6A74A3D3" w14:textId="77777777" w:rsidTr="2BD5D4CF">
        <w:trPr>
          <w:trHeight w:val="769"/>
        </w:trPr>
        <w:tc>
          <w:tcPr>
            <w:tcW w:w="2538" w:type="dxa"/>
            <w:vMerge/>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49" w:type="dxa"/>
            <w:gridSpan w:val="2"/>
            <w:vAlign w:val="center"/>
          </w:tcPr>
          <w:p w14:paraId="2610B821" w14:textId="2283789C" w:rsidR="00E24DBF" w:rsidRPr="0074145B" w:rsidRDefault="00E24DBF" w:rsidP="58B8A4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58B8A4B8">
              <w:rPr>
                <w:rFonts w:ascii="Tahoma" w:eastAsia="Arial Unicode MS" w:hAnsi="Tahoma" w:cs="Tahoma"/>
                <w:sz w:val="20"/>
                <w:bdr w:val="nil"/>
                <w:lang w:eastAsia="en-US"/>
              </w:rPr>
              <w:t>2.</w:t>
            </w:r>
            <w:r w:rsidR="009258C1" w:rsidRPr="58B8A4B8">
              <w:rPr>
                <w:rFonts w:ascii="Tahoma" w:eastAsia="Arial Unicode MS" w:hAnsi="Tahoma" w:cs="Tahoma"/>
                <w:sz w:val="20"/>
                <w:bdr w:val="nil"/>
                <w:lang w:eastAsia="en-US"/>
              </w:rPr>
              <w:t>3</w:t>
            </w:r>
            <w:r w:rsidRPr="58B8A4B8">
              <w:rPr>
                <w:rFonts w:ascii="Tahoma" w:eastAsia="Arial Unicode MS" w:hAnsi="Tahoma" w:cs="Tahoma"/>
                <w:sz w:val="20"/>
                <w:bdr w:val="nil"/>
                <w:lang w:eastAsia="en-US"/>
              </w:rPr>
              <w:t>. Pirkėjas apmoka Pardavėjui už</w:t>
            </w:r>
            <w:r w:rsidR="00BF2999" w:rsidRPr="58B8A4B8">
              <w:rPr>
                <w:rFonts w:ascii="Tahoma" w:eastAsia="Arial Unicode MS" w:hAnsi="Tahoma" w:cs="Tahoma"/>
                <w:sz w:val="20"/>
                <w:bdr w:val="nil"/>
                <w:lang w:eastAsia="en-US"/>
              </w:rPr>
              <w:t xml:space="preserve"> suteiktas</w:t>
            </w:r>
            <w:r w:rsidRPr="58B8A4B8">
              <w:rPr>
                <w:rFonts w:ascii="Tahoma" w:eastAsia="Arial Unicode MS" w:hAnsi="Tahoma" w:cs="Tahoma"/>
                <w:sz w:val="20"/>
                <w:bdr w:val="nil"/>
                <w:lang w:eastAsia="en-US"/>
              </w:rPr>
              <w:t xml:space="preserve"> </w:t>
            </w:r>
            <w:r w:rsidR="00057DBE" w:rsidRPr="58B8A4B8">
              <w:rPr>
                <w:rFonts w:ascii="Tahoma" w:eastAsia="Arial Unicode MS" w:hAnsi="Tahoma" w:cs="Tahoma"/>
                <w:sz w:val="20"/>
                <w:bdr w:val="nil"/>
                <w:lang w:eastAsia="en-US"/>
              </w:rPr>
              <w:t>Paslaugas</w:t>
            </w:r>
            <w:r w:rsidRPr="58B8A4B8">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rPr>
                  <w:color w:val="000000" w:themeColor="text1"/>
                </w:rPr>
              </w:sdtEndPr>
              <w:sdtContent>
                <w:r w:rsidR="00244C90">
                  <w:rPr>
                    <w:rFonts w:ascii="Tahoma" w:eastAsia="Arial Unicode MS" w:hAnsi="Tahoma" w:cs="Tahoma"/>
                    <w:color w:val="000000"/>
                    <w:sz w:val="20"/>
                    <w:bdr w:val="nil"/>
                    <w:lang w:eastAsia="en-US"/>
                  </w:rPr>
                  <w:t>30</w:t>
                </w:r>
              </w:sdtContent>
            </w:sdt>
            <w:r w:rsidR="00167A52" w:rsidRPr="58B8A4B8" w:rsidDel="00420B01">
              <w:rPr>
                <w:rFonts w:ascii="Tahoma" w:eastAsia="Arial Unicode MS" w:hAnsi="Tahoma" w:cs="Tahoma"/>
                <w:sz w:val="20"/>
                <w:bdr w:val="nil"/>
                <w:lang w:eastAsia="en-US"/>
              </w:rPr>
              <w:t xml:space="preserve"> </w:t>
            </w:r>
            <w:r w:rsidRPr="58B8A4B8">
              <w:rPr>
                <w:rFonts w:ascii="Tahoma" w:eastAsia="Arial Unicode MS" w:hAnsi="Tahoma" w:cs="Tahoma"/>
                <w:sz w:val="20"/>
                <w:bdr w:val="nil"/>
                <w:lang w:eastAsia="en-US"/>
              </w:rPr>
              <w:t>dienų</w:t>
            </w:r>
            <w:r w:rsidR="00724331" w:rsidRPr="58B8A4B8">
              <w:rPr>
                <w:rFonts w:ascii="Tahoma" w:eastAsia="Arial Unicode MS" w:hAnsi="Tahoma" w:cs="Tahoma"/>
                <w:sz w:val="20"/>
                <w:bdr w:val="nil"/>
                <w:lang w:eastAsia="en-US"/>
              </w:rPr>
              <w:t>/-</w:t>
            </w:r>
            <w:proofErr w:type="spellStart"/>
            <w:r w:rsidR="00724331" w:rsidRPr="58B8A4B8">
              <w:rPr>
                <w:rFonts w:ascii="Tahoma" w:eastAsia="Arial Unicode MS" w:hAnsi="Tahoma" w:cs="Tahoma"/>
                <w:sz w:val="20"/>
                <w:bdr w:val="nil"/>
                <w:lang w:eastAsia="en-US"/>
              </w:rPr>
              <w:t>as</w:t>
            </w:r>
            <w:proofErr w:type="spellEnd"/>
            <w:r w:rsidRPr="58B8A4B8">
              <w:rPr>
                <w:rFonts w:ascii="Tahoma" w:eastAsia="Arial Unicode MS" w:hAnsi="Tahoma" w:cs="Tahoma"/>
                <w:sz w:val="20"/>
                <w:bdr w:val="nil"/>
                <w:lang w:eastAsia="en-US"/>
              </w:rPr>
              <w:t xml:space="preserve"> nuo</w:t>
            </w:r>
            <w:r w:rsidR="00D61A33" w:rsidRPr="58B8A4B8">
              <w:rPr>
                <w:rFonts w:ascii="Tahoma" w:eastAsia="Arial Unicode MS" w:hAnsi="Tahoma" w:cs="Tahoma"/>
                <w:sz w:val="20"/>
                <w:bdr w:val="nil"/>
                <w:lang w:eastAsia="en-US"/>
              </w:rPr>
              <w:t xml:space="preserve"> tinkamai pateiktos</w:t>
            </w:r>
            <w:r w:rsidRPr="58B8A4B8">
              <w:rPr>
                <w:rFonts w:ascii="Tahoma" w:eastAsia="Arial Unicode MS" w:hAnsi="Tahoma" w:cs="Tahoma"/>
                <w:sz w:val="20"/>
                <w:bdr w:val="nil"/>
                <w:lang w:eastAsia="en-US"/>
              </w:rPr>
              <w:t xml:space="preserve"> sąskaitos faktūros</w:t>
            </w:r>
            <w:r w:rsidR="6FB15DEB" w:rsidRPr="2B225D8D">
              <w:rPr>
                <w:rFonts w:ascii="Tahoma" w:eastAsia="Arial Unicode MS" w:hAnsi="Tahoma" w:cs="Tahoma"/>
                <w:sz w:val="20"/>
                <w:bdr w:val="nil"/>
                <w:lang w:eastAsia="en-US"/>
              </w:rPr>
              <w:t xml:space="preserve"> ir tarpinio ar galutinio Akto gavimo dienos.</w:t>
            </w:r>
          </w:p>
        </w:tc>
      </w:tr>
      <w:tr w:rsidR="00E61F2D" w:rsidRPr="009258C1" w14:paraId="01A29C83" w14:textId="0DF4FB87" w:rsidTr="00B458B3">
        <w:trPr>
          <w:trHeight w:val="1346"/>
        </w:trPr>
        <w:tc>
          <w:tcPr>
            <w:tcW w:w="2538" w:type="dxa"/>
            <w:vMerge w:val="restart"/>
            <w:vAlign w:val="center"/>
          </w:tcPr>
          <w:p w14:paraId="0ED3A5A0" w14:textId="22A07FD6" w:rsidR="00E61F2D" w:rsidRDefault="00E61F2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598D4FD8" w:rsidR="00E61F2D" w:rsidRPr="00905FC1" w:rsidRDefault="00E61F2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48" w:type="dxa"/>
            <w:tcBorders>
              <w:right w:val="single" w:sz="4" w:space="0" w:color="000000" w:themeColor="text1"/>
            </w:tcBorders>
            <w:vAlign w:val="center"/>
          </w:tcPr>
          <w:p w14:paraId="64F5E993" w14:textId="77777777" w:rsidR="00E61F2D" w:rsidRDefault="00E61F2D"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1D8A002" w:rsidR="00E61F2D" w:rsidRPr="00905FC1" w:rsidRDefault="00E61F2D"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c>
        <w:tc>
          <w:tcPr>
            <w:tcW w:w="3601" w:type="dxa"/>
            <w:tcBorders>
              <w:left w:val="single" w:sz="4" w:space="0" w:color="000000" w:themeColor="text1"/>
            </w:tcBorders>
            <w:vAlign w:val="center"/>
          </w:tcPr>
          <w:p w14:paraId="7190EA81" w14:textId="20088A45" w:rsidR="00E61F2D" w:rsidRPr="00286B27" w:rsidRDefault="00E61F2D" w:rsidP="00E61F2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 xml:space="preserve"> 12 mėnesių nuo sutarties sudarymo dienos.</w:t>
            </w:r>
          </w:p>
          <w:p w14:paraId="5F813DE3" w14:textId="77777777" w:rsidR="00E61F2D" w:rsidRPr="00286B27" w:rsidRDefault="00E61F2D" w:rsidP="00E61F2D">
            <w:pPr>
              <w:pStyle w:val="Bodytext21"/>
              <w:tabs>
                <w:tab w:val="left" w:pos="715"/>
              </w:tabs>
              <w:spacing w:after="118"/>
              <w:ind w:firstLine="0"/>
              <w:jc w:val="both"/>
              <w:rPr>
                <w:rFonts w:ascii="Arial" w:hAnsi="Arial" w:cs="Arial"/>
                <w:sz w:val="20"/>
                <w:szCs w:val="20"/>
                <w:lang w:val="lt-LT"/>
              </w:rPr>
            </w:pPr>
            <w:r w:rsidRPr="00286B27">
              <w:rPr>
                <w:rFonts w:ascii="Arial" w:hAnsi="Arial" w:cs="Arial"/>
                <w:sz w:val="20"/>
                <w:szCs w:val="20"/>
                <w:lang w:val="lt-LT"/>
              </w:rPr>
              <w:t>Pirminė statinio projekto peržiūra – 15 d. d. (projektams, kurių skaičiuojamoji kaina iki 10 mln. Eur) nuo užsakymo gavimo.</w:t>
            </w:r>
          </w:p>
          <w:p w14:paraId="7C30245F" w14:textId="77777777" w:rsidR="00E61F2D" w:rsidRPr="00286B27" w:rsidRDefault="00E61F2D" w:rsidP="00E61F2D">
            <w:pPr>
              <w:pStyle w:val="Bodytext21"/>
              <w:tabs>
                <w:tab w:val="left" w:pos="715"/>
              </w:tabs>
              <w:spacing w:after="118"/>
              <w:ind w:firstLine="0"/>
              <w:jc w:val="both"/>
              <w:rPr>
                <w:rFonts w:ascii="Arial" w:hAnsi="Arial" w:cs="Arial"/>
                <w:sz w:val="20"/>
                <w:szCs w:val="20"/>
                <w:lang w:val="lt-LT"/>
              </w:rPr>
            </w:pPr>
            <w:r w:rsidRPr="00286B27">
              <w:rPr>
                <w:rFonts w:ascii="Arial" w:hAnsi="Arial" w:cs="Arial"/>
                <w:sz w:val="20"/>
                <w:szCs w:val="20"/>
                <w:lang w:val="lt-LT"/>
              </w:rPr>
              <w:t>Pirminė statinio projekto peržiūra – 20 d. d. (projektams, kurių skaičiuojamoji kaina virš 10 mln. Eur) nuo užsakymo gavimo.</w:t>
            </w:r>
          </w:p>
          <w:p w14:paraId="0A621175" w14:textId="5DF05AD4" w:rsidR="00E61F2D" w:rsidRPr="00905FC1" w:rsidRDefault="00E61F2D" w:rsidP="00E61F2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286B27">
              <w:rPr>
                <w:rFonts w:ascii="Arial" w:hAnsi="Arial" w:cs="Arial"/>
                <w:sz w:val="20"/>
              </w:rPr>
              <w:t>Pakartotinė peržiūra po pagal ekspertizės pastabas pakoreguotų projekto dokumentų –  7 d. d.</w:t>
            </w:r>
          </w:p>
        </w:tc>
      </w:tr>
      <w:tr w:rsidR="00E61F2D" w:rsidRPr="009258C1" w14:paraId="78EA7DA8" w14:textId="77777777" w:rsidTr="2BD5D4CF">
        <w:trPr>
          <w:trHeight w:val="629"/>
        </w:trPr>
        <w:tc>
          <w:tcPr>
            <w:tcW w:w="2538" w:type="dxa"/>
            <w:vMerge/>
            <w:vAlign w:val="center"/>
          </w:tcPr>
          <w:p w14:paraId="7E09F438" w14:textId="435EC64C" w:rsidR="00E61F2D" w:rsidRPr="000E7457" w:rsidDel="00CF0BF0" w:rsidRDefault="00E61F2D" w:rsidP="0070793A">
            <w:pPr>
              <w:autoSpaceDN/>
              <w:spacing w:before="120" w:after="120" w:line="276" w:lineRule="auto"/>
              <w:contextualSpacing/>
              <w:jc w:val="center"/>
              <w:textAlignment w:val="auto"/>
              <w:rPr>
                <w:rFonts w:ascii="Tahoma" w:eastAsia="Arial Unicode MS" w:hAnsi="Tahoma" w:cs="Tahoma"/>
                <w:b/>
                <w:bCs/>
                <w:i/>
                <w:iCs/>
                <w:spacing w:val="4"/>
                <w:sz w:val="14"/>
                <w:szCs w:val="14"/>
                <w:highlight w:val="lightGray"/>
                <w:bdr w:val="nil"/>
                <w:lang w:eastAsia="en-US"/>
              </w:rPr>
            </w:pPr>
          </w:p>
        </w:tc>
        <w:tc>
          <w:tcPr>
            <w:tcW w:w="7149" w:type="dxa"/>
            <w:gridSpan w:val="2"/>
            <w:tcBorders>
              <w:bottom w:val="single" w:sz="4" w:space="0" w:color="auto"/>
            </w:tcBorders>
            <w:vAlign w:val="center"/>
          </w:tcPr>
          <w:p w14:paraId="5EEB034D" w14:textId="1BD3BC4E" w:rsidR="00E61F2D" w:rsidRPr="00151592" w:rsidRDefault="00E61F2D" w:rsidP="00867871">
            <w:pPr>
              <w:jc w:val="both"/>
              <w:rPr>
                <w:rFonts w:ascii="Tahoma" w:eastAsia="Arial Unicode MS" w:hAnsi="Tahoma" w:cs="Tahoma"/>
                <w:i/>
                <w:iCs/>
                <w:sz w:val="16"/>
                <w:szCs w:val="16"/>
                <w:highlight w:val="lightGray"/>
                <w:bdr w:val="nil"/>
                <w:lang w:eastAsia="en-US"/>
              </w:rPr>
            </w:pPr>
            <w:r w:rsidRPr="002F4FD6">
              <w:rPr>
                <w:rFonts w:ascii="Tahoma" w:eastAsia="Arial Unicode MS" w:hAnsi="Tahoma" w:cs="Tahoma"/>
                <w:color w:val="000000"/>
                <w:sz w:val="20"/>
                <w:bdr w:val="nil"/>
                <w:lang w:eastAsia="en-US"/>
              </w:rPr>
              <w:t xml:space="preserve">3.2. </w:t>
            </w:r>
            <w:r w:rsidRPr="002F4FD6">
              <w:rPr>
                <w:rFonts w:ascii="Tahoma" w:eastAsia="Arial Unicode MS" w:hAnsi="Tahoma" w:cs="Tahoma"/>
                <w:sz w:val="20"/>
                <w:bdr w:val="nil"/>
                <w:lang w:eastAsia="en-US"/>
              </w:rPr>
              <w:t xml:space="preserve">Paslaugų teikimo trukmė gali būti pratęsiama ne daugiau kaip </w:t>
            </w:r>
            <w:sdt>
              <w:sdtPr>
                <w:rPr>
                  <w:rFonts w:ascii="Tahoma" w:eastAsia="Arial Unicode MS" w:hAnsi="Tahoma" w:cs="Tahoma"/>
                  <w:color w:val="000000"/>
                  <w:sz w:val="20"/>
                  <w:bdr w:val="nil"/>
                  <w:lang w:eastAsia="en-US"/>
                </w:rPr>
                <w:id w:val="-1010371262"/>
                <w:placeholder>
                  <w:docPart w:val="AE09F04628AC470BBC1A5921C60BCC3B"/>
                </w:placeholder>
                <w:comboBox>
                  <w:listItem w:value="Choose an item."/>
                  <w:listItem w:displayText="1" w:value="1"/>
                  <w:listItem w:displayText="2" w:value="2"/>
                  <w:listItem w:displayText="3" w:value="3"/>
                  <w:listItem w:displayText="4" w:value="4"/>
                  <w:listItem w:displayText="5" w:value="5"/>
                  <w:listItem w:displayText="6" w:value="6"/>
                </w:comboBox>
              </w:sdtPr>
              <w:sdtEndPr/>
              <w:sdtContent>
                <w:r w:rsidRPr="002F4FD6">
                  <w:rPr>
                    <w:rFonts w:ascii="Tahoma" w:eastAsia="Arial Unicode MS" w:hAnsi="Tahoma" w:cs="Tahoma"/>
                    <w:color w:val="000000"/>
                    <w:sz w:val="20"/>
                    <w:bdr w:val="nil"/>
                    <w:lang w:eastAsia="en-US"/>
                  </w:rPr>
                  <w:t>2</w:t>
                </w:r>
              </w:sdtContent>
            </w:sdt>
            <w:r w:rsidRPr="002F4FD6">
              <w:rPr>
                <w:rFonts w:ascii="Tahoma" w:eastAsia="Arial Unicode MS" w:hAnsi="Tahoma" w:cs="Tahoma"/>
                <w:color w:val="000000"/>
                <w:sz w:val="20"/>
                <w:bdr w:val="nil"/>
                <w:lang w:eastAsia="en-US"/>
              </w:rPr>
              <w:t xml:space="preserve"> kartus ne ilgesniam kaip </w:t>
            </w:r>
            <w:sdt>
              <w:sdtPr>
                <w:rPr>
                  <w:rFonts w:ascii="Tahoma" w:eastAsia="Arial Unicode MS" w:hAnsi="Tahoma" w:cs="Tahoma"/>
                  <w:color w:val="000000"/>
                  <w:sz w:val="20"/>
                  <w:bdr w:val="nil"/>
                  <w:lang w:eastAsia="en-US"/>
                </w:rPr>
                <w:id w:val="1322547081"/>
                <w:placeholder>
                  <w:docPart w:val="2927D9653E72493DA02F9F4F40B194BE"/>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7A1DA1">
                  <w:rPr>
                    <w:rFonts w:ascii="Tahoma" w:eastAsia="Arial Unicode MS" w:hAnsi="Tahoma" w:cs="Tahoma"/>
                    <w:color w:val="000000"/>
                    <w:sz w:val="20"/>
                    <w:bdr w:val="nil"/>
                    <w:lang w:eastAsia="en-US"/>
                  </w:rPr>
                  <w:t>12</w:t>
                </w:r>
              </w:sdtContent>
            </w:sdt>
            <w:r w:rsidRPr="002F4FD6">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692114509"/>
                <w:placeholder>
                  <w:docPart w:val="07599C4497E643958FA132323DEF2795"/>
                </w:placeholder>
                <w:comboBox>
                  <w:listItem w:displayText="Pasirinkite, kuo skaičiuojamas terminas" w:value="Pasirinkite, kuo skaičiuojamas terminas"/>
                  <w:listItem w:displayText="kalendorinių dienų" w:value="kalendorinių dienų"/>
                  <w:listItem w:displayText="darbo dienų" w:value="darbo dienų"/>
                  <w:listItem w:displayText="mėnesių" w:value="mėnesių"/>
                  <w:listItem w:displayText="mėnesio" w:value="mėnesio"/>
                  <w:listItem w:displayText="metų" w:value="metų"/>
                </w:comboBox>
              </w:sdtPr>
              <w:sdtEndPr/>
              <w:sdtContent>
                <w:r w:rsidR="007A1DA1">
                  <w:rPr>
                    <w:rFonts w:ascii="Tahoma" w:eastAsia="Arial Unicode MS" w:hAnsi="Tahoma" w:cs="Tahoma"/>
                    <w:color w:val="000000"/>
                    <w:sz w:val="20"/>
                    <w:bdr w:val="nil"/>
                    <w:lang w:eastAsia="en-US"/>
                  </w:rPr>
                  <w:t>mėnesių</w:t>
                </w:r>
              </w:sdtContent>
            </w:sdt>
            <w:r w:rsidRPr="002F4FD6">
              <w:rPr>
                <w:rFonts w:ascii="Tahoma" w:eastAsia="Arial Unicode MS" w:hAnsi="Tahoma" w:cs="Tahoma"/>
                <w:color w:val="000000"/>
                <w:sz w:val="20"/>
                <w:bdr w:val="nil"/>
                <w:lang w:eastAsia="en-US"/>
              </w:rPr>
              <w:t xml:space="preserve"> laikotarpiui. Sutartis </w:t>
            </w:r>
            <w:r>
              <w:rPr>
                <w:rFonts w:ascii="Tahoma" w:eastAsia="Arial Unicode MS" w:hAnsi="Tahoma" w:cs="Tahoma"/>
                <w:color w:val="000000"/>
                <w:sz w:val="20"/>
                <w:bdr w:val="nil"/>
                <w:lang w:eastAsia="en-US"/>
              </w:rPr>
              <w:t xml:space="preserve">gali būti </w:t>
            </w:r>
            <w:r w:rsidRPr="002F4FD6">
              <w:rPr>
                <w:rFonts w:ascii="Tahoma" w:eastAsia="Arial Unicode MS" w:hAnsi="Tahoma" w:cs="Tahoma"/>
                <w:color w:val="000000"/>
                <w:sz w:val="20"/>
                <w:bdr w:val="nil"/>
                <w:lang w:eastAsia="en-US"/>
              </w:rPr>
              <w:t>pratęsiama Sutarties bendrųjų sąlygų 4.1.3 punkte numatyta tvarka, esant nepanaudotam Sutarties kainos likučiui.</w:t>
            </w:r>
          </w:p>
        </w:tc>
      </w:tr>
      <w:tr w:rsidR="00E61F2D" w:rsidRPr="009258C1" w14:paraId="45C641EA" w14:textId="3E21EB84" w:rsidTr="00384E03">
        <w:trPr>
          <w:trHeight w:val="1691"/>
        </w:trPr>
        <w:tc>
          <w:tcPr>
            <w:tcW w:w="2538" w:type="dxa"/>
            <w:vMerge/>
            <w:vAlign w:val="center"/>
          </w:tcPr>
          <w:p w14:paraId="75620537" w14:textId="11281021" w:rsidR="00E61F2D" w:rsidRPr="00EA78C5" w:rsidRDefault="00E61F2D" w:rsidP="0070793A">
            <w:pPr>
              <w:autoSpaceDN/>
              <w:spacing w:before="120" w:after="120" w:line="276" w:lineRule="auto"/>
              <w:contextualSpacing/>
              <w:jc w:val="center"/>
              <w:textAlignment w:val="auto"/>
              <w:rPr>
                <w:rFonts w:ascii="Tahoma" w:eastAsia="Arial Unicode MS" w:hAnsi="Tahoma" w:cs="Tahoma"/>
                <w:i/>
                <w:iCs/>
                <w:color w:val="000000"/>
                <w:sz w:val="20"/>
                <w:bdr w:val="nil"/>
                <w:lang w:eastAsia="en-US"/>
              </w:rPr>
            </w:pPr>
          </w:p>
        </w:tc>
        <w:tc>
          <w:tcPr>
            <w:tcW w:w="7149" w:type="dxa"/>
            <w:gridSpan w:val="2"/>
            <w:vAlign w:val="center"/>
          </w:tcPr>
          <w:p w14:paraId="3655067D" w14:textId="319EA024" w:rsidR="00E61F2D" w:rsidRPr="00244C90" w:rsidDel="00D61A33" w:rsidRDefault="00E61F2D" w:rsidP="00244C90">
            <w:pPr>
              <w:jc w:val="both"/>
              <w:rPr>
                <w:rFonts w:ascii="Tahoma" w:eastAsia="Arial Unicode MS" w:hAnsi="Tahoma" w:cs="Tahoma"/>
                <w:i/>
                <w:iCs/>
                <w:sz w:val="20"/>
                <w:bdr w:val="nil"/>
                <w:lang w:eastAsia="en-US"/>
              </w:rPr>
            </w:pPr>
            <w:r>
              <w:rPr>
                <w:rFonts w:ascii="Tahoma" w:eastAsia="Arial Unicode MS" w:hAnsi="Tahoma" w:cs="Tahoma"/>
                <w:sz w:val="20"/>
                <w:bdr w:val="nil"/>
                <w:lang w:eastAsia="en-US"/>
              </w:rPr>
              <w:t xml:space="preserve">3.3. </w:t>
            </w:r>
            <w:r>
              <w:rPr>
                <w:rFonts w:ascii="Tahoma" w:hAnsi="Tahoma" w:cs="Tahoma"/>
                <w:sz w:val="20"/>
              </w:rPr>
              <w:t>Paslaugos teikiamos iki Sutarties 3.1 punkte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 xml:space="preserve">arba kol bus pasiekta Sutartyje nurodyta Sutarties </w:t>
            </w:r>
            <w:r>
              <w:rPr>
                <w:rFonts w:ascii="Tahoma" w:eastAsia="Arial Unicode MS" w:hAnsi="Tahoma" w:cs="Tahoma"/>
                <w:sz w:val="20"/>
                <w:bdr w:val="nil"/>
                <w:lang w:eastAsia="en-US"/>
              </w:rPr>
              <w:t>kaina</w:t>
            </w:r>
            <w:r w:rsidRPr="002A683C">
              <w:rPr>
                <w:rFonts w:ascii="Tahoma" w:eastAsia="Arial Unicode MS" w:hAnsi="Tahoma" w:cs="Tahoma"/>
                <w:sz w:val="20"/>
                <w:bdr w:val="nil"/>
                <w:lang w:eastAsia="en-US"/>
              </w:rPr>
              <w:t>, priklausomai nuo to, kuri iš šių sąlygų įvyks anksčiau.</w:t>
            </w:r>
          </w:p>
        </w:tc>
      </w:tr>
      <w:tr w:rsidR="00DB4750" w:rsidRPr="009258C1" w14:paraId="5BB42C7D" w14:textId="77777777" w:rsidTr="2BD5D4CF">
        <w:trPr>
          <w:trHeight w:val="3450"/>
        </w:trPr>
        <w:tc>
          <w:tcPr>
            <w:tcW w:w="2538" w:type="dxa"/>
            <w:vAlign w:val="center"/>
          </w:tcPr>
          <w:p w14:paraId="61E4BDEA" w14:textId="77777777" w:rsidR="00DB4750" w:rsidRPr="000656B1" w:rsidRDefault="00DB4750" w:rsidP="0070793A">
            <w:pPr>
              <w:autoSpaceDN/>
              <w:spacing w:before="120" w:after="120" w:line="276" w:lineRule="auto"/>
              <w:contextualSpacing/>
              <w:jc w:val="center"/>
              <w:textAlignment w:val="auto"/>
              <w:rPr>
                <w:rFonts w:ascii="Tahoma" w:eastAsia="Arial Unicode MS" w:hAnsi="Tahoma" w:cs="Tahoma"/>
                <w:i/>
                <w:iCs/>
                <w:spacing w:val="4"/>
                <w:sz w:val="20"/>
                <w:bdr w:val="nil"/>
                <w:lang w:eastAsia="en-US"/>
              </w:rPr>
            </w:pPr>
          </w:p>
        </w:tc>
        <w:tc>
          <w:tcPr>
            <w:tcW w:w="7149" w:type="dxa"/>
            <w:gridSpan w:val="2"/>
            <w:vAlign w:val="center"/>
          </w:tcPr>
          <w:p w14:paraId="515DE15B" w14:textId="5C1278DD" w:rsidR="00DB4750" w:rsidRPr="000656B1" w:rsidRDefault="00DB4750" w:rsidP="33E11C35">
            <w:pPr>
              <w:jc w:val="both"/>
              <w:rPr>
                <w:rFonts w:ascii="Tahoma" w:eastAsia="Arial Unicode MS" w:hAnsi="Tahoma" w:cs="Tahoma"/>
                <w:sz w:val="20"/>
                <w:bdr w:val="nil"/>
                <w:lang w:eastAsia="en-US"/>
              </w:rPr>
            </w:pPr>
            <w:r w:rsidRPr="000656B1">
              <w:rPr>
                <w:rFonts w:ascii="Tahoma" w:eastAsia="Arial Unicode MS" w:hAnsi="Tahoma" w:cs="Tahoma"/>
                <w:sz w:val="20"/>
                <w:lang w:eastAsia="en-US"/>
              </w:rPr>
              <w:t>3</w:t>
            </w:r>
            <w:r w:rsidR="0086770E" w:rsidRPr="000656B1">
              <w:rPr>
                <w:rFonts w:ascii="Tahoma" w:eastAsia="Arial Unicode MS" w:hAnsi="Tahoma" w:cs="Tahoma"/>
                <w:sz w:val="20"/>
                <w:lang w:eastAsia="en-US"/>
              </w:rPr>
              <w:t>.4</w:t>
            </w:r>
            <w:r w:rsidR="009B685A" w:rsidRPr="000656B1">
              <w:rPr>
                <w:rFonts w:ascii="Tahoma" w:eastAsia="Arial Unicode MS" w:hAnsi="Tahoma" w:cs="Tahoma"/>
                <w:sz w:val="20"/>
                <w:lang w:eastAsia="en-US"/>
              </w:rPr>
              <w:t xml:space="preserve">.  </w:t>
            </w:r>
            <w:r w:rsidR="00D61C85" w:rsidRPr="33E11C35">
              <w:rPr>
                <w:rFonts w:ascii="Tahoma" w:eastAsia="Arial Unicode MS" w:hAnsi="Tahoma" w:cs="Tahoma"/>
                <w:sz w:val="20"/>
                <w:lang w:eastAsia="en-US"/>
              </w:rPr>
              <w:t xml:space="preserve">Paslaugos teikiamos atskirais Paslaugų užsakymais ( toliau – Užsakymas). </w:t>
            </w:r>
            <w:r w:rsidR="009B685A" w:rsidRPr="000656B1">
              <w:rPr>
                <w:rFonts w:ascii="Tahoma" w:eastAsia="Arial Unicode MS" w:hAnsi="Tahoma" w:cs="Tahoma"/>
                <w:sz w:val="20"/>
                <w:lang w:eastAsia="en-US"/>
              </w:rPr>
              <w:t xml:space="preserve">Užsakymas pateikiamas </w:t>
            </w:r>
            <w:r w:rsidR="00D61C85" w:rsidRPr="33E11C35">
              <w:rPr>
                <w:rFonts w:ascii="Tahoma" w:eastAsia="Arial Unicode MS" w:hAnsi="Tahoma" w:cs="Tahoma"/>
                <w:sz w:val="20"/>
                <w:lang w:eastAsia="en-US"/>
              </w:rPr>
              <w:t>S</w:t>
            </w:r>
            <w:r w:rsidR="009B685A" w:rsidRPr="000656B1">
              <w:rPr>
                <w:rFonts w:ascii="Tahoma" w:eastAsia="Arial Unicode MS" w:hAnsi="Tahoma" w:cs="Tahoma"/>
                <w:sz w:val="20"/>
                <w:lang w:eastAsia="en-US"/>
              </w:rPr>
              <w:t>utartyje nurodytu el. paštu (</w:t>
            </w:r>
            <w:r w:rsidR="00D61C85" w:rsidRPr="33E11C35">
              <w:rPr>
                <w:rFonts w:ascii="Tahoma" w:eastAsia="Arial Unicode MS" w:hAnsi="Tahoma" w:cs="Tahoma"/>
                <w:sz w:val="20"/>
                <w:lang w:eastAsia="en-US"/>
              </w:rPr>
              <w:t xml:space="preserve">Pirkėjas </w:t>
            </w:r>
            <w:r w:rsidR="009B685A" w:rsidRPr="000656B1">
              <w:rPr>
                <w:rFonts w:ascii="Tahoma" w:eastAsia="Arial Unicode MS" w:hAnsi="Tahoma" w:cs="Tahoma"/>
                <w:sz w:val="20"/>
                <w:lang w:eastAsia="en-US"/>
              </w:rPr>
              <w:t xml:space="preserve">turi teisę </w:t>
            </w:r>
            <w:r w:rsidR="00D61C85" w:rsidRPr="33E11C35">
              <w:rPr>
                <w:rFonts w:ascii="Tahoma" w:eastAsia="Arial Unicode MS" w:hAnsi="Tahoma" w:cs="Tahoma"/>
                <w:sz w:val="20"/>
                <w:lang w:eastAsia="en-US"/>
              </w:rPr>
              <w:t>U</w:t>
            </w:r>
            <w:r w:rsidR="009B685A" w:rsidRPr="000656B1">
              <w:rPr>
                <w:rFonts w:ascii="Tahoma" w:eastAsia="Arial Unicode MS" w:hAnsi="Tahoma" w:cs="Tahoma"/>
                <w:sz w:val="20"/>
                <w:lang w:eastAsia="en-US"/>
              </w:rPr>
              <w:t xml:space="preserve">žsakymą pateikti kitomis priemonėmis apie tai iš anksto informavus </w:t>
            </w:r>
            <w:r w:rsidR="00D61C85" w:rsidRPr="33E11C35">
              <w:rPr>
                <w:rFonts w:ascii="Tahoma" w:eastAsia="Arial Unicode MS" w:hAnsi="Tahoma" w:cs="Tahoma"/>
                <w:sz w:val="20"/>
                <w:lang w:eastAsia="en-US"/>
              </w:rPr>
              <w:t>Pardavėją</w:t>
            </w:r>
            <w:r w:rsidR="009B685A" w:rsidRPr="000656B1">
              <w:rPr>
                <w:rFonts w:ascii="Tahoma" w:eastAsia="Arial Unicode MS" w:hAnsi="Tahoma" w:cs="Tahoma"/>
                <w:sz w:val="20"/>
                <w:lang w:eastAsia="en-US"/>
              </w:rPr>
              <w:t xml:space="preserve">). Teikiant </w:t>
            </w:r>
            <w:r w:rsidR="00D61C85" w:rsidRPr="33E11C35">
              <w:rPr>
                <w:rFonts w:ascii="Tahoma" w:eastAsia="Arial Unicode MS" w:hAnsi="Tahoma" w:cs="Tahoma"/>
                <w:sz w:val="20"/>
                <w:lang w:eastAsia="en-US"/>
              </w:rPr>
              <w:t>U</w:t>
            </w:r>
            <w:r w:rsidR="009B685A" w:rsidRPr="000656B1">
              <w:rPr>
                <w:rFonts w:ascii="Tahoma" w:eastAsia="Arial Unicode MS" w:hAnsi="Tahoma" w:cs="Tahoma"/>
                <w:sz w:val="20"/>
                <w:lang w:eastAsia="en-US"/>
              </w:rPr>
              <w:t>žsakymą privalo būti pridėti pilnos apimties statinio projekto dokumentai. Užsakymas teikiamas pagal parengto projekto teritoriją. Jei projekto darbų apimtis patenka į kelias teritorijas (regionus), užsakymas pateikiamas tai teritorijai, kurioje pagal projektą vykdoma darbų dalis (pinigine išraiška) didžiausia.</w:t>
            </w:r>
          </w:p>
          <w:p w14:paraId="4DB017BA" w14:textId="7025BB89" w:rsidR="009B685A" w:rsidRPr="000656B1" w:rsidRDefault="009B685A" w:rsidP="2B225D8D">
            <w:pPr>
              <w:jc w:val="both"/>
              <w:rPr>
                <w:rFonts w:ascii="Tahoma" w:eastAsia="Arial Unicode MS" w:hAnsi="Tahoma" w:cs="Tahoma"/>
                <w:sz w:val="20"/>
                <w:lang w:eastAsia="en-US"/>
              </w:rPr>
            </w:pPr>
            <w:r w:rsidRPr="000656B1">
              <w:rPr>
                <w:rFonts w:ascii="Tahoma" w:eastAsia="Arial Unicode MS" w:hAnsi="Tahoma" w:cs="Tahoma"/>
                <w:sz w:val="20"/>
                <w:lang w:eastAsia="en-US"/>
              </w:rPr>
              <w:t xml:space="preserve">3.5. Užsakymas pateikiamas </w:t>
            </w:r>
            <w:r w:rsidR="00D61C85" w:rsidRPr="1A14C3A0">
              <w:rPr>
                <w:rFonts w:ascii="Tahoma" w:eastAsia="Arial Unicode MS" w:hAnsi="Tahoma" w:cs="Tahoma"/>
                <w:sz w:val="20"/>
                <w:lang w:eastAsia="en-US"/>
              </w:rPr>
              <w:t>S</w:t>
            </w:r>
            <w:r w:rsidRPr="000656B1">
              <w:rPr>
                <w:rFonts w:ascii="Tahoma" w:eastAsia="Arial Unicode MS" w:hAnsi="Tahoma" w:cs="Tahoma"/>
                <w:sz w:val="20"/>
                <w:lang w:eastAsia="en-US"/>
              </w:rPr>
              <w:t>utartyje nurodytais kontaktais turi būti pradėtas vykdyti iš karto</w:t>
            </w:r>
            <w:r w:rsidR="51928563" w:rsidRPr="2B225D8D">
              <w:rPr>
                <w:rFonts w:ascii="Tahoma" w:eastAsia="Arial Unicode MS" w:hAnsi="Tahoma" w:cs="Tahoma"/>
                <w:sz w:val="20"/>
                <w:lang w:eastAsia="en-US"/>
              </w:rPr>
              <w:t xml:space="preserve"> nuo visų dokumentų ir informacijos, reikalingos tinkamam</w:t>
            </w:r>
            <w:r w:rsidR="6EA8B499" w:rsidRPr="2B225D8D">
              <w:rPr>
                <w:rFonts w:ascii="Tahoma" w:eastAsia="Arial Unicode MS" w:hAnsi="Tahoma" w:cs="Tahoma"/>
                <w:sz w:val="20"/>
                <w:lang w:eastAsia="en-US"/>
              </w:rPr>
              <w:t xml:space="preserve"> Užsakymo vykdymui pateikimo dienos</w:t>
            </w:r>
            <w:r w:rsidRPr="000656B1">
              <w:rPr>
                <w:rFonts w:ascii="Tahoma" w:eastAsia="Arial Unicode MS" w:hAnsi="Tahoma" w:cs="Tahoma"/>
                <w:sz w:val="20"/>
                <w:lang w:eastAsia="en-US"/>
              </w:rPr>
              <w:t xml:space="preserve">. </w:t>
            </w:r>
          </w:p>
          <w:p w14:paraId="1D826CB1" w14:textId="0224D005" w:rsidR="009B685A" w:rsidRPr="000656B1" w:rsidRDefault="009B685A" w:rsidP="1A14C3A0">
            <w:pPr>
              <w:jc w:val="both"/>
              <w:rPr>
                <w:rFonts w:ascii="Tahoma" w:eastAsia="Arial Unicode MS" w:hAnsi="Tahoma" w:cs="Tahoma"/>
                <w:sz w:val="20"/>
                <w:bdr w:val="nil"/>
                <w:lang w:eastAsia="en-US"/>
              </w:rPr>
            </w:pPr>
            <w:r w:rsidRPr="000656B1">
              <w:rPr>
                <w:rFonts w:ascii="Tahoma" w:eastAsia="Arial Unicode MS" w:hAnsi="Tahoma" w:cs="Tahoma"/>
                <w:sz w:val="20"/>
                <w:lang w:eastAsia="en-US"/>
              </w:rPr>
              <w:t>Užsakymo vykdymo terminai:</w:t>
            </w:r>
          </w:p>
          <w:p w14:paraId="2F907D0C" w14:textId="72E572AF" w:rsidR="009B685A" w:rsidRPr="000656B1" w:rsidRDefault="009B685A" w:rsidP="009B685A">
            <w:pPr>
              <w:jc w:val="both"/>
              <w:rPr>
                <w:rFonts w:ascii="Tahoma" w:eastAsia="Arial Unicode MS" w:hAnsi="Tahoma" w:cs="Tahoma"/>
                <w:sz w:val="20"/>
                <w:bdr w:val="nil"/>
                <w:lang w:eastAsia="en-US"/>
              </w:rPr>
            </w:pPr>
            <w:r w:rsidRPr="000656B1">
              <w:rPr>
                <w:rFonts w:ascii="Tahoma" w:eastAsia="Arial Unicode MS" w:hAnsi="Tahoma" w:cs="Tahoma"/>
                <w:sz w:val="20"/>
                <w:bdr w:val="nil"/>
                <w:lang w:eastAsia="en-US"/>
              </w:rPr>
              <w:t>Pirminė statinio projekto peržiūra</w:t>
            </w:r>
            <w:r w:rsidR="00D61C85">
              <w:rPr>
                <w:rFonts w:ascii="Tahoma" w:eastAsia="Arial Unicode MS" w:hAnsi="Tahoma" w:cs="Tahoma"/>
                <w:sz w:val="20"/>
                <w:bdr w:val="nil"/>
                <w:lang w:eastAsia="en-US"/>
              </w:rPr>
              <w:t xml:space="preserve"> – </w:t>
            </w:r>
            <w:r w:rsidRPr="000656B1">
              <w:rPr>
                <w:rFonts w:ascii="Tahoma" w:eastAsia="Arial Unicode MS" w:hAnsi="Tahoma" w:cs="Tahoma"/>
                <w:sz w:val="20"/>
                <w:bdr w:val="nil"/>
                <w:lang w:eastAsia="en-US"/>
              </w:rPr>
              <w:t>15 d. d. (projektams, kurių skaičiuojamoji kaina iki 10 mln. Eur)​ nuo užsakymo gavimo</w:t>
            </w:r>
            <w:r w:rsidR="00791AA6">
              <w:rPr>
                <w:rFonts w:ascii="Tahoma" w:eastAsia="Arial Unicode MS" w:hAnsi="Tahoma" w:cs="Tahoma"/>
                <w:sz w:val="20"/>
                <w:bdr w:val="nil"/>
                <w:lang w:eastAsia="en-US"/>
              </w:rPr>
              <w:t>.</w:t>
            </w:r>
          </w:p>
          <w:p w14:paraId="5519F86B" w14:textId="14E53470" w:rsidR="009B685A" w:rsidRPr="000656B1" w:rsidRDefault="009B685A" w:rsidP="009B685A">
            <w:pPr>
              <w:jc w:val="both"/>
              <w:rPr>
                <w:rFonts w:ascii="Tahoma" w:eastAsia="Arial Unicode MS" w:hAnsi="Tahoma" w:cs="Tahoma"/>
                <w:sz w:val="20"/>
                <w:bdr w:val="nil"/>
                <w:lang w:eastAsia="en-US"/>
              </w:rPr>
            </w:pPr>
            <w:r w:rsidRPr="000656B1">
              <w:rPr>
                <w:rFonts w:ascii="Tahoma" w:eastAsia="Arial Unicode MS" w:hAnsi="Tahoma" w:cs="Tahoma"/>
                <w:sz w:val="20"/>
                <w:bdr w:val="nil"/>
                <w:lang w:eastAsia="en-US"/>
              </w:rPr>
              <w:t>Pirminė statinio projekto peržiūra</w:t>
            </w:r>
            <w:r w:rsidR="00D61C85">
              <w:rPr>
                <w:rFonts w:ascii="Tahoma" w:eastAsia="Arial Unicode MS" w:hAnsi="Tahoma" w:cs="Tahoma"/>
                <w:sz w:val="20"/>
                <w:bdr w:val="nil"/>
                <w:lang w:eastAsia="en-US"/>
              </w:rPr>
              <w:t xml:space="preserve"> – </w:t>
            </w:r>
            <w:r w:rsidRPr="000656B1">
              <w:rPr>
                <w:rFonts w:ascii="Tahoma" w:eastAsia="Arial Unicode MS" w:hAnsi="Tahoma" w:cs="Tahoma"/>
                <w:sz w:val="20"/>
                <w:bdr w:val="nil"/>
                <w:lang w:eastAsia="en-US"/>
              </w:rPr>
              <w:t>20 d. d. (projektams, kurių skaičiuojamoji kaina virš 10 mln. Eur)​</w:t>
            </w:r>
            <w:r w:rsidR="00791AA6">
              <w:rPr>
                <w:rFonts w:ascii="Tahoma" w:eastAsia="Arial Unicode MS" w:hAnsi="Tahoma" w:cs="Tahoma"/>
                <w:sz w:val="20"/>
                <w:bdr w:val="nil"/>
                <w:lang w:eastAsia="en-US"/>
              </w:rPr>
              <w:t xml:space="preserve"> </w:t>
            </w:r>
            <w:r w:rsidRPr="000656B1">
              <w:rPr>
                <w:rFonts w:ascii="Tahoma" w:eastAsia="Arial Unicode MS" w:hAnsi="Tahoma" w:cs="Tahoma"/>
                <w:sz w:val="20"/>
                <w:bdr w:val="nil"/>
                <w:lang w:eastAsia="en-US"/>
              </w:rPr>
              <w:t>nuo užsakymo gavimo</w:t>
            </w:r>
            <w:r w:rsidR="00571912">
              <w:rPr>
                <w:rFonts w:ascii="Tahoma" w:eastAsia="Arial Unicode MS" w:hAnsi="Tahoma" w:cs="Tahoma"/>
                <w:sz w:val="20"/>
                <w:bdr w:val="nil"/>
                <w:lang w:eastAsia="en-US"/>
              </w:rPr>
              <w:t>.</w:t>
            </w:r>
          </w:p>
          <w:p w14:paraId="605C1083" w14:textId="4BC5C4BF" w:rsidR="009B685A" w:rsidRPr="000656B1" w:rsidRDefault="009B685A" w:rsidP="009B685A">
            <w:pPr>
              <w:jc w:val="both"/>
              <w:rPr>
                <w:rFonts w:ascii="Tahoma" w:eastAsia="Arial Unicode MS" w:hAnsi="Tahoma" w:cs="Tahoma"/>
                <w:sz w:val="20"/>
                <w:bdr w:val="nil"/>
                <w:lang w:eastAsia="en-US"/>
              </w:rPr>
            </w:pPr>
            <w:r w:rsidRPr="000656B1">
              <w:rPr>
                <w:rFonts w:ascii="Tahoma" w:eastAsia="Arial Unicode MS" w:hAnsi="Tahoma" w:cs="Tahoma"/>
                <w:sz w:val="20"/>
                <w:bdr w:val="nil"/>
                <w:lang w:eastAsia="en-US"/>
              </w:rPr>
              <w:t>Pakartotinė peržiūra po pagal ekspertizės pastabas pakoreguotų projekto dokumentų</w:t>
            </w:r>
            <w:r w:rsidR="00D61C85">
              <w:rPr>
                <w:rFonts w:ascii="Tahoma" w:eastAsia="Arial Unicode MS" w:hAnsi="Tahoma" w:cs="Tahoma"/>
                <w:sz w:val="20"/>
                <w:bdr w:val="nil"/>
                <w:lang w:eastAsia="en-US"/>
              </w:rPr>
              <w:t xml:space="preserve"> – </w:t>
            </w:r>
            <w:r w:rsidRPr="000656B1">
              <w:rPr>
                <w:rFonts w:ascii="Tahoma" w:eastAsia="Arial Unicode MS" w:hAnsi="Tahoma" w:cs="Tahoma"/>
                <w:sz w:val="20"/>
                <w:bdr w:val="nil"/>
                <w:lang w:eastAsia="en-US"/>
              </w:rPr>
              <w:t xml:space="preserve"> 7 d. d.</w:t>
            </w:r>
          </w:p>
          <w:p w14:paraId="1F56B03F" w14:textId="04B43243" w:rsidR="009B685A" w:rsidRPr="000656B1" w:rsidRDefault="009B685A" w:rsidP="00EC5777">
            <w:pPr>
              <w:jc w:val="both"/>
              <w:rPr>
                <w:rFonts w:ascii="Tahoma" w:eastAsia="Arial Unicode MS" w:hAnsi="Tahoma" w:cs="Tahoma"/>
                <w:sz w:val="20"/>
                <w:bdr w:val="nil"/>
                <w:lang w:eastAsia="en-US"/>
              </w:rPr>
            </w:pPr>
          </w:p>
        </w:tc>
      </w:tr>
      <w:tr w:rsidR="0070793A" w:rsidRPr="009258C1" w14:paraId="18859A3A" w14:textId="77777777" w:rsidTr="2BD5D4CF">
        <w:tc>
          <w:tcPr>
            <w:tcW w:w="2538" w:type="dxa"/>
            <w:vAlign w:val="center"/>
          </w:tcPr>
          <w:p w14:paraId="031649AF" w14:textId="23FDAD8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2B225D8D">
              <w:rPr>
                <w:rFonts w:ascii="Tahoma" w:eastAsia="Arial Unicode MS" w:hAnsi="Tahoma" w:cs="Tahoma"/>
                <w:b/>
                <w:bCs/>
                <w:color w:val="000000"/>
                <w:sz w:val="20"/>
                <w:bdr w:val="nil"/>
                <w:lang w:eastAsia="en-US"/>
              </w:rPr>
              <w:t xml:space="preserve">4. Banko garantija </w:t>
            </w:r>
            <w:r w:rsidR="71BEEAE7" w:rsidRPr="2B225D8D">
              <w:rPr>
                <w:rFonts w:ascii="Tahoma" w:eastAsia="Arial Unicode MS" w:hAnsi="Tahoma" w:cs="Tahoma"/>
                <w:b/>
                <w:bCs/>
                <w:color w:val="000000"/>
                <w:sz w:val="20"/>
                <w:bdr w:val="nil"/>
                <w:lang w:eastAsia="en-US"/>
              </w:rPr>
              <w:t>ar draudimo bendrovės laidavimo raštas</w:t>
            </w:r>
          </w:p>
        </w:tc>
        <w:tc>
          <w:tcPr>
            <w:tcW w:w="7149" w:type="dxa"/>
            <w:gridSpan w:val="2"/>
            <w:vAlign w:val="center"/>
          </w:tcPr>
          <w:p w14:paraId="09157DBE" w14:textId="5CFE39A7"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A53B86">
                  <w:rPr>
                    <w:rFonts w:ascii="Tahoma" w:eastAsia="Arial Unicode MS" w:hAnsi="Tahoma" w:cs="Tahoma"/>
                    <w:sz w:val="20"/>
                    <w:bdr w:val="nil"/>
                    <w:lang w:eastAsia="en-US"/>
                  </w:rPr>
                  <w:t>Netaikoma.</w:t>
                </w:r>
              </w:sdtContent>
            </w:sdt>
          </w:p>
        </w:tc>
      </w:tr>
      <w:tr w:rsidR="0070793A" w:rsidRPr="009258C1" w14:paraId="068EA46F" w14:textId="77777777" w:rsidTr="2BD5D4CF">
        <w:trPr>
          <w:trHeight w:val="204"/>
        </w:trPr>
        <w:tc>
          <w:tcPr>
            <w:tcW w:w="253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49" w:type="dxa"/>
            <w:gridSpan w:val="2"/>
          </w:tcPr>
          <w:p w14:paraId="1BAE3E09" w14:textId="49C211D4"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227435">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2BD5D4CF">
        <w:tc>
          <w:tcPr>
            <w:tcW w:w="2538" w:type="dxa"/>
            <w:vAlign w:val="center"/>
          </w:tcPr>
          <w:p w14:paraId="5E7F176A" w14:textId="77777777"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384E03">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2D7249FA"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49" w:type="dxa"/>
            <w:gridSpan w:val="2"/>
            <w:shd w:val="clear" w:color="auto" w:fill="FFFFFF" w:themeFill="background1"/>
          </w:tcPr>
          <w:p w14:paraId="6F9E1087" w14:textId="77777777" w:rsid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6563931" w14:textId="77777777" w:rsid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 papunkčiu:</w:t>
            </w:r>
          </w:p>
          <w:p w14:paraId="449FAFA0" w14:textId="3D41117A" w:rsid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sidR="00E2281E">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sidR="00E2281E">
              <w:rPr>
                <w:rFonts w:ascii="Tahoma" w:eastAsia="Arial Unicode MS" w:hAnsi="Tahoma" w:cs="Tahoma"/>
                <w:sz w:val="20"/>
                <w:szCs w:val="20"/>
                <w:bdr w:val="nil"/>
                <w:lang w:val="lt-LT"/>
              </w:rPr>
              <w:t>,</w:t>
            </w:r>
            <w:r w:rsidR="00E2281E" w:rsidRPr="00E2281E">
              <w:rPr>
                <w:rFonts w:ascii="Tahoma" w:eastAsia="Arial Unicode MS" w:hAnsi="Tahoma" w:cs="Tahoma"/>
                <w:sz w:val="20"/>
                <w:szCs w:val="20"/>
                <w:bdr w:val="nil"/>
                <w:lang w:val="lt-LT"/>
              </w:rPr>
              <w:t xml:space="preserve"> </w:t>
            </w:r>
            <w:r w:rsidR="00E2281E">
              <w:rPr>
                <w:rFonts w:ascii="Tahoma" w:eastAsia="Arial Unicode MS" w:hAnsi="Tahoma" w:cs="Tahoma"/>
                <w:sz w:val="20"/>
                <w:szCs w:val="20"/>
                <w:bdr w:val="nil"/>
                <w:lang w:val="lt-LT"/>
              </w:rPr>
              <w:t>Ū</w:t>
            </w:r>
            <w:r w:rsidR="00E2281E"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472C4359" w14:textId="77777777" w:rsidR="00BD76A7" w:rsidRP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6.3. </w:t>
            </w:r>
            <w:r w:rsidRPr="00BD76A7">
              <w:rPr>
                <w:rFonts w:ascii="Tahoma" w:eastAsia="Arial Unicode MS" w:hAnsi="Tahoma" w:cs="Tahoma"/>
                <w:sz w:val="20"/>
                <w:szCs w:val="20"/>
                <w:bdr w:val="nil"/>
                <w:lang w:val="lt-LT"/>
              </w:rPr>
              <w:t>Bendrųjų Sutarties sąlygų 2.2.1 punktas pakeičiamas iš išdėstomas taip:</w:t>
            </w:r>
          </w:p>
          <w:p w14:paraId="58828FA7" w14:textId="5E68C70C" w:rsidR="00EC06A0" w:rsidRDefault="00BD76A7"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w:t>
            </w:r>
            <w:r w:rsidR="00DB4750" w:rsidRPr="00DB4750">
              <w:rPr>
                <w:rFonts w:ascii="Trebuchet MS" w:eastAsia="Trebuchet MS" w:hAnsi="Trebuchet MS" w:cs="Trebuchet MS"/>
                <w:color w:val="000000"/>
                <w:sz w:val="18"/>
                <w:lang w:val="lt-LT" w:eastAsia="lt-LT"/>
              </w:rPr>
              <w:t xml:space="preserve"> </w:t>
            </w:r>
            <w:r w:rsidR="00DB4750" w:rsidRPr="00DB4750">
              <w:rPr>
                <w:rFonts w:ascii="Tahoma" w:eastAsia="Arial Unicode MS" w:hAnsi="Tahoma" w:cs="Tahoma"/>
                <w:sz w:val="20"/>
                <w:szCs w:val="20"/>
                <w:bdr w:val="nil"/>
                <w:lang w:val="lt-LT"/>
              </w:rPr>
              <w:t>Sąskaitų administravimo bendrąj</w:t>
            </w:r>
            <w:r w:rsidR="00DB4750">
              <w:rPr>
                <w:rFonts w:ascii="Tahoma" w:eastAsia="Arial Unicode MS" w:hAnsi="Tahoma" w:cs="Tahoma"/>
                <w:sz w:val="20"/>
                <w:szCs w:val="20"/>
                <w:bdr w:val="nil"/>
                <w:lang w:val="lt-LT"/>
              </w:rPr>
              <w:t>ą</w:t>
            </w:r>
            <w:r w:rsidR="00DB4750" w:rsidRPr="00DB4750">
              <w:rPr>
                <w:rFonts w:ascii="Tahoma" w:eastAsia="Arial Unicode MS" w:hAnsi="Tahoma" w:cs="Tahoma"/>
                <w:sz w:val="20"/>
                <w:szCs w:val="20"/>
                <w:bdr w:val="nil"/>
                <w:lang w:val="lt-LT"/>
              </w:rPr>
              <w:t xml:space="preserve"> informacin</w:t>
            </w:r>
            <w:r w:rsidR="00DB4750">
              <w:rPr>
                <w:rFonts w:ascii="Tahoma" w:eastAsia="Arial Unicode MS" w:hAnsi="Tahoma" w:cs="Tahoma"/>
                <w:sz w:val="20"/>
                <w:szCs w:val="20"/>
                <w:bdr w:val="nil"/>
                <w:lang w:val="lt-LT"/>
              </w:rPr>
              <w:t>ę</w:t>
            </w:r>
            <w:r w:rsidR="00DB4750" w:rsidRPr="00DB4750">
              <w:rPr>
                <w:rFonts w:ascii="Tahoma" w:eastAsia="Arial Unicode MS" w:hAnsi="Tahoma" w:cs="Tahoma"/>
                <w:sz w:val="20"/>
                <w:szCs w:val="20"/>
                <w:bdr w:val="nil"/>
                <w:lang w:val="lt-LT"/>
              </w:rPr>
              <w:t xml:space="preserve"> sistem</w:t>
            </w:r>
            <w:r w:rsidR="00DB4750">
              <w:rPr>
                <w:rFonts w:ascii="Tahoma" w:eastAsia="Arial Unicode MS" w:hAnsi="Tahoma" w:cs="Tahoma"/>
                <w:sz w:val="20"/>
                <w:szCs w:val="20"/>
                <w:bdr w:val="nil"/>
                <w:lang w:val="lt-LT"/>
              </w:rPr>
              <w:t>ą</w:t>
            </w:r>
            <w:r w:rsidR="00DB4750" w:rsidRPr="00DB4750">
              <w:rPr>
                <w:rFonts w:ascii="Tahoma" w:eastAsia="Arial Unicode MS" w:hAnsi="Tahoma" w:cs="Tahoma"/>
                <w:sz w:val="20"/>
                <w:szCs w:val="20"/>
                <w:bdr w:val="nil"/>
                <w:lang w:val="lt-LT"/>
              </w:rPr>
              <w:t xml:space="preserve"> (SABIS)</w:t>
            </w:r>
            <w:r w:rsidRPr="00BD76A7">
              <w:rPr>
                <w:rFonts w:ascii="Tahoma" w:eastAsia="Arial Unicode MS" w:hAnsi="Tahoma" w:cs="Tahoma"/>
                <w:sz w:val="20"/>
                <w:szCs w:val="20"/>
                <w:bdr w:val="nil"/>
                <w:lang w:val="lt-LT"/>
              </w:rPr>
              <w:t xml:space="preserve"> arba per kitą savo pasirinktą informacinę sistemą (pvz.: Pardavėjas elektroninę sąskaitą faktūrą gali teikti naudodamasis bet kuriuo </w:t>
            </w:r>
            <w:hyperlink r:id="rId11" w:history="1">
              <w:r w:rsidRPr="00BD76A7">
                <w:rPr>
                  <w:rFonts w:ascii="Tahoma" w:eastAsia="Arial Unicode MS" w:hAnsi="Tahoma" w:cs="Tahoma"/>
                  <w:sz w:val="20"/>
                  <w:szCs w:val="20"/>
                  <w:bdr w:val="nil"/>
                  <w:lang w:val="lt-LT"/>
                </w:rPr>
                <w:t>PEPPOL</w:t>
              </w:r>
            </w:hyperlink>
            <w:r w:rsidRPr="00BD76A7">
              <w:rPr>
                <w:rFonts w:ascii="Tahoma" w:eastAsia="Arial Unicode MS" w:hAnsi="Tahoma" w:cs="Tahoma"/>
                <w:sz w:val="20"/>
                <w:szCs w:val="20"/>
                <w:bdr w:val="nil"/>
                <w:lang w:val="lt-LT"/>
              </w:rPr>
              <w:t xml:space="preserve"> tinkle registruotu prieigos tašku (angl. „Access </w:t>
            </w:r>
            <w:proofErr w:type="spellStart"/>
            <w:r w:rsidRPr="00BD76A7">
              <w:rPr>
                <w:rFonts w:ascii="Tahoma" w:eastAsia="Arial Unicode MS" w:hAnsi="Tahoma" w:cs="Tahoma"/>
                <w:sz w:val="20"/>
                <w:szCs w:val="20"/>
                <w:bdr w:val="nil"/>
                <w:lang w:val="lt-LT"/>
              </w:rPr>
              <w:t>Point</w:t>
            </w:r>
            <w:proofErr w:type="spellEnd"/>
            <w:r w:rsidRPr="00BD76A7">
              <w:rPr>
                <w:rFonts w:ascii="Tahoma" w:eastAsia="Arial Unicode MS" w:hAnsi="Tahoma" w:cs="Tahoma"/>
                <w:sz w:val="20"/>
                <w:szCs w:val="20"/>
                <w:bdr w:val="nil"/>
                <w:lang w:val="lt-LT"/>
              </w:rPr>
              <w:t>“) naudojančiu </w:t>
            </w:r>
            <w:hyperlink r:id="rId12" w:history="1">
              <w:r w:rsidRPr="00BD76A7">
                <w:rPr>
                  <w:rFonts w:ascii="Tahoma" w:eastAsia="Arial Unicode MS" w:hAnsi="Tahoma" w:cs="Tahoma"/>
                  <w:sz w:val="20"/>
                  <w:szCs w:val="20"/>
                  <w:bdr w:val="nil"/>
                  <w:lang w:val="lt-LT"/>
                </w:rPr>
                <w:t>PEPPOL AS4</w:t>
              </w:r>
            </w:hyperlink>
            <w:r w:rsidRPr="00BD76A7">
              <w:rPr>
                <w:rFonts w:ascii="Tahoma" w:eastAsia="Arial Unicode MS" w:hAnsi="Tahoma" w:cs="Tahoma"/>
                <w:sz w:val="20"/>
                <w:szCs w:val="20"/>
                <w:bdr w:val="nil"/>
                <w:lang w:val="lt-LT"/>
              </w:rPr>
              <w:t xml:space="preserve"> profilį). Europos elektroninių </w:t>
            </w:r>
            <w:r w:rsidRPr="00BD76A7">
              <w:rPr>
                <w:rFonts w:ascii="Tahoma" w:eastAsia="Arial Unicode MS" w:hAnsi="Tahoma" w:cs="Tahoma"/>
                <w:sz w:val="20"/>
                <w:szCs w:val="20"/>
                <w:bdr w:val="nil"/>
                <w:lang w:val="lt-LT"/>
              </w:rPr>
              <w:lastRenderedPageBreak/>
              <w:t>sąskaitų faktūrų standarto neatitinkančią elektroninę sąskaitą faktūrą Pardavėjas privalo pateikti, naudodamasis</w:t>
            </w:r>
            <w:r w:rsidR="00DB4750">
              <w:rPr>
                <w:rFonts w:ascii="Tahoma" w:eastAsia="Arial Unicode MS" w:hAnsi="Tahoma" w:cs="Tahoma"/>
                <w:sz w:val="20"/>
                <w:szCs w:val="20"/>
                <w:bdr w:val="nil"/>
                <w:lang w:val="lt-LT"/>
              </w:rPr>
              <w:t xml:space="preserve"> SABIS</w:t>
            </w:r>
            <w:r w:rsidRPr="00BD76A7">
              <w:rPr>
                <w:rFonts w:ascii="Tahoma" w:eastAsia="Arial Unicode MS" w:hAnsi="Tahoma" w:cs="Tahoma"/>
                <w:sz w:val="20"/>
                <w:szCs w:val="20"/>
                <w:bdr w:val="nil"/>
                <w:lang w:val="lt-LT"/>
              </w:rPr>
              <w:t xml:space="preserve">. Pirkėjas elektronines sąskaitas faktūras priima ir apdoroja naudodamasis </w:t>
            </w:r>
            <w:r w:rsidR="00DB4750">
              <w:rPr>
                <w:rFonts w:ascii="Tahoma" w:eastAsia="Arial Unicode MS" w:hAnsi="Tahoma" w:cs="Tahoma"/>
                <w:sz w:val="20"/>
                <w:szCs w:val="20"/>
                <w:bdr w:val="nil"/>
                <w:lang w:val="lt-LT"/>
              </w:rPr>
              <w:t xml:space="preserve">SABIS </w:t>
            </w:r>
            <w:r w:rsidRPr="00BD76A7">
              <w:rPr>
                <w:rFonts w:ascii="Tahoma" w:eastAsia="Arial Unicode MS" w:hAnsi="Tahoma" w:cs="Tahoma"/>
                <w:sz w:val="20"/>
                <w:szCs w:val="20"/>
                <w:bdr w:val="nil"/>
                <w:lang w:val="lt-LT"/>
              </w:rPr>
              <w:t>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77777777" w:rsidR="00EC06A0" w:rsidRPr="00EC06A0" w:rsidRDefault="00EC06A0"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01923718" w14:textId="00B3745B" w:rsidR="00A56EAE" w:rsidRDefault="00EC06A0"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7777777" w:rsidR="00A56EAE" w:rsidRPr="00A56EAE"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443BDE1A" w14:textId="5DB2EAEB" w:rsidR="00A56EAE" w:rsidRPr="00A56EAE"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7E78894C" w14:textId="77777777" w:rsidR="00150FE0" w:rsidRDefault="00A56EAE" w:rsidP="00150FE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29AE3DB5" w14:textId="63AFE7E6" w:rsidR="002700B9" w:rsidRPr="002700B9" w:rsidRDefault="002700B9" w:rsidP="002700B9">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sidR="000F56E1">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235650CA" w14:textId="77777777" w:rsidR="002B329D" w:rsidRDefault="002700B9"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7F7DA364" w:rsidR="002B329D" w:rsidRPr="002B329D"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sidR="000F56E1">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6710C35E" w14:textId="2815CD28" w:rsidR="002B329D" w:rsidRPr="002B329D"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sidR="00C10F3D">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sidR="00B25127">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sidR="00B25127">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sidR="00B25127">
              <w:rPr>
                <w:rFonts w:ascii="Tahoma" w:eastAsia="Arial Unicode MS" w:hAnsi="Tahoma" w:cs="Tahoma"/>
                <w:sz w:val="20"/>
                <w:szCs w:val="20"/>
                <w:bdr w:val="nil"/>
                <w:lang w:val="lt-LT"/>
              </w:rPr>
              <w:t>P</w:t>
            </w:r>
            <w:r w:rsidR="00B25127"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sidR="000F1DA3">
              <w:rPr>
                <w:rFonts w:ascii="Tahoma" w:eastAsia="Arial Unicode MS" w:hAnsi="Tahoma" w:cs="Tahoma"/>
                <w:sz w:val="20"/>
                <w:szCs w:val="20"/>
                <w:bdr w:val="nil"/>
                <w:lang w:val="lt-LT"/>
              </w:rPr>
              <w:t xml:space="preserve"> ar</w:t>
            </w:r>
            <w:r w:rsidR="00116C57">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j</w:t>
            </w:r>
            <w:r w:rsidR="00B25127">
              <w:rPr>
                <w:rFonts w:ascii="Tahoma" w:eastAsia="Arial Unicode MS" w:hAnsi="Tahoma" w:cs="Tahoma"/>
                <w:sz w:val="20"/>
                <w:szCs w:val="20"/>
                <w:bdr w:val="nil"/>
                <w:lang w:val="lt-LT"/>
              </w:rPr>
              <w:t>u</w:t>
            </w:r>
            <w:r w:rsidR="00B25127"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sidR="00B25127">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sidR="00B25127">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sidR="00145420">
              <w:rPr>
                <w:rFonts w:ascii="Tahoma" w:eastAsia="Arial Unicode MS" w:hAnsi="Tahoma" w:cs="Tahoma"/>
                <w:sz w:val="20"/>
                <w:szCs w:val="20"/>
                <w:bdr w:val="nil"/>
                <w:lang w:val="lt-LT"/>
              </w:rPr>
              <w:t xml:space="preserve"> </w:t>
            </w:r>
            <w:r w:rsidR="00145420"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sidR="00B25127">
              <w:rPr>
                <w:rFonts w:ascii="Tahoma" w:eastAsia="Arial Unicode MS" w:hAnsi="Tahoma" w:cs="Tahoma"/>
                <w:sz w:val="20"/>
                <w:szCs w:val="20"/>
                <w:bdr w:val="nil"/>
                <w:lang w:val="lt-LT"/>
              </w:rPr>
              <w:t>P</w:t>
            </w:r>
            <w:r w:rsidR="00B25127" w:rsidRPr="00C10F3D">
              <w:rPr>
                <w:rFonts w:ascii="Tahoma" w:eastAsia="Arial Unicode MS" w:hAnsi="Tahoma" w:cs="Tahoma"/>
                <w:sz w:val="20"/>
                <w:szCs w:val="20"/>
                <w:bdr w:val="nil"/>
                <w:lang w:val="lt-LT"/>
              </w:rPr>
              <w:t xml:space="preserve">ardavėjas, </w:t>
            </w:r>
            <w:r w:rsidR="00B25127">
              <w:rPr>
                <w:rFonts w:ascii="Tahoma" w:eastAsia="Arial Unicode MS" w:hAnsi="Tahoma" w:cs="Tahoma"/>
                <w:sz w:val="20"/>
                <w:szCs w:val="20"/>
                <w:bdr w:val="nil"/>
                <w:lang w:val="lt-LT"/>
              </w:rPr>
              <w:t>S</w:t>
            </w:r>
            <w:r w:rsidR="00B25127" w:rsidRPr="002B329D">
              <w:rPr>
                <w:rFonts w:ascii="Tahoma" w:eastAsia="Arial Unicode MS" w:hAnsi="Tahoma" w:cs="Tahoma"/>
                <w:sz w:val="20"/>
                <w:szCs w:val="20"/>
                <w:bdr w:val="nil"/>
                <w:lang w:val="lt-LT"/>
              </w:rPr>
              <w:t>ubtiekėj</w:t>
            </w:r>
            <w:r w:rsidR="00B25127">
              <w:rPr>
                <w:rFonts w:ascii="Tahoma" w:eastAsia="Arial Unicode MS" w:hAnsi="Tahoma" w:cs="Tahoma"/>
                <w:sz w:val="20"/>
                <w:szCs w:val="20"/>
                <w:bdr w:val="nil"/>
                <w:lang w:val="lt-LT"/>
              </w:rPr>
              <w:t>a</w:t>
            </w:r>
            <w:r w:rsidR="00B25127" w:rsidRPr="00C10F3D">
              <w:rPr>
                <w:rFonts w:ascii="Tahoma" w:eastAsia="Arial Unicode MS" w:hAnsi="Tahoma" w:cs="Tahoma"/>
                <w:sz w:val="20"/>
                <w:szCs w:val="20"/>
                <w:bdr w:val="nil"/>
                <w:lang w:val="lt-LT"/>
              </w:rPr>
              <w:t>s</w:t>
            </w:r>
            <w:r w:rsidR="00B25127" w:rsidRPr="002B329D">
              <w:rPr>
                <w:rFonts w:ascii="Tahoma" w:eastAsia="Arial Unicode MS" w:hAnsi="Tahoma" w:cs="Tahoma"/>
                <w:sz w:val="20"/>
                <w:szCs w:val="20"/>
                <w:bdr w:val="nil"/>
                <w:lang w:val="lt-LT"/>
              </w:rPr>
              <w:t xml:space="preserve">, </w:t>
            </w:r>
            <w:r w:rsidR="00B25127">
              <w:rPr>
                <w:rFonts w:ascii="Tahoma" w:eastAsia="Arial Unicode MS" w:hAnsi="Tahoma" w:cs="Tahoma"/>
                <w:sz w:val="20"/>
                <w:szCs w:val="20"/>
                <w:bdr w:val="nil"/>
                <w:lang w:val="lt-LT"/>
              </w:rPr>
              <w:t>Ū</w:t>
            </w:r>
            <w:r w:rsidR="00B25127" w:rsidRPr="002B329D">
              <w:rPr>
                <w:rFonts w:ascii="Tahoma" w:eastAsia="Arial Unicode MS" w:hAnsi="Tahoma" w:cs="Tahoma"/>
                <w:sz w:val="20"/>
                <w:szCs w:val="20"/>
                <w:bdr w:val="nil"/>
                <w:lang w:val="lt-LT"/>
              </w:rPr>
              <w:t>kio subjekt</w:t>
            </w:r>
            <w:r w:rsidR="00B25127">
              <w:rPr>
                <w:rFonts w:ascii="Tahoma" w:eastAsia="Arial Unicode MS" w:hAnsi="Tahoma" w:cs="Tahoma"/>
                <w:sz w:val="20"/>
                <w:szCs w:val="20"/>
                <w:bdr w:val="nil"/>
                <w:lang w:val="lt-LT"/>
              </w:rPr>
              <w:t>a</w:t>
            </w:r>
            <w:r w:rsidR="00B25127" w:rsidRPr="00C10F3D">
              <w:rPr>
                <w:rFonts w:ascii="Tahoma" w:eastAsia="Arial Unicode MS" w:hAnsi="Tahoma" w:cs="Tahoma"/>
                <w:sz w:val="20"/>
                <w:szCs w:val="20"/>
                <w:bdr w:val="nil"/>
                <w:lang w:val="lt-LT"/>
              </w:rPr>
              <w:t>s</w:t>
            </w:r>
            <w:r w:rsidR="00B25127" w:rsidRPr="002B329D">
              <w:rPr>
                <w:rFonts w:ascii="Tahoma" w:eastAsia="Arial Unicode MS" w:hAnsi="Tahoma" w:cs="Tahoma"/>
                <w:sz w:val="20"/>
                <w:szCs w:val="20"/>
                <w:bdr w:val="nil"/>
                <w:lang w:val="lt-LT"/>
              </w:rPr>
              <w:t xml:space="preserve">, kurio pajėgumais yra remiamasi, </w:t>
            </w:r>
            <w:r w:rsidR="00B25127">
              <w:rPr>
                <w:rFonts w:ascii="Tahoma" w:eastAsia="Arial Unicode MS" w:hAnsi="Tahoma" w:cs="Tahoma"/>
                <w:sz w:val="20"/>
                <w:szCs w:val="20"/>
                <w:bdr w:val="nil"/>
                <w:lang w:val="lt-LT"/>
              </w:rPr>
              <w:t>P</w:t>
            </w:r>
            <w:r w:rsidR="00B25127" w:rsidRPr="00C10F3D">
              <w:rPr>
                <w:rFonts w:ascii="Tahoma" w:eastAsia="Arial Unicode MS" w:hAnsi="Tahoma" w:cs="Tahoma"/>
                <w:sz w:val="20"/>
                <w:szCs w:val="20"/>
                <w:bdr w:val="nil"/>
                <w:lang w:val="lt-LT"/>
              </w:rPr>
              <w:t>rekių</w:t>
            </w:r>
            <w:r w:rsidR="00B25127" w:rsidRPr="002B329D">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gamintojas ar j</w:t>
            </w:r>
            <w:r w:rsidR="00B25127">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sidR="00B25127">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sidR="00B25127">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sidR="00B25127">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sidR="00B25127">
              <w:rPr>
                <w:rFonts w:ascii="Tahoma" w:eastAsia="Arial Unicode MS" w:hAnsi="Tahoma" w:cs="Tahoma"/>
                <w:sz w:val="20"/>
                <w:szCs w:val="20"/>
                <w:bdr w:val="nil"/>
                <w:lang w:val="lt-LT"/>
              </w:rPr>
              <w:t xml:space="preserve"> </w:t>
            </w:r>
            <w:r w:rsidR="00C10F3D">
              <w:rPr>
                <w:rFonts w:ascii="Tahoma" w:eastAsia="Arial Unicode MS" w:hAnsi="Tahoma" w:cs="Tahoma"/>
                <w:sz w:val="20"/>
                <w:szCs w:val="20"/>
                <w:bdr w:val="nil"/>
                <w:lang w:val="lt-LT"/>
              </w:rPr>
              <w:t>–</w:t>
            </w:r>
            <w:r w:rsidR="00B25127">
              <w:rPr>
                <w:rFonts w:ascii="Tahoma" w:eastAsia="Arial Unicode MS" w:hAnsi="Tahoma" w:cs="Tahoma"/>
                <w:sz w:val="20"/>
                <w:szCs w:val="20"/>
                <w:bdr w:val="nil"/>
                <w:lang w:val="lt-LT"/>
              </w:rPr>
              <w:t xml:space="preserve"> </w:t>
            </w:r>
            <w:r w:rsidR="00C10F3D">
              <w:rPr>
                <w:rFonts w:ascii="Tahoma" w:eastAsia="Arial Unicode MS" w:hAnsi="Tahoma" w:cs="Tahoma"/>
                <w:sz w:val="20"/>
                <w:szCs w:val="20"/>
                <w:bdr w:val="nil"/>
                <w:lang w:val="lt-LT"/>
              </w:rPr>
              <w:t xml:space="preserve">apie </w:t>
            </w:r>
            <w:r w:rsidRPr="002B329D">
              <w:rPr>
                <w:rFonts w:ascii="Tahoma" w:eastAsia="Arial Unicode MS" w:hAnsi="Tahoma" w:cs="Tahoma"/>
                <w:sz w:val="20"/>
                <w:szCs w:val="20"/>
                <w:bdr w:val="nil"/>
                <w:lang w:val="lt-LT"/>
              </w:rPr>
              <w:t>nuolat</w:t>
            </w:r>
            <w:r w:rsidR="00B25127">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sidR="00B25127">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sidR="00B25127">
              <w:rPr>
                <w:rFonts w:ascii="Tahoma" w:eastAsia="Arial Unicode MS" w:hAnsi="Tahoma" w:cs="Tahoma"/>
                <w:sz w:val="20"/>
                <w:szCs w:val="20"/>
                <w:bdr w:val="nil"/>
                <w:lang w:val="lt-LT"/>
              </w:rPr>
              <w:t>ės</w:t>
            </w:r>
            <w:r w:rsidR="00145420">
              <w:rPr>
                <w:rFonts w:ascii="Tahoma" w:eastAsia="Arial Unicode MS" w:hAnsi="Tahoma" w:cs="Tahoma"/>
                <w:sz w:val="20"/>
                <w:szCs w:val="20"/>
                <w:bdr w:val="nil"/>
                <w:lang w:val="lt-LT"/>
              </w:rPr>
              <w:t xml:space="preserve"> </w:t>
            </w:r>
            <w:r w:rsidR="00145420"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sidR="00B25127">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1CE85A98" w14:textId="27948B09" w:rsidR="002B329D" w:rsidRPr="002B329D"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sidR="00116C57">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sidR="00116C57">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sidR="003956D4">
              <w:rPr>
                <w:rFonts w:ascii="Tahoma" w:eastAsia="Arial Unicode MS" w:hAnsi="Tahoma" w:cs="Tahoma"/>
                <w:sz w:val="20"/>
                <w:szCs w:val="20"/>
                <w:bdr w:val="nil"/>
                <w:lang w:val="lt-LT"/>
              </w:rPr>
              <w:t xml:space="preserve"> ir</w:t>
            </w:r>
            <w:r w:rsidR="006F66AC">
              <w:rPr>
                <w:rFonts w:ascii="Tahoma" w:eastAsia="Arial Unicode MS" w:hAnsi="Tahoma" w:cs="Tahoma"/>
                <w:sz w:val="20"/>
                <w:szCs w:val="20"/>
                <w:bdr w:val="nil"/>
                <w:lang w:val="lt-LT"/>
              </w:rPr>
              <w:t xml:space="preserve"> </w:t>
            </w:r>
            <w:r w:rsidR="003956D4">
              <w:rPr>
                <w:rFonts w:ascii="Tahoma" w:eastAsia="Arial Unicode MS" w:hAnsi="Tahoma" w:cs="Tahoma"/>
                <w:sz w:val="20"/>
                <w:szCs w:val="20"/>
                <w:bdr w:val="nil"/>
                <w:lang w:val="lt-LT"/>
              </w:rPr>
              <w:t>(ar) Paslaugų</w:t>
            </w:r>
            <w:r w:rsidR="00116C57">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kilmės šalį, gamintoją ir</w:t>
            </w:r>
            <w:r w:rsidR="00BC7533">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F33E42" w:rsidRDefault="002B329D"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 xml:space="preserve">5.10.4. Tuo atveju, kai nustatoma, kad Pardavėjo siūlomos Prekės neatitinka Bendrųjų Sutarties sąlygų 5.10.1 punkte nustatytų reikalavimų, Pirkėjas turi teisę nutraukti Sutartį vadovaudamasis Bendrųjų Sutarties sąlygų 4.2.3 punkto </w:t>
            </w:r>
            <w:r w:rsidRPr="002B329D">
              <w:rPr>
                <w:rFonts w:ascii="Tahoma" w:eastAsia="Arial Unicode MS" w:hAnsi="Tahoma" w:cs="Tahoma"/>
                <w:sz w:val="20"/>
                <w:szCs w:val="20"/>
                <w:bdr w:val="nil"/>
                <w:lang w:val="lt-LT"/>
              </w:rPr>
              <w:lastRenderedPageBreak/>
              <w:t>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E7BD0B" w14:textId="559E6676"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6.</w:t>
            </w:r>
            <w:r w:rsidR="000F56E1">
              <w:rPr>
                <w:rFonts w:ascii="Tahoma" w:eastAsia="Arial Unicode MS" w:hAnsi="Tahoma" w:cs="Tahoma"/>
                <w:sz w:val="20"/>
                <w:szCs w:val="20"/>
                <w:bdr w:val="nil"/>
                <w:lang w:val="lt-LT"/>
              </w:rPr>
              <w:t>8</w:t>
            </w:r>
            <w:r w:rsidRPr="005E6BB8">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sidR="00CC1D33">
              <w:rPr>
                <w:rFonts w:ascii="Tahoma" w:eastAsia="Arial Unicode MS" w:hAnsi="Tahoma" w:cs="Tahoma"/>
                <w:sz w:val="20"/>
                <w:szCs w:val="20"/>
                <w:bdr w:val="nil"/>
                <w:lang w:val="lt-LT"/>
              </w:rPr>
              <w:t>S</w:t>
            </w:r>
            <w:r w:rsidRPr="005E6BB8">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w:t>
            </w:r>
            <w:r w:rsidRPr="00CE554A">
              <w:rPr>
                <w:rFonts w:ascii="Tahoma" w:eastAsia="Arial Unicode MS" w:hAnsi="Tahoma" w:cs="Tahoma"/>
                <w:sz w:val="20"/>
                <w:szCs w:val="20"/>
                <w:bdr w:val="nil"/>
                <w:lang w:val="lt-LT"/>
              </w:rPr>
              <w:t>sąlygų 7.6 priede</w:t>
            </w:r>
            <w:r w:rsidRPr="005E6BB8">
              <w:rPr>
                <w:rFonts w:ascii="Tahoma" w:eastAsia="Arial Unicode MS" w:hAnsi="Tahoma" w:cs="Tahoma"/>
                <w:sz w:val="20"/>
                <w:szCs w:val="20"/>
                <w:bdr w:val="nil"/>
                <w:lang w:val="lt-LT"/>
              </w:rPr>
              <w:t xml:space="preserve"> nurodyto pareigų sąrašo, kuriame nurodytos tikrinamų darbuotojų funkcijos/pavestas darbas, gavimo pateikti Pirkėjui visus duomenis, dokumentus ir sutikimus, patvirtinančius Pardavėjo (Tiekėjų grupės atveju – visų grupės narių), </w:t>
            </w:r>
            <w:r w:rsidR="00CC1D33">
              <w:rPr>
                <w:rFonts w:ascii="Tahoma" w:eastAsia="Arial Unicode MS" w:hAnsi="Tahoma" w:cs="Tahoma"/>
                <w:sz w:val="20"/>
                <w:szCs w:val="20"/>
                <w:bdr w:val="nil"/>
                <w:lang w:val="lt-LT"/>
              </w:rPr>
              <w:t>S</w:t>
            </w:r>
            <w:r w:rsidR="00CC1D33" w:rsidRPr="00CC1D33">
              <w:rPr>
                <w:rFonts w:ascii="Tahoma" w:eastAsia="Arial Unicode MS" w:hAnsi="Tahoma" w:cs="Tahoma"/>
                <w:sz w:val="20"/>
                <w:szCs w:val="20"/>
                <w:bdr w:val="nil"/>
                <w:lang w:val="lt-LT"/>
              </w:rPr>
              <w:t xml:space="preserve">ubtiekėjų </w:t>
            </w:r>
            <w:r w:rsidRPr="005E6BB8">
              <w:rPr>
                <w:rFonts w:ascii="Tahoma" w:eastAsia="Arial Unicode MS" w:hAnsi="Tahoma" w:cs="Tahoma"/>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2206043F" w14:textId="77777777"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7687E5F3" w14:textId="77777777"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5AAB257F" w14:textId="77777777"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0BB2E207" w14:textId="77777777" w:rsidR="00CC1D33" w:rsidRDefault="00F33E42"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sidR="00CC1D33">
              <w:rPr>
                <w:rFonts w:ascii="Tahoma" w:eastAsia="Arial Unicode MS" w:hAnsi="Tahoma" w:cs="Tahoma"/>
                <w:sz w:val="20"/>
                <w:szCs w:val="20"/>
                <w:bdr w:val="nil"/>
                <w:lang w:val="lt-LT"/>
              </w:rPr>
              <w:t>p</w:t>
            </w:r>
            <w:r w:rsidRPr="005E6BB8">
              <w:rPr>
                <w:rFonts w:ascii="Tahoma" w:eastAsia="Arial Unicode MS" w:hAnsi="Tahoma" w:cs="Tahoma"/>
                <w:sz w:val="20"/>
                <w:szCs w:val="20"/>
                <w:bdr w:val="nil"/>
                <w:lang w:val="lt-LT"/>
              </w:rPr>
              <w:t xml:space="preserve">irkimo pavadinimas, Pardavėjo pavadinimas ir asmens vardas bei pavardė, tiesiogiai adresu: LITGRID AB, Karlo Gustavo Emilio </w:t>
            </w:r>
            <w:proofErr w:type="spellStart"/>
            <w:r w:rsidRPr="005E6BB8">
              <w:rPr>
                <w:rFonts w:ascii="Tahoma" w:eastAsia="Arial Unicode MS" w:hAnsi="Tahoma" w:cs="Tahoma"/>
                <w:sz w:val="20"/>
                <w:szCs w:val="20"/>
                <w:bdr w:val="nil"/>
                <w:lang w:val="lt-LT"/>
              </w:rPr>
              <w:t>Manerheimo</w:t>
            </w:r>
            <w:proofErr w:type="spellEnd"/>
            <w:r w:rsidRPr="005E6BB8">
              <w:rPr>
                <w:rFonts w:ascii="Tahoma" w:eastAsia="Arial Unicode MS" w:hAnsi="Tahoma" w:cs="Tahoma"/>
                <w:sz w:val="20"/>
                <w:szCs w:val="20"/>
                <w:bdr w:val="nil"/>
                <w:lang w:val="lt-LT"/>
              </w:rPr>
              <w:t xml:space="preserve"> g. 8, LT-05131 Vilnius. Dokumentus Pardavėjas gali pateikti ir CVP IS elektroninėmis priemonėmis, tačiau jis prisiima visišką atsakomybę už tokio pateikimo visišką atitikimą asmens duomenų apsaugos reikalavimams</w:t>
            </w:r>
            <w:r w:rsidR="00CC1D33">
              <w:rPr>
                <w:rFonts w:ascii="Tahoma" w:eastAsia="Arial Unicode MS" w:hAnsi="Tahoma" w:cs="Tahoma"/>
                <w:sz w:val="20"/>
                <w:szCs w:val="20"/>
                <w:bdr w:val="nil"/>
                <w:lang w:val="lt-LT"/>
              </w:rPr>
              <w:t>.</w:t>
            </w:r>
          </w:p>
          <w:p w14:paraId="1D6B1A64" w14:textId="11350911"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0F56E1">
              <w:rPr>
                <w:rFonts w:ascii="Tahoma" w:eastAsia="Arial Unicode MS" w:hAnsi="Tahoma" w:cs="Tahoma"/>
                <w:sz w:val="20"/>
                <w:szCs w:val="20"/>
                <w:bdr w:val="nil"/>
                <w:lang w:val="lt-LT"/>
              </w:rPr>
              <w:t>9</w:t>
            </w:r>
            <w:r>
              <w:rPr>
                <w:rFonts w:ascii="Tahoma" w:eastAsia="Arial Unicode MS" w:hAnsi="Tahoma" w:cs="Tahoma"/>
                <w:sz w:val="20"/>
                <w:szCs w:val="20"/>
                <w:bdr w:val="nil"/>
                <w:lang w:val="lt-LT"/>
              </w:rPr>
              <w:t xml:space="preserve">. </w:t>
            </w:r>
            <w:r w:rsidRPr="00CC1D33">
              <w:rPr>
                <w:rFonts w:ascii="Tahoma" w:eastAsia="Arial Unicode MS" w:hAnsi="Tahoma" w:cs="Tahoma"/>
                <w:sz w:val="20"/>
                <w:szCs w:val="20"/>
                <w:bdr w:val="nil"/>
                <w:lang w:val="lt-LT"/>
              </w:rPr>
              <w:t xml:space="preserve">Jeigu Pardavėjo atstovas, kurio patikra vykdoma vadovaujantis Nacionaliniam saugumui užtikrinti svarbių objektų apsaugos įstatymo 17 straipsnio 8 dalies reikalavimais, negali pateikti specialiųjų Sutarties </w:t>
            </w:r>
            <w:r w:rsidRPr="00CE554A">
              <w:rPr>
                <w:rFonts w:ascii="Tahoma" w:eastAsia="Arial Unicode MS" w:hAnsi="Tahoma" w:cs="Tahoma"/>
                <w:sz w:val="20"/>
                <w:szCs w:val="20"/>
                <w:bdr w:val="nil"/>
                <w:lang w:val="lt-LT"/>
              </w:rPr>
              <w:t>sąlygų 6.</w:t>
            </w:r>
            <w:r w:rsidR="00FA1331" w:rsidRPr="00CE554A">
              <w:rPr>
                <w:rFonts w:ascii="Tahoma" w:eastAsia="Arial Unicode MS" w:hAnsi="Tahoma" w:cs="Tahoma"/>
                <w:sz w:val="20"/>
                <w:szCs w:val="20"/>
                <w:bdr w:val="nil"/>
                <w:lang w:val="lt-LT"/>
              </w:rPr>
              <w:t>8</w:t>
            </w:r>
            <w:r w:rsidRPr="00CC1D33">
              <w:rPr>
                <w:rFonts w:ascii="Tahoma" w:eastAsia="Arial Unicode MS" w:hAnsi="Tahoma" w:cs="Tahoma"/>
                <w:sz w:val="20"/>
                <w:szCs w:val="20"/>
                <w:bdr w:val="nil"/>
                <w:lang w:val="lt-LT"/>
              </w:rPr>
              <w:t xml:space="preserve"> punkt</w:t>
            </w:r>
            <w:r>
              <w:rPr>
                <w:rFonts w:ascii="Tahoma" w:eastAsia="Arial Unicode MS" w:hAnsi="Tahoma" w:cs="Tahoma"/>
                <w:sz w:val="20"/>
                <w:szCs w:val="20"/>
                <w:bdr w:val="nil"/>
                <w:lang w:val="lt-LT"/>
              </w:rPr>
              <w:t>e</w:t>
            </w:r>
            <w:r w:rsidRPr="00CC1D33">
              <w:rPr>
                <w:rFonts w:ascii="Tahoma" w:eastAsia="Arial Unicode MS" w:hAnsi="Tahoma" w:cs="Tahoma"/>
                <w:sz w:val="20"/>
                <w:szCs w:val="20"/>
                <w:bdr w:val="nil"/>
                <w:lang w:val="lt-LT"/>
              </w:rPr>
              <w:t xml:space="preserve"> nurodytų dokumentų, nes atitinkamoje šalyje tokie dokumentai neišduodami arba toje šalyje išduodami dokumentai neapima visų keliamų klausimų, šie dokumentai gali būti pakeisti: </w:t>
            </w:r>
          </w:p>
          <w:p w14:paraId="4D45F322" w14:textId="77777777"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priesaikos deklaracija;</w:t>
            </w:r>
          </w:p>
          <w:p w14:paraId="754B5371" w14:textId="333D2F22"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arba</w:t>
            </w:r>
          </w:p>
          <w:p w14:paraId="05251CB2" w14:textId="77777777"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6BB1CF8D" w14:textId="6CE3384A" w:rsid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63F35FA6" w14:textId="0995CE7D" w:rsidR="00A0341A" w:rsidRDefault="00A0341A" w:rsidP="2A1021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 </w:t>
            </w:r>
            <w:r w:rsidRPr="00A0341A">
              <w:rPr>
                <w:rFonts w:ascii="Tahoma" w:eastAsia="Arial Unicode MS" w:hAnsi="Tahoma" w:cs="Tahoma"/>
                <w:sz w:val="20"/>
                <w:szCs w:val="20"/>
                <w:bdr w:val="nil"/>
                <w:lang w:val="lt-LT"/>
              </w:rPr>
              <w:t>Įkainiai Sutarties galiojimo laikotarpiu gali būti perskaičiuojami tokiomis sąlygomis</w:t>
            </w:r>
            <w:r>
              <w:rPr>
                <w:rFonts w:ascii="Tahoma" w:eastAsia="Arial Unicode MS" w:hAnsi="Tahoma" w:cs="Tahoma"/>
                <w:sz w:val="20"/>
                <w:szCs w:val="20"/>
                <w:bdr w:val="nil"/>
                <w:lang w:val="lt-LT"/>
              </w:rPr>
              <w:t>:</w:t>
            </w:r>
          </w:p>
          <w:p w14:paraId="29262BE4" w14:textId="7532A452" w:rsidR="00A0341A" w:rsidRDefault="00A0341A" w:rsidP="000656B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1A14C3A0">
              <w:rPr>
                <w:rFonts w:ascii="Tahoma" w:eastAsia="Arial Unicode MS" w:hAnsi="Tahoma" w:cs="Tahoma"/>
                <w:sz w:val="20"/>
                <w:szCs w:val="20"/>
                <w:lang w:val="lt-LT"/>
              </w:rPr>
              <w:t>6.1</w:t>
            </w:r>
            <w:r w:rsidR="000F56E1" w:rsidRPr="1A14C3A0">
              <w:rPr>
                <w:rFonts w:ascii="Tahoma" w:eastAsia="Arial Unicode MS" w:hAnsi="Tahoma" w:cs="Tahoma"/>
                <w:sz w:val="20"/>
                <w:szCs w:val="20"/>
                <w:lang w:val="lt-LT"/>
              </w:rPr>
              <w:t>0</w:t>
            </w:r>
            <w:r w:rsidRPr="1A14C3A0">
              <w:rPr>
                <w:rFonts w:ascii="Tahoma" w:eastAsia="Arial Unicode MS" w:hAnsi="Tahoma" w:cs="Tahoma"/>
                <w:sz w:val="20"/>
                <w:szCs w:val="20"/>
                <w:lang w:val="lt-LT"/>
              </w:rPr>
              <w:t xml:space="preserve">.1. Jei </w:t>
            </w:r>
            <w:r w:rsidR="00421BD6" w:rsidRPr="1A14C3A0">
              <w:rPr>
                <w:rFonts w:ascii="Tahoma" w:eastAsia="Arial Unicode MS" w:hAnsi="Tahoma" w:cs="Tahoma"/>
                <w:sz w:val="20"/>
                <w:szCs w:val="20"/>
                <w:lang w:val="lt-LT"/>
              </w:rPr>
              <w:t>Valstybės duomenų agentūros</w:t>
            </w:r>
            <w:r w:rsidRPr="1A14C3A0">
              <w:rPr>
                <w:rFonts w:ascii="Tahoma" w:eastAsia="Arial Unicode MS" w:hAnsi="Tahoma" w:cs="Tahoma"/>
                <w:sz w:val="20"/>
                <w:szCs w:val="20"/>
                <w:lang w:val="lt-LT"/>
              </w:rPr>
              <w:t xml:space="preserve"> (www.stat.gov.lt) skelbiamo </w:t>
            </w:r>
            <w:r w:rsidR="20F6F651" w:rsidRPr="000656B1">
              <w:rPr>
                <w:rFonts w:ascii="Tahoma" w:eastAsia="Arial Unicode MS" w:hAnsi="Tahoma" w:cs="Tahoma"/>
                <w:sz w:val="20"/>
                <w:szCs w:val="20"/>
                <w:lang w:val="lt-LT"/>
              </w:rPr>
              <w:t xml:space="preserve"> M71 Architektūros ir inžinerijos veikla; techninis tikrinimas ir analizė</w:t>
            </w:r>
            <w:r w:rsidRPr="1A14C3A0">
              <w:rPr>
                <w:rFonts w:ascii="Tahoma" w:eastAsia="Arial Unicode MS" w:hAnsi="Tahoma" w:cs="Tahoma"/>
                <w:sz w:val="20"/>
                <w:szCs w:val="20"/>
                <w:lang w:val="lt-LT"/>
              </w:rPr>
              <w:t xml:space="preserve"> (toliau – </w:t>
            </w:r>
            <w:r w:rsidR="5DFEB8E8" w:rsidRPr="2A1021B3">
              <w:rPr>
                <w:rFonts w:ascii="Tahoma" w:eastAsia="Arial Unicode MS" w:hAnsi="Tahoma" w:cs="Tahoma"/>
                <w:sz w:val="20"/>
                <w:szCs w:val="20"/>
                <w:lang w:val="lt-LT"/>
              </w:rPr>
              <w:t>Indeksas</w:t>
            </w:r>
            <w:r w:rsidRPr="1A14C3A0">
              <w:rPr>
                <w:rFonts w:ascii="Tahoma" w:eastAsia="Arial Unicode MS" w:hAnsi="Tahoma" w:cs="Tahoma"/>
                <w:sz w:val="20"/>
                <w:szCs w:val="20"/>
                <w:lang w:val="lt-LT"/>
              </w:rPr>
              <w:t xml:space="preserve">) reikšmė per 6 mėnesių arba ilgesnį laikotarpį, kuris skaičiuojamas </w:t>
            </w:r>
            <w:r w:rsidRPr="1A14C3A0">
              <w:rPr>
                <w:rFonts w:ascii="Tahoma" w:eastAsia="Arial Unicode MS" w:hAnsi="Tahoma" w:cs="Tahoma"/>
                <w:sz w:val="20"/>
                <w:szCs w:val="20"/>
                <w:lang w:val="lt-LT"/>
              </w:rPr>
              <w:lastRenderedPageBreak/>
              <w:t xml:space="preserve">nuo Sutarties sudarymo (arba nuo paskutinio Sutarties įkainių perskaičiavimo dėl </w:t>
            </w:r>
            <w:r w:rsidR="322B8917" w:rsidRPr="2A1021B3">
              <w:rPr>
                <w:rFonts w:ascii="Tahoma" w:eastAsia="Arial Unicode MS" w:hAnsi="Tahoma" w:cs="Tahoma"/>
                <w:sz w:val="20"/>
                <w:szCs w:val="20"/>
                <w:lang w:val="lt-LT"/>
              </w:rPr>
              <w:t>Indekso</w:t>
            </w:r>
            <w:r w:rsidRPr="1A14C3A0">
              <w:rPr>
                <w:rFonts w:ascii="Tahoma" w:eastAsia="Arial Unicode MS" w:hAnsi="Tahoma" w:cs="Tahoma"/>
                <w:sz w:val="20"/>
                <w:szCs w:val="20"/>
                <w:lang w:val="lt-LT"/>
              </w:rPr>
              <w:t xml:space="preserve"> pokyčio, jei Sutarties įkainiai buvo perskaičiuojami), pakinta </w:t>
            </w:r>
            <w:r w:rsidR="19A3593C" w:rsidRPr="2A1021B3">
              <w:rPr>
                <w:rFonts w:ascii="Tahoma" w:eastAsia="Arial Unicode MS" w:hAnsi="Tahoma" w:cs="Tahoma"/>
                <w:sz w:val="20"/>
                <w:szCs w:val="20"/>
                <w:lang w:val="lt-LT"/>
              </w:rPr>
              <w:t>5</w:t>
            </w:r>
            <w:r w:rsidRPr="1A14C3A0">
              <w:rPr>
                <w:rFonts w:ascii="Tahoma" w:eastAsia="Arial Unicode MS" w:hAnsi="Tahoma" w:cs="Tahoma"/>
                <w:sz w:val="20"/>
                <w:szCs w:val="20"/>
                <w:lang w:val="lt-LT"/>
              </w:rPr>
              <w:t xml:space="preserve"> % arba daugiau, bet</w:t>
            </w:r>
            <w:r w:rsidRPr="00A0341A">
              <w:rPr>
                <w:rFonts w:ascii="Tahoma" w:eastAsia="Arial Unicode MS" w:hAnsi="Tahoma" w:cs="Tahoma"/>
                <w:sz w:val="20"/>
                <w:szCs w:val="20"/>
                <w:bdr w:val="nil"/>
                <w:lang w:val="lt-LT"/>
              </w:rPr>
              <w:t xml:space="preserve"> kurios iš Šalių iniciatyva gali būti perskaičiuojami Sutarties įkainiai</w:t>
            </w:r>
            <w:r>
              <w:rPr>
                <w:rFonts w:ascii="Tahoma" w:eastAsia="Arial Unicode MS" w:hAnsi="Tahoma" w:cs="Tahoma"/>
                <w:sz w:val="20"/>
                <w:szCs w:val="20"/>
                <w:bdr w:val="nil"/>
                <w:lang w:val="lt-LT"/>
              </w:rPr>
              <w:t>.</w:t>
            </w:r>
          </w:p>
          <w:p w14:paraId="719F0345" w14:textId="0AB1C7BF" w:rsidR="00B77226" w:rsidRDefault="004A66A4"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1AA51D97" w14:textId="3881289B" w:rsidR="00B77226" w:rsidRPr="00B77226" w:rsidRDefault="00B77226" w:rsidP="2A1021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.3. </w:t>
            </w:r>
            <w:r w:rsidRPr="00B77226">
              <w:rPr>
                <w:rFonts w:ascii="Tahoma" w:eastAsia="Arial Unicode MS" w:hAnsi="Tahoma" w:cs="Tahoma"/>
                <w:sz w:val="20"/>
                <w:szCs w:val="20"/>
                <w:bdr w:val="nil"/>
                <w:lang w:val="lt-LT"/>
              </w:rPr>
              <w:t>Įkainiai perskaičiuojami pagal žemiau pateiktą formulę:</w:t>
            </w:r>
          </w:p>
          <w:p w14:paraId="7398168A" w14:textId="34C88413" w:rsidR="00B77226" w:rsidRDefault="0FD4CE95" w:rsidP="000656B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lang w:val="lt-LT"/>
              </w:rPr>
            </w:pPr>
            <w:r w:rsidRPr="000656B1">
              <w:rPr>
                <w:rFonts w:ascii="Tahoma" w:eastAsia="Arial Unicode MS" w:hAnsi="Tahoma" w:cs="Tahoma"/>
                <w:sz w:val="20"/>
                <w:szCs w:val="20"/>
                <w:lang w:val="lt-LT"/>
              </w:rPr>
              <w:t xml:space="preserve"> a1 = a + (k / 100),</w:t>
            </w:r>
          </w:p>
          <w:p w14:paraId="59AECE98" w14:textId="68A3D286" w:rsidR="00B77226" w:rsidRDefault="0FD4CE95" w:rsidP="1A14C3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lang w:val="lt-LT"/>
              </w:rPr>
            </w:pPr>
            <w:r w:rsidRPr="000656B1">
              <w:rPr>
                <w:rFonts w:ascii="Tahoma" w:eastAsia="Arial Unicode MS" w:hAnsi="Tahoma" w:cs="Tahoma"/>
                <w:sz w:val="20"/>
                <w:szCs w:val="20"/>
                <w:lang w:val="lt-LT"/>
              </w:rPr>
              <w:t xml:space="preserve">kur a – </w:t>
            </w:r>
            <w:r w:rsidR="001F3009">
              <w:rPr>
                <w:rFonts w:ascii="Tahoma" w:eastAsia="Arial Unicode MS" w:hAnsi="Tahoma" w:cs="Tahoma"/>
                <w:sz w:val="20"/>
                <w:szCs w:val="20"/>
                <w:lang w:val="lt-LT"/>
              </w:rPr>
              <w:t>įkainis</w:t>
            </w:r>
            <w:r w:rsidRPr="000656B1">
              <w:rPr>
                <w:rFonts w:ascii="Tahoma" w:eastAsia="Arial Unicode MS" w:hAnsi="Tahoma" w:cs="Tahoma"/>
                <w:sz w:val="20"/>
                <w:szCs w:val="20"/>
                <w:lang w:val="lt-LT"/>
              </w:rPr>
              <w:t xml:space="preserve"> (</w:t>
            </w:r>
            <w:r w:rsidR="001F3009">
              <w:rPr>
                <w:rFonts w:ascii="Tahoma" w:eastAsia="Arial Unicode MS" w:hAnsi="Tahoma" w:cs="Tahoma"/>
                <w:sz w:val="20"/>
                <w:szCs w:val="20"/>
                <w:lang w:val="lt-LT"/>
              </w:rPr>
              <w:t>%</w:t>
            </w:r>
            <w:r w:rsidRPr="000656B1">
              <w:rPr>
                <w:rFonts w:ascii="Tahoma" w:eastAsia="Arial Unicode MS" w:hAnsi="Tahoma" w:cs="Tahoma"/>
                <w:sz w:val="20"/>
                <w:szCs w:val="20"/>
                <w:lang w:val="lt-LT"/>
              </w:rPr>
              <w:t>)) (jei ji</w:t>
            </w:r>
            <w:r w:rsidR="001F3009">
              <w:rPr>
                <w:rFonts w:ascii="Tahoma" w:eastAsia="Arial Unicode MS" w:hAnsi="Tahoma" w:cs="Tahoma"/>
                <w:sz w:val="20"/>
                <w:szCs w:val="20"/>
                <w:lang w:val="lt-LT"/>
              </w:rPr>
              <w:t>s</w:t>
            </w:r>
            <w:r w:rsidRPr="000656B1">
              <w:rPr>
                <w:rFonts w:ascii="Tahoma" w:eastAsia="Arial Unicode MS" w:hAnsi="Tahoma" w:cs="Tahoma"/>
                <w:sz w:val="20"/>
                <w:szCs w:val="20"/>
                <w:lang w:val="lt-LT"/>
              </w:rPr>
              <w:t xml:space="preserve"> jau buvo perskai</w:t>
            </w:r>
            <w:r w:rsidR="0F590133"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iuota</w:t>
            </w:r>
            <w:r w:rsidR="001F3009">
              <w:rPr>
                <w:rFonts w:ascii="Tahoma" w:eastAsia="Arial Unicode MS" w:hAnsi="Tahoma" w:cs="Tahoma"/>
                <w:sz w:val="20"/>
                <w:szCs w:val="20"/>
                <w:lang w:val="lt-LT"/>
              </w:rPr>
              <w:t>s</w:t>
            </w:r>
            <w:r w:rsidRPr="000656B1">
              <w:rPr>
                <w:rFonts w:ascii="Tahoma" w:eastAsia="Arial Unicode MS" w:hAnsi="Tahoma" w:cs="Tahoma"/>
                <w:sz w:val="20"/>
                <w:szCs w:val="20"/>
                <w:lang w:val="lt-LT"/>
              </w:rPr>
              <w:t>, tai po paskutinio perskai</w:t>
            </w:r>
            <w:r w:rsidR="19BE8E75"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iavimo). a1 – perskai</w:t>
            </w:r>
            <w:r w:rsidR="389F1785"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iuota</w:t>
            </w:r>
            <w:r w:rsidR="001F3009">
              <w:rPr>
                <w:rFonts w:ascii="Tahoma" w:eastAsia="Arial Unicode MS" w:hAnsi="Tahoma" w:cs="Tahoma"/>
                <w:sz w:val="20"/>
                <w:szCs w:val="20"/>
                <w:lang w:val="lt-LT"/>
              </w:rPr>
              <w:t>s</w:t>
            </w:r>
            <w:r w:rsidRPr="000656B1">
              <w:rPr>
                <w:rFonts w:ascii="Tahoma" w:eastAsia="Arial Unicode MS" w:hAnsi="Tahoma" w:cs="Tahoma"/>
                <w:sz w:val="20"/>
                <w:szCs w:val="20"/>
                <w:lang w:val="lt-LT"/>
              </w:rPr>
              <w:t xml:space="preserve"> (pakeista</w:t>
            </w:r>
            <w:r w:rsidR="001F3009">
              <w:rPr>
                <w:rFonts w:ascii="Tahoma" w:eastAsia="Arial Unicode MS" w:hAnsi="Tahoma" w:cs="Tahoma"/>
                <w:sz w:val="20"/>
                <w:szCs w:val="20"/>
                <w:lang w:val="lt-LT"/>
              </w:rPr>
              <w:t>s</w:t>
            </w:r>
            <w:r w:rsidRPr="000656B1">
              <w:rPr>
                <w:rFonts w:ascii="Tahoma" w:eastAsia="Arial Unicode MS" w:hAnsi="Tahoma" w:cs="Tahoma"/>
                <w:sz w:val="20"/>
                <w:szCs w:val="20"/>
                <w:lang w:val="lt-LT"/>
              </w:rPr>
              <w:t xml:space="preserve">) </w:t>
            </w:r>
            <w:r w:rsidR="001F3009">
              <w:rPr>
                <w:rFonts w:ascii="Tahoma" w:eastAsia="Arial Unicode MS" w:hAnsi="Tahoma" w:cs="Tahoma"/>
                <w:sz w:val="20"/>
                <w:szCs w:val="20"/>
                <w:lang w:val="lt-LT"/>
              </w:rPr>
              <w:t>įkainis</w:t>
            </w:r>
            <w:r w:rsidRPr="000656B1">
              <w:rPr>
                <w:rFonts w:ascii="Tahoma" w:eastAsia="Arial Unicode MS" w:hAnsi="Tahoma" w:cs="Tahoma"/>
                <w:sz w:val="20"/>
                <w:szCs w:val="20"/>
                <w:lang w:val="lt-LT"/>
              </w:rPr>
              <w:t xml:space="preserve"> (</w:t>
            </w:r>
            <w:r w:rsidR="001F3009">
              <w:rPr>
                <w:rFonts w:ascii="Tahoma" w:eastAsia="Arial Unicode MS" w:hAnsi="Tahoma" w:cs="Tahoma"/>
                <w:sz w:val="20"/>
                <w:szCs w:val="20"/>
                <w:lang w:val="lt-LT"/>
              </w:rPr>
              <w:t>%</w:t>
            </w:r>
            <w:r w:rsidRPr="000656B1">
              <w:rPr>
                <w:rFonts w:ascii="Tahoma" w:eastAsia="Arial Unicode MS" w:hAnsi="Tahoma" w:cs="Tahoma"/>
                <w:sz w:val="20"/>
                <w:szCs w:val="20"/>
                <w:lang w:val="lt-LT"/>
              </w:rPr>
              <w:t xml:space="preserve">) </w:t>
            </w:r>
          </w:p>
          <w:p w14:paraId="5461BCAC" w14:textId="6780A47A" w:rsidR="00B77226" w:rsidRDefault="0FD4CE95" w:rsidP="1A14C3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lang w:val="lt-LT"/>
              </w:rPr>
            </w:pPr>
            <w:r w:rsidRPr="000656B1">
              <w:rPr>
                <w:rFonts w:ascii="Tahoma" w:eastAsia="Arial Unicode MS" w:hAnsi="Tahoma" w:cs="Tahoma"/>
                <w:sz w:val="20"/>
                <w:szCs w:val="20"/>
                <w:lang w:val="lt-LT"/>
              </w:rPr>
              <w:t>k – Pagal paslaugų įmonėse dirban</w:t>
            </w:r>
            <w:r w:rsidR="29C641FA"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ių asmenų algų ir atlyginimų kainų grupės „M71 Architektūros ir inžinerijos veikla; techninis tikrinimas ir analizė“ indeksą apskai</w:t>
            </w:r>
            <w:r w:rsidR="245BEBDE"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iuotas kainų pokytis (padidėjimas arba sumažėjimas) (%). „k“ reikšmė skai</w:t>
            </w:r>
            <w:r w:rsidR="241ED0F2"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 xml:space="preserve">iuojama pagal formulę: </w:t>
            </w:r>
          </w:p>
          <w:p w14:paraId="11BEB3F1" w14:textId="6E6EAEAA" w:rsidR="00B77226" w:rsidRDefault="0FD4CE95" w:rsidP="1A14C3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lang w:val="lt-LT"/>
              </w:rPr>
            </w:pPr>
            <w:r w:rsidRPr="000656B1">
              <w:rPr>
                <w:rFonts w:ascii="Tahoma" w:eastAsia="Arial Unicode MS" w:hAnsi="Tahoma" w:cs="Tahoma"/>
                <w:sz w:val="20"/>
                <w:szCs w:val="20"/>
                <w:lang w:val="lt-LT"/>
              </w:rPr>
              <w:t>k = (</w:t>
            </w:r>
            <w:proofErr w:type="spellStart"/>
            <w:r w:rsidRPr="000656B1">
              <w:rPr>
                <w:rFonts w:ascii="Tahoma" w:eastAsia="Arial Unicode MS" w:hAnsi="Tahoma" w:cs="Tahoma"/>
                <w:sz w:val="20"/>
                <w:szCs w:val="20"/>
                <w:lang w:val="lt-LT"/>
              </w:rPr>
              <w:t>IndNaujausias</w:t>
            </w:r>
            <w:proofErr w:type="spellEnd"/>
            <w:r w:rsidRPr="000656B1">
              <w:rPr>
                <w:rFonts w:ascii="Tahoma" w:eastAsia="Arial Unicode MS" w:hAnsi="Tahoma" w:cs="Tahoma"/>
                <w:sz w:val="20"/>
                <w:szCs w:val="20"/>
                <w:lang w:val="lt-LT"/>
              </w:rPr>
              <w:t xml:space="preserve"> / </w:t>
            </w:r>
            <w:proofErr w:type="spellStart"/>
            <w:r w:rsidRPr="000656B1">
              <w:rPr>
                <w:rFonts w:ascii="Tahoma" w:eastAsia="Arial Unicode MS" w:hAnsi="Tahoma" w:cs="Tahoma"/>
                <w:sz w:val="20"/>
                <w:szCs w:val="20"/>
                <w:lang w:val="lt-LT"/>
              </w:rPr>
              <w:t>IndPradžia</w:t>
            </w:r>
            <w:proofErr w:type="spellEnd"/>
            <w:r w:rsidRPr="000656B1">
              <w:rPr>
                <w:rFonts w:ascii="Tahoma" w:eastAsia="Arial Unicode MS" w:hAnsi="Tahoma" w:cs="Tahoma"/>
                <w:sz w:val="20"/>
                <w:szCs w:val="20"/>
                <w:lang w:val="lt-LT"/>
              </w:rPr>
              <w:t>) * 100 - 100, (proc.)</w:t>
            </w:r>
            <w:r w:rsidR="0C74429F" w:rsidRPr="000656B1">
              <w:rPr>
                <w:rFonts w:ascii="Tahoma" w:eastAsia="Arial Unicode MS" w:hAnsi="Tahoma" w:cs="Tahoma"/>
                <w:sz w:val="20"/>
                <w:szCs w:val="20"/>
                <w:lang w:val="lt-LT"/>
              </w:rPr>
              <w:t>,</w:t>
            </w:r>
            <w:r w:rsidRPr="000656B1">
              <w:rPr>
                <w:rFonts w:ascii="Tahoma" w:eastAsia="Arial Unicode MS" w:hAnsi="Tahoma" w:cs="Tahoma"/>
                <w:sz w:val="20"/>
                <w:szCs w:val="20"/>
                <w:lang w:val="lt-LT"/>
              </w:rPr>
              <w:t xml:space="preserve"> kur </w:t>
            </w:r>
          </w:p>
          <w:p w14:paraId="76CD89A2" w14:textId="1C136A30" w:rsidR="00B77226" w:rsidRDefault="0FD4CE95" w:rsidP="1A14C3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lang w:val="lt-LT"/>
              </w:rPr>
            </w:pPr>
            <w:proofErr w:type="spellStart"/>
            <w:r w:rsidRPr="000656B1">
              <w:rPr>
                <w:rFonts w:ascii="Tahoma" w:eastAsia="Arial Unicode MS" w:hAnsi="Tahoma" w:cs="Tahoma"/>
                <w:sz w:val="20"/>
                <w:szCs w:val="20"/>
                <w:lang w:val="lt-LT"/>
              </w:rPr>
              <w:t>IndNaujausias</w:t>
            </w:r>
            <w:proofErr w:type="spellEnd"/>
            <w:r w:rsidRPr="000656B1">
              <w:rPr>
                <w:rFonts w:ascii="Tahoma" w:eastAsia="Arial Unicode MS" w:hAnsi="Tahoma" w:cs="Tahoma"/>
                <w:sz w:val="20"/>
                <w:szCs w:val="20"/>
                <w:lang w:val="lt-LT"/>
              </w:rPr>
              <w:t xml:space="preserve"> – kreipimosi dėl kainos perskai</w:t>
            </w:r>
            <w:r w:rsidR="70B2928D"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iavimo išsiuntimo kitai šaliai datai naujausias paskelbtas paslaugų įmonėse dirban</w:t>
            </w:r>
            <w:r w:rsidR="656123B8"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 xml:space="preserve">ių asmenų algų ir atlyginimų grupės „M71 Architektūros ir inžinerijos veikla; techninis tikrinimas ir analizė“ kainų indeksas. </w:t>
            </w:r>
          </w:p>
          <w:p w14:paraId="313C5E58" w14:textId="5C40BD14" w:rsidR="00B77226" w:rsidRDefault="0FD4CE95"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0656B1">
              <w:rPr>
                <w:rFonts w:ascii="Tahoma" w:eastAsia="Arial Unicode MS" w:hAnsi="Tahoma" w:cs="Tahoma"/>
                <w:sz w:val="20"/>
                <w:szCs w:val="20"/>
                <w:lang w:val="lt-LT"/>
              </w:rPr>
              <w:t>IndPradžia</w:t>
            </w:r>
            <w:proofErr w:type="spellEnd"/>
            <w:r w:rsidRPr="000656B1">
              <w:rPr>
                <w:rFonts w:ascii="Tahoma" w:eastAsia="Arial Unicode MS" w:hAnsi="Tahoma" w:cs="Tahoma"/>
                <w:sz w:val="20"/>
                <w:szCs w:val="20"/>
                <w:lang w:val="lt-LT"/>
              </w:rPr>
              <w:t xml:space="preserve"> – laikotarpio pradžios datos (mėnesio) paslaugų įmonėse </w:t>
            </w:r>
            <w:proofErr w:type="spellStart"/>
            <w:r w:rsidRPr="000656B1">
              <w:rPr>
                <w:rFonts w:ascii="Tahoma" w:eastAsia="Arial Unicode MS" w:hAnsi="Tahoma" w:cs="Tahoma"/>
                <w:sz w:val="20"/>
                <w:szCs w:val="20"/>
                <w:lang w:val="lt-LT"/>
              </w:rPr>
              <w:t>dirbanĊių</w:t>
            </w:r>
            <w:proofErr w:type="spellEnd"/>
            <w:r w:rsidRPr="000656B1">
              <w:rPr>
                <w:rFonts w:ascii="Tahoma" w:eastAsia="Arial Unicode MS" w:hAnsi="Tahoma" w:cs="Tahoma"/>
                <w:sz w:val="20"/>
                <w:szCs w:val="20"/>
                <w:lang w:val="lt-LT"/>
              </w:rPr>
              <w:t xml:space="preserve"> asmenų algų ir atlyginimų grupės „M71 Architektūros ir inžinerijos veikla; techninis tikrinimas ir analizė“ kainų indeksas. Pirmojo perskai</w:t>
            </w:r>
            <w:r w:rsidR="79DF9A5F"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iavimo atveju laikotarpio pradžia (mėnuo) yra Sutarties sudarymo dienos mėnuo. Antrojo ir vėlesnių perskai</w:t>
            </w:r>
            <w:r w:rsidR="6E3B1FFD"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iavimų atveju laikotarpio pradžia (mėnuo) yra paskutinio perskai</w:t>
            </w:r>
            <w:r w:rsidR="1E7A7F00" w:rsidRPr="000656B1">
              <w:rPr>
                <w:rFonts w:ascii="Tahoma" w:eastAsia="Arial Unicode MS" w:hAnsi="Tahoma" w:cs="Tahoma"/>
                <w:sz w:val="20"/>
                <w:szCs w:val="20"/>
                <w:lang w:val="lt-LT"/>
              </w:rPr>
              <w:t>č</w:t>
            </w:r>
            <w:r w:rsidRPr="000656B1">
              <w:rPr>
                <w:rFonts w:ascii="Tahoma" w:eastAsia="Arial Unicode MS" w:hAnsi="Tahoma" w:cs="Tahoma"/>
                <w:sz w:val="20"/>
                <w:szCs w:val="20"/>
                <w:lang w:val="lt-LT"/>
              </w:rPr>
              <w:t>iavimo metu naudotos paskelbto atitinkamo indekso reikšmės mėnuo.</w:t>
            </w:r>
          </w:p>
          <w:p w14:paraId="7B7722FF" w14:textId="213BCBAA" w:rsidR="0FD4CE95" w:rsidRDefault="0FD4CE95" w:rsidP="1A14C3A0">
            <w:pPr>
              <w:pStyle w:val="ListParagraph"/>
              <w:pBdr>
                <w:top w:val="nil"/>
                <w:left w:val="nil"/>
                <w:bottom w:val="nil"/>
                <w:right w:val="nil"/>
                <w:between w:val="nil"/>
                <w:bar w:val="nil"/>
              </w:pBdr>
              <w:spacing w:before="120" w:after="120"/>
              <w:ind w:left="17"/>
              <w:contextualSpacing/>
              <w:jc w:val="both"/>
              <w:rPr>
                <w:rFonts w:ascii="Tahoma" w:eastAsia="Arial Unicode MS" w:hAnsi="Tahoma" w:cs="Tahoma"/>
                <w:sz w:val="20"/>
                <w:szCs w:val="20"/>
                <w:lang w:val="lt-LT"/>
              </w:rPr>
            </w:pPr>
          </w:p>
          <w:p w14:paraId="3AA29B0E" w14:textId="62021061" w:rsid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.4. </w:t>
            </w:r>
            <w:r w:rsidRPr="00B77226">
              <w:rPr>
                <w:rFonts w:ascii="Tahoma" w:eastAsia="Arial Unicode MS" w:hAnsi="Tahoma" w:cs="Tahoma"/>
                <w:sz w:val="20"/>
                <w:szCs w:val="20"/>
                <w:bdr w:val="nil"/>
                <w:lang w:val="lt-LT"/>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2081B30F" w14:textId="77777777" w:rsidR="00BD76A7" w:rsidRDefault="00B77226" w:rsidP="000F56E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p w14:paraId="6FEDF6EE" w14:textId="24A4E6A9" w:rsidR="00E61F2D" w:rsidRPr="000F56E1" w:rsidRDefault="00E61F2D" w:rsidP="000F56E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6.11. </w:t>
            </w:r>
            <w:r w:rsidR="00384E03" w:rsidRPr="00384E03">
              <w:rPr>
                <w:rFonts w:ascii="Tahoma" w:eastAsia="Arial Unicode MS" w:hAnsi="Tahoma" w:cs="Tahoma"/>
                <w:sz w:val="20"/>
                <w:szCs w:val="20"/>
                <w:bdr w:val="nil"/>
                <w:lang w:val="lt-LT"/>
              </w:rPr>
              <w:t>Tiekėjas Sutarties galiojimo laikotarpiu turi turėti galiojantį Statinio projekto (jo dalies) ekspertizės rangovo civilinės atsakomybės privalomąjį draudimą</w:t>
            </w:r>
          </w:p>
        </w:tc>
      </w:tr>
      <w:tr w:rsidR="0070793A" w:rsidRPr="009258C1" w14:paraId="5ED9F26B" w14:textId="274EBADC" w:rsidTr="2BD5D4CF">
        <w:tc>
          <w:tcPr>
            <w:tcW w:w="2538" w:type="dxa"/>
            <w:vAlign w:val="center"/>
          </w:tcPr>
          <w:p w14:paraId="5A48C263" w14:textId="77777777" w:rsidR="0070793A"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7B7FB198"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49" w:type="dxa"/>
            <w:gridSpan w:val="2"/>
          </w:tcPr>
          <w:p w14:paraId="26744793" w14:textId="1272C689"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w:t>
            </w:r>
            <w:r w:rsidR="00244C90">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59DC8909"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w:t>
            </w:r>
            <w:r w:rsidR="00244C90">
              <w:rPr>
                <w:rFonts w:ascii="Tahoma" w:eastAsia="Arial Unicode MS" w:hAnsi="Tahoma" w:cs="Tahoma"/>
                <w:sz w:val="20"/>
                <w:bdr w:val="nil"/>
                <w:lang w:eastAsia="en-US"/>
              </w:rPr>
              <w:t>2</w:t>
            </w:r>
            <w:r w:rsidRPr="00905FC1">
              <w:rPr>
                <w:rFonts w:ascii="Tahoma" w:eastAsia="Arial Unicode MS" w:hAnsi="Tahoma" w:cs="Tahoma"/>
                <w:sz w:val="20"/>
                <w:bdr w:val="nil"/>
                <w:lang w:eastAsia="en-US"/>
              </w:rPr>
              <w:t>. Pardavėjo pasiūlymas.</w:t>
            </w:r>
          </w:p>
          <w:p w14:paraId="180CF00F" w14:textId="24C131AF" w:rsidR="0070793A" w:rsidRPr="00BD76A7"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w:t>
            </w:r>
            <w:r w:rsidR="00244C90">
              <w:rPr>
                <w:rFonts w:ascii="Tahoma" w:eastAsia="Arial Unicode MS" w:hAnsi="Tahoma" w:cs="Tahoma"/>
                <w:sz w:val="20"/>
                <w:bdr w:val="nil"/>
                <w:lang w:eastAsia="en-US"/>
              </w:rPr>
              <w:t>3</w:t>
            </w:r>
            <w:r w:rsidRPr="00BD76A7">
              <w:rPr>
                <w:rFonts w:ascii="Tahoma" w:eastAsia="Arial Unicode MS" w:hAnsi="Tahoma" w:cs="Tahoma"/>
                <w:sz w:val="20"/>
                <w:bdr w:val="nil"/>
                <w:lang w:eastAsia="en-US"/>
              </w:rPr>
              <w:t>. Trišalė</w:t>
            </w:r>
            <w:r w:rsidR="00F64485" w:rsidRPr="00BD76A7">
              <w:rPr>
                <w:rFonts w:ascii="Tahoma" w:eastAsia="Arial Unicode MS" w:hAnsi="Tahoma" w:cs="Tahoma"/>
                <w:sz w:val="20"/>
                <w:bdr w:val="nil"/>
                <w:lang w:eastAsia="en-US"/>
              </w:rPr>
              <w:t>s</w:t>
            </w:r>
            <w:r w:rsidRPr="00BD76A7">
              <w:rPr>
                <w:rFonts w:ascii="Tahoma" w:eastAsia="Arial Unicode MS" w:hAnsi="Tahoma" w:cs="Tahoma"/>
                <w:sz w:val="20"/>
                <w:bdr w:val="nil"/>
                <w:lang w:eastAsia="en-US"/>
              </w:rPr>
              <w:t xml:space="preserve"> sutarti</w:t>
            </w:r>
            <w:r w:rsidR="00F64485" w:rsidRPr="00BD76A7">
              <w:rPr>
                <w:rFonts w:ascii="Tahoma" w:eastAsia="Arial Unicode MS" w:hAnsi="Tahoma" w:cs="Tahoma"/>
                <w:sz w:val="20"/>
                <w:bdr w:val="nil"/>
                <w:lang w:eastAsia="en-US"/>
              </w:rPr>
              <w:t>e</w:t>
            </w:r>
            <w:r w:rsidRPr="00BD76A7">
              <w:rPr>
                <w:rFonts w:ascii="Tahoma" w:eastAsia="Arial Unicode MS" w:hAnsi="Tahoma" w:cs="Tahoma"/>
                <w:sz w:val="20"/>
                <w:bdr w:val="nil"/>
                <w:lang w:eastAsia="en-US"/>
              </w:rPr>
              <w:t>s</w:t>
            </w:r>
            <w:r w:rsidR="00F64485" w:rsidRPr="00BD76A7">
              <w:rPr>
                <w:rFonts w:ascii="Tahoma" w:eastAsia="Arial Unicode MS" w:hAnsi="Tahoma" w:cs="Tahoma"/>
                <w:sz w:val="20"/>
                <w:bdr w:val="nil"/>
                <w:lang w:eastAsia="en-US"/>
              </w:rPr>
              <w:t xml:space="preserve"> projektas</w:t>
            </w:r>
            <w:r w:rsidR="00126BF6" w:rsidRPr="00BD76A7">
              <w:rPr>
                <w:rFonts w:ascii="Tahoma" w:eastAsia="Arial Unicode MS" w:hAnsi="Tahoma" w:cs="Tahoma"/>
                <w:sz w:val="20"/>
                <w:bdr w:val="nil"/>
                <w:lang w:eastAsia="en-US"/>
              </w:rPr>
              <w:t>.</w:t>
            </w:r>
          </w:p>
          <w:p w14:paraId="010B1643" w14:textId="3AF78983" w:rsidR="0070793A" w:rsidRPr="00BD76A7"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w:t>
            </w:r>
            <w:r w:rsidR="00244C90">
              <w:rPr>
                <w:rFonts w:ascii="Tahoma" w:eastAsia="Arial Unicode MS" w:hAnsi="Tahoma" w:cs="Tahoma"/>
                <w:sz w:val="20"/>
                <w:bdr w:val="nil"/>
                <w:lang w:eastAsia="en-US"/>
              </w:rPr>
              <w:t>4</w:t>
            </w:r>
            <w:r w:rsidRPr="00BD76A7">
              <w:rPr>
                <w:rFonts w:ascii="Tahoma" w:eastAsia="Arial Unicode MS" w:hAnsi="Tahoma" w:cs="Tahoma"/>
                <w:sz w:val="20"/>
                <w:bdr w:val="nil"/>
                <w:lang w:eastAsia="en-US"/>
              </w:rPr>
              <w:t>. Kiti iki</w:t>
            </w:r>
            <w:r w:rsidR="00EB5DD2">
              <w:rPr>
                <w:rFonts w:ascii="Tahoma" w:eastAsia="Arial Unicode MS" w:hAnsi="Tahoma" w:cs="Tahoma"/>
                <w:sz w:val="20"/>
                <w:bdr w:val="nil"/>
                <w:lang w:eastAsia="en-US"/>
              </w:rPr>
              <w:t xml:space="preserve"> </w:t>
            </w:r>
            <w:r w:rsidRPr="00BD76A7">
              <w:rPr>
                <w:rFonts w:ascii="Tahoma" w:eastAsia="Arial Unicode MS" w:hAnsi="Tahoma" w:cs="Tahoma"/>
                <w:sz w:val="20"/>
                <w:bdr w:val="nil"/>
                <w:lang w:eastAsia="en-US"/>
              </w:rPr>
              <w:t>sutartiniai dokumentai, kurie nėra skelbiami viešai, pavyzdžiui, derybų protokolai</w:t>
            </w:r>
            <w:r w:rsidR="00E61F2D">
              <w:rPr>
                <w:rFonts w:ascii="Tahoma" w:eastAsia="Arial Unicode MS" w:hAnsi="Tahoma" w:cs="Tahoma"/>
                <w:sz w:val="20"/>
                <w:bdr w:val="nil"/>
                <w:lang w:eastAsia="en-US"/>
              </w:rPr>
              <w:t>.</w:t>
            </w:r>
          </w:p>
          <w:p w14:paraId="230A5779" w14:textId="77777777" w:rsidR="00BD76A7" w:rsidRDefault="00BD76A7"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w:t>
            </w:r>
            <w:r w:rsidR="00244C90">
              <w:rPr>
                <w:rFonts w:ascii="Tahoma" w:eastAsia="Arial Unicode MS" w:hAnsi="Tahoma" w:cs="Tahoma"/>
                <w:sz w:val="20"/>
                <w:bdr w:val="nil"/>
                <w:lang w:eastAsia="en-US"/>
              </w:rPr>
              <w:t>5</w:t>
            </w:r>
            <w:r w:rsidRPr="00BD76A7">
              <w:rPr>
                <w:rFonts w:ascii="Tahoma" w:eastAsia="Arial Unicode MS" w:hAnsi="Tahoma" w:cs="Tahoma"/>
                <w:sz w:val="20"/>
                <w:bdr w:val="nil"/>
                <w:lang w:eastAsia="en-US"/>
              </w:rPr>
              <w:t>. Pareigų sąrašas.</w:t>
            </w:r>
          </w:p>
          <w:p w14:paraId="0F3E2371" w14:textId="72E1CAAB" w:rsidR="00E61F2D" w:rsidRDefault="005B2B1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7.6 Įkainių vertinimo metodika</w:t>
            </w:r>
            <w:r w:rsidR="00E61F2D">
              <w:rPr>
                <w:rFonts w:ascii="Tahoma" w:eastAsia="Arial Unicode MS" w:hAnsi="Tahoma" w:cs="Tahoma"/>
                <w:sz w:val="20"/>
                <w:bdr w:val="nil"/>
                <w:lang w:eastAsia="en-US"/>
              </w:rPr>
              <w:t>.</w:t>
            </w:r>
          </w:p>
          <w:p w14:paraId="43C0D3B2" w14:textId="61C00528" w:rsidR="00E61F2D" w:rsidRDefault="00E61F2D"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7.7. Pirkimo sąlygos.</w:t>
            </w:r>
          </w:p>
          <w:p w14:paraId="4351A90F" w14:textId="71C44CAE" w:rsidR="00E61F2D" w:rsidRDefault="00E61F2D"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7.8. </w:t>
            </w:r>
            <w:r w:rsidRPr="00E61F2D">
              <w:rPr>
                <w:rFonts w:ascii="Tahoma" w:eastAsia="Arial Unicode MS" w:hAnsi="Tahoma" w:cs="Tahoma"/>
                <w:sz w:val="20"/>
                <w:bdr w:val="nil"/>
                <w:lang w:eastAsia="en-US"/>
              </w:rPr>
              <w:t>Statinio projekto (jo dalies) ekspertizės rangovo civilinės atsakomybės privalomojo draudimo liudijimo (poliso), kopij</w:t>
            </w:r>
            <w:r>
              <w:rPr>
                <w:rFonts w:ascii="Tahoma" w:eastAsia="Arial Unicode MS" w:hAnsi="Tahoma" w:cs="Tahoma"/>
                <w:sz w:val="20"/>
                <w:bdr w:val="nil"/>
                <w:lang w:eastAsia="en-US"/>
              </w:rPr>
              <w:t>a.</w:t>
            </w:r>
          </w:p>
          <w:p w14:paraId="126343FF" w14:textId="1BF0219D" w:rsidR="003428A5" w:rsidRPr="003428A5" w:rsidRDefault="003428A5"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70793A" w:rsidRPr="009258C1" w14:paraId="723DA305" w14:textId="77777777" w:rsidTr="2BD5D4CF">
        <w:trPr>
          <w:trHeight w:val="2188"/>
        </w:trPr>
        <w:tc>
          <w:tcPr>
            <w:tcW w:w="253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4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52"/>
              <w:gridCol w:w="3453"/>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A3742DD"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B876B8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6496" w14:textId="77777777" w:rsidR="00A20EDF" w:rsidRDefault="00A20EDF">
      <w:r>
        <w:separator/>
      </w:r>
    </w:p>
  </w:endnote>
  <w:endnote w:type="continuationSeparator" w:id="0">
    <w:p w14:paraId="6DFD3F79" w14:textId="77777777" w:rsidR="00A20EDF" w:rsidRDefault="00A20EDF">
      <w:r>
        <w:continuationSeparator/>
      </w:r>
    </w:p>
  </w:endnote>
  <w:endnote w:type="continuationNotice" w:id="1">
    <w:p w14:paraId="65554F44" w14:textId="77777777" w:rsidR="00A20EDF" w:rsidRDefault="00A2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8240"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58241"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1423" w14:textId="77777777" w:rsidR="00A20EDF" w:rsidRDefault="00A20EDF">
      <w:r>
        <w:rPr>
          <w:color w:val="000000"/>
        </w:rPr>
        <w:separator/>
      </w:r>
    </w:p>
  </w:footnote>
  <w:footnote w:type="continuationSeparator" w:id="0">
    <w:p w14:paraId="7AE0D2E8" w14:textId="77777777" w:rsidR="00A20EDF" w:rsidRDefault="00A20EDF">
      <w:r>
        <w:continuationSeparator/>
      </w:r>
    </w:p>
  </w:footnote>
  <w:footnote w:type="continuationNotice" w:id="1">
    <w:p w14:paraId="359C42BE" w14:textId="77777777" w:rsidR="00A20EDF" w:rsidRDefault="00A20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8"/>
  </w:num>
  <w:num w:numId="9" w16cid:durableId="70329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4EE2"/>
    <w:rsid w:val="00015D46"/>
    <w:rsid w:val="000232BA"/>
    <w:rsid w:val="000273B2"/>
    <w:rsid w:val="00030AE5"/>
    <w:rsid w:val="000316BD"/>
    <w:rsid w:val="00031AE7"/>
    <w:rsid w:val="00031D18"/>
    <w:rsid w:val="00032871"/>
    <w:rsid w:val="00033F45"/>
    <w:rsid w:val="00042701"/>
    <w:rsid w:val="0005290E"/>
    <w:rsid w:val="0005384D"/>
    <w:rsid w:val="00054E0D"/>
    <w:rsid w:val="000566E4"/>
    <w:rsid w:val="00057DBE"/>
    <w:rsid w:val="00063B8B"/>
    <w:rsid w:val="000656B1"/>
    <w:rsid w:val="000665E2"/>
    <w:rsid w:val="00070ACE"/>
    <w:rsid w:val="00073F06"/>
    <w:rsid w:val="00077D6C"/>
    <w:rsid w:val="000819D8"/>
    <w:rsid w:val="0008503D"/>
    <w:rsid w:val="00086713"/>
    <w:rsid w:val="00094664"/>
    <w:rsid w:val="00094DE4"/>
    <w:rsid w:val="00096A13"/>
    <w:rsid w:val="00097344"/>
    <w:rsid w:val="00097567"/>
    <w:rsid w:val="000A4789"/>
    <w:rsid w:val="000A590E"/>
    <w:rsid w:val="000B737D"/>
    <w:rsid w:val="000C2BC6"/>
    <w:rsid w:val="000D4F7A"/>
    <w:rsid w:val="000E3E98"/>
    <w:rsid w:val="000E4B07"/>
    <w:rsid w:val="000E5B4E"/>
    <w:rsid w:val="000E7457"/>
    <w:rsid w:val="000F1DA3"/>
    <w:rsid w:val="000F56E1"/>
    <w:rsid w:val="00106A9A"/>
    <w:rsid w:val="00113308"/>
    <w:rsid w:val="00116C57"/>
    <w:rsid w:val="0012244B"/>
    <w:rsid w:val="00125CFE"/>
    <w:rsid w:val="00126BF6"/>
    <w:rsid w:val="00127864"/>
    <w:rsid w:val="001311A5"/>
    <w:rsid w:val="0013248A"/>
    <w:rsid w:val="00132540"/>
    <w:rsid w:val="00135317"/>
    <w:rsid w:val="00135720"/>
    <w:rsid w:val="001443B7"/>
    <w:rsid w:val="00145420"/>
    <w:rsid w:val="00150FE0"/>
    <w:rsid w:val="001512EE"/>
    <w:rsid w:val="00151592"/>
    <w:rsid w:val="0015253A"/>
    <w:rsid w:val="00162610"/>
    <w:rsid w:val="00167A52"/>
    <w:rsid w:val="001824CC"/>
    <w:rsid w:val="00187D4F"/>
    <w:rsid w:val="001914B6"/>
    <w:rsid w:val="00195751"/>
    <w:rsid w:val="001A18AA"/>
    <w:rsid w:val="001A5630"/>
    <w:rsid w:val="001B04C2"/>
    <w:rsid w:val="001B3789"/>
    <w:rsid w:val="001B5054"/>
    <w:rsid w:val="001C5208"/>
    <w:rsid w:val="001C5A04"/>
    <w:rsid w:val="001C7156"/>
    <w:rsid w:val="001D12B9"/>
    <w:rsid w:val="001E4A6B"/>
    <w:rsid w:val="001F3009"/>
    <w:rsid w:val="001F46EB"/>
    <w:rsid w:val="0020188C"/>
    <w:rsid w:val="002021B1"/>
    <w:rsid w:val="00205CE6"/>
    <w:rsid w:val="0020695A"/>
    <w:rsid w:val="00210487"/>
    <w:rsid w:val="00212E7A"/>
    <w:rsid w:val="0021629B"/>
    <w:rsid w:val="002245DB"/>
    <w:rsid w:val="00227435"/>
    <w:rsid w:val="00227DBA"/>
    <w:rsid w:val="00230E3D"/>
    <w:rsid w:val="00230E85"/>
    <w:rsid w:val="0023261B"/>
    <w:rsid w:val="0023368A"/>
    <w:rsid w:val="00236BEA"/>
    <w:rsid w:val="00237C17"/>
    <w:rsid w:val="00240F6F"/>
    <w:rsid w:val="00244C90"/>
    <w:rsid w:val="002700B9"/>
    <w:rsid w:val="002775F6"/>
    <w:rsid w:val="00281ABC"/>
    <w:rsid w:val="00283634"/>
    <w:rsid w:val="00284BA1"/>
    <w:rsid w:val="00294CD6"/>
    <w:rsid w:val="002A42A2"/>
    <w:rsid w:val="002B329D"/>
    <w:rsid w:val="002B4E41"/>
    <w:rsid w:val="002C4F2A"/>
    <w:rsid w:val="002D33F0"/>
    <w:rsid w:val="002E235C"/>
    <w:rsid w:val="002E3559"/>
    <w:rsid w:val="002E7EF3"/>
    <w:rsid w:val="002F191B"/>
    <w:rsid w:val="002F64E9"/>
    <w:rsid w:val="002F6853"/>
    <w:rsid w:val="003030BF"/>
    <w:rsid w:val="0030579A"/>
    <w:rsid w:val="00310854"/>
    <w:rsid w:val="00312EE5"/>
    <w:rsid w:val="00313AEE"/>
    <w:rsid w:val="00321D81"/>
    <w:rsid w:val="003236D5"/>
    <w:rsid w:val="00323F3D"/>
    <w:rsid w:val="0032538B"/>
    <w:rsid w:val="00327D17"/>
    <w:rsid w:val="00334572"/>
    <w:rsid w:val="00341A0B"/>
    <w:rsid w:val="003428A5"/>
    <w:rsid w:val="00342A58"/>
    <w:rsid w:val="00343521"/>
    <w:rsid w:val="0034514F"/>
    <w:rsid w:val="00355B66"/>
    <w:rsid w:val="00356D65"/>
    <w:rsid w:val="003606C6"/>
    <w:rsid w:val="0036202A"/>
    <w:rsid w:val="00363A11"/>
    <w:rsid w:val="00365779"/>
    <w:rsid w:val="00365D02"/>
    <w:rsid w:val="003670CA"/>
    <w:rsid w:val="003674A4"/>
    <w:rsid w:val="0036795A"/>
    <w:rsid w:val="00370CBC"/>
    <w:rsid w:val="0037399E"/>
    <w:rsid w:val="003739F7"/>
    <w:rsid w:val="00377E46"/>
    <w:rsid w:val="003828F4"/>
    <w:rsid w:val="00384E03"/>
    <w:rsid w:val="00386014"/>
    <w:rsid w:val="003956D4"/>
    <w:rsid w:val="003B15DC"/>
    <w:rsid w:val="003B55EA"/>
    <w:rsid w:val="003B591A"/>
    <w:rsid w:val="003B663A"/>
    <w:rsid w:val="003C26EE"/>
    <w:rsid w:val="003C2E12"/>
    <w:rsid w:val="003C40B0"/>
    <w:rsid w:val="003C64CD"/>
    <w:rsid w:val="003C6BF2"/>
    <w:rsid w:val="003D386E"/>
    <w:rsid w:val="003D3EC6"/>
    <w:rsid w:val="003D4E2C"/>
    <w:rsid w:val="003D7476"/>
    <w:rsid w:val="003E1BA8"/>
    <w:rsid w:val="003E3522"/>
    <w:rsid w:val="003E4170"/>
    <w:rsid w:val="003F670C"/>
    <w:rsid w:val="003F718A"/>
    <w:rsid w:val="00400DCF"/>
    <w:rsid w:val="004011CF"/>
    <w:rsid w:val="00406219"/>
    <w:rsid w:val="00412F1F"/>
    <w:rsid w:val="00417386"/>
    <w:rsid w:val="00420B01"/>
    <w:rsid w:val="00421BD6"/>
    <w:rsid w:val="00424622"/>
    <w:rsid w:val="0042785B"/>
    <w:rsid w:val="00441D24"/>
    <w:rsid w:val="00441E58"/>
    <w:rsid w:val="00452EDC"/>
    <w:rsid w:val="0045359C"/>
    <w:rsid w:val="004548E5"/>
    <w:rsid w:val="00460B52"/>
    <w:rsid w:val="00460D89"/>
    <w:rsid w:val="004671A6"/>
    <w:rsid w:val="00476915"/>
    <w:rsid w:val="00476DAC"/>
    <w:rsid w:val="0048206C"/>
    <w:rsid w:val="00497C06"/>
    <w:rsid w:val="004A1B32"/>
    <w:rsid w:val="004A2038"/>
    <w:rsid w:val="004A35CD"/>
    <w:rsid w:val="004A619F"/>
    <w:rsid w:val="004A66A4"/>
    <w:rsid w:val="004A7A22"/>
    <w:rsid w:val="004B4E62"/>
    <w:rsid w:val="004C74C3"/>
    <w:rsid w:val="004D1CE4"/>
    <w:rsid w:val="004D1E25"/>
    <w:rsid w:val="004D20BC"/>
    <w:rsid w:val="004E37B1"/>
    <w:rsid w:val="004E44FC"/>
    <w:rsid w:val="004F149C"/>
    <w:rsid w:val="00500690"/>
    <w:rsid w:val="00500D41"/>
    <w:rsid w:val="0050209B"/>
    <w:rsid w:val="005022D6"/>
    <w:rsid w:val="00505018"/>
    <w:rsid w:val="005065B0"/>
    <w:rsid w:val="00507B6E"/>
    <w:rsid w:val="00515C9E"/>
    <w:rsid w:val="00520858"/>
    <w:rsid w:val="005228BE"/>
    <w:rsid w:val="00523959"/>
    <w:rsid w:val="00526825"/>
    <w:rsid w:val="005336F0"/>
    <w:rsid w:val="00533F53"/>
    <w:rsid w:val="00543634"/>
    <w:rsid w:val="0054593B"/>
    <w:rsid w:val="00546E37"/>
    <w:rsid w:val="00547C98"/>
    <w:rsid w:val="00561B1E"/>
    <w:rsid w:val="00561F39"/>
    <w:rsid w:val="00570574"/>
    <w:rsid w:val="00571912"/>
    <w:rsid w:val="00571F7D"/>
    <w:rsid w:val="00581CC8"/>
    <w:rsid w:val="00582B74"/>
    <w:rsid w:val="00585AEA"/>
    <w:rsid w:val="005954ED"/>
    <w:rsid w:val="00595678"/>
    <w:rsid w:val="005A3B87"/>
    <w:rsid w:val="005B01AD"/>
    <w:rsid w:val="005B2B16"/>
    <w:rsid w:val="005B4AD8"/>
    <w:rsid w:val="005C1CB1"/>
    <w:rsid w:val="005C7B9C"/>
    <w:rsid w:val="005D2602"/>
    <w:rsid w:val="005D37A9"/>
    <w:rsid w:val="005D6695"/>
    <w:rsid w:val="005E0E0C"/>
    <w:rsid w:val="005E0EBF"/>
    <w:rsid w:val="005E1611"/>
    <w:rsid w:val="005E18E3"/>
    <w:rsid w:val="005E3253"/>
    <w:rsid w:val="005E522A"/>
    <w:rsid w:val="005E6BB8"/>
    <w:rsid w:val="005E76F5"/>
    <w:rsid w:val="005F08E2"/>
    <w:rsid w:val="005F1943"/>
    <w:rsid w:val="005F1E30"/>
    <w:rsid w:val="005F3CFA"/>
    <w:rsid w:val="005F401C"/>
    <w:rsid w:val="005F5723"/>
    <w:rsid w:val="00600CC3"/>
    <w:rsid w:val="00611B9B"/>
    <w:rsid w:val="00611CC7"/>
    <w:rsid w:val="00612EAB"/>
    <w:rsid w:val="00613C72"/>
    <w:rsid w:val="006156DE"/>
    <w:rsid w:val="00621A93"/>
    <w:rsid w:val="00622F41"/>
    <w:rsid w:val="00623DFF"/>
    <w:rsid w:val="00625558"/>
    <w:rsid w:val="006306CD"/>
    <w:rsid w:val="00634CB2"/>
    <w:rsid w:val="00637D96"/>
    <w:rsid w:val="00650378"/>
    <w:rsid w:val="0065065B"/>
    <w:rsid w:val="00660555"/>
    <w:rsid w:val="006621DE"/>
    <w:rsid w:val="00662B42"/>
    <w:rsid w:val="00665FBA"/>
    <w:rsid w:val="006668CA"/>
    <w:rsid w:val="00672222"/>
    <w:rsid w:val="00672EB9"/>
    <w:rsid w:val="00675774"/>
    <w:rsid w:val="0068676F"/>
    <w:rsid w:val="006870E1"/>
    <w:rsid w:val="006920BA"/>
    <w:rsid w:val="006A37CA"/>
    <w:rsid w:val="006A6ECA"/>
    <w:rsid w:val="006B3A4C"/>
    <w:rsid w:val="006B52D2"/>
    <w:rsid w:val="006B7678"/>
    <w:rsid w:val="006C0041"/>
    <w:rsid w:val="006C2460"/>
    <w:rsid w:val="006C4254"/>
    <w:rsid w:val="006D2C2A"/>
    <w:rsid w:val="006D6B51"/>
    <w:rsid w:val="006E45F3"/>
    <w:rsid w:val="006E7167"/>
    <w:rsid w:val="006F66AC"/>
    <w:rsid w:val="006F7EFC"/>
    <w:rsid w:val="00706C36"/>
    <w:rsid w:val="0070793A"/>
    <w:rsid w:val="007230D2"/>
    <w:rsid w:val="00724331"/>
    <w:rsid w:val="00724427"/>
    <w:rsid w:val="0072443B"/>
    <w:rsid w:val="00725E94"/>
    <w:rsid w:val="00737A90"/>
    <w:rsid w:val="00737C5B"/>
    <w:rsid w:val="0074145B"/>
    <w:rsid w:val="007451AF"/>
    <w:rsid w:val="007453B9"/>
    <w:rsid w:val="00746B30"/>
    <w:rsid w:val="00747621"/>
    <w:rsid w:val="00750C65"/>
    <w:rsid w:val="00754C31"/>
    <w:rsid w:val="00755FF8"/>
    <w:rsid w:val="00757726"/>
    <w:rsid w:val="00761250"/>
    <w:rsid w:val="00764C8B"/>
    <w:rsid w:val="007669E5"/>
    <w:rsid w:val="007679EF"/>
    <w:rsid w:val="0077283E"/>
    <w:rsid w:val="00774FE2"/>
    <w:rsid w:val="007771C7"/>
    <w:rsid w:val="00784379"/>
    <w:rsid w:val="00784C00"/>
    <w:rsid w:val="00786264"/>
    <w:rsid w:val="00790A9F"/>
    <w:rsid w:val="00791AA6"/>
    <w:rsid w:val="007959D5"/>
    <w:rsid w:val="007A1DA1"/>
    <w:rsid w:val="007A223B"/>
    <w:rsid w:val="007A2DD0"/>
    <w:rsid w:val="007A600A"/>
    <w:rsid w:val="007B2AEA"/>
    <w:rsid w:val="007B584C"/>
    <w:rsid w:val="007C2554"/>
    <w:rsid w:val="007C3C12"/>
    <w:rsid w:val="007D40F2"/>
    <w:rsid w:val="007E0068"/>
    <w:rsid w:val="007E3C33"/>
    <w:rsid w:val="007E5F3B"/>
    <w:rsid w:val="007E6AC0"/>
    <w:rsid w:val="007F72F8"/>
    <w:rsid w:val="008043E8"/>
    <w:rsid w:val="00822BCC"/>
    <w:rsid w:val="00823368"/>
    <w:rsid w:val="00825AB6"/>
    <w:rsid w:val="00826361"/>
    <w:rsid w:val="008303E2"/>
    <w:rsid w:val="00841842"/>
    <w:rsid w:val="00841DC1"/>
    <w:rsid w:val="0084390C"/>
    <w:rsid w:val="0084721B"/>
    <w:rsid w:val="00863F57"/>
    <w:rsid w:val="0086770E"/>
    <w:rsid w:val="00867871"/>
    <w:rsid w:val="008741F8"/>
    <w:rsid w:val="0088623C"/>
    <w:rsid w:val="00892463"/>
    <w:rsid w:val="00895557"/>
    <w:rsid w:val="008A009D"/>
    <w:rsid w:val="008A6B5B"/>
    <w:rsid w:val="008B251A"/>
    <w:rsid w:val="008B7A88"/>
    <w:rsid w:val="008D0A16"/>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63B2"/>
    <w:rsid w:val="00927042"/>
    <w:rsid w:val="00933A87"/>
    <w:rsid w:val="00942052"/>
    <w:rsid w:val="0094617A"/>
    <w:rsid w:val="00946755"/>
    <w:rsid w:val="00955D45"/>
    <w:rsid w:val="00956241"/>
    <w:rsid w:val="00956C32"/>
    <w:rsid w:val="009634FE"/>
    <w:rsid w:val="00964351"/>
    <w:rsid w:val="009659E8"/>
    <w:rsid w:val="009718E2"/>
    <w:rsid w:val="00980883"/>
    <w:rsid w:val="0098258E"/>
    <w:rsid w:val="009974E7"/>
    <w:rsid w:val="00997F1A"/>
    <w:rsid w:val="009A5252"/>
    <w:rsid w:val="009B0D8B"/>
    <w:rsid w:val="009B5CC3"/>
    <w:rsid w:val="009B685A"/>
    <w:rsid w:val="009B6C5F"/>
    <w:rsid w:val="009C002C"/>
    <w:rsid w:val="009C0230"/>
    <w:rsid w:val="009C3822"/>
    <w:rsid w:val="009D2468"/>
    <w:rsid w:val="009D5440"/>
    <w:rsid w:val="009D5872"/>
    <w:rsid w:val="009D6BA7"/>
    <w:rsid w:val="009E09A6"/>
    <w:rsid w:val="009E4B9F"/>
    <w:rsid w:val="009E60E7"/>
    <w:rsid w:val="009E7390"/>
    <w:rsid w:val="009F187E"/>
    <w:rsid w:val="009F2662"/>
    <w:rsid w:val="009F789A"/>
    <w:rsid w:val="00A02789"/>
    <w:rsid w:val="00A0341A"/>
    <w:rsid w:val="00A048CC"/>
    <w:rsid w:val="00A112CB"/>
    <w:rsid w:val="00A129CA"/>
    <w:rsid w:val="00A13F92"/>
    <w:rsid w:val="00A14DD2"/>
    <w:rsid w:val="00A150FC"/>
    <w:rsid w:val="00A20EDF"/>
    <w:rsid w:val="00A235CC"/>
    <w:rsid w:val="00A25100"/>
    <w:rsid w:val="00A255D1"/>
    <w:rsid w:val="00A25D91"/>
    <w:rsid w:val="00A33A6E"/>
    <w:rsid w:val="00A34136"/>
    <w:rsid w:val="00A42E04"/>
    <w:rsid w:val="00A439B1"/>
    <w:rsid w:val="00A441A1"/>
    <w:rsid w:val="00A4439F"/>
    <w:rsid w:val="00A458CD"/>
    <w:rsid w:val="00A50775"/>
    <w:rsid w:val="00A53B86"/>
    <w:rsid w:val="00A54DA2"/>
    <w:rsid w:val="00A56EAE"/>
    <w:rsid w:val="00A65CA4"/>
    <w:rsid w:val="00A85C2C"/>
    <w:rsid w:val="00A871BA"/>
    <w:rsid w:val="00A8723D"/>
    <w:rsid w:val="00A962D4"/>
    <w:rsid w:val="00AA2E75"/>
    <w:rsid w:val="00AA4054"/>
    <w:rsid w:val="00AA5B60"/>
    <w:rsid w:val="00AB09C8"/>
    <w:rsid w:val="00AB460E"/>
    <w:rsid w:val="00AB6A5C"/>
    <w:rsid w:val="00AC19EF"/>
    <w:rsid w:val="00AC2372"/>
    <w:rsid w:val="00AC5B42"/>
    <w:rsid w:val="00AD07CF"/>
    <w:rsid w:val="00AD0EDA"/>
    <w:rsid w:val="00AD1767"/>
    <w:rsid w:val="00AD1D30"/>
    <w:rsid w:val="00AD55A3"/>
    <w:rsid w:val="00AE0DD8"/>
    <w:rsid w:val="00AE0FFC"/>
    <w:rsid w:val="00AF2AAB"/>
    <w:rsid w:val="00AF455A"/>
    <w:rsid w:val="00AF5D2B"/>
    <w:rsid w:val="00AF5E27"/>
    <w:rsid w:val="00AF6485"/>
    <w:rsid w:val="00B03EAB"/>
    <w:rsid w:val="00B12C48"/>
    <w:rsid w:val="00B13878"/>
    <w:rsid w:val="00B163E6"/>
    <w:rsid w:val="00B20EC1"/>
    <w:rsid w:val="00B25127"/>
    <w:rsid w:val="00B2606F"/>
    <w:rsid w:val="00B31A00"/>
    <w:rsid w:val="00B31C63"/>
    <w:rsid w:val="00B339EE"/>
    <w:rsid w:val="00B42270"/>
    <w:rsid w:val="00B52E13"/>
    <w:rsid w:val="00B52F08"/>
    <w:rsid w:val="00B57B2E"/>
    <w:rsid w:val="00B61C41"/>
    <w:rsid w:val="00B64EBB"/>
    <w:rsid w:val="00B67424"/>
    <w:rsid w:val="00B7240D"/>
    <w:rsid w:val="00B739D1"/>
    <w:rsid w:val="00B77226"/>
    <w:rsid w:val="00B77ED6"/>
    <w:rsid w:val="00B81B07"/>
    <w:rsid w:val="00B84D7B"/>
    <w:rsid w:val="00B875DA"/>
    <w:rsid w:val="00B9580B"/>
    <w:rsid w:val="00BA007B"/>
    <w:rsid w:val="00BA546F"/>
    <w:rsid w:val="00BA7031"/>
    <w:rsid w:val="00BA7FC6"/>
    <w:rsid w:val="00BC0739"/>
    <w:rsid w:val="00BC36BD"/>
    <w:rsid w:val="00BC409E"/>
    <w:rsid w:val="00BC7533"/>
    <w:rsid w:val="00BD00D1"/>
    <w:rsid w:val="00BD39C5"/>
    <w:rsid w:val="00BD41FC"/>
    <w:rsid w:val="00BD4F28"/>
    <w:rsid w:val="00BD76A7"/>
    <w:rsid w:val="00BD7DF7"/>
    <w:rsid w:val="00BE6B30"/>
    <w:rsid w:val="00BF2999"/>
    <w:rsid w:val="00BF5B81"/>
    <w:rsid w:val="00C04CD0"/>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632F4"/>
    <w:rsid w:val="00C63FA8"/>
    <w:rsid w:val="00C71122"/>
    <w:rsid w:val="00C72526"/>
    <w:rsid w:val="00C731D3"/>
    <w:rsid w:val="00C81B36"/>
    <w:rsid w:val="00C835A0"/>
    <w:rsid w:val="00C8555E"/>
    <w:rsid w:val="00C87F5C"/>
    <w:rsid w:val="00C92701"/>
    <w:rsid w:val="00CA06B2"/>
    <w:rsid w:val="00CA4BA0"/>
    <w:rsid w:val="00CB17B7"/>
    <w:rsid w:val="00CB1C2E"/>
    <w:rsid w:val="00CB3BC3"/>
    <w:rsid w:val="00CB5B21"/>
    <w:rsid w:val="00CC1D33"/>
    <w:rsid w:val="00CC4144"/>
    <w:rsid w:val="00CC56B8"/>
    <w:rsid w:val="00CC7621"/>
    <w:rsid w:val="00CD49E4"/>
    <w:rsid w:val="00CE1C2B"/>
    <w:rsid w:val="00CE318E"/>
    <w:rsid w:val="00CE536F"/>
    <w:rsid w:val="00CE554A"/>
    <w:rsid w:val="00CE6407"/>
    <w:rsid w:val="00CE6F8D"/>
    <w:rsid w:val="00CE7914"/>
    <w:rsid w:val="00CF0BF0"/>
    <w:rsid w:val="00CF535B"/>
    <w:rsid w:val="00CF7930"/>
    <w:rsid w:val="00D0136F"/>
    <w:rsid w:val="00D06B7E"/>
    <w:rsid w:val="00D0749C"/>
    <w:rsid w:val="00D11774"/>
    <w:rsid w:val="00D14040"/>
    <w:rsid w:val="00D15B36"/>
    <w:rsid w:val="00D17079"/>
    <w:rsid w:val="00D20810"/>
    <w:rsid w:val="00D21B49"/>
    <w:rsid w:val="00D23F53"/>
    <w:rsid w:val="00D3035E"/>
    <w:rsid w:val="00D308D4"/>
    <w:rsid w:val="00D315F9"/>
    <w:rsid w:val="00D33795"/>
    <w:rsid w:val="00D343CF"/>
    <w:rsid w:val="00D35827"/>
    <w:rsid w:val="00D36CE3"/>
    <w:rsid w:val="00D41034"/>
    <w:rsid w:val="00D42982"/>
    <w:rsid w:val="00D44D8E"/>
    <w:rsid w:val="00D45AC6"/>
    <w:rsid w:val="00D5605B"/>
    <w:rsid w:val="00D61A33"/>
    <w:rsid w:val="00D61BE6"/>
    <w:rsid w:val="00D61C85"/>
    <w:rsid w:val="00D70E3E"/>
    <w:rsid w:val="00D7711E"/>
    <w:rsid w:val="00D83FDE"/>
    <w:rsid w:val="00D8572A"/>
    <w:rsid w:val="00D936F5"/>
    <w:rsid w:val="00D9508B"/>
    <w:rsid w:val="00D96A89"/>
    <w:rsid w:val="00DA47C4"/>
    <w:rsid w:val="00DB2E50"/>
    <w:rsid w:val="00DB4750"/>
    <w:rsid w:val="00DB6B37"/>
    <w:rsid w:val="00DB7EBF"/>
    <w:rsid w:val="00DC6E71"/>
    <w:rsid w:val="00DD062E"/>
    <w:rsid w:val="00DD10D8"/>
    <w:rsid w:val="00DD2D8A"/>
    <w:rsid w:val="00DE1D25"/>
    <w:rsid w:val="00DE2138"/>
    <w:rsid w:val="00DE6F6F"/>
    <w:rsid w:val="00DE79DE"/>
    <w:rsid w:val="00DE7FB3"/>
    <w:rsid w:val="00DF0DC0"/>
    <w:rsid w:val="00DF7215"/>
    <w:rsid w:val="00DF7B67"/>
    <w:rsid w:val="00E03B60"/>
    <w:rsid w:val="00E114AB"/>
    <w:rsid w:val="00E1490B"/>
    <w:rsid w:val="00E20114"/>
    <w:rsid w:val="00E2281E"/>
    <w:rsid w:val="00E23618"/>
    <w:rsid w:val="00E24DBF"/>
    <w:rsid w:val="00E26E16"/>
    <w:rsid w:val="00E47C8A"/>
    <w:rsid w:val="00E55EF9"/>
    <w:rsid w:val="00E61F2D"/>
    <w:rsid w:val="00E63B1C"/>
    <w:rsid w:val="00E65B56"/>
    <w:rsid w:val="00E72EFD"/>
    <w:rsid w:val="00E73C3E"/>
    <w:rsid w:val="00E7638E"/>
    <w:rsid w:val="00E90DB8"/>
    <w:rsid w:val="00E92FF9"/>
    <w:rsid w:val="00E93CBB"/>
    <w:rsid w:val="00E945E5"/>
    <w:rsid w:val="00E9485A"/>
    <w:rsid w:val="00EA77FA"/>
    <w:rsid w:val="00EA78C5"/>
    <w:rsid w:val="00EB1003"/>
    <w:rsid w:val="00EB5DD2"/>
    <w:rsid w:val="00EB7C9B"/>
    <w:rsid w:val="00EC06A0"/>
    <w:rsid w:val="00EC2A58"/>
    <w:rsid w:val="00EC5360"/>
    <w:rsid w:val="00EC5777"/>
    <w:rsid w:val="00EC64F4"/>
    <w:rsid w:val="00ED3EB7"/>
    <w:rsid w:val="00ED6717"/>
    <w:rsid w:val="00ED6BF3"/>
    <w:rsid w:val="00ED7C59"/>
    <w:rsid w:val="00EE00A2"/>
    <w:rsid w:val="00EE05E8"/>
    <w:rsid w:val="00EE3F42"/>
    <w:rsid w:val="00EE42D8"/>
    <w:rsid w:val="00EE665E"/>
    <w:rsid w:val="00EE71FC"/>
    <w:rsid w:val="00EF06B7"/>
    <w:rsid w:val="00EF6CCA"/>
    <w:rsid w:val="00F06A47"/>
    <w:rsid w:val="00F11588"/>
    <w:rsid w:val="00F17639"/>
    <w:rsid w:val="00F2309D"/>
    <w:rsid w:val="00F32745"/>
    <w:rsid w:val="00F33E42"/>
    <w:rsid w:val="00F378DC"/>
    <w:rsid w:val="00F46A9E"/>
    <w:rsid w:val="00F50F8B"/>
    <w:rsid w:val="00F51039"/>
    <w:rsid w:val="00F60ACE"/>
    <w:rsid w:val="00F62662"/>
    <w:rsid w:val="00F64485"/>
    <w:rsid w:val="00F64C38"/>
    <w:rsid w:val="00F705FF"/>
    <w:rsid w:val="00F81742"/>
    <w:rsid w:val="00F82E1A"/>
    <w:rsid w:val="00F8364E"/>
    <w:rsid w:val="00F860B0"/>
    <w:rsid w:val="00F92B73"/>
    <w:rsid w:val="00FA1331"/>
    <w:rsid w:val="00FB418E"/>
    <w:rsid w:val="00FB6419"/>
    <w:rsid w:val="00FC5F8D"/>
    <w:rsid w:val="00FD19E9"/>
    <w:rsid w:val="00FD396B"/>
    <w:rsid w:val="00FD7FDB"/>
    <w:rsid w:val="00FE300A"/>
    <w:rsid w:val="00FE567B"/>
    <w:rsid w:val="00FE59E4"/>
    <w:rsid w:val="00FF086A"/>
    <w:rsid w:val="00FF4B48"/>
    <w:rsid w:val="00FF6820"/>
    <w:rsid w:val="03D4FAD9"/>
    <w:rsid w:val="07142D69"/>
    <w:rsid w:val="0A9C7ACB"/>
    <w:rsid w:val="0C74429F"/>
    <w:rsid w:val="0F590133"/>
    <w:rsid w:val="0FD4CE95"/>
    <w:rsid w:val="127E8FE0"/>
    <w:rsid w:val="14E4678D"/>
    <w:rsid w:val="19A3593C"/>
    <w:rsid w:val="19BE8E75"/>
    <w:rsid w:val="1A14C3A0"/>
    <w:rsid w:val="1E7A7F00"/>
    <w:rsid w:val="20F6F651"/>
    <w:rsid w:val="229DA10B"/>
    <w:rsid w:val="241ED0F2"/>
    <w:rsid w:val="245BEBDE"/>
    <w:rsid w:val="24C26C6D"/>
    <w:rsid w:val="26020094"/>
    <w:rsid w:val="29C641FA"/>
    <w:rsid w:val="2A1021B3"/>
    <w:rsid w:val="2B225D8D"/>
    <w:rsid w:val="2BD5D4CF"/>
    <w:rsid w:val="2E336D12"/>
    <w:rsid w:val="31E69A3D"/>
    <w:rsid w:val="322B8917"/>
    <w:rsid w:val="33E11C35"/>
    <w:rsid w:val="389F1785"/>
    <w:rsid w:val="3D88B5EA"/>
    <w:rsid w:val="3DBDF14C"/>
    <w:rsid w:val="43211467"/>
    <w:rsid w:val="432868EF"/>
    <w:rsid w:val="4746217F"/>
    <w:rsid w:val="4EDEFE6C"/>
    <w:rsid w:val="51928563"/>
    <w:rsid w:val="58B8A4B8"/>
    <w:rsid w:val="5929DC5B"/>
    <w:rsid w:val="5AC6BFEF"/>
    <w:rsid w:val="5DFEB8E8"/>
    <w:rsid w:val="5FF8AADC"/>
    <w:rsid w:val="642F9CFD"/>
    <w:rsid w:val="656123B8"/>
    <w:rsid w:val="663BA451"/>
    <w:rsid w:val="6E3B1FFD"/>
    <w:rsid w:val="6EA8B499"/>
    <w:rsid w:val="6FB15DEB"/>
    <w:rsid w:val="7084A681"/>
    <w:rsid w:val="70B2928D"/>
    <w:rsid w:val="71045E1A"/>
    <w:rsid w:val="71BEEAE7"/>
    <w:rsid w:val="7498DD1E"/>
    <w:rsid w:val="77813B32"/>
    <w:rsid w:val="79CE81D7"/>
    <w:rsid w:val="79DF9A5F"/>
    <w:rsid w:val="7BB63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A0D7CD0A-CC08-431C-B454-9D89776D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 w:type="character" w:styleId="Mention">
    <w:name w:val="Mention"/>
    <w:basedOn w:val="DefaultParagraphFont"/>
    <w:uiPriority w:val="99"/>
    <w:unhideWhenUsed/>
    <w:rsid w:val="00460D89"/>
    <w:rPr>
      <w:color w:val="2B579A"/>
      <w:shd w:val="clear" w:color="auto" w:fill="E1DFDD"/>
    </w:rPr>
  </w:style>
  <w:style w:type="character" w:customStyle="1" w:styleId="Bodytext20">
    <w:name w:val="Body text (2)_"/>
    <w:basedOn w:val="DefaultParagraphFont"/>
    <w:link w:val="Bodytext21"/>
    <w:rsid w:val="00E61F2D"/>
    <w:rPr>
      <w:rFonts w:ascii="Trebuchet MS" w:eastAsia="Trebuchet MS" w:hAnsi="Trebuchet MS" w:cs="Trebuchet MS"/>
      <w:sz w:val="22"/>
      <w:szCs w:val="22"/>
      <w:shd w:val="clear" w:color="auto" w:fill="FFFFFF"/>
    </w:rPr>
  </w:style>
  <w:style w:type="paragraph" w:customStyle="1" w:styleId="Bodytext21">
    <w:name w:val="Body text (2)"/>
    <w:basedOn w:val="Normal"/>
    <w:link w:val="Bodytext20"/>
    <w:rsid w:val="00E61F2D"/>
    <w:pPr>
      <w:widowControl w:val="0"/>
      <w:shd w:val="clear" w:color="auto" w:fill="FFFFFF"/>
      <w:suppressAutoHyphens w:val="0"/>
      <w:autoSpaceDN/>
      <w:spacing w:after="260" w:line="256" w:lineRule="exact"/>
      <w:ind w:hanging="340"/>
      <w:textAlignment w:val="auto"/>
    </w:pPr>
    <w:rPr>
      <w:rFonts w:ascii="Trebuchet MS" w:eastAsia="Trebuchet MS" w:hAnsi="Trebuchet MS" w:cs="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387">
      <w:bodyDiv w:val="1"/>
      <w:marLeft w:val="0"/>
      <w:marRight w:val="0"/>
      <w:marTop w:val="0"/>
      <w:marBottom w:val="0"/>
      <w:divBdr>
        <w:top w:val="none" w:sz="0" w:space="0" w:color="auto"/>
        <w:left w:val="none" w:sz="0" w:space="0" w:color="auto"/>
        <w:bottom w:val="none" w:sz="0" w:space="0" w:color="auto"/>
        <w:right w:val="none" w:sz="0" w:space="0" w:color="auto"/>
      </w:divBdr>
    </w:div>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299965841">
      <w:bodyDiv w:val="1"/>
      <w:marLeft w:val="0"/>
      <w:marRight w:val="0"/>
      <w:marTop w:val="0"/>
      <w:marBottom w:val="0"/>
      <w:divBdr>
        <w:top w:val="none" w:sz="0" w:space="0" w:color="auto"/>
        <w:left w:val="none" w:sz="0" w:space="0" w:color="auto"/>
        <w:bottom w:val="none" w:sz="0" w:space="0" w:color="auto"/>
        <w:right w:val="none" w:sz="0" w:space="0" w:color="auto"/>
      </w:divBdr>
    </w:div>
    <w:div w:id="183363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
      <w:docPartPr>
        <w:name w:val="FA49B189AA8E44E7B618942084E35B79"/>
        <w:category>
          <w:name w:val="General"/>
          <w:gallery w:val="placeholder"/>
        </w:category>
        <w:types>
          <w:type w:val="bbPlcHdr"/>
        </w:types>
        <w:behaviors>
          <w:behavior w:val="content"/>
        </w:behaviors>
        <w:guid w:val="{FADE9B3C-C42A-4C06-92C3-A36EFB2D7DEB}"/>
      </w:docPartPr>
      <w:docPartBody>
        <w:p w:rsidR="005B4909" w:rsidRDefault="00D12E6A" w:rsidP="00D12E6A">
          <w:pPr>
            <w:pStyle w:val="FA49B189AA8E44E7B618942084E35B79"/>
          </w:pPr>
          <w:r w:rsidRPr="00E859B3">
            <w:rPr>
              <w:rStyle w:val="PlaceholderText"/>
            </w:rPr>
            <w:t>Click or tap here to enter text.</w:t>
          </w:r>
        </w:p>
      </w:docPartBody>
    </w:docPart>
    <w:docPart>
      <w:docPartPr>
        <w:name w:val="949465EB9E8244A9A2645F3E89FCCFAB"/>
        <w:category>
          <w:name w:val="General"/>
          <w:gallery w:val="placeholder"/>
        </w:category>
        <w:types>
          <w:type w:val="bbPlcHdr"/>
        </w:types>
        <w:behaviors>
          <w:behavior w:val="content"/>
        </w:behaviors>
        <w:guid w:val="{FD758C37-BD48-4140-8137-C39CB0C15990}"/>
      </w:docPartPr>
      <w:docPartBody>
        <w:p w:rsidR="005B4909" w:rsidRDefault="00D12E6A" w:rsidP="00D12E6A">
          <w:pPr>
            <w:pStyle w:val="949465EB9E8244A9A2645F3E89FCCFAB"/>
          </w:pPr>
          <w:r w:rsidRPr="00E859B3">
            <w:rPr>
              <w:rStyle w:val="PlaceholderText"/>
            </w:rPr>
            <w:t>Click or tap here to enter text.</w:t>
          </w:r>
        </w:p>
      </w:docPartBody>
    </w:docPart>
    <w:docPart>
      <w:docPartPr>
        <w:name w:val="F666D315F9D047C5AF079F1709BA5ABE"/>
        <w:category>
          <w:name w:val="General"/>
          <w:gallery w:val="placeholder"/>
        </w:category>
        <w:types>
          <w:type w:val="bbPlcHdr"/>
        </w:types>
        <w:behaviors>
          <w:behavior w:val="content"/>
        </w:behaviors>
        <w:guid w:val="{3DE88F2B-FEE6-4A73-9AD5-D3D639DFC361}"/>
      </w:docPartPr>
      <w:docPartBody>
        <w:p w:rsidR="005B4909" w:rsidRDefault="00D12E6A" w:rsidP="00D12E6A">
          <w:pPr>
            <w:pStyle w:val="F666D315F9D047C5AF079F1709BA5ABE"/>
          </w:pPr>
          <w:r w:rsidRPr="00E859B3">
            <w:rPr>
              <w:rStyle w:val="PlaceholderText"/>
            </w:rPr>
            <w:t>Click or tap here to enter text.</w:t>
          </w:r>
        </w:p>
      </w:docPartBody>
    </w:docPart>
    <w:docPart>
      <w:docPartPr>
        <w:name w:val="AE09F04628AC470BBC1A5921C60BCC3B"/>
        <w:category>
          <w:name w:val="General"/>
          <w:gallery w:val="placeholder"/>
        </w:category>
        <w:types>
          <w:type w:val="bbPlcHdr"/>
        </w:types>
        <w:behaviors>
          <w:behavior w:val="content"/>
        </w:behaviors>
        <w:guid w:val="{2D0727B3-99E2-4B05-85DD-A98EE8FCC85E}"/>
      </w:docPartPr>
      <w:docPartBody>
        <w:p w:rsidR="005B4909" w:rsidRDefault="00D12E6A" w:rsidP="00D12E6A">
          <w:pPr>
            <w:pStyle w:val="AE09F04628AC470BBC1A5921C60BCC3B"/>
          </w:pPr>
          <w:r w:rsidRPr="00887D08">
            <w:rPr>
              <w:rFonts w:ascii="Tahoma" w:hAnsi="Tahoma" w:cs="Tahoma"/>
              <w:sz w:val="20"/>
              <w:highlight w:val="lightGray"/>
            </w:rPr>
            <w:t>pasirinkti</w:t>
          </w:r>
        </w:p>
      </w:docPartBody>
    </w:docPart>
    <w:docPart>
      <w:docPartPr>
        <w:name w:val="2927D9653E72493DA02F9F4F40B194BE"/>
        <w:category>
          <w:name w:val="General"/>
          <w:gallery w:val="placeholder"/>
        </w:category>
        <w:types>
          <w:type w:val="bbPlcHdr"/>
        </w:types>
        <w:behaviors>
          <w:behavior w:val="content"/>
        </w:behaviors>
        <w:guid w:val="{69641B04-9F5D-4ABD-A34C-C16F52F7452E}"/>
      </w:docPartPr>
      <w:docPartBody>
        <w:p w:rsidR="005B4909" w:rsidRDefault="00D12E6A" w:rsidP="00D12E6A">
          <w:pPr>
            <w:pStyle w:val="2927D9653E72493DA02F9F4F40B194BE"/>
          </w:pPr>
          <w:r w:rsidRPr="00887D08">
            <w:rPr>
              <w:rFonts w:ascii="Tahoma" w:hAnsi="Tahoma" w:cs="Tahoma"/>
              <w:sz w:val="20"/>
              <w:highlight w:val="lightGray"/>
            </w:rPr>
            <w:t>pasirinkti</w:t>
          </w:r>
        </w:p>
      </w:docPartBody>
    </w:docPart>
    <w:docPart>
      <w:docPartPr>
        <w:name w:val="07599C4497E643958FA132323DEF2795"/>
        <w:category>
          <w:name w:val="General"/>
          <w:gallery w:val="placeholder"/>
        </w:category>
        <w:types>
          <w:type w:val="bbPlcHdr"/>
        </w:types>
        <w:behaviors>
          <w:behavior w:val="content"/>
        </w:behaviors>
        <w:guid w:val="{6F4700AF-44AB-4559-B705-80E35CCEA9D7}"/>
      </w:docPartPr>
      <w:docPartBody>
        <w:p w:rsidR="005B4909" w:rsidRDefault="00D12E6A" w:rsidP="00D12E6A">
          <w:pPr>
            <w:pStyle w:val="07599C4497E643958FA132323DEF2795"/>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77D6C"/>
    <w:rsid w:val="000E18B3"/>
    <w:rsid w:val="000F7A4A"/>
    <w:rsid w:val="00165B45"/>
    <w:rsid w:val="00194AFD"/>
    <w:rsid w:val="001A0BE7"/>
    <w:rsid w:val="001A0F09"/>
    <w:rsid w:val="00270E10"/>
    <w:rsid w:val="002A2961"/>
    <w:rsid w:val="002B4253"/>
    <w:rsid w:val="00354338"/>
    <w:rsid w:val="00373985"/>
    <w:rsid w:val="00412F1F"/>
    <w:rsid w:val="00435FB7"/>
    <w:rsid w:val="00441F11"/>
    <w:rsid w:val="004539FE"/>
    <w:rsid w:val="00466A53"/>
    <w:rsid w:val="004C74C3"/>
    <w:rsid w:val="004D7884"/>
    <w:rsid w:val="004F0939"/>
    <w:rsid w:val="00502B87"/>
    <w:rsid w:val="00507B6E"/>
    <w:rsid w:val="00521469"/>
    <w:rsid w:val="00561F39"/>
    <w:rsid w:val="00586112"/>
    <w:rsid w:val="005A151F"/>
    <w:rsid w:val="005B4909"/>
    <w:rsid w:val="005E6E16"/>
    <w:rsid w:val="005F1943"/>
    <w:rsid w:val="00643435"/>
    <w:rsid w:val="00660049"/>
    <w:rsid w:val="006C2D4B"/>
    <w:rsid w:val="006F6AFA"/>
    <w:rsid w:val="0070157B"/>
    <w:rsid w:val="00741FEB"/>
    <w:rsid w:val="00750C65"/>
    <w:rsid w:val="00754C31"/>
    <w:rsid w:val="00756A14"/>
    <w:rsid w:val="007630E3"/>
    <w:rsid w:val="007A2DD0"/>
    <w:rsid w:val="007B7A19"/>
    <w:rsid w:val="007E3C33"/>
    <w:rsid w:val="0080307B"/>
    <w:rsid w:val="00816888"/>
    <w:rsid w:val="008C7F68"/>
    <w:rsid w:val="008F13EE"/>
    <w:rsid w:val="00901270"/>
    <w:rsid w:val="009263B2"/>
    <w:rsid w:val="00932F3A"/>
    <w:rsid w:val="009378CE"/>
    <w:rsid w:val="00951465"/>
    <w:rsid w:val="009A3D62"/>
    <w:rsid w:val="009B6C5F"/>
    <w:rsid w:val="009C0AD1"/>
    <w:rsid w:val="009D2E54"/>
    <w:rsid w:val="009F187E"/>
    <w:rsid w:val="00A068E1"/>
    <w:rsid w:val="00A06EA4"/>
    <w:rsid w:val="00A13F92"/>
    <w:rsid w:val="00A14241"/>
    <w:rsid w:val="00A23804"/>
    <w:rsid w:val="00A36975"/>
    <w:rsid w:val="00A507F7"/>
    <w:rsid w:val="00A819B8"/>
    <w:rsid w:val="00B77ED6"/>
    <w:rsid w:val="00BC3FF9"/>
    <w:rsid w:val="00BE6E30"/>
    <w:rsid w:val="00C14A70"/>
    <w:rsid w:val="00C1513D"/>
    <w:rsid w:val="00C257CA"/>
    <w:rsid w:val="00C632F4"/>
    <w:rsid w:val="00C64829"/>
    <w:rsid w:val="00CA52EB"/>
    <w:rsid w:val="00CB7E92"/>
    <w:rsid w:val="00CC4144"/>
    <w:rsid w:val="00CC4CDE"/>
    <w:rsid w:val="00D12E6A"/>
    <w:rsid w:val="00D20810"/>
    <w:rsid w:val="00D4649A"/>
    <w:rsid w:val="00D47081"/>
    <w:rsid w:val="00D61BE6"/>
    <w:rsid w:val="00D75329"/>
    <w:rsid w:val="00DB5835"/>
    <w:rsid w:val="00DF7215"/>
    <w:rsid w:val="00E27210"/>
    <w:rsid w:val="00E34D2A"/>
    <w:rsid w:val="00E47D3C"/>
    <w:rsid w:val="00ED00CF"/>
    <w:rsid w:val="00EF134E"/>
    <w:rsid w:val="00F2606A"/>
    <w:rsid w:val="00FD19E9"/>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E6A"/>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454E265BFD6E448EBCB05CC0C318F5C6">
    <w:name w:val="454E265BFD6E448EBCB05CC0C318F5C6"/>
    <w:rsid w:val="00754C31"/>
    <w:rPr>
      <w:lang w:val="lt-LT" w:eastAsia="lt-LT"/>
    </w:rPr>
  </w:style>
  <w:style w:type="paragraph" w:customStyle="1" w:styleId="FA810082D4CA4F55A8DB590538AA3EEA">
    <w:name w:val="FA810082D4CA4F55A8DB590538AA3EEA"/>
    <w:rsid w:val="00FE567B"/>
    <w:rPr>
      <w:lang w:val="lt-LT" w:eastAsia="lt-LT"/>
    </w:rPr>
  </w:style>
  <w:style w:type="paragraph" w:customStyle="1" w:styleId="FA49B189AA8E44E7B618942084E35B79">
    <w:name w:val="FA49B189AA8E44E7B618942084E35B79"/>
    <w:rsid w:val="00D12E6A"/>
    <w:pPr>
      <w:spacing w:line="278" w:lineRule="auto"/>
    </w:pPr>
    <w:rPr>
      <w:kern w:val="2"/>
      <w:sz w:val="24"/>
      <w:szCs w:val="24"/>
      <w:lang w:val="lt-LT" w:eastAsia="lt-LT"/>
      <w14:ligatures w14:val="standardContextual"/>
    </w:rPr>
  </w:style>
  <w:style w:type="paragraph" w:customStyle="1" w:styleId="949465EB9E8244A9A2645F3E89FCCFAB">
    <w:name w:val="949465EB9E8244A9A2645F3E89FCCFAB"/>
    <w:rsid w:val="00D12E6A"/>
    <w:pPr>
      <w:spacing w:line="278" w:lineRule="auto"/>
    </w:pPr>
    <w:rPr>
      <w:kern w:val="2"/>
      <w:sz w:val="24"/>
      <w:szCs w:val="24"/>
      <w:lang w:val="lt-LT" w:eastAsia="lt-LT"/>
      <w14:ligatures w14:val="standardContextual"/>
    </w:rPr>
  </w:style>
  <w:style w:type="paragraph" w:customStyle="1" w:styleId="F666D315F9D047C5AF079F1709BA5ABE">
    <w:name w:val="F666D315F9D047C5AF079F1709BA5ABE"/>
    <w:rsid w:val="00D12E6A"/>
    <w:pPr>
      <w:spacing w:line="278" w:lineRule="auto"/>
    </w:pPr>
    <w:rPr>
      <w:kern w:val="2"/>
      <w:sz w:val="24"/>
      <w:szCs w:val="24"/>
      <w:lang w:val="lt-LT" w:eastAsia="lt-LT"/>
      <w14:ligatures w14:val="standardContextual"/>
    </w:rPr>
  </w:style>
  <w:style w:type="paragraph" w:customStyle="1" w:styleId="4678E5AB41DD475DBE3E4C67A9EF395D">
    <w:name w:val="4678E5AB41DD475DBE3E4C67A9EF395D"/>
    <w:rsid w:val="00D12E6A"/>
    <w:pPr>
      <w:spacing w:line="278" w:lineRule="auto"/>
    </w:pPr>
    <w:rPr>
      <w:kern w:val="2"/>
      <w:sz w:val="24"/>
      <w:szCs w:val="24"/>
      <w:lang w:val="lt-LT" w:eastAsia="lt-LT"/>
      <w14:ligatures w14:val="standardContextual"/>
    </w:rPr>
  </w:style>
  <w:style w:type="paragraph" w:customStyle="1" w:styleId="E0BD9025AD9E4F35AF6E57D0AF0DA0FC">
    <w:name w:val="E0BD9025AD9E4F35AF6E57D0AF0DA0FC"/>
    <w:rsid w:val="00D12E6A"/>
    <w:pPr>
      <w:spacing w:line="278" w:lineRule="auto"/>
    </w:pPr>
    <w:rPr>
      <w:kern w:val="2"/>
      <w:sz w:val="24"/>
      <w:szCs w:val="24"/>
      <w:lang w:val="lt-LT" w:eastAsia="lt-LT"/>
      <w14:ligatures w14:val="standardContextual"/>
    </w:rPr>
  </w:style>
  <w:style w:type="paragraph" w:customStyle="1" w:styleId="AE09F04628AC470BBC1A5921C60BCC3B">
    <w:name w:val="AE09F04628AC470BBC1A5921C60BCC3B"/>
    <w:rsid w:val="00D12E6A"/>
    <w:pPr>
      <w:spacing w:line="278" w:lineRule="auto"/>
    </w:pPr>
    <w:rPr>
      <w:kern w:val="2"/>
      <w:sz w:val="24"/>
      <w:szCs w:val="24"/>
      <w:lang w:val="lt-LT" w:eastAsia="lt-LT"/>
      <w14:ligatures w14:val="standardContextual"/>
    </w:rPr>
  </w:style>
  <w:style w:type="paragraph" w:customStyle="1" w:styleId="2927D9653E72493DA02F9F4F40B194BE">
    <w:name w:val="2927D9653E72493DA02F9F4F40B194BE"/>
    <w:rsid w:val="00D12E6A"/>
    <w:pPr>
      <w:spacing w:line="278" w:lineRule="auto"/>
    </w:pPr>
    <w:rPr>
      <w:kern w:val="2"/>
      <w:sz w:val="24"/>
      <w:szCs w:val="24"/>
      <w:lang w:val="lt-LT" w:eastAsia="lt-LT"/>
      <w14:ligatures w14:val="standardContextual"/>
    </w:rPr>
  </w:style>
  <w:style w:type="paragraph" w:customStyle="1" w:styleId="07599C4497E643958FA132323DEF2795">
    <w:name w:val="07599C4497E643958FA132323DEF2795"/>
    <w:rsid w:val="00D12E6A"/>
    <w:pPr>
      <w:spacing w:line="278" w:lineRule="auto"/>
    </w:pPr>
    <w:rPr>
      <w:kern w:val="2"/>
      <w:sz w:val="24"/>
      <w:szCs w:val="24"/>
      <w:lang w:val="lt-LT" w:eastAsia="lt-LT"/>
      <w14:ligatures w14:val="standardContextual"/>
    </w:rPr>
  </w:style>
  <w:style w:type="paragraph" w:customStyle="1" w:styleId="08B289A3F2F6494B9E385A0DED81BE43">
    <w:name w:val="08B289A3F2F6494B9E385A0DED81BE43"/>
    <w:rsid w:val="00D12E6A"/>
    <w:pPr>
      <w:spacing w:line="278" w:lineRule="auto"/>
    </w:pPr>
    <w:rPr>
      <w:kern w:val="2"/>
      <w:sz w:val="24"/>
      <w:szCs w:val="24"/>
      <w:lang w:val="lt-LT" w:eastAsia="lt-LT"/>
      <w14:ligatures w14:val="standardContextual"/>
    </w:rPr>
  </w:style>
  <w:style w:type="paragraph" w:customStyle="1" w:styleId="0BADC680300D464BAAAA102831A4CECC">
    <w:name w:val="0BADC680300D464BAAAA102831A4CECC"/>
    <w:rsid w:val="00D12E6A"/>
    <w:pPr>
      <w:spacing w:line="278" w:lineRule="auto"/>
    </w:pPr>
    <w:rPr>
      <w:kern w:val="2"/>
      <w:sz w:val="24"/>
      <w:szCs w:val="24"/>
      <w:lang w:val="lt-LT" w:eastAsia="lt-LT"/>
      <w14:ligatures w14:val="standardContextual"/>
    </w:rPr>
  </w:style>
  <w:style w:type="paragraph" w:customStyle="1" w:styleId="1A300F8418A24331867038697980047F">
    <w:name w:val="1A300F8418A24331867038697980047F"/>
    <w:rsid w:val="00D12E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11" ma:contentTypeDescription="Kurkite naują dokumentą." ma:contentTypeScope="" ma:versionID="ce4d279898b345a11f62fbe5d29b121a">
  <xsd:schema xmlns:xsd="http://www.w3.org/2001/XMLSchema" xmlns:xs="http://www.w3.org/2001/XMLSchema" xmlns:p="http://schemas.microsoft.com/office/2006/metadata/properties" xmlns:ns2="bff992f7-9b4a-4b16-a0d8-a07d0e46af16" xmlns:ns3="43ccb261-4d37-4766-b7e9-2e5e32f4c559" targetNamespace="http://schemas.microsoft.com/office/2006/metadata/properties" ma:root="true" ma:fieldsID="b01f56724c1d84eedfb425fa6b7c82a1" ns2:_="" ns3:_="">
    <xsd:import namespace="bff992f7-9b4a-4b16-a0d8-a07d0e46af16"/>
    <xsd:import namespace="43ccb261-4d37-4766-b7e9-2e5e32f4c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b261-4d37-4766-b7e9-2e5e32f4c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a407-c3d7-4485-8df5-f475bd7f35ed}" ma:internalName="TaxCatchAll" ma:showField="CatchAllData" ma:web="43ccb261-4d37-4766-b7e9-2e5e32f4c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992f7-9b4a-4b16-a0d8-a07d0e46af16">
      <Terms xmlns="http://schemas.microsoft.com/office/infopath/2007/PartnerControls"/>
    </lcf76f155ced4ddcb4097134ff3c332f>
    <TaxCatchAll xmlns="43ccb261-4d37-4766-b7e9-2e5e32f4c559" xsi:nil="true"/>
  </documentManagement>
</p:properties>
</file>

<file path=customXml/itemProps1.xml><?xml version="1.0" encoding="utf-8"?>
<ds:datastoreItem xmlns:ds="http://schemas.openxmlformats.org/officeDocument/2006/customXml" ds:itemID="{FE40E7C2-46A4-479B-8ADE-D95CF590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43ccb261-4d37-4766-b7e9-2e5e32f4c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 ds:uri="bff992f7-9b4a-4b16-a0d8-a07d0e46af16"/>
    <ds:schemaRef ds:uri="43ccb261-4d37-4766-b7e9-2e5e32f4c55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10845</Words>
  <Characters>6183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keywords/>
  <cp:lastModifiedBy>Rugilė Endzinaitė</cp:lastModifiedBy>
  <cp:revision>12</cp:revision>
  <cp:lastPrinted>2019-09-30T10:29:00Z</cp:lastPrinted>
  <dcterms:created xsi:type="dcterms:W3CDTF">2024-11-05T05:48:00Z</dcterms:created>
  <dcterms:modified xsi:type="dcterms:W3CDTF">2025-03-21T05:29:00Z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0x01010059DCCD309EBA844A99B230193C6E2B82</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y fmtid="{D5CDD505-2E9C-101B-9397-08002B2CF9AE}" pid="19" name="MediaServiceImageTags">
    <vt:lpwstr/>
  </property>
</Properties>
</file>