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704523EE" w14:textId="77777777" w:rsidR="0050730D" w:rsidRPr="0050730D" w:rsidRDefault="0050730D" w:rsidP="00423300">
      <w:pPr>
        <w:pStyle w:val="Subtitle"/>
        <w:spacing w:before="60" w:after="60"/>
        <w:jc w:val="center"/>
        <w:rPr>
          <w:rFonts w:ascii="Arial" w:hAnsi="Arial" w:cs="Arial"/>
          <w:b/>
          <w:bCs/>
          <w:sz w:val="22"/>
          <w:szCs w:val="22"/>
          <w:u w:val="none"/>
          <w:lang w:val="lt-LT"/>
        </w:rPr>
      </w:pPr>
      <w:r w:rsidRPr="0050730D">
        <w:rPr>
          <w:rFonts w:ascii="Arial" w:hAnsi="Arial" w:cs="Arial"/>
          <w:b/>
          <w:bCs/>
          <w:sz w:val="22"/>
          <w:szCs w:val="22"/>
          <w:u w:val="none"/>
          <w:lang w:val="lt-LT"/>
        </w:rPr>
        <w:t>110/35/10 kV Sedos TP 110 kV skirstyklos rekonstravimo techninio projekto bendrosios ekspertizės pirkimas</w:t>
      </w:r>
    </w:p>
    <w:p w14:paraId="0D6E6C54" w14:textId="07309A79" w:rsidR="004C2502" w:rsidRPr="00F47D61" w:rsidRDefault="00401E87" w:rsidP="00423300">
      <w:pPr>
        <w:pStyle w:val="Subtitle"/>
        <w:spacing w:before="60" w:after="60"/>
        <w:jc w:val="center"/>
        <w:rPr>
          <w:rFonts w:ascii="Arial" w:hAnsi="Arial" w:cs="Arial"/>
          <w:sz w:val="22"/>
          <w:szCs w:val="22"/>
          <w:u w:val="none"/>
          <w:lang w:val="lt-LT"/>
        </w:rPr>
      </w:pPr>
      <w:sdt>
        <w:sdtPr>
          <w:rPr>
            <w:rFonts w:ascii="Arial" w:hAnsi="Arial" w:cs="Arial"/>
            <w:color w:val="000000" w:themeColor="text1"/>
            <w:sz w:val="22"/>
            <w:szCs w:val="22"/>
            <w:u w:val="none"/>
            <w:lang w:val="lt-LT"/>
          </w:rPr>
          <w:tag w:val="ik"/>
          <w:id w:val="-1542210414"/>
          <w:placeholder>
            <w:docPart w:val="DefaultPlaceholder_1082065160"/>
          </w:placeholder>
          <w:date w:fullDate="2025-03-19T00:00:00Z">
            <w:dateFormat w:val="yyyy 'm.' MMMM d 'd.'"/>
            <w:lid w:val="lt-LT"/>
            <w:storeMappedDataAs w:val="dateTime"/>
            <w:calendar w:val="gregorian"/>
          </w:date>
        </w:sdtPr>
        <w:sdtEndPr/>
        <w:sdtContent>
          <w:r w:rsidR="005F7756">
            <w:rPr>
              <w:rFonts w:ascii="Arial" w:hAnsi="Arial" w:cs="Arial"/>
              <w:color w:val="000000" w:themeColor="text1"/>
              <w:sz w:val="22"/>
              <w:szCs w:val="22"/>
              <w:u w:val="none"/>
              <w:lang w:val="lt-LT"/>
            </w:rPr>
            <w:t>2025 m. kovo 19 d.</w:t>
          </w:r>
        </w:sdtContent>
      </w:sdt>
      <w:r w:rsidR="004C2502" w:rsidRPr="00F47D61">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bCs/>
          <w:color w:val="auto"/>
          <w:sz w:val="20"/>
          <w:szCs w:val="20"/>
          <w:lang w:val="lt-LT"/>
        </w:rPr>
        <w:id w:val="2040550749"/>
        <w:docPartObj>
          <w:docPartGallery w:val="Table of Contents"/>
          <w:docPartUnique/>
        </w:docPartObj>
      </w:sdtPr>
      <w:sdtEndPr>
        <w:rPr>
          <w:noProof/>
        </w:rPr>
      </w:sdtEndPr>
      <w:sdtContent>
        <w:p w14:paraId="1E4E7A4E" w14:textId="48084369" w:rsidR="00995CFA" w:rsidRPr="00F8389E" w:rsidRDefault="00995CFA">
          <w:pPr>
            <w:pStyle w:val="TOCHeading"/>
            <w:rPr>
              <w:rFonts w:ascii="Arial" w:hAnsi="Arial" w:cs="Arial"/>
              <w:bCs/>
              <w:sz w:val="20"/>
              <w:szCs w:val="20"/>
            </w:rPr>
          </w:pPr>
        </w:p>
        <w:p w14:paraId="40DE0B67" w14:textId="63931466" w:rsidR="00F8389E" w:rsidRPr="00F8389E" w:rsidRDefault="00995CFA">
          <w:pPr>
            <w:pStyle w:val="TOC1"/>
            <w:rPr>
              <w:rFonts w:ascii="Arial" w:eastAsiaTheme="minorEastAsia" w:hAnsi="Arial" w:cs="Arial"/>
              <w:iCs w:val="0"/>
              <w:caps w:val="0"/>
              <w:kern w:val="2"/>
              <w:sz w:val="20"/>
              <w:szCs w:val="20"/>
              <w:lang w:val="en-US" w:eastAsia="en-US"/>
              <w14:ligatures w14:val="standardContextual"/>
            </w:rPr>
          </w:pPr>
          <w:r w:rsidRPr="00F8389E">
            <w:rPr>
              <w:rFonts w:ascii="Arial" w:hAnsi="Arial" w:cs="Arial"/>
              <w:sz w:val="20"/>
              <w:szCs w:val="20"/>
            </w:rPr>
            <w:fldChar w:fldCharType="begin"/>
          </w:r>
          <w:r w:rsidRPr="00F8389E">
            <w:rPr>
              <w:rFonts w:ascii="Arial" w:hAnsi="Arial" w:cs="Arial"/>
              <w:sz w:val="20"/>
              <w:szCs w:val="20"/>
            </w:rPr>
            <w:instrText xml:space="preserve"> TOC \o "1-3" \h \z \u </w:instrText>
          </w:r>
          <w:r w:rsidRPr="00F8389E">
            <w:rPr>
              <w:rFonts w:ascii="Arial" w:hAnsi="Arial" w:cs="Arial"/>
              <w:sz w:val="20"/>
              <w:szCs w:val="20"/>
            </w:rPr>
            <w:fldChar w:fldCharType="separate"/>
          </w:r>
          <w:hyperlink w:anchor="_Toc192679704" w:history="1">
            <w:r w:rsidR="00F8389E" w:rsidRPr="00F8389E">
              <w:rPr>
                <w:rStyle w:val="Hyperlink"/>
                <w:rFonts w:ascii="Arial" w:hAnsi="Arial" w:cs="Arial"/>
                <w:sz w:val="20"/>
                <w:szCs w:val="20"/>
              </w:rPr>
              <w:t>1.</w:t>
            </w:r>
            <w:r w:rsidR="00F8389E" w:rsidRPr="00F8389E">
              <w:rPr>
                <w:rFonts w:ascii="Arial" w:eastAsiaTheme="minorEastAsia" w:hAnsi="Arial" w:cs="Arial"/>
                <w:iCs w:val="0"/>
                <w:caps w:val="0"/>
                <w:kern w:val="2"/>
                <w:sz w:val="20"/>
                <w:szCs w:val="20"/>
                <w:lang w:val="en-US" w:eastAsia="en-US"/>
                <w14:ligatures w14:val="standardContextual"/>
              </w:rPr>
              <w:tab/>
            </w:r>
            <w:r w:rsidR="00F8389E" w:rsidRPr="00F8389E">
              <w:rPr>
                <w:rStyle w:val="Hyperlink"/>
                <w:rFonts w:ascii="Arial" w:hAnsi="Arial" w:cs="Arial"/>
                <w:sz w:val="20"/>
                <w:szCs w:val="20"/>
              </w:rPr>
              <w:t>BENDROSIOS NUOSTATOS</w:t>
            </w:r>
            <w:r w:rsidR="00F8389E" w:rsidRPr="00F8389E">
              <w:rPr>
                <w:rFonts w:ascii="Arial" w:hAnsi="Arial" w:cs="Arial"/>
                <w:webHidden/>
                <w:sz w:val="20"/>
                <w:szCs w:val="20"/>
              </w:rPr>
              <w:tab/>
            </w:r>
            <w:r w:rsidR="00F8389E" w:rsidRPr="00F8389E">
              <w:rPr>
                <w:rFonts w:ascii="Arial" w:hAnsi="Arial" w:cs="Arial"/>
                <w:webHidden/>
                <w:sz w:val="20"/>
                <w:szCs w:val="20"/>
              </w:rPr>
              <w:fldChar w:fldCharType="begin"/>
            </w:r>
            <w:r w:rsidR="00F8389E" w:rsidRPr="00F8389E">
              <w:rPr>
                <w:rFonts w:ascii="Arial" w:hAnsi="Arial" w:cs="Arial"/>
                <w:webHidden/>
                <w:sz w:val="20"/>
                <w:szCs w:val="20"/>
              </w:rPr>
              <w:instrText xml:space="preserve"> PAGEREF _Toc192679704 \h </w:instrText>
            </w:r>
            <w:r w:rsidR="00F8389E" w:rsidRPr="00F8389E">
              <w:rPr>
                <w:rFonts w:ascii="Arial" w:hAnsi="Arial" w:cs="Arial"/>
                <w:webHidden/>
                <w:sz w:val="20"/>
                <w:szCs w:val="20"/>
              </w:rPr>
            </w:r>
            <w:r w:rsidR="00F8389E" w:rsidRPr="00F8389E">
              <w:rPr>
                <w:rFonts w:ascii="Arial" w:hAnsi="Arial" w:cs="Arial"/>
                <w:webHidden/>
                <w:sz w:val="20"/>
                <w:szCs w:val="20"/>
              </w:rPr>
              <w:fldChar w:fldCharType="separate"/>
            </w:r>
            <w:r w:rsidR="00F8389E" w:rsidRPr="00F8389E">
              <w:rPr>
                <w:rFonts w:ascii="Arial" w:hAnsi="Arial" w:cs="Arial"/>
                <w:webHidden/>
                <w:sz w:val="20"/>
                <w:szCs w:val="20"/>
              </w:rPr>
              <w:t>1</w:t>
            </w:r>
            <w:r w:rsidR="00F8389E" w:rsidRPr="00F8389E">
              <w:rPr>
                <w:rFonts w:ascii="Arial" w:hAnsi="Arial" w:cs="Arial"/>
                <w:webHidden/>
                <w:sz w:val="20"/>
                <w:szCs w:val="20"/>
              </w:rPr>
              <w:fldChar w:fldCharType="end"/>
            </w:r>
          </w:hyperlink>
        </w:p>
        <w:p w14:paraId="2168561F" w14:textId="23831F6A"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05" w:history="1">
            <w:r w:rsidRPr="00F8389E">
              <w:rPr>
                <w:rStyle w:val="Hyperlink"/>
                <w:rFonts w:ascii="Arial" w:hAnsi="Arial" w:cs="Arial"/>
                <w:sz w:val="20"/>
                <w:szCs w:val="20"/>
              </w:rPr>
              <w:t>2.</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PIRKIMO OBJEKTAS</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_Toc192679705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w:t>
            </w:r>
            <w:r w:rsidRPr="00F8389E">
              <w:rPr>
                <w:rFonts w:ascii="Arial" w:hAnsi="Arial" w:cs="Arial"/>
                <w:webHidden/>
                <w:sz w:val="20"/>
                <w:szCs w:val="20"/>
              </w:rPr>
              <w:fldChar w:fldCharType="end"/>
            </w:r>
          </w:hyperlink>
        </w:p>
        <w:p w14:paraId="3ABCA5B9" w14:textId="493C505D"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06" w:history="1">
            <w:r w:rsidRPr="00F8389E">
              <w:rPr>
                <w:rStyle w:val="Hyperlink"/>
                <w:rFonts w:ascii="Arial" w:hAnsi="Arial" w:cs="Arial"/>
                <w:sz w:val="20"/>
                <w:szCs w:val="20"/>
              </w:rPr>
              <w:t>3.</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TIEKĖJŲ PAŠALINIMO PAGRINDAI IR KVALIFIKACIJOS REIKALAVIMAI</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_Toc192679706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2</w:t>
            </w:r>
            <w:r w:rsidRPr="00F8389E">
              <w:rPr>
                <w:rFonts w:ascii="Arial" w:hAnsi="Arial" w:cs="Arial"/>
                <w:webHidden/>
                <w:sz w:val="20"/>
                <w:szCs w:val="20"/>
              </w:rPr>
              <w:fldChar w:fldCharType="end"/>
            </w:r>
          </w:hyperlink>
        </w:p>
        <w:p w14:paraId="722E8877" w14:textId="643D1602"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07" w:history="1">
            <w:r w:rsidRPr="00F8389E">
              <w:rPr>
                <w:rStyle w:val="Hyperlink"/>
                <w:rFonts w:ascii="Arial" w:hAnsi="Arial" w:cs="Arial"/>
                <w:sz w:val="20"/>
                <w:szCs w:val="20"/>
              </w:rPr>
              <w:t>4.</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REIKALAVIMAI ŽALIESIEMS PIRKIMAMS</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_Toc192679707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8</w:t>
            </w:r>
            <w:r w:rsidRPr="00F8389E">
              <w:rPr>
                <w:rFonts w:ascii="Arial" w:hAnsi="Arial" w:cs="Arial"/>
                <w:webHidden/>
                <w:sz w:val="20"/>
                <w:szCs w:val="20"/>
              </w:rPr>
              <w:fldChar w:fldCharType="end"/>
            </w:r>
          </w:hyperlink>
        </w:p>
        <w:p w14:paraId="7E362A66" w14:textId="4F8C7742"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08" w:history="1">
            <w:r w:rsidRPr="00F8389E">
              <w:rPr>
                <w:rStyle w:val="Hyperlink"/>
                <w:rFonts w:ascii="Arial" w:hAnsi="Arial" w:cs="Arial"/>
                <w:sz w:val="20"/>
                <w:szCs w:val="20"/>
              </w:rPr>
              <w:t>5.</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SOCIALINIAI REIKALAVIMAI</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_Toc192679708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8</w:t>
            </w:r>
            <w:r w:rsidRPr="00F8389E">
              <w:rPr>
                <w:rFonts w:ascii="Arial" w:hAnsi="Arial" w:cs="Arial"/>
                <w:webHidden/>
                <w:sz w:val="20"/>
                <w:szCs w:val="20"/>
              </w:rPr>
              <w:fldChar w:fldCharType="end"/>
            </w:r>
          </w:hyperlink>
        </w:p>
        <w:p w14:paraId="7F057DEB" w14:textId="2FCA1694"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09" w:history="1">
            <w:r w:rsidRPr="00F8389E">
              <w:rPr>
                <w:rStyle w:val="Hyperlink"/>
                <w:rFonts w:ascii="Arial" w:hAnsi="Arial" w:cs="Arial"/>
                <w:sz w:val="20"/>
                <w:szCs w:val="20"/>
              </w:rPr>
              <w:t>6.</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KITI REIKALAVIMAI</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_Toc192679709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11</w:t>
            </w:r>
            <w:r w:rsidRPr="00F8389E">
              <w:rPr>
                <w:rFonts w:ascii="Arial" w:hAnsi="Arial" w:cs="Arial"/>
                <w:webHidden/>
                <w:sz w:val="20"/>
                <w:szCs w:val="20"/>
              </w:rPr>
              <w:fldChar w:fldCharType="end"/>
            </w:r>
          </w:hyperlink>
        </w:p>
        <w:p w14:paraId="10BC8BBF" w14:textId="038570B9"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10" w:history="1">
            <w:r w:rsidRPr="00F8389E">
              <w:rPr>
                <w:rStyle w:val="Hyperlink"/>
                <w:rFonts w:ascii="Arial" w:hAnsi="Arial" w:cs="Arial"/>
                <w:sz w:val="20"/>
                <w:szCs w:val="20"/>
              </w:rPr>
              <w:t>7.</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REIKALAVIMAI PASIŪLYMŲ PATEIKIMUI</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_Toc192679710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14</w:t>
            </w:r>
            <w:r w:rsidRPr="00F8389E">
              <w:rPr>
                <w:rFonts w:ascii="Arial" w:hAnsi="Arial" w:cs="Arial"/>
                <w:webHidden/>
                <w:sz w:val="20"/>
                <w:szCs w:val="20"/>
              </w:rPr>
              <w:fldChar w:fldCharType="end"/>
            </w:r>
          </w:hyperlink>
        </w:p>
        <w:p w14:paraId="2C49DD1A" w14:textId="5ACD25E1"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11" w:history="1">
            <w:r w:rsidRPr="00F8389E">
              <w:rPr>
                <w:rStyle w:val="Hyperlink"/>
                <w:rFonts w:ascii="Arial" w:hAnsi="Arial" w:cs="Arial"/>
                <w:sz w:val="20"/>
                <w:szCs w:val="20"/>
              </w:rPr>
              <w:t>8.</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PASIŪLYMŲ NAGRINĖJIMAS IR VERTINIMAS</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_Toc192679711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14</w:t>
            </w:r>
            <w:r w:rsidRPr="00F8389E">
              <w:rPr>
                <w:rFonts w:ascii="Arial" w:hAnsi="Arial" w:cs="Arial"/>
                <w:webHidden/>
                <w:sz w:val="20"/>
                <w:szCs w:val="20"/>
              </w:rPr>
              <w:fldChar w:fldCharType="end"/>
            </w:r>
          </w:hyperlink>
        </w:p>
        <w:p w14:paraId="28B4098F" w14:textId="03D3AD18"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12" w:history="1">
            <w:r w:rsidRPr="00F8389E">
              <w:rPr>
                <w:rStyle w:val="Hyperlink"/>
                <w:rFonts w:ascii="Arial" w:hAnsi="Arial" w:cs="Arial"/>
                <w:sz w:val="20"/>
                <w:szCs w:val="20"/>
              </w:rPr>
              <w:t>9.</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PASIŪLYMŲ GALIOJIMO UŽTIKRINIMAS</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_Toc192679712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14</w:t>
            </w:r>
            <w:r w:rsidRPr="00F8389E">
              <w:rPr>
                <w:rFonts w:ascii="Arial" w:hAnsi="Arial" w:cs="Arial"/>
                <w:webHidden/>
                <w:sz w:val="20"/>
                <w:szCs w:val="20"/>
              </w:rPr>
              <w:fldChar w:fldCharType="end"/>
            </w:r>
          </w:hyperlink>
        </w:p>
        <w:p w14:paraId="1DDF87FF" w14:textId="1F766419"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13" w:history="1">
            <w:r w:rsidRPr="00F8389E">
              <w:rPr>
                <w:rStyle w:val="Hyperlink"/>
                <w:rFonts w:ascii="Arial" w:hAnsi="Arial" w:cs="Arial"/>
                <w:sz w:val="20"/>
                <w:szCs w:val="20"/>
              </w:rPr>
              <w:t>10.</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KITOS NUOSTATOS</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_Toc192679713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14</w:t>
            </w:r>
            <w:r w:rsidRPr="00F8389E">
              <w:rPr>
                <w:rFonts w:ascii="Arial" w:hAnsi="Arial" w:cs="Arial"/>
                <w:webHidden/>
                <w:sz w:val="20"/>
                <w:szCs w:val="20"/>
              </w:rPr>
              <w:fldChar w:fldCharType="end"/>
            </w:r>
          </w:hyperlink>
        </w:p>
        <w:p w14:paraId="2370FB55" w14:textId="6018F5DE"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14" w:history="1">
            <w:r w:rsidRPr="00F8389E">
              <w:rPr>
                <w:rStyle w:val="Hyperlink"/>
                <w:rFonts w:ascii="Arial" w:hAnsi="Arial" w:cs="Arial"/>
                <w:sz w:val="20"/>
                <w:szCs w:val="20"/>
              </w:rPr>
              <w:t>11. SUTARTIES KAINA  IR SUTARTIES ĮVYKDYMO UŽTIKRINIMAS</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_Toc192679714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15</w:t>
            </w:r>
            <w:r w:rsidRPr="00F8389E">
              <w:rPr>
                <w:rFonts w:ascii="Arial" w:hAnsi="Arial" w:cs="Arial"/>
                <w:webHidden/>
                <w:sz w:val="20"/>
                <w:szCs w:val="20"/>
              </w:rPr>
              <w:fldChar w:fldCharType="end"/>
            </w:r>
          </w:hyperlink>
        </w:p>
        <w:p w14:paraId="4066C079" w14:textId="4623E893"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15" w:history="1">
            <w:r w:rsidRPr="00F8389E">
              <w:rPr>
                <w:rStyle w:val="Hyperlink"/>
                <w:rFonts w:ascii="Arial" w:hAnsi="Arial" w:cs="Arial"/>
                <w:sz w:val="20"/>
                <w:szCs w:val="20"/>
                <w:lang w:val="en-US"/>
              </w:rPr>
              <w:t>12.</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lang w:val="en-US"/>
              </w:rPr>
              <w:t>PRELIMINARUS PIRKIMO PROCEDŪRŲ VYKDYMO GRAFIKAS</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_Toc192679715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15</w:t>
            </w:r>
            <w:r w:rsidRPr="00F8389E">
              <w:rPr>
                <w:rFonts w:ascii="Arial" w:hAnsi="Arial" w:cs="Arial"/>
                <w:webHidden/>
                <w:sz w:val="20"/>
                <w:szCs w:val="20"/>
              </w:rPr>
              <w:fldChar w:fldCharType="end"/>
            </w:r>
          </w:hyperlink>
        </w:p>
        <w:p w14:paraId="40F2BE92" w14:textId="32529372" w:rsidR="00F8389E" w:rsidRPr="00F8389E" w:rsidRDefault="00F8389E">
          <w:pPr>
            <w:pStyle w:val="TOC1"/>
            <w:rPr>
              <w:rFonts w:ascii="Arial" w:eastAsiaTheme="minorEastAsia" w:hAnsi="Arial" w:cs="Arial"/>
              <w:iCs w:val="0"/>
              <w:caps w:val="0"/>
              <w:kern w:val="2"/>
              <w:sz w:val="20"/>
              <w:szCs w:val="20"/>
              <w:lang w:val="en-US" w:eastAsia="en-US"/>
              <w14:ligatures w14:val="standardContextual"/>
            </w:rPr>
          </w:pPr>
          <w:hyperlink w:anchor="_Toc192679716" w:history="1">
            <w:r w:rsidRPr="00F8389E">
              <w:rPr>
                <w:rStyle w:val="Hyperlink"/>
                <w:rFonts w:ascii="Arial" w:hAnsi="Arial" w:cs="Arial"/>
                <w:sz w:val="20"/>
                <w:szCs w:val="20"/>
              </w:rPr>
              <w:t>13.</w:t>
            </w:r>
            <w:r w:rsidRPr="00F8389E">
              <w:rPr>
                <w:rFonts w:ascii="Arial" w:eastAsiaTheme="minorEastAsia" w:hAnsi="Arial" w:cs="Arial"/>
                <w:iCs w:val="0"/>
                <w:caps w:val="0"/>
                <w:kern w:val="2"/>
                <w:sz w:val="20"/>
                <w:szCs w:val="20"/>
                <w:lang w:val="en-US" w:eastAsia="en-US"/>
                <w14:ligatures w14:val="standardContextual"/>
              </w:rPr>
              <w:tab/>
            </w:r>
            <w:r w:rsidRPr="00F8389E">
              <w:rPr>
                <w:rStyle w:val="Hyperlink"/>
                <w:rFonts w:ascii="Arial" w:hAnsi="Arial" w:cs="Arial"/>
                <w:sz w:val="20"/>
                <w:szCs w:val="20"/>
              </w:rPr>
              <w:t>PRIEDAI</w:t>
            </w:r>
            <w:r w:rsidRPr="00F8389E">
              <w:rPr>
                <w:rFonts w:ascii="Arial" w:hAnsi="Arial" w:cs="Arial"/>
                <w:webHidden/>
                <w:sz w:val="20"/>
                <w:szCs w:val="20"/>
              </w:rPr>
              <w:tab/>
            </w:r>
            <w:r w:rsidRPr="00F8389E">
              <w:rPr>
                <w:rFonts w:ascii="Arial" w:hAnsi="Arial" w:cs="Arial"/>
                <w:webHidden/>
                <w:sz w:val="20"/>
                <w:szCs w:val="20"/>
              </w:rPr>
              <w:fldChar w:fldCharType="begin"/>
            </w:r>
            <w:r w:rsidRPr="00F8389E">
              <w:rPr>
                <w:rFonts w:ascii="Arial" w:hAnsi="Arial" w:cs="Arial"/>
                <w:webHidden/>
                <w:sz w:val="20"/>
                <w:szCs w:val="20"/>
              </w:rPr>
              <w:instrText xml:space="preserve"> PAGEREF _Toc192679716 \h </w:instrText>
            </w:r>
            <w:r w:rsidRPr="00F8389E">
              <w:rPr>
                <w:rFonts w:ascii="Arial" w:hAnsi="Arial" w:cs="Arial"/>
                <w:webHidden/>
                <w:sz w:val="20"/>
                <w:szCs w:val="20"/>
              </w:rPr>
            </w:r>
            <w:r w:rsidRPr="00F8389E">
              <w:rPr>
                <w:rFonts w:ascii="Arial" w:hAnsi="Arial" w:cs="Arial"/>
                <w:webHidden/>
                <w:sz w:val="20"/>
                <w:szCs w:val="20"/>
              </w:rPr>
              <w:fldChar w:fldCharType="separate"/>
            </w:r>
            <w:r w:rsidRPr="00F8389E">
              <w:rPr>
                <w:rFonts w:ascii="Arial" w:hAnsi="Arial" w:cs="Arial"/>
                <w:webHidden/>
                <w:sz w:val="20"/>
                <w:szCs w:val="20"/>
              </w:rPr>
              <w:t>15</w:t>
            </w:r>
            <w:r w:rsidRPr="00F8389E">
              <w:rPr>
                <w:rFonts w:ascii="Arial" w:hAnsi="Arial" w:cs="Arial"/>
                <w:webHidden/>
                <w:sz w:val="20"/>
                <w:szCs w:val="20"/>
              </w:rPr>
              <w:fldChar w:fldCharType="end"/>
            </w:r>
          </w:hyperlink>
        </w:p>
        <w:p w14:paraId="43B6D5A8" w14:textId="3B85ADFF" w:rsidR="00995CFA" w:rsidRPr="00B167AA" w:rsidRDefault="00995CFA">
          <w:pPr>
            <w:rPr>
              <w:bCs/>
              <w:sz w:val="22"/>
              <w:szCs w:val="22"/>
            </w:rPr>
          </w:pPr>
          <w:r w:rsidRPr="00F8389E">
            <w:rPr>
              <w:rFonts w:ascii="Arial" w:hAnsi="Arial" w:cs="Arial"/>
              <w:bCs/>
              <w:noProof/>
              <w:sz w:val="20"/>
              <w:szCs w:val="20"/>
            </w:rPr>
            <w:fldChar w:fldCharType="end"/>
          </w:r>
        </w:p>
      </w:sdtContent>
    </w:sdt>
    <w:p w14:paraId="76D369EA" w14:textId="77777777" w:rsidR="00995CFA" w:rsidRDefault="00995CFA" w:rsidP="00423300">
      <w:pPr>
        <w:pStyle w:val="Subtitle"/>
        <w:spacing w:before="60" w:after="60"/>
        <w:jc w:val="center"/>
        <w:rPr>
          <w:rFonts w:ascii="Arial" w:hAnsi="Arial" w:cs="Arial"/>
          <w:b/>
          <w:bCs/>
          <w:sz w:val="22"/>
          <w:szCs w:val="22"/>
          <w:u w:val="none"/>
          <w:lang w:val="lt-LT"/>
        </w:rPr>
      </w:pPr>
    </w:p>
    <w:p w14:paraId="23F85A19" w14:textId="77777777" w:rsidR="00995CFA" w:rsidRDefault="00995CFA" w:rsidP="00423300">
      <w:pPr>
        <w:pStyle w:val="Subtitle"/>
        <w:spacing w:before="60" w:after="60"/>
        <w:jc w:val="center"/>
        <w:rPr>
          <w:rFonts w:ascii="Arial" w:hAnsi="Arial" w:cs="Arial"/>
          <w:b/>
          <w:bCs/>
          <w:sz w:val="22"/>
          <w:szCs w:val="22"/>
          <w:u w:val="none"/>
          <w:lang w:val="lt-LT"/>
        </w:rPr>
      </w:pPr>
    </w:p>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192679704"/>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20B0905A" w14:textId="77777777" w:rsidR="0099349E" w:rsidRPr="0099349E" w:rsidRDefault="00783F49" w:rsidP="0099349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50730D">
            <w:rPr>
              <w:rFonts w:ascii="Arial" w:hAnsi="Arial" w:cs="Arial"/>
              <w:bCs/>
              <w:sz w:val="20"/>
              <w:szCs w:val="20"/>
            </w:rPr>
            <w:t>Supaprastintas pirkimas, kurio vertė viršija mažos vertės pirkimų ribą</w:t>
          </w:r>
        </w:sdtContent>
      </w:sdt>
      <w:r w:rsidRPr="00F47D61">
        <w:rPr>
          <w:rFonts w:ascii="Arial" w:hAnsi="Arial" w:cs="Arial"/>
          <w:bCs/>
          <w:sz w:val="20"/>
          <w:szCs w:val="20"/>
        </w:rPr>
        <w:t>.</w:t>
      </w:r>
    </w:p>
    <w:p w14:paraId="717A60E7" w14:textId="2D5E9616" w:rsidR="00502868" w:rsidRPr="0099349E" w:rsidRDefault="001D01B9" w:rsidP="0099349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99349E">
        <w:rPr>
          <w:rFonts w:ascii="Arial" w:hAnsi="Arial" w:cs="Arial"/>
          <w:sz w:val="20"/>
          <w:szCs w:val="20"/>
        </w:rPr>
        <w:t xml:space="preserve">Pirkimas vykdomas </w:t>
      </w:r>
      <w:bookmarkStart w:id="3" w:name="OLE_LINK1"/>
      <w:bookmarkStart w:id="4" w:name="OLE_LINK2"/>
      <w:r w:rsidR="00502868" w:rsidRPr="0099349E">
        <w:rPr>
          <w:rFonts w:ascii="Arial" w:hAnsi="Arial" w:cs="Arial"/>
          <w:sz w:val="20"/>
          <w:szCs w:val="20"/>
        </w:rPr>
        <w:t>CVP IS priemonėmis</w:t>
      </w:r>
      <w:bookmarkEnd w:id="3"/>
      <w:bookmarkEnd w:id="4"/>
      <w:r w:rsidRPr="0099349E">
        <w:rPr>
          <w:rFonts w:ascii="Arial" w:hAnsi="Arial" w:cs="Arial"/>
          <w:i/>
          <w:iCs/>
          <w:sz w:val="20"/>
          <w:szCs w:val="20"/>
        </w:rPr>
        <w:t>.</w:t>
      </w:r>
      <w:r w:rsidR="00A15901" w:rsidRPr="0099349E">
        <w:rPr>
          <w:rFonts w:ascii="Arial" w:hAnsi="Arial" w:cs="Arial"/>
          <w:sz w:val="20"/>
          <w:szCs w:val="20"/>
        </w:rPr>
        <w:t xml:space="preserve"> Bet kokia informacija, Pirkimo sąlygų paaiškinimai, pranešimai ar kitas </w:t>
      </w:r>
      <w:r w:rsidR="00EC7310" w:rsidRPr="0099349E">
        <w:rPr>
          <w:rFonts w:ascii="Arial" w:hAnsi="Arial" w:cs="Arial"/>
          <w:sz w:val="20"/>
          <w:szCs w:val="20"/>
        </w:rPr>
        <w:t xml:space="preserve">Perkančiojo subjekto </w:t>
      </w:r>
      <w:r w:rsidR="00A15901" w:rsidRPr="0099349E">
        <w:rPr>
          <w:rFonts w:ascii="Arial" w:hAnsi="Arial" w:cs="Arial"/>
          <w:sz w:val="20"/>
          <w:szCs w:val="20"/>
        </w:rPr>
        <w:t>ir Tiekėjų susirašinėjimas vykdomas tik šiomis priemonėmis</w:t>
      </w:r>
      <w:r w:rsidR="00115864" w:rsidRPr="0099349E">
        <w:rPr>
          <w:rFonts w:ascii="Arial" w:hAnsi="Arial" w:cs="Arial"/>
          <w:sz w:val="20"/>
          <w:szCs w:val="20"/>
        </w:rPr>
        <w:t>.</w:t>
      </w:r>
    </w:p>
    <w:p w14:paraId="75BC229C" w14:textId="77777777" w:rsidR="002D74A2" w:rsidRDefault="00C82E2A" w:rsidP="002D74A2">
      <w:pPr>
        <w:pStyle w:val="ListParagraph"/>
        <w:numPr>
          <w:ilvl w:val="1"/>
          <w:numId w:val="1"/>
        </w:numPr>
        <w:tabs>
          <w:tab w:val="left" w:pos="540"/>
        </w:tabs>
        <w:spacing w:before="60" w:after="60"/>
        <w:ind w:left="0" w:firstLine="0"/>
        <w:jc w:val="both"/>
        <w:rPr>
          <w:rFonts w:ascii="Arial" w:hAnsi="Arial" w:cs="Arial"/>
          <w:sz w:val="20"/>
          <w:szCs w:val="20"/>
        </w:rPr>
      </w:pPr>
      <w:r w:rsidRPr="001620B8">
        <w:rPr>
          <w:rFonts w:ascii="Arial" w:hAnsi="Arial" w:cs="Arial"/>
          <w:sz w:val="20"/>
          <w:szCs w:val="20"/>
        </w:rPr>
        <w:t>Sprendimo neatlikti pirkimo naudojantis centralizuotų pirkimų katalogu pagrindimas:</w:t>
      </w:r>
      <w:r w:rsidR="0050730D">
        <w:rPr>
          <w:rFonts w:ascii="Arial" w:hAnsi="Arial" w:cs="Arial"/>
          <w:sz w:val="20"/>
          <w:szCs w:val="20"/>
        </w:rPr>
        <w:t xml:space="preserve"> Pirkimo objektas nėra įtrauktas į centralizuotų pirkimų katalogą.</w:t>
      </w:r>
    </w:p>
    <w:p w14:paraId="2B60DC79" w14:textId="37092ACF" w:rsidR="00725326" w:rsidRPr="002D74A2" w:rsidRDefault="00725326" w:rsidP="002D74A2">
      <w:pPr>
        <w:pStyle w:val="ListParagraph"/>
        <w:numPr>
          <w:ilvl w:val="1"/>
          <w:numId w:val="1"/>
        </w:numPr>
        <w:tabs>
          <w:tab w:val="left" w:pos="540"/>
        </w:tabs>
        <w:spacing w:before="60" w:after="60"/>
        <w:ind w:left="0" w:firstLine="0"/>
        <w:jc w:val="both"/>
        <w:rPr>
          <w:rFonts w:ascii="Arial" w:hAnsi="Arial" w:cs="Arial"/>
          <w:sz w:val="20"/>
          <w:szCs w:val="20"/>
        </w:rPr>
      </w:pPr>
      <w:r w:rsidRPr="002D74A2">
        <w:rPr>
          <w:rFonts w:ascii="Arial" w:hAnsi="Arial" w:cs="Arial"/>
          <w:sz w:val="20"/>
          <w:szCs w:val="20"/>
        </w:rPr>
        <w:t>Tiekėjams neleidžiama pateikti alternatyvių pasiūlymų.</w:t>
      </w:r>
    </w:p>
    <w:p w14:paraId="536CC365" w14:textId="77777777" w:rsidR="00A27B5F" w:rsidRPr="002D74A2" w:rsidRDefault="00A27B5F" w:rsidP="00A27B5F">
      <w:pPr>
        <w:pStyle w:val="ListParagraph"/>
        <w:numPr>
          <w:ilvl w:val="0"/>
          <w:numId w:val="13"/>
        </w:numPr>
        <w:tabs>
          <w:tab w:val="left" w:pos="0"/>
          <w:tab w:val="left" w:pos="426"/>
          <w:tab w:val="left" w:pos="567"/>
          <w:tab w:val="left" w:pos="709"/>
        </w:tabs>
        <w:spacing w:before="60" w:after="60"/>
        <w:contextualSpacing w:val="0"/>
        <w:jc w:val="both"/>
        <w:rPr>
          <w:rFonts w:ascii="Arial" w:hAnsi="Arial" w:cs="Arial"/>
          <w:vanish/>
          <w:sz w:val="20"/>
          <w:szCs w:val="20"/>
        </w:rPr>
      </w:pPr>
    </w:p>
    <w:p w14:paraId="67FE1852" w14:textId="77777777" w:rsidR="00A27B5F" w:rsidRPr="002D74A2" w:rsidRDefault="00A27B5F" w:rsidP="00A27B5F">
      <w:pPr>
        <w:pStyle w:val="ListParagraph"/>
        <w:numPr>
          <w:ilvl w:val="1"/>
          <w:numId w:val="13"/>
        </w:numPr>
        <w:tabs>
          <w:tab w:val="left" w:pos="0"/>
          <w:tab w:val="left" w:pos="426"/>
          <w:tab w:val="left" w:pos="567"/>
          <w:tab w:val="left" w:pos="709"/>
        </w:tabs>
        <w:spacing w:before="60" w:after="60"/>
        <w:contextualSpacing w:val="0"/>
        <w:jc w:val="both"/>
        <w:rPr>
          <w:rFonts w:ascii="Arial" w:hAnsi="Arial" w:cs="Arial"/>
          <w:vanish/>
          <w:sz w:val="20"/>
          <w:szCs w:val="20"/>
        </w:rPr>
      </w:pPr>
    </w:p>
    <w:p w14:paraId="5A29622D" w14:textId="77777777" w:rsidR="00A27B5F" w:rsidRPr="002D74A2" w:rsidRDefault="00A27B5F" w:rsidP="00A27B5F">
      <w:pPr>
        <w:pStyle w:val="ListParagraph"/>
        <w:numPr>
          <w:ilvl w:val="1"/>
          <w:numId w:val="13"/>
        </w:numPr>
        <w:tabs>
          <w:tab w:val="left" w:pos="0"/>
          <w:tab w:val="left" w:pos="426"/>
          <w:tab w:val="left" w:pos="567"/>
          <w:tab w:val="left" w:pos="709"/>
        </w:tabs>
        <w:spacing w:before="60" w:after="60"/>
        <w:contextualSpacing w:val="0"/>
        <w:jc w:val="both"/>
        <w:rPr>
          <w:rFonts w:ascii="Arial" w:hAnsi="Arial" w:cs="Arial"/>
          <w:vanish/>
          <w:sz w:val="20"/>
          <w:szCs w:val="20"/>
        </w:rPr>
      </w:pPr>
    </w:p>
    <w:p w14:paraId="5379E07E" w14:textId="77777777" w:rsidR="00A27B5F" w:rsidRPr="002D74A2" w:rsidRDefault="00A27B5F" w:rsidP="00A27B5F">
      <w:pPr>
        <w:pStyle w:val="ListParagraph"/>
        <w:numPr>
          <w:ilvl w:val="1"/>
          <w:numId w:val="13"/>
        </w:numPr>
        <w:tabs>
          <w:tab w:val="left" w:pos="0"/>
          <w:tab w:val="left" w:pos="426"/>
          <w:tab w:val="left" w:pos="567"/>
          <w:tab w:val="left" w:pos="709"/>
        </w:tabs>
        <w:spacing w:before="60" w:after="60"/>
        <w:contextualSpacing w:val="0"/>
        <w:jc w:val="both"/>
        <w:rPr>
          <w:rFonts w:ascii="Arial" w:hAnsi="Arial" w:cs="Arial"/>
          <w:vanish/>
          <w:sz w:val="20"/>
          <w:szCs w:val="20"/>
        </w:rPr>
      </w:pPr>
    </w:p>
    <w:p w14:paraId="5013D7F5" w14:textId="77777777" w:rsidR="00A27B5F" w:rsidRPr="002D74A2" w:rsidRDefault="00A27B5F" w:rsidP="00A27B5F">
      <w:pPr>
        <w:pStyle w:val="ListParagraph"/>
        <w:numPr>
          <w:ilvl w:val="1"/>
          <w:numId w:val="13"/>
        </w:numPr>
        <w:tabs>
          <w:tab w:val="left" w:pos="0"/>
          <w:tab w:val="left" w:pos="426"/>
          <w:tab w:val="left" w:pos="567"/>
          <w:tab w:val="left" w:pos="709"/>
        </w:tabs>
        <w:spacing w:before="60" w:after="60"/>
        <w:contextualSpacing w:val="0"/>
        <w:jc w:val="both"/>
        <w:rPr>
          <w:rFonts w:ascii="Arial" w:hAnsi="Arial" w:cs="Arial"/>
          <w:vanish/>
          <w:sz w:val="20"/>
          <w:szCs w:val="20"/>
        </w:rPr>
      </w:pPr>
    </w:p>
    <w:p w14:paraId="44731F70" w14:textId="77777777" w:rsidR="00A27B5F" w:rsidRPr="002D74A2" w:rsidRDefault="00A27B5F" w:rsidP="00A27B5F">
      <w:pPr>
        <w:pStyle w:val="ListParagraph"/>
        <w:numPr>
          <w:ilvl w:val="1"/>
          <w:numId w:val="13"/>
        </w:numPr>
        <w:tabs>
          <w:tab w:val="left" w:pos="0"/>
          <w:tab w:val="left" w:pos="426"/>
          <w:tab w:val="left" w:pos="567"/>
          <w:tab w:val="left" w:pos="709"/>
        </w:tabs>
        <w:spacing w:before="60" w:after="60"/>
        <w:contextualSpacing w:val="0"/>
        <w:jc w:val="both"/>
        <w:rPr>
          <w:rFonts w:ascii="Arial" w:hAnsi="Arial" w:cs="Arial"/>
          <w:vanish/>
          <w:sz w:val="20"/>
          <w:szCs w:val="20"/>
        </w:rPr>
      </w:pPr>
    </w:p>
    <w:p w14:paraId="65B1BBB4" w14:textId="2450A267" w:rsidR="00EC7310" w:rsidRPr="002D74A2" w:rsidRDefault="00BE492B" w:rsidP="00F8389E">
      <w:pPr>
        <w:pStyle w:val="ListParagraph"/>
        <w:numPr>
          <w:ilvl w:val="1"/>
          <w:numId w:val="13"/>
        </w:numPr>
        <w:tabs>
          <w:tab w:val="left" w:pos="0"/>
          <w:tab w:val="left" w:pos="567"/>
          <w:tab w:val="left" w:pos="709"/>
        </w:tabs>
        <w:spacing w:before="60" w:after="60"/>
        <w:ind w:left="0" w:firstLine="0"/>
        <w:contextualSpacing w:val="0"/>
        <w:jc w:val="both"/>
        <w:rPr>
          <w:rFonts w:ascii="Arial" w:hAnsi="Arial" w:cs="Arial"/>
          <w:sz w:val="20"/>
          <w:szCs w:val="20"/>
        </w:rPr>
      </w:pPr>
      <w:r w:rsidRPr="002D74A2">
        <w:rPr>
          <w:rFonts w:ascii="Arial" w:hAnsi="Arial" w:cs="Arial"/>
          <w:sz w:val="20"/>
          <w:szCs w:val="20"/>
        </w:rPr>
        <w:t>P</w:t>
      </w:r>
      <w:r w:rsidR="00EC7310" w:rsidRPr="002D74A2">
        <w:rPr>
          <w:rFonts w:ascii="Arial" w:hAnsi="Arial" w:cs="Arial"/>
          <w:sz w:val="20"/>
          <w:szCs w:val="20"/>
        </w:rPr>
        <w:t>irkimo metu nebus kviečiami Komisijos posėdžiuose stebėtojo teisėmis dalyvauti valstybės ir savivaldybių institucijų ar įstaigų atstovai.</w:t>
      </w:r>
    </w:p>
    <w:p w14:paraId="79CCFCD2" w14:textId="27BF4873" w:rsidR="00EC7310" w:rsidRPr="002D74A2" w:rsidRDefault="00721D34" w:rsidP="00430FB2">
      <w:pPr>
        <w:pStyle w:val="ListParagraph"/>
        <w:numPr>
          <w:ilvl w:val="1"/>
          <w:numId w:val="13"/>
        </w:numPr>
        <w:tabs>
          <w:tab w:val="left" w:pos="0"/>
          <w:tab w:val="left" w:pos="567"/>
          <w:tab w:val="left" w:pos="709"/>
        </w:tabs>
        <w:spacing w:before="60" w:after="60"/>
        <w:ind w:left="0" w:firstLine="0"/>
        <w:contextualSpacing w:val="0"/>
        <w:jc w:val="both"/>
        <w:rPr>
          <w:rFonts w:ascii="Arial" w:hAnsi="Arial" w:cs="Arial"/>
          <w:sz w:val="20"/>
          <w:szCs w:val="20"/>
        </w:rPr>
      </w:pPr>
      <w:bookmarkStart w:id="5" w:name="_Hlk38962713"/>
      <w:bookmarkStart w:id="6" w:name="_Hlk38970634"/>
      <w:r w:rsidRPr="002D74A2">
        <w:rPr>
          <w:rFonts w:ascii="Arial" w:hAnsi="Arial" w:cs="Arial"/>
          <w:sz w:val="20"/>
          <w:szCs w:val="20"/>
        </w:rPr>
        <w:t xml:space="preserve">Tiesioginio atsiskaitymo su Subtiekėjais </w:t>
      </w:r>
      <w:r w:rsidR="00A2136B" w:rsidRPr="002D74A2">
        <w:rPr>
          <w:rFonts w:ascii="Arial" w:hAnsi="Arial" w:cs="Arial"/>
          <w:sz w:val="20"/>
          <w:szCs w:val="20"/>
        </w:rPr>
        <w:t xml:space="preserve">ir Ūkio subjektais, kurių pajėgumais remiamasi, </w:t>
      </w:r>
      <w:r w:rsidRPr="002D74A2">
        <w:rPr>
          <w:rFonts w:ascii="Arial" w:hAnsi="Arial" w:cs="Arial"/>
          <w:sz w:val="20"/>
          <w:szCs w:val="20"/>
        </w:rPr>
        <w:t>tvarka nurodyta Sutart</w:t>
      </w:r>
      <w:r w:rsidR="00E735F9" w:rsidRPr="002D74A2">
        <w:rPr>
          <w:rFonts w:ascii="Arial" w:hAnsi="Arial" w:cs="Arial"/>
          <w:sz w:val="20"/>
          <w:szCs w:val="20"/>
        </w:rPr>
        <w:t>ies projekte</w:t>
      </w:r>
      <w:bookmarkEnd w:id="5"/>
      <w:bookmarkEnd w:id="6"/>
      <w:r w:rsidR="00EC7310" w:rsidRPr="002D74A2">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7" w:name="_Toc335201955"/>
      <w:bookmarkStart w:id="8" w:name="_Toc19267970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7AD3E36C" w:rsidR="00EC7310" w:rsidRPr="00F47D61" w:rsidRDefault="00146410" w:rsidP="002C643D">
      <w:pPr>
        <w:pStyle w:val="ListParagraph"/>
        <w:numPr>
          <w:ilvl w:val="1"/>
          <w:numId w:val="4"/>
        </w:numPr>
        <w:tabs>
          <w:tab w:val="left" w:pos="567"/>
        </w:tabs>
        <w:spacing w:before="60" w:after="6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0D11BF" w:rsidRPr="00430FB2">
        <w:rPr>
          <w:rFonts w:ascii="Arial" w:hAnsi="Arial" w:cs="Arial"/>
          <w:sz w:val="20"/>
          <w:szCs w:val="20"/>
        </w:rPr>
        <w:t>110/35/10 kV Sedos TP 110 kV skirstyklos rekonstravimo techninio projekto bendrosios ekspertizė.</w:t>
      </w:r>
      <w:r w:rsidR="00EC7310" w:rsidRPr="00F47D61">
        <w:rPr>
          <w:rFonts w:ascii="Arial" w:hAnsi="Arial" w:cs="Arial"/>
          <w:sz w:val="20"/>
          <w:szCs w:val="20"/>
        </w:rPr>
        <w:t xml:space="preserve"> </w:t>
      </w:r>
    </w:p>
    <w:p w14:paraId="5D1000AE" w14:textId="01D44D5B"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objekto aprašymas pateikiamas Techninėje </w:t>
      </w:r>
      <w:r w:rsidR="00F8389E">
        <w:rPr>
          <w:rFonts w:ascii="Arial" w:hAnsi="Arial" w:cs="Arial"/>
          <w:sz w:val="20"/>
          <w:szCs w:val="20"/>
        </w:rPr>
        <w:t>užduotyje</w:t>
      </w:r>
      <w:r w:rsidRPr="00F47D61">
        <w:rPr>
          <w:rFonts w:ascii="Arial" w:hAnsi="Arial" w:cs="Arial"/>
          <w:sz w:val="20"/>
          <w:szCs w:val="20"/>
        </w:rPr>
        <w:t>.</w:t>
      </w:r>
    </w:p>
    <w:p w14:paraId="23FEBA38" w14:textId="6E8B2B45" w:rsidR="00EC7310" w:rsidRPr="00742076"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742076">
        <w:rPr>
          <w:rFonts w:ascii="Arial" w:hAnsi="Arial" w:cs="Arial"/>
          <w:sz w:val="20"/>
          <w:szCs w:val="20"/>
        </w:rPr>
        <w:t xml:space="preserve">Pirkimo objektas į </w:t>
      </w:r>
      <w:r w:rsidR="00941ED6" w:rsidRPr="00742076">
        <w:rPr>
          <w:rFonts w:ascii="Arial" w:hAnsi="Arial" w:cs="Arial"/>
          <w:sz w:val="20"/>
          <w:szCs w:val="20"/>
        </w:rPr>
        <w:t>P</w:t>
      </w:r>
      <w:r w:rsidRPr="00742076">
        <w:rPr>
          <w:rFonts w:ascii="Arial" w:hAnsi="Arial" w:cs="Arial"/>
          <w:sz w:val="20"/>
          <w:szCs w:val="20"/>
        </w:rPr>
        <w:t>irkimo objekto dalis neskaidomas.</w:t>
      </w:r>
    </w:p>
    <w:p w14:paraId="77E98F42" w14:textId="77777777" w:rsidR="002D74A2" w:rsidRPr="00742076" w:rsidRDefault="003C3DBF" w:rsidP="002D74A2">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742076">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72A99823" w14:textId="77777777" w:rsidR="00742076" w:rsidRPr="00742076" w:rsidRDefault="003C3DBF" w:rsidP="00430FB2">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742076">
        <w:rPr>
          <w:rFonts w:ascii="Arial" w:hAnsi="Arial" w:cs="Arial"/>
          <w:sz w:val="20"/>
          <w:szCs w:val="20"/>
        </w:rPr>
        <w:t>nebus sutrikdytas Perkančiojo subjekto valdomos ryšių ir informacinės infrastruktūros, kuri yra reikšminga Perkančiojo subjekto veiklai, funkcionavimas;</w:t>
      </w:r>
    </w:p>
    <w:p w14:paraId="26C53A59" w14:textId="77777777" w:rsidR="00742076" w:rsidRPr="00742076" w:rsidRDefault="003C3DBF" w:rsidP="00430FB2">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742076">
        <w:rPr>
          <w:rFonts w:ascii="Arial" w:hAnsi="Arial" w:cs="Arial"/>
          <w:sz w:val="20"/>
          <w:szCs w:val="20"/>
        </w:rPr>
        <w:t>nebus sutrikdyta Perkančiojo subjekto, kaip nacionaliniam saugumui svarbios įmonės, veikla;</w:t>
      </w:r>
    </w:p>
    <w:p w14:paraId="1254E45E" w14:textId="1E8D1E04" w:rsidR="003C3DBF" w:rsidRPr="00742076" w:rsidRDefault="003C3DBF" w:rsidP="00430FB2">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742076">
        <w:rPr>
          <w:rFonts w:ascii="Arial" w:hAnsi="Arial" w:cs="Arial"/>
          <w:sz w:val="20"/>
          <w:szCs w:val="20"/>
        </w:rPr>
        <w:t>nebus siekiama išgauti valstybės ir tarnybos paslaptį sudarančią ar kitą neviešą (Perkančiojo subjekto konfidencialią) informaciją.</w:t>
      </w:r>
    </w:p>
    <w:p w14:paraId="28371E03" w14:textId="77777777" w:rsidR="00742076" w:rsidRDefault="00EC7310" w:rsidP="00742076">
      <w:pPr>
        <w:pStyle w:val="ListParagraph"/>
        <w:numPr>
          <w:ilvl w:val="1"/>
          <w:numId w:val="4"/>
        </w:numPr>
        <w:tabs>
          <w:tab w:val="left" w:pos="426"/>
        </w:tabs>
        <w:spacing w:before="60" w:after="60"/>
        <w:ind w:left="0" w:firstLine="0"/>
        <w:jc w:val="both"/>
        <w:rPr>
          <w:rFonts w:ascii="Arial" w:hAnsi="Arial" w:cs="Arial"/>
          <w:color w:val="000000" w:themeColor="text1"/>
          <w:sz w:val="20"/>
          <w:szCs w:val="20"/>
        </w:rPr>
      </w:pPr>
      <w:r w:rsidRPr="00742076">
        <w:rPr>
          <w:rFonts w:ascii="Arial" w:hAnsi="Arial" w:cs="Arial"/>
          <w:color w:val="000000" w:themeColor="text1"/>
          <w:sz w:val="20"/>
          <w:szCs w:val="20"/>
        </w:rPr>
        <w:lastRenderedPageBreak/>
        <w:t xml:space="preserve">Perkantysis subjektas nenumato rengti susitikimų su Tiekėjais dėl Pirkimo </w:t>
      </w:r>
      <w:r w:rsidR="00676EB3" w:rsidRPr="00742076">
        <w:rPr>
          <w:rFonts w:ascii="Arial" w:hAnsi="Arial" w:cs="Arial"/>
          <w:color w:val="000000" w:themeColor="text1"/>
          <w:sz w:val="20"/>
          <w:szCs w:val="20"/>
        </w:rPr>
        <w:t xml:space="preserve">sąlygų </w:t>
      </w:r>
      <w:r w:rsidRPr="00742076">
        <w:rPr>
          <w:rFonts w:ascii="Arial" w:hAnsi="Arial" w:cs="Arial"/>
          <w:color w:val="000000" w:themeColor="text1"/>
          <w:sz w:val="20"/>
          <w:szCs w:val="20"/>
        </w:rPr>
        <w:t>paaiškinimų.</w:t>
      </w:r>
      <w:bookmarkStart w:id="9" w:name="_Hlk38970707"/>
      <w:bookmarkStart w:id="10" w:name="_Hlk38962756"/>
    </w:p>
    <w:p w14:paraId="31CB40FD" w14:textId="6A0CAEDC" w:rsidR="00345838" w:rsidRPr="00742076" w:rsidRDefault="00345838" w:rsidP="00742076">
      <w:pPr>
        <w:pStyle w:val="ListParagraph"/>
        <w:numPr>
          <w:ilvl w:val="1"/>
          <w:numId w:val="4"/>
        </w:numPr>
        <w:tabs>
          <w:tab w:val="left" w:pos="426"/>
        </w:tabs>
        <w:spacing w:before="60" w:after="60"/>
        <w:ind w:left="0" w:firstLine="0"/>
        <w:jc w:val="both"/>
        <w:rPr>
          <w:rFonts w:ascii="Arial" w:hAnsi="Arial" w:cs="Arial"/>
          <w:color w:val="000000" w:themeColor="text1"/>
          <w:sz w:val="20"/>
          <w:szCs w:val="20"/>
        </w:rPr>
      </w:pPr>
      <w:r w:rsidRPr="00742076">
        <w:rPr>
          <w:rFonts w:ascii="Arial" w:hAnsi="Arial" w:cs="Arial"/>
          <w:sz w:val="20"/>
          <w:szCs w:val="20"/>
        </w:rPr>
        <w:t xml:space="preserve">Jeigu Perkantysis subjektas gaus </w:t>
      </w:r>
      <w:r w:rsidR="0038680A" w:rsidRPr="00742076">
        <w:rPr>
          <w:rFonts w:ascii="Arial" w:hAnsi="Arial" w:cs="Arial"/>
          <w:sz w:val="20"/>
          <w:szCs w:val="20"/>
        </w:rPr>
        <w:t>klausimų dėl</w:t>
      </w:r>
      <w:r w:rsidRPr="00742076">
        <w:rPr>
          <w:rFonts w:ascii="Arial" w:hAnsi="Arial" w:cs="Arial"/>
          <w:sz w:val="20"/>
          <w:szCs w:val="20"/>
        </w:rPr>
        <w:t xml:space="preserve"> Pirkimo dokument</w:t>
      </w:r>
      <w:r w:rsidR="0038680A" w:rsidRPr="00742076">
        <w:rPr>
          <w:rFonts w:ascii="Arial" w:hAnsi="Arial" w:cs="Arial"/>
          <w:sz w:val="20"/>
          <w:szCs w:val="20"/>
        </w:rPr>
        <w:t>ų</w:t>
      </w:r>
      <w:r w:rsidR="00843577" w:rsidRPr="00742076">
        <w:rPr>
          <w:rFonts w:ascii="Arial" w:hAnsi="Arial" w:cs="Arial"/>
          <w:sz w:val="20"/>
          <w:szCs w:val="20"/>
        </w:rPr>
        <w:t>, į kuriuos atsakant reikės</w:t>
      </w:r>
      <w:r w:rsidRPr="00742076">
        <w:rPr>
          <w:rFonts w:ascii="Arial" w:hAnsi="Arial" w:cs="Arial"/>
          <w:sz w:val="20"/>
          <w:szCs w:val="20"/>
        </w:rPr>
        <w:t xml:space="preserve"> pateik</w:t>
      </w:r>
      <w:r w:rsidR="00843577" w:rsidRPr="00742076">
        <w:rPr>
          <w:rFonts w:ascii="Arial" w:hAnsi="Arial" w:cs="Arial"/>
          <w:sz w:val="20"/>
          <w:szCs w:val="20"/>
        </w:rPr>
        <w:t>t</w:t>
      </w:r>
      <w:r w:rsidRPr="00742076">
        <w:rPr>
          <w:rFonts w:ascii="Arial" w:hAnsi="Arial" w:cs="Arial"/>
          <w:sz w:val="20"/>
          <w:szCs w:val="20"/>
        </w:rPr>
        <w:t>i konfidencial</w:t>
      </w:r>
      <w:r w:rsidR="00843577" w:rsidRPr="00742076">
        <w:rPr>
          <w:rFonts w:ascii="Arial" w:hAnsi="Arial" w:cs="Arial"/>
          <w:sz w:val="20"/>
          <w:szCs w:val="20"/>
        </w:rPr>
        <w:t>ią</w:t>
      </w:r>
      <w:r w:rsidR="0038680A" w:rsidRPr="00742076">
        <w:rPr>
          <w:rFonts w:ascii="Arial" w:hAnsi="Arial" w:cs="Arial"/>
          <w:sz w:val="20"/>
          <w:szCs w:val="20"/>
        </w:rPr>
        <w:t xml:space="preserve"> Perkančiojo subjekto</w:t>
      </w:r>
      <w:r w:rsidR="00843577" w:rsidRPr="00742076">
        <w:rPr>
          <w:rFonts w:ascii="Arial" w:hAnsi="Arial" w:cs="Arial"/>
          <w:sz w:val="20"/>
          <w:szCs w:val="20"/>
        </w:rPr>
        <w:t xml:space="preserve"> informaciją</w:t>
      </w:r>
      <w:r w:rsidRPr="00742076">
        <w:rPr>
          <w:rFonts w:ascii="Arial" w:hAnsi="Arial" w:cs="Arial"/>
          <w:sz w:val="20"/>
          <w:szCs w:val="20"/>
        </w:rPr>
        <w:t xml:space="preserve">, Perkantysis subjektas tokią informaciją pateiks CVP IS susirašinėjimo priemonėmis kiekvienam </w:t>
      </w:r>
      <w:r w:rsidR="0038680A" w:rsidRPr="00742076">
        <w:rPr>
          <w:rFonts w:ascii="Arial" w:hAnsi="Arial" w:cs="Arial"/>
          <w:sz w:val="20"/>
          <w:szCs w:val="20"/>
        </w:rPr>
        <w:t xml:space="preserve">Tiekėjui </w:t>
      </w:r>
      <w:r w:rsidRPr="00742076">
        <w:rPr>
          <w:rFonts w:ascii="Arial" w:hAnsi="Arial" w:cs="Arial"/>
          <w:sz w:val="20"/>
          <w:szCs w:val="20"/>
        </w:rPr>
        <w:t>asmeniškai. Tiekėjas</w:t>
      </w:r>
      <w:r w:rsidR="0038680A" w:rsidRPr="00742076">
        <w:rPr>
          <w:rFonts w:ascii="Arial" w:hAnsi="Arial" w:cs="Arial"/>
          <w:sz w:val="20"/>
          <w:szCs w:val="20"/>
        </w:rPr>
        <w:t>,</w:t>
      </w:r>
      <w:r w:rsidRPr="00742076">
        <w:rPr>
          <w:rFonts w:ascii="Arial" w:hAnsi="Arial" w:cs="Arial"/>
          <w:sz w:val="20"/>
          <w:szCs w:val="20"/>
        </w:rPr>
        <w:t xml:space="preserve"> norėdamas susipažinti su tokia informacija</w:t>
      </w:r>
      <w:r w:rsidR="0038680A" w:rsidRPr="00742076">
        <w:rPr>
          <w:rFonts w:ascii="Arial" w:hAnsi="Arial" w:cs="Arial"/>
          <w:sz w:val="20"/>
          <w:szCs w:val="20"/>
        </w:rPr>
        <w:t>,</w:t>
      </w:r>
      <w:r w:rsidRPr="00742076">
        <w:rPr>
          <w:rFonts w:ascii="Arial" w:hAnsi="Arial" w:cs="Arial"/>
          <w:sz w:val="20"/>
          <w:szCs w:val="20"/>
        </w:rPr>
        <w:t xml:space="preserve"> privalės CVP IS susirašinėjimo priemonėmis atsiųsti </w:t>
      </w:r>
      <w:r w:rsidR="005C1C50" w:rsidRPr="00742076">
        <w:rPr>
          <w:rFonts w:ascii="Arial" w:hAnsi="Arial" w:cs="Arial"/>
          <w:sz w:val="20"/>
          <w:szCs w:val="20"/>
        </w:rPr>
        <w:t xml:space="preserve">prašymą ir </w:t>
      </w:r>
      <w:r w:rsidRPr="00742076">
        <w:rPr>
          <w:rFonts w:ascii="Arial" w:hAnsi="Arial" w:cs="Arial"/>
          <w:sz w:val="20"/>
          <w:szCs w:val="20"/>
        </w:rPr>
        <w:t xml:space="preserve">užpildytą </w:t>
      </w:r>
      <w:r w:rsidR="005C1C50" w:rsidRPr="00742076">
        <w:rPr>
          <w:rFonts w:ascii="Arial" w:hAnsi="Arial" w:cs="Arial"/>
          <w:sz w:val="20"/>
          <w:szCs w:val="20"/>
        </w:rPr>
        <w:t xml:space="preserve">bei </w:t>
      </w:r>
      <w:r w:rsidRPr="00742076">
        <w:rPr>
          <w:rFonts w:ascii="Arial" w:hAnsi="Arial" w:cs="Arial"/>
          <w:sz w:val="20"/>
          <w:szCs w:val="20"/>
        </w:rPr>
        <w:t>pasirašytą Konfidencialumo įsipareigojimą (</w:t>
      </w:r>
      <w:r w:rsidR="008D0728" w:rsidRPr="00745AFC">
        <w:rPr>
          <w:rFonts w:ascii="Arial" w:hAnsi="Arial" w:cs="Arial"/>
          <w:color w:val="000000" w:themeColor="text1"/>
          <w:sz w:val="20"/>
          <w:szCs w:val="20"/>
        </w:rPr>
        <w:t>SPS</w:t>
      </w:r>
      <w:r w:rsidRPr="00745AFC">
        <w:rPr>
          <w:rFonts w:ascii="Arial" w:hAnsi="Arial" w:cs="Arial"/>
          <w:color w:val="000000" w:themeColor="text1"/>
          <w:sz w:val="20"/>
          <w:szCs w:val="20"/>
        </w:rPr>
        <w:t xml:space="preserve"> </w:t>
      </w:r>
      <w:r w:rsidR="00745AFC" w:rsidRPr="00745AFC">
        <w:rPr>
          <w:rFonts w:ascii="Arial" w:hAnsi="Arial" w:cs="Arial"/>
          <w:color w:val="000000" w:themeColor="text1"/>
          <w:sz w:val="20"/>
          <w:szCs w:val="20"/>
        </w:rPr>
        <w:t>6</w:t>
      </w:r>
      <w:r w:rsidRPr="00745AFC">
        <w:rPr>
          <w:rFonts w:ascii="Arial" w:hAnsi="Arial" w:cs="Arial"/>
          <w:color w:val="000000" w:themeColor="text1"/>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192679706"/>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3E094A47" w14:textId="64673B7F" w:rsidR="007D269A" w:rsidRPr="00742076" w:rsidRDefault="00EC7310" w:rsidP="00742076">
      <w:pPr>
        <w:pStyle w:val="ListParagraph"/>
        <w:numPr>
          <w:ilvl w:val="1"/>
          <w:numId w:val="4"/>
        </w:numPr>
        <w:tabs>
          <w:tab w:val="left" w:pos="567"/>
        </w:tabs>
        <w:spacing w:before="60" w:after="60"/>
        <w:jc w:val="both"/>
        <w:rPr>
          <w:rFonts w:ascii="Arial" w:hAnsi="Arial" w:cs="Arial"/>
          <w:iCs/>
          <w:sz w:val="20"/>
          <w:szCs w:val="20"/>
        </w:rPr>
      </w:pPr>
      <w:bookmarkStart w:id="12" w:name="_Hlk38280423"/>
      <w:bookmarkStart w:id="13" w:name="_Hlk38963120"/>
      <w:bookmarkEnd w:id="2"/>
      <w:r w:rsidRPr="00742076">
        <w:rPr>
          <w:rFonts w:ascii="Arial" w:hAnsi="Arial" w:cs="Arial"/>
          <w:sz w:val="20"/>
          <w:szCs w:val="20"/>
        </w:rPr>
        <w:t xml:space="preserve">Tiekėjų pašalinimo pagrindų nebuvimas ir kvalifikacija yra tikrinami šiame Pirkime. Tiekėjai privalo pateikti </w:t>
      </w:r>
      <w:r w:rsidR="00B67152" w:rsidRPr="00742076">
        <w:rPr>
          <w:rFonts w:ascii="Arial" w:hAnsi="Arial" w:cs="Arial"/>
          <w:sz w:val="20"/>
          <w:szCs w:val="20"/>
        </w:rPr>
        <w:t xml:space="preserve">Pasiūlymą </w:t>
      </w:r>
      <w:r w:rsidRPr="00742076">
        <w:rPr>
          <w:rFonts w:ascii="Arial" w:hAnsi="Arial" w:cs="Arial"/>
          <w:sz w:val="20"/>
          <w:szCs w:val="20"/>
        </w:rPr>
        <w:t xml:space="preserve">(SPS </w:t>
      </w:r>
      <w:r w:rsidR="00F8389E">
        <w:rPr>
          <w:rFonts w:ascii="Arial" w:hAnsi="Arial" w:cs="Arial"/>
          <w:sz w:val="20"/>
          <w:szCs w:val="20"/>
        </w:rPr>
        <w:t>1</w:t>
      </w:r>
      <w:r w:rsidR="00B67152" w:rsidRPr="00742076">
        <w:rPr>
          <w:rFonts w:ascii="Arial" w:hAnsi="Arial" w:cs="Arial"/>
          <w:sz w:val="20"/>
          <w:szCs w:val="20"/>
        </w:rPr>
        <w:t xml:space="preserve"> </w:t>
      </w:r>
      <w:r w:rsidRPr="00742076">
        <w:rPr>
          <w:rFonts w:ascii="Arial" w:hAnsi="Arial" w:cs="Arial"/>
          <w:sz w:val="20"/>
          <w:szCs w:val="20"/>
        </w:rPr>
        <w:t>priedas) ir Europos bendrąjį viešųjų pirkimų dokumentą</w:t>
      </w:r>
      <w:r w:rsidRPr="00742076">
        <w:rPr>
          <w:vertAlign w:val="superscript"/>
        </w:rPr>
        <w:footnoteReference w:id="2"/>
      </w:r>
      <w:r w:rsidRPr="00742076">
        <w:rPr>
          <w:rFonts w:ascii="Arial" w:hAnsi="Arial" w:cs="Arial"/>
          <w:sz w:val="20"/>
          <w:szCs w:val="20"/>
        </w:rPr>
        <w:t xml:space="preserve"> (toliau – EBVPD) </w:t>
      </w:r>
      <w:r w:rsidRPr="00742076">
        <w:rPr>
          <w:rFonts w:ascii="Arial" w:hAnsi="Arial" w:cs="Arial"/>
          <w:iCs/>
          <w:sz w:val="20"/>
          <w:szCs w:val="20"/>
        </w:rPr>
        <w:t>(SPS</w:t>
      </w:r>
      <w:r w:rsidR="00635D14" w:rsidRPr="00742076">
        <w:rPr>
          <w:rFonts w:ascii="Arial" w:hAnsi="Arial" w:cs="Arial"/>
          <w:iCs/>
          <w:sz w:val="20"/>
          <w:szCs w:val="20"/>
        </w:rPr>
        <w:t xml:space="preserve"> </w:t>
      </w:r>
      <w:r w:rsidR="00F8389E">
        <w:rPr>
          <w:rFonts w:ascii="Arial" w:hAnsi="Arial" w:cs="Arial"/>
          <w:iCs/>
          <w:sz w:val="20"/>
          <w:szCs w:val="20"/>
        </w:rPr>
        <w:t>2</w:t>
      </w:r>
      <w:r w:rsidRPr="00742076">
        <w:rPr>
          <w:rFonts w:ascii="Arial" w:hAnsi="Arial" w:cs="Arial"/>
          <w:iCs/>
          <w:sz w:val="20"/>
          <w:szCs w:val="20"/>
        </w:rPr>
        <w:t xml:space="preserve"> priedas)</w:t>
      </w:r>
      <w:r w:rsidR="00B12E1F" w:rsidRPr="00742076">
        <w:rPr>
          <w:rFonts w:ascii="Arial" w:hAnsi="Arial" w:cs="Arial"/>
          <w:iCs/>
          <w:sz w:val="20"/>
          <w:szCs w:val="20"/>
        </w:rPr>
        <w:t xml:space="preserve"> ir kitus dokumentus, nurodytus </w:t>
      </w:r>
      <w:r w:rsidR="00B12E1F" w:rsidRPr="00430FB2">
        <w:rPr>
          <w:rFonts w:ascii="Arial" w:hAnsi="Arial" w:cs="Arial"/>
          <w:b/>
          <w:bCs/>
          <w:iCs/>
          <w:sz w:val="20"/>
          <w:szCs w:val="20"/>
        </w:rPr>
        <w:t xml:space="preserve">SPS  </w:t>
      </w:r>
      <w:r w:rsidR="00F8389E" w:rsidRPr="00430FB2">
        <w:rPr>
          <w:rFonts w:ascii="Arial" w:hAnsi="Arial" w:cs="Arial"/>
          <w:b/>
          <w:bCs/>
          <w:iCs/>
          <w:sz w:val="20"/>
          <w:szCs w:val="20"/>
        </w:rPr>
        <w:t>7</w:t>
      </w:r>
      <w:r w:rsidR="00B12E1F" w:rsidRPr="00430FB2">
        <w:rPr>
          <w:rFonts w:ascii="Arial" w:hAnsi="Arial" w:cs="Arial"/>
          <w:b/>
          <w:bCs/>
          <w:iCs/>
          <w:sz w:val="20"/>
          <w:szCs w:val="20"/>
        </w:rPr>
        <w:t>.2. punkte</w:t>
      </w:r>
      <w:r w:rsidRPr="00F8389E">
        <w:rPr>
          <w:rFonts w:ascii="Arial" w:hAnsi="Arial" w:cs="Arial"/>
          <w:sz w:val="20"/>
          <w:szCs w:val="20"/>
        </w:rPr>
        <w:t xml:space="preserve">. </w:t>
      </w:r>
      <w:r w:rsidR="00AC37E7" w:rsidRPr="00742076">
        <w:rPr>
          <w:rFonts w:ascii="Arial" w:hAnsi="Arial" w:cs="Arial"/>
          <w:iCs/>
          <w:sz w:val="20"/>
          <w:szCs w:val="20"/>
        </w:rPr>
        <w:t>K</w:t>
      </w:r>
      <w:r w:rsidRPr="00742076">
        <w:rPr>
          <w:rFonts w:ascii="Arial" w:hAnsi="Arial" w:cs="Arial"/>
          <w:iCs/>
          <w:sz w:val="20"/>
          <w:szCs w:val="20"/>
        </w:rPr>
        <w:t>valifikacijos atitiktį</w:t>
      </w:r>
      <w:r w:rsidR="00E35716" w:rsidRPr="00742076">
        <w:rPr>
          <w:rFonts w:ascii="Arial" w:hAnsi="Arial" w:cs="Arial"/>
          <w:iCs/>
          <w:sz w:val="20"/>
          <w:szCs w:val="20"/>
        </w:rPr>
        <w:t>,</w:t>
      </w:r>
      <w:r w:rsidR="00815B23" w:rsidRPr="00742076">
        <w:rPr>
          <w:rFonts w:ascii="Arial" w:hAnsi="Arial" w:cs="Arial"/>
          <w:iCs/>
          <w:sz w:val="20"/>
          <w:szCs w:val="20"/>
        </w:rPr>
        <w:t xml:space="preserve"> pašalinimo pagrindų nebuvimą </w:t>
      </w:r>
      <w:r w:rsidRPr="00742076">
        <w:rPr>
          <w:rFonts w:ascii="Arial" w:hAnsi="Arial" w:cs="Arial"/>
          <w:iCs/>
          <w:sz w:val="20"/>
          <w:szCs w:val="20"/>
        </w:rPr>
        <w:t>pagrindžiančius dokumentus</w:t>
      </w:r>
      <w:r w:rsidR="00E35716" w:rsidRPr="00742076">
        <w:rPr>
          <w:rFonts w:ascii="Arial" w:hAnsi="Arial" w:cs="Arial"/>
          <w:iCs/>
          <w:sz w:val="20"/>
          <w:szCs w:val="20"/>
        </w:rPr>
        <w:t xml:space="preserve"> ir kitus prašomus dokumentus</w:t>
      </w:r>
      <w:r w:rsidRPr="00742076">
        <w:rPr>
          <w:rFonts w:ascii="Arial" w:hAnsi="Arial" w:cs="Arial"/>
          <w:iCs/>
          <w:sz w:val="20"/>
          <w:szCs w:val="20"/>
        </w:rPr>
        <w:t xml:space="preserve">, nurodytus </w:t>
      </w:r>
      <w:r w:rsidR="00724C26" w:rsidRPr="00742076">
        <w:rPr>
          <w:rFonts w:ascii="Arial" w:hAnsi="Arial" w:cs="Arial"/>
          <w:iCs/>
          <w:sz w:val="20"/>
          <w:szCs w:val="20"/>
        </w:rPr>
        <w:t xml:space="preserve">šio </w:t>
      </w:r>
      <w:r w:rsidR="00146410" w:rsidRPr="00742076">
        <w:rPr>
          <w:rFonts w:ascii="Arial" w:hAnsi="Arial" w:cs="Arial"/>
          <w:iCs/>
          <w:sz w:val="20"/>
          <w:szCs w:val="20"/>
        </w:rPr>
        <w:t>punkto</w:t>
      </w:r>
      <w:r w:rsidR="00815B23" w:rsidRPr="00742076">
        <w:rPr>
          <w:rFonts w:ascii="Arial" w:hAnsi="Arial" w:cs="Arial"/>
          <w:iCs/>
          <w:sz w:val="20"/>
          <w:szCs w:val="20"/>
        </w:rPr>
        <w:t xml:space="preserve"> 1</w:t>
      </w:r>
      <w:r w:rsidR="00742076" w:rsidRPr="00742076">
        <w:rPr>
          <w:rFonts w:ascii="Arial" w:hAnsi="Arial" w:cs="Arial"/>
          <w:iCs/>
          <w:sz w:val="20"/>
          <w:szCs w:val="20"/>
        </w:rPr>
        <w:t xml:space="preserve"> </w:t>
      </w:r>
      <w:r w:rsidR="005A7408">
        <w:rPr>
          <w:rFonts w:ascii="Arial" w:hAnsi="Arial" w:cs="Arial"/>
          <w:iCs/>
          <w:sz w:val="20"/>
          <w:szCs w:val="20"/>
        </w:rPr>
        <w:t xml:space="preserve">ir 2 </w:t>
      </w:r>
      <w:r w:rsidR="00742076" w:rsidRPr="00742076">
        <w:rPr>
          <w:rFonts w:ascii="Arial" w:hAnsi="Arial" w:cs="Arial"/>
          <w:iCs/>
          <w:sz w:val="20"/>
          <w:szCs w:val="20"/>
        </w:rPr>
        <w:t>lentelė</w:t>
      </w:r>
      <w:r w:rsidR="005A7408">
        <w:rPr>
          <w:rFonts w:ascii="Arial" w:hAnsi="Arial" w:cs="Arial"/>
          <w:iCs/>
          <w:sz w:val="20"/>
          <w:szCs w:val="20"/>
        </w:rPr>
        <w:t>s</w:t>
      </w:r>
      <w:r w:rsidR="00742076" w:rsidRPr="00742076">
        <w:rPr>
          <w:rFonts w:ascii="Arial" w:hAnsi="Arial" w:cs="Arial"/>
          <w:iCs/>
          <w:sz w:val="20"/>
          <w:szCs w:val="20"/>
        </w:rPr>
        <w:t>e</w:t>
      </w:r>
      <w:r w:rsidR="00724C26" w:rsidRPr="00742076">
        <w:rPr>
          <w:rFonts w:ascii="Arial" w:hAnsi="Arial" w:cs="Arial"/>
          <w:iCs/>
          <w:sz w:val="20"/>
          <w:szCs w:val="20"/>
        </w:rPr>
        <w:t>,</w:t>
      </w:r>
      <w:r w:rsidRPr="00742076">
        <w:rPr>
          <w:rFonts w:ascii="Arial" w:hAnsi="Arial" w:cs="Arial"/>
          <w:iCs/>
          <w:sz w:val="20"/>
          <w:szCs w:val="20"/>
        </w:rPr>
        <w:t xml:space="preserve"> </w:t>
      </w:r>
      <w:bookmarkStart w:id="14" w:name="_Hlk38963030"/>
      <w:r w:rsidRPr="00742076">
        <w:rPr>
          <w:rFonts w:ascii="Arial" w:hAnsi="Arial" w:cs="Arial"/>
          <w:iCs/>
          <w:sz w:val="20"/>
          <w:szCs w:val="20"/>
        </w:rPr>
        <w:t xml:space="preserve">bus prašoma pateikti tik iš Tiekėjo, </w:t>
      </w:r>
      <w:r w:rsidR="00724C26" w:rsidRPr="00742076">
        <w:rPr>
          <w:rFonts w:ascii="Arial" w:hAnsi="Arial" w:cs="Arial"/>
          <w:iCs/>
          <w:sz w:val="20"/>
          <w:szCs w:val="20"/>
        </w:rPr>
        <w:t xml:space="preserve">kuris </w:t>
      </w:r>
      <w:r w:rsidR="00721D34" w:rsidRPr="00742076">
        <w:rPr>
          <w:rFonts w:ascii="Arial" w:hAnsi="Arial" w:cs="Arial"/>
          <w:iCs/>
          <w:sz w:val="20"/>
          <w:szCs w:val="20"/>
        </w:rPr>
        <w:t xml:space="preserve">pagal sudarytą pasiūlymų eilę, </w:t>
      </w:r>
      <w:r w:rsidR="00724C26" w:rsidRPr="00742076">
        <w:rPr>
          <w:rFonts w:ascii="Arial" w:hAnsi="Arial" w:cs="Arial"/>
          <w:iCs/>
          <w:sz w:val="20"/>
          <w:szCs w:val="20"/>
        </w:rPr>
        <w:t>pateikė ekonomiškai naudingiausią pasiūlymą</w:t>
      </w:r>
      <w:bookmarkEnd w:id="14"/>
      <w:r w:rsidRPr="00742076">
        <w:rPr>
          <w:rFonts w:ascii="Arial" w:hAnsi="Arial" w:cs="Arial"/>
          <w:iCs/>
          <w:sz w:val="20"/>
          <w:szCs w:val="20"/>
        </w:rPr>
        <w:t>.</w:t>
      </w:r>
      <w:bookmarkEnd w:id="12"/>
      <w:bookmarkEnd w:id="13"/>
    </w:p>
    <w:p w14:paraId="2311637C" w14:textId="77777777" w:rsidR="00742076" w:rsidRPr="00742076" w:rsidRDefault="00742076" w:rsidP="00742076">
      <w:pPr>
        <w:pStyle w:val="ListParagraph"/>
        <w:tabs>
          <w:tab w:val="left" w:pos="567"/>
        </w:tabs>
        <w:spacing w:before="60" w:after="60"/>
        <w:ind w:left="360"/>
        <w:jc w:val="both"/>
        <w:rPr>
          <w:rFonts w:ascii="Arial" w:hAnsi="Arial" w:cs="Arial"/>
          <w:iCs/>
          <w:sz w:val="20"/>
          <w:szCs w:val="20"/>
        </w:rPr>
      </w:pPr>
    </w:p>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5"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„e-Certis“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w:t>
            </w:r>
            <w:r w:rsidRPr="00F47D61">
              <w:rPr>
                <w:rFonts w:ascii="Arial" w:hAnsi="Arial" w:cs="Arial"/>
                <w:iCs/>
                <w:color w:val="000000"/>
                <w:sz w:val="20"/>
                <w:szCs w:val="20"/>
              </w:rPr>
              <w:lastRenderedPageBreak/>
              <w:t xml:space="preserve">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(lrv.lt)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887687" w:rsidRPr="00F47D61" w14:paraId="732AE501" w14:textId="77777777" w:rsidTr="00EC7310">
        <w:tc>
          <w:tcPr>
            <w:tcW w:w="505" w:type="pct"/>
          </w:tcPr>
          <w:p w14:paraId="728EDC7F" w14:textId="77777777" w:rsidR="00887687" w:rsidRPr="00F47D61" w:rsidRDefault="00887687"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1620B8" w:rsidRDefault="006364CA" w:rsidP="00603AF5">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0AF729ED"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PATEIKIAMA:</w:t>
            </w:r>
          </w:p>
          <w:p w14:paraId="47102437" w14:textId="445330D4" w:rsidR="006364CA" w:rsidRPr="006364CA" w:rsidRDefault="006364CA" w:rsidP="006364CA">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514A37E2" w14:textId="77777777" w:rsidR="006364CA" w:rsidRPr="006364CA" w:rsidRDefault="006364CA" w:rsidP="006364CA">
            <w:pPr>
              <w:ind w:left="34"/>
              <w:jc w:val="both"/>
              <w:rPr>
                <w:rFonts w:ascii="Arial" w:hAnsi="Arial" w:cs="Arial"/>
                <w:sz w:val="20"/>
                <w:szCs w:val="20"/>
              </w:rPr>
            </w:pPr>
          </w:p>
          <w:p w14:paraId="274EB424" w14:textId="77777777" w:rsidR="006364CA" w:rsidRPr="006364CA" w:rsidRDefault="006364CA" w:rsidP="006364CA">
            <w:pPr>
              <w:ind w:left="34"/>
              <w:jc w:val="both"/>
              <w:rPr>
                <w:rFonts w:ascii="Arial" w:hAnsi="Arial" w:cs="Arial"/>
                <w:sz w:val="20"/>
                <w:szCs w:val="20"/>
              </w:rPr>
            </w:pPr>
          </w:p>
          <w:p w14:paraId="11619728"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67F09758" w14:textId="77777777" w:rsidR="006364CA" w:rsidRPr="006364CA" w:rsidRDefault="006364CA" w:rsidP="006364CA">
            <w:pPr>
              <w:ind w:left="34"/>
              <w:jc w:val="both"/>
              <w:rPr>
                <w:rFonts w:ascii="Arial" w:hAnsi="Arial" w:cs="Arial"/>
                <w:sz w:val="20"/>
                <w:szCs w:val="20"/>
              </w:rPr>
            </w:pPr>
          </w:p>
          <w:p w14:paraId="13EB058E"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1620B8" w:rsidRDefault="006364CA" w:rsidP="006364CA">
            <w:pPr>
              <w:ind w:left="34"/>
              <w:jc w:val="both"/>
              <w:rPr>
                <w:rFonts w:ascii="Arial" w:hAnsi="Arial" w:cs="Arial"/>
                <w:sz w:val="20"/>
                <w:szCs w:val="20"/>
              </w:rPr>
            </w:pPr>
            <w:r w:rsidRPr="006364CA">
              <w:rPr>
                <w:rFonts w:ascii="Arial" w:hAnsi="Arial" w:cs="Arial"/>
                <w:sz w:val="20"/>
                <w:szCs w:val="20"/>
              </w:rPr>
              <w:t>„e-Certis“ adresu:  https://ec.europa.eu/tools/ecertis/.</w:t>
            </w:r>
          </w:p>
        </w:tc>
      </w:tr>
      <w:bookmarkEnd w:id="15"/>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6"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F47D61" w14:paraId="0FF4E7F4" w14:textId="77777777" w:rsidTr="001B485C">
        <w:trPr>
          <w:tblHeader/>
        </w:trPr>
        <w:tc>
          <w:tcPr>
            <w:tcW w:w="477" w:type="pct"/>
            <w:vAlign w:val="center"/>
          </w:tcPr>
          <w:p w14:paraId="6B311987" w14:textId="77777777" w:rsidR="00833820" w:rsidRPr="002622A2" w:rsidRDefault="00833820" w:rsidP="00833820">
            <w:pPr>
              <w:tabs>
                <w:tab w:val="left" w:pos="567"/>
              </w:tabs>
              <w:spacing w:before="60" w:after="60"/>
              <w:jc w:val="center"/>
              <w:rPr>
                <w:rFonts w:ascii="Arial" w:hAnsi="Arial" w:cs="Arial"/>
                <w:b/>
                <w:sz w:val="20"/>
                <w:szCs w:val="20"/>
                <w:lang w:eastAsia="en-US"/>
              </w:rPr>
            </w:pPr>
            <w:r w:rsidRPr="002622A2">
              <w:rPr>
                <w:rFonts w:ascii="Arial" w:hAnsi="Arial" w:cs="Arial"/>
                <w:b/>
                <w:sz w:val="20"/>
                <w:szCs w:val="20"/>
                <w:lang w:eastAsia="en-US"/>
              </w:rPr>
              <w:t>Eil. Nr.</w:t>
            </w:r>
          </w:p>
        </w:tc>
        <w:tc>
          <w:tcPr>
            <w:tcW w:w="2077" w:type="pct"/>
            <w:vAlign w:val="center"/>
          </w:tcPr>
          <w:p w14:paraId="55AD40A9" w14:textId="77777777" w:rsidR="00833820" w:rsidRPr="00F8389E" w:rsidRDefault="00833820" w:rsidP="00833820">
            <w:pPr>
              <w:tabs>
                <w:tab w:val="left" w:pos="567"/>
              </w:tabs>
              <w:spacing w:before="60" w:after="60"/>
              <w:jc w:val="center"/>
              <w:rPr>
                <w:rFonts w:ascii="Arial" w:hAnsi="Arial" w:cs="Arial"/>
                <w:b/>
                <w:sz w:val="20"/>
                <w:szCs w:val="20"/>
                <w:lang w:eastAsia="en-US"/>
              </w:rPr>
            </w:pPr>
            <w:r w:rsidRPr="00F8389E">
              <w:rPr>
                <w:rFonts w:ascii="Arial" w:hAnsi="Arial" w:cs="Arial"/>
                <w:b/>
                <w:sz w:val="20"/>
                <w:szCs w:val="20"/>
              </w:rPr>
              <w:t>Kvalifikacijos reikalavimas</w:t>
            </w:r>
          </w:p>
        </w:tc>
        <w:tc>
          <w:tcPr>
            <w:tcW w:w="2446" w:type="pct"/>
            <w:vAlign w:val="center"/>
          </w:tcPr>
          <w:p w14:paraId="72966D88" w14:textId="77777777" w:rsidR="00833820" w:rsidRPr="00F47D61" w:rsidRDefault="00833820" w:rsidP="00833820">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2622A2" w:rsidRPr="00F47D61" w14:paraId="3DA5F48B" w14:textId="77777777" w:rsidTr="001B485C">
        <w:tc>
          <w:tcPr>
            <w:tcW w:w="477" w:type="pct"/>
          </w:tcPr>
          <w:p w14:paraId="0FA6D1F1" w14:textId="77777777" w:rsidR="002622A2" w:rsidRPr="002622A2" w:rsidRDefault="002622A2" w:rsidP="002622A2">
            <w:pPr>
              <w:numPr>
                <w:ilvl w:val="0"/>
                <w:numId w:val="8"/>
              </w:numPr>
              <w:tabs>
                <w:tab w:val="left" w:pos="567"/>
              </w:tabs>
              <w:spacing w:before="60" w:after="60"/>
              <w:contextualSpacing/>
              <w:jc w:val="both"/>
              <w:rPr>
                <w:rFonts w:ascii="Arial" w:hAnsi="Arial" w:cs="Arial"/>
                <w:bCs/>
                <w:iCs/>
                <w:sz w:val="20"/>
                <w:szCs w:val="20"/>
                <w:lang w:eastAsia="en-US"/>
              </w:rPr>
            </w:pPr>
          </w:p>
        </w:tc>
        <w:tc>
          <w:tcPr>
            <w:tcW w:w="2077" w:type="pct"/>
          </w:tcPr>
          <w:p w14:paraId="46BDD545" w14:textId="08FEB8AE" w:rsidR="002622A2" w:rsidRPr="009809BD" w:rsidRDefault="002622A2" w:rsidP="002622A2">
            <w:pPr>
              <w:jc w:val="both"/>
              <w:rPr>
                <w:rFonts w:ascii="Arial" w:hAnsi="Arial" w:cs="Arial"/>
                <w:sz w:val="20"/>
                <w:szCs w:val="20"/>
              </w:rPr>
            </w:pPr>
            <w:r w:rsidRPr="00F8389E">
              <w:rPr>
                <w:rFonts w:ascii="Arial" w:hAnsi="Arial" w:cs="Arial"/>
                <w:sz w:val="20"/>
                <w:szCs w:val="20"/>
              </w:rPr>
              <w:t>Tiekėjas turi turėti teisę būti</w:t>
            </w:r>
            <w:r w:rsidRPr="00F8389E">
              <w:rPr>
                <w:rFonts w:ascii="Arial" w:hAnsi="Arial" w:cs="Arial"/>
                <w:b/>
                <w:bCs/>
                <w:sz w:val="20"/>
                <w:szCs w:val="20"/>
              </w:rPr>
              <w:t xml:space="preserve"> statinio projekto ekspertizės rangovu </w:t>
            </w:r>
            <w:r w:rsidRPr="009809BD">
              <w:rPr>
                <w:rFonts w:ascii="Arial" w:hAnsi="Arial" w:cs="Arial"/>
                <w:sz w:val="20"/>
                <w:szCs w:val="20"/>
              </w:rPr>
              <w:t>(Lietuvos Respublikos statybos įstatymo 17 str. 1</w:t>
            </w:r>
            <w:r w:rsidR="009110DE" w:rsidRPr="00B00559">
              <w:rPr>
                <w:rFonts w:ascii="Arial" w:hAnsi="Arial" w:cs="Arial"/>
                <w:sz w:val="20"/>
                <w:szCs w:val="20"/>
                <w:vertAlign w:val="superscript"/>
              </w:rPr>
              <w:t>1</w:t>
            </w:r>
            <w:r w:rsidRPr="009809BD">
              <w:rPr>
                <w:rFonts w:ascii="Arial" w:hAnsi="Arial" w:cs="Arial"/>
                <w:sz w:val="20"/>
                <w:szCs w:val="20"/>
              </w:rPr>
              <w:t xml:space="preserve"> d.): </w:t>
            </w:r>
          </w:p>
          <w:p w14:paraId="7BAB9DAA" w14:textId="77777777" w:rsidR="002622A2" w:rsidRPr="00F8389E" w:rsidRDefault="002622A2" w:rsidP="002622A2">
            <w:pPr>
              <w:jc w:val="both"/>
              <w:rPr>
                <w:rFonts w:ascii="Arial" w:hAnsi="Arial" w:cs="Arial"/>
                <w:sz w:val="20"/>
                <w:szCs w:val="20"/>
              </w:rPr>
            </w:pPr>
          </w:p>
          <w:p w14:paraId="01CC8EA7" w14:textId="77777777" w:rsidR="002622A2" w:rsidRPr="00430FB2" w:rsidRDefault="002622A2" w:rsidP="002622A2">
            <w:pPr>
              <w:pStyle w:val="ListParagraph"/>
              <w:numPr>
                <w:ilvl w:val="1"/>
                <w:numId w:val="45"/>
              </w:numPr>
              <w:jc w:val="both"/>
              <w:rPr>
                <w:rFonts w:ascii="Arial" w:hAnsi="Arial" w:cs="Arial"/>
                <w:sz w:val="20"/>
                <w:szCs w:val="20"/>
              </w:rPr>
            </w:pPr>
            <w:r w:rsidRPr="00430FB2">
              <w:rPr>
                <w:rFonts w:ascii="Arial" w:hAnsi="Arial" w:cs="Arial"/>
                <w:sz w:val="20"/>
                <w:szCs w:val="20"/>
              </w:rPr>
              <w:t>Statiniai pagal STR 1.01.03:2017:</w:t>
            </w:r>
            <w:r w:rsidRPr="00430FB2">
              <w:rPr>
                <w:rFonts w:ascii="Arial" w:hAnsi="Arial" w:cs="Arial"/>
                <w:sz w:val="20"/>
                <w:szCs w:val="20"/>
              </w:rPr>
              <w:br/>
            </w:r>
          </w:p>
          <w:p w14:paraId="1F8954F1" w14:textId="77777777" w:rsidR="002622A2" w:rsidRPr="002A5345" w:rsidRDefault="002622A2" w:rsidP="002622A2">
            <w:pPr>
              <w:pStyle w:val="ListParagraph"/>
              <w:ind w:left="360"/>
              <w:jc w:val="both"/>
              <w:rPr>
                <w:rFonts w:ascii="Arial" w:hAnsi="Arial" w:cs="Arial"/>
                <w:sz w:val="20"/>
                <w:szCs w:val="20"/>
                <w:lang w:val="en-US"/>
              </w:rPr>
            </w:pPr>
            <w:r w:rsidRPr="00430FB2">
              <w:rPr>
                <w:rFonts w:ascii="Arial" w:hAnsi="Arial" w:cs="Arial"/>
                <w:b/>
                <w:bCs/>
                <w:sz w:val="20"/>
                <w:szCs w:val="20"/>
              </w:rPr>
              <w:t>Statinių kategorija</w:t>
            </w:r>
            <w:r w:rsidRPr="00430FB2">
              <w:rPr>
                <w:rFonts w:ascii="Arial" w:hAnsi="Arial" w:cs="Arial"/>
                <w:sz w:val="20"/>
                <w:szCs w:val="20"/>
              </w:rPr>
              <w:t xml:space="preserve"> – ypatingieji statiniai;</w:t>
            </w:r>
          </w:p>
          <w:p w14:paraId="728C64D6" w14:textId="77777777" w:rsidR="002622A2" w:rsidRPr="00430FB2" w:rsidRDefault="002622A2" w:rsidP="002622A2">
            <w:pPr>
              <w:pStyle w:val="ListParagraph"/>
              <w:ind w:left="360"/>
              <w:jc w:val="both"/>
              <w:rPr>
                <w:rFonts w:ascii="Arial" w:hAnsi="Arial" w:cs="Arial"/>
                <w:sz w:val="20"/>
                <w:szCs w:val="20"/>
              </w:rPr>
            </w:pPr>
            <w:r w:rsidRPr="00430FB2">
              <w:rPr>
                <w:rFonts w:ascii="Arial" w:hAnsi="Arial" w:cs="Arial"/>
                <w:b/>
                <w:bCs/>
                <w:sz w:val="20"/>
                <w:szCs w:val="20"/>
              </w:rPr>
              <w:t>Statinių grupė</w:t>
            </w:r>
            <w:r w:rsidRPr="00430FB2">
              <w:rPr>
                <w:rFonts w:ascii="Arial" w:hAnsi="Arial" w:cs="Arial"/>
                <w:sz w:val="20"/>
                <w:szCs w:val="20"/>
              </w:rPr>
              <w:t xml:space="preserve"> - inžineriniai tinklai: elektros (iki 110 kV įtampos);</w:t>
            </w:r>
          </w:p>
          <w:p w14:paraId="0F055AEF" w14:textId="77777777" w:rsidR="002622A2" w:rsidRPr="00430FB2" w:rsidRDefault="002622A2" w:rsidP="002622A2">
            <w:pPr>
              <w:pStyle w:val="ListParagraph"/>
              <w:ind w:left="360"/>
              <w:jc w:val="both"/>
              <w:rPr>
                <w:rFonts w:ascii="Arial" w:hAnsi="Arial" w:cs="Arial"/>
                <w:sz w:val="20"/>
                <w:szCs w:val="20"/>
              </w:rPr>
            </w:pPr>
          </w:p>
          <w:p w14:paraId="5B7E3998" w14:textId="77777777" w:rsidR="002622A2" w:rsidRPr="00430FB2" w:rsidRDefault="002622A2" w:rsidP="002622A2">
            <w:pPr>
              <w:pStyle w:val="ListParagraph"/>
              <w:ind w:left="360"/>
              <w:jc w:val="both"/>
              <w:rPr>
                <w:rFonts w:ascii="Arial" w:hAnsi="Arial" w:cs="Arial"/>
                <w:sz w:val="20"/>
                <w:szCs w:val="20"/>
              </w:rPr>
            </w:pPr>
          </w:p>
          <w:p w14:paraId="03957EDE" w14:textId="147473F5" w:rsidR="002622A2" w:rsidRPr="00F8389E" w:rsidRDefault="002622A2" w:rsidP="002622A2">
            <w:pPr>
              <w:spacing w:before="60" w:after="60"/>
              <w:jc w:val="both"/>
              <w:rPr>
                <w:rFonts w:ascii="Arial" w:hAnsi="Arial" w:cs="Arial"/>
                <w:color w:val="000000"/>
                <w:sz w:val="20"/>
                <w:szCs w:val="20"/>
                <w:lang w:eastAsia="en-US"/>
              </w:rPr>
            </w:pPr>
            <w:r w:rsidRPr="00430FB2">
              <w:rPr>
                <w:rFonts w:ascii="Arial" w:hAnsi="Arial" w:cs="Arial"/>
                <w:sz w:val="20"/>
                <w:szCs w:val="20"/>
              </w:rPr>
              <w:t xml:space="preserve"> </w:t>
            </w:r>
          </w:p>
        </w:tc>
        <w:tc>
          <w:tcPr>
            <w:tcW w:w="2446" w:type="pct"/>
          </w:tcPr>
          <w:p w14:paraId="154F10FC" w14:textId="77777777" w:rsidR="002622A2" w:rsidRPr="00C21B3A" w:rsidRDefault="002622A2" w:rsidP="002622A2">
            <w:pPr>
              <w:jc w:val="both"/>
              <w:rPr>
                <w:rFonts w:ascii="Arial" w:hAnsi="Arial" w:cs="Arial"/>
                <w:sz w:val="20"/>
                <w:szCs w:val="20"/>
              </w:rPr>
            </w:pPr>
            <w:r w:rsidRPr="00C21B3A">
              <w:rPr>
                <w:rFonts w:ascii="Arial" w:hAnsi="Arial" w:cs="Arial"/>
                <w:sz w:val="20"/>
                <w:szCs w:val="20"/>
              </w:rPr>
              <w:t>Pateikiama:</w:t>
            </w:r>
          </w:p>
          <w:p w14:paraId="154B4D78" w14:textId="77777777" w:rsidR="002622A2" w:rsidRPr="00C21B3A" w:rsidRDefault="002622A2" w:rsidP="002622A2">
            <w:pPr>
              <w:jc w:val="both"/>
              <w:rPr>
                <w:rFonts w:ascii="Arial" w:hAnsi="Arial" w:cs="Arial"/>
                <w:sz w:val="20"/>
                <w:szCs w:val="20"/>
              </w:rPr>
            </w:pPr>
            <w:r w:rsidRPr="00C21B3A">
              <w:rPr>
                <w:rFonts w:ascii="Arial" w:hAnsi="Arial" w:cs="Arial"/>
                <w:sz w:val="20"/>
                <w:szCs w:val="20"/>
              </w:rPr>
              <w:t>1. Valstybės įmonės Statybos produkcijos  sertifikavimo centro / VšĮ Statybos sektoriaus vystymo agentūros atestato skaitmeninė kopija.</w:t>
            </w:r>
          </w:p>
          <w:p w14:paraId="04E7B7BC" w14:textId="77777777" w:rsidR="002622A2" w:rsidRPr="00C21B3A" w:rsidRDefault="002622A2" w:rsidP="002622A2">
            <w:pPr>
              <w:jc w:val="both"/>
              <w:rPr>
                <w:rFonts w:ascii="Arial" w:hAnsi="Arial" w:cs="Arial"/>
                <w:sz w:val="20"/>
                <w:szCs w:val="20"/>
              </w:rPr>
            </w:pPr>
          </w:p>
          <w:p w14:paraId="4880512E" w14:textId="77777777" w:rsidR="002622A2" w:rsidRPr="00766BE0" w:rsidRDefault="002622A2" w:rsidP="002622A2">
            <w:pPr>
              <w:jc w:val="both"/>
              <w:rPr>
                <w:rFonts w:ascii="Arial" w:hAnsi="Arial" w:cs="Arial"/>
                <w:sz w:val="20"/>
                <w:szCs w:val="20"/>
              </w:rPr>
            </w:pPr>
            <w:r w:rsidRPr="00C21B3A">
              <w:rPr>
                <w:rFonts w:ascii="Arial" w:hAnsi="Arial" w:cs="Arial"/>
                <w:sz w:val="20"/>
                <w:szCs w:val="20"/>
              </w:rPr>
              <w:t xml:space="preserve">Jeigu Tiekėjas yra registruotas Lietuvos Respublikoje, iš jo nereikalaujama pateikti jokių šį reikalavimą įrodančių dokumentų. Komisija tikrina duomenis pati (www.ssva.lt). </w:t>
            </w:r>
          </w:p>
          <w:p w14:paraId="7DB74027" w14:textId="77777777" w:rsidR="002622A2" w:rsidRPr="00C21B3A" w:rsidRDefault="002622A2" w:rsidP="002622A2">
            <w:pPr>
              <w:jc w:val="both"/>
              <w:rPr>
                <w:rFonts w:ascii="Arial" w:hAnsi="Arial" w:cs="Arial"/>
                <w:sz w:val="20"/>
                <w:szCs w:val="20"/>
              </w:rPr>
            </w:pPr>
            <w:r w:rsidRPr="00C21B3A">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7A250E54" w14:textId="77777777" w:rsidR="002622A2" w:rsidRPr="00C21B3A" w:rsidRDefault="002622A2" w:rsidP="002622A2">
            <w:pPr>
              <w:jc w:val="both"/>
              <w:rPr>
                <w:rFonts w:ascii="Arial" w:hAnsi="Arial" w:cs="Arial"/>
                <w:sz w:val="20"/>
                <w:szCs w:val="20"/>
              </w:rPr>
            </w:pPr>
          </w:p>
          <w:p w14:paraId="386A4815" w14:textId="77777777" w:rsidR="002622A2" w:rsidRDefault="002622A2" w:rsidP="002622A2">
            <w:pPr>
              <w:spacing w:before="60" w:after="60"/>
              <w:jc w:val="both"/>
              <w:rPr>
                <w:rFonts w:ascii="Arial" w:hAnsi="Arial" w:cs="Arial"/>
                <w:sz w:val="20"/>
                <w:szCs w:val="20"/>
              </w:rPr>
            </w:pPr>
            <w:r w:rsidRPr="00C21B3A">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w:t>
            </w:r>
            <w:r w:rsidRPr="00C21B3A">
              <w:rPr>
                <w:rFonts w:ascii="Arial" w:hAnsi="Arial" w:cs="Arial"/>
                <w:sz w:val="20"/>
                <w:szCs w:val="20"/>
              </w:rPr>
              <w:lastRenderedPageBreak/>
              <w:t xml:space="preserve">dokumentą jis privalės pateiki per Perkančiojo subjekto nustatytą protingą terminą </w:t>
            </w:r>
            <w:r w:rsidRPr="00C21B3A">
              <w:rPr>
                <w:rFonts w:ascii="Arial" w:hAnsi="Arial" w:cs="Arial"/>
                <w:sz w:val="20"/>
                <w:szCs w:val="20"/>
                <w:vertAlign w:val="superscript"/>
              </w:rPr>
              <w:footnoteReference w:id="3"/>
            </w:r>
            <w:r w:rsidRPr="00C21B3A">
              <w:rPr>
                <w:rFonts w:ascii="Arial" w:hAnsi="Arial" w:cs="Arial"/>
                <w:sz w:val="20"/>
                <w:szCs w:val="20"/>
              </w:rPr>
              <w:t>.</w:t>
            </w:r>
          </w:p>
          <w:p w14:paraId="172D3DBB" w14:textId="3893FB39" w:rsidR="002F44E6" w:rsidRPr="002F44E6" w:rsidRDefault="002F44E6" w:rsidP="002622A2">
            <w:pPr>
              <w:spacing w:before="60" w:after="60"/>
              <w:jc w:val="both"/>
              <w:rPr>
                <w:rFonts w:ascii="Arial" w:hAnsi="Arial" w:cs="Arial"/>
                <w:b/>
                <w:bCs/>
                <w:color w:val="000000"/>
                <w:sz w:val="20"/>
                <w:szCs w:val="20"/>
                <w:lang w:eastAsia="en-US"/>
              </w:rPr>
            </w:pPr>
            <w:r w:rsidRPr="002F44E6">
              <w:rPr>
                <w:rFonts w:ascii="Arial" w:hAnsi="Arial" w:cs="Arial"/>
                <w:b/>
                <w:bCs/>
                <w:color w:val="000000"/>
                <w:sz w:val="20"/>
                <w:szCs w:val="20"/>
              </w:rPr>
              <w:t>Pastaba: Su Pasiūlymu pateikiamas tik EBVPD.</w:t>
            </w:r>
          </w:p>
        </w:tc>
      </w:tr>
      <w:tr w:rsidR="002622A2" w:rsidRPr="00F47D61" w14:paraId="49831C37" w14:textId="77777777" w:rsidTr="001B485C">
        <w:tc>
          <w:tcPr>
            <w:tcW w:w="477" w:type="pct"/>
          </w:tcPr>
          <w:p w14:paraId="5DE67D07" w14:textId="77777777" w:rsidR="002622A2" w:rsidRPr="005A7408" w:rsidRDefault="002622A2" w:rsidP="002622A2">
            <w:pPr>
              <w:tabs>
                <w:tab w:val="left" w:pos="567"/>
              </w:tabs>
              <w:spacing w:before="60" w:after="60"/>
              <w:ind w:left="360"/>
              <w:contextualSpacing/>
              <w:jc w:val="both"/>
              <w:rPr>
                <w:rFonts w:ascii="Arial" w:hAnsi="Arial" w:cs="Arial"/>
                <w:bCs/>
                <w:iCs/>
                <w:sz w:val="20"/>
                <w:szCs w:val="20"/>
                <w:lang w:val="en-US" w:eastAsia="en-US"/>
              </w:rPr>
            </w:pPr>
            <w:r w:rsidRPr="005A7408">
              <w:rPr>
                <w:rFonts w:ascii="Arial" w:hAnsi="Arial" w:cs="Arial"/>
                <w:bCs/>
                <w:iCs/>
                <w:sz w:val="20"/>
                <w:szCs w:val="20"/>
                <w:lang w:val="en-US" w:eastAsia="en-US"/>
              </w:rPr>
              <w:lastRenderedPageBreak/>
              <w:t>2.</w:t>
            </w:r>
          </w:p>
          <w:p w14:paraId="49FB80B8" w14:textId="7C1AB50E" w:rsidR="002622A2" w:rsidRPr="005A7408" w:rsidRDefault="002622A2" w:rsidP="002622A2">
            <w:pPr>
              <w:tabs>
                <w:tab w:val="left" w:pos="567"/>
              </w:tabs>
              <w:spacing w:before="60" w:after="60"/>
              <w:ind w:left="360"/>
              <w:contextualSpacing/>
              <w:jc w:val="both"/>
              <w:rPr>
                <w:rFonts w:ascii="Arial" w:hAnsi="Arial" w:cs="Arial"/>
                <w:bCs/>
                <w:iCs/>
                <w:sz w:val="20"/>
                <w:szCs w:val="20"/>
                <w:lang w:val="en-US" w:eastAsia="en-US"/>
              </w:rPr>
            </w:pPr>
          </w:p>
        </w:tc>
        <w:tc>
          <w:tcPr>
            <w:tcW w:w="2077" w:type="pct"/>
          </w:tcPr>
          <w:p w14:paraId="4A955C52" w14:textId="0E5781D5" w:rsidR="002622A2" w:rsidRPr="00F8389E" w:rsidRDefault="002622A2" w:rsidP="002622A2">
            <w:pPr>
              <w:jc w:val="both"/>
              <w:rPr>
                <w:rFonts w:ascii="Arial" w:hAnsi="Arial" w:cs="Arial"/>
                <w:sz w:val="20"/>
                <w:szCs w:val="20"/>
              </w:rPr>
            </w:pPr>
            <w:r w:rsidRPr="00F8389E">
              <w:rPr>
                <w:rFonts w:ascii="Arial" w:hAnsi="Arial" w:cs="Arial"/>
                <w:sz w:val="20"/>
                <w:szCs w:val="20"/>
              </w:rPr>
              <w:t xml:space="preserve">Tiekėjas per paskutinius 3 metus iki Pasiūlymo pateikimo yra  suteikęs </w:t>
            </w:r>
            <w:r w:rsidR="00BE67D3">
              <w:rPr>
                <w:rFonts w:ascii="Arial" w:hAnsi="Arial" w:cs="Arial"/>
                <w:sz w:val="20"/>
                <w:szCs w:val="20"/>
              </w:rPr>
              <w:t xml:space="preserve">SPS </w:t>
            </w:r>
            <w:r w:rsidR="00BE67D3">
              <w:rPr>
                <w:rFonts w:ascii="Arial" w:hAnsi="Arial" w:cs="Arial"/>
                <w:sz w:val="20"/>
                <w:szCs w:val="20"/>
                <w:lang w:val="en-US"/>
              </w:rPr>
              <w:t>3.1. punkto 2 lentel</w:t>
            </w:r>
            <w:r w:rsidR="00BE67D3">
              <w:rPr>
                <w:rFonts w:ascii="Arial" w:hAnsi="Arial" w:cs="Arial"/>
                <w:sz w:val="20"/>
                <w:szCs w:val="20"/>
              </w:rPr>
              <w:t xml:space="preserve">ės </w:t>
            </w:r>
            <w:r w:rsidRPr="00F8389E">
              <w:rPr>
                <w:rFonts w:ascii="Arial" w:hAnsi="Arial" w:cs="Arial"/>
                <w:sz w:val="20"/>
                <w:szCs w:val="20"/>
              </w:rPr>
              <w:t xml:space="preserve">1 </w:t>
            </w:r>
            <w:r w:rsidR="00BE67D3">
              <w:rPr>
                <w:rFonts w:ascii="Arial" w:hAnsi="Arial" w:cs="Arial"/>
                <w:sz w:val="20"/>
                <w:szCs w:val="20"/>
              </w:rPr>
              <w:t>dalyje</w:t>
            </w:r>
            <w:r w:rsidRPr="00F8389E">
              <w:rPr>
                <w:rFonts w:ascii="Arial" w:hAnsi="Arial" w:cs="Arial"/>
                <w:sz w:val="20"/>
                <w:szCs w:val="20"/>
              </w:rPr>
              <w:t xml:space="preserve"> nurodytų statinių projekto ekspertizės paslaugas, kurių suminė vertė ne mažesnė kaip 70% Tiekėjo teikiamo </w:t>
            </w:r>
            <w:r w:rsidR="007D53E6">
              <w:rPr>
                <w:rFonts w:ascii="Arial" w:hAnsi="Arial" w:cs="Arial"/>
                <w:sz w:val="20"/>
                <w:szCs w:val="20"/>
              </w:rPr>
              <w:t>P</w:t>
            </w:r>
            <w:r w:rsidRPr="00F8389E">
              <w:rPr>
                <w:rFonts w:ascii="Arial" w:hAnsi="Arial" w:cs="Arial"/>
                <w:sz w:val="20"/>
                <w:szCs w:val="20"/>
              </w:rPr>
              <w:t xml:space="preserve">asiūlymo vertės ir kurių atlikimas ir galutiniai rezultatai tinkami. </w:t>
            </w:r>
          </w:p>
          <w:p w14:paraId="5F0394B9" w14:textId="77777777" w:rsidR="002622A2" w:rsidRPr="00F8389E" w:rsidRDefault="002622A2" w:rsidP="002622A2">
            <w:pPr>
              <w:jc w:val="both"/>
              <w:rPr>
                <w:rFonts w:ascii="Arial" w:hAnsi="Arial" w:cs="Arial"/>
                <w:sz w:val="20"/>
                <w:szCs w:val="20"/>
              </w:rPr>
            </w:pPr>
          </w:p>
          <w:p w14:paraId="276D5C5E" w14:textId="77777777" w:rsidR="002622A2" w:rsidRPr="00F8389E" w:rsidRDefault="002622A2" w:rsidP="002622A2">
            <w:pPr>
              <w:jc w:val="both"/>
              <w:rPr>
                <w:rFonts w:ascii="Arial" w:hAnsi="Arial" w:cs="Arial"/>
                <w:sz w:val="20"/>
                <w:szCs w:val="20"/>
              </w:rPr>
            </w:pPr>
          </w:p>
          <w:p w14:paraId="7BB2EDA8" w14:textId="163D0384" w:rsidR="002622A2" w:rsidRPr="00F8389E" w:rsidRDefault="002622A2" w:rsidP="002622A2">
            <w:pPr>
              <w:jc w:val="center"/>
              <w:rPr>
                <w:rFonts w:ascii="Arial" w:hAnsi="Arial" w:cs="Arial"/>
                <w:sz w:val="20"/>
                <w:szCs w:val="20"/>
              </w:rPr>
            </w:pPr>
          </w:p>
        </w:tc>
        <w:tc>
          <w:tcPr>
            <w:tcW w:w="2446" w:type="pct"/>
          </w:tcPr>
          <w:p w14:paraId="3A7ABE4F" w14:textId="77777777" w:rsidR="002622A2" w:rsidRPr="007220D0" w:rsidRDefault="002622A2" w:rsidP="002622A2">
            <w:pPr>
              <w:jc w:val="both"/>
              <w:rPr>
                <w:rFonts w:ascii="Arial" w:hAnsi="Arial" w:cs="Arial"/>
                <w:sz w:val="20"/>
                <w:szCs w:val="20"/>
              </w:rPr>
            </w:pPr>
            <w:r w:rsidRPr="007220D0">
              <w:rPr>
                <w:rFonts w:ascii="Arial" w:hAnsi="Arial" w:cs="Arial"/>
                <w:sz w:val="20"/>
                <w:szCs w:val="20"/>
              </w:rPr>
              <w:t>Pateikiama:</w:t>
            </w:r>
          </w:p>
          <w:p w14:paraId="11E3A4A2" w14:textId="069FC553" w:rsidR="002622A2" w:rsidRDefault="002622A2" w:rsidP="002622A2">
            <w:pPr>
              <w:jc w:val="both"/>
              <w:rPr>
                <w:rFonts w:ascii="Arial" w:hAnsi="Arial" w:cs="Arial"/>
                <w:sz w:val="20"/>
                <w:szCs w:val="20"/>
              </w:rPr>
            </w:pPr>
            <w:r w:rsidRPr="00766BE0">
              <w:rPr>
                <w:rFonts w:ascii="Arial" w:hAnsi="Arial" w:cs="Arial"/>
                <w:sz w:val="20"/>
                <w:szCs w:val="20"/>
              </w:rPr>
              <w:t>1. Tiekėjo vadovo (įgalioto atstovo)  pasirašyt</w:t>
            </w:r>
            <w:r>
              <w:rPr>
                <w:rFonts w:ascii="Arial" w:hAnsi="Arial" w:cs="Arial"/>
                <w:sz w:val="20"/>
                <w:szCs w:val="20"/>
              </w:rPr>
              <w:t>o</w:t>
            </w:r>
            <w:r w:rsidRPr="002363C0">
              <w:rPr>
                <w:rFonts w:ascii="Arial" w:hAnsi="Arial" w:cs="Arial"/>
                <w:color w:val="FF0000"/>
                <w:sz w:val="20"/>
                <w:szCs w:val="20"/>
              </w:rPr>
              <w:t xml:space="preserve"> </w:t>
            </w:r>
            <w:r w:rsidR="00F8389E">
              <w:rPr>
                <w:rFonts w:ascii="Arial" w:hAnsi="Arial" w:cs="Arial"/>
                <w:sz w:val="20"/>
                <w:szCs w:val="20"/>
              </w:rPr>
              <w:t xml:space="preserve">SPS </w:t>
            </w:r>
            <w:r w:rsidR="009110DE">
              <w:rPr>
                <w:rFonts w:ascii="Arial" w:hAnsi="Arial" w:cs="Arial"/>
                <w:sz w:val="20"/>
                <w:szCs w:val="20"/>
              </w:rPr>
              <w:t xml:space="preserve">7 </w:t>
            </w:r>
            <w:r w:rsidR="00F8389E">
              <w:rPr>
                <w:rFonts w:ascii="Arial" w:hAnsi="Arial" w:cs="Arial"/>
                <w:sz w:val="20"/>
                <w:szCs w:val="20"/>
              </w:rPr>
              <w:t xml:space="preserve">priedo </w:t>
            </w:r>
            <w:r w:rsidRPr="00E22702">
              <w:rPr>
                <w:rFonts w:ascii="Arial" w:hAnsi="Arial" w:cs="Arial"/>
                <w:sz w:val="20"/>
                <w:szCs w:val="20"/>
              </w:rPr>
              <w:t>nustatytos formos</w:t>
            </w:r>
            <w:r w:rsidRPr="00766BE0">
              <w:rPr>
                <w:rFonts w:ascii="Arial" w:hAnsi="Arial" w:cs="Arial"/>
                <w:sz w:val="20"/>
                <w:szCs w:val="20"/>
              </w:rPr>
              <w:t xml:space="preserve"> per paskutinius 3 metus </w:t>
            </w:r>
            <w:r w:rsidR="00BE67D3">
              <w:rPr>
                <w:rFonts w:ascii="Arial" w:hAnsi="Arial" w:cs="Arial"/>
                <w:sz w:val="20"/>
                <w:szCs w:val="20"/>
              </w:rPr>
              <w:t xml:space="preserve">iki Pasiūlymo pateikimo termino pabaigos </w:t>
            </w:r>
            <w:r w:rsidRPr="00766BE0">
              <w:rPr>
                <w:rFonts w:ascii="Arial" w:hAnsi="Arial" w:cs="Arial"/>
                <w:sz w:val="20"/>
                <w:szCs w:val="20"/>
              </w:rPr>
              <w:t>suteiktų paslaugų sąrašo skaitmenin</w:t>
            </w:r>
            <w:r>
              <w:rPr>
                <w:rFonts w:ascii="Arial" w:hAnsi="Arial" w:cs="Arial"/>
                <w:sz w:val="20"/>
                <w:szCs w:val="20"/>
              </w:rPr>
              <w:t>ė</w:t>
            </w:r>
            <w:r w:rsidRPr="00766BE0">
              <w:rPr>
                <w:rFonts w:ascii="Arial" w:hAnsi="Arial" w:cs="Arial"/>
                <w:sz w:val="20"/>
                <w:szCs w:val="20"/>
              </w:rPr>
              <w:t xml:space="preserve"> kopija</w:t>
            </w:r>
            <w:r>
              <w:rPr>
                <w:rFonts w:ascii="Arial" w:hAnsi="Arial" w:cs="Arial"/>
                <w:sz w:val="20"/>
                <w:szCs w:val="20"/>
              </w:rPr>
              <w:t>.</w:t>
            </w:r>
          </w:p>
          <w:p w14:paraId="652F9CB6" w14:textId="77777777" w:rsidR="002622A2" w:rsidRPr="00766BE0" w:rsidRDefault="002622A2" w:rsidP="002622A2">
            <w:pPr>
              <w:jc w:val="both"/>
              <w:rPr>
                <w:rFonts w:ascii="Arial" w:hAnsi="Arial" w:cs="Arial"/>
                <w:sz w:val="20"/>
                <w:szCs w:val="20"/>
              </w:rPr>
            </w:pPr>
          </w:p>
          <w:p w14:paraId="6E9BE55B" w14:textId="6C3D9262" w:rsidR="002622A2" w:rsidRPr="002F44E6" w:rsidRDefault="002622A2" w:rsidP="009110DE">
            <w:pPr>
              <w:pStyle w:val="ListParagraph"/>
              <w:numPr>
                <w:ilvl w:val="0"/>
                <w:numId w:val="45"/>
              </w:numPr>
              <w:tabs>
                <w:tab w:val="left" w:pos="265"/>
              </w:tabs>
              <w:ind w:left="0" w:firstLine="0"/>
              <w:jc w:val="both"/>
              <w:rPr>
                <w:rFonts w:ascii="Arial" w:hAnsi="Arial" w:cs="Arial"/>
                <w:sz w:val="20"/>
                <w:szCs w:val="20"/>
              </w:rPr>
            </w:pPr>
            <w:r w:rsidRPr="002F44E6">
              <w:rPr>
                <w:rFonts w:ascii="Arial" w:hAnsi="Arial" w:cs="Arial"/>
                <w:sz w:val="20"/>
                <w:szCs w:val="20"/>
              </w:rPr>
              <w:t>Užsakovui (-ams), kuriam(-iems) pagal sutartį(-is) nurodyta apimtimi buvo suteiktos šiame punkte nurodytos paslaugos, pateikto (-ų) statinio projekto ekspertizės akto (-ų) su išvada (-omis), kad projektą galima tvirtinti, skaitmeninės kopijos.</w:t>
            </w:r>
          </w:p>
          <w:p w14:paraId="7A716BB2" w14:textId="77777777" w:rsidR="002F44E6" w:rsidRDefault="002F44E6" w:rsidP="002F44E6">
            <w:pPr>
              <w:jc w:val="both"/>
              <w:rPr>
                <w:rFonts w:ascii="Arial" w:hAnsi="Arial" w:cs="Arial"/>
                <w:sz w:val="20"/>
                <w:szCs w:val="20"/>
              </w:rPr>
            </w:pPr>
          </w:p>
          <w:p w14:paraId="7B446964" w14:textId="0A8C2116" w:rsidR="002F44E6" w:rsidRPr="002F44E6" w:rsidRDefault="002F44E6" w:rsidP="002F44E6">
            <w:pPr>
              <w:jc w:val="both"/>
              <w:rPr>
                <w:rFonts w:ascii="Arial" w:hAnsi="Arial" w:cs="Arial"/>
                <w:sz w:val="20"/>
                <w:szCs w:val="20"/>
              </w:rPr>
            </w:pPr>
            <w:r w:rsidRPr="002F44E6">
              <w:rPr>
                <w:rFonts w:ascii="Arial" w:hAnsi="Arial" w:cs="Arial"/>
                <w:b/>
                <w:bCs/>
                <w:color w:val="000000"/>
                <w:sz w:val="20"/>
                <w:szCs w:val="20"/>
              </w:rPr>
              <w:t>Pastaba: Su Pasiūlymu pateikiamas tik EBVPD.</w:t>
            </w:r>
          </w:p>
          <w:p w14:paraId="377974D0" w14:textId="7B5210F3" w:rsidR="002622A2" w:rsidRPr="002622A2" w:rsidRDefault="002622A2" w:rsidP="002622A2">
            <w:pPr>
              <w:rPr>
                <w:rFonts w:ascii="Arial" w:hAnsi="Arial" w:cs="Arial"/>
                <w:sz w:val="20"/>
                <w:szCs w:val="20"/>
              </w:rPr>
            </w:pPr>
          </w:p>
        </w:tc>
      </w:tr>
      <w:tr w:rsidR="002622A2" w:rsidRPr="00F47D61" w14:paraId="175AEB31" w14:textId="77777777" w:rsidTr="001B485C">
        <w:tc>
          <w:tcPr>
            <w:tcW w:w="477" w:type="pct"/>
          </w:tcPr>
          <w:p w14:paraId="20EC9EC3" w14:textId="37FC7F48" w:rsidR="002622A2" w:rsidRPr="005A7408" w:rsidRDefault="002622A2" w:rsidP="002622A2">
            <w:pPr>
              <w:tabs>
                <w:tab w:val="left" w:pos="567"/>
              </w:tabs>
              <w:spacing w:before="60" w:after="60"/>
              <w:ind w:left="360"/>
              <w:contextualSpacing/>
              <w:jc w:val="both"/>
              <w:rPr>
                <w:rFonts w:ascii="Arial" w:hAnsi="Arial" w:cs="Arial"/>
                <w:bCs/>
                <w:iCs/>
                <w:sz w:val="20"/>
                <w:szCs w:val="20"/>
                <w:lang w:val="en-US"/>
              </w:rPr>
            </w:pPr>
            <w:r w:rsidRPr="005A7408">
              <w:rPr>
                <w:rFonts w:ascii="Arial" w:hAnsi="Arial" w:cs="Arial"/>
                <w:bCs/>
                <w:iCs/>
                <w:sz w:val="20"/>
                <w:szCs w:val="20"/>
                <w:lang w:val="en-US"/>
              </w:rPr>
              <w:t>3.</w:t>
            </w:r>
          </w:p>
        </w:tc>
        <w:tc>
          <w:tcPr>
            <w:tcW w:w="2077" w:type="pct"/>
          </w:tcPr>
          <w:p w14:paraId="30934FC5" w14:textId="0F23DED9" w:rsidR="002622A2" w:rsidRPr="00F8389E" w:rsidRDefault="002622A2" w:rsidP="002622A2">
            <w:pPr>
              <w:jc w:val="both"/>
              <w:rPr>
                <w:rFonts w:ascii="Arial" w:hAnsi="Arial" w:cs="Arial"/>
                <w:sz w:val="20"/>
                <w:szCs w:val="20"/>
              </w:rPr>
            </w:pPr>
            <w:r w:rsidRPr="00F8389E">
              <w:rPr>
                <w:rFonts w:ascii="Arial" w:hAnsi="Arial" w:cs="Arial"/>
                <w:sz w:val="20"/>
                <w:szCs w:val="20"/>
              </w:rPr>
              <w:t xml:space="preserve">Tiekėjas privalo turėti ne mažiau kaip </w:t>
            </w:r>
            <w:r w:rsidR="009809BD">
              <w:rPr>
                <w:rFonts w:ascii="Arial" w:hAnsi="Arial" w:cs="Arial"/>
                <w:sz w:val="20"/>
                <w:szCs w:val="20"/>
              </w:rPr>
              <w:t>1 (vieną)</w:t>
            </w:r>
            <w:r w:rsidR="009809BD" w:rsidRPr="00F8389E">
              <w:rPr>
                <w:rFonts w:ascii="Arial" w:hAnsi="Arial" w:cs="Arial"/>
                <w:sz w:val="20"/>
                <w:szCs w:val="20"/>
              </w:rPr>
              <w:t xml:space="preserve"> </w:t>
            </w:r>
            <w:r w:rsidRPr="00F8389E">
              <w:rPr>
                <w:rFonts w:ascii="Arial" w:hAnsi="Arial" w:cs="Arial"/>
                <w:b/>
                <w:bCs/>
                <w:sz w:val="20"/>
                <w:szCs w:val="20"/>
              </w:rPr>
              <w:t>ypatingojo statinio projekto ekspertizės vadov</w:t>
            </w:r>
            <w:r w:rsidR="00401E87">
              <w:rPr>
                <w:rFonts w:ascii="Arial" w:hAnsi="Arial" w:cs="Arial"/>
                <w:b/>
                <w:bCs/>
                <w:sz w:val="20"/>
                <w:szCs w:val="20"/>
              </w:rPr>
              <w:t>ą</w:t>
            </w:r>
            <w:r w:rsidRPr="00F8389E">
              <w:rPr>
                <w:rFonts w:ascii="Arial" w:hAnsi="Arial" w:cs="Arial"/>
                <w:sz w:val="20"/>
                <w:szCs w:val="20"/>
              </w:rPr>
              <w:t>, atestuotus Lietuvos Respublikos aplinkos ministerijos nustatyta tvarka, kurie  per paskutinius 3 metus atliko  ne mažiau kaip po 1 ypatingųjų statinių projektų ekspertizes.</w:t>
            </w:r>
          </w:p>
        </w:tc>
        <w:tc>
          <w:tcPr>
            <w:tcW w:w="2446" w:type="pct"/>
          </w:tcPr>
          <w:p w14:paraId="66A87020" w14:textId="77777777" w:rsidR="002622A2" w:rsidRPr="006C56BA" w:rsidRDefault="002622A2" w:rsidP="002622A2">
            <w:pPr>
              <w:jc w:val="both"/>
              <w:rPr>
                <w:rFonts w:ascii="Arial" w:hAnsi="Arial" w:cs="Arial"/>
                <w:sz w:val="20"/>
                <w:szCs w:val="20"/>
              </w:rPr>
            </w:pPr>
            <w:r w:rsidRPr="006C56BA">
              <w:rPr>
                <w:rFonts w:ascii="Arial" w:hAnsi="Arial" w:cs="Arial"/>
                <w:sz w:val="20"/>
                <w:szCs w:val="20"/>
              </w:rPr>
              <w:t>Pateikiama:</w:t>
            </w:r>
          </w:p>
          <w:p w14:paraId="66E25BE8" w14:textId="77777777" w:rsidR="002622A2" w:rsidRPr="006C56BA" w:rsidRDefault="002622A2" w:rsidP="002622A2">
            <w:pPr>
              <w:jc w:val="both"/>
              <w:rPr>
                <w:rFonts w:ascii="Arial" w:hAnsi="Arial" w:cs="Arial"/>
                <w:sz w:val="20"/>
                <w:szCs w:val="20"/>
              </w:rPr>
            </w:pPr>
            <w:r w:rsidRPr="00766BE0">
              <w:rPr>
                <w:rFonts w:ascii="Arial" w:hAnsi="Arial" w:cs="Arial"/>
                <w:sz w:val="20"/>
                <w:szCs w:val="20"/>
              </w:rPr>
              <w:t xml:space="preserve">1. </w:t>
            </w:r>
            <w:r w:rsidRPr="006C56BA">
              <w:rPr>
                <w:rFonts w:ascii="Arial" w:hAnsi="Arial" w:cs="Arial"/>
                <w:sz w:val="20"/>
                <w:szCs w:val="20"/>
              </w:rPr>
              <w:t xml:space="preserve">Valstybės įmonės Statybos produkcijos sertifikavimo centro / VšĮ Statybos sektoriaus  vystymo agentūros atestato skaitmeninė kopija. </w:t>
            </w:r>
          </w:p>
          <w:p w14:paraId="14ECBCC9" w14:textId="77777777" w:rsidR="002622A2" w:rsidRPr="00C21B3A" w:rsidRDefault="002622A2" w:rsidP="002622A2">
            <w:pPr>
              <w:jc w:val="both"/>
              <w:rPr>
                <w:rFonts w:ascii="Arial" w:hAnsi="Arial" w:cs="Arial"/>
                <w:sz w:val="20"/>
                <w:szCs w:val="20"/>
              </w:rPr>
            </w:pPr>
          </w:p>
          <w:p w14:paraId="591314E7" w14:textId="77777777" w:rsidR="002622A2" w:rsidRPr="00D71B70" w:rsidRDefault="002622A2" w:rsidP="002622A2">
            <w:pPr>
              <w:jc w:val="both"/>
              <w:rPr>
                <w:rFonts w:ascii="Arial" w:hAnsi="Arial" w:cs="Arial"/>
                <w:sz w:val="20"/>
                <w:szCs w:val="20"/>
              </w:rPr>
            </w:pPr>
            <w:r w:rsidRPr="00D71B70">
              <w:rPr>
                <w:rFonts w:ascii="Arial" w:hAnsi="Arial" w:cs="Arial"/>
                <w:sz w:val="20"/>
                <w:szCs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C15D05D" w14:textId="77777777" w:rsidR="002622A2" w:rsidRPr="00D71B70" w:rsidRDefault="002622A2" w:rsidP="002622A2">
            <w:pPr>
              <w:jc w:val="both"/>
              <w:rPr>
                <w:rFonts w:ascii="Arial" w:hAnsi="Arial" w:cs="Arial"/>
                <w:sz w:val="20"/>
                <w:szCs w:val="20"/>
              </w:rPr>
            </w:pPr>
          </w:p>
          <w:p w14:paraId="7BE74F95" w14:textId="77777777" w:rsidR="002622A2" w:rsidRPr="00D71B70" w:rsidRDefault="002622A2" w:rsidP="002622A2">
            <w:pPr>
              <w:jc w:val="both"/>
              <w:rPr>
                <w:rFonts w:ascii="Arial" w:hAnsi="Arial" w:cs="Arial"/>
                <w:sz w:val="20"/>
                <w:szCs w:val="20"/>
              </w:rPr>
            </w:pPr>
            <w:r w:rsidRPr="00D71B70">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D71B70">
              <w:rPr>
                <w:rFonts w:ascii="Arial" w:hAnsi="Arial" w:cs="Arial"/>
                <w:sz w:val="20"/>
                <w:szCs w:val="20"/>
                <w:vertAlign w:val="superscript"/>
              </w:rPr>
              <w:footnoteReference w:id="4"/>
            </w:r>
            <w:r w:rsidRPr="00D71B70">
              <w:rPr>
                <w:rFonts w:ascii="Arial" w:hAnsi="Arial" w:cs="Arial"/>
                <w:sz w:val="20"/>
                <w:szCs w:val="20"/>
              </w:rPr>
              <w:t>.</w:t>
            </w:r>
          </w:p>
          <w:p w14:paraId="73E4F220" w14:textId="360413BA" w:rsidR="002622A2" w:rsidRPr="00001D98" w:rsidRDefault="002622A2" w:rsidP="002622A2">
            <w:pPr>
              <w:tabs>
                <w:tab w:val="left" w:pos="191"/>
              </w:tabs>
              <w:jc w:val="both"/>
              <w:rPr>
                <w:rFonts w:ascii="Arial" w:hAnsi="Arial" w:cs="Arial"/>
                <w:sz w:val="20"/>
                <w:szCs w:val="20"/>
              </w:rPr>
            </w:pPr>
            <w:r w:rsidRPr="009809BD">
              <w:rPr>
                <w:rFonts w:ascii="Arial" w:hAnsi="Arial" w:cs="Arial"/>
              </w:rPr>
              <w:lastRenderedPageBreak/>
              <w:br/>
            </w:r>
            <w:r w:rsidRPr="00001D98">
              <w:rPr>
                <w:rFonts w:ascii="Arial" w:hAnsi="Arial" w:cs="Arial"/>
                <w:sz w:val="20"/>
                <w:szCs w:val="20"/>
              </w:rPr>
              <w:t xml:space="preserve">2.Tiekėjo vadovo (įgalioto atstovo) pasirašyto </w:t>
            </w:r>
            <w:r w:rsidRPr="00001D98">
              <w:rPr>
                <w:rFonts w:ascii="Arial" w:hAnsi="Arial" w:cs="Arial"/>
                <w:color w:val="FF0000"/>
                <w:sz w:val="20"/>
                <w:szCs w:val="20"/>
              </w:rPr>
              <w:t xml:space="preserve"> </w:t>
            </w:r>
            <w:r w:rsidRPr="009809BD">
              <w:rPr>
                <w:rFonts w:ascii="Arial" w:hAnsi="Arial" w:cs="Arial"/>
              </w:rPr>
              <w:t xml:space="preserve"> </w:t>
            </w:r>
            <w:r w:rsidRPr="00001D98">
              <w:rPr>
                <w:rFonts w:ascii="Arial" w:hAnsi="Arial" w:cs="Arial"/>
                <w:sz w:val="20"/>
                <w:szCs w:val="20"/>
              </w:rPr>
              <w:t xml:space="preserve">nustatytos formos </w:t>
            </w:r>
            <w:r w:rsidR="00F8389E" w:rsidRPr="00001D98">
              <w:rPr>
                <w:rFonts w:ascii="Arial" w:hAnsi="Arial" w:cs="Arial"/>
                <w:sz w:val="20"/>
                <w:szCs w:val="20"/>
              </w:rPr>
              <w:t xml:space="preserve">SPS </w:t>
            </w:r>
            <w:r w:rsidR="00001D98">
              <w:rPr>
                <w:rFonts w:ascii="Arial" w:hAnsi="Arial" w:cs="Arial"/>
                <w:sz w:val="20"/>
                <w:szCs w:val="20"/>
              </w:rPr>
              <w:t>8</w:t>
            </w:r>
            <w:r w:rsidR="00001D98" w:rsidRPr="00001D98">
              <w:rPr>
                <w:rFonts w:ascii="Arial" w:hAnsi="Arial" w:cs="Arial"/>
                <w:sz w:val="20"/>
                <w:szCs w:val="20"/>
              </w:rPr>
              <w:t xml:space="preserve"> </w:t>
            </w:r>
            <w:r w:rsidR="00F8389E" w:rsidRPr="00001D98">
              <w:rPr>
                <w:rFonts w:ascii="Arial" w:hAnsi="Arial" w:cs="Arial"/>
                <w:sz w:val="20"/>
                <w:szCs w:val="20"/>
              </w:rPr>
              <w:t xml:space="preserve">priedo </w:t>
            </w:r>
            <w:r w:rsidRPr="00001D98">
              <w:rPr>
                <w:rFonts w:ascii="Arial" w:hAnsi="Arial" w:cs="Arial"/>
                <w:sz w:val="20"/>
                <w:szCs w:val="20"/>
              </w:rPr>
              <w:t xml:space="preserve">ypatingojo </w:t>
            </w:r>
            <w:r w:rsidRPr="00001D98">
              <w:rPr>
                <w:rFonts w:ascii="Arial" w:eastAsia="Trebuchet MS" w:hAnsi="Arial" w:cs="Arial"/>
                <w:color w:val="000000" w:themeColor="text1"/>
                <w:sz w:val="20"/>
                <w:szCs w:val="20"/>
              </w:rPr>
              <w:t>statinio projekto ekspertizės vadovų</w:t>
            </w:r>
            <w:r w:rsidRPr="009809BD">
              <w:rPr>
                <w:rFonts w:ascii="Arial" w:eastAsia="Trebuchet MS" w:hAnsi="Arial" w:cs="Arial"/>
                <w:color w:val="000000" w:themeColor="text1"/>
                <w:sz w:val="20"/>
                <w:szCs w:val="20"/>
              </w:rPr>
              <w:t xml:space="preserve"> sąrašo skaitmeninė kopija. </w:t>
            </w:r>
            <w:r w:rsidRPr="00001D98">
              <w:rPr>
                <w:rFonts w:ascii="Arial" w:eastAsia="Arial" w:hAnsi="Arial" w:cs="Arial"/>
                <w:sz w:val="20"/>
                <w:szCs w:val="20"/>
              </w:rPr>
              <w:t xml:space="preserve"> </w:t>
            </w:r>
          </w:p>
          <w:p w14:paraId="31299E27" w14:textId="77777777" w:rsidR="002622A2" w:rsidRPr="00001D98" w:rsidRDefault="002622A2" w:rsidP="002622A2">
            <w:pPr>
              <w:tabs>
                <w:tab w:val="left" w:pos="191"/>
              </w:tabs>
              <w:jc w:val="both"/>
              <w:rPr>
                <w:rFonts w:ascii="Arial" w:hAnsi="Arial" w:cs="Arial"/>
                <w:sz w:val="20"/>
                <w:szCs w:val="20"/>
              </w:rPr>
            </w:pPr>
          </w:p>
          <w:p w14:paraId="1E68037F" w14:textId="3CDDF0EE" w:rsidR="002622A2" w:rsidRPr="002622A2" w:rsidRDefault="002F44E6" w:rsidP="002622A2">
            <w:pPr>
              <w:rPr>
                <w:rFonts w:ascii="Arial" w:hAnsi="Arial" w:cs="Arial"/>
                <w:sz w:val="20"/>
                <w:szCs w:val="20"/>
              </w:rPr>
            </w:pPr>
            <w:r w:rsidRPr="00001D98">
              <w:rPr>
                <w:rFonts w:ascii="Arial" w:hAnsi="Arial" w:cs="Arial"/>
                <w:b/>
                <w:bCs/>
                <w:color w:val="000000"/>
                <w:sz w:val="20"/>
                <w:szCs w:val="20"/>
              </w:rPr>
              <w:t>Pastaba: Su Pasiūlymu pateikiamas tik EBVPD.</w:t>
            </w:r>
          </w:p>
        </w:tc>
      </w:tr>
      <w:bookmarkEnd w:id="16"/>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6954F16C"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FC6B9D">
        <w:rPr>
          <w:rFonts w:ascii="Arial" w:hAnsi="Arial" w:cs="Arial"/>
          <w:sz w:val="20"/>
          <w:szCs w:val="20"/>
        </w:rPr>
        <w:t>9</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FC6B9D">
        <w:rPr>
          <w:rFonts w:ascii="Arial" w:hAnsi="Arial" w:cs="Arial"/>
          <w:sz w:val="20"/>
          <w:szCs w:val="20"/>
        </w:rPr>
        <w:t>9</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būti įgyta iki </w:t>
      </w:r>
      <w:r w:rsidRPr="00EB0D1A">
        <w:rPr>
          <w:rFonts w:ascii="Arial" w:hAnsi="Arial" w:cs="Arial"/>
          <w:sz w:val="20"/>
          <w:szCs w:val="20"/>
        </w:rPr>
        <w:t>Pasiūlymų</w:t>
      </w:r>
      <w:r w:rsidRPr="00F47D61">
        <w:rPr>
          <w:rFonts w:ascii="Arial" w:hAnsi="Arial" w:cs="Arial"/>
          <w:sz w:val="20"/>
          <w:szCs w:val="20"/>
        </w:rPr>
        <w:t xml:space="preserve"> pateikimo termino pabaigos.</w:t>
      </w:r>
    </w:p>
    <w:p w14:paraId="6D485D4E" w14:textId="52D21AD0" w:rsidR="00267C11" w:rsidRPr="00F47D61" w:rsidRDefault="00267C11" w:rsidP="00267C11">
      <w:pPr>
        <w:tabs>
          <w:tab w:val="left" w:pos="0"/>
        </w:tabs>
        <w:spacing w:before="60" w:after="60"/>
        <w:jc w:val="both"/>
        <w:rPr>
          <w:rFonts w:ascii="Arial" w:hAnsi="Arial" w:cs="Arial"/>
          <w:sz w:val="20"/>
          <w:szCs w:val="20"/>
        </w:rPr>
      </w:pPr>
      <w:r w:rsidRPr="00C846A4">
        <w:rPr>
          <w:rFonts w:ascii="Arial" w:hAnsi="Arial" w:cs="Arial"/>
          <w:sz w:val="20"/>
          <w:szCs w:val="20"/>
        </w:rPr>
        <w:lastRenderedPageBreak/>
        <w:t xml:space="preserve">3.6. </w:t>
      </w:r>
      <w:r w:rsidRPr="00F47D61">
        <w:rPr>
          <w:rFonts w:ascii="Arial" w:hAnsi="Arial" w:cs="Arial"/>
          <w:sz w:val="20"/>
          <w:szCs w:val="20"/>
        </w:rPr>
        <w:t xml:space="preserve">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w:t>
      </w:r>
      <w:r w:rsidRPr="00F8389E">
        <w:rPr>
          <w:rFonts w:ascii="Arial" w:hAnsi="Arial" w:cs="Arial"/>
          <w:sz w:val="20"/>
          <w:szCs w:val="20"/>
        </w:rPr>
        <w:t xml:space="preserve">deklaruoja, kad jo pasitelkti specialistai atitinka specialistui keliamus reikalavimus, tačiau su Pasiūlymu reikia pateikti </w:t>
      </w:r>
      <w:r w:rsidRPr="00430FB2">
        <w:rPr>
          <w:rFonts w:ascii="Arial" w:hAnsi="Arial" w:cs="Arial"/>
          <w:sz w:val="20"/>
          <w:szCs w:val="20"/>
        </w:rPr>
        <w:t xml:space="preserve">SPS </w:t>
      </w:r>
      <w:r w:rsidR="00F8389E" w:rsidRPr="00430FB2">
        <w:rPr>
          <w:rFonts w:ascii="Arial" w:hAnsi="Arial" w:cs="Arial"/>
          <w:sz w:val="20"/>
          <w:szCs w:val="20"/>
        </w:rPr>
        <w:t>5</w:t>
      </w:r>
      <w:r w:rsidRPr="00430FB2">
        <w:rPr>
          <w:rFonts w:ascii="Arial" w:hAnsi="Arial" w:cs="Arial"/>
          <w:sz w:val="20"/>
          <w:szCs w:val="20"/>
        </w:rPr>
        <w:t xml:space="preserve"> priedo 2 priedėlį</w:t>
      </w:r>
      <w:r w:rsidRPr="00F8389E">
        <w:rPr>
          <w:rFonts w:ascii="Arial" w:hAnsi="Arial" w:cs="Arial"/>
          <w:sz w:val="20"/>
          <w:szCs w:val="20"/>
        </w:rPr>
        <w:t xml:space="preserve"> (Kvazisubtiekėjo sutikimą būti įdarbintu). Jeigu Tiekėjas neplanuoja specialisto įdarbinti, tokiu atveju toks specialistas Pasiūlyme nurodomas kaip Ūkio subjektas, kurio pajėgumais remia</w:t>
      </w:r>
      <w:r w:rsidRPr="00F47D61">
        <w:rPr>
          <w:rFonts w:ascii="Arial" w:hAnsi="Arial" w:cs="Arial"/>
          <w:sz w:val="20"/>
          <w:szCs w:val="20"/>
        </w:rPr>
        <w:t>masi Kvalifikacijos reikalavimų atitikimo pagrindimui, bei pateikiamas jo užpildytas ir pasirašytas EBVPD.</w:t>
      </w:r>
    </w:p>
    <w:p w14:paraId="463DCA2B" w14:textId="79A4B547" w:rsidR="00267C11" w:rsidRPr="00F47D61" w:rsidRDefault="00267C11" w:rsidP="00134AF8">
      <w:pPr>
        <w:pStyle w:val="ListParagraph"/>
        <w:tabs>
          <w:tab w:val="left" w:pos="426"/>
        </w:tabs>
        <w:ind w:left="0"/>
        <w:jc w:val="both"/>
        <w:rPr>
          <w:rFonts w:ascii="Arial" w:hAnsi="Arial" w:cs="Arial"/>
          <w:iCs/>
          <w:color w:val="FF0000"/>
          <w:sz w:val="20"/>
          <w:szCs w:val="20"/>
        </w:rPr>
      </w:pPr>
      <w:r w:rsidRPr="00EB0D1A">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w:t>
      </w:r>
      <w:r w:rsidRPr="00EB0D1A">
        <w:rPr>
          <w:rFonts w:ascii="Arial" w:hAnsi="Arial" w:cs="Arial"/>
          <w:color w:val="000000" w:themeColor="text1"/>
          <w:sz w:val="20"/>
          <w:szCs w:val="20"/>
        </w:rPr>
        <w:t xml:space="preserve">lentelės </w:t>
      </w:r>
      <w:r w:rsidR="00F8389E">
        <w:rPr>
          <w:rFonts w:ascii="Arial" w:hAnsi="Arial" w:cs="Arial"/>
          <w:color w:val="000000" w:themeColor="text1"/>
          <w:sz w:val="20"/>
          <w:szCs w:val="20"/>
        </w:rPr>
        <w:t xml:space="preserve">3 </w:t>
      </w:r>
      <w:r w:rsidRPr="00EB0D1A">
        <w:rPr>
          <w:rFonts w:ascii="Arial" w:hAnsi="Arial" w:cs="Arial"/>
          <w:color w:val="000000" w:themeColor="text1"/>
          <w:sz w:val="20"/>
          <w:szCs w:val="20"/>
        </w:rPr>
        <w:t xml:space="preserve"> punkt</w:t>
      </w:r>
      <w:r w:rsidR="00F8389E">
        <w:rPr>
          <w:rFonts w:ascii="Arial" w:hAnsi="Arial" w:cs="Arial"/>
          <w:color w:val="000000" w:themeColor="text1"/>
          <w:sz w:val="20"/>
          <w:szCs w:val="20"/>
        </w:rPr>
        <w:t>o</w:t>
      </w:r>
      <w:r w:rsidRPr="00EB0D1A">
        <w:rPr>
          <w:rFonts w:ascii="Arial" w:hAnsi="Arial" w:cs="Arial"/>
          <w:color w:val="000000" w:themeColor="text1"/>
          <w:sz w:val="20"/>
          <w:szCs w:val="20"/>
        </w:rPr>
        <w:t xml:space="preserve"> reikalavimams pagrįsti siūlomi specialistai yra Tiekėjo/Tiekėjų grupės nario arba Ūkio subjekto, kurio pajėgumais remiamasi grindžiant atitiktį Kvalifikacijos reikalavimams, darbuotojai (jeigu Tiekėjas SPS 5 priede nebus nurodęs, kad SPS 2 lentelės </w:t>
      </w:r>
      <w:r w:rsidR="00EB0D1A" w:rsidRPr="00EB0D1A">
        <w:rPr>
          <w:rFonts w:ascii="Arial" w:hAnsi="Arial" w:cs="Arial"/>
          <w:color w:val="000000" w:themeColor="text1"/>
          <w:sz w:val="20"/>
          <w:szCs w:val="20"/>
        </w:rPr>
        <w:t>3</w:t>
      </w:r>
      <w:r w:rsidRPr="00EB0D1A">
        <w:rPr>
          <w:rFonts w:ascii="Arial" w:hAnsi="Arial" w:cs="Arial"/>
          <w:color w:val="000000" w:themeColor="text1"/>
          <w:sz w:val="20"/>
          <w:szCs w:val="20"/>
        </w:rPr>
        <w:t xml:space="preserve"> </w:t>
      </w:r>
      <w:r w:rsidRPr="00EB0D1A">
        <w:rPr>
          <w:rFonts w:ascii="Arial" w:hAnsi="Arial" w:cs="Arial"/>
          <w:sz w:val="20"/>
          <w:szCs w:val="20"/>
        </w:rPr>
        <w:t>punktui pagrįsti pasitelkia Kvazisubtiekėjus).</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bookmarkStart w:id="17" w:name="_Toc192679707"/>
      <w:r w:rsidRPr="00F77324">
        <w:rPr>
          <w:rFonts w:ascii="Arial" w:hAnsi="Arial" w:cs="Arial"/>
          <w:b/>
          <w:bCs/>
          <w:sz w:val="20"/>
          <w:szCs w:val="20"/>
        </w:rPr>
        <w:t>REIKALAVIMAI ŽALIESIEMS PIRKIMAMS</w:t>
      </w:r>
      <w:bookmarkEnd w:id="17"/>
    </w:p>
    <w:p w14:paraId="66A36191" w14:textId="7E8CCAD4" w:rsidR="00F44235" w:rsidRPr="00597241" w:rsidRDefault="00597241" w:rsidP="00597241">
      <w:pPr>
        <w:spacing w:after="160" w:line="259" w:lineRule="auto"/>
        <w:jc w:val="both"/>
        <w:rPr>
          <w:rFonts w:ascii="Arial" w:eastAsia="Calibri" w:hAnsi="Arial" w:cs="Arial"/>
          <w:i/>
          <w:iCs/>
          <w:sz w:val="20"/>
          <w:szCs w:val="20"/>
        </w:rPr>
      </w:pPr>
      <w:r w:rsidRPr="00597241">
        <w:rPr>
          <w:rFonts w:ascii="Arial" w:eastAsia="Calibri" w:hAnsi="Arial" w:cs="Arial"/>
          <w:sz w:val="20"/>
          <w:szCs w:val="20"/>
        </w:rPr>
        <w:t xml:space="preserve">4.1   </w:t>
      </w:r>
      <w:r w:rsidR="00995CFA" w:rsidRPr="00597241">
        <w:rPr>
          <w:rFonts w:ascii="Arial" w:eastAsia="Calibri"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w:t>
      </w:r>
    </w:p>
    <w:p w14:paraId="0F73BF13" w14:textId="77777777" w:rsidR="0010339A" w:rsidRDefault="0010339A" w:rsidP="00267C11">
      <w:pPr>
        <w:jc w:val="both"/>
        <w:rPr>
          <w:rFonts w:ascii="Arial" w:hAnsi="Arial" w:cs="Arial"/>
          <w:i/>
          <w:iCs/>
          <w:color w:val="FF0000"/>
          <w:sz w:val="20"/>
          <w:szCs w:val="20"/>
        </w:rPr>
      </w:pPr>
    </w:p>
    <w:p w14:paraId="2CDFD3D5" w14:textId="0A59DEF8"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18" w:name="_Toc192679708"/>
      <w:r>
        <w:rPr>
          <w:rFonts w:ascii="Arial" w:hAnsi="Arial" w:cs="Arial"/>
          <w:b/>
          <w:bCs/>
          <w:sz w:val="20"/>
          <w:szCs w:val="20"/>
        </w:rPr>
        <w:t>SOCIALINIAI REIKALAVIMAI</w:t>
      </w:r>
      <w:bookmarkEnd w:id="18"/>
    </w:p>
    <w:p w14:paraId="540A92BD" w14:textId="719C7C4C" w:rsidR="00995CFA" w:rsidRPr="00995CFA" w:rsidRDefault="00995CFA" w:rsidP="00995CFA">
      <w:pPr>
        <w:pStyle w:val="ListParagraph"/>
        <w:numPr>
          <w:ilvl w:val="1"/>
          <w:numId w:val="4"/>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 xml:space="preserve">Tiekėjas arba jo pasitelktas subtiekėjas, arba ūkio subjektas, kurio pajėgumais remiamasi   privalo atitikti bent vieną iš socialinių reikalavimų, </w:t>
      </w:r>
      <w:r w:rsidRPr="00745AFC">
        <w:rPr>
          <w:rFonts w:ascii="Arial" w:eastAsia="Calibri" w:hAnsi="Arial" w:cs="Arial"/>
          <w:color w:val="000000" w:themeColor="text1"/>
          <w:sz w:val="20"/>
          <w:szCs w:val="20"/>
        </w:rPr>
        <w:t xml:space="preserve">nurodytų </w:t>
      </w:r>
      <w:r w:rsidR="00745AFC" w:rsidRPr="00745AFC">
        <w:rPr>
          <w:rFonts w:ascii="Arial" w:eastAsia="Calibri" w:hAnsi="Arial" w:cs="Arial"/>
          <w:color w:val="000000" w:themeColor="text1"/>
          <w:sz w:val="20"/>
          <w:szCs w:val="20"/>
        </w:rPr>
        <w:t>3</w:t>
      </w:r>
      <w:r w:rsidRPr="00745AFC">
        <w:rPr>
          <w:rFonts w:ascii="Arial" w:eastAsia="Calibri" w:hAnsi="Arial" w:cs="Arial"/>
          <w:color w:val="000000" w:themeColor="text1"/>
          <w:sz w:val="20"/>
          <w:szCs w:val="20"/>
        </w:rPr>
        <w:t xml:space="preserve"> lentelėje,</w:t>
      </w:r>
      <w:r w:rsidRPr="00745AFC">
        <w:rPr>
          <w:rFonts w:ascii="Arial" w:eastAsia="Calibri" w:hAnsi="Arial" w:cs="Arial"/>
          <w:b/>
          <w:bCs/>
          <w:color w:val="000000" w:themeColor="text1"/>
          <w:sz w:val="20"/>
          <w:szCs w:val="20"/>
        </w:rPr>
        <w:t xml:space="preserve"> </w:t>
      </w:r>
      <w:r w:rsidRPr="00995CFA">
        <w:rPr>
          <w:rFonts w:ascii="Arial" w:eastAsia="Calibri" w:hAnsi="Arial" w:cs="Arial"/>
          <w:b/>
          <w:bCs/>
          <w:sz w:val="20"/>
          <w:szCs w:val="20"/>
        </w:rPr>
        <w:t xml:space="preserve">t. y., bent vieną iš </w:t>
      </w:r>
      <w:r w:rsidR="00745AFC" w:rsidRPr="00745AFC">
        <w:rPr>
          <w:rFonts w:ascii="Arial" w:eastAsia="Calibri" w:hAnsi="Arial" w:cs="Arial"/>
          <w:b/>
          <w:bCs/>
          <w:color w:val="000000" w:themeColor="text1"/>
          <w:sz w:val="20"/>
          <w:szCs w:val="20"/>
        </w:rPr>
        <w:t>3</w:t>
      </w:r>
      <w:r w:rsidRPr="00745AFC">
        <w:rPr>
          <w:rFonts w:ascii="Arial" w:eastAsia="Calibri" w:hAnsi="Arial" w:cs="Arial"/>
          <w:b/>
          <w:bCs/>
          <w:color w:val="000000" w:themeColor="text1"/>
          <w:sz w:val="20"/>
          <w:szCs w:val="20"/>
        </w:rPr>
        <w:t xml:space="preserve"> lentelės 1 punkte nurodytų šeimos ir darbo įsipareigojimų derinimo priemonių ir / </w:t>
      </w:r>
      <w:r w:rsidRPr="00745AFC">
        <w:rPr>
          <w:rFonts w:ascii="Arial" w:eastAsia="Calibri" w:hAnsi="Arial" w:cs="Arial"/>
          <w:b/>
          <w:bCs/>
          <w:color w:val="000000" w:themeColor="text1"/>
          <w:sz w:val="20"/>
          <w:szCs w:val="20"/>
          <w:u w:val="single"/>
        </w:rPr>
        <w:t>arba</w:t>
      </w:r>
      <w:r w:rsidRPr="00745AFC">
        <w:rPr>
          <w:rFonts w:ascii="Arial" w:eastAsia="Calibri" w:hAnsi="Arial" w:cs="Arial"/>
          <w:b/>
          <w:bCs/>
          <w:color w:val="000000" w:themeColor="text1"/>
          <w:sz w:val="20"/>
          <w:szCs w:val="20"/>
        </w:rPr>
        <w:t xml:space="preserve"> bent vieną iš </w:t>
      </w:r>
      <w:r w:rsidR="00745AFC" w:rsidRPr="00745AFC">
        <w:rPr>
          <w:rFonts w:ascii="Arial" w:eastAsia="Calibri" w:hAnsi="Arial" w:cs="Arial"/>
          <w:b/>
          <w:bCs/>
          <w:color w:val="000000" w:themeColor="text1"/>
          <w:sz w:val="20"/>
          <w:szCs w:val="20"/>
        </w:rPr>
        <w:t>3</w:t>
      </w:r>
      <w:r w:rsidRPr="00745AFC">
        <w:rPr>
          <w:rFonts w:ascii="Arial" w:eastAsia="Calibri" w:hAnsi="Arial" w:cs="Arial"/>
          <w:b/>
          <w:bCs/>
          <w:color w:val="000000" w:themeColor="text1"/>
          <w:sz w:val="20"/>
          <w:szCs w:val="20"/>
        </w:rPr>
        <w:t xml:space="preserve"> lentelės 2 punkte nurodytų priemonių, skirtų psichologinio smurto prevencijai užtikrinti ir aktyvių veiks</w:t>
      </w:r>
      <w:r w:rsidRPr="00995CFA">
        <w:rPr>
          <w:rFonts w:ascii="Arial" w:eastAsia="Calibri" w:hAnsi="Arial" w:cs="Arial"/>
          <w:b/>
          <w:bCs/>
          <w:sz w:val="20"/>
          <w:szCs w:val="20"/>
        </w:rPr>
        <w:t xml:space="preserve">mų pagalbai asmenims, patyrusiems psichologinį smurtą, suteikti. </w:t>
      </w:r>
      <w:r w:rsidRPr="00995CFA">
        <w:rPr>
          <w:rFonts w:ascii="Arial" w:eastAsia="Calibri" w:hAnsi="Arial" w:cs="Arial"/>
          <w:sz w:val="20"/>
          <w:szCs w:val="20"/>
        </w:rPr>
        <w:t xml:space="preserve">Atitikimas reikalavimui turi būti deklaruojamas Pasiūlyme. Kitų dokumentų, </w:t>
      </w:r>
      <w:r w:rsidRPr="00745AFC">
        <w:rPr>
          <w:rFonts w:ascii="Arial" w:eastAsia="Calibri" w:hAnsi="Arial" w:cs="Arial"/>
          <w:color w:val="000000" w:themeColor="text1"/>
          <w:sz w:val="20"/>
          <w:szCs w:val="20"/>
        </w:rPr>
        <w:t xml:space="preserve">nurodytų </w:t>
      </w:r>
      <w:r w:rsidR="00745AFC" w:rsidRPr="00745AFC">
        <w:rPr>
          <w:rFonts w:ascii="Arial" w:eastAsia="Calibri" w:hAnsi="Arial" w:cs="Arial"/>
          <w:color w:val="000000" w:themeColor="text1"/>
          <w:sz w:val="20"/>
          <w:szCs w:val="20"/>
        </w:rPr>
        <w:t>3</w:t>
      </w:r>
      <w:r w:rsidRPr="00745AFC">
        <w:rPr>
          <w:rFonts w:ascii="Arial" w:eastAsia="Calibri" w:hAnsi="Arial" w:cs="Arial"/>
          <w:color w:val="000000" w:themeColor="text1"/>
          <w:sz w:val="20"/>
          <w:szCs w:val="20"/>
        </w:rPr>
        <w:t xml:space="preserve"> lentelėje </w:t>
      </w:r>
      <w:r w:rsidRPr="00995CFA">
        <w:rPr>
          <w:rFonts w:ascii="Arial" w:eastAsia="Calibri" w:hAnsi="Arial" w:cs="Arial"/>
          <w:sz w:val="20"/>
          <w:szCs w:val="20"/>
        </w:rPr>
        <w:t>(vieno ar kelių), bus prašoma pateikti tik iš Tiekėjo, kuris pagal sudarytą pasiūlymų eilę, pateikė ekonomiškai naudingiausią pasiūlymą.</w:t>
      </w:r>
    </w:p>
    <w:p w14:paraId="0FBC2FEB" w14:textId="77777777" w:rsidR="00995CFA" w:rsidRPr="00995CFA" w:rsidRDefault="00995CFA" w:rsidP="00995CFA">
      <w:pPr>
        <w:pStyle w:val="ListParagraph"/>
        <w:tabs>
          <w:tab w:val="left" w:pos="450"/>
        </w:tabs>
        <w:ind w:left="0"/>
        <w:jc w:val="both"/>
        <w:rPr>
          <w:rFonts w:ascii="Arial" w:eastAsia="Calibri" w:hAnsi="Arial" w:cs="Arial"/>
          <w:color w:val="FF0000"/>
          <w:sz w:val="20"/>
          <w:szCs w:val="20"/>
        </w:rPr>
      </w:pPr>
    </w:p>
    <w:p w14:paraId="7104D3AD" w14:textId="22CD8678" w:rsidR="00995CFA" w:rsidRPr="00597241" w:rsidRDefault="00597241" w:rsidP="00995CFA">
      <w:pPr>
        <w:pStyle w:val="ListParagraph"/>
        <w:tabs>
          <w:tab w:val="left" w:pos="450"/>
        </w:tabs>
        <w:ind w:left="0"/>
        <w:jc w:val="right"/>
        <w:rPr>
          <w:rFonts w:ascii="Arial" w:eastAsia="Calibri" w:hAnsi="Arial" w:cs="Arial"/>
          <w:color w:val="000000" w:themeColor="text1"/>
          <w:sz w:val="20"/>
          <w:szCs w:val="20"/>
        </w:rPr>
      </w:pPr>
      <w:bookmarkStart w:id="19" w:name="_Hlk184800636"/>
      <w:r w:rsidRPr="00597241">
        <w:rPr>
          <w:rFonts w:ascii="Arial" w:eastAsia="Calibri" w:hAnsi="Arial" w:cs="Arial"/>
          <w:color w:val="000000" w:themeColor="text1"/>
          <w:sz w:val="20"/>
          <w:szCs w:val="20"/>
        </w:rPr>
        <w:t>3</w:t>
      </w:r>
      <w:r w:rsidR="00995CFA" w:rsidRPr="00597241">
        <w:rPr>
          <w:rFonts w:ascii="Arial" w:eastAsia="Calibri" w:hAnsi="Arial" w:cs="Arial"/>
          <w:color w:val="000000" w:themeColor="text1"/>
          <w:sz w:val="20"/>
          <w:szCs w:val="20"/>
        </w:rPr>
        <w:t xml:space="preserve"> lentelė</w:t>
      </w:r>
    </w:p>
    <w:tbl>
      <w:tblPr>
        <w:tblStyle w:val="TableGrid"/>
        <w:tblW w:w="0" w:type="auto"/>
        <w:tblLook w:val="04A0" w:firstRow="1" w:lastRow="0" w:firstColumn="1" w:lastColumn="0" w:noHBand="0" w:noVBand="1"/>
      </w:tblPr>
      <w:tblGrid>
        <w:gridCol w:w="625"/>
        <w:gridCol w:w="4500"/>
        <w:gridCol w:w="4503"/>
      </w:tblGrid>
      <w:tr w:rsidR="00995CFA" w14:paraId="4B66D50A" w14:textId="77777777" w:rsidTr="00E65B0C">
        <w:tc>
          <w:tcPr>
            <w:tcW w:w="9628" w:type="dxa"/>
            <w:gridSpan w:val="3"/>
          </w:tcPr>
          <w:p w14:paraId="1BA95D23" w14:textId="2E713B56" w:rsidR="00995CFA" w:rsidRPr="00995CFA" w:rsidRDefault="00995CFA" w:rsidP="00995CFA">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995CFA" w14:paraId="5CB4CB06" w14:textId="77777777" w:rsidTr="0067041F">
        <w:tc>
          <w:tcPr>
            <w:tcW w:w="625" w:type="dxa"/>
          </w:tcPr>
          <w:p w14:paraId="2C41598C" w14:textId="273F748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62152739" w14:textId="20C041F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608EADF7" w14:textId="5208660A"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995CFA" w14:paraId="6217C5A1" w14:textId="77777777" w:rsidTr="0067041F">
        <w:tc>
          <w:tcPr>
            <w:tcW w:w="625" w:type="dxa"/>
          </w:tcPr>
          <w:p w14:paraId="1EDD8D68" w14:textId="75BCA0EB" w:rsidR="00995CFA" w:rsidRPr="00995CFA" w:rsidRDefault="00995CFA" w:rsidP="00995CFA">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4A2C5413" w14:textId="32B29906"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Sutarties vykdymo laikotarpiu tiekėjo arba jo pasitelkto subtiekėjo, arba  ūkio subjekto, kurio pajėgumais remiamasi, darbuotojui (-ams),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21A24880"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4. nuotolinis darbas****;</w:t>
            </w:r>
          </w:p>
          <w:p w14:paraId="0370D44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lastRenderedPageBreak/>
              <w:t>5. sutrumpinta 32 (trisdešimt dviejų) valandų per savaitę darbo laiko norma, už nedirbtą darbo laiko normos dalį paliekant nustatytą darbo užmokestį;</w:t>
            </w:r>
          </w:p>
          <w:p w14:paraId="1A8C1BB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75A663C4" w14:textId="77777777" w:rsidR="00995CFA" w:rsidRPr="00995CFA" w:rsidRDefault="00995CFA" w:rsidP="00995CFA">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53FA2C1F"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3F7B7F39"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7FCC7F00"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56652F49" w14:textId="52EF004D" w:rsidR="00995CFA" w:rsidRPr="001C12F7" w:rsidRDefault="00995CFA" w:rsidP="00995CFA">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Pasiūlyme </w:t>
            </w:r>
            <w:r w:rsidRPr="00745AFC">
              <w:rPr>
                <w:rFonts w:ascii="Arial" w:hAnsi="Arial" w:cs="Arial"/>
                <w:color w:val="000000" w:themeColor="text1"/>
                <w:sz w:val="20"/>
                <w:szCs w:val="20"/>
              </w:rPr>
              <w:t xml:space="preserve">(SPS </w:t>
            </w:r>
            <w:r w:rsidR="007F1A57" w:rsidRPr="00745AFC">
              <w:rPr>
                <w:rFonts w:ascii="Arial" w:hAnsi="Arial" w:cs="Arial"/>
                <w:color w:val="000000" w:themeColor="text1"/>
                <w:sz w:val="20"/>
                <w:szCs w:val="20"/>
              </w:rPr>
              <w:t>1</w:t>
            </w:r>
            <w:r w:rsidRPr="00745AFC">
              <w:rPr>
                <w:rFonts w:ascii="Arial" w:hAnsi="Arial" w:cs="Arial"/>
                <w:color w:val="000000" w:themeColor="text1"/>
                <w:sz w:val="20"/>
                <w:szCs w:val="20"/>
              </w:rPr>
              <w:t xml:space="preserve"> priedas)</w:t>
            </w:r>
          </w:p>
          <w:p w14:paraId="02D3E322" w14:textId="77777777" w:rsidR="00995CFA" w:rsidRPr="001C12F7" w:rsidRDefault="00995CFA" w:rsidP="00995CFA">
            <w:pPr>
              <w:jc w:val="both"/>
              <w:rPr>
                <w:rFonts w:ascii="Arial" w:eastAsia="Calibri" w:hAnsi="Arial" w:cs="Arial"/>
                <w:b/>
                <w:bCs/>
                <w:sz w:val="20"/>
                <w:szCs w:val="20"/>
              </w:rPr>
            </w:pPr>
          </w:p>
          <w:p w14:paraId="15BD3A23" w14:textId="77777777" w:rsidR="00995CFA" w:rsidRDefault="00995CFA" w:rsidP="00995CFA">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176C1FB2" w14:textId="77777777" w:rsidR="00995CFA" w:rsidRDefault="00995CFA" w:rsidP="00995CFA">
            <w:pPr>
              <w:pStyle w:val="ListParagraph"/>
              <w:numPr>
                <w:ilvl w:val="0"/>
                <w:numId w:val="39"/>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2A08A504"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darbuotojams, kurie </w:t>
            </w:r>
            <w:r w:rsidRPr="001C12F7">
              <w:rPr>
                <w:rFonts w:ascii="Arial" w:eastAsia="Calibri" w:hAnsi="Arial" w:cs="Arial"/>
                <w:sz w:val="20"/>
                <w:szCs w:val="20"/>
              </w:rPr>
              <w:lastRenderedPageBreak/>
              <w:t>tiesiogiai vykdys pirkimo sutartį, taikomos nurodytos šeimos ir darbo interesų derinimo priemonės</w:t>
            </w:r>
            <w:r w:rsidRPr="006071B3">
              <w:rPr>
                <w:rFonts w:ascii="Arial" w:eastAsia="Calibri" w:hAnsi="Arial" w:cs="Arial"/>
                <w:sz w:val="20"/>
                <w:szCs w:val="20"/>
              </w:rPr>
              <w:t>;</w:t>
            </w:r>
          </w:p>
          <w:p w14:paraId="28AF4A85"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67CA8F67"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0EC605F"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73A0350"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379DF5FF"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7F1A57">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Default="00995CFA" w:rsidP="0067041F">
            <w:pPr>
              <w:pStyle w:val="ListParagraph"/>
              <w:numPr>
                <w:ilvl w:val="0"/>
                <w:numId w:val="39"/>
              </w:numPr>
              <w:jc w:val="both"/>
              <w:rPr>
                <w:rFonts w:ascii="Arial" w:eastAsia="Calibri" w:hAnsi="Arial" w:cs="Arial"/>
                <w:i/>
                <w:iCs/>
                <w:color w:val="FF0000"/>
                <w:sz w:val="20"/>
                <w:szCs w:val="20"/>
              </w:rPr>
            </w:pPr>
            <w:r w:rsidRPr="007F1A57">
              <w:rPr>
                <w:rFonts w:ascii="Arial" w:eastAsia="Calibri" w:hAnsi="Arial" w:cs="Arial"/>
                <w:sz w:val="20"/>
                <w:szCs w:val="20"/>
              </w:rPr>
              <w:t xml:space="preserve">Jeigu tiekėjas taiko 8 punkte numatytą priemonę – įrodymus dėl suteikiamos </w:t>
            </w:r>
            <w:r w:rsidRPr="007F1A57">
              <w:rPr>
                <w:rFonts w:ascii="Arial" w:eastAsia="Calibri" w:hAnsi="Arial" w:cs="Arial"/>
                <w:sz w:val="20"/>
                <w:szCs w:val="20"/>
              </w:rPr>
              <w:lastRenderedPageBreak/>
              <w:t>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02C6B126"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(-ams),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1B86A28C"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 xml:space="preserve">1. </w:t>
            </w:r>
            <w:bookmarkStart w:id="20" w:name="_Hlk184216000"/>
            <w:r w:rsidRPr="001C12F7">
              <w:rPr>
                <w:rFonts w:ascii="Arial" w:hAnsi="Arial" w:cs="Arial"/>
                <w:sz w:val="20"/>
                <w:szCs w:val="20"/>
              </w:rPr>
              <w:t>tiekėjas nustato tinkamo elgesio ir etikos taisykles ir pranešimų apie smurtą ir priekabiavimą teikimo ir nagrinėjimo tvarką;</w:t>
            </w:r>
          </w:p>
          <w:bookmarkEnd w:id="20"/>
          <w:p w14:paraId="1716A0F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2. tiekėjas paskiria asmenį (-is), į kurį gali kreiptis tiesiogiai pirkimo sutartį vykdantys darbuotojai, patyrę smurtą ar priekabiavimą;</w:t>
            </w:r>
          </w:p>
          <w:p w14:paraId="5A2AE95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3B47A4B9"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Default="0067041F" w:rsidP="0067041F">
            <w:pPr>
              <w:pStyle w:val="ListParagraph"/>
              <w:tabs>
                <w:tab w:val="left" w:pos="450"/>
              </w:tabs>
              <w:ind w:left="0"/>
              <w:jc w:val="both"/>
              <w:rPr>
                <w:rFonts w:ascii="Arial" w:eastAsia="Calibri" w:hAnsi="Arial" w:cs="Arial"/>
                <w:i/>
                <w:iCs/>
                <w:color w:val="FF0000"/>
                <w:sz w:val="20"/>
                <w:szCs w:val="20"/>
              </w:rPr>
            </w:pPr>
            <w:r w:rsidRPr="001C12F7">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 xml:space="preserve">Atitikimas reikalavimui turi būti deklaruojamas Pasiūlyme </w:t>
            </w:r>
            <w:r w:rsidRPr="001C12F7">
              <w:rPr>
                <w:rFonts w:ascii="Arial" w:hAnsi="Arial" w:cs="Arial"/>
                <w:sz w:val="20"/>
                <w:szCs w:val="20"/>
              </w:rPr>
              <w:t>(</w:t>
            </w:r>
            <w:r w:rsidRPr="00745AFC">
              <w:rPr>
                <w:rFonts w:ascii="Arial" w:hAnsi="Arial" w:cs="Arial"/>
                <w:color w:val="000000" w:themeColor="text1"/>
                <w:sz w:val="20"/>
                <w:szCs w:val="20"/>
              </w:rPr>
              <w:t xml:space="preserve">SPS </w:t>
            </w:r>
            <w:r w:rsidR="007F1A57" w:rsidRPr="00745AFC">
              <w:rPr>
                <w:rFonts w:ascii="Arial" w:hAnsi="Arial" w:cs="Arial"/>
                <w:color w:val="000000" w:themeColor="text1"/>
                <w:sz w:val="20"/>
                <w:szCs w:val="20"/>
              </w:rPr>
              <w:t>1</w:t>
            </w:r>
            <w:r w:rsidRPr="00745AFC">
              <w:rPr>
                <w:rFonts w:ascii="Arial" w:hAnsi="Arial" w:cs="Arial"/>
                <w:color w:val="000000" w:themeColor="text1"/>
                <w:sz w:val="20"/>
                <w:szCs w:val="20"/>
              </w:rPr>
              <w:t xml:space="preserve"> priedas</w:t>
            </w:r>
            <w:r w:rsidRPr="001C12F7">
              <w:rPr>
                <w:rFonts w:ascii="Arial" w:hAnsi="Arial" w:cs="Arial"/>
                <w:sz w:val="20"/>
                <w:szCs w:val="20"/>
              </w:rPr>
              <w:t>)</w:t>
            </w:r>
          </w:p>
          <w:p w14:paraId="76CC4242" w14:textId="77777777" w:rsidR="0067041F" w:rsidRPr="001C12F7" w:rsidRDefault="0067041F" w:rsidP="0067041F">
            <w:pPr>
              <w:jc w:val="both"/>
              <w:rPr>
                <w:rFonts w:ascii="Arial" w:eastAsia="Calibri" w:hAnsi="Arial" w:cs="Arial"/>
                <w:b/>
                <w:bCs/>
                <w:sz w:val="20"/>
                <w:szCs w:val="20"/>
              </w:rPr>
            </w:pPr>
          </w:p>
          <w:p w14:paraId="1516D57D" w14:textId="77777777"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1C12F7" w:rsidRDefault="0067041F" w:rsidP="0067041F">
            <w:pPr>
              <w:jc w:val="both"/>
              <w:rPr>
                <w:rFonts w:ascii="Arial" w:hAnsi="Arial" w:cs="Arial"/>
                <w:sz w:val="20"/>
                <w:szCs w:val="20"/>
              </w:rPr>
            </w:pPr>
          </w:p>
          <w:p w14:paraId="793DD98B" w14:textId="77777777" w:rsidR="0067041F" w:rsidRPr="00026E49" w:rsidRDefault="0067041F" w:rsidP="0067041F">
            <w:pPr>
              <w:jc w:val="both"/>
              <w:rPr>
                <w:rFonts w:ascii="Arial" w:hAnsi="Arial" w:cs="Arial"/>
                <w:b/>
                <w:bCs/>
                <w:sz w:val="20"/>
                <w:szCs w:val="20"/>
              </w:rPr>
            </w:pPr>
            <w:r w:rsidRPr="00026E49">
              <w:rPr>
                <w:rFonts w:ascii="Arial" w:hAnsi="Arial" w:cs="Arial"/>
                <w:b/>
                <w:bCs/>
                <w:sz w:val="20"/>
                <w:szCs w:val="20"/>
              </w:rPr>
              <w:t>Tiekėjas turi pateikti:</w:t>
            </w:r>
          </w:p>
          <w:p w14:paraId="54CF94DE" w14:textId="77777777" w:rsidR="0067041F" w:rsidRPr="001C12F7" w:rsidRDefault="0067041F" w:rsidP="0067041F">
            <w:pPr>
              <w:pStyle w:val="ListParagraph"/>
              <w:numPr>
                <w:ilvl w:val="0"/>
                <w:numId w:val="40"/>
              </w:numPr>
              <w:jc w:val="both"/>
              <w:rPr>
                <w:rFonts w:ascii="Arial" w:hAnsi="Arial" w:cs="Arial"/>
                <w:sz w:val="20"/>
                <w:szCs w:val="20"/>
              </w:rPr>
            </w:pPr>
            <w:r w:rsidRPr="001C12F7">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C12F7">
              <w:rPr>
                <w:rFonts w:ascii="Arial" w:hAnsi="Arial" w:cs="Arial"/>
              </w:rPr>
              <w:t xml:space="preserve"> </w:t>
            </w:r>
            <w:r w:rsidRPr="001C12F7">
              <w:rPr>
                <w:rFonts w:ascii="Arial" w:hAnsi="Arial" w:cs="Arial"/>
                <w:sz w:val="20"/>
                <w:szCs w:val="20"/>
              </w:rPr>
              <w:t>Saugios ir pagarbios darbo aplinkos aprašą arba tiekėjo vadovybės patvirtintą Smurto ir priekabiavimo prevencijos politiką, apimančią</w:t>
            </w:r>
            <w:r>
              <w:rPr>
                <w:rFonts w:ascii="Arial" w:hAnsi="Arial" w:cs="Arial"/>
                <w:sz w:val="20"/>
                <w:szCs w:val="20"/>
              </w:rPr>
              <w:t xml:space="preserve"> esmines tinkamo el</w:t>
            </w:r>
            <w:r w:rsidRPr="005D7313">
              <w:rPr>
                <w:rFonts w:ascii="Arial" w:hAnsi="Arial" w:cs="Arial"/>
                <w:sz w:val="20"/>
                <w:szCs w:val="20"/>
              </w:rPr>
              <w:t>gesio ir etikos taisykl</w:t>
            </w:r>
            <w:r>
              <w:rPr>
                <w:rFonts w:ascii="Arial" w:hAnsi="Arial" w:cs="Arial"/>
                <w:sz w:val="20"/>
                <w:szCs w:val="20"/>
              </w:rPr>
              <w:t>ių</w:t>
            </w:r>
            <w:r w:rsidRPr="005D7313">
              <w:rPr>
                <w:rFonts w:ascii="Arial" w:hAnsi="Arial" w:cs="Arial"/>
                <w:sz w:val="20"/>
                <w:szCs w:val="20"/>
              </w:rPr>
              <w:t xml:space="preserve"> ir pranešimų apie smurtą ir priekabiavimą teikimo ir nagrinėjimo tvark</w:t>
            </w:r>
            <w:r>
              <w:rPr>
                <w:rFonts w:ascii="Arial" w:hAnsi="Arial" w:cs="Arial"/>
                <w:sz w:val="20"/>
                <w:szCs w:val="20"/>
              </w:rPr>
              <w:t>os nuostatas, tokias kaip pavyzdžiui</w:t>
            </w:r>
            <w:r w:rsidRPr="001C12F7">
              <w:rPr>
                <w:rFonts w:ascii="Arial" w:hAnsi="Arial" w:cs="Arial"/>
                <w:sz w:val="20"/>
                <w:szCs w:val="20"/>
              </w:rPr>
              <w:t>:</w:t>
            </w:r>
          </w:p>
          <w:p w14:paraId="3A8EEDBA" w14:textId="77777777" w:rsidR="0067041F" w:rsidRPr="001C12F7" w:rsidRDefault="0067041F" w:rsidP="0067041F">
            <w:pPr>
              <w:pStyle w:val="ListParagraph"/>
              <w:numPr>
                <w:ilvl w:val="0"/>
                <w:numId w:val="42"/>
              </w:numPr>
              <w:jc w:val="both"/>
              <w:rPr>
                <w:rFonts w:ascii="Arial" w:hAnsi="Arial" w:cs="Arial"/>
                <w:sz w:val="20"/>
                <w:szCs w:val="20"/>
              </w:rPr>
            </w:pPr>
            <w:bookmarkStart w:id="21" w:name="_Hlk184216109"/>
            <w:r w:rsidRPr="001C12F7">
              <w:rPr>
                <w:rFonts w:ascii="Arial" w:hAnsi="Arial" w:cs="Arial"/>
                <w:sz w:val="20"/>
                <w:szCs w:val="20"/>
              </w:rPr>
              <w:t>smurto ir priekabiavimo atpažinimo būdus, galimas smurto ir priekabiavimo formas;</w:t>
            </w:r>
          </w:p>
          <w:bookmarkEnd w:id="21"/>
          <w:p w14:paraId="1842D3B0"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pranešimų apie smurtą ir priekabiavimą teikimo ir nagrinėjimo tvarką;</w:t>
            </w:r>
          </w:p>
          <w:p w14:paraId="13A74E76"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apie smurtą ir priekabiavimą pranešusių asmenų ir nukentėjusių asmenų apsaugos priemones ir jiems teikiamą pagalbą;</w:t>
            </w:r>
          </w:p>
          <w:p w14:paraId="1479B31A"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lastRenderedPageBreak/>
              <w:t>darbuotojų elgesio (darbo etikos) taisykles;</w:t>
            </w:r>
          </w:p>
          <w:p w14:paraId="1BD8A2B2" w14:textId="77777777" w:rsidR="0067041F" w:rsidRPr="001C12F7" w:rsidRDefault="0067041F" w:rsidP="0067041F">
            <w:pPr>
              <w:pStyle w:val="ListParagraph"/>
              <w:numPr>
                <w:ilvl w:val="0"/>
                <w:numId w:val="40"/>
              </w:numPr>
              <w:jc w:val="both"/>
              <w:rPr>
                <w:rFonts w:ascii="Arial" w:hAnsi="Arial" w:cs="Arial"/>
                <w:sz w:val="20"/>
                <w:szCs w:val="20"/>
              </w:rPr>
            </w:pPr>
            <w:r w:rsidRPr="001C12F7">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Default="0067041F" w:rsidP="0067041F">
            <w:pPr>
              <w:pStyle w:val="ListParagraph"/>
              <w:numPr>
                <w:ilvl w:val="0"/>
                <w:numId w:val="41"/>
              </w:numPr>
              <w:jc w:val="both"/>
              <w:rPr>
                <w:rFonts w:ascii="Arial" w:hAnsi="Arial" w:cs="Arial"/>
                <w:sz w:val="20"/>
                <w:szCs w:val="20"/>
              </w:rPr>
            </w:pPr>
            <w:r w:rsidRPr="001C12F7">
              <w:rPr>
                <w:rFonts w:ascii="Arial" w:hAnsi="Arial" w:cs="Arial"/>
                <w:sz w:val="20"/>
                <w:szCs w:val="20"/>
              </w:rPr>
              <w:t>jeigu taikoma 3 punkte nurodyta priemonė – tiekėjas Perkančiajam subjektui turi pateikti informaciją apie suplanuotos mokymus,  informaciją apie sudaryt</w:t>
            </w:r>
            <w:r>
              <w:rPr>
                <w:rFonts w:ascii="Arial" w:hAnsi="Arial" w:cs="Arial"/>
                <w:sz w:val="20"/>
                <w:szCs w:val="20"/>
              </w:rPr>
              <w:t>ą</w:t>
            </w:r>
            <w:r w:rsidRPr="001C12F7">
              <w:rPr>
                <w:rFonts w:ascii="Arial" w:hAnsi="Arial" w:cs="Arial"/>
                <w:sz w:val="20"/>
                <w:szCs w:val="20"/>
              </w:rPr>
              <w:t xml:space="preserve"> sutartį dėl mokymų organizavimo ar kt.; </w:t>
            </w:r>
          </w:p>
          <w:p w14:paraId="6FD19D63" w14:textId="327D7CE0" w:rsidR="0067041F" w:rsidRPr="0067041F" w:rsidRDefault="0067041F" w:rsidP="0067041F">
            <w:pPr>
              <w:pStyle w:val="ListParagraph"/>
              <w:numPr>
                <w:ilvl w:val="0"/>
                <w:numId w:val="41"/>
              </w:numPr>
              <w:jc w:val="both"/>
              <w:rPr>
                <w:rFonts w:ascii="Arial" w:hAnsi="Arial" w:cs="Arial"/>
                <w:sz w:val="20"/>
                <w:szCs w:val="20"/>
              </w:rPr>
            </w:pPr>
            <w:r w:rsidRPr="0067041F">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bookmarkEnd w:id="19"/>
    <w:p w14:paraId="0ED02353" w14:textId="34AC4F60" w:rsidR="00995CFA" w:rsidRDefault="00995CFA" w:rsidP="00995CFA">
      <w:pPr>
        <w:pStyle w:val="ListParagraph"/>
        <w:ind w:left="360"/>
      </w:pPr>
    </w:p>
    <w:p w14:paraId="4E963B03" w14:textId="3E40A6E1"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2" w:name="_Toc192679709"/>
      <w:r>
        <w:rPr>
          <w:rFonts w:ascii="Arial" w:hAnsi="Arial" w:cs="Arial"/>
          <w:b/>
          <w:bCs/>
          <w:sz w:val="20"/>
          <w:szCs w:val="20"/>
        </w:rPr>
        <w:t>KITI REIKALAVIMAI</w:t>
      </w:r>
      <w:bookmarkEnd w:id="22"/>
    </w:p>
    <w:p w14:paraId="11411AB9" w14:textId="4241A7A4" w:rsidR="0067041F" w:rsidRPr="0067041F" w:rsidRDefault="0067041F" w:rsidP="0067041F">
      <w:pPr>
        <w:pStyle w:val="ListParagraph"/>
        <w:numPr>
          <w:ilvl w:val="1"/>
          <w:numId w:val="4"/>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 xml:space="preserve">Pirkime taikomi kiti reikalavimai, nurodyti </w:t>
      </w:r>
      <w:r w:rsidR="00597241" w:rsidRPr="00745AFC">
        <w:rPr>
          <w:rFonts w:ascii="Arial" w:eastAsia="Calibri" w:hAnsi="Arial" w:cs="Arial"/>
          <w:color w:val="000000" w:themeColor="text1"/>
          <w:sz w:val="20"/>
          <w:szCs w:val="20"/>
        </w:rPr>
        <w:t>4</w:t>
      </w:r>
      <w:r w:rsidRPr="00745AFC">
        <w:rPr>
          <w:rFonts w:ascii="Arial" w:eastAsia="Calibri" w:hAnsi="Arial" w:cs="Arial"/>
          <w:color w:val="000000" w:themeColor="text1"/>
          <w:sz w:val="20"/>
          <w:szCs w:val="20"/>
        </w:rPr>
        <w:t xml:space="preserve"> lentelėje</w:t>
      </w:r>
      <w:r w:rsidRPr="0067041F">
        <w:rPr>
          <w:rFonts w:ascii="Arial" w:eastAsia="Calibri" w:hAnsi="Arial" w:cs="Arial"/>
          <w:sz w:val="20"/>
          <w:szCs w:val="20"/>
        </w:rPr>
        <w:t>.</w:t>
      </w:r>
      <w:r w:rsidR="00597241">
        <w:rPr>
          <w:rFonts w:ascii="Arial" w:eastAsia="Calibri" w:hAnsi="Arial" w:cs="Arial"/>
          <w:sz w:val="20"/>
          <w:szCs w:val="20"/>
        </w:rPr>
        <w:t xml:space="preserve"> </w:t>
      </w:r>
      <w:r w:rsidRPr="0067041F">
        <w:rPr>
          <w:rFonts w:ascii="Arial" w:eastAsia="Calibri" w:hAnsi="Arial" w:cs="Arial"/>
          <w:sz w:val="20"/>
          <w:szCs w:val="20"/>
        </w:rPr>
        <w:t xml:space="preserve">Tiekėjai privalo deklaruoti atitiktį kitiems reikalavimams ir  (arba) pateikti dokumentus, pagrindžiančius atitiktį šiems </w:t>
      </w:r>
      <w:r w:rsidRPr="00745AFC">
        <w:rPr>
          <w:rFonts w:ascii="Arial" w:eastAsia="Calibri" w:hAnsi="Arial" w:cs="Arial"/>
          <w:color w:val="000000" w:themeColor="text1"/>
          <w:sz w:val="20"/>
          <w:szCs w:val="20"/>
        </w:rPr>
        <w:t xml:space="preserve">reikalavimams </w:t>
      </w:r>
      <w:r w:rsidR="00597241" w:rsidRPr="00745AFC">
        <w:rPr>
          <w:rFonts w:ascii="Arial" w:eastAsia="Calibri" w:hAnsi="Arial" w:cs="Arial"/>
          <w:color w:val="000000" w:themeColor="text1"/>
          <w:sz w:val="20"/>
          <w:szCs w:val="20"/>
        </w:rPr>
        <w:t>4</w:t>
      </w:r>
      <w:r w:rsidRPr="00745AFC">
        <w:rPr>
          <w:rFonts w:ascii="Arial" w:eastAsia="Calibri" w:hAnsi="Arial" w:cs="Arial"/>
          <w:color w:val="000000" w:themeColor="text1"/>
          <w:sz w:val="20"/>
          <w:szCs w:val="20"/>
        </w:rPr>
        <w:t xml:space="preserve"> lentelėje </w:t>
      </w:r>
      <w:r w:rsidRPr="0067041F">
        <w:rPr>
          <w:rFonts w:ascii="Arial" w:eastAsia="Calibri" w:hAnsi="Arial" w:cs="Arial"/>
          <w:sz w:val="20"/>
          <w:szCs w:val="20"/>
        </w:rPr>
        <w:t>nurodyta tvarka.</w:t>
      </w:r>
    </w:p>
    <w:p w14:paraId="03F6C492" w14:textId="77777777" w:rsidR="00995CFA" w:rsidRDefault="00995CFA" w:rsidP="00267C11">
      <w:pPr>
        <w:jc w:val="both"/>
        <w:rPr>
          <w:rFonts w:ascii="Arial" w:hAnsi="Arial" w:cs="Arial"/>
          <w:i/>
          <w:iCs/>
          <w:color w:val="FF0000"/>
          <w:sz w:val="20"/>
          <w:szCs w:val="20"/>
        </w:rPr>
      </w:pPr>
    </w:p>
    <w:p w14:paraId="3896FC72" w14:textId="0F056A13" w:rsidR="00B20D0A" w:rsidRPr="00745AFC" w:rsidRDefault="00597241" w:rsidP="00B20D0A">
      <w:pPr>
        <w:jc w:val="right"/>
        <w:rPr>
          <w:rFonts w:ascii="Arial" w:hAnsi="Arial" w:cs="Arial"/>
          <w:color w:val="000000" w:themeColor="text1"/>
          <w:sz w:val="20"/>
          <w:szCs w:val="20"/>
        </w:rPr>
      </w:pPr>
      <w:r w:rsidRPr="00745AFC">
        <w:rPr>
          <w:rFonts w:ascii="Arial" w:hAnsi="Arial" w:cs="Arial"/>
          <w:color w:val="000000" w:themeColor="text1"/>
          <w:sz w:val="20"/>
          <w:szCs w:val="20"/>
        </w:rPr>
        <w:t>4</w:t>
      </w:r>
      <w:r w:rsidR="00B20D0A" w:rsidRPr="00745AFC">
        <w:rPr>
          <w:rFonts w:ascii="Arial" w:hAnsi="Arial" w:cs="Arial"/>
          <w:color w:val="000000" w:themeColor="text1"/>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3" w:name="_Hlk130537507"/>
            <w:r w:rsidRPr="006C6662">
              <w:rPr>
                <w:rStyle w:val="FootnoteReference"/>
                <w:rFonts w:ascii="Arial" w:hAnsi="Arial" w:cs="Arial"/>
                <w:iCs/>
                <w:sz w:val="20"/>
                <w:szCs w:val="20"/>
              </w:rPr>
              <w:footnoteReference w:id="5"/>
            </w:r>
            <w:r w:rsidRPr="006C6662">
              <w:rPr>
                <w:rFonts w:ascii="Arial" w:hAnsi="Arial" w:cs="Arial"/>
                <w:iCs/>
                <w:sz w:val="20"/>
                <w:szCs w:val="20"/>
              </w:rPr>
              <w:t>.</w:t>
            </w:r>
            <w:bookmarkEnd w:id="23"/>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 (</w:t>
            </w:r>
            <w:r w:rsidRPr="00745AFC">
              <w:rPr>
                <w:rFonts w:ascii="Arial" w:hAnsi="Arial" w:cs="Arial"/>
                <w:color w:val="000000" w:themeColor="text1"/>
                <w:sz w:val="20"/>
                <w:szCs w:val="20"/>
              </w:rPr>
              <w:t>SPS 1 priedas</w:t>
            </w:r>
            <w:r w:rsidRPr="006C6662">
              <w:rPr>
                <w:rFonts w:ascii="Arial" w:hAnsi="Arial" w:cs="Arial"/>
                <w:sz w:val="20"/>
                <w:szCs w:val="20"/>
              </w:rPr>
              <w:t xml:space="preserve">).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w:t>
            </w:r>
            <w:r w:rsidRPr="006C6662">
              <w:rPr>
                <w:rFonts w:ascii="Arial" w:hAnsi="Arial" w:cs="Arial"/>
                <w:sz w:val="20"/>
                <w:szCs w:val="20"/>
              </w:rPr>
              <w:lastRenderedPageBreak/>
              <w:t>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 (</w:t>
            </w:r>
            <w:r w:rsidRPr="00745AFC">
              <w:rPr>
                <w:rFonts w:ascii="Arial" w:hAnsi="Arial" w:cs="Arial"/>
                <w:color w:val="000000" w:themeColor="text1"/>
                <w:sz w:val="20"/>
                <w:szCs w:val="20"/>
              </w:rPr>
              <w:t>SPS 1 priedas</w:t>
            </w:r>
            <w:r w:rsidRPr="006C6662">
              <w:rPr>
                <w:rFonts w:ascii="Arial" w:hAnsi="Arial" w:cs="Arial"/>
                <w:sz w:val="20"/>
                <w:szCs w:val="20"/>
              </w:rPr>
              <w:t xml:space="preserve">). </w:t>
            </w:r>
          </w:p>
          <w:p w14:paraId="4210D957" w14:textId="77777777" w:rsidR="00B20D0A" w:rsidRPr="006C6662" w:rsidRDefault="00B20D0A" w:rsidP="00F8085C">
            <w:pPr>
              <w:ind w:right="36"/>
              <w:jc w:val="both"/>
              <w:rPr>
                <w:rFonts w:ascii="Arial" w:hAnsi="Arial" w:cs="Arial"/>
                <w:sz w:val="20"/>
                <w:szCs w:val="20"/>
              </w:rPr>
            </w:pPr>
          </w:p>
          <w:p w14:paraId="1B6EC5B6" w14:textId="07C68F94"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5C63DE">
              <w:rPr>
                <w:rFonts w:ascii="Arial" w:hAnsi="Arial" w:cs="Arial"/>
                <w:sz w:val="20"/>
                <w:szCs w:val="20"/>
              </w:rPr>
              <w:t>Perkančiajam subjektui priimtinas</w:t>
            </w:r>
            <w:r w:rsidR="005C63DE"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 (</w:t>
            </w:r>
            <w:r w:rsidRPr="00745AFC">
              <w:rPr>
                <w:rFonts w:ascii="Arial" w:hAnsi="Arial" w:cs="Arial"/>
                <w:color w:val="000000" w:themeColor="text1"/>
                <w:sz w:val="20"/>
                <w:szCs w:val="20"/>
              </w:rPr>
              <w:t xml:space="preserve">SPS </w:t>
            </w:r>
            <w:r w:rsidR="00C846A4" w:rsidRPr="00745AFC">
              <w:rPr>
                <w:rFonts w:ascii="Arial" w:hAnsi="Arial" w:cs="Arial"/>
                <w:color w:val="000000" w:themeColor="text1"/>
                <w:sz w:val="20"/>
                <w:szCs w:val="20"/>
              </w:rPr>
              <w:t xml:space="preserve">1 </w:t>
            </w:r>
            <w:r w:rsidRPr="00745AFC">
              <w:rPr>
                <w:rFonts w:ascii="Arial" w:hAnsi="Arial" w:cs="Arial"/>
                <w:color w:val="000000" w:themeColor="text1"/>
                <w:sz w:val="20"/>
                <w:szCs w:val="20"/>
              </w:rPr>
              <w:t>priedas</w:t>
            </w:r>
            <w:r w:rsidRPr="006C6662">
              <w:rPr>
                <w:rFonts w:ascii="Arial" w:hAnsi="Arial" w:cs="Arial"/>
                <w:sz w:val="20"/>
                <w:szCs w:val="20"/>
              </w:rPr>
              <w:t xml:space="preserve">). </w:t>
            </w:r>
          </w:p>
          <w:p w14:paraId="141286B8" w14:textId="77777777" w:rsidR="00B20D0A" w:rsidRPr="006C6662" w:rsidRDefault="00B20D0A" w:rsidP="00F8085C">
            <w:pPr>
              <w:jc w:val="both"/>
              <w:rPr>
                <w:rFonts w:ascii="Arial" w:hAnsi="Arial" w:cs="Arial"/>
                <w:bCs/>
                <w:color w:val="000000"/>
                <w:sz w:val="20"/>
                <w:szCs w:val="20"/>
                <w:lang w:val="en-US"/>
              </w:rPr>
            </w:pPr>
          </w:p>
        </w:tc>
      </w:tr>
      <w:tr w:rsidR="00753863" w:rsidRPr="006C6662" w14:paraId="3862225A" w14:textId="77777777" w:rsidTr="00B20D0A">
        <w:trPr>
          <w:trHeight w:val="1643"/>
        </w:trPr>
        <w:tc>
          <w:tcPr>
            <w:tcW w:w="988" w:type="dxa"/>
          </w:tcPr>
          <w:p w14:paraId="4706F32E" w14:textId="77777777" w:rsidR="00753863" w:rsidRPr="006C6662" w:rsidRDefault="00753863" w:rsidP="00B20D0A">
            <w:pPr>
              <w:pStyle w:val="ListParagraph"/>
              <w:numPr>
                <w:ilvl w:val="0"/>
                <w:numId w:val="32"/>
              </w:numPr>
              <w:ind w:right="-55"/>
              <w:rPr>
                <w:rFonts w:ascii="Arial" w:hAnsi="Arial" w:cs="Arial"/>
                <w:sz w:val="20"/>
                <w:szCs w:val="20"/>
              </w:rPr>
            </w:pPr>
          </w:p>
        </w:tc>
        <w:tc>
          <w:tcPr>
            <w:tcW w:w="4252" w:type="dxa"/>
          </w:tcPr>
          <w:p w14:paraId="70ABFA29" w14:textId="66CA9F7C" w:rsidR="00753863" w:rsidRPr="006C6662" w:rsidRDefault="00753863" w:rsidP="00F8085C">
            <w:pPr>
              <w:ind w:right="36"/>
              <w:jc w:val="both"/>
              <w:rPr>
                <w:rFonts w:ascii="Arial" w:hAnsi="Arial" w:cs="Arial"/>
                <w:iCs/>
                <w:sz w:val="20"/>
                <w:szCs w:val="20"/>
              </w:rPr>
            </w:pPr>
            <w:r w:rsidRPr="00753863">
              <w:rPr>
                <w:rFonts w:ascii="Arial" w:hAnsi="Arial" w:cs="Arial"/>
                <w:iCs/>
                <w:sz w:val="20"/>
                <w:szCs w:val="20"/>
              </w:rPr>
              <w:t xml:space="preserve">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w:t>
            </w:r>
            <w:r w:rsidRPr="00753863">
              <w:rPr>
                <w:rFonts w:ascii="Arial" w:hAnsi="Arial" w:cs="Arial"/>
                <w:iCs/>
                <w:sz w:val="20"/>
                <w:szCs w:val="20"/>
              </w:rPr>
              <w:lastRenderedPageBreak/>
              <w:t>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753863" w:rsidRDefault="00753863" w:rsidP="00753863">
            <w:pPr>
              <w:jc w:val="both"/>
              <w:rPr>
                <w:rFonts w:ascii="Arial" w:hAnsi="Arial" w:cs="Arial"/>
                <w:sz w:val="20"/>
                <w:szCs w:val="20"/>
              </w:rPr>
            </w:pPr>
            <w:r w:rsidRPr="00753863">
              <w:rPr>
                <w:rFonts w:ascii="Arial" w:hAnsi="Arial" w:cs="Arial"/>
                <w:sz w:val="20"/>
                <w:szCs w:val="20"/>
              </w:rPr>
              <w:lastRenderedPageBreak/>
              <w:t>Atitikimas reikalavimui turi būti deklaruojamas Pasiūlyme (</w:t>
            </w:r>
            <w:r w:rsidRPr="00745AFC">
              <w:rPr>
                <w:rFonts w:ascii="Arial" w:hAnsi="Arial" w:cs="Arial"/>
                <w:color w:val="000000" w:themeColor="text1"/>
                <w:sz w:val="20"/>
                <w:szCs w:val="20"/>
              </w:rPr>
              <w:t>SPS 1 priedas</w:t>
            </w:r>
            <w:r w:rsidRPr="00753863">
              <w:rPr>
                <w:rFonts w:ascii="Arial" w:hAnsi="Arial" w:cs="Arial"/>
                <w:sz w:val="20"/>
                <w:szCs w:val="20"/>
              </w:rPr>
              <w:t xml:space="preserve">). </w:t>
            </w:r>
          </w:p>
          <w:p w14:paraId="01468809" w14:textId="77777777" w:rsidR="00753863" w:rsidRPr="00753863" w:rsidRDefault="00753863" w:rsidP="00753863">
            <w:pPr>
              <w:jc w:val="both"/>
              <w:rPr>
                <w:rFonts w:ascii="Arial" w:hAnsi="Arial" w:cs="Arial"/>
                <w:sz w:val="20"/>
                <w:szCs w:val="20"/>
              </w:rPr>
            </w:pPr>
          </w:p>
          <w:p w14:paraId="10A8D78E" w14:textId="09DD750C" w:rsidR="00753863" w:rsidRPr="006C6662" w:rsidRDefault="00753863" w:rsidP="00753863">
            <w:pPr>
              <w:jc w:val="both"/>
              <w:rPr>
                <w:rFonts w:ascii="Arial" w:hAnsi="Arial" w:cs="Arial"/>
                <w:sz w:val="20"/>
                <w:szCs w:val="20"/>
              </w:rPr>
            </w:pPr>
            <w:r w:rsidRPr="00753863">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w:t>
            </w:r>
            <w:r w:rsidRPr="00753863">
              <w:rPr>
                <w:rFonts w:ascii="Arial" w:hAnsi="Arial" w:cs="Arial"/>
                <w:sz w:val="20"/>
                <w:szCs w:val="20"/>
              </w:rPr>
              <w:lastRenderedPageBreak/>
              <w:t xml:space="preserve">perkančiajam subjektui priimtinus dokumentus ir (ar) paaiškinimus, patvirtinančius atitiktį šiame punkte nustatytam reikalavimui.  </w:t>
            </w: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6"/>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7"/>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4" w:name="_Toc335201957"/>
      <w:bookmarkStart w:id="25" w:name="_Toc192679710"/>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4"/>
      <w:bookmarkEnd w:id="25"/>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6"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6"/>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1D5A3170"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7"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27"/>
      <w:r w:rsidR="002D50DA">
        <w:rPr>
          <w:rFonts w:ascii="Arial" w:eastAsiaTheme="minorHAnsi" w:hAnsi="Arial" w:cs="Arial"/>
          <w:i/>
          <w:color w:val="000000"/>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28"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29" w:name="_Hlk33725256"/>
      <w:bookmarkEnd w:id="28"/>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30"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30"/>
      <w:r w:rsidR="001F3FE4" w:rsidRPr="00F47D61">
        <w:rPr>
          <w:rFonts w:ascii="Arial" w:hAnsi="Arial" w:cs="Arial"/>
          <w:sz w:val="20"/>
          <w:szCs w:val="20"/>
        </w:rPr>
        <w:t>Pasiūlymą</w:t>
      </w:r>
      <w:r w:rsidRPr="00F47D61">
        <w:rPr>
          <w:rStyle w:val="FootnoteReference"/>
          <w:rFonts w:ascii="Arial" w:hAnsi="Arial" w:cs="Arial"/>
          <w:sz w:val="20"/>
          <w:szCs w:val="20"/>
        </w:rPr>
        <w:footnoteReference w:id="8"/>
      </w:r>
      <w:r w:rsidR="00665B1E" w:rsidRPr="00F47D61">
        <w:rPr>
          <w:rFonts w:ascii="Arial" w:hAnsi="Arial" w:cs="Arial"/>
          <w:sz w:val="20"/>
          <w:szCs w:val="20"/>
        </w:rPr>
        <w:t>.</w:t>
      </w:r>
    </w:p>
    <w:p w14:paraId="2DB84DDC" w14:textId="4D40BD0E" w:rsidR="00571ED0" w:rsidRPr="001D28A7" w:rsidRDefault="00820BDD" w:rsidP="001058FA">
      <w:pPr>
        <w:numPr>
          <w:ilvl w:val="2"/>
          <w:numId w:val="34"/>
        </w:numPr>
        <w:tabs>
          <w:tab w:val="left" w:pos="630"/>
        </w:tabs>
        <w:ind w:left="0" w:firstLine="0"/>
        <w:jc w:val="both"/>
        <w:rPr>
          <w:rFonts w:ascii="Arial" w:hAnsi="Arial" w:cs="Arial"/>
          <w:b/>
          <w:bCs/>
          <w:sz w:val="20"/>
          <w:szCs w:val="20"/>
        </w:rPr>
      </w:pPr>
      <w:r w:rsidRPr="001D28A7">
        <w:rPr>
          <w:rFonts w:ascii="Arial" w:hAnsi="Arial" w:cs="Arial"/>
          <w:b/>
          <w:bCs/>
          <w:sz w:val="20"/>
          <w:szCs w:val="20"/>
        </w:rPr>
        <w:t>Informacij</w:t>
      </w:r>
      <w:r w:rsidR="000E2009" w:rsidRPr="001D28A7">
        <w:rPr>
          <w:rFonts w:ascii="Arial" w:hAnsi="Arial" w:cs="Arial"/>
          <w:b/>
          <w:bCs/>
          <w:sz w:val="20"/>
          <w:szCs w:val="20"/>
        </w:rPr>
        <w:t>ą</w:t>
      </w:r>
      <w:r w:rsidRPr="001D28A7">
        <w:rPr>
          <w:rFonts w:ascii="Arial" w:hAnsi="Arial" w:cs="Arial"/>
          <w:b/>
          <w:bCs/>
          <w:sz w:val="20"/>
          <w:szCs w:val="20"/>
        </w:rPr>
        <w:t xml:space="preserve"> apie </w:t>
      </w:r>
      <w:r w:rsidR="00CA1DCB" w:rsidRPr="001D28A7">
        <w:rPr>
          <w:rFonts w:ascii="Arial" w:hAnsi="Arial" w:cs="Arial"/>
          <w:b/>
          <w:bCs/>
          <w:sz w:val="20"/>
          <w:szCs w:val="20"/>
        </w:rPr>
        <w:t>Ū</w:t>
      </w:r>
      <w:r w:rsidRPr="001D28A7">
        <w:rPr>
          <w:rFonts w:ascii="Arial" w:hAnsi="Arial" w:cs="Arial"/>
          <w:b/>
          <w:bCs/>
          <w:sz w:val="20"/>
          <w:szCs w:val="20"/>
        </w:rPr>
        <w:t>kio subjektus, kuri</w:t>
      </w:r>
      <w:r w:rsidR="00CA1DCB" w:rsidRPr="001D28A7">
        <w:rPr>
          <w:rFonts w:ascii="Arial" w:hAnsi="Arial" w:cs="Arial"/>
          <w:b/>
          <w:bCs/>
          <w:sz w:val="20"/>
          <w:szCs w:val="20"/>
        </w:rPr>
        <w:t>ų pajėgumais remiamasi</w:t>
      </w:r>
      <w:r w:rsidRPr="001D28A7">
        <w:rPr>
          <w:rFonts w:ascii="Arial" w:hAnsi="Arial" w:cs="Arial"/>
          <w:b/>
          <w:bCs/>
          <w:sz w:val="20"/>
          <w:szCs w:val="20"/>
        </w:rPr>
        <w:t xml:space="preserve">, </w:t>
      </w:r>
      <w:r w:rsidR="00CA1DCB" w:rsidRPr="001D28A7">
        <w:rPr>
          <w:rFonts w:ascii="Arial" w:hAnsi="Arial" w:cs="Arial"/>
          <w:b/>
          <w:bCs/>
          <w:sz w:val="20"/>
          <w:szCs w:val="20"/>
        </w:rPr>
        <w:t>S</w:t>
      </w:r>
      <w:r w:rsidRPr="001D28A7">
        <w:rPr>
          <w:rFonts w:ascii="Arial" w:hAnsi="Arial" w:cs="Arial"/>
          <w:b/>
          <w:bCs/>
          <w:sz w:val="20"/>
          <w:szCs w:val="20"/>
        </w:rPr>
        <w:t xml:space="preserve">ubtiekėjus ir </w:t>
      </w:r>
      <w:r w:rsidR="00CA1DCB" w:rsidRPr="001D28A7">
        <w:rPr>
          <w:rFonts w:ascii="Arial" w:hAnsi="Arial" w:cs="Arial"/>
          <w:b/>
          <w:bCs/>
          <w:sz w:val="20"/>
          <w:szCs w:val="20"/>
        </w:rPr>
        <w:t>K</w:t>
      </w:r>
      <w:r w:rsidRPr="001D28A7">
        <w:rPr>
          <w:rFonts w:ascii="Arial" w:hAnsi="Arial" w:cs="Arial"/>
          <w:b/>
          <w:bCs/>
          <w:sz w:val="20"/>
          <w:szCs w:val="20"/>
        </w:rPr>
        <w:t xml:space="preserve">vazisubtiekėjus </w:t>
      </w:r>
      <w:r w:rsidR="00571ED0" w:rsidRPr="001D28A7">
        <w:rPr>
          <w:rFonts w:ascii="Arial" w:hAnsi="Arial" w:cs="Arial"/>
          <w:b/>
          <w:bCs/>
          <w:sz w:val="20"/>
          <w:szCs w:val="20"/>
        </w:rPr>
        <w:t xml:space="preserve">pagal </w:t>
      </w:r>
      <w:r w:rsidR="00571ED0" w:rsidRPr="00430FB2">
        <w:rPr>
          <w:rFonts w:ascii="Arial" w:hAnsi="Arial" w:cs="Arial"/>
          <w:b/>
          <w:bCs/>
          <w:sz w:val="20"/>
          <w:szCs w:val="20"/>
        </w:rPr>
        <w:t xml:space="preserve">SPS </w:t>
      </w:r>
      <w:r w:rsidR="00745AFC" w:rsidRPr="00430FB2">
        <w:rPr>
          <w:rFonts w:ascii="Arial" w:hAnsi="Arial" w:cs="Arial"/>
          <w:b/>
          <w:bCs/>
          <w:sz w:val="20"/>
          <w:szCs w:val="20"/>
        </w:rPr>
        <w:t>5</w:t>
      </w:r>
      <w:r w:rsidRPr="00430FB2">
        <w:rPr>
          <w:rFonts w:ascii="Arial" w:hAnsi="Arial" w:cs="Arial"/>
          <w:b/>
          <w:bCs/>
          <w:sz w:val="20"/>
          <w:szCs w:val="20"/>
        </w:rPr>
        <w:t xml:space="preserve"> </w:t>
      </w:r>
      <w:r w:rsidR="00571ED0" w:rsidRPr="00430FB2">
        <w:rPr>
          <w:rFonts w:ascii="Arial" w:hAnsi="Arial" w:cs="Arial"/>
          <w:b/>
          <w:bCs/>
          <w:sz w:val="20"/>
          <w:szCs w:val="20"/>
        </w:rPr>
        <w:t>priedo formą.</w:t>
      </w:r>
    </w:p>
    <w:p w14:paraId="128FB88E" w14:textId="1FD8EE66" w:rsidR="00571ED0" w:rsidRPr="00F47D61"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F47D61">
        <w:rPr>
          <w:rFonts w:ascii="Arial" w:hAnsi="Arial" w:cs="Arial"/>
          <w:sz w:val="20"/>
          <w:szCs w:val="20"/>
        </w:rPr>
        <w:t>Perkančiojo subjekto atliekamame Pirkime</w:t>
      </w:r>
      <w:r w:rsidR="00CA1DCB" w:rsidRPr="00F47D61">
        <w:rPr>
          <w:rFonts w:ascii="Arial" w:hAnsi="Arial" w:cs="Arial"/>
          <w:sz w:val="20"/>
          <w:szCs w:val="20"/>
        </w:rPr>
        <w:t>,</w:t>
      </w:r>
      <w:r w:rsidR="00820BDD" w:rsidRPr="00F47D61">
        <w:rPr>
          <w:rFonts w:ascii="Arial" w:hAnsi="Arial" w:cs="Arial"/>
          <w:sz w:val="20"/>
          <w:szCs w:val="20"/>
        </w:rPr>
        <w:t xml:space="preserve"> </w:t>
      </w:r>
      <w:r w:rsidR="0004546F" w:rsidRPr="00F47D61">
        <w:rPr>
          <w:rFonts w:ascii="Arial" w:hAnsi="Arial" w:cs="Arial"/>
          <w:sz w:val="20"/>
          <w:szCs w:val="20"/>
        </w:rPr>
        <w:t>ir/</w:t>
      </w:r>
      <w:r w:rsidRPr="00F47D61">
        <w:rPr>
          <w:rFonts w:ascii="Arial" w:hAnsi="Arial" w:cs="Arial"/>
          <w:sz w:val="20"/>
          <w:szCs w:val="20"/>
        </w:rPr>
        <w:t xml:space="preserve">ar </w:t>
      </w:r>
      <w:r w:rsidR="00CA1DCB" w:rsidRPr="00F47D61">
        <w:rPr>
          <w:rFonts w:ascii="Arial" w:hAnsi="Arial" w:cs="Arial"/>
          <w:sz w:val="20"/>
          <w:szCs w:val="20"/>
        </w:rPr>
        <w:t xml:space="preserve">Kvazisubtiekėjo </w:t>
      </w:r>
      <w:r w:rsidR="00820BDD" w:rsidRPr="00F47D61">
        <w:rPr>
          <w:rFonts w:ascii="Arial" w:hAnsi="Arial" w:cs="Arial"/>
          <w:sz w:val="20"/>
          <w:szCs w:val="20"/>
        </w:rPr>
        <w:t xml:space="preserve">sutikimą būti įdarbintu Pirkimo laimėjimo atveju </w:t>
      </w:r>
      <w:r w:rsidRPr="001D28A7">
        <w:rPr>
          <w:rFonts w:ascii="Arial" w:hAnsi="Arial" w:cs="Arial"/>
          <w:sz w:val="20"/>
          <w:szCs w:val="20"/>
        </w:rPr>
        <w:t xml:space="preserve">pagal </w:t>
      </w:r>
      <w:r w:rsidRPr="00430FB2">
        <w:rPr>
          <w:rFonts w:ascii="Arial" w:hAnsi="Arial" w:cs="Arial"/>
          <w:sz w:val="20"/>
          <w:szCs w:val="20"/>
        </w:rPr>
        <w:t xml:space="preserve">SPS </w:t>
      </w:r>
      <w:r w:rsidR="00745AFC" w:rsidRPr="00430FB2">
        <w:rPr>
          <w:rFonts w:ascii="Arial" w:hAnsi="Arial" w:cs="Arial"/>
          <w:sz w:val="20"/>
          <w:szCs w:val="20"/>
        </w:rPr>
        <w:t>5</w:t>
      </w:r>
      <w:r w:rsidR="00266121" w:rsidRPr="00430FB2">
        <w:rPr>
          <w:rFonts w:ascii="Arial" w:hAnsi="Arial" w:cs="Arial"/>
          <w:sz w:val="20"/>
          <w:szCs w:val="20"/>
        </w:rPr>
        <w:t xml:space="preserve"> </w:t>
      </w:r>
      <w:r w:rsidRPr="00430FB2">
        <w:rPr>
          <w:rFonts w:ascii="Arial" w:hAnsi="Arial" w:cs="Arial"/>
          <w:sz w:val="20"/>
          <w:szCs w:val="20"/>
        </w:rPr>
        <w:t xml:space="preserve">priedo </w:t>
      </w:r>
      <w:r w:rsidRPr="001D28A7">
        <w:rPr>
          <w:rFonts w:ascii="Arial" w:hAnsi="Arial" w:cs="Arial"/>
          <w:sz w:val="20"/>
          <w:szCs w:val="20"/>
        </w:rPr>
        <w:t xml:space="preserve">formoje </w:t>
      </w:r>
      <w:r w:rsidRPr="00F47D61">
        <w:rPr>
          <w:rFonts w:ascii="Arial" w:hAnsi="Arial" w:cs="Arial"/>
          <w:sz w:val="20"/>
          <w:szCs w:val="20"/>
        </w:rPr>
        <w:t>esančius priedėlius</w:t>
      </w:r>
      <w:r w:rsidR="00820BDD" w:rsidRPr="00F47D61">
        <w:rPr>
          <w:rFonts w:ascii="Arial" w:hAnsi="Arial" w:cs="Arial"/>
          <w:sz w:val="20"/>
          <w:szCs w:val="20"/>
        </w:rPr>
        <w:t xml:space="preserve"> arba </w:t>
      </w:r>
      <w:r w:rsidR="00093077" w:rsidRPr="00F47D61">
        <w:rPr>
          <w:rFonts w:ascii="Arial" w:hAnsi="Arial" w:cs="Arial"/>
          <w:sz w:val="20"/>
          <w:szCs w:val="20"/>
        </w:rPr>
        <w:t>kit</w:t>
      </w:r>
      <w:r w:rsidR="00CA1DCB" w:rsidRPr="00F47D61">
        <w:rPr>
          <w:rFonts w:ascii="Arial" w:hAnsi="Arial" w:cs="Arial"/>
          <w:sz w:val="20"/>
          <w:szCs w:val="20"/>
        </w:rPr>
        <w:t>us</w:t>
      </w:r>
      <w:r w:rsidR="00093077" w:rsidRPr="00F47D61">
        <w:rPr>
          <w:rFonts w:ascii="Arial" w:hAnsi="Arial" w:cs="Arial"/>
          <w:sz w:val="20"/>
          <w:szCs w:val="20"/>
        </w:rPr>
        <w:t xml:space="preserve"> dokument</w:t>
      </w:r>
      <w:r w:rsidR="00CA1DCB" w:rsidRPr="00F47D61">
        <w:rPr>
          <w:rFonts w:ascii="Arial" w:hAnsi="Arial" w:cs="Arial"/>
          <w:sz w:val="20"/>
          <w:szCs w:val="20"/>
        </w:rPr>
        <w:t>us</w:t>
      </w:r>
      <w:r w:rsidR="00093077" w:rsidRPr="00F47D61">
        <w:rPr>
          <w:rFonts w:ascii="Arial" w:hAnsi="Arial" w:cs="Arial"/>
          <w:sz w:val="20"/>
          <w:szCs w:val="20"/>
        </w:rPr>
        <w:t>, kuriuose būtų nurodytas Pirkimo pavadinimas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253A8421" w14:textId="52ADE518" w:rsidR="00427DBE" w:rsidRPr="00F47D61"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i/>
          <w:iCs/>
          <w:sz w:val="20"/>
          <w:szCs w:val="20"/>
          <w:u w:val="single"/>
        </w:rPr>
      </w:pPr>
      <w:bookmarkStart w:id="31" w:name="part_ac3fcd57c43848ec8319717cb02e57a9"/>
      <w:bookmarkEnd w:id="29"/>
      <w:bookmarkEnd w:id="31"/>
      <w:r w:rsidRPr="00F47D61">
        <w:rPr>
          <w:rFonts w:ascii="Arial" w:hAnsi="Arial" w:cs="Arial"/>
          <w:i/>
          <w:iCs/>
          <w:sz w:val="20"/>
          <w:szCs w:val="20"/>
          <w:u w:val="single"/>
        </w:rPr>
        <w:t xml:space="preserve">Pasiūlymo forma </w:t>
      </w:r>
      <w:r w:rsidR="00C01C96" w:rsidRPr="00F47D61">
        <w:rPr>
          <w:rFonts w:ascii="Arial" w:hAnsi="Arial" w:cs="Arial"/>
          <w:i/>
          <w:iCs/>
          <w:sz w:val="20"/>
          <w:szCs w:val="20"/>
          <w:u w:val="single"/>
        </w:rPr>
        <w:t>ir Pirkimo sąlygų priedai</w:t>
      </w:r>
      <w:r w:rsidR="00C6480E" w:rsidRPr="00F47D61">
        <w:rPr>
          <w:rFonts w:ascii="Arial" w:hAnsi="Arial" w:cs="Arial"/>
          <w:i/>
          <w:iCs/>
          <w:sz w:val="20"/>
          <w:szCs w:val="20"/>
          <w:u w:val="single"/>
        </w:rPr>
        <w:t xml:space="preserve">  (išskyrus EBVPD formą)</w:t>
      </w:r>
      <w:r w:rsidR="00C01C96" w:rsidRPr="00F47D61">
        <w:rPr>
          <w:rFonts w:ascii="Arial" w:hAnsi="Arial" w:cs="Arial"/>
          <w:i/>
          <w:iCs/>
          <w:sz w:val="20"/>
          <w:szCs w:val="20"/>
          <w:u w:val="single"/>
        </w:rPr>
        <w:t xml:space="preserve"> </w:t>
      </w:r>
      <w:r w:rsidR="00DC1297" w:rsidRPr="00F47D61">
        <w:rPr>
          <w:rFonts w:ascii="Arial" w:hAnsi="Arial" w:cs="Arial"/>
          <w:i/>
          <w:iCs/>
          <w:sz w:val="20"/>
          <w:szCs w:val="20"/>
          <w:u w:val="single"/>
        </w:rPr>
        <w:t>turi būti pateikiam</w:t>
      </w:r>
      <w:r w:rsidR="00E404AE" w:rsidRPr="00F47D61">
        <w:rPr>
          <w:rFonts w:ascii="Arial" w:hAnsi="Arial" w:cs="Arial"/>
          <w:i/>
          <w:iCs/>
          <w:sz w:val="20"/>
          <w:szCs w:val="20"/>
          <w:u w:val="single"/>
        </w:rPr>
        <w:t>a</w:t>
      </w:r>
      <w:r w:rsidR="00DC1297" w:rsidRPr="00F47D61">
        <w:rPr>
          <w:rFonts w:ascii="Arial" w:hAnsi="Arial" w:cs="Arial"/>
          <w:i/>
          <w:iCs/>
          <w:sz w:val="20"/>
          <w:szCs w:val="20"/>
          <w:u w:val="single"/>
        </w:rPr>
        <w:t xml:space="preserve"> lietuvių </w:t>
      </w:r>
      <w:r w:rsidR="0042624D" w:rsidRPr="00F47D61">
        <w:rPr>
          <w:rFonts w:ascii="Arial" w:hAnsi="Arial" w:cs="Arial"/>
          <w:i/>
          <w:iCs/>
          <w:sz w:val="20"/>
          <w:szCs w:val="20"/>
          <w:u w:val="single"/>
        </w:rPr>
        <w:t xml:space="preserve">kalba, </w:t>
      </w:r>
      <w:r w:rsidRPr="00F47D61">
        <w:rPr>
          <w:rFonts w:ascii="Arial" w:hAnsi="Arial" w:cs="Arial"/>
          <w:i/>
          <w:iCs/>
          <w:sz w:val="20"/>
          <w:szCs w:val="20"/>
          <w:u w:val="single"/>
        </w:rPr>
        <w:t>kiti dokumentai</w:t>
      </w:r>
      <w:r w:rsidR="00C6480E" w:rsidRPr="00F47D61">
        <w:rPr>
          <w:rFonts w:ascii="Arial" w:hAnsi="Arial" w:cs="Arial"/>
          <w:i/>
          <w:iCs/>
          <w:sz w:val="20"/>
          <w:szCs w:val="20"/>
          <w:u w:val="single"/>
        </w:rPr>
        <w:t xml:space="preserve"> (įskaitant EBVPD formą) </w:t>
      </w:r>
      <w:r w:rsidR="0042624D" w:rsidRPr="00F47D61">
        <w:rPr>
          <w:rFonts w:ascii="Arial" w:hAnsi="Arial" w:cs="Arial"/>
          <w:i/>
          <w:iCs/>
          <w:sz w:val="20"/>
          <w:szCs w:val="20"/>
          <w:u w:val="single"/>
        </w:rPr>
        <w:t xml:space="preserve">gali </w:t>
      </w:r>
      <w:r w:rsidRPr="00F47D61">
        <w:rPr>
          <w:rFonts w:ascii="Arial" w:hAnsi="Arial" w:cs="Arial"/>
          <w:i/>
          <w:iCs/>
          <w:sz w:val="20"/>
          <w:szCs w:val="20"/>
          <w:u w:val="single"/>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762F78">
      <w:pPr>
        <w:pStyle w:val="Heading1"/>
        <w:numPr>
          <w:ilvl w:val="0"/>
          <w:numId w:val="6"/>
        </w:numPr>
        <w:tabs>
          <w:tab w:val="left" w:pos="426"/>
        </w:tabs>
        <w:spacing w:before="60" w:after="60"/>
        <w:ind w:left="2070" w:hanging="1913"/>
        <w:jc w:val="center"/>
        <w:rPr>
          <w:rFonts w:ascii="Arial" w:hAnsi="Arial" w:cs="Arial"/>
          <w:b/>
          <w:bCs/>
          <w:sz w:val="22"/>
          <w:szCs w:val="22"/>
        </w:rPr>
      </w:pPr>
      <w:bookmarkStart w:id="32" w:name="_Toc192679711"/>
      <w:r w:rsidRPr="00F47D61">
        <w:rPr>
          <w:rFonts w:ascii="Arial" w:hAnsi="Arial" w:cs="Arial"/>
          <w:b/>
          <w:bCs/>
          <w:sz w:val="22"/>
          <w:szCs w:val="22"/>
        </w:rPr>
        <w:t>PASIŪLYMŲ NAGRINĖJIMAS IR VERTINIMAS</w:t>
      </w:r>
      <w:bookmarkEnd w:id="32"/>
    </w:p>
    <w:p w14:paraId="0F253287" w14:textId="7933FBF4" w:rsidR="001B1209" w:rsidRDefault="00B93EB6" w:rsidP="00757D98">
      <w:pPr>
        <w:tabs>
          <w:tab w:val="left" w:pos="567"/>
          <w:tab w:val="left" w:pos="851"/>
        </w:tabs>
        <w:spacing w:before="60" w:after="60"/>
        <w:ind w:right="72"/>
        <w:jc w:val="both"/>
        <w:rPr>
          <w:rFonts w:ascii="Arial" w:hAnsi="Arial" w:cs="Arial"/>
          <w:i/>
          <w:iCs/>
          <w:sz w:val="20"/>
          <w:szCs w:val="20"/>
          <w:u w:val="single"/>
        </w:rPr>
      </w:pPr>
      <w:r>
        <w:rPr>
          <w:rFonts w:ascii="Arial" w:hAnsi="Arial" w:cs="Arial"/>
          <w:sz w:val="20"/>
          <w:szCs w:val="20"/>
        </w:rPr>
        <w:t>8</w:t>
      </w:r>
      <w:r w:rsidR="001243B9" w:rsidRPr="00F47D61">
        <w:rPr>
          <w:rFonts w:ascii="Arial" w:hAnsi="Arial" w:cs="Arial"/>
          <w:sz w:val="20"/>
          <w:szCs w:val="20"/>
        </w:rPr>
        <w:t xml:space="preserve">.1. </w:t>
      </w:r>
      <w:r w:rsidR="00571ED0" w:rsidRPr="00F47D61">
        <w:rPr>
          <w:rFonts w:ascii="Arial" w:hAnsi="Arial" w:cs="Arial"/>
          <w:sz w:val="20"/>
          <w:szCs w:val="20"/>
        </w:rPr>
        <w:t>Pirkimo dokumentuose nustatytus reikalavimus atitinkanty</w:t>
      </w:r>
      <w:r w:rsidR="008550CB" w:rsidRPr="00F47D61">
        <w:rPr>
          <w:rFonts w:ascii="Arial" w:hAnsi="Arial" w:cs="Arial"/>
          <w:sz w:val="20"/>
          <w:szCs w:val="20"/>
        </w:rPr>
        <w:t>s</w:t>
      </w:r>
      <w:r w:rsidR="00571ED0" w:rsidRPr="00F47D61">
        <w:rPr>
          <w:rFonts w:ascii="Arial" w:hAnsi="Arial" w:cs="Arial"/>
          <w:sz w:val="20"/>
          <w:szCs w:val="20"/>
        </w:rPr>
        <w:t xml:space="preserve"> Pasiūlymai bus vertinami </w:t>
      </w:r>
      <w:r w:rsidR="00571ED0" w:rsidRPr="00F47D61">
        <w:rPr>
          <w:rFonts w:ascii="Arial" w:hAnsi="Arial" w:cs="Arial"/>
          <w:i/>
          <w:iCs/>
          <w:sz w:val="20"/>
          <w:szCs w:val="20"/>
          <w:u w:val="single"/>
        </w:rPr>
        <w:t>pagal ekonomiškai naudingiausio Pasiūlymų vertinimo kriterijų – kain</w:t>
      </w:r>
      <w:r w:rsidR="0010339A">
        <w:rPr>
          <w:rFonts w:ascii="Arial" w:hAnsi="Arial" w:cs="Arial"/>
          <w:i/>
          <w:iCs/>
          <w:sz w:val="20"/>
          <w:szCs w:val="20"/>
          <w:u w:val="single"/>
        </w:rPr>
        <w:t>ą.</w:t>
      </w:r>
      <w:r w:rsidR="00571ED0" w:rsidRPr="00F47D61">
        <w:rPr>
          <w:rFonts w:ascii="Arial" w:hAnsi="Arial" w:cs="Arial"/>
          <w:i/>
          <w:iCs/>
          <w:sz w:val="20"/>
          <w:szCs w:val="20"/>
          <w:u w:val="single"/>
        </w:rPr>
        <w:t xml:space="preserve"> </w:t>
      </w:r>
    </w:p>
    <w:p w14:paraId="217CDA72" w14:textId="77777777" w:rsidR="007D53E6" w:rsidRPr="00F47D61" w:rsidRDefault="007D53E6" w:rsidP="00757D98">
      <w:pPr>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762F78">
      <w:pPr>
        <w:pStyle w:val="Heading1"/>
        <w:numPr>
          <w:ilvl w:val="0"/>
          <w:numId w:val="11"/>
        </w:numPr>
        <w:tabs>
          <w:tab w:val="left" w:pos="426"/>
          <w:tab w:val="left" w:pos="2552"/>
        </w:tabs>
        <w:spacing w:before="60" w:after="60"/>
        <w:ind w:left="3600" w:hanging="3533"/>
        <w:jc w:val="center"/>
        <w:rPr>
          <w:rFonts w:ascii="Arial" w:hAnsi="Arial" w:cs="Arial"/>
          <w:b/>
          <w:bCs/>
          <w:sz w:val="22"/>
          <w:szCs w:val="22"/>
        </w:rPr>
      </w:pPr>
      <w:bookmarkStart w:id="33" w:name="_Toc192679712"/>
      <w:r w:rsidRPr="00F47D61">
        <w:rPr>
          <w:rFonts w:ascii="Arial" w:hAnsi="Arial" w:cs="Arial"/>
          <w:b/>
          <w:bCs/>
          <w:sz w:val="22"/>
          <w:szCs w:val="22"/>
        </w:rPr>
        <w:t>PASIŪLYMŲ GALIOJIMO UŽTIKRINIMAS</w:t>
      </w:r>
      <w:bookmarkEnd w:id="33"/>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4"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2C643D">
      <w:pPr>
        <w:pStyle w:val="Heading1"/>
        <w:numPr>
          <w:ilvl w:val="0"/>
          <w:numId w:val="11"/>
        </w:numPr>
        <w:tabs>
          <w:tab w:val="left" w:pos="426"/>
        </w:tabs>
        <w:spacing w:before="60" w:after="60"/>
        <w:rPr>
          <w:rFonts w:ascii="Arial" w:hAnsi="Arial" w:cs="Arial"/>
          <w:b/>
          <w:bCs/>
          <w:sz w:val="22"/>
          <w:szCs w:val="22"/>
        </w:rPr>
      </w:pPr>
      <w:bookmarkStart w:id="35" w:name="_Toc192679713"/>
      <w:r w:rsidRPr="002071AC">
        <w:rPr>
          <w:rFonts w:ascii="Arial" w:hAnsi="Arial" w:cs="Arial"/>
          <w:b/>
          <w:bCs/>
          <w:iCs/>
          <w:sz w:val="22"/>
          <w:szCs w:val="22"/>
        </w:rPr>
        <w:t>KITOS NUOSTATOS</w:t>
      </w:r>
      <w:bookmarkEnd w:id="35"/>
    </w:p>
    <w:p w14:paraId="0074B36D" w14:textId="1108CEE7" w:rsidR="007846E9" w:rsidRPr="00F47D61"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pateikti užpildytą </w:t>
      </w:r>
      <w:r w:rsidR="007846E9" w:rsidRPr="00430FB2">
        <w:rPr>
          <w:rFonts w:ascii="Arial" w:hAnsi="Arial" w:cs="Arial"/>
          <w:sz w:val="20"/>
          <w:szCs w:val="20"/>
        </w:rPr>
        <w:t xml:space="preserve">SPS 6 priedą </w:t>
      </w:r>
      <w:r w:rsidR="007846E9" w:rsidRPr="001D28A7">
        <w:rPr>
          <w:rFonts w:ascii="Arial" w:hAnsi="Arial" w:cs="Arial"/>
          <w:sz w:val="20"/>
          <w:szCs w:val="20"/>
        </w:rPr>
        <w:t>„</w:t>
      </w:r>
      <w:r w:rsidR="007846E9" w:rsidRPr="002071AC">
        <w:rPr>
          <w:rFonts w:ascii="Arial" w:hAnsi="Arial" w:cs="Arial"/>
          <w:sz w:val="20"/>
          <w:szCs w:val="20"/>
        </w:rPr>
        <w:t>Konfidenciali informacija“.</w:t>
      </w:r>
    </w:p>
    <w:p w14:paraId="20E2B1B2"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6" w:name="_Hlk27632140"/>
      <w:bookmarkStart w:id="37" w:name="_Hlk503166841"/>
    </w:p>
    <w:p w14:paraId="12E7919A"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006B9044" w:rsidR="00522B44" w:rsidRPr="002D50DA" w:rsidRDefault="00522B44" w:rsidP="00B93EB6">
      <w:pPr>
        <w:pStyle w:val="ListParagraph"/>
        <w:numPr>
          <w:ilvl w:val="1"/>
          <w:numId w:val="44"/>
        </w:numPr>
        <w:tabs>
          <w:tab w:val="left" w:pos="0"/>
          <w:tab w:val="left" w:pos="567"/>
        </w:tabs>
        <w:spacing w:before="60" w:after="60"/>
        <w:ind w:left="0" w:right="-67" w:firstLine="0"/>
        <w:jc w:val="both"/>
        <w:rPr>
          <w:rFonts w:ascii="Arial" w:hAnsi="Arial" w:cs="Arial"/>
          <w:sz w:val="20"/>
          <w:szCs w:val="20"/>
        </w:rPr>
      </w:pPr>
      <w:r w:rsidRPr="002D50DA">
        <w:rPr>
          <w:rFonts w:ascii="Arial" w:hAnsi="Arial" w:cs="Arial"/>
          <w:sz w:val="20"/>
          <w:szCs w:val="20"/>
        </w:rPr>
        <w:t xml:space="preserve">Jei Tiekėjas, kurio </w:t>
      </w:r>
      <w:r w:rsidR="00D8317D" w:rsidRPr="002D50DA">
        <w:rPr>
          <w:rFonts w:ascii="Arial" w:hAnsi="Arial" w:cs="Arial"/>
          <w:sz w:val="20"/>
          <w:szCs w:val="20"/>
        </w:rPr>
        <w:t>P</w:t>
      </w:r>
      <w:r w:rsidRPr="002D50DA">
        <w:rPr>
          <w:rFonts w:ascii="Arial" w:hAnsi="Arial" w:cs="Arial"/>
          <w:sz w:val="20"/>
          <w:szCs w:val="20"/>
        </w:rPr>
        <w:t xml:space="preserve">asiūlymas pagal vertinimo rezultatus galės būti pripažintas laimėjusiu, </w:t>
      </w:r>
      <w:r w:rsidRPr="002D50DA">
        <w:rPr>
          <w:rFonts w:ascii="Arial" w:hAnsi="Arial" w:cs="Arial"/>
          <w:color w:val="000000" w:themeColor="text1"/>
          <w:sz w:val="20"/>
          <w:szCs w:val="20"/>
        </w:rPr>
        <w:t xml:space="preserve">nepateiks </w:t>
      </w:r>
      <w:bookmarkStart w:id="38" w:name="_Hlk96612926"/>
      <w:r w:rsidR="00681368" w:rsidRPr="002D50DA">
        <w:rPr>
          <w:rFonts w:ascii="Arial" w:hAnsi="Arial" w:cs="Arial"/>
          <w:color w:val="000000" w:themeColor="text1"/>
          <w:sz w:val="20"/>
          <w:szCs w:val="20"/>
        </w:rPr>
        <w:t xml:space="preserve">pašalinimo pagrindų nebuvimą ir/ar </w:t>
      </w:r>
      <w:bookmarkEnd w:id="38"/>
      <w:r w:rsidRPr="002D50DA">
        <w:rPr>
          <w:rFonts w:ascii="Arial" w:hAnsi="Arial" w:cs="Arial"/>
          <w:color w:val="000000" w:themeColor="text1"/>
          <w:sz w:val="20"/>
          <w:szCs w:val="20"/>
        </w:rPr>
        <w:t>kvalifikaciją</w:t>
      </w:r>
      <w:r w:rsidR="001058FA" w:rsidRPr="002D50DA">
        <w:rPr>
          <w:rFonts w:ascii="Arial" w:hAnsi="Arial" w:cs="Arial"/>
          <w:color w:val="000000" w:themeColor="text1"/>
          <w:sz w:val="20"/>
          <w:szCs w:val="20"/>
        </w:rPr>
        <w:t xml:space="preserve"> ir/ar kitus reikalavimus</w:t>
      </w:r>
      <w:r w:rsidRPr="002D50DA">
        <w:rPr>
          <w:rFonts w:ascii="Arial" w:hAnsi="Arial" w:cs="Arial"/>
          <w:color w:val="000000" w:themeColor="text1"/>
          <w:sz w:val="20"/>
          <w:szCs w:val="20"/>
        </w:rPr>
        <w:t xml:space="preserve"> pagrindžiančių dokumentų</w:t>
      </w:r>
      <w:r w:rsidR="001012CD" w:rsidRPr="002D50DA">
        <w:rPr>
          <w:rFonts w:ascii="Arial" w:hAnsi="Arial" w:cs="Arial"/>
          <w:color w:val="000000" w:themeColor="text1"/>
          <w:sz w:val="20"/>
          <w:szCs w:val="20"/>
        </w:rPr>
        <w:t>,</w:t>
      </w:r>
      <w:r w:rsidR="001012CD" w:rsidRPr="002D50DA">
        <w:rPr>
          <w:rFonts w:ascii="Arial" w:hAnsi="Arial" w:cs="Arial"/>
          <w:color w:val="000000" w:themeColor="text1"/>
        </w:rPr>
        <w:t xml:space="preserve"> </w:t>
      </w:r>
      <w:bookmarkStart w:id="39" w:name="_Hlk38884913"/>
      <w:r w:rsidR="001012CD" w:rsidRPr="002D50DA">
        <w:rPr>
          <w:rFonts w:ascii="Arial" w:hAnsi="Arial" w:cs="Arial"/>
          <w:color w:val="000000" w:themeColor="text1"/>
          <w:sz w:val="20"/>
          <w:szCs w:val="20"/>
        </w:rPr>
        <w:t>nepaaiškins pateikto Pasiūlymo</w:t>
      </w:r>
      <w:r w:rsidRPr="002D50DA">
        <w:rPr>
          <w:rFonts w:ascii="Arial" w:hAnsi="Arial" w:cs="Arial"/>
          <w:color w:val="000000" w:themeColor="text1"/>
          <w:sz w:val="20"/>
          <w:szCs w:val="20"/>
        </w:rPr>
        <w:t xml:space="preserve"> </w:t>
      </w:r>
      <w:bookmarkEnd w:id="39"/>
      <w:r w:rsidRPr="002D50DA">
        <w:rPr>
          <w:rFonts w:ascii="Arial" w:hAnsi="Arial" w:cs="Arial"/>
          <w:color w:val="000000" w:themeColor="text1"/>
          <w:sz w:val="20"/>
          <w:szCs w:val="20"/>
        </w:rPr>
        <w:t>arba Tiekėjas, kuris bus kviečiamas sudaryti Sutartį, atsisakys ją sudaryti, jis, P</w:t>
      </w:r>
      <w:r w:rsidR="004851E9" w:rsidRPr="002D50DA">
        <w:rPr>
          <w:rFonts w:ascii="Arial" w:hAnsi="Arial" w:cs="Arial"/>
          <w:color w:val="000000" w:themeColor="text1"/>
          <w:sz w:val="20"/>
          <w:szCs w:val="20"/>
        </w:rPr>
        <w:t xml:space="preserve">erkančiajam </w:t>
      </w:r>
      <w:r w:rsidR="004851E9" w:rsidRPr="002D50DA">
        <w:rPr>
          <w:rFonts w:ascii="Arial" w:hAnsi="Arial" w:cs="Arial"/>
          <w:sz w:val="20"/>
          <w:szCs w:val="20"/>
        </w:rPr>
        <w:t xml:space="preserve">subjektui </w:t>
      </w:r>
      <w:r w:rsidRPr="002D50DA">
        <w:rPr>
          <w:rFonts w:ascii="Arial" w:hAnsi="Arial" w:cs="Arial"/>
          <w:sz w:val="20"/>
          <w:szCs w:val="20"/>
        </w:rPr>
        <w:t xml:space="preserve">pareikalavus, turės sumokėti Perkančiajam subjektui 10 proc. Tiekėjo </w:t>
      </w:r>
      <w:r w:rsidR="002D2848" w:rsidRPr="002D50DA">
        <w:rPr>
          <w:rFonts w:ascii="Arial" w:hAnsi="Arial" w:cs="Arial"/>
          <w:sz w:val="20"/>
          <w:szCs w:val="20"/>
        </w:rPr>
        <w:t>P</w:t>
      </w:r>
      <w:r w:rsidRPr="002D50DA">
        <w:rPr>
          <w:rFonts w:ascii="Arial" w:hAnsi="Arial" w:cs="Arial"/>
          <w:sz w:val="20"/>
          <w:szCs w:val="20"/>
        </w:rPr>
        <w:t>asiūlymo kainos E</w:t>
      </w:r>
      <w:r w:rsidR="005F29B2" w:rsidRPr="002D50DA">
        <w:rPr>
          <w:rFonts w:ascii="Arial" w:hAnsi="Arial" w:cs="Arial"/>
          <w:sz w:val="20"/>
          <w:szCs w:val="20"/>
        </w:rPr>
        <w:t>ur</w:t>
      </w:r>
      <w:r w:rsidRPr="002D50DA">
        <w:rPr>
          <w:rFonts w:ascii="Arial" w:hAnsi="Arial" w:cs="Arial"/>
          <w:sz w:val="20"/>
          <w:szCs w:val="20"/>
        </w:rPr>
        <w:t xml:space="preserve"> be PVM dydžio baudą</w:t>
      </w:r>
      <w:bookmarkEnd w:id="36"/>
      <w:r w:rsidRPr="002D50DA">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2D50DA">
        <w:rPr>
          <w:rFonts w:ascii="Arial" w:hAnsi="Arial" w:cs="Arial"/>
          <w:sz w:val="20"/>
          <w:szCs w:val="20"/>
        </w:rPr>
        <w:t>P</w:t>
      </w:r>
      <w:r w:rsidRPr="002D50DA">
        <w:rPr>
          <w:rFonts w:ascii="Arial" w:hAnsi="Arial" w:cs="Arial"/>
          <w:sz w:val="20"/>
          <w:szCs w:val="20"/>
        </w:rPr>
        <w:t>asiūlymo kainos E</w:t>
      </w:r>
      <w:r w:rsidR="00C40A45" w:rsidRPr="002D50DA">
        <w:rPr>
          <w:rFonts w:ascii="Arial" w:hAnsi="Arial" w:cs="Arial"/>
          <w:sz w:val="20"/>
          <w:szCs w:val="20"/>
        </w:rPr>
        <w:t>ur</w:t>
      </w:r>
      <w:r w:rsidRPr="002D50DA">
        <w:rPr>
          <w:rFonts w:ascii="Arial" w:hAnsi="Arial" w:cs="Arial"/>
          <w:sz w:val="20"/>
          <w:szCs w:val="20"/>
        </w:rPr>
        <w:t xml:space="preserve"> be PVM ir kito Tiekėjo, pasiūlymų eilėje esančio po atsisakiusio sudaryti </w:t>
      </w:r>
      <w:r w:rsidR="00C40A45" w:rsidRPr="002D50DA">
        <w:rPr>
          <w:rFonts w:ascii="Arial" w:hAnsi="Arial" w:cs="Arial"/>
          <w:sz w:val="20"/>
          <w:szCs w:val="20"/>
        </w:rPr>
        <w:t>S</w:t>
      </w:r>
      <w:r w:rsidRPr="002D50DA">
        <w:rPr>
          <w:rFonts w:ascii="Arial" w:hAnsi="Arial" w:cs="Arial"/>
          <w:sz w:val="20"/>
          <w:szCs w:val="20"/>
        </w:rPr>
        <w:t xml:space="preserve">utartį Tiekėjo, </w:t>
      </w:r>
      <w:r w:rsidR="002D2848" w:rsidRPr="002D50DA">
        <w:rPr>
          <w:rFonts w:ascii="Arial" w:hAnsi="Arial" w:cs="Arial"/>
          <w:sz w:val="20"/>
          <w:szCs w:val="20"/>
        </w:rPr>
        <w:t>P</w:t>
      </w:r>
      <w:r w:rsidRPr="002D50DA">
        <w:rPr>
          <w:rFonts w:ascii="Arial" w:hAnsi="Arial" w:cs="Arial"/>
          <w:sz w:val="20"/>
          <w:szCs w:val="20"/>
        </w:rPr>
        <w:t>asiūlymo kainos E</w:t>
      </w:r>
      <w:r w:rsidR="004828B3" w:rsidRPr="002D50DA">
        <w:rPr>
          <w:rFonts w:ascii="Arial" w:hAnsi="Arial" w:cs="Arial"/>
          <w:sz w:val="20"/>
          <w:szCs w:val="20"/>
        </w:rPr>
        <w:t>ur</w:t>
      </w:r>
      <w:r w:rsidRPr="002D50DA">
        <w:rPr>
          <w:rFonts w:ascii="Arial" w:hAnsi="Arial" w:cs="Arial"/>
          <w:sz w:val="20"/>
          <w:szCs w:val="20"/>
        </w:rPr>
        <w:t xml:space="preserve"> be PVM.</w:t>
      </w:r>
    </w:p>
    <w:bookmarkEnd w:id="37"/>
    <w:p w14:paraId="684BDDF7" w14:textId="77777777" w:rsidR="0067041F" w:rsidRDefault="00375BF4"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 xml:space="preserve">Koordinavimo komisiją apie ketinamą sudaryti Sutartį, esant bent vienai BPS 16.1 punkte numatytai aplinkybei. Tuo atveju, jei bus vykdoma patikra dėl ketinamos sudaryti Sutarties </w:t>
      </w:r>
      <w:r w:rsidRPr="00F47D61">
        <w:rPr>
          <w:rFonts w:ascii="Arial" w:hAnsi="Arial" w:cs="Arial"/>
          <w:sz w:val="20"/>
          <w:szCs w:val="20"/>
        </w:rPr>
        <w:lastRenderedPageBreak/>
        <w:t>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F47D61">
        <w:rPr>
          <w:rFonts w:ascii="Arial" w:hAnsi="Arial" w:cs="Arial"/>
          <w:iCs/>
          <w:sz w:val="20"/>
          <w:szCs w:val="20"/>
          <w:highlight w:val="yellow"/>
        </w:rPr>
        <w:t xml:space="preserve"> </w:t>
      </w:r>
    </w:p>
    <w:p w14:paraId="3C213486" w14:textId="225D1719" w:rsidR="000A6FAD" w:rsidRPr="0067041F" w:rsidRDefault="0067041F"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67041F">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40" w:name="_Toc60479656"/>
      <w:bookmarkStart w:id="41" w:name="_Toc334383743"/>
      <w:bookmarkStart w:id="42" w:name="_Toc335201959"/>
      <w:bookmarkStart w:id="43" w:name="_Toc192679714"/>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40"/>
      <w:bookmarkEnd w:id="41"/>
      <w:r w:rsidR="00522B44" w:rsidRPr="00762F78">
        <w:rPr>
          <w:rFonts w:ascii="Arial" w:hAnsi="Arial" w:cs="Arial"/>
          <w:b/>
          <w:bCs/>
          <w:sz w:val="22"/>
          <w:szCs w:val="22"/>
        </w:rPr>
        <w:t>KAINA</w:t>
      </w:r>
      <w:bookmarkEnd w:id="42"/>
      <w:r w:rsidR="00522B44" w:rsidRPr="00762F78">
        <w:rPr>
          <w:rFonts w:ascii="Arial" w:hAnsi="Arial" w:cs="Arial"/>
          <w:b/>
          <w:bCs/>
          <w:sz w:val="22"/>
          <w:szCs w:val="22"/>
        </w:rPr>
        <w:t xml:space="preserve">  IR SUTARTIES ĮVYKDYMO UŽTIKRINIMAS</w:t>
      </w:r>
      <w:bookmarkEnd w:id="43"/>
    </w:p>
    <w:p w14:paraId="118E773F" w14:textId="0147F18F" w:rsidR="00522B44" w:rsidRPr="00F47D61" w:rsidRDefault="00B93EB6" w:rsidP="00266121">
      <w:pPr>
        <w:tabs>
          <w:tab w:val="left" w:pos="567"/>
        </w:tabs>
        <w:spacing w:before="60" w:after="60"/>
        <w:jc w:val="both"/>
        <w:rPr>
          <w:rFonts w:ascii="Arial" w:hAnsi="Arial" w:cs="Arial"/>
          <w:i/>
          <w:iCs/>
          <w:sz w:val="20"/>
          <w:szCs w:val="20"/>
          <w:u w:val="single"/>
        </w:rPr>
      </w:pPr>
      <w:bookmarkStart w:id="44" w:name="_Hlk74660950"/>
      <w:r>
        <w:rPr>
          <w:rFonts w:ascii="Arial" w:hAnsi="Arial" w:cs="Arial"/>
          <w:sz w:val="20"/>
          <w:szCs w:val="20"/>
        </w:rPr>
        <w:t>11</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22B44" w:rsidRPr="00F47D61">
        <w:rPr>
          <w:rFonts w:ascii="Arial" w:hAnsi="Arial" w:cs="Arial"/>
          <w:i/>
          <w:iCs/>
          <w:sz w:val="20"/>
          <w:szCs w:val="20"/>
          <w:u w:val="single"/>
        </w:rPr>
        <w:t>Laimėjusio Tiekėjo Pasiūlymo kaina</w:t>
      </w:r>
      <w:r w:rsidR="007B4204">
        <w:rPr>
          <w:rFonts w:ascii="Arial" w:hAnsi="Arial" w:cs="Arial"/>
          <w:i/>
          <w:iCs/>
          <w:sz w:val="20"/>
          <w:szCs w:val="20"/>
          <w:u w:val="single"/>
        </w:rPr>
        <w:t>i.</w:t>
      </w:r>
    </w:p>
    <w:p w14:paraId="417C904D" w14:textId="3F6B0B57" w:rsidR="0026795F" w:rsidRPr="00F47D61" w:rsidRDefault="00B93EB6" w:rsidP="00266121">
      <w:pPr>
        <w:tabs>
          <w:tab w:val="left" w:pos="567"/>
        </w:tabs>
        <w:spacing w:before="60" w:after="60"/>
        <w:jc w:val="both"/>
        <w:rPr>
          <w:rFonts w:ascii="Arial" w:hAnsi="Arial" w:cs="Arial"/>
          <w:sz w:val="20"/>
          <w:szCs w:val="20"/>
        </w:rPr>
      </w:pPr>
      <w:r>
        <w:rPr>
          <w:rFonts w:ascii="Arial" w:hAnsi="Arial" w:cs="Arial"/>
          <w:sz w:val="20"/>
          <w:szCs w:val="20"/>
        </w:rPr>
        <w:t>11</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5" w:name="_Toc335201960"/>
      <w:bookmarkEnd w:id="44"/>
    </w:p>
    <w:p w14:paraId="4F6B6A7C" w14:textId="195628F0" w:rsidR="007F2D8C" w:rsidRPr="007F1A57" w:rsidRDefault="007F2D8C" w:rsidP="00762F78">
      <w:pPr>
        <w:pStyle w:val="Heading1"/>
        <w:numPr>
          <w:ilvl w:val="0"/>
          <w:numId w:val="35"/>
        </w:numPr>
        <w:tabs>
          <w:tab w:val="left" w:pos="2430"/>
        </w:tabs>
        <w:ind w:hanging="2070"/>
        <w:jc w:val="center"/>
        <w:rPr>
          <w:rFonts w:ascii="Arial" w:hAnsi="Arial" w:cs="Arial"/>
          <w:b/>
          <w:bCs/>
          <w:sz w:val="22"/>
          <w:szCs w:val="22"/>
          <w:lang w:val="en-US"/>
        </w:rPr>
      </w:pPr>
      <w:bookmarkStart w:id="46" w:name="_Toc192679715"/>
      <w:r w:rsidRPr="007F1A57">
        <w:rPr>
          <w:rFonts w:ascii="Arial" w:hAnsi="Arial" w:cs="Arial"/>
          <w:b/>
          <w:bCs/>
          <w:sz w:val="22"/>
          <w:szCs w:val="22"/>
          <w:lang w:val="en-US"/>
        </w:rPr>
        <w:t>PRELIMINARUS PIRKIMO PROCEDŪRŲ VYKDYMO GRAFIKAS</w:t>
      </w:r>
      <w:bookmarkEnd w:id="46"/>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77777777" w:rsidR="00853CE9" w:rsidRDefault="00853CE9" w:rsidP="00853CE9">
      <w:pPr>
        <w:pStyle w:val="ListParagraph"/>
        <w:tabs>
          <w:tab w:val="left" w:pos="567"/>
        </w:tabs>
        <w:ind w:left="0"/>
        <w:jc w:val="both"/>
        <w:rPr>
          <w:rFonts w:ascii="Arial" w:hAnsi="Arial" w:cs="Arial"/>
          <w:sz w:val="20"/>
          <w:szCs w:val="20"/>
        </w:rPr>
      </w:pPr>
    </w:p>
    <w:p w14:paraId="76A0EA58" w14:textId="24E353C8" w:rsidR="00853CE9" w:rsidRPr="00C16ABA" w:rsidRDefault="00C16ABA" w:rsidP="00853CE9">
      <w:pPr>
        <w:pStyle w:val="ListParagraph"/>
        <w:tabs>
          <w:tab w:val="left" w:pos="567"/>
        </w:tabs>
        <w:ind w:left="0"/>
        <w:jc w:val="both"/>
        <w:rPr>
          <w:rFonts w:ascii="Arial" w:hAnsi="Arial" w:cs="Arial"/>
          <w:sz w:val="20"/>
          <w:szCs w:val="20"/>
          <w:lang w:val="en-US"/>
        </w:rPr>
      </w:pPr>
      <w:r w:rsidRPr="00C16ABA">
        <w:rPr>
          <w:rFonts w:ascii="Arial" w:hAnsi="Arial" w:cs="Arial"/>
          <w:noProof/>
          <w:sz w:val="20"/>
          <w:szCs w:val="20"/>
          <w:lang w:val="en-US"/>
        </w:rPr>
        <w:drawing>
          <wp:inline distT="0" distB="0" distL="0" distR="0" wp14:anchorId="4011F500" wp14:editId="7E27FC05">
            <wp:extent cx="5607968" cy="2399065"/>
            <wp:effectExtent l="0" t="0" r="0" b="1270"/>
            <wp:docPr id="565353571" name="Picture 1" descr="A black and white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3571" name="Picture 1" descr="A black and white box with black text&#10;&#10;AI-generated content may be incorrect."/>
                    <pic:cNvPicPr/>
                  </pic:nvPicPr>
                  <pic:blipFill>
                    <a:blip r:embed="rId19"/>
                    <a:stretch>
                      <a:fillRect/>
                    </a:stretch>
                  </pic:blipFill>
                  <pic:spPr>
                    <a:xfrm>
                      <a:off x="0" y="0"/>
                      <a:ext cx="5683641" cy="2431438"/>
                    </a:xfrm>
                    <a:prstGeom prst="rect">
                      <a:avLst/>
                    </a:prstGeom>
                  </pic:spPr>
                </pic:pic>
              </a:graphicData>
            </a:graphic>
          </wp:inline>
        </w:drawing>
      </w: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6FC1AA8B"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7" w:name="_Toc192679716"/>
      <w:r w:rsidRPr="00762F78">
        <w:rPr>
          <w:rFonts w:ascii="Arial" w:hAnsi="Arial" w:cs="Arial"/>
          <w:b/>
          <w:bCs/>
          <w:sz w:val="22"/>
          <w:szCs w:val="22"/>
        </w:rPr>
        <w:t>PRIEDAI</w:t>
      </w:r>
      <w:bookmarkEnd w:id="34"/>
      <w:bookmarkEnd w:id="45"/>
      <w:bookmarkEnd w:id="47"/>
      <w:r w:rsidR="00D13E65" w:rsidRPr="00F47D61">
        <w:rPr>
          <w:rFonts w:ascii="Arial" w:hAnsi="Arial" w:cs="Arial"/>
          <w:b/>
          <w:bCs/>
          <w:sz w:val="20"/>
          <w:szCs w:val="20"/>
        </w:rPr>
        <w:t xml:space="preserve"> </w:t>
      </w:r>
    </w:p>
    <w:p w14:paraId="52E9AA82" w14:textId="1FE3A45C" w:rsidR="005C672C" w:rsidRPr="00F47D61" w:rsidRDefault="00862229" w:rsidP="005C672C">
      <w:pPr>
        <w:tabs>
          <w:tab w:val="left" w:pos="567"/>
        </w:tabs>
        <w:jc w:val="both"/>
        <w:rPr>
          <w:rFonts w:ascii="Arial" w:hAnsi="Arial" w:cs="Arial"/>
          <w:sz w:val="20"/>
          <w:szCs w:val="20"/>
        </w:rPr>
      </w:pPr>
      <w:bookmarkStart w:id="48" w:name="_Ref274738013"/>
      <w:bookmarkStart w:id="49"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3ECB5A81" w:rsidR="008F40BE"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3 p</w:t>
      </w:r>
      <w:r w:rsidR="008F40BE" w:rsidRPr="00F47D61">
        <w:rPr>
          <w:rFonts w:ascii="Arial" w:hAnsi="Arial" w:cs="Arial"/>
          <w:sz w:val="20"/>
          <w:szCs w:val="20"/>
        </w:rPr>
        <w:t xml:space="preserve">riedas – </w:t>
      </w:r>
      <w:r w:rsidR="00F43531" w:rsidRPr="00F47D61">
        <w:rPr>
          <w:rFonts w:ascii="Arial" w:hAnsi="Arial" w:cs="Arial"/>
          <w:sz w:val="20"/>
          <w:szCs w:val="20"/>
        </w:rPr>
        <w:t xml:space="preserve">Techninė </w:t>
      </w:r>
      <w:r w:rsidR="001D28A7">
        <w:rPr>
          <w:rFonts w:ascii="Arial" w:hAnsi="Arial" w:cs="Arial"/>
          <w:sz w:val="20"/>
          <w:szCs w:val="20"/>
        </w:rPr>
        <w:t>užduotis su priedais</w:t>
      </w:r>
      <w:r w:rsidR="00F43531" w:rsidRPr="00F47D61">
        <w:rPr>
          <w:rFonts w:ascii="Arial" w:hAnsi="Arial" w:cs="Arial"/>
          <w:sz w:val="20"/>
          <w:szCs w:val="20"/>
        </w:rPr>
        <w:t>.</w:t>
      </w:r>
    </w:p>
    <w:p w14:paraId="7381ECE5" w14:textId="698E1B57"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p>
    <w:bookmarkEnd w:id="48"/>
    <w:bookmarkEnd w:id="49"/>
    <w:p w14:paraId="78712339" w14:textId="77777777" w:rsidR="002C434D" w:rsidRDefault="00862229" w:rsidP="00607379">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Ū</w:t>
      </w:r>
      <w:r w:rsidR="00820BDD" w:rsidRPr="00F47D61">
        <w:rPr>
          <w:rFonts w:ascii="Arial" w:hAnsi="Arial" w:cs="Arial"/>
          <w:sz w:val="20"/>
          <w:szCs w:val="20"/>
        </w:rPr>
        <w:t xml:space="preserve">kio subjektus, </w:t>
      </w:r>
      <w:r w:rsidR="0002225E" w:rsidRPr="00F47D61">
        <w:rPr>
          <w:rFonts w:ascii="Arial" w:hAnsi="Arial" w:cs="Arial"/>
          <w:sz w:val="20"/>
          <w:szCs w:val="20"/>
        </w:rPr>
        <w:t>kurių pajėgumais remiamasi, S</w:t>
      </w:r>
      <w:r w:rsidR="00820BDD" w:rsidRPr="00F47D61">
        <w:rPr>
          <w:rFonts w:ascii="Arial" w:hAnsi="Arial" w:cs="Arial"/>
          <w:sz w:val="20"/>
          <w:szCs w:val="20"/>
        </w:rPr>
        <w:t xml:space="preserve">ubtiekėjus ir </w:t>
      </w:r>
      <w:r w:rsidR="0002225E" w:rsidRPr="00F47D61">
        <w:rPr>
          <w:rFonts w:ascii="Arial" w:hAnsi="Arial" w:cs="Arial"/>
          <w:sz w:val="20"/>
          <w:szCs w:val="20"/>
        </w:rPr>
        <w:t>K</w:t>
      </w:r>
      <w:r w:rsidR="00820BDD" w:rsidRPr="00F47D61">
        <w:rPr>
          <w:rFonts w:ascii="Arial" w:hAnsi="Arial" w:cs="Arial"/>
          <w:sz w:val="20"/>
          <w:szCs w:val="20"/>
        </w:rPr>
        <w:t>vazisubtiekėjus.</w:t>
      </w:r>
    </w:p>
    <w:p w14:paraId="7602F649" w14:textId="1A5BEE7E" w:rsidR="00607379" w:rsidRPr="00F47D61" w:rsidRDefault="00C82DF3" w:rsidP="00607379">
      <w:pPr>
        <w:pStyle w:val="ListParagraph"/>
        <w:spacing w:after="60"/>
        <w:ind w:left="0"/>
        <w:rPr>
          <w:rFonts w:ascii="Arial" w:hAnsi="Arial" w:cs="Arial"/>
          <w:sz w:val="20"/>
          <w:szCs w:val="20"/>
        </w:rPr>
      </w:pPr>
      <w:r>
        <w:rPr>
          <w:rFonts w:ascii="Arial" w:hAnsi="Arial" w:cs="Arial"/>
          <w:sz w:val="20"/>
          <w:szCs w:val="20"/>
        </w:rPr>
        <w:t>6</w:t>
      </w:r>
      <w:r w:rsidR="00607379" w:rsidRPr="002071AC">
        <w:rPr>
          <w:rFonts w:ascii="Arial" w:hAnsi="Arial" w:cs="Arial"/>
          <w:sz w:val="20"/>
          <w:szCs w:val="20"/>
        </w:rPr>
        <w:t xml:space="preserve"> priedas</w:t>
      </w:r>
      <w:r w:rsidR="006535E8" w:rsidRPr="002071AC">
        <w:rPr>
          <w:rFonts w:ascii="Arial" w:hAnsi="Arial" w:cs="Arial"/>
          <w:sz w:val="20"/>
          <w:szCs w:val="20"/>
        </w:rPr>
        <w:t xml:space="preserve"> – </w:t>
      </w:r>
      <w:r w:rsidR="00607379" w:rsidRPr="002071AC">
        <w:rPr>
          <w:rFonts w:ascii="Arial" w:hAnsi="Arial" w:cs="Arial"/>
          <w:sz w:val="20"/>
          <w:szCs w:val="20"/>
        </w:rPr>
        <w:t xml:space="preserve">Konfidenciali informacija </w:t>
      </w:r>
      <w:r w:rsidR="00607379" w:rsidRPr="002071AC">
        <w:rPr>
          <w:rFonts w:ascii="Arial" w:hAnsi="Arial" w:cs="Arial"/>
          <w:i/>
          <w:iCs/>
          <w:sz w:val="20"/>
          <w:szCs w:val="20"/>
        </w:rPr>
        <w:t>(bus prašoma pateikti tik galimo laimėtojo</w:t>
      </w:r>
      <w:r w:rsidR="005C0C64" w:rsidRPr="002071AC">
        <w:rPr>
          <w:rFonts w:ascii="Arial" w:hAnsi="Arial" w:cs="Arial"/>
          <w:i/>
          <w:iCs/>
          <w:sz w:val="20"/>
          <w:szCs w:val="20"/>
        </w:rPr>
        <w:t>/laimėtojo</w:t>
      </w:r>
      <w:r w:rsidR="00607379" w:rsidRPr="002071AC">
        <w:rPr>
          <w:rFonts w:ascii="Arial" w:hAnsi="Arial" w:cs="Arial"/>
          <w:i/>
          <w:iCs/>
          <w:sz w:val="20"/>
          <w:szCs w:val="20"/>
        </w:rPr>
        <w:t>)</w:t>
      </w:r>
    </w:p>
    <w:p w14:paraId="01C71E0C" w14:textId="50747354" w:rsidR="005D7C4D" w:rsidRPr="00745AFC" w:rsidRDefault="00C82DF3" w:rsidP="00607379">
      <w:pPr>
        <w:pStyle w:val="ListParagraph"/>
        <w:spacing w:after="60"/>
        <w:ind w:left="0"/>
        <w:rPr>
          <w:rFonts w:ascii="Arial" w:hAnsi="Arial" w:cs="Arial"/>
          <w:i/>
          <w:iCs/>
          <w:color w:val="000000" w:themeColor="text1"/>
          <w:sz w:val="20"/>
          <w:szCs w:val="20"/>
        </w:rPr>
      </w:pPr>
      <w:r w:rsidRPr="00745AFC">
        <w:rPr>
          <w:rFonts w:ascii="Arial" w:hAnsi="Arial" w:cs="Arial"/>
          <w:color w:val="000000" w:themeColor="text1"/>
          <w:sz w:val="20"/>
          <w:szCs w:val="20"/>
        </w:rPr>
        <w:t>7</w:t>
      </w:r>
      <w:r w:rsidR="005D7C4D" w:rsidRPr="00745AFC">
        <w:rPr>
          <w:rFonts w:ascii="Arial" w:hAnsi="Arial" w:cs="Arial"/>
          <w:color w:val="000000" w:themeColor="text1"/>
          <w:sz w:val="20"/>
          <w:szCs w:val="20"/>
        </w:rPr>
        <w:t xml:space="preserve"> priedas – Sutarčių sąrašo forma </w:t>
      </w:r>
      <w:bookmarkStart w:id="50" w:name="_Hlk33025820"/>
      <w:r w:rsidR="005D7C4D" w:rsidRPr="00745AFC">
        <w:rPr>
          <w:rFonts w:ascii="Arial" w:hAnsi="Arial" w:cs="Arial"/>
          <w:i/>
          <w:iCs/>
          <w:color w:val="000000" w:themeColor="text1"/>
          <w:sz w:val="20"/>
          <w:szCs w:val="20"/>
        </w:rPr>
        <w:t>(bus prašoma pateikti tik galimo laimėtojo);</w:t>
      </w:r>
      <w:bookmarkEnd w:id="50"/>
    </w:p>
    <w:p w14:paraId="4ED858F2" w14:textId="2DE851BA" w:rsidR="005D7C4D" w:rsidRPr="00745AFC" w:rsidRDefault="00C82DF3" w:rsidP="00607379">
      <w:pPr>
        <w:pStyle w:val="ListParagraph"/>
        <w:spacing w:after="60"/>
        <w:ind w:left="0"/>
        <w:rPr>
          <w:rFonts w:ascii="Arial" w:hAnsi="Arial" w:cs="Arial"/>
          <w:color w:val="000000" w:themeColor="text1"/>
          <w:sz w:val="20"/>
          <w:szCs w:val="20"/>
        </w:rPr>
      </w:pPr>
      <w:r w:rsidRPr="00745AFC">
        <w:rPr>
          <w:rFonts w:ascii="Arial" w:hAnsi="Arial" w:cs="Arial"/>
          <w:color w:val="000000" w:themeColor="text1"/>
          <w:sz w:val="20"/>
          <w:szCs w:val="20"/>
        </w:rPr>
        <w:t>8</w:t>
      </w:r>
      <w:r w:rsidR="005D7C4D" w:rsidRPr="00745AFC">
        <w:rPr>
          <w:rFonts w:ascii="Arial" w:hAnsi="Arial" w:cs="Arial"/>
          <w:color w:val="000000" w:themeColor="text1"/>
          <w:sz w:val="20"/>
          <w:szCs w:val="20"/>
        </w:rPr>
        <w:t xml:space="preserve"> priedas – Specialistų sąrašo forma </w:t>
      </w:r>
      <w:r w:rsidR="005D7C4D" w:rsidRPr="00745AFC">
        <w:rPr>
          <w:rFonts w:ascii="Arial" w:hAnsi="Arial" w:cs="Arial"/>
          <w:i/>
          <w:iCs/>
          <w:color w:val="000000" w:themeColor="text1"/>
          <w:sz w:val="20"/>
          <w:szCs w:val="20"/>
        </w:rPr>
        <w:t>(bus prašoma pateikti tik galimo laimėtojo);</w:t>
      </w:r>
      <w:r w:rsidR="005D7C4D" w:rsidRPr="00745AFC">
        <w:rPr>
          <w:rFonts w:ascii="Arial" w:hAnsi="Arial" w:cs="Arial"/>
          <w:color w:val="000000" w:themeColor="text1"/>
          <w:sz w:val="20"/>
          <w:szCs w:val="20"/>
        </w:rPr>
        <w:t xml:space="preserve"> </w:t>
      </w:r>
    </w:p>
    <w:p w14:paraId="427C8B91" w14:textId="69334A98" w:rsidR="003D1F6F" w:rsidRPr="00F47D61" w:rsidRDefault="00C82DF3" w:rsidP="00522B44">
      <w:pPr>
        <w:pStyle w:val="ListParagraph"/>
        <w:spacing w:before="60" w:after="60"/>
        <w:ind w:left="0"/>
        <w:rPr>
          <w:rFonts w:ascii="Arial" w:hAnsi="Arial" w:cs="Arial"/>
          <w:sz w:val="20"/>
          <w:szCs w:val="20"/>
        </w:rPr>
      </w:pPr>
      <w:r>
        <w:rPr>
          <w:rFonts w:ascii="Arial" w:hAnsi="Arial" w:cs="Arial"/>
          <w:sz w:val="20"/>
          <w:szCs w:val="20"/>
        </w:rPr>
        <w:t>9</w:t>
      </w:r>
      <w:r w:rsidR="00862229" w:rsidRPr="00F47D61">
        <w:rPr>
          <w:rFonts w:ascii="Arial" w:hAnsi="Arial" w:cs="Arial"/>
          <w:sz w:val="20"/>
          <w:szCs w:val="20"/>
        </w:rPr>
        <w:t xml:space="preserve"> p</w:t>
      </w:r>
      <w:r w:rsidR="003D1F6F" w:rsidRPr="00F47D61">
        <w:rPr>
          <w:rFonts w:ascii="Arial" w:hAnsi="Arial" w:cs="Arial"/>
          <w:sz w:val="20"/>
          <w:szCs w:val="20"/>
        </w:rPr>
        <w:t>riedas – Konfidencialumo įsipareigojimas.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6A8551EC" w:rsidR="002E316E" w:rsidRPr="002D50DA" w:rsidRDefault="00522B44" w:rsidP="002E316E">
      <w:pPr>
        <w:tabs>
          <w:tab w:val="left" w:pos="284"/>
        </w:tabs>
        <w:spacing w:before="60" w:after="60"/>
        <w:ind w:right="22"/>
        <w:rPr>
          <w:rFonts w:ascii="Arial" w:hAnsi="Arial" w:cs="Arial"/>
          <w:lang w:val="en-US"/>
        </w:rPr>
      </w:pPr>
      <w:r w:rsidRPr="00456B46">
        <w:rPr>
          <w:rFonts w:ascii="Arial" w:hAnsi="Arial" w:cs="Arial"/>
          <w:sz w:val="20"/>
          <w:szCs w:val="20"/>
        </w:rPr>
        <w:t>Rengė:</w:t>
      </w:r>
      <w:r w:rsidRPr="00456B46">
        <w:rPr>
          <w:rFonts w:ascii="Arial" w:hAnsi="Arial" w:cs="Arial"/>
          <w:i/>
          <w:iCs/>
          <w:color w:val="FF0000"/>
          <w:sz w:val="20"/>
          <w:szCs w:val="20"/>
        </w:rPr>
        <w:t xml:space="preserve"> </w:t>
      </w:r>
      <w:r w:rsidR="002D50DA" w:rsidRPr="002D50DA">
        <w:rPr>
          <w:rFonts w:ascii="Arial" w:hAnsi="Arial" w:cs="Arial"/>
          <w:b/>
          <w:bCs/>
          <w:color w:val="000000" w:themeColor="text1"/>
          <w:sz w:val="20"/>
          <w:szCs w:val="20"/>
        </w:rPr>
        <w:t>Vilma Arnašienė, tel. 0 </w:t>
      </w:r>
      <w:r w:rsidR="002D50DA" w:rsidRPr="002D50DA">
        <w:rPr>
          <w:rFonts w:ascii="Arial" w:hAnsi="Arial" w:cs="Arial"/>
          <w:b/>
          <w:bCs/>
          <w:color w:val="000000" w:themeColor="text1"/>
          <w:sz w:val="20"/>
          <w:szCs w:val="20"/>
          <w:lang w:val="en-US"/>
        </w:rPr>
        <w:t>619 58864</w:t>
      </w:r>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0"/>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73A8" w14:textId="77777777" w:rsidR="00E01F1F" w:rsidRDefault="00E01F1F" w:rsidP="0043350F">
      <w:r>
        <w:separator/>
      </w:r>
    </w:p>
  </w:endnote>
  <w:endnote w:type="continuationSeparator" w:id="0">
    <w:p w14:paraId="32A35DA1" w14:textId="77777777" w:rsidR="00E01F1F" w:rsidRDefault="00E01F1F" w:rsidP="0043350F">
      <w:r>
        <w:continuationSeparator/>
      </w:r>
    </w:p>
  </w:endnote>
  <w:endnote w:type="continuationNotice" w:id="1">
    <w:p w14:paraId="359CBEAC" w14:textId="77777777" w:rsidR="00E01F1F" w:rsidRDefault="00E01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C503" w14:textId="77777777" w:rsidR="00E01F1F" w:rsidRDefault="00E01F1F" w:rsidP="0043350F">
      <w:r>
        <w:separator/>
      </w:r>
    </w:p>
  </w:footnote>
  <w:footnote w:type="continuationSeparator" w:id="0">
    <w:p w14:paraId="6FE60CA2" w14:textId="77777777" w:rsidR="00E01F1F" w:rsidRDefault="00E01F1F" w:rsidP="0043350F">
      <w:r>
        <w:continuationSeparator/>
      </w:r>
    </w:p>
  </w:footnote>
  <w:footnote w:type="continuationNotice" w:id="1">
    <w:p w14:paraId="22215591" w14:textId="77777777" w:rsidR="00E01F1F" w:rsidRDefault="00E01F1F"/>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70FB450F" w14:textId="77777777" w:rsidR="002622A2" w:rsidRPr="00B54DC9" w:rsidRDefault="002622A2" w:rsidP="00B54DC9">
      <w:pPr>
        <w:pStyle w:val="FootnoteText"/>
        <w:rPr>
          <w:rFonts w:ascii="Arial" w:hAnsi="Arial" w:cs="Arial"/>
          <w:sz w:val="16"/>
          <w:szCs w:val="16"/>
        </w:rPr>
      </w:pPr>
      <w:r w:rsidRPr="00B54DC9">
        <w:rPr>
          <w:rFonts w:ascii="Arial" w:hAnsi="Arial" w:cs="Arial"/>
          <w:sz w:val="16"/>
          <w:szCs w:val="16"/>
          <w:vertAlign w:val="superscript"/>
        </w:rPr>
        <w:footnoteRef/>
      </w:r>
      <w:r w:rsidRPr="00B54DC9">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72953C1E" w14:textId="77777777" w:rsidR="002622A2" w:rsidRPr="00B518F7" w:rsidRDefault="002622A2" w:rsidP="00C21B3A">
      <w:pPr>
        <w:pStyle w:val="FootnoteText"/>
        <w:pBdr>
          <w:between w:val="single" w:sz="4" w:space="1" w:color="auto"/>
        </w:pBdr>
        <w:rPr>
          <w:color w:val="002060"/>
        </w:rPr>
      </w:pPr>
    </w:p>
  </w:footnote>
  <w:footnote w:id="4">
    <w:p w14:paraId="24A500A2" w14:textId="77777777" w:rsidR="002622A2" w:rsidRPr="00B54DC9" w:rsidRDefault="002622A2" w:rsidP="00B54DC9">
      <w:pPr>
        <w:pStyle w:val="FootnoteText"/>
        <w:jc w:val="both"/>
        <w:rPr>
          <w:rFonts w:ascii="Arial" w:hAnsi="Arial" w:cs="Arial"/>
          <w:sz w:val="16"/>
          <w:szCs w:val="16"/>
        </w:rPr>
      </w:pPr>
      <w:r w:rsidRPr="00B54DC9">
        <w:rPr>
          <w:rStyle w:val="FootnoteReference"/>
          <w:rFonts w:ascii="Arial" w:hAnsi="Arial" w:cs="Arial"/>
          <w:sz w:val="16"/>
          <w:szCs w:val="16"/>
        </w:rPr>
        <w:footnoteRef/>
      </w:r>
      <w:r w:rsidRPr="00B54DC9">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6">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7">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8">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66508D7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4B1C97"/>
    <w:multiLevelType w:val="multilevel"/>
    <w:tmpl w:val="0E169C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9"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2"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3"/>
  </w:num>
  <w:num w:numId="2" w16cid:durableId="458571670">
    <w:abstractNumId w:val="30"/>
  </w:num>
  <w:num w:numId="3" w16cid:durableId="961040526">
    <w:abstractNumId w:val="39"/>
  </w:num>
  <w:num w:numId="4" w16cid:durableId="246578900">
    <w:abstractNumId w:val="10"/>
  </w:num>
  <w:num w:numId="5" w16cid:durableId="978462314">
    <w:abstractNumId w:val="29"/>
  </w:num>
  <w:num w:numId="6" w16cid:durableId="395014679">
    <w:abstractNumId w:val="1"/>
  </w:num>
  <w:num w:numId="7" w16cid:durableId="2081974361">
    <w:abstractNumId w:val="37"/>
  </w:num>
  <w:num w:numId="8" w16cid:durableId="1831562241">
    <w:abstractNumId w:val="28"/>
  </w:num>
  <w:num w:numId="9" w16cid:durableId="633486101">
    <w:abstractNumId w:val="5"/>
  </w:num>
  <w:num w:numId="10" w16cid:durableId="893396828">
    <w:abstractNumId w:val="32"/>
  </w:num>
  <w:num w:numId="11" w16cid:durableId="888297519">
    <w:abstractNumId w:val="14"/>
  </w:num>
  <w:num w:numId="12" w16cid:durableId="262878142">
    <w:abstractNumId w:val="21"/>
  </w:num>
  <w:num w:numId="13" w16cid:durableId="1310281002">
    <w:abstractNumId w:val="7"/>
  </w:num>
  <w:num w:numId="14" w16cid:durableId="1044909429">
    <w:abstractNumId w:val="41"/>
  </w:num>
  <w:num w:numId="15" w16cid:durableId="1242368035">
    <w:abstractNumId w:val="38"/>
  </w:num>
  <w:num w:numId="16" w16cid:durableId="1470435017">
    <w:abstractNumId w:val="36"/>
  </w:num>
  <w:num w:numId="17" w16cid:durableId="1690140349">
    <w:abstractNumId w:val="3"/>
  </w:num>
  <w:num w:numId="18" w16cid:durableId="1182740311">
    <w:abstractNumId w:val="24"/>
  </w:num>
  <w:num w:numId="19" w16cid:durableId="1730568701">
    <w:abstractNumId w:val="33"/>
  </w:num>
  <w:num w:numId="20" w16cid:durableId="1470584673">
    <w:abstractNumId w:val="31"/>
  </w:num>
  <w:num w:numId="21" w16cid:durableId="1853377022">
    <w:abstractNumId w:val="27"/>
  </w:num>
  <w:num w:numId="22" w16cid:durableId="1375351320">
    <w:abstractNumId w:val="43"/>
  </w:num>
  <w:num w:numId="23" w16cid:durableId="1978099243">
    <w:abstractNumId w:val="35"/>
  </w:num>
  <w:num w:numId="24" w16cid:durableId="1679186346">
    <w:abstractNumId w:val="0"/>
  </w:num>
  <w:num w:numId="25" w16cid:durableId="172494741">
    <w:abstractNumId w:val="9"/>
  </w:num>
  <w:num w:numId="26" w16cid:durableId="70281107">
    <w:abstractNumId w:val="20"/>
  </w:num>
  <w:num w:numId="27" w16cid:durableId="2038265942">
    <w:abstractNumId w:val="4"/>
  </w:num>
  <w:num w:numId="28" w16cid:durableId="967855050">
    <w:abstractNumId w:val="3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6"/>
  </w:num>
  <w:num w:numId="30" w16cid:durableId="161165406">
    <w:abstractNumId w:val="11"/>
  </w:num>
  <w:num w:numId="31" w16cid:durableId="1400909214">
    <w:abstractNumId w:val="8"/>
  </w:num>
  <w:num w:numId="32" w16cid:durableId="1429080336">
    <w:abstractNumId w:val="19"/>
  </w:num>
  <w:num w:numId="33" w16cid:durableId="1377195576">
    <w:abstractNumId w:val="22"/>
  </w:num>
  <w:num w:numId="34" w16cid:durableId="1431780633">
    <w:abstractNumId w:val="6"/>
  </w:num>
  <w:num w:numId="35" w16cid:durableId="1917740887">
    <w:abstractNumId w:val="18"/>
  </w:num>
  <w:num w:numId="36" w16cid:durableId="2049911591">
    <w:abstractNumId w:val="12"/>
  </w:num>
  <w:num w:numId="37" w16cid:durableId="93017779">
    <w:abstractNumId w:val="26"/>
  </w:num>
  <w:num w:numId="38" w16cid:durableId="331880221">
    <w:abstractNumId w:val="34"/>
  </w:num>
  <w:num w:numId="39" w16cid:durableId="1944342464">
    <w:abstractNumId w:val="15"/>
  </w:num>
  <w:num w:numId="40" w16cid:durableId="1291588771">
    <w:abstractNumId w:val="40"/>
  </w:num>
  <w:num w:numId="41" w16cid:durableId="1550845054">
    <w:abstractNumId w:val="42"/>
  </w:num>
  <w:num w:numId="42" w16cid:durableId="1194419415">
    <w:abstractNumId w:val="25"/>
  </w:num>
  <w:num w:numId="43" w16cid:durableId="1804883287">
    <w:abstractNumId w:val="13"/>
  </w:num>
  <w:num w:numId="44" w16cid:durableId="628172173">
    <w:abstractNumId w:val="2"/>
  </w:num>
  <w:num w:numId="45" w16cid:durableId="213733640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D98"/>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03E"/>
    <w:rsid w:val="000C75DD"/>
    <w:rsid w:val="000D0039"/>
    <w:rsid w:val="000D0920"/>
    <w:rsid w:val="000D0F54"/>
    <w:rsid w:val="000D0FE4"/>
    <w:rsid w:val="000D11BF"/>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339A"/>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582"/>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C92"/>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28A7"/>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491"/>
    <w:rsid w:val="002508D1"/>
    <w:rsid w:val="0025161E"/>
    <w:rsid w:val="0025289F"/>
    <w:rsid w:val="00253931"/>
    <w:rsid w:val="00253ABB"/>
    <w:rsid w:val="00254B73"/>
    <w:rsid w:val="00254D97"/>
    <w:rsid w:val="00255AB2"/>
    <w:rsid w:val="00255ACD"/>
    <w:rsid w:val="00257279"/>
    <w:rsid w:val="00257B70"/>
    <w:rsid w:val="00260015"/>
    <w:rsid w:val="002622A2"/>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602"/>
    <w:rsid w:val="0028784E"/>
    <w:rsid w:val="0029402A"/>
    <w:rsid w:val="00295A97"/>
    <w:rsid w:val="00297B01"/>
    <w:rsid w:val="00297ED7"/>
    <w:rsid w:val="002A011C"/>
    <w:rsid w:val="002A0EAF"/>
    <w:rsid w:val="002A23C8"/>
    <w:rsid w:val="002A2DB0"/>
    <w:rsid w:val="002A34ED"/>
    <w:rsid w:val="002A4489"/>
    <w:rsid w:val="002A5079"/>
    <w:rsid w:val="002A5345"/>
    <w:rsid w:val="002A5567"/>
    <w:rsid w:val="002A642E"/>
    <w:rsid w:val="002A7690"/>
    <w:rsid w:val="002A7871"/>
    <w:rsid w:val="002B0323"/>
    <w:rsid w:val="002B085C"/>
    <w:rsid w:val="002B2759"/>
    <w:rsid w:val="002B2E16"/>
    <w:rsid w:val="002B4850"/>
    <w:rsid w:val="002B4CC0"/>
    <w:rsid w:val="002B5C1E"/>
    <w:rsid w:val="002B749A"/>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0DA"/>
    <w:rsid w:val="002D5873"/>
    <w:rsid w:val="002D6D72"/>
    <w:rsid w:val="002D74A2"/>
    <w:rsid w:val="002E00A8"/>
    <w:rsid w:val="002E04B5"/>
    <w:rsid w:val="002E1D75"/>
    <w:rsid w:val="002E2784"/>
    <w:rsid w:val="002E316E"/>
    <w:rsid w:val="002E3514"/>
    <w:rsid w:val="002E3C70"/>
    <w:rsid w:val="002E52D3"/>
    <w:rsid w:val="002E73EC"/>
    <w:rsid w:val="002F04B9"/>
    <w:rsid w:val="002F2065"/>
    <w:rsid w:val="002F44E6"/>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1E8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0FB2"/>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44D"/>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352"/>
    <w:rsid w:val="004A3A63"/>
    <w:rsid w:val="004A4A00"/>
    <w:rsid w:val="004A57D8"/>
    <w:rsid w:val="004A5B2D"/>
    <w:rsid w:val="004A5D23"/>
    <w:rsid w:val="004B01AC"/>
    <w:rsid w:val="004B03CE"/>
    <w:rsid w:val="004B0BDA"/>
    <w:rsid w:val="004B0C9B"/>
    <w:rsid w:val="004B0F0C"/>
    <w:rsid w:val="004B130A"/>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3BE"/>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30D"/>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2D64"/>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97241"/>
    <w:rsid w:val="005A07DB"/>
    <w:rsid w:val="005A0D5C"/>
    <w:rsid w:val="005A133A"/>
    <w:rsid w:val="005A19E9"/>
    <w:rsid w:val="005A1C4C"/>
    <w:rsid w:val="005A261B"/>
    <w:rsid w:val="005A4990"/>
    <w:rsid w:val="005A5AE9"/>
    <w:rsid w:val="005A7408"/>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5F7756"/>
    <w:rsid w:val="00601685"/>
    <w:rsid w:val="00601D4B"/>
    <w:rsid w:val="00603AF5"/>
    <w:rsid w:val="00603ECD"/>
    <w:rsid w:val="006049B3"/>
    <w:rsid w:val="00604F61"/>
    <w:rsid w:val="00605192"/>
    <w:rsid w:val="00606561"/>
    <w:rsid w:val="00607379"/>
    <w:rsid w:val="0060765F"/>
    <w:rsid w:val="00607CEA"/>
    <w:rsid w:val="00611909"/>
    <w:rsid w:val="00613CB9"/>
    <w:rsid w:val="00613F25"/>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4CA"/>
    <w:rsid w:val="006369E4"/>
    <w:rsid w:val="00636E6F"/>
    <w:rsid w:val="006375FC"/>
    <w:rsid w:val="00640146"/>
    <w:rsid w:val="00640943"/>
    <w:rsid w:val="006417BA"/>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4C5"/>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076"/>
    <w:rsid w:val="007428C6"/>
    <w:rsid w:val="00742A39"/>
    <w:rsid w:val="007434EA"/>
    <w:rsid w:val="00743C87"/>
    <w:rsid w:val="00743CBA"/>
    <w:rsid w:val="0074483C"/>
    <w:rsid w:val="00744DF7"/>
    <w:rsid w:val="007450D6"/>
    <w:rsid w:val="00745AFC"/>
    <w:rsid w:val="00745C82"/>
    <w:rsid w:val="00745FB7"/>
    <w:rsid w:val="00747A19"/>
    <w:rsid w:val="00747CED"/>
    <w:rsid w:val="007506E0"/>
    <w:rsid w:val="00750868"/>
    <w:rsid w:val="00751210"/>
    <w:rsid w:val="00752716"/>
    <w:rsid w:val="00752719"/>
    <w:rsid w:val="007528B3"/>
    <w:rsid w:val="00753863"/>
    <w:rsid w:val="0075427C"/>
    <w:rsid w:val="007542C2"/>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3A1"/>
    <w:rsid w:val="007B17F2"/>
    <w:rsid w:val="007B3243"/>
    <w:rsid w:val="007B3683"/>
    <w:rsid w:val="007B4204"/>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16CA"/>
    <w:rsid w:val="007D2520"/>
    <w:rsid w:val="007D269A"/>
    <w:rsid w:val="007D283E"/>
    <w:rsid w:val="007D2935"/>
    <w:rsid w:val="007D37F5"/>
    <w:rsid w:val="007D416B"/>
    <w:rsid w:val="007D4CCE"/>
    <w:rsid w:val="007D507D"/>
    <w:rsid w:val="007D53E6"/>
    <w:rsid w:val="007D54D4"/>
    <w:rsid w:val="007D66D2"/>
    <w:rsid w:val="007D68CB"/>
    <w:rsid w:val="007D763C"/>
    <w:rsid w:val="007E0D2F"/>
    <w:rsid w:val="007E11F2"/>
    <w:rsid w:val="007E1EAA"/>
    <w:rsid w:val="007E2CEF"/>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BD4"/>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687"/>
    <w:rsid w:val="00887CE9"/>
    <w:rsid w:val="008900E9"/>
    <w:rsid w:val="008905AC"/>
    <w:rsid w:val="00891AAE"/>
    <w:rsid w:val="008929B5"/>
    <w:rsid w:val="00892CF9"/>
    <w:rsid w:val="00892E30"/>
    <w:rsid w:val="0089332D"/>
    <w:rsid w:val="00893650"/>
    <w:rsid w:val="00893CAE"/>
    <w:rsid w:val="00893CCB"/>
    <w:rsid w:val="00893D41"/>
    <w:rsid w:val="00893FC2"/>
    <w:rsid w:val="008945FB"/>
    <w:rsid w:val="00894618"/>
    <w:rsid w:val="0089566E"/>
    <w:rsid w:val="00896557"/>
    <w:rsid w:val="00896A9E"/>
    <w:rsid w:val="0089754F"/>
    <w:rsid w:val="008A00C2"/>
    <w:rsid w:val="008A04E7"/>
    <w:rsid w:val="008A0583"/>
    <w:rsid w:val="008A1440"/>
    <w:rsid w:val="008A1CF1"/>
    <w:rsid w:val="008A2415"/>
    <w:rsid w:val="008A25EC"/>
    <w:rsid w:val="008A2EF0"/>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D7C98"/>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3E27"/>
    <w:rsid w:val="00904283"/>
    <w:rsid w:val="00905646"/>
    <w:rsid w:val="0090650E"/>
    <w:rsid w:val="009069D9"/>
    <w:rsid w:val="00907BE3"/>
    <w:rsid w:val="009110DE"/>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226"/>
    <w:rsid w:val="0097547F"/>
    <w:rsid w:val="00975594"/>
    <w:rsid w:val="009755EF"/>
    <w:rsid w:val="00976834"/>
    <w:rsid w:val="00976901"/>
    <w:rsid w:val="00977A89"/>
    <w:rsid w:val="00977CA8"/>
    <w:rsid w:val="009809BD"/>
    <w:rsid w:val="00981B18"/>
    <w:rsid w:val="009832C3"/>
    <w:rsid w:val="00983A71"/>
    <w:rsid w:val="00984012"/>
    <w:rsid w:val="00986184"/>
    <w:rsid w:val="00986CD6"/>
    <w:rsid w:val="00987949"/>
    <w:rsid w:val="00990B60"/>
    <w:rsid w:val="009917BE"/>
    <w:rsid w:val="00991827"/>
    <w:rsid w:val="00991EE0"/>
    <w:rsid w:val="0099263A"/>
    <w:rsid w:val="0099349E"/>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A7F13"/>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5B6F"/>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E414F"/>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B5F"/>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178"/>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1D85"/>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5E33"/>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86E23"/>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1C11"/>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7D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6EB"/>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ABA"/>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DF3"/>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2F4"/>
    <w:rsid w:val="00D61370"/>
    <w:rsid w:val="00D61865"/>
    <w:rsid w:val="00D61D2C"/>
    <w:rsid w:val="00D61F99"/>
    <w:rsid w:val="00D62792"/>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B55"/>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1F1F"/>
    <w:rsid w:val="00E04CBA"/>
    <w:rsid w:val="00E1035A"/>
    <w:rsid w:val="00E10F01"/>
    <w:rsid w:val="00E10F4A"/>
    <w:rsid w:val="00E118F9"/>
    <w:rsid w:val="00E120CC"/>
    <w:rsid w:val="00E14900"/>
    <w:rsid w:val="00E15048"/>
    <w:rsid w:val="00E15435"/>
    <w:rsid w:val="00E17419"/>
    <w:rsid w:val="00E200EF"/>
    <w:rsid w:val="00E21A59"/>
    <w:rsid w:val="00E225C7"/>
    <w:rsid w:val="00E22DC9"/>
    <w:rsid w:val="00E2519E"/>
    <w:rsid w:val="00E255D2"/>
    <w:rsid w:val="00E259AD"/>
    <w:rsid w:val="00E25C19"/>
    <w:rsid w:val="00E25C87"/>
    <w:rsid w:val="00E26BDD"/>
    <w:rsid w:val="00E26C0A"/>
    <w:rsid w:val="00E271AB"/>
    <w:rsid w:val="00E27361"/>
    <w:rsid w:val="00E277E5"/>
    <w:rsid w:val="00E31E0A"/>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517"/>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0D1A"/>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10C"/>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24B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22C"/>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389E"/>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5AD9"/>
    <w:rsid w:val="00FA6244"/>
    <w:rsid w:val="00FA65B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6B9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769DE"/>
    <w:rsid w:val="00093347"/>
    <w:rsid w:val="00094398"/>
    <w:rsid w:val="00095AF3"/>
    <w:rsid w:val="000A779B"/>
    <w:rsid w:val="000B06BC"/>
    <w:rsid w:val="000B228D"/>
    <w:rsid w:val="000B3587"/>
    <w:rsid w:val="000F68E4"/>
    <w:rsid w:val="00105AA0"/>
    <w:rsid w:val="00111B4F"/>
    <w:rsid w:val="00117179"/>
    <w:rsid w:val="00126B21"/>
    <w:rsid w:val="00133406"/>
    <w:rsid w:val="00136EB5"/>
    <w:rsid w:val="0014051A"/>
    <w:rsid w:val="00143B54"/>
    <w:rsid w:val="00166BAF"/>
    <w:rsid w:val="00176582"/>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46944"/>
    <w:rsid w:val="00250491"/>
    <w:rsid w:val="00251DA0"/>
    <w:rsid w:val="002525E2"/>
    <w:rsid w:val="00271C83"/>
    <w:rsid w:val="002762C8"/>
    <w:rsid w:val="0029451D"/>
    <w:rsid w:val="00297DA7"/>
    <w:rsid w:val="00297ED7"/>
    <w:rsid w:val="002A27A1"/>
    <w:rsid w:val="002B2FE8"/>
    <w:rsid w:val="002B3633"/>
    <w:rsid w:val="002B749A"/>
    <w:rsid w:val="002C245D"/>
    <w:rsid w:val="002D5BC3"/>
    <w:rsid w:val="002D6938"/>
    <w:rsid w:val="002F660D"/>
    <w:rsid w:val="002F6998"/>
    <w:rsid w:val="00304524"/>
    <w:rsid w:val="00306E60"/>
    <w:rsid w:val="003141FF"/>
    <w:rsid w:val="00327339"/>
    <w:rsid w:val="0033113C"/>
    <w:rsid w:val="00334956"/>
    <w:rsid w:val="0033669E"/>
    <w:rsid w:val="00383A5D"/>
    <w:rsid w:val="00391C2B"/>
    <w:rsid w:val="003A69CB"/>
    <w:rsid w:val="003B7863"/>
    <w:rsid w:val="003E192C"/>
    <w:rsid w:val="003E4271"/>
    <w:rsid w:val="003F5D1C"/>
    <w:rsid w:val="0040572D"/>
    <w:rsid w:val="00406C36"/>
    <w:rsid w:val="00423E64"/>
    <w:rsid w:val="00424580"/>
    <w:rsid w:val="00430A37"/>
    <w:rsid w:val="0045044D"/>
    <w:rsid w:val="0046213D"/>
    <w:rsid w:val="00467F76"/>
    <w:rsid w:val="004703AD"/>
    <w:rsid w:val="004746BE"/>
    <w:rsid w:val="00486AA5"/>
    <w:rsid w:val="004A3352"/>
    <w:rsid w:val="004A4211"/>
    <w:rsid w:val="004B130A"/>
    <w:rsid w:val="004D2701"/>
    <w:rsid w:val="004D3978"/>
    <w:rsid w:val="004F4CC3"/>
    <w:rsid w:val="0050031D"/>
    <w:rsid w:val="00515B56"/>
    <w:rsid w:val="0053087B"/>
    <w:rsid w:val="00542459"/>
    <w:rsid w:val="00552223"/>
    <w:rsid w:val="00562B13"/>
    <w:rsid w:val="005707A1"/>
    <w:rsid w:val="00572D64"/>
    <w:rsid w:val="00580068"/>
    <w:rsid w:val="0059370B"/>
    <w:rsid w:val="005A0204"/>
    <w:rsid w:val="005A45E6"/>
    <w:rsid w:val="005A5FD7"/>
    <w:rsid w:val="005C23F2"/>
    <w:rsid w:val="005F47D8"/>
    <w:rsid w:val="00604342"/>
    <w:rsid w:val="00605A69"/>
    <w:rsid w:val="0062377E"/>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441E7"/>
    <w:rsid w:val="00745DA8"/>
    <w:rsid w:val="007542C2"/>
    <w:rsid w:val="00764555"/>
    <w:rsid w:val="00770294"/>
    <w:rsid w:val="0077041D"/>
    <w:rsid w:val="007B10D6"/>
    <w:rsid w:val="007C2CD5"/>
    <w:rsid w:val="007C301B"/>
    <w:rsid w:val="007D384A"/>
    <w:rsid w:val="007D5DD2"/>
    <w:rsid w:val="007E62F6"/>
    <w:rsid w:val="007E7B9F"/>
    <w:rsid w:val="007F75C6"/>
    <w:rsid w:val="00806582"/>
    <w:rsid w:val="00806DED"/>
    <w:rsid w:val="00811A0A"/>
    <w:rsid w:val="008175C9"/>
    <w:rsid w:val="0083570D"/>
    <w:rsid w:val="008362FD"/>
    <w:rsid w:val="008409E1"/>
    <w:rsid w:val="00895C08"/>
    <w:rsid w:val="008A4F5E"/>
    <w:rsid w:val="008C00B6"/>
    <w:rsid w:val="008E1465"/>
    <w:rsid w:val="0093313A"/>
    <w:rsid w:val="0094075A"/>
    <w:rsid w:val="009511A8"/>
    <w:rsid w:val="00961879"/>
    <w:rsid w:val="009666AE"/>
    <w:rsid w:val="0099141A"/>
    <w:rsid w:val="00993DEA"/>
    <w:rsid w:val="009A7F13"/>
    <w:rsid w:val="009B7E0D"/>
    <w:rsid w:val="009E11FC"/>
    <w:rsid w:val="009E414F"/>
    <w:rsid w:val="00A1606F"/>
    <w:rsid w:val="00A233A7"/>
    <w:rsid w:val="00A358E3"/>
    <w:rsid w:val="00A35A86"/>
    <w:rsid w:val="00A436B7"/>
    <w:rsid w:val="00A45990"/>
    <w:rsid w:val="00A46009"/>
    <w:rsid w:val="00A53882"/>
    <w:rsid w:val="00A574B1"/>
    <w:rsid w:val="00A67235"/>
    <w:rsid w:val="00A750CD"/>
    <w:rsid w:val="00A81CFE"/>
    <w:rsid w:val="00AB1DF6"/>
    <w:rsid w:val="00AB4AD7"/>
    <w:rsid w:val="00AC1C59"/>
    <w:rsid w:val="00AC4724"/>
    <w:rsid w:val="00AF4889"/>
    <w:rsid w:val="00B04657"/>
    <w:rsid w:val="00B2369B"/>
    <w:rsid w:val="00B242F7"/>
    <w:rsid w:val="00B265B9"/>
    <w:rsid w:val="00B36B92"/>
    <w:rsid w:val="00B51D85"/>
    <w:rsid w:val="00B57278"/>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83FA2"/>
    <w:rsid w:val="00C87DEA"/>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D181D"/>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4B7"/>
    <w:rsid w:val="00F32ACD"/>
    <w:rsid w:val="00F3769C"/>
    <w:rsid w:val="00F64E43"/>
    <w:rsid w:val="00F80B2B"/>
    <w:rsid w:val="00F84DEF"/>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3.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4.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15</Pages>
  <Words>7416</Words>
  <Characters>42273</Characters>
  <Application>Microsoft Office Word</Application>
  <DocSecurity>0</DocSecurity>
  <Lines>352</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Monika Puidokė</cp:lastModifiedBy>
  <cp:revision>10</cp:revision>
  <cp:lastPrinted>2015-02-05T10:55:00Z</cp:lastPrinted>
  <dcterms:created xsi:type="dcterms:W3CDTF">2025-03-12T12:00:00Z</dcterms:created>
  <dcterms:modified xsi:type="dcterms:W3CDTF">2025-03-19T10:12:00Z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