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0289F21E"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C130B4" w:rsidRPr="00C130B4">
                  <w:rPr>
                    <w:rFonts w:eastAsia="Arial Unicode MS"/>
                    <w:sz w:val="18"/>
                    <w:szCs w:val="18"/>
                  </w:rPr>
                  <w:t>(PU-13351/25) [ITP25] Augmenijos smulkinimo įrenginys</w:t>
                </w:r>
                <w:r w:rsidR="00C130B4">
                  <w:rPr>
                    <w:rFonts w:eastAsia="Arial Unicode MS"/>
                    <w:sz w:val="18"/>
                    <w:szCs w:val="18"/>
                  </w:rPr>
                  <w:t xml:space="preserve"> </w:t>
                </w:r>
                <w:r w:rsidR="00C130B4" w:rsidRPr="00C130B4">
                  <w:rPr>
                    <w:rFonts w:eastAsia="Arial Unicode MS"/>
                    <w:i/>
                    <w:iCs/>
                    <w:sz w:val="18"/>
                    <w:szCs w:val="18"/>
                    <w:highlight w:val="lightGray"/>
                  </w:rPr>
                  <w:t>[nurodyti pirkimo dalį]</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270B362B"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(-ios)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xml:space="preserve">, veikiančio (-ios)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6D847D61" w:rsidR="00963BF6" w:rsidRPr="008D6C32"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8D6C32">
        <w:trPr>
          <w:trHeight w:val="618"/>
        </w:trPr>
        <w:tc>
          <w:tcPr>
            <w:tcW w:w="2704" w:type="dxa"/>
            <w:gridSpan w:val="2"/>
          </w:tcPr>
          <w:p w14:paraId="63EBE094" w14:textId="46813ADE" w:rsidR="00963BF6" w:rsidRPr="008D6C32"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tc>
        <w:tc>
          <w:tcPr>
            <w:tcW w:w="6778" w:type="dxa"/>
          </w:tcPr>
          <w:p w14:paraId="05FFF376" w14:textId="66BC3462" w:rsidR="00DE3086" w:rsidRPr="008D6C32" w:rsidRDefault="00EA20F3" w:rsidP="008D6C32">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48547B" w:rsidRPr="00EE08AA">
                  <w:rPr>
                    <w:sz w:val="18"/>
                    <w:szCs w:val="18"/>
                    <w:highlight w:val="lightGray"/>
                  </w:rPr>
                  <w:t>nurodyti</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8D6C32">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8D6C32">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0C565068"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3FE58C33"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pPr>
              <w:rPr>
                <w:i/>
                <w:color w:val="4472C4"/>
                <w:kern w:val="2"/>
                <w:sz w:val="18"/>
                <w:szCs w:val="18"/>
              </w:rPr>
            </w:pPr>
          </w:p>
        </w:tc>
      </w:tr>
      <w:tr w:rsidR="00963BF6" w:rsidRPr="00EE08AA" w14:paraId="66325A5A" w14:textId="77777777">
        <w:trPr>
          <w:trHeight w:val="300"/>
        </w:trPr>
        <w:tc>
          <w:tcPr>
            <w:tcW w:w="2704" w:type="dxa"/>
            <w:gridSpan w:val="2"/>
          </w:tcPr>
          <w:p w14:paraId="3A7B8DFA" w14:textId="55315DFC" w:rsidR="00963BF6" w:rsidRPr="008D6C32" w:rsidRDefault="00EA20F3" w:rsidP="008D6C32">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31027821" w14:textId="77777777" w:rsidR="00963BF6" w:rsidRPr="00EE08AA" w:rsidRDefault="00963BF6">
            <w:pPr>
              <w:rPr>
                <w:b/>
                <w:bCs/>
                <w:kern w:val="2"/>
                <w:sz w:val="18"/>
                <w:szCs w:val="18"/>
              </w:rPr>
            </w:pPr>
          </w:p>
        </w:tc>
        <w:tc>
          <w:tcPr>
            <w:tcW w:w="6778" w:type="dxa"/>
          </w:tcPr>
          <w:p w14:paraId="46C74854" w14:textId="07CD5070"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pridėtinės vertės mokesčio (toliau – PVM). </w:t>
            </w:r>
          </w:p>
          <w:p w14:paraId="662E9D26" w14:textId="3A1F1078"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138409609"/>
                <w:placeholder>
                  <w:docPart w:val="16377DCB31AB42969C1E63CF30B90F72"/>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08606638"/>
                <w:placeholder>
                  <w:docPart w:val="73D7E8A3EF6148BCB9B2C44ECBF46C63"/>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w:t>
            </w:r>
            <w:r w:rsidR="00B31748" w:rsidRPr="00EE08AA">
              <w:rPr>
                <w:kern w:val="2"/>
                <w:sz w:val="18"/>
                <w:szCs w:val="18"/>
              </w:rPr>
              <w:t xml:space="preserve">  </w:t>
            </w:r>
          </w:p>
          <w:p w14:paraId="254FA475" w14:textId="4EE6074F"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277476713"/>
                <w:placeholder>
                  <w:docPart w:val="51DF270F6CB74A28892811E5B60020DA"/>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57249240"/>
                <w:placeholder>
                  <w:docPart w:val="E5B63D2564BE4A399E22D34E19090C1B"/>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1E89DF7"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(jeigu netaikoma, </w:t>
            </w:r>
            <w:r w:rsidR="00C85616" w:rsidRPr="00EE08AA">
              <w:rPr>
                <w:i/>
                <w:iCs/>
                <w:color w:val="4472C4"/>
                <w:kern w:val="2"/>
                <w:sz w:val="18"/>
                <w:szCs w:val="18"/>
              </w:rPr>
              <w:t xml:space="preserve">šiame ir 5.3.3. punkte </w:t>
            </w:r>
            <w:r w:rsidR="001766AE" w:rsidRPr="00EE08AA">
              <w:rPr>
                <w:i/>
                <w:iCs/>
                <w:color w:val="4472C4"/>
                <w:kern w:val="2"/>
                <w:sz w:val="18"/>
                <w:szCs w:val="18"/>
              </w:rPr>
              <w:t xml:space="preserve">nurodyti </w:t>
            </w:r>
            <w:r w:rsidR="00C85616" w:rsidRPr="00EE08AA">
              <w:rPr>
                <w:i/>
                <w:iCs/>
                <w:color w:val="4472C4"/>
                <w:kern w:val="2"/>
                <w:sz w:val="18"/>
                <w:szCs w:val="18"/>
              </w:rPr>
              <w:t>–</w:t>
            </w:r>
            <w:r w:rsidR="001766AE" w:rsidRPr="00EE08AA">
              <w:rPr>
                <w:i/>
                <w:iCs/>
                <w:color w:val="4472C4"/>
                <w:kern w:val="2"/>
                <w:sz w:val="18"/>
                <w:szCs w:val="18"/>
              </w:rPr>
              <w:t xml:space="preserve"> netaikoma</w:t>
            </w:r>
            <w:r w:rsidR="000F26C1" w:rsidRPr="00EE08AA">
              <w:rPr>
                <w:i/>
                <w:iCs/>
                <w:color w:val="4472C4"/>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77777777" w:rsidR="00963BF6" w:rsidRPr="00EE08AA" w:rsidRDefault="00EA20F3">
            <w:pPr>
              <w:rPr>
                <w:b/>
                <w:bCs/>
                <w:kern w:val="2"/>
                <w:sz w:val="18"/>
                <w:szCs w:val="18"/>
              </w:rPr>
            </w:pPr>
            <w:r w:rsidRPr="00EE08AA">
              <w:rPr>
                <w:i/>
                <w:iCs/>
                <w:color w:val="4472C4"/>
                <w:kern w:val="2"/>
                <w:sz w:val="18"/>
                <w:szCs w:val="18"/>
              </w:rPr>
              <w:t xml:space="preserve">(Pirkimų vykdytojas privalo numatyti su mokesčių pasikeitimu nesusijusią sutarties kainos peržiūros sąlygą, kai prekių tiekimo ir susijusių paslaugų teikimo trukmė kartu su numatytu sutarties pratęsimu yra ilgesnė negu 6 (šeši) mėnesiai. Ši prievolė </w:t>
            </w:r>
            <w:r w:rsidRPr="00EE08AA">
              <w:rPr>
                <w:i/>
                <w:iCs/>
                <w:color w:val="4472C4"/>
                <w:kern w:val="2"/>
                <w:sz w:val="18"/>
                <w:szCs w:val="18"/>
              </w:rPr>
              <w:lastRenderedPageBreak/>
              <w:t>netaikoma, kai dėl kainos apskaičiavimo būdo toks perskaičiavimas yra negalimas, pavyzdžiui, taikant kintamo įkainio arba išlaidų atlyginimo kainodarą)</w:t>
            </w:r>
          </w:p>
        </w:tc>
        <w:tc>
          <w:tcPr>
            <w:tcW w:w="6778" w:type="dxa"/>
          </w:tcPr>
          <w:p w14:paraId="18782625" w14:textId="77777777" w:rsidR="00963BF6" w:rsidRPr="00EE08AA" w:rsidRDefault="00EA20F3">
            <w:pPr>
              <w:rPr>
                <w:kern w:val="2"/>
                <w:sz w:val="18"/>
                <w:szCs w:val="18"/>
              </w:rPr>
            </w:pPr>
            <w:r w:rsidRPr="00EE08AA">
              <w:rPr>
                <w:kern w:val="2"/>
                <w:sz w:val="18"/>
                <w:szCs w:val="18"/>
              </w:rPr>
              <w:lastRenderedPageBreak/>
              <w:t>Netaikoma</w:t>
            </w:r>
          </w:p>
          <w:p w14:paraId="20DDFADA" w14:textId="77777777" w:rsidR="00963BF6" w:rsidRPr="00EE08AA" w:rsidRDefault="00963BF6">
            <w:pPr>
              <w:rPr>
                <w:color w:val="000000"/>
                <w:kern w:val="2"/>
                <w:sz w:val="18"/>
                <w:szCs w:val="18"/>
              </w:rPr>
            </w:pPr>
          </w:p>
          <w:p w14:paraId="7EED4366" w14:textId="77777777" w:rsidR="00963BF6" w:rsidRPr="00EE08AA" w:rsidRDefault="00EA20F3">
            <w:pPr>
              <w:rPr>
                <w:color w:val="FF0000"/>
                <w:kern w:val="2"/>
                <w:sz w:val="18"/>
                <w:szCs w:val="18"/>
              </w:rPr>
            </w:pPr>
            <w:r w:rsidRPr="00EE08AA">
              <w:rPr>
                <w:color w:val="FF0000"/>
                <w:kern w:val="2"/>
                <w:sz w:val="18"/>
                <w:szCs w:val="18"/>
              </w:rPr>
              <w:t>arba</w:t>
            </w:r>
          </w:p>
          <w:p w14:paraId="55CF95F0" w14:textId="6CEE4CD5" w:rsidR="00963BF6" w:rsidRPr="00EE08AA" w:rsidRDefault="00963BF6">
            <w:pPr>
              <w:rPr>
                <w:i/>
                <w:iCs/>
                <w:color w:val="4472C4"/>
                <w:kern w:val="2"/>
                <w:sz w:val="18"/>
                <w:szCs w:val="18"/>
              </w:rPr>
            </w:pPr>
          </w:p>
          <w:p w14:paraId="24D0A4A3" w14:textId="3C6DA524"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8D6C32">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lastRenderedPageBreak/>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 xml:space="preserve">Sutartyje numatyta (-as)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7"/>
          <w:p w14:paraId="6C84CBBE" w14:textId="243A0F93"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8D6C32">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3A26EB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8D6C32">
                  <w:rPr>
                    <w:rStyle w:val="Stilius2"/>
                    <w:rFonts w:cs="Times New Roman"/>
                    <w:sz w:val="18"/>
                    <w:szCs w:val="18"/>
                  </w:rPr>
                  <w:t>6 (šešių)</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8D6C32">
                  <w:rPr>
                    <w:rStyle w:val="Stilius2"/>
                    <w:rFonts w:cs="Times New Roman"/>
                    <w:sz w:val="18"/>
                    <w:szCs w:val="18"/>
                  </w:rPr>
                  <w:t>6 (šešių)</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73DCD4D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8D6C32">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8D6C32">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8D6C32">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8D6C32">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lastRenderedPageBreak/>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6B0B21FB" w:rsidR="00BB6C32" w:rsidRPr="00EE08AA" w:rsidRDefault="00EA20F3" w:rsidP="005321C0">
            <w:pPr>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7575D9BA" w:rsidR="00963BF6" w:rsidRPr="00967552" w:rsidRDefault="00EA20F3" w:rsidP="00111363">
            <w:pPr>
              <w:jc w:val="both"/>
              <w:rPr>
                <w:kern w:val="2"/>
                <w:sz w:val="18"/>
                <w:szCs w:val="18"/>
                <w:shd w:val="clear" w:color="auto" w:fill="FFFFFF"/>
              </w:rPr>
            </w:pPr>
            <w:r w:rsidRPr="00967552">
              <w:rPr>
                <w:kern w:val="2"/>
                <w:sz w:val="18"/>
                <w:szCs w:val="18"/>
                <w:shd w:val="clear" w:color="auto" w:fill="FFFFFF"/>
              </w:rPr>
              <w:t>Apmokėjimo sąlygos</w:t>
            </w:r>
            <w:r w:rsidR="00967552" w:rsidRPr="00967552">
              <w:rPr>
                <w:kern w:val="2"/>
                <w:sz w:val="18"/>
                <w:szCs w:val="18"/>
                <w:shd w:val="clear" w:color="auto" w:fill="FFFFFF"/>
              </w:rPr>
              <w:t xml:space="preserve">: </w:t>
            </w:r>
            <w:r w:rsidRPr="00967552">
              <w:rPr>
                <w:kern w:val="2"/>
                <w:sz w:val="18"/>
                <w:szCs w:val="18"/>
                <w:shd w:val="clear" w:color="auto" w:fill="FFFFFF"/>
              </w:rPr>
              <w:t>įvykdžius visus sutartinius įsipareigojimus, sumokama visa Sutarties kaina.</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452EB539"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2D55F8" w:rsidRPr="00EE08AA">
                  <w:rPr>
                    <w:rFonts w:eastAsia="Arial Unicode MS"/>
                    <w:color w:val="000000" w:themeColor="text1"/>
                    <w:sz w:val="18"/>
                    <w:szCs w:val="18"/>
                    <w:highlight w:val="lightGray"/>
                  </w:rPr>
                  <w:t>įrašomas terminas mėnesiais/metais</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458D0ACE" w:rsidR="00963BF6" w:rsidRPr="00260405" w:rsidRDefault="00EA20F3" w:rsidP="006A7066">
            <w:pPr>
              <w:jc w:val="both"/>
              <w:rPr>
                <w:kern w:val="2"/>
                <w:sz w:val="18"/>
                <w:szCs w:val="18"/>
              </w:rPr>
            </w:pPr>
            <w:r w:rsidRPr="00EE08AA">
              <w:rPr>
                <w:kern w:val="2"/>
                <w:sz w:val="18"/>
                <w:szCs w:val="18"/>
              </w:rPr>
              <w:t xml:space="preserve">Garantinio termino </w:t>
            </w:r>
            <w:r w:rsidRPr="00260405">
              <w:rPr>
                <w:kern w:val="2"/>
                <w:sz w:val="18"/>
                <w:szCs w:val="18"/>
              </w:rPr>
              <w:t xml:space="preserve">laikotarpiu Tiekėjas, gavęs pranešimą apie Prekės trūkumus, turi atvykti </w:t>
            </w:r>
            <w:r w:rsidRPr="00260405">
              <w:rPr>
                <w:b/>
                <w:bCs/>
                <w:kern w:val="2"/>
                <w:sz w:val="18"/>
                <w:szCs w:val="18"/>
              </w:rPr>
              <w:t>ne vėliau kaip</w:t>
            </w:r>
            <w:r w:rsidRPr="00260405">
              <w:rPr>
                <w:kern w:val="2"/>
                <w:sz w:val="18"/>
                <w:szCs w:val="18"/>
              </w:rPr>
              <w:t xml:space="preserve"> per</w:t>
            </w:r>
            <w:r w:rsidR="002D55F8" w:rsidRPr="00260405">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260405" w:rsidRPr="00260405">
                  <w:rPr>
                    <w:rFonts w:eastAsia="Arial Unicode MS"/>
                    <w:color w:val="000000" w:themeColor="text1"/>
                    <w:sz w:val="18"/>
                    <w:szCs w:val="18"/>
                  </w:rPr>
                  <w:t xml:space="preserve">2 </w:t>
                </w:r>
                <w:r w:rsidR="00260405">
                  <w:rPr>
                    <w:rFonts w:eastAsia="Arial Unicode MS"/>
                    <w:color w:val="000000" w:themeColor="text1"/>
                    <w:sz w:val="18"/>
                    <w:szCs w:val="18"/>
                  </w:rPr>
                  <w:t xml:space="preserve">(dvi) </w:t>
                </w:r>
                <w:r w:rsidR="00260405" w:rsidRPr="00260405">
                  <w:rPr>
                    <w:rFonts w:eastAsia="Arial Unicode MS"/>
                    <w:color w:val="000000" w:themeColor="text1"/>
                    <w:sz w:val="18"/>
                    <w:szCs w:val="18"/>
                  </w:rPr>
                  <w:t>darbo dienas</w:t>
                </w:r>
              </w:sdtContent>
            </w:sdt>
            <w:r w:rsidRPr="00260405">
              <w:rPr>
                <w:color w:val="FF0000"/>
                <w:kern w:val="2"/>
                <w:sz w:val="18"/>
                <w:szCs w:val="18"/>
              </w:rPr>
              <w:t xml:space="preserve"> </w:t>
            </w:r>
            <w:r w:rsidRPr="00260405">
              <w:rPr>
                <w:kern w:val="2"/>
                <w:sz w:val="18"/>
                <w:szCs w:val="18"/>
              </w:rPr>
              <w:t>nuo pranešimo apie trūkumus Tiekėjui gavimo.</w:t>
            </w:r>
          </w:p>
          <w:p w14:paraId="6F794DD7" w14:textId="5AF22415" w:rsidR="00963BF6" w:rsidRPr="00EE08AA" w:rsidRDefault="00EA20F3" w:rsidP="006A7066">
            <w:pPr>
              <w:jc w:val="both"/>
              <w:rPr>
                <w:i/>
                <w:iCs/>
                <w:color w:val="4472C4"/>
                <w:kern w:val="2"/>
                <w:sz w:val="18"/>
                <w:szCs w:val="18"/>
              </w:rPr>
            </w:pPr>
            <w:r w:rsidRPr="00260405">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260405" w:rsidRPr="00260405">
                  <w:rPr>
                    <w:rFonts w:eastAsia="Arial Unicode MS"/>
                    <w:color w:val="000000" w:themeColor="text1"/>
                    <w:sz w:val="18"/>
                    <w:szCs w:val="18"/>
                  </w:rPr>
                  <w:t xml:space="preserve">5 </w:t>
                </w:r>
                <w:r w:rsidR="00260405">
                  <w:rPr>
                    <w:rFonts w:eastAsia="Arial Unicode MS"/>
                    <w:color w:val="000000" w:themeColor="text1"/>
                    <w:sz w:val="18"/>
                    <w:szCs w:val="18"/>
                  </w:rPr>
                  <w:t xml:space="preserve">(penkias) </w:t>
                </w:r>
                <w:r w:rsidR="00260405" w:rsidRPr="00260405">
                  <w:rPr>
                    <w:rFonts w:eastAsia="Arial Unicode MS"/>
                    <w:color w:val="000000" w:themeColor="text1"/>
                    <w:sz w:val="18"/>
                    <w:szCs w:val="18"/>
                  </w:rPr>
                  <w:t>darbo dienas</w:t>
                </w:r>
              </w:sdtContent>
            </w:sdt>
            <w:r w:rsidRPr="00260405">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lastRenderedPageBreak/>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3660A10E" w14:textId="765A058C" w:rsidR="00AD294B" w:rsidRPr="00EE08AA" w:rsidRDefault="00AD294B" w:rsidP="00B4433B">
            <w:pPr>
              <w:jc w:val="both"/>
              <w:rPr>
                <w:kern w:val="2"/>
                <w:sz w:val="18"/>
                <w:szCs w:val="18"/>
              </w:rPr>
            </w:pPr>
            <w:r w:rsidRPr="00EE08AA">
              <w:rPr>
                <w:color w:val="FF0000"/>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967552">
              <w:rPr>
                <w:color w:val="FF0000"/>
                <w:kern w:val="2"/>
                <w:sz w:val="18"/>
                <w:szCs w:val="18"/>
              </w:rPr>
              <w:t>.</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57164C6B" w:rsidR="00DA02D9" w:rsidRPr="003D4A5C"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(-ie) yra Pirkėjo darbuotojai, pajėgumais.“</w:t>
            </w:r>
          </w:p>
          <w:p w14:paraId="6F44E87C" w14:textId="77777777" w:rsidR="00DA02D9" w:rsidRPr="00EE08AA" w:rsidRDefault="00DA02D9">
            <w:pPr>
              <w:rPr>
                <w:kern w:val="2"/>
                <w:sz w:val="18"/>
                <w:szCs w:val="18"/>
              </w:rPr>
            </w:pPr>
          </w:p>
          <w:p w14:paraId="72CF0089" w14:textId="2DD351B8" w:rsidR="00AD294B" w:rsidRPr="00EE08AA" w:rsidRDefault="00EC54AF" w:rsidP="000A2E6F">
            <w:pPr>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E33753" w:rsidRPr="00E33753">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0A2E6F" w:rsidRPr="00EE08AA">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lastRenderedPageBreak/>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8CE3" w14:textId="77777777" w:rsidR="002C065D" w:rsidRDefault="002C065D">
      <w:pPr>
        <w:rPr>
          <w:sz w:val="20"/>
        </w:rPr>
      </w:pPr>
      <w:r>
        <w:rPr>
          <w:sz w:val="20"/>
        </w:rPr>
        <w:separator/>
      </w:r>
    </w:p>
  </w:endnote>
  <w:endnote w:type="continuationSeparator" w:id="0">
    <w:p w14:paraId="07EC360B" w14:textId="77777777" w:rsidR="002C065D" w:rsidRDefault="002C065D">
      <w:pPr>
        <w:rPr>
          <w:sz w:val="20"/>
        </w:rPr>
      </w:pPr>
      <w:r>
        <w:rPr>
          <w:sz w:val="20"/>
        </w:rPr>
        <w:continuationSeparator/>
      </w:r>
    </w:p>
  </w:endnote>
  <w:endnote w:type="continuationNotice" w:id="1">
    <w:p w14:paraId="753921A3" w14:textId="77777777" w:rsidR="002C065D" w:rsidRDefault="002C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E1A8" w14:textId="77777777" w:rsidR="002C065D" w:rsidRDefault="002C065D">
      <w:pPr>
        <w:rPr>
          <w:sz w:val="20"/>
        </w:rPr>
      </w:pPr>
      <w:r>
        <w:rPr>
          <w:sz w:val="20"/>
        </w:rPr>
        <w:separator/>
      </w:r>
    </w:p>
  </w:footnote>
  <w:footnote w:type="continuationSeparator" w:id="0">
    <w:p w14:paraId="7667626C" w14:textId="77777777" w:rsidR="002C065D" w:rsidRDefault="002C065D">
      <w:pPr>
        <w:rPr>
          <w:sz w:val="20"/>
        </w:rPr>
      </w:pPr>
      <w:r>
        <w:rPr>
          <w:sz w:val="20"/>
        </w:rPr>
        <w:continuationSeparator/>
      </w:r>
    </w:p>
  </w:footnote>
  <w:footnote w:type="continuationNotice" w:id="1">
    <w:p w14:paraId="33908FEB" w14:textId="77777777" w:rsidR="002C065D" w:rsidRDefault="002C0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4D5FD14" w14:textId="77777777" w:rsidR="005D0EE7" w:rsidRDefault="005D0EE7" w:rsidP="005D0EE7">
    <w:pPr>
      <w:pStyle w:val="Antrats"/>
      <w:jc w:val="right"/>
      <w:rPr>
        <w:b/>
        <w:bCs/>
        <w:i/>
        <w:iCs/>
        <w:color w:val="BFBFBF"/>
        <w:sz w:val="18"/>
        <w:szCs w:val="18"/>
      </w:rPr>
    </w:pPr>
    <w:r>
      <w:rPr>
        <w:b/>
        <w:bCs/>
        <w:i/>
        <w:iCs/>
        <w:color w:val="BFBFBF"/>
        <w:sz w:val="18"/>
        <w:szCs w:val="18"/>
      </w:rPr>
      <w:t>AB „Kelių priežiūra“ šablono leidimo data: 2024 m. gruodžio   d.; 3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0B51E5C9"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w:t>
    </w:r>
    <w:r w:rsidR="000A2E6F">
      <w:rPr>
        <w:b/>
        <w:bCs/>
        <w:i/>
        <w:iCs/>
        <w:color w:val="BFBFBF"/>
        <w:sz w:val="18"/>
        <w:szCs w:val="18"/>
      </w:rPr>
      <w:t>5</w:t>
    </w:r>
    <w:r>
      <w:rPr>
        <w:b/>
        <w:bCs/>
        <w:i/>
        <w:iCs/>
        <w:color w:val="BFBFBF"/>
        <w:sz w:val="18"/>
        <w:szCs w:val="18"/>
      </w:rPr>
      <w:t xml:space="preserve"> m. </w:t>
    </w:r>
    <w:r w:rsidR="000A2E6F">
      <w:rPr>
        <w:b/>
        <w:bCs/>
        <w:i/>
        <w:iCs/>
        <w:color w:val="BFBFBF"/>
        <w:sz w:val="18"/>
        <w:szCs w:val="18"/>
      </w:rPr>
      <w:t>sausio</w:t>
    </w:r>
    <w:r w:rsidR="009E4E38">
      <w:rPr>
        <w:b/>
        <w:bCs/>
        <w:i/>
        <w:iCs/>
        <w:color w:val="BFBFBF"/>
        <w:sz w:val="18"/>
        <w:szCs w:val="18"/>
      </w:rPr>
      <w:t xml:space="preserve"> </w:t>
    </w:r>
    <w:r w:rsidR="00F37711">
      <w:rPr>
        <w:b/>
        <w:bCs/>
        <w:i/>
        <w:iCs/>
        <w:color w:val="BFBFBF"/>
        <w:sz w:val="18"/>
        <w:szCs w:val="18"/>
      </w:rPr>
      <w:t>20</w:t>
    </w:r>
    <w:r w:rsidR="00E33753">
      <w:rPr>
        <w:b/>
        <w:bCs/>
        <w:i/>
        <w:iCs/>
        <w:color w:val="BFBFBF"/>
        <w:sz w:val="18"/>
        <w:szCs w:val="18"/>
      </w:rPr>
      <w:t xml:space="preserve"> </w:t>
    </w:r>
    <w:r>
      <w:rPr>
        <w:b/>
        <w:bCs/>
        <w:i/>
        <w:iCs/>
        <w:color w:val="BFBFBF"/>
        <w:sz w:val="18"/>
        <w:szCs w:val="18"/>
      </w:rPr>
      <w:t xml:space="preserve"> d.; </w:t>
    </w:r>
    <w:r w:rsidR="00E33753">
      <w:rPr>
        <w:b/>
        <w:bCs/>
        <w:i/>
        <w:iCs/>
        <w:color w:val="BFBFBF"/>
        <w:sz w:val="18"/>
        <w:szCs w:val="18"/>
      </w:rPr>
      <w:t>3</w:t>
    </w:r>
    <w:r w:rsidR="00D824B0">
      <w:rPr>
        <w:b/>
        <w:bCs/>
        <w:i/>
        <w:iCs/>
        <w:color w:val="BFBFBF"/>
        <w:sz w:val="18"/>
        <w:szCs w:val="18"/>
      </w:rPr>
      <w:t xml:space="preserve"> </w:t>
    </w:r>
    <w:r>
      <w:rPr>
        <w:b/>
        <w:bCs/>
        <w:i/>
        <w:iCs/>
        <w:color w:val="BFBFBF"/>
        <w:sz w:val="18"/>
        <w:szCs w:val="18"/>
      </w:rPr>
      <w:t>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2E6F"/>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60405"/>
    <w:rsid w:val="00273F41"/>
    <w:rsid w:val="00276DE9"/>
    <w:rsid w:val="00283C20"/>
    <w:rsid w:val="002923D1"/>
    <w:rsid w:val="00296270"/>
    <w:rsid w:val="002B7517"/>
    <w:rsid w:val="002C065D"/>
    <w:rsid w:val="002D55F8"/>
    <w:rsid w:val="002E4232"/>
    <w:rsid w:val="002F13E7"/>
    <w:rsid w:val="00310074"/>
    <w:rsid w:val="00313AAE"/>
    <w:rsid w:val="003301FD"/>
    <w:rsid w:val="00392106"/>
    <w:rsid w:val="003B3183"/>
    <w:rsid w:val="003D4A5C"/>
    <w:rsid w:val="003E1330"/>
    <w:rsid w:val="003E3FB6"/>
    <w:rsid w:val="004336AC"/>
    <w:rsid w:val="00474F76"/>
    <w:rsid w:val="0048547B"/>
    <w:rsid w:val="004B7372"/>
    <w:rsid w:val="004D69D2"/>
    <w:rsid w:val="0051456D"/>
    <w:rsid w:val="00517213"/>
    <w:rsid w:val="005321C0"/>
    <w:rsid w:val="005456B8"/>
    <w:rsid w:val="005804F3"/>
    <w:rsid w:val="005D0EE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04C05"/>
    <w:rsid w:val="00770FF5"/>
    <w:rsid w:val="00771066"/>
    <w:rsid w:val="007768B5"/>
    <w:rsid w:val="00795902"/>
    <w:rsid w:val="007D43A2"/>
    <w:rsid w:val="007E7F78"/>
    <w:rsid w:val="008417DC"/>
    <w:rsid w:val="0084781B"/>
    <w:rsid w:val="00853818"/>
    <w:rsid w:val="00855A86"/>
    <w:rsid w:val="00861E39"/>
    <w:rsid w:val="00885C72"/>
    <w:rsid w:val="008949F5"/>
    <w:rsid w:val="008C2003"/>
    <w:rsid w:val="008D3EBA"/>
    <w:rsid w:val="008D6C32"/>
    <w:rsid w:val="00926336"/>
    <w:rsid w:val="009311B0"/>
    <w:rsid w:val="00963BF6"/>
    <w:rsid w:val="00967552"/>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130B4"/>
    <w:rsid w:val="00C51D3C"/>
    <w:rsid w:val="00C552D3"/>
    <w:rsid w:val="00C70221"/>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33753"/>
    <w:rsid w:val="00E510BD"/>
    <w:rsid w:val="00E7758A"/>
    <w:rsid w:val="00E9296C"/>
    <w:rsid w:val="00E92B49"/>
    <w:rsid w:val="00E95805"/>
    <w:rsid w:val="00EA10F4"/>
    <w:rsid w:val="00EA20F3"/>
    <w:rsid w:val="00EB3602"/>
    <w:rsid w:val="00EC54AF"/>
    <w:rsid w:val="00ED64E4"/>
    <w:rsid w:val="00EE08AA"/>
    <w:rsid w:val="00EE0AA6"/>
    <w:rsid w:val="00EF670B"/>
    <w:rsid w:val="00F37711"/>
    <w:rsid w:val="00F426E7"/>
    <w:rsid w:val="00F432D3"/>
    <w:rsid w:val="00F54E68"/>
    <w:rsid w:val="00F95215"/>
    <w:rsid w:val="00F9614B"/>
    <w:rsid w:val="00FB052E"/>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22041"/>
    <w:rsid w:val="00145FD0"/>
    <w:rsid w:val="002477F7"/>
    <w:rsid w:val="00282838"/>
    <w:rsid w:val="00290853"/>
    <w:rsid w:val="00297B72"/>
    <w:rsid w:val="002C7FAC"/>
    <w:rsid w:val="002D5A4E"/>
    <w:rsid w:val="0030153F"/>
    <w:rsid w:val="0038537F"/>
    <w:rsid w:val="00392106"/>
    <w:rsid w:val="00445C6B"/>
    <w:rsid w:val="004A34DA"/>
    <w:rsid w:val="00513D19"/>
    <w:rsid w:val="005148F9"/>
    <w:rsid w:val="005456B8"/>
    <w:rsid w:val="00560FC7"/>
    <w:rsid w:val="005A2F3A"/>
    <w:rsid w:val="00703E43"/>
    <w:rsid w:val="00770FF5"/>
    <w:rsid w:val="007A3C34"/>
    <w:rsid w:val="007C503E"/>
    <w:rsid w:val="00814493"/>
    <w:rsid w:val="00887155"/>
    <w:rsid w:val="008A5B89"/>
    <w:rsid w:val="008C1006"/>
    <w:rsid w:val="008F0CCD"/>
    <w:rsid w:val="009866CC"/>
    <w:rsid w:val="009C0874"/>
    <w:rsid w:val="009C52C2"/>
    <w:rsid w:val="00A179DF"/>
    <w:rsid w:val="00A476A6"/>
    <w:rsid w:val="00A930F8"/>
    <w:rsid w:val="00AB077D"/>
    <w:rsid w:val="00B16261"/>
    <w:rsid w:val="00B767BF"/>
    <w:rsid w:val="00BE377B"/>
    <w:rsid w:val="00C70221"/>
    <w:rsid w:val="00C90C25"/>
    <w:rsid w:val="00CD2F63"/>
    <w:rsid w:val="00CF7AE5"/>
    <w:rsid w:val="00D01A38"/>
    <w:rsid w:val="00D573AA"/>
    <w:rsid w:val="00D6472A"/>
    <w:rsid w:val="00D74E0B"/>
    <w:rsid w:val="00DB049E"/>
    <w:rsid w:val="00DD2582"/>
    <w:rsid w:val="00DD38F6"/>
    <w:rsid w:val="00EB7F93"/>
    <w:rsid w:val="00F2080F"/>
    <w:rsid w:val="00F27191"/>
    <w:rsid w:val="00F56256"/>
    <w:rsid w:val="00F95215"/>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Pages>
  <Words>12450</Words>
  <Characters>7097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Guzelis</cp:lastModifiedBy>
  <cp:revision>59</cp:revision>
  <cp:lastPrinted>2017-06-29T13:42:00Z</cp:lastPrinted>
  <dcterms:created xsi:type="dcterms:W3CDTF">2024-02-12T08:32:00Z</dcterms:created>
  <dcterms:modified xsi:type="dcterms:W3CDTF">2025-03-14T11:34:00Z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