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7049" w14:textId="77777777" w:rsidR="00FD55BE" w:rsidRDefault="00FD55BE"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44BD520C" w14:textId="0D11EC67" w:rsidR="00FD55BE" w:rsidRDefault="00CB539D"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w:t>
      </w:r>
      <w:r w:rsidR="00FD55BE">
        <w:rPr>
          <w:rFonts w:ascii="Times New Roman" w:eastAsia="Times New Roman" w:hAnsi="Times New Roman" w:cs="Times New Roman"/>
          <w:color w:val="auto"/>
          <w:lang w:val="lt-LT"/>
        </w:rPr>
        <w:t xml:space="preserve"> priedas „Pasiūlymo forma“</w:t>
      </w:r>
    </w:p>
    <w:p w14:paraId="1B59872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1A04D55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441B33BD" w14:textId="54A35BC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06156B"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06156B">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06156B"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tblGrid>
      <w:tr w:rsidR="001B2BC5" w:rsidRPr="0006156B" w14:paraId="72BB3B1E" w14:textId="77777777" w:rsidTr="00C307F7">
        <w:trPr>
          <w:trHeight w:val="609"/>
        </w:trPr>
        <w:tc>
          <w:tcPr>
            <w:tcW w:w="5612" w:type="dxa"/>
            <w:tcBorders>
              <w:bottom w:val="single" w:sz="4" w:space="0" w:color="auto"/>
            </w:tcBorders>
            <w:vAlign w:val="center"/>
          </w:tcPr>
          <w:p w14:paraId="1C3D3231" w14:textId="77777777" w:rsidR="001B2BC5" w:rsidRPr="0006156B" w:rsidRDefault="001B2BC5" w:rsidP="00C307F7">
            <w:pPr>
              <w:rPr>
                <w:rFonts w:ascii="Times New Roman" w:hAnsi="Times New Roman" w:cs="Times New Roman"/>
                <w:color w:val="000000"/>
              </w:rPr>
            </w:pPr>
            <w:r w:rsidRPr="0006156B">
              <w:rPr>
                <w:rFonts w:ascii="Times New Roman" w:eastAsia="Lucida Sans Unicode" w:hAnsi="Times New Roman" w:cs="Times New Roman"/>
                <w:sz w:val="24"/>
                <w:szCs w:val="24"/>
              </w:rPr>
              <w:t>Šiaulių miesto savivaldybės administracija</w:t>
            </w:r>
          </w:p>
        </w:tc>
      </w:tr>
    </w:tbl>
    <w:p w14:paraId="3329587A" w14:textId="47E1B368" w:rsidR="001B2BC5" w:rsidRPr="0006156B" w:rsidRDefault="001B2BC5" w:rsidP="001B2BC5">
      <w:pPr>
        <w:widowControl w:val="0"/>
        <w:suppressAutoHyphens/>
        <w:spacing w:line="100" w:lineRule="atLeast"/>
        <w:jc w:val="both"/>
        <w:rPr>
          <w:rFonts w:ascii="Times New Roman" w:eastAsia="Lucida Sans Unicode" w:hAnsi="Times New Roman" w:cs="Times New Roman"/>
          <w:bCs/>
          <w:sz w:val="20"/>
          <w:szCs w:val="20"/>
          <w14:ligatures w14:val="none"/>
        </w:rPr>
      </w:pPr>
      <w:r w:rsidRPr="0006156B">
        <w:rPr>
          <w:rFonts w:ascii="Times New Roman" w:eastAsia="Lucida Sans Unicode" w:hAnsi="Times New Roman" w:cs="Times New Roman"/>
          <w:bCs/>
          <w:sz w:val="24"/>
          <w:szCs w:val="24"/>
          <w14:ligatures w14:val="none"/>
        </w:rPr>
        <w:t>(</w:t>
      </w:r>
      <w:r w:rsidRPr="0006156B">
        <w:rPr>
          <w:rFonts w:ascii="Times New Roman" w:eastAsia="Lucida Sans Unicode" w:hAnsi="Times New Roman" w:cs="Times New Roman"/>
          <w:bCs/>
          <w:sz w:val="20"/>
          <w:szCs w:val="20"/>
          <w14:ligatures w14:val="none"/>
        </w:rPr>
        <w:t>Adresatas)</w:t>
      </w:r>
    </w:p>
    <w:p w14:paraId="6D3B6FCE" w14:textId="77777777" w:rsidR="001B2BC5" w:rsidRPr="0006156B" w:rsidRDefault="001B2BC5" w:rsidP="00AE6083">
      <w:pPr>
        <w:widowControl w:val="0"/>
        <w:suppressAutoHyphens/>
        <w:jc w:val="center"/>
        <w:rPr>
          <w:rFonts w:ascii="Times New Roman" w:eastAsia="Lucida Sans Unicode" w:hAnsi="Times New Roman" w:cs="Times New Roman"/>
          <w:b/>
          <w:sz w:val="24"/>
          <w:szCs w:val="20"/>
          <w14:ligatures w14:val="none"/>
        </w:rPr>
      </w:pPr>
    </w:p>
    <w:p w14:paraId="06D66857" w14:textId="543415F6" w:rsidR="00AE6083" w:rsidRPr="0006156B" w:rsidRDefault="00AE6083" w:rsidP="00AE6083">
      <w:pPr>
        <w:widowControl w:val="0"/>
        <w:suppressAutoHyphens/>
        <w:jc w:val="center"/>
        <w:rPr>
          <w:rFonts w:ascii="Times New Roman" w:eastAsia="Lucida Sans Unicode" w:hAnsi="Times New Roman" w:cs="Times New Roman"/>
          <w:b/>
          <w:sz w:val="24"/>
          <w:szCs w:val="20"/>
          <w14:ligatures w14:val="none"/>
        </w:rPr>
      </w:pPr>
      <w:r w:rsidRPr="0006156B">
        <w:rPr>
          <w:rFonts w:ascii="Times New Roman" w:eastAsia="Lucida Sans Unicode" w:hAnsi="Times New Roman" w:cs="Times New Roman"/>
          <w:b/>
          <w:sz w:val="24"/>
          <w:szCs w:val="20"/>
          <w14:ligatures w14:val="none"/>
        </w:rPr>
        <w:t>PASIŪLYMAS</w:t>
      </w:r>
    </w:p>
    <w:p w14:paraId="3C2FD54B" w14:textId="5852BE12" w:rsidR="00E26D8C" w:rsidRPr="0006156B" w:rsidRDefault="00CB539D" w:rsidP="0006156B">
      <w:pPr>
        <w:jc w:val="center"/>
        <w:rPr>
          <w:rFonts w:ascii="Times New Roman" w:hAnsi="Times New Roman" w:cs="Times New Roman"/>
          <w:b/>
          <w:bCs/>
          <w:strike/>
          <w:sz w:val="24"/>
          <w:szCs w:val="24"/>
        </w:rPr>
      </w:pPr>
      <w:r w:rsidRPr="0006156B">
        <w:rPr>
          <w:rFonts w:ascii="Times New Roman" w:hAnsi="Times New Roman" w:cs="Times New Roman"/>
          <w:b/>
          <w:bCs/>
          <w:sz w:val="24"/>
          <w:szCs w:val="24"/>
          <w:lang w:eastAsia="lt-LT"/>
        </w:rPr>
        <w:t xml:space="preserve">DĖL </w:t>
      </w:r>
      <w:r w:rsidR="00E26D8C" w:rsidRPr="0006156B">
        <w:rPr>
          <w:rFonts w:ascii="Times New Roman" w:eastAsia="Times New Roman" w:hAnsi="Times New Roman" w:cs="Times New Roman"/>
          <w:b/>
          <w:bCs/>
          <w:sz w:val="24"/>
          <w:szCs w:val="24"/>
        </w:rPr>
        <w:t xml:space="preserve">ADMINISTRACINĖS PASKIRTIES PASTATO VIDAUS (FRESKŲ SALĖ) </w:t>
      </w:r>
    </w:p>
    <w:p w14:paraId="12167850" w14:textId="04E279F6" w:rsidR="00E26D8C" w:rsidRPr="0006156B" w:rsidRDefault="00E26D8C" w:rsidP="00E26D8C">
      <w:pPr>
        <w:pStyle w:val="Body2"/>
        <w:tabs>
          <w:tab w:val="left" w:pos="2268"/>
        </w:tabs>
        <w:spacing w:after="0" w:line="276" w:lineRule="auto"/>
        <w:jc w:val="center"/>
        <w:rPr>
          <w:rFonts w:eastAsia="Times New Roman" w:cs="Times New Roman"/>
          <w:b/>
          <w:bCs/>
          <w:color w:val="auto"/>
          <w:sz w:val="24"/>
          <w:szCs w:val="24"/>
          <w:lang w:val="lt-LT"/>
        </w:rPr>
      </w:pPr>
      <w:r w:rsidRPr="0006156B">
        <w:rPr>
          <w:rFonts w:eastAsia="Times New Roman" w:cs="Times New Roman"/>
          <w:b/>
          <w:bCs/>
          <w:color w:val="auto"/>
          <w:sz w:val="24"/>
          <w:szCs w:val="24"/>
          <w:lang w:val="lt-LT"/>
        </w:rPr>
        <w:t>VASARIO 16-OSIOS G. 62, ŠIAULIAI, PAPRASTOJO REMONTO DARBŲ PIRKIMO</w:t>
      </w:r>
    </w:p>
    <w:p w14:paraId="68DB3291" w14:textId="77777777" w:rsidR="00E26D8C" w:rsidRPr="00CB539D" w:rsidRDefault="00E26D8C" w:rsidP="00CB539D">
      <w:pPr>
        <w:jc w:val="center"/>
        <w:rPr>
          <w:rFonts w:ascii="Times New Roman" w:eastAsia="Arial" w:hAnsi="Times New Roman" w:cs="Times New Roman"/>
          <w:sz w:val="24"/>
          <w:szCs w:val="24"/>
          <w:lang w:eastAsia="lt-LT"/>
          <w14:ligatures w14:val="none"/>
        </w:rPr>
      </w:pPr>
    </w:p>
    <w:p w14:paraId="4BD3ED2A" w14:textId="204775A2"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_______</w:t>
      </w:r>
    </w:p>
    <w:p w14:paraId="1C3E4D29"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D22DCC3"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___________</w:t>
      </w:r>
    </w:p>
    <w:p w14:paraId="5D7BE786"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DF28511" w14:textId="77777777" w:rsidR="001C7BDC" w:rsidRDefault="001C7BDC" w:rsidP="001C7BDC">
      <w:pPr>
        <w:numPr>
          <w:ilvl w:val="0"/>
          <w:numId w:val="26"/>
        </w:numPr>
        <w:tabs>
          <w:tab w:val="left" w:pos="360"/>
        </w:tabs>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BE7ABEC" w14:textId="77777777" w:rsidR="001C7BDC" w:rsidRPr="00824601" w:rsidRDefault="001C7BDC" w:rsidP="001C7BDC">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1C7BDC" w:rsidRPr="00011A83" w14:paraId="4D33BD23" w14:textId="77777777" w:rsidTr="00347E6B">
        <w:trPr>
          <w:trHeight w:val="886"/>
        </w:trPr>
        <w:tc>
          <w:tcPr>
            <w:tcW w:w="6894" w:type="dxa"/>
            <w:tcBorders>
              <w:top w:val="single" w:sz="4" w:space="0" w:color="000000"/>
              <w:left w:val="single" w:sz="4" w:space="0" w:color="000000"/>
              <w:bottom w:val="single" w:sz="4" w:space="0" w:color="000000"/>
              <w:right w:val="single" w:sz="4" w:space="0" w:color="000000"/>
            </w:tcBorders>
          </w:tcPr>
          <w:p w14:paraId="01BB7945" w14:textId="77777777" w:rsidR="001C7BDC" w:rsidRPr="00011A83" w:rsidRDefault="001C7BDC" w:rsidP="00347E6B">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1027FB59" w14:textId="77777777" w:rsidR="001C7BDC" w:rsidRPr="00011A83" w:rsidRDefault="001C7BDC" w:rsidP="00347E6B">
            <w:pPr>
              <w:jc w:val="both"/>
              <w:rPr>
                <w:rFonts w:ascii="Times New Roman" w:hAnsi="Times New Roman" w:cs="Times New Roman"/>
                <w:sz w:val="20"/>
                <w:szCs w:val="20"/>
              </w:rPr>
            </w:pPr>
          </w:p>
          <w:p w14:paraId="68E25069" w14:textId="77777777" w:rsidR="001C7BDC" w:rsidRPr="00011A83" w:rsidRDefault="001C7BDC" w:rsidP="00347E6B">
            <w:pPr>
              <w:jc w:val="both"/>
              <w:rPr>
                <w:rFonts w:ascii="Times New Roman" w:hAnsi="Times New Roman" w:cs="Times New Roman"/>
                <w:sz w:val="20"/>
                <w:szCs w:val="20"/>
              </w:rPr>
            </w:pPr>
          </w:p>
        </w:tc>
      </w:tr>
      <w:tr w:rsidR="001C7BDC" w:rsidRPr="00011A83" w14:paraId="4CEB2A87"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54EBBE42" w14:textId="77777777" w:rsidR="001C7BDC" w:rsidRPr="00011A83" w:rsidRDefault="001C7BDC" w:rsidP="00347E6B">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72EEBBF2" w14:textId="77777777" w:rsidR="001C7BDC" w:rsidRPr="00011A83" w:rsidRDefault="001C7BDC" w:rsidP="00347E6B">
            <w:pPr>
              <w:jc w:val="both"/>
              <w:rPr>
                <w:rFonts w:ascii="Times New Roman" w:hAnsi="Times New Roman" w:cs="Times New Roman"/>
                <w:sz w:val="20"/>
                <w:szCs w:val="20"/>
              </w:rPr>
            </w:pPr>
          </w:p>
          <w:p w14:paraId="4BAD282D" w14:textId="77777777" w:rsidR="001C7BDC" w:rsidRPr="00011A83" w:rsidRDefault="001C7BDC" w:rsidP="00347E6B">
            <w:pPr>
              <w:jc w:val="both"/>
              <w:rPr>
                <w:rFonts w:ascii="Times New Roman" w:hAnsi="Times New Roman" w:cs="Times New Roman"/>
                <w:sz w:val="20"/>
                <w:szCs w:val="20"/>
              </w:rPr>
            </w:pPr>
          </w:p>
        </w:tc>
      </w:tr>
      <w:tr w:rsidR="001C7BDC" w:rsidRPr="00011A83" w14:paraId="169D9899"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74CB5142" w14:textId="77777777" w:rsidR="001C7BDC" w:rsidRPr="00011A83" w:rsidRDefault="001C7BDC" w:rsidP="00347E6B">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F95779" w14:textId="77777777" w:rsidR="001C7BDC" w:rsidRPr="00011A83" w:rsidRDefault="001C7BDC" w:rsidP="00347E6B">
            <w:pPr>
              <w:jc w:val="both"/>
              <w:rPr>
                <w:rFonts w:ascii="Times New Roman" w:hAnsi="Times New Roman" w:cs="Times New Roman"/>
                <w:sz w:val="20"/>
                <w:szCs w:val="20"/>
              </w:rPr>
            </w:pPr>
          </w:p>
        </w:tc>
      </w:tr>
    </w:tbl>
    <w:p w14:paraId="36F3DEAE" w14:textId="77777777" w:rsidR="001C7BDC" w:rsidRPr="00824601" w:rsidRDefault="001C7BDC" w:rsidP="001C7BDC">
      <w:pPr>
        <w:jc w:val="both"/>
        <w:rPr>
          <w:rFonts w:ascii="Times New Roman" w:hAnsi="Times New Roman" w:cs="Times New Roman"/>
          <w:sz w:val="20"/>
          <w:szCs w:val="20"/>
        </w:rPr>
      </w:pPr>
    </w:p>
    <w:p w14:paraId="44B27C6C" w14:textId="77777777" w:rsidR="001C7BDC" w:rsidRPr="005256E3" w:rsidRDefault="001C7BDC" w:rsidP="001C7BDC">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E5C1274" w14:textId="77777777" w:rsidR="001C7BDC" w:rsidRPr="005256E3" w:rsidRDefault="001C7BDC" w:rsidP="001C7BDC">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1C7BDC" w14:paraId="649119A6" w14:textId="77777777" w:rsidTr="00347E6B">
        <w:trPr>
          <w:trHeight w:val="603"/>
        </w:trPr>
        <w:tc>
          <w:tcPr>
            <w:tcW w:w="704" w:type="dxa"/>
            <w:vMerge w:val="restart"/>
            <w:shd w:val="clear" w:color="auto" w:fill="D9E2F3" w:themeFill="accent1" w:themeFillTint="33"/>
            <w:vAlign w:val="center"/>
          </w:tcPr>
          <w:p w14:paraId="7D3CB01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1C3CA59F"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5DAA8606"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71E4760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1C7BDC" w14:paraId="271A083D" w14:textId="77777777" w:rsidTr="00347E6B">
        <w:trPr>
          <w:trHeight w:val="193"/>
        </w:trPr>
        <w:tc>
          <w:tcPr>
            <w:tcW w:w="704" w:type="dxa"/>
            <w:vMerge/>
            <w:shd w:val="clear" w:color="auto" w:fill="D9E2F3" w:themeFill="accent1" w:themeFillTint="33"/>
          </w:tcPr>
          <w:p w14:paraId="2D91E22D" w14:textId="77777777" w:rsidR="001C7BDC" w:rsidRPr="005256E3" w:rsidRDefault="001C7BDC" w:rsidP="00347E6B">
            <w:pPr>
              <w:jc w:val="both"/>
              <w:rPr>
                <w:rFonts w:ascii="Times New Roman" w:hAnsi="Times New Roman" w:cs="Times New Roman"/>
                <w:lang w:eastAsia="en-US"/>
              </w:rPr>
            </w:pPr>
          </w:p>
        </w:tc>
        <w:tc>
          <w:tcPr>
            <w:tcW w:w="2693" w:type="dxa"/>
            <w:vMerge/>
            <w:shd w:val="clear" w:color="auto" w:fill="D9E2F3" w:themeFill="accent1" w:themeFillTint="33"/>
          </w:tcPr>
          <w:p w14:paraId="509EAF44" w14:textId="77777777" w:rsidR="001C7BDC" w:rsidRPr="005256E3" w:rsidRDefault="001C7BDC" w:rsidP="00347E6B">
            <w:pPr>
              <w:jc w:val="both"/>
              <w:rPr>
                <w:rFonts w:ascii="Times New Roman" w:hAnsi="Times New Roman" w:cs="Times New Roman"/>
                <w:lang w:eastAsia="en-US"/>
              </w:rPr>
            </w:pPr>
          </w:p>
        </w:tc>
        <w:tc>
          <w:tcPr>
            <w:tcW w:w="3268" w:type="dxa"/>
            <w:vMerge/>
            <w:shd w:val="clear" w:color="auto" w:fill="D9E2F3" w:themeFill="accent1" w:themeFillTint="33"/>
          </w:tcPr>
          <w:p w14:paraId="72B69226" w14:textId="77777777" w:rsidR="001C7BDC" w:rsidRPr="005256E3" w:rsidRDefault="001C7BDC" w:rsidP="00347E6B">
            <w:pPr>
              <w:jc w:val="both"/>
              <w:rPr>
                <w:rFonts w:ascii="Times New Roman" w:hAnsi="Times New Roman" w:cs="Times New Roman"/>
                <w:lang w:eastAsia="en-US"/>
              </w:rPr>
            </w:pPr>
          </w:p>
        </w:tc>
        <w:tc>
          <w:tcPr>
            <w:tcW w:w="1762" w:type="dxa"/>
            <w:shd w:val="clear" w:color="auto" w:fill="D9E2F3" w:themeFill="accent1" w:themeFillTint="33"/>
          </w:tcPr>
          <w:p w14:paraId="6111C2D3"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016BFEC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1C7BDC" w14:paraId="441A6E56" w14:textId="77777777" w:rsidTr="00347E6B">
        <w:trPr>
          <w:trHeight w:val="128"/>
        </w:trPr>
        <w:tc>
          <w:tcPr>
            <w:tcW w:w="704" w:type="dxa"/>
          </w:tcPr>
          <w:p w14:paraId="2CBACDE0"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1578D4D2" w14:textId="77777777" w:rsidR="001C7BDC" w:rsidRPr="005256E3" w:rsidRDefault="001C7BDC" w:rsidP="00347E6B">
            <w:pPr>
              <w:jc w:val="both"/>
              <w:rPr>
                <w:rFonts w:ascii="Times New Roman" w:hAnsi="Times New Roman" w:cs="Times New Roman"/>
                <w:lang w:eastAsia="en-US"/>
              </w:rPr>
            </w:pPr>
          </w:p>
        </w:tc>
        <w:tc>
          <w:tcPr>
            <w:tcW w:w="3268" w:type="dxa"/>
          </w:tcPr>
          <w:p w14:paraId="57892E3A" w14:textId="77777777" w:rsidR="001C7BDC" w:rsidRPr="005256E3" w:rsidRDefault="001C7BDC" w:rsidP="00347E6B">
            <w:pPr>
              <w:jc w:val="both"/>
              <w:rPr>
                <w:rFonts w:ascii="Times New Roman" w:hAnsi="Times New Roman" w:cs="Times New Roman"/>
                <w:lang w:eastAsia="en-US"/>
              </w:rPr>
            </w:pPr>
          </w:p>
        </w:tc>
        <w:tc>
          <w:tcPr>
            <w:tcW w:w="1762" w:type="dxa"/>
          </w:tcPr>
          <w:p w14:paraId="44BF5687" w14:textId="77777777" w:rsidR="001C7BDC" w:rsidRPr="005256E3" w:rsidRDefault="001C7BDC" w:rsidP="00347E6B">
            <w:pPr>
              <w:jc w:val="both"/>
              <w:rPr>
                <w:rFonts w:ascii="Times New Roman" w:hAnsi="Times New Roman" w:cs="Times New Roman"/>
                <w:lang w:eastAsia="en-US"/>
              </w:rPr>
            </w:pPr>
          </w:p>
        </w:tc>
        <w:tc>
          <w:tcPr>
            <w:tcW w:w="1496" w:type="dxa"/>
          </w:tcPr>
          <w:p w14:paraId="7B6746F7" w14:textId="77777777" w:rsidR="001C7BDC" w:rsidRPr="005256E3" w:rsidRDefault="001C7BDC" w:rsidP="00347E6B">
            <w:pPr>
              <w:jc w:val="both"/>
              <w:rPr>
                <w:rFonts w:ascii="Times New Roman" w:hAnsi="Times New Roman" w:cs="Times New Roman"/>
                <w:lang w:eastAsia="en-US"/>
              </w:rPr>
            </w:pPr>
          </w:p>
        </w:tc>
      </w:tr>
      <w:tr w:rsidR="001C7BDC" w14:paraId="28A79414" w14:textId="77777777" w:rsidTr="00347E6B">
        <w:trPr>
          <w:trHeight w:val="145"/>
        </w:trPr>
        <w:tc>
          <w:tcPr>
            <w:tcW w:w="704" w:type="dxa"/>
          </w:tcPr>
          <w:p w14:paraId="4507B5C7"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53D579A5" w14:textId="77777777" w:rsidR="001C7BDC" w:rsidRPr="005256E3" w:rsidRDefault="001C7BDC" w:rsidP="00347E6B">
            <w:pPr>
              <w:jc w:val="both"/>
              <w:rPr>
                <w:rFonts w:ascii="Times New Roman" w:hAnsi="Times New Roman" w:cs="Times New Roman"/>
                <w:lang w:eastAsia="en-US"/>
              </w:rPr>
            </w:pPr>
          </w:p>
        </w:tc>
        <w:tc>
          <w:tcPr>
            <w:tcW w:w="3268" w:type="dxa"/>
          </w:tcPr>
          <w:p w14:paraId="3FA88D6D" w14:textId="77777777" w:rsidR="001C7BDC" w:rsidRPr="005256E3" w:rsidRDefault="001C7BDC" w:rsidP="00347E6B">
            <w:pPr>
              <w:jc w:val="both"/>
              <w:rPr>
                <w:rFonts w:ascii="Times New Roman" w:hAnsi="Times New Roman" w:cs="Times New Roman"/>
                <w:lang w:eastAsia="en-US"/>
              </w:rPr>
            </w:pPr>
          </w:p>
        </w:tc>
        <w:tc>
          <w:tcPr>
            <w:tcW w:w="1762" w:type="dxa"/>
          </w:tcPr>
          <w:p w14:paraId="40466A4F" w14:textId="77777777" w:rsidR="001C7BDC" w:rsidRPr="005256E3" w:rsidRDefault="001C7BDC" w:rsidP="00347E6B">
            <w:pPr>
              <w:jc w:val="both"/>
              <w:rPr>
                <w:rFonts w:ascii="Times New Roman" w:hAnsi="Times New Roman" w:cs="Times New Roman"/>
                <w:lang w:eastAsia="en-US"/>
              </w:rPr>
            </w:pPr>
          </w:p>
        </w:tc>
        <w:tc>
          <w:tcPr>
            <w:tcW w:w="1496" w:type="dxa"/>
          </w:tcPr>
          <w:p w14:paraId="68693F20" w14:textId="77777777" w:rsidR="001C7BDC" w:rsidRPr="005256E3" w:rsidRDefault="001C7BDC" w:rsidP="00347E6B">
            <w:pPr>
              <w:jc w:val="both"/>
              <w:rPr>
                <w:rFonts w:ascii="Times New Roman" w:hAnsi="Times New Roman" w:cs="Times New Roman"/>
                <w:lang w:eastAsia="en-US"/>
              </w:rPr>
            </w:pPr>
          </w:p>
        </w:tc>
      </w:tr>
    </w:tbl>
    <w:p w14:paraId="3FE89ADB" w14:textId="77777777" w:rsidR="001C7BDC"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989AA5C" w14:textId="77777777" w:rsidR="001C7BDC" w:rsidRPr="00824601" w:rsidRDefault="001C7BDC" w:rsidP="001C7BDC">
      <w:pPr>
        <w:rPr>
          <w:rFonts w:ascii="Times New Roman" w:hAnsi="Times New Roman" w:cs="Times New Roman"/>
          <w:i/>
          <w:iCs/>
          <w:sz w:val="20"/>
          <w:szCs w:val="20"/>
        </w:rPr>
      </w:pPr>
    </w:p>
    <w:p w14:paraId="11596D5B" w14:textId="77777777" w:rsidR="001C7BDC" w:rsidRPr="00DE33FA" w:rsidRDefault="001C7BDC" w:rsidP="001C7BDC">
      <w:pPr>
        <w:ind w:firstLine="567"/>
        <w:jc w:val="center"/>
        <w:rPr>
          <w:rFonts w:ascii="Times New Roman" w:eastAsia="Times New Roman" w:hAnsi="Times New Roman" w:cs="Times New Roman"/>
          <w:b/>
          <w:bCs/>
          <w:sz w:val="24"/>
          <w:szCs w:val="20"/>
        </w:rPr>
      </w:pPr>
      <w:bookmarkStart w:id="0"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2EC4FF0C" w14:textId="77777777" w:rsidR="001C7BDC"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1C7BDC" w14:paraId="6C648378" w14:textId="77777777" w:rsidTr="00347E6B">
        <w:trPr>
          <w:trHeight w:val="832"/>
        </w:trPr>
        <w:tc>
          <w:tcPr>
            <w:tcW w:w="710" w:type="dxa"/>
            <w:vMerge w:val="restart"/>
            <w:shd w:val="clear" w:color="auto" w:fill="D9E2F3" w:themeFill="accent1" w:themeFillTint="33"/>
            <w:vAlign w:val="center"/>
          </w:tcPr>
          <w:p w14:paraId="567931AB" w14:textId="77777777" w:rsidR="001C7BDC" w:rsidRPr="00C91D37" w:rsidRDefault="001C7BDC" w:rsidP="00347E6B">
            <w:pPr>
              <w:jc w:val="center"/>
              <w:rPr>
                <w:rFonts w:ascii="Times New Roman" w:hAnsi="Times New Roman" w:cs="Times New Roman"/>
                <w:b/>
                <w:lang w:eastAsia="en-US"/>
              </w:rPr>
            </w:pPr>
            <w:bookmarkStart w:id="1" w:name="_Hlk155877256"/>
            <w:bookmarkEnd w:id="0"/>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027363D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1FC8CB4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752A21ED"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Pr>
                <w:rFonts w:ascii="Times New Roman" w:hAnsi="Times New Roman" w:cs="Times New Roman"/>
                <w:b/>
                <w:lang w:eastAsia="en-US"/>
              </w:rPr>
              <w:t>ūkio subjektus*</w:t>
            </w:r>
          </w:p>
        </w:tc>
      </w:tr>
      <w:tr w:rsidR="001C7BDC" w14:paraId="6BADD49C" w14:textId="77777777" w:rsidTr="00347E6B">
        <w:trPr>
          <w:trHeight w:val="173"/>
        </w:trPr>
        <w:tc>
          <w:tcPr>
            <w:tcW w:w="710" w:type="dxa"/>
            <w:vMerge/>
            <w:shd w:val="clear" w:color="auto" w:fill="D9E2F3" w:themeFill="accent1" w:themeFillTint="33"/>
            <w:vAlign w:val="center"/>
          </w:tcPr>
          <w:p w14:paraId="671494E4" w14:textId="77777777" w:rsidR="001C7BDC" w:rsidRPr="00C91D37" w:rsidRDefault="001C7BDC" w:rsidP="00347E6B">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1BA0EA3D" w14:textId="77777777" w:rsidR="001C7BDC" w:rsidRPr="00C91D37" w:rsidRDefault="001C7BDC" w:rsidP="00347E6B">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746DFDC" w14:textId="77777777" w:rsidR="001C7BDC" w:rsidRPr="00C91D37" w:rsidRDefault="001C7BDC" w:rsidP="00347E6B">
            <w:pPr>
              <w:jc w:val="center"/>
              <w:rPr>
                <w:rFonts w:ascii="Times New Roman" w:hAnsi="Times New Roman" w:cs="Times New Roman"/>
                <w:b/>
                <w:lang w:eastAsia="en-US"/>
              </w:rPr>
            </w:pPr>
          </w:p>
        </w:tc>
        <w:tc>
          <w:tcPr>
            <w:tcW w:w="2170" w:type="dxa"/>
            <w:shd w:val="clear" w:color="auto" w:fill="D9E2F3" w:themeFill="accent1" w:themeFillTint="33"/>
            <w:vAlign w:val="center"/>
          </w:tcPr>
          <w:p w14:paraId="4506A92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2B9419C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1"/>
      <w:tr w:rsidR="001C7BDC" w14:paraId="6AB8D64A" w14:textId="77777777" w:rsidTr="00347E6B">
        <w:trPr>
          <w:trHeight w:val="271"/>
        </w:trPr>
        <w:tc>
          <w:tcPr>
            <w:tcW w:w="10416" w:type="dxa"/>
            <w:gridSpan w:val="5"/>
            <w:shd w:val="clear" w:color="auto" w:fill="D9E2F3" w:themeFill="accent1" w:themeFillTint="33"/>
          </w:tcPr>
          <w:p w14:paraId="06C26567" w14:textId="77777777" w:rsidR="001C7BDC" w:rsidRPr="00C91D37" w:rsidRDefault="001C7BDC" w:rsidP="00347E6B">
            <w:pPr>
              <w:jc w:val="center"/>
              <w:rPr>
                <w:rFonts w:ascii="Times New Roman" w:hAnsi="Times New Roman" w:cs="Times New Roman"/>
                <w:b/>
                <w:lang w:eastAsia="en-US"/>
              </w:rPr>
            </w:pPr>
            <w:r>
              <w:rPr>
                <w:rFonts w:ascii="Times New Roman" w:hAnsi="Times New Roman" w:cs="Times New Roman"/>
                <w:b/>
                <w:lang w:eastAsia="en-US"/>
              </w:rPr>
              <w:t>Ūkio subjektai</w:t>
            </w:r>
            <w:r w:rsidRPr="00C91D37">
              <w:rPr>
                <w:rFonts w:ascii="Times New Roman" w:hAnsi="Times New Roman" w:cs="Times New Roman"/>
                <w:b/>
                <w:lang w:eastAsia="en-US"/>
              </w:rPr>
              <w:t xml:space="preserve">, kurių </w:t>
            </w:r>
            <w:r w:rsidRPr="00DE33FA">
              <w:rPr>
                <w:rFonts w:ascii="Times New Roman" w:hAnsi="Times New Roman" w:cs="Times New Roman"/>
                <w:b/>
                <w:lang w:eastAsia="en-US"/>
              </w:rPr>
              <w:t>pajėgumais tiekėjas remiamasi</w:t>
            </w:r>
            <w:r w:rsidRPr="00C91D37">
              <w:rPr>
                <w:rFonts w:ascii="Times New Roman" w:hAnsi="Times New Roman" w:cs="Times New Roman"/>
                <w:b/>
                <w:lang w:eastAsia="en-US"/>
              </w:rPr>
              <w:t xml:space="preserve"> </w:t>
            </w:r>
            <w:r w:rsidRPr="003D7B46">
              <w:rPr>
                <w:rFonts w:ascii="Times New Roman" w:hAnsi="Times New Roman" w:cs="Times New Roman"/>
                <w:b/>
                <w:lang w:eastAsia="en-US"/>
              </w:rPr>
              <w:t>įrodinėjant kvalifikacijos atitiktį</w:t>
            </w:r>
          </w:p>
        </w:tc>
      </w:tr>
      <w:tr w:rsidR="001C7BDC" w14:paraId="389ACE8D" w14:textId="77777777" w:rsidTr="00347E6B">
        <w:trPr>
          <w:trHeight w:val="325"/>
        </w:trPr>
        <w:tc>
          <w:tcPr>
            <w:tcW w:w="710" w:type="dxa"/>
          </w:tcPr>
          <w:p w14:paraId="5001C5B9"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6F0B392C" w14:textId="77777777" w:rsidR="001C7BDC" w:rsidRPr="00C91D37" w:rsidRDefault="001C7BDC" w:rsidP="00347E6B">
            <w:pPr>
              <w:jc w:val="both"/>
              <w:rPr>
                <w:rFonts w:ascii="Times New Roman" w:hAnsi="Times New Roman" w:cs="Times New Roman"/>
                <w:lang w:eastAsia="en-US"/>
              </w:rPr>
            </w:pPr>
          </w:p>
        </w:tc>
        <w:tc>
          <w:tcPr>
            <w:tcW w:w="3327" w:type="dxa"/>
          </w:tcPr>
          <w:p w14:paraId="1C9D4D90" w14:textId="77777777" w:rsidR="001C7BDC" w:rsidRPr="00C91D37" w:rsidRDefault="001C7BDC" w:rsidP="00347E6B">
            <w:pPr>
              <w:jc w:val="both"/>
              <w:rPr>
                <w:rFonts w:ascii="Times New Roman" w:hAnsi="Times New Roman" w:cs="Times New Roman"/>
                <w:lang w:eastAsia="en-US"/>
              </w:rPr>
            </w:pPr>
          </w:p>
        </w:tc>
        <w:tc>
          <w:tcPr>
            <w:tcW w:w="2170" w:type="dxa"/>
          </w:tcPr>
          <w:p w14:paraId="59B55B76" w14:textId="77777777" w:rsidR="001C7BDC" w:rsidRPr="00C91D37" w:rsidRDefault="001C7BDC" w:rsidP="00347E6B">
            <w:pPr>
              <w:jc w:val="both"/>
              <w:rPr>
                <w:rFonts w:ascii="Times New Roman" w:hAnsi="Times New Roman" w:cs="Times New Roman"/>
                <w:lang w:eastAsia="en-US"/>
              </w:rPr>
            </w:pPr>
          </w:p>
        </w:tc>
        <w:tc>
          <w:tcPr>
            <w:tcW w:w="1477" w:type="dxa"/>
          </w:tcPr>
          <w:p w14:paraId="1D82A904" w14:textId="77777777" w:rsidR="001C7BDC" w:rsidRDefault="001C7BDC" w:rsidP="00347E6B">
            <w:pPr>
              <w:jc w:val="both"/>
              <w:rPr>
                <w:sz w:val="24"/>
                <w:lang w:eastAsia="en-US"/>
              </w:rPr>
            </w:pPr>
          </w:p>
        </w:tc>
      </w:tr>
      <w:tr w:rsidR="001C7BDC" w14:paraId="01A9576D" w14:textId="77777777" w:rsidTr="00347E6B">
        <w:trPr>
          <w:trHeight w:val="307"/>
        </w:trPr>
        <w:tc>
          <w:tcPr>
            <w:tcW w:w="710" w:type="dxa"/>
          </w:tcPr>
          <w:p w14:paraId="25F2D7BB"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704AF8F9" w14:textId="77777777" w:rsidR="001C7BDC" w:rsidRPr="00C91D37" w:rsidRDefault="001C7BDC" w:rsidP="00347E6B">
            <w:pPr>
              <w:jc w:val="both"/>
              <w:rPr>
                <w:rFonts w:ascii="Times New Roman" w:hAnsi="Times New Roman" w:cs="Times New Roman"/>
                <w:lang w:eastAsia="en-US"/>
              </w:rPr>
            </w:pPr>
          </w:p>
        </w:tc>
        <w:tc>
          <w:tcPr>
            <w:tcW w:w="3327" w:type="dxa"/>
          </w:tcPr>
          <w:p w14:paraId="073E52B6" w14:textId="77777777" w:rsidR="001C7BDC" w:rsidRPr="00C91D37" w:rsidRDefault="001C7BDC" w:rsidP="00347E6B">
            <w:pPr>
              <w:jc w:val="both"/>
              <w:rPr>
                <w:rFonts w:ascii="Times New Roman" w:hAnsi="Times New Roman" w:cs="Times New Roman"/>
                <w:lang w:eastAsia="en-US"/>
              </w:rPr>
            </w:pPr>
          </w:p>
        </w:tc>
        <w:tc>
          <w:tcPr>
            <w:tcW w:w="2170" w:type="dxa"/>
          </w:tcPr>
          <w:p w14:paraId="7CF7B31B" w14:textId="77777777" w:rsidR="001C7BDC" w:rsidRPr="00C91D37" w:rsidRDefault="001C7BDC" w:rsidP="00347E6B">
            <w:pPr>
              <w:jc w:val="both"/>
              <w:rPr>
                <w:rFonts w:ascii="Times New Roman" w:hAnsi="Times New Roman" w:cs="Times New Roman"/>
                <w:lang w:eastAsia="en-US"/>
              </w:rPr>
            </w:pPr>
          </w:p>
        </w:tc>
        <w:tc>
          <w:tcPr>
            <w:tcW w:w="1477" w:type="dxa"/>
          </w:tcPr>
          <w:p w14:paraId="459F0C58" w14:textId="77777777" w:rsidR="001C7BDC" w:rsidRDefault="001C7BDC" w:rsidP="00347E6B">
            <w:pPr>
              <w:jc w:val="both"/>
              <w:rPr>
                <w:sz w:val="24"/>
                <w:lang w:eastAsia="en-US"/>
              </w:rPr>
            </w:pPr>
          </w:p>
        </w:tc>
      </w:tr>
    </w:tbl>
    <w:p w14:paraId="588BA0B3" w14:textId="77777777" w:rsidR="001C7BDC" w:rsidRPr="00824601" w:rsidRDefault="001C7BDC" w:rsidP="001C7BDC">
      <w:pPr>
        <w:rPr>
          <w:rFonts w:ascii="Times New Roman" w:hAnsi="Times New Roman" w:cs="Times New Roman"/>
          <w:i/>
          <w:iCs/>
          <w:sz w:val="20"/>
          <w:szCs w:val="20"/>
        </w:rPr>
      </w:pPr>
      <w:bookmarkStart w:id="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FA0E464" w14:textId="77777777" w:rsidR="001C7BDC" w:rsidRDefault="001C7BDC" w:rsidP="001C7BDC">
      <w:pPr>
        <w:rPr>
          <w:rFonts w:ascii="Times New Roman" w:hAnsi="Times New Roman" w:cs="Times New Roman"/>
          <w:i/>
          <w:iCs/>
          <w:sz w:val="24"/>
          <w:szCs w:val="24"/>
        </w:rPr>
      </w:pPr>
    </w:p>
    <w:p w14:paraId="5A66D52D" w14:textId="77777777" w:rsidR="001C7BDC" w:rsidRPr="00DE33FA" w:rsidRDefault="001C7BDC" w:rsidP="001C7BDC">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360CFB23" w14:textId="77777777" w:rsidR="001C7BDC" w:rsidRPr="003D7B46"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1C7BDC" w:rsidRPr="00C91D37" w14:paraId="5760B215" w14:textId="77777777" w:rsidTr="00347E6B">
        <w:trPr>
          <w:trHeight w:val="526"/>
        </w:trPr>
        <w:tc>
          <w:tcPr>
            <w:tcW w:w="975" w:type="dxa"/>
            <w:vMerge w:val="restart"/>
            <w:shd w:val="clear" w:color="auto" w:fill="D9E2F3" w:themeFill="accent1" w:themeFillTint="33"/>
            <w:vAlign w:val="center"/>
          </w:tcPr>
          <w:bookmarkEnd w:id="2"/>
          <w:p w14:paraId="2B0B34C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67F364B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7F6BBECE"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383EE7A"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1C7BDC" w:rsidRPr="00C91D37" w14:paraId="433BE9B1" w14:textId="77777777" w:rsidTr="00347E6B">
        <w:trPr>
          <w:trHeight w:val="168"/>
        </w:trPr>
        <w:tc>
          <w:tcPr>
            <w:tcW w:w="975" w:type="dxa"/>
            <w:vMerge/>
            <w:shd w:val="clear" w:color="auto" w:fill="D9E2F3" w:themeFill="accent1" w:themeFillTint="33"/>
            <w:vAlign w:val="center"/>
          </w:tcPr>
          <w:p w14:paraId="339CC1D2" w14:textId="77777777" w:rsidR="001C7BDC" w:rsidRPr="00C91D37" w:rsidRDefault="001C7BDC" w:rsidP="00347E6B">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FC4683D" w14:textId="77777777" w:rsidR="001C7BDC" w:rsidRPr="00C91D37" w:rsidRDefault="001C7BDC" w:rsidP="00347E6B">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CDFA28F" w14:textId="77777777" w:rsidR="001C7BDC" w:rsidRPr="00C91D37" w:rsidRDefault="001C7BDC" w:rsidP="00347E6B">
            <w:pPr>
              <w:jc w:val="center"/>
              <w:rPr>
                <w:rFonts w:ascii="Times New Roman" w:hAnsi="Times New Roman" w:cs="Times New Roman"/>
                <w:b/>
                <w:lang w:eastAsia="en-US"/>
              </w:rPr>
            </w:pPr>
          </w:p>
        </w:tc>
        <w:tc>
          <w:tcPr>
            <w:tcW w:w="2151" w:type="dxa"/>
            <w:shd w:val="clear" w:color="auto" w:fill="D9E2F3" w:themeFill="accent1" w:themeFillTint="33"/>
            <w:vAlign w:val="center"/>
          </w:tcPr>
          <w:p w14:paraId="3A6C1CD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09B5C9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1C7BDC" w:rsidRPr="00C91D37" w14:paraId="2CFCA442" w14:textId="77777777" w:rsidTr="00347E6B">
        <w:trPr>
          <w:trHeight w:val="543"/>
        </w:trPr>
        <w:tc>
          <w:tcPr>
            <w:tcW w:w="10065" w:type="dxa"/>
            <w:gridSpan w:val="5"/>
            <w:shd w:val="clear" w:color="auto" w:fill="D9E2F3" w:themeFill="accent1" w:themeFillTint="33"/>
          </w:tcPr>
          <w:p w14:paraId="6C810729" w14:textId="77777777" w:rsidR="001C7BDC" w:rsidRPr="00C91D37" w:rsidRDefault="001C7BDC" w:rsidP="00347E6B">
            <w:pPr>
              <w:jc w:val="center"/>
              <w:rPr>
                <w:rFonts w:ascii="Times New Roman" w:hAnsi="Times New Roman" w:cs="Times New Roman"/>
                <w:b/>
                <w:color w:val="C00000"/>
                <w:lang w:eastAsia="en-US"/>
              </w:rPr>
            </w:pPr>
            <w:bookmarkStart w:id="3"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3"/>
          </w:p>
        </w:tc>
      </w:tr>
      <w:tr w:rsidR="001C7BDC" w14:paraId="1A293531" w14:textId="77777777" w:rsidTr="00347E6B">
        <w:trPr>
          <w:trHeight w:val="315"/>
        </w:trPr>
        <w:tc>
          <w:tcPr>
            <w:tcW w:w="975" w:type="dxa"/>
          </w:tcPr>
          <w:p w14:paraId="73365542"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0671CAA7" w14:textId="77777777" w:rsidR="001C7BDC" w:rsidRPr="00C91D37" w:rsidRDefault="001C7BDC" w:rsidP="00347E6B">
            <w:pPr>
              <w:jc w:val="both"/>
              <w:rPr>
                <w:rFonts w:ascii="Times New Roman" w:hAnsi="Times New Roman" w:cs="Times New Roman"/>
                <w:lang w:eastAsia="en-US"/>
              </w:rPr>
            </w:pPr>
          </w:p>
        </w:tc>
        <w:tc>
          <w:tcPr>
            <w:tcW w:w="3297" w:type="dxa"/>
          </w:tcPr>
          <w:p w14:paraId="56781DF1" w14:textId="77777777" w:rsidR="001C7BDC" w:rsidRPr="00C91D37" w:rsidRDefault="001C7BDC" w:rsidP="00347E6B">
            <w:pPr>
              <w:jc w:val="both"/>
              <w:rPr>
                <w:rFonts w:ascii="Times New Roman" w:hAnsi="Times New Roman" w:cs="Times New Roman"/>
                <w:lang w:eastAsia="en-US"/>
              </w:rPr>
            </w:pPr>
          </w:p>
        </w:tc>
        <w:tc>
          <w:tcPr>
            <w:tcW w:w="2151" w:type="dxa"/>
          </w:tcPr>
          <w:p w14:paraId="59218602" w14:textId="77777777" w:rsidR="001C7BDC" w:rsidRPr="00C91D37" w:rsidRDefault="001C7BDC" w:rsidP="00347E6B">
            <w:pPr>
              <w:jc w:val="both"/>
              <w:rPr>
                <w:rFonts w:ascii="Times New Roman" w:hAnsi="Times New Roman" w:cs="Times New Roman"/>
                <w:lang w:eastAsia="en-US"/>
              </w:rPr>
            </w:pPr>
          </w:p>
        </w:tc>
        <w:tc>
          <w:tcPr>
            <w:tcW w:w="1205" w:type="dxa"/>
          </w:tcPr>
          <w:p w14:paraId="761EE44C" w14:textId="77777777" w:rsidR="001C7BDC" w:rsidRDefault="001C7BDC" w:rsidP="00347E6B">
            <w:pPr>
              <w:jc w:val="both"/>
              <w:rPr>
                <w:sz w:val="24"/>
                <w:lang w:eastAsia="en-US"/>
              </w:rPr>
            </w:pPr>
          </w:p>
        </w:tc>
      </w:tr>
      <w:tr w:rsidR="001C7BDC" w14:paraId="10B2A00C" w14:textId="77777777" w:rsidTr="00347E6B">
        <w:trPr>
          <w:trHeight w:val="315"/>
        </w:trPr>
        <w:tc>
          <w:tcPr>
            <w:tcW w:w="975" w:type="dxa"/>
          </w:tcPr>
          <w:p w14:paraId="39EA5CC3"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6EF57503" w14:textId="77777777" w:rsidR="001C7BDC" w:rsidRPr="00C91D37" w:rsidRDefault="001C7BDC" w:rsidP="00347E6B">
            <w:pPr>
              <w:jc w:val="both"/>
              <w:rPr>
                <w:rFonts w:ascii="Times New Roman" w:hAnsi="Times New Roman" w:cs="Times New Roman"/>
                <w:lang w:eastAsia="en-US"/>
              </w:rPr>
            </w:pPr>
          </w:p>
        </w:tc>
        <w:tc>
          <w:tcPr>
            <w:tcW w:w="3297" w:type="dxa"/>
          </w:tcPr>
          <w:p w14:paraId="5996DB91" w14:textId="77777777" w:rsidR="001C7BDC" w:rsidRPr="00C91D37" w:rsidRDefault="001C7BDC" w:rsidP="00347E6B">
            <w:pPr>
              <w:jc w:val="both"/>
              <w:rPr>
                <w:rFonts w:ascii="Times New Roman" w:hAnsi="Times New Roman" w:cs="Times New Roman"/>
                <w:lang w:eastAsia="en-US"/>
              </w:rPr>
            </w:pPr>
          </w:p>
        </w:tc>
        <w:tc>
          <w:tcPr>
            <w:tcW w:w="2151" w:type="dxa"/>
          </w:tcPr>
          <w:p w14:paraId="0B721DAD" w14:textId="77777777" w:rsidR="001C7BDC" w:rsidRPr="00C91D37" w:rsidRDefault="001C7BDC" w:rsidP="00347E6B">
            <w:pPr>
              <w:jc w:val="both"/>
              <w:rPr>
                <w:rFonts w:ascii="Times New Roman" w:hAnsi="Times New Roman" w:cs="Times New Roman"/>
                <w:lang w:eastAsia="en-US"/>
              </w:rPr>
            </w:pPr>
          </w:p>
        </w:tc>
        <w:tc>
          <w:tcPr>
            <w:tcW w:w="1205" w:type="dxa"/>
          </w:tcPr>
          <w:p w14:paraId="33E91AB7" w14:textId="77777777" w:rsidR="001C7BDC" w:rsidRDefault="001C7BDC" w:rsidP="00347E6B">
            <w:pPr>
              <w:jc w:val="both"/>
              <w:rPr>
                <w:sz w:val="24"/>
                <w:lang w:eastAsia="en-US"/>
              </w:rPr>
            </w:pPr>
          </w:p>
        </w:tc>
      </w:tr>
    </w:tbl>
    <w:p w14:paraId="2FB29D5D" w14:textId="77777777" w:rsidR="001C7BDC" w:rsidRPr="00824601"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24BCAAE" w14:textId="77777777" w:rsidR="001C7BDC" w:rsidRDefault="001C7BDC" w:rsidP="001C7BDC">
      <w:pPr>
        <w:tabs>
          <w:tab w:val="left" w:pos="567"/>
        </w:tabs>
        <w:contextualSpacing/>
        <w:rPr>
          <w:rFonts w:ascii="Times New Roman" w:hAnsi="Times New Roman" w:cs="Times New Roman"/>
          <w:b/>
          <w:bCs/>
          <w:sz w:val="24"/>
          <w:szCs w:val="24"/>
        </w:rPr>
      </w:pPr>
    </w:p>
    <w:p w14:paraId="60AB6381" w14:textId="77777777" w:rsidR="001C7BDC" w:rsidRPr="00EF0B64" w:rsidRDefault="001C7BDC" w:rsidP="001C7BDC">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1C7BDC" w:rsidRPr="003D7B46" w14:paraId="2AA3BF0C" w14:textId="77777777" w:rsidTr="00347E6B">
        <w:trPr>
          <w:trHeight w:val="636"/>
        </w:trPr>
        <w:tc>
          <w:tcPr>
            <w:tcW w:w="969" w:type="dxa"/>
            <w:shd w:val="clear" w:color="auto" w:fill="D9E2F3" w:themeFill="accent1" w:themeFillTint="33"/>
            <w:vAlign w:val="center"/>
          </w:tcPr>
          <w:p w14:paraId="2A153417"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0A7C233C"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57607635"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1C7BDC" w:rsidRPr="003D7B46" w14:paraId="4E10827B" w14:textId="77777777" w:rsidTr="00347E6B">
        <w:trPr>
          <w:trHeight w:val="259"/>
        </w:trPr>
        <w:tc>
          <w:tcPr>
            <w:tcW w:w="969" w:type="dxa"/>
          </w:tcPr>
          <w:p w14:paraId="66E5097F"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7BAA3AAE" w14:textId="77777777" w:rsidR="001C7BDC" w:rsidRPr="003D7B46" w:rsidRDefault="001C7BDC" w:rsidP="00347E6B">
            <w:pPr>
              <w:jc w:val="both"/>
              <w:rPr>
                <w:rFonts w:ascii="Times New Roman" w:hAnsi="Times New Roman" w:cs="Times New Roman"/>
                <w:lang w:eastAsia="en-US"/>
              </w:rPr>
            </w:pPr>
          </w:p>
        </w:tc>
        <w:tc>
          <w:tcPr>
            <w:tcW w:w="4944" w:type="dxa"/>
          </w:tcPr>
          <w:p w14:paraId="4C9A147B" w14:textId="77777777" w:rsidR="001C7BDC" w:rsidRPr="003D7B46" w:rsidRDefault="001C7BDC" w:rsidP="00347E6B">
            <w:pPr>
              <w:jc w:val="both"/>
              <w:rPr>
                <w:rFonts w:ascii="Times New Roman" w:hAnsi="Times New Roman" w:cs="Times New Roman"/>
                <w:lang w:eastAsia="en-US"/>
              </w:rPr>
            </w:pPr>
          </w:p>
        </w:tc>
      </w:tr>
      <w:tr w:rsidR="001C7BDC" w:rsidRPr="003D7B46" w14:paraId="6FF036A6" w14:textId="77777777" w:rsidTr="00347E6B">
        <w:trPr>
          <w:trHeight w:val="278"/>
        </w:trPr>
        <w:tc>
          <w:tcPr>
            <w:tcW w:w="969" w:type="dxa"/>
          </w:tcPr>
          <w:p w14:paraId="6A6A93AE"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15B062BD" w14:textId="77777777" w:rsidR="001C7BDC" w:rsidRPr="003D7B46" w:rsidRDefault="001C7BDC" w:rsidP="00347E6B">
            <w:pPr>
              <w:jc w:val="both"/>
              <w:rPr>
                <w:rFonts w:ascii="Times New Roman" w:hAnsi="Times New Roman" w:cs="Times New Roman"/>
                <w:lang w:eastAsia="en-US"/>
              </w:rPr>
            </w:pPr>
          </w:p>
        </w:tc>
        <w:tc>
          <w:tcPr>
            <w:tcW w:w="4944" w:type="dxa"/>
          </w:tcPr>
          <w:p w14:paraId="2AC8AF0C" w14:textId="77777777" w:rsidR="001C7BDC" w:rsidRPr="003D7B46" w:rsidRDefault="001C7BDC" w:rsidP="00347E6B">
            <w:pPr>
              <w:jc w:val="both"/>
              <w:rPr>
                <w:rFonts w:ascii="Times New Roman" w:hAnsi="Times New Roman" w:cs="Times New Roman"/>
                <w:lang w:eastAsia="en-US"/>
              </w:rPr>
            </w:pPr>
          </w:p>
        </w:tc>
      </w:tr>
    </w:tbl>
    <w:p w14:paraId="1D147D1E" w14:textId="77777777" w:rsidR="002C5857" w:rsidRPr="00FD3ED1" w:rsidRDefault="002C5857" w:rsidP="00AE6083">
      <w:pPr>
        <w:widowControl w:val="0"/>
        <w:suppressAutoHyphens/>
        <w:rPr>
          <w:rFonts w:ascii="Times New Roman" w:eastAsia="Lucida Sans Unicode" w:hAnsi="Times New Roman" w:cs="Times New Roman"/>
          <w:b/>
          <w:sz w:val="24"/>
          <w:szCs w:val="20"/>
          <w14:ligatures w14:val="none"/>
        </w:rPr>
      </w:pPr>
    </w:p>
    <w:p w14:paraId="780F640C" w14:textId="77777777" w:rsidR="00C26C08" w:rsidRPr="00AC6BDB" w:rsidRDefault="00C26C08" w:rsidP="00C26C08">
      <w:pPr>
        <w:jc w:val="center"/>
        <w:rPr>
          <w:rFonts w:ascii="Times New Roman" w:eastAsia="Arial" w:hAnsi="Times New Roman" w:cs="Times New Roman"/>
          <w:b/>
          <w:bCs/>
          <w:sz w:val="24"/>
          <w:szCs w:val="24"/>
          <w:lang w:eastAsia="lt-LT"/>
        </w:rPr>
      </w:pPr>
      <w:bookmarkStart w:id="4" w:name="_Hlk520972354"/>
      <w:bookmarkStart w:id="5" w:name="_Hlk136941299"/>
      <w:r w:rsidRPr="00AC6BDB">
        <w:rPr>
          <w:rFonts w:ascii="Times New Roman" w:eastAsia="Arial" w:hAnsi="Times New Roman" w:cs="Times New Roman"/>
          <w:b/>
          <w:bCs/>
          <w:sz w:val="24"/>
          <w:szCs w:val="24"/>
          <w:lang w:eastAsia="lt-LT"/>
        </w:rPr>
        <w:t>6. PASIŪLYMO KAINA</w:t>
      </w:r>
    </w:p>
    <w:p w14:paraId="017E27E9" w14:textId="77777777" w:rsidR="00C26C08" w:rsidRPr="0098328E" w:rsidRDefault="00C26C08" w:rsidP="00C26C08">
      <w:pPr>
        <w:contextualSpacing/>
        <w:jc w:val="center"/>
        <w:rPr>
          <w:rFonts w:ascii="Times New Roman" w:eastAsia="Arial" w:hAnsi="Times New Roman" w:cs="Times New Roman"/>
          <w:i/>
          <w:iCs/>
          <w:sz w:val="24"/>
          <w:szCs w:val="24"/>
          <w:lang w:eastAsia="lt-LT"/>
          <w14:ligatures w14:val="none"/>
        </w:rPr>
      </w:pPr>
    </w:p>
    <w:p w14:paraId="5FCDB962"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24DD717" w14:textId="7BE7432A"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00B60AAA" w:rsidRPr="00FD3ED1">
        <w:rPr>
          <w:rFonts w:ascii="Times New Roman" w:eastAsia="Times New Roman" w:hAnsi="Times New Roman" w:cs="Times New Roman"/>
          <w:color w:val="262626"/>
          <w:sz w:val="24"/>
          <w:szCs w:val="24"/>
          <w:shd w:val="clear" w:color="auto" w:fill="FFFFFF"/>
          <w14:ligatures w14:val="none"/>
        </w:rPr>
        <w:t>pristatymo, montavimo ir darbuotojų apmokymas, apimančios viską, ko reikia visiškam ir tinkamam pirkimo sutarties įvykdymui.</w:t>
      </w:r>
    </w:p>
    <w:p w14:paraId="2F4187A4"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4CC90AEE" w14:textId="77777777" w:rsidR="000677BF" w:rsidRDefault="00C26C08" w:rsidP="000677BF">
      <w:pPr>
        <w:ind w:firstLine="709"/>
        <w:contextualSpacing/>
        <w:jc w:val="both"/>
        <w:rPr>
          <w:rFonts w:ascii="Times New Roman" w:eastAsia="Calibri" w:hAnsi="Times New Roman" w:cs="Times New Roman"/>
          <w:bCs/>
          <w:iCs/>
          <w:sz w:val="24"/>
          <w:szCs w:val="24"/>
          <w:lang w:eastAsia="lt-LT"/>
          <w14:ligatures w14:val="none"/>
        </w:rPr>
      </w:pPr>
      <w:r w:rsidRPr="00EF09F3">
        <w:rPr>
          <w:rFonts w:ascii="Times New Roman" w:eastAsia="Arial" w:hAnsi="Times New Roman" w:cs="Times New Roman"/>
          <w:bCs/>
          <w:iCs/>
          <w:sz w:val="24"/>
          <w:szCs w:val="24"/>
          <w:lang w:eastAsia="lt-LT"/>
          <w14:ligatures w14:val="none"/>
        </w:rPr>
        <w:t>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1CB39EF8" w14:textId="77777777" w:rsidR="004F406A" w:rsidRDefault="004F406A" w:rsidP="000677BF">
      <w:pPr>
        <w:ind w:firstLine="709"/>
        <w:contextualSpacing/>
        <w:jc w:val="both"/>
        <w:rPr>
          <w:rFonts w:ascii="Times New Roman" w:hAnsi="Times New Roman" w:cs="Times New Roman"/>
          <w:b/>
          <w:iCs/>
          <w:sz w:val="24"/>
          <w:szCs w:val="24"/>
          <w14:ligatures w14:val="none"/>
        </w:rPr>
      </w:pPr>
    </w:p>
    <w:p w14:paraId="1CCC6093" w14:textId="026EC6F9" w:rsidR="007C7620" w:rsidRDefault="00C26C08" w:rsidP="007C7620">
      <w:pPr>
        <w:ind w:firstLine="709"/>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Pr="00FD3ED1">
        <w:rPr>
          <w:rFonts w:ascii="Times New Roman" w:hAnsi="Times New Roman" w:cs="Times New Roman"/>
          <w:b/>
          <w:iCs/>
          <w:sz w:val="24"/>
          <w:szCs w:val="24"/>
          <w14:ligatures w14:val="none"/>
        </w:rPr>
        <w:t xml:space="preserve"> </w:t>
      </w:r>
      <w:r w:rsidR="000677BF" w:rsidRPr="00D30C65">
        <w:rPr>
          <w:rFonts w:ascii="Times New Roman" w:hAnsi="Times New Roman" w:cs="Times New Roman"/>
          <w:b/>
          <w:iCs/>
          <w:sz w:val="24"/>
          <w:szCs w:val="24"/>
          <w14:ligatures w14:val="none"/>
        </w:rPr>
        <w:t xml:space="preserve">Siūloma </w:t>
      </w:r>
      <w:r w:rsidR="00E01627">
        <w:rPr>
          <w:rFonts w:ascii="Times New Roman" w:hAnsi="Times New Roman" w:cs="Times New Roman"/>
          <w:b/>
          <w:iCs/>
          <w:sz w:val="24"/>
          <w:szCs w:val="24"/>
          <w14:ligatures w14:val="none"/>
        </w:rPr>
        <w:t>darb</w:t>
      </w:r>
      <w:r w:rsidR="00334C2C" w:rsidRPr="00D30C65">
        <w:rPr>
          <w:rFonts w:ascii="Times New Roman" w:hAnsi="Times New Roman" w:cs="Times New Roman"/>
          <w:b/>
          <w:iCs/>
          <w:sz w:val="24"/>
          <w:szCs w:val="24"/>
          <w14:ligatures w14:val="none"/>
        </w:rPr>
        <w:t>ų</w:t>
      </w:r>
      <w:r w:rsidR="000677BF" w:rsidRPr="00FD3ED1">
        <w:rPr>
          <w:rFonts w:ascii="Times New Roman" w:hAnsi="Times New Roman" w:cs="Times New Roman"/>
          <w:b/>
          <w:iCs/>
          <w:sz w:val="24"/>
          <w:szCs w:val="24"/>
          <w14:ligatures w14:val="none"/>
        </w:rPr>
        <w:t xml:space="preserve"> kaina:</w:t>
      </w:r>
    </w:p>
    <w:p w14:paraId="2B2D02F4" w14:textId="77777777" w:rsidR="00CB539D" w:rsidRDefault="00CB539D" w:rsidP="007C7620">
      <w:pPr>
        <w:ind w:firstLine="709"/>
        <w:contextualSpacing/>
        <w:jc w:val="both"/>
        <w:rPr>
          <w:rFonts w:ascii="Times New Roman" w:hAnsi="Times New Roman" w:cs="Times New Roman"/>
          <w:b/>
          <w:iCs/>
          <w:sz w:val="24"/>
          <w:szCs w:val="24"/>
          <w14:ligatures w14:val="none"/>
        </w:rPr>
      </w:pPr>
    </w:p>
    <w:tbl>
      <w:tblPr>
        <w:tblW w:w="9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751"/>
        <w:gridCol w:w="1134"/>
        <w:gridCol w:w="1276"/>
        <w:gridCol w:w="1842"/>
        <w:gridCol w:w="15"/>
      </w:tblGrid>
      <w:tr w:rsidR="00CB539D" w:rsidRPr="00BD6EFE" w14:paraId="1A7323EC" w14:textId="77777777" w:rsidTr="00CB539D">
        <w:trPr>
          <w:gridAfter w:val="1"/>
          <w:wAfter w:w="15" w:type="dxa"/>
          <w:trHeight w:val="620"/>
        </w:trPr>
        <w:tc>
          <w:tcPr>
            <w:tcW w:w="636" w:type="dxa"/>
            <w:shd w:val="clear" w:color="auto" w:fill="D9E2F3" w:themeFill="accent1" w:themeFillTint="33"/>
            <w:vAlign w:val="center"/>
            <w:hideMark/>
          </w:tcPr>
          <w:p w14:paraId="49347F05" w14:textId="77777777" w:rsidR="00CB539D" w:rsidRPr="00232C78" w:rsidRDefault="00CB539D" w:rsidP="00EF679F">
            <w:pPr>
              <w:jc w:val="center"/>
              <w:rPr>
                <w:rFonts w:ascii="Times New Roman" w:hAnsi="Times New Roman"/>
                <w:b/>
                <w:sz w:val="20"/>
                <w:szCs w:val="20"/>
              </w:rPr>
            </w:pPr>
            <w:r w:rsidRPr="00232C78">
              <w:rPr>
                <w:rFonts w:ascii="Times New Roman" w:hAnsi="Times New Roman"/>
                <w:b/>
                <w:sz w:val="20"/>
                <w:szCs w:val="20"/>
              </w:rPr>
              <w:t>Eil. Nr.</w:t>
            </w:r>
          </w:p>
        </w:tc>
        <w:tc>
          <w:tcPr>
            <w:tcW w:w="4751" w:type="dxa"/>
            <w:shd w:val="clear" w:color="auto" w:fill="D9E2F3" w:themeFill="accent1" w:themeFillTint="33"/>
            <w:vAlign w:val="center"/>
            <w:hideMark/>
          </w:tcPr>
          <w:p w14:paraId="7DF9B875" w14:textId="77777777" w:rsidR="00CB539D" w:rsidRPr="00232C78" w:rsidRDefault="00CB539D" w:rsidP="00EF679F">
            <w:pPr>
              <w:jc w:val="center"/>
              <w:rPr>
                <w:rFonts w:ascii="Times New Roman" w:hAnsi="Times New Roman"/>
                <w:b/>
                <w:sz w:val="20"/>
                <w:szCs w:val="20"/>
              </w:rPr>
            </w:pPr>
            <w:r w:rsidRPr="00232C78">
              <w:rPr>
                <w:rFonts w:ascii="Times New Roman" w:hAnsi="Times New Roman"/>
                <w:b/>
                <w:sz w:val="20"/>
                <w:szCs w:val="20"/>
              </w:rPr>
              <w:t>Objekto (-ų) pavadinimas</w:t>
            </w:r>
          </w:p>
          <w:p w14:paraId="702651F1" w14:textId="77777777" w:rsidR="00CB539D" w:rsidRPr="00232C78" w:rsidRDefault="00CB539D" w:rsidP="00EF679F">
            <w:pPr>
              <w:jc w:val="center"/>
              <w:rPr>
                <w:rFonts w:ascii="Times New Roman" w:hAnsi="Times New Roman"/>
                <w:b/>
                <w:sz w:val="20"/>
                <w:szCs w:val="20"/>
              </w:rPr>
            </w:pPr>
          </w:p>
          <w:p w14:paraId="09228B0E" w14:textId="77777777" w:rsidR="00CB539D" w:rsidRPr="00232C78" w:rsidRDefault="00CB539D" w:rsidP="00EF679F">
            <w:pPr>
              <w:jc w:val="center"/>
              <w:rPr>
                <w:rFonts w:ascii="Times New Roman" w:hAnsi="Times New Roman"/>
                <w:b/>
                <w:sz w:val="20"/>
                <w:szCs w:val="20"/>
              </w:rPr>
            </w:pPr>
          </w:p>
        </w:tc>
        <w:tc>
          <w:tcPr>
            <w:tcW w:w="1134" w:type="dxa"/>
            <w:shd w:val="clear" w:color="auto" w:fill="D9E2F3" w:themeFill="accent1" w:themeFillTint="33"/>
            <w:vAlign w:val="center"/>
          </w:tcPr>
          <w:p w14:paraId="0D3D5F59" w14:textId="77777777" w:rsidR="00CB539D" w:rsidRPr="00232C78" w:rsidRDefault="00CB539D" w:rsidP="00EF679F">
            <w:pPr>
              <w:jc w:val="center"/>
              <w:rPr>
                <w:rFonts w:ascii="Times New Roman" w:hAnsi="Times New Roman"/>
                <w:b/>
                <w:sz w:val="20"/>
                <w:szCs w:val="20"/>
              </w:rPr>
            </w:pPr>
            <w:r w:rsidRPr="00232C78">
              <w:rPr>
                <w:rFonts w:ascii="Times New Roman" w:hAnsi="Times New Roman"/>
                <w:b/>
                <w:sz w:val="20"/>
                <w:szCs w:val="20"/>
              </w:rPr>
              <w:t>Kiekis</w:t>
            </w:r>
          </w:p>
        </w:tc>
        <w:tc>
          <w:tcPr>
            <w:tcW w:w="1276" w:type="dxa"/>
            <w:shd w:val="clear" w:color="auto" w:fill="D9E2F3" w:themeFill="accent1" w:themeFillTint="33"/>
            <w:vAlign w:val="center"/>
          </w:tcPr>
          <w:p w14:paraId="3765D2DD" w14:textId="545CFD00" w:rsidR="00CB539D" w:rsidRPr="00232C78" w:rsidRDefault="00CB539D" w:rsidP="00CB539D">
            <w:pPr>
              <w:jc w:val="center"/>
              <w:rPr>
                <w:rFonts w:ascii="Times New Roman" w:hAnsi="Times New Roman"/>
                <w:b/>
                <w:sz w:val="20"/>
                <w:szCs w:val="20"/>
              </w:rPr>
            </w:pPr>
            <w:r>
              <w:rPr>
                <w:rFonts w:ascii="Times New Roman" w:hAnsi="Times New Roman"/>
                <w:b/>
                <w:sz w:val="20"/>
                <w:szCs w:val="20"/>
              </w:rPr>
              <w:t>Mato vnt.</w:t>
            </w:r>
          </w:p>
        </w:tc>
        <w:tc>
          <w:tcPr>
            <w:tcW w:w="1842" w:type="dxa"/>
            <w:shd w:val="clear" w:color="auto" w:fill="D9E2F3" w:themeFill="accent1" w:themeFillTint="33"/>
            <w:vAlign w:val="center"/>
            <w:hideMark/>
          </w:tcPr>
          <w:p w14:paraId="6D197EB0" w14:textId="77777777" w:rsidR="00CB539D" w:rsidRPr="00232C78" w:rsidRDefault="00CB539D" w:rsidP="00EF679F">
            <w:pPr>
              <w:jc w:val="center"/>
              <w:rPr>
                <w:rFonts w:ascii="Times New Roman" w:hAnsi="Times New Roman"/>
                <w:b/>
                <w:sz w:val="20"/>
                <w:szCs w:val="20"/>
              </w:rPr>
            </w:pPr>
            <w:r w:rsidRPr="00232C78">
              <w:rPr>
                <w:rFonts w:ascii="Times New Roman" w:hAnsi="Times New Roman"/>
                <w:b/>
                <w:sz w:val="20"/>
                <w:szCs w:val="20"/>
              </w:rPr>
              <w:t xml:space="preserve">Kaina, Eur </w:t>
            </w:r>
          </w:p>
          <w:p w14:paraId="336A9216" w14:textId="061E1BBB" w:rsidR="00CB539D" w:rsidRPr="00232C78" w:rsidRDefault="00CB539D" w:rsidP="00EF679F">
            <w:pPr>
              <w:jc w:val="center"/>
              <w:rPr>
                <w:rFonts w:ascii="Times New Roman" w:hAnsi="Times New Roman"/>
                <w:b/>
                <w:sz w:val="20"/>
                <w:szCs w:val="20"/>
              </w:rPr>
            </w:pPr>
            <w:r w:rsidRPr="00232C78">
              <w:rPr>
                <w:rFonts w:ascii="Times New Roman" w:hAnsi="Times New Roman"/>
                <w:b/>
                <w:sz w:val="20"/>
                <w:szCs w:val="20"/>
              </w:rPr>
              <w:t>(be PVM )</w:t>
            </w:r>
          </w:p>
        </w:tc>
      </w:tr>
      <w:tr w:rsidR="00CB539D" w:rsidRPr="00BD6EFE" w14:paraId="7D35BE4E" w14:textId="77777777" w:rsidTr="001B2BC5">
        <w:trPr>
          <w:gridAfter w:val="1"/>
          <w:wAfter w:w="15" w:type="dxa"/>
          <w:trHeight w:val="515"/>
        </w:trPr>
        <w:tc>
          <w:tcPr>
            <w:tcW w:w="636" w:type="dxa"/>
            <w:vAlign w:val="center"/>
            <w:hideMark/>
          </w:tcPr>
          <w:p w14:paraId="4E35C49D" w14:textId="77777777" w:rsidR="00CB539D" w:rsidRPr="00232C78" w:rsidRDefault="00CB539D" w:rsidP="00EF679F">
            <w:pPr>
              <w:jc w:val="center"/>
              <w:rPr>
                <w:rFonts w:ascii="Times New Roman" w:hAnsi="Times New Roman"/>
                <w:sz w:val="20"/>
                <w:szCs w:val="20"/>
              </w:rPr>
            </w:pPr>
            <w:r w:rsidRPr="00232C78">
              <w:rPr>
                <w:rFonts w:ascii="Times New Roman" w:hAnsi="Times New Roman"/>
                <w:sz w:val="20"/>
                <w:szCs w:val="20"/>
              </w:rPr>
              <w:t>1.</w:t>
            </w:r>
          </w:p>
        </w:tc>
        <w:tc>
          <w:tcPr>
            <w:tcW w:w="4751" w:type="dxa"/>
            <w:vAlign w:val="center"/>
          </w:tcPr>
          <w:p w14:paraId="7FC4977E" w14:textId="77777777" w:rsidR="00CB539D" w:rsidRPr="00232C78" w:rsidRDefault="00CB539D" w:rsidP="00EF679F">
            <w:pPr>
              <w:jc w:val="both"/>
              <w:rPr>
                <w:rFonts w:ascii="Times New Roman" w:hAnsi="Times New Roman"/>
                <w:sz w:val="20"/>
                <w:szCs w:val="20"/>
              </w:rPr>
            </w:pPr>
            <w:r>
              <w:rPr>
                <w:rFonts w:ascii="Times New Roman" w:hAnsi="Times New Roman"/>
                <w:sz w:val="20"/>
                <w:szCs w:val="20"/>
              </w:rPr>
              <w:t>Paprastojo remonto aprašas</w:t>
            </w:r>
          </w:p>
        </w:tc>
        <w:tc>
          <w:tcPr>
            <w:tcW w:w="1134" w:type="dxa"/>
            <w:vAlign w:val="center"/>
          </w:tcPr>
          <w:p w14:paraId="33F4C286" w14:textId="490E6344" w:rsidR="00CB539D" w:rsidRPr="00232C78" w:rsidRDefault="00CB539D" w:rsidP="00EF679F">
            <w:pPr>
              <w:jc w:val="center"/>
              <w:rPr>
                <w:rFonts w:ascii="Times New Roman" w:hAnsi="Times New Roman"/>
                <w:sz w:val="20"/>
                <w:szCs w:val="20"/>
              </w:rPr>
            </w:pPr>
            <w:r>
              <w:rPr>
                <w:rFonts w:ascii="Times New Roman" w:hAnsi="Times New Roman"/>
                <w:sz w:val="20"/>
                <w:szCs w:val="20"/>
              </w:rPr>
              <w:t xml:space="preserve">1 </w:t>
            </w:r>
          </w:p>
        </w:tc>
        <w:tc>
          <w:tcPr>
            <w:tcW w:w="1276" w:type="dxa"/>
            <w:vAlign w:val="center"/>
          </w:tcPr>
          <w:p w14:paraId="25E13F30" w14:textId="3135E90B" w:rsidR="00CB539D" w:rsidRPr="00232C78" w:rsidRDefault="00CB539D" w:rsidP="00CB539D">
            <w:pPr>
              <w:jc w:val="center"/>
              <w:rPr>
                <w:rFonts w:ascii="Times New Roman" w:hAnsi="Times New Roman"/>
                <w:sz w:val="20"/>
                <w:szCs w:val="20"/>
              </w:rPr>
            </w:pPr>
            <w:r>
              <w:rPr>
                <w:rFonts w:ascii="Times New Roman" w:hAnsi="Times New Roman"/>
                <w:sz w:val="20"/>
                <w:szCs w:val="20"/>
              </w:rPr>
              <w:t>Komplektas</w:t>
            </w:r>
          </w:p>
        </w:tc>
        <w:tc>
          <w:tcPr>
            <w:tcW w:w="1842" w:type="dxa"/>
          </w:tcPr>
          <w:p w14:paraId="69FBD560" w14:textId="77777777" w:rsidR="00CB539D" w:rsidRPr="00232C78" w:rsidRDefault="00CB539D" w:rsidP="00EF679F">
            <w:pPr>
              <w:jc w:val="both"/>
              <w:rPr>
                <w:rFonts w:ascii="Times New Roman" w:hAnsi="Times New Roman"/>
                <w:sz w:val="20"/>
                <w:szCs w:val="20"/>
              </w:rPr>
            </w:pPr>
          </w:p>
        </w:tc>
      </w:tr>
      <w:tr w:rsidR="00CB539D" w:rsidRPr="00BD6EFE" w14:paraId="298AAEE0" w14:textId="77777777" w:rsidTr="001B2BC5">
        <w:trPr>
          <w:gridAfter w:val="1"/>
          <w:wAfter w:w="15" w:type="dxa"/>
          <w:trHeight w:val="551"/>
        </w:trPr>
        <w:tc>
          <w:tcPr>
            <w:tcW w:w="636" w:type="dxa"/>
            <w:vAlign w:val="center"/>
          </w:tcPr>
          <w:p w14:paraId="11D2AEE6" w14:textId="77777777" w:rsidR="00CB539D" w:rsidRPr="00232C78" w:rsidRDefault="00CB539D" w:rsidP="00EF679F">
            <w:pPr>
              <w:jc w:val="center"/>
              <w:rPr>
                <w:rFonts w:ascii="Times New Roman" w:hAnsi="Times New Roman"/>
                <w:sz w:val="20"/>
                <w:szCs w:val="20"/>
              </w:rPr>
            </w:pPr>
            <w:r>
              <w:rPr>
                <w:rFonts w:ascii="Times New Roman" w:hAnsi="Times New Roman"/>
                <w:sz w:val="20"/>
                <w:szCs w:val="20"/>
              </w:rPr>
              <w:t>2.</w:t>
            </w:r>
          </w:p>
        </w:tc>
        <w:tc>
          <w:tcPr>
            <w:tcW w:w="4751" w:type="dxa"/>
            <w:vAlign w:val="center"/>
          </w:tcPr>
          <w:p w14:paraId="5A8C6B12" w14:textId="336D17BB" w:rsidR="00CB539D" w:rsidRPr="00594FD3" w:rsidRDefault="00CB539D" w:rsidP="00EF679F">
            <w:pPr>
              <w:jc w:val="both"/>
              <w:rPr>
                <w:rFonts w:ascii="Times New Roman" w:hAnsi="Times New Roman"/>
                <w:sz w:val="20"/>
                <w:szCs w:val="20"/>
              </w:rPr>
            </w:pPr>
            <w:r>
              <w:rPr>
                <w:rFonts w:ascii="Times New Roman" w:hAnsi="Times New Roman"/>
                <w:sz w:val="20"/>
                <w:szCs w:val="20"/>
              </w:rPr>
              <w:t>Šiaulių miesto savivaldybės administracijos vestibiulio freskų salės paprastasis remontas</w:t>
            </w:r>
          </w:p>
        </w:tc>
        <w:tc>
          <w:tcPr>
            <w:tcW w:w="1134" w:type="dxa"/>
            <w:vAlign w:val="center"/>
          </w:tcPr>
          <w:p w14:paraId="57F4703F" w14:textId="480300A5" w:rsidR="00CB539D" w:rsidRPr="00232C78" w:rsidRDefault="00CB539D" w:rsidP="00EF679F">
            <w:pPr>
              <w:jc w:val="center"/>
              <w:rPr>
                <w:rFonts w:ascii="Times New Roman" w:hAnsi="Times New Roman"/>
                <w:sz w:val="20"/>
                <w:szCs w:val="20"/>
              </w:rPr>
            </w:pPr>
            <w:r w:rsidRPr="00232C78">
              <w:rPr>
                <w:rFonts w:ascii="Times New Roman" w:hAnsi="Times New Roman"/>
                <w:sz w:val="20"/>
                <w:szCs w:val="20"/>
              </w:rPr>
              <w:t xml:space="preserve">1 </w:t>
            </w:r>
          </w:p>
        </w:tc>
        <w:tc>
          <w:tcPr>
            <w:tcW w:w="1276" w:type="dxa"/>
            <w:vAlign w:val="center"/>
          </w:tcPr>
          <w:p w14:paraId="72BB69DB" w14:textId="4DCCE8DE" w:rsidR="00CB539D" w:rsidRPr="00232C78" w:rsidRDefault="00CB539D" w:rsidP="00CB539D">
            <w:pPr>
              <w:jc w:val="center"/>
              <w:rPr>
                <w:rFonts w:ascii="Times New Roman" w:hAnsi="Times New Roman"/>
                <w:sz w:val="20"/>
                <w:szCs w:val="20"/>
              </w:rPr>
            </w:pPr>
            <w:r>
              <w:rPr>
                <w:rFonts w:ascii="Times New Roman" w:hAnsi="Times New Roman"/>
                <w:sz w:val="20"/>
                <w:szCs w:val="20"/>
              </w:rPr>
              <w:t>Objektas</w:t>
            </w:r>
          </w:p>
        </w:tc>
        <w:tc>
          <w:tcPr>
            <w:tcW w:w="1842" w:type="dxa"/>
          </w:tcPr>
          <w:p w14:paraId="652A79AC" w14:textId="77777777" w:rsidR="00CB539D" w:rsidRPr="00232C78" w:rsidRDefault="00CB539D" w:rsidP="00EF679F">
            <w:pPr>
              <w:jc w:val="both"/>
              <w:rPr>
                <w:rFonts w:ascii="Times New Roman" w:hAnsi="Times New Roman"/>
                <w:sz w:val="20"/>
                <w:szCs w:val="20"/>
              </w:rPr>
            </w:pPr>
          </w:p>
        </w:tc>
      </w:tr>
      <w:tr w:rsidR="00CB539D" w:rsidRPr="00BD6EFE" w14:paraId="469AD35D" w14:textId="77777777" w:rsidTr="00CB539D">
        <w:trPr>
          <w:trHeight w:val="330"/>
        </w:trPr>
        <w:tc>
          <w:tcPr>
            <w:tcW w:w="7797" w:type="dxa"/>
            <w:gridSpan w:val="4"/>
          </w:tcPr>
          <w:p w14:paraId="486396B9" w14:textId="5E3ADF2B" w:rsidR="00CB539D" w:rsidRPr="0006156B" w:rsidRDefault="001B2BC5" w:rsidP="00EF679F">
            <w:pPr>
              <w:jc w:val="right"/>
              <w:rPr>
                <w:rFonts w:ascii="Times New Roman" w:hAnsi="Times New Roman"/>
                <w:b/>
                <w:bCs/>
                <w:sz w:val="20"/>
                <w:szCs w:val="20"/>
              </w:rPr>
            </w:pPr>
            <w:r w:rsidRPr="0006156B">
              <w:rPr>
                <w:rFonts w:ascii="Times New Roman" w:hAnsi="Times New Roman"/>
                <w:b/>
                <w:bCs/>
                <w:sz w:val="20"/>
                <w:szCs w:val="20"/>
              </w:rPr>
              <w:t>Bendra pasiūlymo vertė</w:t>
            </w:r>
            <w:r w:rsidR="00CB539D" w:rsidRPr="0006156B">
              <w:rPr>
                <w:rFonts w:ascii="Times New Roman" w:hAnsi="Times New Roman"/>
                <w:b/>
                <w:bCs/>
                <w:sz w:val="20"/>
                <w:szCs w:val="20"/>
              </w:rPr>
              <w:t>, Eur (be PVM)</w:t>
            </w:r>
          </w:p>
        </w:tc>
        <w:tc>
          <w:tcPr>
            <w:tcW w:w="1857" w:type="dxa"/>
            <w:gridSpan w:val="2"/>
          </w:tcPr>
          <w:p w14:paraId="2F9A1EC2" w14:textId="77777777" w:rsidR="00CB539D" w:rsidRPr="00232C78" w:rsidRDefault="00CB539D" w:rsidP="00EF679F">
            <w:pPr>
              <w:jc w:val="both"/>
              <w:rPr>
                <w:rFonts w:ascii="Times New Roman" w:hAnsi="Times New Roman"/>
                <w:sz w:val="20"/>
                <w:szCs w:val="20"/>
              </w:rPr>
            </w:pPr>
          </w:p>
        </w:tc>
      </w:tr>
      <w:tr w:rsidR="00CB539D" w:rsidRPr="00BD6EFE" w14:paraId="7E720204" w14:textId="77777777" w:rsidTr="00CB539D">
        <w:trPr>
          <w:trHeight w:val="330"/>
        </w:trPr>
        <w:tc>
          <w:tcPr>
            <w:tcW w:w="7797" w:type="dxa"/>
            <w:gridSpan w:val="4"/>
          </w:tcPr>
          <w:p w14:paraId="3CAB7D4A" w14:textId="38C673B1" w:rsidR="00CB539D" w:rsidRPr="0006156B" w:rsidRDefault="00CB539D" w:rsidP="00EF679F">
            <w:pPr>
              <w:jc w:val="right"/>
              <w:rPr>
                <w:rFonts w:ascii="Times New Roman" w:hAnsi="Times New Roman"/>
                <w:b/>
                <w:bCs/>
                <w:sz w:val="20"/>
                <w:szCs w:val="20"/>
              </w:rPr>
            </w:pPr>
            <w:r w:rsidRPr="0006156B">
              <w:rPr>
                <w:rFonts w:ascii="Times New Roman" w:hAnsi="Times New Roman"/>
                <w:b/>
                <w:bCs/>
                <w:sz w:val="20"/>
                <w:szCs w:val="20"/>
              </w:rPr>
              <w:t>PVM, Eur (21 proc.)</w:t>
            </w:r>
          </w:p>
        </w:tc>
        <w:tc>
          <w:tcPr>
            <w:tcW w:w="1857" w:type="dxa"/>
            <w:gridSpan w:val="2"/>
          </w:tcPr>
          <w:p w14:paraId="19F245F2" w14:textId="77777777" w:rsidR="00CB539D" w:rsidRPr="00232C78" w:rsidRDefault="00CB539D" w:rsidP="00EF679F">
            <w:pPr>
              <w:jc w:val="both"/>
              <w:rPr>
                <w:rFonts w:ascii="Times New Roman" w:hAnsi="Times New Roman"/>
                <w:sz w:val="20"/>
                <w:szCs w:val="20"/>
              </w:rPr>
            </w:pPr>
          </w:p>
        </w:tc>
      </w:tr>
      <w:tr w:rsidR="00CB539D" w:rsidRPr="00BD6EFE" w14:paraId="670DC443" w14:textId="77777777" w:rsidTr="00CB539D">
        <w:trPr>
          <w:trHeight w:val="330"/>
        </w:trPr>
        <w:tc>
          <w:tcPr>
            <w:tcW w:w="7797" w:type="dxa"/>
            <w:gridSpan w:val="4"/>
          </w:tcPr>
          <w:p w14:paraId="76C460FD" w14:textId="21C6D94B" w:rsidR="00CB539D" w:rsidRPr="0006156B" w:rsidRDefault="001B2BC5" w:rsidP="00EF679F">
            <w:pPr>
              <w:jc w:val="right"/>
              <w:rPr>
                <w:rFonts w:ascii="Times New Roman" w:hAnsi="Times New Roman"/>
                <w:b/>
                <w:bCs/>
                <w:sz w:val="20"/>
                <w:szCs w:val="20"/>
              </w:rPr>
            </w:pPr>
            <w:r w:rsidRPr="0006156B">
              <w:rPr>
                <w:rFonts w:ascii="Times New Roman" w:hAnsi="Times New Roman"/>
                <w:b/>
                <w:bCs/>
                <w:sz w:val="20"/>
                <w:szCs w:val="20"/>
              </w:rPr>
              <w:t>Bendra pasiūlymo vertė</w:t>
            </w:r>
            <w:r w:rsidR="00CB539D" w:rsidRPr="0006156B">
              <w:rPr>
                <w:rFonts w:ascii="Times New Roman" w:hAnsi="Times New Roman"/>
                <w:b/>
                <w:bCs/>
                <w:sz w:val="20"/>
                <w:szCs w:val="20"/>
              </w:rPr>
              <w:t>, Eur (</w:t>
            </w:r>
            <w:r w:rsidRPr="0006156B">
              <w:rPr>
                <w:rFonts w:ascii="Times New Roman" w:hAnsi="Times New Roman"/>
                <w:b/>
                <w:bCs/>
                <w:sz w:val="20"/>
                <w:szCs w:val="20"/>
              </w:rPr>
              <w:t>su</w:t>
            </w:r>
            <w:r w:rsidR="00CB539D" w:rsidRPr="0006156B">
              <w:rPr>
                <w:rFonts w:ascii="Times New Roman" w:hAnsi="Times New Roman"/>
                <w:b/>
                <w:bCs/>
                <w:sz w:val="20"/>
                <w:szCs w:val="20"/>
              </w:rPr>
              <w:t xml:space="preserve"> PVM)</w:t>
            </w:r>
          </w:p>
        </w:tc>
        <w:tc>
          <w:tcPr>
            <w:tcW w:w="1857" w:type="dxa"/>
            <w:gridSpan w:val="2"/>
          </w:tcPr>
          <w:p w14:paraId="66C9CEC2" w14:textId="77777777" w:rsidR="00CB539D" w:rsidRPr="00232C78" w:rsidRDefault="00CB539D" w:rsidP="00EF679F">
            <w:pPr>
              <w:jc w:val="both"/>
              <w:rPr>
                <w:rFonts w:ascii="Times New Roman" w:hAnsi="Times New Roman"/>
                <w:sz w:val="20"/>
                <w:szCs w:val="20"/>
              </w:rPr>
            </w:pPr>
          </w:p>
        </w:tc>
      </w:tr>
    </w:tbl>
    <w:p w14:paraId="5C1805B3" w14:textId="77777777" w:rsidR="009A10F6" w:rsidRDefault="009A10F6" w:rsidP="00CB539D">
      <w:pPr>
        <w:widowControl w:val="0"/>
        <w:suppressAutoHyphens/>
        <w:jc w:val="both"/>
        <w:outlineLvl w:val="0"/>
        <w:rPr>
          <w:rFonts w:ascii="Times New Roman" w:eastAsia="Lucida Sans Unicode" w:hAnsi="Times New Roman" w:cs="Times New Roman"/>
          <w:b/>
          <w:strike/>
          <w:sz w:val="24"/>
          <w:szCs w:val="24"/>
          <w:lang w:eastAsia="ar-SA"/>
          <w14:ligatures w14:val="none"/>
        </w:rPr>
      </w:pPr>
    </w:p>
    <w:p w14:paraId="48ABF0B4" w14:textId="60A95B14" w:rsidR="00C26C08" w:rsidRPr="00827D52" w:rsidRDefault="00B23F03" w:rsidP="00C26C08">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r>
        <w:rPr>
          <w:rFonts w:ascii="Times New Roman" w:eastAsia="Lucida Sans Unicode" w:hAnsi="Times New Roman" w:cs="Times New Roman"/>
          <w:b/>
          <w:sz w:val="24"/>
          <w:szCs w:val="24"/>
          <w:lang w:eastAsia="ar-SA"/>
          <w14:ligatures w14:val="none"/>
        </w:rPr>
        <w:t>P</w:t>
      </w:r>
      <w:r w:rsidR="00C26C08" w:rsidRPr="00827D52">
        <w:rPr>
          <w:rFonts w:ascii="Times New Roman" w:eastAsia="Lucida Sans Unicode" w:hAnsi="Times New Roman" w:cs="Times New Roman"/>
          <w:b/>
          <w:sz w:val="24"/>
          <w:szCs w:val="24"/>
          <w:lang w:eastAsia="ar-SA"/>
          <w14:ligatures w14:val="none"/>
        </w:rPr>
        <w:t>asiūlymo</w:t>
      </w:r>
      <w:r w:rsidR="00C26C08" w:rsidRPr="00827D52">
        <w:rPr>
          <w:rFonts w:ascii="Times New Roman" w:eastAsia="Calibri" w:hAnsi="Times New Roman" w:cs="Times New Roman"/>
          <w:b/>
          <w:sz w:val="24"/>
          <w:szCs w:val="24"/>
          <w:shd w:val="clear" w:color="auto" w:fill="FFFFFF"/>
          <w14:ligatures w14:val="none"/>
        </w:rPr>
        <w:t xml:space="preserve"> kaina, Eur (su PVM) žodžiais: </w:t>
      </w:r>
      <w:r w:rsidR="00C26C08" w:rsidRPr="00827D52">
        <w:rPr>
          <w:rFonts w:ascii="Times New Roman" w:eastAsia="Calibri" w:hAnsi="Times New Roman" w:cs="Times New Roman"/>
          <w:bCs/>
          <w:sz w:val="24"/>
          <w:szCs w:val="24"/>
          <w:u w:val="single"/>
          <w:shd w:val="clear" w:color="auto" w:fill="FFFFFF"/>
          <w14:ligatures w14:val="none"/>
        </w:rPr>
        <w:tab/>
      </w:r>
      <w:r w:rsidR="00C26C08" w:rsidRPr="00827D52">
        <w:rPr>
          <w:rFonts w:ascii="Times New Roman" w:eastAsia="Calibri" w:hAnsi="Times New Roman" w:cs="Times New Roman"/>
          <w:bCs/>
          <w:sz w:val="24"/>
          <w:szCs w:val="24"/>
          <w:u w:val="single"/>
          <w:shd w:val="clear" w:color="auto" w:fill="FFFFFF"/>
          <w14:ligatures w14:val="none"/>
        </w:rPr>
        <w:tab/>
      </w:r>
      <w:r w:rsidR="00C26C08" w:rsidRPr="00827D52">
        <w:rPr>
          <w:rFonts w:ascii="Times New Roman" w:eastAsia="Calibri" w:hAnsi="Times New Roman" w:cs="Times New Roman"/>
          <w:bCs/>
          <w:sz w:val="24"/>
          <w:szCs w:val="24"/>
          <w:u w:val="single"/>
          <w:shd w:val="clear" w:color="auto" w:fill="FFFFFF"/>
          <w14:ligatures w14:val="none"/>
        </w:rPr>
        <w:tab/>
        <w:t>__</w:t>
      </w:r>
    </w:p>
    <w:p w14:paraId="073E0E06" w14:textId="77777777" w:rsidR="00C26C08" w:rsidRPr="00827D52" w:rsidRDefault="00C26C08" w:rsidP="00C26C08">
      <w:pPr>
        <w:widowControl w:val="0"/>
        <w:suppressAutoHyphens/>
        <w:ind w:right="-227" w:firstLine="567"/>
        <w:jc w:val="both"/>
        <w:outlineLvl w:val="0"/>
        <w:rPr>
          <w:rFonts w:ascii="Times New Roman" w:eastAsia="Calibri" w:hAnsi="Times New Roman" w:cs="Times New Roman"/>
          <w:b/>
          <w:sz w:val="20"/>
          <w:szCs w:val="20"/>
          <w14:ligatures w14:val="none"/>
        </w:rPr>
      </w:pPr>
    </w:p>
    <w:p w14:paraId="72ACAD7B" w14:textId="77777777" w:rsidR="00C26C08" w:rsidRPr="00827D52" w:rsidRDefault="00C26C08" w:rsidP="00C26C08">
      <w:pPr>
        <w:widowControl w:val="0"/>
        <w:suppressAutoHyphens/>
        <w:ind w:firstLine="567"/>
        <w:contextualSpacing/>
        <w:jc w:val="both"/>
        <w:rPr>
          <w:rFonts w:ascii="Times New Roman" w:eastAsia="Calibri" w:hAnsi="Times New Roman" w:cs="Times New Roman"/>
          <w:sz w:val="24"/>
          <w:szCs w:val="24"/>
          <w14:ligatures w14:val="none"/>
        </w:rPr>
      </w:pPr>
      <w:r w:rsidRPr="00827D52">
        <w:rPr>
          <w:rFonts w:ascii="Times New Roman" w:eastAsia="Calibri" w:hAnsi="Times New Roman" w:cs="Times New Roman"/>
          <w:sz w:val="24"/>
          <w:szCs w:val="24"/>
          <w14:ligatures w14:val="none"/>
        </w:rPr>
        <w:t>6.6. Jei „PVM“ laukas nepildomas, nurodykite priežastis, dėl kurių PVM nemokamas:</w:t>
      </w:r>
    </w:p>
    <w:p w14:paraId="7FCE05D7" w14:textId="0372A140" w:rsidR="00BF725F" w:rsidRDefault="00C26C08" w:rsidP="00CB539D">
      <w:pPr>
        <w:widowControl w:val="0"/>
        <w:suppressAutoHyphens/>
        <w:ind w:firstLine="567"/>
        <w:contextualSpacing/>
        <w:jc w:val="both"/>
        <w:rPr>
          <w:rFonts w:ascii="Times New Roman" w:eastAsia="Calibri" w:hAnsi="Times New Roman" w:cs="Times New Roman"/>
          <w:sz w:val="24"/>
          <w:szCs w:val="24"/>
          <w:u w:val="single"/>
          <w14:ligatures w14:val="none"/>
        </w:rPr>
      </w:pPr>
      <w:r w:rsidRPr="00827D52">
        <w:rPr>
          <w:rFonts w:ascii="Times New Roman" w:eastAsia="Calibri" w:hAnsi="Times New Roman" w:cs="Times New Roman"/>
          <w:sz w:val="24"/>
          <w:szCs w:val="24"/>
          <w14:ligatures w14:val="none"/>
        </w:rPr>
        <w:t xml:space="preserve"> </w:t>
      </w:r>
      <w:r w:rsidRPr="00827D52">
        <w:rPr>
          <w:rFonts w:ascii="Times New Roman" w:eastAsia="Calibri" w:hAnsi="Times New Roman" w:cs="Times New Roman"/>
          <w:sz w:val="24"/>
          <w:szCs w:val="24"/>
          <w:u w:val="single"/>
          <w14:ligatures w14:val="none"/>
        </w:rPr>
        <w:tab/>
        <w:t>__</w:t>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t>_________________________________</w:t>
      </w:r>
    </w:p>
    <w:p w14:paraId="0D8A997A" w14:textId="77777777" w:rsidR="00350514" w:rsidRPr="00BF725F" w:rsidRDefault="00350514" w:rsidP="00CB539D">
      <w:pPr>
        <w:widowControl w:val="0"/>
        <w:suppressAutoHyphens/>
        <w:ind w:firstLine="567"/>
        <w:contextualSpacing/>
        <w:jc w:val="both"/>
        <w:rPr>
          <w:rFonts w:ascii="Times New Roman" w:eastAsia="Calibri" w:hAnsi="Times New Roman" w:cs="Times New Roman"/>
          <w:sz w:val="24"/>
          <w:szCs w:val="24"/>
          <w:u w:val="single"/>
          <w14:ligatures w14:val="none"/>
        </w:rPr>
      </w:pPr>
    </w:p>
    <w:p w14:paraId="4E48A0BA" w14:textId="5B88B898" w:rsidR="00BF725F" w:rsidRPr="00093A36" w:rsidRDefault="00BF725F" w:rsidP="00BF725F">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6.7. N</w:t>
      </w:r>
      <w:r w:rsidRPr="00827D52">
        <w:rPr>
          <w:rFonts w:ascii="Times New Roman" w:eastAsia="Times New Roman" w:hAnsi="Times New Roman" w:cs="Times New Roman"/>
          <w:bCs/>
          <w:sz w:val="24"/>
          <w:szCs w:val="24"/>
          <w14:ligatures w14:val="none"/>
        </w:rPr>
        <w:t xml:space="preserve">enumačius išlaidų technologiškai būtiniems procesams atlikti, numatytiems pateiktoje techninėje dokumentacijoje, laikoma kad </w:t>
      </w:r>
      <w:r>
        <w:rPr>
          <w:rFonts w:ascii="Times New Roman" w:eastAsia="Times New Roman" w:hAnsi="Times New Roman" w:cs="Times New Roman"/>
          <w:bCs/>
          <w:sz w:val="24"/>
          <w:szCs w:val="24"/>
          <w14:ligatures w14:val="none"/>
        </w:rPr>
        <w:t>šias išlaidas</w:t>
      </w:r>
      <w:r w:rsidRPr="00827D52">
        <w:rPr>
          <w:rFonts w:ascii="Times New Roman" w:eastAsia="Times New Roman" w:hAnsi="Times New Roman" w:cs="Times New Roman"/>
          <w:bCs/>
          <w:sz w:val="24"/>
          <w:szCs w:val="24"/>
          <w14:ligatures w14:val="none"/>
        </w:rPr>
        <w:t xml:space="preserve"> pasiūlymą pateikęs dalyvis </w:t>
      </w:r>
      <w:r>
        <w:rPr>
          <w:rFonts w:ascii="Times New Roman" w:eastAsia="Times New Roman" w:hAnsi="Times New Roman" w:cs="Times New Roman"/>
          <w:bCs/>
          <w:sz w:val="24"/>
          <w:szCs w:val="24"/>
          <w14:ligatures w14:val="none"/>
        </w:rPr>
        <w:t>padengia</w:t>
      </w:r>
      <w:r w:rsidRPr="00827D52">
        <w:rPr>
          <w:rFonts w:ascii="Times New Roman" w:eastAsia="Times New Roman" w:hAnsi="Times New Roman" w:cs="Times New Roman"/>
          <w:bCs/>
          <w:sz w:val="24"/>
          <w:szCs w:val="24"/>
          <w14:ligatures w14:val="none"/>
        </w:rPr>
        <w:t xml:space="preserve"> savo sąskaita.</w:t>
      </w:r>
    </w:p>
    <w:bookmarkEnd w:id="4"/>
    <w:bookmarkEnd w:id="5"/>
    <w:p w14:paraId="53DF660F" w14:textId="77777777" w:rsidR="007C7620" w:rsidRDefault="007C7620" w:rsidP="00F06A4E">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331E2687" w14:textId="1D795C8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sidRPr="00827D52">
        <w:rPr>
          <w:rFonts w:ascii="Times New Roman" w:eastAsia="Times New Roman" w:hAnsi="Times New Roman" w:cs="Times New Roman"/>
          <w:b/>
          <w:bCs/>
          <w:sz w:val="24"/>
          <w:szCs w:val="24"/>
          <w14:ligatures w14:val="none"/>
        </w:rPr>
        <w:t>7. PRIDEDAMI DOKUMENTAI IR INFORMACIJA APIE KONFIDENCIALUMĄ</w:t>
      </w:r>
    </w:p>
    <w:p w14:paraId="26B8D9AC" w14:textId="7777777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1C8350B0" w14:textId="77777777" w:rsidR="00F06A4E" w:rsidRPr="00FD3ED1" w:rsidRDefault="00F06A4E" w:rsidP="00F06A4E">
      <w:pPr>
        <w:ind w:firstLine="567"/>
        <w:contextualSpacing/>
        <w:rPr>
          <w:rFonts w:ascii="Times New Roman" w:eastAsia="Times New Roman" w:hAnsi="Times New Roman" w:cs="Times New Roman"/>
          <w:sz w:val="24"/>
          <w:szCs w:val="24"/>
          <w14:ligatures w14:val="none"/>
        </w:rPr>
      </w:pPr>
      <w:r w:rsidRPr="00827D52">
        <w:rPr>
          <w:rFonts w:ascii="Times New Roman" w:eastAsia="Times New Roman" w:hAnsi="Times New Roman" w:cs="Times New Roman"/>
          <w:sz w:val="24"/>
          <w:szCs w:val="24"/>
          <w14:ligatures w14:val="none"/>
        </w:rPr>
        <w:t>7.1. Jei nenuro</w:t>
      </w:r>
      <w:r w:rsidRPr="00FD3ED1">
        <w:rPr>
          <w:rFonts w:ascii="Times New Roman" w:eastAsia="Times New Roman" w:hAnsi="Times New Roman" w:cs="Times New Roman"/>
          <w:sz w:val="24"/>
          <w:szCs w:val="24"/>
          <w14:ligatures w14:val="none"/>
        </w:rPr>
        <w:t>dyta kitaip, visi dokumentai teikiami su pasiūlymu CVP IS priemonėmis:</w:t>
      </w:r>
    </w:p>
    <w:p w14:paraId="74BB2210" w14:textId="77777777" w:rsidR="00F06A4E" w:rsidRPr="0036339F" w:rsidRDefault="00F06A4E" w:rsidP="00F06A4E">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F06A4E" w:rsidRPr="0036339F" w14:paraId="2CEF51BB" w14:textId="77777777" w:rsidTr="00F414F9">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16AD8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630B2B1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801905"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4CB998"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78E1D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557C1AD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1DA27D"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F06A4E" w:rsidRPr="0036339F" w14:paraId="697BE2E1" w14:textId="77777777" w:rsidTr="00347E6B">
        <w:tc>
          <w:tcPr>
            <w:tcW w:w="717" w:type="dxa"/>
            <w:tcBorders>
              <w:top w:val="single" w:sz="4" w:space="0" w:color="000000"/>
              <w:left w:val="single" w:sz="4" w:space="0" w:color="000000"/>
              <w:bottom w:val="single" w:sz="4" w:space="0" w:color="000000"/>
              <w:right w:val="single" w:sz="4" w:space="0" w:color="000000"/>
            </w:tcBorders>
            <w:vAlign w:val="center"/>
            <w:hideMark/>
          </w:tcPr>
          <w:p w14:paraId="741F2EE0"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B562D33"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410F809" w14:textId="77777777" w:rsidR="00F06A4E" w:rsidRPr="0036339F" w:rsidRDefault="00F06A4E" w:rsidP="00347E6B">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A084A82" w14:textId="77777777" w:rsidR="00F06A4E" w:rsidRPr="0036339F" w:rsidRDefault="00F06A4E" w:rsidP="00347E6B">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B1F43E1"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F06A4E" w:rsidRPr="0036339F" w14:paraId="609FF2F5"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50BBD144" w14:textId="77777777" w:rsidR="00F06A4E" w:rsidRPr="0036339F" w:rsidRDefault="00F06A4E" w:rsidP="00347E6B">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5057FD63"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AA09714"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DD0CB7B"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2E1B1922" w14:textId="77777777" w:rsidR="00F06A4E" w:rsidRPr="0036339F" w:rsidRDefault="00F06A4E" w:rsidP="00347E6B">
            <w:pPr>
              <w:widowControl w:val="0"/>
              <w:suppressAutoHyphens/>
              <w:rPr>
                <w:rFonts w:ascii="Times New Roman" w:eastAsia="Lucida Sans Unicode" w:hAnsi="Times New Roman" w:cs="Times New Roman"/>
              </w:rPr>
            </w:pPr>
          </w:p>
        </w:tc>
      </w:tr>
      <w:tr w:rsidR="00F06A4E" w:rsidRPr="0036339F" w14:paraId="1D2FF259"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73389763" w14:textId="77777777" w:rsidR="00F06A4E" w:rsidRPr="0036339F" w:rsidRDefault="00F06A4E" w:rsidP="00347E6B">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5D14B0DE"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7DD210E2"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EDE9EF1"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D8472AB" w14:textId="77777777" w:rsidR="00F06A4E" w:rsidRPr="0036339F" w:rsidRDefault="00F06A4E" w:rsidP="00347E6B">
            <w:pPr>
              <w:widowControl w:val="0"/>
              <w:suppressAutoHyphens/>
              <w:rPr>
                <w:rFonts w:ascii="Times New Roman" w:eastAsia="Lucida Sans Unicode" w:hAnsi="Times New Roman" w:cs="Times New Roman"/>
              </w:rPr>
            </w:pPr>
          </w:p>
        </w:tc>
      </w:tr>
    </w:tbl>
    <w:p w14:paraId="53710D35"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t xml:space="preserve">*Pastabos: </w:t>
      </w:r>
    </w:p>
    <w:p w14:paraId="33149208"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37330656"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B86EB62"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4200D5C9"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p>
    <w:p w14:paraId="351648ED" w14:textId="77777777" w:rsidR="00F06A4E" w:rsidRPr="0036339F" w:rsidRDefault="00F06A4E" w:rsidP="00F06A4E">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32F87BD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B30B5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sutinku su pirkimo dokumentuose nustatytomis sąlygomis ir procedūromis,</w:t>
      </w:r>
    </w:p>
    <w:p w14:paraId="4CC60F12"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3"/>
          <w:szCs w:val="23"/>
          <w14:ligatures w14:val="none"/>
        </w:rPr>
      </w:pPr>
      <w:r w:rsidRPr="0036339F">
        <w:rPr>
          <w:rFonts w:ascii="Times New Roman" w:eastAsia="Calibri" w:hAnsi="Times New Roman" w:cs="Times New Roman"/>
          <w:sz w:val="23"/>
          <w:szCs w:val="23"/>
          <w14:ligatures w14:val="none"/>
        </w:rPr>
        <w:t>pasiūlymo dokumentuose pateikti duomenys ir informacija yra teisinga ir apima viską, ko reikia tinkamam sutarties įvykdymui;</w:t>
      </w:r>
    </w:p>
    <w:p w14:paraId="5E71641E" w14:textId="5D0226EF" w:rsidR="00F06A4E" w:rsidRPr="007C7620" w:rsidRDefault="00F06A4E" w:rsidP="007C7620">
      <w:pPr>
        <w:widowControl w:val="0"/>
        <w:numPr>
          <w:ilvl w:val="0"/>
          <w:numId w:val="21"/>
        </w:numPr>
        <w:tabs>
          <w:tab w:val="left" w:pos="851"/>
        </w:tabs>
        <w:suppressAutoHyphens/>
        <w:ind w:left="0" w:firstLine="567"/>
        <w:contextualSpacing/>
        <w:jc w:val="both"/>
        <w:rPr>
          <w:rFonts w:ascii="Times New Roman" w:eastAsia="Arial" w:hAnsi="Times New Roman" w:cs="Times New Roman"/>
          <w:sz w:val="23"/>
          <w:szCs w:val="23"/>
          <w14:ligatures w14:val="none"/>
        </w:rPr>
      </w:pPr>
      <w:r w:rsidRPr="0036339F">
        <w:rPr>
          <w:rFonts w:ascii="Times New Roman" w:eastAsia="Times New Roman" w:hAnsi="Times New Roman" w:cs="Times New Roman"/>
          <w:sz w:val="23"/>
          <w:szCs w:val="23"/>
          <w14:ligatures w14:val="none"/>
        </w:rPr>
        <w:t xml:space="preserve">pasiūlymas galioja </w:t>
      </w:r>
      <w:r>
        <w:rPr>
          <w:rFonts w:ascii="Times New Roman" w:eastAsia="Times New Roman" w:hAnsi="Times New Roman" w:cs="Times New Roman"/>
          <w:iCs/>
          <w:sz w:val="23"/>
          <w:szCs w:val="23"/>
          <w14:ligatures w14:val="none"/>
        </w:rPr>
        <w:t>3 mėn.</w:t>
      </w:r>
      <w:r w:rsidRPr="0036339F">
        <w:rPr>
          <w:rFonts w:ascii="Times New Roman" w:eastAsia="Times New Roman" w:hAnsi="Times New Roman" w:cs="Times New Roman"/>
          <w:iCs/>
          <w:sz w:val="23"/>
          <w:szCs w:val="23"/>
          <w14:ligatures w14:val="none"/>
        </w:rPr>
        <w:t xml:space="preserve"> nuo pasiūlymų pateikimo galutinio termino pabaigos.</w:t>
      </w:r>
    </w:p>
    <w:tbl>
      <w:tblPr>
        <w:tblW w:w="9822" w:type="dxa"/>
        <w:tblLayout w:type="fixed"/>
        <w:tblLook w:val="01E0" w:firstRow="1" w:lastRow="1" w:firstColumn="1" w:lastColumn="1" w:noHBand="0" w:noVBand="0"/>
      </w:tblPr>
      <w:tblGrid>
        <w:gridCol w:w="3283"/>
        <w:gridCol w:w="603"/>
        <w:gridCol w:w="1979"/>
        <w:gridCol w:w="700"/>
        <w:gridCol w:w="2610"/>
        <w:gridCol w:w="647"/>
      </w:tblGrid>
      <w:tr w:rsidR="00F06A4E" w:rsidRPr="00FD3ED1" w14:paraId="31AAF0C9" w14:textId="77777777" w:rsidTr="00347E6B">
        <w:trPr>
          <w:trHeight w:val="588"/>
        </w:trPr>
        <w:tc>
          <w:tcPr>
            <w:tcW w:w="3283" w:type="dxa"/>
            <w:tcBorders>
              <w:bottom w:val="single" w:sz="4" w:space="0" w:color="auto"/>
            </w:tcBorders>
          </w:tcPr>
          <w:p w14:paraId="3F1AC46A"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p>
        </w:tc>
        <w:tc>
          <w:tcPr>
            <w:tcW w:w="603" w:type="dxa"/>
          </w:tcPr>
          <w:p w14:paraId="00EDF778"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bottom w:val="single" w:sz="4" w:space="0" w:color="auto"/>
            </w:tcBorders>
          </w:tcPr>
          <w:p w14:paraId="443B6BB8"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700" w:type="dxa"/>
          </w:tcPr>
          <w:p w14:paraId="36A0435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bottom w:val="single" w:sz="4" w:space="0" w:color="auto"/>
            </w:tcBorders>
          </w:tcPr>
          <w:p w14:paraId="3D454411"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647" w:type="dxa"/>
          </w:tcPr>
          <w:p w14:paraId="25510EA1"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r w:rsidR="00F06A4E" w:rsidRPr="00FD3ED1" w14:paraId="40C7E374" w14:textId="77777777" w:rsidTr="00347E6B">
        <w:trPr>
          <w:trHeight w:val="588"/>
        </w:trPr>
        <w:tc>
          <w:tcPr>
            <w:tcW w:w="3283" w:type="dxa"/>
            <w:tcBorders>
              <w:top w:val="single" w:sz="4" w:space="0" w:color="auto"/>
            </w:tcBorders>
          </w:tcPr>
          <w:p w14:paraId="05E40EA3"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03" w:type="dxa"/>
          </w:tcPr>
          <w:p w14:paraId="19123EDC"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top w:val="single" w:sz="4" w:space="0" w:color="auto"/>
            </w:tcBorders>
          </w:tcPr>
          <w:p w14:paraId="6C0247E0"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00" w:type="dxa"/>
          </w:tcPr>
          <w:p w14:paraId="2E8C40E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top w:val="single" w:sz="4" w:space="0" w:color="auto"/>
            </w:tcBorders>
          </w:tcPr>
          <w:p w14:paraId="55A3BB4F"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47" w:type="dxa"/>
          </w:tcPr>
          <w:p w14:paraId="05559F2B"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7C7620">
      <w:pPr>
        <w:rPr>
          <w:rFonts w:ascii="Times New Roman" w:hAnsi="Times New Roman" w:cs="Times New Roman"/>
          <w:sz w:val="24"/>
          <w:szCs w:val="24"/>
        </w:rPr>
      </w:pPr>
    </w:p>
    <w:sectPr w:rsidR="00AE6083" w:rsidRPr="00FD3ED1" w:rsidSect="00AA2F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13894"/>
    <w:multiLevelType w:val="multilevel"/>
    <w:tmpl w:val="9CA614D0"/>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7E64A96"/>
    <w:multiLevelType w:val="hybridMultilevel"/>
    <w:tmpl w:val="25D85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3"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4"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8"/>
  </w:num>
  <w:num w:numId="2" w16cid:durableId="918364534">
    <w:abstractNumId w:val="25"/>
  </w:num>
  <w:num w:numId="3" w16cid:durableId="1137603661">
    <w:abstractNumId w:val="0"/>
  </w:num>
  <w:num w:numId="4" w16cid:durableId="2086294233">
    <w:abstractNumId w:val="13"/>
  </w:num>
  <w:num w:numId="5" w16cid:durableId="88475013">
    <w:abstractNumId w:val="3"/>
  </w:num>
  <w:num w:numId="6" w16cid:durableId="1346782825">
    <w:abstractNumId w:val="4"/>
  </w:num>
  <w:num w:numId="7" w16cid:durableId="1071806986">
    <w:abstractNumId w:val="23"/>
  </w:num>
  <w:num w:numId="8" w16cid:durableId="946886966">
    <w:abstractNumId w:val="19"/>
  </w:num>
  <w:num w:numId="9" w16cid:durableId="59443305">
    <w:abstractNumId w:val="22"/>
  </w:num>
  <w:num w:numId="10" w16cid:durableId="1494252782">
    <w:abstractNumId w:val="12"/>
  </w:num>
  <w:num w:numId="11" w16cid:durableId="2127306111">
    <w:abstractNumId w:val="20"/>
  </w:num>
  <w:num w:numId="12" w16cid:durableId="1927110053">
    <w:abstractNumId w:val="26"/>
  </w:num>
  <w:num w:numId="13" w16cid:durableId="637422562">
    <w:abstractNumId w:val="16"/>
  </w:num>
  <w:num w:numId="14" w16cid:durableId="1701541194">
    <w:abstractNumId w:val="24"/>
  </w:num>
  <w:num w:numId="15" w16cid:durableId="1917781488">
    <w:abstractNumId w:val="25"/>
  </w:num>
  <w:num w:numId="16" w16cid:durableId="275524819">
    <w:abstractNumId w:val="8"/>
  </w:num>
  <w:num w:numId="17" w16cid:durableId="1454250703">
    <w:abstractNumId w:val="7"/>
  </w:num>
  <w:num w:numId="18" w16cid:durableId="813790854">
    <w:abstractNumId w:val="21"/>
  </w:num>
  <w:num w:numId="19" w16cid:durableId="340159452">
    <w:abstractNumId w:val="17"/>
  </w:num>
  <w:num w:numId="20" w16cid:durableId="1539782849">
    <w:abstractNumId w:val="6"/>
  </w:num>
  <w:num w:numId="21" w16cid:durableId="660044867">
    <w:abstractNumId w:val="1"/>
  </w:num>
  <w:num w:numId="22" w16cid:durableId="227108289">
    <w:abstractNumId w:val="15"/>
  </w:num>
  <w:num w:numId="23" w16cid:durableId="1498299605">
    <w:abstractNumId w:val="5"/>
  </w:num>
  <w:num w:numId="24" w16cid:durableId="690839979">
    <w:abstractNumId w:val="27"/>
  </w:num>
  <w:num w:numId="25" w16cid:durableId="1438134280">
    <w:abstractNumId w:val="11"/>
  </w:num>
  <w:num w:numId="26" w16cid:durableId="1798258674">
    <w:abstractNumId w:val="10"/>
  </w:num>
  <w:num w:numId="27" w16cid:durableId="1508444115">
    <w:abstractNumId w:val="14"/>
  </w:num>
  <w:num w:numId="28" w16cid:durableId="1575428422">
    <w:abstractNumId w:val="2"/>
  </w:num>
  <w:num w:numId="29" w16cid:durableId="1659963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33828"/>
    <w:rsid w:val="00033F48"/>
    <w:rsid w:val="0006156B"/>
    <w:rsid w:val="000677BF"/>
    <w:rsid w:val="00093A36"/>
    <w:rsid w:val="000B7D71"/>
    <w:rsid w:val="000D6E09"/>
    <w:rsid w:val="000E25AA"/>
    <w:rsid w:val="000F18F7"/>
    <w:rsid w:val="000F3523"/>
    <w:rsid w:val="000F6AF1"/>
    <w:rsid w:val="00121603"/>
    <w:rsid w:val="00125FE9"/>
    <w:rsid w:val="00155758"/>
    <w:rsid w:val="00166C83"/>
    <w:rsid w:val="00177EF7"/>
    <w:rsid w:val="00182CAB"/>
    <w:rsid w:val="0019444C"/>
    <w:rsid w:val="001A512B"/>
    <w:rsid w:val="001B2BC5"/>
    <w:rsid w:val="001C7BDC"/>
    <w:rsid w:val="001D5145"/>
    <w:rsid w:val="001E2797"/>
    <w:rsid w:val="001E3FFE"/>
    <w:rsid w:val="001F54BF"/>
    <w:rsid w:val="00200F60"/>
    <w:rsid w:val="00215129"/>
    <w:rsid w:val="00216C01"/>
    <w:rsid w:val="002944A6"/>
    <w:rsid w:val="002A3CF7"/>
    <w:rsid w:val="002B1338"/>
    <w:rsid w:val="002C1122"/>
    <w:rsid w:val="002C5857"/>
    <w:rsid w:val="002D618C"/>
    <w:rsid w:val="002F4E41"/>
    <w:rsid w:val="002F65EE"/>
    <w:rsid w:val="00317E2B"/>
    <w:rsid w:val="003236DE"/>
    <w:rsid w:val="0032598F"/>
    <w:rsid w:val="00334C2C"/>
    <w:rsid w:val="00341B0C"/>
    <w:rsid w:val="00350514"/>
    <w:rsid w:val="00361C46"/>
    <w:rsid w:val="00374106"/>
    <w:rsid w:val="003749FC"/>
    <w:rsid w:val="00376927"/>
    <w:rsid w:val="00383F7F"/>
    <w:rsid w:val="003854B3"/>
    <w:rsid w:val="00386DD5"/>
    <w:rsid w:val="003D3098"/>
    <w:rsid w:val="003E5FC0"/>
    <w:rsid w:val="00410B7A"/>
    <w:rsid w:val="00425383"/>
    <w:rsid w:val="00435371"/>
    <w:rsid w:val="00436724"/>
    <w:rsid w:val="004472F8"/>
    <w:rsid w:val="0047436C"/>
    <w:rsid w:val="00482310"/>
    <w:rsid w:val="004A7C9B"/>
    <w:rsid w:val="004B1D86"/>
    <w:rsid w:val="004C2AA3"/>
    <w:rsid w:val="004C6773"/>
    <w:rsid w:val="004F406A"/>
    <w:rsid w:val="00506699"/>
    <w:rsid w:val="00511E42"/>
    <w:rsid w:val="005237C1"/>
    <w:rsid w:val="0052631B"/>
    <w:rsid w:val="0053667A"/>
    <w:rsid w:val="00540DB9"/>
    <w:rsid w:val="005459F6"/>
    <w:rsid w:val="005A2A55"/>
    <w:rsid w:val="005D3C7E"/>
    <w:rsid w:val="005D4EC1"/>
    <w:rsid w:val="005D66A9"/>
    <w:rsid w:val="005D6E29"/>
    <w:rsid w:val="005D7C8E"/>
    <w:rsid w:val="005F1FB4"/>
    <w:rsid w:val="005F2832"/>
    <w:rsid w:val="00620535"/>
    <w:rsid w:val="006231CF"/>
    <w:rsid w:val="006366AB"/>
    <w:rsid w:val="0063775A"/>
    <w:rsid w:val="006443D6"/>
    <w:rsid w:val="00654025"/>
    <w:rsid w:val="006979B6"/>
    <w:rsid w:val="006A6F5A"/>
    <w:rsid w:val="006C1E3F"/>
    <w:rsid w:val="006C24CD"/>
    <w:rsid w:val="0070257B"/>
    <w:rsid w:val="00705013"/>
    <w:rsid w:val="007119D8"/>
    <w:rsid w:val="00715707"/>
    <w:rsid w:val="00716B3D"/>
    <w:rsid w:val="00717548"/>
    <w:rsid w:val="0075451A"/>
    <w:rsid w:val="00765718"/>
    <w:rsid w:val="00776003"/>
    <w:rsid w:val="00791CAE"/>
    <w:rsid w:val="007B6051"/>
    <w:rsid w:val="007C7620"/>
    <w:rsid w:val="007D3AC4"/>
    <w:rsid w:val="007E179C"/>
    <w:rsid w:val="007E6158"/>
    <w:rsid w:val="007F6897"/>
    <w:rsid w:val="00836E17"/>
    <w:rsid w:val="00841455"/>
    <w:rsid w:val="00847DA1"/>
    <w:rsid w:val="008517C7"/>
    <w:rsid w:val="00852E97"/>
    <w:rsid w:val="00854810"/>
    <w:rsid w:val="00866DF4"/>
    <w:rsid w:val="008677A7"/>
    <w:rsid w:val="0087155C"/>
    <w:rsid w:val="008760BE"/>
    <w:rsid w:val="00881C62"/>
    <w:rsid w:val="00886D27"/>
    <w:rsid w:val="00887504"/>
    <w:rsid w:val="0089090B"/>
    <w:rsid w:val="00896FF9"/>
    <w:rsid w:val="008C67A3"/>
    <w:rsid w:val="008C7F0A"/>
    <w:rsid w:val="008E44B8"/>
    <w:rsid w:val="009219E6"/>
    <w:rsid w:val="00932010"/>
    <w:rsid w:val="00944885"/>
    <w:rsid w:val="00955EB1"/>
    <w:rsid w:val="00975A89"/>
    <w:rsid w:val="009A10F6"/>
    <w:rsid w:val="009B766D"/>
    <w:rsid w:val="009C2E6A"/>
    <w:rsid w:val="009C54F4"/>
    <w:rsid w:val="009D0054"/>
    <w:rsid w:val="009D6547"/>
    <w:rsid w:val="009D78C8"/>
    <w:rsid w:val="009E297F"/>
    <w:rsid w:val="009E2D17"/>
    <w:rsid w:val="009F6A13"/>
    <w:rsid w:val="00A26965"/>
    <w:rsid w:val="00A45DCE"/>
    <w:rsid w:val="00A53D56"/>
    <w:rsid w:val="00A54DA8"/>
    <w:rsid w:val="00A956B2"/>
    <w:rsid w:val="00AA2F0B"/>
    <w:rsid w:val="00AA4A42"/>
    <w:rsid w:val="00AB389B"/>
    <w:rsid w:val="00AC3734"/>
    <w:rsid w:val="00AD0F90"/>
    <w:rsid w:val="00AD33BA"/>
    <w:rsid w:val="00AE6083"/>
    <w:rsid w:val="00AF0614"/>
    <w:rsid w:val="00B0616C"/>
    <w:rsid w:val="00B07717"/>
    <w:rsid w:val="00B23F03"/>
    <w:rsid w:val="00B37125"/>
    <w:rsid w:val="00B40D0F"/>
    <w:rsid w:val="00B44B2A"/>
    <w:rsid w:val="00B53146"/>
    <w:rsid w:val="00B60AAA"/>
    <w:rsid w:val="00B947B0"/>
    <w:rsid w:val="00BA63CE"/>
    <w:rsid w:val="00BB24BA"/>
    <w:rsid w:val="00BC75F9"/>
    <w:rsid w:val="00BD327B"/>
    <w:rsid w:val="00BE17B3"/>
    <w:rsid w:val="00BE2C42"/>
    <w:rsid w:val="00BF725F"/>
    <w:rsid w:val="00C01F54"/>
    <w:rsid w:val="00C200E3"/>
    <w:rsid w:val="00C212B0"/>
    <w:rsid w:val="00C25E0E"/>
    <w:rsid w:val="00C26C08"/>
    <w:rsid w:val="00C605D3"/>
    <w:rsid w:val="00C71C74"/>
    <w:rsid w:val="00C851AB"/>
    <w:rsid w:val="00C93502"/>
    <w:rsid w:val="00C944A0"/>
    <w:rsid w:val="00CA1E4F"/>
    <w:rsid w:val="00CB539D"/>
    <w:rsid w:val="00CC7B66"/>
    <w:rsid w:val="00CD1D16"/>
    <w:rsid w:val="00CD554B"/>
    <w:rsid w:val="00CD6230"/>
    <w:rsid w:val="00CE029A"/>
    <w:rsid w:val="00CE1A52"/>
    <w:rsid w:val="00CF4312"/>
    <w:rsid w:val="00D15074"/>
    <w:rsid w:val="00D26D49"/>
    <w:rsid w:val="00D30C65"/>
    <w:rsid w:val="00D34D26"/>
    <w:rsid w:val="00D433ED"/>
    <w:rsid w:val="00D50697"/>
    <w:rsid w:val="00D51B61"/>
    <w:rsid w:val="00D65329"/>
    <w:rsid w:val="00D8707F"/>
    <w:rsid w:val="00D96226"/>
    <w:rsid w:val="00DA0FA2"/>
    <w:rsid w:val="00DB6526"/>
    <w:rsid w:val="00DE37CC"/>
    <w:rsid w:val="00DE3969"/>
    <w:rsid w:val="00DF5DEF"/>
    <w:rsid w:val="00DF76C4"/>
    <w:rsid w:val="00E01627"/>
    <w:rsid w:val="00E04D8B"/>
    <w:rsid w:val="00E1660D"/>
    <w:rsid w:val="00E26D8C"/>
    <w:rsid w:val="00E272DC"/>
    <w:rsid w:val="00E3137B"/>
    <w:rsid w:val="00E338C2"/>
    <w:rsid w:val="00E45FD3"/>
    <w:rsid w:val="00E6293E"/>
    <w:rsid w:val="00E63181"/>
    <w:rsid w:val="00E6388E"/>
    <w:rsid w:val="00E651AE"/>
    <w:rsid w:val="00E93A7E"/>
    <w:rsid w:val="00EA1869"/>
    <w:rsid w:val="00EA2894"/>
    <w:rsid w:val="00EB0CA8"/>
    <w:rsid w:val="00ED25CF"/>
    <w:rsid w:val="00ED5181"/>
    <w:rsid w:val="00EF25CD"/>
    <w:rsid w:val="00F06A4E"/>
    <w:rsid w:val="00F414F9"/>
    <w:rsid w:val="00F76F20"/>
    <w:rsid w:val="00F927ED"/>
    <w:rsid w:val="00F952AF"/>
    <w:rsid w:val="00F97149"/>
    <w:rsid w:val="00F97CEF"/>
    <w:rsid w:val="00FA2979"/>
    <w:rsid w:val="00FC2E2A"/>
    <w:rsid w:val="00FD3B70"/>
    <w:rsid w:val="00FD3ED1"/>
    <w:rsid w:val="00FD55BE"/>
    <w:rsid w:val="00FF7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uiPriority w:val="59"/>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character" w:customStyle="1" w:styleId="cf01">
    <w:name w:val="cf01"/>
    <w:basedOn w:val="Numatytasispastraiposriftas"/>
    <w:rsid w:val="00383F7F"/>
    <w:rPr>
      <w:rFonts w:ascii="Segoe UI" w:hAnsi="Segoe UI" w:cs="Segoe UI" w:hint="default"/>
      <w:sz w:val="18"/>
      <w:szCs w:val="18"/>
    </w:rPr>
  </w:style>
  <w:style w:type="paragraph" w:customStyle="1" w:styleId="BodyA">
    <w:name w:val="Body A"/>
    <w:rsid w:val="00FD55BE"/>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Body2">
    <w:name w:val="Body 2"/>
    <w:rsid w:val="00E26D8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692531383">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20073016">
      <w:bodyDiv w:val="1"/>
      <w:marLeft w:val="0"/>
      <w:marRight w:val="0"/>
      <w:marTop w:val="0"/>
      <w:marBottom w:val="0"/>
      <w:divBdr>
        <w:top w:val="none" w:sz="0" w:space="0" w:color="auto"/>
        <w:left w:val="none" w:sz="0" w:space="0" w:color="auto"/>
        <w:bottom w:val="none" w:sz="0" w:space="0" w:color="auto"/>
        <w:right w:val="none" w:sz="0" w:space="0" w:color="auto"/>
      </w:divBdr>
    </w:div>
    <w:div w:id="846601212">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997418648">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41183906">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93285506">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 w:id="21044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4987</Words>
  <Characters>2844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11</cp:revision>
  <cp:lastPrinted>2023-07-26T08:25:00Z</cp:lastPrinted>
  <dcterms:created xsi:type="dcterms:W3CDTF">2025-01-20T12:48:00Z</dcterms:created>
  <dcterms:modified xsi:type="dcterms:W3CDTF">2025-02-13T11:42:00Z</dcterms:modified>
</cp:coreProperties>
</file>