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0" w:type="auto"/>
        <w:tblLook w:val="04A0" w:firstRow="1" w:lastRow="0" w:firstColumn="1" w:lastColumn="0" w:noHBand="0" w:noVBand="1"/>
      </w:tblPr>
      <w:tblGrid>
        <w:gridCol w:w="9962"/>
      </w:tblGrid>
      <w:tr w:rsidR="00F01859" w:rsidRPr="008250F7" w14:paraId="7099884C" w14:textId="77777777" w:rsidTr="00D97326">
        <w:tc>
          <w:tcPr>
            <w:tcW w:w="10173" w:type="dxa"/>
            <w:shd w:val="clear" w:color="auto" w:fill="58B6C0"/>
          </w:tcPr>
          <w:p w14:paraId="77E03D38" w14:textId="7CCDF1F5" w:rsidR="00F01859" w:rsidRPr="008250F7" w:rsidRDefault="00F01859" w:rsidP="00CB6DBD">
            <w:pPr>
              <w:spacing w:before="120" w:after="120"/>
              <w:rPr>
                <w:rFonts w:asciiTheme="minorHAnsi" w:hAnsiTheme="minorHAnsi" w:cstheme="minorHAnsi"/>
                <w:b/>
                <w:bCs/>
                <w:lang w:val="lt-LT" w:eastAsia="lt-LT"/>
              </w:rPr>
            </w:pPr>
            <w:r w:rsidRPr="008250F7">
              <w:rPr>
                <w:rFonts w:asciiTheme="minorHAnsi" w:hAnsiTheme="minorHAnsi" w:cstheme="minorHAnsi"/>
                <w:b/>
                <w:bCs/>
                <w:lang w:val="lt-LT" w:eastAsia="lt-LT"/>
              </w:rPr>
              <w:t>PAGRINDINĖ INFORMACIJA APIE PIRKIMĄ</w:t>
            </w:r>
          </w:p>
        </w:tc>
      </w:tr>
    </w:tbl>
    <w:p w14:paraId="64FFA9FC" w14:textId="50C9F9A0" w:rsidR="00EE6957" w:rsidRPr="008250F7" w:rsidRDefault="00EE6957" w:rsidP="003D36C2">
      <w:pPr>
        <w:rPr>
          <w:rFonts w:asciiTheme="minorHAnsi" w:hAnsiTheme="minorHAnsi" w:cstheme="minorHAnsi"/>
          <w:lang w:val="lt-LT" w:eastAsia="lt-LT"/>
        </w:rPr>
      </w:pPr>
    </w:p>
    <w:tbl>
      <w:tblPr>
        <w:tblStyle w:val="Lentelstinklelis"/>
        <w:tblW w:w="0" w:type="auto"/>
        <w:tblLook w:val="04A0" w:firstRow="1" w:lastRow="0" w:firstColumn="1" w:lastColumn="0" w:noHBand="0" w:noVBand="1"/>
      </w:tblPr>
      <w:tblGrid>
        <w:gridCol w:w="2209"/>
        <w:gridCol w:w="7753"/>
      </w:tblGrid>
      <w:tr w:rsidR="00F01859" w:rsidRPr="008250F7" w14:paraId="16AD0709" w14:textId="77777777" w:rsidTr="00E82329">
        <w:tc>
          <w:tcPr>
            <w:tcW w:w="2209" w:type="dxa"/>
            <w:shd w:val="clear" w:color="auto" w:fill="7AA9C7"/>
          </w:tcPr>
          <w:p w14:paraId="596EE7D6" w14:textId="3C606058" w:rsidR="00F01859" w:rsidRPr="008250F7" w:rsidRDefault="00F01859" w:rsidP="00F01859">
            <w:pPr>
              <w:spacing w:before="120" w:after="120"/>
              <w:rPr>
                <w:rFonts w:asciiTheme="minorHAnsi" w:hAnsiTheme="minorHAnsi" w:cstheme="minorHAnsi"/>
                <w:color w:val="FFFFFF" w:themeColor="background1"/>
                <w:lang w:val="lt-LT" w:eastAsia="lt-LT"/>
              </w:rPr>
            </w:pPr>
            <w:r w:rsidRPr="008250F7">
              <w:rPr>
                <w:rFonts w:asciiTheme="minorHAnsi" w:hAnsiTheme="minorHAnsi" w:cstheme="minorHAnsi"/>
                <w:color w:val="FFFFFF" w:themeColor="background1"/>
                <w:lang w:val="lt-LT" w:eastAsia="lt-LT"/>
              </w:rPr>
              <w:t>Pirkimo pavadinimas</w:t>
            </w:r>
          </w:p>
        </w:tc>
        <w:tc>
          <w:tcPr>
            <w:tcW w:w="7753" w:type="dxa"/>
          </w:tcPr>
          <w:p w14:paraId="0EC0D4B6" w14:textId="1C532422" w:rsidR="00F01859" w:rsidRPr="008250F7" w:rsidRDefault="00CA0163" w:rsidP="00CA0163">
            <w:pPr>
              <w:jc w:val="both"/>
              <w:rPr>
                <w:rFonts w:asciiTheme="minorHAnsi" w:hAnsiTheme="minorHAnsi" w:cstheme="minorHAnsi"/>
                <w:lang w:val="lt-LT" w:eastAsia="lt-LT"/>
              </w:rPr>
            </w:pPr>
            <w:r w:rsidRPr="008250F7">
              <w:rPr>
                <w:rFonts w:asciiTheme="minorHAnsi" w:hAnsiTheme="minorHAnsi" w:cstheme="minorHAnsi"/>
                <w:lang w:val="lt-LT" w:eastAsia="lt-LT"/>
              </w:rPr>
              <w:t>VIEŠŲJŲ PIRKIMŲ VALDYMO INFORMACINĖS SISTEMOS DIEGIMAS IR PALAIKYMO PASLAUGOS</w:t>
            </w:r>
          </w:p>
        </w:tc>
      </w:tr>
    </w:tbl>
    <w:p w14:paraId="71A0C34E" w14:textId="3745441E" w:rsidR="00F01859" w:rsidRPr="008250F7" w:rsidRDefault="00F01859" w:rsidP="003D36C2">
      <w:pPr>
        <w:rPr>
          <w:rFonts w:asciiTheme="minorHAnsi" w:hAnsiTheme="minorHAnsi" w:cstheme="minorHAnsi"/>
          <w:lang w:val="lt-LT" w:eastAsia="lt-LT"/>
        </w:rPr>
      </w:pPr>
    </w:p>
    <w:p w14:paraId="324D74C4" w14:textId="77777777" w:rsidR="001E6212" w:rsidRPr="008250F7" w:rsidRDefault="001E6212" w:rsidP="003D36C2">
      <w:pPr>
        <w:rPr>
          <w:rFonts w:asciiTheme="minorHAnsi" w:hAnsiTheme="minorHAnsi" w:cstheme="minorHAnsi"/>
          <w:lang w:val="lt-LT" w:eastAsia="lt-LT"/>
        </w:rPr>
      </w:pPr>
    </w:p>
    <w:tbl>
      <w:tblPr>
        <w:tblStyle w:val="Lentelstinklelis"/>
        <w:tblW w:w="0" w:type="auto"/>
        <w:tblLook w:val="04A0" w:firstRow="1" w:lastRow="0" w:firstColumn="1" w:lastColumn="0" w:noHBand="0" w:noVBand="1"/>
      </w:tblPr>
      <w:tblGrid>
        <w:gridCol w:w="9962"/>
      </w:tblGrid>
      <w:tr w:rsidR="00F01859" w:rsidRPr="008250F7" w14:paraId="176676C5" w14:textId="77777777" w:rsidTr="00461A20">
        <w:tc>
          <w:tcPr>
            <w:tcW w:w="10173" w:type="dxa"/>
            <w:shd w:val="clear" w:color="auto" w:fill="58B6C0"/>
          </w:tcPr>
          <w:p w14:paraId="5AC01EB2" w14:textId="77777777" w:rsidR="00F01859" w:rsidRPr="008250F7" w:rsidRDefault="00F01859" w:rsidP="00CB6DBD">
            <w:pPr>
              <w:spacing w:before="120" w:after="120"/>
              <w:rPr>
                <w:rFonts w:asciiTheme="minorHAnsi" w:hAnsiTheme="minorHAnsi" w:cstheme="minorHAnsi"/>
                <w:b/>
                <w:bCs/>
                <w:lang w:val="lt-LT" w:eastAsia="lt-LT"/>
              </w:rPr>
            </w:pPr>
            <w:r w:rsidRPr="008250F7">
              <w:rPr>
                <w:rFonts w:asciiTheme="minorHAnsi" w:hAnsiTheme="minorHAnsi" w:cstheme="minorHAnsi"/>
                <w:b/>
                <w:bCs/>
                <w:lang w:val="lt-LT" w:eastAsia="lt-LT"/>
              </w:rPr>
              <w:t>KAINOS IR KOKYBĖS SANTYKIO KRITERIJAI</w:t>
            </w:r>
          </w:p>
        </w:tc>
      </w:tr>
    </w:tbl>
    <w:p w14:paraId="70F2E4D0" w14:textId="0A43DBE4" w:rsidR="003D36C2" w:rsidRPr="008250F7" w:rsidRDefault="008A7099" w:rsidP="00F01859">
      <w:pPr>
        <w:pStyle w:val="Antrat2"/>
        <w:spacing w:before="240"/>
        <w:rPr>
          <w:rFonts w:asciiTheme="minorHAnsi" w:hAnsiTheme="minorHAnsi" w:cstheme="minorHAnsi"/>
          <w:sz w:val="20"/>
        </w:rPr>
      </w:pPr>
      <w:bookmarkStart w:id="0" w:name="_Ref428970897"/>
      <w:r w:rsidRPr="008250F7">
        <w:rPr>
          <w:rFonts w:asciiTheme="minorHAnsi" w:hAnsiTheme="minorHAnsi" w:cstheme="minorHAnsi"/>
          <w:sz w:val="20"/>
        </w:rPr>
        <w:t xml:space="preserve">Tiekėjų pasiūlymai bus vertinami ir ekonomiškai naudingiausias pasiūlymas bus atrenkamas pagal </w:t>
      </w:r>
      <w:r w:rsidRPr="008250F7">
        <w:rPr>
          <w:rFonts w:asciiTheme="minorHAnsi" w:hAnsiTheme="minorHAnsi" w:cstheme="minorHAnsi"/>
          <w:b/>
          <w:sz w:val="20"/>
        </w:rPr>
        <w:t>kainos ir kokybės</w:t>
      </w:r>
      <w:r w:rsidRPr="008250F7">
        <w:rPr>
          <w:rFonts w:asciiTheme="minorHAnsi" w:hAnsiTheme="minorHAnsi" w:cstheme="minorHAnsi"/>
          <w:sz w:val="20"/>
        </w:rPr>
        <w:t xml:space="preserve"> santykį</w:t>
      </w:r>
      <w:bookmarkEnd w:id="0"/>
      <w:r w:rsidR="009B7A14" w:rsidRPr="008250F7">
        <w:rPr>
          <w:rFonts w:asciiTheme="minorHAnsi" w:hAnsiTheme="minorHAnsi" w:cstheme="minorHAnsi"/>
          <w:sz w:val="20"/>
        </w:rPr>
        <w:t>, vadovaujantis šiais parametrais</w:t>
      </w:r>
      <w:r w:rsidRPr="008250F7">
        <w:rPr>
          <w:rFonts w:asciiTheme="minorHAnsi" w:hAnsiTheme="minorHAnsi" w:cstheme="minorHAnsi"/>
          <w:sz w:val="20"/>
        </w:rPr>
        <w:t>:</w:t>
      </w:r>
    </w:p>
    <w:p w14:paraId="3140E83D" w14:textId="77777777" w:rsidR="008A7099" w:rsidRPr="008250F7" w:rsidRDefault="008A7099" w:rsidP="008A7099">
      <w:pPr>
        <w:rPr>
          <w:rFonts w:asciiTheme="minorHAnsi" w:hAnsiTheme="minorHAnsi" w:cstheme="minorHAnsi"/>
          <w:lang w:val="lt-LT" w:eastAsia="lt-LT"/>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814"/>
        <w:gridCol w:w="3289"/>
        <w:gridCol w:w="1560"/>
        <w:gridCol w:w="1814"/>
      </w:tblGrid>
      <w:tr w:rsidR="00EF516B" w:rsidRPr="008250F7" w14:paraId="19D1200E" w14:textId="1EA58240" w:rsidTr="004C4E3F">
        <w:trPr>
          <w:cantSplit/>
          <w:trHeight w:val="441"/>
          <w:jc w:val="center"/>
        </w:trPr>
        <w:tc>
          <w:tcPr>
            <w:tcW w:w="6799" w:type="dxa"/>
            <w:gridSpan w:val="3"/>
            <w:shd w:val="clear" w:color="auto" w:fill="7AA9C7"/>
            <w:vAlign w:val="center"/>
          </w:tcPr>
          <w:p w14:paraId="2E4AB42D" w14:textId="33467E8C" w:rsidR="00EF516B" w:rsidRPr="008250F7" w:rsidRDefault="00EF516B" w:rsidP="0049100A">
            <w:pPr>
              <w:jc w:val="center"/>
              <w:rPr>
                <w:rFonts w:asciiTheme="minorHAnsi" w:hAnsiTheme="minorHAnsi" w:cstheme="minorHAnsi"/>
                <w:color w:val="FFFFFF" w:themeColor="background1"/>
                <w:lang w:val="lt-LT"/>
              </w:rPr>
            </w:pPr>
            <w:bookmarkStart w:id="1" w:name="_Hlk190813091"/>
            <w:r w:rsidRPr="008250F7">
              <w:rPr>
                <w:rFonts w:asciiTheme="minorHAnsi" w:hAnsiTheme="minorHAnsi" w:cstheme="minorHAnsi"/>
                <w:color w:val="FFFFFF" w:themeColor="background1"/>
                <w:lang w:val="lt-LT"/>
              </w:rPr>
              <w:t>Vertinimo kriterijai, kriterijaus žymuo, aprašymas</w:t>
            </w:r>
          </w:p>
        </w:tc>
        <w:tc>
          <w:tcPr>
            <w:tcW w:w="1560" w:type="dxa"/>
            <w:vMerge w:val="restart"/>
            <w:shd w:val="clear" w:color="auto" w:fill="7AA9C7"/>
            <w:vAlign w:val="center"/>
          </w:tcPr>
          <w:p w14:paraId="63920FF7" w14:textId="05F0022E" w:rsidR="00EF516B" w:rsidRPr="008250F7" w:rsidRDefault="00EF516B" w:rsidP="0049100A">
            <w:pPr>
              <w:jc w:val="center"/>
              <w:rPr>
                <w:rFonts w:asciiTheme="minorHAnsi" w:hAnsiTheme="minorHAnsi" w:cstheme="minorHAnsi"/>
                <w:color w:val="FFFFFF" w:themeColor="background1"/>
                <w:lang w:val="lt-LT"/>
              </w:rPr>
            </w:pPr>
            <w:r w:rsidRPr="008250F7">
              <w:rPr>
                <w:rFonts w:asciiTheme="minorHAnsi" w:hAnsiTheme="minorHAnsi" w:cstheme="minorHAnsi"/>
                <w:color w:val="FFFFFF" w:themeColor="background1"/>
                <w:lang w:val="lt-LT"/>
              </w:rPr>
              <w:t>Lyginamasis svoris ekonominio naudingumo įvertinime</w:t>
            </w:r>
          </w:p>
        </w:tc>
        <w:tc>
          <w:tcPr>
            <w:tcW w:w="1814" w:type="dxa"/>
            <w:vMerge w:val="restart"/>
            <w:shd w:val="clear" w:color="auto" w:fill="7AA9C7"/>
            <w:vAlign w:val="center"/>
          </w:tcPr>
          <w:p w14:paraId="619C29AB" w14:textId="77777777" w:rsidR="00EF516B" w:rsidRPr="008250F7" w:rsidRDefault="00EF516B" w:rsidP="0049100A">
            <w:pPr>
              <w:jc w:val="center"/>
              <w:rPr>
                <w:rFonts w:asciiTheme="minorHAnsi" w:hAnsiTheme="minorHAnsi" w:cstheme="minorHAnsi"/>
                <w:color w:val="FFFFFF" w:themeColor="background1"/>
                <w:lang w:val="lt-LT"/>
              </w:rPr>
            </w:pPr>
            <w:r w:rsidRPr="008250F7">
              <w:rPr>
                <w:rFonts w:asciiTheme="minorHAnsi" w:hAnsiTheme="minorHAnsi" w:cstheme="minorHAnsi"/>
                <w:color w:val="FFFFFF" w:themeColor="background1"/>
                <w:lang w:val="lt-LT"/>
              </w:rPr>
              <w:t xml:space="preserve">Kriterijaus funkcinio parametro lyginamasis svoris </w:t>
            </w:r>
          </w:p>
          <w:p w14:paraId="4E82A6F8" w14:textId="19014AB8" w:rsidR="00EF516B" w:rsidRPr="008250F7" w:rsidRDefault="00EF516B" w:rsidP="0049100A">
            <w:pPr>
              <w:jc w:val="center"/>
              <w:rPr>
                <w:rFonts w:asciiTheme="minorHAnsi" w:hAnsiTheme="minorHAnsi" w:cstheme="minorHAnsi"/>
                <w:color w:val="FFFFFF" w:themeColor="background1"/>
                <w:lang w:val="lt-LT"/>
              </w:rPr>
            </w:pPr>
            <w:r w:rsidRPr="008250F7">
              <w:rPr>
                <w:rFonts w:asciiTheme="minorHAnsi" w:hAnsiTheme="minorHAnsi" w:cstheme="minorHAnsi"/>
                <w:i/>
                <w:iCs/>
                <w:color w:val="FFFFFF" w:themeColor="background1"/>
                <w:lang w:val="lt-LT"/>
              </w:rPr>
              <w:t>(pagal poreikį)</w:t>
            </w:r>
          </w:p>
        </w:tc>
      </w:tr>
      <w:bookmarkEnd w:id="1"/>
      <w:tr w:rsidR="00EF516B" w:rsidRPr="008250F7" w14:paraId="14342DEC" w14:textId="054C4A25" w:rsidTr="004C4E3F">
        <w:trPr>
          <w:cantSplit/>
          <w:jc w:val="center"/>
        </w:trPr>
        <w:tc>
          <w:tcPr>
            <w:tcW w:w="3510" w:type="dxa"/>
            <w:gridSpan w:val="2"/>
            <w:shd w:val="clear" w:color="auto" w:fill="808080" w:themeFill="background1" w:themeFillShade="80"/>
            <w:vAlign w:val="center"/>
          </w:tcPr>
          <w:p w14:paraId="56567C0A" w14:textId="0C0113BE" w:rsidR="00EF516B" w:rsidRPr="008250F7" w:rsidRDefault="00EF516B" w:rsidP="0049100A">
            <w:pPr>
              <w:jc w:val="center"/>
              <w:rPr>
                <w:rFonts w:asciiTheme="minorHAnsi" w:hAnsiTheme="minorHAnsi" w:cstheme="minorHAnsi"/>
                <w:color w:val="FFFFFF" w:themeColor="background1"/>
                <w:lang w:val="lt-LT"/>
              </w:rPr>
            </w:pPr>
            <w:r w:rsidRPr="008250F7">
              <w:rPr>
                <w:rFonts w:asciiTheme="minorHAnsi" w:hAnsiTheme="minorHAnsi" w:cstheme="minorHAnsi"/>
                <w:color w:val="FFFFFF" w:themeColor="background1"/>
                <w:lang w:val="lt-LT"/>
              </w:rPr>
              <w:t>Vertinimo kriterijaus pavadinimas ir žymuo</w:t>
            </w:r>
          </w:p>
        </w:tc>
        <w:tc>
          <w:tcPr>
            <w:tcW w:w="3289" w:type="dxa"/>
            <w:shd w:val="clear" w:color="auto" w:fill="808080" w:themeFill="background1" w:themeFillShade="80"/>
            <w:vAlign w:val="center"/>
          </w:tcPr>
          <w:p w14:paraId="2493B5F8" w14:textId="6AEA63B3" w:rsidR="00EF516B" w:rsidRPr="008250F7" w:rsidRDefault="00EF516B" w:rsidP="0049100A">
            <w:pPr>
              <w:jc w:val="center"/>
              <w:rPr>
                <w:rFonts w:asciiTheme="minorHAnsi" w:hAnsiTheme="minorHAnsi" w:cstheme="minorHAnsi"/>
                <w:color w:val="FFFFFF" w:themeColor="background1"/>
                <w:lang w:val="lt-LT"/>
              </w:rPr>
            </w:pPr>
            <w:r w:rsidRPr="008250F7">
              <w:rPr>
                <w:rFonts w:asciiTheme="minorHAnsi" w:hAnsiTheme="minorHAnsi" w:cstheme="minorHAnsi"/>
                <w:color w:val="FFFFFF" w:themeColor="background1"/>
                <w:lang w:val="lt-LT"/>
              </w:rPr>
              <w:t>Kriterijaus aprašymas</w:t>
            </w:r>
          </w:p>
        </w:tc>
        <w:tc>
          <w:tcPr>
            <w:tcW w:w="1560" w:type="dxa"/>
            <w:vMerge/>
            <w:shd w:val="clear" w:color="auto" w:fill="EC6730"/>
          </w:tcPr>
          <w:p w14:paraId="055B2201" w14:textId="14BFFE83" w:rsidR="00EF516B" w:rsidRPr="008250F7" w:rsidRDefault="00EF516B" w:rsidP="0049100A">
            <w:pPr>
              <w:jc w:val="center"/>
              <w:rPr>
                <w:rFonts w:asciiTheme="minorHAnsi" w:hAnsiTheme="minorHAnsi" w:cstheme="minorHAnsi"/>
                <w:color w:val="FFFFFF" w:themeColor="background1"/>
                <w:lang w:val="lt-LT"/>
              </w:rPr>
            </w:pPr>
          </w:p>
        </w:tc>
        <w:tc>
          <w:tcPr>
            <w:tcW w:w="1814" w:type="dxa"/>
            <w:vMerge/>
            <w:shd w:val="clear" w:color="auto" w:fill="EC6730"/>
          </w:tcPr>
          <w:p w14:paraId="5AC51CF2" w14:textId="77777777" w:rsidR="00EF516B" w:rsidRPr="008250F7" w:rsidRDefault="00EF516B" w:rsidP="0049100A">
            <w:pPr>
              <w:jc w:val="center"/>
              <w:rPr>
                <w:rFonts w:asciiTheme="minorHAnsi" w:hAnsiTheme="minorHAnsi" w:cstheme="minorHAnsi"/>
                <w:color w:val="FFFFFF" w:themeColor="background1"/>
                <w:lang w:val="lt-LT"/>
              </w:rPr>
            </w:pPr>
          </w:p>
        </w:tc>
      </w:tr>
      <w:tr w:rsidR="00B93762" w:rsidRPr="008250F7" w14:paraId="56936F80" w14:textId="56F44FE5" w:rsidTr="004C4E3F">
        <w:trPr>
          <w:cantSplit/>
          <w:jc w:val="center"/>
        </w:trPr>
        <w:tc>
          <w:tcPr>
            <w:tcW w:w="1696" w:type="dxa"/>
            <w:vAlign w:val="center"/>
          </w:tcPr>
          <w:p w14:paraId="06C7745C" w14:textId="4E3DDEB5" w:rsidR="00B93762" w:rsidRPr="008250F7" w:rsidRDefault="00B93762" w:rsidP="00B93762">
            <w:pPr>
              <w:pStyle w:val="Antrats"/>
              <w:rPr>
                <w:rFonts w:asciiTheme="minorHAnsi" w:hAnsiTheme="minorHAnsi" w:cstheme="minorHAnsi"/>
                <w:b/>
                <w:lang w:val="lt-LT"/>
              </w:rPr>
            </w:pPr>
            <w:r w:rsidRPr="008250F7">
              <w:rPr>
                <w:rFonts w:asciiTheme="minorHAnsi" w:hAnsiTheme="minorHAnsi" w:cstheme="minorHAnsi"/>
                <w:b/>
                <w:lang w:val="lt-LT"/>
              </w:rPr>
              <w:t xml:space="preserve">Pirmas kriterijus </w:t>
            </w:r>
          </w:p>
        </w:tc>
        <w:tc>
          <w:tcPr>
            <w:tcW w:w="1814" w:type="dxa"/>
            <w:vAlign w:val="center"/>
          </w:tcPr>
          <w:p w14:paraId="222E7310" w14:textId="3C25DF28" w:rsidR="00B93762" w:rsidRPr="008250F7" w:rsidRDefault="00B93762" w:rsidP="00B93762">
            <w:pPr>
              <w:rPr>
                <w:rFonts w:asciiTheme="minorHAnsi" w:hAnsiTheme="minorHAnsi" w:cstheme="minorHAnsi"/>
                <w:lang w:val="lt-LT"/>
              </w:rPr>
            </w:pPr>
            <w:r w:rsidRPr="008250F7">
              <w:rPr>
                <w:rFonts w:asciiTheme="minorHAnsi" w:hAnsiTheme="minorHAnsi" w:cstheme="minorHAnsi"/>
                <w:lang w:val="lt-LT"/>
              </w:rPr>
              <w:t>Kaina, C</w:t>
            </w:r>
          </w:p>
        </w:tc>
        <w:tc>
          <w:tcPr>
            <w:tcW w:w="3289" w:type="dxa"/>
            <w:vAlign w:val="center"/>
          </w:tcPr>
          <w:p w14:paraId="6229745B" w14:textId="38D12740" w:rsidR="00B93762" w:rsidRPr="008250F7" w:rsidRDefault="00E6518F" w:rsidP="00E6518F">
            <w:pPr>
              <w:jc w:val="both"/>
              <w:rPr>
                <w:rFonts w:asciiTheme="minorHAnsi" w:hAnsiTheme="minorHAnsi" w:cstheme="minorHAnsi"/>
                <w:lang w:val="lt-LT"/>
              </w:rPr>
            </w:pPr>
            <w:r w:rsidRPr="008250F7">
              <w:rPr>
                <w:rFonts w:asciiTheme="minorHAnsi" w:hAnsiTheme="minorHAnsi" w:cstheme="minorHAnsi"/>
                <w:lang w:val="lt-LT"/>
              </w:rPr>
              <w:t>Vertinama pasiūlymo kaina eurais, įskaitant visus mokesčius ir kitas susijusias išlaidas</w:t>
            </w:r>
          </w:p>
        </w:tc>
        <w:tc>
          <w:tcPr>
            <w:tcW w:w="1560" w:type="dxa"/>
            <w:vAlign w:val="center"/>
          </w:tcPr>
          <w:p w14:paraId="2CC79489" w14:textId="78845E45" w:rsidR="00B93762" w:rsidRPr="008250F7" w:rsidRDefault="00B93762" w:rsidP="006A4DEB">
            <w:pPr>
              <w:jc w:val="center"/>
              <w:rPr>
                <w:rFonts w:asciiTheme="minorHAnsi" w:hAnsiTheme="minorHAnsi" w:cstheme="minorHAnsi"/>
                <w:lang w:val="lt-LT"/>
              </w:rPr>
            </w:pPr>
            <w:r w:rsidRPr="008250F7">
              <w:rPr>
                <w:rFonts w:asciiTheme="minorHAnsi" w:hAnsiTheme="minorHAnsi" w:cstheme="minorHAnsi"/>
                <w:lang w:val="lt-LT"/>
              </w:rPr>
              <w:t>X=</w:t>
            </w:r>
            <w:r w:rsidR="00E14F34" w:rsidRPr="008250F7">
              <w:rPr>
                <w:rFonts w:asciiTheme="minorHAnsi" w:hAnsiTheme="minorHAnsi" w:cstheme="minorHAnsi"/>
                <w:lang w:val="lt-LT"/>
              </w:rPr>
              <w:t>6</w:t>
            </w:r>
            <w:r w:rsidRPr="008250F7">
              <w:rPr>
                <w:rFonts w:asciiTheme="minorHAnsi" w:hAnsiTheme="minorHAnsi" w:cstheme="minorHAnsi"/>
                <w:lang w:val="lt-LT"/>
              </w:rPr>
              <w:t>0</w:t>
            </w:r>
          </w:p>
        </w:tc>
        <w:tc>
          <w:tcPr>
            <w:tcW w:w="1814" w:type="dxa"/>
            <w:vAlign w:val="center"/>
          </w:tcPr>
          <w:p w14:paraId="75A9F82D" w14:textId="7C82FB67" w:rsidR="00B93762" w:rsidRPr="008250F7" w:rsidRDefault="00B93762" w:rsidP="00B93762">
            <w:pPr>
              <w:jc w:val="both"/>
              <w:rPr>
                <w:rFonts w:asciiTheme="minorHAnsi" w:hAnsiTheme="minorHAnsi" w:cstheme="minorHAnsi"/>
                <w:lang w:val="lt-LT"/>
              </w:rPr>
            </w:pPr>
            <w:r w:rsidRPr="008250F7">
              <w:rPr>
                <w:rFonts w:asciiTheme="minorHAnsi" w:hAnsiTheme="minorHAnsi" w:cstheme="minorHAnsi"/>
                <w:lang w:val="lt-LT"/>
              </w:rPr>
              <w:t>-</w:t>
            </w:r>
          </w:p>
        </w:tc>
      </w:tr>
      <w:tr w:rsidR="00B93762" w:rsidRPr="008250F7" w14:paraId="493084F6" w14:textId="14A2DD72" w:rsidTr="004C4E3F">
        <w:trPr>
          <w:cantSplit/>
          <w:jc w:val="center"/>
        </w:trPr>
        <w:tc>
          <w:tcPr>
            <w:tcW w:w="1696" w:type="dxa"/>
            <w:vAlign w:val="center"/>
          </w:tcPr>
          <w:p w14:paraId="71295EA2" w14:textId="3CE94B08" w:rsidR="00B93762" w:rsidRPr="008250F7" w:rsidRDefault="00B93762" w:rsidP="00B93762">
            <w:pPr>
              <w:jc w:val="both"/>
              <w:rPr>
                <w:rFonts w:asciiTheme="minorHAnsi" w:hAnsiTheme="minorHAnsi" w:cstheme="minorHAnsi"/>
                <w:b/>
                <w:i/>
                <w:lang w:val="lt-LT"/>
              </w:rPr>
            </w:pPr>
            <w:r w:rsidRPr="008250F7">
              <w:rPr>
                <w:rFonts w:asciiTheme="minorHAnsi" w:hAnsiTheme="minorHAnsi" w:cstheme="minorHAnsi"/>
                <w:b/>
                <w:lang w:val="lt-LT"/>
              </w:rPr>
              <w:t xml:space="preserve">Antras kriterijus </w:t>
            </w:r>
          </w:p>
        </w:tc>
        <w:tc>
          <w:tcPr>
            <w:tcW w:w="1814" w:type="dxa"/>
            <w:vAlign w:val="center"/>
          </w:tcPr>
          <w:p w14:paraId="208EA72C" w14:textId="36440999" w:rsidR="00B93762" w:rsidRPr="008250F7" w:rsidRDefault="00426BF7" w:rsidP="00B93762">
            <w:pPr>
              <w:rPr>
                <w:rFonts w:asciiTheme="minorHAnsi" w:hAnsiTheme="minorHAnsi" w:cstheme="minorHAnsi"/>
                <w:lang w:val="lt-LT"/>
              </w:rPr>
            </w:pPr>
            <w:r w:rsidRPr="008250F7">
              <w:rPr>
                <w:rFonts w:asciiTheme="minorHAnsi" w:hAnsiTheme="minorHAnsi" w:cstheme="minorHAnsi"/>
                <w:lang w:val="lt-LT"/>
              </w:rPr>
              <w:t>Sistemos funkcionalumas</w:t>
            </w:r>
            <w:r w:rsidR="00455F16" w:rsidRPr="008250F7">
              <w:rPr>
                <w:rFonts w:asciiTheme="minorHAnsi" w:hAnsiTheme="minorHAnsi" w:cstheme="minorHAnsi"/>
                <w:lang w:val="lt-LT"/>
              </w:rPr>
              <w:t>, T</w:t>
            </w:r>
            <w:r w:rsidR="00455F16" w:rsidRPr="008250F7">
              <w:rPr>
                <w:rFonts w:asciiTheme="minorHAnsi" w:hAnsiTheme="minorHAnsi" w:cstheme="minorHAnsi"/>
                <w:vertAlign w:val="subscript"/>
                <w:lang w:val="lt-LT"/>
              </w:rPr>
              <w:t>1</w:t>
            </w:r>
          </w:p>
        </w:tc>
        <w:tc>
          <w:tcPr>
            <w:tcW w:w="3289" w:type="dxa"/>
            <w:vAlign w:val="center"/>
          </w:tcPr>
          <w:p w14:paraId="3366F239" w14:textId="6DC6330A" w:rsidR="00B93762" w:rsidRPr="008250F7" w:rsidRDefault="00426BF7" w:rsidP="00810FEE">
            <w:pPr>
              <w:jc w:val="both"/>
              <w:rPr>
                <w:rFonts w:asciiTheme="minorHAnsi" w:hAnsiTheme="minorHAnsi" w:cstheme="minorHAnsi"/>
                <w:lang w:val="lt-LT"/>
              </w:rPr>
            </w:pPr>
            <w:r w:rsidRPr="00CA098D">
              <w:rPr>
                <w:rFonts w:asciiTheme="minorHAnsi" w:hAnsiTheme="minorHAnsi" w:cstheme="minorHAnsi"/>
                <w:lang w:val="lt-LT"/>
              </w:rPr>
              <w:t>Vertinamas siūlomos sistemos funkcionalumas pagal atitikimą reikalavimams, integracijos galimybes, naudotojų patogumą ir papildomas funkcijas, kurios gali padidinti sistemos vertę.</w:t>
            </w:r>
          </w:p>
        </w:tc>
        <w:tc>
          <w:tcPr>
            <w:tcW w:w="1560" w:type="dxa"/>
            <w:vAlign w:val="center"/>
          </w:tcPr>
          <w:p w14:paraId="5B206496" w14:textId="5D45F43D" w:rsidR="00B93762" w:rsidRPr="008250F7" w:rsidRDefault="00426BF7" w:rsidP="006A4DEB">
            <w:pPr>
              <w:jc w:val="center"/>
              <w:rPr>
                <w:rFonts w:asciiTheme="minorHAnsi" w:hAnsiTheme="minorHAnsi" w:cstheme="minorHAnsi"/>
                <w:lang w:val="lt-LT"/>
              </w:rPr>
            </w:pPr>
            <w:r w:rsidRPr="008250F7">
              <w:rPr>
                <w:rFonts w:asciiTheme="minorHAnsi" w:hAnsiTheme="minorHAnsi" w:cstheme="minorHAnsi"/>
                <w:lang w:val="lt-LT"/>
              </w:rPr>
              <w:t>Y=</w:t>
            </w:r>
            <w:r>
              <w:rPr>
                <w:rFonts w:asciiTheme="minorHAnsi" w:hAnsiTheme="minorHAnsi" w:cstheme="minorHAnsi"/>
                <w:lang w:val="lt-LT"/>
              </w:rPr>
              <w:t>22</w:t>
            </w:r>
          </w:p>
        </w:tc>
        <w:tc>
          <w:tcPr>
            <w:tcW w:w="1814" w:type="dxa"/>
          </w:tcPr>
          <w:p w14:paraId="47162512" w14:textId="54F58F02" w:rsidR="00B93762" w:rsidRPr="008250F7" w:rsidRDefault="00384986" w:rsidP="00B93762">
            <w:pPr>
              <w:jc w:val="both"/>
              <w:rPr>
                <w:rFonts w:asciiTheme="minorHAnsi" w:hAnsiTheme="minorHAnsi" w:cstheme="minorHAnsi"/>
                <w:lang w:val="lt-LT"/>
              </w:rPr>
            </w:pPr>
            <w:r w:rsidRPr="008250F7">
              <w:rPr>
                <w:rFonts w:asciiTheme="minorHAnsi" w:hAnsiTheme="minorHAnsi" w:cstheme="minorHAnsi"/>
                <w:lang w:val="lt-LT"/>
              </w:rPr>
              <w:t>-</w:t>
            </w:r>
          </w:p>
        </w:tc>
      </w:tr>
      <w:tr w:rsidR="00B94150" w:rsidRPr="008250F7" w14:paraId="35FC9657" w14:textId="77777777" w:rsidTr="004C4E3F">
        <w:trPr>
          <w:cantSplit/>
          <w:jc w:val="center"/>
        </w:trPr>
        <w:tc>
          <w:tcPr>
            <w:tcW w:w="1696" w:type="dxa"/>
            <w:vAlign w:val="center"/>
          </w:tcPr>
          <w:p w14:paraId="11AE2878" w14:textId="17DEF0ED" w:rsidR="00B94150" w:rsidRPr="008250F7" w:rsidRDefault="00B94150" w:rsidP="00B93762">
            <w:pPr>
              <w:jc w:val="both"/>
              <w:rPr>
                <w:rFonts w:asciiTheme="minorHAnsi" w:hAnsiTheme="minorHAnsi" w:cstheme="minorHAnsi"/>
                <w:b/>
                <w:lang w:val="lt-LT"/>
              </w:rPr>
            </w:pPr>
            <w:r w:rsidRPr="008250F7">
              <w:rPr>
                <w:rFonts w:asciiTheme="minorHAnsi" w:hAnsiTheme="minorHAnsi" w:cstheme="minorHAnsi"/>
                <w:b/>
                <w:lang w:val="lt-LT"/>
              </w:rPr>
              <w:t>Trečias kriterijus</w:t>
            </w:r>
          </w:p>
        </w:tc>
        <w:tc>
          <w:tcPr>
            <w:tcW w:w="1814" w:type="dxa"/>
            <w:vAlign w:val="center"/>
          </w:tcPr>
          <w:p w14:paraId="61532FF3" w14:textId="5308E8FC" w:rsidR="00B94150" w:rsidRPr="008250F7" w:rsidRDefault="00B94150" w:rsidP="00B93762">
            <w:pPr>
              <w:rPr>
                <w:rFonts w:asciiTheme="minorHAnsi" w:hAnsiTheme="minorHAnsi" w:cstheme="minorHAnsi"/>
                <w:lang w:val="lt-LT"/>
              </w:rPr>
            </w:pPr>
            <w:r w:rsidRPr="008250F7">
              <w:rPr>
                <w:rFonts w:asciiTheme="minorHAnsi" w:hAnsiTheme="minorHAnsi" w:cstheme="minorHAnsi"/>
                <w:lang w:val="lt-LT"/>
              </w:rPr>
              <w:t>Sistemos įdiegimo terminas, T</w:t>
            </w:r>
            <w:r w:rsidRPr="008250F7">
              <w:rPr>
                <w:rFonts w:asciiTheme="minorHAnsi" w:hAnsiTheme="minorHAnsi" w:cstheme="minorHAnsi"/>
                <w:vertAlign w:val="subscript"/>
                <w:lang w:val="lt-LT"/>
              </w:rPr>
              <w:t>2</w:t>
            </w:r>
          </w:p>
        </w:tc>
        <w:tc>
          <w:tcPr>
            <w:tcW w:w="3289" w:type="dxa"/>
            <w:vAlign w:val="center"/>
          </w:tcPr>
          <w:p w14:paraId="4F636B7F" w14:textId="76C616D9" w:rsidR="00B94150" w:rsidRPr="008250F7" w:rsidRDefault="00D4713B" w:rsidP="00810FEE">
            <w:pPr>
              <w:jc w:val="both"/>
              <w:rPr>
                <w:rFonts w:asciiTheme="minorHAnsi" w:hAnsiTheme="minorHAnsi" w:cstheme="minorHAnsi"/>
                <w:lang w:val="lt-LT"/>
              </w:rPr>
            </w:pPr>
            <w:r w:rsidRPr="008250F7">
              <w:rPr>
                <w:rFonts w:asciiTheme="minorHAnsi" w:hAnsiTheme="minorHAnsi" w:cstheme="minorHAnsi"/>
                <w:lang w:val="lt-LT"/>
              </w:rPr>
              <w:t>Vertinamas pasiūlymo įgyvendinimo terminas</w:t>
            </w:r>
          </w:p>
        </w:tc>
        <w:tc>
          <w:tcPr>
            <w:tcW w:w="1560" w:type="dxa"/>
            <w:vAlign w:val="center"/>
          </w:tcPr>
          <w:p w14:paraId="341FC865" w14:textId="647111F1" w:rsidR="00B94150" w:rsidRPr="008250F7" w:rsidRDefault="00516375" w:rsidP="006A4DEB">
            <w:pPr>
              <w:jc w:val="center"/>
              <w:rPr>
                <w:rFonts w:asciiTheme="minorHAnsi" w:hAnsiTheme="minorHAnsi" w:cstheme="minorHAnsi"/>
                <w:lang w:val="lt-LT"/>
              </w:rPr>
            </w:pPr>
            <w:r w:rsidRPr="008250F7">
              <w:rPr>
                <w:rFonts w:asciiTheme="minorHAnsi" w:hAnsiTheme="minorHAnsi" w:cstheme="minorHAnsi"/>
                <w:lang w:val="lt-LT"/>
              </w:rPr>
              <w:t>Y=1</w:t>
            </w:r>
            <w:r w:rsidR="009C5242">
              <w:rPr>
                <w:rFonts w:asciiTheme="minorHAnsi" w:hAnsiTheme="minorHAnsi" w:cstheme="minorHAnsi"/>
                <w:lang w:val="lt-LT"/>
              </w:rPr>
              <w:t>2</w:t>
            </w:r>
          </w:p>
        </w:tc>
        <w:tc>
          <w:tcPr>
            <w:tcW w:w="1814" w:type="dxa"/>
          </w:tcPr>
          <w:p w14:paraId="42579BB0" w14:textId="6B7C1B5D" w:rsidR="00B94150" w:rsidRPr="008250F7" w:rsidRDefault="00384986" w:rsidP="00B93762">
            <w:pPr>
              <w:jc w:val="both"/>
              <w:rPr>
                <w:rFonts w:asciiTheme="minorHAnsi" w:hAnsiTheme="minorHAnsi" w:cstheme="minorHAnsi"/>
                <w:lang w:val="lt-LT"/>
              </w:rPr>
            </w:pPr>
            <w:r w:rsidRPr="008250F7">
              <w:rPr>
                <w:rFonts w:asciiTheme="minorHAnsi" w:hAnsiTheme="minorHAnsi" w:cstheme="minorHAnsi"/>
                <w:lang w:val="lt-LT"/>
              </w:rPr>
              <w:t>-</w:t>
            </w:r>
          </w:p>
        </w:tc>
      </w:tr>
      <w:tr w:rsidR="00526E24" w:rsidRPr="008250F7" w14:paraId="3759DF4A" w14:textId="77777777" w:rsidTr="004C4E3F">
        <w:trPr>
          <w:cantSplit/>
          <w:jc w:val="center"/>
        </w:trPr>
        <w:tc>
          <w:tcPr>
            <w:tcW w:w="1696" w:type="dxa"/>
            <w:vAlign w:val="center"/>
          </w:tcPr>
          <w:p w14:paraId="6A146F1E" w14:textId="09499C56" w:rsidR="00526E24" w:rsidRPr="008250F7" w:rsidRDefault="00526E24" w:rsidP="00B93762">
            <w:pPr>
              <w:jc w:val="both"/>
              <w:rPr>
                <w:rFonts w:asciiTheme="minorHAnsi" w:hAnsiTheme="minorHAnsi" w:cstheme="minorHAnsi"/>
                <w:b/>
                <w:lang w:val="lt-LT"/>
              </w:rPr>
            </w:pPr>
            <w:r>
              <w:rPr>
                <w:rFonts w:asciiTheme="minorHAnsi" w:hAnsiTheme="minorHAnsi" w:cstheme="minorHAnsi"/>
                <w:b/>
                <w:lang w:val="lt-LT"/>
              </w:rPr>
              <w:t>Ketvirtas kriterijus</w:t>
            </w:r>
          </w:p>
        </w:tc>
        <w:tc>
          <w:tcPr>
            <w:tcW w:w="1814" w:type="dxa"/>
            <w:vAlign w:val="center"/>
          </w:tcPr>
          <w:p w14:paraId="2CF7B5AB" w14:textId="4510F2EB" w:rsidR="00526E24" w:rsidRPr="008250F7" w:rsidRDefault="00426BF7" w:rsidP="00B93762">
            <w:pPr>
              <w:rPr>
                <w:rFonts w:asciiTheme="minorHAnsi" w:hAnsiTheme="minorHAnsi" w:cstheme="minorHAnsi"/>
                <w:lang w:val="lt-LT"/>
              </w:rPr>
            </w:pPr>
            <w:r w:rsidRPr="00CC2B0E">
              <w:rPr>
                <w:rFonts w:asciiTheme="minorHAnsi" w:hAnsiTheme="minorHAnsi" w:cstheme="minorHAnsi"/>
                <w:lang w:val="lt-LT"/>
              </w:rPr>
              <w:t>Siūlomo projekto vadovo papildoma patirtis</w:t>
            </w:r>
            <w:r w:rsidR="005D1038" w:rsidRPr="008250F7">
              <w:rPr>
                <w:rFonts w:asciiTheme="minorHAnsi" w:hAnsiTheme="minorHAnsi" w:cstheme="minorHAnsi"/>
                <w:lang w:val="lt-LT"/>
              </w:rPr>
              <w:t>, T</w:t>
            </w:r>
            <w:r w:rsidR="00B35ED2">
              <w:rPr>
                <w:rFonts w:asciiTheme="minorHAnsi" w:hAnsiTheme="minorHAnsi" w:cstheme="minorHAnsi"/>
                <w:vertAlign w:val="subscript"/>
                <w:lang w:val="lt-LT"/>
              </w:rPr>
              <w:t>3</w:t>
            </w:r>
          </w:p>
        </w:tc>
        <w:tc>
          <w:tcPr>
            <w:tcW w:w="3289" w:type="dxa"/>
            <w:vAlign w:val="center"/>
          </w:tcPr>
          <w:p w14:paraId="36012229" w14:textId="1BF053A9" w:rsidR="00526E24" w:rsidRPr="008250F7" w:rsidRDefault="00426BF7" w:rsidP="00810FEE">
            <w:pPr>
              <w:jc w:val="both"/>
              <w:rPr>
                <w:rFonts w:asciiTheme="minorHAnsi" w:hAnsiTheme="minorHAnsi" w:cstheme="minorHAnsi"/>
                <w:lang w:val="lt-LT"/>
              </w:rPr>
            </w:pPr>
            <w:r w:rsidRPr="00883CB7">
              <w:rPr>
                <w:rFonts w:asciiTheme="minorHAnsi" w:hAnsiTheme="minorHAnsi" w:cstheme="minorHAnsi"/>
                <w:lang w:val="lt-LT"/>
              </w:rPr>
              <w:t>Vertinama siūlomo Projekto vadovo papildoma darbinė patirtis</w:t>
            </w:r>
          </w:p>
        </w:tc>
        <w:tc>
          <w:tcPr>
            <w:tcW w:w="1560" w:type="dxa"/>
            <w:vAlign w:val="center"/>
          </w:tcPr>
          <w:p w14:paraId="64884BD8" w14:textId="2440994D" w:rsidR="00DB3D53" w:rsidRPr="008250F7" w:rsidRDefault="00426BF7" w:rsidP="00DB3D53">
            <w:pPr>
              <w:jc w:val="center"/>
              <w:rPr>
                <w:rFonts w:asciiTheme="minorHAnsi" w:hAnsiTheme="minorHAnsi" w:cstheme="minorHAnsi"/>
                <w:lang w:val="lt-LT"/>
              </w:rPr>
            </w:pPr>
            <w:r w:rsidRPr="008250F7">
              <w:rPr>
                <w:rFonts w:asciiTheme="minorHAnsi" w:hAnsiTheme="minorHAnsi" w:cstheme="minorHAnsi"/>
                <w:lang w:val="lt-LT"/>
              </w:rPr>
              <w:t>Y=</w:t>
            </w:r>
            <w:r>
              <w:rPr>
                <w:rFonts w:asciiTheme="minorHAnsi" w:hAnsiTheme="minorHAnsi" w:cstheme="minorHAnsi"/>
                <w:lang w:val="lt-LT"/>
              </w:rPr>
              <w:t>4</w:t>
            </w:r>
          </w:p>
        </w:tc>
        <w:tc>
          <w:tcPr>
            <w:tcW w:w="1814" w:type="dxa"/>
          </w:tcPr>
          <w:p w14:paraId="5BD28C36" w14:textId="19D4EAA3" w:rsidR="00526E24" w:rsidRPr="008250F7" w:rsidRDefault="00CE279B" w:rsidP="00B93762">
            <w:pPr>
              <w:jc w:val="both"/>
              <w:rPr>
                <w:rFonts w:asciiTheme="minorHAnsi" w:hAnsiTheme="minorHAnsi" w:cstheme="minorHAnsi"/>
                <w:lang w:val="lt-LT"/>
              </w:rPr>
            </w:pPr>
            <w:r>
              <w:rPr>
                <w:rFonts w:asciiTheme="minorHAnsi" w:hAnsiTheme="minorHAnsi" w:cstheme="minorHAnsi"/>
                <w:lang w:val="lt-LT"/>
              </w:rPr>
              <w:t>-</w:t>
            </w:r>
          </w:p>
        </w:tc>
      </w:tr>
      <w:tr w:rsidR="00AB1B59" w:rsidRPr="008250F7" w14:paraId="61EF9678" w14:textId="77777777" w:rsidTr="004C4E3F">
        <w:trPr>
          <w:cantSplit/>
          <w:jc w:val="center"/>
        </w:trPr>
        <w:tc>
          <w:tcPr>
            <w:tcW w:w="1696" w:type="dxa"/>
            <w:vAlign w:val="center"/>
          </w:tcPr>
          <w:p w14:paraId="16ACE43E" w14:textId="598D10D1" w:rsidR="00AB1B59" w:rsidRPr="008250F7" w:rsidRDefault="00526E24" w:rsidP="00B93762">
            <w:pPr>
              <w:jc w:val="both"/>
              <w:rPr>
                <w:rFonts w:asciiTheme="minorHAnsi" w:hAnsiTheme="minorHAnsi" w:cstheme="minorHAnsi"/>
                <w:b/>
                <w:lang w:val="lt-LT"/>
              </w:rPr>
            </w:pPr>
            <w:r>
              <w:rPr>
                <w:rFonts w:asciiTheme="minorHAnsi" w:hAnsiTheme="minorHAnsi" w:cstheme="minorHAnsi"/>
                <w:b/>
                <w:lang w:val="lt-LT"/>
              </w:rPr>
              <w:t>Penktas</w:t>
            </w:r>
            <w:r w:rsidR="00AB1B59" w:rsidRPr="008250F7">
              <w:rPr>
                <w:rFonts w:asciiTheme="minorHAnsi" w:hAnsiTheme="minorHAnsi" w:cstheme="minorHAnsi"/>
                <w:b/>
                <w:lang w:val="lt-LT"/>
              </w:rPr>
              <w:t xml:space="preserve"> kriterijus</w:t>
            </w:r>
          </w:p>
        </w:tc>
        <w:tc>
          <w:tcPr>
            <w:tcW w:w="1814" w:type="dxa"/>
            <w:vAlign w:val="center"/>
          </w:tcPr>
          <w:p w14:paraId="01BCD24E" w14:textId="6D547DEF" w:rsidR="00AB1B59" w:rsidRPr="008250F7" w:rsidRDefault="006C6E1A" w:rsidP="00B93762">
            <w:pPr>
              <w:rPr>
                <w:rFonts w:asciiTheme="minorHAnsi" w:hAnsiTheme="minorHAnsi" w:cstheme="minorHAnsi"/>
                <w:lang w:val="lt-LT"/>
              </w:rPr>
            </w:pPr>
            <w:bookmarkStart w:id="2" w:name="_Hlk190780030"/>
            <w:r w:rsidRPr="008250F7">
              <w:rPr>
                <w:rFonts w:asciiTheme="minorHAnsi" w:hAnsiTheme="minorHAnsi" w:cstheme="minorHAnsi"/>
                <w:lang w:val="lt-LT"/>
              </w:rPr>
              <w:t>Socialinis kokybės kriterijus</w:t>
            </w:r>
            <w:bookmarkEnd w:id="2"/>
            <w:r w:rsidRPr="008250F7">
              <w:rPr>
                <w:rFonts w:asciiTheme="minorHAnsi" w:hAnsiTheme="minorHAnsi" w:cstheme="minorHAnsi"/>
                <w:lang w:val="lt-LT"/>
              </w:rPr>
              <w:t>, T</w:t>
            </w:r>
            <w:r w:rsidR="00526E24">
              <w:rPr>
                <w:rFonts w:asciiTheme="minorHAnsi" w:hAnsiTheme="minorHAnsi" w:cstheme="minorHAnsi"/>
                <w:vertAlign w:val="subscript"/>
                <w:lang w:val="lt-LT"/>
              </w:rPr>
              <w:t>4</w:t>
            </w:r>
          </w:p>
        </w:tc>
        <w:tc>
          <w:tcPr>
            <w:tcW w:w="3289" w:type="dxa"/>
            <w:vAlign w:val="center"/>
          </w:tcPr>
          <w:p w14:paraId="43DC9B28" w14:textId="482480A7" w:rsidR="00AB1B59" w:rsidRPr="008250F7" w:rsidRDefault="00512F2C" w:rsidP="00810FEE">
            <w:pPr>
              <w:jc w:val="both"/>
              <w:rPr>
                <w:rFonts w:asciiTheme="minorHAnsi" w:hAnsiTheme="minorHAnsi" w:cstheme="minorHAnsi"/>
                <w:lang w:val="lt-LT"/>
              </w:rPr>
            </w:pPr>
            <w:r w:rsidRPr="00512F2C">
              <w:rPr>
                <w:rFonts w:asciiTheme="minorHAnsi" w:hAnsiTheme="minorHAnsi" w:cstheme="minorHAnsi"/>
                <w:lang w:val="lt-LT"/>
              </w:rPr>
              <w:t>Vertinama, ar tiekėjas užtikrina papildomas socialines garantijas darbuotojams, įskaitant papildomą sveikatos priežiūrą, papildomas atostogas, lankstų darbo grafiką bei darbuotojų gerovės skatinimo priemones</w:t>
            </w:r>
            <w:r w:rsidR="00E51427">
              <w:rPr>
                <w:rFonts w:asciiTheme="minorHAnsi" w:hAnsiTheme="minorHAnsi" w:cstheme="minorHAnsi"/>
                <w:lang w:val="lt-LT"/>
              </w:rPr>
              <w:t>.</w:t>
            </w:r>
          </w:p>
        </w:tc>
        <w:tc>
          <w:tcPr>
            <w:tcW w:w="1560" w:type="dxa"/>
            <w:vAlign w:val="center"/>
          </w:tcPr>
          <w:p w14:paraId="01391671" w14:textId="6A1A196F" w:rsidR="00AB1B59" w:rsidRPr="008250F7" w:rsidRDefault="00516375" w:rsidP="006A4DEB">
            <w:pPr>
              <w:jc w:val="center"/>
              <w:rPr>
                <w:rFonts w:asciiTheme="minorHAnsi" w:hAnsiTheme="minorHAnsi" w:cstheme="minorHAnsi"/>
                <w:lang w:val="lt-LT"/>
              </w:rPr>
            </w:pPr>
            <w:r w:rsidRPr="008250F7">
              <w:rPr>
                <w:rFonts w:asciiTheme="minorHAnsi" w:hAnsiTheme="minorHAnsi" w:cstheme="minorHAnsi"/>
                <w:lang w:val="lt-LT"/>
              </w:rPr>
              <w:t>Y=</w:t>
            </w:r>
            <w:r w:rsidR="00393877">
              <w:rPr>
                <w:rFonts w:asciiTheme="minorHAnsi" w:hAnsiTheme="minorHAnsi" w:cstheme="minorHAnsi"/>
                <w:lang w:val="lt-LT"/>
              </w:rPr>
              <w:t>2</w:t>
            </w:r>
          </w:p>
        </w:tc>
        <w:tc>
          <w:tcPr>
            <w:tcW w:w="1814" w:type="dxa"/>
          </w:tcPr>
          <w:p w14:paraId="061EAD6B" w14:textId="183A2AA3" w:rsidR="00AB1B59" w:rsidRPr="008250F7" w:rsidRDefault="00CE279B" w:rsidP="00B93762">
            <w:pPr>
              <w:jc w:val="both"/>
              <w:rPr>
                <w:rFonts w:asciiTheme="minorHAnsi" w:hAnsiTheme="minorHAnsi" w:cstheme="minorHAnsi"/>
                <w:lang w:val="lt-LT"/>
              </w:rPr>
            </w:pPr>
            <w:r>
              <w:rPr>
                <w:rFonts w:asciiTheme="minorHAnsi" w:hAnsiTheme="minorHAnsi" w:cstheme="minorHAnsi"/>
                <w:lang w:val="lt-LT"/>
              </w:rPr>
              <w:t>-</w:t>
            </w:r>
          </w:p>
        </w:tc>
      </w:tr>
    </w:tbl>
    <w:p w14:paraId="50E6600B" w14:textId="7B96B050" w:rsidR="009C5548" w:rsidRPr="008250F7" w:rsidRDefault="009C5548" w:rsidP="00154EAE">
      <w:pPr>
        <w:spacing w:before="120" w:after="120"/>
        <w:jc w:val="both"/>
        <w:rPr>
          <w:rFonts w:asciiTheme="minorHAnsi" w:hAnsiTheme="minorHAnsi" w:cstheme="minorHAnsi"/>
          <w:i/>
          <w:iCs/>
          <w:lang w:val="lt-LT"/>
        </w:rPr>
      </w:pPr>
    </w:p>
    <w:tbl>
      <w:tblPr>
        <w:tblStyle w:val="Lentelstinklelis"/>
        <w:tblW w:w="0" w:type="auto"/>
        <w:tblLook w:val="04A0" w:firstRow="1" w:lastRow="0" w:firstColumn="1" w:lastColumn="0" w:noHBand="0" w:noVBand="1"/>
      </w:tblPr>
      <w:tblGrid>
        <w:gridCol w:w="9962"/>
      </w:tblGrid>
      <w:tr w:rsidR="00506F53" w:rsidRPr="008250F7" w14:paraId="35602B3A" w14:textId="77777777" w:rsidTr="002A6443">
        <w:tc>
          <w:tcPr>
            <w:tcW w:w="9962" w:type="dxa"/>
            <w:shd w:val="clear" w:color="auto" w:fill="58B6C0"/>
          </w:tcPr>
          <w:p w14:paraId="15CB5A9E" w14:textId="2A80AECA" w:rsidR="00506F53" w:rsidRPr="008250F7" w:rsidRDefault="00506F53" w:rsidP="00506F53">
            <w:pPr>
              <w:spacing w:before="120" w:after="120"/>
              <w:jc w:val="both"/>
              <w:rPr>
                <w:rFonts w:asciiTheme="minorHAnsi" w:hAnsiTheme="minorHAnsi" w:cstheme="minorHAnsi"/>
                <w:b/>
                <w:bCs/>
                <w:lang w:val="lt-LT"/>
              </w:rPr>
            </w:pPr>
            <w:r w:rsidRPr="008250F7">
              <w:rPr>
                <w:rFonts w:asciiTheme="minorHAnsi" w:hAnsiTheme="minorHAnsi" w:cstheme="minorHAnsi"/>
                <w:b/>
                <w:bCs/>
                <w:lang w:val="lt-LT"/>
              </w:rPr>
              <w:t>EKONOMINIO NAUDINGUMO APSKAIČIAVIMAS</w:t>
            </w:r>
          </w:p>
        </w:tc>
      </w:tr>
    </w:tbl>
    <w:p w14:paraId="3240F1C7" w14:textId="77777777" w:rsidR="002A6443" w:rsidRPr="008250F7" w:rsidRDefault="002A6443" w:rsidP="002A6443">
      <w:pPr>
        <w:pStyle w:val="Pagrindinistekstas"/>
        <w:tabs>
          <w:tab w:val="left" w:pos="0"/>
          <w:tab w:val="left" w:pos="1985"/>
          <w:tab w:val="left" w:pos="2694"/>
        </w:tabs>
        <w:spacing w:before="240" w:after="240"/>
        <w:rPr>
          <w:rFonts w:asciiTheme="minorHAnsi" w:hAnsiTheme="minorHAnsi" w:cstheme="minorHAnsi"/>
          <w:sz w:val="20"/>
        </w:rPr>
      </w:pPr>
      <w:r w:rsidRPr="008250F7">
        <w:rPr>
          <w:rFonts w:asciiTheme="minorHAnsi" w:hAnsiTheme="minorHAnsi" w:cstheme="minorHAnsi"/>
          <w:sz w:val="20"/>
        </w:rPr>
        <w:t>Ekonominis naudingumas (kainos ir kokybės santykis) apskaičiuojamas sudedant tiekėjo pasiūlymo kainos ir kokybės balus:</w:t>
      </w:r>
    </w:p>
    <w:p w14:paraId="19421BD9" w14:textId="008820A2" w:rsidR="00540040" w:rsidRPr="008250F7" w:rsidRDefault="002A6443" w:rsidP="002A6443">
      <w:pPr>
        <w:ind w:firstLine="340"/>
        <w:jc w:val="center"/>
        <w:rPr>
          <w:rFonts w:asciiTheme="minorHAnsi" w:hAnsiTheme="minorHAnsi" w:cstheme="minorHAnsi"/>
          <w:lang w:val="lt-LT"/>
        </w:rPr>
      </w:pPr>
      <w:r w:rsidRPr="008250F7">
        <w:rPr>
          <w:rFonts w:asciiTheme="minorHAnsi" w:hAnsiTheme="minorHAnsi" w:cstheme="minorHAnsi"/>
          <w:b/>
          <w:position w:val="-6"/>
          <w:lang w:val="lt-LT"/>
        </w:rPr>
        <w:object w:dxaOrig="1020" w:dyaOrig="279" w14:anchorId="15BDED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14.25pt" o:ole="" fillcolor="window">
            <v:imagedata r:id="rId8" o:title=""/>
          </v:shape>
          <o:OLEObject Type="Embed" ProgID="Equation.3" ShapeID="_x0000_i1025" DrawAspect="Content" ObjectID="_1801984245" r:id="rId9"/>
        </w:object>
      </w:r>
      <w:r w:rsidRPr="008250F7">
        <w:rPr>
          <w:rFonts w:asciiTheme="minorHAnsi" w:hAnsiTheme="minorHAnsi" w:cstheme="minorHAnsi"/>
          <w:b/>
          <w:lang w:val="lt-LT"/>
        </w:rPr>
        <w:t>.</w:t>
      </w:r>
    </w:p>
    <w:p w14:paraId="1DB78544" w14:textId="77777777" w:rsidR="00A06F71" w:rsidRPr="008250F7" w:rsidRDefault="00A06F71" w:rsidP="00AA6EF7">
      <w:pPr>
        <w:rPr>
          <w:rFonts w:asciiTheme="minorHAnsi" w:hAnsiTheme="minorHAnsi" w:cstheme="minorHAnsi"/>
          <w:lang w:val="lt-LT"/>
        </w:rPr>
      </w:pPr>
    </w:p>
    <w:p w14:paraId="5751761F" w14:textId="77777777" w:rsidR="00EA676F" w:rsidRPr="008250F7" w:rsidRDefault="00A559F8" w:rsidP="00A559F8">
      <w:pPr>
        <w:pStyle w:val="Sraopastraipa"/>
        <w:numPr>
          <w:ilvl w:val="0"/>
          <w:numId w:val="8"/>
        </w:numPr>
        <w:tabs>
          <w:tab w:val="left" w:pos="284"/>
        </w:tabs>
        <w:spacing w:before="120" w:after="120"/>
        <w:ind w:hanging="720"/>
        <w:contextualSpacing w:val="0"/>
        <w:rPr>
          <w:rFonts w:asciiTheme="minorHAnsi" w:hAnsiTheme="minorHAnsi" w:cstheme="minorHAnsi"/>
          <w:sz w:val="20"/>
        </w:rPr>
      </w:pPr>
      <w:r w:rsidRPr="008250F7">
        <w:rPr>
          <w:rFonts w:asciiTheme="minorHAnsi" w:hAnsiTheme="minorHAnsi" w:cstheme="minorHAnsi"/>
          <w:b/>
          <w:sz w:val="20"/>
        </w:rPr>
        <w:t xml:space="preserve">Pirmas kriterijus. </w:t>
      </w:r>
    </w:p>
    <w:p w14:paraId="44DDCF6D" w14:textId="6D364DBE" w:rsidR="00A559F8" w:rsidRPr="008250F7" w:rsidRDefault="00A559F8" w:rsidP="00EA676F">
      <w:pPr>
        <w:tabs>
          <w:tab w:val="left" w:pos="284"/>
        </w:tabs>
        <w:spacing w:before="120" w:after="120"/>
        <w:jc w:val="both"/>
        <w:rPr>
          <w:rFonts w:asciiTheme="minorHAnsi" w:hAnsiTheme="minorHAnsi" w:cstheme="minorHAnsi"/>
          <w:lang w:val="lt-LT"/>
        </w:rPr>
      </w:pPr>
      <w:r w:rsidRPr="008250F7">
        <w:rPr>
          <w:rFonts w:asciiTheme="minorHAnsi" w:hAnsiTheme="minorHAnsi" w:cstheme="minorHAnsi"/>
          <w:lang w:val="lt-LT"/>
        </w:rPr>
        <w:t>Pasiūlymo kainos (C) balai apskaičiuojami mažiausios pasiūlytos kainos (</w:t>
      </w:r>
      <w:proofErr w:type="spellStart"/>
      <w:r w:rsidRPr="008250F7">
        <w:rPr>
          <w:rFonts w:asciiTheme="minorHAnsi" w:hAnsiTheme="minorHAnsi" w:cstheme="minorHAnsi"/>
          <w:lang w:val="lt-LT"/>
        </w:rPr>
        <w:t>C</w:t>
      </w:r>
      <w:r w:rsidRPr="008250F7">
        <w:rPr>
          <w:rFonts w:asciiTheme="minorHAnsi" w:hAnsiTheme="minorHAnsi" w:cstheme="minorHAnsi"/>
          <w:vertAlign w:val="subscript"/>
          <w:lang w:val="lt-LT"/>
        </w:rPr>
        <w:t>min</w:t>
      </w:r>
      <w:proofErr w:type="spellEnd"/>
      <w:r w:rsidRPr="008250F7">
        <w:rPr>
          <w:rFonts w:asciiTheme="minorHAnsi" w:hAnsiTheme="minorHAnsi" w:cstheme="minorHAnsi"/>
          <w:lang w:val="lt-LT"/>
        </w:rPr>
        <w:t>) ir vertinamo pasiūlymo kainos (</w:t>
      </w:r>
      <w:proofErr w:type="spellStart"/>
      <w:r w:rsidRPr="008250F7">
        <w:rPr>
          <w:rFonts w:asciiTheme="minorHAnsi" w:hAnsiTheme="minorHAnsi" w:cstheme="minorHAnsi"/>
          <w:lang w:val="lt-LT"/>
        </w:rPr>
        <w:t>C</w:t>
      </w:r>
      <w:r w:rsidRPr="008250F7">
        <w:rPr>
          <w:rFonts w:asciiTheme="minorHAnsi" w:hAnsiTheme="minorHAnsi" w:cstheme="minorHAnsi"/>
          <w:vertAlign w:val="subscript"/>
          <w:lang w:val="lt-LT"/>
        </w:rPr>
        <w:t>p</w:t>
      </w:r>
      <w:proofErr w:type="spellEnd"/>
      <w:r w:rsidRPr="008250F7">
        <w:rPr>
          <w:rFonts w:asciiTheme="minorHAnsi" w:hAnsiTheme="minorHAnsi" w:cstheme="minorHAnsi"/>
          <w:lang w:val="lt-LT"/>
        </w:rPr>
        <w:t>) santykį padauginant iš kainos lyginamojo svorio (X):</w:t>
      </w:r>
    </w:p>
    <w:p w14:paraId="24803C60" w14:textId="0C6B6630" w:rsidR="00A06F71" w:rsidRPr="008250F7" w:rsidRDefault="00A559F8" w:rsidP="00A559F8">
      <w:pPr>
        <w:pStyle w:val="Sraopastraipa"/>
        <w:tabs>
          <w:tab w:val="left" w:pos="284"/>
        </w:tabs>
        <w:ind w:left="0"/>
        <w:rPr>
          <w:rFonts w:asciiTheme="minorHAnsi" w:hAnsiTheme="minorHAnsi" w:cstheme="minorHAnsi"/>
          <w:b/>
          <w:sz w:val="20"/>
        </w:rPr>
      </w:pPr>
      <w:r w:rsidRPr="008250F7">
        <w:rPr>
          <w:rFonts w:asciiTheme="minorHAnsi" w:hAnsiTheme="minorHAnsi" w:cstheme="minorHAnsi"/>
          <w:b/>
          <w:i/>
          <w:color w:val="9CC2E5" w:themeColor="accent1" w:themeTint="99"/>
          <w:position w:val="-32"/>
        </w:rPr>
        <w:object w:dxaOrig="1300" w:dyaOrig="720" w14:anchorId="3AE02AFC">
          <v:shape id="_x0000_i1026" type="#_x0000_t75" style="width:64.5pt;height:36.75pt" o:ole="" fillcolor="window">
            <v:imagedata r:id="rId10" o:title=""/>
          </v:shape>
          <o:OLEObject Type="Embed" ProgID="Equation.3" ShapeID="_x0000_i1026" DrawAspect="Content" ObjectID="_1801984246" r:id="rId11"/>
        </w:object>
      </w:r>
    </w:p>
    <w:p w14:paraId="48B80FAF" w14:textId="77777777" w:rsidR="009C5548" w:rsidRPr="008250F7" w:rsidRDefault="009C5548" w:rsidP="00AA6EF7">
      <w:pPr>
        <w:tabs>
          <w:tab w:val="left" w:pos="284"/>
        </w:tabs>
        <w:jc w:val="both"/>
        <w:rPr>
          <w:rFonts w:asciiTheme="minorHAnsi" w:hAnsiTheme="minorHAnsi" w:cstheme="minorHAnsi"/>
          <w:lang w:val="lt-LT"/>
        </w:rPr>
      </w:pPr>
    </w:p>
    <w:p w14:paraId="6F9EFBC0" w14:textId="7C095EE9" w:rsidR="006B5D8C" w:rsidRPr="008250F7" w:rsidRDefault="008F24BE" w:rsidP="00B90EA9">
      <w:pPr>
        <w:pStyle w:val="Sraopastraipa"/>
        <w:numPr>
          <w:ilvl w:val="0"/>
          <w:numId w:val="8"/>
        </w:numPr>
        <w:tabs>
          <w:tab w:val="left" w:pos="284"/>
        </w:tabs>
        <w:spacing w:before="120" w:after="120"/>
        <w:ind w:left="0" w:firstLine="0"/>
        <w:jc w:val="both"/>
        <w:rPr>
          <w:rFonts w:asciiTheme="minorHAnsi" w:hAnsiTheme="minorHAnsi" w:cstheme="minorHAnsi"/>
          <w:b/>
          <w:sz w:val="20"/>
        </w:rPr>
      </w:pPr>
      <w:r w:rsidRPr="008250F7">
        <w:rPr>
          <w:rFonts w:asciiTheme="minorHAnsi" w:hAnsiTheme="minorHAnsi" w:cstheme="minorHAnsi"/>
          <w:b/>
          <w:sz w:val="20"/>
        </w:rPr>
        <w:t>Antras</w:t>
      </w:r>
      <w:r w:rsidR="00FD2C1C">
        <w:rPr>
          <w:rFonts w:asciiTheme="minorHAnsi" w:hAnsiTheme="minorHAnsi" w:cstheme="minorHAnsi"/>
          <w:b/>
          <w:sz w:val="20"/>
        </w:rPr>
        <w:t>, trečias</w:t>
      </w:r>
      <w:r w:rsidRPr="008250F7">
        <w:rPr>
          <w:rFonts w:asciiTheme="minorHAnsi" w:hAnsiTheme="minorHAnsi" w:cstheme="minorHAnsi"/>
          <w:b/>
          <w:sz w:val="20"/>
        </w:rPr>
        <w:t xml:space="preserve"> ir </w:t>
      </w:r>
      <w:r w:rsidR="00FD2C1C">
        <w:rPr>
          <w:rFonts w:asciiTheme="minorHAnsi" w:hAnsiTheme="minorHAnsi" w:cstheme="minorHAnsi"/>
          <w:b/>
          <w:sz w:val="20"/>
        </w:rPr>
        <w:t>ketvirtas</w:t>
      </w:r>
      <w:r w:rsidRPr="008250F7">
        <w:rPr>
          <w:rFonts w:asciiTheme="minorHAnsi" w:hAnsiTheme="minorHAnsi" w:cstheme="minorHAnsi"/>
          <w:b/>
          <w:sz w:val="20"/>
        </w:rPr>
        <w:t xml:space="preserve"> </w:t>
      </w:r>
      <w:r w:rsidR="00A06F71" w:rsidRPr="008250F7">
        <w:rPr>
          <w:rFonts w:asciiTheme="minorHAnsi" w:hAnsiTheme="minorHAnsi" w:cstheme="minorHAnsi"/>
          <w:b/>
          <w:sz w:val="20"/>
        </w:rPr>
        <w:t>kriterij</w:t>
      </w:r>
      <w:r w:rsidRPr="008250F7">
        <w:rPr>
          <w:rFonts w:asciiTheme="minorHAnsi" w:hAnsiTheme="minorHAnsi" w:cstheme="minorHAnsi"/>
          <w:b/>
          <w:sz w:val="20"/>
        </w:rPr>
        <w:t>ai (T)</w:t>
      </w:r>
      <w:r w:rsidR="00A06F71" w:rsidRPr="008250F7">
        <w:rPr>
          <w:rFonts w:asciiTheme="minorHAnsi" w:hAnsiTheme="minorHAnsi" w:cstheme="minorHAnsi"/>
          <w:b/>
          <w:sz w:val="20"/>
        </w:rPr>
        <w:t xml:space="preserve">. </w:t>
      </w:r>
    </w:p>
    <w:p w14:paraId="2392FB8D" w14:textId="5894A240" w:rsidR="00B90EA9" w:rsidRPr="008250F7" w:rsidRDefault="007D02C0" w:rsidP="00B90EA9">
      <w:pPr>
        <w:tabs>
          <w:tab w:val="num" w:pos="2559"/>
        </w:tabs>
        <w:spacing w:before="120" w:after="120"/>
        <w:jc w:val="both"/>
        <w:rPr>
          <w:rFonts w:asciiTheme="minorHAnsi" w:hAnsiTheme="minorHAnsi" w:cstheme="minorHAnsi"/>
          <w:szCs w:val="24"/>
          <w:lang w:val="lt-LT"/>
        </w:rPr>
      </w:pPr>
      <w:r w:rsidRPr="008250F7">
        <w:rPr>
          <w:rFonts w:asciiTheme="minorHAnsi" w:hAnsiTheme="minorHAnsi" w:cstheme="minorHAnsi"/>
          <w:szCs w:val="24"/>
          <w:lang w:val="lt-LT"/>
        </w:rPr>
        <w:t xml:space="preserve">2.1. </w:t>
      </w:r>
      <w:r w:rsidR="00B90EA9" w:rsidRPr="008250F7">
        <w:rPr>
          <w:rFonts w:asciiTheme="minorHAnsi" w:hAnsiTheme="minorHAnsi" w:cstheme="minorHAnsi"/>
          <w:szCs w:val="24"/>
          <w:lang w:val="lt-LT"/>
        </w:rPr>
        <w:t>Kriterij</w:t>
      </w:r>
      <w:r w:rsidR="00C23BB6" w:rsidRPr="008250F7">
        <w:rPr>
          <w:rFonts w:asciiTheme="minorHAnsi" w:hAnsiTheme="minorHAnsi" w:cstheme="minorHAnsi"/>
          <w:szCs w:val="24"/>
          <w:lang w:val="lt-LT"/>
        </w:rPr>
        <w:t>ų</w:t>
      </w:r>
      <w:r w:rsidR="00B90EA9" w:rsidRPr="008250F7">
        <w:rPr>
          <w:rFonts w:asciiTheme="minorHAnsi" w:hAnsiTheme="minorHAnsi" w:cstheme="minorHAnsi"/>
          <w:szCs w:val="24"/>
          <w:lang w:val="lt-LT"/>
        </w:rPr>
        <w:t xml:space="preserve"> (T) bala</w:t>
      </w:r>
      <w:r w:rsidR="00C23BB6" w:rsidRPr="008250F7">
        <w:rPr>
          <w:rFonts w:asciiTheme="minorHAnsi" w:hAnsiTheme="minorHAnsi" w:cstheme="minorHAnsi"/>
          <w:szCs w:val="24"/>
          <w:lang w:val="lt-LT"/>
        </w:rPr>
        <w:t>i</w:t>
      </w:r>
      <w:r w:rsidR="00B90EA9" w:rsidRPr="008250F7">
        <w:rPr>
          <w:rFonts w:asciiTheme="minorHAnsi" w:hAnsiTheme="minorHAnsi" w:cstheme="minorHAnsi"/>
          <w:szCs w:val="24"/>
          <w:lang w:val="lt-LT"/>
        </w:rPr>
        <w:t xml:space="preserve"> apskaičiuojam</w:t>
      </w:r>
      <w:r w:rsidR="00C23BB6" w:rsidRPr="008250F7">
        <w:rPr>
          <w:rFonts w:asciiTheme="minorHAnsi" w:hAnsiTheme="minorHAnsi" w:cstheme="minorHAnsi"/>
          <w:szCs w:val="24"/>
          <w:lang w:val="lt-LT"/>
        </w:rPr>
        <w:t>i</w:t>
      </w:r>
      <w:r w:rsidR="00B90EA9" w:rsidRPr="008250F7">
        <w:rPr>
          <w:rFonts w:asciiTheme="minorHAnsi" w:hAnsiTheme="minorHAnsi" w:cstheme="minorHAnsi"/>
          <w:szCs w:val="24"/>
          <w:lang w:val="lt-LT"/>
        </w:rPr>
        <w:t xml:space="preserve"> sudedant atskirų kriterijų (</w:t>
      </w:r>
      <w:proofErr w:type="spellStart"/>
      <w:r w:rsidR="00B90EA9" w:rsidRPr="008250F7">
        <w:rPr>
          <w:rFonts w:asciiTheme="minorHAnsi" w:hAnsiTheme="minorHAnsi" w:cstheme="minorHAnsi"/>
          <w:szCs w:val="24"/>
          <w:lang w:val="lt-LT"/>
        </w:rPr>
        <w:t>T</w:t>
      </w:r>
      <w:r w:rsidR="00B90EA9" w:rsidRPr="008250F7">
        <w:rPr>
          <w:rFonts w:asciiTheme="minorHAnsi" w:hAnsiTheme="minorHAnsi" w:cstheme="minorHAnsi"/>
          <w:szCs w:val="24"/>
          <w:vertAlign w:val="subscript"/>
          <w:lang w:val="lt-LT"/>
        </w:rPr>
        <w:t>i</w:t>
      </w:r>
      <w:proofErr w:type="spellEnd"/>
      <w:r w:rsidR="00B90EA9" w:rsidRPr="008250F7">
        <w:rPr>
          <w:rFonts w:asciiTheme="minorHAnsi" w:hAnsiTheme="minorHAnsi" w:cstheme="minorHAnsi"/>
          <w:szCs w:val="24"/>
          <w:lang w:val="lt-LT"/>
        </w:rPr>
        <w:t>) balus:</w:t>
      </w:r>
    </w:p>
    <w:p w14:paraId="006EB379" w14:textId="12C2BAD0" w:rsidR="00121A64" w:rsidRPr="008250F7" w:rsidRDefault="00B90EA9" w:rsidP="00B90EA9">
      <w:pPr>
        <w:tabs>
          <w:tab w:val="left" w:pos="284"/>
        </w:tabs>
        <w:spacing w:after="360"/>
        <w:jc w:val="both"/>
        <w:rPr>
          <w:rFonts w:asciiTheme="minorHAnsi" w:hAnsiTheme="minorHAnsi" w:cstheme="minorHAnsi"/>
          <w:szCs w:val="24"/>
          <w:lang w:val="lt-LT"/>
        </w:rPr>
      </w:pPr>
      <w:r w:rsidRPr="008250F7">
        <w:rPr>
          <w:rFonts w:asciiTheme="minorHAnsi" w:hAnsiTheme="minorHAnsi" w:cstheme="minorHAnsi"/>
          <w:lang w:val="lt-LT"/>
        </w:rPr>
        <w:object w:dxaOrig="960" w:dyaOrig="540" w14:anchorId="2CD93354">
          <v:shape id="_x0000_i1027" type="#_x0000_t75" style="width:49.5pt;height:29.25pt" o:ole="" fillcolor="window">
            <v:imagedata r:id="rId12" o:title=""/>
          </v:shape>
          <o:OLEObject Type="Embed" ProgID="Equation.3" ShapeID="_x0000_i1027" DrawAspect="Content" ObjectID="_1801984247" r:id="rId13"/>
        </w:object>
      </w:r>
    </w:p>
    <w:p w14:paraId="69FB80C6" w14:textId="26EBA680" w:rsidR="007453CC" w:rsidRPr="008250F7" w:rsidRDefault="007453CC" w:rsidP="00451B73">
      <w:pPr>
        <w:jc w:val="both"/>
        <w:rPr>
          <w:rFonts w:asciiTheme="minorHAnsi" w:hAnsiTheme="minorHAnsi" w:cstheme="minorHAnsi"/>
          <w:b/>
          <w:bCs/>
          <w:lang w:val="lt-LT" w:eastAsia="lt-LT"/>
        </w:rPr>
      </w:pPr>
      <w:r w:rsidRPr="008250F7">
        <w:rPr>
          <w:rFonts w:asciiTheme="minorHAnsi" w:hAnsiTheme="minorHAnsi" w:cstheme="minorHAnsi"/>
          <w:b/>
          <w:bCs/>
          <w:lang w:val="lt-LT" w:eastAsia="lt-LT"/>
        </w:rPr>
        <w:t>3</w:t>
      </w:r>
      <w:r w:rsidR="007D02C0" w:rsidRPr="008250F7">
        <w:rPr>
          <w:rFonts w:asciiTheme="minorHAnsi" w:hAnsiTheme="minorHAnsi" w:cstheme="minorHAnsi"/>
          <w:b/>
          <w:bCs/>
          <w:lang w:val="lt-LT" w:eastAsia="lt-LT"/>
        </w:rPr>
        <w:t xml:space="preserve">. </w:t>
      </w:r>
      <w:r w:rsidRPr="008250F7">
        <w:rPr>
          <w:rFonts w:asciiTheme="minorHAnsi" w:hAnsiTheme="minorHAnsi" w:cstheme="minorHAnsi"/>
          <w:b/>
          <w:bCs/>
          <w:lang w:val="lt-LT" w:eastAsia="lt-LT"/>
        </w:rPr>
        <w:t>Antras kriterijus (T</w:t>
      </w:r>
      <w:r w:rsidRPr="008250F7">
        <w:rPr>
          <w:rFonts w:asciiTheme="minorHAnsi" w:hAnsiTheme="minorHAnsi" w:cstheme="minorHAnsi"/>
          <w:b/>
          <w:bCs/>
          <w:vertAlign w:val="subscript"/>
          <w:lang w:val="lt-LT" w:eastAsia="lt-LT"/>
        </w:rPr>
        <w:t>1</w:t>
      </w:r>
      <w:r w:rsidRPr="008250F7">
        <w:rPr>
          <w:rFonts w:asciiTheme="minorHAnsi" w:hAnsiTheme="minorHAnsi" w:cstheme="minorHAnsi"/>
          <w:b/>
          <w:bCs/>
          <w:lang w:val="lt-LT" w:eastAsia="lt-LT"/>
        </w:rPr>
        <w:t>).</w:t>
      </w:r>
    </w:p>
    <w:p w14:paraId="2E2181F3" w14:textId="6527BB8A" w:rsidR="00B80328" w:rsidRPr="008250F7" w:rsidRDefault="00D94EA8" w:rsidP="00B80328">
      <w:pPr>
        <w:jc w:val="both"/>
        <w:rPr>
          <w:rFonts w:asciiTheme="minorHAnsi" w:hAnsiTheme="minorHAnsi" w:cstheme="minorHAnsi"/>
          <w:lang w:val="lt-LT" w:eastAsia="lt-LT"/>
        </w:rPr>
      </w:pPr>
      <w:r>
        <w:rPr>
          <w:rFonts w:asciiTheme="minorHAnsi" w:hAnsiTheme="minorHAnsi" w:cstheme="minorHAnsi"/>
          <w:lang w:val="lt-LT" w:eastAsia="lt-LT"/>
        </w:rPr>
        <w:t>3</w:t>
      </w:r>
      <w:r w:rsidR="00B80328" w:rsidRPr="008250F7">
        <w:rPr>
          <w:rFonts w:asciiTheme="minorHAnsi" w:hAnsiTheme="minorHAnsi" w:cstheme="minorHAnsi"/>
          <w:lang w:val="lt-LT" w:eastAsia="lt-LT"/>
        </w:rPr>
        <w:t>.1. Kriterijaus „Sistemos funkcionalumas (T</w:t>
      </w:r>
      <w:r>
        <w:rPr>
          <w:rFonts w:asciiTheme="minorHAnsi" w:hAnsiTheme="minorHAnsi" w:cstheme="minorHAnsi"/>
          <w:vertAlign w:val="subscript"/>
          <w:lang w:val="lt-LT" w:eastAsia="lt-LT"/>
        </w:rPr>
        <w:t>1</w:t>
      </w:r>
      <w:r w:rsidR="00B80328" w:rsidRPr="008250F7">
        <w:rPr>
          <w:rFonts w:asciiTheme="minorHAnsi" w:hAnsiTheme="minorHAnsi" w:cstheme="minorHAnsi"/>
          <w:lang w:val="lt-LT" w:eastAsia="lt-LT"/>
        </w:rPr>
        <w:t>)“ balo reikšmės:</w:t>
      </w:r>
    </w:p>
    <w:p w14:paraId="56830611" w14:textId="77777777" w:rsidR="00B80328" w:rsidRPr="008250F7" w:rsidRDefault="00B80328" w:rsidP="00B80328">
      <w:pPr>
        <w:suppressAutoHyphens/>
        <w:ind w:firstLine="567"/>
        <w:jc w:val="both"/>
        <w:rPr>
          <w:sz w:val="24"/>
          <w:szCs w:val="24"/>
          <w:lang w:val="lt-LT"/>
        </w:rPr>
      </w:pPr>
    </w:p>
    <w:p w14:paraId="7B8C9C41" w14:textId="77777777" w:rsidR="00B80328" w:rsidRPr="008250F7" w:rsidRDefault="007D720E" w:rsidP="00B80328">
      <w:pPr>
        <w:ind w:firstLine="567"/>
        <w:jc w:val="center"/>
        <w:rPr>
          <w:sz w:val="24"/>
          <w:szCs w:val="24"/>
          <w:lang w:val="lt-LT"/>
        </w:rPr>
      </w:pPr>
      <m:oMathPara>
        <m:oMathParaPr>
          <m:jc m:val="left"/>
        </m:oMathParaPr>
        <m:oMath>
          <m:sSub>
            <m:sSubPr>
              <m:ctrlPr>
                <w:rPr>
                  <w:rFonts w:ascii="Cambria Math" w:hAnsi="Cambria Math"/>
                  <w:i/>
                  <w:sz w:val="24"/>
                  <w:szCs w:val="24"/>
                  <w:lang w:val="lt-LT"/>
                </w:rPr>
              </m:ctrlPr>
            </m:sSubPr>
            <m:e>
              <m:r>
                <w:rPr>
                  <w:rFonts w:ascii="Cambria Math" w:hAnsi="Cambria Math"/>
                  <w:sz w:val="24"/>
                  <w:szCs w:val="24"/>
                  <w:lang w:val="lt-LT"/>
                </w:rPr>
                <m:t>T</m:t>
              </m:r>
            </m:e>
            <m:sub>
              <m:r>
                <w:rPr>
                  <w:rFonts w:ascii="Cambria Math" w:hAnsi="Cambria Math"/>
                  <w:sz w:val="24"/>
                  <w:szCs w:val="24"/>
                  <w:lang w:val="lt-LT"/>
                </w:rPr>
                <m:t>1</m:t>
              </m:r>
            </m:sub>
          </m:sSub>
          <m:r>
            <w:rPr>
              <w:rFonts w:ascii="Cambria Math" w:hAnsi="Cambria Math"/>
              <w:sz w:val="24"/>
              <w:szCs w:val="24"/>
              <w:lang w:val="lt-LT"/>
            </w:rPr>
            <m:t xml:space="preserve">= </m:t>
          </m:r>
          <m:f>
            <m:fPr>
              <m:ctrlPr>
                <w:rPr>
                  <w:rFonts w:ascii="Cambria Math" w:hAnsi="Cambria Math"/>
                  <w:i/>
                  <w:iCs/>
                  <w:sz w:val="24"/>
                  <w:szCs w:val="24"/>
                  <w:lang w:val="lt-LT"/>
                </w:rPr>
              </m:ctrlPr>
            </m:fPr>
            <m:num>
              <m:sSub>
                <m:sSubPr>
                  <m:ctrlPr>
                    <w:rPr>
                      <w:rFonts w:ascii="Cambria Math" w:hAnsi="Cambria Math"/>
                      <w:i/>
                      <w:sz w:val="24"/>
                      <w:szCs w:val="24"/>
                      <w:lang w:val="lt-LT"/>
                    </w:rPr>
                  </m:ctrlPr>
                </m:sSubPr>
                <m:e>
                  <m:r>
                    <w:rPr>
                      <w:rFonts w:ascii="Cambria Math" w:hAnsi="Cambria Math"/>
                      <w:sz w:val="24"/>
                      <w:szCs w:val="24"/>
                      <w:lang w:val="lt-LT"/>
                    </w:rPr>
                    <m:t>T</m:t>
                  </m:r>
                </m:e>
                <m:sub>
                  <m:r>
                    <w:rPr>
                      <w:rFonts w:ascii="Cambria Math" w:hAnsi="Cambria Math"/>
                      <w:sz w:val="24"/>
                      <w:szCs w:val="24"/>
                      <w:lang w:val="lt-LT"/>
                    </w:rPr>
                    <m:t>1p</m:t>
                  </m:r>
                </m:sub>
              </m:sSub>
            </m:num>
            <m:den>
              <m:sSub>
                <m:sSubPr>
                  <m:ctrlPr>
                    <w:rPr>
                      <w:rFonts w:ascii="Cambria Math" w:hAnsi="Cambria Math"/>
                      <w:i/>
                      <w:sz w:val="24"/>
                      <w:szCs w:val="24"/>
                      <w:lang w:val="lt-LT"/>
                    </w:rPr>
                  </m:ctrlPr>
                </m:sSubPr>
                <m:e>
                  <m:r>
                    <w:rPr>
                      <w:rFonts w:ascii="Cambria Math" w:hAnsi="Cambria Math"/>
                      <w:sz w:val="24"/>
                      <w:szCs w:val="24"/>
                      <w:lang w:val="lt-LT"/>
                    </w:rPr>
                    <m:t>T</m:t>
                  </m:r>
                </m:e>
                <m:sub>
                  <m:r>
                    <w:rPr>
                      <w:rFonts w:ascii="Cambria Math" w:hAnsi="Cambria Math"/>
                      <w:sz w:val="24"/>
                      <w:szCs w:val="24"/>
                      <w:lang w:val="lt-LT"/>
                    </w:rPr>
                    <m:t>1max</m:t>
                  </m:r>
                </m:sub>
              </m:sSub>
            </m:den>
          </m:f>
          <m:r>
            <w:rPr>
              <w:rFonts w:ascii="Cambria Math" w:hAnsi="Cambria Math"/>
              <w:sz w:val="24"/>
              <w:szCs w:val="24"/>
              <w:lang w:val="lt-LT"/>
            </w:rPr>
            <m:t xml:space="preserve">x </m:t>
          </m:r>
          <m:sSub>
            <m:sSubPr>
              <m:ctrlPr>
                <w:rPr>
                  <w:rFonts w:ascii="Cambria Math" w:hAnsi="Cambria Math"/>
                  <w:i/>
                  <w:sz w:val="24"/>
                  <w:szCs w:val="24"/>
                  <w:lang w:val="lt-LT"/>
                </w:rPr>
              </m:ctrlPr>
            </m:sSubPr>
            <m:e>
              <m:r>
                <w:rPr>
                  <w:rFonts w:ascii="Cambria Math" w:hAnsi="Cambria Math"/>
                  <w:sz w:val="24"/>
                  <w:szCs w:val="24"/>
                  <w:lang w:val="lt-LT"/>
                </w:rPr>
                <m:t>Y</m:t>
              </m:r>
            </m:e>
            <m:sub>
              <m:r>
                <w:rPr>
                  <w:rFonts w:ascii="Cambria Math" w:hAnsi="Cambria Math"/>
                  <w:sz w:val="24"/>
                  <w:szCs w:val="24"/>
                  <w:lang w:val="lt-LT"/>
                </w:rPr>
                <m:t>1</m:t>
              </m:r>
            </m:sub>
          </m:sSub>
        </m:oMath>
      </m:oMathPara>
    </w:p>
    <w:p w14:paraId="5C5360E6" w14:textId="77777777" w:rsidR="00B80328" w:rsidRPr="008250F7" w:rsidRDefault="00B80328" w:rsidP="00B80328">
      <w:pPr>
        <w:jc w:val="both"/>
        <w:rPr>
          <w:rFonts w:asciiTheme="minorHAnsi" w:hAnsiTheme="minorHAnsi" w:cstheme="minorHAnsi"/>
          <w:lang w:val="lt-LT" w:eastAsia="lt-LT"/>
        </w:rPr>
      </w:pPr>
    </w:p>
    <w:p w14:paraId="05B937FE" w14:textId="5B1C777D" w:rsidR="00B80328" w:rsidRPr="008250F7" w:rsidRDefault="00D94EA8" w:rsidP="00B80328">
      <w:pPr>
        <w:jc w:val="both"/>
        <w:rPr>
          <w:rFonts w:asciiTheme="minorHAnsi" w:hAnsiTheme="minorHAnsi" w:cstheme="minorHAnsi"/>
          <w:lang w:val="lt-LT" w:eastAsia="lt-LT"/>
        </w:rPr>
      </w:pPr>
      <w:r>
        <w:rPr>
          <w:rFonts w:asciiTheme="minorHAnsi" w:hAnsiTheme="minorHAnsi" w:cstheme="minorHAnsi"/>
          <w:lang w:val="lt-LT" w:eastAsia="lt-LT"/>
        </w:rPr>
        <w:t>3</w:t>
      </w:r>
      <w:r w:rsidR="00B80328" w:rsidRPr="008250F7">
        <w:rPr>
          <w:rFonts w:asciiTheme="minorHAnsi" w:hAnsiTheme="minorHAnsi" w:cstheme="minorHAnsi"/>
          <w:lang w:val="lt-LT" w:eastAsia="lt-LT"/>
        </w:rPr>
        <w:t>.2. Vertinamo pasiūlymo sistemos funkcionalumo (T</w:t>
      </w:r>
      <w:r w:rsidR="00B80328">
        <w:rPr>
          <w:rFonts w:asciiTheme="minorHAnsi" w:hAnsiTheme="minorHAnsi" w:cstheme="minorHAnsi"/>
          <w:vertAlign w:val="subscript"/>
          <w:lang w:val="lt-LT" w:eastAsia="lt-LT"/>
        </w:rPr>
        <w:t>3</w:t>
      </w:r>
      <w:r w:rsidR="00B80328" w:rsidRPr="008250F7">
        <w:rPr>
          <w:rFonts w:asciiTheme="minorHAnsi" w:hAnsiTheme="minorHAnsi" w:cstheme="minorHAnsi"/>
          <w:lang w:val="lt-LT" w:eastAsia="lt-LT"/>
        </w:rPr>
        <w:t xml:space="preserve">) kokybės balų suma </w:t>
      </w:r>
      <w:proofErr w:type="spellStart"/>
      <w:r w:rsidR="00B80328" w:rsidRPr="008250F7">
        <w:rPr>
          <w:rFonts w:asciiTheme="minorHAnsi" w:hAnsiTheme="minorHAnsi" w:cstheme="minorHAnsi"/>
          <w:lang w:val="lt-LT" w:eastAsia="lt-LT"/>
        </w:rPr>
        <w:t>T</w:t>
      </w:r>
      <w:r w:rsidR="00B80328" w:rsidRPr="008250F7">
        <w:rPr>
          <w:rFonts w:asciiTheme="minorHAnsi" w:hAnsiTheme="minorHAnsi" w:cstheme="minorHAnsi"/>
          <w:vertAlign w:val="subscript"/>
          <w:lang w:val="lt-LT" w:eastAsia="lt-LT"/>
        </w:rPr>
        <w:t>p</w:t>
      </w:r>
      <w:proofErr w:type="spellEnd"/>
      <w:r w:rsidR="00B80328" w:rsidRPr="008250F7">
        <w:rPr>
          <w:rFonts w:asciiTheme="minorHAnsi" w:hAnsiTheme="minorHAnsi" w:cstheme="minorHAnsi"/>
          <w:lang w:val="lt-LT" w:eastAsia="lt-LT"/>
        </w:rPr>
        <w:t xml:space="preserve"> apskaičiuojama pagal formulę:</w:t>
      </w:r>
    </w:p>
    <w:p w14:paraId="2DA5B5FC" w14:textId="77777777" w:rsidR="00B80328" w:rsidRPr="008250F7" w:rsidRDefault="00B80328" w:rsidP="00B80328">
      <w:pPr>
        <w:keepNext/>
        <w:tabs>
          <w:tab w:val="left" w:pos="1418"/>
        </w:tabs>
        <w:suppressAutoHyphens/>
        <w:ind w:left="567"/>
        <w:jc w:val="both"/>
        <w:outlineLvl w:val="1"/>
        <w:rPr>
          <w:b/>
          <w:sz w:val="24"/>
          <w:szCs w:val="24"/>
          <w:lang w:val="lt-LT"/>
        </w:rPr>
      </w:pPr>
    </w:p>
    <w:p w14:paraId="49434C8D" w14:textId="77777777" w:rsidR="00B80328" w:rsidRPr="008250F7" w:rsidRDefault="007D720E" w:rsidP="00B80328">
      <w:pPr>
        <w:keepNext/>
        <w:ind w:firstLine="567"/>
        <w:jc w:val="center"/>
        <w:outlineLvl w:val="1"/>
        <w:rPr>
          <w:b/>
          <w:bCs/>
          <w:i/>
          <w:iCs/>
          <w:sz w:val="24"/>
          <w:szCs w:val="24"/>
          <w:lang w:val="lt-LT"/>
        </w:rPr>
      </w:pPr>
      <m:oMathPara>
        <m:oMathParaPr>
          <m:jc m:val="left"/>
        </m:oMathParaPr>
        <m:oMath>
          <m:sSub>
            <m:sSubPr>
              <m:ctrlPr>
                <w:rPr>
                  <w:rFonts w:ascii="Cambria Math" w:eastAsia="Calibri" w:hAnsi="Cambria Math"/>
                  <w:i/>
                  <w:sz w:val="24"/>
                  <w:szCs w:val="24"/>
                  <w:lang w:val="lt-LT"/>
                </w:rPr>
              </m:ctrlPr>
            </m:sSubPr>
            <m:e>
              <m:r>
                <w:rPr>
                  <w:rFonts w:ascii="Cambria Math" w:hAnsi="Cambria Math"/>
                  <w:sz w:val="24"/>
                  <w:szCs w:val="24"/>
                  <w:lang w:val="lt-LT"/>
                </w:rPr>
                <m:t>T</m:t>
              </m:r>
            </m:e>
            <m:sub>
              <m:r>
                <w:rPr>
                  <w:rFonts w:ascii="Cambria Math" w:hAnsi="Cambria Math"/>
                  <w:sz w:val="24"/>
                  <w:szCs w:val="24"/>
                  <w:lang w:val="lt-LT"/>
                </w:rPr>
                <m:t>p</m:t>
              </m:r>
            </m:sub>
          </m:sSub>
          <m:r>
            <w:rPr>
              <w:rFonts w:ascii="Cambria Math" w:hAnsi="Cambria Math"/>
              <w:sz w:val="24"/>
              <w:szCs w:val="24"/>
              <w:lang w:val="lt-LT"/>
            </w:rPr>
            <m:t>=</m:t>
          </m:r>
          <m:nary>
            <m:naryPr>
              <m:chr m:val="∑"/>
              <m:ctrlPr>
                <w:rPr>
                  <w:rFonts w:ascii="Cambria Math" w:eastAsia="Calibri" w:hAnsi="Cambria Math"/>
                  <w:i/>
                  <w:sz w:val="24"/>
                  <w:szCs w:val="24"/>
                  <w:lang w:val="lt-LT"/>
                </w:rPr>
              </m:ctrlPr>
            </m:naryPr>
            <m:sub>
              <m:r>
                <w:rPr>
                  <w:rFonts w:ascii="Cambria Math" w:hAnsi="Cambria Math"/>
                  <w:sz w:val="24"/>
                  <w:szCs w:val="24"/>
                  <w:lang w:val="lt-LT"/>
                </w:rPr>
                <m:t>j=1</m:t>
              </m:r>
            </m:sub>
            <m:sup>
              <m:r>
                <w:rPr>
                  <w:rFonts w:ascii="Cambria Math" w:hAnsi="Cambria Math"/>
                  <w:sz w:val="24"/>
                  <w:szCs w:val="24"/>
                  <w:lang w:val="lt-LT"/>
                </w:rPr>
                <m:t>N</m:t>
              </m:r>
            </m:sup>
            <m:e>
              <m:sSub>
                <m:sSubPr>
                  <m:ctrlPr>
                    <w:rPr>
                      <w:rFonts w:ascii="Cambria Math" w:eastAsia="Calibri" w:hAnsi="Cambria Math"/>
                      <w:i/>
                      <w:sz w:val="24"/>
                      <w:szCs w:val="24"/>
                      <w:lang w:val="lt-LT"/>
                    </w:rPr>
                  </m:ctrlPr>
                </m:sSubPr>
                <m:e>
                  <m:r>
                    <w:rPr>
                      <w:rFonts w:ascii="Cambria Math" w:hAnsi="Cambria Math"/>
                      <w:sz w:val="24"/>
                      <w:szCs w:val="24"/>
                      <w:lang w:val="lt-LT"/>
                    </w:rPr>
                    <m:t>t</m:t>
                  </m:r>
                </m:e>
                <m:sub>
                  <m:r>
                    <w:rPr>
                      <w:rFonts w:ascii="Cambria Math" w:hAnsi="Cambria Math"/>
                      <w:sz w:val="24"/>
                      <w:szCs w:val="24"/>
                      <w:lang w:val="lt-LT"/>
                    </w:rPr>
                    <m:t>j</m:t>
                  </m:r>
                </m:sub>
              </m:sSub>
            </m:e>
          </m:nary>
        </m:oMath>
      </m:oMathPara>
    </w:p>
    <w:p w14:paraId="35DCAC6B" w14:textId="77777777" w:rsidR="00B80328" w:rsidRPr="008250F7" w:rsidRDefault="00B80328" w:rsidP="00B80328">
      <w:pPr>
        <w:shd w:val="clear" w:color="auto" w:fill="FFFFFF"/>
        <w:tabs>
          <w:tab w:val="left" w:pos="709"/>
        </w:tabs>
        <w:ind w:firstLine="567"/>
        <w:jc w:val="both"/>
        <w:rPr>
          <w:spacing w:val="-5"/>
          <w:sz w:val="24"/>
          <w:szCs w:val="24"/>
          <w:lang w:val="lt-LT"/>
        </w:rPr>
      </w:pPr>
    </w:p>
    <w:p w14:paraId="6DCF4DA0" w14:textId="77777777" w:rsidR="00B80328" w:rsidRPr="008250F7" w:rsidRDefault="00B80328" w:rsidP="00B80328">
      <w:pPr>
        <w:rPr>
          <w:rFonts w:asciiTheme="minorHAnsi" w:hAnsiTheme="minorHAnsi" w:cstheme="minorHAnsi"/>
          <w:lang w:val="lt-LT"/>
        </w:rPr>
      </w:pPr>
      <w:r w:rsidRPr="008250F7">
        <w:rPr>
          <w:rFonts w:asciiTheme="minorHAnsi" w:hAnsiTheme="minorHAnsi" w:cstheme="minorHAnsi"/>
          <w:lang w:val="lt-LT"/>
        </w:rPr>
        <w:t>Kur:</w:t>
      </w:r>
    </w:p>
    <w:p w14:paraId="44E1DB46" w14:textId="77777777" w:rsidR="00B80328" w:rsidRPr="008250F7" w:rsidRDefault="00B80328" w:rsidP="00B80328">
      <w:pPr>
        <w:numPr>
          <w:ilvl w:val="0"/>
          <w:numId w:val="15"/>
        </w:numPr>
        <w:rPr>
          <w:rFonts w:asciiTheme="minorHAnsi" w:hAnsiTheme="minorHAnsi" w:cstheme="minorHAnsi"/>
          <w:lang w:val="lt-LT"/>
        </w:rPr>
      </w:pPr>
      <w:proofErr w:type="spellStart"/>
      <w:r w:rsidRPr="008250F7">
        <w:rPr>
          <w:rFonts w:asciiTheme="minorHAnsi" w:hAnsiTheme="minorHAnsi" w:cstheme="minorHAnsi"/>
          <w:b/>
          <w:bCs/>
          <w:lang w:val="lt-LT"/>
        </w:rPr>
        <w:t>t</w:t>
      </w:r>
      <w:r w:rsidRPr="008250F7">
        <w:rPr>
          <w:rFonts w:asciiTheme="minorHAnsi" w:hAnsiTheme="minorHAnsi" w:cstheme="minorHAnsi"/>
          <w:b/>
          <w:bCs/>
          <w:vertAlign w:val="subscript"/>
          <w:lang w:val="lt-LT"/>
        </w:rPr>
        <w:t>j</w:t>
      </w:r>
      <w:proofErr w:type="spellEnd"/>
      <w:r w:rsidRPr="008250F7">
        <w:rPr>
          <w:rFonts w:asciiTheme="minorHAnsi" w:hAnsiTheme="minorHAnsi" w:cstheme="minorHAnsi"/>
          <w:b/>
          <w:bCs/>
          <w:lang w:val="lt-LT"/>
        </w:rPr>
        <w:t xml:space="preserve"> = 3</w:t>
      </w:r>
      <w:r w:rsidRPr="008250F7">
        <w:rPr>
          <w:rFonts w:asciiTheme="minorHAnsi" w:hAnsiTheme="minorHAnsi" w:cstheme="minorHAnsi"/>
          <w:lang w:val="lt-LT"/>
        </w:rPr>
        <w:t>, jei funkcionalumas atitinka be modifikacijų („3“);</w:t>
      </w:r>
    </w:p>
    <w:p w14:paraId="27A5F8DA" w14:textId="77777777" w:rsidR="00B80328" w:rsidRPr="008250F7" w:rsidRDefault="00B80328" w:rsidP="00B80328">
      <w:pPr>
        <w:numPr>
          <w:ilvl w:val="0"/>
          <w:numId w:val="15"/>
        </w:numPr>
        <w:rPr>
          <w:rFonts w:asciiTheme="minorHAnsi" w:hAnsiTheme="minorHAnsi" w:cstheme="minorHAnsi"/>
          <w:lang w:val="lt-LT"/>
        </w:rPr>
      </w:pPr>
      <w:proofErr w:type="spellStart"/>
      <w:r w:rsidRPr="008250F7">
        <w:rPr>
          <w:rFonts w:asciiTheme="minorHAnsi" w:hAnsiTheme="minorHAnsi" w:cstheme="minorHAnsi"/>
          <w:b/>
          <w:bCs/>
          <w:lang w:val="lt-LT"/>
        </w:rPr>
        <w:t>t</w:t>
      </w:r>
      <w:r w:rsidRPr="008250F7">
        <w:rPr>
          <w:rFonts w:asciiTheme="minorHAnsi" w:hAnsiTheme="minorHAnsi" w:cstheme="minorHAnsi"/>
          <w:b/>
          <w:bCs/>
          <w:vertAlign w:val="subscript"/>
          <w:lang w:val="lt-LT"/>
        </w:rPr>
        <w:t>j</w:t>
      </w:r>
      <w:proofErr w:type="spellEnd"/>
      <w:r w:rsidRPr="008250F7">
        <w:rPr>
          <w:rFonts w:asciiTheme="minorHAnsi" w:hAnsiTheme="minorHAnsi" w:cstheme="minorHAnsi"/>
          <w:b/>
          <w:bCs/>
          <w:lang w:val="lt-LT"/>
        </w:rPr>
        <w:t>= 1</w:t>
      </w:r>
      <w:r w:rsidRPr="008250F7">
        <w:rPr>
          <w:rFonts w:asciiTheme="minorHAnsi" w:hAnsiTheme="minorHAnsi" w:cstheme="minorHAnsi"/>
          <w:lang w:val="lt-LT"/>
        </w:rPr>
        <w:t>, jei funkcionalumas atitinka su modifikacijomis („1“);</w:t>
      </w:r>
    </w:p>
    <w:p w14:paraId="254896AB" w14:textId="77777777" w:rsidR="00B80328" w:rsidRPr="008250F7" w:rsidRDefault="00B80328" w:rsidP="00B80328">
      <w:pPr>
        <w:numPr>
          <w:ilvl w:val="0"/>
          <w:numId w:val="15"/>
        </w:numPr>
        <w:rPr>
          <w:rFonts w:asciiTheme="minorHAnsi" w:hAnsiTheme="minorHAnsi" w:cstheme="minorHAnsi"/>
          <w:lang w:val="lt-LT"/>
        </w:rPr>
      </w:pPr>
      <w:proofErr w:type="spellStart"/>
      <w:r w:rsidRPr="008250F7">
        <w:rPr>
          <w:rFonts w:asciiTheme="minorHAnsi" w:hAnsiTheme="minorHAnsi" w:cstheme="minorHAnsi"/>
          <w:b/>
          <w:bCs/>
          <w:lang w:val="lt-LT"/>
        </w:rPr>
        <w:t>t</w:t>
      </w:r>
      <w:r w:rsidRPr="008250F7">
        <w:rPr>
          <w:rFonts w:asciiTheme="minorHAnsi" w:hAnsiTheme="minorHAnsi" w:cstheme="minorHAnsi"/>
          <w:b/>
          <w:bCs/>
          <w:vertAlign w:val="subscript"/>
          <w:lang w:val="lt-LT"/>
        </w:rPr>
        <w:t>j</w:t>
      </w:r>
      <w:proofErr w:type="spellEnd"/>
      <w:r w:rsidRPr="008250F7">
        <w:rPr>
          <w:rFonts w:asciiTheme="minorHAnsi" w:hAnsiTheme="minorHAnsi" w:cstheme="minorHAnsi"/>
          <w:b/>
          <w:bCs/>
          <w:lang w:val="lt-LT"/>
        </w:rPr>
        <w:t xml:space="preserve"> = 0</w:t>
      </w:r>
      <w:r w:rsidRPr="008250F7">
        <w:rPr>
          <w:rFonts w:asciiTheme="minorHAnsi" w:hAnsiTheme="minorHAnsi" w:cstheme="minorHAnsi"/>
          <w:lang w:val="lt-LT"/>
        </w:rPr>
        <w:t xml:space="preserve">, </w:t>
      </w:r>
      <w:r w:rsidRPr="00513878">
        <w:rPr>
          <w:rFonts w:asciiTheme="minorHAnsi" w:hAnsiTheme="minorHAnsi" w:cstheme="minorHAnsi"/>
          <w:lang w:val="lt-LT"/>
        </w:rPr>
        <w:t>jei funkcionalumas neatitinka („0“), tačiau tiekėjas įsipareigoja jį įgyvendinti</w:t>
      </w:r>
      <w:r w:rsidRPr="007735F9">
        <w:t xml:space="preserve"> </w:t>
      </w:r>
      <w:r w:rsidRPr="007735F9">
        <w:rPr>
          <w:rFonts w:asciiTheme="minorHAnsi" w:hAnsiTheme="minorHAnsi" w:cstheme="minorHAnsi"/>
          <w:lang w:val="lt-LT"/>
        </w:rPr>
        <w:t>sutarties vykdymo metu</w:t>
      </w:r>
      <w:r w:rsidRPr="00513878">
        <w:rPr>
          <w:rFonts w:asciiTheme="minorHAnsi" w:hAnsiTheme="minorHAnsi" w:cstheme="minorHAnsi"/>
          <w:lang w:val="lt-LT"/>
        </w:rPr>
        <w:t xml:space="preserve"> ir pateikia oficialų rašytinį įsipareigojimą</w:t>
      </w:r>
      <w:r w:rsidRPr="008250F7">
        <w:rPr>
          <w:rFonts w:asciiTheme="minorHAnsi" w:hAnsiTheme="minorHAnsi" w:cstheme="minorHAnsi"/>
          <w:lang w:val="lt-LT"/>
        </w:rPr>
        <w:t>.</w:t>
      </w:r>
    </w:p>
    <w:p w14:paraId="6CC8DEEF" w14:textId="77777777" w:rsidR="00B80328" w:rsidRPr="008250F7" w:rsidRDefault="00B80328" w:rsidP="00B80328">
      <w:pPr>
        <w:numPr>
          <w:ilvl w:val="0"/>
          <w:numId w:val="15"/>
        </w:numPr>
        <w:rPr>
          <w:rFonts w:asciiTheme="minorHAnsi" w:hAnsiTheme="minorHAnsi" w:cstheme="minorHAnsi"/>
          <w:lang w:val="lt-LT"/>
        </w:rPr>
      </w:pPr>
      <w:r w:rsidRPr="008250F7">
        <w:rPr>
          <w:rFonts w:asciiTheme="minorHAnsi" w:hAnsiTheme="minorHAnsi" w:cstheme="minorHAnsi"/>
          <w:b/>
          <w:bCs/>
          <w:lang w:val="lt-LT" w:eastAsia="lt-LT"/>
        </w:rPr>
        <w:t>N</w:t>
      </w:r>
      <w:r w:rsidRPr="008250F7">
        <w:rPr>
          <w:rFonts w:asciiTheme="minorHAnsi" w:hAnsiTheme="minorHAnsi" w:cstheme="minorHAnsi"/>
          <w:lang w:val="lt-LT" w:eastAsia="lt-LT"/>
        </w:rPr>
        <w:t xml:space="preserve"> - iš viso vertinamų funkcinių ir technologinių reikalavimų skaičius.</w:t>
      </w:r>
    </w:p>
    <w:p w14:paraId="711D553B" w14:textId="77777777" w:rsidR="00B80328" w:rsidRPr="008250F7" w:rsidRDefault="00B80328" w:rsidP="00B80328">
      <w:pPr>
        <w:ind w:firstLine="720"/>
        <w:jc w:val="both"/>
        <w:rPr>
          <w:rFonts w:asciiTheme="minorHAnsi" w:hAnsiTheme="minorHAnsi" w:cstheme="minorHAnsi"/>
          <w:lang w:val="lt-LT" w:eastAsia="lt-LT"/>
        </w:rPr>
      </w:pPr>
    </w:p>
    <w:p w14:paraId="0D5BB38B" w14:textId="7D940564" w:rsidR="00B80328" w:rsidRDefault="00D94EA8" w:rsidP="00B80328">
      <w:pPr>
        <w:jc w:val="both"/>
        <w:rPr>
          <w:rFonts w:asciiTheme="minorHAnsi" w:hAnsiTheme="minorHAnsi" w:cstheme="minorHAnsi"/>
          <w:lang w:val="lt-LT" w:eastAsia="lt-LT"/>
        </w:rPr>
      </w:pPr>
      <w:r>
        <w:rPr>
          <w:rFonts w:asciiTheme="minorHAnsi" w:hAnsiTheme="minorHAnsi" w:cstheme="minorHAnsi"/>
          <w:lang w:val="lt-LT" w:eastAsia="lt-LT"/>
        </w:rPr>
        <w:t>3</w:t>
      </w:r>
      <w:r w:rsidR="00B80328" w:rsidRPr="008250F7">
        <w:rPr>
          <w:rFonts w:asciiTheme="minorHAnsi" w:hAnsiTheme="minorHAnsi" w:cstheme="minorHAnsi"/>
          <w:lang w:val="lt-LT" w:eastAsia="lt-LT"/>
        </w:rPr>
        <w:t>.3. Tiekėjų siūlomos sistemos funkcionalumas bus vertinamas pagal tai, kaip siūloma sistema atitinka nustatytus funkcinius ir technologinius reikalavimus. Kiekvienam funkcionalumo reikalavimui suteikiama atitinkama balų reikšmė pagal šią skalę:</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271"/>
        <w:gridCol w:w="992"/>
        <w:gridCol w:w="7797"/>
      </w:tblGrid>
      <w:tr w:rsidR="00B80328" w:rsidRPr="008250F7" w14:paraId="441EA9A3" w14:textId="77777777" w:rsidTr="00B75A20">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7AA9C7"/>
          </w:tcPr>
          <w:p w14:paraId="30149B29" w14:textId="77777777" w:rsidR="00B80328" w:rsidRPr="008250F7" w:rsidRDefault="00B80328" w:rsidP="00B75A20">
            <w:pPr>
              <w:spacing w:before="120" w:after="120" w:line="276" w:lineRule="auto"/>
              <w:ind w:firstLine="21"/>
              <w:jc w:val="center"/>
              <w:rPr>
                <w:rFonts w:asciiTheme="minorHAnsi" w:hAnsiTheme="minorHAnsi" w:cstheme="minorHAnsi"/>
                <w:b/>
                <w:color w:val="FFFFFF" w:themeColor="background1"/>
                <w:lang w:val="lt-LT"/>
              </w:rPr>
            </w:pPr>
            <w:r w:rsidRPr="008250F7">
              <w:rPr>
                <w:rFonts w:asciiTheme="minorHAnsi" w:hAnsiTheme="minorHAnsi" w:cstheme="minorHAnsi"/>
                <w:b/>
                <w:color w:val="FFFFFF" w:themeColor="background1"/>
                <w:lang w:val="lt-LT"/>
              </w:rPr>
              <w:t>Tiekėjo įvertinimas</w:t>
            </w:r>
          </w:p>
        </w:tc>
        <w:tc>
          <w:tcPr>
            <w:tcW w:w="992" w:type="dxa"/>
            <w:tcBorders>
              <w:top w:val="single" w:sz="4" w:space="0" w:color="000000"/>
              <w:left w:val="single" w:sz="4" w:space="0" w:color="000000"/>
              <w:bottom w:val="single" w:sz="4" w:space="0" w:color="000000"/>
              <w:right w:val="single" w:sz="4" w:space="0" w:color="000000"/>
            </w:tcBorders>
            <w:shd w:val="clear" w:color="auto" w:fill="7AA9C7"/>
          </w:tcPr>
          <w:p w14:paraId="21914AE3" w14:textId="77777777" w:rsidR="00B80328" w:rsidRPr="008250F7" w:rsidRDefault="00B80328" w:rsidP="00B75A20">
            <w:pPr>
              <w:spacing w:before="120" w:after="120" w:line="276" w:lineRule="auto"/>
              <w:ind w:firstLine="21"/>
              <w:jc w:val="center"/>
              <w:rPr>
                <w:rFonts w:asciiTheme="minorHAnsi" w:hAnsiTheme="minorHAnsi" w:cstheme="minorHAnsi"/>
                <w:b/>
                <w:color w:val="FFFFFF" w:themeColor="background1"/>
                <w:lang w:val="lt-LT"/>
              </w:rPr>
            </w:pPr>
            <w:r w:rsidRPr="008250F7">
              <w:rPr>
                <w:rFonts w:asciiTheme="minorHAnsi" w:hAnsiTheme="minorHAnsi" w:cstheme="minorHAnsi"/>
                <w:b/>
                <w:color w:val="FFFFFF" w:themeColor="background1"/>
                <w:lang w:val="lt-LT"/>
              </w:rPr>
              <w:t>Reikšmė</w:t>
            </w:r>
          </w:p>
        </w:tc>
        <w:tc>
          <w:tcPr>
            <w:tcW w:w="7797" w:type="dxa"/>
            <w:tcBorders>
              <w:top w:val="single" w:sz="4" w:space="0" w:color="000000"/>
              <w:left w:val="single" w:sz="4" w:space="0" w:color="000000"/>
              <w:bottom w:val="single" w:sz="4" w:space="0" w:color="000000"/>
              <w:right w:val="single" w:sz="4" w:space="0" w:color="000000"/>
            </w:tcBorders>
            <w:shd w:val="clear" w:color="auto" w:fill="7AA9C7"/>
          </w:tcPr>
          <w:p w14:paraId="5DF2BBE2" w14:textId="77777777" w:rsidR="00B80328" w:rsidRPr="008250F7" w:rsidRDefault="00B80328" w:rsidP="00B75A20">
            <w:pPr>
              <w:spacing w:line="276" w:lineRule="auto"/>
              <w:jc w:val="center"/>
              <w:rPr>
                <w:rFonts w:asciiTheme="minorHAnsi" w:hAnsiTheme="minorHAnsi" w:cstheme="minorHAnsi"/>
                <w:b/>
                <w:color w:val="FFFFFF" w:themeColor="background1"/>
                <w:lang w:val="lt-LT"/>
              </w:rPr>
            </w:pPr>
            <w:r w:rsidRPr="008250F7">
              <w:rPr>
                <w:rFonts w:asciiTheme="minorHAnsi" w:hAnsiTheme="minorHAnsi" w:cstheme="minorHAnsi"/>
                <w:b/>
                <w:color w:val="FFFFFF" w:themeColor="background1"/>
                <w:lang w:val="lt-LT"/>
              </w:rPr>
              <w:t>Paaiškinimas</w:t>
            </w:r>
          </w:p>
        </w:tc>
      </w:tr>
      <w:tr w:rsidR="00B80328" w:rsidRPr="008250F7" w14:paraId="6FC3D9BC" w14:textId="77777777" w:rsidTr="00B75A20">
        <w:trPr>
          <w:jc w:val="center"/>
        </w:trPr>
        <w:tc>
          <w:tcPr>
            <w:tcW w:w="1271" w:type="dxa"/>
            <w:tcBorders>
              <w:top w:val="single" w:sz="4" w:space="0" w:color="000000"/>
              <w:left w:val="single" w:sz="4" w:space="0" w:color="000000"/>
              <w:bottom w:val="single" w:sz="4" w:space="0" w:color="000000"/>
              <w:right w:val="single" w:sz="4" w:space="0" w:color="000000"/>
            </w:tcBorders>
          </w:tcPr>
          <w:p w14:paraId="675EB891" w14:textId="77777777" w:rsidR="00B80328" w:rsidRPr="008250F7" w:rsidRDefault="00B80328" w:rsidP="00B75A20">
            <w:pPr>
              <w:spacing w:line="276" w:lineRule="auto"/>
              <w:jc w:val="center"/>
              <w:rPr>
                <w:rFonts w:asciiTheme="minorHAnsi" w:hAnsiTheme="minorHAnsi" w:cstheme="minorHAnsi"/>
                <w:lang w:val="lt-LT"/>
              </w:rPr>
            </w:pPr>
            <w:r w:rsidRPr="008250F7">
              <w:rPr>
                <w:rFonts w:asciiTheme="minorHAnsi" w:hAnsiTheme="minorHAnsi" w:cstheme="minorHAnsi"/>
                <w:lang w:val="lt-LT"/>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7DB7129" w14:textId="77777777" w:rsidR="00B80328" w:rsidRPr="008250F7" w:rsidRDefault="00B80328" w:rsidP="00B75A20">
            <w:pPr>
              <w:spacing w:line="276" w:lineRule="auto"/>
              <w:jc w:val="center"/>
              <w:rPr>
                <w:rFonts w:asciiTheme="minorHAnsi" w:hAnsiTheme="minorHAnsi" w:cstheme="minorHAnsi"/>
                <w:lang w:val="lt-LT"/>
              </w:rPr>
            </w:pPr>
            <w:r w:rsidRPr="008250F7">
              <w:rPr>
                <w:rFonts w:asciiTheme="minorHAnsi" w:hAnsiTheme="minorHAnsi" w:cstheme="minorHAnsi"/>
                <w:lang w:val="lt-LT"/>
              </w:rPr>
              <w:t>3 balai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14:paraId="78910D9B" w14:textId="77777777" w:rsidR="00B80328" w:rsidRPr="008250F7" w:rsidRDefault="00B80328" w:rsidP="00B75A20">
            <w:pPr>
              <w:spacing w:line="276" w:lineRule="auto"/>
              <w:jc w:val="both"/>
              <w:rPr>
                <w:rFonts w:asciiTheme="minorHAnsi" w:hAnsiTheme="minorHAnsi" w:cstheme="minorHAnsi"/>
                <w:lang w:val="lt-LT"/>
              </w:rPr>
            </w:pPr>
            <w:r w:rsidRPr="008250F7">
              <w:rPr>
                <w:rFonts w:asciiTheme="minorHAnsi" w:hAnsiTheme="minorHAnsi" w:cstheme="minorHAnsi"/>
                <w:lang w:val="lt-LT"/>
              </w:rPr>
              <w:t>Siūloma sistemos funkcija standartiškai atitinka reikalavimus ir yra prieinama be modifikacijų pasiūlymo pateikimo metu.</w:t>
            </w:r>
          </w:p>
        </w:tc>
      </w:tr>
      <w:tr w:rsidR="00B80328" w:rsidRPr="008250F7" w14:paraId="399924CF" w14:textId="77777777" w:rsidTr="00B75A20">
        <w:trPr>
          <w:jc w:val="center"/>
        </w:trPr>
        <w:tc>
          <w:tcPr>
            <w:tcW w:w="1271" w:type="dxa"/>
            <w:tcBorders>
              <w:top w:val="single" w:sz="4" w:space="0" w:color="000000"/>
              <w:left w:val="single" w:sz="4" w:space="0" w:color="000000"/>
              <w:bottom w:val="single" w:sz="4" w:space="0" w:color="000000"/>
              <w:right w:val="single" w:sz="4" w:space="0" w:color="000000"/>
            </w:tcBorders>
          </w:tcPr>
          <w:p w14:paraId="4784E6D3" w14:textId="77777777" w:rsidR="00B80328" w:rsidRPr="008250F7" w:rsidRDefault="00B80328" w:rsidP="00B75A20">
            <w:pPr>
              <w:spacing w:line="276" w:lineRule="auto"/>
              <w:ind w:firstLine="21"/>
              <w:jc w:val="center"/>
              <w:rPr>
                <w:rFonts w:asciiTheme="minorHAnsi" w:hAnsiTheme="minorHAnsi" w:cstheme="minorHAnsi"/>
                <w:lang w:val="lt-LT"/>
              </w:rPr>
            </w:pPr>
            <w:r w:rsidRPr="008250F7">
              <w:rPr>
                <w:rFonts w:asciiTheme="minorHAnsi" w:hAnsiTheme="minorHAnsi" w:cstheme="minorHAnsi"/>
                <w:lang w:val="lt-LT"/>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0980B49" w14:textId="77777777" w:rsidR="00B80328" w:rsidRPr="008250F7" w:rsidRDefault="00B80328" w:rsidP="00B75A20">
            <w:pPr>
              <w:spacing w:line="276" w:lineRule="auto"/>
              <w:ind w:firstLine="21"/>
              <w:jc w:val="center"/>
              <w:rPr>
                <w:rFonts w:asciiTheme="minorHAnsi" w:hAnsiTheme="minorHAnsi" w:cstheme="minorHAnsi"/>
                <w:lang w:val="lt-LT"/>
              </w:rPr>
            </w:pPr>
            <w:r w:rsidRPr="008250F7">
              <w:rPr>
                <w:rFonts w:asciiTheme="minorHAnsi" w:hAnsiTheme="minorHAnsi" w:cstheme="minorHAnsi"/>
                <w:lang w:val="lt-LT"/>
              </w:rPr>
              <w:t>1 balas</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14:paraId="73F5D92A" w14:textId="77777777" w:rsidR="00B80328" w:rsidRPr="008250F7" w:rsidRDefault="00B80328" w:rsidP="00B75A20">
            <w:pPr>
              <w:spacing w:line="276" w:lineRule="auto"/>
              <w:jc w:val="both"/>
              <w:rPr>
                <w:rFonts w:asciiTheme="minorHAnsi" w:hAnsiTheme="minorHAnsi" w:cstheme="minorHAnsi"/>
                <w:lang w:val="lt-LT"/>
              </w:rPr>
            </w:pPr>
            <w:r w:rsidRPr="008250F7">
              <w:rPr>
                <w:rFonts w:asciiTheme="minorHAnsi" w:hAnsiTheme="minorHAnsi" w:cstheme="minorHAnsi"/>
                <w:lang w:val="lt-LT"/>
              </w:rPr>
              <w:t xml:space="preserve">Siūloma funkcija atitinka reikalavimus tik atlikus modifikacijas arba specialų pritaikymą. Ji bus įgyvendinta sutarties vykdymo metu, bet ne vėliau nei iki numatyto funkcionalumo paleidimo. </w:t>
            </w:r>
            <w:r w:rsidRPr="00634F5E">
              <w:rPr>
                <w:rFonts w:asciiTheme="minorHAnsi" w:hAnsiTheme="minorHAnsi" w:cstheme="minorHAnsi"/>
                <w:lang w:val="lt-LT"/>
              </w:rPr>
              <w:t>Tiekėjas privalo pateikti paaiškinimus „Pastabų“ skiltyje, kaip ir kokia apimtimi funkcija bus realizuota.</w:t>
            </w:r>
          </w:p>
        </w:tc>
      </w:tr>
      <w:tr w:rsidR="00B80328" w:rsidRPr="008250F7" w14:paraId="1FE464A4" w14:textId="77777777" w:rsidTr="00B75A20">
        <w:trPr>
          <w:jc w:val="center"/>
        </w:trPr>
        <w:tc>
          <w:tcPr>
            <w:tcW w:w="1271" w:type="dxa"/>
            <w:tcBorders>
              <w:top w:val="single" w:sz="4" w:space="0" w:color="000000"/>
              <w:left w:val="single" w:sz="4" w:space="0" w:color="000000"/>
              <w:bottom w:val="single" w:sz="4" w:space="0" w:color="000000"/>
              <w:right w:val="single" w:sz="4" w:space="0" w:color="000000"/>
            </w:tcBorders>
          </w:tcPr>
          <w:p w14:paraId="4325D91D" w14:textId="77777777" w:rsidR="00B80328" w:rsidRPr="008250F7" w:rsidRDefault="00B80328" w:rsidP="00B75A20">
            <w:pPr>
              <w:spacing w:line="276" w:lineRule="auto"/>
              <w:ind w:firstLine="21"/>
              <w:jc w:val="center"/>
              <w:rPr>
                <w:rFonts w:asciiTheme="minorHAnsi" w:hAnsiTheme="minorHAnsi" w:cstheme="minorHAnsi"/>
                <w:lang w:val="lt-LT"/>
              </w:rPr>
            </w:pPr>
            <w:r w:rsidRPr="008250F7">
              <w:rPr>
                <w:rFonts w:asciiTheme="minorHAnsi" w:hAnsiTheme="minorHAnsi" w:cstheme="minorHAnsi"/>
                <w:lang w:val="lt-LT"/>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E07050E" w14:textId="77777777" w:rsidR="00B80328" w:rsidRPr="008250F7" w:rsidRDefault="00B80328" w:rsidP="00B75A20">
            <w:pPr>
              <w:spacing w:line="276" w:lineRule="auto"/>
              <w:ind w:firstLine="21"/>
              <w:jc w:val="center"/>
              <w:rPr>
                <w:rFonts w:asciiTheme="minorHAnsi" w:hAnsiTheme="minorHAnsi" w:cstheme="minorHAnsi"/>
                <w:lang w:val="lt-LT"/>
              </w:rPr>
            </w:pPr>
            <w:r w:rsidRPr="008250F7">
              <w:rPr>
                <w:rFonts w:asciiTheme="minorHAnsi" w:hAnsiTheme="minorHAnsi" w:cstheme="minorHAnsi"/>
                <w:lang w:val="lt-LT"/>
              </w:rPr>
              <w:t>0 balų</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14:paraId="0E59A38F" w14:textId="77777777" w:rsidR="00B80328" w:rsidRPr="008250F7" w:rsidRDefault="00B80328" w:rsidP="00B75A20">
            <w:pPr>
              <w:spacing w:line="276" w:lineRule="auto"/>
              <w:jc w:val="both"/>
              <w:rPr>
                <w:rFonts w:asciiTheme="minorHAnsi" w:hAnsiTheme="minorHAnsi" w:cstheme="minorHAnsi"/>
                <w:lang w:val="lt-LT"/>
              </w:rPr>
            </w:pPr>
            <w:r w:rsidRPr="000E31F0">
              <w:rPr>
                <w:rFonts w:asciiTheme="minorHAnsi" w:hAnsiTheme="minorHAnsi" w:cstheme="minorHAnsi"/>
                <w:lang w:val="lt-LT"/>
              </w:rPr>
              <w:t>Siūloma funkcija neatitinka reikalavimų. Tiekėjas įsipareigoja ją įgyvendinti</w:t>
            </w:r>
            <w:r>
              <w:rPr>
                <w:rFonts w:asciiTheme="minorHAnsi" w:hAnsiTheme="minorHAnsi" w:cstheme="minorHAnsi"/>
                <w:lang w:val="lt-LT"/>
              </w:rPr>
              <w:t xml:space="preserve"> </w:t>
            </w:r>
            <w:r w:rsidRPr="0019642D">
              <w:rPr>
                <w:rFonts w:asciiTheme="minorHAnsi" w:hAnsiTheme="minorHAnsi" w:cstheme="minorHAnsi"/>
                <w:lang w:val="lt-LT"/>
              </w:rPr>
              <w:t>sutarties vykdymo metu</w:t>
            </w:r>
            <w:r w:rsidRPr="000E31F0">
              <w:rPr>
                <w:rFonts w:asciiTheme="minorHAnsi" w:hAnsiTheme="minorHAnsi" w:cstheme="minorHAnsi"/>
                <w:lang w:val="lt-LT"/>
              </w:rPr>
              <w:t xml:space="preserve"> ir pateikia oficialų rašytinį įsipareigojimą. </w:t>
            </w:r>
            <w:r w:rsidRPr="007D786A">
              <w:rPr>
                <w:rFonts w:asciiTheme="minorHAnsi" w:hAnsiTheme="minorHAnsi" w:cstheme="minorHAnsi"/>
                <w:lang w:val="lt-LT"/>
              </w:rPr>
              <w:t>Tiekėjas privalo pateikti paaiškinimus „Pastabų“ skiltyje, kaip ir kokia apimtimi funkcija bus realizuota.</w:t>
            </w:r>
          </w:p>
        </w:tc>
      </w:tr>
    </w:tbl>
    <w:p w14:paraId="17F5AA31" w14:textId="77777777" w:rsidR="00B80328" w:rsidRPr="008250F7" w:rsidRDefault="00B80328" w:rsidP="00B80328">
      <w:pPr>
        <w:jc w:val="both"/>
        <w:rPr>
          <w:rFonts w:asciiTheme="minorHAnsi" w:hAnsiTheme="minorHAnsi" w:cstheme="minorHAnsi"/>
          <w:lang w:val="lt-LT" w:eastAsia="lt-LT"/>
        </w:rPr>
      </w:pPr>
    </w:p>
    <w:p w14:paraId="468EDFA2" w14:textId="40EEABB1" w:rsidR="00B80328" w:rsidRPr="008250F7" w:rsidRDefault="004341B2" w:rsidP="00B80328">
      <w:pPr>
        <w:jc w:val="both"/>
        <w:rPr>
          <w:rFonts w:asciiTheme="minorHAnsi" w:hAnsiTheme="minorHAnsi" w:cstheme="minorHAnsi"/>
          <w:lang w:val="lt-LT" w:eastAsia="lt-LT"/>
        </w:rPr>
      </w:pPr>
      <w:r>
        <w:rPr>
          <w:rFonts w:asciiTheme="minorHAnsi" w:hAnsiTheme="minorHAnsi" w:cstheme="minorHAnsi"/>
          <w:lang w:val="lt-LT" w:eastAsia="lt-LT"/>
        </w:rPr>
        <w:t>3</w:t>
      </w:r>
      <w:r w:rsidR="00B80328" w:rsidRPr="008250F7">
        <w:rPr>
          <w:rFonts w:asciiTheme="minorHAnsi" w:hAnsiTheme="minorHAnsi" w:cstheme="minorHAnsi"/>
          <w:lang w:val="lt-LT" w:eastAsia="lt-LT"/>
        </w:rPr>
        <w:t>.4. Jei tiekėjas nepateikia atsakymo į bent vieną funkcionalumo reikalavimą arba nurodo kitą reikšmę nei „1“ ar „3“, bus laikoma, kad funkcionalumas neatitinka reikalavimų (suteikiama 0 balų).</w:t>
      </w:r>
    </w:p>
    <w:p w14:paraId="72262EC7" w14:textId="1403C8BF" w:rsidR="00B80328" w:rsidRPr="008250F7" w:rsidRDefault="004341B2" w:rsidP="00B80328">
      <w:pPr>
        <w:jc w:val="both"/>
        <w:rPr>
          <w:rFonts w:asciiTheme="minorHAnsi" w:hAnsiTheme="minorHAnsi" w:cstheme="minorHAnsi"/>
          <w:lang w:val="lt-LT" w:eastAsia="lt-LT"/>
        </w:rPr>
      </w:pPr>
      <w:r>
        <w:rPr>
          <w:rFonts w:asciiTheme="minorHAnsi" w:hAnsiTheme="minorHAnsi" w:cstheme="minorHAnsi"/>
          <w:lang w:val="lt-LT" w:eastAsia="lt-LT"/>
        </w:rPr>
        <w:t>3</w:t>
      </w:r>
      <w:r w:rsidR="00B80328" w:rsidRPr="008250F7">
        <w:rPr>
          <w:rFonts w:asciiTheme="minorHAnsi" w:hAnsiTheme="minorHAnsi" w:cstheme="minorHAnsi"/>
          <w:lang w:val="lt-LT" w:eastAsia="lt-LT"/>
        </w:rPr>
        <w:t xml:space="preserve">.5. Tiekėjų siūlomos viešųjų pirkimų valdymo sistemos (toliau – sistema) demonstravimas bus vykdomas nuotoliniu būdu per „Microsoft </w:t>
      </w:r>
      <w:proofErr w:type="spellStart"/>
      <w:r w:rsidR="00B80328" w:rsidRPr="008250F7">
        <w:rPr>
          <w:rFonts w:asciiTheme="minorHAnsi" w:hAnsiTheme="minorHAnsi" w:cstheme="minorHAnsi"/>
          <w:lang w:val="lt-LT" w:eastAsia="lt-LT"/>
        </w:rPr>
        <w:t>Teams</w:t>
      </w:r>
      <w:proofErr w:type="spellEnd"/>
      <w:r w:rsidR="00B80328" w:rsidRPr="008250F7">
        <w:rPr>
          <w:rFonts w:asciiTheme="minorHAnsi" w:hAnsiTheme="minorHAnsi" w:cstheme="minorHAnsi"/>
          <w:lang w:val="lt-LT" w:eastAsia="lt-LT"/>
        </w:rPr>
        <w:t xml:space="preserve">“ platformą. Tačiau perkančioji organizacija pasilieka teisę, esant poreikiui, organizuoti demonstravimą </w:t>
      </w:r>
      <w:r w:rsidR="00B80328" w:rsidRPr="008250F7">
        <w:rPr>
          <w:rFonts w:asciiTheme="minorHAnsi" w:hAnsiTheme="minorHAnsi" w:cstheme="minorHAnsi"/>
          <w:lang w:val="lt-LT" w:eastAsia="lt-LT"/>
        </w:rPr>
        <w:lastRenderedPageBreak/>
        <w:t xml:space="preserve">ir kontaktiniu būdu Lietuvos Respublikos socialinės apsaugos ir darbo ministerijoje, adresu A. Vivulskio g. 11, Vilnius. Tokiu atveju Perkančioji organizacija demonstravimui suteiks patalpas, interneto ryšį, vaizdo projektorių ir pateiks demonstravimo scenarijų (užduotis). Tiekėjams bus skiriama iki 15 minučių pasiruošimui prieš demonstraciją. Demonstravimo metu perkančioji organizacija pasilieka teisę pateikti papildomas užduotis, nepriklausančias iš anksto pateiktam scenarijui. Sistemos pristatymui bus skiriama ne daugiau kaip </w:t>
      </w:r>
      <w:r w:rsidR="00B80328">
        <w:rPr>
          <w:rFonts w:asciiTheme="minorHAnsi" w:hAnsiTheme="minorHAnsi" w:cstheme="minorHAnsi"/>
          <w:lang w:val="lt-LT" w:eastAsia="lt-LT"/>
        </w:rPr>
        <w:t>3</w:t>
      </w:r>
      <w:r w:rsidR="00B80328" w:rsidRPr="008250F7">
        <w:rPr>
          <w:rFonts w:asciiTheme="minorHAnsi" w:hAnsiTheme="minorHAnsi" w:cstheme="minorHAnsi"/>
          <w:lang w:val="lt-LT" w:eastAsia="lt-LT"/>
        </w:rPr>
        <w:t xml:space="preserve"> valandos.</w:t>
      </w:r>
    </w:p>
    <w:p w14:paraId="3DDD7BD5" w14:textId="537B9349" w:rsidR="00B80328" w:rsidRPr="008250F7" w:rsidRDefault="004341B2" w:rsidP="00B80328">
      <w:pPr>
        <w:jc w:val="both"/>
        <w:rPr>
          <w:rFonts w:asciiTheme="minorHAnsi" w:hAnsiTheme="minorHAnsi" w:cstheme="minorHAnsi"/>
          <w:lang w:val="lt-LT" w:eastAsia="lt-LT"/>
        </w:rPr>
      </w:pPr>
      <w:r>
        <w:rPr>
          <w:rFonts w:asciiTheme="minorHAnsi" w:hAnsiTheme="minorHAnsi" w:cstheme="minorHAnsi"/>
          <w:lang w:val="lt-LT" w:eastAsia="lt-LT"/>
        </w:rPr>
        <w:t>3</w:t>
      </w:r>
      <w:r w:rsidR="00B80328" w:rsidRPr="008250F7">
        <w:rPr>
          <w:rFonts w:asciiTheme="minorHAnsi" w:hAnsiTheme="minorHAnsi" w:cstheme="minorHAnsi"/>
          <w:lang w:val="lt-LT" w:eastAsia="lt-LT"/>
        </w:rPr>
        <w:t>.</w:t>
      </w:r>
      <w:r w:rsidR="00B80328">
        <w:rPr>
          <w:rFonts w:asciiTheme="minorHAnsi" w:hAnsiTheme="minorHAnsi" w:cstheme="minorHAnsi"/>
          <w:lang w:val="lt-LT" w:eastAsia="lt-LT"/>
        </w:rPr>
        <w:t>6</w:t>
      </w:r>
      <w:r w:rsidR="00B80328" w:rsidRPr="008250F7">
        <w:rPr>
          <w:rFonts w:asciiTheme="minorHAnsi" w:hAnsiTheme="minorHAnsi" w:cstheme="minorHAnsi"/>
          <w:lang w:val="lt-LT" w:eastAsia="lt-LT"/>
        </w:rPr>
        <w:t xml:space="preserve">. Pristatymo metu, komisija paprašys teikėjo pademonstruoti sukurtos realios viešųjų pirkimų sistemos veikimą, </w:t>
      </w:r>
      <w:proofErr w:type="spellStart"/>
      <w:r w:rsidR="00B80328" w:rsidRPr="008250F7">
        <w:rPr>
          <w:rFonts w:asciiTheme="minorHAnsi" w:hAnsiTheme="minorHAnsi" w:cstheme="minorHAnsi"/>
          <w:lang w:val="lt-LT" w:eastAsia="lt-LT"/>
        </w:rPr>
        <w:t>t.y</w:t>
      </w:r>
      <w:proofErr w:type="spellEnd"/>
      <w:r w:rsidR="00B80328" w:rsidRPr="008250F7">
        <w:rPr>
          <w:rFonts w:asciiTheme="minorHAnsi" w:hAnsiTheme="minorHAnsi" w:cstheme="minorHAnsi"/>
          <w:lang w:val="lt-LT" w:eastAsia="lt-LT"/>
        </w:rPr>
        <w:t xml:space="preserve">. parodyti kaip veikia funkcionalumai iš funkcionalumų sąrašo procese (arba nurodyti kaip bus įgyvendinamas) atsitiktinius funkcionalumus iš funkcionalumų sąrašo lentelės „Sistemos savybės atitikimas (0, 1, 3)“. </w:t>
      </w:r>
    </w:p>
    <w:p w14:paraId="74E477D0" w14:textId="717BCEBE" w:rsidR="00B80328" w:rsidRPr="008250F7" w:rsidRDefault="004341B2" w:rsidP="00B80328">
      <w:pPr>
        <w:jc w:val="both"/>
        <w:rPr>
          <w:rFonts w:asciiTheme="minorHAnsi" w:hAnsiTheme="minorHAnsi" w:cstheme="minorHAnsi"/>
          <w:lang w:val="lt-LT" w:eastAsia="lt-LT"/>
        </w:rPr>
      </w:pPr>
      <w:r>
        <w:rPr>
          <w:rFonts w:asciiTheme="minorHAnsi" w:hAnsiTheme="minorHAnsi" w:cstheme="minorHAnsi"/>
          <w:lang w:val="lt-LT" w:eastAsia="lt-LT"/>
        </w:rPr>
        <w:t>3</w:t>
      </w:r>
      <w:r w:rsidR="00B80328" w:rsidRPr="008250F7">
        <w:rPr>
          <w:rFonts w:asciiTheme="minorHAnsi" w:hAnsiTheme="minorHAnsi" w:cstheme="minorHAnsi"/>
          <w:lang w:val="lt-LT" w:eastAsia="lt-LT"/>
        </w:rPr>
        <w:t>.</w:t>
      </w:r>
      <w:r w:rsidR="00B80328">
        <w:rPr>
          <w:rFonts w:asciiTheme="minorHAnsi" w:hAnsiTheme="minorHAnsi" w:cstheme="minorHAnsi"/>
          <w:lang w:val="lt-LT" w:eastAsia="lt-LT"/>
        </w:rPr>
        <w:t>7</w:t>
      </w:r>
      <w:r w:rsidR="00B80328" w:rsidRPr="008250F7">
        <w:rPr>
          <w:rFonts w:asciiTheme="minorHAnsi" w:hAnsiTheme="minorHAnsi" w:cstheme="minorHAnsi"/>
          <w:lang w:val="lt-LT" w:eastAsia="lt-LT"/>
        </w:rPr>
        <w:t>. Jei tiekėjas demonstravimo metu nesugeba įrodyti, kad jo sistema atitinka pateiktą vertinimą, vertinimo komisija gali pakeisti įvertinimą lentelėje.</w:t>
      </w:r>
    </w:p>
    <w:p w14:paraId="7BD553CE" w14:textId="54057A37" w:rsidR="00B80328" w:rsidRPr="008250F7" w:rsidRDefault="004341B2" w:rsidP="00B80328">
      <w:pPr>
        <w:jc w:val="both"/>
        <w:rPr>
          <w:rFonts w:asciiTheme="minorHAnsi" w:hAnsiTheme="minorHAnsi" w:cstheme="minorHAnsi"/>
          <w:lang w:val="lt-LT" w:eastAsia="lt-LT"/>
        </w:rPr>
      </w:pPr>
      <w:r>
        <w:rPr>
          <w:rFonts w:asciiTheme="minorHAnsi" w:hAnsiTheme="minorHAnsi" w:cstheme="minorHAnsi"/>
          <w:lang w:val="lt-LT" w:eastAsia="lt-LT"/>
        </w:rPr>
        <w:t>3</w:t>
      </w:r>
      <w:r w:rsidR="00B80328" w:rsidRPr="008250F7">
        <w:rPr>
          <w:rFonts w:asciiTheme="minorHAnsi" w:hAnsiTheme="minorHAnsi" w:cstheme="minorHAnsi"/>
          <w:lang w:val="lt-LT" w:eastAsia="lt-LT"/>
        </w:rPr>
        <w:t>.</w:t>
      </w:r>
      <w:r w:rsidR="00B80328">
        <w:rPr>
          <w:rFonts w:asciiTheme="minorHAnsi" w:hAnsiTheme="minorHAnsi" w:cstheme="minorHAnsi"/>
          <w:lang w:val="lt-LT" w:eastAsia="lt-LT"/>
        </w:rPr>
        <w:t>8</w:t>
      </w:r>
      <w:r w:rsidR="00B80328" w:rsidRPr="008250F7">
        <w:rPr>
          <w:rFonts w:asciiTheme="minorHAnsi" w:hAnsiTheme="minorHAnsi" w:cstheme="minorHAnsi"/>
          <w:lang w:val="lt-LT" w:eastAsia="lt-LT"/>
        </w:rPr>
        <w:t xml:space="preserve">. Jei tiekėjas surinka mažiau nei </w:t>
      </w:r>
      <w:r w:rsidR="00B80328">
        <w:rPr>
          <w:rFonts w:asciiTheme="minorHAnsi" w:hAnsiTheme="minorHAnsi" w:cstheme="minorHAnsi"/>
          <w:color w:val="FF0000"/>
          <w:lang w:val="lt-LT" w:eastAsia="lt-LT"/>
        </w:rPr>
        <w:t>207</w:t>
      </w:r>
      <w:r w:rsidR="00B80328" w:rsidRPr="008250F7">
        <w:rPr>
          <w:rFonts w:asciiTheme="minorHAnsi" w:hAnsiTheme="minorHAnsi" w:cstheme="minorHAnsi"/>
          <w:color w:val="FF0000"/>
          <w:lang w:val="lt-LT" w:eastAsia="lt-LT"/>
        </w:rPr>
        <w:t xml:space="preserve"> balus iš 408 galimų</w:t>
      </w:r>
      <w:r w:rsidR="00B80328" w:rsidRPr="008250F7">
        <w:rPr>
          <w:rFonts w:asciiTheme="minorHAnsi" w:hAnsiTheme="minorHAnsi" w:cstheme="minorHAnsi"/>
          <w:lang w:val="lt-LT" w:eastAsia="lt-LT"/>
        </w:rPr>
        <w:t>, jo pasiūlymas atmetamas kaip netinkamas.</w:t>
      </w:r>
    </w:p>
    <w:p w14:paraId="41FCFFBF" w14:textId="1B98DABB" w:rsidR="00B80328" w:rsidRPr="008250F7" w:rsidRDefault="004341B2" w:rsidP="00B80328">
      <w:pPr>
        <w:jc w:val="both"/>
        <w:rPr>
          <w:rFonts w:asciiTheme="minorHAnsi" w:hAnsiTheme="minorHAnsi" w:cstheme="minorHAnsi"/>
          <w:lang w:val="lt-LT" w:eastAsia="lt-LT"/>
        </w:rPr>
      </w:pPr>
      <w:r>
        <w:rPr>
          <w:rFonts w:asciiTheme="minorHAnsi" w:hAnsiTheme="minorHAnsi" w:cstheme="minorHAnsi"/>
          <w:lang w:val="lt-LT" w:eastAsia="lt-LT"/>
        </w:rPr>
        <w:t>3</w:t>
      </w:r>
      <w:r w:rsidR="00B80328" w:rsidRPr="008250F7">
        <w:rPr>
          <w:rFonts w:asciiTheme="minorHAnsi" w:hAnsiTheme="minorHAnsi" w:cstheme="minorHAnsi"/>
          <w:lang w:val="lt-LT" w:eastAsia="lt-LT"/>
        </w:rPr>
        <w:t>.</w:t>
      </w:r>
      <w:r w:rsidR="00B80328">
        <w:rPr>
          <w:rFonts w:asciiTheme="minorHAnsi" w:hAnsiTheme="minorHAnsi" w:cstheme="minorHAnsi"/>
          <w:lang w:val="lt-LT" w:eastAsia="lt-LT"/>
        </w:rPr>
        <w:t>9</w:t>
      </w:r>
      <w:r w:rsidR="00B80328" w:rsidRPr="008250F7">
        <w:rPr>
          <w:rFonts w:asciiTheme="minorHAnsi" w:hAnsiTheme="minorHAnsi" w:cstheme="minorHAnsi"/>
          <w:lang w:val="lt-LT" w:eastAsia="lt-LT"/>
        </w:rPr>
        <w:t xml:space="preserve">. Jei tiekėjas surinka </w:t>
      </w:r>
      <w:r w:rsidR="00B80328">
        <w:rPr>
          <w:rFonts w:asciiTheme="minorHAnsi" w:hAnsiTheme="minorHAnsi" w:cstheme="minorHAnsi"/>
          <w:color w:val="FF0000"/>
          <w:lang w:val="lt-LT" w:eastAsia="lt-LT"/>
        </w:rPr>
        <w:t>207</w:t>
      </w:r>
      <w:r w:rsidR="00B80328" w:rsidRPr="008250F7">
        <w:rPr>
          <w:rFonts w:asciiTheme="minorHAnsi" w:hAnsiTheme="minorHAnsi" w:cstheme="minorHAnsi"/>
          <w:color w:val="FF0000"/>
          <w:lang w:val="lt-LT" w:eastAsia="lt-LT"/>
        </w:rPr>
        <w:t xml:space="preserve"> ar daugiau balų</w:t>
      </w:r>
      <w:r w:rsidR="00B80328" w:rsidRPr="008250F7">
        <w:rPr>
          <w:rFonts w:asciiTheme="minorHAnsi" w:hAnsiTheme="minorHAnsi" w:cstheme="minorHAnsi"/>
          <w:lang w:val="lt-LT" w:eastAsia="lt-LT"/>
        </w:rPr>
        <w:t>, jis dalyvauja tolesniame ekonominio naudingumo vertinime.</w:t>
      </w:r>
    </w:p>
    <w:p w14:paraId="37480D0F" w14:textId="77777777" w:rsidR="00B80328" w:rsidRDefault="00B80328" w:rsidP="00DA4C0B">
      <w:pPr>
        <w:jc w:val="both"/>
        <w:rPr>
          <w:rFonts w:asciiTheme="minorHAnsi" w:hAnsiTheme="minorHAnsi" w:cstheme="minorHAnsi"/>
          <w:lang w:val="lt-LT" w:eastAsia="lt-LT"/>
        </w:rPr>
      </w:pPr>
    </w:p>
    <w:p w14:paraId="1022DFD1" w14:textId="133275CD" w:rsidR="00B06519" w:rsidRPr="008250F7" w:rsidRDefault="007D4276" w:rsidP="007D4276">
      <w:pPr>
        <w:jc w:val="both"/>
        <w:rPr>
          <w:rFonts w:asciiTheme="minorHAnsi" w:hAnsiTheme="minorHAnsi" w:cstheme="minorHAnsi"/>
          <w:lang w:val="lt-LT"/>
        </w:rPr>
      </w:pPr>
      <w:r w:rsidRPr="008250F7">
        <w:rPr>
          <w:rFonts w:asciiTheme="minorHAnsi" w:hAnsiTheme="minorHAnsi" w:cstheme="minorHAnsi"/>
          <w:b/>
          <w:lang w:val="lt-LT"/>
        </w:rPr>
        <w:t xml:space="preserve">4. </w:t>
      </w:r>
      <w:r w:rsidR="00B06519" w:rsidRPr="008250F7">
        <w:rPr>
          <w:rFonts w:asciiTheme="minorHAnsi" w:hAnsiTheme="minorHAnsi" w:cstheme="minorHAnsi"/>
          <w:b/>
          <w:lang w:val="lt-LT"/>
        </w:rPr>
        <w:t>Trečias kriterijus.</w:t>
      </w:r>
    </w:p>
    <w:p w14:paraId="5A8A3E9E" w14:textId="3AE3D411" w:rsidR="00B06519" w:rsidRPr="008250F7" w:rsidRDefault="007D4276" w:rsidP="007D4276">
      <w:pPr>
        <w:jc w:val="both"/>
        <w:rPr>
          <w:rFonts w:asciiTheme="minorHAnsi" w:hAnsiTheme="minorHAnsi" w:cstheme="minorHAnsi"/>
          <w:lang w:val="lt-LT"/>
        </w:rPr>
      </w:pPr>
      <w:r w:rsidRPr="008250F7">
        <w:rPr>
          <w:rFonts w:asciiTheme="minorHAnsi" w:hAnsiTheme="minorHAnsi" w:cstheme="minorHAnsi"/>
          <w:lang w:val="lt-LT"/>
        </w:rPr>
        <w:t xml:space="preserve">4.1. </w:t>
      </w:r>
      <w:r w:rsidR="00B06519" w:rsidRPr="008250F7">
        <w:rPr>
          <w:rFonts w:asciiTheme="minorHAnsi" w:hAnsiTheme="minorHAnsi" w:cstheme="minorHAnsi"/>
          <w:lang w:val="lt-LT"/>
        </w:rPr>
        <w:t>Treči</w:t>
      </w:r>
      <w:r w:rsidR="00444F21" w:rsidRPr="008250F7">
        <w:rPr>
          <w:rFonts w:asciiTheme="minorHAnsi" w:hAnsiTheme="minorHAnsi" w:cstheme="minorHAnsi"/>
          <w:lang w:val="lt-LT"/>
        </w:rPr>
        <w:t>ojo</w:t>
      </w:r>
      <w:r w:rsidR="00B06519" w:rsidRPr="008250F7">
        <w:rPr>
          <w:rFonts w:asciiTheme="minorHAnsi" w:hAnsiTheme="minorHAnsi" w:cstheme="minorHAnsi"/>
          <w:lang w:val="lt-LT"/>
        </w:rPr>
        <w:t xml:space="preserve"> kriterijaus (T</w:t>
      </w:r>
      <w:r w:rsidR="00B06519" w:rsidRPr="008250F7">
        <w:rPr>
          <w:rFonts w:asciiTheme="minorHAnsi" w:hAnsiTheme="minorHAnsi" w:cstheme="minorHAnsi"/>
          <w:vertAlign w:val="subscript"/>
          <w:lang w:val="lt-LT"/>
        </w:rPr>
        <w:t>2</w:t>
      </w:r>
      <w:r w:rsidR="00B06519" w:rsidRPr="008250F7">
        <w:rPr>
          <w:rFonts w:asciiTheme="minorHAnsi" w:hAnsiTheme="minorHAnsi" w:cstheme="minorHAnsi"/>
          <w:lang w:val="lt-LT"/>
        </w:rPr>
        <w:t>) „</w:t>
      </w:r>
      <w:r w:rsidR="00B06519" w:rsidRPr="00D35CBE">
        <w:rPr>
          <w:rFonts w:asciiTheme="minorHAnsi" w:hAnsiTheme="minorHAnsi" w:cstheme="minorHAnsi"/>
          <w:i/>
          <w:iCs/>
          <w:lang w:val="lt-LT"/>
        </w:rPr>
        <w:t>Sistemos įdiegimo terminas</w:t>
      </w:r>
      <w:r w:rsidR="00B06519" w:rsidRPr="008250F7">
        <w:rPr>
          <w:rFonts w:asciiTheme="minorHAnsi" w:hAnsiTheme="minorHAnsi" w:cstheme="minorHAnsi"/>
          <w:lang w:val="lt-LT"/>
        </w:rPr>
        <w:t>“ (laikotarpis nuo sutarties įsigaliojimo dienos iki pilno sistemos įdiegimo SADM ir SADM pavaldžių socialinės globos įstaigų), balai bus skiriami taip:</w:t>
      </w:r>
    </w:p>
    <w:tbl>
      <w:tblPr>
        <w:tblW w:w="9147" w:type="dxa"/>
        <w:jc w:val="center"/>
        <w:tblCellMar>
          <w:left w:w="10" w:type="dxa"/>
          <w:right w:w="10" w:type="dxa"/>
        </w:tblCellMar>
        <w:tblLook w:val="04A0" w:firstRow="1" w:lastRow="0" w:firstColumn="1" w:lastColumn="0" w:noHBand="0" w:noVBand="1"/>
      </w:tblPr>
      <w:tblGrid>
        <w:gridCol w:w="5098"/>
        <w:gridCol w:w="4049"/>
      </w:tblGrid>
      <w:tr w:rsidR="007F5890" w:rsidRPr="007F5890" w14:paraId="3C459B66" w14:textId="77777777" w:rsidTr="007F5890">
        <w:trPr>
          <w:trHeight w:val="293"/>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7AA9C7"/>
            <w:noWrap/>
            <w:tcMar>
              <w:top w:w="0" w:type="dxa"/>
              <w:left w:w="108" w:type="dxa"/>
              <w:bottom w:w="0" w:type="dxa"/>
              <w:right w:w="108" w:type="dxa"/>
            </w:tcMar>
            <w:vAlign w:val="center"/>
            <w:hideMark/>
          </w:tcPr>
          <w:p w14:paraId="6CC4D17A" w14:textId="77777777" w:rsidR="00DF75C6" w:rsidRPr="007F5890" w:rsidRDefault="00DF75C6" w:rsidP="00E24CD2">
            <w:pPr>
              <w:jc w:val="center"/>
              <w:rPr>
                <w:rFonts w:asciiTheme="minorHAnsi" w:eastAsia="Calibri" w:hAnsiTheme="minorHAnsi" w:cstheme="minorHAnsi"/>
                <w:b/>
                <w:bCs/>
                <w:color w:val="FFFFFF" w:themeColor="background1"/>
                <w:lang w:val="lt-LT"/>
              </w:rPr>
            </w:pPr>
            <w:r w:rsidRPr="007F5890">
              <w:rPr>
                <w:rFonts w:asciiTheme="minorHAnsi" w:eastAsia="Calibri" w:hAnsiTheme="minorHAnsi" w:cstheme="minorHAnsi"/>
                <w:b/>
                <w:bCs/>
                <w:color w:val="FFFFFF" w:themeColor="background1"/>
                <w:lang w:val="lt-LT"/>
              </w:rPr>
              <w:t>Tiekėjo siūlomas sistemos įdiegimo terminas mėnesiai, (T</w:t>
            </w:r>
            <w:r w:rsidRPr="007F5890">
              <w:rPr>
                <w:rFonts w:asciiTheme="minorHAnsi" w:eastAsia="Calibri" w:hAnsiTheme="minorHAnsi" w:cstheme="minorHAnsi"/>
                <w:b/>
                <w:bCs/>
                <w:color w:val="FFFFFF" w:themeColor="background1"/>
                <w:vertAlign w:val="subscript"/>
                <w:lang w:val="lt-LT"/>
              </w:rPr>
              <w:t>2</w:t>
            </w:r>
            <w:r w:rsidRPr="007F5890">
              <w:rPr>
                <w:rFonts w:asciiTheme="minorHAnsi" w:eastAsia="Calibri" w:hAnsiTheme="minorHAnsi" w:cstheme="minorHAnsi"/>
                <w:b/>
                <w:bCs/>
                <w:color w:val="FFFFFF" w:themeColor="background1"/>
                <w:lang w:val="lt-LT"/>
              </w:rPr>
              <w:t>)</w:t>
            </w:r>
          </w:p>
        </w:tc>
        <w:tc>
          <w:tcPr>
            <w:tcW w:w="4049" w:type="dxa"/>
            <w:tcBorders>
              <w:top w:val="single" w:sz="4" w:space="0" w:color="000000"/>
              <w:left w:val="nil"/>
              <w:bottom w:val="single" w:sz="4" w:space="0" w:color="auto"/>
              <w:right w:val="single" w:sz="4" w:space="0" w:color="000000"/>
            </w:tcBorders>
            <w:shd w:val="clear" w:color="auto" w:fill="7AA9C7"/>
            <w:noWrap/>
            <w:tcMar>
              <w:top w:w="0" w:type="dxa"/>
              <w:left w:w="108" w:type="dxa"/>
              <w:bottom w:w="0" w:type="dxa"/>
              <w:right w:w="108" w:type="dxa"/>
            </w:tcMar>
            <w:vAlign w:val="center"/>
          </w:tcPr>
          <w:p w14:paraId="55A529E8" w14:textId="77777777" w:rsidR="00DF75C6" w:rsidRPr="007F5890" w:rsidRDefault="00DF75C6" w:rsidP="00E24CD2">
            <w:pPr>
              <w:jc w:val="center"/>
              <w:rPr>
                <w:rFonts w:asciiTheme="minorHAnsi" w:hAnsiTheme="minorHAnsi" w:cstheme="minorHAnsi"/>
                <w:b/>
                <w:bCs/>
                <w:color w:val="FFFFFF" w:themeColor="background1"/>
                <w:lang w:val="lt-LT" w:eastAsia="lt-LT"/>
              </w:rPr>
            </w:pPr>
            <w:r w:rsidRPr="007F5890">
              <w:rPr>
                <w:rFonts w:asciiTheme="minorHAnsi" w:hAnsiTheme="minorHAnsi" w:cstheme="minorHAnsi"/>
                <w:b/>
                <w:bCs/>
                <w:color w:val="FFFFFF" w:themeColor="background1"/>
                <w:lang w:val="lt-LT" w:eastAsia="lt-LT"/>
              </w:rPr>
              <w:t>Ekonominio naudingumo balai, kurie bus suteikti šiam kriterijui</w:t>
            </w:r>
          </w:p>
        </w:tc>
      </w:tr>
      <w:tr w:rsidR="00DF75C6" w:rsidRPr="008250F7" w14:paraId="24AD8CD9" w14:textId="77777777" w:rsidTr="00961691">
        <w:trPr>
          <w:trHeight w:val="293"/>
          <w:jc w:val="center"/>
        </w:trPr>
        <w:tc>
          <w:tcPr>
            <w:tcW w:w="5098" w:type="dxa"/>
            <w:tcBorders>
              <w:top w:val="single" w:sz="4" w:space="0" w:color="000000"/>
              <w:left w:val="single" w:sz="4" w:space="0" w:color="000000"/>
              <w:bottom w:val="single" w:sz="4" w:space="0" w:color="000000"/>
              <w:right w:val="single" w:sz="4" w:space="0" w:color="auto"/>
            </w:tcBorders>
            <w:noWrap/>
            <w:tcMar>
              <w:top w:w="0" w:type="dxa"/>
              <w:left w:w="108" w:type="dxa"/>
              <w:bottom w:w="0" w:type="dxa"/>
              <w:right w:w="108" w:type="dxa"/>
            </w:tcMar>
            <w:vAlign w:val="bottom"/>
          </w:tcPr>
          <w:p w14:paraId="45715B09" w14:textId="77777777" w:rsidR="00DF75C6" w:rsidRPr="008250F7" w:rsidRDefault="00DF75C6" w:rsidP="00E24CD2">
            <w:pPr>
              <w:jc w:val="center"/>
              <w:rPr>
                <w:rFonts w:asciiTheme="minorHAnsi" w:eastAsia="Calibri" w:hAnsiTheme="minorHAnsi" w:cstheme="minorHAnsi"/>
                <w:lang w:val="lt-LT"/>
              </w:rPr>
            </w:pPr>
            <w:r w:rsidRPr="008250F7">
              <w:rPr>
                <w:rFonts w:asciiTheme="minorHAnsi" w:eastAsia="Calibri" w:hAnsiTheme="minorHAnsi" w:cstheme="minorHAnsi"/>
                <w:lang w:val="lt-LT"/>
              </w:rPr>
              <w:t>3 mėnesiai</w:t>
            </w:r>
          </w:p>
        </w:tc>
        <w:tc>
          <w:tcPr>
            <w:tcW w:w="404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28BE396B" w14:textId="072940E0" w:rsidR="00DF75C6" w:rsidRPr="008250F7" w:rsidRDefault="0065246D" w:rsidP="00E24CD2">
            <w:pPr>
              <w:jc w:val="center"/>
              <w:rPr>
                <w:rFonts w:asciiTheme="minorHAnsi" w:hAnsiTheme="minorHAnsi" w:cstheme="minorHAnsi"/>
                <w:lang w:val="lt-LT" w:eastAsia="lt-LT"/>
              </w:rPr>
            </w:pPr>
            <w:r>
              <w:rPr>
                <w:rFonts w:asciiTheme="minorHAnsi" w:hAnsiTheme="minorHAnsi" w:cstheme="minorHAnsi"/>
                <w:lang w:val="lt-LT" w:eastAsia="lt-LT"/>
              </w:rPr>
              <w:t>12</w:t>
            </w:r>
          </w:p>
        </w:tc>
      </w:tr>
      <w:tr w:rsidR="00DF75C6" w:rsidRPr="008250F7" w14:paraId="60DFF4C1" w14:textId="77777777" w:rsidTr="00961691">
        <w:trPr>
          <w:trHeight w:val="293"/>
          <w:jc w:val="center"/>
        </w:trPr>
        <w:tc>
          <w:tcPr>
            <w:tcW w:w="5098" w:type="dxa"/>
            <w:tcBorders>
              <w:top w:val="single" w:sz="4" w:space="0" w:color="000000"/>
              <w:left w:val="single" w:sz="4" w:space="0" w:color="000000"/>
              <w:bottom w:val="single" w:sz="4" w:space="0" w:color="000000"/>
              <w:right w:val="single" w:sz="4" w:space="0" w:color="auto"/>
            </w:tcBorders>
            <w:noWrap/>
            <w:tcMar>
              <w:top w:w="0" w:type="dxa"/>
              <w:left w:w="108" w:type="dxa"/>
              <w:bottom w:w="0" w:type="dxa"/>
              <w:right w:w="108" w:type="dxa"/>
            </w:tcMar>
            <w:vAlign w:val="bottom"/>
          </w:tcPr>
          <w:p w14:paraId="3101258B" w14:textId="77777777" w:rsidR="00DF75C6" w:rsidRPr="008250F7" w:rsidRDefault="00DF75C6" w:rsidP="00E24CD2">
            <w:pPr>
              <w:jc w:val="center"/>
              <w:rPr>
                <w:rFonts w:asciiTheme="minorHAnsi" w:eastAsia="Calibri" w:hAnsiTheme="minorHAnsi" w:cstheme="minorHAnsi"/>
                <w:lang w:val="lt-LT"/>
              </w:rPr>
            </w:pPr>
            <w:r w:rsidRPr="008250F7">
              <w:rPr>
                <w:rFonts w:asciiTheme="minorHAnsi" w:eastAsia="Calibri" w:hAnsiTheme="minorHAnsi" w:cstheme="minorHAnsi"/>
                <w:lang w:val="lt-LT"/>
              </w:rPr>
              <w:t>4 mėnesiai</w:t>
            </w:r>
          </w:p>
        </w:tc>
        <w:tc>
          <w:tcPr>
            <w:tcW w:w="404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140A0EA1" w14:textId="5CC946F2" w:rsidR="00DF75C6" w:rsidRPr="008250F7" w:rsidRDefault="0065246D" w:rsidP="00E24CD2">
            <w:pPr>
              <w:jc w:val="center"/>
              <w:rPr>
                <w:rFonts w:asciiTheme="minorHAnsi" w:hAnsiTheme="minorHAnsi" w:cstheme="minorHAnsi"/>
                <w:lang w:val="lt-LT" w:eastAsia="lt-LT"/>
              </w:rPr>
            </w:pPr>
            <w:r>
              <w:rPr>
                <w:rFonts w:asciiTheme="minorHAnsi" w:hAnsiTheme="minorHAnsi" w:cstheme="minorHAnsi"/>
                <w:lang w:val="lt-LT" w:eastAsia="lt-LT"/>
              </w:rPr>
              <w:t>8</w:t>
            </w:r>
          </w:p>
        </w:tc>
      </w:tr>
      <w:tr w:rsidR="00DF75C6" w:rsidRPr="008250F7" w14:paraId="2AB6EA50" w14:textId="77777777" w:rsidTr="00961691">
        <w:trPr>
          <w:trHeight w:val="293"/>
          <w:jc w:val="center"/>
        </w:trPr>
        <w:tc>
          <w:tcPr>
            <w:tcW w:w="5098" w:type="dxa"/>
            <w:tcBorders>
              <w:top w:val="single" w:sz="4" w:space="0" w:color="000000"/>
              <w:left w:val="single" w:sz="4" w:space="0" w:color="000000"/>
              <w:bottom w:val="single" w:sz="4" w:space="0" w:color="000000"/>
              <w:right w:val="single" w:sz="4" w:space="0" w:color="auto"/>
            </w:tcBorders>
            <w:noWrap/>
            <w:tcMar>
              <w:top w:w="0" w:type="dxa"/>
              <w:left w:w="108" w:type="dxa"/>
              <w:bottom w:w="0" w:type="dxa"/>
              <w:right w:w="108" w:type="dxa"/>
            </w:tcMar>
            <w:vAlign w:val="bottom"/>
          </w:tcPr>
          <w:p w14:paraId="3D39DAAE" w14:textId="06BA3392" w:rsidR="00DF75C6" w:rsidRPr="008250F7" w:rsidRDefault="00DF75C6" w:rsidP="00E24CD2">
            <w:pPr>
              <w:jc w:val="center"/>
              <w:rPr>
                <w:rFonts w:asciiTheme="minorHAnsi" w:eastAsia="Calibri" w:hAnsiTheme="minorHAnsi" w:cstheme="minorHAnsi"/>
                <w:lang w:val="lt-LT"/>
              </w:rPr>
            </w:pPr>
            <w:r w:rsidRPr="008250F7">
              <w:rPr>
                <w:rFonts w:asciiTheme="minorHAnsi" w:eastAsia="Calibri" w:hAnsiTheme="minorHAnsi" w:cstheme="minorHAnsi"/>
                <w:lang w:val="lt-LT"/>
              </w:rPr>
              <w:t>5 mėnesiai</w:t>
            </w:r>
          </w:p>
        </w:tc>
        <w:tc>
          <w:tcPr>
            <w:tcW w:w="404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6F870AD1" w14:textId="51EB0D15" w:rsidR="00DF75C6" w:rsidRPr="008250F7" w:rsidRDefault="0065246D" w:rsidP="00E24CD2">
            <w:pPr>
              <w:jc w:val="center"/>
              <w:rPr>
                <w:rFonts w:asciiTheme="minorHAnsi" w:hAnsiTheme="minorHAnsi" w:cstheme="minorHAnsi"/>
                <w:lang w:val="lt-LT" w:eastAsia="lt-LT"/>
              </w:rPr>
            </w:pPr>
            <w:r>
              <w:rPr>
                <w:rFonts w:asciiTheme="minorHAnsi" w:hAnsiTheme="minorHAnsi" w:cstheme="minorHAnsi"/>
                <w:lang w:val="lt-LT" w:eastAsia="lt-LT"/>
              </w:rPr>
              <w:t>4</w:t>
            </w:r>
          </w:p>
        </w:tc>
      </w:tr>
      <w:tr w:rsidR="00DF75C6" w:rsidRPr="008250F7" w14:paraId="74B4F625" w14:textId="77777777" w:rsidTr="00961691">
        <w:trPr>
          <w:trHeight w:val="293"/>
          <w:jc w:val="center"/>
        </w:trPr>
        <w:tc>
          <w:tcPr>
            <w:tcW w:w="5098" w:type="dxa"/>
            <w:tcBorders>
              <w:top w:val="single" w:sz="4" w:space="0" w:color="000000"/>
              <w:left w:val="single" w:sz="4" w:space="0" w:color="000000"/>
              <w:bottom w:val="single" w:sz="4" w:space="0" w:color="000000"/>
              <w:right w:val="single" w:sz="4" w:space="0" w:color="auto"/>
            </w:tcBorders>
            <w:noWrap/>
            <w:tcMar>
              <w:top w:w="0" w:type="dxa"/>
              <w:left w:w="108" w:type="dxa"/>
              <w:bottom w:w="0" w:type="dxa"/>
              <w:right w:w="108" w:type="dxa"/>
            </w:tcMar>
            <w:vAlign w:val="bottom"/>
          </w:tcPr>
          <w:p w14:paraId="2E727D3D" w14:textId="13F1A743" w:rsidR="00DF75C6" w:rsidRPr="008250F7" w:rsidRDefault="00DF75C6" w:rsidP="00E24CD2">
            <w:pPr>
              <w:jc w:val="center"/>
              <w:rPr>
                <w:rFonts w:asciiTheme="minorHAnsi" w:eastAsia="Calibri" w:hAnsiTheme="minorHAnsi" w:cstheme="minorHAnsi"/>
                <w:lang w:val="lt-LT"/>
              </w:rPr>
            </w:pPr>
            <w:r w:rsidRPr="008250F7">
              <w:rPr>
                <w:rFonts w:asciiTheme="minorHAnsi" w:eastAsia="Calibri" w:hAnsiTheme="minorHAnsi" w:cstheme="minorHAnsi"/>
                <w:lang w:val="lt-LT"/>
              </w:rPr>
              <w:t>6 mėnesiai</w:t>
            </w:r>
          </w:p>
        </w:tc>
        <w:tc>
          <w:tcPr>
            <w:tcW w:w="404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793B583C" w14:textId="38AA8178" w:rsidR="00DF75C6" w:rsidRPr="008250F7" w:rsidRDefault="00DF75C6" w:rsidP="00E24CD2">
            <w:pPr>
              <w:jc w:val="center"/>
              <w:rPr>
                <w:rFonts w:asciiTheme="minorHAnsi" w:hAnsiTheme="minorHAnsi" w:cstheme="minorHAnsi"/>
                <w:lang w:val="lt-LT" w:eastAsia="lt-LT"/>
              </w:rPr>
            </w:pPr>
            <w:r w:rsidRPr="008250F7">
              <w:rPr>
                <w:rFonts w:asciiTheme="minorHAnsi" w:hAnsiTheme="minorHAnsi" w:cstheme="minorHAnsi"/>
                <w:lang w:val="lt-LT" w:eastAsia="lt-LT"/>
              </w:rPr>
              <w:t>0</w:t>
            </w:r>
          </w:p>
        </w:tc>
      </w:tr>
    </w:tbl>
    <w:p w14:paraId="234F3D7F" w14:textId="78CF5B5D" w:rsidR="00B06519" w:rsidRPr="008250F7" w:rsidRDefault="00B06519" w:rsidP="00B06519">
      <w:pPr>
        <w:jc w:val="both"/>
        <w:rPr>
          <w:rFonts w:asciiTheme="minorHAnsi" w:hAnsiTheme="minorHAnsi" w:cstheme="minorHAnsi"/>
          <w:lang w:val="lt-LT" w:eastAsia="lt-LT"/>
        </w:rPr>
      </w:pPr>
      <w:r w:rsidRPr="008250F7">
        <w:rPr>
          <w:rFonts w:asciiTheme="minorHAnsi" w:hAnsiTheme="minorHAnsi" w:cstheme="minorHAnsi"/>
          <w:lang w:val="lt-LT" w:eastAsia="lt-LT"/>
        </w:rPr>
        <w:t xml:space="preserve">Tiekėjas savo pasiūlyme privalo nurodyti jo siūlomą sistemos diegimo terminą (galimi tik </w:t>
      </w:r>
      <w:r w:rsidR="00EA6016">
        <w:rPr>
          <w:rFonts w:asciiTheme="minorHAnsi" w:hAnsiTheme="minorHAnsi" w:cstheme="minorHAnsi"/>
          <w:lang w:val="lt-LT" w:eastAsia="lt-LT"/>
        </w:rPr>
        <w:t>keturi</w:t>
      </w:r>
      <w:r w:rsidRPr="008250F7">
        <w:rPr>
          <w:rFonts w:asciiTheme="minorHAnsi" w:hAnsiTheme="minorHAnsi" w:cstheme="minorHAnsi"/>
          <w:lang w:val="lt-LT" w:eastAsia="lt-LT"/>
        </w:rPr>
        <w:t xml:space="preserve"> sistemos diegimo termino variantai, pateikti lentelėje) sveiku skaičiumi, išreikštą mėnesiais.</w:t>
      </w:r>
    </w:p>
    <w:p w14:paraId="3B88D79D" w14:textId="77777777" w:rsidR="00B8296E" w:rsidRDefault="00B8296E" w:rsidP="00B06519">
      <w:pPr>
        <w:jc w:val="both"/>
        <w:rPr>
          <w:rFonts w:asciiTheme="minorHAnsi" w:hAnsiTheme="minorHAnsi" w:cstheme="minorHAnsi"/>
          <w:lang w:val="lt-LT" w:eastAsia="lt-LT"/>
        </w:rPr>
      </w:pPr>
    </w:p>
    <w:p w14:paraId="55FD9019" w14:textId="4EB878BE" w:rsidR="00D50033" w:rsidRPr="008250F7" w:rsidRDefault="00D50033" w:rsidP="00D50033">
      <w:pPr>
        <w:jc w:val="both"/>
        <w:rPr>
          <w:rFonts w:asciiTheme="minorHAnsi" w:hAnsiTheme="minorHAnsi" w:cstheme="minorHAnsi"/>
          <w:b/>
          <w:bCs/>
          <w:lang w:val="lt-LT" w:eastAsia="lt-LT"/>
        </w:rPr>
      </w:pPr>
      <w:r>
        <w:rPr>
          <w:rFonts w:asciiTheme="minorHAnsi" w:hAnsiTheme="minorHAnsi" w:cstheme="minorHAnsi"/>
          <w:b/>
          <w:bCs/>
          <w:lang w:val="lt-LT" w:eastAsia="lt-LT"/>
        </w:rPr>
        <w:t>5</w:t>
      </w:r>
      <w:r w:rsidRPr="008250F7">
        <w:rPr>
          <w:rFonts w:asciiTheme="minorHAnsi" w:hAnsiTheme="minorHAnsi" w:cstheme="minorHAnsi"/>
          <w:b/>
          <w:bCs/>
          <w:lang w:val="lt-LT" w:eastAsia="lt-LT"/>
        </w:rPr>
        <w:t xml:space="preserve">. </w:t>
      </w:r>
      <w:r>
        <w:rPr>
          <w:rFonts w:asciiTheme="minorHAnsi" w:hAnsiTheme="minorHAnsi" w:cstheme="minorHAnsi"/>
          <w:b/>
          <w:bCs/>
          <w:lang w:val="lt-LT" w:eastAsia="lt-LT"/>
        </w:rPr>
        <w:t>Ketvirtas</w:t>
      </w:r>
      <w:r w:rsidRPr="008250F7">
        <w:rPr>
          <w:rFonts w:asciiTheme="minorHAnsi" w:hAnsiTheme="minorHAnsi" w:cstheme="minorHAnsi"/>
          <w:b/>
          <w:bCs/>
          <w:lang w:val="lt-LT" w:eastAsia="lt-LT"/>
        </w:rPr>
        <w:t xml:space="preserve"> kriterijus (T</w:t>
      </w:r>
      <w:r>
        <w:rPr>
          <w:rFonts w:asciiTheme="minorHAnsi" w:hAnsiTheme="minorHAnsi" w:cstheme="minorHAnsi"/>
          <w:b/>
          <w:bCs/>
          <w:vertAlign w:val="subscript"/>
          <w:lang w:val="lt-LT" w:eastAsia="lt-LT"/>
        </w:rPr>
        <w:t>3</w:t>
      </w:r>
      <w:r w:rsidRPr="008250F7">
        <w:rPr>
          <w:rFonts w:asciiTheme="minorHAnsi" w:hAnsiTheme="minorHAnsi" w:cstheme="minorHAnsi"/>
          <w:b/>
          <w:bCs/>
          <w:lang w:val="lt-LT" w:eastAsia="lt-LT"/>
        </w:rPr>
        <w:t>).</w:t>
      </w:r>
    </w:p>
    <w:p w14:paraId="1E54E08B" w14:textId="5D988E68" w:rsidR="00B80328" w:rsidRPr="008250F7" w:rsidRDefault="00D94EA8" w:rsidP="00B80328">
      <w:pPr>
        <w:jc w:val="both"/>
        <w:rPr>
          <w:rFonts w:asciiTheme="minorHAnsi" w:hAnsiTheme="minorHAnsi" w:cstheme="minorHAnsi"/>
          <w:lang w:val="lt-LT" w:eastAsia="lt-LT"/>
        </w:rPr>
      </w:pPr>
      <w:r>
        <w:rPr>
          <w:rFonts w:asciiTheme="minorHAnsi" w:hAnsiTheme="minorHAnsi" w:cstheme="minorHAnsi"/>
          <w:lang w:val="lt-LT" w:eastAsia="lt-LT"/>
        </w:rPr>
        <w:t>5</w:t>
      </w:r>
      <w:r w:rsidR="00B80328" w:rsidRPr="008250F7">
        <w:rPr>
          <w:rFonts w:asciiTheme="minorHAnsi" w:hAnsiTheme="minorHAnsi" w:cstheme="minorHAnsi"/>
          <w:lang w:val="lt-LT" w:eastAsia="lt-LT"/>
        </w:rPr>
        <w:t xml:space="preserve">.1. </w:t>
      </w:r>
      <w:r w:rsidR="00B80328">
        <w:rPr>
          <w:rFonts w:asciiTheme="minorHAnsi" w:hAnsiTheme="minorHAnsi" w:cstheme="minorHAnsi"/>
          <w:lang w:val="lt-LT"/>
        </w:rPr>
        <w:t>Antrojo</w:t>
      </w:r>
      <w:r w:rsidR="00B80328" w:rsidRPr="008250F7">
        <w:rPr>
          <w:rFonts w:asciiTheme="minorHAnsi" w:hAnsiTheme="minorHAnsi" w:cstheme="minorHAnsi"/>
          <w:lang w:val="lt-LT"/>
        </w:rPr>
        <w:t xml:space="preserve"> kriterijaus (T</w:t>
      </w:r>
      <w:r w:rsidR="00B80328">
        <w:rPr>
          <w:rFonts w:asciiTheme="minorHAnsi" w:hAnsiTheme="minorHAnsi" w:cstheme="minorHAnsi"/>
          <w:vertAlign w:val="subscript"/>
          <w:lang w:val="lt-LT"/>
        </w:rPr>
        <w:t>3</w:t>
      </w:r>
      <w:r w:rsidR="00B80328" w:rsidRPr="008250F7">
        <w:rPr>
          <w:rFonts w:asciiTheme="minorHAnsi" w:hAnsiTheme="minorHAnsi" w:cstheme="minorHAnsi"/>
          <w:lang w:val="lt-LT"/>
        </w:rPr>
        <w:t>) „</w:t>
      </w:r>
      <w:r w:rsidR="00B80328" w:rsidRPr="00D35CBE">
        <w:rPr>
          <w:rFonts w:asciiTheme="minorHAnsi" w:hAnsiTheme="minorHAnsi" w:cstheme="minorHAnsi"/>
          <w:i/>
          <w:iCs/>
          <w:lang w:val="lt-LT"/>
        </w:rPr>
        <w:t>Siūlomo projekto vadovo papildoma patirtis</w:t>
      </w:r>
      <w:r w:rsidR="00B80328" w:rsidRPr="008250F7">
        <w:rPr>
          <w:rFonts w:asciiTheme="minorHAnsi" w:hAnsiTheme="minorHAnsi" w:cstheme="minorHAnsi"/>
          <w:lang w:val="lt-LT"/>
        </w:rPr>
        <w:t>“, balai bus skiriami taip:</w:t>
      </w:r>
    </w:p>
    <w:tbl>
      <w:tblPr>
        <w:tblW w:w="9861" w:type="dxa"/>
        <w:jc w:val="center"/>
        <w:tblLayout w:type="fixed"/>
        <w:tblCellMar>
          <w:left w:w="10" w:type="dxa"/>
          <w:right w:w="10" w:type="dxa"/>
        </w:tblCellMar>
        <w:tblLook w:val="04A0" w:firstRow="1" w:lastRow="0" w:firstColumn="1" w:lastColumn="0" w:noHBand="0" w:noVBand="1"/>
      </w:tblPr>
      <w:tblGrid>
        <w:gridCol w:w="6946"/>
        <w:gridCol w:w="2915"/>
      </w:tblGrid>
      <w:tr w:rsidR="00B80328" w:rsidRPr="008250F7" w14:paraId="6A537D68" w14:textId="77777777" w:rsidTr="00B75A20">
        <w:trPr>
          <w:trHeight w:val="293"/>
          <w:jc w:val="center"/>
        </w:trPr>
        <w:tc>
          <w:tcPr>
            <w:tcW w:w="6946" w:type="dxa"/>
            <w:tcBorders>
              <w:top w:val="single" w:sz="4" w:space="0" w:color="000000"/>
              <w:left w:val="single" w:sz="4" w:space="0" w:color="000000"/>
              <w:bottom w:val="single" w:sz="4" w:space="0" w:color="000000"/>
              <w:right w:val="single" w:sz="4" w:space="0" w:color="000000"/>
            </w:tcBorders>
            <w:shd w:val="clear" w:color="auto" w:fill="7AA9C7"/>
            <w:noWrap/>
            <w:tcMar>
              <w:top w:w="0" w:type="dxa"/>
              <w:left w:w="108" w:type="dxa"/>
              <w:bottom w:w="0" w:type="dxa"/>
              <w:right w:w="108" w:type="dxa"/>
            </w:tcMar>
            <w:vAlign w:val="center"/>
            <w:hideMark/>
          </w:tcPr>
          <w:p w14:paraId="3936E487" w14:textId="0F02724D" w:rsidR="00B80328" w:rsidRPr="007F5890" w:rsidRDefault="00B80328" w:rsidP="00B75A20">
            <w:pPr>
              <w:jc w:val="center"/>
              <w:rPr>
                <w:rFonts w:asciiTheme="minorHAnsi" w:eastAsia="Calibri" w:hAnsiTheme="minorHAnsi" w:cstheme="minorHAnsi"/>
                <w:b/>
                <w:bCs/>
                <w:color w:val="FFFFFF" w:themeColor="background1"/>
                <w:lang w:val="lt-LT"/>
              </w:rPr>
            </w:pPr>
            <w:r w:rsidRPr="007F5890">
              <w:rPr>
                <w:rFonts w:asciiTheme="minorHAnsi" w:eastAsia="Calibri" w:hAnsiTheme="minorHAnsi" w:cstheme="minorHAnsi"/>
                <w:b/>
                <w:bCs/>
                <w:color w:val="FFFFFF" w:themeColor="background1"/>
                <w:lang w:val="lt-LT"/>
              </w:rPr>
              <w:t>Siūlomo projekto vadovo papildoma patirtis, (T</w:t>
            </w:r>
            <w:r w:rsidR="00D94EA8">
              <w:rPr>
                <w:rFonts w:asciiTheme="minorHAnsi" w:eastAsia="Calibri" w:hAnsiTheme="minorHAnsi" w:cstheme="minorHAnsi"/>
                <w:b/>
                <w:bCs/>
                <w:color w:val="FFFFFF" w:themeColor="background1"/>
                <w:vertAlign w:val="subscript"/>
                <w:lang w:val="lt-LT"/>
              </w:rPr>
              <w:t>3</w:t>
            </w:r>
            <w:r w:rsidRPr="007F5890">
              <w:rPr>
                <w:rFonts w:asciiTheme="minorHAnsi" w:eastAsia="Calibri" w:hAnsiTheme="minorHAnsi" w:cstheme="minorHAnsi"/>
                <w:b/>
                <w:bCs/>
                <w:color w:val="FFFFFF" w:themeColor="background1"/>
                <w:lang w:val="lt-LT"/>
              </w:rPr>
              <w:t>)</w:t>
            </w:r>
          </w:p>
        </w:tc>
        <w:tc>
          <w:tcPr>
            <w:tcW w:w="2915" w:type="dxa"/>
            <w:tcBorders>
              <w:top w:val="single" w:sz="4" w:space="0" w:color="000000"/>
              <w:left w:val="nil"/>
              <w:bottom w:val="single" w:sz="4" w:space="0" w:color="auto"/>
              <w:right w:val="single" w:sz="4" w:space="0" w:color="000000"/>
            </w:tcBorders>
            <w:shd w:val="clear" w:color="auto" w:fill="7AA9C7"/>
            <w:noWrap/>
            <w:tcMar>
              <w:top w:w="0" w:type="dxa"/>
              <w:left w:w="108" w:type="dxa"/>
              <w:bottom w:w="0" w:type="dxa"/>
              <w:right w:w="108" w:type="dxa"/>
            </w:tcMar>
            <w:vAlign w:val="center"/>
          </w:tcPr>
          <w:p w14:paraId="09E9D315" w14:textId="77777777" w:rsidR="00B80328" w:rsidRPr="007F5890" w:rsidRDefault="00B80328" w:rsidP="00B75A20">
            <w:pPr>
              <w:jc w:val="center"/>
              <w:rPr>
                <w:rFonts w:asciiTheme="minorHAnsi" w:hAnsiTheme="minorHAnsi" w:cstheme="minorHAnsi"/>
                <w:b/>
                <w:bCs/>
                <w:color w:val="FFFFFF" w:themeColor="background1"/>
                <w:lang w:val="lt-LT" w:eastAsia="lt-LT"/>
              </w:rPr>
            </w:pPr>
            <w:r w:rsidRPr="007F5890">
              <w:rPr>
                <w:rFonts w:asciiTheme="minorHAnsi" w:hAnsiTheme="minorHAnsi" w:cstheme="minorHAnsi"/>
                <w:b/>
                <w:bCs/>
                <w:color w:val="FFFFFF" w:themeColor="background1"/>
                <w:lang w:val="lt-LT" w:eastAsia="lt-LT"/>
              </w:rPr>
              <w:t>Ekonominio naudingumo balai, kurie bus suteikti šiam kriterijui</w:t>
            </w:r>
          </w:p>
        </w:tc>
      </w:tr>
      <w:tr w:rsidR="00B80328" w:rsidRPr="008250F7" w14:paraId="09698CD5" w14:textId="77777777" w:rsidTr="00B75A20">
        <w:trPr>
          <w:trHeight w:val="293"/>
          <w:jc w:val="center"/>
        </w:trPr>
        <w:tc>
          <w:tcPr>
            <w:tcW w:w="6946" w:type="dxa"/>
            <w:tcBorders>
              <w:top w:val="single" w:sz="4" w:space="0" w:color="000000"/>
              <w:left w:val="single" w:sz="4" w:space="0" w:color="000000"/>
              <w:bottom w:val="single" w:sz="4" w:space="0" w:color="000000"/>
              <w:right w:val="single" w:sz="4" w:space="0" w:color="auto"/>
            </w:tcBorders>
            <w:noWrap/>
            <w:tcMar>
              <w:top w:w="0" w:type="dxa"/>
              <w:left w:w="108" w:type="dxa"/>
              <w:bottom w:w="0" w:type="dxa"/>
              <w:right w:w="108" w:type="dxa"/>
            </w:tcMar>
            <w:vAlign w:val="bottom"/>
          </w:tcPr>
          <w:p w14:paraId="1FFEE223" w14:textId="77777777" w:rsidR="00B80328" w:rsidRPr="008250F7" w:rsidRDefault="00B80328" w:rsidP="00B75A20">
            <w:pPr>
              <w:jc w:val="both"/>
              <w:rPr>
                <w:rFonts w:asciiTheme="minorHAnsi" w:eastAsia="Calibri" w:hAnsiTheme="minorHAnsi" w:cstheme="minorHAnsi"/>
                <w:lang w:val="lt-LT"/>
              </w:rPr>
            </w:pPr>
            <w:r>
              <w:rPr>
                <w:rFonts w:asciiTheme="minorHAnsi" w:eastAsia="Calibri" w:hAnsiTheme="minorHAnsi" w:cstheme="minorHAnsi"/>
                <w:lang w:val="lt-LT"/>
              </w:rPr>
              <w:t>J</w:t>
            </w:r>
            <w:r w:rsidRPr="00B62FA1">
              <w:rPr>
                <w:rFonts w:asciiTheme="minorHAnsi" w:eastAsia="Calibri" w:hAnsiTheme="minorHAnsi" w:cstheme="minorHAnsi"/>
                <w:lang w:val="lt-LT"/>
              </w:rPr>
              <w:t xml:space="preserve">ei tiekėjo siūlomas Projekto vadovas neturi reikalaujamos patirties, arba informacija apie </w:t>
            </w:r>
            <w:r>
              <w:rPr>
                <w:rFonts w:asciiTheme="minorHAnsi" w:eastAsia="Calibri" w:hAnsiTheme="minorHAnsi" w:cstheme="minorHAnsi"/>
                <w:lang w:val="lt-LT"/>
              </w:rPr>
              <w:t>Projekto vadovo</w:t>
            </w:r>
            <w:r w:rsidRPr="00B62FA1">
              <w:rPr>
                <w:rFonts w:asciiTheme="minorHAnsi" w:eastAsia="Calibri" w:hAnsiTheme="minorHAnsi" w:cstheme="minorHAnsi"/>
                <w:lang w:val="lt-LT"/>
              </w:rPr>
              <w:t xml:space="preserve"> atitinkamą patirtį visiškai nepateikta, arba jeigu yra nurodytas projektas, kuriuo siekiama pagrįsti atitiktį </w:t>
            </w:r>
            <w:r>
              <w:rPr>
                <w:rFonts w:asciiTheme="minorHAnsi" w:eastAsia="Calibri" w:hAnsiTheme="minorHAnsi" w:cstheme="minorHAnsi"/>
                <w:lang w:val="lt-LT"/>
              </w:rPr>
              <w:t>Projekto vadovo</w:t>
            </w:r>
            <w:r w:rsidRPr="00B62FA1">
              <w:rPr>
                <w:rFonts w:asciiTheme="minorHAnsi" w:eastAsia="Calibri" w:hAnsiTheme="minorHAnsi" w:cstheme="minorHAnsi"/>
                <w:lang w:val="lt-LT"/>
              </w:rPr>
              <w:t xml:space="preserve"> kvalifikacijos reikalavimui, t. y. jei tiekėjo siūlomas </w:t>
            </w:r>
            <w:r>
              <w:rPr>
                <w:rFonts w:asciiTheme="minorHAnsi" w:eastAsia="Calibri" w:hAnsiTheme="minorHAnsi" w:cstheme="minorHAnsi"/>
                <w:lang w:val="lt-LT"/>
              </w:rPr>
              <w:t>Projekto vadovas</w:t>
            </w:r>
            <w:r w:rsidRPr="00B62FA1">
              <w:rPr>
                <w:rFonts w:asciiTheme="minorHAnsi" w:eastAsia="Calibri" w:hAnsiTheme="minorHAnsi" w:cstheme="minorHAnsi"/>
                <w:lang w:val="lt-LT"/>
              </w:rPr>
              <w:t xml:space="preserve"> yra vadovavęs tik 1 (vienam) projektui, kurio rezultatas – </w:t>
            </w:r>
            <w:r w:rsidRPr="00861CA1">
              <w:rPr>
                <w:rFonts w:asciiTheme="minorHAnsi" w:eastAsia="Calibri" w:hAnsiTheme="minorHAnsi" w:cstheme="minorHAnsi"/>
                <w:lang w:val="lt-LT"/>
              </w:rPr>
              <w:t xml:space="preserve">informacinės sistemos ir (arba) viešųjų pirkimų valdymo informacinės sistemos </w:t>
            </w:r>
            <w:r>
              <w:rPr>
                <w:rFonts w:asciiTheme="minorHAnsi" w:eastAsia="Calibri" w:hAnsiTheme="minorHAnsi" w:cstheme="minorHAnsi"/>
                <w:lang w:val="lt-LT"/>
              </w:rPr>
              <w:t>į</w:t>
            </w:r>
            <w:r w:rsidRPr="00861CA1">
              <w:rPr>
                <w:rFonts w:asciiTheme="minorHAnsi" w:eastAsia="Calibri" w:hAnsiTheme="minorHAnsi" w:cstheme="minorHAnsi"/>
                <w:lang w:val="lt-LT"/>
              </w:rPr>
              <w:t>diegim</w:t>
            </w:r>
            <w:r>
              <w:rPr>
                <w:rFonts w:asciiTheme="minorHAnsi" w:eastAsia="Calibri" w:hAnsiTheme="minorHAnsi" w:cstheme="minorHAnsi"/>
                <w:lang w:val="lt-LT"/>
              </w:rPr>
              <w:t>as</w:t>
            </w:r>
            <w:r w:rsidRPr="00861CA1">
              <w:rPr>
                <w:rFonts w:asciiTheme="minorHAnsi" w:eastAsia="Calibri" w:hAnsiTheme="minorHAnsi" w:cstheme="minorHAnsi"/>
                <w:lang w:val="lt-LT"/>
              </w:rPr>
              <w:t>, kurio vertė yra ne mažesnė nei 23000,00 Eur be PVM</w:t>
            </w:r>
            <w:r w:rsidRPr="00B62FA1">
              <w:rPr>
                <w:rFonts w:asciiTheme="minorHAnsi" w:eastAsia="Calibri" w:hAnsiTheme="minorHAnsi" w:cstheme="minorHAnsi"/>
                <w:lang w:val="lt-LT"/>
              </w:rPr>
              <w:t>.</w:t>
            </w:r>
          </w:p>
        </w:tc>
        <w:tc>
          <w:tcPr>
            <w:tcW w:w="291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0362D03" w14:textId="77777777" w:rsidR="00B80328" w:rsidRPr="008250F7" w:rsidRDefault="00B80328" w:rsidP="00B75A20">
            <w:pPr>
              <w:jc w:val="center"/>
              <w:rPr>
                <w:rFonts w:asciiTheme="minorHAnsi" w:hAnsiTheme="minorHAnsi" w:cstheme="minorHAnsi"/>
                <w:lang w:val="lt-LT" w:eastAsia="lt-LT"/>
              </w:rPr>
            </w:pPr>
            <w:r w:rsidRPr="00AC3B63">
              <w:rPr>
                <w:rFonts w:asciiTheme="minorHAnsi" w:hAnsiTheme="minorHAnsi" w:cstheme="minorHAnsi"/>
                <w:lang w:val="lt-LT" w:eastAsia="lt-LT"/>
              </w:rPr>
              <w:t xml:space="preserve">0 </w:t>
            </w:r>
          </w:p>
        </w:tc>
      </w:tr>
      <w:tr w:rsidR="00B80328" w:rsidRPr="008250F7" w14:paraId="299DB364" w14:textId="77777777" w:rsidTr="00B75A20">
        <w:trPr>
          <w:trHeight w:val="293"/>
          <w:jc w:val="center"/>
        </w:trPr>
        <w:tc>
          <w:tcPr>
            <w:tcW w:w="6946" w:type="dxa"/>
            <w:tcBorders>
              <w:top w:val="single" w:sz="4" w:space="0" w:color="000000"/>
              <w:left w:val="single" w:sz="4" w:space="0" w:color="000000"/>
              <w:bottom w:val="single" w:sz="4" w:space="0" w:color="000000"/>
              <w:right w:val="single" w:sz="4" w:space="0" w:color="auto"/>
            </w:tcBorders>
            <w:noWrap/>
            <w:tcMar>
              <w:top w:w="0" w:type="dxa"/>
              <w:left w:w="108" w:type="dxa"/>
              <w:bottom w:w="0" w:type="dxa"/>
              <w:right w:w="108" w:type="dxa"/>
            </w:tcMar>
            <w:vAlign w:val="bottom"/>
          </w:tcPr>
          <w:p w14:paraId="314C7875" w14:textId="77777777" w:rsidR="00B80328" w:rsidRDefault="00B80328" w:rsidP="00B75A20">
            <w:pPr>
              <w:jc w:val="both"/>
              <w:rPr>
                <w:rFonts w:asciiTheme="minorHAnsi" w:eastAsia="Calibri" w:hAnsiTheme="minorHAnsi" w:cstheme="minorHAnsi"/>
                <w:lang w:val="lt-LT"/>
              </w:rPr>
            </w:pPr>
            <w:r>
              <w:rPr>
                <w:rFonts w:asciiTheme="minorHAnsi" w:eastAsia="Calibri" w:hAnsiTheme="minorHAnsi" w:cstheme="minorHAnsi"/>
                <w:lang w:val="lt-LT"/>
              </w:rPr>
              <w:t>J</w:t>
            </w:r>
            <w:r w:rsidRPr="003C328F">
              <w:rPr>
                <w:rFonts w:asciiTheme="minorHAnsi" w:eastAsia="Calibri" w:hAnsiTheme="minorHAnsi" w:cstheme="minorHAnsi"/>
                <w:lang w:val="lt-LT"/>
              </w:rPr>
              <w:t>ei tiekėjo siūlomas Projekto vadovas</w:t>
            </w:r>
            <w:r>
              <w:rPr>
                <w:rFonts w:asciiTheme="minorHAnsi" w:eastAsia="Calibri" w:hAnsiTheme="minorHAnsi" w:cstheme="minorHAnsi"/>
                <w:lang w:val="lt-LT"/>
              </w:rPr>
              <w:t>,</w:t>
            </w:r>
            <w:r>
              <w:t xml:space="preserve"> </w:t>
            </w:r>
            <w:r w:rsidRPr="001D6805">
              <w:rPr>
                <w:rFonts w:asciiTheme="minorHAnsi" w:eastAsia="Calibri" w:hAnsiTheme="minorHAnsi" w:cstheme="minorHAnsi"/>
                <w:lang w:val="lt-LT"/>
              </w:rPr>
              <w:t>per pastaruosius 5 (penkis) metus (skaičiuojant nuo paskutinės pasiūlymų pateikimo termino dienos)</w:t>
            </w:r>
            <w:r>
              <w:rPr>
                <w:rFonts w:asciiTheme="minorHAnsi" w:eastAsia="Calibri" w:hAnsiTheme="minorHAnsi" w:cstheme="minorHAnsi"/>
                <w:lang w:val="lt-LT"/>
              </w:rPr>
              <w:t>,</w:t>
            </w:r>
            <w:r w:rsidRPr="003C328F">
              <w:rPr>
                <w:rFonts w:asciiTheme="minorHAnsi" w:eastAsia="Calibri" w:hAnsiTheme="minorHAnsi" w:cstheme="minorHAnsi"/>
                <w:lang w:val="lt-LT"/>
              </w:rPr>
              <w:t xml:space="preserve"> yra vadovavęs 2 (dviem) projektams kurių kiekvieno rezultatai – </w:t>
            </w:r>
            <w:r w:rsidRPr="005F25CF">
              <w:rPr>
                <w:rFonts w:asciiTheme="minorHAnsi" w:eastAsia="Calibri" w:hAnsiTheme="minorHAnsi" w:cstheme="minorHAnsi"/>
                <w:lang w:val="lt-LT"/>
              </w:rPr>
              <w:t>viešųjų pirkimų valdymo informacinės sistemos įdiegimas</w:t>
            </w:r>
            <w:r w:rsidRPr="003C328F">
              <w:rPr>
                <w:rFonts w:asciiTheme="minorHAnsi" w:eastAsia="Calibri" w:hAnsiTheme="minorHAnsi" w:cstheme="minorHAnsi"/>
                <w:lang w:val="lt-LT"/>
              </w:rPr>
              <w:t>.</w:t>
            </w:r>
          </w:p>
          <w:p w14:paraId="5DB5F95E" w14:textId="77777777" w:rsidR="00B80328" w:rsidRPr="004367EF" w:rsidRDefault="00B80328" w:rsidP="00B75A20">
            <w:pPr>
              <w:jc w:val="both"/>
              <w:rPr>
                <w:rFonts w:asciiTheme="minorHAnsi" w:eastAsia="Calibri" w:hAnsiTheme="minorHAnsi" w:cstheme="minorHAnsi"/>
                <w:i/>
                <w:iCs/>
                <w:lang w:val="lt-LT"/>
              </w:rPr>
            </w:pPr>
            <w:r w:rsidRPr="004367EF">
              <w:rPr>
                <w:rFonts w:asciiTheme="minorHAnsi" w:eastAsia="Calibri" w:hAnsiTheme="minorHAnsi" w:cstheme="minorHAnsi"/>
                <w:i/>
                <w:iCs/>
                <w:lang w:val="lt-LT"/>
              </w:rPr>
              <w:t xml:space="preserve">(1 balas yra skiriamas tik tokiu atveju, jeigu nurodytas papildomas projektas nesutampa su projektu, kuriuo siekiama pagrįsti atitiktį </w:t>
            </w:r>
            <w:r>
              <w:rPr>
                <w:rFonts w:asciiTheme="minorHAnsi" w:eastAsia="Calibri" w:hAnsiTheme="minorHAnsi" w:cstheme="minorHAnsi"/>
                <w:i/>
                <w:iCs/>
                <w:lang w:val="lt-LT"/>
              </w:rPr>
              <w:t>Projekto vadovo</w:t>
            </w:r>
            <w:r w:rsidRPr="004367EF">
              <w:rPr>
                <w:rFonts w:asciiTheme="minorHAnsi" w:eastAsia="Calibri" w:hAnsiTheme="minorHAnsi" w:cstheme="minorHAnsi"/>
                <w:i/>
                <w:iCs/>
                <w:lang w:val="lt-LT"/>
              </w:rPr>
              <w:t xml:space="preserve"> kvalifikacijos reikalavimui, t. y. jeigu nurodyti skirtingi projektai)</w:t>
            </w:r>
            <w:r>
              <w:rPr>
                <w:rFonts w:asciiTheme="minorHAnsi" w:eastAsia="Calibri" w:hAnsiTheme="minorHAnsi" w:cstheme="minorHAnsi"/>
                <w:i/>
                <w:iCs/>
                <w:lang w:val="lt-LT"/>
              </w:rPr>
              <w:t>.</w:t>
            </w:r>
          </w:p>
        </w:tc>
        <w:tc>
          <w:tcPr>
            <w:tcW w:w="291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92C7553" w14:textId="77777777" w:rsidR="00B80328" w:rsidRPr="008250F7" w:rsidRDefault="00B80328" w:rsidP="00B75A20">
            <w:pPr>
              <w:jc w:val="center"/>
              <w:rPr>
                <w:rFonts w:asciiTheme="minorHAnsi" w:hAnsiTheme="minorHAnsi" w:cstheme="minorHAnsi"/>
                <w:lang w:val="lt-LT" w:eastAsia="lt-LT"/>
              </w:rPr>
            </w:pPr>
            <w:r>
              <w:rPr>
                <w:rFonts w:asciiTheme="minorHAnsi" w:hAnsiTheme="minorHAnsi" w:cstheme="minorHAnsi"/>
                <w:lang w:val="lt-LT" w:eastAsia="lt-LT"/>
              </w:rPr>
              <w:t xml:space="preserve">1 </w:t>
            </w:r>
          </w:p>
        </w:tc>
      </w:tr>
      <w:tr w:rsidR="00B80328" w:rsidRPr="008250F7" w14:paraId="1DAA38D5" w14:textId="77777777" w:rsidTr="00B75A20">
        <w:trPr>
          <w:trHeight w:val="293"/>
          <w:jc w:val="center"/>
        </w:trPr>
        <w:tc>
          <w:tcPr>
            <w:tcW w:w="6946" w:type="dxa"/>
            <w:tcBorders>
              <w:top w:val="single" w:sz="4" w:space="0" w:color="000000"/>
              <w:left w:val="single" w:sz="4" w:space="0" w:color="000000"/>
              <w:bottom w:val="single" w:sz="4" w:space="0" w:color="000000"/>
              <w:right w:val="single" w:sz="4" w:space="0" w:color="auto"/>
            </w:tcBorders>
            <w:noWrap/>
            <w:tcMar>
              <w:top w:w="0" w:type="dxa"/>
              <w:left w:w="108" w:type="dxa"/>
              <w:bottom w:w="0" w:type="dxa"/>
              <w:right w:w="108" w:type="dxa"/>
            </w:tcMar>
            <w:vAlign w:val="bottom"/>
          </w:tcPr>
          <w:p w14:paraId="21F7CCAF" w14:textId="77777777" w:rsidR="00B80328" w:rsidRDefault="00B80328" w:rsidP="00B75A20">
            <w:pPr>
              <w:jc w:val="both"/>
              <w:rPr>
                <w:rFonts w:asciiTheme="minorHAnsi" w:eastAsia="Calibri" w:hAnsiTheme="minorHAnsi" w:cstheme="minorHAnsi"/>
                <w:lang w:val="lt-LT"/>
              </w:rPr>
            </w:pPr>
            <w:r>
              <w:rPr>
                <w:rFonts w:asciiTheme="minorHAnsi" w:eastAsia="Calibri" w:hAnsiTheme="minorHAnsi" w:cstheme="minorHAnsi"/>
                <w:lang w:val="lt-LT"/>
              </w:rPr>
              <w:t>J</w:t>
            </w:r>
            <w:r w:rsidRPr="00D5112A">
              <w:rPr>
                <w:rFonts w:asciiTheme="minorHAnsi" w:eastAsia="Calibri" w:hAnsiTheme="minorHAnsi" w:cstheme="minorHAnsi"/>
                <w:lang w:val="lt-LT"/>
              </w:rPr>
              <w:t>ei tiekėjo siūlomas Projekto vadovas</w:t>
            </w:r>
            <w:r>
              <w:rPr>
                <w:rFonts w:asciiTheme="minorHAnsi" w:eastAsia="Calibri" w:hAnsiTheme="minorHAnsi" w:cstheme="minorHAnsi"/>
                <w:lang w:val="lt-LT"/>
              </w:rPr>
              <w:t>,</w:t>
            </w:r>
            <w:r>
              <w:t xml:space="preserve"> </w:t>
            </w:r>
            <w:r w:rsidRPr="001D6805">
              <w:rPr>
                <w:rFonts w:asciiTheme="minorHAnsi" w:eastAsia="Calibri" w:hAnsiTheme="minorHAnsi" w:cstheme="minorHAnsi"/>
                <w:lang w:val="lt-LT"/>
              </w:rPr>
              <w:t>per pastaruosius 5 (penkis) metus (skaičiuojant nuo paskutinės pasiūlymų pateikimo termino dienos)</w:t>
            </w:r>
            <w:r>
              <w:rPr>
                <w:rFonts w:asciiTheme="minorHAnsi" w:eastAsia="Calibri" w:hAnsiTheme="minorHAnsi" w:cstheme="minorHAnsi"/>
                <w:lang w:val="lt-LT"/>
              </w:rPr>
              <w:t>,</w:t>
            </w:r>
            <w:r w:rsidRPr="00D5112A">
              <w:rPr>
                <w:rFonts w:asciiTheme="minorHAnsi" w:eastAsia="Calibri" w:hAnsiTheme="minorHAnsi" w:cstheme="minorHAnsi"/>
                <w:lang w:val="lt-LT"/>
              </w:rPr>
              <w:t xml:space="preserve"> yra vadovavęs 3 (trims) projektams, kurių kiekvieno rezultatai – </w:t>
            </w:r>
            <w:r w:rsidRPr="003E27A7">
              <w:rPr>
                <w:rFonts w:asciiTheme="minorHAnsi" w:eastAsia="Calibri" w:hAnsiTheme="minorHAnsi" w:cstheme="minorHAnsi"/>
                <w:lang w:val="lt-LT"/>
              </w:rPr>
              <w:t>viešųjų pirkimų valdymo informacinės sistemos įdiegimas.</w:t>
            </w:r>
          </w:p>
          <w:p w14:paraId="3A7428BF" w14:textId="77777777" w:rsidR="00B80328" w:rsidRPr="00D209E9" w:rsidRDefault="00B80328" w:rsidP="00B75A20">
            <w:pPr>
              <w:jc w:val="both"/>
              <w:rPr>
                <w:rFonts w:asciiTheme="minorHAnsi" w:eastAsia="Calibri" w:hAnsiTheme="minorHAnsi" w:cstheme="minorHAnsi"/>
                <w:i/>
                <w:iCs/>
                <w:lang w:val="lt-LT"/>
              </w:rPr>
            </w:pPr>
            <w:r w:rsidRPr="00D209E9">
              <w:rPr>
                <w:rFonts w:asciiTheme="minorHAnsi" w:eastAsia="Calibri" w:hAnsiTheme="minorHAnsi" w:cstheme="minorHAnsi"/>
                <w:i/>
                <w:iCs/>
                <w:lang w:val="lt-LT"/>
              </w:rPr>
              <w:t xml:space="preserve">(2 balai yra skiriami tik tokiu atveju, jeigu nei vienas iš nurodytų papildomų projektų nesutampa su projektu, kuriuo siekiama pagrįsti atitiktį </w:t>
            </w:r>
            <w:r>
              <w:rPr>
                <w:rFonts w:asciiTheme="minorHAnsi" w:eastAsia="Calibri" w:hAnsiTheme="minorHAnsi" w:cstheme="minorHAnsi"/>
                <w:i/>
                <w:iCs/>
                <w:lang w:val="lt-LT"/>
              </w:rPr>
              <w:t xml:space="preserve">Projekto vadovo </w:t>
            </w:r>
            <w:r w:rsidRPr="00D209E9">
              <w:rPr>
                <w:rFonts w:asciiTheme="minorHAnsi" w:eastAsia="Calibri" w:hAnsiTheme="minorHAnsi" w:cstheme="minorHAnsi"/>
                <w:i/>
                <w:iCs/>
                <w:lang w:val="lt-LT"/>
              </w:rPr>
              <w:t>kvalifikacijos reikalavimui, t. y. jeigu nurodyti skirtingi projektai)</w:t>
            </w:r>
          </w:p>
        </w:tc>
        <w:tc>
          <w:tcPr>
            <w:tcW w:w="291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54BF2B1" w14:textId="77777777" w:rsidR="00B80328" w:rsidRPr="008250F7" w:rsidRDefault="00B80328" w:rsidP="00B75A20">
            <w:pPr>
              <w:jc w:val="center"/>
              <w:rPr>
                <w:rFonts w:asciiTheme="minorHAnsi" w:hAnsiTheme="minorHAnsi" w:cstheme="minorHAnsi"/>
                <w:lang w:val="lt-LT" w:eastAsia="lt-LT"/>
              </w:rPr>
            </w:pPr>
            <w:r>
              <w:rPr>
                <w:rFonts w:asciiTheme="minorHAnsi" w:hAnsiTheme="minorHAnsi" w:cstheme="minorHAnsi"/>
                <w:lang w:val="lt-LT" w:eastAsia="lt-LT"/>
              </w:rPr>
              <w:t xml:space="preserve">2 </w:t>
            </w:r>
          </w:p>
        </w:tc>
      </w:tr>
      <w:tr w:rsidR="00B80328" w:rsidRPr="008250F7" w14:paraId="178CFBDA" w14:textId="77777777" w:rsidTr="00B75A20">
        <w:trPr>
          <w:trHeight w:val="293"/>
          <w:jc w:val="center"/>
        </w:trPr>
        <w:tc>
          <w:tcPr>
            <w:tcW w:w="6946" w:type="dxa"/>
            <w:tcBorders>
              <w:top w:val="single" w:sz="4" w:space="0" w:color="000000"/>
              <w:left w:val="single" w:sz="4" w:space="0" w:color="000000"/>
              <w:bottom w:val="single" w:sz="4" w:space="0" w:color="000000"/>
              <w:right w:val="single" w:sz="4" w:space="0" w:color="auto"/>
            </w:tcBorders>
            <w:noWrap/>
            <w:tcMar>
              <w:top w:w="0" w:type="dxa"/>
              <w:left w:w="108" w:type="dxa"/>
              <w:bottom w:w="0" w:type="dxa"/>
              <w:right w:w="108" w:type="dxa"/>
            </w:tcMar>
            <w:vAlign w:val="bottom"/>
          </w:tcPr>
          <w:p w14:paraId="265316A0" w14:textId="77777777" w:rsidR="00B80328" w:rsidRDefault="00B80328" w:rsidP="00B75A20">
            <w:pPr>
              <w:jc w:val="both"/>
              <w:rPr>
                <w:rFonts w:asciiTheme="minorHAnsi" w:eastAsia="Calibri" w:hAnsiTheme="minorHAnsi" w:cstheme="minorHAnsi"/>
                <w:lang w:val="lt-LT"/>
              </w:rPr>
            </w:pPr>
            <w:r>
              <w:rPr>
                <w:rFonts w:asciiTheme="minorHAnsi" w:eastAsia="Calibri" w:hAnsiTheme="minorHAnsi" w:cstheme="minorHAnsi"/>
                <w:lang w:val="lt-LT"/>
              </w:rPr>
              <w:t>J</w:t>
            </w:r>
            <w:r w:rsidRPr="004531CA">
              <w:rPr>
                <w:rFonts w:asciiTheme="minorHAnsi" w:eastAsia="Calibri" w:hAnsiTheme="minorHAnsi" w:cstheme="minorHAnsi"/>
                <w:lang w:val="lt-LT"/>
              </w:rPr>
              <w:t>ei tiekėjo siūlomas Projekto vadovas</w:t>
            </w:r>
            <w:r>
              <w:rPr>
                <w:rFonts w:asciiTheme="minorHAnsi" w:eastAsia="Calibri" w:hAnsiTheme="minorHAnsi" w:cstheme="minorHAnsi"/>
                <w:lang w:val="lt-LT"/>
              </w:rPr>
              <w:t>,</w:t>
            </w:r>
            <w:r>
              <w:t xml:space="preserve"> </w:t>
            </w:r>
            <w:r w:rsidRPr="001D6805">
              <w:rPr>
                <w:rFonts w:asciiTheme="minorHAnsi" w:eastAsia="Calibri" w:hAnsiTheme="minorHAnsi" w:cstheme="minorHAnsi"/>
                <w:lang w:val="lt-LT"/>
              </w:rPr>
              <w:t>per pastaruosius 5 (penkis) metus (skaičiuojant nuo paskutinės pasiūlymų pateikimo termino dienos)</w:t>
            </w:r>
            <w:r>
              <w:rPr>
                <w:rFonts w:asciiTheme="minorHAnsi" w:eastAsia="Calibri" w:hAnsiTheme="minorHAnsi" w:cstheme="minorHAnsi"/>
                <w:lang w:val="lt-LT"/>
              </w:rPr>
              <w:t>,</w:t>
            </w:r>
            <w:r w:rsidRPr="004531CA">
              <w:rPr>
                <w:rFonts w:asciiTheme="minorHAnsi" w:eastAsia="Calibri" w:hAnsiTheme="minorHAnsi" w:cstheme="minorHAnsi"/>
                <w:lang w:val="lt-LT"/>
              </w:rPr>
              <w:t xml:space="preserve"> yra vadovavęs 4 </w:t>
            </w:r>
            <w:r w:rsidRPr="004531CA">
              <w:rPr>
                <w:rFonts w:asciiTheme="minorHAnsi" w:eastAsia="Calibri" w:hAnsiTheme="minorHAnsi" w:cstheme="minorHAnsi"/>
                <w:lang w:val="lt-LT"/>
              </w:rPr>
              <w:lastRenderedPageBreak/>
              <w:t xml:space="preserve">(keturiems) projektams, kurių kiekvieno rezultatai – </w:t>
            </w:r>
            <w:r w:rsidRPr="003E27A7">
              <w:rPr>
                <w:rFonts w:asciiTheme="minorHAnsi" w:eastAsia="Calibri" w:hAnsiTheme="minorHAnsi" w:cstheme="minorHAnsi"/>
                <w:lang w:val="lt-LT"/>
              </w:rPr>
              <w:t>viešųjų pirkimų valdymo informacinės sistemos įdiegimas.</w:t>
            </w:r>
          </w:p>
          <w:p w14:paraId="5C97CA65" w14:textId="77777777" w:rsidR="00B80328" w:rsidRPr="008257A6" w:rsidRDefault="00B80328" w:rsidP="00B75A20">
            <w:pPr>
              <w:jc w:val="both"/>
              <w:rPr>
                <w:rFonts w:asciiTheme="minorHAnsi" w:eastAsia="Calibri" w:hAnsiTheme="minorHAnsi" w:cstheme="minorHAnsi"/>
                <w:i/>
                <w:iCs/>
                <w:lang w:val="lt-LT"/>
              </w:rPr>
            </w:pPr>
            <w:r w:rsidRPr="008257A6">
              <w:rPr>
                <w:rFonts w:asciiTheme="minorHAnsi" w:eastAsia="Calibri" w:hAnsiTheme="minorHAnsi" w:cstheme="minorHAnsi"/>
                <w:i/>
                <w:iCs/>
                <w:lang w:val="lt-LT"/>
              </w:rPr>
              <w:t xml:space="preserve">(3 balai yra skiriami tik tokiu atveju, jeigu nei vienas iš nurodytų papildomų projektų nesutampa su projektu, kuriuo siekiama pagrįsti atitiktį </w:t>
            </w:r>
            <w:r>
              <w:rPr>
                <w:rFonts w:asciiTheme="minorHAnsi" w:eastAsia="Calibri" w:hAnsiTheme="minorHAnsi" w:cstheme="minorHAnsi"/>
                <w:i/>
                <w:iCs/>
                <w:lang w:val="lt-LT"/>
              </w:rPr>
              <w:t>Projekto vadovo</w:t>
            </w:r>
            <w:r w:rsidRPr="008257A6">
              <w:rPr>
                <w:rFonts w:asciiTheme="minorHAnsi" w:eastAsia="Calibri" w:hAnsiTheme="minorHAnsi" w:cstheme="minorHAnsi"/>
                <w:i/>
                <w:iCs/>
                <w:lang w:val="lt-LT"/>
              </w:rPr>
              <w:t xml:space="preserve"> kvalifikacijos reikalavimui, t. y. jeigu nurodyti skirtingi projektai)</w:t>
            </w:r>
          </w:p>
        </w:tc>
        <w:tc>
          <w:tcPr>
            <w:tcW w:w="291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63C6F77" w14:textId="77777777" w:rsidR="00B80328" w:rsidRPr="008250F7" w:rsidRDefault="00B80328" w:rsidP="00B75A20">
            <w:pPr>
              <w:jc w:val="center"/>
              <w:rPr>
                <w:rFonts w:asciiTheme="minorHAnsi" w:hAnsiTheme="minorHAnsi" w:cstheme="minorHAnsi"/>
                <w:lang w:val="lt-LT" w:eastAsia="lt-LT"/>
              </w:rPr>
            </w:pPr>
            <w:r>
              <w:rPr>
                <w:rFonts w:asciiTheme="minorHAnsi" w:hAnsiTheme="minorHAnsi" w:cstheme="minorHAnsi"/>
                <w:lang w:val="lt-LT" w:eastAsia="lt-LT"/>
              </w:rPr>
              <w:lastRenderedPageBreak/>
              <w:t xml:space="preserve">3 </w:t>
            </w:r>
          </w:p>
        </w:tc>
      </w:tr>
      <w:tr w:rsidR="00B80328" w:rsidRPr="008250F7" w14:paraId="6B6269C4" w14:textId="77777777" w:rsidTr="00B75A20">
        <w:trPr>
          <w:trHeight w:val="293"/>
          <w:jc w:val="center"/>
        </w:trPr>
        <w:tc>
          <w:tcPr>
            <w:tcW w:w="6946" w:type="dxa"/>
            <w:tcBorders>
              <w:top w:val="single" w:sz="4" w:space="0" w:color="000000"/>
              <w:left w:val="single" w:sz="4" w:space="0" w:color="000000"/>
              <w:bottom w:val="single" w:sz="4" w:space="0" w:color="000000"/>
              <w:right w:val="single" w:sz="4" w:space="0" w:color="auto"/>
            </w:tcBorders>
            <w:noWrap/>
            <w:tcMar>
              <w:top w:w="0" w:type="dxa"/>
              <w:left w:w="108" w:type="dxa"/>
              <w:bottom w:w="0" w:type="dxa"/>
              <w:right w:w="108" w:type="dxa"/>
            </w:tcMar>
            <w:vAlign w:val="bottom"/>
          </w:tcPr>
          <w:p w14:paraId="16A6A8F3" w14:textId="77777777" w:rsidR="00B80328" w:rsidRDefault="00B80328" w:rsidP="00B75A20">
            <w:pPr>
              <w:jc w:val="both"/>
              <w:rPr>
                <w:rFonts w:asciiTheme="minorHAnsi" w:eastAsia="Calibri" w:hAnsiTheme="minorHAnsi" w:cstheme="minorHAnsi"/>
                <w:lang w:val="lt-LT"/>
              </w:rPr>
            </w:pPr>
            <w:r>
              <w:rPr>
                <w:rFonts w:asciiTheme="minorHAnsi" w:eastAsia="Calibri" w:hAnsiTheme="minorHAnsi" w:cstheme="minorHAnsi"/>
                <w:lang w:val="lt-LT"/>
              </w:rPr>
              <w:t>J</w:t>
            </w:r>
            <w:r w:rsidRPr="00A97279">
              <w:rPr>
                <w:rFonts w:asciiTheme="minorHAnsi" w:eastAsia="Calibri" w:hAnsiTheme="minorHAnsi" w:cstheme="minorHAnsi"/>
                <w:lang w:val="lt-LT"/>
              </w:rPr>
              <w:t>ei tiekėjo siūlomas Projekto vadovas</w:t>
            </w:r>
            <w:r>
              <w:rPr>
                <w:rFonts w:asciiTheme="minorHAnsi" w:eastAsia="Calibri" w:hAnsiTheme="minorHAnsi" w:cstheme="minorHAnsi"/>
                <w:lang w:val="lt-LT"/>
              </w:rPr>
              <w:t>,</w:t>
            </w:r>
            <w:r>
              <w:t xml:space="preserve"> </w:t>
            </w:r>
            <w:r w:rsidRPr="001D6805">
              <w:rPr>
                <w:rFonts w:asciiTheme="minorHAnsi" w:eastAsia="Calibri" w:hAnsiTheme="minorHAnsi" w:cstheme="minorHAnsi"/>
                <w:lang w:val="lt-LT"/>
              </w:rPr>
              <w:t>per pastaruosius 5 (penkis) metus (skaičiuojant nuo paskutinės pasiūlymų pateikimo termino dienos)</w:t>
            </w:r>
            <w:r>
              <w:rPr>
                <w:rFonts w:asciiTheme="minorHAnsi" w:eastAsia="Calibri" w:hAnsiTheme="minorHAnsi" w:cstheme="minorHAnsi"/>
                <w:lang w:val="lt-LT"/>
              </w:rPr>
              <w:t>,</w:t>
            </w:r>
            <w:r w:rsidRPr="00A97279">
              <w:rPr>
                <w:rFonts w:asciiTheme="minorHAnsi" w:eastAsia="Calibri" w:hAnsiTheme="minorHAnsi" w:cstheme="minorHAnsi"/>
                <w:lang w:val="lt-LT"/>
              </w:rPr>
              <w:t xml:space="preserve"> yra vadovavęs 5 (penkiems) ir daugiau projektams, kurių kiekvieno rezultatai – </w:t>
            </w:r>
            <w:r w:rsidRPr="003E27A7">
              <w:rPr>
                <w:rFonts w:asciiTheme="minorHAnsi" w:eastAsia="Calibri" w:hAnsiTheme="minorHAnsi" w:cstheme="minorHAnsi"/>
                <w:lang w:val="lt-LT"/>
              </w:rPr>
              <w:t>viešųjų pirkimų valdymo informacinės sistemos įdiegimas.</w:t>
            </w:r>
          </w:p>
          <w:p w14:paraId="12AC2216" w14:textId="77777777" w:rsidR="00B80328" w:rsidRPr="00614246" w:rsidRDefault="00B80328" w:rsidP="00B75A20">
            <w:pPr>
              <w:jc w:val="both"/>
              <w:rPr>
                <w:rFonts w:asciiTheme="minorHAnsi" w:eastAsia="Calibri" w:hAnsiTheme="minorHAnsi" w:cstheme="minorHAnsi"/>
                <w:i/>
                <w:iCs/>
                <w:lang w:val="lt-LT"/>
              </w:rPr>
            </w:pPr>
            <w:r w:rsidRPr="00614246">
              <w:rPr>
                <w:rFonts w:asciiTheme="minorHAnsi" w:eastAsia="Calibri" w:hAnsiTheme="minorHAnsi" w:cstheme="minorHAnsi"/>
                <w:i/>
                <w:iCs/>
                <w:lang w:val="lt-LT"/>
              </w:rPr>
              <w:t xml:space="preserve">(4 balai yra skiriami tik tokiu atveju, jeigu nei vienas iš nurodytų papildomų projektų nesutampa su projektu, kuriuo siekiama pagrįsti atitiktį </w:t>
            </w:r>
            <w:r>
              <w:rPr>
                <w:rFonts w:asciiTheme="minorHAnsi" w:eastAsia="Calibri" w:hAnsiTheme="minorHAnsi" w:cstheme="minorHAnsi"/>
                <w:i/>
                <w:iCs/>
                <w:lang w:val="lt-LT"/>
              </w:rPr>
              <w:t>Projekto vadovo</w:t>
            </w:r>
            <w:r w:rsidRPr="00614246">
              <w:rPr>
                <w:rFonts w:asciiTheme="minorHAnsi" w:eastAsia="Calibri" w:hAnsiTheme="minorHAnsi" w:cstheme="minorHAnsi"/>
                <w:i/>
                <w:iCs/>
                <w:lang w:val="lt-LT"/>
              </w:rPr>
              <w:t xml:space="preserve"> kvalifikacijos reikalavimui, t. y. jeigu nurodyti skirtingi projektai)</w:t>
            </w:r>
          </w:p>
        </w:tc>
        <w:tc>
          <w:tcPr>
            <w:tcW w:w="291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0A4551F" w14:textId="77777777" w:rsidR="00B80328" w:rsidRDefault="00B80328" w:rsidP="00B75A20">
            <w:pPr>
              <w:jc w:val="center"/>
              <w:rPr>
                <w:rFonts w:asciiTheme="minorHAnsi" w:hAnsiTheme="minorHAnsi" w:cstheme="minorHAnsi"/>
                <w:lang w:val="lt-LT" w:eastAsia="lt-LT"/>
              </w:rPr>
            </w:pPr>
            <w:r>
              <w:rPr>
                <w:rFonts w:asciiTheme="minorHAnsi" w:hAnsiTheme="minorHAnsi" w:cstheme="minorHAnsi"/>
                <w:lang w:val="lt-LT" w:eastAsia="lt-LT"/>
              </w:rPr>
              <w:t>4</w:t>
            </w:r>
          </w:p>
        </w:tc>
      </w:tr>
      <w:tr w:rsidR="00B80328" w:rsidRPr="008250F7" w14:paraId="56F67B99" w14:textId="77777777" w:rsidTr="00B75A20">
        <w:trPr>
          <w:trHeight w:val="293"/>
          <w:jc w:val="center"/>
        </w:trPr>
        <w:tc>
          <w:tcPr>
            <w:tcW w:w="9861" w:type="dxa"/>
            <w:gridSpan w:val="2"/>
            <w:tcBorders>
              <w:top w:val="single" w:sz="4" w:space="0" w:color="000000"/>
              <w:left w:val="single" w:sz="4" w:space="0" w:color="000000"/>
              <w:bottom w:val="single" w:sz="4" w:space="0" w:color="000000"/>
              <w:right w:val="single" w:sz="4" w:space="0" w:color="auto"/>
            </w:tcBorders>
            <w:shd w:val="clear" w:color="auto" w:fill="FFF2CC" w:themeFill="accent4" w:themeFillTint="33"/>
            <w:noWrap/>
            <w:tcMar>
              <w:top w:w="0" w:type="dxa"/>
              <w:left w:w="108" w:type="dxa"/>
              <w:bottom w:w="0" w:type="dxa"/>
              <w:right w:w="108" w:type="dxa"/>
            </w:tcMar>
            <w:vAlign w:val="bottom"/>
          </w:tcPr>
          <w:p w14:paraId="3980666F" w14:textId="77777777" w:rsidR="00B80328" w:rsidRPr="0073197A" w:rsidRDefault="00B80328" w:rsidP="00B75A20">
            <w:pPr>
              <w:jc w:val="both"/>
              <w:rPr>
                <w:rFonts w:asciiTheme="minorHAnsi" w:hAnsiTheme="minorHAnsi" w:cstheme="minorHAnsi"/>
                <w:lang w:val="lt-LT" w:eastAsia="lt-LT"/>
              </w:rPr>
            </w:pPr>
            <w:r w:rsidRPr="0073197A">
              <w:rPr>
                <w:rFonts w:asciiTheme="minorHAnsi" w:hAnsiTheme="minorHAnsi" w:cstheme="minorHAnsi"/>
                <w:lang w:val="lt-LT" w:eastAsia="lt-LT"/>
              </w:rPr>
              <w:t xml:space="preserve">Pastabos: </w:t>
            </w:r>
          </w:p>
          <w:p w14:paraId="0DE68F43" w14:textId="77777777" w:rsidR="00B80328" w:rsidRPr="0073197A" w:rsidRDefault="00B80328" w:rsidP="00B75A20">
            <w:pPr>
              <w:jc w:val="both"/>
              <w:rPr>
                <w:rFonts w:asciiTheme="minorHAnsi" w:hAnsiTheme="minorHAnsi" w:cstheme="minorHAnsi"/>
                <w:lang w:val="lt-LT" w:eastAsia="lt-LT"/>
              </w:rPr>
            </w:pPr>
            <w:r w:rsidRPr="0073197A">
              <w:rPr>
                <w:rFonts w:asciiTheme="minorHAnsi" w:hAnsiTheme="minorHAnsi" w:cstheme="minorHAnsi"/>
                <w:lang w:val="lt-LT" w:eastAsia="lt-LT"/>
              </w:rPr>
              <w:t>-</w:t>
            </w:r>
            <w:r w:rsidRPr="0073197A">
              <w:rPr>
                <w:rFonts w:asciiTheme="minorHAnsi" w:hAnsiTheme="minorHAnsi" w:cstheme="minorHAnsi"/>
                <w:lang w:val="lt-LT" w:eastAsia="lt-LT"/>
              </w:rPr>
              <w:tab/>
            </w:r>
            <w:r>
              <w:rPr>
                <w:rFonts w:asciiTheme="minorHAnsi" w:hAnsiTheme="minorHAnsi" w:cstheme="minorHAnsi"/>
                <w:lang w:val="lt-LT" w:eastAsia="lt-LT"/>
              </w:rPr>
              <w:t>Projekto vadovas</w:t>
            </w:r>
            <w:r w:rsidRPr="0073197A">
              <w:rPr>
                <w:rFonts w:asciiTheme="minorHAnsi" w:hAnsiTheme="minorHAnsi" w:cstheme="minorHAnsi"/>
                <w:lang w:val="lt-LT" w:eastAsia="lt-LT"/>
              </w:rPr>
              <w:t xml:space="preserve"> turi būti tas pats asmuo, kurį tiekėjas turi (ar pasitelks) įrodinėdamas atitiktį kvalifikacijos reikalavimui.</w:t>
            </w:r>
          </w:p>
          <w:p w14:paraId="6112B622" w14:textId="77777777" w:rsidR="00B80328" w:rsidRPr="0073197A" w:rsidRDefault="00B80328" w:rsidP="00B75A20">
            <w:pPr>
              <w:jc w:val="both"/>
              <w:rPr>
                <w:rFonts w:asciiTheme="minorHAnsi" w:hAnsiTheme="minorHAnsi" w:cstheme="minorHAnsi"/>
                <w:lang w:val="lt-LT" w:eastAsia="lt-LT"/>
              </w:rPr>
            </w:pPr>
            <w:r w:rsidRPr="0073197A">
              <w:rPr>
                <w:rFonts w:asciiTheme="minorHAnsi" w:hAnsiTheme="minorHAnsi" w:cstheme="minorHAnsi"/>
                <w:lang w:val="lt-LT" w:eastAsia="lt-LT"/>
              </w:rPr>
              <w:t>-</w:t>
            </w:r>
            <w:r w:rsidRPr="0073197A">
              <w:rPr>
                <w:rFonts w:asciiTheme="minorHAnsi" w:hAnsiTheme="minorHAnsi" w:cstheme="minorHAnsi"/>
                <w:lang w:val="lt-LT" w:eastAsia="lt-LT"/>
              </w:rPr>
              <w:tab/>
              <w:t xml:space="preserve">Vertinama tik papildoma </w:t>
            </w:r>
            <w:r>
              <w:rPr>
                <w:rFonts w:asciiTheme="minorHAnsi" w:hAnsiTheme="minorHAnsi" w:cstheme="minorHAnsi"/>
                <w:lang w:val="lt-LT" w:eastAsia="lt-LT"/>
              </w:rPr>
              <w:t>Projekto vadovo</w:t>
            </w:r>
            <w:r w:rsidRPr="0073197A">
              <w:rPr>
                <w:rFonts w:asciiTheme="minorHAnsi" w:hAnsiTheme="minorHAnsi" w:cstheme="minorHAnsi"/>
                <w:lang w:val="lt-LT" w:eastAsia="lt-LT"/>
              </w:rPr>
              <w:t xml:space="preserve"> patirtis, kuria tiekėjas nesiremia grįsdamas atitikimą kvalifikacijos reikalavimams, t. y. balai bus skiriami tik už papildomus projektus, kuriais tiekėjas nesiremia grįsdamas atitikimą kvalifikacijos reikalavimams.</w:t>
            </w:r>
          </w:p>
          <w:p w14:paraId="25E22A6B" w14:textId="77777777" w:rsidR="00B80328" w:rsidRPr="0073197A" w:rsidRDefault="00B80328" w:rsidP="00B75A20">
            <w:pPr>
              <w:jc w:val="both"/>
              <w:rPr>
                <w:rFonts w:asciiTheme="minorHAnsi" w:hAnsiTheme="minorHAnsi" w:cstheme="minorHAnsi"/>
                <w:lang w:val="lt-LT" w:eastAsia="lt-LT"/>
              </w:rPr>
            </w:pPr>
            <w:r w:rsidRPr="0073197A">
              <w:rPr>
                <w:rFonts w:asciiTheme="minorHAnsi" w:hAnsiTheme="minorHAnsi" w:cstheme="minorHAnsi"/>
                <w:lang w:val="lt-LT" w:eastAsia="lt-LT"/>
              </w:rPr>
              <w:t>-</w:t>
            </w:r>
            <w:r w:rsidRPr="0073197A">
              <w:rPr>
                <w:rFonts w:asciiTheme="minorHAnsi" w:hAnsiTheme="minorHAnsi" w:cstheme="minorHAnsi"/>
                <w:lang w:val="lt-LT" w:eastAsia="lt-LT"/>
              </w:rPr>
              <w:tab/>
              <w:t>Patirties įgijimo terminai skaičiuojami iki pasiūlymų pateikimo termino datos.</w:t>
            </w:r>
          </w:p>
          <w:p w14:paraId="70820C35" w14:textId="77777777" w:rsidR="00B80328" w:rsidRPr="0073197A" w:rsidRDefault="00B80328" w:rsidP="00B75A20">
            <w:pPr>
              <w:jc w:val="both"/>
              <w:rPr>
                <w:rFonts w:asciiTheme="minorHAnsi" w:hAnsiTheme="minorHAnsi" w:cstheme="minorHAnsi"/>
                <w:lang w:val="lt-LT" w:eastAsia="lt-LT"/>
              </w:rPr>
            </w:pPr>
            <w:r w:rsidRPr="0073197A">
              <w:rPr>
                <w:rFonts w:asciiTheme="minorHAnsi" w:hAnsiTheme="minorHAnsi" w:cstheme="minorHAnsi"/>
                <w:lang w:val="lt-LT" w:eastAsia="lt-LT"/>
              </w:rPr>
              <w:t>-</w:t>
            </w:r>
            <w:r w:rsidRPr="0073197A">
              <w:rPr>
                <w:rFonts w:asciiTheme="minorHAnsi" w:hAnsiTheme="minorHAnsi" w:cstheme="minorHAnsi"/>
                <w:lang w:val="lt-LT" w:eastAsia="lt-LT"/>
              </w:rPr>
              <w:tab/>
            </w:r>
            <w:r w:rsidRPr="00377612">
              <w:rPr>
                <w:rFonts w:asciiTheme="minorHAnsi" w:hAnsiTheme="minorHAnsi" w:cstheme="minorHAnsi"/>
                <w:lang w:val="lt-LT" w:eastAsia="lt-LT"/>
              </w:rPr>
              <w:t>Projekto vadovo papildoma patirtis turi būti pagrįsta skirtingais projektais. Skirtingais laikomi projektai, jei jie buvo įgyvendinti skirtingose organizacijose ar juridiniuose asmenyse (pvz., skirtingose ministerijose, savivaldybėse, viešosiose įstaigose ar įmonėse).</w:t>
            </w:r>
            <w:r>
              <w:rPr>
                <w:rFonts w:asciiTheme="minorHAnsi" w:hAnsiTheme="minorHAnsi" w:cstheme="minorHAnsi"/>
                <w:lang w:val="lt-LT" w:eastAsia="lt-LT"/>
              </w:rPr>
              <w:t xml:space="preserve"> </w:t>
            </w:r>
            <w:r w:rsidRPr="00377612">
              <w:rPr>
                <w:rFonts w:asciiTheme="minorHAnsi" w:hAnsiTheme="minorHAnsi" w:cstheme="minorHAnsi"/>
                <w:lang w:val="lt-LT" w:eastAsia="lt-LT"/>
              </w:rPr>
              <w:t>Jei tiekėjas nurodo projektus, įgyvendintus toje pačioje organizacijoje ar su tuo pačiu užsakovu, jie gali būti vertinami kaip vienas projektas, nebent tiekėjas pateikia įrodymus, kad projektai turėjo esminių skirtumų pagal funkcionalumą, technologinius sprendimus ar įgyvendinimo apimtį.</w:t>
            </w:r>
          </w:p>
          <w:p w14:paraId="481B3614" w14:textId="77777777" w:rsidR="00B80328" w:rsidRDefault="00B80328" w:rsidP="00B75A20">
            <w:pPr>
              <w:jc w:val="both"/>
              <w:rPr>
                <w:rFonts w:asciiTheme="minorHAnsi" w:hAnsiTheme="minorHAnsi" w:cstheme="minorHAnsi"/>
                <w:lang w:val="lt-LT" w:eastAsia="lt-LT"/>
              </w:rPr>
            </w:pPr>
            <w:r w:rsidRPr="0073197A">
              <w:rPr>
                <w:rFonts w:asciiTheme="minorHAnsi" w:hAnsiTheme="minorHAnsi" w:cstheme="minorHAnsi"/>
                <w:lang w:val="lt-LT" w:eastAsia="lt-LT"/>
              </w:rPr>
              <w:t>-</w:t>
            </w:r>
            <w:r w:rsidRPr="0073197A">
              <w:rPr>
                <w:rFonts w:asciiTheme="minorHAnsi" w:hAnsiTheme="minorHAnsi" w:cstheme="minorHAnsi"/>
                <w:lang w:val="lt-LT" w:eastAsia="lt-LT"/>
              </w:rPr>
              <w:tab/>
              <w:t>Perkančioji organizacija, siekdama patikslinti informaciją apie įvykdytą ar vykdomą projektą, siūlomo specialisto vaidmenį jame, pasilieka teisę be išankstinio įspėjimo susisiekti su nurodytu Užsakovo atstovu.</w:t>
            </w:r>
          </w:p>
        </w:tc>
      </w:tr>
    </w:tbl>
    <w:p w14:paraId="48F090B8" w14:textId="77777777" w:rsidR="00B80328" w:rsidRPr="008250F7" w:rsidRDefault="00B80328" w:rsidP="00B80328">
      <w:pPr>
        <w:jc w:val="both"/>
        <w:rPr>
          <w:rFonts w:asciiTheme="minorHAnsi" w:hAnsiTheme="minorHAnsi" w:cstheme="minorHAnsi"/>
          <w:lang w:val="lt-LT" w:eastAsia="lt-LT"/>
        </w:rPr>
      </w:pPr>
    </w:p>
    <w:p w14:paraId="0B893549" w14:textId="141309C0" w:rsidR="00B8296E" w:rsidRPr="008250F7" w:rsidRDefault="006102F3" w:rsidP="00B06519">
      <w:pPr>
        <w:jc w:val="both"/>
        <w:rPr>
          <w:rFonts w:asciiTheme="minorHAnsi" w:hAnsiTheme="minorHAnsi" w:cstheme="minorHAnsi"/>
          <w:b/>
          <w:lang w:val="lt-LT"/>
        </w:rPr>
      </w:pPr>
      <w:r>
        <w:rPr>
          <w:rFonts w:asciiTheme="minorHAnsi" w:hAnsiTheme="minorHAnsi" w:cstheme="minorHAnsi"/>
          <w:b/>
          <w:lang w:val="lt-LT"/>
        </w:rPr>
        <w:t>6</w:t>
      </w:r>
      <w:r w:rsidR="00B8296E" w:rsidRPr="008250F7">
        <w:rPr>
          <w:rFonts w:asciiTheme="minorHAnsi" w:hAnsiTheme="minorHAnsi" w:cstheme="minorHAnsi"/>
          <w:b/>
          <w:lang w:val="lt-LT"/>
        </w:rPr>
        <w:t xml:space="preserve">. </w:t>
      </w:r>
      <w:r>
        <w:rPr>
          <w:rFonts w:asciiTheme="minorHAnsi" w:hAnsiTheme="minorHAnsi" w:cstheme="minorHAnsi"/>
          <w:b/>
          <w:lang w:val="lt-LT"/>
        </w:rPr>
        <w:t>Penktas</w:t>
      </w:r>
      <w:r w:rsidR="00B8296E" w:rsidRPr="008250F7">
        <w:rPr>
          <w:rFonts w:asciiTheme="minorHAnsi" w:hAnsiTheme="minorHAnsi" w:cstheme="minorHAnsi"/>
          <w:b/>
          <w:lang w:val="lt-LT"/>
        </w:rPr>
        <w:t xml:space="preserve"> kriterijus.</w:t>
      </w:r>
    </w:p>
    <w:p w14:paraId="6E00F11F" w14:textId="5573F674" w:rsidR="00B8296E" w:rsidRPr="008250F7" w:rsidRDefault="006102F3" w:rsidP="00B8296E">
      <w:pPr>
        <w:jc w:val="both"/>
        <w:rPr>
          <w:rFonts w:asciiTheme="minorHAnsi" w:hAnsiTheme="minorHAnsi" w:cstheme="minorHAnsi"/>
          <w:lang w:val="lt-LT"/>
        </w:rPr>
      </w:pPr>
      <w:r>
        <w:rPr>
          <w:rFonts w:asciiTheme="minorHAnsi" w:hAnsiTheme="minorHAnsi" w:cstheme="minorHAnsi"/>
          <w:lang w:val="lt-LT"/>
        </w:rPr>
        <w:t>6</w:t>
      </w:r>
      <w:r w:rsidR="00B8296E" w:rsidRPr="008250F7">
        <w:rPr>
          <w:rFonts w:asciiTheme="minorHAnsi" w:hAnsiTheme="minorHAnsi" w:cstheme="minorHAnsi"/>
          <w:lang w:val="lt-LT"/>
        </w:rPr>
        <w:t xml:space="preserve">.1. </w:t>
      </w:r>
      <w:r>
        <w:rPr>
          <w:rFonts w:asciiTheme="minorHAnsi" w:hAnsiTheme="minorHAnsi" w:cstheme="minorHAnsi"/>
          <w:lang w:val="lt-LT"/>
        </w:rPr>
        <w:t>Penktojo</w:t>
      </w:r>
      <w:r w:rsidR="00B8296E" w:rsidRPr="008250F7">
        <w:rPr>
          <w:rFonts w:asciiTheme="minorHAnsi" w:hAnsiTheme="minorHAnsi" w:cstheme="minorHAnsi"/>
          <w:lang w:val="lt-LT"/>
        </w:rPr>
        <w:t xml:space="preserve"> kriterijaus (T</w:t>
      </w:r>
      <w:r>
        <w:rPr>
          <w:rFonts w:asciiTheme="minorHAnsi" w:hAnsiTheme="minorHAnsi" w:cstheme="minorHAnsi"/>
          <w:vertAlign w:val="subscript"/>
          <w:lang w:val="lt-LT"/>
        </w:rPr>
        <w:t>4</w:t>
      </w:r>
      <w:r w:rsidR="00B8296E" w:rsidRPr="008250F7">
        <w:rPr>
          <w:rFonts w:asciiTheme="minorHAnsi" w:hAnsiTheme="minorHAnsi" w:cstheme="minorHAnsi"/>
          <w:lang w:val="lt-LT"/>
        </w:rPr>
        <w:t>) „</w:t>
      </w:r>
      <w:r w:rsidR="00237CA4" w:rsidRPr="008250F7">
        <w:rPr>
          <w:rFonts w:asciiTheme="minorHAnsi" w:hAnsiTheme="minorHAnsi" w:cstheme="minorHAnsi"/>
          <w:lang w:val="lt-LT"/>
        </w:rPr>
        <w:t>Socialinis kokybės kriterijus</w:t>
      </w:r>
      <w:r w:rsidR="00B8296E" w:rsidRPr="008250F7">
        <w:rPr>
          <w:rFonts w:asciiTheme="minorHAnsi" w:hAnsiTheme="minorHAnsi" w:cstheme="minorHAnsi"/>
          <w:lang w:val="lt-LT"/>
        </w:rPr>
        <w:t>“, balai bus skiriami taip:</w:t>
      </w:r>
    </w:p>
    <w:tbl>
      <w:tblPr>
        <w:tblW w:w="9918" w:type="dxa"/>
        <w:tblInd w:w="-5" w:type="dxa"/>
        <w:tblCellMar>
          <w:left w:w="0" w:type="dxa"/>
          <w:right w:w="0" w:type="dxa"/>
        </w:tblCellMar>
        <w:tblLook w:val="04A0" w:firstRow="1" w:lastRow="0" w:firstColumn="1" w:lastColumn="0" w:noHBand="0" w:noVBand="1"/>
      </w:tblPr>
      <w:tblGrid>
        <w:gridCol w:w="8217"/>
        <w:gridCol w:w="1701"/>
      </w:tblGrid>
      <w:tr w:rsidR="007F5890" w:rsidRPr="007F5890" w14:paraId="2E9CCA54" w14:textId="77777777" w:rsidTr="00E60420">
        <w:trPr>
          <w:cantSplit/>
          <w:tblHeader/>
        </w:trPr>
        <w:tc>
          <w:tcPr>
            <w:tcW w:w="82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AA9C7"/>
            <w:tcMar>
              <w:top w:w="0" w:type="dxa"/>
              <w:left w:w="108" w:type="dxa"/>
              <w:bottom w:w="0" w:type="dxa"/>
              <w:right w:w="108" w:type="dxa"/>
            </w:tcMar>
            <w:vAlign w:val="center"/>
            <w:hideMark/>
          </w:tcPr>
          <w:p w14:paraId="730B63F0" w14:textId="77777777" w:rsidR="003D1D04" w:rsidRPr="007F5890" w:rsidRDefault="003D1D04" w:rsidP="008F7144">
            <w:pPr>
              <w:jc w:val="center"/>
              <w:rPr>
                <w:rFonts w:asciiTheme="minorHAnsi" w:hAnsiTheme="minorHAnsi" w:cstheme="minorHAnsi"/>
                <w:b/>
                <w:bCs/>
                <w:color w:val="FFFFFF" w:themeColor="background1"/>
                <w:lang w:val="lt-LT"/>
              </w:rPr>
            </w:pPr>
            <w:r w:rsidRPr="007F5890">
              <w:rPr>
                <w:rFonts w:asciiTheme="minorHAnsi" w:hAnsiTheme="minorHAnsi" w:cstheme="minorHAnsi"/>
                <w:b/>
                <w:bCs/>
                <w:color w:val="FFFFFF" w:themeColor="background1"/>
                <w:lang w:val="lt-LT"/>
              </w:rPr>
              <w:t>Vertinimo kriterijai</w:t>
            </w:r>
          </w:p>
        </w:tc>
        <w:tc>
          <w:tcPr>
            <w:tcW w:w="1701" w:type="dxa"/>
            <w:tcBorders>
              <w:top w:val="single" w:sz="8" w:space="0" w:color="000000" w:themeColor="text1"/>
              <w:left w:val="nil"/>
              <w:bottom w:val="single" w:sz="8" w:space="0" w:color="000000" w:themeColor="text1"/>
              <w:right w:val="single" w:sz="8" w:space="0" w:color="000000" w:themeColor="text1"/>
            </w:tcBorders>
            <w:shd w:val="clear" w:color="auto" w:fill="7AA9C7"/>
            <w:vAlign w:val="center"/>
          </w:tcPr>
          <w:p w14:paraId="1705F5E3" w14:textId="77777777" w:rsidR="003D1D04" w:rsidRPr="007F5890" w:rsidRDefault="003D1D04" w:rsidP="008F7144">
            <w:pPr>
              <w:jc w:val="center"/>
              <w:rPr>
                <w:rFonts w:asciiTheme="minorHAnsi" w:hAnsiTheme="minorHAnsi" w:cstheme="minorHAnsi"/>
                <w:b/>
                <w:bCs/>
                <w:color w:val="FFFFFF" w:themeColor="background1"/>
                <w:lang w:val="lt-LT"/>
              </w:rPr>
            </w:pPr>
            <w:r w:rsidRPr="007F5890">
              <w:rPr>
                <w:rFonts w:asciiTheme="minorHAnsi" w:hAnsiTheme="minorHAnsi" w:cstheme="minorHAnsi"/>
                <w:b/>
                <w:bCs/>
                <w:color w:val="FFFFFF" w:themeColor="background1"/>
                <w:lang w:val="lt-LT"/>
              </w:rPr>
              <w:t>Kokybės kriterijaus parametrui suteikiami balai</w:t>
            </w:r>
          </w:p>
        </w:tc>
      </w:tr>
      <w:tr w:rsidR="00877603" w:rsidRPr="008250F7" w14:paraId="12B5043E" w14:textId="77777777" w:rsidTr="00E60420">
        <w:tc>
          <w:tcPr>
            <w:tcW w:w="9918" w:type="dxa"/>
            <w:gridSpan w:val="2"/>
            <w:tcBorders>
              <w:top w:val="single" w:sz="8" w:space="0" w:color="000000" w:themeColor="text1"/>
              <w:left w:val="single" w:sz="4" w:space="0" w:color="auto"/>
              <w:bottom w:val="single" w:sz="8" w:space="0" w:color="000000" w:themeColor="text1"/>
              <w:right w:val="single" w:sz="8" w:space="0" w:color="000000" w:themeColor="text1"/>
            </w:tcBorders>
            <w:shd w:val="clear" w:color="auto" w:fill="F2F2F2" w:themeFill="background1" w:themeFillShade="F2"/>
            <w:tcMar>
              <w:top w:w="0" w:type="dxa"/>
              <w:left w:w="108" w:type="dxa"/>
              <w:bottom w:w="0" w:type="dxa"/>
              <w:right w:w="108" w:type="dxa"/>
            </w:tcMar>
          </w:tcPr>
          <w:p w14:paraId="05FA3768" w14:textId="77777777" w:rsidR="00877603" w:rsidRPr="00F6101A" w:rsidRDefault="00877603" w:rsidP="00877603">
            <w:pPr>
              <w:rPr>
                <w:rFonts w:asciiTheme="minorHAnsi" w:hAnsiTheme="minorHAnsi" w:cstheme="minorHAnsi"/>
                <w:b/>
                <w:bCs/>
                <w:lang w:val="lt-LT"/>
              </w:rPr>
            </w:pPr>
            <w:r w:rsidRPr="00F6101A">
              <w:rPr>
                <w:rFonts w:asciiTheme="minorHAnsi" w:hAnsiTheme="minorHAnsi" w:cstheme="minorHAnsi"/>
                <w:b/>
                <w:bCs/>
                <w:lang w:val="lt-LT"/>
              </w:rPr>
              <w:t>Papildomos sveikatos priežiūros garantijos</w:t>
            </w:r>
          </w:p>
          <w:p w14:paraId="2EFB6EB4" w14:textId="77777777" w:rsidR="00F6101A" w:rsidRDefault="00F6101A" w:rsidP="00F6101A">
            <w:pPr>
              <w:jc w:val="both"/>
              <w:rPr>
                <w:rFonts w:asciiTheme="minorHAnsi" w:hAnsiTheme="minorHAnsi" w:cstheme="minorHAnsi"/>
                <w:i/>
                <w:iCs/>
                <w:lang w:val="lt-LT"/>
              </w:rPr>
            </w:pPr>
            <w:r w:rsidRPr="00F6101A">
              <w:rPr>
                <w:rFonts w:asciiTheme="minorHAnsi" w:hAnsiTheme="minorHAnsi" w:cstheme="minorHAnsi"/>
                <w:i/>
                <w:iCs/>
                <w:lang w:val="lt-LT"/>
              </w:rPr>
              <w:t>Tikslas: užtikrinti, kad darbuotojai, dirbantys prie VPVIS kūrimo ir palaikymo, gautų ne tik privalomą sveikatos draudimą, bet ir papildomas sveikatos priežiūros paslaugas, kurios didintų jų darbo našumą ir gerovę.</w:t>
            </w:r>
          </w:p>
          <w:p w14:paraId="29217EB4" w14:textId="77777777" w:rsidR="005642E3" w:rsidRDefault="005642E3" w:rsidP="00F6101A">
            <w:pPr>
              <w:jc w:val="both"/>
              <w:rPr>
                <w:rFonts w:asciiTheme="minorHAnsi" w:hAnsiTheme="minorHAnsi" w:cstheme="minorHAnsi"/>
                <w:i/>
                <w:iCs/>
                <w:lang w:val="lt-LT"/>
              </w:rPr>
            </w:pPr>
          </w:p>
          <w:p w14:paraId="740D1A5B" w14:textId="77777777" w:rsidR="00554ED0" w:rsidRDefault="00BA085E" w:rsidP="00F6101A">
            <w:pPr>
              <w:jc w:val="both"/>
              <w:rPr>
                <w:rFonts w:asciiTheme="minorHAnsi" w:hAnsiTheme="minorHAnsi" w:cstheme="minorHAnsi"/>
                <w:lang w:val="lt-LT"/>
              </w:rPr>
            </w:pPr>
            <w:r>
              <w:rPr>
                <w:rFonts w:asciiTheme="minorHAnsi" w:hAnsiTheme="minorHAnsi" w:cstheme="minorHAnsi"/>
                <w:lang w:val="lt-LT"/>
              </w:rPr>
              <w:t>Siūlomos papildomos sveikatos priežiūros paslaugos:</w:t>
            </w:r>
          </w:p>
          <w:p w14:paraId="12870B96" w14:textId="402FEEFA" w:rsidR="00BA085E" w:rsidRPr="003F6459" w:rsidRDefault="005C029A" w:rsidP="00BA085E">
            <w:pPr>
              <w:pStyle w:val="Sraopastraipa"/>
              <w:numPr>
                <w:ilvl w:val="0"/>
                <w:numId w:val="17"/>
              </w:numPr>
              <w:ind w:right="132"/>
              <w:jc w:val="both"/>
              <w:rPr>
                <w:rFonts w:asciiTheme="minorHAnsi" w:hAnsiTheme="minorHAnsi" w:cstheme="minorHAnsi"/>
                <w:sz w:val="20"/>
              </w:rPr>
            </w:pPr>
            <w:r>
              <w:rPr>
                <w:rFonts w:asciiTheme="minorHAnsi" w:hAnsiTheme="minorHAnsi" w:cstheme="minorHAnsi"/>
                <w:b/>
                <w:bCs/>
                <w:sz w:val="20"/>
              </w:rPr>
              <w:t>D</w:t>
            </w:r>
            <w:r w:rsidRPr="005C029A">
              <w:rPr>
                <w:rFonts w:asciiTheme="minorHAnsi" w:hAnsiTheme="minorHAnsi" w:cstheme="minorHAnsi"/>
                <w:b/>
                <w:bCs/>
                <w:sz w:val="20"/>
              </w:rPr>
              <w:t>ažnesni nei priklauso pagal teisės aktus</w:t>
            </w:r>
            <w:r w:rsidR="00BA085E" w:rsidRPr="000C343A">
              <w:rPr>
                <w:rFonts w:asciiTheme="minorHAnsi" w:hAnsiTheme="minorHAnsi" w:cstheme="minorHAnsi"/>
                <w:b/>
                <w:bCs/>
                <w:sz w:val="20"/>
              </w:rPr>
              <w:t xml:space="preserve"> sveikatos patikrinimai</w:t>
            </w:r>
            <w:r w:rsidR="00BA085E" w:rsidRPr="000C343A">
              <w:rPr>
                <w:rFonts w:asciiTheme="minorHAnsi" w:hAnsiTheme="minorHAnsi" w:cstheme="minorHAnsi"/>
                <w:sz w:val="20"/>
              </w:rPr>
              <w:t xml:space="preserve"> – </w:t>
            </w:r>
            <w:r w:rsidR="00BA085E" w:rsidRPr="000C343A">
              <w:rPr>
                <w:rFonts w:asciiTheme="minorHAnsi" w:hAnsiTheme="minorHAnsi" w:cstheme="minorHAnsi"/>
                <w:i/>
                <w:iCs/>
                <w:sz w:val="20"/>
              </w:rPr>
              <w:t>organizuojami darbdavio arba finansuojami individualiai, siekiant užtikrinti darbuotojų sveikatos prevenciją.</w:t>
            </w:r>
          </w:p>
          <w:p w14:paraId="61D441F2" w14:textId="2FDA9490" w:rsidR="00BA085E" w:rsidRPr="003F6459" w:rsidRDefault="00BA085E" w:rsidP="00BA085E">
            <w:pPr>
              <w:pStyle w:val="Sraopastraipa"/>
              <w:numPr>
                <w:ilvl w:val="0"/>
                <w:numId w:val="17"/>
              </w:numPr>
              <w:ind w:right="132"/>
              <w:jc w:val="both"/>
              <w:rPr>
                <w:rFonts w:asciiTheme="minorHAnsi" w:hAnsiTheme="minorHAnsi" w:cstheme="minorHAnsi"/>
                <w:sz w:val="20"/>
              </w:rPr>
            </w:pPr>
            <w:r w:rsidRPr="00F1191B">
              <w:rPr>
                <w:rFonts w:asciiTheme="minorHAnsi" w:hAnsiTheme="minorHAnsi" w:cstheme="minorHAnsi"/>
                <w:b/>
                <w:bCs/>
                <w:sz w:val="20"/>
              </w:rPr>
              <w:t>Psichologinės pagalbos programa / streso valdymo kursai</w:t>
            </w:r>
            <w:r w:rsidRPr="00F1191B">
              <w:rPr>
                <w:rFonts w:asciiTheme="minorHAnsi" w:hAnsiTheme="minorHAnsi" w:cstheme="minorHAnsi"/>
                <w:sz w:val="20"/>
              </w:rPr>
              <w:t xml:space="preserve"> – </w:t>
            </w:r>
            <w:r w:rsidRPr="00F1191B">
              <w:rPr>
                <w:rFonts w:asciiTheme="minorHAnsi" w:hAnsiTheme="minorHAnsi" w:cstheme="minorHAnsi"/>
                <w:i/>
                <w:iCs/>
                <w:sz w:val="20"/>
              </w:rPr>
              <w:t xml:space="preserve">apima psichologo konsultacijas, emocinės gerovės mokymus, </w:t>
            </w:r>
            <w:r w:rsidR="00C31765" w:rsidRPr="00C31765">
              <w:rPr>
                <w:rFonts w:asciiTheme="minorHAnsi" w:hAnsiTheme="minorHAnsi" w:cstheme="minorHAnsi"/>
                <w:i/>
                <w:iCs/>
                <w:sz w:val="20"/>
              </w:rPr>
              <w:t>perdegimo</w:t>
            </w:r>
            <w:r w:rsidRPr="00F1191B">
              <w:rPr>
                <w:rFonts w:asciiTheme="minorHAnsi" w:hAnsiTheme="minorHAnsi" w:cstheme="minorHAnsi"/>
                <w:i/>
                <w:iCs/>
                <w:sz w:val="20"/>
              </w:rPr>
              <w:t xml:space="preserve"> prevenciją.</w:t>
            </w:r>
          </w:p>
          <w:p w14:paraId="26F2D38E" w14:textId="77777777" w:rsidR="00BA085E" w:rsidRPr="003F6459" w:rsidRDefault="00BA085E" w:rsidP="00BA085E">
            <w:pPr>
              <w:pStyle w:val="Sraopastraipa"/>
              <w:numPr>
                <w:ilvl w:val="0"/>
                <w:numId w:val="17"/>
              </w:numPr>
              <w:ind w:right="132"/>
              <w:jc w:val="both"/>
              <w:rPr>
                <w:rFonts w:asciiTheme="minorHAnsi" w:hAnsiTheme="minorHAnsi" w:cstheme="minorHAnsi"/>
                <w:sz w:val="20"/>
              </w:rPr>
            </w:pPr>
            <w:r w:rsidRPr="00F1191B">
              <w:rPr>
                <w:rFonts w:asciiTheme="minorHAnsi" w:hAnsiTheme="minorHAnsi" w:cstheme="minorHAnsi"/>
                <w:b/>
                <w:bCs/>
                <w:sz w:val="20"/>
              </w:rPr>
              <w:t>Fizinės sveikatos programos</w:t>
            </w:r>
            <w:r w:rsidRPr="00F1191B">
              <w:rPr>
                <w:rFonts w:asciiTheme="minorHAnsi" w:hAnsiTheme="minorHAnsi" w:cstheme="minorHAnsi"/>
                <w:sz w:val="20"/>
              </w:rPr>
              <w:t xml:space="preserve"> – </w:t>
            </w:r>
            <w:r w:rsidRPr="00F1191B">
              <w:rPr>
                <w:rFonts w:asciiTheme="minorHAnsi" w:hAnsiTheme="minorHAnsi" w:cstheme="minorHAnsi"/>
                <w:i/>
                <w:iCs/>
                <w:sz w:val="20"/>
              </w:rPr>
              <w:t>sporto klubo abonementai, individualūs treniruoklių salės planai ar darbo vietoje organizuojamos sveikatingumo programos.</w:t>
            </w:r>
          </w:p>
          <w:p w14:paraId="4CAAC4FA" w14:textId="77777777" w:rsidR="00BA085E" w:rsidRPr="00241239" w:rsidRDefault="00BA085E" w:rsidP="00BA085E">
            <w:pPr>
              <w:pStyle w:val="Sraopastraipa"/>
              <w:numPr>
                <w:ilvl w:val="0"/>
                <w:numId w:val="17"/>
              </w:numPr>
              <w:ind w:right="132"/>
              <w:jc w:val="both"/>
              <w:rPr>
                <w:rFonts w:asciiTheme="minorHAnsi" w:hAnsiTheme="minorHAnsi" w:cstheme="minorHAnsi"/>
              </w:rPr>
            </w:pPr>
            <w:r w:rsidRPr="00A472C5">
              <w:rPr>
                <w:rFonts w:asciiTheme="minorHAnsi" w:hAnsiTheme="minorHAnsi" w:cstheme="minorHAnsi"/>
                <w:b/>
                <w:bCs/>
                <w:sz w:val="20"/>
              </w:rPr>
              <w:t>Medicininė pagalba užsienyje komandiruočių metu</w:t>
            </w:r>
            <w:r w:rsidRPr="00A472C5">
              <w:rPr>
                <w:rFonts w:asciiTheme="minorHAnsi" w:hAnsiTheme="minorHAnsi" w:cstheme="minorHAnsi"/>
                <w:sz w:val="20"/>
              </w:rPr>
              <w:t xml:space="preserve"> – </w:t>
            </w:r>
            <w:r w:rsidRPr="00A472C5">
              <w:rPr>
                <w:rFonts w:asciiTheme="minorHAnsi" w:hAnsiTheme="minorHAnsi" w:cstheme="minorHAnsi"/>
                <w:i/>
                <w:iCs/>
                <w:sz w:val="20"/>
              </w:rPr>
              <w:t>apdrausta medicininė pagalba darbuotojui, esant užsienyje.</w:t>
            </w:r>
          </w:p>
          <w:p w14:paraId="1B5A3027" w14:textId="12021D36" w:rsidR="0093333F" w:rsidRPr="0093333F" w:rsidRDefault="00BA085E" w:rsidP="0093333F">
            <w:pPr>
              <w:pStyle w:val="Sraopastraipa"/>
              <w:numPr>
                <w:ilvl w:val="0"/>
                <w:numId w:val="17"/>
              </w:numPr>
              <w:ind w:right="132"/>
              <w:jc w:val="both"/>
              <w:rPr>
                <w:rFonts w:asciiTheme="minorHAnsi" w:hAnsiTheme="minorHAnsi" w:cstheme="minorHAnsi"/>
                <w:sz w:val="20"/>
              </w:rPr>
            </w:pPr>
            <w:r w:rsidRPr="00E0171C">
              <w:rPr>
                <w:rFonts w:asciiTheme="minorHAnsi" w:hAnsiTheme="minorHAnsi" w:cstheme="minorHAnsi"/>
                <w:b/>
                <w:bCs/>
                <w:sz w:val="20"/>
              </w:rPr>
              <w:t>Kita</w:t>
            </w:r>
            <w:r w:rsidRPr="00E0171C">
              <w:rPr>
                <w:rFonts w:asciiTheme="minorHAnsi" w:hAnsiTheme="minorHAnsi" w:cstheme="minorHAnsi"/>
                <w:sz w:val="20"/>
              </w:rPr>
              <w:t xml:space="preserve"> </w:t>
            </w:r>
            <w:r w:rsidRPr="00E0171C">
              <w:rPr>
                <w:rFonts w:asciiTheme="minorHAnsi" w:hAnsiTheme="minorHAnsi" w:cstheme="minorHAnsi"/>
                <w:i/>
                <w:iCs/>
                <w:sz w:val="20"/>
              </w:rPr>
              <w:t>(</w:t>
            </w:r>
            <w:r w:rsidR="00E0171C" w:rsidRPr="00E0171C">
              <w:rPr>
                <w:rFonts w:asciiTheme="minorHAnsi" w:hAnsiTheme="minorHAnsi" w:cstheme="minorHAnsi"/>
                <w:i/>
                <w:iCs/>
                <w:sz w:val="20"/>
              </w:rPr>
              <w:t>tiekėjas privalo nurodyti ir pagrįsti, kaip ši paslauga prisideda prie darbuotojų sveikatos gerovės</w:t>
            </w:r>
            <w:r w:rsidRPr="00E0171C">
              <w:rPr>
                <w:rFonts w:asciiTheme="minorHAnsi" w:hAnsiTheme="minorHAnsi" w:cstheme="minorHAnsi"/>
                <w:i/>
                <w:iCs/>
                <w:sz w:val="20"/>
              </w:rPr>
              <w:t>)</w:t>
            </w:r>
            <w:r w:rsidR="00E0171C" w:rsidRPr="00E0171C">
              <w:rPr>
                <w:rFonts w:asciiTheme="minorHAnsi" w:hAnsiTheme="minorHAnsi" w:cstheme="minorHAnsi"/>
                <w:i/>
                <w:iCs/>
                <w:sz w:val="20"/>
              </w:rPr>
              <w:t>.</w:t>
            </w:r>
          </w:p>
        </w:tc>
      </w:tr>
      <w:tr w:rsidR="000D321F" w:rsidRPr="008250F7" w14:paraId="39729E05" w14:textId="77777777" w:rsidTr="00E60420">
        <w:tc>
          <w:tcPr>
            <w:tcW w:w="8217" w:type="dxa"/>
            <w:tcBorders>
              <w:top w:val="single" w:sz="8" w:space="0" w:color="000000" w:themeColor="text1"/>
              <w:left w:val="single" w:sz="4" w:space="0" w:color="auto"/>
              <w:bottom w:val="single" w:sz="8" w:space="0" w:color="000000" w:themeColor="text1"/>
              <w:right w:val="single" w:sz="8" w:space="0" w:color="000000" w:themeColor="text1"/>
            </w:tcBorders>
            <w:tcMar>
              <w:top w:w="0" w:type="dxa"/>
              <w:left w:w="108" w:type="dxa"/>
              <w:bottom w:w="0" w:type="dxa"/>
              <w:right w:w="108" w:type="dxa"/>
            </w:tcMar>
          </w:tcPr>
          <w:p w14:paraId="62EFFD0B" w14:textId="0538FC21" w:rsidR="002F3A61" w:rsidRPr="00933EEC" w:rsidRDefault="00FD1B95" w:rsidP="00933EEC">
            <w:pPr>
              <w:ind w:right="132"/>
              <w:jc w:val="both"/>
              <w:rPr>
                <w:rFonts w:asciiTheme="minorHAnsi" w:hAnsiTheme="minorHAnsi" w:cstheme="minorHAnsi"/>
                <w:lang w:val="lt-LT"/>
              </w:rPr>
            </w:pPr>
            <w:r>
              <w:rPr>
                <w:rFonts w:asciiTheme="minorHAnsi" w:hAnsiTheme="minorHAnsi" w:cstheme="minorHAnsi"/>
                <w:lang w:val="lt-LT"/>
              </w:rPr>
              <w:t>J</w:t>
            </w:r>
            <w:r w:rsidRPr="00FD1B95">
              <w:rPr>
                <w:rFonts w:asciiTheme="minorHAnsi" w:hAnsiTheme="minorHAnsi" w:cstheme="minorHAnsi"/>
                <w:lang w:val="lt-LT"/>
              </w:rPr>
              <w:t>ei tiekėjas siūlo bent 4 iš šių papildomų sveikatos priežiūros paslaugų</w:t>
            </w:r>
            <w:r w:rsidR="00933EEC">
              <w:rPr>
                <w:rFonts w:asciiTheme="minorHAnsi" w:hAnsiTheme="minorHAnsi" w:cstheme="minorHAnsi"/>
                <w:lang w:val="lt-LT"/>
              </w:rPr>
              <w:t>.</w:t>
            </w:r>
          </w:p>
        </w:tc>
        <w:tc>
          <w:tcPr>
            <w:tcW w:w="1701" w:type="dxa"/>
            <w:tcBorders>
              <w:top w:val="single" w:sz="8" w:space="0" w:color="000000" w:themeColor="text1"/>
              <w:left w:val="nil"/>
              <w:bottom w:val="single" w:sz="8" w:space="0" w:color="000000" w:themeColor="text1"/>
              <w:right w:val="single" w:sz="8" w:space="0" w:color="000000" w:themeColor="text1"/>
            </w:tcBorders>
            <w:vAlign w:val="center"/>
          </w:tcPr>
          <w:p w14:paraId="2BCB8323" w14:textId="0EF1C552" w:rsidR="000D321F" w:rsidRPr="008250F7" w:rsidRDefault="00C62BA8" w:rsidP="008F7144">
            <w:pPr>
              <w:jc w:val="center"/>
              <w:rPr>
                <w:rFonts w:asciiTheme="minorHAnsi" w:hAnsiTheme="minorHAnsi" w:cstheme="minorHAnsi"/>
                <w:lang w:val="lt-LT"/>
              </w:rPr>
            </w:pPr>
            <w:r>
              <w:rPr>
                <w:rFonts w:asciiTheme="minorHAnsi" w:hAnsiTheme="minorHAnsi" w:cstheme="minorHAnsi"/>
                <w:lang w:val="lt-LT"/>
              </w:rPr>
              <w:t>1</w:t>
            </w:r>
          </w:p>
        </w:tc>
      </w:tr>
      <w:tr w:rsidR="000A3C30" w:rsidRPr="008250F7" w14:paraId="4DC7B8E3" w14:textId="77777777" w:rsidTr="00E60420">
        <w:tc>
          <w:tcPr>
            <w:tcW w:w="8217" w:type="dxa"/>
            <w:tcBorders>
              <w:top w:val="single" w:sz="8" w:space="0" w:color="000000" w:themeColor="text1"/>
              <w:left w:val="single" w:sz="4" w:space="0" w:color="auto"/>
              <w:bottom w:val="single" w:sz="8" w:space="0" w:color="000000" w:themeColor="text1"/>
              <w:right w:val="single" w:sz="8" w:space="0" w:color="000000" w:themeColor="text1"/>
            </w:tcBorders>
            <w:tcMar>
              <w:top w:w="0" w:type="dxa"/>
              <w:left w:w="108" w:type="dxa"/>
              <w:bottom w:w="0" w:type="dxa"/>
              <w:right w:w="108" w:type="dxa"/>
            </w:tcMar>
          </w:tcPr>
          <w:p w14:paraId="455E59C6" w14:textId="6ED78CE5" w:rsidR="000A3C30" w:rsidRDefault="000A3C30" w:rsidP="000A3C30">
            <w:pPr>
              <w:ind w:right="132"/>
              <w:jc w:val="both"/>
              <w:rPr>
                <w:rFonts w:asciiTheme="minorHAnsi" w:hAnsiTheme="minorHAnsi" w:cstheme="minorHAnsi"/>
                <w:lang w:val="lt-LT"/>
              </w:rPr>
            </w:pPr>
            <w:r>
              <w:rPr>
                <w:rFonts w:asciiTheme="minorHAnsi" w:hAnsiTheme="minorHAnsi" w:cstheme="minorHAnsi"/>
                <w:lang w:val="lt-LT"/>
              </w:rPr>
              <w:t>J</w:t>
            </w:r>
            <w:r w:rsidRPr="00B50012">
              <w:rPr>
                <w:rFonts w:asciiTheme="minorHAnsi" w:hAnsiTheme="minorHAnsi" w:cstheme="minorHAnsi"/>
                <w:lang w:val="lt-LT"/>
              </w:rPr>
              <w:t xml:space="preserve">ei tiekėjas siūlo bent </w:t>
            </w:r>
            <w:r>
              <w:rPr>
                <w:rFonts w:asciiTheme="minorHAnsi" w:hAnsiTheme="minorHAnsi" w:cstheme="minorHAnsi"/>
                <w:lang w:val="lt-LT"/>
              </w:rPr>
              <w:t>3</w:t>
            </w:r>
            <w:r w:rsidRPr="00B50012">
              <w:rPr>
                <w:rFonts w:asciiTheme="minorHAnsi" w:hAnsiTheme="minorHAnsi" w:cstheme="minorHAnsi"/>
                <w:lang w:val="lt-LT"/>
              </w:rPr>
              <w:t xml:space="preserve"> iš šių papildomų paslaugų</w:t>
            </w:r>
            <w:r>
              <w:rPr>
                <w:rFonts w:asciiTheme="minorHAnsi" w:hAnsiTheme="minorHAnsi" w:cstheme="minorHAnsi"/>
                <w:lang w:val="lt-LT"/>
              </w:rPr>
              <w:t>.</w:t>
            </w:r>
          </w:p>
        </w:tc>
        <w:tc>
          <w:tcPr>
            <w:tcW w:w="1701" w:type="dxa"/>
            <w:tcBorders>
              <w:top w:val="single" w:sz="8" w:space="0" w:color="000000" w:themeColor="text1"/>
              <w:left w:val="nil"/>
              <w:bottom w:val="single" w:sz="8" w:space="0" w:color="000000" w:themeColor="text1"/>
              <w:right w:val="single" w:sz="8" w:space="0" w:color="000000" w:themeColor="text1"/>
            </w:tcBorders>
            <w:vAlign w:val="center"/>
          </w:tcPr>
          <w:p w14:paraId="4FA6D1B4" w14:textId="70E1FA5E" w:rsidR="000A3C30" w:rsidRDefault="00910ACC" w:rsidP="000A3C30">
            <w:pPr>
              <w:jc w:val="center"/>
              <w:rPr>
                <w:rFonts w:asciiTheme="minorHAnsi" w:hAnsiTheme="minorHAnsi" w:cstheme="minorHAnsi"/>
                <w:lang w:val="lt-LT"/>
              </w:rPr>
            </w:pPr>
            <w:r>
              <w:rPr>
                <w:rFonts w:asciiTheme="minorHAnsi" w:hAnsiTheme="minorHAnsi" w:cstheme="minorHAnsi"/>
                <w:lang w:val="lt-LT"/>
              </w:rPr>
              <w:t>0,7</w:t>
            </w:r>
          </w:p>
        </w:tc>
      </w:tr>
      <w:tr w:rsidR="000A3C30" w:rsidRPr="008250F7" w14:paraId="657808FE" w14:textId="77777777" w:rsidTr="00E60420">
        <w:tc>
          <w:tcPr>
            <w:tcW w:w="8217" w:type="dxa"/>
            <w:tcBorders>
              <w:top w:val="single" w:sz="8" w:space="0" w:color="000000" w:themeColor="text1"/>
              <w:left w:val="single" w:sz="4" w:space="0" w:color="auto"/>
              <w:bottom w:val="single" w:sz="8" w:space="0" w:color="000000" w:themeColor="text1"/>
              <w:right w:val="single" w:sz="8" w:space="0" w:color="000000" w:themeColor="text1"/>
            </w:tcBorders>
            <w:tcMar>
              <w:top w:w="0" w:type="dxa"/>
              <w:left w:w="108" w:type="dxa"/>
              <w:bottom w:w="0" w:type="dxa"/>
              <w:right w:w="108" w:type="dxa"/>
            </w:tcMar>
          </w:tcPr>
          <w:p w14:paraId="471FF6F8" w14:textId="762D3F2C" w:rsidR="000A3C30" w:rsidRPr="00933EEC" w:rsidRDefault="000A3C30" w:rsidP="000A3C30">
            <w:pPr>
              <w:ind w:right="132"/>
              <w:jc w:val="both"/>
              <w:rPr>
                <w:rFonts w:asciiTheme="minorHAnsi" w:hAnsiTheme="minorHAnsi" w:cstheme="minorHAnsi"/>
                <w:lang w:val="lt-LT"/>
              </w:rPr>
            </w:pPr>
            <w:r>
              <w:rPr>
                <w:rFonts w:asciiTheme="minorHAnsi" w:hAnsiTheme="minorHAnsi" w:cstheme="minorHAnsi"/>
                <w:lang w:val="lt-LT"/>
              </w:rPr>
              <w:t>J</w:t>
            </w:r>
            <w:r w:rsidRPr="00B50012">
              <w:rPr>
                <w:rFonts w:asciiTheme="minorHAnsi" w:hAnsiTheme="minorHAnsi" w:cstheme="minorHAnsi"/>
                <w:lang w:val="lt-LT"/>
              </w:rPr>
              <w:t>ei tiekėjas siūlo bent 2 iš šių papildomų paslaugų</w:t>
            </w:r>
            <w:r>
              <w:rPr>
                <w:rFonts w:asciiTheme="minorHAnsi" w:hAnsiTheme="minorHAnsi" w:cstheme="minorHAnsi"/>
                <w:lang w:val="lt-LT"/>
              </w:rPr>
              <w:t>.</w:t>
            </w:r>
          </w:p>
        </w:tc>
        <w:tc>
          <w:tcPr>
            <w:tcW w:w="1701" w:type="dxa"/>
            <w:tcBorders>
              <w:top w:val="single" w:sz="8" w:space="0" w:color="000000" w:themeColor="text1"/>
              <w:left w:val="nil"/>
              <w:bottom w:val="single" w:sz="8" w:space="0" w:color="000000" w:themeColor="text1"/>
              <w:right w:val="single" w:sz="8" w:space="0" w:color="000000" w:themeColor="text1"/>
            </w:tcBorders>
            <w:vAlign w:val="center"/>
          </w:tcPr>
          <w:p w14:paraId="30526EF9" w14:textId="24A87B0F" w:rsidR="000A3C30" w:rsidRDefault="000A3C30" w:rsidP="000A3C30">
            <w:pPr>
              <w:jc w:val="center"/>
              <w:rPr>
                <w:rFonts w:asciiTheme="minorHAnsi" w:hAnsiTheme="minorHAnsi" w:cstheme="minorHAnsi"/>
                <w:lang w:val="lt-LT"/>
              </w:rPr>
            </w:pPr>
            <w:r>
              <w:rPr>
                <w:rFonts w:asciiTheme="minorHAnsi" w:hAnsiTheme="minorHAnsi" w:cstheme="minorHAnsi"/>
                <w:lang w:val="lt-LT"/>
              </w:rPr>
              <w:t>0,</w:t>
            </w:r>
            <w:r w:rsidR="00910ACC">
              <w:rPr>
                <w:rFonts w:asciiTheme="minorHAnsi" w:hAnsiTheme="minorHAnsi" w:cstheme="minorHAnsi"/>
                <w:lang w:val="lt-LT"/>
              </w:rPr>
              <w:t>5</w:t>
            </w:r>
          </w:p>
        </w:tc>
      </w:tr>
      <w:tr w:rsidR="000A3C30" w:rsidRPr="008250F7" w14:paraId="3A1E0B86" w14:textId="77777777" w:rsidTr="00E60420">
        <w:tc>
          <w:tcPr>
            <w:tcW w:w="8217" w:type="dxa"/>
            <w:tcBorders>
              <w:top w:val="single" w:sz="8" w:space="0" w:color="000000" w:themeColor="text1"/>
              <w:left w:val="single" w:sz="4" w:space="0" w:color="auto"/>
              <w:bottom w:val="single" w:sz="8" w:space="0" w:color="000000" w:themeColor="text1"/>
              <w:right w:val="single" w:sz="8" w:space="0" w:color="000000" w:themeColor="text1"/>
            </w:tcBorders>
            <w:tcMar>
              <w:top w:w="0" w:type="dxa"/>
              <w:left w:w="108" w:type="dxa"/>
              <w:bottom w:w="0" w:type="dxa"/>
              <w:right w:w="108" w:type="dxa"/>
            </w:tcMar>
          </w:tcPr>
          <w:p w14:paraId="4075D4FA" w14:textId="7B89E706" w:rsidR="000A3C30" w:rsidRPr="008250F7" w:rsidRDefault="000A3C30" w:rsidP="000A3C30">
            <w:pPr>
              <w:ind w:right="132"/>
              <w:jc w:val="both"/>
              <w:rPr>
                <w:rFonts w:asciiTheme="minorHAnsi" w:hAnsiTheme="minorHAnsi" w:cstheme="minorHAnsi"/>
                <w:lang w:val="lt-LT"/>
              </w:rPr>
            </w:pPr>
            <w:r>
              <w:rPr>
                <w:rFonts w:asciiTheme="minorHAnsi" w:hAnsiTheme="minorHAnsi" w:cstheme="minorHAnsi"/>
                <w:lang w:val="lt-LT"/>
              </w:rPr>
              <w:t>J</w:t>
            </w:r>
            <w:r w:rsidRPr="00B50012">
              <w:rPr>
                <w:rFonts w:asciiTheme="minorHAnsi" w:hAnsiTheme="minorHAnsi" w:cstheme="minorHAnsi"/>
                <w:lang w:val="lt-LT"/>
              </w:rPr>
              <w:t xml:space="preserve">ei tiekėjas siūlo bent </w:t>
            </w:r>
            <w:r>
              <w:rPr>
                <w:rFonts w:asciiTheme="minorHAnsi" w:hAnsiTheme="minorHAnsi" w:cstheme="minorHAnsi"/>
                <w:lang w:val="lt-LT"/>
              </w:rPr>
              <w:t>1</w:t>
            </w:r>
            <w:r w:rsidRPr="00B50012">
              <w:rPr>
                <w:rFonts w:asciiTheme="minorHAnsi" w:hAnsiTheme="minorHAnsi" w:cstheme="minorHAnsi"/>
                <w:lang w:val="lt-LT"/>
              </w:rPr>
              <w:t xml:space="preserve"> iš šių papildomų paslaugų</w:t>
            </w:r>
            <w:r>
              <w:rPr>
                <w:rFonts w:asciiTheme="minorHAnsi" w:hAnsiTheme="minorHAnsi" w:cstheme="minorHAnsi"/>
                <w:lang w:val="lt-LT"/>
              </w:rPr>
              <w:t>.</w:t>
            </w:r>
          </w:p>
        </w:tc>
        <w:tc>
          <w:tcPr>
            <w:tcW w:w="1701" w:type="dxa"/>
            <w:tcBorders>
              <w:top w:val="single" w:sz="8" w:space="0" w:color="000000" w:themeColor="text1"/>
              <w:left w:val="nil"/>
              <w:bottom w:val="single" w:sz="8" w:space="0" w:color="000000" w:themeColor="text1"/>
              <w:right w:val="single" w:sz="8" w:space="0" w:color="000000" w:themeColor="text1"/>
            </w:tcBorders>
            <w:vAlign w:val="center"/>
          </w:tcPr>
          <w:p w14:paraId="0378533D" w14:textId="4710CA2F" w:rsidR="000A3C30" w:rsidRPr="008250F7" w:rsidRDefault="000A3C30" w:rsidP="000A3C30">
            <w:pPr>
              <w:jc w:val="center"/>
              <w:rPr>
                <w:rFonts w:asciiTheme="minorHAnsi" w:hAnsiTheme="minorHAnsi" w:cstheme="minorHAnsi"/>
                <w:lang w:val="lt-LT"/>
              </w:rPr>
            </w:pPr>
            <w:r>
              <w:rPr>
                <w:rFonts w:asciiTheme="minorHAnsi" w:hAnsiTheme="minorHAnsi" w:cstheme="minorHAnsi"/>
                <w:lang w:val="lt-LT"/>
              </w:rPr>
              <w:t>0,3</w:t>
            </w:r>
          </w:p>
        </w:tc>
      </w:tr>
      <w:tr w:rsidR="000A3C30" w:rsidRPr="008250F7" w14:paraId="4C9F59D0" w14:textId="77777777" w:rsidTr="00E60420">
        <w:tc>
          <w:tcPr>
            <w:tcW w:w="8217" w:type="dxa"/>
            <w:tcBorders>
              <w:top w:val="single" w:sz="8" w:space="0" w:color="000000" w:themeColor="text1"/>
              <w:left w:val="single" w:sz="4" w:space="0" w:color="auto"/>
              <w:bottom w:val="single" w:sz="8" w:space="0" w:color="000000" w:themeColor="text1"/>
              <w:right w:val="single" w:sz="8" w:space="0" w:color="000000" w:themeColor="text1"/>
            </w:tcBorders>
            <w:tcMar>
              <w:top w:w="0" w:type="dxa"/>
              <w:left w:w="108" w:type="dxa"/>
              <w:bottom w:w="0" w:type="dxa"/>
              <w:right w:w="108" w:type="dxa"/>
            </w:tcMar>
          </w:tcPr>
          <w:p w14:paraId="23516FA9" w14:textId="652979D4" w:rsidR="000A3C30" w:rsidRPr="008250F7" w:rsidRDefault="000A3C30" w:rsidP="000A3C30">
            <w:pPr>
              <w:ind w:right="132"/>
              <w:jc w:val="both"/>
              <w:rPr>
                <w:rFonts w:asciiTheme="minorHAnsi" w:hAnsiTheme="minorHAnsi" w:cstheme="minorHAnsi"/>
                <w:lang w:val="lt-LT"/>
              </w:rPr>
            </w:pPr>
            <w:r>
              <w:rPr>
                <w:rFonts w:asciiTheme="minorHAnsi" w:hAnsiTheme="minorHAnsi" w:cstheme="minorHAnsi"/>
                <w:lang w:val="lt-LT"/>
              </w:rPr>
              <w:t>J</w:t>
            </w:r>
            <w:r w:rsidRPr="004C13F5">
              <w:rPr>
                <w:rFonts w:asciiTheme="minorHAnsi" w:hAnsiTheme="minorHAnsi" w:cstheme="minorHAnsi"/>
                <w:lang w:val="lt-LT"/>
              </w:rPr>
              <w:t>ei papildomų sveikatos garantijų nėra.</w:t>
            </w:r>
          </w:p>
        </w:tc>
        <w:tc>
          <w:tcPr>
            <w:tcW w:w="1701" w:type="dxa"/>
            <w:tcBorders>
              <w:top w:val="single" w:sz="8" w:space="0" w:color="000000" w:themeColor="text1"/>
              <w:left w:val="nil"/>
              <w:bottom w:val="single" w:sz="8" w:space="0" w:color="000000" w:themeColor="text1"/>
              <w:right w:val="single" w:sz="8" w:space="0" w:color="000000" w:themeColor="text1"/>
            </w:tcBorders>
            <w:vAlign w:val="center"/>
          </w:tcPr>
          <w:p w14:paraId="06357A3E" w14:textId="03339A61" w:rsidR="000A3C30" w:rsidRPr="008250F7" w:rsidRDefault="000A3C30" w:rsidP="000A3C30">
            <w:pPr>
              <w:jc w:val="center"/>
              <w:rPr>
                <w:rFonts w:asciiTheme="minorHAnsi" w:hAnsiTheme="minorHAnsi" w:cstheme="minorHAnsi"/>
                <w:lang w:val="lt-LT"/>
              </w:rPr>
            </w:pPr>
            <w:r>
              <w:rPr>
                <w:rFonts w:asciiTheme="minorHAnsi" w:hAnsiTheme="minorHAnsi" w:cstheme="minorHAnsi"/>
                <w:lang w:val="lt-LT"/>
              </w:rPr>
              <w:t>0</w:t>
            </w:r>
          </w:p>
        </w:tc>
      </w:tr>
      <w:tr w:rsidR="000A3C30" w:rsidRPr="008250F7" w14:paraId="487FF366" w14:textId="77777777" w:rsidTr="00E60420">
        <w:tc>
          <w:tcPr>
            <w:tcW w:w="9918" w:type="dxa"/>
            <w:gridSpan w:val="2"/>
            <w:tcBorders>
              <w:top w:val="single" w:sz="8" w:space="0" w:color="000000" w:themeColor="text1"/>
              <w:left w:val="single" w:sz="4" w:space="0" w:color="auto"/>
              <w:bottom w:val="single" w:sz="8" w:space="0" w:color="000000" w:themeColor="text1"/>
              <w:right w:val="single" w:sz="8" w:space="0" w:color="000000" w:themeColor="text1"/>
            </w:tcBorders>
            <w:shd w:val="clear" w:color="auto" w:fill="FFF2CC" w:themeFill="accent4" w:themeFillTint="33"/>
            <w:tcMar>
              <w:top w:w="0" w:type="dxa"/>
              <w:left w:w="108" w:type="dxa"/>
              <w:bottom w:w="0" w:type="dxa"/>
              <w:right w:w="108" w:type="dxa"/>
            </w:tcMar>
          </w:tcPr>
          <w:p w14:paraId="3CAEDA3D" w14:textId="77777777" w:rsidR="000A3C30" w:rsidRDefault="000A3C30" w:rsidP="000A3C30">
            <w:pPr>
              <w:ind w:right="132"/>
              <w:jc w:val="both"/>
              <w:rPr>
                <w:rFonts w:asciiTheme="minorHAnsi" w:hAnsiTheme="minorHAnsi" w:cstheme="minorHAnsi"/>
                <w:lang w:val="lt-LT"/>
              </w:rPr>
            </w:pPr>
            <w:r>
              <w:rPr>
                <w:rFonts w:asciiTheme="minorHAnsi" w:hAnsiTheme="minorHAnsi" w:cstheme="minorHAnsi"/>
                <w:lang w:val="lt-LT"/>
              </w:rPr>
              <w:t>Pastabos:</w:t>
            </w:r>
          </w:p>
          <w:p w14:paraId="194D609C" w14:textId="2FC18F70" w:rsidR="000A3C30" w:rsidRDefault="00CC2565" w:rsidP="000A3C30">
            <w:pPr>
              <w:jc w:val="both"/>
              <w:rPr>
                <w:rFonts w:asciiTheme="minorHAnsi" w:hAnsiTheme="minorHAnsi" w:cstheme="minorHAnsi"/>
                <w:lang w:val="lt-LT"/>
              </w:rPr>
            </w:pPr>
            <w:r w:rsidRPr="00CC2565">
              <w:rPr>
                <w:rFonts w:asciiTheme="minorHAnsi" w:hAnsiTheme="minorHAnsi" w:cstheme="minorHAnsi"/>
                <w:lang w:val="lt-LT"/>
              </w:rPr>
              <w:lastRenderedPageBreak/>
              <w:t>Tiekėjai privalo pateikti įrodymus – patvirtintą garantijų aprašymą ar socialinių garantijų politiką, nurodant siūlomas paslaugas, jų suteikimo būdą ir terminą, ar jos papildomos prie valstybės garantijų, bei pateikiant patvirtinimo dokumentus (pvz., draudimo polisai, įmonės nuostatai) arba kitus lygiaverčius įrodymus.</w:t>
            </w:r>
          </w:p>
        </w:tc>
      </w:tr>
      <w:tr w:rsidR="000A3C30" w:rsidRPr="008250F7" w14:paraId="52CF8F6E" w14:textId="77777777" w:rsidTr="00E60420">
        <w:tc>
          <w:tcPr>
            <w:tcW w:w="9918" w:type="dxa"/>
            <w:gridSpan w:val="2"/>
            <w:tcBorders>
              <w:top w:val="single" w:sz="8" w:space="0" w:color="000000" w:themeColor="text1"/>
              <w:left w:val="single" w:sz="4" w:space="0" w:color="auto"/>
              <w:bottom w:val="single" w:sz="8" w:space="0" w:color="000000" w:themeColor="text1"/>
              <w:right w:val="single" w:sz="8" w:space="0" w:color="000000" w:themeColor="text1"/>
            </w:tcBorders>
            <w:shd w:val="clear" w:color="auto" w:fill="F2F2F2" w:themeFill="background1" w:themeFillShade="F2"/>
            <w:tcMar>
              <w:top w:w="0" w:type="dxa"/>
              <w:left w:w="108" w:type="dxa"/>
              <w:bottom w:w="0" w:type="dxa"/>
              <w:right w:w="108" w:type="dxa"/>
            </w:tcMar>
          </w:tcPr>
          <w:p w14:paraId="0B33B769" w14:textId="6F06C256" w:rsidR="00651BB1" w:rsidRDefault="00602E6F" w:rsidP="000A3C30">
            <w:pPr>
              <w:jc w:val="both"/>
              <w:rPr>
                <w:rFonts w:asciiTheme="minorHAnsi" w:hAnsiTheme="minorHAnsi" w:cstheme="minorHAnsi"/>
                <w:b/>
                <w:bCs/>
                <w:lang w:val="lt-LT"/>
              </w:rPr>
            </w:pPr>
            <w:r>
              <w:rPr>
                <w:rFonts w:asciiTheme="minorHAnsi" w:hAnsiTheme="minorHAnsi" w:cstheme="minorHAnsi"/>
                <w:b/>
                <w:bCs/>
                <w:lang w:val="lt-LT"/>
              </w:rPr>
              <w:lastRenderedPageBreak/>
              <w:t>Š</w:t>
            </w:r>
            <w:r w:rsidRPr="00602E6F">
              <w:rPr>
                <w:rFonts w:asciiTheme="minorHAnsi" w:hAnsiTheme="minorHAnsi" w:cstheme="minorHAnsi"/>
                <w:b/>
                <w:bCs/>
                <w:lang w:val="lt-LT"/>
              </w:rPr>
              <w:t>eimos ir darbo įsipareigojimų derinimo priemonės</w:t>
            </w:r>
          </w:p>
          <w:p w14:paraId="5D934C08" w14:textId="07E15402" w:rsidR="000A3C30" w:rsidRDefault="00651BB1" w:rsidP="000A3C30">
            <w:pPr>
              <w:jc w:val="both"/>
              <w:rPr>
                <w:rFonts w:asciiTheme="minorHAnsi" w:hAnsiTheme="minorHAnsi" w:cstheme="minorHAnsi"/>
                <w:i/>
                <w:iCs/>
                <w:lang w:val="lt-LT"/>
              </w:rPr>
            </w:pPr>
            <w:r w:rsidRPr="00E406EE">
              <w:rPr>
                <w:rFonts w:asciiTheme="minorHAnsi" w:hAnsiTheme="minorHAnsi" w:cstheme="minorHAnsi"/>
                <w:i/>
                <w:iCs/>
                <w:lang w:val="lt-LT"/>
              </w:rPr>
              <w:t>Tikslas: skatinti tiekėjus siūlyti papildomas gerovės programas darbuotojams, kad būtų mažinamas perdegimo ir streso lygis bei didinama darbo efektyvumo kokybė.</w:t>
            </w:r>
          </w:p>
          <w:p w14:paraId="74CDCB04" w14:textId="77777777" w:rsidR="00423228" w:rsidRDefault="00423228" w:rsidP="000A3C30">
            <w:pPr>
              <w:jc w:val="both"/>
              <w:rPr>
                <w:rFonts w:asciiTheme="minorHAnsi" w:hAnsiTheme="minorHAnsi" w:cstheme="minorHAnsi"/>
                <w:i/>
                <w:iCs/>
                <w:lang w:val="lt-LT"/>
              </w:rPr>
            </w:pPr>
          </w:p>
          <w:p w14:paraId="66ED02A5" w14:textId="75742C6B" w:rsidR="00423228" w:rsidRDefault="00D31F6B" w:rsidP="000A3C30">
            <w:pPr>
              <w:jc w:val="both"/>
              <w:rPr>
                <w:rFonts w:asciiTheme="minorHAnsi" w:hAnsiTheme="minorHAnsi" w:cstheme="minorHAnsi"/>
                <w:lang w:val="lt-LT"/>
              </w:rPr>
            </w:pPr>
            <w:r w:rsidRPr="00D31F6B">
              <w:rPr>
                <w:rFonts w:asciiTheme="minorHAnsi" w:hAnsiTheme="minorHAnsi" w:cstheme="minorHAnsi"/>
                <w:lang w:val="lt-LT"/>
              </w:rPr>
              <w:t xml:space="preserve">Siūlomos papildomos </w:t>
            </w:r>
            <w:r w:rsidR="001C7FB0">
              <w:rPr>
                <w:rFonts w:asciiTheme="minorHAnsi" w:hAnsiTheme="minorHAnsi" w:cstheme="minorHAnsi"/>
                <w:lang w:val="lt-LT"/>
              </w:rPr>
              <w:t>naudos</w:t>
            </w:r>
            <w:r w:rsidRPr="00D31F6B">
              <w:rPr>
                <w:rFonts w:asciiTheme="minorHAnsi" w:hAnsiTheme="minorHAnsi" w:cstheme="minorHAnsi"/>
                <w:lang w:val="lt-LT"/>
              </w:rPr>
              <w:t>:</w:t>
            </w:r>
          </w:p>
          <w:p w14:paraId="57726C52" w14:textId="068737ED" w:rsidR="00D31F6B" w:rsidRPr="003F6459" w:rsidRDefault="00AA3896" w:rsidP="00D31F6B">
            <w:pPr>
              <w:pStyle w:val="Sraopastraipa"/>
              <w:numPr>
                <w:ilvl w:val="0"/>
                <w:numId w:val="17"/>
              </w:numPr>
              <w:ind w:right="132"/>
              <w:jc w:val="both"/>
              <w:rPr>
                <w:rFonts w:asciiTheme="minorHAnsi" w:hAnsiTheme="minorHAnsi" w:cstheme="minorHAnsi"/>
                <w:sz w:val="20"/>
              </w:rPr>
            </w:pPr>
            <w:r w:rsidRPr="00AA3896">
              <w:rPr>
                <w:rFonts w:asciiTheme="minorHAnsi" w:hAnsiTheme="minorHAnsi" w:cstheme="minorHAnsi"/>
                <w:b/>
                <w:bCs/>
                <w:sz w:val="20"/>
              </w:rPr>
              <w:t>Papildomas atostogas</w:t>
            </w:r>
            <w:r w:rsidRPr="00F71682">
              <w:rPr>
                <w:rFonts w:asciiTheme="minorHAnsi" w:hAnsiTheme="minorHAnsi" w:cstheme="minorHAnsi"/>
                <w:sz w:val="20"/>
              </w:rPr>
              <w:t xml:space="preserve"> </w:t>
            </w:r>
            <w:r>
              <w:rPr>
                <w:rFonts w:asciiTheme="minorHAnsi" w:hAnsiTheme="minorHAnsi" w:cstheme="minorHAnsi"/>
                <w:sz w:val="20"/>
              </w:rPr>
              <w:t xml:space="preserve">- </w:t>
            </w:r>
            <w:r w:rsidRPr="00AA3896">
              <w:rPr>
                <w:rFonts w:asciiTheme="minorHAnsi" w:hAnsiTheme="minorHAnsi" w:cstheme="minorHAnsi"/>
                <w:i/>
                <w:iCs/>
                <w:sz w:val="20"/>
              </w:rPr>
              <w:t>bent 2 papildomos dienos per metus virš valstybės nustatytų minimalių atostogų</w:t>
            </w:r>
            <w:r w:rsidR="00D31F6B" w:rsidRPr="00C90C91">
              <w:rPr>
                <w:rFonts w:asciiTheme="minorHAnsi" w:hAnsiTheme="minorHAnsi" w:cstheme="minorHAnsi"/>
                <w:i/>
                <w:iCs/>
                <w:sz w:val="20"/>
              </w:rPr>
              <w:t>.</w:t>
            </w:r>
          </w:p>
          <w:p w14:paraId="04B4B521" w14:textId="1D54A2C5" w:rsidR="00671262" w:rsidRPr="00AB154D" w:rsidRDefault="00034A7A" w:rsidP="00253A89">
            <w:pPr>
              <w:pStyle w:val="Sraopastraipa"/>
              <w:numPr>
                <w:ilvl w:val="0"/>
                <w:numId w:val="17"/>
              </w:numPr>
              <w:ind w:right="132"/>
              <w:jc w:val="both"/>
              <w:rPr>
                <w:rFonts w:asciiTheme="minorHAnsi" w:hAnsiTheme="minorHAnsi" w:cstheme="minorHAnsi"/>
                <w:sz w:val="20"/>
              </w:rPr>
            </w:pPr>
            <w:r w:rsidRPr="00A97E87">
              <w:rPr>
                <w:rFonts w:asciiTheme="minorHAnsi" w:hAnsiTheme="minorHAnsi" w:cstheme="minorHAnsi"/>
                <w:b/>
                <w:bCs/>
                <w:sz w:val="20"/>
              </w:rPr>
              <w:t>Lankstų darbo grafiką</w:t>
            </w:r>
            <w:r w:rsidR="00A97E87">
              <w:rPr>
                <w:rFonts w:asciiTheme="minorHAnsi" w:hAnsiTheme="minorHAnsi" w:cstheme="minorHAnsi"/>
                <w:b/>
                <w:bCs/>
                <w:sz w:val="20"/>
              </w:rPr>
              <w:t>,</w:t>
            </w:r>
            <w:r w:rsidR="001C7FB0" w:rsidRPr="00A97E87">
              <w:rPr>
                <w:rFonts w:asciiTheme="minorHAnsi" w:hAnsiTheme="minorHAnsi" w:cstheme="minorHAnsi"/>
                <w:b/>
                <w:bCs/>
                <w:sz w:val="20"/>
              </w:rPr>
              <w:t xml:space="preserve"> </w:t>
            </w:r>
            <w:r w:rsidR="00A97E87">
              <w:rPr>
                <w:rFonts w:asciiTheme="minorHAnsi" w:hAnsiTheme="minorHAnsi" w:cstheme="minorHAnsi"/>
                <w:b/>
                <w:bCs/>
                <w:sz w:val="20"/>
              </w:rPr>
              <w:t>l</w:t>
            </w:r>
            <w:r w:rsidR="00671262" w:rsidRPr="00A97E87">
              <w:rPr>
                <w:rFonts w:asciiTheme="minorHAnsi" w:hAnsiTheme="minorHAnsi" w:cstheme="minorHAnsi"/>
                <w:b/>
                <w:bCs/>
                <w:sz w:val="20"/>
              </w:rPr>
              <w:t>anksti darbo pradžia ir pabaiga</w:t>
            </w:r>
            <w:r w:rsidR="00671262" w:rsidRPr="00A97E87">
              <w:rPr>
                <w:rFonts w:asciiTheme="minorHAnsi" w:hAnsiTheme="minorHAnsi" w:cstheme="minorHAnsi"/>
                <w:sz w:val="20"/>
              </w:rPr>
              <w:t xml:space="preserve"> – </w:t>
            </w:r>
            <w:r w:rsidR="00671262" w:rsidRPr="00A97E87">
              <w:rPr>
                <w:rFonts w:asciiTheme="minorHAnsi" w:hAnsiTheme="minorHAnsi" w:cstheme="minorHAnsi"/>
                <w:i/>
                <w:iCs/>
                <w:sz w:val="20"/>
              </w:rPr>
              <w:t>leidžia darbuotojams pradėti ir baigti darbą skirtingu laiku, pritaikant jų gyvenimo ritmui.</w:t>
            </w:r>
            <w:r w:rsidR="00301C95">
              <w:rPr>
                <w:rFonts w:asciiTheme="minorHAnsi" w:hAnsiTheme="minorHAnsi" w:cstheme="minorHAnsi"/>
                <w:i/>
                <w:iCs/>
                <w:sz w:val="20"/>
              </w:rPr>
              <w:t xml:space="preserve"> </w:t>
            </w:r>
            <w:r w:rsidR="00301C95" w:rsidRPr="00301C95">
              <w:rPr>
                <w:rFonts w:asciiTheme="minorHAnsi" w:hAnsiTheme="minorHAnsi" w:cstheme="minorHAnsi"/>
                <w:i/>
                <w:iCs/>
                <w:sz w:val="20"/>
              </w:rPr>
              <w:t xml:space="preserve">Lankstus darbo grafikas tai nėra galimybė dirbti nuotoliu, </w:t>
            </w:r>
            <w:proofErr w:type="spellStart"/>
            <w:r w:rsidR="00301C95" w:rsidRPr="00301C95">
              <w:rPr>
                <w:rFonts w:asciiTheme="minorHAnsi" w:hAnsiTheme="minorHAnsi" w:cstheme="minorHAnsi"/>
                <w:i/>
                <w:iCs/>
                <w:sz w:val="20"/>
              </w:rPr>
              <w:t>t.y</w:t>
            </w:r>
            <w:proofErr w:type="spellEnd"/>
            <w:r w:rsidR="00301C95" w:rsidRPr="00301C95">
              <w:rPr>
                <w:rFonts w:asciiTheme="minorHAnsi" w:hAnsiTheme="minorHAnsi" w:cstheme="minorHAnsi"/>
                <w:i/>
                <w:iCs/>
                <w:sz w:val="20"/>
              </w:rPr>
              <w:t>. galimybė pradėti sau patogiu laiku ir atitinkamai pabaigti patogiu laiku, o darbe būti nurodytomis valandomis, kurios nėra lanksčios, pvz. 9-16 val</w:t>
            </w:r>
            <w:r w:rsidR="00301C95">
              <w:rPr>
                <w:rFonts w:asciiTheme="minorHAnsi" w:hAnsiTheme="minorHAnsi" w:cstheme="minorHAnsi"/>
                <w:i/>
                <w:iCs/>
                <w:sz w:val="20"/>
              </w:rPr>
              <w:t>.</w:t>
            </w:r>
          </w:p>
          <w:p w14:paraId="1278D399" w14:textId="019349AF" w:rsidR="00AB154D" w:rsidRPr="00A97E87" w:rsidRDefault="00AB154D" w:rsidP="00253A89">
            <w:pPr>
              <w:pStyle w:val="Sraopastraipa"/>
              <w:numPr>
                <w:ilvl w:val="0"/>
                <w:numId w:val="17"/>
              </w:numPr>
              <w:ind w:right="132"/>
              <w:jc w:val="both"/>
              <w:rPr>
                <w:rFonts w:asciiTheme="minorHAnsi" w:hAnsiTheme="minorHAnsi" w:cstheme="minorHAnsi"/>
                <w:sz w:val="20"/>
              </w:rPr>
            </w:pPr>
            <w:r w:rsidRPr="00AB154D">
              <w:rPr>
                <w:rFonts w:asciiTheme="minorHAnsi" w:hAnsiTheme="minorHAnsi" w:cstheme="minorHAnsi"/>
                <w:b/>
                <w:bCs/>
                <w:sz w:val="20"/>
              </w:rPr>
              <w:t>Nuotolinis darbas</w:t>
            </w:r>
            <w:r>
              <w:rPr>
                <w:rFonts w:asciiTheme="minorHAnsi" w:hAnsiTheme="minorHAnsi" w:cstheme="minorHAnsi"/>
                <w:sz w:val="20"/>
              </w:rPr>
              <w:t xml:space="preserve"> - </w:t>
            </w:r>
            <w:r w:rsidRPr="00AB154D">
              <w:rPr>
                <w:rFonts w:asciiTheme="minorHAnsi" w:hAnsiTheme="minorHAnsi" w:cstheme="minorHAnsi"/>
                <w:sz w:val="20"/>
              </w:rPr>
              <w:t>galimybė pasirinkti dirbti nuotoliniu ar hibridiniu būdu, kai toks būdas nėra privalomas suteikti pagal teisės aktus</w:t>
            </w:r>
            <w:r w:rsidR="00D96EFC">
              <w:rPr>
                <w:rFonts w:asciiTheme="minorHAnsi" w:hAnsiTheme="minorHAnsi" w:cstheme="minorHAnsi"/>
                <w:sz w:val="20"/>
              </w:rPr>
              <w:t>.</w:t>
            </w:r>
          </w:p>
          <w:p w14:paraId="46CE65AA" w14:textId="4413A2AE" w:rsidR="00034A7A" w:rsidRDefault="00132D5E" w:rsidP="00D31F6B">
            <w:pPr>
              <w:pStyle w:val="Sraopastraipa"/>
              <w:numPr>
                <w:ilvl w:val="0"/>
                <w:numId w:val="17"/>
              </w:numPr>
              <w:ind w:right="132"/>
              <w:jc w:val="both"/>
              <w:rPr>
                <w:rFonts w:asciiTheme="minorHAnsi" w:hAnsiTheme="minorHAnsi" w:cstheme="minorHAnsi"/>
                <w:sz w:val="20"/>
              </w:rPr>
            </w:pPr>
            <w:r w:rsidRPr="00132D5E">
              <w:rPr>
                <w:rFonts w:asciiTheme="minorHAnsi" w:hAnsiTheme="minorHAnsi" w:cstheme="minorHAnsi"/>
                <w:b/>
                <w:bCs/>
                <w:sz w:val="20"/>
              </w:rPr>
              <w:t>Papildomos laisvos dienos sveikatai („</w:t>
            </w:r>
            <w:proofErr w:type="spellStart"/>
            <w:r w:rsidRPr="00132D5E">
              <w:rPr>
                <w:rFonts w:asciiTheme="minorHAnsi" w:hAnsiTheme="minorHAnsi" w:cstheme="minorHAnsi"/>
                <w:b/>
                <w:bCs/>
                <w:sz w:val="20"/>
              </w:rPr>
              <w:t>Wellness</w:t>
            </w:r>
            <w:proofErr w:type="spellEnd"/>
            <w:r w:rsidRPr="00132D5E">
              <w:rPr>
                <w:rFonts w:asciiTheme="minorHAnsi" w:hAnsiTheme="minorHAnsi" w:cstheme="minorHAnsi"/>
                <w:b/>
                <w:bCs/>
                <w:sz w:val="20"/>
              </w:rPr>
              <w:t xml:space="preserve"> </w:t>
            </w:r>
            <w:proofErr w:type="spellStart"/>
            <w:r w:rsidRPr="00132D5E">
              <w:rPr>
                <w:rFonts w:asciiTheme="minorHAnsi" w:hAnsiTheme="minorHAnsi" w:cstheme="minorHAnsi"/>
                <w:b/>
                <w:bCs/>
                <w:sz w:val="20"/>
              </w:rPr>
              <w:t>Days</w:t>
            </w:r>
            <w:proofErr w:type="spellEnd"/>
            <w:r w:rsidRPr="00132D5E">
              <w:rPr>
                <w:rFonts w:asciiTheme="minorHAnsi" w:hAnsiTheme="minorHAnsi" w:cstheme="minorHAnsi"/>
                <w:b/>
                <w:bCs/>
                <w:sz w:val="20"/>
              </w:rPr>
              <w:t>“) arba perdegimo prevencijai</w:t>
            </w:r>
            <w:r>
              <w:rPr>
                <w:rFonts w:asciiTheme="minorHAnsi" w:hAnsiTheme="minorHAnsi" w:cstheme="minorHAnsi"/>
                <w:sz w:val="20"/>
              </w:rPr>
              <w:t xml:space="preserve"> – </w:t>
            </w:r>
            <w:r w:rsidR="00511BE0" w:rsidRPr="00511BE0">
              <w:rPr>
                <w:rFonts w:asciiTheme="minorHAnsi" w:hAnsiTheme="minorHAnsi" w:cstheme="minorHAnsi"/>
                <w:i/>
                <w:iCs/>
                <w:sz w:val="20"/>
              </w:rPr>
              <w:t>Tiekėjas suteikia darbuotojams bent dvi papildomas apmokamas laisvas dienas per metus, skirtas sveikatos ir gerovės palaikymui</w:t>
            </w:r>
            <w:r w:rsidR="00511BE0" w:rsidRPr="00511BE0">
              <w:rPr>
                <w:rFonts w:asciiTheme="minorHAnsi" w:hAnsiTheme="minorHAnsi" w:cstheme="minorHAnsi"/>
                <w:sz w:val="20"/>
              </w:rPr>
              <w:t>.</w:t>
            </w:r>
          </w:p>
          <w:p w14:paraId="159AB32A" w14:textId="77777777" w:rsidR="009E6D96" w:rsidRDefault="009E6D96" w:rsidP="000A3C30">
            <w:pPr>
              <w:pStyle w:val="Sraopastraipa"/>
              <w:numPr>
                <w:ilvl w:val="0"/>
                <w:numId w:val="17"/>
              </w:numPr>
              <w:ind w:right="132"/>
              <w:jc w:val="both"/>
              <w:rPr>
                <w:rFonts w:asciiTheme="minorHAnsi" w:hAnsiTheme="minorHAnsi" w:cstheme="minorHAnsi"/>
                <w:sz w:val="20"/>
              </w:rPr>
            </w:pPr>
            <w:r w:rsidRPr="0093333F">
              <w:rPr>
                <w:rFonts w:asciiTheme="minorHAnsi" w:hAnsiTheme="minorHAnsi" w:cstheme="minorHAnsi"/>
                <w:b/>
                <w:bCs/>
                <w:sz w:val="20"/>
              </w:rPr>
              <w:t>Subsidijuojamos vaikų priežiūros paslaugos</w:t>
            </w:r>
            <w:r w:rsidRPr="00411B4D">
              <w:rPr>
                <w:rFonts w:asciiTheme="minorHAnsi" w:hAnsiTheme="minorHAnsi" w:cstheme="minorHAnsi"/>
                <w:sz w:val="20"/>
              </w:rPr>
              <w:t xml:space="preserve"> darbuotojams, turintiems mažamečius vaikus.</w:t>
            </w:r>
          </w:p>
          <w:p w14:paraId="69829D0B" w14:textId="1E210043" w:rsidR="0093333F" w:rsidRPr="00280355" w:rsidRDefault="0093333F" w:rsidP="000A3C30">
            <w:pPr>
              <w:pStyle w:val="Sraopastraipa"/>
              <w:numPr>
                <w:ilvl w:val="0"/>
                <w:numId w:val="17"/>
              </w:numPr>
              <w:ind w:right="132"/>
              <w:jc w:val="both"/>
              <w:rPr>
                <w:rFonts w:asciiTheme="minorHAnsi" w:hAnsiTheme="minorHAnsi" w:cstheme="minorHAnsi"/>
                <w:sz w:val="20"/>
              </w:rPr>
            </w:pPr>
            <w:r w:rsidRPr="00E0171C">
              <w:rPr>
                <w:rFonts w:asciiTheme="minorHAnsi" w:hAnsiTheme="minorHAnsi" w:cstheme="minorHAnsi"/>
                <w:b/>
                <w:bCs/>
                <w:sz w:val="20"/>
              </w:rPr>
              <w:t>Kita</w:t>
            </w:r>
            <w:r w:rsidRPr="00E0171C">
              <w:rPr>
                <w:rFonts w:asciiTheme="minorHAnsi" w:hAnsiTheme="minorHAnsi" w:cstheme="minorHAnsi"/>
                <w:sz w:val="20"/>
              </w:rPr>
              <w:t xml:space="preserve"> </w:t>
            </w:r>
            <w:r w:rsidRPr="00E0171C">
              <w:rPr>
                <w:rFonts w:asciiTheme="minorHAnsi" w:hAnsiTheme="minorHAnsi" w:cstheme="minorHAnsi"/>
                <w:i/>
                <w:iCs/>
                <w:sz w:val="20"/>
              </w:rPr>
              <w:t xml:space="preserve">(tiekėjas privalo nurodyti ir pagrįsti, kaip ši </w:t>
            </w:r>
            <w:r>
              <w:rPr>
                <w:rFonts w:asciiTheme="minorHAnsi" w:hAnsiTheme="minorHAnsi" w:cstheme="minorHAnsi"/>
                <w:i/>
                <w:iCs/>
                <w:sz w:val="20"/>
              </w:rPr>
              <w:t>nauda</w:t>
            </w:r>
            <w:r w:rsidRPr="00E0171C">
              <w:rPr>
                <w:rFonts w:asciiTheme="minorHAnsi" w:hAnsiTheme="minorHAnsi" w:cstheme="minorHAnsi"/>
                <w:i/>
                <w:iCs/>
                <w:sz w:val="20"/>
              </w:rPr>
              <w:t xml:space="preserve"> prisideda prie darbuotojų </w:t>
            </w:r>
            <w:r w:rsidR="000E4433">
              <w:rPr>
                <w:rFonts w:asciiTheme="minorHAnsi" w:hAnsiTheme="minorHAnsi" w:cstheme="minorHAnsi"/>
                <w:i/>
                <w:iCs/>
                <w:sz w:val="20"/>
              </w:rPr>
              <w:t>skatinimo</w:t>
            </w:r>
            <w:r w:rsidRPr="00E0171C">
              <w:rPr>
                <w:rFonts w:asciiTheme="minorHAnsi" w:hAnsiTheme="minorHAnsi" w:cstheme="minorHAnsi"/>
                <w:i/>
                <w:iCs/>
                <w:sz w:val="20"/>
              </w:rPr>
              <w:t>)</w:t>
            </w:r>
            <w:r w:rsidR="000E4433">
              <w:rPr>
                <w:rFonts w:asciiTheme="minorHAnsi" w:hAnsiTheme="minorHAnsi" w:cstheme="minorHAnsi"/>
                <w:i/>
                <w:iCs/>
                <w:sz w:val="20"/>
              </w:rPr>
              <w:t>.</w:t>
            </w:r>
          </w:p>
        </w:tc>
      </w:tr>
      <w:tr w:rsidR="000E4433" w:rsidRPr="008250F7" w14:paraId="37ED41E6" w14:textId="77777777" w:rsidTr="00E60420">
        <w:tc>
          <w:tcPr>
            <w:tcW w:w="8217" w:type="dxa"/>
            <w:tcBorders>
              <w:top w:val="single" w:sz="8" w:space="0" w:color="000000" w:themeColor="text1"/>
              <w:left w:val="single" w:sz="4" w:space="0" w:color="auto"/>
              <w:bottom w:val="single" w:sz="8" w:space="0" w:color="000000" w:themeColor="text1"/>
              <w:right w:val="single" w:sz="8" w:space="0" w:color="000000" w:themeColor="text1"/>
            </w:tcBorders>
            <w:tcMar>
              <w:top w:w="0" w:type="dxa"/>
              <w:left w:w="108" w:type="dxa"/>
              <w:bottom w:w="0" w:type="dxa"/>
              <w:right w:w="108" w:type="dxa"/>
            </w:tcMar>
          </w:tcPr>
          <w:p w14:paraId="6BD6D629" w14:textId="5FA17BCF" w:rsidR="000E4433" w:rsidRPr="00E25555" w:rsidRDefault="000E4433" w:rsidP="000E4433">
            <w:pPr>
              <w:ind w:right="132"/>
              <w:jc w:val="both"/>
              <w:rPr>
                <w:rFonts w:asciiTheme="minorHAnsi" w:hAnsiTheme="minorHAnsi" w:cstheme="minorHAnsi"/>
                <w:lang w:val="en-US"/>
              </w:rPr>
            </w:pPr>
            <w:r>
              <w:rPr>
                <w:rFonts w:asciiTheme="minorHAnsi" w:hAnsiTheme="minorHAnsi" w:cstheme="minorHAnsi"/>
                <w:lang w:val="lt-LT"/>
              </w:rPr>
              <w:t>J</w:t>
            </w:r>
            <w:r w:rsidRPr="00FD1B95">
              <w:rPr>
                <w:rFonts w:asciiTheme="minorHAnsi" w:hAnsiTheme="minorHAnsi" w:cstheme="minorHAnsi"/>
                <w:lang w:val="lt-LT"/>
              </w:rPr>
              <w:t xml:space="preserve">ei tiekėjas siūlo bent </w:t>
            </w:r>
            <w:r>
              <w:rPr>
                <w:rFonts w:asciiTheme="minorHAnsi" w:hAnsiTheme="minorHAnsi" w:cstheme="minorHAnsi"/>
                <w:lang w:val="lt-LT"/>
              </w:rPr>
              <w:t>4</w:t>
            </w:r>
            <w:r w:rsidRPr="00FD1B95">
              <w:rPr>
                <w:rFonts w:asciiTheme="minorHAnsi" w:hAnsiTheme="minorHAnsi" w:cstheme="minorHAnsi"/>
                <w:lang w:val="lt-LT"/>
              </w:rPr>
              <w:t xml:space="preserve"> iš šių papildomų </w:t>
            </w:r>
            <w:r>
              <w:rPr>
                <w:rFonts w:asciiTheme="minorHAnsi" w:hAnsiTheme="minorHAnsi" w:cstheme="minorHAnsi"/>
                <w:lang w:val="lt-LT"/>
              </w:rPr>
              <w:t>naudų.</w:t>
            </w:r>
          </w:p>
        </w:tc>
        <w:tc>
          <w:tcPr>
            <w:tcW w:w="1701" w:type="dxa"/>
            <w:tcBorders>
              <w:top w:val="single" w:sz="8" w:space="0" w:color="000000" w:themeColor="text1"/>
              <w:left w:val="nil"/>
              <w:bottom w:val="single" w:sz="8" w:space="0" w:color="000000" w:themeColor="text1"/>
              <w:right w:val="single" w:sz="8" w:space="0" w:color="000000" w:themeColor="text1"/>
            </w:tcBorders>
            <w:vAlign w:val="center"/>
          </w:tcPr>
          <w:p w14:paraId="2BE2D40A" w14:textId="50DFF3E2" w:rsidR="000E4433" w:rsidRPr="008250F7" w:rsidRDefault="00C62BA8" w:rsidP="000E4433">
            <w:pPr>
              <w:jc w:val="center"/>
              <w:rPr>
                <w:rFonts w:asciiTheme="minorHAnsi" w:hAnsiTheme="minorHAnsi" w:cstheme="minorHAnsi"/>
                <w:lang w:val="lt-LT"/>
              </w:rPr>
            </w:pPr>
            <w:r>
              <w:rPr>
                <w:rFonts w:asciiTheme="minorHAnsi" w:hAnsiTheme="minorHAnsi" w:cstheme="minorHAnsi"/>
                <w:lang w:val="lt-LT"/>
              </w:rPr>
              <w:t>1</w:t>
            </w:r>
          </w:p>
        </w:tc>
      </w:tr>
      <w:tr w:rsidR="000E4433" w:rsidRPr="008250F7" w14:paraId="0DD96687" w14:textId="77777777" w:rsidTr="00E60420">
        <w:tc>
          <w:tcPr>
            <w:tcW w:w="8217" w:type="dxa"/>
            <w:tcBorders>
              <w:top w:val="single" w:sz="8" w:space="0" w:color="000000" w:themeColor="text1"/>
              <w:left w:val="single" w:sz="4" w:space="0" w:color="auto"/>
              <w:bottom w:val="single" w:sz="8" w:space="0" w:color="000000" w:themeColor="text1"/>
              <w:right w:val="single" w:sz="8" w:space="0" w:color="000000" w:themeColor="text1"/>
            </w:tcBorders>
            <w:tcMar>
              <w:top w:w="0" w:type="dxa"/>
              <w:left w:w="108" w:type="dxa"/>
              <w:bottom w:w="0" w:type="dxa"/>
              <w:right w:w="108" w:type="dxa"/>
            </w:tcMar>
          </w:tcPr>
          <w:p w14:paraId="094A7CC5" w14:textId="70C9C438" w:rsidR="000E4433" w:rsidRPr="008250F7" w:rsidRDefault="000E4433" w:rsidP="000E4433">
            <w:pPr>
              <w:ind w:right="132"/>
              <w:jc w:val="both"/>
              <w:rPr>
                <w:rFonts w:asciiTheme="minorHAnsi" w:hAnsiTheme="minorHAnsi" w:cstheme="minorHAnsi"/>
                <w:lang w:val="lt-LT"/>
              </w:rPr>
            </w:pPr>
            <w:r>
              <w:rPr>
                <w:rFonts w:asciiTheme="minorHAnsi" w:hAnsiTheme="minorHAnsi" w:cstheme="minorHAnsi"/>
                <w:lang w:val="lt-LT"/>
              </w:rPr>
              <w:t>J</w:t>
            </w:r>
            <w:r w:rsidRPr="00BF0FBB">
              <w:rPr>
                <w:rFonts w:asciiTheme="minorHAnsi" w:hAnsiTheme="minorHAnsi" w:cstheme="minorHAnsi"/>
                <w:lang w:val="lt-LT"/>
              </w:rPr>
              <w:t xml:space="preserve">ei tiekėjas siūlo </w:t>
            </w:r>
            <w:r>
              <w:rPr>
                <w:rFonts w:asciiTheme="minorHAnsi" w:hAnsiTheme="minorHAnsi" w:cstheme="minorHAnsi"/>
                <w:lang w:val="lt-LT"/>
              </w:rPr>
              <w:t>bent 3 iš šių papildomų naudų</w:t>
            </w:r>
            <w:r w:rsidRPr="00BF0FBB">
              <w:rPr>
                <w:rFonts w:asciiTheme="minorHAnsi" w:hAnsiTheme="minorHAnsi" w:cstheme="minorHAnsi"/>
                <w:lang w:val="lt-LT"/>
              </w:rPr>
              <w:t>.</w:t>
            </w:r>
          </w:p>
        </w:tc>
        <w:tc>
          <w:tcPr>
            <w:tcW w:w="1701" w:type="dxa"/>
            <w:tcBorders>
              <w:top w:val="single" w:sz="8" w:space="0" w:color="000000" w:themeColor="text1"/>
              <w:left w:val="nil"/>
              <w:bottom w:val="single" w:sz="8" w:space="0" w:color="000000" w:themeColor="text1"/>
              <w:right w:val="single" w:sz="8" w:space="0" w:color="000000" w:themeColor="text1"/>
            </w:tcBorders>
            <w:vAlign w:val="center"/>
          </w:tcPr>
          <w:p w14:paraId="09A158D4" w14:textId="0BD5BC3F" w:rsidR="000E4433" w:rsidRPr="008250F7" w:rsidRDefault="000E4433" w:rsidP="000E4433">
            <w:pPr>
              <w:jc w:val="center"/>
              <w:rPr>
                <w:rFonts w:asciiTheme="minorHAnsi" w:hAnsiTheme="minorHAnsi" w:cstheme="minorHAnsi"/>
                <w:lang w:val="lt-LT"/>
              </w:rPr>
            </w:pPr>
            <w:r>
              <w:rPr>
                <w:rFonts w:asciiTheme="minorHAnsi" w:hAnsiTheme="minorHAnsi" w:cstheme="minorHAnsi"/>
                <w:lang w:val="lt-LT"/>
              </w:rPr>
              <w:t>0,7</w:t>
            </w:r>
          </w:p>
        </w:tc>
      </w:tr>
      <w:tr w:rsidR="000E4433" w:rsidRPr="008250F7" w14:paraId="56410CFF" w14:textId="77777777" w:rsidTr="00E60420">
        <w:tc>
          <w:tcPr>
            <w:tcW w:w="8217" w:type="dxa"/>
            <w:tcBorders>
              <w:top w:val="single" w:sz="8" w:space="0" w:color="000000" w:themeColor="text1"/>
              <w:left w:val="single" w:sz="4" w:space="0" w:color="auto"/>
              <w:bottom w:val="single" w:sz="8" w:space="0" w:color="000000" w:themeColor="text1"/>
              <w:right w:val="single" w:sz="8" w:space="0" w:color="000000" w:themeColor="text1"/>
            </w:tcBorders>
            <w:tcMar>
              <w:top w:w="0" w:type="dxa"/>
              <w:left w:w="108" w:type="dxa"/>
              <w:bottom w:w="0" w:type="dxa"/>
              <w:right w:w="108" w:type="dxa"/>
            </w:tcMar>
          </w:tcPr>
          <w:p w14:paraId="6EC3B59B" w14:textId="3D5EC9FB" w:rsidR="000E4433" w:rsidRDefault="000E4433" w:rsidP="000E4433">
            <w:pPr>
              <w:ind w:right="132"/>
              <w:jc w:val="both"/>
              <w:rPr>
                <w:rFonts w:asciiTheme="minorHAnsi" w:hAnsiTheme="minorHAnsi" w:cstheme="minorHAnsi"/>
                <w:lang w:val="lt-LT"/>
              </w:rPr>
            </w:pPr>
            <w:r>
              <w:rPr>
                <w:rFonts w:asciiTheme="minorHAnsi" w:hAnsiTheme="minorHAnsi" w:cstheme="minorHAnsi"/>
                <w:lang w:val="lt-LT"/>
              </w:rPr>
              <w:t>J</w:t>
            </w:r>
            <w:r w:rsidRPr="00FD1B95">
              <w:rPr>
                <w:rFonts w:asciiTheme="minorHAnsi" w:hAnsiTheme="minorHAnsi" w:cstheme="minorHAnsi"/>
                <w:lang w:val="lt-LT"/>
              </w:rPr>
              <w:t xml:space="preserve">ei tiekėjas siūlo bent </w:t>
            </w:r>
            <w:r>
              <w:rPr>
                <w:rFonts w:asciiTheme="minorHAnsi" w:hAnsiTheme="minorHAnsi" w:cstheme="minorHAnsi"/>
                <w:lang w:val="lt-LT"/>
              </w:rPr>
              <w:t>2</w:t>
            </w:r>
            <w:r w:rsidRPr="00FD1B95">
              <w:rPr>
                <w:rFonts w:asciiTheme="minorHAnsi" w:hAnsiTheme="minorHAnsi" w:cstheme="minorHAnsi"/>
                <w:lang w:val="lt-LT"/>
              </w:rPr>
              <w:t xml:space="preserve"> iš šių papildomų </w:t>
            </w:r>
            <w:r>
              <w:rPr>
                <w:rFonts w:asciiTheme="minorHAnsi" w:hAnsiTheme="minorHAnsi" w:cstheme="minorHAnsi"/>
                <w:lang w:val="lt-LT"/>
              </w:rPr>
              <w:t>naudų.</w:t>
            </w:r>
          </w:p>
        </w:tc>
        <w:tc>
          <w:tcPr>
            <w:tcW w:w="1701" w:type="dxa"/>
            <w:tcBorders>
              <w:top w:val="single" w:sz="8" w:space="0" w:color="000000" w:themeColor="text1"/>
              <w:left w:val="nil"/>
              <w:bottom w:val="single" w:sz="8" w:space="0" w:color="000000" w:themeColor="text1"/>
              <w:right w:val="single" w:sz="8" w:space="0" w:color="000000" w:themeColor="text1"/>
            </w:tcBorders>
            <w:vAlign w:val="center"/>
          </w:tcPr>
          <w:p w14:paraId="651AF54A" w14:textId="1493830C" w:rsidR="000E4433" w:rsidRDefault="000E4433" w:rsidP="000E4433">
            <w:pPr>
              <w:jc w:val="center"/>
              <w:rPr>
                <w:rFonts w:asciiTheme="minorHAnsi" w:hAnsiTheme="minorHAnsi" w:cstheme="minorHAnsi"/>
                <w:lang w:val="lt-LT"/>
              </w:rPr>
            </w:pPr>
            <w:r>
              <w:rPr>
                <w:rFonts w:asciiTheme="minorHAnsi" w:hAnsiTheme="minorHAnsi" w:cstheme="minorHAnsi"/>
                <w:lang w:val="lt-LT"/>
              </w:rPr>
              <w:t>0,5</w:t>
            </w:r>
          </w:p>
        </w:tc>
      </w:tr>
      <w:tr w:rsidR="000E4433" w:rsidRPr="008250F7" w14:paraId="3F16B876" w14:textId="77777777" w:rsidTr="00E60420">
        <w:tc>
          <w:tcPr>
            <w:tcW w:w="8217" w:type="dxa"/>
            <w:tcBorders>
              <w:top w:val="single" w:sz="8" w:space="0" w:color="000000" w:themeColor="text1"/>
              <w:left w:val="single" w:sz="4" w:space="0" w:color="auto"/>
              <w:bottom w:val="single" w:sz="8" w:space="0" w:color="000000" w:themeColor="text1"/>
              <w:right w:val="single" w:sz="8" w:space="0" w:color="000000" w:themeColor="text1"/>
            </w:tcBorders>
            <w:tcMar>
              <w:top w:w="0" w:type="dxa"/>
              <w:left w:w="108" w:type="dxa"/>
              <w:bottom w:w="0" w:type="dxa"/>
              <w:right w:w="108" w:type="dxa"/>
            </w:tcMar>
          </w:tcPr>
          <w:p w14:paraId="115B5A62" w14:textId="185700F4" w:rsidR="000E4433" w:rsidRDefault="000E4433" w:rsidP="000E4433">
            <w:pPr>
              <w:ind w:right="132"/>
              <w:jc w:val="both"/>
              <w:rPr>
                <w:rFonts w:asciiTheme="minorHAnsi" w:hAnsiTheme="minorHAnsi" w:cstheme="minorHAnsi"/>
                <w:lang w:val="lt-LT"/>
              </w:rPr>
            </w:pPr>
            <w:r>
              <w:rPr>
                <w:rFonts w:asciiTheme="minorHAnsi" w:hAnsiTheme="minorHAnsi" w:cstheme="minorHAnsi"/>
                <w:lang w:val="lt-LT"/>
              </w:rPr>
              <w:t>J</w:t>
            </w:r>
            <w:r w:rsidRPr="00BF0FBB">
              <w:rPr>
                <w:rFonts w:asciiTheme="minorHAnsi" w:hAnsiTheme="minorHAnsi" w:cstheme="minorHAnsi"/>
                <w:lang w:val="lt-LT"/>
              </w:rPr>
              <w:t xml:space="preserve">ei tiekėjas siūlo </w:t>
            </w:r>
            <w:r>
              <w:rPr>
                <w:rFonts w:asciiTheme="minorHAnsi" w:hAnsiTheme="minorHAnsi" w:cstheme="minorHAnsi"/>
                <w:lang w:val="lt-LT"/>
              </w:rPr>
              <w:t>bent 1 iš šių papildomų naudų</w:t>
            </w:r>
            <w:r w:rsidRPr="00BF0FBB">
              <w:rPr>
                <w:rFonts w:asciiTheme="minorHAnsi" w:hAnsiTheme="minorHAnsi" w:cstheme="minorHAnsi"/>
                <w:lang w:val="lt-LT"/>
              </w:rPr>
              <w:t>.</w:t>
            </w:r>
          </w:p>
        </w:tc>
        <w:tc>
          <w:tcPr>
            <w:tcW w:w="1701" w:type="dxa"/>
            <w:tcBorders>
              <w:top w:val="single" w:sz="8" w:space="0" w:color="000000" w:themeColor="text1"/>
              <w:left w:val="nil"/>
              <w:bottom w:val="single" w:sz="8" w:space="0" w:color="000000" w:themeColor="text1"/>
              <w:right w:val="single" w:sz="8" w:space="0" w:color="000000" w:themeColor="text1"/>
            </w:tcBorders>
            <w:vAlign w:val="center"/>
          </w:tcPr>
          <w:p w14:paraId="78A723D6" w14:textId="664379D7" w:rsidR="000E4433" w:rsidRDefault="000E4433" w:rsidP="000E4433">
            <w:pPr>
              <w:jc w:val="center"/>
              <w:rPr>
                <w:rFonts w:asciiTheme="minorHAnsi" w:hAnsiTheme="minorHAnsi" w:cstheme="minorHAnsi"/>
                <w:lang w:val="lt-LT"/>
              </w:rPr>
            </w:pPr>
            <w:r>
              <w:rPr>
                <w:rFonts w:asciiTheme="minorHAnsi" w:hAnsiTheme="minorHAnsi" w:cstheme="minorHAnsi"/>
                <w:lang w:val="lt-LT"/>
              </w:rPr>
              <w:t>0,3</w:t>
            </w:r>
          </w:p>
        </w:tc>
      </w:tr>
      <w:tr w:rsidR="000E4433" w:rsidRPr="008250F7" w14:paraId="506D665F" w14:textId="77777777" w:rsidTr="00E60420">
        <w:tc>
          <w:tcPr>
            <w:tcW w:w="8217" w:type="dxa"/>
            <w:tcBorders>
              <w:top w:val="single" w:sz="8" w:space="0" w:color="000000" w:themeColor="text1"/>
              <w:left w:val="single" w:sz="4" w:space="0" w:color="auto"/>
              <w:bottom w:val="single" w:sz="8" w:space="0" w:color="000000" w:themeColor="text1"/>
              <w:right w:val="single" w:sz="8" w:space="0" w:color="000000" w:themeColor="text1"/>
            </w:tcBorders>
            <w:tcMar>
              <w:top w:w="0" w:type="dxa"/>
              <w:left w:w="108" w:type="dxa"/>
              <w:bottom w:w="0" w:type="dxa"/>
              <w:right w:w="108" w:type="dxa"/>
            </w:tcMar>
          </w:tcPr>
          <w:p w14:paraId="67DEAABA" w14:textId="1D519F70" w:rsidR="000E4433" w:rsidRPr="008250F7" w:rsidRDefault="000E4433" w:rsidP="000E4433">
            <w:pPr>
              <w:ind w:right="132"/>
              <w:jc w:val="both"/>
              <w:rPr>
                <w:rFonts w:asciiTheme="minorHAnsi" w:hAnsiTheme="minorHAnsi" w:cstheme="minorHAnsi"/>
                <w:lang w:val="lt-LT"/>
              </w:rPr>
            </w:pPr>
            <w:r>
              <w:rPr>
                <w:rFonts w:asciiTheme="minorHAnsi" w:hAnsiTheme="minorHAnsi" w:cstheme="minorHAnsi"/>
                <w:lang w:val="lt-LT"/>
              </w:rPr>
              <w:t>J</w:t>
            </w:r>
            <w:r w:rsidRPr="00160474">
              <w:rPr>
                <w:rFonts w:asciiTheme="minorHAnsi" w:hAnsiTheme="minorHAnsi" w:cstheme="minorHAnsi"/>
                <w:lang w:val="lt-LT"/>
              </w:rPr>
              <w:t>ei papildom</w:t>
            </w:r>
            <w:r>
              <w:rPr>
                <w:rFonts w:asciiTheme="minorHAnsi" w:hAnsiTheme="minorHAnsi" w:cstheme="minorHAnsi"/>
                <w:lang w:val="lt-LT"/>
              </w:rPr>
              <w:t>ų naudų</w:t>
            </w:r>
            <w:r w:rsidRPr="00160474">
              <w:rPr>
                <w:rFonts w:asciiTheme="minorHAnsi" w:hAnsiTheme="minorHAnsi" w:cstheme="minorHAnsi"/>
                <w:lang w:val="lt-LT"/>
              </w:rPr>
              <w:t xml:space="preserve"> nenumatyt</w:t>
            </w:r>
            <w:r>
              <w:rPr>
                <w:rFonts w:asciiTheme="minorHAnsi" w:hAnsiTheme="minorHAnsi" w:cstheme="minorHAnsi"/>
                <w:lang w:val="lt-LT"/>
              </w:rPr>
              <w:t>a</w:t>
            </w:r>
            <w:r w:rsidRPr="00160474">
              <w:rPr>
                <w:rFonts w:asciiTheme="minorHAnsi" w:hAnsiTheme="minorHAnsi" w:cstheme="minorHAnsi"/>
                <w:lang w:val="lt-LT"/>
              </w:rPr>
              <w:t>.</w:t>
            </w:r>
          </w:p>
        </w:tc>
        <w:tc>
          <w:tcPr>
            <w:tcW w:w="1701" w:type="dxa"/>
            <w:tcBorders>
              <w:top w:val="single" w:sz="8" w:space="0" w:color="000000" w:themeColor="text1"/>
              <w:left w:val="nil"/>
              <w:bottom w:val="single" w:sz="8" w:space="0" w:color="000000" w:themeColor="text1"/>
              <w:right w:val="single" w:sz="8" w:space="0" w:color="000000" w:themeColor="text1"/>
            </w:tcBorders>
            <w:vAlign w:val="center"/>
          </w:tcPr>
          <w:p w14:paraId="64489AF4" w14:textId="0E11BBD4" w:rsidR="000E4433" w:rsidRPr="008250F7" w:rsidRDefault="000E4433" w:rsidP="000E4433">
            <w:pPr>
              <w:jc w:val="center"/>
              <w:rPr>
                <w:rFonts w:asciiTheme="minorHAnsi" w:hAnsiTheme="minorHAnsi" w:cstheme="minorHAnsi"/>
                <w:lang w:val="lt-LT"/>
              </w:rPr>
            </w:pPr>
            <w:r>
              <w:rPr>
                <w:rFonts w:asciiTheme="minorHAnsi" w:hAnsiTheme="minorHAnsi" w:cstheme="minorHAnsi"/>
                <w:lang w:val="lt-LT"/>
              </w:rPr>
              <w:t>0</w:t>
            </w:r>
          </w:p>
        </w:tc>
      </w:tr>
      <w:tr w:rsidR="000E4433" w:rsidRPr="008250F7" w14:paraId="43DF11D4" w14:textId="77777777" w:rsidTr="00E60420">
        <w:tc>
          <w:tcPr>
            <w:tcW w:w="9918" w:type="dxa"/>
            <w:gridSpan w:val="2"/>
            <w:tcBorders>
              <w:top w:val="single" w:sz="8" w:space="0" w:color="000000" w:themeColor="text1"/>
              <w:left w:val="single" w:sz="4" w:space="0" w:color="auto"/>
              <w:bottom w:val="single" w:sz="8" w:space="0" w:color="000000" w:themeColor="text1"/>
              <w:right w:val="single" w:sz="8" w:space="0" w:color="000000" w:themeColor="text1"/>
            </w:tcBorders>
            <w:shd w:val="clear" w:color="auto" w:fill="FFF2CC" w:themeFill="accent4" w:themeFillTint="33"/>
            <w:tcMar>
              <w:top w:w="0" w:type="dxa"/>
              <w:left w:w="108" w:type="dxa"/>
              <w:bottom w:w="0" w:type="dxa"/>
              <w:right w:w="108" w:type="dxa"/>
            </w:tcMar>
          </w:tcPr>
          <w:p w14:paraId="3D7C8B16" w14:textId="77777777" w:rsidR="000E4433" w:rsidRDefault="000E4433" w:rsidP="000E4433">
            <w:pPr>
              <w:ind w:right="132"/>
              <w:jc w:val="both"/>
              <w:rPr>
                <w:rFonts w:asciiTheme="minorHAnsi" w:hAnsiTheme="minorHAnsi" w:cstheme="minorHAnsi"/>
                <w:lang w:val="lt-LT"/>
              </w:rPr>
            </w:pPr>
            <w:r>
              <w:rPr>
                <w:rFonts w:asciiTheme="minorHAnsi" w:hAnsiTheme="minorHAnsi" w:cstheme="minorHAnsi"/>
                <w:lang w:val="lt-LT"/>
              </w:rPr>
              <w:t>Pastabos:</w:t>
            </w:r>
          </w:p>
          <w:p w14:paraId="6DF0A461" w14:textId="26448ECD" w:rsidR="000E4433" w:rsidRPr="00671262" w:rsidRDefault="000E4433" w:rsidP="000E4433">
            <w:pPr>
              <w:jc w:val="both"/>
              <w:rPr>
                <w:rFonts w:asciiTheme="minorHAnsi" w:hAnsiTheme="minorHAnsi" w:cstheme="minorHAnsi"/>
                <w:lang w:val="en-US"/>
              </w:rPr>
            </w:pPr>
            <w:r w:rsidRPr="00DF49D3">
              <w:rPr>
                <w:rFonts w:asciiTheme="minorHAnsi" w:hAnsiTheme="minorHAnsi" w:cstheme="minorHAnsi"/>
                <w:lang w:val="lt-LT"/>
              </w:rPr>
              <w:t>Tiekėjai turi pateikti oficialią įmonės darbo organizavimo politiką arba sutartinius įsipareigojimus, nurodant taikomas atostogų ir darbo lankstumo priemones, suteikiamų papildomų atostogų dienų skaičių, lankstaus darbo grafiko sąlygas bei pateikiant tai patvirtinančius dokumentus (pvz., vidaus taisykles, darbo sutarties nuostatas) arba kitus lygiaverčius įrodymus.</w:t>
            </w:r>
          </w:p>
        </w:tc>
      </w:tr>
    </w:tbl>
    <w:p w14:paraId="644FC280" w14:textId="77777777" w:rsidR="007E78C3" w:rsidRDefault="007E78C3" w:rsidP="00B06519">
      <w:pPr>
        <w:jc w:val="both"/>
        <w:rPr>
          <w:rFonts w:asciiTheme="minorHAnsi" w:hAnsiTheme="minorHAnsi" w:cstheme="minorHAnsi"/>
          <w:lang w:val="lt-LT" w:eastAsia="lt-LT"/>
        </w:rPr>
      </w:pPr>
    </w:p>
    <w:sectPr w:rsidR="007E78C3" w:rsidSect="00EE6957">
      <w:headerReference w:type="default" r:id="rId14"/>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3F95F" w14:textId="77777777" w:rsidR="00FF6433" w:rsidRDefault="00FF6433" w:rsidP="00506F53">
      <w:r>
        <w:separator/>
      </w:r>
    </w:p>
  </w:endnote>
  <w:endnote w:type="continuationSeparator" w:id="0">
    <w:p w14:paraId="45FFE74A" w14:textId="77777777" w:rsidR="00FF6433" w:rsidRDefault="00FF6433" w:rsidP="00506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997B6" w14:textId="77777777" w:rsidR="00FF6433" w:rsidRDefault="00FF6433" w:rsidP="00506F53">
      <w:r>
        <w:separator/>
      </w:r>
    </w:p>
  </w:footnote>
  <w:footnote w:type="continuationSeparator" w:id="0">
    <w:p w14:paraId="2732FB53" w14:textId="77777777" w:rsidR="00FF6433" w:rsidRDefault="00FF6433" w:rsidP="00506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10166" w:type="dxa"/>
      <w:tblLook w:val="04A0" w:firstRow="1" w:lastRow="0" w:firstColumn="1" w:lastColumn="0" w:noHBand="0" w:noVBand="1"/>
    </w:tblPr>
    <w:tblGrid>
      <w:gridCol w:w="1838"/>
      <w:gridCol w:w="6917"/>
      <w:gridCol w:w="1411"/>
    </w:tblGrid>
    <w:tr w:rsidR="00506F53" w:rsidRPr="00506F53" w14:paraId="0C42E9D0" w14:textId="77777777" w:rsidTr="00506F53">
      <w:tc>
        <w:tcPr>
          <w:tcW w:w="1838" w:type="dxa"/>
          <w:vMerge w:val="restart"/>
          <w:vAlign w:val="center"/>
        </w:tcPr>
        <w:p w14:paraId="42EC9496" w14:textId="31A219D7" w:rsidR="00506F53" w:rsidRPr="00506F53" w:rsidRDefault="00461A20" w:rsidP="00506F53">
          <w:pPr>
            <w:pStyle w:val="Antrats"/>
            <w:rPr>
              <w:rFonts w:ascii="Arial Narrow" w:hAnsi="Arial Narrow"/>
              <w:lang w:val="lt-LT"/>
            </w:rPr>
          </w:pPr>
          <w:r>
            <w:rPr>
              <w:noProof/>
            </w:rPr>
            <w:drawing>
              <wp:inline distT="0" distB="0" distL="0" distR="0" wp14:anchorId="32C60D18" wp14:editId="72F13033">
                <wp:extent cx="970762" cy="313899"/>
                <wp:effectExtent l="0" t="0" r="127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996732" cy="322297"/>
                        </a:xfrm>
                        <a:prstGeom prst="rect">
                          <a:avLst/>
                        </a:prstGeom>
                      </pic:spPr>
                    </pic:pic>
                  </a:graphicData>
                </a:graphic>
              </wp:inline>
            </w:drawing>
          </w:r>
        </w:p>
      </w:tc>
      <w:tc>
        <w:tcPr>
          <w:tcW w:w="6917" w:type="dxa"/>
          <w:vMerge w:val="restart"/>
          <w:shd w:val="clear" w:color="auto" w:fill="auto"/>
          <w:vAlign w:val="center"/>
        </w:tcPr>
        <w:p w14:paraId="090D0DEB" w14:textId="16C7A91C" w:rsidR="00506F53" w:rsidRPr="00CA030D" w:rsidRDefault="00506F53" w:rsidP="00506F53">
          <w:pPr>
            <w:pStyle w:val="Antrats"/>
            <w:jc w:val="center"/>
            <w:rPr>
              <w:rFonts w:asciiTheme="minorHAnsi" w:hAnsiTheme="minorHAnsi" w:cstheme="minorHAnsi"/>
              <w:b/>
              <w:bCs/>
              <w:lang w:val="lt-LT"/>
            </w:rPr>
          </w:pPr>
          <w:r w:rsidRPr="00CA030D">
            <w:rPr>
              <w:rFonts w:asciiTheme="minorHAnsi" w:hAnsiTheme="minorHAnsi" w:cstheme="minorHAnsi"/>
              <w:b/>
              <w:lang w:val="lt-LT"/>
            </w:rPr>
            <w:t>EKONOMINIO NAUDINGUMO KRITERIJ</w:t>
          </w:r>
          <w:r w:rsidR="00CA0163">
            <w:rPr>
              <w:rFonts w:asciiTheme="minorHAnsi" w:hAnsiTheme="minorHAnsi" w:cstheme="minorHAnsi"/>
              <w:b/>
              <w:lang w:val="lt-LT"/>
            </w:rPr>
            <w:t>AI</w:t>
          </w:r>
        </w:p>
      </w:tc>
      <w:tc>
        <w:tcPr>
          <w:tcW w:w="1411" w:type="dxa"/>
          <w:vAlign w:val="center"/>
        </w:tcPr>
        <w:p w14:paraId="54DBB887" w14:textId="2F1462C6" w:rsidR="00506F53" w:rsidRPr="00506F53" w:rsidRDefault="00506F53" w:rsidP="00506F53">
          <w:pPr>
            <w:pStyle w:val="Antrats"/>
            <w:rPr>
              <w:rFonts w:ascii="Arial Narrow" w:hAnsi="Arial Narrow" w:cs="Calibri"/>
              <w:color w:val="000000"/>
              <w:lang w:val="lt-LT"/>
            </w:rPr>
          </w:pPr>
        </w:p>
      </w:tc>
    </w:tr>
    <w:tr w:rsidR="00506F53" w:rsidRPr="00506F53" w14:paraId="3DC42314" w14:textId="77777777" w:rsidTr="00506F53">
      <w:tc>
        <w:tcPr>
          <w:tcW w:w="1838" w:type="dxa"/>
          <w:vMerge/>
        </w:tcPr>
        <w:p w14:paraId="7E109113" w14:textId="77777777" w:rsidR="00506F53" w:rsidRPr="00506F53" w:rsidRDefault="00506F53" w:rsidP="00506F53">
          <w:pPr>
            <w:pStyle w:val="Antrats"/>
            <w:rPr>
              <w:rFonts w:ascii="Arial Narrow" w:hAnsi="Arial Narrow"/>
              <w:lang w:val="lt-LT"/>
            </w:rPr>
          </w:pPr>
        </w:p>
      </w:tc>
      <w:tc>
        <w:tcPr>
          <w:tcW w:w="6917" w:type="dxa"/>
          <w:vMerge/>
          <w:shd w:val="clear" w:color="auto" w:fill="auto"/>
        </w:tcPr>
        <w:p w14:paraId="5C9A6ECD" w14:textId="77777777" w:rsidR="00506F53" w:rsidRPr="00506F53" w:rsidRDefault="00506F53" w:rsidP="00506F53">
          <w:pPr>
            <w:pStyle w:val="Antrats"/>
            <w:rPr>
              <w:rFonts w:ascii="Arial Narrow" w:hAnsi="Arial Narrow"/>
              <w:lang w:val="lt-LT"/>
            </w:rPr>
          </w:pPr>
        </w:p>
      </w:tc>
      <w:tc>
        <w:tcPr>
          <w:tcW w:w="1411" w:type="dxa"/>
        </w:tcPr>
        <w:p w14:paraId="2B9993B4" w14:textId="77777777" w:rsidR="00506F53" w:rsidRPr="00CA030D" w:rsidRDefault="00506F53" w:rsidP="00506F53">
          <w:pPr>
            <w:pStyle w:val="Antrats"/>
            <w:rPr>
              <w:rFonts w:asciiTheme="minorHAnsi" w:hAnsiTheme="minorHAnsi" w:cstheme="minorHAnsi"/>
              <w:lang w:val="lt-LT"/>
            </w:rPr>
          </w:pPr>
          <w:r w:rsidRPr="00CA030D">
            <w:rPr>
              <w:rFonts w:asciiTheme="minorHAnsi" w:hAnsiTheme="minorHAnsi" w:cstheme="minorHAnsi"/>
              <w:lang w:val="lt-LT"/>
            </w:rPr>
            <w:t xml:space="preserve">Puslapis </w:t>
          </w:r>
          <w:r w:rsidRPr="00CA030D">
            <w:rPr>
              <w:rFonts w:asciiTheme="minorHAnsi" w:hAnsiTheme="minorHAnsi" w:cstheme="minorHAnsi"/>
              <w:b/>
              <w:bCs/>
              <w:lang w:val="lt-LT"/>
            </w:rPr>
            <w:fldChar w:fldCharType="begin"/>
          </w:r>
          <w:r w:rsidRPr="00CA030D">
            <w:rPr>
              <w:rFonts w:asciiTheme="minorHAnsi" w:hAnsiTheme="minorHAnsi" w:cstheme="minorHAnsi"/>
              <w:b/>
              <w:bCs/>
              <w:lang w:val="lt-LT"/>
            </w:rPr>
            <w:instrText>PAGE  \* Arabic  \* MERGEFORMAT</w:instrText>
          </w:r>
          <w:r w:rsidRPr="00CA030D">
            <w:rPr>
              <w:rFonts w:asciiTheme="minorHAnsi" w:hAnsiTheme="minorHAnsi" w:cstheme="minorHAnsi"/>
              <w:b/>
              <w:bCs/>
              <w:lang w:val="lt-LT"/>
            </w:rPr>
            <w:fldChar w:fldCharType="separate"/>
          </w:r>
          <w:r w:rsidRPr="00CA030D">
            <w:rPr>
              <w:rFonts w:asciiTheme="minorHAnsi" w:hAnsiTheme="minorHAnsi" w:cstheme="minorHAnsi"/>
              <w:b/>
              <w:bCs/>
              <w:lang w:val="lt-LT"/>
            </w:rPr>
            <w:t>1</w:t>
          </w:r>
          <w:r w:rsidRPr="00CA030D">
            <w:rPr>
              <w:rFonts w:asciiTheme="minorHAnsi" w:hAnsiTheme="minorHAnsi" w:cstheme="minorHAnsi"/>
              <w:b/>
              <w:bCs/>
              <w:lang w:val="lt-LT"/>
            </w:rPr>
            <w:fldChar w:fldCharType="end"/>
          </w:r>
          <w:r w:rsidRPr="00CA030D">
            <w:rPr>
              <w:rFonts w:asciiTheme="minorHAnsi" w:hAnsiTheme="minorHAnsi" w:cstheme="minorHAnsi"/>
              <w:lang w:val="lt-LT"/>
            </w:rPr>
            <w:t xml:space="preserve"> iš </w:t>
          </w:r>
          <w:r w:rsidRPr="00CA030D">
            <w:rPr>
              <w:rFonts w:asciiTheme="minorHAnsi" w:hAnsiTheme="minorHAnsi" w:cstheme="minorHAnsi"/>
              <w:b/>
              <w:bCs/>
              <w:lang w:val="lt-LT"/>
            </w:rPr>
            <w:fldChar w:fldCharType="begin"/>
          </w:r>
          <w:r w:rsidRPr="00CA030D">
            <w:rPr>
              <w:rFonts w:asciiTheme="minorHAnsi" w:hAnsiTheme="minorHAnsi" w:cstheme="minorHAnsi"/>
              <w:b/>
              <w:bCs/>
              <w:lang w:val="lt-LT"/>
            </w:rPr>
            <w:instrText>NUMPAGES  \* Arabic  \* MERGEFORMAT</w:instrText>
          </w:r>
          <w:r w:rsidRPr="00CA030D">
            <w:rPr>
              <w:rFonts w:asciiTheme="minorHAnsi" w:hAnsiTheme="minorHAnsi" w:cstheme="minorHAnsi"/>
              <w:b/>
              <w:bCs/>
              <w:lang w:val="lt-LT"/>
            </w:rPr>
            <w:fldChar w:fldCharType="separate"/>
          </w:r>
          <w:r w:rsidRPr="00CA030D">
            <w:rPr>
              <w:rFonts w:asciiTheme="minorHAnsi" w:hAnsiTheme="minorHAnsi" w:cstheme="minorHAnsi"/>
              <w:b/>
              <w:bCs/>
              <w:lang w:val="lt-LT"/>
            </w:rPr>
            <w:t>2</w:t>
          </w:r>
          <w:r w:rsidRPr="00CA030D">
            <w:rPr>
              <w:rFonts w:asciiTheme="minorHAnsi" w:hAnsiTheme="minorHAnsi" w:cstheme="minorHAnsi"/>
              <w:b/>
              <w:bCs/>
              <w:lang w:val="lt-LT"/>
            </w:rPr>
            <w:fldChar w:fldCharType="end"/>
          </w:r>
        </w:p>
      </w:tc>
    </w:tr>
    <w:tr w:rsidR="00506F53" w:rsidRPr="00506F53" w14:paraId="6DB1A0D8" w14:textId="77777777" w:rsidTr="00506F53">
      <w:tc>
        <w:tcPr>
          <w:tcW w:w="1838" w:type="dxa"/>
          <w:vMerge/>
        </w:tcPr>
        <w:p w14:paraId="28828312" w14:textId="77777777" w:rsidR="00506F53" w:rsidRPr="00506F53" w:rsidRDefault="00506F53" w:rsidP="00506F53">
          <w:pPr>
            <w:pStyle w:val="Antrats"/>
            <w:rPr>
              <w:rFonts w:ascii="Arial Narrow" w:hAnsi="Arial Narrow"/>
              <w:lang w:val="lt-LT"/>
            </w:rPr>
          </w:pPr>
        </w:p>
      </w:tc>
      <w:tc>
        <w:tcPr>
          <w:tcW w:w="6917" w:type="dxa"/>
          <w:vMerge/>
          <w:shd w:val="clear" w:color="auto" w:fill="auto"/>
        </w:tcPr>
        <w:p w14:paraId="31EB03FC" w14:textId="77777777" w:rsidR="00506F53" w:rsidRPr="00506F53" w:rsidRDefault="00506F53" w:rsidP="00506F53">
          <w:pPr>
            <w:pStyle w:val="Antrats"/>
            <w:rPr>
              <w:rFonts w:ascii="Arial Narrow" w:hAnsi="Arial Narrow"/>
              <w:lang w:val="lt-LT"/>
            </w:rPr>
          </w:pPr>
        </w:p>
      </w:tc>
      <w:tc>
        <w:tcPr>
          <w:tcW w:w="1411" w:type="dxa"/>
          <w:vAlign w:val="center"/>
        </w:tcPr>
        <w:p w14:paraId="2004A81A" w14:textId="3C1E059F" w:rsidR="00506F53" w:rsidRPr="00506F53" w:rsidRDefault="00506F53" w:rsidP="00506F53">
          <w:pPr>
            <w:pStyle w:val="Antrats"/>
            <w:rPr>
              <w:rFonts w:ascii="Arial Narrow" w:hAnsi="Arial Narrow"/>
              <w:lang w:val="lt-LT"/>
            </w:rPr>
          </w:pPr>
        </w:p>
      </w:tc>
    </w:tr>
  </w:tbl>
  <w:p w14:paraId="4CCED645" w14:textId="77777777" w:rsidR="00506F53" w:rsidRDefault="00506F5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7885"/>
    <w:multiLevelType w:val="multilevel"/>
    <w:tmpl w:val="0427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A63E10"/>
    <w:multiLevelType w:val="hybridMultilevel"/>
    <w:tmpl w:val="0C2EA244"/>
    <w:lvl w:ilvl="0" w:tplc="029EEA3E">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F0C4C"/>
    <w:multiLevelType w:val="multilevel"/>
    <w:tmpl w:val="D688E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2A6487"/>
    <w:multiLevelType w:val="hybridMultilevel"/>
    <w:tmpl w:val="A5E00A18"/>
    <w:lvl w:ilvl="0" w:tplc="B322B788">
      <w:start w:val="1"/>
      <w:numFmt w:val="bullet"/>
      <w:lvlText w:val="-"/>
      <w:lvlJc w:val="left"/>
      <w:pPr>
        <w:tabs>
          <w:tab w:val="num" w:pos="900"/>
        </w:tabs>
        <w:ind w:left="900" w:hanging="360"/>
      </w:pPr>
      <w:rPr>
        <w:rFonts w:ascii="Courier New" w:hAnsi="Courier New" w:cs="Times New Roman" w:hint="default"/>
      </w:rPr>
    </w:lvl>
    <w:lvl w:ilvl="1" w:tplc="04270003">
      <w:start w:val="1"/>
      <w:numFmt w:val="bullet"/>
      <w:lvlText w:val="o"/>
      <w:lvlJc w:val="left"/>
      <w:pPr>
        <w:tabs>
          <w:tab w:val="num" w:pos="900"/>
        </w:tabs>
        <w:ind w:left="900" w:hanging="360"/>
      </w:pPr>
      <w:rPr>
        <w:rFonts w:ascii="Courier New" w:hAnsi="Courier New" w:cs="Courier New" w:hint="default"/>
      </w:rPr>
    </w:lvl>
    <w:lvl w:ilvl="2" w:tplc="04270005">
      <w:start w:val="1"/>
      <w:numFmt w:val="bullet"/>
      <w:lvlText w:val=""/>
      <w:lvlJc w:val="left"/>
      <w:pPr>
        <w:tabs>
          <w:tab w:val="num" w:pos="1620"/>
        </w:tabs>
        <w:ind w:left="1620" w:hanging="360"/>
      </w:pPr>
      <w:rPr>
        <w:rFonts w:ascii="Wingdings" w:hAnsi="Wingdings" w:hint="default"/>
      </w:rPr>
    </w:lvl>
    <w:lvl w:ilvl="3" w:tplc="04270001">
      <w:start w:val="1"/>
      <w:numFmt w:val="bullet"/>
      <w:lvlText w:val=""/>
      <w:lvlJc w:val="left"/>
      <w:pPr>
        <w:tabs>
          <w:tab w:val="num" w:pos="2340"/>
        </w:tabs>
        <w:ind w:left="2340" w:hanging="360"/>
      </w:pPr>
      <w:rPr>
        <w:rFonts w:ascii="Symbol" w:hAnsi="Symbol" w:hint="default"/>
      </w:rPr>
    </w:lvl>
    <w:lvl w:ilvl="4" w:tplc="04270003">
      <w:start w:val="1"/>
      <w:numFmt w:val="bullet"/>
      <w:lvlText w:val="o"/>
      <w:lvlJc w:val="left"/>
      <w:pPr>
        <w:tabs>
          <w:tab w:val="num" w:pos="3060"/>
        </w:tabs>
        <w:ind w:left="3060" w:hanging="360"/>
      </w:pPr>
      <w:rPr>
        <w:rFonts w:ascii="Courier New" w:hAnsi="Courier New" w:cs="Courier New" w:hint="default"/>
      </w:rPr>
    </w:lvl>
    <w:lvl w:ilvl="5" w:tplc="04270005">
      <w:start w:val="1"/>
      <w:numFmt w:val="bullet"/>
      <w:lvlText w:val=""/>
      <w:lvlJc w:val="left"/>
      <w:pPr>
        <w:tabs>
          <w:tab w:val="num" w:pos="3780"/>
        </w:tabs>
        <w:ind w:left="3780" w:hanging="360"/>
      </w:pPr>
      <w:rPr>
        <w:rFonts w:ascii="Wingdings" w:hAnsi="Wingdings" w:hint="default"/>
      </w:rPr>
    </w:lvl>
    <w:lvl w:ilvl="6" w:tplc="04270001">
      <w:start w:val="1"/>
      <w:numFmt w:val="bullet"/>
      <w:lvlText w:val=""/>
      <w:lvlJc w:val="left"/>
      <w:pPr>
        <w:tabs>
          <w:tab w:val="num" w:pos="4500"/>
        </w:tabs>
        <w:ind w:left="4500" w:hanging="360"/>
      </w:pPr>
      <w:rPr>
        <w:rFonts w:ascii="Symbol" w:hAnsi="Symbol" w:hint="default"/>
      </w:rPr>
    </w:lvl>
    <w:lvl w:ilvl="7" w:tplc="04270003">
      <w:start w:val="1"/>
      <w:numFmt w:val="bullet"/>
      <w:lvlText w:val="o"/>
      <w:lvlJc w:val="left"/>
      <w:pPr>
        <w:tabs>
          <w:tab w:val="num" w:pos="5220"/>
        </w:tabs>
        <w:ind w:left="5220" w:hanging="360"/>
      </w:pPr>
      <w:rPr>
        <w:rFonts w:ascii="Courier New" w:hAnsi="Courier New" w:cs="Courier New" w:hint="default"/>
      </w:rPr>
    </w:lvl>
    <w:lvl w:ilvl="8" w:tplc="04270005">
      <w:start w:val="1"/>
      <w:numFmt w:val="bullet"/>
      <w:lvlText w:val=""/>
      <w:lvlJc w:val="left"/>
      <w:pPr>
        <w:tabs>
          <w:tab w:val="num" w:pos="5940"/>
        </w:tabs>
        <w:ind w:left="5940" w:hanging="360"/>
      </w:pPr>
      <w:rPr>
        <w:rFonts w:ascii="Wingdings" w:hAnsi="Wingdings" w:hint="default"/>
      </w:rPr>
    </w:lvl>
  </w:abstractNum>
  <w:abstractNum w:abstractNumId="4" w15:restartNumberingAfterBreak="0">
    <w:nsid w:val="12033355"/>
    <w:multiLevelType w:val="hybridMultilevel"/>
    <w:tmpl w:val="FD2629F2"/>
    <w:lvl w:ilvl="0" w:tplc="B322B788">
      <w:start w:val="1"/>
      <w:numFmt w:val="bullet"/>
      <w:lvlText w:val="-"/>
      <w:lvlJc w:val="left"/>
      <w:pPr>
        <w:tabs>
          <w:tab w:val="num" w:pos="1440"/>
        </w:tabs>
        <w:ind w:left="1440" w:hanging="360"/>
      </w:pPr>
      <w:rPr>
        <w:rFonts w:ascii="Courier New" w:hAnsi="Courier New"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2F0203"/>
    <w:multiLevelType w:val="hybridMultilevel"/>
    <w:tmpl w:val="D74AE8CA"/>
    <w:lvl w:ilvl="0" w:tplc="B322B788">
      <w:start w:val="1"/>
      <w:numFmt w:val="bullet"/>
      <w:lvlText w:val="-"/>
      <w:lvlJc w:val="left"/>
      <w:pPr>
        <w:tabs>
          <w:tab w:val="num" w:pos="900"/>
        </w:tabs>
        <w:ind w:left="900" w:hanging="360"/>
      </w:pPr>
      <w:rPr>
        <w:rFonts w:ascii="Courier New" w:hAnsi="Courier New" w:cs="Times New Roman" w:hint="default"/>
      </w:rPr>
    </w:lvl>
    <w:lvl w:ilvl="1" w:tplc="04270003">
      <w:start w:val="1"/>
      <w:numFmt w:val="bullet"/>
      <w:lvlText w:val="o"/>
      <w:lvlJc w:val="left"/>
      <w:pPr>
        <w:tabs>
          <w:tab w:val="num" w:pos="900"/>
        </w:tabs>
        <w:ind w:left="900" w:hanging="360"/>
      </w:pPr>
      <w:rPr>
        <w:rFonts w:ascii="Courier New" w:hAnsi="Courier New" w:cs="Courier New" w:hint="default"/>
      </w:rPr>
    </w:lvl>
    <w:lvl w:ilvl="2" w:tplc="04270005">
      <w:start w:val="1"/>
      <w:numFmt w:val="bullet"/>
      <w:lvlText w:val=""/>
      <w:lvlJc w:val="left"/>
      <w:pPr>
        <w:tabs>
          <w:tab w:val="num" w:pos="1620"/>
        </w:tabs>
        <w:ind w:left="1620" w:hanging="360"/>
      </w:pPr>
      <w:rPr>
        <w:rFonts w:ascii="Wingdings" w:hAnsi="Wingdings" w:hint="default"/>
      </w:rPr>
    </w:lvl>
    <w:lvl w:ilvl="3" w:tplc="04270001">
      <w:start w:val="1"/>
      <w:numFmt w:val="bullet"/>
      <w:lvlText w:val=""/>
      <w:lvlJc w:val="left"/>
      <w:pPr>
        <w:tabs>
          <w:tab w:val="num" w:pos="2340"/>
        </w:tabs>
        <w:ind w:left="2340" w:hanging="360"/>
      </w:pPr>
      <w:rPr>
        <w:rFonts w:ascii="Symbol" w:hAnsi="Symbol" w:hint="default"/>
      </w:rPr>
    </w:lvl>
    <w:lvl w:ilvl="4" w:tplc="04270003">
      <w:start w:val="1"/>
      <w:numFmt w:val="bullet"/>
      <w:lvlText w:val="o"/>
      <w:lvlJc w:val="left"/>
      <w:pPr>
        <w:tabs>
          <w:tab w:val="num" w:pos="3060"/>
        </w:tabs>
        <w:ind w:left="3060" w:hanging="360"/>
      </w:pPr>
      <w:rPr>
        <w:rFonts w:ascii="Courier New" w:hAnsi="Courier New" w:cs="Courier New" w:hint="default"/>
      </w:rPr>
    </w:lvl>
    <w:lvl w:ilvl="5" w:tplc="04270005">
      <w:start w:val="1"/>
      <w:numFmt w:val="bullet"/>
      <w:lvlText w:val=""/>
      <w:lvlJc w:val="left"/>
      <w:pPr>
        <w:tabs>
          <w:tab w:val="num" w:pos="3780"/>
        </w:tabs>
        <w:ind w:left="3780" w:hanging="360"/>
      </w:pPr>
      <w:rPr>
        <w:rFonts w:ascii="Wingdings" w:hAnsi="Wingdings" w:hint="default"/>
      </w:rPr>
    </w:lvl>
    <w:lvl w:ilvl="6" w:tplc="04270001">
      <w:start w:val="1"/>
      <w:numFmt w:val="bullet"/>
      <w:lvlText w:val=""/>
      <w:lvlJc w:val="left"/>
      <w:pPr>
        <w:tabs>
          <w:tab w:val="num" w:pos="4500"/>
        </w:tabs>
        <w:ind w:left="4500" w:hanging="360"/>
      </w:pPr>
      <w:rPr>
        <w:rFonts w:ascii="Symbol" w:hAnsi="Symbol" w:hint="default"/>
      </w:rPr>
    </w:lvl>
    <w:lvl w:ilvl="7" w:tplc="04270003">
      <w:start w:val="1"/>
      <w:numFmt w:val="bullet"/>
      <w:lvlText w:val="o"/>
      <w:lvlJc w:val="left"/>
      <w:pPr>
        <w:tabs>
          <w:tab w:val="num" w:pos="5220"/>
        </w:tabs>
        <w:ind w:left="5220" w:hanging="360"/>
      </w:pPr>
      <w:rPr>
        <w:rFonts w:ascii="Courier New" w:hAnsi="Courier New" w:cs="Courier New" w:hint="default"/>
      </w:rPr>
    </w:lvl>
    <w:lvl w:ilvl="8" w:tplc="04270005">
      <w:start w:val="1"/>
      <w:numFmt w:val="bullet"/>
      <w:lvlText w:val=""/>
      <w:lvlJc w:val="left"/>
      <w:pPr>
        <w:tabs>
          <w:tab w:val="num" w:pos="5940"/>
        </w:tabs>
        <w:ind w:left="5940" w:hanging="360"/>
      </w:pPr>
      <w:rPr>
        <w:rFonts w:ascii="Wingdings" w:hAnsi="Wingdings" w:hint="default"/>
      </w:rPr>
    </w:lvl>
  </w:abstractNum>
  <w:abstractNum w:abstractNumId="6" w15:restartNumberingAfterBreak="0">
    <w:nsid w:val="173501B0"/>
    <w:multiLevelType w:val="hybridMultilevel"/>
    <w:tmpl w:val="C17C2918"/>
    <w:lvl w:ilvl="0" w:tplc="B322B788">
      <w:start w:val="1"/>
      <w:numFmt w:val="bullet"/>
      <w:lvlText w:val="-"/>
      <w:lvlJc w:val="left"/>
      <w:pPr>
        <w:tabs>
          <w:tab w:val="num" w:pos="900"/>
        </w:tabs>
        <w:ind w:left="900" w:hanging="360"/>
      </w:pPr>
      <w:rPr>
        <w:rFonts w:ascii="Courier New" w:hAnsi="Courier New" w:cs="Times New Roman" w:hint="default"/>
      </w:rPr>
    </w:lvl>
    <w:lvl w:ilvl="1" w:tplc="04270003">
      <w:start w:val="1"/>
      <w:numFmt w:val="bullet"/>
      <w:lvlText w:val="o"/>
      <w:lvlJc w:val="left"/>
      <w:pPr>
        <w:tabs>
          <w:tab w:val="num" w:pos="900"/>
        </w:tabs>
        <w:ind w:left="900" w:hanging="360"/>
      </w:pPr>
      <w:rPr>
        <w:rFonts w:ascii="Courier New" w:hAnsi="Courier New" w:cs="Courier New" w:hint="default"/>
      </w:rPr>
    </w:lvl>
    <w:lvl w:ilvl="2" w:tplc="04270005">
      <w:start w:val="1"/>
      <w:numFmt w:val="bullet"/>
      <w:lvlText w:val=""/>
      <w:lvlJc w:val="left"/>
      <w:pPr>
        <w:tabs>
          <w:tab w:val="num" w:pos="1620"/>
        </w:tabs>
        <w:ind w:left="1620" w:hanging="360"/>
      </w:pPr>
      <w:rPr>
        <w:rFonts w:ascii="Wingdings" w:hAnsi="Wingdings" w:hint="default"/>
      </w:rPr>
    </w:lvl>
    <w:lvl w:ilvl="3" w:tplc="04270001">
      <w:start w:val="1"/>
      <w:numFmt w:val="bullet"/>
      <w:lvlText w:val=""/>
      <w:lvlJc w:val="left"/>
      <w:pPr>
        <w:tabs>
          <w:tab w:val="num" w:pos="2340"/>
        </w:tabs>
        <w:ind w:left="2340" w:hanging="360"/>
      </w:pPr>
      <w:rPr>
        <w:rFonts w:ascii="Symbol" w:hAnsi="Symbol" w:hint="default"/>
      </w:rPr>
    </w:lvl>
    <w:lvl w:ilvl="4" w:tplc="04270003">
      <w:start w:val="1"/>
      <w:numFmt w:val="bullet"/>
      <w:lvlText w:val="o"/>
      <w:lvlJc w:val="left"/>
      <w:pPr>
        <w:tabs>
          <w:tab w:val="num" w:pos="3060"/>
        </w:tabs>
        <w:ind w:left="3060" w:hanging="360"/>
      </w:pPr>
      <w:rPr>
        <w:rFonts w:ascii="Courier New" w:hAnsi="Courier New" w:cs="Courier New" w:hint="default"/>
      </w:rPr>
    </w:lvl>
    <w:lvl w:ilvl="5" w:tplc="04270005">
      <w:start w:val="1"/>
      <w:numFmt w:val="bullet"/>
      <w:lvlText w:val=""/>
      <w:lvlJc w:val="left"/>
      <w:pPr>
        <w:tabs>
          <w:tab w:val="num" w:pos="3780"/>
        </w:tabs>
        <w:ind w:left="3780" w:hanging="360"/>
      </w:pPr>
      <w:rPr>
        <w:rFonts w:ascii="Wingdings" w:hAnsi="Wingdings" w:hint="default"/>
      </w:rPr>
    </w:lvl>
    <w:lvl w:ilvl="6" w:tplc="04270001">
      <w:start w:val="1"/>
      <w:numFmt w:val="bullet"/>
      <w:lvlText w:val=""/>
      <w:lvlJc w:val="left"/>
      <w:pPr>
        <w:tabs>
          <w:tab w:val="num" w:pos="4500"/>
        </w:tabs>
        <w:ind w:left="4500" w:hanging="360"/>
      </w:pPr>
      <w:rPr>
        <w:rFonts w:ascii="Symbol" w:hAnsi="Symbol" w:hint="default"/>
      </w:rPr>
    </w:lvl>
    <w:lvl w:ilvl="7" w:tplc="04270003">
      <w:start w:val="1"/>
      <w:numFmt w:val="bullet"/>
      <w:lvlText w:val="o"/>
      <w:lvlJc w:val="left"/>
      <w:pPr>
        <w:tabs>
          <w:tab w:val="num" w:pos="5220"/>
        </w:tabs>
        <w:ind w:left="5220" w:hanging="360"/>
      </w:pPr>
      <w:rPr>
        <w:rFonts w:ascii="Courier New" w:hAnsi="Courier New" w:cs="Courier New" w:hint="default"/>
      </w:rPr>
    </w:lvl>
    <w:lvl w:ilvl="8" w:tplc="04270005">
      <w:start w:val="1"/>
      <w:numFmt w:val="bullet"/>
      <w:lvlText w:val=""/>
      <w:lvlJc w:val="left"/>
      <w:pPr>
        <w:tabs>
          <w:tab w:val="num" w:pos="5940"/>
        </w:tabs>
        <w:ind w:left="5940" w:hanging="360"/>
      </w:pPr>
      <w:rPr>
        <w:rFonts w:ascii="Wingdings" w:hAnsi="Wingdings" w:hint="default"/>
      </w:rPr>
    </w:lvl>
  </w:abstractNum>
  <w:abstractNum w:abstractNumId="7" w15:restartNumberingAfterBreak="0">
    <w:nsid w:val="29D87B48"/>
    <w:multiLevelType w:val="multilevel"/>
    <w:tmpl w:val="F5EC23C8"/>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hanging="357"/>
      </w:pPr>
      <w:rPr>
        <w:rFonts w:hint="default"/>
        <w:b/>
        <w:i w:val="0"/>
        <w:u w:val="none"/>
      </w:rPr>
    </w:lvl>
    <w:lvl w:ilvl="2">
      <w:start w:val="1"/>
      <w:numFmt w:val="decimal"/>
      <w:lvlText w:val="%1.%2.%3."/>
      <w:lvlJc w:val="left"/>
      <w:pPr>
        <w:tabs>
          <w:tab w:val="num" w:pos="357"/>
        </w:tabs>
        <w:ind w:left="357" w:hanging="357"/>
      </w:pPr>
      <w:rPr>
        <w:rFonts w:hint="default"/>
      </w:rPr>
    </w:lvl>
    <w:lvl w:ilvl="3">
      <w:start w:val="1"/>
      <w:numFmt w:val="decimal"/>
      <w:pStyle w:val="SectionHeader4"/>
      <w:lvlText w:val="1.1.2.%4"/>
      <w:lvlJc w:val="left"/>
      <w:pPr>
        <w:tabs>
          <w:tab w:val="num" w:pos="1800"/>
        </w:tabs>
        <w:ind w:left="1728" w:hanging="648"/>
      </w:pPr>
      <w:rPr>
        <w:rFonts w:cs="Times New Roman" w:hint="default"/>
        <w:i w:val="0"/>
        <w:color w:val="auto"/>
        <w:sz w:val="22"/>
        <w:szCs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2FF2A2D"/>
    <w:multiLevelType w:val="multilevel"/>
    <w:tmpl w:val="0427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3615C46"/>
    <w:multiLevelType w:val="multilevel"/>
    <w:tmpl w:val="70886EC4"/>
    <w:lvl w:ilvl="0">
      <w:start w:val="84"/>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A910698"/>
    <w:multiLevelType w:val="hybridMultilevel"/>
    <w:tmpl w:val="BFAE1118"/>
    <w:lvl w:ilvl="0" w:tplc="05C6D096">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88444AF"/>
    <w:multiLevelType w:val="multilevel"/>
    <w:tmpl w:val="2CA62CDE"/>
    <w:lvl w:ilvl="0">
      <w:start w:val="95"/>
      <w:numFmt w:val="decimal"/>
      <w:lvlText w:val="%1."/>
      <w:lvlJc w:val="left"/>
      <w:pPr>
        <w:ind w:left="1070" w:hanging="360"/>
      </w:pPr>
      <w:rPr>
        <w:rFonts w:hint="default"/>
        <w:b w:val="0"/>
        <w:i w:val="0"/>
        <w:strike w:val="0"/>
        <w:color w:val="auto"/>
      </w:rPr>
    </w:lvl>
    <w:lvl w:ilvl="1">
      <w:start w:val="3"/>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BE26662"/>
    <w:multiLevelType w:val="hybridMultilevel"/>
    <w:tmpl w:val="FDA07AE8"/>
    <w:lvl w:ilvl="0" w:tplc="04907B92">
      <w:numFmt w:val="bullet"/>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75D4D98"/>
    <w:multiLevelType w:val="multilevel"/>
    <w:tmpl w:val="9D0C64FA"/>
    <w:lvl w:ilvl="0">
      <w:start w:val="1"/>
      <w:numFmt w:val="decimal"/>
      <w:lvlText w:val="%1."/>
      <w:lvlJc w:val="left"/>
      <w:pPr>
        <w:ind w:left="720" w:hanging="360"/>
      </w:pPr>
      <w:rPr>
        <w:rFonts w:hint="default"/>
        <w:b/>
        <w:bCs/>
        <w:sz w:val="20"/>
        <w:szCs w:val="20"/>
      </w:rPr>
    </w:lvl>
    <w:lvl w:ilvl="1">
      <w:start w:val="1"/>
      <w:numFmt w:val="decimal"/>
      <w:isLgl/>
      <w:lvlText w:val="%1.%2."/>
      <w:lvlJc w:val="left"/>
      <w:pPr>
        <w:ind w:left="720"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D206A3D"/>
    <w:multiLevelType w:val="multilevel"/>
    <w:tmpl w:val="217C10C2"/>
    <w:lvl w:ilvl="0">
      <w:start w:val="1"/>
      <w:numFmt w:val="decimal"/>
      <w:lvlText w:val="%1."/>
      <w:lvlJc w:val="left"/>
      <w:pPr>
        <w:tabs>
          <w:tab w:val="num" w:pos="0"/>
        </w:tabs>
        <w:ind w:left="1560" w:hanging="360"/>
      </w:pPr>
    </w:lvl>
    <w:lvl w:ilvl="1">
      <w:start w:val="1"/>
      <w:numFmt w:val="decimal"/>
      <w:pStyle w:val="11Tekstas"/>
      <w:isLgl/>
      <w:lvlText w:val="%1.%2."/>
      <w:lvlJc w:val="left"/>
      <w:pPr>
        <w:tabs>
          <w:tab w:val="num" w:pos="-600"/>
        </w:tabs>
        <w:ind w:left="360" w:hanging="360"/>
      </w:pPr>
    </w:lvl>
    <w:lvl w:ilvl="2">
      <w:start w:val="1"/>
      <w:numFmt w:val="decimal"/>
      <w:pStyle w:val="111Tekstas"/>
      <w:isLgl/>
      <w:lvlText w:val="%1.%2.%3."/>
      <w:lvlJc w:val="left"/>
      <w:pPr>
        <w:tabs>
          <w:tab w:val="num" w:pos="306"/>
        </w:tabs>
        <w:ind w:left="1800" w:hanging="720"/>
      </w:pPr>
    </w:lvl>
    <w:lvl w:ilvl="3">
      <w:start w:val="1"/>
      <w:numFmt w:val="decimal"/>
      <w:isLgl/>
      <w:lvlText w:val="%1.%2.%3.%4."/>
      <w:lvlJc w:val="left"/>
      <w:pPr>
        <w:tabs>
          <w:tab w:val="num" w:pos="0"/>
        </w:tabs>
        <w:ind w:left="1701" w:hanging="720"/>
      </w:pPr>
    </w:lvl>
    <w:lvl w:ilvl="4">
      <w:start w:val="1"/>
      <w:numFmt w:val="decimal"/>
      <w:isLgl/>
      <w:lvlText w:val="%1.%2.%3.%4.%5."/>
      <w:lvlJc w:val="left"/>
      <w:pPr>
        <w:tabs>
          <w:tab w:val="num" w:pos="0"/>
        </w:tabs>
        <w:ind w:left="2268" w:hanging="1080"/>
      </w:pPr>
    </w:lvl>
    <w:lvl w:ilvl="5">
      <w:start w:val="1"/>
      <w:numFmt w:val="decimal"/>
      <w:isLgl/>
      <w:lvlText w:val="%1.%2.%3.%4.%5.%6."/>
      <w:lvlJc w:val="left"/>
      <w:pPr>
        <w:tabs>
          <w:tab w:val="num" w:pos="0"/>
        </w:tabs>
        <w:ind w:left="2475" w:hanging="1080"/>
      </w:pPr>
    </w:lvl>
    <w:lvl w:ilvl="6">
      <w:start w:val="1"/>
      <w:numFmt w:val="decimal"/>
      <w:isLgl/>
      <w:lvlText w:val="%1.%2.%3.%4.%5.%6.%7."/>
      <w:lvlJc w:val="left"/>
      <w:pPr>
        <w:tabs>
          <w:tab w:val="num" w:pos="0"/>
        </w:tabs>
        <w:ind w:left="3042" w:hanging="1440"/>
      </w:pPr>
    </w:lvl>
    <w:lvl w:ilvl="7">
      <w:start w:val="1"/>
      <w:numFmt w:val="decimal"/>
      <w:isLgl/>
      <w:lvlText w:val="%1.%2.%3.%4.%5.%6.%7.%8."/>
      <w:lvlJc w:val="left"/>
      <w:pPr>
        <w:tabs>
          <w:tab w:val="num" w:pos="0"/>
        </w:tabs>
        <w:ind w:left="3249" w:hanging="1440"/>
      </w:pPr>
    </w:lvl>
    <w:lvl w:ilvl="8">
      <w:start w:val="1"/>
      <w:numFmt w:val="decimal"/>
      <w:isLgl/>
      <w:lvlText w:val="%1.%2.%3.%4.%5.%6.%7.%8.%9."/>
      <w:lvlJc w:val="left"/>
      <w:pPr>
        <w:tabs>
          <w:tab w:val="num" w:pos="0"/>
        </w:tabs>
        <w:ind w:left="3816" w:hanging="1800"/>
      </w:pPr>
    </w:lvl>
  </w:abstractNum>
  <w:abstractNum w:abstractNumId="15" w15:restartNumberingAfterBreak="0">
    <w:nsid w:val="614135E9"/>
    <w:multiLevelType w:val="hybridMultilevel"/>
    <w:tmpl w:val="0CAC7E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23770A1"/>
    <w:multiLevelType w:val="hybridMultilevel"/>
    <w:tmpl w:val="4E50CE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09352287">
    <w:abstractNumId w:val="3"/>
  </w:num>
  <w:num w:numId="2" w16cid:durableId="1013267693">
    <w:abstractNumId w:val="4"/>
  </w:num>
  <w:num w:numId="3" w16cid:durableId="418137342">
    <w:abstractNumId w:val="6"/>
  </w:num>
  <w:num w:numId="4" w16cid:durableId="1311250703">
    <w:abstractNumId w:val="5"/>
  </w:num>
  <w:num w:numId="5" w16cid:durableId="1583684770">
    <w:abstractNumId w:val="8"/>
  </w:num>
  <w:num w:numId="6" w16cid:durableId="33431044">
    <w:abstractNumId w:val="0"/>
  </w:num>
  <w:num w:numId="7" w16cid:durableId="1876191778">
    <w:abstractNumId w:val="7"/>
  </w:num>
  <w:num w:numId="8" w16cid:durableId="970014929">
    <w:abstractNumId w:val="13"/>
  </w:num>
  <w:num w:numId="9" w16cid:durableId="414015020">
    <w:abstractNumId w:val="16"/>
  </w:num>
  <w:num w:numId="10" w16cid:durableId="720592976">
    <w:abstractNumId w:val="15"/>
  </w:num>
  <w:num w:numId="11" w16cid:durableId="85157812">
    <w:abstractNumId w:val="12"/>
  </w:num>
  <w:num w:numId="12" w16cid:durableId="20130975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69414850">
    <w:abstractNumId w:val="9"/>
  </w:num>
  <w:num w:numId="14" w16cid:durableId="1320621604">
    <w:abstractNumId w:val="11"/>
  </w:num>
  <w:num w:numId="15" w16cid:durableId="1603147949">
    <w:abstractNumId w:val="2"/>
  </w:num>
  <w:num w:numId="16" w16cid:durableId="1969045387">
    <w:abstractNumId w:val="10"/>
  </w:num>
  <w:num w:numId="17" w16cid:durableId="1181161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548"/>
    <w:rsid w:val="00002A67"/>
    <w:rsid w:val="000041B8"/>
    <w:rsid w:val="0000756C"/>
    <w:rsid w:val="000236BB"/>
    <w:rsid w:val="00027649"/>
    <w:rsid w:val="00034A7A"/>
    <w:rsid w:val="00036845"/>
    <w:rsid w:val="00043D92"/>
    <w:rsid w:val="00044E0D"/>
    <w:rsid w:val="00045220"/>
    <w:rsid w:val="00046F50"/>
    <w:rsid w:val="00047ACA"/>
    <w:rsid w:val="000504C6"/>
    <w:rsid w:val="00051B09"/>
    <w:rsid w:val="00060DBA"/>
    <w:rsid w:val="0006302B"/>
    <w:rsid w:val="00063CB8"/>
    <w:rsid w:val="0006765B"/>
    <w:rsid w:val="0009743B"/>
    <w:rsid w:val="000A0089"/>
    <w:rsid w:val="000A1991"/>
    <w:rsid w:val="000A20A5"/>
    <w:rsid w:val="000A2E6F"/>
    <w:rsid w:val="000A3C30"/>
    <w:rsid w:val="000B253C"/>
    <w:rsid w:val="000B4C0B"/>
    <w:rsid w:val="000C343A"/>
    <w:rsid w:val="000D1B92"/>
    <w:rsid w:val="000D321F"/>
    <w:rsid w:val="000E1E07"/>
    <w:rsid w:val="000E31F0"/>
    <w:rsid w:val="000E4433"/>
    <w:rsid w:val="000E57FC"/>
    <w:rsid w:val="000E613C"/>
    <w:rsid w:val="000F4523"/>
    <w:rsid w:val="00113167"/>
    <w:rsid w:val="00113DF7"/>
    <w:rsid w:val="00114D7F"/>
    <w:rsid w:val="001172C6"/>
    <w:rsid w:val="00121A64"/>
    <w:rsid w:val="00124135"/>
    <w:rsid w:val="00132D5E"/>
    <w:rsid w:val="00140FC5"/>
    <w:rsid w:val="001533DF"/>
    <w:rsid w:val="00154A6A"/>
    <w:rsid w:val="00154EAE"/>
    <w:rsid w:val="00160474"/>
    <w:rsid w:val="00165F52"/>
    <w:rsid w:val="00174389"/>
    <w:rsid w:val="00182EB1"/>
    <w:rsid w:val="001904D1"/>
    <w:rsid w:val="0019642D"/>
    <w:rsid w:val="00196E66"/>
    <w:rsid w:val="001A1B12"/>
    <w:rsid w:val="001A4444"/>
    <w:rsid w:val="001A7299"/>
    <w:rsid w:val="001C3624"/>
    <w:rsid w:val="001C7ED4"/>
    <w:rsid w:val="001C7FB0"/>
    <w:rsid w:val="001D3412"/>
    <w:rsid w:val="001D5841"/>
    <w:rsid w:val="001D6805"/>
    <w:rsid w:val="001D7255"/>
    <w:rsid w:val="001E6212"/>
    <w:rsid w:val="001F10BE"/>
    <w:rsid w:val="001F2CE9"/>
    <w:rsid w:val="001F5CA3"/>
    <w:rsid w:val="00201F6A"/>
    <w:rsid w:val="00202154"/>
    <w:rsid w:val="002035F4"/>
    <w:rsid w:val="00203990"/>
    <w:rsid w:val="00206F85"/>
    <w:rsid w:val="00207A50"/>
    <w:rsid w:val="00216977"/>
    <w:rsid w:val="002271FF"/>
    <w:rsid w:val="002277FF"/>
    <w:rsid w:val="00233998"/>
    <w:rsid w:val="00237CA4"/>
    <w:rsid w:val="00241239"/>
    <w:rsid w:val="00246277"/>
    <w:rsid w:val="00253DAE"/>
    <w:rsid w:val="00264E45"/>
    <w:rsid w:val="00271371"/>
    <w:rsid w:val="00280355"/>
    <w:rsid w:val="00281F1A"/>
    <w:rsid w:val="002915C7"/>
    <w:rsid w:val="00292387"/>
    <w:rsid w:val="002938AF"/>
    <w:rsid w:val="00295C75"/>
    <w:rsid w:val="002A0723"/>
    <w:rsid w:val="002A6443"/>
    <w:rsid w:val="002B319A"/>
    <w:rsid w:val="002B55C0"/>
    <w:rsid w:val="002C02C8"/>
    <w:rsid w:val="002D4B6D"/>
    <w:rsid w:val="002D6D51"/>
    <w:rsid w:val="002E4CB7"/>
    <w:rsid w:val="002E5133"/>
    <w:rsid w:val="002F1541"/>
    <w:rsid w:val="002F3A61"/>
    <w:rsid w:val="00301C95"/>
    <w:rsid w:val="00312D06"/>
    <w:rsid w:val="00342AC6"/>
    <w:rsid w:val="00342B79"/>
    <w:rsid w:val="00355747"/>
    <w:rsid w:val="0035706C"/>
    <w:rsid w:val="00366A10"/>
    <w:rsid w:val="00370425"/>
    <w:rsid w:val="00377612"/>
    <w:rsid w:val="00384986"/>
    <w:rsid w:val="00386063"/>
    <w:rsid w:val="00391FAA"/>
    <w:rsid w:val="00393877"/>
    <w:rsid w:val="003A2A80"/>
    <w:rsid w:val="003A50F9"/>
    <w:rsid w:val="003A54DC"/>
    <w:rsid w:val="003A7424"/>
    <w:rsid w:val="003B0742"/>
    <w:rsid w:val="003C328F"/>
    <w:rsid w:val="003C5184"/>
    <w:rsid w:val="003C7300"/>
    <w:rsid w:val="003D1D04"/>
    <w:rsid w:val="003D36C2"/>
    <w:rsid w:val="003D6CF6"/>
    <w:rsid w:val="003D6F7C"/>
    <w:rsid w:val="003E27A7"/>
    <w:rsid w:val="003F56B6"/>
    <w:rsid w:val="003F6459"/>
    <w:rsid w:val="00411B4D"/>
    <w:rsid w:val="0041227D"/>
    <w:rsid w:val="0041323D"/>
    <w:rsid w:val="00413E88"/>
    <w:rsid w:val="00416BAB"/>
    <w:rsid w:val="00417671"/>
    <w:rsid w:val="00423228"/>
    <w:rsid w:val="00426BF7"/>
    <w:rsid w:val="004341B2"/>
    <w:rsid w:val="004367EF"/>
    <w:rsid w:val="00436EE6"/>
    <w:rsid w:val="004421C7"/>
    <w:rsid w:val="00444F21"/>
    <w:rsid w:val="0044724B"/>
    <w:rsid w:val="00451B73"/>
    <w:rsid w:val="004531CA"/>
    <w:rsid w:val="00454B2B"/>
    <w:rsid w:val="00455F16"/>
    <w:rsid w:val="00461A20"/>
    <w:rsid w:val="00462164"/>
    <w:rsid w:val="00464C71"/>
    <w:rsid w:val="00464EFE"/>
    <w:rsid w:val="0047136E"/>
    <w:rsid w:val="00472AA3"/>
    <w:rsid w:val="00476F66"/>
    <w:rsid w:val="00477FF5"/>
    <w:rsid w:val="004804BB"/>
    <w:rsid w:val="004828DF"/>
    <w:rsid w:val="0048675D"/>
    <w:rsid w:val="00486CC4"/>
    <w:rsid w:val="0049100A"/>
    <w:rsid w:val="0049121F"/>
    <w:rsid w:val="004A1B6E"/>
    <w:rsid w:val="004B3523"/>
    <w:rsid w:val="004C13F5"/>
    <w:rsid w:val="004C28FE"/>
    <w:rsid w:val="004C48BC"/>
    <w:rsid w:val="004C4E3F"/>
    <w:rsid w:val="004C742A"/>
    <w:rsid w:val="004E36D4"/>
    <w:rsid w:val="004F4F3D"/>
    <w:rsid w:val="00506F53"/>
    <w:rsid w:val="00510BF0"/>
    <w:rsid w:val="00511BE0"/>
    <w:rsid w:val="00512F2C"/>
    <w:rsid w:val="00513878"/>
    <w:rsid w:val="00516375"/>
    <w:rsid w:val="00516CB6"/>
    <w:rsid w:val="00522C6A"/>
    <w:rsid w:val="00525CF4"/>
    <w:rsid w:val="00526E24"/>
    <w:rsid w:val="00535F08"/>
    <w:rsid w:val="00537DB7"/>
    <w:rsid w:val="00540040"/>
    <w:rsid w:val="00542E88"/>
    <w:rsid w:val="0055284D"/>
    <w:rsid w:val="005539CE"/>
    <w:rsid w:val="00554ED0"/>
    <w:rsid w:val="005642E3"/>
    <w:rsid w:val="005705B3"/>
    <w:rsid w:val="00595CBF"/>
    <w:rsid w:val="005A4806"/>
    <w:rsid w:val="005A4AC5"/>
    <w:rsid w:val="005C029A"/>
    <w:rsid w:val="005D1038"/>
    <w:rsid w:val="005E248F"/>
    <w:rsid w:val="005F0D1B"/>
    <w:rsid w:val="005F25CF"/>
    <w:rsid w:val="005F4F68"/>
    <w:rsid w:val="005F4F7D"/>
    <w:rsid w:val="00602E6F"/>
    <w:rsid w:val="006102F3"/>
    <w:rsid w:val="006117BE"/>
    <w:rsid w:val="00614246"/>
    <w:rsid w:val="00614AAE"/>
    <w:rsid w:val="006157E9"/>
    <w:rsid w:val="00634F5E"/>
    <w:rsid w:val="00641CD7"/>
    <w:rsid w:val="00644699"/>
    <w:rsid w:val="00644AB6"/>
    <w:rsid w:val="00644E65"/>
    <w:rsid w:val="00646D4A"/>
    <w:rsid w:val="0065177D"/>
    <w:rsid w:val="00651BB1"/>
    <w:rsid w:val="0065246D"/>
    <w:rsid w:val="006577E7"/>
    <w:rsid w:val="00666D35"/>
    <w:rsid w:val="00671262"/>
    <w:rsid w:val="00671DB7"/>
    <w:rsid w:val="00682EF7"/>
    <w:rsid w:val="00683768"/>
    <w:rsid w:val="00693DFF"/>
    <w:rsid w:val="006A0FDA"/>
    <w:rsid w:val="006A4DEB"/>
    <w:rsid w:val="006B1723"/>
    <w:rsid w:val="006B4F05"/>
    <w:rsid w:val="006B5D8C"/>
    <w:rsid w:val="006C6E1A"/>
    <w:rsid w:val="006E5AA1"/>
    <w:rsid w:val="006F141C"/>
    <w:rsid w:val="006F2257"/>
    <w:rsid w:val="006F68FB"/>
    <w:rsid w:val="0073197A"/>
    <w:rsid w:val="007376E5"/>
    <w:rsid w:val="00742151"/>
    <w:rsid w:val="007453CC"/>
    <w:rsid w:val="007459AD"/>
    <w:rsid w:val="007469E8"/>
    <w:rsid w:val="0074735B"/>
    <w:rsid w:val="00750FE0"/>
    <w:rsid w:val="0075270B"/>
    <w:rsid w:val="00767117"/>
    <w:rsid w:val="007735F9"/>
    <w:rsid w:val="00780D70"/>
    <w:rsid w:val="00781A24"/>
    <w:rsid w:val="00782263"/>
    <w:rsid w:val="0078434B"/>
    <w:rsid w:val="00786817"/>
    <w:rsid w:val="00791892"/>
    <w:rsid w:val="007B7095"/>
    <w:rsid w:val="007B78F6"/>
    <w:rsid w:val="007D02C0"/>
    <w:rsid w:val="007D4276"/>
    <w:rsid w:val="007D5CF8"/>
    <w:rsid w:val="007D720E"/>
    <w:rsid w:val="007D786A"/>
    <w:rsid w:val="007E5646"/>
    <w:rsid w:val="007E78C3"/>
    <w:rsid w:val="007F5890"/>
    <w:rsid w:val="00806301"/>
    <w:rsid w:val="00810FEE"/>
    <w:rsid w:val="008250F7"/>
    <w:rsid w:val="008257A6"/>
    <w:rsid w:val="008338B9"/>
    <w:rsid w:val="0083401A"/>
    <w:rsid w:val="00834ACA"/>
    <w:rsid w:val="00841F95"/>
    <w:rsid w:val="00861CA1"/>
    <w:rsid w:val="00862FCE"/>
    <w:rsid w:val="00864A78"/>
    <w:rsid w:val="0087434E"/>
    <w:rsid w:val="00877603"/>
    <w:rsid w:val="00883CB7"/>
    <w:rsid w:val="0088532F"/>
    <w:rsid w:val="008858AD"/>
    <w:rsid w:val="00896419"/>
    <w:rsid w:val="008A507C"/>
    <w:rsid w:val="008A7099"/>
    <w:rsid w:val="008D1B77"/>
    <w:rsid w:val="008D46E6"/>
    <w:rsid w:val="008D7C79"/>
    <w:rsid w:val="008F24BE"/>
    <w:rsid w:val="00902508"/>
    <w:rsid w:val="009050BD"/>
    <w:rsid w:val="00907A23"/>
    <w:rsid w:val="00910ACC"/>
    <w:rsid w:val="0092125A"/>
    <w:rsid w:val="00923C85"/>
    <w:rsid w:val="0093333F"/>
    <w:rsid w:val="00933B10"/>
    <w:rsid w:val="00933EEC"/>
    <w:rsid w:val="00937350"/>
    <w:rsid w:val="00942161"/>
    <w:rsid w:val="00943810"/>
    <w:rsid w:val="00961691"/>
    <w:rsid w:val="009719AC"/>
    <w:rsid w:val="00974801"/>
    <w:rsid w:val="009830E2"/>
    <w:rsid w:val="00983CF3"/>
    <w:rsid w:val="00984D5A"/>
    <w:rsid w:val="00990D86"/>
    <w:rsid w:val="009A1F6C"/>
    <w:rsid w:val="009A4A85"/>
    <w:rsid w:val="009A5D67"/>
    <w:rsid w:val="009B5FF0"/>
    <w:rsid w:val="009B7A14"/>
    <w:rsid w:val="009C327C"/>
    <w:rsid w:val="009C5242"/>
    <w:rsid w:val="009C5548"/>
    <w:rsid w:val="009D376F"/>
    <w:rsid w:val="009E57D9"/>
    <w:rsid w:val="009E6D96"/>
    <w:rsid w:val="009E7485"/>
    <w:rsid w:val="00A02AB7"/>
    <w:rsid w:val="00A06F71"/>
    <w:rsid w:val="00A26E90"/>
    <w:rsid w:val="00A313ED"/>
    <w:rsid w:val="00A314FA"/>
    <w:rsid w:val="00A36E92"/>
    <w:rsid w:val="00A4042F"/>
    <w:rsid w:val="00A472C5"/>
    <w:rsid w:val="00A559F8"/>
    <w:rsid w:val="00A6022C"/>
    <w:rsid w:val="00A622AD"/>
    <w:rsid w:val="00A6532F"/>
    <w:rsid w:val="00A752E4"/>
    <w:rsid w:val="00A77640"/>
    <w:rsid w:val="00A81090"/>
    <w:rsid w:val="00A81A0E"/>
    <w:rsid w:val="00A82FAC"/>
    <w:rsid w:val="00A83076"/>
    <w:rsid w:val="00A91BF4"/>
    <w:rsid w:val="00A97279"/>
    <w:rsid w:val="00A97E87"/>
    <w:rsid w:val="00AA3401"/>
    <w:rsid w:val="00AA3896"/>
    <w:rsid w:val="00AA38B3"/>
    <w:rsid w:val="00AA6EF7"/>
    <w:rsid w:val="00AA7C69"/>
    <w:rsid w:val="00AB154D"/>
    <w:rsid w:val="00AB1574"/>
    <w:rsid w:val="00AB1B59"/>
    <w:rsid w:val="00AB217B"/>
    <w:rsid w:val="00AB25E7"/>
    <w:rsid w:val="00AB638A"/>
    <w:rsid w:val="00AC3B63"/>
    <w:rsid w:val="00AC7A1E"/>
    <w:rsid w:val="00AD019C"/>
    <w:rsid w:val="00AD24E1"/>
    <w:rsid w:val="00AE24B0"/>
    <w:rsid w:val="00AE7562"/>
    <w:rsid w:val="00AF5EAC"/>
    <w:rsid w:val="00B01A3A"/>
    <w:rsid w:val="00B02B32"/>
    <w:rsid w:val="00B05C30"/>
    <w:rsid w:val="00B06519"/>
    <w:rsid w:val="00B2779E"/>
    <w:rsid w:val="00B317C3"/>
    <w:rsid w:val="00B35ED2"/>
    <w:rsid w:val="00B361E4"/>
    <w:rsid w:val="00B41510"/>
    <w:rsid w:val="00B4224B"/>
    <w:rsid w:val="00B447B0"/>
    <w:rsid w:val="00B45181"/>
    <w:rsid w:val="00B476D8"/>
    <w:rsid w:val="00B50012"/>
    <w:rsid w:val="00B53ADD"/>
    <w:rsid w:val="00B57F57"/>
    <w:rsid w:val="00B624AC"/>
    <w:rsid w:val="00B62FA1"/>
    <w:rsid w:val="00B72730"/>
    <w:rsid w:val="00B80328"/>
    <w:rsid w:val="00B803B5"/>
    <w:rsid w:val="00B81FE9"/>
    <w:rsid w:val="00B8296E"/>
    <w:rsid w:val="00B84E35"/>
    <w:rsid w:val="00B90EA9"/>
    <w:rsid w:val="00B91DB1"/>
    <w:rsid w:val="00B92FC7"/>
    <w:rsid w:val="00B93762"/>
    <w:rsid w:val="00B94150"/>
    <w:rsid w:val="00B9567D"/>
    <w:rsid w:val="00B96847"/>
    <w:rsid w:val="00BA085E"/>
    <w:rsid w:val="00BA6582"/>
    <w:rsid w:val="00BB0B14"/>
    <w:rsid w:val="00BB14AE"/>
    <w:rsid w:val="00BB4089"/>
    <w:rsid w:val="00BC57C5"/>
    <w:rsid w:val="00BC68EE"/>
    <w:rsid w:val="00BE1DC6"/>
    <w:rsid w:val="00BF0FBB"/>
    <w:rsid w:val="00C034A8"/>
    <w:rsid w:val="00C040AC"/>
    <w:rsid w:val="00C23BB6"/>
    <w:rsid w:val="00C31765"/>
    <w:rsid w:val="00C42A23"/>
    <w:rsid w:val="00C45126"/>
    <w:rsid w:val="00C46DBA"/>
    <w:rsid w:val="00C47A06"/>
    <w:rsid w:val="00C50314"/>
    <w:rsid w:val="00C53C1A"/>
    <w:rsid w:val="00C62BA8"/>
    <w:rsid w:val="00C66331"/>
    <w:rsid w:val="00C81923"/>
    <w:rsid w:val="00C90C91"/>
    <w:rsid w:val="00C93BBE"/>
    <w:rsid w:val="00CA0163"/>
    <w:rsid w:val="00CA030D"/>
    <w:rsid w:val="00CA098D"/>
    <w:rsid w:val="00CA47EF"/>
    <w:rsid w:val="00CB4C74"/>
    <w:rsid w:val="00CC2565"/>
    <w:rsid w:val="00CC2B0E"/>
    <w:rsid w:val="00CD13F5"/>
    <w:rsid w:val="00CE279B"/>
    <w:rsid w:val="00CE7904"/>
    <w:rsid w:val="00CF249B"/>
    <w:rsid w:val="00CF5956"/>
    <w:rsid w:val="00D06003"/>
    <w:rsid w:val="00D1380C"/>
    <w:rsid w:val="00D171CA"/>
    <w:rsid w:val="00D209E9"/>
    <w:rsid w:val="00D31F6B"/>
    <w:rsid w:val="00D355EE"/>
    <w:rsid w:val="00D35CBE"/>
    <w:rsid w:val="00D40982"/>
    <w:rsid w:val="00D412DD"/>
    <w:rsid w:val="00D45B9E"/>
    <w:rsid w:val="00D4713B"/>
    <w:rsid w:val="00D50033"/>
    <w:rsid w:val="00D510DC"/>
    <w:rsid w:val="00D5112A"/>
    <w:rsid w:val="00D53699"/>
    <w:rsid w:val="00D9197F"/>
    <w:rsid w:val="00D939EF"/>
    <w:rsid w:val="00D94EA8"/>
    <w:rsid w:val="00D96EFC"/>
    <w:rsid w:val="00D97326"/>
    <w:rsid w:val="00DA4C0B"/>
    <w:rsid w:val="00DB1489"/>
    <w:rsid w:val="00DB3D53"/>
    <w:rsid w:val="00DB4BD1"/>
    <w:rsid w:val="00DC16AF"/>
    <w:rsid w:val="00DC443C"/>
    <w:rsid w:val="00DC6634"/>
    <w:rsid w:val="00DD1762"/>
    <w:rsid w:val="00DD3DB8"/>
    <w:rsid w:val="00DD4667"/>
    <w:rsid w:val="00DD51EE"/>
    <w:rsid w:val="00DD57BA"/>
    <w:rsid w:val="00DE1AD2"/>
    <w:rsid w:val="00DE23C6"/>
    <w:rsid w:val="00DF3A07"/>
    <w:rsid w:val="00DF49D3"/>
    <w:rsid w:val="00DF5E15"/>
    <w:rsid w:val="00DF75C6"/>
    <w:rsid w:val="00E0171C"/>
    <w:rsid w:val="00E01D10"/>
    <w:rsid w:val="00E14F34"/>
    <w:rsid w:val="00E25555"/>
    <w:rsid w:val="00E406EE"/>
    <w:rsid w:val="00E4412B"/>
    <w:rsid w:val="00E51427"/>
    <w:rsid w:val="00E53A85"/>
    <w:rsid w:val="00E60420"/>
    <w:rsid w:val="00E629BC"/>
    <w:rsid w:val="00E6518F"/>
    <w:rsid w:val="00E71985"/>
    <w:rsid w:val="00E7363F"/>
    <w:rsid w:val="00E74270"/>
    <w:rsid w:val="00E77441"/>
    <w:rsid w:val="00E82329"/>
    <w:rsid w:val="00E844FC"/>
    <w:rsid w:val="00E868AF"/>
    <w:rsid w:val="00E91D27"/>
    <w:rsid w:val="00EA3AF5"/>
    <w:rsid w:val="00EA6016"/>
    <w:rsid w:val="00EA676F"/>
    <w:rsid w:val="00EB1B05"/>
    <w:rsid w:val="00EB2139"/>
    <w:rsid w:val="00EB2DFF"/>
    <w:rsid w:val="00EC751F"/>
    <w:rsid w:val="00ED6CAE"/>
    <w:rsid w:val="00ED759B"/>
    <w:rsid w:val="00EE665A"/>
    <w:rsid w:val="00EE6957"/>
    <w:rsid w:val="00EF2C4D"/>
    <w:rsid w:val="00EF516B"/>
    <w:rsid w:val="00F01859"/>
    <w:rsid w:val="00F11355"/>
    <w:rsid w:val="00F1191B"/>
    <w:rsid w:val="00F126C3"/>
    <w:rsid w:val="00F13358"/>
    <w:rsid w:val="00F249F3"/>
    <w:rsid w:val="00F376CE"/>
    <w:rsid w:val="00F52C5A"/>
    <w:rsid w:val="00F54C43"/>
    <w:rsid w:val="00F5727C"/>
    <w:rsid w:val="00F6101A"/>
    <w:rsid w:val="00F71682"/>
    <w:rsid w:val="00F80A4C"/>
    <w:rsid w:val="00F834C8"/>
    <w:rsid w:val="00F91B55"/>
    <w:rsid w:val="00FA4BAE"/>
    <w:rsid w:val="00FB2F73"/>
    <w:rsid w:val="00FB5EDB"/>
    <w:rsid w:val="00FB74A2"/>
    <w:rsid w:val="00FC26FC"/>
    <w:rsid w:val="00FC7613"/>
    <w:rsid w:val="00FD1B95"/>
    <w:rsid w:val="00FD2C1C"/>
    <w:rsid w:val="00FE0E10"/>
    <w:rsid w:val="00FE314C"/>
    <w:rsid w:val="00FE74DB"/>
    <w:rsid w:val="00FF1B40"/>
    <w:rsid w:val="00FF6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FD60347"/>
  <w15:docId w15:val="{BD9FDA29-8B17-4007-9968-7CEE5D554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5548"/>
    <w:pPr>
      <w:spacing w:after="0" w:line="240" w:lineRule="auto"/>
    </w:pPr>
    <w:rPr>
      <w:rFonts w:ascii="Times New Roman" w:eastAsia="Times New Roman" w:hAnsi="Times New Roman" w:cs="Times New Roman"/>
      <w:sz w:val="20"/>
      <w:szCs w:val="20"/>
      <w:lang w:val="ru-RU"/>
    </w:rPr>
  </w:style>
  <w:style w:type="paragraph" w:styleId="Antrat1">
    <w:name w:val="heading 1"/>
    <w:aliases w:val="Section"/>
    <w:basedOn w:val="prastasis"/>
    <w:next w:val="prastasis"/>
    <w:link w:val="Antrat1Diagrama"/>
    <w:qFormat/>
    <w:rsid w:val="003D36C2"/>
    <w:pPr>
      <w:keepNext/>
      <w:spacing w:before="360" w:after="360"/>
      <w:jc w:val="center"/>
      <w:outlineLvl w:val="0"/>
    </w:pPr>
    <w:rPr>
      <w:sz w:val="28"/>
      <w:lang w:val="lt-LT" w:eastAsia="lt-LT"/>
    </w:rPr>
  </w:style>
  <w:style w:type="paragraph" w:styleId="Antrat2">
    <w:name w:val="heading 2"/>
    <w:aliases w:val="Title Header2, Diagrama,Straipsnis,2,body,H2,h2,PIM2,prop2,2 headline,h,pc plus heading2,A.B.C.,Abschnitt,Arial 12 Fett Kursiv,TF-Overskrit 2,H21,H22,H23,H24,H25,H26,H27,H28,H29,H210,H211,H212,H213,H214,H215,H216,H217,H221,H231,H241,H251,H261"/>
    <w:basedOn w:val="prastasis"/>
    <w:next w:val="prastasis"/>
    <w:link w:val="Antrat2Diagrama"/>
    <w:qFormat/>
    <w:rsid w:val="003D36C2"/>
    <w:pPr>
      <w:jc w:val="both"/>
      <w:outlineLvl w:val="1"/>
    </w:pPr>
    <w:rPr>
      <w:sz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C5548"/>
    <w:pPr>
      <w:tabs>
        <w:tab w:val="center" w:pos="4819"/>
        <w:tab w:val="right" w:pos="9638"/>
      </w:tabs>
    </w:pPr>
  </w:style>
  <w:style w:type="character" w:customStyle="1" w:styleId="AntratsDiagrama">
    <w:name w:val="Antraštės Diagrama"/>
    <w:basedOn w:val="Numatytasispastraiposriftas"/>
    <w:link w:val="Antrats"/>
    <w:uiPriority w:val="99"/>
    <w:rsid w:val="009C5548"/>
    <w:rPr>
      <w:rFonts w:ascii="Times New Roman" w:eastAsia="Times New Roman" w:hAnsi="Times New Roman" w:cs="Times New Roman"/>
      <w:sz w:val="20"/>
      <w:szCs w:val="20"/>
      <w:lang w:val="ru-RU"/>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9C5548"/>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9C5548"/>
    <w:rPr>
      <w:rFonts w:ascii="Times New Roman" w:eastAsia="Times New Roman" w:hAnsi="Times New Roman" w:cs="Times New Roman"/>
      <w:sz w:val="24"/>
      <w:szCs w:val="20"/>
      <w:lang w:val="lt-LT"/>
    </w:rPr>
  </w:style>
  <w:style w:type="character" w:styleId="Komentaronuoroda">
    <w:name w:val="annotation reference"/>
    <w:basedOn w:val="Numatytasispastraiposriftas"/>
    <w:uiPriority w:val="99"/>
    <w:unhideWhenUsed/>
    <w:rsid w:val="00CE7904"/>
    <w:rPr>
      <w:sz w:val="16"/>
      <w:szCs w:val="16"/>
    </w:rPr>
  </w:style>
  <w:style w:type="paragraph" w:styleId="Komentarotekstas">
    <w:name w:val="annotation text"/>
    <w:aliases w:val=" Diagrama Diagrama Diagrama,Diagrama Diagrama Diagrama,Diagrama Diagrama,Diagrama, Diagrama Diagrama Diagrama Diagrama, Diagrama Diagrama Char Char, Diagrama2 Diagrama Diagrama Diagrama,Diagrama Diagrama Char Char"/>
    <w:basedOn w:val="prastasis"/>
    <w:link w:val="KomentarotekstasDiagrama"/>
    <w:uiPriority w:val="99"/>
    <w:unhideWhenUsed/>
    <w:rsid w:val="00CE7904"/>
  </w:style>
  <w:style w:type="character" w:customStyle="1" w:styleId="KomentarotekstasDiagrama">
    <w:name w:val="Komentaro tekstas Diagrama"/>
    <w:aliases w:val=" Diagrama Diagrama Diagrama Diagrama1,Diagrama Diagrama Diagrama Diagrama,Diagrama Diagrama Diagrama1,Diagrama Diagrama1, Diagrama Diagrama Diagrama Diagrama Diagrama, Diagrama Diagrama Char Char Diagrama"/>
    <w:basedOn w:val="Numatytasispastraiposriftas"/>
    <w:link w:val="Komentarotekstas"/>
    <w:uiPriority w:val="99"/>
    <w:rsid w:val="00CE7904"/>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uiPriority w:val="99"/>
    <w:semiHidden/>
    <w:unhideWhenUsed/>
    <w:rsid w:val="00CE7904"/>
    <w:rPr>
      <w:b/>
      <w:bCs/>
    </w:rPr>
  </w:style>
  <w:style w:type="character" w:customStyle="1" w:styleId="KomentarotemaDiagrama">
    <w:name w:val="Komentaro tema Diagrama"/>
    <w:basedOn w:val="KomentarotekstasDiagrama"/>
    <w:link w:val="Komentarotema"/>
    <w:uiPriority w:val="99"/>
    <w:semiHidden/>
    <w:rsid w:val="00CE7904"/>
    <w:rPr>
      <w:rFonts w:ascii="Times New Roman" w:eastAsia="Times New Roman" w:hAnsi="Times New Roman" w:cs="Times New Roman"/>
      <w:b/>
      <w:bCs/>
      <w:sz w:val="20"/>
      <w:szCs w:val="20"/>
      <w:lang w:val="ru-RU"/>
    </w:rPr>
  </w:style>
  <w:style w:type="paragraph" w:styleId="Debesliotekstas">
    <w:name w:val="Balloon Text"/>
    <w:basedOn w:val="prastasis"/>
    <w:link w:val="DebesliotekstasDiagrama"/>
    <w:uiPriority w:val="99"/>
    <w:semiHidden/>
    <w:unhideWhenUsed/>
    <w:rsid w:val="00CE790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E7904"/>
    <w:rPr>
      <w:rFonts w:ascii="Segoe UI" w:eastAsia="Times New Roman" w:hAnsi="Segoe UI" w:cs="Segoe UI"/>
      <w:sz w:val="18"/>
      <w:szCs w:val="18"/>
      <w:lang w:val="ru-RU"/>
    </w:rPr>
  </w:style>
  <w:style w:type="character" w:customStyle="1" w:styleId="Antrat1Diagrama">
    <w:name w:val="Antraštė 1 Diagrama"/>
    <w:aliases w:val="Section Diagrama"/>
    <w:basedOn w:val="Numatytasispastraiposriftas"/>
    <w:link w:val="Antrat1"/>
    <w:rsid w:val="003D36C2"/>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 Diagrama Diagrama,Straipsnis Diagrama,2 Diagrama,body Diagrama,H2 Diagrama,h2 Diagrama,PIM2 Diagrama,prop2 Diagrama,2 headline Diagrama,h Diagrama,pc plus heading2 Diagrama,A.B.C. Diagrama,Abschnitt Diagrama"/>
    <w:basedOn w:val="Numatytasispastraiposriftas"/>
    <w:link w:val="Antrat2"/>
    <w:rsid w:val="003D36C2"/>
    <w:rPr>
      <w:rFonts w:ascii="Times New Roman" w:eastAsia="Times New Roman" w:hAnsi="Times New Roman" w:cs="Times New Roman"/>
      <w:sz w:val="24"/>
      <w:szCs w:val="20"/>
      <w:lang w:val="lt-LT" w:eastAsia="lt-LT"/>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3D36C2"/>
    <w:pPr>
      <w:ind w:left="720"/>
      <w:contextualSpacing/>
    </w:pPr>
    <w:rPr>
      <w:sz w:val="24"/>
      <w:lang w:val="lt-LT" w:eastAsia="lt-LT"/>
    </w:rPr>
  </w:style>
  <w:style w:type="paragraph" w:customStyle="1" w:styleId="SectionHeader4">
    <w:name w:val="Section Header 4"/>
    <w:basedOn w:val="prastasis"/>
    <w:rsid w:val="003D36C2"/>
    <w:pPr>
      <w:numPr>
        <w:ilvl w:val="3"/>
        <w:numId w:val="7"/>
      </w:numPr>
    </w:pPr>
    <w:rPr>
      <w:sz w:val="24"/>
      <w:lang w:val="lt-LT" w:eastAsia="lt-LT"/>
    </w:rPr>
  </w:style>
  <w:style w:type="table" w:styleId="Lentelstinklelis">
    <w:name w:val="Table Grid"/>
    <w:basedOn w:val="prastojilentel"/>
    <w:rsid w:val="00862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TekstasChar">
    <w:name w:val="1.1. Tekstas Char"/>
    <w:link w:val="11Tekstas"/>
    <w:locked/>
    <w:rsid w:val="00355747"/>
    <w:rPr>
      <w:color w:val="000000"/>
      <w:sz w:val="24"/>
      <w:szCs w:val="24"/>
      <w:lang w:bidi="en-US"/>
    </w:rPr>
  </w:style>
  <w:style w:type="paragraph" w:customStyle="1" w:styleId="11Tekstas">
    <w:name w:val="1.1. Tekstas"/>
    <w:basedOn w:val="prastasis"/>
    <w:link w:val="11TekstasChar"/>
    <w:qFormat/>
    <w:rsid w:val="00355747"/>
    <w:pPr>
      <w:numPr>
        <w:ilvl w:val="1"/>
        <w:numId w:val="12"/>
      </w:numPr>
      <w:spacing w:before="120" w:after="120"/>
      <w:contextualSpacing/>
      <w:jc w:val="both"/>
    </w:pPr>
    <w:rPr>
      <w:rFonts w:asciiTheme="minorHAnsi" w:eastAsiaTheme="minorHAnsi" w:hAnsiTheme="minorHAnsi" w:cstheme="minorBidi"/>
      <w:color w:val="000000"/>
      <w:sz w:val="24"/>
      <w:szCs w:val="24"/>
      <w:lang w:val="en-US" w:bidi="en-US"/>
    </w:rPr>
  </w:style>
  <w:style w:type="paragraph" w:customStyle="1" w:styleId="111Tekstas">
    <w:name w:val="1.1.1. Tekstas"/>
    <w:basedOn w:val="11Tekstas"/>
    <w:qFormat/>
    <w:rsid w:val="00355747"/>
    <w:pPr>
      <w:numPr>
        <w:ilvl w:val="2"/>
      </w:numPr>
      <w:tabs>
        <w:tab w:val="clear" w:pos="306"/>
        <w:tab w:val="num" w:pos="360"/>
        <w:tab w:val="left" w:pos="1418"/>
        <w:tab w:val="num" w:pos="1620"/>
      </w:tabs>
      <w:spacing w:before="60" w:after="60"/>
      <w:ind w:left="-720" w:firstLine="720"/>
    </w:pPr>
  </w:style>
  <w:style w:type="paragraph" w:styleId="Porat">
    <w:name w:val="footer"/>
    <w:basedOn w:val="prastasis"/>
    <w:link w:val="PoratDiagrama"/>
    <w:uiPriority w:val="99"/>
    <w:unhideWhenUsed/>
    <w:rsid w:val="00506F53"/>
    <w:pPr>
      <w:tabs>
        <w:tab w:val="center" w:pos="4819"/>
        <w:tab w:val="right" w:pos="9638"/>
      </w:tabs>
    </w:pPr>
  </w:style>
  <w:style w:type="character" w:customStyle="1" w:styleId="PoratDiagrama">
    <w:name w:val="Poraštė Diagrama"/>
    <w:basedOn w:val="Numatytasispastraiposriftas"/>
    <w:link w:val="Porat"/>
    <w:uiPriority w:val="99"/>
    <w:rsid w:val="00506F53"/>
    <w:rPr>
      <w:rFonts w:ascii="Times New Roman" w:eastAsia="Times New Roman" w:hAnsi="Times New Roman" w:cs="Times New Roman"/>
      <w:sz w:val="20"/>
      <w:szCs w:val="20"/>
      <w:lang w:val="ru-RU"/>
    </w:rPr>
  </w:style>
  <w:style w:type="character" w:styleId="Hipersaitas">
    <w:name w:val="Hyperlink"/>
    <w:uiPriority w:val="99"/>
    <w:rsid w:val="00B90EA9"/>
    <w:rPr>
      <w:color w:val="0000FF"/>
      <w:u w:val="single"/>
    </w:rPr>
  </w:style>
  <w:style w:type="character" w:styleId="Grietas">
    <w:name w:val="Strong"/>
    <w:uiPriority w:val="22"/>
    <w:qFormat/>
    <w:rsid w:val="001904D1"/>
    <w:rPr>
      <w:b/>
      <w:bCs/>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B9567D"/>
    <w:rPr>
      <w:rFonts w:ascii="Times New Roman" w:eastAsia="Times New Roman" w:hAnsi="Times New Roman" w:cs="Times New Roman"/>
      <w:sz w:val="24"/>
      <w:szCs w:val="20"/>
      <w:lang w:val="lt-LT" w:eastAsia="lt-LT"/>
    </w:rPr>
  </w:style>
  <w:style w:type="paragraph" w:styleId="Puslapioinaostekstas">
    <w:name w:val="footnote text"/>
    <w:aliases w:val="Footnote Text Char Char,Footnote Text Char Char Char Char Char Char,Footnote Text Char Char Char Char,Footnote Text Char Char Char Char Char,Footnote,Footnote text,fn,Footnote Text Blue,Footnote Text Blue Char Char Char Char,FT"/>
    <w:basedOn w:val="prastasis"/>
    <w:link w:val="PuslapioinaostekstasDiagrama"/>
    <w:uiPriority w:val="99"/>
    <w:unhideWhenUsed/>
    <w:qFormat/>
    <w:rsid w:val="008D7C79"/>
    <w:pPr>
      <w:spacing w:after="160" w:line="276" w:lineRule="auto"/>
    </w:pPr>
    <w:rPr>
      <w:rFonts w:asciiTheme="minorHAnsi" w:eastAsiaTheme="minorEastAsia" w:hAnsiTheme="minorHAnsi" w:cstheme="minorBidi"/>
      <w:lang w:val="lt-LT" w:eastAsia="lt-LT"/>
    </w:rPr>
  </w:style>
  <w:style w:type="character" w:customStyle="1" w:styleId="PuslapioinaostekstasDiagrama">
    <w:name w:val="Puslapio išnašos tekstas Diagrama"/>
    <w:aliases w:val="Footnote Text Char Char Diagrama,Footnote Text Char Char Char Char Char Char Diagrama,Footnote Text Char Char Char Char Diagrama,Footnote Text Char Char Char Char Char Diagrama,Footnote Diagrama,Footnote text Diagrama"/>
    <w:basedOn w:val="Numatytasispastraiposriftas"/>
    <w:link w:val="Puslapioinaostekstas"/>
    <w:uiPriority w:val="99"/>
    <w:rsid w:val="008D7C79"/>
    <w:rPr>
      <w:rFonts w:eastAsiaTheme="minorEastAsia"/>
      <w:sz w:val="20"/>
      <w:szCs w:val="20"/>
      <w:lang w:val="lt-LT" w:eastAsia="lt-LT"/>
    </w:rPr>
  </w:style>
  <w:style w:type="character" w:styleId="Puslapioinaosnuoroda">
    <w:name w:val="footnote reference"/>
    <w:aliases w:val="fr,Footnote symbol,Times 10 Point,Exposant 3 Point,Ref,de nota al pie,Ref1,de nota al pie1,Ref2,de nota al pie2,Ref11,de nota al pie11, BVI fnr,BVI fnr,Footnote reference number,note TESI,SUPERS,EN Footnote text,number,no...,E F"/>
    <w:basedOn w:val="Numatytasispastraiposriftas"/>
    <w:link w:val="SUPERSCharCharCharCharCharCharCharChar"/>
    <w:uiPriority w:val="99"/>
    <w:unhideWhenUsed/>
    <w:qFormat/>
    <w:rsid w:val="008D7C79"/>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8D7C79"/>
    <w:pPr>
      <w:spacing w:before="60" w:after="160" w:line="240" w:lineRule="exact"/>
      <w:jc w:val="both"/>
    </w:pPr>
    <w:rPr>
      <w:rFonts w:asciiTheme="minorHAnsi" w:eastAsiaTheme="minorHAnsi" w:hAnsiTheme="minorHAnsi" w:cstheme="minorBidi"/>
      <w:sz w:val="22"/>
      <w:szCs w:val="22"/>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662586">
      <w:bodyDiv w:val="1"/>
      <w:marLeft w:val="0"/>
      <w:marRight w:val="0"/>
      <w:marTop w:val="0"/>
      <w:marBottom w:val="0"/>
      <w:divBdr>
        <w:top w:val="none" w:sz="0" w:space="0" w:color="auto"/>
        <w:left w:val="none" w:sz="0" w:space="0" w:color="auto"/>
        <w:bottom w:val="none" w:sz="0" w:space="0" w:color="auto"/>
        <w:right w:val="none" w:sz="0" w:space="0" w:color="auto"/>
      </w:divBdr>
    </w:div>
    <w:div w:id="837573242">
      <w:bodyDiv w:val="1"/>
      <w:marLeft w:val="0"/>
      <w:marRight w:val="0"/>
      <w:marTop w:val="0"/>
      <w:marBottom w:val="0"/>
      <w:divBdr>
        <w:top w:val="none" w:sz="0" w:space="0" w:color="auto"/>
        <w:left w:val="none" w:sz="0" w:space="0" w:color="auto"/>
        <w:bottom w:val="none" w:sz="0" w:space="0" w:color="auto"/>
        <w:right w:val="none" w:sz="0" w:space="0" w:color="auto"/>
      </w:divBdr>
    </w:div>
    <w:div w:id="1507401930">
      <w:bodyDiv w:val="1"/>
      <w:marLeft w:val="0"/>
      <w:marRight w:val="0"/>
      <w:marTop w:val="0"/>
      <w:marBottom w:val="0"/>
      <w:divBdr>
        <w:top w:val="none" w:sz="0" w:space="0" w:color="auto"/>
        <w:left w:val="none" w:sz="0" w:space="0" w:color="auto"/>
        <w:bottom w:val="none" w:sz="0" w:space="0" w:color="auto"/>
        <w:right w:val="none" w:sz="0" w:space="0" w:color="auto"/>
      </w:divBdr>
    </w:div>
    <w:div w:id="1651905041">
      <w:bodyDiv w:val="1"/>
      <w:marLeft w:val="0"/>
      <w:marRight w:val="0"/>
      <w:marTop w:val="0"/>
      <w:marBottom w:val="0"/>
      <w:divBdr>
        <w:top w:val="none" w:sz="0" w:space="0" w:color="auto"/>
        <w:left w:val="none" w:sz="0" w:space="0" w:color="auto"/>
        <w:bottom w:val="none" w:sz="0" w:space="0" w:color="auto"/>
        <w:right w:val="none" w:sz="0" w:space="0" w:color="auto"/>
      </w:divBdr>
    </w:div>
    <w:div w:id="201224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28FD9-F990-40ED-AA6E-B04C60611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8642</Words>
  <Characters>4927</Characters>
  <Application>Microsoft Office Word</Application>
  <DocSecurity>4</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Vitalis Poškevičius</dc:creator>
  <cp:lastModifiedBy>Laima Indrelienė</cp:lastModifiedBy>
  <cp:revision>2</cp:revision>
  <dcterms:created xsi:type="dcterms:W3CDTF">2025-02-25T08:24:00Z</dcterms:created>
  <dcterms:modified xsi:type="dcterms:W3CDTF">2025-02-25T08:24:00Z</dcterms:modified>
</cp:coreProperties>
</file>