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BD58" w14:textId="77777777" w:rsidR="004C44D8" w:rsidRPr="00533F8E" w:rsidRDefault="004C44D8" w:rsidP="00E500D4">
      <w:pPr>
        <w:tabs>
          <w:tab w:val="left" w:pos="0"/>
        </w:tabs>
        <w:spacing w:after="0" w:line="240" w:lineRule="auto"/>
        <w:ind w:firstLine="851"/>
        <w:jc w:val="both"/>
        <w:rPr>
          <w:color w:val="000000"/>
        </w:rPr>
      </w:pPr>
    </w:p>
    <w:p w14:paraId="4C979CDA" w14:textId="01658836" w:rsidR="007A2926" w:rsidRPr="00533F8E" w:rsidRDefault="007A2926" w:rsidP="00E500D4">
      <w:pPr>
        <w:tabs>
          <w:tab w:val="left" w:pos="0"/>
        </w:tabs>
        <w:spacing w:after="0" w:line="240" w:lineRule="auto"/>
        <w:ind w:firstLine="851"/>
        <w:jc w:val="center"/>
        <w:rPr>
          <w:b/>
          <w:color w:val="000000"/>
        </w:rPr>
      </w:pPr>
      <w:r w:rsidRPr="00533F8E">
        <w:rPr>
          <w:b/>
          <w:color w:val="000000"/>
        </w:rPr>
        <w:t>PASIŪLYMAS</w:t>
      </w:r>
    </w:p>
    <w:p w14:paraId="6F692950" w14:textId="549C792B" w:rsidR="007A2926" w:rsidRPr="00533F8E" w:rsidRDefault="007A2926" w:rsidP="00E500D4">
      <w:pPr>
        <w:tabs>
          <w:tab w:val="left" w:pos="0"/>
        </w:tabs>
        <w:spacing w:after="0" w:line="240" w:lineRule="auto"/>
        <w:ind w:firstLine="851"/>
        <w:jc w:val="center"/>
        <w:rPr>
          <w:b/>
          <w:color w:val="000000"/>
        </w:rPr>
      </w:pPr>
      <w:r w:rsidRPr="00533F8E">
        <w:rPr>
          <w:b/>
          <w:color w:val="000000"/>
        </w:rPr>
        <w:t xml:space="preserve">DĖL </w:t>
      </w:r>
      <w:r w:rsidR="00576A92" w:rsidRPr="00576A92">
        <w:rPr>
          <w:b/>
          <w:caps/>
          <w:lang w:eastAsia="lt-LT"/>
        </w:rPr>
        <w:t>VIEŠŲJŲ PIRKIMŲ VALDYMO INFORMACINĖS SISTEMOS DIEGIMO IR PALAIKYMO PASLAUG</w:t>
      </w:r>
      <w:r w:rsidR="00576A92">
        <w:rPr>
          <w:b/>
          <w:caps/>
          <w:lang w:eastAsia="lt-LT"/>
        </w:rPr>
        <w:t xml:space="preserve">Ų </w:t>
      </w:r>
      <w:r w:rsidR="004C44D8">
        <w:rPr>
          <w:b/>
          <w:bCs/>
          <w:color w:val="000000"/>
        </w:rPr>
        <w:t>TEIKIMO</w:t>
      </w:r>
    </w:p>
    <w:p w14:paraId="3062E543" w14:textId="77777777" w:rsidR="007A2926" w:rsidRDefault="007A2926" w:rsidP="000D704C">
      <w:pPr>
        <w:tabs>
          <w:tab w:val="left" w:pos="0"/>
        </w:tabs>
        <w:spacing w:after="0" w:line="240" w:lineRule="auto"/>
        <w:ind w:firstLine="851"/>
        <w:jc w:val="center"/>
        <w:rPr>
          <w:color w:val="000000"/>
        </w:rPr>
      </w:pPr>
    </w:p>
    <w:p w14:paraId="5ABB556B" w14:textId="5FC8D697" w:rsidR="00B915A9" w:rsidRDefault="00B915A9" w:rsidP="000D704C">
      <w:pPr>
        <w:tabs>
          <w:tab w:val="left" w:pos="0"/>
        </w:tabs>
        <w:spacing w:after="0" w:line="240" w:lineRule="auto"/>
        <w:ind w:firstLine="851"/>
        <w:jc w:val="center"/>
        <w:rPr>
          <w:b/>
          <w:szCs w:val="24"/>
        </w:rPr>
      </w:pPr>
      <w:r>
        <w:rPr>
          <w:b/>
          <w:szCs w:val="24"/>
        </w:rPr>
        <w:t>A dalis.</w:t>
      </w:r>
    </w:p>
    <w:p w14:paraId="4BD4289F" w14:textId="10362D7C" w:rsidR="00B915A9" w:rsidRDefault="002B0157" w:rsidP="000D704C">
      <w:pPr>
        <w:tabs>
          <w:tab w:val="left" w:pos="0"/>
        </w:tabs>
        <w:spacing w:after="0" w:line="240" w:lineRule="auto"/>
        <w:ind w:firstLine="851"/>
        <w:jc w:val="center"/>
        <w:rPr>
          <w:b/>
          <w:szCs w:val="24"/>
        </w:rPr>
      </w:pPr>
      <w:r>
        <w:rPr>
          <w:b/>
          <w:szCs w:val="24"/>
        </w:rPr>
        <w:t xml:space="preserve">Kokybės </w:t>
      </w:r>
      <w:r w:rsidR="000719F7">
        <w:rPr>
          <w:b/>
          <w:szCs w:val="24"/>
        </w:rPr>
        <w:t>kriterijai</w:t>
      </w:r>
      <w:r>
        <w:rPr>
          <w:b/>
          <w:szCs w:val="24"/>
        </w:rPr>
        <w:t xml:space="preserve">, </w:t>
      </w:r>
      <w:r w:rsidR="000719F7">
        <w:rPr>
          <w:b/>
          <w:szCs w:val="24"/>
        </w:rPr>
        <w:t>t</w:t>
      </w:r>
      <w:r>
        <w:rPr>
          <w:b/>
          <w:szCs w:val="24"/>
        </w:rPr>
        <w:t>echninė informacija ir duomenys apie Tiekėją</w:t>
      </w:r>
    </w:p>
    <w:p w14:paraId="67C519C8" w14:textId="77777777" w:rsidR="000719F7" w:rsidRPr="00533F8E" w:rsidRDefault="000719F7" w:rsidP="000D704C">
      <w:pPr>
        <w:tabs>
          <w:tab w:val="left" w:pos="0"/>
        </w:tabs>
        <w:spacing w:after="0" w:line="240" w:lineRule="auto"/>
        <w:ind w:firstLine="851"/>
        <w:jc w:val="center"/>
        <w:rPr>
          <w:color w:val="000000"/>
        </w:rPr>
      </w:pPr>
    </w:p>
    <w:p w14:paraId="5D021747" w14:textId="77777777" w:rsidR="007A2926" w:rsidRPr="00533F8E" w:rsidRDefault="007A2926" w:rsidP="00E500D4">
      <w:pPr>
        <w:tabs>
          <w:tab w:val="left" w:pos="0"/>
        </w:tabs>
        <w:spacing w:after="0" w:line="240" w:lineRule="auto"/>
        <w:ind w:firstLine="851"/>
        <w:jc w:val="center"/>
        <w:rPr>
          <w:b/>
          <w:bCs/>
          <w:color w:val="000000"/>
        </w:rPr>
      </w:pPr>
      <w:r w:rsidRPr="00533F8E">
        <w:rPr>
          <w:color w:val="000000"/>
        </w:rPr>
        <w:t>_____________</w:t>
      </w:r>
    </w:p>
    <w:p w14:paraId="3443D3C3" w14:textId="6C46A099" w:rsidR="007A2926" w:rsidRPr="001E4AD8" w:rsidRDefault="007A2926" w:rsidP="00E500D4">
      <w:pPr>
        <w:tabs>
          <w:tab w:val="left" w:pos="0"/>
        </w:tabs>
        <w:spacing w:after="0" w:line="240" w:lineRule="auto"/>
        <w:ind w:firstLine="851"/>
        <w:jc w:val="center"/>
        <w:rPr>
          <w:bCs/>
        </w:rPr>
      </w:pPr>
      <w:r w:rsidRPr="001E4AD8">
        <w:rPr>
          <w:bCs/>
        </w:rPr>
        <w:t>(</w:t>
      </w:r>
      <w:r w:rsidR="00FD6E70">
        <w:rPr>
          <w:bCs/>
        </w:rPr>
        <w:t>d</w:t>
      </w:r>
      <w:r w:rsidRPr="001E4AD8">
        <w:rPr>
          <w:bCs/>
        </w:rPr>
        <w:t>ata)</w:t>
      </w:r>
    </w:p>
    <w:p w14:paraId="291FB8EE" w14:textId="77777777" w:rsidR="007A2926" w:rsidRPr="001E4AD8" w:rsidRDefault="007A2926" w:rsidP="00E500D4">
      <w:pPr>
        <w:tabs>
          <w:tab w:val="left" w:pos="0"/>
        </w:tabs>
        <w:spacing w:after="0" w:line="240" w:lineRule="auto"/>
        <w:ind w:firstLine="851"/>
        <w:jc w:val="center"/>
        <w:rPr>
          <w:bCs/>
        </w:rPr>
      </w:pPr>
      <w:r w:rsidRPr="001E4AD8">
        <w:rPr>
          <w:bCs/>
        </w:rPr>
        <w:t>_____________</w:t>
      </w:r>
    </w:p>
    <w:p w14:paraId="41065B2D" w14:textId="6C8C1101" w:rsidR="007A2926" w:rsidRPr="001E4AD8" w:rsidRDefault="007A2926" w:rsidP="00E500D4">
      <w:pPr>
        <w:tabs>
          <w:tab w:val="left" w:pos="0"/>
        </w:tabs>
        <w:spacing w:after="0" w:line="240" w:lineRule="auto"/>
        <w:ind w:firstLine="851"/>
        <w:jc w:val="center"/>
        <w:rPr>
          <w:bCs/>
        </w:rPr>
      </w:pPr>
      <w:r w:rsidRPr="001E4AD8">
        <w:rPr>
          <w:bCs/>
        </w:rPr>
        <w:t>(</w:t>
      </w:r>
      <w:r w:rsidR="00FD6E70">
        <w:rPr>
          <w:bCs/>
        </w:rPr>
        <w:t>s</w:t>
      </w:r>
      <w:r w:rsidRPr="001E4AD8">
        <w:rPr>
          <w:bCs/>
        </w:rPr>
        <w:t xml:space="preserve">udarymo vieta) </w:t>
      </w:r>
    </w:p>
    <w:p w14:paraId="2BE4A996" w14:textId="77777777" w:rsidR="007A2926" w:rsidRDefault="007A2926" w:rsidP="00E500D4">
      <w:pPr>
        <w:tabs>
          <w:tab w:val="left" w:pos="0"/>
        </w:tabs>
        <w:spacing w:after="0" w:line="240" w:lineRule="auto"/>
        <w:ind w:firstLine="851"/>
        <w:jc w:val="both"/>
      </w:pPr>
    </w:p>
    <w:tbl>
      <w:tblPr>
        <w:tblW w:w="4947" w:type="pct"/>
        <w:tblLook w:val="0000" w:firstRow="0" w:lastRow="0" w:firstColumn="0" w:lastColumn="0" w:noHBand="0" w:noVBand="0"/>
      </w:tblPr>
      <w:tblGrid>
        <w:gridCol w:w="5848"/>
        <w:gridCol w:w="3397"/>
      </w:tblGrid>
      <w:tr w:rsidR="00247ABC" w:rsidRPr="00247ABC" w14:paraId="7FA04FB3" w14:textId="77777777" w:rsidTr="00901505">
        <w:tc>
          <w:tcPr>
            <w:tcW w:w="3163" w:type="pct"/>
            <w:tcBorders>
              <w:top w:val="single" w:sz="4" w:space="0" w:color="000000"/>
              <w:left w:val="single" w:sz="4" w:space="0" w:color="000000"/>
              <w:bottom w:val="single" w:sz="4" w:space="0" w:color="000000"/>
            </w:tcBorders>
          </w:tcPr>
          <w:p w14:paraId="050E7D91" w14:textId="77777777" w:rsidR="00247ABC" w:rsidRPr="00247ABC" w:rsidRDefault="00247ABC" w:rsidP="00247ABC">
            <w:pPr>
              <w:suppressAutoHyphens/>
              <w:spacing w:after="0" w:line="240" w:lineRule="auto"/>
              <w:rPr>
                <w:rFonts w:eastAsia="Times New Roman"/>
                <w:color w:val="000000"/>
                <w:szCs w:val="24"/>
                <w:lang w:eastAsia="ar-SA"/>
              </w:rPr>
            </w:pPr>
            <w:r w:rsidRPr="00247ABC">
              <w:rPr>
                <w:rFonts w:eastAsia="Times New Roman"/>
                <w:b/>
                <w:color w:val="000000"/>
                <w:szCs w:val="24"/>
                <w:lang w:eastAsia="ar-SA"/>
              </w:rPr>
              <w:t>Tiekėjo pavadinimas</w:t>
            </w:r>
            <w:r w:rsidRPr="00247ABC">
              <w:rPr>
                <w:rFonts w:eastAsia="Times New Roman"/>
                <w:color w:val="000000"/>
                <w:szCs w:val="24"/>
                <w:lang w:eastAsia="ar-SA"/>
              </w:rPr>
              <w:t xml:space="preserve"> </w:t>
            </w:r>
            <w:r w:rsidRPr="00247ABC">
              <w:rPr>
                <w:rFonts w:eastAsia="Times New Roman"/>
                <w:i/>
                <w:color w:val="000000"/>
                <w:szCs w:val="24"/>
                <w:lang w:eastAsia="ar-SA"/>
              </w:rPr>
              <w:t>/ Jeigu dalyvauja ūkio subjektų grupė, surašomi visi dalyvių pavadinimai</w:t>
            </w:r>
            <w:r w:rsidRPr="00247ABC">
              <w:rPr>
                <w:rFonts w:eastAsia="Times New Roman"/>
                <w:i/>
                <w:szCs w:val="24"/>
                <w:lang w:eastAsia="ar-SA"/>
              </w:rPr>
              <w:t xml:space="preserve"> ir nurodomas </w:t>
            </w:r>
            <w:r w:rsidRPr="00247ABC">
              <w:rPr>
                <w:rFonts w:eastAsia="Times New Roman"/>
                <w:i/>
                <w:color w:val="000000"/>
                <w:szCs w:val="24"/>
                <w:lang w:eastAsia="ar-SA"/>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7F3D0DC"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3D93DB6A" w14:textId="77777777" w:rsidTr="00901505">
        <w:tc>
          <w:tcPr>
            <w:tcW w:w="3163" w:type="pct"/>
            <w:tcBorders>
              <w:left w:val="single" w:sz="4" w:space="0" w:color="000000"/>
              <w:bottom w:val="single" w:sz="4" w:space="0" w:color="000000"/>
            </w:tcBorders>
          </w:tcPr>
          <w:p w14:paraId="441E86AE" w14:textId="77777777" w:rsidR="00247ABC" w:rsidRPr="00247ABC" w:rsidRDefault="00247ABC" w:rsidP="00247ABC">
            <w:pPr>
              <w:suppressAutoHyphens/>
              <w:spacing w:after="0" w:line="240" w:lineRule="auto"/>
              <w:rPr>
                <w:rFonts w:eastAsia="Times New Roman"/>
                <w:color w:val="000000"/>
                <w:szCs w:val="24"/>
                <w:lang w:eastAsia="ar-SA"/>
              </w:rPr>
            </w:pPr>
            <w:r w:rsidRPr="00247ABC">
              <w:rPr>
                <w:rFonts w:eastAsia="Times New Roman"/>
                <w:b/>
                <w:color w:val="000000"/>
                <w:szCs w:val="24"/>
                <w:lang w:eastAsia="ar-SA"/>
              </w:rPr>
              <w:t>Tiekėjo adresas, juridinio asmens įmonės kodas</w:t>
            </w:r>
            <w:r w:rsidRPr="00247ABC">
              <w:rPr>
                <w:rFonts w:eastAsia="Times New Roman"/>
                <w:color w:val="000000"/>
                <w:szCs w:val="24"/>
                <w:lang w:eastAsia="ar-SA"/>
              </w:rPr>
              <w:t xml:space="preserve"> </w:t>
            </w:r>
            <w:r w:rsidRPr="00247ABC">
              <w:rPr>
                <w:rFonts w:eastAsia="Times New Roman"/>
                <w:i/>
                <w:color w:val="000000"/>
                <w:szCs w:val="24"/>
                <w:lang w:eastAsia="ar-SA"/>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62219667"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4851F695" w14:textId="77777777" w:rsidTr="00901505">
        <w:trPr>
          <w:trHeight w:hRule="exact" w:val="829"/>
        </w:trPr>
        <w:tc>
          <w:tcPr>
            <w:tcW w:w="3163" w:type="pct"/>
            <w:tcBorders>
              <w:left w:val="single" w:sz="4" w:space="0" w:color="000000"/>
              <w:bottom w:val="single" w:sz="4" w:space="0" w:color="000000"/>
            </w:tcBorders>
          </w:tcPr>
          <w:p w14:paraId="6C553DDB" w14:textId="77777777" w:rsidR="00247ABC" w:rsidRPr="00247ABC" w:rsidRDefault="00247ABC" w:rsidP="00247ABC">
            <w:pPr>
              <w:suppressAutoHyphens/>
              <w:spacing w:after="0" w:line="240" w:lineRule="auto"/>
              <w:rPr>
                <w:rFonts w:eastAsia="Times New Roman"/>
                <w:b/>
                <w:color w:val="000000"/>
                <w:szCs w:val="24"/>
                <w:lang w:eastAsia="ar-SA"/>
              </w:rPr>
            </w:pPr>
            <w:r w:rsidRPr="00247ABC">
              <w:rPr>
                <w:rFonts w:eastAsia="Times New Roman"/>
                <w:b/>
                <w:color w:val="000000"/>
                <w:szCs w:val="24"/>
                <w:lang w:eastAsia="ar-SA"/>
              </w:rPr>
              <w:t xml:space="preserve">Už pasiūlymą atsakingo asmens </w:t>
            </w:r>
            <w:r w:rsidRPr="00247ABC">
              <w:rPr>
                <w:rFonts w:eastAsia="Times New Roman"/>
                <w:color w:val="000000"/>
                <w:szCs w:val="24"/>
                <w:lang w:eastAsia="ar-SA"/>
              </w:rPr>
              <w:t xml:space="preserve">(tiekėjo įgalioto bendrauti su perkančiąja organizacija) </w:t>
            </w:r>
            <w:r w:rsidRPr="00247ABC">
              <w:rPr>
                <w:rFonts w:eastAsia="Times New Roman"/>
                <w:b/>
                <w:color w:val="000000"/>
                <w:szCs w:val="24"/>
                <w:lang w:eastAsia="ar-SA"/>
              </w:rPr>
              <w:t>pareigos, vardas, pavardė ir kontaktinė informacija:</w:t>
            </w:r>
          </w:p>
        </w:tc>
        <w:tc>
          <w:tcPr>
            <w:tcW w:w="1837" w:type="pct"/>
            <w:tcBorders>
              <w:left w:val="single" w:sz="4" w:space="0" w:color="000000"/>
              <w:bottom w:val="single" w:sz="4" w:space="0" w:color="000000"/>
              <w:right w:val="single" w:sz="4" w:space="0" w:color="000000"/>
            </w:tcBorders>
          </w:tcPr>
          <w:p w14:paraId="1D32FE49"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39D7A7A5" w14:textId="77777777" w:rsidTr="00901505">
        <w:tc>
          <w:tcPr>
            <w:tcW w:w="3163" w:type="pct"/>
            <w:tcBorders>
              <w:left w:val="single" w:sz="4" w:space="0" w:color="000000"/>
              <w:bottom w:val="single" w:sz="4" w:space="0" w:color="000000"/>
            </w:tcBorders>
          </w:tcPr>
          <w:p w14:paraId="0B6D9796" w14:textId="77777777" w:rsidR="00247ABC" w:rsidRPr="00247ABC" w:rsidRDefault="00247ABC" w:rsidP="00247ABC">
            <w:pPr>
              <w:suppressAutoHyphens/>
              <w:spacing w:after="0" w:line="240" w:lineRule="auto"/>
              <w:rPr>
                <w:rFonts w:eastAsia="Times New Roman"/>
                <w:b/>
                <w:color w:val="000000"/>
                <w:szCs w:val="24"/>
                <w:lang w:eastAsia="ar-SA"/>
              </w:rPr>
            </w:pPr>
            <w:r w:rsidRPr="00247ABC">
              <w:rPr>
                <w:rFonts w:eastAsia="Times New Roman"/>
                <w:b/>
                <w:color w:val="000000"/>
                <w:szCs w:val="24"/>
                <w:lang w:eastAsia="ar-SA"/>
              </w:rPr>
              <w:t>Telefono numeris</w:t>
            </w:r>
          </w:p>
        </w:tc>
        <w:tc>
          <w:tcPr>
            <w:tcW w:w="1837" w:type="pct"/>
            <w:tcBorders>
              <w:left w:val="single" w:sz="4" w:space="0" w:color="000000"/>
              <w:bottom w:val="single" w:sz="4" w:space="0" w:color="000000"/>
              <w:right w:val="single" w:sz="4" w:space="0" w:color="000000"/>
            </w:tcBorders>
          </w:tcPr>
          <w:p w14:paraId="065D06B9" w14:textId="77777777" w:rsidR="00247ABC" w:rsidRPr="00247ABC" w:rsidRDefault="00247ABC" w:rsidP="00247ABC">
            <w:pPr>
              <w:suppressAutoHyphens/>
              <w:spacing w:after="0" w:line="240" w:lineRule="auto"/>
              <w:jc w:val="both"/>
              <w:rPr>
                <w:rFonts w:eastAsia="Times New Roman"/>
                <w:color w:val="000000"/>
                <w:szCs w:val="24"/>
                <w:lang w:eastAsia="ar-SA"/>
              </w:rPr>
            </w:pPr>
          </w:p>
        </w:tc>
      </w:tr>
      <w:tr w:rsidR="00247ABC" w:rsidRPr="00247ABC" w14:paraId="550B2C19" w14:textId="77777777" w:rsidTr="00901505">
        <w:tc>
          <w:tcPr>
            <w:tcW w:w="3163" w:type="pct"/>
            <w:tcBorders>
              <w:left w:val="single" w:sz="4" w:space="0" w:color="000000"/>
              <w:bottom w:val="single" w:sz="4" w:space="0" w:color="000000"/>
            </w:tcBorders>
          </w:tcPr>
          <w:p w14:paraId="214746E0" w14:textId="77777777" w:rsidR="00247ABC" w:rsidRPr="00247ABC" w:rsidRDefault="00247ABC" w:rsidP="00247ABC">
            <w:pPr>
              <w:suppressAutoHyphens/>
              <w:spacing w:after="0" w:line="240" w:lineRule="auto"/>
              <w:rPr>
                <w:rFonts w:eastAsia="Times New Roman"/>
                <w:b/>
                <w:color w:val="000000"/>
                <w:szCs w:val="24"/>
                <w:lang w:eastAsia="ar-SA"/>
              </w:rPr>
            </w:pPr>
            <w:r w:rsidRPr="00247ABC">
              <w:rPr>
                <w:rFonts w:eastAsia="Times New Roman"/>
                <w:b/>
                <w:color w:val="000000"/>
                <w:szCs w:val="24"/>
                <w:lang w:eastAsia="ar-SA"/>
              </w:rPr>
              <w:t>Elektroninio pašto adresas</w:t>
            </w:r>
          </w:p>
        </w:tc>
        <w:tc>
          <w:tcPr>
            <w:tcW w:w="1837" w:type="pct"/>
            <w:tcBorders>
              <w:left w:val="single" w:sz="4" w:space="0" w:color="000000"/>
              <w:bottom w:val="single" w:sz="4" w:space="0" w:color="000000"/>
              <w:right w:val="single" w:sz="4" w:space="0" w:color="000000"/>
            </w:tcBorders>
          </w:tcPr>
          <w:p w14:paraId="4676C25C" w14:textId="77777777" w:rsidR="00247ABC" w:rsidRPr="00247ABC" w:rsidRDefault="00247ABC" w:rsidP="00247ABC">
            <w:pPr>
              <w:suppressAutoHyphens/>
              <w:spacing w:after="0" w:line="240" w:lineRule="auto"/>
              <w:jc w:val="both"/>
              <w:rPr>
                <w:rFonts w:eastAsia="Times New Roman"/>
                <w:color w:val="000000"/>
                <w:szCs w:val="24"/>
                <w:lang w:eastAsia="ar-SA"/>
              </w:rPr>
            </w:pPr>
          </w:p>
        </w:tc>
      </w:tr>
    </w:tbl>
    <w:p w14:paraId="7DEFC225" w14:textId="77777777" w:rsidR="007A2926" w:rsidRPr="001E4AD8" w:rsidRDefault="007A2926" w:rsidP="00E500D4">
      <w:pPr>
        <w:tabs>
          <w:tab w:val="left" w:pos="0"/>
        </w:tabs>
        <w:spacing w:after="0" w:line="240" w:lineRule="auto"/>
        <w:ind w:firstLine="851"/>
        <w:jc w:val="both"/>
      </w:pPr>
    </w:p>
    <w:p w14:paraId="3578D2AA" w14:textId="77777777" w:rsidR="00627E40" w:rsidRPr="00627E40" w:rsidRDefault="00627E40" w:rsidP="00627E40">
      <w:pPr>
        <w:tabs>
          <w:tab w:val="left" w:pos="0"/>
        </w:tabs>
        <w:spacing w:after="0" w:line="240" w:lineRule="auto"/>
        <w:ind w:right="112" w:firstLine="567"/>
        <w:jc w:val="both"/>
        <w:rPr>
          <w:szCs w:val="24"/>
        </w:rPr>
      </w:pPr>
      <w:r w:rsidRPr="00627E40">
        <w:rPr>
          <w:szCs w:val="24"/>
        </w:rPr>
        <w:t>Šiuo pasiūlymu pažymime, kad sutinkame su visomis pirkimo sąlygomis, nustatytomis:</w:t>
      </w:r>
    </w:p>
    <w:p w14:paraId="773682C5" w14:textId="2A3405C6" w:rsidR="00627E40" w:rsidRPr="00627E40" w:rsidRDefault="00627E40" w:rsidP="00627E40">
      <w:pPr>
        <w:tabs>
          <w:tab w:val="left" w:pos="0"/>
        </w:tabs>
        <w:spacing w:after="0" w:line="240" w:lineRule="auto"/>
        <w:ind w:right="112" w:firstLine="567"/>
        <w:jc w:val="both"/>
        <w:rPr>
          <w:szCs w:val="24"/>
        </w:rPr>
      </w:pPr>
      <w:r w:rsidRPr="00627E40">
        <w:rPr>
          <w:szCs w:val="24"/>
        </w:rPr>
        <w:t>1</w:t>
      </w:r>
      <w:r>
        <w:rPr>
          <w:szCs w:val="24"/>
        </w:rPr>
        <w:t>)</w:t>
      </w:r>
      <w:r w:rsidRPr="00627E40">
        <w:rPr>
          <w:szCs w:val="24"/>
        </w:rPr>
        <w:t xml:space="preserve"> atviro konkurso skelbime, paskelbtame per Europos Sąjungos leidinių biurą ir CVP IS;</w:t>
      </w:r>
    </w:p>
    <w:p w14:paraId="0143B68F" w14:textId="77777777" w:rsidR="00627E40" w:rsidRPr="00627E40" w:rsidRDefault="00627E40" w:rsidP="00627E40">
      <w:pPr>
        <w:tabs>
          <w:tab w:val="left" w:pos="0"/>
        </w:tabs>
        <w:spacing w:after="0" w:line="240" w:lineRule="auto"/>
        <w:ind w:right="112" w:firstLine="567"/>
        <w:jc w:val="both"/>
        <w:rPr>
          <w:szCs w:val="24"/>
        </w:rPr>
      </w:pPr>
      <w:r w:rsidRPr="00627E40">
        <w:rPr>
          <w:szCs w:val="24"/>
        </w:rPr>
        <w:t>2) atviro konkurso sąlygose;</w:t>
      </w:r>
    </w:p>
    <w:p w14:paraId="46C0AB5A" w14:textId="1DBF2A26" w:rsidR="00627E40" w:rsidRDefault="00627E40" w:rsidP="00627E40">
      <w:pPr>
        <w:tabs>
          <w:tab w:val="left" w:pos="0"/>
        </w:tabs>
        <w:spacing w:after="0" w:line="240" w:lineRule="auto"/>
        <w:ind w:right="112" w:firstLine="567"/>
        <w:jc w:val="both"/>
        <w:rPr>
          <w:szCs w:val="24"/>
        </w:rPr>
      </w:pPr>
      <w:r w:rsidRPr="00627E40">
        <w:rPr>
          <w:szCs w:val="24"/>
        </w:rPr>
        <w:t>3) kituose pirkimo dokumentuose (jų paaiškinimuose, patikslinimuose).</w:t>
      </w:r>
    </w:p>
    <w:p w14:paraId="1D98D3BC" w14:textId="77777777" w:rsidR="007B6292" w:rsidRDefault="007B6292" w:rsidP="007B6292">
      <w:pPr>
        <w:tabs>
          <w:tab w:val="left" w:pos="567"/>
          <w:tab w:val="left" w:pos="851"/>
        </w:tabs>
        <w:spacing w:after="0" w:line="240" w:lineRule="auto"/>
        <w:jc w:val="both"/>
        <w:rPr>
          <w:szCs w:val="24"/>
        </w:rPr>
      </w:pPr>
    </w:p>
    <w:p w14:paraId="4BA17AE7" w14:textId="77777777" w:rsidR="00A922B3" w:rsidRDefault="00A922B3" w:rsidP="00A922B3">
      <w:pPr>
        <w:tabs>
          <w:tab w:val="left" w:pos="567"/>
          <w:tab w:val="left" w:pos="851"/>
        </w:tabs>
        <w:spacing w:after="0" w:line="240" w:lineRule="auto"/>
        <w:jc w:val="both"/>
        <w:rPr>
          <w:szCs w:val="24"/>
        </w:rPr>
      </w:pPr>
      <w:r w:rsidRPr="00A922B3">
        <w:rPr>
          <w:szCs w:val="24"/>
        </w:rPr>
        <w:t>Atsižvelgdami į pirkimo dokumentuose išdėstytas sąlygas, teikiame savo pasiūlymą, sudarytą iš dviejų dalių. Šioje dalyje nurodome informaciją bei duomenis apie mūsų pasirengimą įvykdyti numatomą sudaryti Pirkimo sutartį.</w:t>
      </w:r>
    </w:p>
    <w:p w14:paraId="03072217" w14:textId="7DDADEB6" w:rsidR="00EF2362" w:rsidRDefault="00EF2362" w:rsidP="00A922B3">
      <w:pPr>
        <w:tabs>
          <w:tab w:val="left" w:pos="567"/>
          <w:tab w:val="left" w:pos="851"/>
        </w:tabs>
        <w:spacing w:after="0" w:line="240" w:lineRule="auto"/>
        <w:jc w:val="both"/>
        <w:rPr>
          <w:szCs w:val="24"/>
        </w:rPr>
      </w:pPr>
      <w:r w:rsidRPr="00EF2362">
        <w:rPr>
          <w:szCs w:val="24"/>
        </w:rPr>
        <w:t>Pateikiame siūlomų paslaugų kokybės (ir kiekybės)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914DF" w:rsidRPr="008914DF" w14:paraId="7F58E1A6" w14:textId="77777777" w:rsidTr="00901505">
        <w:tc>
          <w:tcPr>
            <w:tcW w:w="675" w:type="dxa"/>
          </w:tcPr>
          <w:p w14:paraId="0D595042" w14:textId="78039060" w:rsidR="008914DF" w:rsidRPr="008914DF" w:rsidRDefault="008914DF" w:rsidP="008914DF">
            <w:pPr>
              <w:tabs>
                <w:tab w:val="left" w:pos="567"/>
                <w:tab w:val="left" w:pos="851"/>
              </w:tabs>
              <w:spacing w:after="0" w:line="240" w:lineRule="auto"/>
              <w:jc w:val="center"/>
              <w:rPr>
                <w:b/>
                <w:szCs w:val="24"/>
              </w:rPr>
            </w:pPr>
            <w:r w:rsidRPr="008914DF">
              <w:rPr>
                <w:b/>
                <w:szCs w:val="24"/>
              </w:rPr>
              <w:t xml:space="preserve">Eil. </w:t>
            </w:r>
            <w:r>
              <w:rPr>
                <w:b/>
                <w:szCs w:val="24"/>
              </w:rPr>
              <w:t>N</w:t>
            </w:r>
            <w:r w:rsidRPr="008914DF">
              <w:rPr>
                <w:b/>
                <w:szCs w:val="24"/>
              </w:rPr>
              <w:t>r.</w:t>
            </w:r>
          </w:p>
        </w:tc>
        <w:tc>
          <w:tcPr>
            <w:tcW w:w="3402" w:type="dxa"/>
          </w:tcPr>
          <w:p w14:paraId="3668A43B" w14:textId="77777777" w:rsidR="008914DF" w:rsidRPr="008914DF" w:rsidRDefault="008914DF" w:rsidP="008914DF">
            <w:pPr>
              <w:tabs>
                <w:tab w:val="left" w:pos="567"/>
                <w:tab w:val="left" w:pos="851"/>
              </w:tabs>
              <w:spacing w:after="0" w:line="240" w:lineRule="auto"/>
              <w:jc w:val="center"/>
              <w:rPr>
                <w:b/>
                <w:szCs w:val="24"/>
              </w:rPr>
            </w:pPr>
            <w:r w:rsidRPr="008914DF">
              <w:rPr>
                <w:b/>
                <w:szCs w:val="24"/>
              </w:rPr>
              <w:t xml:space="preserve">Kokybės (ir kiekybės) kriterijai </w:t>
            </w:r>
            <w:r w:rsidRPr="008914DF">
              <w:rPr>
                <w:i/>
                <w:sz w:val="20"/>
                <w:szCs w:val="20"/>
              </w:rPr>
              <w:t>(nurodyti visus kriterijus, išskyrus kainą)</w:t>
            </w:r>
          </w:p>
        </w:tc>
        <w:tc>
          <w:tcPr>
            <w:tcW w:w="5557" w:type="dxa"/>
          </w:tcPr>
          <w:p w14:paraId="6771445F" w14:textId="77777777" w:rsidR="008914DF" w:rsidRPr="008914DF" w:rsidRDefault="008914DF" w:rsidP="008914DF">
            <w:pPr>
              <w:tabs>
                <w:tab w:val="left" w:pos="567"/>
                <w:tab w:val="left" w:pos="851"/>
              </w:tabs>
              <w:spacing w:after="0" w:line="240" w:lineRule="auto"/>
              <w:jc w:val="center"/>
              <w:rPr>
                <w:b/>
                <w:szCs w:val="24"/>
              </w:rPr>
            </w:pPr>
            <w:r w:rsidRPr="008914DF">
              <w:rPr>
                <w:b/>
                <w:szCs w:val="24"/>
              </w:rPr>
              <w:t xml:space="preserve">Siūlomų kriterijų </w:t>
            </w:r>
            <w:r w:rsidRPr="008914DF">
              <w:rPr>
                <w:bCs/>
                <w:szCs w:val="24"/>
              </w:rPr>
              <w:t>aprašymas (ir rodiklių reikšmės)</w:t>
            </w:r>
          </w:p>
        </w:tc>
      </w:tr>
      <w:tr w:rsidR="008914DF" w:rsidRPr="008914DF" w14:paraId="3527C5D3" w14:textId="77777777" w:rsidTr="00901505">
        <w:tc>
          <w:tcPr>
            <w:tcW w:w="675" w:type="dxa"/>
          </w:tcPr>
          <w:p w14:paraId="0FD5A826" w14:textId="77777777" w:rsidR="008914DF" w:rsidRPr="008914DF" w:rsidRDefault="008914DF" w:rsidP="008914DF">
            <w:pPr>
              <w:tabs>
                <w:tab w:val="left" w:pos="567"/>
                <w:tab w:val="left" w:pos="851"/>
              </w:tabs>
              <w:spacing w:after="0" w:line="240" w:lineRule="auto"/>
              <w:jc w:val="both"/>
              <w:rPr>
                <w:szCs w:val="24"/>
              </w:rPr>
            </w:pPr>
            <w:r w:rsidRPr="008914DF">
              <w:rPr>
                <w:szCs w:val="24"/>
              </w:rPr>
              <w:t>1.</w:t>
            </w:r>
          </w:p>
        </w:tc>
        <w:tc>
          <w:tcPr>
            <w:tcW w:w="3402" w:type="dxa"/>
          </w:tcPr>
          <w:p w14:paraId="12A0839D" w14:textId="77777777" w:rsidR="008914DF" w:rsidRPr="008914DF" w:rsidRDefault="008914DF" w:rsidP="008914DF">
            <w:pPr>
              <w:tabs>
                <w:tab w:val="left" w:pos="567"/>
                <w:tab w:val="left" w:pos="851"/>
              </w:tabs>
              <w:spacing w:after="0" w:line="240" w:lineRule="auto"/>
              <w:jc w:val="both"/>
              <w:rPr>
                <w:szCs w:val="24"/>
              </w:rPr>
            </w:pPr>
            <w:r w:rsidRPr="008914DF">
              <w:rPr>
                <w:bCs/>
                <w:szCs w:val="24"/>
              </w:rPr>
              <w:t>Antras kriterijus (T</w:t>
            </w:r>
            <w:r w:rsidRPr="008914DF">
              <w:rPr>
                <w:bCs/>
                <w:szCs w:val="24"/>
                <w:vertAlign w:val="subscript"/>
              </w:rPr>
              <w:t>1</w:t>
            </w:r>
            <w:r w:rsidRPr="008914DF">
              <w:rPr>
                <w:bCs/>
                <w:szCs w:val="24"/>
              </w:rPr>
              <w:t>) – Sistemos funkcionalumas</w:t>
            </w:r>
          </w:p>
        </w:tc>
        <w:tc>
          <w:tcPr>
            <w:tcW w:w="5557" w:type="dxa"/>
          </w:tcPr>
          <w:p w14:paraId="32E5CE4A" w14:textId="515F2058" w:rsidR="008914DF" w:rsidRPr="008914DF" w:rsidRDefault="008914DF" w:rsidP="008914DF">
            <w:pPr>
              <w:tabs>
                <w:tab w:val="left" w:pos="567"/>
                <w:tab w:val="left" w:pos="851"/>
              </w:tabs>
              <w:spacing w:after="0" w:line="240" w:lineRule="auto"/>
              <w:jc w:val="both"/>
              <w:rPr>
                <w:szCs w:val="24"/>
              </w:rPr>
            </w:pPr>
            <w:r w:rsidRPr="008914DF">
              <w:rPr>
                <w:szCs w:val="24"/>
              </w:rPr>
              <w:t xml:space="preserve">Pateikiama </w:t>
            </w:r>
            <w:r w:rsidRPr="008914DF">
              <w:rPr>
                <w:bCs/>
                <w:szCs w:val="24"/>
              </w:rPr>
              <w:t xml:space="preserve">užpildyta </w:t>
            </w:r>
            <w:r>
              <w:rPr>
                <w:bCs/>
                <w:szCs w:val="24"/>
              </w:rPr>
              <w:t>X</w:t>
            </w:r>
            <w:r w:rsidRPr="008914DF">
              <w:rPr>
                <w:bCs/>
                <w:szCs w:val="24"/>
              </w:rPr>
              <w:t xml:space="preserve"> priede pateikta lentelė</w:t>
            </w:r>
          </w:p>
        </w:tc>
      </w:tr>
      <w:tr w:rsidR="008914DF" w:rsidRPr="008914DF" w14:paraId="55518BD8" w14:textId="77777777" w:rsidTr="00901505">
        <w:tc>
          <w:tcPr>
            <w:tcW w:w="675" w:type="dxa"/>
          </w:tcPr>
          <w:p w14:paraId="51DCFA6E" w14:textId="77777777" w:rsidR="008914DF" w:rsidRPr="008914DF" w:rsidRDefault="008914DF" w:rsidP="008914DF">
            <w:pPr>
              <w:tabs>
                <w:tab w:val="left" w:pos="567"/>
                <w:tab w:val="left" w:pos="851"/>
              </w:tabs>
              <w:spacing w:after="0" w:line="240" w:lineRule="auto"/>
              <w:jc w:val="both"/>
              <w:rPr>
                <w:szCs w:val="24"/>
              </w:rPr>
            </w:pPr>
            <w:r w:rsidRPr="008914DF">
              <w:rPr>
                <w:szCs w:val="24"/>
              </w:rPr>
              <w:t>2.</w:t>
            </w:r>
          </w:p>
        </w:tc>
        <w:tc>
          <w:tcPr>
            <w:tcW w:w="3402" w:type="dxa"/>
          </w:tcPr>
          <w:p w14:paraId="25803271" w14:textId="77777777" w:rsidR="008914DF" w:rsidRPr="008914DF" w:rsidRDefault="008914DF" w:rsidP="008914DF">
            <w:pPr>
              <w:tabs>
                <w:tab w:val="left" w:pos="567"/>
                <w:tab w:val="left" w:pos="851"/>
              </w:tabs>
              <w:spacing w:after="0" w:line="240" w:lineRule="auto"/>
              <w:jc w:val="both"/>
              <w:rPr>
                <w:szCs w:val="24"/>
              </w:rPr>
            </w:pPr>
            <w:r w:rsidRPr="008914DF">
              <w:rPr>
                <w:bCs/>
                <w:szCs w:val="24"/>
              </w:rPr>
              <w:t>Trečias kriterijus (T</w:t>
            </w:r>
            <w:r w:rsidRPr="008914DF">
              <w:rPr>
                <w:bCs/>
                <w:szCs w:val="24"/>
                <w:vertAlign w:val="subscript"/>
              </w:rPr>
              <w:t>2</w:t>
            </w:r>
            <w:r w:rsidRPr="008914DF">
              <w:rPr>
                <w:bCs/>
                <w:szCs w:val="24"/>
              </w:rPr>
              <w:t>) – Sistemos įdiegimo terminas</w:t>
            </w:r>
          </w:p>
        </w:tc>
        <w:tc>
          <w:tcPr>
            <w:tcW w:w="5557" w:type="dxa"/>
          </w:tcPr>
          <w:p w14:paraId="421BE2C8" w14:textId="7DB4F452" w:rsidR="008914DF" w:rsidRPr="008914DF" w:rsidRDefault="008914DF" w:rsidP="008914DF">
            <w:pPr>
              <w:tabs>
                <w:tab w:val="left" w:pos="567"/>
                <w:tab w:val="left" w:pos="851"/>
              </w:tabs>
              <w:spacing w:after="0" w:line="240" w:lineRule="auto"/>
              <w:jc w:val="both"/>
              <w:rPr>
                <w:i/>
                <w:szCs w:val="24"/>
              </w:rPr>
            </w:pPr>
            <w:r w:rsidRPr="008914DF">
              <w:rPr>
                <w:i/>
                <w:szCs w:val="24"/>
              </w:rPr>
              <w:t>Pažymėti siūlomą</w:t>
            </w:r>
            <w:r w:rsidRPr="008914DF">
              <w:rPr>
                <w:b/>
                <w:i/>
                <w:szCs w:val="24"/>
              </w:rPr>
              <w:t xml:space="preserve"> Sistemos įdiegimo terminą</w:t>
            </w:r>
            <w:r w:rsidRPr="008914DF">
              <w:rPr>
                <w:i/>
                <w:szCs w:val="24"/>
              </w:rPr>
              <w:t xml:space="preserve">, mėnesiais: </w:t>
            </w:r>
          </w:p>
          <w:p w14:paraId="42D7E24E" w14:textId="0AEC20B1" w:rsidR="008914DF" w:rsidRDefault="002B230D" w:rsidP="00621CB1">
            <w:pPr>
              <w:spacing w:after="0" w:line="240" w:lineRule="auto"/>
              <w:jc w:val="both"/>
              <w:rPr>
                <w:szCs w:val="24"/>
              </w:rPr>
            </w:pPr>
            <w:r>
              <w:rPr>
                <w:i/>
                <w:szCs w:val="24"/>
              </w:rPr>
              <w:t>6</w:t>
            </w:r>
            <w:r w:rsidR="008914DF" w:rsidRPr="008914DF">
              <w:rPr>
                <w:i/>
                <w:szCs w:val="24"/>
              </w:rPr>
              <w:t xml:space="preserve"> (</w:t>
            </w:r>
            <w:r w:rsidR="002809D8">
              <w:rPr>
                <w:i/>
                <w:szCs w:val="24"/>
              </w:rPr>
              <w:t>šeši</w:t>
            </w:r>
            <w:r w:rsidR="008914DF" w:rsidRPr="008914DF">
              <w:rPr>
                <w:i/>
                <w:szCs w:val="24"/>
              </w:rPr>
              <w:t xml:space="preserve">) mėnesiai </w:t>
            </w:r>
            <w:r w:rsidR="008914DF" w:rsidRPr="008914DF">
              <w:rPr>
                <w:szCs w:val="24"/>
              </w:rPr>
              <w:t>–</w:t>
            </w:r>
            <w:r w:rsidR="008914DF" w:rsidRPr="008914DF">
              <w:rPr>
                <w:i/>
                <w:szCs w:val="24"/>
              </w:rPr>
              <w:t xml:space="preserve"> </w:t>
            </w:r>
            <w:sdt>
              <w:sdtPr>
                <w:rPr>
                  <w:color w:val="404040" w:themeColor="text1" w:themeTint="BF"/>
                  <w:szCs w:val="24"/>
                  <w:lang w:val="en-US" w:eastAsia="ja-JP"/>
                </w:rPr>
                <w:id w:val="-195924578"/>
                <w14:checkbox>
                  <w14:checked w14:val="0"/>
                  <w14:checkedState w14:val="2612" w14:font="MS Gothic"/>
                  <w14:uncheckedState w14:val="2610" w14:font="MS Gothic"/>
                </w14:checkbox>
              </w:sdtPr>
              <w:sdtEndPr/>
              <w:sdtContent>
                <w:r w:rsidR="00621CB1">
                  <w:rPr>
                    <w:rFonts w:ascii="MS Gothic" w:eastAsia="MS Gothic" w:hAnsi="MS Gothic" w:hint="eastAsia"/>
                    <w:color w:val="404040" w:themeColor="text1" w:themeTint="BF"/>
                    <w:szCs w:val="24"/>
                    <w:lang w:val="en-US" w:eastAsia="ja-JP"/>
                  </w:rPr>
                  <w:t>☐</w:t>
                </w:r>
              </w:sdtContent>
            </w:sdt>
            <w:r w:rsidR="00621CB1" w:rsidRPr="00853160">
              <w:rPr>
                <w:szCs w:val="24"/>
              </w:rPr>
              <w:t xml:space="preserve"> </w:t>
            </w:r>
          </w:p>
          <w:p w14:paraId="28E32ADC" w14:textId="7CFEA439" w:rsidR="002B230D" w:rsidRPr="008914DF" w:rsidRDefault="002B230D" w:rsidP="002B230D">
            <w:pPr>
              <w:spacing w:after="0" w:line="240" w:lineRule="auto"/>
              <w:jc w:val="both"/>
              <w:rPr>
                <w:szCs w:val="24"/>
              </w:rPr>
            </w:pPr>
            <w:r>
              <w:rPr>
                <w:i/>
                <w:szCs w:val="24"/>
              </w:rPr>
              <w:t>5</w:t>
            </w:r>
            <w:r w:rsidRPr="008914DF">
              <w:rPr>
                <w:i/>
                <w:szCs w:val="24"/>
              </w:rPr>
              <w:t xml:space="preserve"> (</w:t>
            </w:r>
            <w:r w:rsidR="002809D8">
              <w:rPr>
                <w:i/>
                <w:szCs w:val="24"/>
              </w:rPr>
              <w:t>penki</w:t>
            </w:r>
            <w:r w:rsidRPr="008914DF">
              <w:rPr>
                <w:i/>
                <w:szCs w:val="24"/>
              </w:rPr>
              <w:t xml:space="preserve">) mėnesiai </w:t>
            </w:r>
            <w:r w:rsidRPr="008914DF">
              <w:rPr>
                <w:szCs w:val="24"/>
              </w:rPr>
              <w:t>–</w:t>
            </w:r>
            <w:r w:rsidRPr="008914DF">
              <w:rPr>
                <w:i/>
                <w:szCs w:val="24"/>
              </w:rPr>
              <w:t xml:space="preserve"> </w:t>
            </w:r>
            <w:sdt>
              <w:sdtPr>
                <w:rPr>
                  <w:color w:val="404040" w:themeColor="text1" w:themeTint="BF"/>
                  <w:szCs w:val="24"/>
                  <w:lang w:val="en-US" w:eastAsia="ja-JP"/>
                </w:rPr>
                <w:id w:val="-1244104401"/>
                <w14:checkbox>
                  <w14:checked w14:val="0"/>
                  <w14:checkedState w14:val="2612" w14:font="MS Gothic"/>
                  <w14:uncheckedState w14:val="2610" w14:font="MS Gothic"/>
                </w14:checkbox>
              </w:sdtPr>
              <w:sdtEndPr/>
              <w:sdtContent>
                <w:r>
                  <w:rPr>
                    <w:rFonts w:ascii="MS Gothic" w:eastAsia="MS Gothic" w:hAnsi="MS Gothic" w:hint="eastAsia"/>
                    <w:color w:val="404040" w:themeColor="text1" w:themeTint="BF"/>
                    <w:szCs w:val="24"/>
                    <w:lang w:val="en-US" w:eastAsia="ja-JP"/>
                  </w:rPr>
                  <w:t>☐</w:t>
                </w:r>
              </w:sdtContent>
            </w:sdt>
            <w:r w:rsidRPr="00853160">
              <w:rPr>
                <w:szCs w:val="24"/>
              </w:rPr>
              <w:t xml:space="preserve"> </w:t>
            </w:r>
          </w:p>
          <w:p w14:paraId="21E2EDB1" w14:textId="77777777" w:rsidR="002B230D" w:rsidRPr="008914DF" w:rsidRDefault="002B230D" w:rsidP="002B230D">
            <w:pPr>
              <w:spacing w:after="0" w:line="240" w:lineRule="auto"/>
              <w:jc w:val="both"/>
              <w:rPr>
                <w:szCs w:val="24"/>
              </w:rPr>
            </w:pPr>
            <w:r w:rsidRPr="008914DF">
              <w:rPr>
                <w:i/>
                <w:szCs w:val="24"/>
              </w:rPr>
              <w:t xml:space="preserve">4 (keturi) mėnesiai </w:t>
            </w:r>
            <w:r w:rsidRPr="008914DF">
              <w:rPr>
                <w:szCs w:val="24"/>
              </w:rPr>
              <w:t>–</w:t>
            </w:r>
            <w:r w:rsidRPr="008914DF">
              <w:rPr>
                <w:i/>
                <w:szCs w:val="24"/>
              </w:rPr>
              <w:t xml:space="preserve"> </w:t>
            </w:r>
            <w:sdt>
              <w:sdtPr>
                <w:rPr>
                  <w:color w:val="404040" w:themeColor="text1" w:themeTint="BF"/>
                  <w:szCs w:val="24"/>
                  <w:lang w:val="en-US" w:eastAsia="ja-JP"/>
                </w:rPr>
                <w:id w:val="156582326"/>
                <w14:checkbox>
                  <w14:checked w14:val="0"/>
                  <w14:checkedState w14:val="2612" w14:font="MS Gothic"/>
                  <w14:uncheckedState w14:val="2610" w14:font="MS Gothic"/>
                </w14:checkbox>
              </w:sdtPr>
              <w:sdtEndPr/>
              <w:sdtContent>
                <w:r>
                  <w:rPr>
                    <w:rFonts w:ascii="MS Gothic" w:eastAsia="MS Gothic" w:hAnsi="MS Gothic" w:hint="eastAsia"/>
                    <w:color w:val="404040" w:themeColor="text1" w:themeTint="BF"/>
                    <w:szCs w:val="24"/>
                    <w:lang w:val="en-US" w:eastAsia="ja-JP"/>
                  </w:rPr>
                  <w:t>☐</w:t>
                </w:r>
              </w:sdtContent>
            </w:sdt>
            <w:r w:rsidRPr="00853160">
              <w:rPr>
                <w:szCs w:val="24"/>
              </w:rPr>
              <w:t xml:space="preserve"> </w:t>
            </w:r>
          </w:p>
          <w:p w14:paraId="6F11A765" w14:textId="40DD9CA4" w:rsidR="008914DF" w:rsidRPr="008914DF" w:rsidRDefault="008914DF" w:rsidP="00621CB1">
            <w:pPr>
              <w:tabs>
                <w:tab w:val="left" w:pos="567"/>
                <w:tab w:val="left" w:pos="851"/>
              </w:tabs>
              <w:spacing w:after="0" w:line="240" w:lineRule="auto"/>
              <w:jc w:val="both"/>
              <w:rPr>
                <w:i/>
                <w:szCs w:val="24"/>
              </w:rPr>
            </w:pPr>
            <w:r w:rsidRPr="008914DF">
              <w:rPr>
                <w:i/>
                <w:szCs w:val="24"/>
              </w:rPr>
              <w:t xml:space="preserve">3 (trys) mėnesiai </w:t>
            </w:r>
            <w:r w:rsidRPr="008914DF">
              <w:rPr>
                <w:szCs w:val="24"/>
              </w:rPr>
              <w:t>–</w:t>
            </w:r>
            <w:r w:rsidRPr="008914DF">
              <w:rPr>
                <w:i/>
                <w:szCs w:val="24"/>
              </w:rPr>
              <w:t xml:space="preserve"> </w:t>
            </w:r>
            <w:sdt>
              <w:sdtPr>
                <w:rPr>
                  <w:color w:val="404040" w:themeColor="text1" w:themeTint="BF"/>
                  <w:szCs w:val="24"/>
                  <w:lang w:val="en-US" w:eastAsia="ja-JP"/>
                </w:rPr>
                <w:id w:val="251631342"/>
                <w14:checkbox>
                  <w14:checked w14:val="0"/>
                  <w14:checkedState w14:val="2612" w14:font="MS Gothic"/>
                  <w14:uncheckedState w14:val="2610" w14:font="MS Gothic"/>
                </w14:checkbox>
              </w:sdtPr>
              <w:sdtEndPr/>
              <w:sdtContent>
                <w:r w:rsidR="00621CB1">
                  <w:rPr>
                    <w:rFonts w:ascii="MS Gothic" w:eastAsia="MS Gothic" w:hAnsi="MS Gothic" w:hint="eastAsia"/>
                    <w:color w:val="404040" w:themeColor="text1" w:themeTint="BF"/>
                    <w:szCs w:val="24"/>
                    <w:lang w:val="en-US" w:eastAsia="ja-JP"/>
                  </w:rPr>
                  <w:t>☐</w:t>
                </w:r>
              </w:sdtContent>
            </w:sdt>
          </w:p>
          <w:p w14:paraId="2806FA9B" w14:textId="77777777" w:rsidR="00804F38" w:rsidRPr="008914DF" w:rsidRDefault="00804F38" w:rsidP="008914DF">
            <w:pPr>
              <w:tabs>
                <w:tab w:val="left" w:pos="567"/>
                <w:tab w:val="left" w:pos="851"/>
              </w:tabs>
              <w:spacing w:after="0" w:line="240" w:lineRule="auto"/>
              <w:jc w:val="both"/>
              <w:rPr>
                <w:i/>
                <w:szCs w:val="24"/>
              </w:rPr>
            </w:pPr>
          </w:p>
          <w:p w14:paraId="46340932" w14:textId="61AB16DB" w:rsidR="008914DF" w:rsidRPr="008914DF" w:rsidRDefault="008914DF" w:rsidP="008914DF">
            <w:pPr>
              <w:tabs>
                <w:tab w:val="left" w:pos="567"/>
                <w:tab w:val="left" w:pos="851"/>
              </w:tabs>
              <w:spacing w:after="0" w:line="240" w:lineRule="auto"/>
              <w:jc w:val="both"/>
              <w:rPr>
                <w:i/>
                <w:iCs/>
                <w:szCs w:val="24"/>
              </w:rPr>
            </w:pPr>
            <w:r w:rsidRPr="008914DF">
              <w:rPr>
                <w:i/>
                <w:iCs/>
                <w:szCs w:val="24"/>
              </w:rPr>
              <w:t xml:space="preserve">Nurodomas siūlomas paslaugų atlikimo terminas pagal </w:t>
            </w:r>
            <w:r w:rsidR="00121C4A">
              <w:rPr>
                <w:i/>
                <w:iCs/>
                <w:szCs w:val="24"/>
              </w:rPr>
              <w:t>Techninės specifikacijos</w:t>
            </w:r>
            <w:r w:rsidRPr="008914DF">
              <w:rPr>
                <w:i/>
                <w:iCs/>
                <w:szCs w:val="24"/>
              </w:rPr>
              <w:t xml:space="preserve"> </w:t>
            </w:r>
            <w:r w:rsidR="00121C4A">
              <w:rPr>
                <w:i/>
                <w:iCs/>
                <w:szCs w:val="24"/>
              </w:rPr>
              <w:t>3.5</w:t>
            </w:r>
            <w:r w:rsidRPr="008914DF">
              <w:rPr>
                <w:i/>
                <w:iCs/>
                <w:szCs w:val="24"/>
              </w:rPr>
              <w:t xml:space="preserve"> punktą.</w:t>
            </w:r>
          </w:p>
        </w:tc>
      </w:tr>
    </w:tbl>
    <w:p w14:paraId="26882C50" w14:textId="5066BED5" w:rsidR="00EF2362" w:rsidRDefault="00723116" w:rsidP="00A922B3">
      <w:pPr>
        <w:tabs>
          <w:tab w:val="left" w:pos="567"/>
          <w:tab w:val="left" w:pos="851"/>
        </w:tabs>
        <w:spacing w:after="0" w:line="240" w:lineRule="auto"/>
        <w:jc w:val="both"/>
        <w:rPr>
          <w:rFonts w:eastAsia="Times New Roman"/>
          <w:szCs w:val="20"/>
        </w:rPr>
      </w:pPr>
      <w:r w:rsidRPr="00BC2D79">
        <w:rPr>
          <w:rFonts w:eastAsia="Times New Roman"/>
          <w:b/>
          <w:bCs/>
          <w:szCs w:val="20"/>
        </w:rPr>
        <w:t>Pastaba.</w:t>
      </w:r>
      <w:r w:rsidRPr="00AF2092">
        <w:rPr>
          <w:rFonts w:eastAsia="Times New Roman"/>
          <w:szCs w:val="20"/>
        </w:rPr>
        <w:t xml:space="preserve"> Dalyviui nenurodžius prašomos rodiklio reikšmės, už kriterijų, kuriame nenurodytas siūlomas rodiklis, bus skiriama 0 ekonominio naudingumo balų.</w:t>
      </w:r>
    </w:p>
    <w:p w14:paraId="7DB7551E" w14:textId="77777777" w:rsidR="00723116" w:rsidRPr="00A922B3" w:rsidRDefault="00723116" w:rsidP="00A922B3">
      <w:pPr>
        <w:tabs>
          <w:tab w:val="left" w:pos="567"/>
          <w:tab w:val="left" w:pos="851"/>
        </w:tabs>
        <w:spacing w:after="0" w:line="240" w:lineRule="auto"/>
        <w:jc w:val="both"/>
        <w:rPr>
          <w:szCs w:val="24"/>
        </w:rPr>
      </w:pPr>
    </w:p>
    <w:p w14:paraId="5033DA07" w14:textId="0CF4DE24" w:rsidR="00627E40" w:rsidRDefault="00A922B3" w:rsidP="00A922B3">
      <w:pPr>
        <w:tabs>
          <w:tab w:val="left" w:pos="567"/>
          <w:tab w:val="left" w:pos="851"/>
        </w:tabs>
        <w:spacing w:after="0" w:line="240" w:lineRule="auto"/>
        <w:jc w:val="both"/>
        <w:rPr>
          <w:szCs w:val="24"/>
        </w:rPr>
      </w:pPr>
      <w:r w:rsidRPr="00A922B3">
        <w:rPr>
          <w:szCs w:val="24"/>
        </w:rPr>
        <w:lastRenderedPageBreak/>
        <w:t>Kartu su pasiūlymu pateikiami šie dokumentai (pasirašydamas pasiūlymą ar kiekvieną dokumentą saugiu elektroniniu parašu patvirtinu, kad dokumentų skaitmeninės kopijos yra tikros):</w:t>
      </w:r>
    </w:p>
    <w:p w14:paraId="3E3978C1" w14:textId="77777777" w:rsidR="00731ABA" w:rsidRPr="00731ABA" w:rsidRDefault="00731ABA" w:rsidP="00731ABA">
      <w:pPr>
        <w:suppressAutoHyphens/>
        <w:spacing w:after="0" w:line="240" w:lineRule="auto"/>
        <w:ind w:firstLine="567"/>
        <w:jc w:val="both"/>
        <w:rPr>
          <w:rFonts w:eastAsia="Times New Roman"/>
          <w:szCs w:val="24"/>
          <w:lang w:eastAsia="ar-SA"/>
        </w:rPr>
      </w:pPr>
    </w:p>
    <w:p w14:paraId="3DDA466D" w14:textId="77777777" w:rsidR="00731ABA" w:rsidRPr="00731ABA" w:rsidRDefault="00731ABA" w:rsidP="00731ABA">
      <w:pPr>
        <w:suppressAutoHyphens/>
        <w:spacing w:after="0" w:line="240" w:lineRule="auto"/>
        <w:ind w:firstLine="142"/>
        <w:jc w:val="both"/>
        <w:rPr>
          <w:rFonts w:eastAsia="Times New Roman"/>
          <w:i/>
          <w:iCs/>
          <w:szCs w:val="24"/>
          <w:lang w:eastAsia="ar-SA"/>
        </w:rPr>
      </w:pPr>
      <w:r w:rsidRPr="00731ABA">
        <w:rPr>
          <w:rFonts w:eastAsia="Times New Roman"/>
          <w:i/>
          <w:iCs/>
          <w:szCs w:val="24"/>
          <w:lang w:eastAsia="ar-SA"/>
        </w:rPr>
        <w:t>1 lentelė</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670"/>
        <w:gridCol w:w="2268"/>
      </w:tblGrid>
      <w:tr w:rsidR="00731ABA" w:rsidRPr="00731ABA" w14:paraId="72A2E4E7"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79CC93EB" w14:textId="77777777" w:rsidR="00731ABA" w:rsidRPr="00731ABA" w:rsidRDefault="00731ABA" w:rsidP="00731ABA">
            <w:pPr>
              <w:suppressAutoHyphens/>
              <w:spacing w:after="0" w:line="240" w:lineRule="auto"/>
              <w:jc w:val="center"/>
              <w:rPr>
                <w:rFonts w:eastAsia="Times New Roman"/>
                <w:bCs/>
                <w:szCs w:val="24"/>
                <w:lang w:eastAsia="lt-LT"/>
              </w:rPr>
            </w:pPr>
            <w:r w:rsidRPr="00731ABA">
              <w:rPr>
                <w:rFonts w:eastAsia="Times New Roman"/>
                <w:bCs/>
                <w:szCs w:val="24"/>
                <w:lang w:eastAsia="lt-LT"/>
              </w:rPr>
              <w:t>Eil. Nr.</w:t>
            </w:r>
          </w:p>
        </w:tc>
        <w:tc>
          <w:tcPr>
            <w:tcW w:w="5670" w:type="dxa"/>
            <w:tcBorders>
              <w:top w:val="single" w:sz="4" w:space="0" w:color="auto"/>
              <w:left w:val="single" w:sz="4" w:space="0" w:color="auto"/>
              <w:bottom w:val="single" w:sz="4" w:space="0" w:color="auto"/>
              <w:right w:val="single" w:sz="4" w:space="0" w:color="auto"/>
            </w:tcBorders>
            <w:hideMark/>
          </w:tcPr>
          <w:p w14:paraId="385393C9" w14:textId="77777777" w:rsidR="00731ABA" w:rsidRPr="00731ABA" w:rsidRDefault="00731ABA" w:rsidP="00731ABA">
            <w:pPr>
              <w:suppressAutoHyphens/>
              <w:spacing w:after="0" w:line="240" w:lineRule="auto"/>
              <w:jc w:val="center"/>
              <w:rPr>
                <w:rFonts w:eastAsia="Times New Roman"/>
                <w:bCs/>
                <w:szCs w:val="24"/>
                <w:lang w:eastAsia="lt-LT"/>
              </w:rPr>
            </w:pPr>
            <w:r w:rsidRPr="00731ABA">
              <w:rPr>
                <w:rFonts w:eastAsia="Times New Roman"/>
                <w:bCs/>
                <w:szCs w:val="24"/>
                <w:lang w:eastAsia="lt-LT"/>
              </w:rPr>
              <w:t>Pateikto dokumento pavadinimas</w:t>
            </w:r>
          </w:p>
        </w:tc>
        <w:tc>
          <w:tcPr>
            <w:tcW w:w="2268" w:type="dxa"/>
            <w:tcBorders>
              <w:top w:val="single" w:sz="4" w:space="0" w:color="auto"/>
              <w:left w:val="single" w:sz="4" w:space="0" w:color="auto"/>
              <w:bottom w:val="single" w:sz="4" w:space="0" w:color="auto"/>
              <w:right w:val="single" w:sz="4" w:space="0" w:color="auto"/>
            </w:tcBorders>
            <w:hideMark/>
          </w:tcPr>
          <w:p w14:paraId="795951C5" w14:textId="77777777" w:rsidR="00731ABA" w:rsidRPr="00731ABA" w:rsidRDefault="00731ABA" w:rsidP="00731ABA">
            <w:pPr>
              <w:suppressAutoHyphens/>
              <w:spacing w:after="0" w:line="240" w:lineRule="auto"/>
              <w:jc w:val="center"/>
              <w:rPr>
                <w:rFonts w:eastAsia="Times New Roman"/>
                <w:bCs/>
                <w:szCs w:val="24"/>
                <w:lang w:eastAsia="lt-LT"/>
              </w:rPr>
            </w:pPr>
            <w:r w:rsidRPr="00731ABA">
              <w:rPr>
                <w:rFonts w:eastAsia="Times New Roman"/>
                <w:bCs/>
                <w:szCs w:val="24"/>
                <w:lang w:eastAsia="lt-LT"/>
              </w:rPr>
              <w:t>Dokumento puslapių skaičius</w:t>
            </w:r>
          </w:p>
        </w:tc>
      </w:tr>
      <w:tr w:rsidR="00731ABA" w:rsidRPr="00731ABA" w14:paraId="24D00B82"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6E347950" w14:textId="77777777" w:rsidR="00731ABA" w:rsidRPr="00731ABA" w:rsidRDefault="00731ABA" w:rsidP="00731ABA">
            <w:pPr>
              <w:suppressAutoHyphens/>
              <w:spacing w:after="0" w:line="240" w:lineRule="auto"/>
              <w:jc w:val="center"/>
              <w:rPr>
                <w:rFonts w:eastAsia="Times New Roman"/>
                <w:color w:val="4472C4" w:themeColor="accent1"/>
                <w:szCs w:val="24"/>
                <w:lang w:eastAsia="lt-LT"/>
              </w:rPr>
            </w:pPr>
            <w:r w:rsidRPr="00731ABA">
              <w:rPr>
                <w:rFonts w:eastAsia="Times New Roman"/>
                <w:szCs w:val="24"/>
                <w:lang w:eastAsia="lt-LT"/>
              </w:rPr>
              <w:t>1.</w:t>
            </w:r>
          </w:p>
        </w:tc>
        <w:tc>
          <w:tcPr>
            <w:tcW w:w="5670" w:type="dxa"/>
            <w:tcBorders>
              <w:top w:val="single" w:sz="4" w:space="0" w:color="auto"/>
              <w:left w:val="single" w:sz="4" w:space="0" w:color="auto"/>
              <w:bottom w:val="single" w:sz="4" w:space="0" w:color="auto"/>
              <w:right w:val="single" w:sz="4" w:space="0" w:color="auto"/>
            </w:tcBorders>
            <w:hideMark/>
          </w:tcPr>
          <w:p w14:paraId="6E1ED497" w14:textId="77777777" w:rsidR="00731ABA" w:rsidRPr="00731ABA" w:rsidRDefault="00731ABA" w:rsidP="00731ABA">
            <w:pPr>
              <w:suppressAutoHyphens/>
              <w:spacing w:after="0" w:line="240" w:lineRule="auto"/>
              <w:jc w:val="both"/>
              <w:rPr>
                <w:rFonts w:eastAsia="Times New Roman"/>
                <w:szCs w:val="24"/>
                <w:lang w:eastAsia="lt-LT"/>
              </w:rPr>
            </w:pPr>
            <w:r w:rsidRPr="00731ABA">
              <w:rPr>
                <w:rFonts w:eastAsia="Times New Roman"/>
                <w:i/>
                <w:iCs/>
                <w:szCs w:val="24"/>
                <w:lang w:eastAsia="lt-LT"/>
              </w:rPr>
              <w:t>išvardinami visi pridedami dokumentai</w:t>
            </w:r>
          </w:p>
        </w:tc>
        <w:tc>
          <w:tcPr>
            <w:tcW w:w="2268" w:type="dxa"/>
            <w:tcBorders>
              <w:top w:val="single" w:sz="4" w:space="0" w:color="auto"/>
              <w:left w:val="single" w:sz="4" w:space="0" w:color="auto"/>
              <w:bottom w:val="single" w:sz="4" w:space="0" w:color="auto"/>
              <w:right w:val="single" w:sz="4" w:space="0" w:color="auto"/>
            </w:tcBorders>
            <w:hideMark/>
          </w:tcPr>
          <w:p w14:paraId="2FCE9FAA" w14:textId="77777777" w:rsidR="00731ABA" w:rsidRPr="00731ABA" w:rsidRDefault="00731ABA" w:rsidP="00731ABA">
            <w:pPr>
              <w:widowControl w:val="0"/>
              <w:suppressAutoHyphens/>
              <w:overflowPunct w:val="0"/>
              <w:autoSpaceDE w:val="0"/>
              <w:autoSpaceDN w:val="0"/>
              <w:adjustRightInd w:val="0"/>
              <w:spacing w:after="0" w:line="240" w:lineRule="auto"/>
              <w:jc w:val="both"/>
              <w:textAlignment w:val="baseline"/>
              <w:rPr>
                <w:rFonts w:eastAsia="Times New Roman"/>
                <w:bCs/>
                <w:i/>
                <w:color w:val="4472C4" w:themeColor="accent1"/>
                <w:szCs w:val="24"/>
                <w:lang w:eastAsia="ar-SA"/>
              </w:rPr>
            </w:pPr>
            <w:r w:rsidRPr="00731ABA">
              <w:rPr>
                <w:rFonts w:eastAsia="Times New Roman"/>
                <w:bCs/>
                <w:i/>
                <w:color w:val="4472C4" w:themeColor="accent1"/>
                <w:szCs w:val="24"/>
                <w:lang w:eastAsia="ar-SA"/>
              </w:rPr>
              <w:t xml:space="preserve"> </w:t>
            </w:r>
          </w:p>
        </w:tc>
      </w:tr>
      <w:tr w:rsidR="00731ABA" w:rsidRPr="00731ABA" w14:paraId="09F1CE00"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5C565065" w14:textId="77777777" w:rsidR="00731ABA" w:rsidRPr="00731ABA" w:rsidRDefault="00731ABA" w:rsidP="00731ABA">
            <w:pPr>
              <w:suppressAutoHyphens/>
              <w:spacing w:after="0" w:line="240" w:lineRule="auto"/>
              <w:jc w:val="center"/>
              <w:rPr>
                <w:rFonts w:eastAsia="Times New Roman"/>
                <w:szCs w:val="24"/>
                <w:lang w:eastAsia="lt-LT"/>
              </w:rPr>
            </w:pPr>
            <w:r w:rsidRPr="00731ABA">
              <w:rPr>
                <w:rFonts w:eastAsia="Times New Roman"/>
                <w:szCs w:val="24"/>
                <w:lang w:eastAsia="lt-LT"/>
              </w:rPr>
              <w:t>2.</w:t>
            </w:r>
          </w:p>
        </w:tc>
        <w:tc>
          <w:tcPr>
            <w:tcW w:w="5670" w:type="dxa"/>
            <w:tcBorders>
              <w:top w:val="single" w:sz="4" w:space="0" w:color="auto"/>
              <w:left w:val="single" w:sz="4" w:space="0" w:color="auto"/>
              <w:bottom w:val="single" w:sz="4" w:space="0" w:color="auto"/>
              <w:right w:val="single" w:sz="4" w:space="0" w:color="auto"/>
            </w:tcBorders>
            <w:hideMark/>
          </w:tcPr>
          <w:p w14:paraId="7657082E" w14:textId="77777777" w:rsidR="00731ABA" w:rsidRPr="00731ABA" w:rsidRDefault="00731ABA" w:rsidP="00731ABA">
            <w:pPr>
              <w:suppressAutoHyphens/>
              <w:spacing w:after="0" w:line="240" w:lineRule="auto"/>
              <w:jc w:val="both"/>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03E1D695" w14:textId="77777777" w:rsidR="00731ABA" w:rsidRPr="00731ABA" w:rsidRDefault="00731ABA" w:rsidP="00731ABA">
            <w:pPr>
              <w:widowControl w:val="0"/>
              <w:tabs>
                <w:tab w:val="left" w:pos="175"/>
              </w:tabs>
              <w:suppressAutoHyphens/>
              <w:overflowPunct w:val="0"/>
              <w:autoSpaceDE w:val="0"/>
              <w:autoSpaceDN w:val="0"/>
              <w:adjustRightInd w:val="0"/>
              <w:spacing w:after="0" w:line="240" w:lineRule="auto"/>
              <w:jc w:val="both"/>
              <w:textAlignment w:val="baseline"/>
              <w:rPr>
                <w:rFonts w:eastAsia="Times New Roman"/>
                <w:i/>
                <w:iCs/>
                <w:szCs w:val="24"/>
                <w:lang w:eastAsia="ar-SA"/>
              </w:rPr>
            </w:pPr>
          </w:p>
        </w:tc>
      </w:tr>
      <w:tr w:rsidR="00731ABA" w:rsidRPr="00731ABA" w14:paraId="74763891" w14:textId="77777777" w:rsidTr="000B3A51">
        <w:tc>
          <w:tcPr>
            <w:tcW w:w="1163" w:type="dxa"/>
            <w:tcBorders>
              <w:top w:val="single" w:sz="4" w:space="0" w:color="auto"/>
              <w:left w:val="single" w:sz="4" w:space="0" w:color="auto"/>
              <w:bottom w:val="single" w:sz="4" w:space="0" w:color="auto"/>
              <w:right w:val="single" w:sz="4" w:space="0" w:color="auto"/>
            </w:tcBorders>
            <w:hideMark/>
          </w:tcPr>
          <w:p w14:paraId="1C788E80" w14:textId="77777777" w:rsidR="00731ABA" w:rsidRPr="00731ABA" w:rsidRDefault="00731ABA" w:rsidP="00731ABA">
            <w:pPr>
              <w:suppressAutoHyphens/>
              <w:spacing w:after="0" w:line="240" w:lineRule="auto"/>
              <w:jc w:val="center"/>
              <w:rPr>
                <w:rFonts w:eastAsia="Times New Roman"/>
                <w:szCs w:val="24"/>
                <w:lang w:eastAsia="lt-LT"/>
              </w:rPr>
            </w:pPr>
            <w:r w:rsidRPr="00731ABA">
              <w:rPr>
                <w:rFonts w:eastAsia="Times New Roman"/>
                <w:szCs w:val="24"/>
                <w:lang w:eastAsia="lt-LT"/>
              </w:rPr>
              <w:t>3.</w:t>
            </w:r>
          </w:p>
        </w:tc>
        <w:tc>
          <w:tcPr>
            <w:tcW w:w="5670" w:type="dxa"/>
            <w:tcBorders>
              <w:top w:val="single" w:sz="4" w:space="0" w:color="auto"/>
              <w:left w:val="single" w:sz="4" w:space="0" w:color="auto"/>
              <w:bottom w:val="single" w:sz="4" w:space="0" w:color="auto"/>
              <w:right w:val="single" w:sz="4" w:space="0" w:color="auto"/>
            </w:tcBorders>
          </w:tcPr>
          <w:p w14:paraId="57FF7654" w14:textId="77777777" w:rsidR="00731ABA" w:rsidRPr="00731ABA" w:rsidRDefault="00731ABA" w:rsidP="00731ABA">
            <w:pPr>
              <w:suppressAutoHyphens/>
              <w:spacing w:after="0" w:line="240" w:lineRule="auto"/>
              <w:jc w:val="both"/>
              <w:rPr>
                <w:rFonts w:eastAsia="Times New Roman"/>
                <w:i/>
                <w:iCs/>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7E6B4655" w14:textId="77777777" w:rsidR="00731ABA" w:rsidRPr="00731ABA" w:rsidRDefault="00731ABA" w:rsidP="00731ABA">
            <w:pPr>
              <w:widowControl w:val="0"/>
              <w:tabs>
                <w:tab w:val="left" w:pos="175"/>
              </w:tabs>
              <w:suppressAutoHyphens/>
              <w:overflowPunct w:val="0"/>
              <w:autoSpaceDE w:val="0"/>
              <w:autoSpaceDN w:val="0"/>
              <w:adjustRightInd w:val="0"/>
              <w:spacing w:after="0" w:line="240" w:lineRule="auto"/>
              <w:jc w:val="both"/>
              <w:textAlignment w:val="baseline"/>
              <w:rPr>
                <w:rFonts w:eastAsia="Times New Roman"/>
                <w:i/>
                <w:iCs/>
                <w:szCs w:val="24"/>
                <w:lang w:eastAsia="ar-SA"/>
              </w:rPr>
            </w:pPr>
          </w:p>
        </w:tc>
      </w:tr>
      <w:tr w:rsidR="00731ABA" w:rsidRPr="00731ABA" w14:paraId="3FEFF63A" w14:textId="77777777" w:rsidTr="000B3A51">
        <w:tc>
          <w:tcPr>
            <w:tcW w:w="1163" w:type="dxa"/>
            <w:tcBorders>
              <w:top w:val="single" w:sz="4" w:space="0" w:color="auto"/>
              <w:left w:val="single" w:sz="4" w:space="0" w:color="auto"/>
              <w:bottom w:val="single" w:sz="4" w:space="0" w:color="auto"/>
              <w:right w:val="single" w:sz="4" w:space="0" w:color="auto"/>
            </w:tcBorders>
          </w:tcPr>
          <w:p w14:paraId="7664FF18" w14:textId="77777777" w:rsidR="00731ABA" w:rsidRPr="00731ABA" w:rsidRDefault="00731ABA" w:rsidP="00731ABA">
            <w:pPr>
              <w:suppressAutoHyphens/>
              <w:spacing w:after="0" w:line="240" w:lineRule="auto"/>
              <w:jc w:val="center"/>
              <w:rPr>
                <w:rFonts w:eastAsia="Times New Roman"/>
                <w:szCs w:val="24"/>
                <w:lang w:eastAsia="lt-LT"/>
              </w:rPr>
            </w:pPr>
            <w:r w:rsidRPr="00731ABA">
              <w:rPr>
                <w:rFonts w:eastAsia="Times New Roman"/>
                <w:szCs w:val="24"/>
                <w:lang w:eastAsia="lt-LT"/>
              </w:rPr>
              <w:t>...</w:t>
            </w:r>
          </w:p>
        </w:tc>
        <w:tc>
          <w:tcPr>
            <w:tcW w:w="5670" w:type="dxa"/>
            <w:tcBorders>
              <w:top w:val="single" w:sz="4" w:space="0" w:color="auto"/>
              <w:left w:val="single" w:sz="4" w:space="0" w:color="auto"/>
              <w:bottom w:val="single" w:sz="4" w:space="0" w:color="auto"/>
              <w:right w:val="single" w:sz="4" w:space="0" w:color="auto"/>
            </w:tcBorders>
          </w:tcPr>
          <w:p w14:paraId="1B9B35A1" w14:textId="77777777" w:rsidR="00731ABA" w:rsidRPr="00731ABA" w:rsidRDefault="00731ABA" w:rsidP="00731ABA">
            <w:pPr>
              <w:suppressAutoHyphens/>
              <w:spacing w:after="0" w:line="240" w:lineRule="auto"/>
              <w:jc w:val="both"/>
              <w:rPr>
                <w:rFonts w:eastAsia="Times New Roman"/>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14:paraId="2C652959" w14:textId="77777777" w:rsidR="00731ABA" w:rsidRPr="00731ABA" w:rsidRDefault="00731ABA" w:rsidP="00731ABA">
            <w:pPr>
              <w:widowControl w:val="0"/>
              <w:tabs>
                <w:tab w:val="left" w:pos="175"/>
              </w:tabs>
              <w:suppressAutoHyphens/>
              <w:overflowPunct w:val="0"/>
              <w:autoSpaceDE w:val="0"/>
              <w:autoSpaceDN w:val="0"/>
              <w:adjustRightInd w:val="0"/>
              <w:spacing w:after="0" w:line="240" w:lineRule="auto"/>
              <w:jc w:val="both"/>
              <w:textAlignment w:val="baseline"/>
              <w:rPr>
                <w:rFonts w:eastAsia="Times New Roman"/>
                <w:i/>
                <w:iCs/>
                <w:szCs w:val="24"/>
                <w:lang w:eastAsia="ar-SA"/>
              </w:rPr>
            </w:pPr>
          </w:p>
        </w:tc>
      </w:tr>
    </w:tbl>
    <w:p w14:paraId="3DC0786B" w14:textId="77777777" w:rsidR="007B6292" w:rsidRDefault="007B6292" w:rsidP="007B6292">
      <w:pPr>
        <w:tabs>
          <w:tab w:val="left" w:pos="567"/>
          <w:tab w:val="left" w:pos="851"/>
        </w:tabs>
        <w:spacing w:after="0" w:line="240" w:lineRule="auto"/>
        <w:jc w:val="both"/>
        <w:rPr>
          <w:szCs w:val="24"/>
        </w:rPr>
      </w:pPr>
    </w:p>
    <w:p w14:paraId="590B3F42" w14:textId="653B9C51" w:rsidR="007B6292" w:rsidRDefault="000B3A51" w:rsidP="000B3A51">
      <w:pPr>
        <w:tabs>
          <w:tab w:val="left" w:pos="567"/>
          <w:tab w:val="left" w:pos="851"/>
        </w:tabs>
        <w:spacing w:after="0" w:line="240" w:lineRule="auto"/>
        <w:jc w:val="both"/>
        <w:rPr>
          <w:szCs w:val="24"/>
        </w:rPr>
      </w:pPr>
      <w:r>
        <w:rPr>
          <w:b/>
          <w:bCs/>
          <w:szCs w:val="24"/>
        </w:rPr>
        <w:tab/>
      </w:r>
      <w:r w:rsidRPr="00EE28D5">
        <w:rPr>
          <w:b/>
          <w:bCs/>
          <w:szCs w:val="24"/>
        </w:rPr>
        <w:t xml:space="preserve">Informacija apie ūkio subjektus, kurių pajėgumais tiekėjas remiasi, kad atitiktų kvalifikacijos reikalavimus </w:t>
      </w:r>
      <w:r w:rsidRPr="00EE28D5">
        <w:rPr>
          <w:i/>
          <w:iCs/>
          <w:szCs w:val="24"/>
        </w:rPr>
        <w:t>(pildoma, jei tiekėjas pasitelkia kitų ūkio subjektų pajėgum</w:t>
      </w:r>
      <w:r>
        <w:rPr>
          <w:i/>
          <w:iCs/>
          <w:szCs w:val="24"/>
        </w:rPr>
        <w:t>u</w:t>
      </w:r>
      <w:r w:rsidRPr="00EE28D5">
        <w:rPr>
          <w:i/>
          <w:iCs/>
          <w:szCs w:val="24"/>
        </w:rPr>
        <w:t>s</w:t>
      </w:r>
      <w:r w:rsidRPr="0027616C">
        <w:rPr>
          <w:i/>
          <w:iCs/>
          <w:szCs w:val="24"/>
        </w:rPr>
        <w:t xml:space="preserve"> </w:t>
      </w:r>
      <w:r>
        <w:rPr>
          <w:i/>
          <w:iCs/>
          <w:szCs w:val="24"/>
        </w:rPr>
        <w:t>(p</w:t>
      </w:r>
      <w:r w:rsidRPr="00EE28D5">
        <w:rPr>
          <w:i/>
          <w:iCs/>
          <w:szCs w:val="24"/>
        </w:rPr>
        <w:t>agal VPĮ 49 str</w:t>
      </w:r>
      <w:r>
        <w:rPr>
          <w:i/>
          <w:iCs/>
          <w:szCs w:val="24"/>
        </w:rPr>
        <w:t>. T</w:t>
      </w:r>
      <w:r w:rsidRPr="00EE28D5">
        <w:rPr>
          <w:i/>
          <w:iCs/>
          <w:szCs w:val="24"/>
        </w:rPr>
        <w:t>iekėjas su pasiūlymu turi pateikti šių ūkio subjektų</w:t>
      </w:r>
      <w:r>
        <w:rPr>
          <w:i/>
          <w:iCs/>
          <w:szCs w:val="24"/>
        </w:rPr>
        <w:t xml:space="preserve"> </w:t>
      </w:r>
      <w:r w:rsidRPr="00EE28D5">
        <w:rPr>
          <w:i/>
          <w:iCs/>
          <w:szCs w:val="24"/>
        </w:rPr>
        <w:t>užpildytus EBVPD</w:t>
      </w:r>
      <w:r>
        <w:rPr>
          <w:i/>
          <w:iCs/>
          <w:szCs w:val="24"/>
        </w:rPr>
        <w:t>.</w:t>
      </w:r>
    </w:p>
    <w:p w14:paraId="09CBCF80" w14:textId="77777777" w:rsidR="007B6292" w:rsidRDefault="007B6292" w:rsidP="007B6292">
      <w:pPr>
        <w:tabs>
          <w:tab w:val="left" w:pos="567"/>
          <w:tab w:val="left" w:pos="851"/>
        </w:tabs>
        <w:spacing w:after="0" w:line="240" w:lineRule="auto"/>
        <w:jc w:val="both"/>
        <w:rPr>
          <w:szCs w:val="24"/>
        </w:rPr>
      </w:pPr>
    </w:p>
    <w:p w14:paraId="7726297C" w14:textId="77777777" w:rsidR="00D70A8D" w:rsidRPr="00EE28D5" w:rsidRDefault="00D70A8D" w:rsidP="00D70A8D">
      <w:pPr>
        <w:ind w:right="-1" w:firstLine="142"/>
        <w:contextualSpacing/>
        <w:rPr>
          <w:i/>
          <w:iCs/>
          <w:szCs w:val="24"/>
        </w:rPr>
      </w:pPr>
      <w:r w:rsidRPr="00EE28D5">
        <w:rPr>
          <w:i/>
          <w:iCs/>
          <w:szCs w:val="24"/>
        </w:rPr>
        <w:t>2 lentelė</w:t>
      </w:r>
      <w:bookmarkStart w:id="0" w:name="_Hlk177994301"/>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555"/>
        <w:gridCol w:w="4961"/>
      </w:tblGrid>
      <w:tr w:rsidR="00D70A8D" w:rsidRPr="00EE28D5" w14:paraId="60B4D87E" w14:textId="77777777" w:rsidTr="00D70A8D">
        <w:trPr>
          <w:trHeight w:val="575"/>
        </w:trPr>
        <w:tc>
          <w:tcPr>
            <w:tcW w:w="585" w:type="dxa"/>
            <w:shd w:val="clear" w:color="auto" w:fill="auto"/>
          </w:tcPr>
          <w:p w14:paraId="0E1271EF" w14:textId="77777777" w:rsidR="00D70A8D" w:rsidRPr="00EE28D5" w:rsidRDefault="00D70A8D" w:rsidP="001E0077">
            <w:pPr>
              <w:spacing w:after="0" w:line="240" w:lineRule="auto"/>
              <w:rPr>
                <w:rFonts w:hAnsi="Calibri" w:cs="DokChampa"/>
                <w:bCs/>
                <w:szCs w:val="24"/>
                <w:lang w:eastAsia="lt-LT"/>
              </w:rPr>
            </w:pPr>
            <w:r w:rsidRPr="00EE28D5">
              <w:rPr>
                <w:rFonts w:hAnsi="Calibri" w:cs="DokChampa"/>
                <w:bCs/>
                <w:szCs w:val="24"/>
                <w:lang w:eastAsia="lt-LT"/>
              </w:rPr>
              <w:t>Eil. Nr.</w:t>
            </w:r>
          </w:p>
        </w:tc>
        <w:tc>
          <w:tcPr>
            <w:tcW w:w="3555" w:type="dxa"/>
            <w:shd w:val="clear" w:color="auto" w:fill="auto"/>
          </w:tcPr>
          <w:p w14:paraId="74A9A946" w14:textId="77777777" w:rsidR="00D70A8D" w:rsidRPr="007B18C4" w:rsidRDefault="00D70A8D" w:rsidP="001E0077">
            <w:pPr>
              <w:spacing w:after="0" w:line="240" w:lineRule="auto"/>
              <w:jc w:val="center"/>
              <w:rPr>
                <w:bCs/>
                <w:szCs w:val="24"/>
                <w:lang w:eastAsia="lt-LT"/>
              </w:rPr>
            </w:pPr>
            <w:r w:rsidRPr="007B18C4">
              <w:rPr>
                <w:bCs/>
                <w:szCs w:val="24"/>
                <w:lang w:eastAsia="lt-LT"/>
              </w:rPr>
              <w:t>Ūkio subjekto pavadinimas, juridinio asmens kodas, adresas</w:t>
            </w:r>
          </w:p>
        </w:tc>
        <w:tc>
          <w:tcPr>
            <w:tcW w:w="4961" w:type="dxa"/>
            <w:shd w:val="clear" w:color="auto" w:fill="auto"/>
          </w:tcPr>
          <w:p w14:paraId="2BCFDF43" w14:textId="77777777" w:rsidR="00D70A8D" w:rsidRPr="00EE28D5" w:rsidRDefault="00D70A8D" w:rsidP="001E0077">
            <w:pPr>
              <w:spacing w:after="0" w:line="240" w:lineRule="auto"/>
              <w:jc w:val="center"/>
              <w:rPr>
                <w:rFonts w:hAnsi="Calibri" w:cs="DokChampa"/>
                <w:bCs/>
                <w:szCs w:val="24"/>
                <w:lang w:eastAsia="lt-LT"/>
              </w:rPr>
            </w:pPr>
            <w:r w:rsidRPr="00EE28D5">
              <w:rPr>
                <w:rFonts w:hAnsi="Calibri" w:cs="DokChampa"/>
                <w:bCs/>
                <w:szCs w:val="24"/>
                <w:lang w:eastAsia="lt-LT"/>
              </w:rPr>
              <w:t xml:space="preserve">Kvalifikacijos reikalavimas, kuriam </w:t>
            </w:r>
            <w:r w:rsidRPr="00EE28D5">
              <w:rPr>
                <w:rFonts w:hAnsi="Calibri" w:cs="DokChampa"/>
                <w:szCs w:val="24"/>
                <w:lang w:eastAsia="lt-LT"/>
              </w:rPr>
              <w:t>į</w:t>
            </w:r>
            <w:r w:rsidRPr="00EE28D5">
              <w:rPr>
                <w:rFonts w:hAnsi="Calibri" w:cs="DokChampa"/>
                <w:szCs w:val="24"/>
                <w:lang w:eastAsia="lt-LT"/>
              </w:rPr>
              <w:t>rodin</w:t>
            </w:r>
            <w:r w:rsidRPr="00EE28D5">
              <w:rPr>
                <w:rFonts w:hAnsi="Calibri" w:cs="DokChampa"/>
                <w:szCs w:val="24"/>
                <w:lang w:eastAsia="lt-LT"/>
              </w:rPr>
              <w:t>ė</w:t>
            </w:r>
            <w:r w:rsidRPr="00EE28D5">
              <w:rPr>
                <w:rFonts w:hAnsi="Calibri" w:cs="DokChampa"/>
                <w:szCs w:val="24"/>
                <w:lang w:eastAsia="lt-LT"/>
              </w:rPr>
              <w:t>ti, bus remiamasi</w:t>
            </w:r>
            <w:r w:rsidRPr="00EE28D5">
              <w:rPr>
                <w:rFonts w:hAnsi="Calibri" w:cs="DokChampa"/>
                <w:b/>
                <w:bCs/>
                <w:szCs w:val="24"/>
                <w:lang w:eastAsia="lt-LT"/>
              </w:rPr>
              <w:t xml:space="preserve"> </w:t>
            </w:r>
            <w:r w:rsidRPr="00EE28D5">
              <w:rPr>
                <w:rFonts w:hAnsi="Calibri" w:cs="DokChampa"/>
                <w:szCs w:val="24"/>
                <w:lang w:eastAsia="lt-LT"/>
              </w:rPr>
              <w:t>ū</w:t>
            </w:r>
            <w:r w:rsidRPr="00EE28D5">
              <w:rPr>
                <w:rFonts w:hAnsi="Calibri" w:cs="DokChampa"/>
                <w:szCs w:val="24"/>
                <w:lang w:eastAsia="lt-LT"/>
              </w:rPr>
              <w:t>kio subjekto paj</w:t>
            </w:r>
            <w:r w:rsidRPr="00EE28D5">
              <w:rPr>
                <w:rFonts w:hAnsi="Calibri" w:cs="DokChampa"/>
                <w:szCs w:val="24"/>
                <w:lang w:eastAsia="lt-LT"/>
              </w:rPr>
              <w:t>ė</w:t>
            </w:r>
            <w:r w:rsidRPr="00EE28D5">
              <w:rPr>
                <w:rFonts w:hAnsi="Calibri" w:cs="DokChampa"/>
                <w:szCs w:val="24"/>
                <w:lang w:eastAsia="lt-LT"/>
              </w:rPr>
              <w:t>gumais</w:t>
            </w:r>
            <w:r w:rsidRPr="00EE28D5">
              <w:rPr>
                <w:rFonts w:hAnsi="Calibri" w:cs="DokChampa"/>
                <w:b/>
                <w:bCs/>
                <w:szCs w:val="24"/>
                <w:lang w:eastAsia="lt-LT"/>
              </w:rPr>
              <w:t xml:space="preserve"> </w:t>
            </w:r>
          </w:p>
        </w:tc>
      </w:tr>
      <w:tr w:rsidR="00D70A8D" w:rsidRPr="00EE28D5" w14:paraId="16A3A8EF" w14:textId="77777777" w:rsidTr="00D70A8D">
        <w:tc>
          <w:tcPr>
            <w:tcW w:w="585" w:type="dxa"/>
            <w:shd w:val="clear" w:color="auto" w:fill="auto"/>
          </w:tcPr>
          <w:p w14:paraId="14E23ABC" w14:textId="77777777" w:rsidR="00D70A8D" w:rsidRPr="00EE28D5" w:rsidRDefault="00D70A8D" w:rsidP="001E0077">
            <w:pPr>
              <w:spacing w:after="0" w:line="240" w:lineRule="auto"/>
              <w:rPr>
                <w:rFonts w:hAnsi="Calibri" w:cs="DokChampa"/>
                <w:bCs/>
                <w:szCs w:val="24"/>
                <w:lang w:eastAsia="lt-LT"/>
              </w:rPr>
            </w:pPr>
            <w:r w:rsidRPr="00EE28D5">
              <w:rPr>
                <w:rFonts w:hAnsi="Calibri" w:cs="DokChampa"/>
                <w:bCs/>
                <w:szCs w:val="24"/>
                <w:lang w:eastAsia="lt-LT"/>
              </w:rPr>
              <w:t>1.</w:t>
            </w:r>
          </w:p>
        </w:tc>
        <w:tc>
          <w:tcPr>
            <w:tcW w:w="3555" w:type="dxa"/>
            <w:shd w:val="clear" w:color="auto" w:fill="auto"/>
          </w:tcPr>
          <w:p w14:paraId="45F3F36C" w14:textId="77777777" w:rsidR="00D70A8D" w:rsidRPr="00EE28D5" w:rsidRDefault="00D70A8D" w:rsidP="001E0077">
            <w:pPr>
              <w:spacing w:after="0" w:line="240" w:lineRule="auto"/>
              <w:rPr>
                <w:rFonts w:hAnsi="Calibri" w:cs="DokChampa"/>
                <w:bCs/>
                <w:szCs w:val="24"/>
                <w:lang w:eastAsia="lt-LT"/>
              </w:rPr>
            </w:pPr>
          </w:p>
        </w:tc>
        <w:tc>
          <w:tcPr>
            <w:tcW w:w="4961" w:type="dxa"/>
            <w:shd w:val="clear" w:color="auto" w:fill="auto"/>
          </w:tcPr>
          <w:p w14:paraId="3ACE47C2" w14:textId="77777777" w:rsidR="00D70A8D" w:rsidRPr="00EE28D5" w:rsidRDefault="00D70A8D" w:rsidP="001E0077">
            <w:pPr>
              <w:spacing w:after="0" w:line="240" w:lineRule="auto"/>
              <w:rPr>
                <w:rFonts w:hAnsi="Calibri" w:cs="DokChampa"/>
                <w:bCs/>
                <w:szCs w:val="24"/>
                <w:lang w:eastAsia="lt-LT"/>
              </w:rPr>
            </w:pPr>
          </w:p>
        </w:tc>
      </w:tr>
      <w:tr w:rsidR="00D70A8D" w:rsidRPr="00EE28D5" w14:paraId="2CBD07FB" w14:textId="77777777" w:rsidTr="00D70A8D">
        <w:tc>
          <w:tcPr>
            <w:tcW w:w="585" w:type="dxa"/>
            <w:shd w:val="clear" w:color="auto" w:fill="auto"/>
          </w:tcPr>
          <w:p w14:paraId="1F9488EE" w14:textId="77777777" w:rsidR="00D70A8D" w:rsidRPr="00EE28D5" w:rsidRDefault="00D70A8D" w:rsidP="001E0077">
            <w:pPr>
              <w:spacing w:after="0" w:line="240" w:lineRule="auto"/>
              <w:rPr>
                <w:rFonts w:hAnsi="Calibri" w:cs="DokChampa"/>
                <w:bCs/>
                <w:szCs w:val="24"/>
                <w:lang w:eastAsia="lt-LT"/>
              </w:rPr>
            </w:pPr>
          </w:p>
        </w:tc>
        <w:tc>
          <w:tcPr>
            <w:tcW w:w="3555" w:type="dxa"/>
            <w:shd w:val="clear" w:color="auto" w:fill="auto"/>
          </w:tcPr>
          <w:p w14:paraId="2055DD77" w14:textId="77777777" w:rsidR="00D70A8D" w:rsidRPr="00EE28D5" w:rsidRDefault="00D70A8D" w:rsidP="001E0077">
            <w:pPr>
              <w:spacing w:after="0" w:line="240" w:lineRule="auto"/>
              <w:rPr>
                <w:rFonts w:hAnsi="Calibri" w:cs="DokChampa"/>
                <w:bCs/>
                <w:szCs w:val="24"/>
                <w:lang w:eastAsia="lt-LT"/>
              </w:rPr>
            </w:pPr>
          </w:p>
        </w:tc>
        <w:tc>
          <w:tcPr>
            <w:tcW w:w="4961" w:type="dxa"/>
            <w:shd w:val="clear" w:color="auto" w:fill="auto"/>
          </w:tcPr>
          <w:p w14:paraId="191DF141" w14:textId="77777777" w:rsidR="00D70A8D" w:rsidRPr="00EE28D5" w:rsidRDefault="00D70A8D" w:rsidP="001E0077">
            <w:pPr>
              <w:spacing w:after="0" w:line="240" w:lineRule="auto"/>
              <w:rPr>
                <w:rFonts w:hAnsi="Calibri" w:cs="DokChampa"/>
                <w:bCs/>
                <w:szCs w:val="24"/>
                <w:lang w:eastAsia="lt-LT"/>
              </w:rPr>
            </w:pPr>
          </w:p>
        </w:tc>
      </w:tr>
      <w:bookmarkEnd w:id="0"/>
    </w:tbl>
    <w:p w14:paraId="4A47D507" w14:textId="77777777" w:rsidR="007B6292" w:rsidRDefault="007B6292" w:rsidP="007B6292">
      <w:pPr>
        <w:tabs>
          <w:tab w:val="left" w:pos="567"/>
          <w:tab w:val="left" w:pos="851"/>
        </w:tabs>
        <w:spacing w:after="0" w:line="240" w:lineRule="auto"/>
        <w:jc w:val="both"/>
        <w:rPr>
          <w:szCs w:val="24"/>
        </w:rPr>
      </w:pPr>
    </w:p>
    <w:p w14:paraId="6E739F01" w14:textId="77777777" w:rsidR="008B3322" w:rsidRPr="000F6031" w:rsidRDefault="008B3322" w:rsidP="008B3322">
      <w:pPr>
        <w:ind w:right="-1"/>
        <w:jc w:val="both"/>
        <w:rPr>
          <w:b/>
          <w:bCs/>
          <w:color w:val="000000"/>
          <w:lang w:eastAsia="lt-LT"/>
        </w:rPr>
      </w:pPr>
      <w:r w:rsidRPr="000F6031">
        <w:rPr>
          <w:b/>
          <w:bCs/>
          <w:color w:val="000000"/>
          <w:lang w:eastAsia="lt-LT"/>
        </w:rPr>
        <w:t>Informacija apie specialistų, kuriais bus remiamasi įrodinėjant tiekėjo kvalifikaciją ir vykdant pirkimo sutartį, tačiau jie nėra tiekėjo ar tiekėjo pasitelkiamo ūkio subjekto darbuotojai pasiūlymo pateikimo metu, bet laimėjimo atveju būtų įdarbinti (kvazisubtiekėjai):</w:t>
      </w:r>
    </w:p>
    <w:p w14:paraId="64A7E764" w14:textId="77777777" w:rsidR="008B3322" w:rsidRPr="000F6031" w:rsidRDefault="008B3322" w:rsidP="001E0077">
      <w:pPr>
        <w:spacing w:after="0"/>
        <w:ind w:right="-1" w:firstLine="142"/>
        <w:rPr>
          <w:i/>
          <w:iCs/>
          <w:szCs w:val="24"/>
        </w:rPr>
      </w:pPr>
      <w:r w:rsidRPr="000F6031">
        <w:rPr>
          <w:i/>
          <w:iCs/>
          <w:color w:val="000000"/>
          <w:lang w:eastAsia="lt-LT"/>
        </w:rPr>
        <w:t>3 lentelė</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3413"/>
        <w:gridCol w:w="5103"/>
      </w:tblGrid>
      <w:tr w:rsidR="008B3322" w:rsidRPr="00EE28D5" w14:paraId="35638FDB" w14:textId="77777777" w:rsidTr="008B3322">
        <w:trPr>
          <w:trHeight w:val="599"/>
        </w:trPr>
        <w:tc>
          <w:tcPr>
            <w:tcW w:w="585" w:type="dxa"/>
            <w:shd w:val="clear" w:color="auto" w:fill="auto"/>
          </w:tcPr>
          <w:p w14:paraId="1864D540" w14:textId="77777777" w:rsidR="008B3322" w:rsidRPr="00EE28D5" w:rsidRDefault="008B3322" w:rsidP="001E0077">
            <w:pPr>
              <w:spacing w:after="0" w:line="240" w:lineRule="auto"/>
              <w:rPr>
                <w:rFonts w:hAnsi="Calibri" w:cs="DokChampa"/>
                <w:bCs/>
                <w:szCs w:val="24"/>
                <w:lang w:eastAsia="lt-LT"/>
              </w:rPr>
            </w:pPr>
            <w:r w:rsidRPr="00EE28D5">
              <w:rPr>
                <w:rFonts w:hAnsi="Calibri" w:cs="DokChampa"/>
                <w:bCs/>
                <w:szCs w:val="24"/>
                <w:lang w:eastAsia="lt-LT"/>
              </w:rPr>
              <w:t>Eil. Nr.</w:t>
            </w:r>
          </w:p>
        </w:tc>
        <w:tc>
          <w:tcPr>
            <w:tcW w:w="3413" w:type="dxa"/>
            <w:shd w:val="clear" w:color="auto" w:fill="auto"/>
          </w:tcPr>
          <w:p w14:paraId="6F55BDA2" w14:textId="77777777" w:rsidR="008B3322" w:rsidRPr="007B18C4" w:rsidRDefault="008B3322" w:rsidP="001E0077">
            <w:pPr>
              <w:spacing w:after="0" w:line="240" w:lineRule="auto"/>
              <w:jc w:val="center"/>
              <w:rPr>
                <w:bCs/>
                <w:szCs w:val="24"/>
                <w:lang w:eastAsia="lt-LT"/>
              </w:rPr>
            </w:pPr>
            <w:r>
              <w:rPr>
                <w:bCs/>
                <w:szCs w:val="24"/>
                <w:lang w:eastAsia="lt-LT"/>
              </w:rPr>
              <w:t>Vardas, pavardė</w:t>
            </w:r>
          </w:p>
        </w:tc>
        <w:tc>
          <w:tcPr>
            <w:tcW w:w="5103" w:type="dxa"/>
            <w:shd w:val="clear" w:color="auto" w:fill="auto"/>
          </w:tcPr>
          <w:p w14:paraId="4758D155" w14:textId="77777777" w:rsidR="008B3322" w:rsidRPr="00EE28D5" w:rsidRDefault="008B3322" w:rsidP="001E0077">
            <w:pPr>
              <w:spacing w:after="0" w:line="240" w:lineRule="auto"/>
              <w:jc w:val="center"/>
              <w:rPr>
                <w:rFonts w:hAnsi="Calibri" w:cs="DokChampa"/>
                <w:bCs/>
                <w:szCs w:val="24"/>
                <w:lang w:eastAsia="lt-LT"/>
              </w:rPr>
            </w:pPr>
            <w:r>
              <w:rPr>
                <w:rFonts w:hAnsi="Calibri" w:cs="DokChampa"/>
                <w:bCs/>
                <w:szCs w:val="24"/>
                <w:lang w:eastAsia="lt-LT"/>
              </w:rPr>
              <w:t>Specialisto dabartin</w:t>
            </w:r>
            <w:r>
              <w:rPr>
                <w:rFonts w:hAnsi="Calibri" w:cs="DokChampa"/>
                <w:bCs/>
                <w:szCs w:val="24"/>
                <w:lang w:eastAsia="lt-LT"/>
              </w:rPr>
              <w:t>ė</w:t>
            </w:r>
            <w:r>
              <w:rPr>
                <w:rFonts w:hAnsi="Calibri" w:cs="DokChampa"/>
                <w:bCs/>
                <w:szCs w:val="24"/>
                <w:lang w:eastAsia="lt-LT"/>
              </w:rPr>
              <w:t xml:space="preserve"> darboviet</w:t>
            </w:r>
            <w:r>
              <w:rPr>
                <w:rFonts w:hAnsi="Calibri" w:cs="DokChampa"/>
                <w:bCs/>
                <w:szCs w:val="24"/>
                <w:lang w:eastAsia="lt-LT"/>
              </w:rPr>
              <w:t>ė</w:t>
            </w:r>
            <w:r w:rsidRPr="00EE28D5">
              <w:rPr>
                <w:rFonts w:hAnsi="Calibri" w:cs="DokChampa"/>
                <w:b/>
                <w:bCs/>
                <w:szCs w:val="24"/>
                <w:lang w:eastAsia="lt-LT"/>
              </w:rPr>
              <w:t xml:space="preserve"> </w:t>
            </w:r>
          </w:p>
        </w:tc>
      </w:tr>
      <w:tr w:rsidR="008B3322" w:rsidRPr="00EE28D5" w14:paraId="055A29B3" w14:textId="77777777" w:rsidTr="008B3322">
        <w:tc>
          <w:tcPr>
            <w:tcW w:w="585" w:type="dxa"/>
            <w:shd w:val="clear" w:color="auto" w:fill="auto"/>
          </w:tcPr>
          <w:p w14:paraId="4792A691" w14:textId="77777777" w:rsidR="008B3322" w:rsidRPr="00EE28D5" w:rsidRDefault="008B3322" w:rsidP="001E0077">
            <w:pPr>
              <w:spacing w:after="0" w:line="240" w:lineRule="auto"/>
              <w:rPr>
                <w:rFonts w:hAnsi="Calibri" w:cs="DokChampa"/>
                <w:bCs/>
                <w:szCs w:val="24"/>
                <w:lang w:eastAsia="lt-LT"/>
              </w:rPr>
            </w:pPr>
            <w:r w:rsidRPr="00EE28D5">
              <w:rPr>
                <w:rFonts w:hAnsi="Calibri" w:cs="DokChampa"/>
                <w:bCs/>
                <w:szCs w:val="24"/>
                <w:lang w:eastAsia="lt-LT"/>
              </w:rPr>
              <w:t>1.</w:t>
            </w:r>
          </w:p>
        </w:tc>
        <w:tc>
          <w:tcPr>
            <w:tcW w:w="3413" w:type="dxa"/>
            <w:shd w:val="clear" w:color="auto" w:fill="auto"/>
          </w:tcPr>
          <w:p w14:paraId="600CD2A1" w14:textId="77777777" w:rsidR="008B3322" w:rsidRPr="00EE28D5" w:rsidRDefault="008B3322" w:rsidP="001E0077">
            <w:pPr>
              <w:spacing w:after="0" w:line="240" w:lineRule="auto"/>
              <w:rPr>
                <w:rFonts w:hAnsi="Calibri" w:cs="DokChampa"/>
                <w:bCs/>
                <w:szCs w:val="24"/>
                <w:lang w:eastAsia="lt-LT"/>
              </w:rPr>
            </w:pPr>
          </w:p>
        </w:tc>
        <w:tc>
          <w:tcPr>
            <w:tcW w:w="5103" w:type="dxa"/>
            <w:shd w:val="clear" w:color="auto" w:fill="auto"/>
          </w:tcPr>
          <w:p w14:paraId="66F94F0A" w14:textId="77777777" w:rsidR="008B3322" w:rsidRPr="00EE28D5" w:rsidRDefault="008B3322" w:rsidP="001E0077">
            <w:pPr>
              <w:spacing w:after="0" w:line="240" w:lineRule="auto"/>
              <w:rPr>
                <w:rFonts w:hAnsi="Calibri" w:cs="DokChampa"/>
                <w:bCs/>
                <w:szCs w:val="24"/>
                <w:lang w:eastAsia="lt-LT"/>
              </w:rPr>
            </w:pPr>
          </w:p>
        </w:tc>
      </w:tr>
      <w:tr w:rsidR="008B3322" w:rsidRPr="00EE28D5" w14:paraId="76882642" w14:textId="77777777" w:rsidTr="008B3322">
        <w:tc>
          <w:tcPr>
            <w:tcW w:w="585" w:type="dxa"/>
            <w:shd w:val="clear" w:color="auto" w:fill="auto"/>
          </w:tcPr>
          <w:p w14:paraId="6EFE5D30" w14:textId="77777777" w:rsidR="008B3322" w:rsidRPr="00EE28D5" w:rsidRDefault="008B3322" w:rsidP="001E0077">
            <w:pPr>
              <w:spacing w:after="0" w:line="240" w:lineRule="auto"/>
              <w:rPr>
                <w:rFonts w:hAnsi="Calibri" w:cs="DokChampa"/>
                <w:bCs/>
                <w:szCs w:val="24"/>
                <w:lang w:eastAsia="lt-LT"/>
              </w:rPr>
            </w:pPr>
          </w:p>
        </w:tc>
        <w:tc>
          <w:tcPr>
            <w:tcW w:w="3413" w:type="dxa"/>
            <w:shd w:val="clear" w:color="auto" w:fill="auto"/>
          </w:tcPr>
          <w:p w14:paraId="2F49FE3D" w14:textId="77777777" w:rsidR="008B3322" w:rsidRPr="00EE28D5" w:rsidRDefault="008B3322" w:rsidP="001E0077">
            <w:pPr>
              <w:spacing w:after="0" w:line="240" w:lineRule="auto"/>
              <w:rPr>
                <w:rFonts w:hAnsi="Calibri" w:cs="DokChampa"/>
                <w:bCs/>
                <w:szCs w:val="24"/>
                <w:lang w:eastAsia="lt-LT"/>
              </w:rPr>
            </w:pPr>
          </w:p>
        </w:tc>
        <w:tc>
          <w:tcPr>
            <w:tcW w:w="5103" w:type="dxa"/>
            <w:shd w:val="clear" w:color="auto" w:fill="auto"/>
          </w:tcPr>
          <w:p w14:paraId="44AB311E" w14:textId="77777777" w:rsidR="008B3322" w:rsidRPr="00EE28D5" w:rsidRDefault="008B3322" w:rsidP="001E0077">
            <w:pPr>
              <w:spacing w:after="0" w:line="240" w:lineRule="auto"/>
              <w:rPr>
                <w:rFonts w:hAnsi="Calibri" w:cs="DokChampa"/>
                <w:bCs/>
                <w:szCs w:val="24"/>
                <w:lang w:eastAsia="lt-LT"/>
              </w:rPr>
            </w:pPr>
          </w:p>
        </w:tc>
      </w:tr>
    </w:tbl>
    <w:p w14:paraId="6030B46D" w14:textId="77777777" w:rsidR="008B3322" w:rsidRDefault="008B3322" w:rsidP="00914C1C">
      <w:pPr>
        <w:spacing w:after="0" w:line="240" w:lineRule="auto"/>
        <w:rPr>
          <w:color w:val="000000"/>
          <w:lang w:eastAsia="lt-LT"/>
        </w:rPr>
      </w:pPr>
    </w:p>
    <w:p w14:paraId="47869C94" w14:textId="77777777" w:rsidR="008B3322" w:rsidRPr="00EE28D5" w:rsidRDefault="008B3322" w:rsidP="00914C1C">
      <w:pPr>
        <w:tabs>
          <w:tab w:val="left" w:pos="567"/>
        </w:tabs>
        <w:spacing w:after="0" w:line="240" w:lineRule="auto"/>
        <w:ind w:firstLine="426"/>
        <w:rPr>
          <w:rFonts w:cs="Calibri"/>
          <w:b/>
          <w:bCs/>
        </w:rPr>
      </w:pPr>
      <w:r w:rsidRPr="00EE28D5">
        <w:rPr>
          <w:rFonts w:cs="Calibri"/>
          <w:b/>
          <w:bCs/>
        </w:rPr>
        <w:t>Informacija apie žinomus subtiekėjus ir jiems perduodamos vykdyti sutarties dalis.</w:t>
      </w:r>
    </w:p>
    <w:p w14:paraId="1231B196" w14:textId="77777777" w:rsidR="008B3322" w:rsidRDefault="008B3322" w:rsidP="00914C1C">
      <w:pPr>
        <w:tabs>
          <w:tab w:val="left" w:pos="567"/>
        </w:tabs>
        <w:spacing w:after="0" w:line="240" w:lineRule="auto"/>
        <w:rPr>
          <w:rFonts w:cs="Calibri"/>
          <w:i/>
          <w:iCs/>
          <w:color w:val="000000"/>
        </w:rPr>
      </w:pPr>
      <w:r w:rsidRPr="00EE28D5">
        <w:rPr>
          <w:rFonts w:cs="Calibri"/>
          <w:i/>
          <w:iCs/>
          <w:color w:val="000000"/>
        </w:rPr>
        <w:t>(pildoma, jei tiekėjas pasitelkia subtiekėjus pagal VPĮ 88 str.)</w:t>
      </w:r>
    </w:p>
    <w:p w14:paraId="1776767A" w14:textId="77777777" w:rsidR="008B3322" w:rsidRPr="00EE28D5" w:rsidRDefault="008B3322" w:rsidP="001E0077">
      <w:pPr>
        <w:tabs>
          <w:tab w:val="left" w:pos="567"/>
        </w:tabs>
        <w:spacing w:after="0"/>
        <w:ind w:right="-1" w:firstLine="142"/>
        <w:rPr>
          <w:rFonts w:cs="Calibri"/>
          <w:i/>
          <w:iCs/>
          <w:color w:val="000000"/>
        </w:rPr>
      </w:pPr>
      <w:r>
        <w:rPr>
          <w:rFonts w:cs="Calibri"/>
          <w:i/>
          <w:iCs/>
          <w:color w:val="000000"/>
        </w:rPr>
        <w:t>4</w:t>
      </w:r>
      <w:r w:rsidRPr="00EE28D5">
        <w:rPr>
          <w:rFonts w:cs="Calibri"/>
          <w:i/>
          <w:iCs/>
          <w:color w:val="000000"/>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56"/>
        <w:gridCol w:w="4962"/>
      </w:tblGrid>
      <w:tr w:rsidR="008B3322" w:rsidRPr="00EE28D5" w14:paraId="2CF23E37" w14:textId="77777777" w:rsidTr="001E0077">
        <w:tc>
          <w:tcPr>
            <w:tcW w:w="567" w:type="dxa"/>
            <w:shd w:val="clear" w:color="auto" w:fill="auto"/>
          </w:tcPr>
          <w:p w14:paraId="36ABD587" w14:textId="77777777" w:rsidR="008B3322" w:rsidRPr="00EE28D5" w:rsidRDefault="008B3322" w:rsidP="001E0077">
            <w:pPr>
              <w:spacing w:after="0" w:line="240" w:lineRule="auto"/>
              <w:jc w:val="center"/>
              <w:rPr>
                <w:szCs w:val="24"/>
              </w:rPr>
            </w:pPr>
            <w:r w:rsidRPr="00EE28D5">
              <w:rPr>
                <w:bCs/>
                <w:szCs w:val="24"/>
              </w:rPr>
              <w:t>Eil. Nr.</w:t>
            </w:r>
          </w:p>
        </w:tc>
        <w:tc>
          <w:tcPr>
            <w:tcW w:w="3856" w:type="dxa"/>
            <w:shd w:val="clear" w:color="auto" w:fill="auto"/>
          </w:tcPr>
          <w:p w14:paraId="792B6026" w14:textId="77777777" w:rsidR="008B3322" w:rsidRPr="00EE28D5" w:rsidRDefault="008B3322" w:rsidP="001E0077">
            <w:pPr>
              <w:spacing w:after="0" w:line="240" w:lineRule="auto"/>
              <w:jc w:val="center"/>
              <w:rPr>
                <w:bCs/>
                <w:szCs w:val="24"/>
              </w:rPr>
            </w:pPr>
            <w:r w:rsidRPr="00EE28D5">
              <w:rPr>
                <w:bCs/>
                <w:szCs w:val="24"/>
              </w:rPr>
              <w:t>Subtiekėjo pavadinimas,</w:t>
            </w:r>
          </w:p>
          <w:p w14:paraId="10149648" w14:textId="77777777" w:rsidR="008B3322" w:rsidRPr="00EE28D5" w:rsidRDefault="008B3322" w:rsidP="001E0077">
            <w:pPr>
              <w:spacing w:after="0" w:line="240" w:lineRule="auto"/>
              <w:jc w:val="center"/>
              <w:rPr>
                <w:szCs w:val="24"/>
              </w:rPr>
            </w:pPr>
            <w:r w:rsidRPr="00EE28D5">
              <w:rPr>
                <w:bCs/>
                <w:szCs w:val="24"/>
              </w:rPr>
              <w:t xml:space="preserve"> juridinio asmens kodas, adresas</w:t>
            </w:r>
          </w:p>
        </w:tc>
        <w:tc>
          <w:tcPr>
            <w:tcW w:w="4962" w:type="dxa"/>
            <w:shd w:val="clear" w:color="auto" w:fill="auto"/>
          </w:tcPr>
          <w:p w14:paraId="00D60108" w14:textId="77777777" w:rsidR="008B3322" w:rsidRPr="00EE28D5" w:rsidRDefault="008B3322" w:rsidP="001E0077">
            <w:pPr>
              <w:spacing w:after="0" w:line="240" w:lineRule="auto"/>
              <w:jc w:val="center"/>
              <w:rPr>
                <w:szCs w:val="24"/>
              </w:rPr>
            </w:pPr>
            <w:r w:rsidRPr="00EE28D5">
              <w:rPr>
                <w:bCs/>
                <w:szCs w:val="24"/>
              </w:rPr>
              <w:t>Pirkimo sutarties dalies, perduodamos vykdyti subtiekėjui, aprašymas</w:t>
            </w:r>
            <w:r w:rsidRPr="00EE28D5">
              <w:rPr>
                <w:color w:val="000000"/>
                <w:lang w:eastAsia="lt-LT"/>
              </w:rPr>
              <w:t xml:space="preserve"> </w:t>
            </w:r>
            <w:r w:rsidRPr="00EE28D5">
              <w:rPr>
                <w:bCs/>
                <w:szCs w:val="24"/>
              </w:rPr>
              <w:t xml:space="preserve">ir perduodamų įsipareigojimų dalis (procentais) </w:t>
            </w:r>
          </w:p>
        </w:tc>
      </w:tr>
      <w:tr w:rsidR="008B3322" w:rsidRPr="00EE28D5" w14:paraId="6E56C1AC" w14:textId="77777777" w:rsidTr="001E0077">
        <w:tc>
          <w:tcPr>
            <w:tcW w:w="567" w:type="dxa"/>
            <w:shd w:val="clear" w:color="auto" w:fill="auto"/>
          </w:tcPr>
          <w:p w14:paraId="64498132" w14:textId="77777777" w:rsidR="008B3322" w:rsidRPr="00EE28D5" w:rsidRDefault="008B3322" w:rsidP="001E0077">
            <w:pPr>
              <w:spacing w:after="0" w:line="240" w:lineRule="auto"/>
              <w:rPr>
                <w:szCs w:val="24"/>
              </w:rPr>
            </w:pPr>
            <w:r w:rsidRPr="00EE28D5">
              <w:rPr>
                <w:szCs w:val="24"/>
              </w:rPr>
              <w:t>1.</w:t>
            </w:r>
          </w:p>
        </w:tc>
        <w:tc>
          <w:tcPr>
            <w:tcW w:w="3856" w:type="dxa"/>
            <w:shd w:val="clear" w:color="auto" w:fill="auto"/>
          </w:tcPr>
          <w:p w14:paraId="72EE4FDD" w14:textId="77777777" w:rsidR="008B3322" w:rsidRPr="00EE28D5" w:rsidRDefault="008B3322" w:rsidP="001E0077">
            <w:pPr>
              <w:spacing w:after="0" w:line="240" w:lineRule="auto"/>
              <w:rPr>
                <w:szCs w:val="24"/>
              </w:rPr>
            </w:pPr>
          </w:p>
        </w:tc>
        <w:tc>
          <w:tcPr>
            <w:tcW w:w="4962" w:type="dxa"/>
            <w:shd w:val="clear" w:color="auto" w:fill="auto"/>
          </w:tcPr>
          <w:p w14:paraId="3B7ABAA3" w14:textId="77777777" w:rsidR="008B3322" w:rsidRPr="00EE28D5" w:rsidRDefault="008B3322" w:rsidP="001E0077">
            <w:pPr>
              <w:spacing w:after="0" w:line="240" w:lineRule="auto"/>
              <w:rPr>
                <w:szCs w:val="24"/>
              </w:rPr>
            </w:pPr>
          </w:p>
        </w:tc>
      </w:tr>
      <w:tr w:rsidR="008B3322" w:rsidRPr="00EE28D5" w14:paraId="67D67DC8" w14:textId="77777777" w:rsidTr="001E0077">
        <w:tc>
          <w:tcPr>
            <w:tcW w:w="567" w:type="dxa"/>
            <w:shd w:val="clear" w:color="auto" w:fill="auto"/>
          </w:tcPr>
          <w:p w14:paraId="1150E81C" w14:textId="77777777" w:rsidR="008B3322" w:rsidRPr="00EE28D5" w:rsidRDefault="008B3322" w:rsidP="001E0077">
            <w:pPr>
              <w:spacing w:after="0" w:line="240" w:lineRule="auto"/>
              <w:rPr>
                <w:szCs w:val="24"/>
              </w:rPr>
            </w:pPr>
            <w:r w:rsidRPr="00EE28D5">
              <w:rPr>
                <w:szCs w:val="24"/>
              </w:rPr>
              <w:t>2.</w:t>
            </w:r>
          </w:p>
        </w:tc>
        <w:tc>
          <w:tcPr>
            <w:tcW w:w="3856" w:type="dxa"/>
            <w:shd w:val="clear" w:color="auto" w:fill="auto"/>
          </w:tcPr>
          <w:p w14:paraId="67E54120" w14:textId="77777777" w:rsidR="008B3322" w:rsidRPr="00EE28D5" w:rsidRDefault="008B3322" w:rsidP="001E0077">
            <w:pPr>
              <w:spacing w:after="0" w:line="240" w:lineRule="auto"/>
              <w:rPr>
                <w:szCs w:val="24"/>
              </w:rPr>
            </w:pPr>
          </w:p>
        </w:tc>
        <w:tc>
          <w:tcPr>
            <w:tcW w:w="4962" w:type="dxa"/>
            <w:shd w:val="clear" w:color="auto" w:fill="auto"/>
          </w:tcPr>
          <w:p w14:paraId="6100695A" w14:textId="77777777" w:rsidR="008B3322" w:rsidRPr="00EE28D5" w:rsidRDefault="008B3322" w:rsidP="001E0077">
            <w:pPr>
              <w:spacing w:after="0" w:line="240" w:lineRule="auto"/>
              <w:rPr>
                <w:szCs w:val="24"/>
              </w:rPr>
            </w:pPr>
          </w:p>
        </w:tc>
      </w:tr>
    </w:tbl>
    <w:p w14:paraId="2AA44490" w14:textId="77777777" w:rsidR="008B3322" w:rsidRPr="00EE28D5" w:rsidRDefault="008B3322" w:rsidP="00914C1C">
      <w:pPr>
        <w:tabs>
          <w:tab w:val="left" w:pos="0"/>
        </w:tabs>
        <w:spacing w:after="0" w:line="240" w:lineRule="auto"/>
        <w:ind w:right="-312" w:firstLine="567"/>
        <w:jc w:val="both"/>
        <w:rPr>
          <w:szCs w:val="24"/>
        </w:rPr>
      </w:pPr>
    </w:p>
    <w:p w14:paraId="7AE71928" w14:textId="77777777" w:rsidR="008B3322" w:rsidRPr="00EE28D5" w:rsidRDefault="008B3322" w:rsidP="00914C1C">
      <w:pPr>
        <w:tabs>
          <w:tab w:val="left" w:pos="0"/>
        </w:tabs>
        <w:spacing w:after="0" w:line="240" w:lineRule="auto"/>
        <w:ind w:right="-312" w:firstLine="567"/>
        <w:jc w:val="both"/>
        <w:rPr>
          <w:szCs w:val="24"/>
        </w:rPr>
      </w:pPr>
      <w:r w:rsidRPr="00EE28D5">
        <w:rPr>
          <w:szCs w:val="24"/>
        </w:rPr>
        <w:t>Šiame pasiūlyme yra pateikta konfidenciali informacija:</w:t>
      </w:r>
    </w:p>
    <w:p w14:paraId="0EBD135D" w14:textId="77777777" w:rsidR="008B3322" w:rsidRPr="00EE28D5" w:rsidRDefault="008B3322" w:rsidP="00914C1C">
      <w:pPr>
        <w:tabs>
          <w:tab w:val="left" w:pos="0"/>
        </w:tabs>
        <w:spacing w:after="0" w:line="240" w:lineRule="auto"/>
        <w:ind w:right="-312" w:firstLine="142"/>
        <w:jc w:val="both"/>
        <w:rPr>
          <w:i/>
          <w:iCs/>
          <w:szCs w:val="24"/>
        </w:rPr>
      </w:pPr>
      <w:r>
        <w:rPr>
          <w:i/>
          <w:iCs/>
          <w:szCs w:val="24"/>
        </w:rPr>
        <w:t>5</w:t>
      </w:r>
      <w:r w:rsidRPr="00EE28D5">
        <w:rPr>
          <w:i/>
          <w:iCs/>
          <w:szCs w:val="24"/>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676"/>
      </w:tblGrid>
      <w:tr w:rsidR="008B3322" w:rsidRPr="00EE28D5" w14:paraId="16967ABF" w14:textId="77777777" w:rsidTr="001C7B62">
        <w:tc>
          <w:tcPr>
            <w:tcW w:w="709" w:type="dxa"/>
          </w:tcPr>
          <w:p w14:paraId="069C85C5" w14:textId="77777777" w:rsidR="008B3322" w:rsidRPr="00EE28D5" w:rsidRDefault="008B3322" w:rsidP="001E0077">
            <w:pPr>
              <w:tabs>
                <w:tab w:val="left" w:pos="0"/>
              </w:tabs>
              <w:spacing w:after="0" w:line="240" w:lineRule="auto"/>
              <w:ind w:right="-312"/>
              <w:rPr>
                <w:szCs w:val="24"/>
              </w:rPr>
            </w:pPr>
            <w:r w:rsidRPr="00EE28D5">
              <w:rPr>
                <w:szCs w:val="24"/>
              </w:rPr>
              <w:t xml:space="preserve">Eil. </w:t>
            </w:r>
          </w:p>
          <w:p w14:paraId="3DC485C6" w14:textId="77777777" w:rsidR="008B3322" w:rsidRPr="00EE28D5" w:rsidRDefault="008B3322" w:rsidP="001E0077">
            <w:pPr>
              <w:tabs>
                <w:tab w:val="left" w:pos="0"/>
              </w:tabs>
              <w:spacing w:after="0" w:line="240" w:lineRule="auto"/>
              <w:ind w:right="-312"/>
              <w:rPr>
                <w:szCs w:val="24"/>
              </w:rPr>
            </w:pPr>
            <w:r w:rsidRPr="00EE28D5">
              <w:rPr>
                <w:szCs w:val="24"/>
              </w:rPr>
              <w:t>Nr.</w:t>
            </w:r>
          </w:p>
        </w:tc>
        <w:tc>
          <w:tcPr>
            <w:tcW w:w="8676" w:type="dxa"/>
          </w:tcPr>
          <w:p w14:paraId="374CC10A" w14:textId="77777777" w:rsidR="008B3322" w:rsidRPr="00EE28D5" w:rsidRDefault="008B3322" w:rsidP="001E0077">
            <w:pPr>
              <w:tabs>
                <w:tab w:val="left" w:pos="0"/>
              </w:tabs>
              <w:spacing w:after="0" w:line="240" w:lineRule="auto"/>
              <w:ind w:right="-312"/>
              <w:jc w:val="center"/>
              <w:rPr>
                <w:szCs w:val="24"/>
              </w:rPr>
            </w:pPr>
            <w:r w:rsidRPr="00EE28D5">
              <w:rPr>
                <w:szCs w:val="24"/>
              </w:rPr>
              <w:t>Pateiktų dokumentų pavadinimai</w:t>
            </w:r>
          </w:p>
        </w:tc>
      </w:tr>
      <w:tr w:rsidR="008B3322" w:rsidRPr="00EE28D5" w14:paraId="6164EF85" w14:textId="77777777" w:rsidTr="001C7B62">
        <w:tc>
          <w:tcPr>
            <w:tcW w:w="709" w:type="dxa"/>
          </w:tcPr>
          <w:p w14:paraId="25EFAA42" w14:textId="77777777" w:rsidR="008B3322" w:rsidRPr="00EE28D5" w:rsidRDefault="008B3322" w:rsidP="001E0077">
            <w:pPr>
              <w:tabs>
                <w:tab w:val="left" w:pos="0"/>
              </w:tabs>
              <w:spacing w:after="0" w:line="240" w:lineRule="auto"/>
              <w:ind w:right="-312"/>
              <w:jc w:val="both"/>
              <w:rPr>
                <w:szCs w:val="24"/>
              </w:rPr>
            </w:pPr>
            <w:r w:rsidRPr="00EE28D5">
              <w:rPr>
                <w:szCs w:val="24"/>
              </w:rPr>
              <w:t>1.</w:t>
            </w:r>
          </w:p>
        </w:tc>
        <w:tc>
          <w:tcPr>
            <w:tcW w:w="8676" w:type="dxa"/>
          </w:tcPr>
          <w:p w14:paraId="76637AA4" w14:textId="77777777" w:rsidR="008B3322" w:rsidRPr="00EE28D5" w:rsidRDefault="008B3322" w:rsidP="001E0077">
            <w:pPr>
              <w:tabs>
                <w:tab w:val="left" w:pos="0"/>
              </w:tabs>
              <w:spacing w:after="0" w:line="240" w:lineRule="auto"/>
              <w:ind w:right="-312"/>
              <w:jc w:val="both"/>
              <w:rPr>
                <w:szCs w:val="24"/>
              </w:rPr>
            </w:pPr>
          </w:p>
        </w:tc>
      </w:tr>
      <w:tr w:rsidR="008B3322" w:rsidRPr="00EE28D5" w14:paraId="6F891CC1" w14:textId="77777777" w:rsidTr="001C7B62">
        <w:tc>
          <w:tcPr>
            <w:tcW w:w="709" w:type="dxa"/>
          </w:tcPr>
          <w:p w14:paraId="7845AA96" w14:textId="77777777" w:rsidR="008B3322" w:rsidRPr="00EE28D5" w:rsidRDefault="008B3322" w:rsidP="001E0077">
            <w:pPr>
              <w:tabs>
                <w:tab w:val="left" w:pos="0"/>
              </w:tabs>
              <w:spacing w:after="0" w:line="240" w:lineRule="auto"/>
              <w:ind w:right="-312"/>
              <w:jc w:val="both"/>
              <w:rPr>
                <w:szCs w:val="24"/>
              </w:rPr>
            </w:pPr>
            <w:r w:rsidRPr="00EE28D5">
              <w:rPr>
                <w:szCs w:val="24"/>
              </w:rPr>
              <w:t>2.</w:t>
            </w:r>
          </w:p>
        </w:tc>
        <w:tc>
          <w:tcPr>
            <w:tcW w:w="8676" w:type="dxa"/>
          </w:tcPr>
          <w:p w14:paraId="23AE4490" w14:textId="77777777" w:rsidR="008B3322" w:rsidRPr="00EE28D5" w:rsidRDefault="008B3322" w:rsidP="001E0077">
            <w:pPr>
              <w:tabs>
                <w:tab w:val="left" w:pos="0"/>
              </w:tabs>
              <w:spacing w:after="0" w:line="240" w:lineRule="auto"/>
              <w:ind w:right="-312"/>
              <w:jc w:val="both"/>
              <w:rPr>
                <w:szCs w:val="24"/>
              </w:rPr>
            </w:pPr>
          </w:p>
        </w:tc>
      </w:tr>
    </w:tbl>
    <w:p w14:paraId="7A210D26" w14:textId="77777777" w:rsidR="008B3322" w:rsidRDefault="008B3322" w:rsidP="00914C1C">
      <w:pPr>
        <w:tabs>
          <w:tab w:val="left" w:pos="567"/>
          <w:tab w:val="center" w:pos="4819"/>
          <w:tab w:val="right" w:pos="9638"/>
        </w:tabs>
        <w:spacing w:after="0" w:line="240" w:lineRule="auto"/>
        <w:ind w:right="140" w:firstLine="567"/>
        <w:jc w:val="both"/>
        <w:rPr>
          <w:szCs w:val="24"/>
          <w:lang w:eastAsia="lt-LT"/>
        </w:rPr>
      </w:pPr>
      <w:r w:rsidRPr="00EE28D5">
        <w:rPr>
          <w:i/>
        </w:rPr>
        <w:t xml:space="preserve">PASTABA. Pildyti, jeigu bus pateikta konfidenciali informacija. Tiekėjas negali nurodyti, kad konfidenciali informacija yra pasiūlymo kaina arba, kad visas pasiūlymas </w:t>
      </w:r>
      <w:r>
        <w:rPr>
          <w:i/>
        </w:rPr>
        <w:t xml:space="preserve">yra </w:t>
      </w:r>
      <w:r w:rsidRPr="00EE28D5">
        <w:rPr>
          <w:i/>
        </w:rPr>
        <w:lastRenderedPageBreak/>
        <w:t>konfidencialus.</w:t>
      </w:r>
      <w:r w:rsidRPr="00EE28D5">
        <w:t xml:space="preserve"> </w:t>
      </w:r>
      <w:r w:rsidRPr="00EE28D5">
        <w:rPr>
          <w:i/>
        </w:rPr>
        <w:t>Jei tiekėjas nenurodo konfidencialios informacijos, laikoma, kad tiekėjo pateiktame pasiūlyme nėra konfidencialios informacijos</w:t>
      </w:r>
      <w:r>
        <w:rPr>
          <w:bCs/>
          <w:i/>
          <w:szCs w:val="24"/>
          <w:lang w:eastAsia="lt-LT"/>
        </w:rPr>
        <w:t>.</w:t>
      </w:r>
    </w:p>
    <w:p w14:paraId="61026084" w14:textId="77777777" w:rsidR="008B3322" w:rsidRDefault="008B3322" w:rsidP="00914C1C">
      <w:pPr>
        <w:spacing w:after="0" w:line="240" w:lineRule="auto"/>
        <w:jc w:val="both"/>
        <w:rPr>
          <w:sz w:val="16"/>
          <w:szCs w:val="16"/>
          <w:lang w:eastAsia="lt-LT"/>
        </w:rPr>
      </w:pPr>
    </w:p>
    <w:p w14:paraId="333D8F94" w14:textId="77777777" w:rsidR="008B3322" w:rsidRDefault="008B3322" w:rsidP="00914C1C">
      <w:pPr>
        <w:spacing w:after="0" w:line="240" w:lineRule="auto"/>
        <w:jc w:val="both"/>
        <w:rPr>
          <w:lang w:eastAsia="lt-LT"/>
        </w:rPr>
      </w:pPr>
    </w:p>
    <w:p w14:paraId="5BBA029F" w14:textId="554E9BE0" w:rsidR="008B3322" w:rsidRDefault="008B3322" w:rsidP="00914C1C">
      <w:pPr>
        <w:spacing w:after="0" w:line="240" w:lineRule="auto"/>
        <w:jc w:val="both"/>
        <w:rPr>
          <w:lang w:eastAsia="lt-LT"/>
        </w:rPr>
      </w:pPr>
      <w:r>
        <w:rPr>
          <w:lang w:eastAsia="lt-LT"/>
        </w:rPr>
        <w:t xml:space="preserve">Pasiūlymas galioja </w:t>
      </w:r>
      <w:r w:rsidR="002A54FC" w:rsidRPr="00A141F9">
        <w:rPr>
          <w:lang w:eastAsia="lt-LT"/>
        </w:rPr>
        <w:t>6</w:t>
      </w:r>
      <w:r w:rsidRPr="00A76D08">
        <w:rPr>
          <w:lang w:eastAsia="lt-LT"/>
        </w:rPr>
        <w:t>0 (</w:t>
      </w:r>
      <w:r w:rsidR="00A76D08" w:rsidRPr="00A76D08">
        <w:rPr>
          <w:lang w:eastAsia="lt-LT"/>
        </w:rPr>
        <w:t>šešiasdešimt</w:t>
      </w:r>
      <w:r w:rsidRPr="00A76D08">
        <w:rPr>
          <w:lang w:eastAsia="lt-LT"/>
        </w:rPr>
        <w:t xml:space="preserve">) dienų </w:t>
      </w:r>
      <w:r w:rsidRPr="00A76D08">
        <w:rPr>
          <w:color w:val="000000"/>
          <w:lang w:eastAsia="lt-LT"/>
        </w:rPr>
        <w:t>nuo</w:t>
      </w:r>
      <w:r w:rsidRPr="006A7510">
        <w:rPr>
          <w:color w:val="000000"/>
          <w:lang w:eastAsia="lt-LT"/>
        </w:rPr>
        <w:t xml:space="preserve"> pasiūlymų pateikimo termino dienos</w:t>
      </w:r>
      <w:r>
        <w:rPr>
          <w:lang w:eastAsia="lt-LT"/>
        </w:rPr>
        <w:t>.</w:t>
      </w:r>
    </w:p>
    <w:p w14:paraId="0A037025" w14:textId="77777777" w:rsidR="008B3322" w:rsidRDefault="008B3322" w:rsidP="00914C1C">
      <w:pPr>
        <w:spacing w:after="0" w:line="240" w:lineRule="auto"/>
        <w:jc w:val="both"/>
        <w:rPr>
          <w:lang w:eastAsia="lt-LT"/>
        </w:rPr>
      </w:pPr>
      <w:bookmarkStart w:id="1" w:name="_Hlk191025642"/>
    </w:p>
    <w:p w14:paraId="40F201E0" w14:textId="77777777" w:rsidR="008B3322" w:rsidRDefault="008B3322" w:rsidP="00914C1C">
      <w:pPr>
        <w:spacing w:after="0" w:line="240" w:lineRule="auto"/>
        <w:jc w:val="both"/>
        <w:rPr>
          <w:lang w:eastAsia="lt-LT"/>
        </w:rPr>
      </w:pPr>
      <w:r>
        <w:rPr>
          <w:lang w:eastAsia="lt-LT"/>
        </w:rPr>
        <w:t>_____________________________________________________</w:t>
      </w:r>
    </w:p>
    <w:p w14:paraId="1F3EBE53" w14:textId="77777777" w:rsidR="008B3322" w:rsidRDefault="008B3322" w:rsidP="00914C1C">
      <w:pPr>
        <w:spacing w:after="0" w:line="240" w:lineRule="auto"/>
        <w:jc w:val="both"/>
        <w:rPr>
          <w:sz w:val="20"/>
          <w:lang w:eastAsia="lt-LT"/>
        </w:rPr>
      </w:pPr>
      <w:r>
        <w:rPr>
          <w:sz w:val="20"/>
          <w:lang w:eastAsia="lt-LT"/>
        </w:rPr>
        <w:t xml:space="preserve"> (Tiekėjo arba jo įgalioto asmens pareigos, vardas, pavardė, parašas)</w:t>
      </w:r>
    </w:p>
    <w:p w14:paraId="451848B9" w14:textId="77777777" w:rsidR="008B3322" w:rsidRDefault="008B3322" w:rsidP="00914C1C">
      <w:pPr>
        <w:tabs>
          <w:tab w:val="center" w:pos="1701"/>
          <w:tab w:val="center" w:pos="1843"/>
          <w:tab w:val="center" w:pos="1985"/>
        </w:tabs>
        <w:spacing w:after="0" w:line="240" w:lineRule="auto"/>
        <w:rPr>
          <w:b/>
          <w:szCs w:val="24"/>
        </w:rPr>
      </w:pPr>
    </w:p>
    <w:bookmarkEnd w:id="1"/>
    <w:p w14:paraId="4FAAC17D" w14:textId="77777777" w:rsidR="008B3322" w:rsidRDefault="008B3322" w:rsidP="008B3322">
      <w:pPr>
        <w:tabs>
          <w:tab w:val="center" w:pos="1701"/>
          <w:tab w:val="center" w:pos="1843"/>
          <w:tab w:val="center" w:pos="1985"/>
        </w:tabs>
        <w:jc w:val="center"/>
        <w:rPr>
          <w:b/>
          <w:szCs w:val="24"/>
        </w:rPr>
      </w:pPr>
      <w:r>
        <w:rPr>
          <w:b/>
          <w:szCs w:val="24"/>
        </w:rPr>
        <w:br w:type="page"/>
      </w:r>
    </w:p>
    <w:p w14:paraId="38020197" w14:textId="77777777" w:rsidR="00F62689" w:rsidRDefault="00F62689" w:rsidP="00353380">
      <w:pPr>
        <w:spacing w:after="0" w:line="240" w:lineRule="auto"/>
        <w:jc w:val="center"/>
        <w:rPr>
          <w:b/>
          <w:bCs/>
          <w:caps/>
          <w:color w:val="000000"/>
          <w:szCs w:val="24"/>
        </w:rPr>
      </w:pPr>
    </w:p>
    <w:p w14:paraId="6F25782A" w14:textId="4BDB52BD" w:rsidR="00353380" w:rsidRPr="00F4404D" w:rsidRDefault="00353380" w:rsidP="00353380">
      <w:pPr>
        <w:spacing w:after="0" w:line="240" w:lineRule="auto"/>
        <w:jc w:val="center"/>
        <w:rPr>
          <w:b/>
          <w:bCs/>
          <w:caps/>
          <w:color w:val="000000"/>
          <w:szCs w:val="24"/>
        </w:rPr>
      </w:pPr>
      <w:r w:rsidRPr="00F4404D">
        <w:rPr>
          <w:b/>
          <w:bCs/>
          <w:caps/>
          <w:color w:val="000000"/>
          <w:szCs w:val="24"/>
        </w:rPr>
        <w:t>PASIŪLYMAS</w:t>
      </w:r>
    </w:p>
    <w:p w14:paraId="0B7FC4E5" w14:textId="77777777" w:rsidR="00353380" w:rsidRPr="00B41E33" w:rsidRDefault="00353380" w:rsidP="00353380">
      <w:pPr>
        <w:spacing w:after="0" w:line="240" w:lineRule="auto"/>
        <w:jc w:val="center"/>
        <w:rPr>
          <w:b/>
          <w:szCs w:val="24"/>
        </w:rPr>
      </w:pPr>
      <w:r>
        <w:rPr>
          <w:b/>
          <w:szCs w:val="24"/>
        </w:rPr>
        <w:t xml:space="preserve">DĖL </w:t>
      </w:r>
      <w:r w:rsidRPr="000B5EC8">
        <w:rPr>
          <w:b/>
          <w:szCs w:val="24"/>
        </w:rPr>
        <w:t xml:space="preserve">SOCIALINĖS PARAMOS ŠEIMAI INFORMACINĖS </w:t>
      </w:r>
      <w:r>
        <w:rPr>
          <w:b/>
          <w:szCs w:val="24"/>
        </w:rPr>
        <w:t>(SPIS) PROGRAMUOTOJO</w:t>
      </w:r>
      <w:r w:rsidRPr="00B41E33">
        <w:rPr>
          <w:b/>
          <w:szCs w:val="24"/>
        </w:rPr>
        <w:t xml:space="preserve"> </w:t>
      </w:r>
    </w:p>
    <w:p w14:paraId="3FB12C61" w14:textId="77777777" w:rsidR="00353380" w:rsidRDefault="00353380" w:rsidP="00353380">
      <w:pPr>
        <w:tabs>
          <w:tab w:val="center" w:pos="1701"/>
          <w:tab w:val="center" w:pos="1843"/>
          <w:tab w:val="center" w:pos="1985"/>
        </w:tabs>
        <w:spacing w:after="0" w:line="240" w:lineRule="auto"/>
        <w:jc w:val="center"/>
        <w:rPr>
          <w:b/>
          <w:color w:val="000000"/>
          <w:szCs w:val="24"/>
        </w:rPr>
      </w:pPr>
      <w:r w:rsidRPr="00F4404D">
        <w:rPr>
          <w:b/>
          <w:szCs w:val="24"/>
        </w:rPr>
        <w:t xml:space="preserve">PASLAUGŲ </w:t>
      </w:r>
      <w:r w:rsidRPr="00F4404D">
        <w:rPr>
          <w:b/>
          <w:color w:val="000000"/>
          <w:szCs w:val="24"/>
        </w:rPr>
        <w:t>PIRKIMO</w:t>
      </w:r>
    </w:p>
    <w:p w14:paraId="0B005F02" w14:textId="77777777" w:rsidR="00353380" w:rsidRPr="00F4404D" w:rsidRDefault="00353380" w:rsidP="00353380">
      <w:pPr>
        <w:spacing w:after="0" w:line="240" w:lineRule="auto"/>
        <w:rPr>
          <w:color w:val="000000"/>
          <w:szCs w:val="24"/>
        </w:rPr>
      </w:pPr>
    </w:p>
    <w:p w14:paraId="28497412" w14:textId="77777777" w:rsidR="00353380" w:rsidRDefault="00353380" w:rsidP="00353380">
      <w:pPr>
        <w:spacing w:after="0" w:line="240" w:lineRule="auto"/>
        <w:jc w:val="center"/>
        <w:rPr>
          <w:b/>
          <w:szCs w:val="24"/>
        </w:rPr>
      </w:pPr>
      <w:r>
        <w:rPr>
          <w:b/>
          <w:szCs w:val="24"/>
        </w:rPr>
        <w:t xml:space="preserve">B dalis. </w:t>
      </w:r>
    </w:p>
    <w:p w14:paraId="24F68DB0" w14:textId="77777777" w:rsidR="00353380" w:rsidRDefault="00353380" w:rsidP="00353380">
      <w:pPr>
        <w:spacing w:after="0" w:line="240" w:lineRule="auto"/>
        <w:jc w:val="center"/>
        <w:rPr>
          <w:b/>
          <w:szCs w:val="24"/>
        </w:rPr>
      </w:pPr>
      <w:r>
        <w:rPr>
          <w:b/>
          <w:szCs w:val="24"/>
        </w:rPr>
        <w:t>KAINA</w:t>
      </w:r>
    </w:p>
    <w:p w14:paraId="21A666CA" w14:textId="77777777" w:rsidR="00353380" w:rsidRDefault="00353380" w:rsidP="00353380">
      <w:pPr>
        <w:spacing w:after="0" w:line="240" w:lineRule="auto"/>
        <w:jc w:val="center"/>
        <w:rPr>
          <w:b/>
          <w:szCs w:val="24"/>
        </w:rPr>
      </w:pPr>
    </w:p>
    <w:p w14:paraId="07C222A9" w14:textId="77777777" w:rsidR="00353380" w:rsidRDefault="00353380" w:rsidP="00353380">
      <w:pPr>
        <w:spacing w:after="0" w:line="240" w:lineRule="auto"/>
        <w:jc w:val="center"/>
        <w:rPr>
          <w:szCs w:val="24"/>
        </w:rPr>
      </w:pPr>
      <w:r>
        <w:rPr>
          <w:szCs w:val="24"/>
        </w:rPr>
        <w:t>____________________</w:t>
      </w:r>
    </w:p>
    <w:p w14:paraId="3DB8679D" w14:textId="77777777" w:rsidR="00353380" w:rsidRDefault="00353380" w:rsidP="00353380">
      <w:pPr>
        <w:spacing w:after="0" w:line="240" w:lineRule="auto"/>
        <w:jc w:val="center"/>
        <w:rPr>
          <w:sz w:val="20"/>
        </w:rPr>
      </w:pPr>
      <w:r>
        <w:rPr>
          <w:sz w:val="20"/>
        </w:rPr>
        <w:t>(data)</w:t>
      </w:r>
    </w:p>
    <w:p w14:paraId="666BD10B" w14:textId="77777777" w:rsidR="00353380" w:rsidRDefault="00353380" w:rsidP="00353380">
      <w:pPr>
        <w:spacing w:after="0" w:line="240" w:lineRule="auto"/>
        <w:jc w:val="center"/>
        <w:rPr>
          <w:szCs w:val="24"/>
        </w:rPr>
      </w:pPr>
      <w:r>
        <w:rPr>
          <w:szCs w:val="24"/>
        </w:rPr>
        <w:t>____________________</w:t>
      </w:r>
    </w:p>
    <w:p w14:paraId="513F791F" w14:textId="77777777" w:rsidR="00353380" w:rsidRDefault="00353380" w:rsidP="00353380">
      <w:pPr>
        <w:spacing w:after="0" w:line="240" w:lineRule="auto"/>
        <w:jc w:val="center"/>
        <w:rPr>
          <w:sz w:val="20"/>
        </w:rPr>
      </w:pPr>
      <w:r>
        <w:rPr>
          <w:sz w:val="20"/>
        </w:rPr>
        <w:t>(vieta)</w:t>
      </w:r>
    </w:p>
    <w:p w14:paraId="0B168A35" w14:textId="77777777" w:rsidR="00353380" w:rsidRDefault="00353380" w:rsidP="00353380">
      <w:pPr>
        <w:jc w:val="center"/>
        <w:rPr>
          <w:sz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62"/>
      </w:tblGrid>
      <w:tr w:rsidR="00353380" w14:paraId="0FEBA27A" w14:textId="77777777" w:rsidTr="00353380">
        <w:trPr>
          <w:trHeight w:val="290"/>
        </w:trPr>
        <w:tc>
          <w:tcPr>
            <w:tcW w:w="4536" w:type="dxa"/>
            <w:tcBorders>
              <w:top w:val="single" w:sz="4" w:space="0" w:color="auto"/>
              <w:left w:val="single" w:sz="4" w:space="0" w:color="auto"/>
              <w:bottom w:val="single" w:sz="4" w:space="0" w:color="auto"/>
              <w:right w:val="single" w:sz="4" w:space="0" w:color="auto"/>
            </w:tcBorders>
            <w:hideMark/>
          </w:tcPr>
          <w:p w14:paraId="7AC0D4F6" w14:textId="77777777" w:rsidR="00353380" w:rsidRDefault="00353380" w:rsidP="00353380">
            <w:pPr>
              <w:pStyle w:val="Betarp"/>
              <w:rPr>
                <w:rFonts w:ascii="Times New Roman" w:hAnsi="Times New Roman"/>
                <w:sz w:val="24"/>
                <w:szCs w:val="24"/>
              </w:rPr>
            </w:pPr>
            <w:r>
              <w:rPr>
                <w:rFonts w:ascii="Times New Roman" w:hAnsi="Times New Roman"/>
                <w:sz w:val="24"/>
                <w:szCs w:val="24"/>
              </w:rPr>
              <w:t>Tiekėjo pavadinimas</w:t>
            </w:r>
          </w:p>
          <w:p w14:paraId="52B6ED08" w14:textId="77777777" w:rsidR="00353380" w:rsidRDefault="00353380" w:rsidP="00353380">
            <w:pPr>
              <w:pStyle w:val="Betarp"/>
              <w:rPr>
                <w:rFonts w:ascii="Times New Roman" w:hAnsi="Times New Roman"/>
                <w:sz w:val="24"/>
                <w:szCs w:val="24"/>
              </w:rPr>
            </w:pPr>
            <w:r w:rsidRPr="00743992">
              <w:rPr>
                <w:rFonts w:ascii="Times New Roman" w:hAnsi="Times New Roman"/>
                <w:i/>
                <w:sz w:val="24"/>
                <w:szCs w:val="24"/>
              </w:rPr>
              <w:t>(jeigu dalyvauja ūkio subjektų grupė, surašomi visi dalyvių pavadinimai)</w:t>
            </w:r>
          </w:p>
        </w:tc>
        <w:tc>
          <w:tcPr>
            <w:tcW w:w="4962" w:type="dxa"/>
            <w:tcBorders>
              <w:top w:val="single" w:sz="4" w:space="0" w:color="auto"/>
              <w:left w:val="single" w:sz="4" w:space="0" w:color="auto"/>
              <w:bottom w:val="single" w:sz="4" w:space="0" w:color="auto"/>
              <w:right w:val="single" w:sz="4" w:space="0" w:color="auto"/>
            </w:tcBorders>
          </w:tcPr>
          <w:p w14:paraId="4EB03BEC" w14:textId="77777777" w:rsidR="00353380" w:rsidRDefault="00353380" w:rsidP="00353380">
            <w:pPr>
              <w:pStyle w:val="Betarp"/>
              <w:rPr>
                <w:rFonts w:ascii="Times New Roman" w:hAnsi="Times New Roman"/>
                <w:sz w:val="24"/>
                <w:szCs w:val="24"/>
              </w:rPr>
            </w:pPr>
          </w:p>
          <w:p w14:paraId="59F7BBC7" w14:textId="77777777" w:rsidR="00353380" w:rsidRDefault="00353380" w:rsidP="00353380">
            <w:pPr>
              <w:pStyle w:val="Betarp"/>
              <w:rPr>
                <w:rFonts w:ascii="Times New Roman" w:hAnsi="Times New Roman"/>
                <w:sz w:val="24"/>
                <w:szCs w:val="24"/>
              </w:rPr>
            </w:pPr>
          </w:p>
        </w:tc>
      </w:tr>
    </w:tbl>
    <w:p w14:paraId="5DC4EC59" w14:textId="77777777" w:rsidR="00353380" w:rsidRDefault="00353380" w:rsidP="00353380">
      <w:pPr>
        <w:pStyle w:val="Betarp"/>
        <w:rPr>
          <w:rFonts w:ascii="Times New Roman" w:hAnsi="Times New Roman"/>
        </w:rPr>
      </w:pPr>
    </w:p>
    <w:p w14:paraId="2832FE7F" w14:textId="70A80B54" w:rsidR="00AF56DC" w:rsidRDefault="00353380" w:rsidP="00001B65">
      <w:pPr>
        <w:tabs>
          <w:tab w:val="left" w:pos="567"/>
          <w:tab w:val="left" w:pos="851"/>
        </w:tabs>
        <w:spacing w:after="0" w:line="240" w:lineRule="auto"/>
        <w:jc w:val="both"/>
        <w:rPr>
          <w:szCs w:val="24"/>
        </w:rPr>
      </w:pPr>
      <w:r>
        <w:rPr>
          <w:szCs w:val="24"/>
        </w:rPr>
        <w:t xml:space="preserve">Mūsų Pasiūlymo B dalyje yra nurodytos Pasiūlymo A dalyje siūlomų </w:t>
      </w:r>
      <w:r>
        <w:rPr>
          <w:i/>
          <w:szCs w:val="24"/>
        </w:rPr>
        <w:t>paslaugų</w:t>
      </w:r>
      <w:r>
        <w:rPr>
          <w:szCs w:val="24"/>
        </w:rPr>
        <w:t xml:space="preserve"> kainos</w:t>
      </w:r>
      <w:r w:rsidR="00AF56DC" w:rsidRPr="002F112C">
        <w:rPr>
          <w:szCs w:val="24"/>
        </w:rPr>
        <w:t xml:space="preserve">. Siūlomos paslaugos visiškai atitinka pirkimo dokumentuose nurodytus reikalavimus: </w:t>
      </w:r>
    </w:p>
    <w:p w14:paraId="0C194310" w14:textId="77777777" w:rsidR="0059383D" w:rsidRDefault="0059383D" w:rsidP="00001B65">
      <w:pPr>
        <w:tabs>
          <w:tab w:val="left" w:pos="567"/>
          <w:tab w:val="left" w:pos="851"/>
        </w:tabs>
        <w:spacing w:after="0" w:line="240" w:lineRule="auto"/>
        <w:jc w:val="both"/>
        <w:rPr>
          <w:szCs w:val="24"/>
        </w:rPr>
      </w:pPr>
    </w:p>
    <w:p w14:paraId="475A213B" w14:textId="03165BE6" w:rsidR="00EC6BEB" w:rsidRPr="002F112C" w:rsidRDefault="00FD69F2" w:rsidP="00EC6BEB">
      <w:pPr>
        <w:pStyle w:val="StiliusAntrat1Tarpaitarpeilui15eiluts"/>
        <w:numPr>
          <w:ilvl w:val="0"/>
          <w:numId w:val="0"/>
        </w:numPr>
        <w:tabs>
          <w:tab w:val="left" w:pos="0"/>
        </w:tabs>
        <w:spacing w:before="0" w:after="0"/>
        <w:ind w:right="112" w:firstLine="720"/>
        <w:jc w:val="both"/>
        <w:rPr>
          <w:sz w:val="24"/>
          <w:szCs w:val="24"/>
        </w:rPr>
      </w:pPr>
      <w:r>
        <w:rPr>
          <w:sz w:val="24"/>
          <w:szCs w:val="24"/>
        </w:rPr>
        <w:t>1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993"/>
        <w:gridCol w:w="850"/>
        <w:gridCol w:w="1559"/>
        <w:gridCol w:w="1418"/>
        <w:gridCol w:w="1559"/>
      </w:tblGrid>
      <w:tr w:rsidR="00580357" w:rsidRPr="009B4D92" w14:paraId="4ED866F5" w14:textId="77777777" w:rsidTr="00580357">
        <w:tc>
          <w:tcPr>
            <w:tcW w:w="596" w:type="dxa"/>
            <w:shd w:val="clear" w:color="auto" w:fill="auto"/>
          </w:tcPr>
          <w:p w14:paraId="67B9BF21" w14:textId="77777777"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Eil. Nr.</w:t>
            </w:r>
          </w:p>
        </w:tc>
        <w:tc>
          <w:tcPr>
            <w:tcW w:w="2693" w:type="dxa"/>
            <w:shd w:val="clear" w:color="auto" w:fill="auto"/>
          </w:tcPr>
          <w:p w14:paraId="5BE64800" w14:textId="785D3514" w:rsidR="00580357" w:rsidRPr="001E4AD8" w:rsidRDefault="004916D7" w:rsidP="00580357">
            <w:pPr>
              <w:tabs>
                <w:tab w:val="left" w:pos="0"/>
              </w:tabs>
              <w:spacing w:after="0" w:line="240" w:lineRule="auto"/>
              <w:jc w:val="center"/>
              <w:rPr>
                <w:rFonts w:eastAsia="Times New Roman"/>
                <w:bCs/>
              </w:rPr>
            </w:pPr>
            <w:r>
              <w:rPr>
                <w:rFonts w:eastAsia="Times New Roman"/>
                <w:bCs/>
              </w:rPr>
              <w:t>Pirkimo objekto pavadinimas</w:t>
            </w:r>
          </w:p>
        </w:tc>
        <w:tc>
          <w:tcPr>
            <w:tcW w:w="993" w:type="dxa"/>
            <w:shd w:val="clear" w:color="auto" w:fill="auto"/>
          </w:tcPr>
          <w:p w14:paraId="2C65213C" w14:textId="77777777"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Mat. vnt.</w:t>
            </w:r>
          </w:p>
        </w:tc>
        <w:tc>
          <w:tcPr>
            <w:tcW w:w="850" w:type="dxa"/>
          </w:tcPr>
          <w:p w14:paraId="3EB8D097" w14:textId="490AA640" w:rsidR="00580357" w:rsidRPr="001E4AD8" w:rsidRDefault="00580357" w:rsidP="00580357">
            <w:pPr>
              <w:tabs>
                <w:tab w:val="left" w:pos="0"/>
              </w:tabs>
              <w:spacing w:after="0" w:line="240" w:lineRule="auto"/>
              <w:jc w:val="center"/>
              <w:rPr>
                <w:rFonts w:eastAsia="Times New Roman"/>
                <w:bCs/>
              </w:rPr>
            </w:pPr>
            <w:r>
              <w:rPr>
                <w:rFonts w:eastAsia="Times New Roman"/>
                <w:bCs/>
              </w:rPr>
              <w:t>Kiekis</w:t>
            </w:r>
          </w:p>
        </w:tc>
        <w:tc>
          <w:tcPr>
            <w:tcW w:w="1559" w:type="dxa"/>
            <w:shd w:val="clear" w:color="auto" w:fill="auto"/>
          </w:tcPr>
          <w:p w14:paraId="089379AF" w14:textId="218ABE29" w:rsidR="00580357" w:rsidRPr="00877BB0" w:rsidRDefault="00580357" w:rsidP="00580357">
            <w:pPr>
              <w:tabs>
                <w:tab w:val="left" w:pos="0"/>
              </w:tabs>
              <w:spacing w:after="0" w:line="240" w:lineRule="auto"/>
              <w:jc w:val="center"/>
              <w:rPr>
                <w:rFonts w:eastAsia="Times New Roman"/>
                <w:bCs/>
              </w:rPr>
            </w:pPr>
            <w:r w:rsidRPr="00877BB0">
              <w:rPr>
                <w:rFonts w:eastAsia="Times New Roman"/>
                <w:bCs/>
              </w:rPr>
              <w:t>Vnt. kaina</w:t>
            </w:r>
          </w:p>
          <w:p w14:paraId="532709DF" w14:textId="1CAFE918" w:rsidR="00580357" w:rsidRPr="001E4AD8" w:rsidRDefault="00580357" w:rsidP="00580357">
            <w:pPr>
              <w:tabs>
                <w:tab w:val="left" w:pos="0"/>
              </w:tabs>
              <w:spacing w:after="0" w:line="240" w:lineRule="auto"/>
              <w:jc w:val="center"/>
              <w:rPr>
                <w:rFonts w:eastAsia="Times New Roman"/>
                <w:bCs/>
              </w:rPr>
            </w:pPr>
            <w:r w:rsidRPr="00877BB0">
              <w:rPr>
                <w:rFonts w:eastAsia="Times New Roman"/>
                <w:bCs/>
              </w:rPr>
              <w:t>EUR be PVM</w:t>
            </w:r>
          </w:p>
        </w:tc>
        <w:tc>
          <w:tcPr>
            <w:tcW w:w="1418" w:type="dxa"/>
          </w:tcPr>
          <w:p w14:paraId="17FC656F" w14:textId="77777777"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Viso kaina,</w:t>
            </w:r>
          </w:p>
          <w:p w14:paraId="2261BC01" w14:textId="48CC19E8"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Eur be PVM</w:t>
            </w:r>
          </w:p>
        </w:tc>
        <w:tc>
          <w:tcPr>
            <w:tcW w:w="1559" w:type="dxa"/>
            <w:shd w:val="clear" w:color="auto" w:fill="auto"/>
          </w:tcPr>
          <w:p w14:paraId="1BB281C3" w14:textId="093B447F" w:rsidR="00580357" w:rsidRPr="001E4AD8" w:rsidRDefault="00580357" w:rsidP="00580357">
            <w:pPr>
              <w:tabs>
                <w:tab w:val="left" w:pos="0"/>
              </w:tabs>
              <w:spacing w:after="0" w:line="240" w:lineRule="auto"/>
              <w:jc w:val="center"/>
              <w:rPr>
                <w:rFonts w:eastAsia="Times New Roman"/>
                <w:bCs/>
              </w:rPr>
            </w:pPr>
            <w:r>
              <w:rPr>
                <w:rFonts w:eastAsia="Times New Roman"/>
                <w:bCs/>
              </w:rPr>
              <w:t xml:space="preserve">Maksimali priimtina </w:t>
            </w:r>
            <w:r w:rsidRPr="001E4AD8">
              <w:rPr>
                <w:rFonts w:eastAsia="Times New Roman"/>
                <w:bCs/>
              </w:rPr>
              <w:t>kaina,</w:t>
            </w:r>
          </w:p>
          <w:p w14:paraId="7ABA0ED8" w14:textId="5AA9A2AD" w:rsidR="00580357" w:rsidRPr="001E4AD8" w:rsidRDefault="00580357" w:rsidP="00580357">
            <w:pPr>
              <w:tabs>
                <w:tab w:val="left" w:pos="0"/>
              </w:tabs>
              <w:spacing w:after="0" w:line="240" w:lineRule="auto"/>
              <w:jc w:val="center"/>
              <w:rPr>
                <w:rFonts w:eastAsia="Times New Roman"/>
                <w:bCs/>
              </w:rPr>
            </w:pPr>
            <w:r w:rsidRPr="001E4AD8">
              <w:rPr>
                <w:rFonts w:eastAsia="Times New Roman"/>
                <w:bCs/>
              </w:rPr>
              <w:t>Eur be PVM</w:t>
            </w:r>
          </w:p>
        </w:tc>
      </w:tr>
      <w:tr w:rsidR="00580357" w:rsidRPr="009B4D92" w14:paraId="577E3696" w14:textId="77777777" w:rsidTr="00580357">
        <w:tc>
          <w:tcPr>
            <w:tcW w:w="596" w:type="dxa"/>
            <w:shd w:val="clear" w:color="auto" w:fill="auto"/>
          </w:tcPr>
          <w:p w14:paraId="5EF2B3D2"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1</w:t>
            </w:r>
          </w:p>
        </w:tc>
        <w:tc>
          <w:tcPr>
            <w:tcW w:w="2693" w:type="dxa"/>
            <w:shd w:val="clear" w:color="auto" w:fill="auto"/>
          </w:tcPr>
          <w:p w14:paraId="1FE971EE"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2</w:t>
            </w:r>
          </w:p>
        </w:tc>
        <w:tc>
          <w:tcPr>
            <w:tcW w:w="993" w:type="dxa"/>
            <w:shd w:val="clear" w:color="auto" w:fill="auto"/>
          </w:tcPr>
          <w:p w14:paraId="59C48DDA"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3</w:t>
            </w:r>
          </w:p>
        </w:tc>
        <w:tc>
          <w:tcPr>
            <w:tcW w:w="850" w:type="dxa"/>
          </w:tcPr>
          <w:p w14:paraId="6482CE97" w14:textId="77777777"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4</w:t>
            </w:r>
          </w:p>
        </w:tc>
        <w:tc>
          <w:tcPr>
            <w:tcW w:w="1559" w:type="dxa"/>
            <w:shd w:val="clear" w:color="auto" w:fill="auto"/>
          </w:tcPr>
          <w:p w14:paraId="093C745D" w14:textId="77777777" w:rsidR="00580357" w:rsidRPr="004C44D8" w:rsidRDefault="00580357" w:rsidP="00580357">
            <w:pPr>
              <w:tabs>
                <w:tab w:val="left" w:pos="0"/>
              </w:tabs>
              <w:spacing w:after="0" w:line="240" w:lineRule="auto"/>
              <w:jc w:val="center"/>
              <w:rPr>
                <w:rFonts w:eastAsia="Times New Roman"/>
                <w:bCs/>
                <w:i/>
                <w:iCs/>
                <w:sz w:val="22"/>
                <w:lang w:val="en-US"/>
              </w:rPr>
            </w:pPr>
            <w:r w:rsidRPr="004C44D8">
              <w:rPr>
                <w:rFonts w:eastAsia="Times New Roman"/>
                <w:bCs/>
                <w:i/>
                <w:iCs/>
                <w:sz w:val="22"/>
                <w:lang w:val="en-US"/>
              </w:rPr>
              <w:t>5</w:t>
            </w:r>
          </w:p>
        </w:tc>
        <w:tc>
          <w:tcPr>
            <w:tcW w:w="1418" w:type="dxa"/>
          </w:tcPr>
          <w:p w14:paraId="4550CFD7" w14:textId="590AC2AB" w:rsidR="00580357" w:rsidRPr="004C44D8" w:rsidRDefault="00580357" w:rsidP="00580357">
            <w:pPr>
              <w:tabs>
                <w:tab w:val="left" w:pos="0"/>
              </w:tabs>
              <w:spacing w:after="0" w:line="240" w:lineRule="auto"/>
              <w:jc w:val="center"/>
              <w:rPr>
                <w:rFonts w:eastAsia="Times New Roman"/>
                <w:bCs/>
                <w:i/>
                <w:iCs/>
                <w:sz w:val="22"/>
              </w:rPr>
            </w:pPr>
            <w:r w:rsidRPr="004C44D8">
              <w:rPr>
                <w:rFonts w:eastAsia="Times New Roman"/>
                <w:bCs/>
                <w:i/>
                <w:iCs/>
                <w:sz w:val="22"/>
              </w:rPr>
              <w:t>6=(4 x 5)</w:t>
            </w:r>
          </w:p>
        </w:tc>
        <w:tc>
          <w:tcPr>
            <w:tcW w:w="1559" w:type="dxa"/>
            <w:shd w:val="clear" w:color="auto" w:fill="auto"/>
          </w:tcPr>
          <w:p w14:paraId="6F48D0C6" w14:textId="46AE5776" w:rsidR="00580357" w:rsidRPr="004C44D8" w:rsidRDefault="00580357" w:rsidP="00580357">
            <w:pPr>
              <w:tabs>
                <w:tab w:val="left" w:pos="0"/>
              </w:tabs>
              <w:spacing w:after="0" w:line="240" w:lineRule="auto"/>
              <w:jc w:val="center"/>
              <w:rPr>
                <w:rFonts w:eastAsia="Times New Roman"/>
                <w:bCs/>
                <w:i/>
                <w:iCs/>
                <w:sz w:val="22"/>
              </w:rPr>
            </w:pPr>
            <w:r>
              <w:rPr>
                <w:rFonts w:eastAsia="Times New Roman"/>
                <w:bCs/>
                <w:i/>
                <w:iCs/>
                <w:sz w:val="22"/>
              </w:rPr>
              <w:t>7</w:t>
            </w:r>
          </w:p>
        </w:tc>
      </w:tr>
      <w:tr w:rsidR="00580357" w:rsidRPr="009B4D92" w14:paraId="47665E0A" w14:textId="77777777" w:rsidTr="00580357">
        <w:tc>
          <w:tcPr>
            <w:tcW w:w="596" w:type="dxa"/>
            <w:shd w:val="clear" w:color="auto" w:fill="auto"/>
          </w:tcPr>
          <w:p w14:paraId="2000FFAC" w14:textId="77777777" w:rsidR="00580357" w:rsidRPr="001E4AD8" w:rsidRDefault="00580357" w:rsidP="00CD3D30">
            <w:pPr>
              <w:tabs>
                <w:tab w:val="left" w:pos="0"/>
              </w:tabs>
              <w:spacing w:after="0" w:line="240" w:lineRule="auto"/>
              <w:jc w:val="center"/>
              <w:rPr>
                <w:rFonts w:eastAsia="Times New Roman"/>
                <w:bCs/>
              </w:rPr>
            </w:pPr>
            <w:r w:rsidRPr="001E4AD8">
              <w:rPr>
                <w:rFonts w:eastAsia="Times New Roman"/>
                <w:bCs/>
              </w:rPr>
              <w:t>1.</w:t>
            </w:r>
          </w:p>
        </w:tc>
        <w:tc>
          <w:tcPr>
            <w:tcW w:w="2693" w:type="dxa"/>
            <w:shd w:val="clear" w:color="auto" w:fill="auto"/>
          </w:tcPr>
          <w:p w14:paraId="615D2187" w14:textId="77B82405" w:rsidR="00580357" w:rsidRPr="001E4AD8" w:rsidRDefault="00580357" w:rsidP="00AF56DC">
            <w:pPr>
              <w:tabs>
                <w:tab w:val="left" w:pos="0"/>
              </w:tabs>
              <w:spacing w:after="0" w:line="240" w:lineRule="auto"/>
              <w:ind w:firstLine="35"/>
              <w:jc w:val="both"/>
              <w:rPr>
                <w:rFonts w:eastAsia="Times New Roman"/>
                <w:bCs/>
              </w:rPr>
            </w:pPr>
            <w:r w:rsidRPr="00436720">
              <w:rPr>
                <w:szCs w:val="24"/>
              </w:rPr>
              <w:t>Sistemos diegim</w:t>
            </w:r>
            <w:r>
              <w:rPr>
                <w:szCs w:val="24"/>
              </w:rPr>
              <w:t>as*</w:t>
            </w:r>
          </w:p>
        </w:tc>
        <w:tc>
          <w:tcPr>
            <w:tcW w:w="993" w:type="dxa"/>
            <w:shd w:val="clear" w:color="auto" w:fill="auto"/>
          </w:tcPr>
          <w:p w14:paraId="4CDC3326" w14:textId="20EBC7E8" w:rsidR="00580357" w:rsidRPr="001E4AD8" w:rsidRDefault="0059383D" w:rsidP="00D00722">
            <w:pPr>
              <w:tabs>
                <w:tab w:val="left" w:pos="0"/>
              </w:tabs>
              <w:spacing w:after="0" w:line="240" w:lineRule="auto"/>
              <w:jc w:val="center"/>
              <w:rPr>
                <w:rFonts w:eastAsia="Times New Roman"/>
                <w:bCs/>
              </w:rPr>
            </w:pPr>
            <w:proofErr w:type="spellStart"/>
            <w:r>
              <w:rPr>
                <w:rFonts w:eastAsia="Times New Roman"/>
                <w:bCs/>
              </w:rPr>
              <w:t>k</w:t>
            </w:r>
            <w:r w:rsidR="00580357">
              <w:rPr>
                <w:rFonts w:eastAsia="Times New Roman"/>
                <w:bCs/>
              </w:rPr>
              <w:t>ompl</w:t>
            </w:r>
            <w:proofErr w:type="spellEnd"/>
            <w:r w:rsidR="00580357">
              <w:rPr>
                <w:rFonts w:eastAsia="Times New Roman"/>
                <w:bCs/>
              </w:rPr>
              <w:t xml:space="preserve">. </w:t>
            </w:r>
          </w:p>
        </w:tc>
        <w:tc>
          <w:tcPr>
            <w:tcW w:w="850" w:type="dxa"/>
          </w:tcPr>
          <w:p w14:paraId="36A3235B" w14:textId="4BC1CE1E" w:rsidR="00580357" w:rsidRPr="00ED7D24" w:rsidRDefault="00580357" w:rsidP="00DE12D1">
            <w:pPr>
              <w:tabs>
                <w:tab w:val="left" w:pos="0"/>
              </w:tabs>
              <w:spacing w:after="0" w:line="240" w:lineRule="auto"/>
              <w:jc w:val="center"/>
              <w:rPr>
                <w:rFonts w:eastAsia="Times New Roman"/>
                <w:bCs/>
              </w:rPr>
            </w:pPr>
            <w:r w:rsidRPr="00ED7D24">
              <w:rPr>
                <w:rFonts w:eastAsia="Times New Roman"/>
                <w:bCs/>
              </w:rPr>
              <w:t>1</w:t>
            </w:r>
          </w:p>
        </w:tc>
        <w:tc>
          <w:tcPr>
            <w:tcW w:w="1559" w:type="dxa"/>
            <w:shd w:val="clear" w:color="auto" w:fill="auto"/>
          </w:tcPr>
          <w:p w14:paraId="2B9018C6" w14:textId="09E7D96A" w:rsidR="00580357" w:rsidRPr="001E4AD8" w:rsidRDefault="00580357" w:rsidP="00DE12D1">
            <w:pPr>
              <w:tabs>
                <w:tab w:val="left" w:pos="0"/>
              </w:tabs>
              <w:spacing w:after="0" w:line="240" w:lineRule="auto"/>
              <w:jc w:val="center"/>
              <w:rPr>
                <w:rFonts w:eastAsia="Times New Roman"/>
                <w:bCs/>
              </w:rPr>
            </w:pPr>
          </w:p>
        </w:tc>
        <w:tc>
          <w:tcPr>
            <w:tcW w:w="1418" w:type="dxa"/>
          </w:tcPr>
          <w:p w14:paraId="3338F41E" w14:textId="77777777" w:rsidR="00580357" w:rsidRPr="001E4AD8" w:rsidRDefault="00580357" w:rsidP="003A677F">
            <w:pPr>
              <w:tabs>
                <w:tab w:val="left" w:pos="0"/>
              </w:tabs>
              <w:spacing w:after="0" w:line="240" w:lineRule="auto"/>
              <w:jc w:val="center"/>
              <w:rPr>
                <w:rFonts w:eastAsia="Times New Roman"/>
                <w:bCs/>
              </w:rPr>
            </w:pPr>
          </w:p>
        </w:tc>
        <w:tc>
          <w:tcPr>
            <w:tcW w:w="1559" w:type="dxa"/>
            <w:shd w:val="clear" w:color="auto" w:fill="auto"/>
          </w:tcPr>
          <w:p w14:paraId="52133F0B" w14:textId="4DE9834C" w:rsidR="00580357" w:rsidRPr="001E4AD8" w:rsidRDefault="00580357" w:rsidP="003A677F">
            <w:pPr>
              <w:tabs>
                <w:tab w:val="left" w:pos="0"/>
              </w:tabs>
              <w:spacing w:after="0" w:line="240" w:lineRule="auto"/>
              <w:jc w:val="center"/>
              <w:rPr>
                <w:rFonts w:eastAsia="Times New Roman"/>
                <w:bCs/>
              </w:rPr>
            </w:pPr>
            <w:r>
              <w:rPr>
                <w:rFonts w:eastAsia="Times New Roman"/>
                <w:bCs/>
              </w:rPr>
              <w:t>20 000,00</w:t>
            </w:r>
          </w:p>
        </w:tc>
      </w:tr>
      <w:tr w:rsidR="00580357" w:rsidRPr="009B4D92" w14:paraId="6BEC17A5" w14:textId="77777777" w:rsidTr="00580357">
        <w:tc>
          <w:tcPr>
            <w:tcW w:w="596" w:type="dxa"/>
            <w:shd w:val="clear" w:color="auto" w:fill="auto"/>
          </w:tcPr>
          <w:p w14:paraId="39300B9A" w14:textId="781600EF" w:rsidR="00580357" w:rsidRPr="001E4AD8" w:rsidRDefault="00580357" w:rsidP="00CD3D30">
            <w:pPr>
              <w:tabs>
                <w:tab w:val="left" w:pos="0"/>
              </w:tabs>
              <w:spacing w:after="0" w:line="240" w:lineRule="auto"/>
              <w:jc w:val="center"/>
              <w:rPr>
                <w:rFonts w:eastAsia="Times New Roman"/>
                <w:bCs/>
              </w:rPr>
            </w:pPr>
            <w:r>
              <w:rPr>
                <w:rFonts w:eastAsia="Times New Roman"/>
                <w:bCs/>
              </w:rPr>
              <w:t>2.</w:t>
            </w:r>
          </w:p>
        </w:tc>
        <w:tc>
          <w:tcPr>
            <w:tcW w:w="2693" w:type="dxa"/>
            <w:shd w:val="clear" w:color="auto" w:fill="auto"/>
          </w:tcPr>
          <w:p w14:paraId="0339EFC9" w14:textId="0244298D" w:rsidR="00580357" w:rsidRDefault="00580357" w:rsidP="00131DAF">
            <w:pPr>
              <w:tabs>
                <w:tab w:val="left" w:pos="0"/>
              </w:tabs>
              <w:spacing w:after="0" w:line="240" w:lineRule="auto"/>
              <w:ind w:firstLine="35"/>
              <w:jc w:val="both"/>
            </w:pPr>
            <w:r w:rsidRPr="00131DAF">
              <w:t xml:space="preserve">Integracija su dokumentų valdymo sistema </w:t>
            </w:r>
            <w:r>
              <w:t>DBSIS*</w:t>
            </w:r>
          </w:p>
        </w:tc>
        <w:tc>
          <w:tcPr>
            <w:tcW w:w="993" w:type="dxa"/>
            <w:shd w:val="clear" w:color="auto" w:fill="auto"/>
          </w:tcPr>
          <w:p w14:paraId="60B0A784" w14:textId="6B615B0B" w:rsidR="00580357" w:rsidRDefault="0059383D" w:rsidP="00131DAF">
            <w:pPr>
              <w:tabs>
                <w:tab w:val="left" w:pos="0"/>
              </w:tabs>
              <w:spacing w:after="0" w:line="240" w:lineRule="auto"/>
              <w:jc w:val="center"/>
              <w:rPr>
                <w:rFonts w:eastAsia="Times New Roman"/>
                <w:bCs/>
              </w:rPr>
            </w:pPr>
            <w:r>
              <w:rPr>
                <w:rFonts w:eastAsia="Times New Roman"/>
                <w:bCs/>
              </w:rPr>
              <w:t>v</w:t>
            </w:r>
            <w:r w:rsidR="00580357" w:rsidRPr="00582745">
              <w:rPr>
                <w:rFonts w:eastAsia="Times New Roman"/>
                <w:bCs/>
              </w:rPr>
              <w:t>nt.</w:t>
            </w:r>
          </w:p>
        </w:tc>
        <w:tc>
          <w:tcPr>
            <w:tcW w:w="850" w:type="dxa"/>
          </w:tcPr>
          <w:p w14:paraId="74176751" w14:textId="142D6C51" w:rsidR="00580357" w:rsidRPr="00ED7D24" w:rsidRDefault="00580357" w:rsidP="00131DAF">
            <w:pPr>
              <w:tabs>
                <w:tab w:val="left" w:pos="0"/>
              </w:tabs>
              <w:spacing w:after="0" w:line="240" w:lineRule="auto"/>
              <w:jc w:val="center"/>
              <w:rPr>
                <w:rFonts w:eastAsia="Times New Roman"/>
                <w:bCs/>
              </w:rPr>
            </w:pPr>
            <w:r w:rsidRPr="00ED7D24">
              <w:rPr>
                <w:rFonts w:eastAsia="Times New Roman"/>
                <w:bCs/>
              </w:rPr>
              <w:t>1</w:t>
            </w:r>
          </w:p>
        </w:tc>
        <w:tc>
          <w:tcPr>
            <w:tcW w:w="1559" w:type="dxa"/>
            <w:shd w:val="clear" w:color="auto" w:fill="auto"/>
          </w:tcPr>
          <w:p w14:paraId="40E382A4" w14:textId="3CE03DDC" w:rsidR="00580357" w:rsidRPr="001E4AD8" w:rsidRDefault="00580357" w:rsidP="00131DAF">
            <w:pPr>
              <w:tabs>
                <w:tab w:val="left" w:pos="0"/>
              </w:tabs>
              <w:spacing w:after="0" w:line="240" w:lineRule="auto"/>
              <w:jc w:val="center"/>
              <w:rPr>
                <w:rFonts w:eastAsia="Times New Roman"/>
                <w:bCs/>
              </w:rPr>
            </w:pPr>
          </w:p>
        </w:tc>
        <w:tc>
          <w:tcPr>
            <w:tcW w:w="1418" w:type="dxa"/>
          </w:tcPr>
          <w:p w14:paraId="5447A5FC" w14:textId="77777777" w:rsidR="00580357" w:rsidRPr="001E4AD8" w:rsidRDefault="00580357" w:rsidP="00131DAF">
            <w:pPr>
              <w:tabs>
                <w:tab w:val="left" w:pos="0"/>
              </w:tabs>
              <w:spacing w:after="0" w:line="240" w:lineRule="auto"/>
              <w:jc w:val="center"/>
              <w:rPr>
                <w:rFonts w:eastAsia="Times New Roman"/>
                <w:bCs/>
              </w:rPr>
            </w:pPr>
          </w:p>
        </w:tc>
        <w:tc>
          <w:tcPr>
            <w:tcW w:w="1559" w:type="dxa"/>
            <w:shd w:val="clear" w:color="auto" w:fill="auto"/>
          </w:tcPr>
          <w:p w14:paraId="73179CED" w14:textId="125ECE4F" w:rsidR="00580357" w:rsidRPr="001E4AD8" w:rsidRDefault="00580357" w:rsidP="00131DAF">
            <w:pPr>
              <w:tabs>
                <w:tab w:val="left" w:pos="0"/>
              </w:tabs>
              <w:spacing w:after="0" w:line="240" w:lineRule="auto"/>
              <w:jc w:val="center"/>
              <w:rPr>
                <w:rFonts w:eastAsia="Times New Roman"/>
                <w:bCs/>
              </w:rPr>
            </w:pPr>
            <w:r>
              <w:rPr>
                <w:rFonts w:eastAsia="Times New Roman"/>
                <w:bCs/>
              </w:rPr>
              <w:t>15 000,00</w:t>
            </w:r>
          </w:p>
        </w:tc>
      </w:tr>
      <w:tr w:rsidR="00580357" w:rsidRPr="009B4D92" w14:paraId="680009F2" w14:textId="77777777" w:rsidTr="00580357">
        <w:tc>
          <w:tcPr>
            <w:tcW w:w="596" w:type="dxa"/>
          </w:tcPr>
          <w:p w14:paraId="119DE31D" w14:textId="77777777" w:rsidR="00580357" w:rsidRPr="001E4AD8" w:rsidRDefault="00580357" w:rsidP="00E500D4">
            <w:pPr>
              <w:tabs>
                <w:tab w:val="left" w:pos="0"/>
              </w:tabs>
              <w:spacing w:after="0" w:line="240" w:lineRule="auto"/>
              <w:jc w:val="right"/>
              <w:rPr>
                <w:rFonts w:eastAsia="Times New Roman"/>
                <w:b/>
                <w:bCs/>
              </w:rPr>
            </w:pPr>
          </w:p>
        </w:tc>
        <w:tc>
          <w:tcPr>
            <w:tcW w:w="6095" w:type="dxa"/>
            <w:gridSpan w:val="4"/>
            <w:shd w:val="clear" w:color="auto" w:fill="auto"/>
          </w:tcPr>
          <w:p w14:paraId="711E8542" w14:textId="5A0C5BA4" w:rsidR="00580357" w:rsidRPr="00C3219D" w:rsidRDefault="00580357" w:rsidP="00C3219D">
            <w:pPr>
              <w:tabs>
                <w:tab w:val="left" w:pos="0"/>
              </w:tabs>
              <w:spacing w:after="0" w:line="240" w:lineRule="auto"/>
              <w:jc w:val="right"/>
              <w:rPr>
                <w:rFonts w:eastAsia="Times New Roman"/>
                <w:b/>
                <w:bCs/>
              </w:rPr>
            </w:pPr>
            <w:r w:rsidRPr="001E4AD8">
              <w:rPr>
                <w:rFonts w:eastAsia="Times New Roman"/>
                <w:b/>
                <w:bCs/>
              </w:rPr>
              <w:t xml:space="preserve">Bendra kaina, Eur </w:t>
            </w:r>
            <w:r>
              <w:rPr>
                <w:rFonts w:eastAsia="Times New Roman"/>
                <w:b/>
                <w:bCs/>
              </w:rPr>
              <w:t>be</w:t>
            </w:r>
            <w:r w:rsidRPr="001E4AD8">
              <w:rPr>
                <w:rFonts w:eastAsia="Times New Roman"/>
                <w:b/>
                <w:bCs/>
              </w:rPr>
              <w:t xml:space="preserve"> PVM:</w:t>
            </w:r>
          </w:p>
        </w:tc>
        <w:tc>
          <w:tcPr>
            <w:tcW w:w="1418" w:type="dxa"/>
          </w:tcPr>
          <w:p w14:paraId="2E22E384" w14:textId="77777777" w:rsidR="00580357" w:rsidRPr="001E4AD8" w:rsidRDefault="00580357" w:rsidP="00E500D4">
            <w:pPr>
              <w:tabs>
                <w:tab w:val="left" w:pos="0"/>
              </w:tabs>
              <w:spacing w:after="0" w:line="240" w:lineRule="auto"/>
              <w:jc w:val="center"/>
              <w:rPr>
                <w:rFonts w:eastAsia="Times New Roman"/>
                <w:b/>
                <w:bCs/>
              </w:rPr>
            </w:pPr>
          </w:p>
        </w:tc>
        <w:tc>
          <w:tcPr>
            <w:tcW w:w="1559" w:type="dxa"/>
            <w:shd w:val="clear" w:color="auto" w:fill="auto"/>
          </w:tcPr>
          <w:p w14:paraId="3AEB17E2" w14:textId="5BB79D85" w:rsidR="00580357" w:rsidRPr="001E4AD8" w:rsidRDefault="00580357" w:rsidP="00E500D4">
            <w:pPr>
              <w:tabs>
                <w:tab w:val="left" w:pos="0"/>
              </w:tabs>
              <w:spacing w:after="0" w:line="240" w:lineRule="auto"/>
              <w:jc w:val="center"/>
              <w:rPr>
                <w:rFonts w:eastAsia="Times New Roman"/>
                <w:b/>
                <w:bCs/>
              </w:rPr>
            </w:pPr>
          </w:p>
        </w:tc>
      </w:tr>
    </w:tbl>
    <w:p w14:paraId="465E5EFD" w14:textId="77777777" w:rsidR="00D42D3D" w:rsidRDefault="00D42D3D" w:rsidP="00E500D4">
      <w:pPr>
        <w:tabs>
          <w:tab w:val="left" w:pos="0"/>
        </w:tabs>
        <w:spacing w:after="0" w:line="240" w:lineRule="auto"/>
        <w:ind w:firstLine="426"/>
        <w:jc w:val="both"/>
        <w:rPr>
          <w:rFonts w:eastAsia="Times New Roman"/>
          <w:szCs w:val="24"/>
        </w:rPr>
      </w:pPr>
    </w:p>
    <w:p w14:paraId="52CCDF14" w14:textId="77777777" w:rsidR="0059383D" w:rsidRDefault="0059383D" w:rsidP="00E500D4">
      <w:pPr>
        <w:tabs>
          <w:tab w:val="left" w:pos="0"/>
        </w:tabs>
        <w:spacing w:after="0" w:line="240" w:lineRule="auto"/>
        <w:ind w:firstLine="426"/>
        <w:jc w:val="both"/>
        <w:rPr>
          <w:rFonts w:eastAsia="Times New Roman"/>
          <w:szCs w:val="24"/>
        </w:rPr>
      </w:pPr>
    </w:p>
    <w:p w14:paraId="27EAD096" w14:textId="0BD02A39" w:rsidR="00D42D3D" w:rsidRDefault="00D42D3D" w:rsidP="00E500D4">
      <w:pPr>
        <w:tabs>
          <w:tab w:val="left" w:pos="0"/>
        </w:tabs>
        <w:spacing w:after="0" w:line="240" w:lineRule="auto"/>
        <w:ind w:firstLine="426"/>
        <w:jc w:val="both"/>
        <w:rPr>
          <w:rFonts w:eastAsia="Times New Roman"/>
          <w:szCs w:val="24"/>
        </w:rPr>
      </w:pPr>
      <w:r>
        <w:rPr>
          <w:rFonts w:eastAsia="Times New Roman"/>
          <w:szCs w:val="24"/>
        </w:rPr>
        <w:t>2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693"/>
        <w:gridCol w:w="709"/>
        <w:gridCol w:w="1559"/>
        <w:gridCol w:w="1276"/>
        <w:gridCol w:w="1418"/>
        <w:gridCol w:w="1417"/>
      </w:tblGrid>
      <w:tr w:rsidR="00904537" w:rsidRPr="009B4D92" w14:paraId="37C98E21" w14:textId="77777777" w:rsidTr="00904537">
        <w:tc>
          <w:tcPr>
            <w:tcW w:w="596" w:type="dxa"/>
            <w:shd w:val="clear" w:color="auto" w:fill="auto"/>
          </w:tcPr>
          <w:p w14:paraId="64CC0247"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Eil. Nr.</w:t>
            </w:r>
          </w:p>
        </w:tc>
        <w:tc>
          <w:tcPr>
            <w:tcW w:w="2693" w:type="dxa"/>
            <w:shd w:val="clear" w:color="auto" w:fill="auto"/>
          </w:tcPr>
          <w:p w14:paraId="01805575" w14:textId="11A05AA7" w:rsidR="00904537" w:rsidRPr="001E4AD8" w:rsidRDefault="004916D7" w:rsidP="00904537">
            <w:pPr>
              <w:tabs>
                <w:tab w:val="left" w:pos="0"/>
              </w:tabs>
              <w:spacing w:after="0" w:line="240" w:lineRule="auto"/>
              <w:jc w:val="center"/>
              <w:rPr>
                <w:rFonts w:eastAsia="Times New Roman"/>
                <w:bCs/>
              </w:rPr>
            </w:pPr>
            <w:r>
              <w:rPr>
                <w:rFonts w:eastAsia="Times New Roman"/>
                <w:bCs/>
              </w:rPr>
              <w:t>Pirkimo objekto pavadinimas</w:t>
            </w:r>
          </w:p>
        </w:tc>
        <w:tc>
          <w:tcPr>
            <w:tcW w:w="709" w:type="dxa"/>
            <w:shd w:val="clear" w:color="auto" w:fill="auto"/>
          </w:tcPr>
          <w:p w14:paraId="335B200E"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Mat. vnt.</w:t>
            </w:r>
          </w:p>
        </w:tc>
        <w:tc>
          <w:tcPr>
            <w:tcW w:w="1559" w:type="dxa"/>
          </w:tcPr>
          <w:p w14:paraId="49E9758E" w14:textId="77777777" w:rsidR="00904537" w:rsidRPr="001E4AD8" w:rsidRDefault="00904537" w:rsidP="00904537">
            <w:pPr>
              <w:tabs>
                <w:tab w:val="left" w:pos="0"/>
              </w:tabs>
              <w:spacing w:after="0" w:line="240" w:lineRule="auto"/>
              <w:ind w:right="-102"/>
              <w:jc w:val="center"/>
              <w:rPr>
                <w:rFonts w:eastAsia="Times New Roman"/>
                <w:bCs/>
              </w:rPr>
            </w:pPr>
            <w:r>
              <w:rPr>
                <w:rFonts w:eastAsia="Times New Roman"/>
                <w:bCs/>
              </w:rPr>
              <w:t>Preliminarus kiekis</w:t>
            </w:r>
          </w:p>
        </w:tc>
        <w:tc>
          <w:tcPr>
            <w:tcW w:w="1276" w:type="dxa"/>
            <w:shd w:val="clear" w:color="auto" w:fill="auto"/>
          </w:tcPr>
          <w:p w14:paraId="1C4F9DF8" w14:textId="623C7ECC" w:rsidR="00904537" w:rsidRPr="00877BB0" w:rsidRDefault="00904537" w:rsidP="00904537">
            <w:pPr>
              <w:tabs>
                <w:tab w:val="left" w:pos="0"/>
              </w:tabs>
              <w:spacing w:after="0" w:line="240" w:lineRule="auto"/>
              <w:jc w:val="center"/>
              <w:rPr>
                <w:rFonts w:eastAsia="Times New Roman"/>
                <w:bCs/>
              </w:rPr>
            </w:pPr>
            <w:r w:rsidRPr="00877BB0">
              <w:rPr>
                <w:rFonts w:eastAsia="Times New Roman"/>
                <w:bCs/>
              </w:rPr>
              <w:t>Vnt. įkainis</w:t>
            </w:r>
          </w:p>
          <w:p w14:paraId="356BF8EE" w14:textId="77777777" w:rsidR="00904537" w:rsidRPr="001E4AD8" w:rsidRDefault="00904537" w:rsidP="00904537">
            <w:pPr>
              <w:tabs>
                <w:tab w:val="left" w:pos="0"/>
              </w:tabs>
              <w:spacing w:after="0" w:line="240" w:lineRule="auto"/>
              <w:jc w:val="center"/>
              <w:rPr>
                <w:rFonts w:eastAsia="Times New Roman"/>
                <w:bCs/>
              </w:rPr>
            </w:pPr>
            <w:r w:rsidRPr="00877BB0">
              <w:rPr>
                <w:rFonts w:eastAsia="Times New Roman"/>
                <w:bCs/>
              </w:rPr>
              <w:t>EUR be PVM</w:t>
            </w:r>
          </w:p>
        </w:tc>
        <w:tc>
          <w:tcPr>
            <w:tcW w:w="1418" w:type="dxa"/>
          </w:tcPr>
          <w:p w14:paraId="62F43A37"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Viso kaina,</w:t>
            </w:r>
          </w:p>
          <w:p w14:paraId="5F4B8736" w14:textId="4E6A4CBC"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Eur be PVM</w:t>
            </w:r>
          </w:p>
        </w:tc>
        <w:tc>
          <w:tcPr>
            <w:tcW w:w="1417" w:type="dxa"/>
            <w:shd w:val="clear" w:color="auto" w:fill="auto"/>
          </w:tcPr>
          <w:p w14:paraId="0A398108" w14:textId="2E917F65" w:rsidR="00904537" w:rsidRPr="001E4AD8" w:rsidRDefault="00904537" w:rsidP="00904537">
            <w:pPr>
              <w:tabs>
                <w:tab w:val="left" w:pos="0"/>
              </w:tabs>
              <w:spacing w:after="0" w:line="240" w:lineRule="auto"/>
              <w:jc w:val="center"/>
              <w:rPr>
                <w:rFonts w:eastAsia="Times New Roman"/>
                <w:bCs/>
              </w:rPr>
            </w:pPr>
            <w:r>
              <w:rPr>
                <w:rFonts w:eastAsia="Times New Roman"/>
                <w:bCs/>
              </w:rPr>
              <w:t>Maksimalus priimtinas įkainis</w:t>
            </w:r>
            <w:r w:rsidRPr="001E4AD8">
              <w:rPr>
                <w:rFonts w:eastAsia="Times New Roman"/>
                <w:bCs/>
              </w:rPr>
              <w:t>,</w:t>
            </w:r>
          </w:p>
          <w:p w14:paraId="5B17B6B8" w14:textId="77777777" w:rsidR="00904537" w:rsidRPr="001E4AD8" w:rsidRDefault="00904537" w:rsidP="00904537">
            <w:pPr>
              <w:tabs>
                <w:tab w:val="left" w:pos="0"/>
              </w:tabs>
              <w:spacing w:after="0" w:line="240" w:lineRule="auto"/>
              <w:jc w:val="center"/>
              <w:rPr>
                <w:rFonts w:eastAsia="Times New Roman"/>
                <w:bCs/>
              </w:rPr>
            </w:pPr>
            <w:r w:rsidRPr="001E4AD8">
              <w:rPr>
                <w:rFonts w:eastAsia="Times New Roman"/>
                <w:bCs/>
              </w:rPr>
              <w:t>Eur be PVM</w:t>
            </w:r>
          </w:p>
        </w:tc>
      </w:tr>
      <w:tr w:rsidR="00904537" w:rsidRPr="009B4D92" w14:paraId="68DC0B1D" w14:textId="77777777" w:rsidTr="00904537">
        <w:tc>
          <w:tcPr>
            <w:tcW w:w="596" w:type="dxa"/>
            <w:shd w:val="clear" w:color="auto" w:fill="auto"/>
          </w:tcPr>
          <w:p w14:paraId="4A5E674C"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1</w:t>
            </w:r>
          </w:p>
        </w:tc>
        <w:tc>
          <w:tcPr>
            <w:tcW w:w="2693" w:type="dxa"/>
            <w:shd w:val="clear" w:color="auto" w:fill="auto"/>
          </w:tcPr>
          <w:p w14:paraId="22ADAA40"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2</w:t>
            </w:r>
          </w:p>
        </w:tc>
        <w:tc>
          <w:tcPr>
            <w:tcW w:w="709" w:type="dxa"/>
            <w:shd w:val="clear" w:color="auto" w:fill="auto"/>
          </w:tcPr>
          <w:p w14:paraId="7B691258"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3</w:t>
            </w:r>
          </w:p>
        </w:tc>
        <w:tc>
          <w:tcPr>
            <w:tcW w:w="1559" w:type="dxa"/>
          </w:tcPr>
          <w:p w14:paraId="08F1A38C" w14:textId="77777777"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4</w:t>
            </w:r>
          </w:p>
        </w:tc>
        <w:tc>
          <w:tcPr>
            <w:tcW w:w="1276" w:type="dxa"/>
            <w:shd w:val="clear" w:color="auto" w:fill="auto"/>
          </w:tcPr>
          <w:p w14:paraId="391BE2CA" w14:textId="77777777" w:rsidR="00904537" w:rsidRPr="004C44D8" w:rsidRDefault="00904537" w:rsidP="00904537">
            <w:pPr>
              <w:tabs>
                <w:tab w:val="left" w:pos="0"/>
              </w:tabs>
              <w:spacing w:after="0" w:line="240" w:lineRule="auto"/>
              <w:jc w:val="center"/>
              <w:rPr>
                <w:rFonts w:eastAsia="Times New Roman"/>
                <w:bCs/>
                <w:i/>
                <w:iCs/>
                <w:sz w:val="22"/>
                <w:lang w:val="en-US"/>
              </w:rPr>
            </w:pPr>
            <w:r w:rsidRPr="004C44D8">
              <w:rPr>
                <w:rFonts w:eastAsia="Times New Roman"/>
                <w:bCs/>
                <w:i/>
                <w:iCs/>
                <w:sz w:val="22"/>
                <w:lang w:val="en-US"/>
              </w:rPr>
              <w:t>5</w:t>
            </w:r>
          </w:p>
        </w:tc>
        <w:tc>
          <w:tcPr>
            <w:tcW w:w="1418" w:type="dxa"/>
          </w:tcPr>
          <w:p w14:paraId="5CE4F5C0" w14:textId="5F0EB2B2" w:rsidR="00904537" w:rsidRPr="004C44D8" w:rsidRDefault="00904537" w:rsidP="00904537">
            <w:pPr>
              <w:tabs>
                <w:tab w:val="left" w:pos="0"/>
              </w:tabs>
              <w:spacing w:after="0" w:line="240" w:lineRule="auto"/>
              <w:jc w:val="center"/>
              <w:rPr>
                <w:rFonts w:eastAsia="Times New Roman"/>
                <w:bCs/>
                <w:i/>
                <w:iCs/>
                <w:sz w:val="22"/>
              </w:rPr>
            </w:pPr>
            <w:r w:rsidRPr="004C44D8">
              <w:rPr>
                <w:rFonts w:eastAsia="Times New Roman"/>
                <w:bCs/>
                <w:i/>
                <w:iCs/>
                <w:sz w:val="22"/>
              </w:rPr>
              <w:t>6=(4 x 5)</w:t>
            </w:r>
          </w:p>
        </w:tc>
        <w:tc>
          <w:tcPr>
            <w:tcW w:w="1417" w:type="dxa"/>
            <w:shd w:val="clear" w:color="auto" w:fill="auto"/>
          </w:tcPr>
          <w:p w14:paraId="7DD82A4F" w14:textId="1FEC1B31" w:rsidR="00904537" w:rsidRPr="004C44D8" w:rsidRDefault="00904537" w:rsidP="00904537">
            <w:pPr>
              <w:tabs>
                <w:tab w:val="left" w:pos="0"/>
              </w:tabs>
              <w:spacing w:after="0" w:line="240" w:lineRule="auto"/>
              <w:jc w:val="center"/>
              <w:rPr>
                <w:rFonts w:eastAsia="Times New Roman"/>
                <w:bCs/>
                <w:i/>
                <w:iCs/>
                <w:sz w:val="22"/>
              </w:rPr>
            </w:pPr>
            <w:r>
              <w:rPr>
                <w:rFonts w:eastAsia="Times New Roman"/>
                <w:bCs/>
                <w:i/>
                <w:iCs/>
                <w:sz w:val="22"/>
              </w:rPr>
              <w:t>7</w:t>
            </w:r>
          </w:p>
        </w:tc>
      </w:tr>
      <w:tr w:rsidR="00904537" w:rsidRPr="009B4D92" w14:paraId="0A1969F9" w14:textId="77777777" w:rsidTr="00904537">
        <w:tc>
          <w:tcPr>
            <w:tcW w:w="596" w:type="dxa"/>
            <w:shd w:val="clear" w:color="auto" w:fill="auto"/>
          </w:tcPr>
          <w:p w14:paraId="05B3AF33" w14:textId="4D78FCD0" w:rsidR="00904537" w:rsidRPr="001E4AD8" w:rsidRDefault="00904537" w:rsidP="00CD3D30">
            <w:pPr>
              <w:tabs>
                <w:tab w:val="left" w:pos="0"/>
              </w:tabs>
              <w:spacing w:after="0" w:line="240" w:lineRule="auto"/>
              <w:jc w:val="center"/>
              <w:rPr>
                <w:rFonts w:eastAsia="Times New Roman"/>
                <w:bCs/>
              </w:rPr>
            </w:pPr>
            <w:r>
              <w:rPr>
                <w:rFonts w:eastAsia="Times New Roman"/>
                <w:bCs/>
              </w:rPr>
              <w:t>1.</w:t>
            </w:r>
          </w:p>
        </w:tc>
        <w:tc>
          <w:tcPr>
            <w:tcW w:w="2693" w:type="dxa"/>
            <w:shd w:val="clear" w:color="auto" w:fill="auto"/>
          </w:tcPr>
          <w:p w14:paraId="5954E229" w14:textId="77777777" w:rsidR="00904537" w:rsidRDefault="00904537" w:rsidP="009B5449">
            <w:pPr>
              <w:tabs>
                <w:tab w:val="left" w:pos="0"/>
              </w:tabs>
              <w:spacing w:after="0" w:line="240" w:lineRule="auto"/>
              <w:ind w:firstLine="35"/>
              <w:jc w:val="both"/>
            </w:pPr>
            <w:r>
              <w:t>V</w:t>
            </w:r>
            <w:r w:rsidRPr="008C7FBE">
              <w:t xml:space="preserve">artotojai su pilnomis sistemos naudojimo teisėmis, </w:t>
            </w:r>
            <w:r>
              <w:t>36</w:t>
            </w:r>
            <w:r w:rsidRPr="008C7FBE">
              <w:t xml:space="preserve"> mėnesių prenumerata</w:t>
            </w:r>
            <w:r>
              <w:t>**</w:t>
            </w:r>
          </w:p>
        </w:tc>
        <w:tc>
          <w:tcPr>
            <w:tcW w:w="709" w:type="dxa"/>
            <w:shd w:val="clear" w:color="auto" w:fill="auto"/>
          </w:tcPr>
          <w:p w14:paraId="2875264C" w14:textId="2D461E55" w:rsidR="00904537" w:rsidRDefault="0059383D" w:rsidP="009B5449">
            <w:pPr>
              <w:tabs>
                <w:tab w:val="left" w:pos="0"/>
              </w:tabs>
              <w:spacing w:after="0" w:line="240" w:lineRule="auto"/>
              <w:jc w:val="center"/>
              <w:rPr>
                <w:rFonts w:eastAsia="Times New Roman"/>
                <w:bCs/>
              </w:rPr>
            </w:pPr>
            <w:r>
              <w:rPr>
                <w:rFonts w:eastAsia="Times New Roman"/>
                <w:bCs/>
              </w:rPr>
              <w:t>v</w:t>
            </w:r>
            <w:r w:rsidR="00904537" w:rsidRPr="00582745">
              <w:rPr>
                <w:rFonts w:eastAsia="Times New Roman"/>
                <w:bCs/>
              </w:rPr>
              <w:t>nt.</w:t>
            </w:r>
          </w:p>
        </w:tc>
        <w:tc>
          <w:tcPr>
            <w:tcW w:w="1559" w:type="dxa"/>
          </w:tcPr>
          <w:p w14:paraId="314AFE90" w14:textId="73BE2FCB" w:rsidR="00904537" w:rsidRPr="00ED7D24" w:rsidRDefault="00904537" w:rsidP="009B5449">
            <w:pPr>
              <w:tabs>
                <w:tab w:val="left" w:pos="0"/>
              </w:tabs>
              <w:spacing w:after="0" w:line="240" w:lineRule="auto"/>
              <w:jc w:val="center"/>
              <w:rPr>
                <w:rFonts w:eastAsia="Times New Roman"/>
                <w:bCs/>
              </w:rPr>
            </w:pPr>
            <w:r>
              <w:rPr>
                <w:rFonts w:eastAsia="Times New Roman"/>
                <w:bCs/>
              </w:rPr>
              <w:t>90</w:t>
            </w:r>
          </w:p>
        </w:tc>
        <w:tc>
          <w:tcPr>
            <w:tcW w:w="1276" w:type="dxa"/>
            <w:shd w:val="clear" w:color="auto" w:fill="auto"/>
          </w:tcPr>
          <w:p w14:paraId="2514A2B2" w14:textId="77777777" w:rsidR="00904537" w:rsidRPr="001E4AD8" w:rsidRDefault="00904537" w:rsidP="009B5449">
            <w:pPr>
              <w:tabs>
                <w:tab w:val="left" w:pos="0"/>
              </w:tabs>
              <w:spacing w:after="0" w:line="240" w:lineRule="auto"/>
              <w:jc w:val="center"/>
              <w:rPr>
                <w:rFonts w:eastAsia="Times New Roman"/>
                <w:bCs/>
              </w:rPr>
            </w:pPr>
          </w:p>
        </w:tc>
        <w:tc>
          <w:tcPr>
            <w:tcW w:w="1418" w:type="dxa"/>
          </w:tcPr>
          <w:p w14:paraId="6C813B81" w14:textId="77777777" w:rsidR="00904537" w:rsidRPr="001E4AD8" w:rsidRDefault="00904537" w:rsidP="009B5449">
            <w:pPr>
              <w:tabs>
                <w:tab w:val="left" w:pos="0"/>
              </w:tabs>
              <w:spacing w:after="0" w:line="240" w:lineRule="auto"/>
              <w:jc w:val="center"/>
              <w:rPr>
                <w:rFonts w:eastAsia="Times New Roman"/>
                <w:bCs/>
              </w:rPr>
            </w:pPr>
          </w:p>
        </w:tc>
        <w:tc>
          <w:tcPr>
            <w:tcW w:w="1417" w:type="dxa"/>
            <w:shd w:val="clear" w:color="auto" w:fill="auto"/>
          </w:tcPr>
          <w:p w14:paraId="23B24BFA" w14:textId="6E8E05E9" w:rsidR="00904537" w:rsidRPr="001E4AD8" w:rsidRDefault="00904537" w:rsidP="009B5449">
            <w:pPr>
              <w:tabs>
                <w:tab w:val="left" w:pos="0"/>
              </w:tabs>
              <w:spacing w:after="0" w:line="240" w:lineRule="auto"/>
              <w:jc w:val="center"/>
              <w:rPr>
                <w:rFonts w:eastAsia="Times New Roman"/>
                <w:bCs/>
              </w:rPr>
            </w:pPr>
            <w:r>
              <w:rPr>
                <w:rFonts w:eastAsia="Times New Roman"/>
                <w:bCs/>
              </w:rPr>
              <w:t>420,00</w:t>
            </w:r>
          </w:p>
        </w:tc>
      </w:tr>
      <w:tr w:rsidR="00904537" w:rsidRPr="009B4D92" w14:paraId="7E5DA926" w14:textId="77777777" w:rsidTr="00904537">
        <w:tc>
          <w:tcPr>
            <w:tcW w:w="596" w:type="dxa"/>
            <w:shd w:val="clear" w:color="auto" w:fill="auto"/>
          </w:tcPr>
          <w:p w14:paraId="0C03391F" w14:textId="2B4120D8" w:rsidR="00904537" w:rsidRPr="001E4AD8" w:rsidRDefault="00904537" w:rsidP="00CD3D30">
            <w:pPr>
              <w:tabs>
                <w:tab w:val="left" w:pos="0"/>
              </w:tabs>
              <w:spacing w:after="0" w:line="240" w:lineRule="auto"/>
              <w:jc w:val="center"/>
              <w:rPr>
                <w:rFonts w:eastAsia="Times New Roman"/>
                <w:bCs/>
              </w:rPr>
            </w:pPr>
            <w:r>
              <w:rPr>
                <w:rFonts w:eastAsia="Times New Roman"/>
                <w:bCs/>
              </w:rPr>
              <w:t>2.</w:t>
            </w:r>
          </w:p>
        </w:tc>
        <w:tc>
          <w:tcPr>
            <w:tcW w:w="2693" w:type="dxa"/>
            <w:shd w:val="clear" w:color="auto" w:fill="auto"/>
          </w:tcPr>
          <w:p w14:paraId="72B30E8F" w14:textId="77777777" w:rsidR="00904537" w:rsidRDefault="00904537" w:rsidP="009B5449">
            <w:pPr>
              <w:tabs>
                <w:tab w:val="left" w:pos="0"/>
              </w:tabs>
              <w:spacing w:after="0" w:line="240" w:lineRule="auto"/>
              <w:ind w:firstLine="35"/>
              <w:jc w:val="both"/>
            </w:pPr>
            <w:r w:rsidRPr="00D57E6D">
              <w:t>Papildomos programavimo</w:t>
            </w:r>
            <w:r>
              <w:t xml:space="preserve"> (vystymo)</w:t>
            </w:r>
            <w:r w:rsidRPr="00D57E6D">
              <w:t xml:space="preserve"> paslaugos</w:t>
            </w:r>
            <w:r>
              <w:t>**</w:t>
            </w:r>
          </w:p>
        </w:tc>
        <w:tc>
          <w:tcPr>
            <w:tcW w:w="709" w:type="dxa"/>
            <w:shd w:val="clear" w:color="auto" w:fill="auto"/>
          </w:tcPr>
          <w:p w14:paraId="5A427BE8" w14:textId="6FAF6A40" w:rsidR="00904537" w:rsidRDefault="0059383D" w:rsidP="009B5449">
            <w:pPr>
              <w:tabs>
                <w:tab w:val="left" w:pos="0"/>
              </w:tabs>
              <w:spacing w:after="0" w:line="240" w:lineRule="auto"/>
              <w:jc w:val="center"/>
              <w:rPr>
                <w:rFonts w:eastAsia="Times New Roman"/>
                <w:bCs/>
              </w:rPr>
            </w:pPr>
            <w:r>
              <w:rPr>
                <w:rFonts w:eastAsia="Times New Roman"/>
                <w:bCs/>
              </w:rPr>
              <w:t>v</w:t>
            </w:r>
            <w:r w:rsidR="00904537">
              <w:rPr>
                <w:rFonts w:eastAsia="Times New Roman"/>
                <w:bCs/>
              </w:rPr>
              <w:t>al</w:t>
            </w:r>
            <w:r w:rsidR="00904537" w:rsidRPr="00582745">
              <w:rPr>
                <w:rFonts w:eastAsia="Times New Roman"/>
                <w:bCs/>
              </w:rPr>
              <w:t>.</w:t>
            </w:r>
          </w:p>
        </w:tc>
        <w:tc>
          <w:tcPr>
            <w:tcW w:w="1559" w:type="dxa"/>
          </w:tcPr>
          <w:p w14:paraId="43986C24" w14:textId="77777777" w:rsidR="00904537" w:rsidRPr="00ED7D24" w:rsidRDefault="00904537" w:rsidP="009B5449">
            <w:pPr>
              <w:tabs>
                <w:tab w:val="left" w:pos="0"/>
              </w:tabs>
              <w:spacing w:after="0" w:line="240" w:lineRule="auto"/>
              <w:jc w:val="center"/>
              <w:rPr>
                <w:rFonts w:eastAsia="Times New Roman"/>
                <w:bCs/>
              </w:rPr>
            </w:pPr>
            <w:r>
              <w:rPr>
                <w:rFonts w:eastAsia="Times New Roman"/>
                <w:bCs/>
              </w:rPr>
              <w:t>50</w:t>
            </w:r>
          </w:p>
        </w:tc>
        <w:tc>
          <w:tcPr>
            <w:tcW w:w="1276" w:type="dxa"/>
            <w:shd w:val="clear" w:color="auto" w:fill="auto"/>
          </w:tcPr>
          <w:p w14:paraId="49797A64" w14:textId="77777777" w:rsidR="00904537" w:rsidRPr="001E4AD8" w:rsidRDefault="00904537" w:rsidP="009B5449">
            <w:pPr>
              <w:tabs>
                <w:tab w:val="left" w:pos="0"/>
              </w:tabs>
              <w:spacing w:after="0" w:line="240" w:lineRule="auto"/>
              <w:jc w:val="center"/>
              <w:rPr>
                <w:rFonts w:eastAsia="Times New Roman"/>
                <w:bCs/>
              </w:rPr>
            </w:pPr>
          </w:p>
        </w:tc>
        <w:tc>
          <w:tcPr>
            <w:tcW w:w="1418" w:type="dxa"/>
          </w:tcPr>
          <w:p w14:paraId="60AF1AB7" w14:textId="77777777" w:rsidR="00904537" w:rsidRPr="001E4AD8" w:rsidRDefault="00904537" w:rsidP="009B5449">
            <w:pPr>
              <w:tabs>
                <w:tab w:val="left" w:pos="0"/>
              </w:tabs>
              <w:spacing w:after="0" w:line="240" w:lineRule="auto"/>
              <w:jc w:val="center"/>
              <w:rPr>
                <w:rFonts w:eastAsia="Times New Roman"/>
                <w:bCs/>
              </w:rPr>
            </w:pPr>
          </w:p>
        </w:tc>
        <w:tc>
          <w:tcPr>
            <w:tcW w:w="1417" w:type="dxa"/>
            <w:shd w:val="clear" w:color="auto" w:fill="auto"/>
          </w:tcPr>
          <w:p w14:paraId="54593BF3" w14:textId="7563A1D1" w:rsidR="00904537" w:rsidRPr="001E4AD8" w:rsidRDefault="00904537" w:rsidP="009B5449">
            <w:pPr>
              <w:tabs>
                <w:tab w:val="left" w:pos="0"/>
              </w:tabs>
              <w:spacing w:after="0" w:line="240" w:lineRule="auto"/>
              <w:jc w:val="center"/>
              <w:rPr>
                <w:rFonts w:eastAsia="Times New Roman"/>
                <w:bCs/>
              </w:rPr>
            </w:pPr>
            <w:r>
              <w:rPr>
                <w:rFonts w:eastAsia="Times New Roman"/>
                <w:bCs/>
              </w:rPr>
              <w:t>53,00</w:t>
            </w:r>
          </w:p>
        </w:tc>
      </w:tr>
      <w:tr w:rsidR="00904537" w:rsidRPr="009B4D92" w14:paraId="48278D13" w14:textId="77777777" w:rsidTr="00904537">
        <w:tc>
          <w:tcPr>
            <w:tcW w:w="596" w:type="dxa"/>
            <w:shd w:val="clear" w:color="auto" w:fill="auto"/>
          </w:tcPr>
          <w:p w14:paraId="6A2F08C5" w14:textId="19171D37" w:rsidR="00904537" w:rsidRPr="001E4AD8" w:rsidRDefault="00904537" w:rsidP="00CD3D30">
            <w:pPr>
              <w:tabs>
                <w:tab w:val="left" w:pos="0"/>
              </w:tabs>
              <w:spacing w:after="0" w:line="240" w:lineRule="auto"/>
              <w:jc w:val="center"/>
              <w:rPr>
                <w:rFonts w:eastAsia="Times New Roman"/>
                <w:bCs/>
              </w:rPr>
            </w:pPr>
            <w:r>
              <w:rPr>
                <w:rFonts w:eastAsia="Times New Roman"/>
                <w:bCs/>
              </w:rPr>
              <w:t>3.</w:t>
            </w:r>
          </w:p>
        </w:tc>
        <w:tc>
          <w:tcPr>
            <w:tcW w:w="2693" w:type="dxa"/>
            <w:shd w:val="clear" w:color="auto" w:fill="auto"/>
          </w:tcPr>
          <w:p w14:paraId="2970520C" w14:textId="77777777" w:rsidR="00904537" w:rsidRDefault="00904537" w:rsidP="009B5449">
            <w:pPr>
              <w:tabs>
                <w:tab w:val="left" w:pos="0"/>
              </w:tabs>
              <w:spacing w:after="0" w:line="240" w:lineRule="auto"/>
              <w:ind w:firstLine="35"/>
              <w:jc w:val="both"/>
            </w:pPr>
            <w:r w:rsidRPr="005A497E">
              <w:t>Papildomos mokymo paslaugos</w:t>
            </w:r>
            <w:r>
              <w:t>**</w:t>
            </w:r>
          </w:p>
        </w:tc>
        <w:tc>
          <w:tcPr>
            <w:tcW w:w="709" w:type="dxa"/>
            <w:shd w:val="clear" w:color="auto" w:fill="auto"/>
          </w:tcPr>
          <w:p w14:paraId="55086016" w14:textId="1115F2CB" w:rsidR="00904537" w:rsidRDefault="0059383D" w:rsidP="009B5449">
            <w:pPr>
              <w:tabs>
                <w:tab w:val="left" w:pos="0"/>
              </w:tabs>
              <w:spacing w:after="0" w:line="240" w:lineRule="auto"/>
              <w:jc w:val="center"/>
              <w:rPr>
                <w:rFonts w:eastAsia="Times New Roman"/>
                <w:bCs/>
              </w:rPr>
            </w:pPr>
            <w:r>
              <w:rPr>
                <w:rFonts w:eastAsia="Times New Roman"/>
                <w:bCs/>
              </w:rPr>
              <w:t>v</w:t>
            </w:r>
            <w:r w:rsidR="00904537">
              <w:rPr>
                <w:rFonts w:eastAsia="Times New Roman"/>
                <w:bCs/>
              </w:rPr>
              <w:t>al</w:t>
            </w:r>
            <w:r w:rsidR="00904537" w:rsidRPr="00582745">
              <w:rPr>
                <w:rFonts w:eastAsia="Times New Roman"/>
                <w:bCs/>
              </w:rPr>
              <w:t>.</w:t>
            </w:r>
          </w:p>
        </w:tc>
        <w:tc>
          <w:tcPr>
            <w:tcW w:w="1559" w:type="dxa"/>
          </w:tcPr>
          <w:p w14:paraId="3D5B2201" w14:textId="77777777" w:rsidR="00904537" w:rsidRPr="00ED7D24" w:rsidRDefault="00904537" w:rsidP="009B5449">
            <w:pPr>
              <w:tabs>
                <w:tab w:val="left" w:pos="0"/>
              </w:tabs>
              <w:spacing w:after="0" w:line="240" w:lineRule="auto"/>
              <w:jc w:val="center"/>
              <w:rPr>
                <w:rFonts w:eastAsia="Times New Roman"/>
                <w:bCs/>
              </w:rPr>
            </w:pPr>
            <w:r w:rsidRPr="00B931B2">
              <w:rPr>
                <w:rFonts w:eastAsia="Times New Roman"/>
                <w:bCs/>
              </w:rPr>
              <w:t>20</w:t>
            </w:r>
          </w:p>
        </w:tc>
        <w:tc>
          <w:tcPr>
            <w:tcW w:w="1276" w:type="dxa"/>
            <w:shd w:val="clear" w:color="auto" w:fill="auto"/>
          </w:tcPr>
          <w:p w14:paraId="6C345D6C" w14:textId="77777777" w:rsidR="00904537" w:rsidRPr="001E4AD8" w:rsidRDefault="00904537" w:rsidP="009B5449">
            <w:pPr>
              <w:tabs>
                <w:tab w:val="left" w:pos="0"/>
              </w:tabs>
              <w:spacing w:after="0" w:line="240" w:lineRule="auto"/>
              <w:jc w:val="center"/>
              <w:rPr>
                <w:rFonts w:eastAsia="Times New Roman"/>
                <w:bCs/>
              </w:rPr>
            </w:pPr>
          </w:p>
        </w:tc>
        <w:tc>
          <w:tcPr>
            <w:tcW w:w="1418" w:type="dxa"/>
          </w:tcPr>
          <w:p w14:paraId="0B86740A" w14:textId="77777777" w:rsidR="00904537" w:rsidRPr="001E4AD8" w:rsidRDefault="00904537" w:rsidP="009B5449">
            <w:pPr>
              <w:tabs>
                <w:tab w:val="left" w:pos="0"/>
              </w:tabs>
              <w:spacing w:after="0" w:line="240" w:lineRule="auto"/>
              <w:jc w:val="center"/>
              <w:rPr>
                <w:rFonts w:eastAsia="Times New Roman"/>
                <w:bCs/>
              </w:rPr>
            </w:pPr>
          </w:p>
        </w:tc>
        <w:tc>
          <w:tcPr>
            <w:tcW w:w="1417" w:type="dxa"/>
            <w:shd w:val="clear" w:color="auto" w:fill="auto"/>
          </w:tcPr>
          <w:p w14:paraId="2FF0E901" w14:textId="20CC3CEA" w:rsidR="00904537" w:rsidRPr="001E4AD8" w:rsidRDefault="00904537" w:rsidP="009B5449">
            <w:pPr>
              <w:tabs>
                <w:tab w:val="left" w:pos="0"/>
              </w:tabs>
              <w:spacing w:after="0" w:line="240" w:lineRule="auto"/>
              <w:jc w:val="center"/>
              <w:rPr>
                <w:rFonts w:eastAsia="Times New Roman"/>
                <w:bCs/>
              </w:rPr>
            </w:pPr>
            <w:r>
              <w:rPr>
                <w:rFonts w:eastAsia="Times New Roman"/>
                <w:bCs/>
              </w:rPr>
              <w:t>40,00</w:t>
            </w:r>
          </w:p>
        </w:tc>
      </w:tr>
      <w:tr w:rsidR="00904537" w:rsidRPr="009B4D92" w14:paraId="1B98485A" w14:textId="77777777" w:rsidTr="00904537">
        <w:tc>
          <w:tcPr>
            <w:tcW w:w="596" w:type="dxa"/>
          </w:tcPr>
          <w:p w14:paraId="2F11D93A" w14:textId="77777777" w:rsidR="00904537" w:rsidRPr="001E4AD8" w:rsidRDefault="00904537" w:rsidP="009B5449">
            <w:pPr>
              <w:tabs>
                <w:tab w:val="left" w:pos="0"/>
              </w:tabs>
              <w:spacing w:after="0" w:line="240" w:lineRule="auto"/>
              <w:jc w:val="right"/>
              <w:rPr>
                <w:rFonts w:eastAsia="Times New Roman"/>
                <w:b/>
                <w:bCs/>
              </w:rPr>
            </w:pPr>
          </w:p>
        </w:tc>
        <w:tc>
          <w:tcPr>
            <w:tcW w:w="6237" w:type="dxa"/>
            <w:gridSpan w:val="4"/>
            <w:shd w:val="clear" w:color="auto" w:fill="auto"/>
          </w:tcPr>
          <w:p w14:paraId="5AC74A2E" w14:textId="7C2580AC" w:rsidR="00904537" w:rsidRDefault="00904537" w:rsidP="009B5449">
            <w:pPr>
              <w:tabs>
                <w:tab w:val="left" w:pos="0"/>
              </w:tabs>
              <w:spacing w:after="0" w:line="240" w:lineRule="auto"/>
              <w:jc w:val="right"/>
              <w:rPr>
                <w:rFonts w:eastAsia="Times New Roman"/>
                <w:b/>
                <w:bCs/>
              </w:rPr>
            </w:pPr>
            <w:r w:rsidRPr="001E4AD8">
              <w:rPr>
                <w:rFonts w:eastAsia="Times New Roman"/>
                <w:b/>
                <w:bCs/>
              </w:rPr>
              <w:t xml:space="preserve">Bendra kaina, Eur </w:t>
            </w:r>
            <w:r>
              <w:rPr>
                <w:rFonts w:eastAsia="Times New Roman"/>
                <w:b/>
                <w:bCs/>
              </w:rPr>
              <w:t>be</w:t>
            </w:r>
            <w:r w:rsidRPr="001E4AD8">
              <w:rPr>
                <w:rFonts w:eastAsia="Times New Roman"/>
                <w:b/>
                <w:bCs/>
              </w:rPr>
              <w:t xml:space="preserve"> PVM</w:t>
            </w:r>
            <w:r w:rsidR="001F1DC7">
              <w:rPr>
                <w:rFonts w:eastAsia="Times New Roman"/>
                <w:b/>
                <w:bCs/>
              </w:rPr>
              <w:t>**</w:t>
            </w:r>
            <w:r w:rsidRPr="001E4AD8">
              <w:rPr>
                <w:rFonts w:eastAsia="Times New Roman"/>
                <w:b/>
                <w:bCs/>
              </w:rPr>
              <w:t>:</w:t>
            </w:r>
          </w:p>
          <w:p w14:paraId="2A75A4D3" w14:textId="77777777" w:rsidR="00904537" w:rsidRPr="00E0644E" w:rsidRDefault="00904537" w:rsidP="009B5449">
            <w:pPr>
              <w:tabs>
                <w:tab w:val="left" w:pos="0"/>
              </w:tabs>
              <w:spacing w:after="0" w:line="240" w:lineRule="auto"/>
              <w:jc w:val="right"/>
              <w:rPr>
                <w:rFonts w:eastAsia="Times New Roman"/>
                <w:b/>
                <w:bCs/>
                <w:sz w:val="20"/>
                <w:szCs w:val="20"/>
              </w:rPr>
            </w:pPr>
            <w:r w:rsidRPr="00E0644E">
              <w:rPr>
                <w:bCs/>
                <w:i/>
                <w:iCs/>
                <w:sz w:val="20"/>
                <w:szCs w:val="20"/>
              </w:rPr>
              <w:t>Pasiūlymų palyginimui</w:t>
            </w:r>
            <w:r w:rsidRPr="00E0644E">
              <w:rPr>
                <w:b/>
                <w:sz w:val="20"/>
                <w:szCs w:val="20"/>
              </w:rPr>
              <w:t xml:space="preserve">       </w:t>
            </w:r>
          </w:p>
        </w:tc>
        <w:tc>
          <w:tcPr>
            <w:tcW w:w="1418" w:type="dxa"/>
          </w:tcPr>
          <w:p w14:paraId="66570679" w14:textId="77777777" w:rsidR="00904537" w:rsidRPr="001E4AD8" w:rsidRDefault="00904537" w:rsidP="009B5449">
            <w:pPr>
              <w:tabs>
                <w:tab w:val="left" w:pos="0"/>
              </w:tabs>
              <w:spacing w:after="0" w:line="240" w:lineRule="auto"/>
              <w:jc w:val="center"/>
              <w:rPr>
                <w:rFonts w:eastAsia="Times New Roman"/>
                <w:b/>
                <w:bCs/>
              </w:rPr>
            </w:pPr>
          </w:p>
        </w:tc>
        <w:tc>
          <w:tcPr>
            <w:tcW w:w="1417" w:type="dxa"/>
            <w:shd w:val="clear" w:color="auto" w:fill="auto"/>
          </w:tcPr>
          <w:p w14:paraId="7E40EB85" w14:textId="401E52B0" w:rsidR="00904537" w:rsidRPr="001E4AD8" w:rsidRDefault="00904537" w:rsidP="009B5449">
            <w:pPr>
              <w:tabs>
                <w:tab w:val="left" w:pos="0"/>
              </w:tabs>
              <w:spacing w:after="0" w:line="240" w:lineRule="auto"/>
              <w:jc w:val="center"/>
              <w:rPr>
                <w:rFonts w:eastAsia="Times New Roman"/>
                <w:b/>
                <w:bCs/>
              </w:rPr>
            </w:pPr>
          </w:p>
        </w:tc>
      </w:tr>
    </w:tbl>
    <w:p w14:paraId="15602186" w14:textId="77777777" w:rsidR="00D42D3D" w:rsidRDefault="00D42D3D" w:rsidP="00E500D4">
      <w:pPr>
        <w:tabs>
          <w:tab w:val="left" w:pos="0"/>
        </w:tabs>
        <w:spacing w:after="0" w:line="240" w:lineRule="auto"/>
        <w:ind w:firstLine="426"/>
        <w:jc w:val="both"/>
        <w:rPr>
          <w:rFonts w:eastAsia="Times New Roman"/>
          <w:szCs w:val="24"/>
        </w:rPr>
      </w:pPr>
    </w:p>
    <w:p w14:paraId="0A4A0406" w14:textId="77777777" w:rsidR="00A76D08" w:rsidRDefault="00A76D08" w:rsidP="00E500D4">
      <w:pPr>
        <w:tabs>
          <w:tab w:val="left" w:pos="0"/>
        </w:tabs>
        <w:spacing w:after="0" w:line="240" w:lineRule="auto"/>
        <w:ind w:firstLine="426"/>
        <w:jc w:val="both"/>
        <w:rPr>
          <w:rFonts w:eastAsia="Times New Roman"/>
          <w:szCs w:val="24"/>
        </w:rPr>
      </w:pPr>
    </w:p>
    <w:p w14:paraId="62F87F21" w14:textId="4A24767D" w:rsidR="00FE7E23" w:rsidRDefault="00FE7E23" w:rsidP="00E500D4">
      <w:pPr>
        <w:tabs>
          <w:tab w:val="left" w:pos="0"/>
        </w:tabs>
        <w:spacing w:after="0" w:line="240" w:lineRule="auto"/>
        <w:ind w:firstLine="426"/>
        <w:jc w:val="both"/>
        <w:rPr>
          <w:rFonts w:eastAsia="Times New Roman"/>
          <w:szCs w:val="24"/>
        </w:rPr>
      </w:pPr>
      <w:r>
        <w:rPr>
          <w:rFonts w:eastAsia="Times New Roman"/>
          <w:szCs w:val="24"/>
        </w:rPr>
        <w:lastRenderedPageBreak/>
        <w:t>3 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229"/>
        <w:gridCol w:w="1673"/>
      </w:tblGrid>
      <w:tr w:rsidR="004916D7" w:rsidRPr="009B4D92" w14:paraId="0725518F" w14:textId="77777777" w:rsidTr="00C03746">
        <w:tc>
          <w:tcPr>
            <w:tcW w:w="596" w:type="dxa"/>
            <w:shd w:val="clear" w:color="auto" w:fill="auto"/>
          </w:tcPr>
          <w:p w14:paraId="053688F4" w14:textId="77777777" w:rsidR="004916D7" w:rsidRPr="001E4AD8" w:rsidRDefault="004916D7" w:rsidP="009B5449">
            <w:pPr>
              <w:tabs>
                <w:tab w:val="left" w:pos="0"/>
              </w:tabs>
              <w:spacing w:after="0" w:line="240" w:lineRule="auto"/>
              <w:jc w:val="center"/>
              <w:rPr>
                <w:rFonts w:eastAsia="Times New Roman"/>
                <w:bCs/>
              </w:rPr>
            </w:pPr>
            <w:r w:rsidRPr="001E4AD8">
              <w:rPr>
                <w:rFonts w:eastAsia="Times New Roman"/>
                <w:bCs/>
              </w:rPr>
              <w:t>Eil. Nr.</w:t>
            </w:r>
          </w:p>
        </w:tc>
        <w:tc>
          <w:tcPr>
            <w:tcW w:w="7229" w:type="dxa"/>
            <w:shd w:val="clear" w:color="auto" w:fill="auto"/>
          </w:tcPr>
          <w:p w14:paraId="3C3B2582" w14:textId="267D478F" w:rsidR="004916D7" w:rsidRPr="001E4AD8" w:rsidRDefault="004916D7" w:rsidP="009B5449">
            <w:pPr>
              <w:tabs>
                <w:tab w:val="left" w:pos="0"/>
              </w:tabs>
              <w:spacing w:after="0" w:line="240" w:lineRule="auto"/>
              <w:jc w:val="center"/>
              <w:rPr>
                <w:rFonts w:eastAsia="Times New Roman"/>
                <w:bCs/>
              </w:rPr>
            </w:pPr>
            <w:r>
              <w:rPr>
                <w:rFonts w:eastAsia="Times New Roman"/>
                <w:bCs/>
              </w:rPr>
              <w:t>Pirkimo objekto pavadinimas</w:t>
            </w:r>
          </w:p>
        </w:tc>
        <w:tc>
          <w:tcPr>
            <w:tcW w:w="1673" w:type="dxa"/>
            <w:shd w:val="clear" w:color="auto" w:fill="auto"/>
          </w:tcPr>
          <w:p w14:paraId="441ACF6F" w14:textId="7163BD15" w:rsidR="004916D7" w:rsidRPr="001E4AD8" w:rsidRDefault="004916D7" w:rsidP="009B5449">
            <w:pPr>
              <w:tabs>
                <w:tab w:val="left" w:pos="0"/>
              </w:tabs>
              <w:spacing w:after="0" w:line="240" w:lineRule="auto"/>
              <w:jc w:val="center"/>
              <w:rPr>
                <w:rFonts w:eastAsia="Times New Roman"/>
                <w:bCs/>
              </w:rPr>
            </w:pPr>
            <w:r>
              <w:rPr>
                <w:rFonts w:eastAsia="Times New Roman"/>
                <w:bCs/>
              </w:rPr>
              <w:t>K</w:t>
            </w:r>
            <w:r w:rsidRPr="001E4AD8">
              <w:rPr>
                <w:rFonts w:eastAsia="Times New Roman"/>
                <w:bCs/>
              </w:rPr>
              <w:t>aina,</w:t>
            </w:r>
          </w:p>
          <w:p w14:paraId="53949BAE" w14:textId="77777777" w:rsidR="004916D7" w:rsidRPr="001E4AD8" w:rsidRDefault="004916D7" w:rsidP="009B5449">
            <w:pPr>
              <w:tabs>
                <w:tab w:val="left" w:pos="0"/>
              </w:tabs>
              <w:spacing w:after="0" w:line="240" w:lineRule="auto"/>
              <w:jc w:val="center"/>
              <w:rPr>
                <w:rFonts w:eastAsia="Times New Roman"/>
                <w:bCs/>
              </w:rPr>
            </w:pPr>
            <w:r w:rsidRPr="001E4AD8">
              <w:rPr>
                <w:rFonts w:eastAsia="Times New Roman"/>
                <w:bCs/>
              </w:rPr>
              <w:t>Eur be PVM</w:t>
            </w:r>
          </w:p>
        </w:tc>
      </w:tr>
      <w:tr w:rsidR="004916D7" w:rsidRPr="009B4D92" w14:paraId="2F98FA67" w14:textId="77777777" w:rsidTr="001E3B4F">
        <w:tc>
          <w:tcPr>
            <w:tcW w:w="596" w:type="dxa"/>
            <w:shd w:val="clear" w:color="auto" w:fill="auto"/>
          </w:tcPr>
          <w:p w14:paraId="3DB68B47" w14:textId="77777777" w:rsidR="004916D7" w:rsidRPr="004C44D8" w:rsidRDefault="004916D7" w:rsidP="009B5449">
            <w:pPr>
              <w:tabs>
                <w:tab w:val="left" w:pos="0"/>
              </w:tabs>
              <w:spacing w:after="0" w:line="240" w:lineRule="auto"/>
              <w:jc w:val="center"/>
              <w:rPr>
                <w:rFonts w:eastAsia="Times New Roman"/>
                <w:bCs/>
                <w:i/>
                <w:iCs/>
                <w:sz w:val="22"/>
              </w:rPr>
            </w:pPr>
            <w:r w:rsidRPr="004C44D8">
              <w:rPr>
                <w:rFonts w:eastAsia="Times New Roman"/>
                <w:bCs/>
                <w:i/>
                <w:iCs/>
                <w:sz w:val="22"/>
              </w:rPr>
              <w:t>1</w:t>
            </w:r>
          </w:p>
        </w:tc>
        <w:tc>
          <w:tcPr>
            <w:tcW w:w="7229" w:type="dxa"/>
            <w:shd w:val="clear" w:color="auto" w:fill="auto"/>
          </w:tcPr>
          <w:p w14:paraId="1B691B31" w14:textId="06A27349" w:rsidR="004916D7" w:rsidRPr="004C44D8" w:rsidRDefault="004916D7" w:rsidP="009B5449">
            <w:pPr>
              <w:tabs>
                <w:tab w:val="left" w:pos="0"/>
              </w:tabs>
              <w:spacing w:after="0" w:line="240" w:lineRule="auto"/>
              <w:jc w:val="center"/>
              <w:rPr>
                <w:rFonts w:eastAsia="Times New Roman"/>
                <w:bCs/>
                <w:i/>
                <w:iCs/>
                <w:sz w:val="22"/>
                <w:lang w:val="en-US"/>
              </w:rPr>
            </w:pPr>
            <w:r w:rsidRPr="004C44D8">
              <w:rPr>
                <w:rFonts w:eastAsia="Times New Roman"/>
                <w:bCs/>
                <w:i/>
                <w:iCs/>
                <w:sz w:val="22"/>
              </w:rPr>
              <w:t>2</w:t>
            </w:r>
          </w:p>
        </w:tc>
        <w:tc>
          <w:tcPr>
            <w:tcW w:w="1673" w:type="dxa"/>
            <w:shd w:val="clear" w:color="auto" w:fill="auto"/>
          </w:tcPr>
          <w:p w14:paraId="2A44E1D9" w14:textId="2ACA2B6A" w:rsidR="004916D7" w:rsidRPr="004C44D8" w:rsidRDefault="004916D7" w:rsidP="009B5449">
            <w:pPr>
              <w:tabs>
                <w:tab w:val="left" w:pos="0"/>
              </w:tabs>
              <w:spacing w:after="0" w:line="240" w:lineRule="auto"/>
              <w:jc w:val="center"/>
              <w:rPr>
                <w:rFonts w:eastAsia="Times New Roman"/>
                <w:bCs/>
                <w:i/>
                <w:iCs/>
                <w:sz w:val="22"/>
              </w:rPr>
            </w:pPr>
            <w:r>
              <w:rPr>
                <w:rFonts w:eastAsia="Times New Roman"/>
                <w:bCs/>
                <w:i/>
                <w:iCs/>
                <w:sz w:val="22"/>
              </w:rPr>
              <w:t>3</w:t>
            </w:r>
          </w:p>
        </w:tc>
      </w:tr>
      <w:tr w:rsidR="004916D7" w:rsidRPr="009B4D92" w14:paraId="33D9B3A9" w14:textId="77777777" w:rsidTr="00103FC6">
        <w:tc>
          <w:tcPr>
            <w:tcW w:w="596" w:type="dxa"/>
            <w:shd w:val="clear" w:color="auto" w:fill="auto"/>
          </w:tcPr>
          <w:p w14:paraId="1ACB2094" w14:textId="77777777" w:rsidR="004916D7" w:rsidRPr="001E4AD8" w:rsidRDefault="004916D7" w:rsidP="004B4772">
            <w:pPr>
              <w:tabs>
                <w:tab w:val="left" w:pos="0"/>
              </w:tabs>
              <w:spacing w:after="0" w:line="240" w:lineRule="auto"/>
              <w:jc w:val="center"/>
              <w:rPr>
                <w:rFonts w:eastAsia="Times New Roman"/>
                <w:bCs/>
              </w:rPr>
            </w:pPr>
            <w:r w:rsidRPr="001E4AD8">
              <w:rPr>
                <w:rFonts w:eastAsia="Times New Roman"/>
                <w:bCs/>
              </w:rPr>
              <w:t>1.</w:t>
            </w:r>
          </w:p>
        </w:tc>
        <w:tc>
          <w:tcPr>
            <w:tcW w:w="7229" w:type="dxa"/>
            <w:shd w:val="clear" w:color="auto" w:fill="auto"/>
          </w:tcPr>
          <w:p w14:paraId="47F8D8C7" w14:textId="524DC2A8" w:rsidR="004916D7" w:rsidRPr="001E4AD8" w:rsidRDefault="004916D7" w:rsidP="004916D7">
            <w:pPr>
              <w:tabs>
                <w:tab w:val="left" w:pos="0"/>
              </w:tabs>
              <w:spacing w:after="0" w:line="240" w:lineRule="auto"/>
              <w:rPr>
                <w:rFonts w:eastAsia="Times New Roman"/>
                <w:bCs/>
              </w:rPr>
            </w:pPr>
            <w:r>
              <w:rPr>
                <w:szCs w:val="24"/>
              </w:rPr>
              <w:t>1 lentelės bendra kaina Eur be PVM</w:t>
            </w:r>
          </w:p>
        </w:tc>
        <w:tc>
          <w:tcPr>
            <w:tcW w:w="1673" w:type="dxa"/>
            <w:shd w:val="clear" w:color="auto" w:fill="auto"/>
          </w:tcPr>
          <w:p w14:paraId="30A13778" w14:textId="77777777" w:rsidR="004916D7" w:rsidRPr="001E4AD8" w:rsidRDefault="004916D7" w:rsidP="009B5449">
            <w:pPr>
              <w:tabs>
                <w:tab w:val="left" w:pos="0"/>
              </w:tabs>
              <w:spacing w:after="0" w:line="240" w:lineRule="auto"/>
              <w:jc w:val="center"/>
              <w:rPr>
                <w:rFonts w:eastAsia="Times New Roman"/>
                <w:bCs/>
              </w:rPr>
            </w:pPr>
          </w:p>
        </w:tc>
      </w:tr>
      <w:tr w:rsidR="004916D7" w:rsidRPr="009B4D92" w14:paraId="391D250A" w14:textId="77777777" w:rsidTr="009978B3">
        <w:tc>
          <w:tcPr>
            <w:tcW w:w="596" w:type="dxa"/>
            <w:shd w:val="clear" w:color="auto" w:fill="auto"/>
          </w:tcPr>
          <w:p w14:paraId="41CE35A8" w14:textId="77777777" w:rsidR="004916D7" w:rsidRPr="001E4AD8" w:rsidRDefault="004916D7" w:rsidP="004B4772">
            <w:pPr>
              <w:tabs>
                <w:tab w:val="left" w:pos="0"/>
              </w:tabs>
              <w:spacing w:after="0" w:line="240" w:lineRule="auto"/>
              <w:jc w:val="center"/>
              <w:rPr>
                <w:rFonts w:eastAsia="Times New Roman"/>
                <w:bCs/>
              </w:rPr>
            </w:pPr>
            <w:r>
              <w:rPr>
                <w:rFonts w:eastAsia="Times New Roman"/>
                <w:bCs/>
              </w:rPr>
              <w:t>2.</w:t>
            </w:r>
          </w:p>
        </w:tc>
        <w:tc>
          <w:tcPr>
            <w:tcW w:w="7229" w:type="dxa"/>
            <w:shd w:val="clear" w:color="auto" w:fill="auto"/>
          </w:tcPr>
          <w:p w14:paraId="142113B2" w14:textId="36F7B80D" w:rsidR="004916D7" w:rsidRPr="001E4AD8" w:rsidRDefault="004916D7" w:rsidP="004916D7">
            <w:pPr>
              <w:tabs>
                <w:tab w:val="left" w:pos="0"/>
              </w:tabs>
              <w:spacing w:after="0" w:line="240" w:lineRule="auto"/>
              <w:rPr>
                <w:rFonts w:eastAsia="Times New Roman"/>
                <w:bCs/>
              </w:rPr>
            </w:pPr>
            <w:r>
              <w:rPr>
                <w:szCs w:val="24"/>
              </w:rPr>
              <w:t>2 lentelės bendra kaina Eur be PVM</w:t>
            </w:r>
          </w:p>
        </w:tc>
        <w:tc>
          <w:tcPr>
            <w:tcW w:w="1673" w:type="dxa"/>
            <w:shd w:val="clear" w:color="auto" w:fill="auto"/>
          </w:tcPr>
          <w:p w14:paraId="53FD57C6" w14:textId="77777777" w:rsidR="004916D7" w:rsidRPr="001E4AD8" w:rsidRDefault="004916D7" w:rsidP="009B5449">
            <w:pPr>
              <w:tabs>
                <w:tab w:val="left" w:pos="0"/>
              </w:tabs>
              <w:spacing w:after="0" w:line="240" w:lineRule="auto"/>
              <w:jc w:val="center"/>
              <w:rPr>
                <w:rFonts w:eastAsia="Times New Roman"/>
                <w:bCs/>
              </w:rPr>
            </w:pPr>
          </w:p>
        </w:tc>
      </w:tr>
      <w:tr w:rsidR="001F1DC7" w:rsidRPr="009B4D92" w14:paraId="6423167E" w14:textId="77777777" w:rsidTr="009B5449">
        <w:tc>
          <w:tcPr>
            <w:tcW w:w="596" w:type="dxa"/>
          </w:tcPr>
          <w:p w14:paraId="4CAA9800" w14:textId="77777777" w:rsidR="001F1DC7" w:rsidRPr="001E4AD8" w:rsidRDefault="001F1DC7" w:rsidP="009B5449">
            <w:pPr>
              <w:tabs>
                <w:tab w:val="left" w:pos="0"/>
              </w:tabs>
              <w:spacing w:after="0" w:line="240" w:lineRule="auto"/>
              <w:jc w:val="right"/>
              <w:rPr>
                <w:rFonts w:eastAsia="Times New Roman"/>
                <w:b/>
                <w:bCs/>
              </w:rPr>
            </w:pPr>
          </w:p>
        </w:tc>
        <w:tc>
          <w:tcPr>
            <w:tcW w:w="7229" w:type="dxa"/>
            <w:shd w:val="clear" w:color="auto" w:fill="auto"/>
          </w:tcPr>
          <w:p w14:paraId="47960E8B" w14:textId="54C56946" w:rsidR="001F1DC7" w:rsidRPr="001E4AD8" w:rsidRDefault="004916D7" w:rsidP="009B5449">
            <w:pPr>
              <w:tabs>
                <w:tab w:val="left" w:pos="0"/>
              </w:tabs>
              <w:spacing w:after="0" w:line="240" w:lineRule="auto"/>
              <w:jc w:val="right"/>
              <w:rPr>
                <w:rFonts w:eastAsia="Times New Roman"/>
                <w:b/>
                <w:bCs/>
              </w:rPr>
            </w:pPr>
            <w:r w:rsidRPr="001E4AD8">
              <w:rPr>
                <w:rFonts w:eastAsia="Times New Roman"/>
                <w:b/>
                <w:bCs/>
              </w:rPr>
              <w:t xml:space="preserve">Bendra pasiūlymo kaina, Eur </w:t>
            </w:r>
            <w:r>
              <w:rPr>
                <w:rFonts w:eastAsia="Times New Roman"/>
                <w:b/>
                <w:bCs/>
              </w:rPr>
              <w:t>be</w:t>
            </w:r>
            <w:r w:rsidRPr="001E4AD8">
              <w:rPr>
                <w:rFonts w:eastAsia="Times New Roman"/>
                <w:b/>
                <w:bCs/>
              </w:rPr>
              <w:t xml:space="preserve"> PVM</w:t>
            </w:r>
          </w:p>
        </w:tc>
        <w:tc>
          <w:tcPr>
            <w:tcW w:w="1673" w:type="dxa"/>
            <w:shd w:val="clear" w:color="auto" w:fill="auto"/>
          </w:tcPr>
          <w:p w14:paraId="62B8BC77" w14:textId="77777777" w:rsidR="001F1DC7" w:rsidRPr="001E4AD8" w:rsidRDefault="001F1DC7" w:rsidP="009B5449">
            <w:pPr>
              <w:tabs>
                <w:tab w:val="left" w:pos="0"/>
              </w:tabs>
              <w:spacing w:after="0" w:line="240" w:lineRule="auto"/>
              <w:jc w:val="center"/>
              <w:rPr>
                <w:rFonts w:eastAsia="Times New Roman"/>
                <w:b/>
                <w:bCs/>
              </w:rPr>
            </w:pPr>
          </w:p>
        </w:tc>
      </w:tr>
      <w:tr w:rsidR="00FE7E23" w:rsidRPr="009B4D92" w14:paraId="72FE3DD1" w14:textId="77777777" w:rsidTr="009B5449">
        <w:tc>
          <w:tcPr>
            <w:tcW w:w="596" w:type="dxa"/>
          </w:tcPr>
          <w:p w14:paraId="7B6F5993" w14:textId="77777777" w:rsidR="00FE7E23" w:rsidRPr="001E4AD8" w:rsidRDefault="00FE7E23" w:rsidP="009B5449">
            <w:pPr>
              <w:tabs>
                <w:tab w:val="left" w:pos="0"/>
              </w:tabs>
              <w:spacing w:after="0" w:line="240" w:lineRule="auto"/>
              <w:jc w:val="right"/>
              <w:rPr>
                <w:rFonts w:eastAsia="Times New Roman"/>
                <w:b/>
                <w:bCs/>
              </w:rPr>
            </w:pPr>
          </w:p>
        </w:tc>
        <w:tc>
          <w:tcPr>
            <w:tcW w:w="7229" w:type="dxa"/>
            <w:shd w:val="clear" w:color="auto" w:fill="auto"/>
          </w:tcPr>
          <w:p w14:paraId="79CC43BA" w14:textId="77777777" w:rsidR="00FE7E23" w:rsidRPr="001E4AD8" w:rsidRDefault="00FE7E23" w:rsidP="009B5449">
            <w:pPr>
              <w:tabs>
                <w:tab w:val="left" w:pos="0"/>
              </w:tabs>
              <w:spacing w:after="0" w:line="240" w:lineRule="auto"/>
              <w:jc w:val="right"/>
              <w:rPr>
                <w:rFonts w:eastAsia="Times New Roman"/>
                <w:b/>
                <w:bCs/>
              </w:rPr>
            </w:pPr>
            <w:r w:rsidRPr="001E4AD8">
              <w:rPr>
                <w:rFonts w:eastAsia="Times New Roman"/>
                <w:b/>
                <w:bCs/>
              </w:rPr>
              <w:t>PVM:</w:t>
            </w:r>
          </w:p>
        </w:tc>
        <w:tc>
          <w:tcPr>
            <w:tcW w:w="1673" w:type="dxa"/>
            <w:shd w:val="clear" w:color="auto" w:fill="auto"/>
          </w:tcPr>
          <w:p w14:paraId="2C4F22FE" w14:textId="77777777" w:rsidR="00FE7E23" w:rsidRPr="001E4AD8" w:rsidRDefault="00FE7E23" w:rsidP="009B5449">
            <w:pPr>
              <w:tabs>
                <w:tab w:val="left" w:pos="0"/>
              </w:tabs>
              <w:spacing w:after="0" w:line="240" w:lineRule="auto"/>
              <w:jc w:val="center"/>
              <w:rPr>
                <w:rFonts w:eastAsia="Times New Roman"/>
                <w:b/>
                <w:bCs/>
              </w:rPr>
            </w:pPr>
          </w:p>
        </w:tc>
      </w:tr>
      <w:tr w:rsidR="00FE7E23" w:rsidRPr="009B4D92" w14:paraId="7A86FC1D" w14:textId="77777777" w:rsidTr="009B5449">
        <w:tc>
          <w:tcPr>
            <w:tcW w:w="596" w:type="dxa"/>
          </w:tcPr>
          <w:p w14:paraId="1E966913" w14:textId="77777777" w:rsidR="00FE7E23" w:rsidRPr="001E4AD8" w:rsidRDefault="00FE7E23" w:rsidP="009B5449">
            <w:pPr>
              <w:tabs>
                <w:tab w:val="left" w:pos="0"/>
              </w:tabs>
              <w:spacing w:after="0" w:line="240" w:lineRule="auto"/>
              <w:jc w:val="right"/>
              <w:rPr>
                <w:rFonts w:eastAsia="Times New Roman"/>
                <w:b/>
                <w:bCs/>
              </w:rPr>
            </w:pPr>
          </w:p>
        </w:tc>
        <w:tc>
          <w:tcPr>
            <w:tcW w:w="7229" w:type="dxa"/>
            <w:shd w:val="clear" w:color="auto" w:fill="auto"/>
          </w:tcPr>
          <w:p w14:paraId="253DA6E1" w14:textId="46E64214" w:rsidR="00FE7E23" w:rsidRPr="004916D7" w:rsidRDefault="00FE7E23" w:rsidP="004916D7">
            <w:pPr>
              <w:tabs>
                <w:tab w:val="left" w:pos="0"/>
              </w:tabs>
              <w:spacing w:after="0" w:line="240" w:lineRule="auto"/>
              <w:jc w:val="right"/>
              <w:rPr>
                <w:rFonts w:eastAsia="Times New Roman"/>
                <w:b/>
                <w:bCs/>
              </w:rPr>
            </w:pPr>
            <w:r w:rsidRPr="001E4AD8">
              <w:rPr>
                <w:rFonts w:eastAsia="Times New Roman"/>
                <w:b/>
                <w:bCs/>
              </w:rPr>
              <w:t>Bendra pasiūlymo kaina, Eur su PVM:</w:t>
            </w:r>
          </w:p>
        </w:tc>
        <w:tc>
          <w:tcPr>
            <w:tcW w:w="1673" w:type="dxa"/>
            <w:shd w:val="clear" w:color="auto" w:fill="auto"/>
          </w:tcPr>
          <w:p w14:paraId="4937BE29" w14:textId="77777777" w:rsidR="00FE7E23" w:rsidRPr="001E4AD8" w:rsidRDefault="00FE7E23" w:rsidP="009B5449">
            <w:pPr>
              <w:tabs>
                <w:tab w:val="left" w:pos="0"/>
              </w:tabs>
              <w:spacing w:after="0" w:line="240" w:lineRule="auto"/>
              <w:jc w:val="center"/>
              <w:rPr>
                <w:rFonts w:eastAsia="Times New Roman"/>
                <w:b/>
                <w:bCs/>
              </w:rPr>
            </w:pPr>
          </w:p>
        </w:tc>
      </w:tr>
    </w:tbl>
    <w:p w14:paraId="3736F687" w14:textId="77777777" w:rsidR="00D42D3D" w:rsidRDefault="00D42D3D" w:rsidP="00E500D4">
      <w:pPr>
        <w:tabs>
          <w:tab w:val="left" w:pos="0"/>
        </w:tabs>
        <w:spacing w:after="0" w:line="240" w:lineRule="auto"/>
        <w:ind w:firstLine="426"/>
        <w:jc w:val="both"/>
        <w:rPr>
          <w:rFonts w:eastAsia="Times New Roman"/>
          <w:szCs w:val="24"/>
        </w:rPr>
      </w:pPr>
    </w:p>
    <w:p w14:paraId="4A0BAAD3" w14:textId="23F2DDE2" w:rsidR="00731233" w:rsidRDefault="008E2F2D" w:rsidP="00E500D4">
      <w:pPr>
        <w:tabs>
          <w:tab w:val="left" w:pos="0"/>
        </w:tabs>
        <w:spacing w:after="0" w:line="240" w:lineRule="auto"/>
        <w:ind w:firstLine="426"/>
        <w:jc w:val="both"/>
        <w:rPr>
          <w:i/>
          <w:color w:val="000000"/>
        </w:rPr>
      </w:pPr>
      <w:r>
        <w:rPr>
          <w:rFonts w:eastAsia="Times New Roman"/>
          <w:szCs w:val="24"/>
        </w:rPr>
        <w:t xml:space="preserve">* </w:t>
      </w:r>
      <w:r w:rsidRPr="001D6C3B">
        <w:rPr>
          <w:rFonts w:eastAsia="Times New Roman"/>
          <w:b/>
          <w:bCs/>
          <w:szCs w:val="24"/>
          <w:u w:val="single"/>
        </w:rPr>
        <w:t>Sistemos diegimo</w:t>
      </w:r>
      <w:r w:rsidR="00C869B8">
        <w:rPr>
          <w:rFonts w:eastAsia="Times New Roman"/>
          <w:b/>
          <w:bCs/>
          <w:szCs w:val="24"/>
          <w:u w:val="single"/>
        </w:rPr>
        <w:t xml:space="preserve"> ir integracijos su dokumentų valdymo sistema DBSIS</w:t>
      </w:r>
      <w:r w:rsidRPr="001D6C3B">
        <w:rPr>
          <w:rFonts w:eastAsia="Times New Roman"/>
          <w:b/>
          <w:bCs/>
          <w:szCs w:val="24"/>
          <w:u w:val="single"/>
        </w:rPr>
        <w:t xml:space="preserve"> kaina negali viršyti </w:t>
      </w:r>
      <w:r w:rsidR="000F4423">
        <w:rPr>
          <w:rFonts w:eastAsia="Times New Roman"/>
          <w:b/>
          <w:bCs/>
          <w:szCs w:val="24"/>
          <w:u w:val="single"/>
        </w:rPr>
        <w:t>3</w:t>
      </w:r>
      <w:r w:rsidR="00C869B8">
        <w:rPr>
          <w:rFonts w:eastAsia="Times New Roman"/>
          <w:b/>
          <w:bCs/>
          <w:szCs w:val="24"/>
          <w:u w:val="single"/>
        </w:rPr>
        <w:t>5</w:t>
      </w:r>
      <w:r>
        <w:rPr>
          <w:rFonts w:eastAsia="Times New Roman"/>
          <w:b/>
          <w:bCs/>
          <w:szCs w:val="24"/>
          <w:u w:val="single"/>
        </w:rPr>
        <w:t> </w:t>
      </w:r>
      <w:r w:rsidRPr="001D6C3B">
        <w:rPr>
          <w:rFonts w:eastAsia="Times New Roman"/>
          <w:b/>
          <w:bCs/>
          <w:szCs w:val="24"/>
          <w:u w:val="single"/>
        </w:rPr>
        <w:t>000</w:t>
      </w:r>
      <w:r>
        <w:rPr>
          <w:rFonts w:eastAsia="Times New Roman"/>
          <w:b/>
          <w:bCs/>
          <w:szCs w:val="24"/>
          <w:u w:val="single"/>
        </w:rPr>
        <w:t>,00</w:t>
      </w:r>
      <w:r w:rsidRPr="001D6C3B">
        <w:rPr>
          <w:rFonts w:eastAsia="Times New Roman"/>
          <w:b/>
          <w:bCs/>
          <w:szCs w:val="24"/>
          <w:u w:val="single"/>
        </w:rPr>
        <w:t xml:space="preserve"> EUR </w:t>
      </w:r>
      <w:r w:rsidR="00C869B8">
        <w:rPr>
          <w:rFonts w:eastAsia="Times New Roman"/>
          <w:b/>
          <w:bCs/>
          <w:szCs w:val="24"/>
          <w:u w:val="single"/>
        </w:rPr>
        <w:t>be PVM</w:t>
      </w:r>
      <w:r w:rsidRPr="001D6C3B">
        <w:rPr>
          <w:rFonts w:eastAsia="Times New Roman"/>
          <w:b/>
          <w:bCs/>
          <w:szCs w:val="24"/>
          <w:u w:val="single"/>
        </w:rPr>
        <w:t>.</w:t>
      </w:r>
      <w:r w:rsidRPr="001D6C3B">
        <w:rPr>
          <w:b/>
          <w:bCs/>
          <w:szCs w:val="24"/>
          <w:u w:val="single"/>
          <w:lang w:eastAsia="lt-LT"/>
        </w:rPr>
        <w:t xml:space="preserve"> Pasiūlymas, kuriame nurodyta </w:t>
      </w:r>
      <w:r>
        <w:rPr>
          <w:b/>
          <w:bCs/>
          <w:szCs w:val="24"/>
          <w:u w:val="single"/>
          <w:lang w:eastAsia="lt-LT"/>
        </w:rPr>
        <w:t xml:space="preserve">sistemos diegimo </w:t>
      </w:r>
      <w:r w:rsidR="00C869B8">
        <w:rPr>
          <w:b/>
          <w:bCs/>
          <w:szCs w:val="24"/>
          <w:u w:val="single"/>
          <w:lang w:eastAsia="lt-LT"/>
        </w:rPr>
        <w:t xml:space="preserve">ir integracijos su dokumentų valdymo sistema DBSIS </w:t>
      </w:r>
      <w:r w:rsidRPr="001D6C3B">
        <w:rPr>
          <w:b/>
          <w:bCs/>
          <w:szCs w:val="24"/>
          <w:u w:val="single"/>
          <w:lang w:eastAsia="lt-LT"/>
        </w:rPr>
        <w:t>kaina bus didesnė, bus atmestas kaip neatitinkantis</w:t>
      </w:r>
      <w:r w:rsidRPr="000947DA">
        <w:rPr>
          <w:b/>
          <w:szCs w:val="24"/>
          <w:u w:val="single"/>
          <w:lang w:eastAsia="lt-LT"/>
        </w:rPr>
        <w:t xml:space="preserve"> pirkimo dokumentuose nustatytų reikalavimų.</w:t>
      </w:r>
    </w:p>
    <w:p w14:paraId="2C038B74" w14:textId="77777777" w:rsidR="00731233" w:rsidRDefault="00731233" w:rsidP="00E500D4">
      <w:pPr>
        <w:tabs>
          <w:tab w:val="left" w:pos="0"/>
        </w:tabs>
        <w:spacing w:after="0" w:line="240" w:lineRule="auto"/>
        <w:ind w:firstLine="426"/>
        <w:jc w:val="both"/>
        <w:rPr>
          <w:i/>
          <w:color w:val="000000"/>
        </w:rPr>
      </w:pPr>
    </w:p>
    <w:p w14:paraId="648A88BD" w14:textId="1FDD0275" w:rsidR="00D075EC" w:rsidRDefault="00731233" w:rsidP="00E500D4">
      <w:pPr>
        <w:tabs>
          <w:tab w:val="left" w:pos="0"/>
        </w:tabs>
        <w:spacing w:after="0" w:line="240" w:lineRule="auto"/>
        <w:ind w:firstLine="426"/>
        <w:jc w:val="both"/>
        <w:rPr>
          <w:i/>
          <w:color w:val="000000"/>
        </w:rPr>
      </w:pPr>
      <w:r>
        <w:rPr>
          <w:i/>
          <w:color w:val="000000"/>
        </w:rPr>
        <w:t>*</w:t>
      </w:r>
      <w:r w:rsidR="00FD2C55">
        <w:rPr>
          <w:i/>
          <w:color w:val="000000"/>
        </w:rPr>
        <w:t>*</w:t>
      </w:r>
      <w:r w:rsidR="008F6076" w:rsidRPr="008F6076">
        <w:rPr>
          <w:i/>
          <w:color w:val="000000"/>
        </w:rPr>
        <w:t xml:space="preserve"> tai </w:t>
      </w:r>
      <w:r w:rsidR="00EB2F16">
        <w:rPr>
          <w:i/>
          <w:color w:val="000000"/>
        </w:rPr>
        <w:t>preliminarios</w:t>
      </w:r>
      <w:r w:rsidR="008F6076" w:rsidRPr="008F6076">
        <w:rPr>
          <w:i/>
          <w:color w:val="000000"/>
        </w:rPr>
        <w:t xml:space="preserve"> apimtys, kurių perkančioji organizacija neįsipareigoja išpirkti sutarties galiojimo metu ir kuri</w:t>
      </w:r>
      <w:r w:rsidR="0059383D">
        <w:rPr>
          <w:i/>
          <w:color w:val="000000"/>
        </w:rPr>
        <w:t>os</w:t>
      </w:r>
      <w:r w:rsidR="008F6076" w:rsidRPr="008F6076">
        <w:rPr>
          <w:i/>
          <w:color w:val="000000"/>
        </w:rPr>
        <w:t xml:space="preserve"> bus perkam</w:t>
      </w:r>
      <w:r w:rsidR="0059383D">
        <w:rPr>
          <w:i/>
          <w:color w:val="000000"/>
        </w:rPr>
        <w:t>os</w:t>
      </w:r>
      <w:r w:rsidR="008F6076" w:rsidRPr="008F6076">
        <w:rPr>
          <w:i/>
          <w:color w:val="000000"/>
        </w:rPr>
        <w:t xml:space="preserve"> neviršijant maksimalios pirkimui skirtos lėšų sumos – </w:t>
      </w:r>
      <w:r w:rsidR="00440851">
        <w:rPr>
          <w:i/>
        </w:rPr>
        <w:t>43</w:t>
      </w:r>
      <w:r w:rsidR="0059383D">
        <w:rPr>
          <w:i/>
        </w:rPr>
        <w:t> </w:t>
      </w:r>
      <w:r w:rsidR="008F6076" w:rsidRPr="00BC52F6">
        <w:rPr>
          <w:i/>
        </w:rPr>
        <w:t xml:space="preserve">000,00 </w:t>
      </w:r>
      <w:r w:rsidR="008F6076" w:rsidRPr="008F6076">
        <w:rPr>
          <w:i/>
          <w:color w:val="000000"/>
        </w:rPr>
        <w:t xml:space="preserve">EUR </w:t>
      </w:r>
      <w:r w:rsidR="00440851">
        <w:rPr>
          <w:i/>
          <w:color w:val="000000"/>
        </w:rPr>
        <w:t>be PVM</w:t>
      </w:r>
      <w:r w:rsidR="008F6076" w:rsidRPr="008F6076">
        <w:rPr>
          <w:i/>
          <w:color w:val="000000"/>
        </w:rPr>
        <w:t>.</w:t>
      </w:r>
    </w:p>
    <w:p w14:paraId="6D86F4FD" w14:textId="77777777" w:rsidR="0059383D" w:rsidRDefault="0059383D" w:rsidP="00E500D4">
      <w:pPr>
        <w:tabs>
          <w:tab w:val="left" w:pos="0"/>
        </w:tabs>
        <w:spacing w:after="0" w:line="240" w:lineRule="auto"/>
        <w:ind w:firstLine="426"/>
        <w:jc w:val="both"/>
        <w:rPr>
          <w:i/>
          <w:color w:val="000000"/>
        </w:rPr>
      </w:pPr>
    </w:p>
    <w:p w14:paraId="3729923C" w14:textId="77777777" w:rsidR="00D96C22" w:rsidRPr="00533F8E" w:rsidRDefault="00D96C22" w:rsidP="00E500D4">
      <w:pPr>
        <w:tabs>
          <w:tab w:val="left" w:pos="0"/>
        </w:tabs>
        <w:spacing w:after="0" w:line="240" w:lineRule="auto"/>
        <w:ind w:firstLine="426"/>
        <w:jc w:val="both"/>
        <w:rPr>
          <w:i/>
          <w:color w:val="000000"/>
        </w:rPr>
      </w:pPr>
    </w:p>
    <w:p w14:paraId="31ACB638" w14:textId="77777777" w:rsidR="00D075EC" w:rsidRPr="001E4AD8" w:rsidRDefault="00D075EC" w:rsidP="00E500D4">
      <w:pPr>
        <w:tabs>
          <w:tab w:val="left" w:pos="0"/>
        </w:tabs>
        <w:spacing w:after="0" w:line="240" w:lineRule="auto"/>
        <w:ind w:firstLine="426"/>
        <w:jc w:val="both"/>
        <w:rPr>
          <w:iCs/>
        </w:rPr>
      </w:pPr>
      <w:r w:rsidRPr="001E4AD8">
        <w:rPr>
          <w:iCs/>
        </w:rPr>
        <w:t>Kainos pasiūlyme nurodomos suapvalintos, paliekant du skaitmenis po kablelio.</w:t>
      </w:r>
    </w:p>
    <w:p w14:paraId="49D749FA" w14:textId="77777777" w:rsidR="00D075EC" w:rsidRPr="001E4AD8" w:rsidRDefault="00D075EC" w:rsidP="00E500D4">
      <w:pPr>
        <w:tabs>
          <w:tab w:val="left" w:pos="0"/>
        </w:tabs>
        <w:spacing w:after="0" w:line="240" w:lineRule="auto"/>
        <w:ind w:firstLine="426"/>
        <w:jc w:val="both"/>
      </w:pPr>
    </w:p>
    <w:p w14:paraId="633DC82C" w14:textId="77777777" w:rsidR="009949F0" w:rsidRPr="001E4AD8" w:rsidRDefault="009949F0" w:rsidP="00E500D4">
      <w:pPr>
        <w:tabs>
          <w:tab w:val="left" w:pos="0"/>
        </w:tabs>
        <w:spacing w:after="0" w:line="240" w:lineRule="auto"/>
        <w:ind w:firstLine="426"/>
        <w:jc w:val="both"/>
      </w:pPr>
      <w:r w:rsidRPr="001E4AD8">
        <w:t>Bendra pasiūlymo kaina: _____________ Eur su PVM, __________________________</w:t>
      </w:r>
    </w:p>
    <w:p w14:paraId="54351D58" w14:textId="77777777" w:rsidR="009949F0" w:rsidRPr="001E4AD8" w:rsidRDefault="009949F0" w:rsidP="00E500D4">
      <w:pPr>
        <w:tabs>
          <w:tab w:val="left" w:pos="0"/>
        </w:tabs>
        <w:spacing w:after="0" w:line="240" w:lineRule="auto"/>
        <w:ind w:firstLine="426"/>
        <w:jc w:val="both"/>
        <w:rPr>
          <w:i/>
        </w:rPr>
      </w:pPr>
      <w:r w:rsidRPr="001E4AD8">
        <w:rPr>
          <w:i/>
        </w:rPr>
        <w:tab/>
      </w:r>
      <w:r w:rsidRPr="001E4AD8">
        <w:rPr>
          <w:i/>
        </w:rPr>
        <w:tab/>
      </w:r>
      <w:r w:rsidR="00E96AC8">
        <w:rPr>
          <w:i/>
        </w:rPr>
        <w:t xml:space="preserve">     </w:t>
      </w:r>
      <w:r w:rsidRPr="001E4AD8">
        <w:rPr>
          <w:i/>
        </w:rPr>
        <w:t>(suma skaičiais)</w:t>
      </w:r>
      <w:r w:rsidRPr="001E4AD8">
        <w:rPr>
          <w:i/>
        </w:rPr>
        <w:tab/>
      </w:r>
      <w:r w:rsidRPr="001E4AD8">
        <w:rPr>
          <w:i/>
        </w:rPr>
        <w:tab/>
        <w:t>(suma žodžiais)</w:t>
      </w:r>
    </w:p>
    <w:p w14:paraId="17AFD414" w14:textId="77777777" w:rsidR="004C44D8" w:rsidRDefault="004C44D8" w:rsidP="00E500D4">
      <w:pPr>
        <w:tabs>
          <w:tab w:val="left" w:pos="0"/>
        </w:tabs>
        <w:spacing w:after="0" w:line="240" w:lineRule="auto"/>
        <w:ind w:firstLine="426"/>
        <w:jc w:val="both"/>
      </w:pPr>
    </w:p>
    <w:p w14:paraId="14B39F40" w14:textId="617F8788" w:rsidR="009949F0" w:rsidRPr="001E4AD8" w:rsidRDefault="009949F0" w:rsidP="00E500D4">
      <w:pPr>
        <w:tabs>
          <w:tab w:val="left" w:pos="0"/>
        </w:tabs>
        <w:spacing w:after="0" w:line="240" w:lineRule="auto"/>
        <w:ind w:firstLine="426"/>
        <w:jc w:val="both"/>
      </w:pPr>
      <w:r w:rsidRPr="001E4AD8">
        <w:t xml:space="preserve">Į </w:t>
      </w:r>
      <w:r w:rsidR="00C758BF" w:rsidRPr="001E4AD8">
        <w:t>bendrą pasiūlymo kainą</w:t>
      </w:r>
      <w:r w:rsidRPr="001E4AD8">
        <w:t xml:space="preserve"> įeina </w:t>
      </w:r>
      <w:r w:rsidR="00577D30" w:rsidRPr="001E4AD8">
        <w:t>PVM</w:t>
      </w:r>
      <w:r w:rsidR="004C44D8">
        <w:t>,</w:t>
      </w:r>
      <w:r w:rsidR="00577D30" w:rsidRPr="001E4AD8">
        <w:t xml:space="preserve"> </w:t>
      </w:r>
      <w:r w:rsidR="004C44D8" w:rsidRPr="001E4AD8">
        <w:t xml:space="preserve">visi mokesčiai </w:t>
      </w:r>
      <w:r w:rsidR="00577D30" w:rsidRPr="001E4AD8">
        <w:t xml:space="preserve">ir </w:t>
      </w:r>
      <w:r w:rsidRPr="001E4AD8">
        <w:t>visos išlaidos</w:t>
      </w:r>
      <w:r w:rsidR="004C44D8">
        <w:t>, susijusios su paslaug</w:t>
      </w:r>
      <w:r w:rsidR="00BB4E8C">
        <w:t>ų</w:t>
      </w:r>
      <w:r w:rsidR="004C44D8">
        <w:t xml:space="preserve"> teikimu.</w:t>
      </w:r>
    </w:p>
    <w:p w14:paraId="714C4C10" w14:textId="77777777" w:rsidR="001E4AD8" w:rsidRPr="009824DA" w:rsidRDefault="001E4AD8" w:rsidP="001E4AD8">
      <w:pPr>
        <w:spacing w:after="0" w:line="240" w:lineRule="auto"/>
        <w:rPr>
          <w:szCs w:val="24"/>
        </w:rPr>
      </w:pPr>
    </w:p>
    <w:p w14:paraId="697BDB4B" w14:textId="77777777" w:rsidR="0059383D" w:rsidRPr="0059383D" w:rsidRDefault="0059383D" w:rsidP="0059383D">
      <w:pPr>
        <w:spacing w:after="0" w:line="240" w:lineRule="auto"/>
        <w:rPr>
          <w:szCs w:val="24"/>
        </w:rPr>
      </w:pPr>
    </w:p>
    <w:p w14:paraId="4F98BF56" w14:textId="77777777" w:rsidR="0059383D" w:rsidRPr="0059383D" w:rsidRDefault="0059383D" w:rsidP="0059383D">
      <w:pPr>
        <w:spacing w:after="0" w:line="240" w:lineRule="auto"/>
        <w:rPr>
          <w:szCs w:val="24"/>
        </w:rPr>
      </w:pPr>
      <w:r w:rsidRPr="0059383D">
        <w:rPr>
          <w:szCs w:val="24"/>
        </w:rPr>
        <w:t>_____________________________________________________</w:t>
      </w:r>
    </w:p>
    <w:p w14:paraId="4E9DDF29" w14:textId="42E04763" w:rsidR="00AF4B35" w:rsidRPr="00533F8E" w:rsidRDefault="0059383D" w:rsidP="0059383D">
      <w:pPr>
        <w:spacing w:after="0" w:line="240" w:lineRule="auto"/>
        <w:rPr>
          <w:color w:val="000000"/>
        </w:rPr>
      </w:pPr>
      <w:r w:rsidRPr="0059383D">
        <w:rPr>
          <w:szCs w:val="24"/>
        </w:rPr>
        <w:t xml:space="preserve"> (Tiekėjo arba jo įgalioto asmens pareigos, vardas, pavardė, parašas)</w:t>
      </w:r>
    </w:p>
    <w:sectPr w:rsidR="00AF4B35" w:rsidRPr="00533F8E" w:rsidSect="001E79F3">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7DBE" w14:textId="77777777" w:rsidR="00D14203" w:rsidRDefault="00D14203" w:rsidP="00F93603">
      <w:pPr>
        <w:spacing w:after="0" w:line="240" w:lineRule="auto"/>
      </w:pPr>
      <w:r>
        <w:separator/>
      </w:r>
    </w:p>
  </w:endnote>
  <w:endnote w:type="continuationSeparator" w:id="0">
    <w:p w14:paraId="637AC73C" w14:textId="77777777" w:rsidR="00D14203" w:rsidRDefault="00D14203"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AD49" w14:textId="77777777" w:rsidR="00D14203" w:rsidRDefault="00D14203" w:rsidP="00F93603">
      <w:pPr>
        <w:spacing w:after="0" w:line="240" w:lineRule="auto"/>
      </w:pPr>
      <w:r>
        <w:separator/>
      </w:r>
    </w:p>
  </w:footnote>
  <w:footnote w:type="continuationSeparator" w:id="0">
    <w:p w14:paraId="00029A0F" w14:textId="77777777" w:rsidR="00D14203" w:rsidRDefault="00D14203" w:rsidP="00F93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BD2C60"/>
    <w:multiLevelType w:val="hybridMultilevel"/>
    <w:tmpl w:val="1EF60D08"/>
    <w:lvl w:ilvl="0" w:tplc="83A601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C94068"/>
    <w:multiLevelType w:val="hybridMultilevel"/>
    <w:tmpl w:val="A692CCE4"/>
    <w:lvl w:ilvl="0" w:tplc="C61EE0B2">
      <w:start w:val="3"/>
      <w:numFmt w:val="bullet"/>
      <w:lvlText w:val="–"/>
      <w:lvlJc w:val="left"/>
      <w:pPr>
        <w:ind w:left="1430" w:hanging="360"/>
      </w:pPr>
      <w:rPr>
        <w:rFonts w:ascii="Times New Roman" w:eastAsia="Calibri"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3" w15:restartNumberingAfterBreak="0">
    <w:nsid w:val="2E454F17"/>
    <w:multiLevelType w:val="hybridMultilevel"/>
    <w:tmpl w:val="DADCDDB4"/>
    <w:lvl w:ilvl="0" w:tplc="C5143D8E">
      <w:start w:val="1"/>
      <w:numFmt w:val="decimal"/>
      <w:pStyle w:val="StiliusAntrat1Tarpaitarpeilui15eiluts"/>
      <w:lvlText w:val="%1)"/>
      <w:lvlJc w:val="left"/>
      <w:pPr>
        <w:tabs>
          <w:tab w:val="num" w:pos="1077"/>
        </w:tabs>
        <w:ind w:left="0" w:firstLine="720"/>
      </w:pPr>
      <w:rPr>
        <w:color w:val="auto"/>
      </w:rPr>
    </w:lvl>
    <w:lvl w:ilvl="1" w:tplc="FFFFFFFF">
      <w:start w:val="1"/>
      <w:numFmt w:val="decimal"/>
      <w:pStyle w:val="StiliusAntrat2Tarpaitarpeilui15eiluts"/>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CEF582D"/>
    <w:multiLevelType w:val="hybridMultilevel"/>
    <w:tmpl w:val="282EDEBA"/>
    <w:lvl w:ilvl="0" w:tplc="0E761DD8">
      <w:start w:val="2"/>
      <w:numFmt w:val="bullet"/>
      <w:lvlText w:val=""/>
      <w:lvlJc w:val="left"/>
      <w:pPr>
        <w:ind w:left="1571" w:hanging="360"/>
      </w:pPr>
      <w:rPr>
        <w:rFonts w:ascii="Symbol" w:eastAsia="Calibr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4318322C"/>
    <w:multiLevelType w:val="hybridMultilevel"/>
    <w:tmpl w:val="409E74A2"/>
    <w:lvl w:ilvl="0" w:tplc="F3FEDCA6">
      <w:start w:val="2019"/>
      <w:numFmt w:val="bullet"/>
      <w:lvlText w:val="-"/>
      <w:lvlJc w:val="left"/>
      <w:pPr>
        <w:ind w:left="1070"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54B1C92"/>
    <w:multiLevelType w:val="hybridMultilevel"/>
    <w:tmpl w:val="2B96785C"/>
    <w:lvl w:ilvl="0" w:tplc="60503F50">
      <w:start w:val="2"/>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56222312"/>
    <w:multiLevelType w:val="hybridMultilevel"/>
    <w:tmpl w:val="3BF454E4"/>
    <w:lvl w:ilvl="0" w:tplc="0A1E8E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1"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12" w15:restartNumberingAfterBreak="0">
    <w:nsid w:val="647954AA"/>
    <w:multiLevelType w:val="hybridMultilevel"/>
    <w:tmpl w:val="BBB8FCE4"/>
    <w:lvl w:ilvl="0" w:tplc="6D90B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3818113">
    <w:abstractNumId w:val="11"/>
  </w:num>
  <w:num w:numId="2" w16cid:durableId="1419867370">
    <w:abstractNumId w:val="0"/>
  </w:num>
  <w:num w:numId="3" w16cid:durableId="1923907010">
    <w:abstractNumId w:val="8"/>
  </w:num>
  <w:num w:numId="4" w16cid:durableId="1178077537">
    <w:abstractNumId w:val="10"/>
  </w:num>
  <w:num w:numId="5" w16cid:durableId="1825049697">
    <w:abstractNumId w:val="4"/>
  </w:num>
  <w:num w:numId="6" w16cid:durableId="1348172164">
    <w:abstractNumId w:val="6"/>
  </w:num>
  <w:num w:numId="7" w16cid:durableId="1072891372">
    <w:abstractNumId w:val="2"/>
  </w:num>
  <w:num w:numId="8" w16cid:durableId="534001392">
    <w:abstractNumId w:val="7"/>
  </w:num>
  <w:num w:numId="9" w16cid:durableId="2092502741">
    <w:abstractNumId w:val="5"/>
  </w:num>
  <w:num w:numId="10" w16cid:durableId="1612666888">
    <w:abstractNumId w:val="1"/>
  </w:num>
  <w:num w:numId="11" w16cid:durableId="1991518690">
    <w:abstractNumId w:val="12"/>
  </w:num>
  <w:num w:numId="12" w16cid:durableId="1439065918">
    <w:abstractNumId w:val="9"/>
  </w:num>
  <w:num w:numId="13" w16cid:durableId="574434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wNDKxNDAxtzQxMrJQ0lEKTi0uzszPAykwrgUAI7oqsCwAAAA="/>
  </w:docVars>
  <w:rsids>
    <w:rsidRoot w:val="00CB1E82"/>
    <w:rsid w:val="00001137"/>
    <w:rsid w:val="00001B65"/>
    <w:rsid w:val="0000256D"/>
    <w:rsid w:val="000034EA"/>
    <w:rsid w:val="00007C74"/>
    <w:rsid w:val="00012AE6"/>
    <w:rsid w:val="00015461"/>
    <w:rsid w:val="000161A9"/>
    <w:rsid w:val="00021B02"/>
    <w:rsid w:val="000251A8"/>
    <w:rsid w:val="00026059"/>
    <w:rsid w:val="000270E2"/>
    <w:rsid w:val="00032594"/>
    <w:rsid w:val="00032996"/>
    <w:rsid w:val="00032D52"/>
    <w:rsid w:val="00043245"/>
    <w:rsid w:val="0004374B"/>
    <w:rsid w:val="00044447"/>
    <w:rsid w:val="00046B37"/>
    <w:rsid w:val="00061D9A"/>
    <w:rsid w:val="000636F6"/>
    <w:rsid w:val="0007049B"/>
    <w:rsid w:val="000719F7"/>
    <w:rsid w:val="00072906"/>
    <w:rsid w:val="000756E6"/>
    <w:rsid w:val="00082CF8"/>
    <w:rsid w:val="00082FF8"/>
    <w:rsid w:val="0008446C"/>
    <w:rsid w:val="00087A18"/>
    <w:rsid w:val="00091AAC"/>
    <w:rsid w:val="0009302A"/>
    <w:rsid w:val="000972C3"/>
    <w:rsid w:val="000A0605"/>
    <w:rsid w:val="000A360E"/>
    <w:rsid w:val="000B1094"/>
    <w:rsid w:val="000B3A51"/>
    <w:rsid w:val="000B5DF8"/>
    <w:rsid w:val="000C1B57"/>
    <w:rsid w:val="000C43B3"/>
    <w:rsid w:val="000C7208"/>
    <w:rsid w:val="000C7A3C"/>
    <w:rsid w:val="000C7F5B"/>
    <w:rsid w:val="000D18AF"/>
    <w:rsid w:val="000D4F18"/>
    <w:rsid w:val="000D6068"/>
    <w:rsid w:val="000D6C88"/>
    <w:rsid w:val="000D704C"/>
    <w:rsid w:val="000E2FF0"/>
    <w:rsid w:val="000F1237"/>
    <w:rsid w:val="000F4423"/>
    <w:rsid w:val="000F557D"/>
    <w:rsid w:val="000F5FD2"/>
    <w:rsid w:val="000F5FF6"/>
    <w:rsid w:val="000F60DB"/>
    <w:rsid w:val="000F6AEF"/>
    <w:rsid w:val="000F7CCD"/>
    <w:rsid w:val="00102E16"/>
    <w:rsid w:val="00105586"/>
    <w:rsid w:val="0010645C"/>
    <w:rsid w:val="00106584"/>
    <w:rsid w:val="00111C79"/>
    <w:rsid w:val="00112498"/>
    <w:rsid w:val="00112C4D"/>
    <w:rsid w:val="0011767B"/>
    <w:rsid w:val="00121C4A"/>
    <w:rsid w:val="00122C5D"/>
    <w:rsid w:val="00130B6D"/>
    <w:rsid w:val="00131DAF"/>
    <w:rsid w:val="00132B74"/>
    <w:rsid w:val="00133414"/>
    <w:rsid w:val="001336A2"/>
    <w:rsid w:val="001337E7"/>
    <w:rsid w:val="0013590A"/>
    <w:rsid w:val="00136028"/>
    <w:rsid w:val="00136C9F"/>
    <w:rsid w:val="001413E9"/>
    <w:rsid w:val="00141B15"/>
    <w:rsid w:val="001473BF"/>
    <w:rsid w:val="00155C80"/>
    <w:rsid w:val="00157266"/>
    <w:rsid w:val="00163AD1"/>
    <w:rsid w:val="00175893"/>
    <w:rsid w:val="00177D12"/>
    <w:rsid w:val="00184647"/>
    <w:rsid w:val="001857DA"/>
    <w:rsid w:val="00185C15"/>
    <w:rsid w:val="0019304F"/>
    <w:rsid w:val="001936A3"/>
    <w:rsid w:val="001952B4"/>
    <w:rsid w:val="001A1978"/>
    <w:rsid w:val="001A79AB"/>
    <w:rsid w:val="001B096E"/>
    <w:rsid w:val="001B4129"/>
    <w:rsid w:val="001B782C"/>
    <w:rsid w:val="001C0729"/>
    <w:rsid w:val="001C4A30"/>
    <w:rsid w:val="001C7B62"/>
    <w:rsid w:val="001D0C0C"/>
    <w:rsid w:val="001D2A37"/>
    <w:rsid w:val="001E0077"/>
    <w:rsid w:val="001E4AD8"/>
    <w:rsid w:val="001E4D0F"/>
    <w:rsid w:val="001E5546"/>
    <w:rsid w:val="001E79F3"/>
    <w:rsid w:val="001F1DC7"/>
    <w:rsid w:val="001F1EC4"/>
    <w:rsid w:val="001F6C38"/>
    <w:rsid w:val="002111EC"/>
    <w:rsid w:val="00212338"/>
    <w:rsid w:val="00215604"/>
    <w:rsid w:val="00216FF5"/>
    <w:rsid w:val="00233F1D"/>
    <w:rsid w:val="00241F27"/>
    <w:rsid w:val="0024545F"/>
    <w:rsid w:val="00245579"/>
    <w:rsid w:val="00247ABC"/>
    <w:rsid w:val="00254211"/>
    <w:rsid w:val="00255BF3"/>
    <w:rsid w:val="00256208"/>
    <w:rsid w:val="0026585E"/>
    <w:rsid w:val="00266DC7"/>
    <w:rsid w:val="002809AE"/>
    <w:rsid w:val="002809D8"/>
    <w:rsid w:val="002842DB"/>
    <w:rsid w:val="00286FEB"/>
    <w:rsid w:val="002918F6"/>
    <w:rsid w:val="00292BC4"/>
    <w:rsid w:val="002957E6"/>
    <w:rsid w:val="002965F4"/>
    <w:rsid w:val="002A05B7"/>
    <w:rsid w:val="002A541A"/>
    <w:rsid w:val="002A54FC"/>
    <w:rsid w:val="002A679E"/>
    <w:rsid w:val="002A7186"/>
    <w:rsid w:val="002B0157"/>
    <w:rsid w:val="002B0392"/>
    <w:rsid w:val="002B1138"/>
    <w:rsid w:val="002B230D"/>
    <w:rsid w:val="002C1689"/>
    <w:rsid w:val="002C44A8"/>
    <w:rsid w:val="002C5BA5"/>
    <w:rsid w:val="002C70A9"/>
    <w:rsid w:val="002D02E5"/>
    <w:rsid w:val="002D2138"/>
    <w:rsid w:val="002D3006"/>
    <w:rsid w:val="002D606F"/>
    <w:rsid w:val="002D707F"/>
    <w:rsid w:val="002E4936"/>
    <w:rsid w:val="002E7196"/>
    <w:rsid w:val="002F2C85"/>
    <w:rsid w:val="002F4D0D"/>
    <w:rsid w:val="0030082C"/>
    <w:rsid w:val="003035F5"/>
    <w:rsid w:val="00310E69"/>
    <w:rsid w:val="0032054C"/>
    <w:rsid w:val="00330306"/>
    <w:rsid w:val="00331325"/>
    <w:rsid w:val="00332AE3"/>
    <w:rsid w:val="003335AD"/>
    <w:rsid w:val="00335811"/>
    <w:rsid w:val="00337B48"/>
    <w:rsid w:val="003452C3"/>
    <w:rsid w:val="003452C7"/>
    <w:rsid w:val="00345B6D"/>
    <w:rsid w:val="00347ECF"/>
    <w:rsid w:val="00353380"/>
    <w:rsid w:val="00353905"/>
    <w:rsid w:val="00354938"/>
    <w:rsid w:val="00355F49"/>
    <w:rsid w:val="00366DE5"/>
    <w:rsid w:val="0037173B"/>
    <w:rsid w:val="00373B3A"/>
    <w:rsid w:val="003747C5"/>
    <w:rsid w:val="00374A92"/>
    <w:rsid w:val="00377542"/>
    <w:rsid w:val="00385B65"/>
    <w:rsid w:val="003870A7"/>
    <w:rsid w:val="003926BB"/>
    <w:rsid w:val="0039428A"/>
    <w:rsid w:val="003A2AB0"/>
    <w:rsid w:val="003A5025"/>
    <w:rsid w:val="003A677F"/>
    <w:rsid w:val="003A6807"/>
    <w:rsid w:val="003B6F87"/>
    <w:rsid w:val="003B74BA"/>
    <w:rsid w:val="003C2E15"/>
    <w:rsid w:val="003C331F"/>
    <w:rsid w:val="003D08DE"/>
    <w:rsid w:val="003D1292"/>
    <w:rsid w:val="003D59E0"/>
    <w:rsid w:val="003D5AE4"/>
    <w:rsid w:val="003E08A6"/>
    <w:rsid w:val="003E5BA8"/>
    <w:rsid w:val="003E7EC8"/>
    <w:rsid w:val="003F302A"/>
    <w:rsid w:val="003F66E0"/>
    <w:rsid w:val="003F6747"/>
    <w:rsid w:val="004030A4"/>
    <w:rsid w:val="00403423"/>
    <w:rsid w:val="0040590D"/>
    <w:rsid w:val="00407638"/>
    <w:rsid w:val="0041032E"/>
    <w:rsid w:val="00412F21"/>
    <w:rsid w:val="004135BA"/>
    <w:rsid w:val="0041426C"/>
    <w:rsid w:val="0041745F"/>
    <w:rsid w:val="0042192B"/>
    <w:rsid w:val="00423006"/>
    <w:rsid w:val="004231C2"/>
    <w:rsid w:val="004241A6"/>
    <w:rsid w:val="004244D3"/>
    <w:rsid w:val="00425F32"/>
    <w:rsid w:val="00440851"/>
    <w:rsid w:val="00444ED4"/>
    <w:rsid w:val="004453AC"/>
    <w:rsid w:val="0044659A"/>
    <w:rsid w:val="00453F44"/>
    <w:rsid w:val="00460D34"/>
    <w:rsid w:val="00467D53"/>
    <w:rsid w:val="00471648"/>
    <w:rsid w:val="0047717E"/>
    <w:rsid w:val="004828DF"/>
    <w:rsid w:val="00485329"/>
    <w:rsid w:val="004859B3"/>
    <w:rsid w:val="004916D7"/>
    <w:rsid w:val="004A4839"/>
    <w:rsid w:val="004A75FB"/>
    <w:rsid w:val="004A77AB"/>
    <w:rsid w:val="004B010F"/>
    <w:rsid w:val="004B0DC3"/>
    <w:rsid w:val="004B1568"/>
    <w:rsid w:val="004B1F0F"/>
    <w:rsid w:val="004B4772"/>
    <w:rsid w:val="004B7A63"/>
    <w:rsid w:val="004C44D8"/>
    <w:rsid w:val="004D1A70"/>
    <w:rsid w:val="004E23F7"/>
    <w:rsid w:val="004E2EC2"/>
    <w:rsid w:val="004E4669"/>
    <w:rsid w:val="004E506F"/>
    <w:rsid w:val="004E6736"/>
    <w:rsid w:val="00502524"/>
    <w:rsid w:val="00503CB0"/>
    <w:rsid w:val="00510D0C"/>
    <w:rsid w:val="00515481"/>
    <w:rsid w:val="0051664D"/>
    <w:rsid w:val="00523F68"/>
    <w:rsid w:val="00524FF3"/>
    <w:rsid w:val="005272C5"/>
    <w:rsid w:val="00527F77"/>
    <w:rsid w:val="005310DB"/>
    <w:rsid w:val="00533F8E"/>
    <w:rsid w:val="00550FD0"/>
    <w:rsid w:val="00554161"/>
    <w:rsid w:val="00554CC4"/>
    <w:rsid w:val="00554FA7"/>
    <w:rsid w:val="00555375"/>
    <w:rsid w:val="00557A24"/>
    <w:rsid w:val="00565B40"/>
    <w:rsid w:val="00565D84"/>
    <w:rsid w:val="00571B56"/>
    <w:rsid w:val="0057672E"/>
    <w:rsid w:val="00576A92"/>
    <w:rsid w:val="00577D30"/>
    <w:rsid w:val="00580357"/>
    <w:rsid w:val="0059213D"/>
    <w:rsid w:val="005927CF"/>
    <w:rsid w:val="0059383D"/>
    <w:rsid w:val="00593FED"/>
    <w:rsid w:val="0059570A"/>
    <w:rsid w:val="00595FDC"/>
    <w:rsid w:val="00597F44"/>
    <w:rsid w:val="005A497E"/>
    <w:rsid w:val="005B3933"/>
    <w:rsid w:val="005D0F0B"/>
    <w:rsid w:val="005D6068"/>
    <w:rsid w:val="005D64C7"/>
    <w:rsid w:val="005D7B67"/>
    <w:rsid w:val="005F0ACD"/>
    <w:rsid w:val="005F0D11"/>
    <w:rsid w:val="005F3805"/>
    <w:rsid w:val="005F57EE"/>
    <w:rsid w:val="005F764E"/>
    <w:rsid w:val="0060405C"/>
    <w:rsid w:val="00607E78"/>
    <w:rsid w:val="00612466"/>
    <w:rsid w:val="00614AB8"/>
    <w:rsid w:val="00614D82"/>
    <w:rsid w:val="0061608E"/>
    <w:rsid w:val="006170AC"/>
    <w:rsid w:val="00620A65"/>
    <w:rsid w:val="00620D0D"/>
    <w:rsid w:val="00621CB1"/>
    <w:rsid w:val="0062237B"/>
    <w:rsid w:val="00622812"/>
    <w:rsid w:val="00623BD9"/>
    <w:rsid w:val="00625330"/>
    <w:rsid w:val="00626527"/>
    <w:rsid w:val="00627E40"/>
    <w:rsid w:val="00634004"/>
    <w:rsid w:val="00635997"/>
    <w:rsid w:val="0065169C"/>
    <w:rsid w:val="00651B4E"/>
    <w:rsid w:val="0065688E"/>
    <w:rsid w:val="00656BED"/>
    <w:rsid w:val="00661E1F"/>
    <w:rsid w:val="00666FB5"/>
    <w:rsid w:val="006752AC"/>
    <w:rsid w:val="00680A1A"/>
    <w:rsid w:val="00682FAF"/>
    <w:rsid w:val="0068366F"/>
    <w:rsid w:val="00683F14"/>
    <w:rsid w:val="0069189C"/>
    <w:rsid w:val="0069575D"/>
    <w:rsid w:val="0069707F"/>
    <w:rsid w:val="00697B76"/>
    <w:rsid w:val="006A3789"/>
    <w:rsid w:val="006A730B"/>
    <w:rsid w:val="006B1449"/>
    <w:rsid w:val="006D4F71"/>
    <w:rsid w:val="006D7313"/>
    <w:rsid w:val="006E03FD"/>
    <w:rsid w:val="006E21DC"/>
    <w:rsid w:val="006E47D1"/>
    <w:rsid w:val="006F3BCF"/>
    <w:rsid w:val="006F42B5"/>
    <w:rsid w:val="00700EED"/>
    <w:rsid w:val="00703F74"/>
    <w:rsid w:val="00713A4A"/>
    <w:rsid w:val="00713C9E"/>
    <w:rsid w:val="00713EA6"/>
    <w:rsid w:val="00721A44"/>
    <w:rsid w:val="00723116"/>
    <w:rsid w:val="007257F0"/>
    <w:rsid w:val="00731233"/>
    <w:rsid w:val="00731ABA"/>
    <w:rsid w:val="007339D2"/>
    <w:rsid w:val="00734B8B"/>
    <w:rsid w:val="00737085"/>
    <w:rsid w:val="00741147"/>
    <w:rsid w:val="00741A0B"/>
    <w:rsid w:val="007427EF"/>
    <w:rsid w:val="00745F55"/>
    <w:rsid w:val="00751374"/>
    <w:rsid w:val="007526AB"/>
    <w:rsid w:val="00755366"/>
    <w:rsid w:val="00755887"/>
    <w:rsid w:val="007612BA"/>
    <w:rsid w:val="00761DC0"/>
    <w:rsid w:val="00765D5D"/>
    <w:rsid w:val="00766655"/>
    <w:rsid w:val="0077653E"/>
    <w:rsid w:val="00777C5E"/>
    <w:rsid w:val="007903AE"/>
    <w:rsid w:val="0079114C"/>
    <w:rsid w:val="00793DD4"/>
    <w:rsid w:val="007969BB"/>
    <w:rsid w:val="00796D29"/>
    <w:rsid w:val="00797AB3"/>
    <w:rsid w:val="007A24ED"/>
    <w:rsid w:val="007A2926"/>
    <w:rsid w:val="007B2350"/>
    <w:rsid w:val="007B6292"/>
    <w:rsid w:val="007D03B6"/>
    <w:rsid w:val="007E1778"/>
    <w:rsid w:val="007E47BE"/>
    <w:rsid w:val="007E5001"/>
    <w:rsid w:val="007F1878"/>
    <w:rsid w:val="007F512B"/>
    <w:rsid w:val="007F6784"/>
    <w:rsid w:val="007F6BC8"/>
    <w:rsid w:val="0080159D"/>
    <w:rsid w:val="00801E14"/>
    <w:rsid w:val="008028F7"/>
    <w:rsid w:val="008034A2"/>
    <w:rsid w:val="008035FA"/>
    <w:rsid w:val="00804F38"/>
    <w:rsid w:val="00805D8D"/>
    <w:rsid w:val="008066C1"/>
    <w:rsid w:val="00807455"/>
    <w:rsid w:val="00813965"/>
    <w:rsid w:val="00821558"/>
    <w:rsid w:val="00823F65"/>
    <w:rsid w:val="00825759"/>
    <w:rsid w:val="00831DB0"/>
    <w:rsid w:val="00836CD2"/>
    <w:rsid w:val="00843481"/>
    <w:rsid w:val="00853A98"/>
    <w:rsid w:val="00861AA8"/>
    <w:rsid w:val="0087085B"/>
    <w:rsid w:val="008720FA"/>
    <w:rsid w:val="008748C8"/>
    <w:rsid w:val="00877BB0"/>
    <w:rsid w:val="00877BBE"/>
    <w:rsid w:val="0088007B"/>
    <w:rsid w:val="008837AD"/>
    <w:rsid w:val="00885337"/>
    <w:rsid w:val="008914DF"/>
    <w:rsid w:val="008A0ADE"/>
    <w:rsid w:val="008A1C8C"/>
    <w:rsid w:val="008A5C1A"/>
    <w:rsid w:val="008B25D3"/>
    <w:rsid w:val="008B3322"/>
    <w:rsid w:val="008B37EA"/>
    <w:rsid w:val="008C23D2"/>
    <w:rsid w:val="008C285F"/>
    <w:rsid w:val="008C4723"/>
    <w:rsid w:val="008C590A"/>
    <w:rsid w:val="008C7FBE"/>
    <w:rsid w:val="008D1C48"/>
    <w:rsid w:val="008D1FFF"/>
    <w:rsid w:val="008D3C6F"/>
    <w:rsid w:val="008E2F2D"/>
    <w:rsid w:val="008F1852"/>
    <w:rsid w:val="008F34B1"/>
    <w:rsid w:val="008F40E7"/>
    <w:rsid w:val="008F6076"/>
    <w:rsid w:val="008F7B87"/>
    <w:rsid w:val="00900E3B"/>
    <w:rsid w:val="00901312"/>
    <w:rsid w:val="00902B7A"/>
    <w:rsid w:val="00904537"/>
    <w:rsid w:val="00904CA7"/>
    <w:rsid w:val="00905EDE"/>
    <w:rsid w:val="00907110"/>
    <w:rsid w:val="00914C1C"/>
    <w:rsid w:val="009172E5"/>
    <w:rsid w:val="00925223"/>
    <w:rsid w:val="00926637"/>
    <w:rsid w:val="00932F72"/>
    <w:rsid w:val="00936D8D"/>
    <w:rsid w:val="009434A3"/>
    <w:rsid w:val="00946E41"/>
    <w:rsid w:val="009519D1"/>
    <w:rsid w:val="00954F5C"/>
    <w:rsid w:val="009668A9"/>
    <w:rsid w:val="00982E14"/>
    <w:rsid w:val="009877C3"/>
    <w:rsid w:val="00990177"/>
    <w:rsid w:val="009934C4"/>
    <w:rsid w:val="00993A8F"/>
    <w:rsid w:val="009949F0"/>
    <w:rsid w:val="009A32C2"/>
    <w:rsid w:val="009A38B7"/>
    <w:rsid w:val="009A41FD"/>
    <w:rsid w:val="009A4704"/>
    <w:rsid w:val="009A78E9"/>
    <w:rsid w:val="009B0543"/>
    <w:rsid w:val="009B4510"/>
    <w:rsid w:val="009B4D92"/>
    <w:rsid w:val="009B5411"/>
    <w:rsid w:val="009B6FAC"/>
    <w:rsid w:val="009B7D95"/>
    <w:rsid w:val="009D590E"/>
    <w:rsid w:val="009D6AAC"/>
    <w:rsid w:val="009D7A5E"/>
    <w:rsid w:val="009E0106"/>
    <w:rsid w:val="009E30D6"/>
    <w:rsid w:val="009F0367"/>
    <w:rsid w:val="009F6792"/>
    <w:rsid w:val="009F6797"/>
    <w:rsid w:val="00A04377"/>
    <w:rsid w:val="00A05A6E"/>
    <w:rsid w:val="00A05ABB"/>
    <w:rsid w:val="00A07CED"/>
    <w:rsid w:val="00A10E5D"/>
    <w:rsid w:val="00A12EE7"/>
    <w:rsid w:val="00A1470C"/>
    <w:rsid w:val="00A23A9F"/>
    <w:rsid w:val="00A25906"/>
    <w:rsid w:val="00A26A96"/>
    <w:rsid w:val="00A30927"/>
    <w:rsid w:val="00A313ED"/>
    <w:rsid w:val="00A3345E"/>
    <w:rsid w:val="00A3558A"/>
    <w:rsid w:val="00A36117"/>
    <w:rsid w:val="00A37A42"/>
    <w:rsid w:val="00A4015A"/>
    <w:rsid w:val="00A40BB0"/>
    <w:rsid w:val="00A430DB"/>
    <w:rsid w:val="00A46974"/>
    <w:rsid w:val="00A46F73"/>
    <w:rsid w:val="00A5196A"/>
    <w:rsid w:val="00A650BD"/>
    <w:rsid w:val="00A746B0"/>
    <w:rsid w:val="00A76D08"/>
    <w:rsid w:val="00A90EFE"/>
    <w:rsid w:val="00A922B3"/>
    <w:rsid w:val="00A936D6"/>
    <w:rsid w:val="00A952B3"/>
    <w:rsid w:val="00A95D7C"/>
    <w:rsid w:val="00AA0BBF"/>
    <w:rsid w:val="00AA0F47"/>
    <w:rsid w:val="00AA23C0"/>
    <w:rsid w:val="00AA5A8B"/>
    <w:rsid w:val="00AA6578"/>
    <w:rsid w:val="00AA677A"/>
    <w:rsid w:val="00AB032B"/>
    <w:rsid w:val="00AB538B"/>
    <w:rsid w:val="00AB5A5C"/>
    <w:rsid w:val="00AB6792"/>
    <w:rsid w:val="00AB7355"/>
    <w:rsid w:val="00AC4B04"/>
    <w:rsid w:val="00AD3A97"/>
    <w:rsid w:val="00AD4112"/>
    <w:rsid w:val="00AD6AE6"/>
    <w:rsid w:val="00AE0F15"/>
    <w:rsid w:val="00AE44AB"/>
    <w:rsid w:val="00AF0A87"/>
    <w:rsid w:val="00AF2143"/>
    <w:rsid w:val="00AF4B35"/>
    <w:rsid w:val="00AF56DC"/>
    <w:rsid w:val="00B02404"/>
    <w:rsid w:val="00B04D64"/>
    <w:rsid w:val="00B05A94"/>
    <w:rsid w:val="00B1268E"/>
    <w:rsid w:val="00B137F4"/>
    <w:rsid w:val="00B1484A"/>
    <w:rsid w:val="00B2170A"/>
    <w:rsid w:val="00B21802"/>
    <w:rsid w:val="00B2390B"/>
    <w:rsid w:val="00B23CF2"/>
    <w:rsid w:val="00B30825"/>
    <w:rsid w:val="00B3338A"/>
    <w:rsid w:val="00B336B9"/>
    <w:rsid w:val="00B357DE"/>
    <w:rsid w:val="00B36388"/>
    <w:rsid w:val="00B36502"/>
    <w:rsid w:val="00B36DB5"/>
    <w:rsid w:val="00B370EA"/>
    <w:rsid w:val="00B375F1"/>
    <w:rsid w:val="00B40CF6"/>
    <w:rsid w:val="00B43EE4"/>
    <w:rsid w:val="00B46E41"/>
    <w:rsid w:val="00B54FBD"/>
    <w:rsid w:val="00B60218"/>
    <w:rsid w:val="00B64D65"/>
    <w:rsid w:val="00B70DB1"/>
    <w:rsid w:val="00B71B4E"/>
    <w:rsid w:val="00B72B2C"/>
    <w:rsid w:val="00B7442A"/>
    <w:rsid w:val="00B80DDD"/>
    <w:rsid w:val="00B81667"/>
    <w:rsid w:val="00B822B5"/>
    <w:rsid w:val="00B8480A"/>
    <w:rsid w:val="00B8595F"/>
    <w:rsid w:val="00B90E22"/>
    <w:rsid w:val="00B915A9"/>
    <w:rsid w:val="00B931B2"/>
    <w:rsid w:val="00BA0CAE"/>
    <w:rsid w:val="00BB23E6"/>
    <w:rsid w:val="00BB4E8C"/>
    <w:rsid w:val="00BB636E"/>
    <w:rsid w:val="00BC0E39"/>
    <w:rsid w:val="00BC1DD8"/>
    <w:rsid w:val="00BC52F6"/>
    <w:rsid w:val="00BC58A9"/>
    <w:rsid w:val="00BC739E"/>
    <w:rsid w:val="00BC7416"/>
    <w:rsid w:val="00BD298A"/>
    <w:rsid w:val="00BD3B36"/>
    <w:rsid w:val="00BD755A"/>
    <w:rsid w:val="00BE3780"/>
    <w:rsid w:val="00BE46F7"/>
    <w:rsid w:val="00BF0C95"/>
    <w:rsid w:val="00BF45D3"/>
    <w:rsid w:val="00C01763"/>
    <w:rsid w:val="00C040AC"/>
    <w:rsid w:val="00C04457"/>
    <w:rsid w:val="00C1008D"/>
    <w:rsid w:val="00C110ED"/>
    <w:rsid w:val="00C205FC"/>
    <w:rsid w:val="00C21CD0"/>
    <w:rsid w:val="00C221BA"/>
    <w:rsid w:val="00C30870"/>
    <w:rsid w:val="00C3219D"/>
    <w:rsid w:val="00C43DBB"/>
    <w:rsid w:val="00C5075A"/>
    <w:rsid w:val="00C53158"/>
    <w:rsid w:val="00C53A70"/>
    <w:rsid w:val="00C60D45"/>
    <w:rsid w:val="00C6272D"/>
    <w:rsid w:val="00C64902"/>
    <w:rsid w:val="00C64996"/>
    <w:rsid w:val="00C64F33"/>
    <w:rsid w:val="00C66D2E"/>
    <w:rsid w:val="00C71B1D"/>
    <w:rsid w:val="00C758BF"/>
    <w:rsid w:val="00C7741A"/>
    <w:rsid w:val="00C82736"/>
    <w:rsid w:val="00C8287A"/>
    <w:rsid w:val="00C869B8"/>
    <w:rsid w:val="00C86C3F"/>
    <w:rsid w:val="00C9399B"/>
    <w:rsid w:val="00CA7AF9"/>
    <w:rsid w:val="00CB1E82"/>
    <w:rsid w:val="00CC3B00"/>
    <w:rsid w:val="00CC49B7"/>
    <w:rsid w:val="00CD08DF"/>
    <w:rsid w:val="00CD3D30"/>
    <w:rsid w:val="00CD5BCA"/>
    <w:rsid w:val="00CD69C9"/>
    <w:rsid w:val="00CD72C9"/>
    <w:rsid w:val="00CD7632"/>
    <w:rsid w:val="00CE0341"/>
    <w:rsid w:val="00CE29BB"/>
    <w:rsid w:val="00CF1818"/>
    <w:rsid w:val="00CF19AF"/>
    <w:rsid w:val="00D00722"/>
    <w:rsid w:val="00D0348E"/>
    <w:rsid w:val="00D04378"/>
    <w:rsid w:val="00D0525C"/>
    <w:rsid w:val="00D0531B"/>
    <w:rsid w:val="00D075EC"/>
    <w:rsid w:val="00D14203"/>
    <w:rsid w:val="00D15513"/>
    <w:rsid w:val="00D20EFE"/>
    <w:rsid w:val="00D254A8"/>
    <w:rsid w:val="00D274FE"/>
    <w:rsid w:val="00D27648"/>
    <w:rsid w:val="00D320B5"/>
    <w:rsid w:val="00D3524D"/>
    <w:rsid w:val="00D3744F"/>
    <w:rsid w:val="00D42D3D"/>
    <w:rsid w:val="00D4670E"/>
    <w:rsid w:val="00D5114F"/>
    <w:rsid w:val="00D53F2B"/>
    <w:rsid w:val="00D57E6D"/>
    <w:rsid w:val="00D70316"/>
    <w:rsid w:val="00D70A8D"/>
    <w:rsid w:val="00D71D07"/>
    <w:rsid w:val="00D80156"/>
    <w:rsid w:val="00D90E44"/>
    <w:rsid w:val="00D95488"/>
    <w:rsid w:val="00D96C22"/>
    <w:rsid w:val="00DA0950"/>
    <w:rsid w:val="00DA1BE0"/>
    <w:rsid w:val="00DA2ADD"/>
    <w:rsid w:val="00DA4F70"/>
    <w:rsid w:val="00DA68C5"/>
    <w:rsid w:val="00DB382E"/>
    <w:rsid w:val="00DC1025"/>
    <w:rsid w:val="00DC2FB0"/>
    <w:rsid w:val="00DC7990"/>
    <w:rsid w:val="00DE12D1"/>
    <w:rsid w:val="00DF1107"/>
    <w:rsid w:val="00DF127E"/>
    <w:rsid w:val="00DF3A51"/>
    <w:rsid w:val="00DF5DB7"/>
    <w:rsid w:val="00DF5FFB"/>
    <w:rsid w:val="00DF78CE"/>
    <w:rsid w:val="00E0008A"/>
    <w:rsid w:val="00E001A6"/>
    <w:rsid w:val="00E03DDB"/>
    <w:rsid w:val="00E0644E"/>
    <w:rsid w:val="00E1081A"/>
    <w:rsid w:val="00E10C4F"/>
    <w:rsid w:val="00E13413"/>
    <w:rsid w:val="00E14D9D"/>
    <w:rsid w:val="00E15E09"/>
    <w:rsid w:val="00E37D1A"/>
    <w:rsid w:val="00E45493"/>
    <w:rsid w:val="00E500D4"/>
    <w:rsid w:val="00E54BF2"/>
    <w:rsid w:val="00E6219E"/>
    <w:rsid w:val="00E63DE5"/>
    <w:rsid w:val="00E6441A"/>
    <w:rsid w:val="00E654FA"/>
    <w:rsid w:val="00E65F99"/>
    <w:rsid w:val="00E67103"/>
    <w:rsid w:val="00E7106B"/>
    <w:rsid w:val="00E73F0C"/>
    <w:rsid w:val="00E82BE3"/>
    <w:rsid w:val="00E847AF"/>
    <w:rsid w:val="00E85DCB"/>
    <w:rsid w:val="00E86424"/>
    <w:rsid w:val="00E910F4"/>
    <w:rsid w:val="00E9278A"/>
    <w:rsid w:val="00E934D5"/>
    <w:rsid w:val="00E96AC8"/>
    <w:rsid w:val="00EA2AA8"/>
    <w:rsid w:val="00EB07C3"/>
    <w:rsid w:val="00EB2F16"/>
    <w:rsid w:val="00EB56A0"/>
    <w:rsid w:val="00EB71C5"/>
    <w:rsid w:val="00EC3058"/>
    <w:rsid w:val="00EC5479"/>
    <w:rsid w:val="00EC6A7E"/>
    <w:rsid w:val="00EC6BEB"/>
    <w:rsid w:val="00ED1481"/>
    <w:rsid w:val="00ED282A"/>
    <w:rsid w:val="00ED3EEF"/>
    <w:rsid w:val="00ED78EC"/>
    <w:rsid w:val="00ED7D24"/>
    <w:rsid w:val="00EE1768"/>
    <w:rsid w:val="00EF2362"/>
    <w:rsid w:val="00EF2779"/>
    <w:rsid w:val="00EF2A8E"/>
    <w:rsid w:val="00EF5F01"/>
    <w:rsid w:val="00F014BC"/>
    <w:rsid w:val="00F02B0A"/>
    <w:rsid w:val="00F10861"/>
    <w:rsid w:val="00F14418"/>
    <w:rsid w:val="00F14D68"/>
    <w:rsid w:val="00F2179E"/>
    <w:rsid w:val="00F22FF9"/>
    <w:rsid w:val="00F2540F"/>
    <w:rsid w:val="00F44C9B"/>
    <w:rsid w:val="00F50638"/>
    <w:rsid w:val="00F50D69"/>
    <w:rsid w:val="00F51BD2"/>
    <w:rsid w:val="00F55269"/>
    <w:rsid w:val="00F62689"/>
    <w:rsid w:val="00F66C93"/>
    <w:rsid w:val="00F7021F"/>
    <w:rsid w:val="00F741BD"/>
    <w:rsid w:val="00F76AA0"/>
    <w:rsid w:val="00F869E0"/>
    <w:rsid w:val="00F91A13"/>
    <w:rsid w:val="00F93603"/>
    <w:rsid w:val="00F9596A"/>
    <w:rsid w:val="00FA2225"/>
    <w:rsid w:val="00FB0226"/>
    <w:rsid w:val="00FB4382"/>
    <w:rsid w:val="00FC113B"/>
    <w:rsid w:val="00FC214E"/>
    <w:rsid w:val="00FD0528"/>
    <w:rsid w:val="00FD29D7"/>
    <w:rsid w:val="00FD2C55"/>
    <w:rsid w:val="00FD5535"/>
    <w:rsid w:val="00FD582A"/>
    <w:rsid w:val="00FD69F2"/>
    <w:rsid w:val="00FD6E70"/>
    <w:rsid w:val="00FD6FA2"/>
    <w:rsid w:val="00FE3990"/>
    <w:rsid w:val="00FE3A72"/>
    <w:rsid w:val="00FE6094"/>
    <w:rsid w:val="00FE7598"/>
    <w:rsid w:val="00FE7E23"/>
    <w:rsid w:val="00FF2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165A3"/>
  <w15:chartTrackingRefBased/>
  <w15:docId w15:val="{C1363E30-5C3A-450B-BDB5-46FCD280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AF56DC"/>
    <w:pPr>
      <w:keepNext/>
      <w:spacing w:before="240" w:after="60"/>
      <w:outlineLvl w:val="0"/>
    </w:pPr>
    <w:rPr>
      <w:rFonts w:ascii="Calibri Light" w:eastAsia="Times New Roman" w:hAnsi="Calibri Light"/>
      <w:b/>
      <w:bCs/>
      <w:kern w:val="32"/>
      <w:sz w:val="32"/>
      <w:szCs w:val="32"/>
    </w:rPr>
  </w:style>
  <w:style w:type="paragraph" w:styleId="Antrat2">
    <w:name w:val="heading 2"/>
    <w:basedOn w:val="prastasis"/>
    <w:next w:val="prastasis"/>
    <w:link w:val="Antrat2Diagrama"/>
    <w:uiPriority w:val="9"/>
    <w:semiHidden/>
    <w:unhideWhenUsed/>
    <w:qFormat/>
    <w:rsid w:val="00AF56DC"/>
    <w:pPr>
      <w:keepNext/>
      <w:spacing w:before="240" w:after="60"/>
      <w:outlineLvl w:val="1"/>
    </w:pPr>
    <w:rPr>
      <w:rFonts w:ascii="Calibri Light" w:eastAsia="Times New Roman"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okPavadinimas">
    <w:name w:val="DokPavadinimas"/>
    <w:basedOn w:val="prastasis"/>
    <w:next w:val="prastasis"/>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Pagrindinistekstas">
    <w:name w:val="Body Text"/>
    <w:basedOn w:val="prastasis"/>
    <w:link w:val="PagrindinistekstasDiagrama"/>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PagrindinistekstasDiagrama">
    <w:name w:val="Pagrindinis tekstas Diagrama"/>
    <w:link w:val="Pagrindinistekstas"/>
    <w:semiHidden/>
    <w:rsid w:val="00CB1E82"/>
    <w:rPr>
      <w:rFonts w:ascii="TimesLT" w:eastAsia="Times New Roman" w:hAnsi="TimesLT"/>
      <w:sz w:val="24"/>
      <w:szCs w:val="24"/>
      <w:lang w:eastAsia="en-US"/>
    </w:rPr>
  </w:style>
  <w:style w:type="character" w:styleId="Hipersaitas">
    <w:name w:val="Hyperlink"/>
    <w:rsid w:val="00CB1E82"/>
    <w:rPr>
      <w:color w:val="0000FF"/>
      <w:u w:val="single"/>
    </w:rPr>
  </w:style>
  <w:style w:type="paragraph" w:styleId="HTMLiankstoformatuotas">
    <w:name w:val="HTML Preformatted"/>
    <w:basedOn w:val="prastasis"/>
    <w:link w:val="HTMLiankstoformatuotasDiagrama"/>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CB1E82"/>
    <w:rPr>
      <w:rFonts w:ascii="Courier New" w:eastAsia="Times New Roman" w:hAnsi="Courier New" w:cs="Courier New"/>
    </w:rPr>
  </w:style>
  <w:style w:type="paragraph" w:styleId="Debesliotekstas">
    <w:name w:val="Balloon Text"/>
    <w:basedOn w:val="prastasis"/>
    <w:link w:val="DebesliotekstasDiagrama"/>
    <w:uiPriority w:val="99"/>
    <w:semiHidden/>
    <w:unhideWhenUsed/>
    <w:rsid w:val="000F5FD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0F5FD2"/>
    <w:rPr>
      <w:rFonts w:ascii="Tahoma" w:hAnsi="Tahoma" w:cs="Tahoma"/>
      <w:sz w:val="16"/>
      <w:szCs w:val="16"/>
      <w:lang w:eastAsia="en-US"/>
    </w:rPr>
  </w:style>
  <w:style w:type="table" w:styleId="Lentelstinklelis">
    <w:name w:val="Table Grid"/>
    <w:basedOn w:val="prastojilentel"/>
    <w:uiPriority w:val="5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5D84"/>
    <w:pPr>
      <w:spacing w:after="0" w:line="240" w:lineRule="auto"/>
      <w:ind w:left="720"/>
      <w:contextualSpacing/>
    </w:pPr>
    <w:rPr>
      <w:rFonts w:eastAsia="Times New Roman"/>
      <w:szCs w:val="24"/>
      <w:lang w:eastAsia="lt-LT"/>
    </w:rPr>
  </w:style>
  <w:style w:type="character" w:styleId="Komentaronuoroda">
    <w:name w:val="annotation reference"/>
    <w:uiPriority w:val="99"/>
    <w:semiHidden/>
    <w:unhideWhenUsed/>
    <w:rsid w:val="008F7B87"/>
    <w:rPr>
      <w:sz w:val="16"/>
      <w:szCs w:val="16"/>
    </w:rPr>
  </w:style>
  <w:style w:type="paragraph" w:styleId="Komentarotekstas">
    <w:name w:val="annotation text"/>
    <w:basedOn w:val="prastasis"/>
    <w:link w:val="KomentarotekstasDiagrama"/>
    <w:uiPriority w:val="99"/>
    <w:semiHidden/>
    <w:unhideWhenUsed/>
    <w:rsid w:val="008F7B87"/>
    <w:rPr>
      <w:sz w:val="20"/>
      <w:szCs w:val="20"/>
    </w:rPr>
  </w:style>
  <w:style w:type="character" w:customStyle="1" w:styleId="KomentarotekstasDiagrama">
    <w:name w:val="Komentaro tekstas Diagrama"/>
    <w:link w:val="Komentarotekstas"/>
    <w:uiPriority w:val="99"/>
    <w:semiHidden/>
    <w:rsid w:val="008F7B87"/>
    <w:rPr>
      <w:lang w:eastAsia="en-US"/>
    </w:rPr>
  </w:style>
  <w:style w:type="paragraph" w:styleId="Komentarotema">
    <w:name w:val="annotation subject"/>
    <w:basedOn w:val="Komentarotekstas"/>
    <w:next w:val="Komentarotekstas"/>
    <w:link w:val="KomentarotemaDiagrama"/>
    <w:uiPriority w:val="99"/>
    <w:semiHidden/>
    <w:unhideWhenUsed/>
    <w:rsid w:val="008F7B87"/>
    <w:rPr>
      <w:b/>
      <w:bCs/>
    </w:rPr>
  </w:style>
  <w:style w:type="character" w:customStyle="1" w:styleId="KomentarotemaDiagrama">
    <w:name w:val="Komentaro tema Diagrama"/>
    <w:link w:val="Komentarotema"/>
    <w:uiPriority w:val="99"/>
    <w:semiHidden/>
    <w:rsid w:val="008F7B87"/>
    <w:rPr>
      <w:b/>
      <w:bCs/>
      <w:lang w:eastAsia="en-US"/>
    </w:rPr>
  </w:style>
  <w:style w:type="paragraph" w:styleId="Antrats">
    <w:name w:val="header"/>
    <w:basedOn w:val="prastasis"/>
    <w:link w:val="AntratsDiagrama"/>
    <w:uiPriority w:val="99"/>
    <w:unhideWhenUsed/>
    <w:rsid w:val="00F93603"/>
    <w:pPr>
      <w:tabs>
        <w:tab w:val="center" w:pos="4819"/>
        <w:tab w:val="right" w:pos="9638"/>
      </w:tabs>
    </w:pPr>
  </w:style>
  <w:style w:type="character" w:customStyle="1" w:styleId="AntratsDiagrama">
    <w:name w:val="Antraštės Diagrama"/>
    <w:link w:val="Antrats"/>
    <w:uiPriority w:val="99"/>
    <w:rsid w:val="00F93603"/>
    <w:rPr>
      <w:sz w:val="24"/>
      <w:szCs w:val="22"/>
      <w:lang w:eastAsia="en-US"/>
    </w:rPr>
  </w:style>
  <w:style w:type="paragraph" w:styleId="Porat">
    <w:name w:val="footer"/>
    <w:basedOn w:val="prastasis"/>
    <w:link w:val="PoratDiagrama"/>
    <w:uiPriority w:val="99"/>
    <w:unhideWhenUsed/>
    <w:rsid w:val="00F93603"/>
    <w:pPr>
      <w:tabs>
        <w:tab w:val="center" w:pos="4819"/>
        <w:tab w:val="right" w:pos="9638"/>
      </w:tabs>
    </w:pPr>
  </w:style>
  <w:style w:type="character" w:customStyle="1" w:styleId="PoratDiagrama">
    <w:name w:val="Poraštė Diagrama"/>
    <w:link w:val="Porat"/>
    <w:uiPriority w:val="99"/>
    <w:rsid w:val="00F93603"/>
    <w:rPr>
      <w:sz w:val="24"/>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3B6F87"/>
    <w:rPr>
      <w:rFonts w:eastAsia="Times New Roman"/>
      <w:sz w:val="24"/>
      <w:szCs w:val="24"/>
    </w:rPr>
  </w:style>
  <w:style w:type="paragraph" w:customStyle="1" w:styleId="StiliusAntrat2Tarpaitarpeilui15eiluts">
    <w:name w:val="Stilius Antraštė 2 + Tarpai tarp eilučių:  1.5 eilutės"/>
    <w:basedOn w:val="Antrat2"/>
    <w:rsid w:val="00AF56DC"/>
    <w:pPr>
      <w:keepNext w:val="0"/>
      <w:numPr>
        <w:ilvl w:val="1"/>
        <w:numId w:val="13"/>
      </w:numPr>
      <w:tabs>
        <w:tab w:val="clear" w:pos="1440"/>
        <w:tab w:val="num" w:pos="360"/>
      </w:tabs>
      <w:spacing w:before="0" w:after="0" w:line="240" w:lineRule="auto"/>
      <w:ind w:left="1211" w:firstLine="0"/>
      <w:jc w:val="both"/>
    </w:pPr>
    <w:rPr>
      <w:rFonts w:ascii="Times New Roman" w:hAnsi="Times New Roman"/>
      <w:b w:val="0"/>
      <w:bCs w:val="0"/>
      <w:i w:val="0"/>
      <w:iCs w:val="0"/>
      <w:sz w:val="24"/>
      <w:szCs w:val="20"/>
      <w:lang w:val="x-none" w:eastAsia="x-none"/>
    </w:rPr>
  </w:style>
  <w:style w:type="paragraph" w:customStyle="1" w:styleId="StiliusAntrat1Tarpaitarpeilui15eiluts">
    <w:name w:val="Stilius Antraštė 1 + Tarpai tarp eilučių:  1.5 eilutės"/>
    <w:basedOn w:val="Antrat1"/>
    <w:rsid w:val="00AF56DC"/>
    <w:pPr>
      <w:numPr>
        <w:numId w:val="13"/>
      </w:numPr>
      <w:tabs>
        <w:tab w:val="clear" w:pos="1077"/>
        <w:tab w:val="num" w:pos="360"/>
      </w:tabs>
      <w:spacing w:before="600" w:after="240" w:line="240" w:lineRule="auto"/>
      <w:ind w:left="721" w:hanging="360"/>
      <w:jc w:val="center"/>
    </w:pPr>
    <w:rPr>
      <w:rFonts w:ascii="Times New Roman" w:hAnsi="Times New Roman"/>
      <w:b w:val="0"/>
      <w:bCs w:val="0"/>
      <w:kern w:val="0"/>
      <w:sz w:val="28"/>
      <w:szCs w:val="20"/>
      <w:lang w:eastAsia="lt-LT"/>
    </w:rPr>
  </w:style>
  <w:style w:type="character" w:customStyle="1" w:styleId="Antrat2Diagrama">
    <w:name w:val="Antraštė 2 Diagrama"/>
    <w:link w:val="Antrat2"/>
    <w:uiPriority w:val="9"/>
    <w:semiHidden/>
    <w:rsid w:val="00AF56DC"/>
    <w:rPr>
      <w:rFonts w:ascii="Calibri Light" w:eastAsia="Times New Roman" w:hAnsi="Calibri Light" w:cs="Times New Roman"/>
      <w:b/>
      <w:bCs/>
      <w:i/>
      <w:iCs/>
      <w:sz w:val="28"/>
      <w:szCs w:val="28"/>
      <w:lang w:eastAsia="en-US"/>
    </w:rPr>
  </w:style>
  <w:style w:type="character" w:customStyle="1" w:styleId="Antrat1Diagrama">
    <w:name w:val="Antraštė 1 Diagrama"/>
    <w:link w:val="Antrat1"/>
    <w:uiPriority w:val="9"/>
    <w:rsid w:val="00AF56DC"/>
    <w:rPr>
      <w:rFonts w:ascii="Calibri Light" w:eastAsia="Times New Roman" w:hAnsi="Calibri Light" w:cs="Times New Roman"/>
      <w:b/>
      <w:bCs/>
      <w:kern w:val="32"/>
      <w:sz w:val="32"/>
      <w:szCs w:val="32"/>
      <w:lang w:eastAsia="en-US"/>
    </w:rPr>
  </w:style>
  <w:style w:type="paragraph" w:styleId="Pataisymai">
    <w:name w:val="Revision"/>
    <w:hidden/>
    <w:uiPriority w:val="99"/>
    <w:semiHidden/>
    <w:rsid w:val="00836CD2"/>
    <w:rPr>
      <w:sz w:val="24"/>
      <w:szCs w:val="22"/>
      <w:lang w:eastAsia="en-US"/>
    </w:rPr>
  </w:style>
  <w:style w:type="table" w:customStyle="1" w:styleId="Lentelstinklelis12">
    <w:name w:val="Lentelės tinklelis12"/>
    <w:basedOn w:val="prastojilentel"/>
    <w:next w:val="Lentelstinklelis"/>
    <w:uiPriority w:val="59"/>
    <w:rsid w:val="004C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locked/>
    <w:rsid w:val="00353380"/>
    <w:rPr>
      <w:rFonts w:ascii="Calibri" w:hAnsi="Calibri"/>
    </w:rPr>
  </w:style>
  <w:style w:type="paragraph" w:styleId="Betarp">
    <w:name w:val="No Spacing"/>
    <w:link w:val="BetarpDiagrama"/>
    <w:uiPriority w:val="1"/>
    <w:qFormat/>
    <w:rsid w:val="00353380"/>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3918">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B2415-8F6F-4C9B-ADF8-5F1A3AF6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4154</Words>
  <Characters>2368</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Burbaitė</dc:creator>
  <cp:lastModifiedBy>Laima Indrelienė</cp:lastModifiedBy>
  <cp:revision>9</cp:revision>
  <cp:lastPrinted>2024-10-29T13:08:00Z</cp:lastPrinted>
  <dcterms:created xsi:type="dcterms:W3CDTF">2025-02-21T08:12:00Z</dcterms:created>
  <dcterms:modified xsi:type="dcterms:W3CDTF">2025-02-25T09:25:00Z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