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03D6" w14:textId="77777777" w:rsidR="00DA4F7A" w:rsidRPr="00B2256D" w:rsidRDefault="00DA4F7A" w:rsidP="00DA4F7A">
      <w:pPr>
        <w:pStyle w:val="Antrat1"/>
        <w:spacing w:before="0" w:after="0"/>
        <w:ind w:firstLine="709"/>
        <w:jc w:val="right"/>
        <w:rPr>
          <w:rFonts w:ascii="Calibri Light" w:hAnsi="Calibri Light" w:cs="Calibri Light"/>
          <w:sz w:val="22"/>
          <w:szCs w:val="22"/>
        </w:rPr>
      </w:pPr>
      <w:r w:rsidRPr="00B2256D">
        <w:rPr>
          <w:rFonts w:ascii="Calibri Light" w:hAnsi="Calibri Light" w:cs="Calibri Light"/>
          <w:color w:val="0070C0"/>
          <w:sz w:val="22"/>
          <w:szCs w:val="22"/>
        </w:rPr>
        <w:t>Pirkimo sąlygų 2 priedas „Techninė specifikacija“</w:t>
      </w:r>
    </w:p>
    <w:p w14:paraId="54040A26" w14:textId="77777777" w:rsidR="00DA4F7A" w:rsidRPr="00B2256D" w:rsidRDefault="00DA4F7A" w:rsidP="00DA4F7A">
      <w:pPr>
        <w:shd w:val="clear" w:color="auto" w:fill="FFFFFF"/>
        <w:spacing w:after="0" w:line="240" w:lineRule="auto"/>
        <w:ind w:firstLine="709"/>
        <w:jc w:val="right"/>
        <w:rPr>
          <w:rFonts w:ascii="Calibri Light" w:eastAsia="Calibri" w:hAnsi="Calibri Light" w:cs="Calibri Light"/>
          <w:color w:val="0070C0"/>
          <w:sz w:val="22"/>
          <w:szCs w:val="22"/>
        </w:rPr>
      </w:pPr>
    </w:p>
    <w:p w14:paraId="3A0632BD" w14:textId="77777777" w:rsidR="00DA4F7A" w:rsidRPr="00D40879" w:rsidRDefault="00DA4F7A" w:rsidP="00DA4F7A">
      <w:pPr>
        <w:spacing w:line="259" w:lineRule="auto"/>
        <w:jc w:val="center"/>
        <w:rPr>
          <w:rFonts w:ascii="Calibri Light" w:eastAsia="Calibri" w:hAnsi="Calibri Light" w:cs="Calibri Light"/>
          <w:b/>
          <w:sz w:val="24"/>
          <w:szCs w:val="24"/>
          <w:lang w:eastAsia="en-US"/>
        </w:rPr>
      </w:pPr>
      <w:r w:rsidRPr="00D40879">
        <w:rPr>
          <w:rFonts w:ascii="Calibri Light" w:eastAsia="Calibri" w:hAnsi="Calibri Light" w:cs="Calibri Light"/>
          <w:b/>
          <w:color w:val="000000"/>
          <w:sz w:val="24"/>
          <w:szCs w:val="24"/>
          <w:lang w:eastAsia="en-US"/>
        </w:rPr>
        <w:t xml:space="preserve">PREKIŲ TECHNINĖ </w:t>
      </w:r>
      <w:r w:rsidRPr="00D40879">
        <w:rPr>
          <w:rFonts w:ascii="Calibri Light" w:eastAsia="Calibri" w:hAnsi="Calibri Light" w:cs="Calibri Light"/>
          <w:b/>
          <w:sz w:val="24"/>
          <w:szCs w:val="24"/>
          <w:lang w:eastAsia="en-US"/>
        </w:rPr>
        <w:t>SPECIFIKACIJA</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A4F7A" w:rsidRPr="00D40879" w14:paraId="063054FE" w14:textId="77777777" w:rsidTr="00273A1D">
        <w:tc>
          <w:tcPr>
            <w:tcW w:w="9607" w:type="dxa"/>
          </w:tcPr>
          <w:p w14:paraId="1AD55BD2" w14:textId="77777777" w:rsidR="00DA4F7A" w:rsidRPr="00D40879" w:rsidRDefault="00DA4F7A" w:rsidP="00273A1D">
            <w:pPr>
              <w:numPr>
                <w:ilvl w:val="0"/>
                <w:numId w:val="2"/>
              </w:numPr>
              <w:spacing w:line="240" w:lineRule="auto"/>
              <w:contextualSpacing/>
              <w:rPr>
                <w:rFonts w:ascii="Calibri" w:eastAsia="Calibri" w:hAnsi="Calibri" w:cs="Arial"/>
                <w:sz w:val="22"/>
                <w:szCs w:val="22"/>
                <w:lang w:eastAsia="en-US"/>
              </w:rPr>
            </w:pPr>
            <w:bookmarkStart w:id="0" w:name="_Hlk134173818"/>
            <w:r w:rsidRPr="00D40879">
              <w:rPr>
                <w:rFonts w:ascii="Calibri" w:eastAsia="Calibri" w:hAnsi="Calibri" w:cs="Arial"/>
                <w:sz w:val="22"/>
                <w:szCs w:val="22"/>
                <w:lang w:eastAsia="en-US"/>
              </w:rPr>
              <w:t>SĄVOKOS IR SUTRUMPINIMAI</w:t>
            </w:r>
          </w:p>
        </w:tc>
      </w:tr>
    </w:tbl>
    <w:bookmarkEnd w:id="0"/>
    <w:p w14:paraId="3D962A7F" w14:textId="77777777" w:rsidR="00DA4F7A" w:rsidRPr="00D40879" w:rsidRDefault="00DA4F7A" w:rsidP="00DA4F7A">
      <w:pPr>
        <w:spacing w:before="240"/>
        <w:rPr>
          <w:rFonts w:ascii="Calibri Light" w:eastAsia="Calibri" w:hAnsi="Calibri Light" w:cs="Calibri Light"/>
          <w:sz w:val="22"/>
          <w:szCs w:val="22"/>
          <w:lang w:eastAsia="en-US"/>
        </w:rPr>
      </w:pPr>
      <w:r w:rsidRPr="00D40879">
        <w:rPr>
          <w:rFonts w:ascii="Calibri Light" w:eastAsia="Calibri" w:hAnsi="Calibri Light" w:cs="Calibri Light"/>
          <w:b/>
          <w:sz w:val="22"/>
          <w:szCs w:val="22"/>
          <w:lang w:eastAsia="en-US"/>
        </w:rPr>
        <w:t xml:space="preserve">Pirkėjas  – </w:t>
      </w:r>
      <w:r w:rsidRPr="00D40879">
        <w:rPr>
          <w:rFonts w:ascii="Calibri Light" w:eastAsia="Calibri" w:hAnsi="Calibri Light" w:cs="Calibri Light"/>
          <w:sz w:val="22"/>
          <w:szCs w:val="22"/>
          <w:lang w:eastAsia="en-US"/>
        </w:rPr>
        <w:t>AB „Klaipėdos vanduo“</w:t>
      </w:r>
      <w:r w:rsidRPr="009656C4">
        <w:rPr>
          <w:rFonts w:ascii="Calibri Light" w:hAnsi="Calibri Light"/>
          <w:color w:val="000000"/>
          <w:sz w:val="22"/>
          <w:szCs w:val="22"/>
          <w:lang w:eastAsia="en-US"/>
        </w:rPr>
        <w:t xml:space="preserve"> </w:t>
      </w:r>
      <w:r w:rsidRPr="001E2D7A">
        <w:rPr>
          <w:rFonts w:ascii="Calibri Light" w:hAnsi="Calibri Light"/>
          <w:color w:val="000000"/>
          <w:sz w:val="22"/>
          <w:szCs w:val="22"/>
          <w:lang w:eastAsia="en-US"/>
        </w:rPr>
        <w:t>Preliminarioje sutartyje nurodyta tvarka, perkantis Prekes Užsakymo sutartyje numatytomis sąlygomis.</w:t>
      </w:r>
    </w:p>
    <w:p w14:paraId="44E92866" w14:textId="77777777" w:rsidR="00DA4F7A" w:rsidRPr="00236564" w:rsidRDefault="00DA4F7A" w:rsidP="00DA4F7A">
      <w:pPr>
        <w:jc w:val="both"/>
        <w:rPr>
          <w:rFonts w:ascii="Calibri Light" w:hAnsi="Calibri Light" w:cs="Calibri Light"/>
          <w:sz w:val="22"/>
          <w:szCs w:val="22"/>
          <w:lang w:eastAsia="en-US"/>
        </w:rPr>
      </w:pPr>
      <w:r w:rsidRPr="00D40879">
        <w:rPr>
          <w:rFonts w:ascii="Calibri Light" w:eastAsia="Calibri" w:hAnsi="Calibri Light" w:cs="Calibri Light"/>
          <w:b/>
          <w:sz w:val="22"/>
          <w:szCs w:val="22"/>
          <w:lang w:eastAsia="en-US"/>
        </w:rPr>
        <w:t xml:space="preserve">Tiekėjas  </w:t>
      </w:r>
      <w:r w:rsidRPr="00D40879">
        <w:rPr>
          <w:rFonts w:ascii="Calibri Light" w:eastAsia="Calibri" w:hAnsi="Calibri Light" w:cs="Calibri Light"/>
          <w:b/>
          <w:bCs/>
          <w:sz w:val="22"/>
          <w:szCs w:val="22"/>
          <w:lang w:eastAsia="en-US"/>
        </w:rPr>
        <w:t xml:space="preserve">– </w:t>
      </w:r>
      <w:r w:rsidRPr="008F0FA2">
        <w:rPr>
          <w:rFonts w:ascii="Calibri Light" w:eastAsia="Calibri" w:hAnsi="Calibri Light" w:cs="Calibri Light"/>
          <w:sz w:val="22"/>
          <w:szCs w:val="22"/>
          <w:lang w:eastAsia="en-US"/>
        </w:rPr>
        <w:t>Ū</w:t>
      </w:r>
      <w:r w:rsidRPr="00236564">
        <w:rPr>
          <w:rFonts w:ascii="Calibri Light" w:hAnsi="Calibri Light" w:cs="Calibri Light"/>
          <w:color w:val="000000"/>
          <w:sz w:val="22"/>
          <w:szCs w:val="22"/>
          <w:lang w:eastAsia="en-US"/>
        </w:rPr>
        <w:t>kio subjektas – fizinis asmuo, privatusis ar viešasis juridinis asmuo, kita organizacija ir jų padalinys arba tokių asmenų grupė, įskaitant laikinas ūkio subjektų asociacijas, kurie rinkoje siūlo atlikti darbus, tiekti prekes ar teikti paslaugas.</w:t>
      </w:r>
    </w:p>
    <w:p w14:paraId="3FBF97DD" w14:textId="77777777" w:rsidR="00DA4F7A" w:rsidRPr="00236564" w:rsidRDefault="00DA4F7A" w:rsidP="00DA4F7A">
      <w:pPr>
        <w:tabs>
          <w:tab w:val="left" w:pos="1134"/>
        </w:tabs>
        <w:spacing w:after="120" w:line="20" w:lineRule="atLeast"/>
        <w:jc w:val="both"/>
        <w:rPr>
          <w:rFonts w:ascii="Calibri Light" w:hAnsi="Calibri Light" w:cs="Calibri Light"/>
        </w:rPr>
      </w:pPr>
      <w:r w:rsidRPr="00236564">
        <w:rPr>
          <w:rFonts w:ascii="Calibri Light" w:eastAsia="Calibri" w:hAnsi="Calibri Light" w:cs="Calibri Light"/>
          <w:b/>
          <w:bCs/>
        </w:rPr>
        <w:t>Sutartis</w:t>
      </w:r>
      <w:r w:rsidRPr="00236564">
        <w:rPr>
          <w:rFonts w:ascii="Calibri Light" w:eastAsia="Calibri" w:hAnsi="Calibri Light" w:cs="Calibri Light"/>
        </w:rPr>
        <w:t xml:space="preserve"> - </w:t>
      </w:r>
      <w:r>
        <w:rPr>
          <w:rFonts w:ascii="Calibri Light" w:eastAsia="Calibri" w:hAnsi="Calibri Light" w:cs="Calibri Light"/>
        </w:rPr>
        <w:t>V</w:t>
      </w:r>
      <w:r w:rsidRPr="00236564">
        <w:rPr>
          <w:rFonts w:ascii="Calibri Light" w:hAnsi="Calibri Light" w:cs="Calibri Light"/>
        </w:rPr>
        <w:t xml:space="preserve">iešojo pirkimo-pardavimo sutartis ar preliminarioji sutartis, kaip nustatyta 1.9 punkte, kai viešojo pirkimo sutarčiai ir preliminariajai sutarčiai VPĮ nustatytas vienodas reglamentavimas. </w:t>
      </w:r>
    </w:p>
    <w:p w14:paraId="3431C5B7" w14:textId="77777777" w:rsidR="00DA4F7A" w:rsidRPr="00D40879" w:rsidRDefault="00DA4F7A" w:rsidP="00DA4F7A">
      <w:pPr>
        <w:jc w:val="both"/>
        <w:rPr>
          <w:rFonts w:ascii="Calibri Light" w:eastAsia="Calibri" w:hAnsi="Calibri Light" w:cs="Calibri Light"/>
          <w:sz w:val="22"/>
          <w:szCs w:val="22"/>
          <w:lang w:eastAsia="en-US"/>
        </w:rPr>
      </w:pPr>
      <w:r w:rsidRPr="00D40879">
        <w:rPr>
          <w:rFonts w:ascii="Calibri Light" w:eastAsia="Calibri" w:hAnsi="Calibri Light" w:cs="Calibri Light"/>
          <w:b/>
          <w:bCs/>
          <w:color w:val="000000"/>
          <w:sz w:val="22"/>
          <w:szCs w:val="22"/>
          <w:lang w:eastAsia="en-US"/>
        </w:rPr>
        <w:t xml:space="preserve">Techninė specifikacija arba TS </w:t>
      </w:r>
      <w:r w:rsidRPr="00D40879">
        <w:rPr>
          <w:rFonts w:ascii="Calibri Light" w:eastAsia="Calibri" w:hAnsi="Calibri Light" w:cs="Calibri Light"/>
          <w:b/>
          <w:sz w:val="22"/>
          <w:szCs w:val="22"/>
          <w:lang w:eastAsia="en-US"/>
        </w:rPr>
        <w:t xml:space="preserve">– </w:t>
      </w:r>
      <w:r w:rsidRPr="001E2D7A">
        <w:rPr>
          <w:rFonts w:ascii="Calibri Light" w:hAnsi="Calibri Light"/>
          <w:color w:val="000000"/>
          <w:sz w:val="22"/>
          <w:szCs w:val="22"/>
          <w:lang w:eastAsia="en-US"/>
        </w:rPr>
        <w:t>Dokumentas, kuris suprantamas taip, kaip nurodyta Pirkimo dokumentuose.</w:t>
      </w:r>
    </w:p>
    <w:p w14:paraId="747ABB71" w14:textId="77777777" w:rsidR="00DA4F7A" w:rsidRPr="00236564" w:rsidRDefault="00DA4F7A" w:rsidP="00DA4F7A">
      <w:pPr>
        <w:spacing w:after="0"/>
        <w:jc w:val="both"/>
        <w:rPr>
          <w:rFonts w:ascii="Calibri Light" w:eastAsia="Calibri" w:hAnsi="Calibri Light" w:cs="Calibri Light"/>
          <w:sz w:val="22"/>
          <w:szCs w:val="22"/>
          <w:lang w:eastAsia="en-US"/>
        </w:rPr>
      </w:pPr>
      <w:r w:rsidRPr="00D40879">
        <w:rPr>
          <w:rFonts w:ascii="Calibri Light" w:eastAsia="Calibri" w:hAnsi="Calibri Light" w:cs="Calibri Light"/>
          <w:b/>
          <w:bCs/>
          <w:sz w:val="22"/>
          <w:szCs w:val="22"/>
          <w:lang w:eastAsia="en-US"/>
        </w:rPr>
        <w:t>Prekės</w:t>
      </w:r>
      <w:r w:rsidRPr="00D40879">
        <w:rPr>
          <w:rFonts w:ascii="Calibri Light" w:eastAsia="Calibri" w:hAnsi="Calibri Light" w:cs="Calibri Light"/>
          <w:sz w:val="22"/>
          <w:szCs w:val="22"/>
          <w:lang w:eastAsia="en-US"/>
        </w:rPr>
        <w:t xml:space="preserve"> – </w:t>
      </w:r>
      <w:r w:rsidRPr="00236564">
        <w:rPr>
          <w:rFonts w:ascii="Calibri Light" w:eastAsia="Calibri" w:hAnsi="Calibri Light" w:cs="Calibri Light"/>
          <w:sz w:val="22"/>
          <w:szCs w:val="22"/>
          <w:lang w:eastAsia="en-US"/>
        </w:rPr>
        <w:t>Pirkėjo užsakomos ir Pardavėjo tiekiamos Prekės. Jos skirstomos į:</w:t>
      </w:r>
    </w:p>
    <w:p w14:paraId="2375E692" w14:textId="77777777" w:rsidR="00DA4F7A" w:rsidRPr="00236564" w:rsidRDefault="00DA4F7A" w:rsidP="00DA4F7A">
      <w:pPr>
        <w:spacing w:after="0"/>
        <w:jc w:val="both"/>
        <w:rPr>
          <w:rFonts w:ascii="Calibri Light" w:eastAsia="Calibri" w:hAnsi="Calibri Light" w:cs="Calibri Light"/>
          <w:sz w:val="22"/>
          <w:szCs w:val="22"/>
          <w:lang w:eastAsia="en-US"/>
        </w:rPr>
      </w:pPr>
      <w:r w:rsidRPr="00236564">
        <w:rPr>
          <w:rFonts w:ascii="Calibri Light" w:eastAsia="Calibri" w:hAnsi="Calibri Light" w:cs="Calibri Light"/>
          <w:sz w:val="22"/>
          <w:szCs w:val="22"/>
          <w:lang w:eastAsia="en-US"/>
        </w:rPr>
        <w:t>(i) Prekių sąrašas arba Prekės iš sąrašo - Preliminariosios sutarties priedo Nr. 2 “Techninis pasiūlymas ir įkainiai“ nurodytos Prekės, atitinkančios minėtame priede pateiktas Prekių technines charakteristikas;</w:t>
      </w:r>
    </w:p>
    <w:p w14:paraId="7D1B4714" w14:textId="77777777" w:rsidR="00DA4F7A" w:rsidRPr="00236564" w:rsidRDefault="00DA4F7A" w:rsidP="00DA4F7A">
      <w:pPr>
        <w:spacing w:after="0"/>
        <w:jc w:val="both"/>
        <w:rPr>
          <w:rFonts w:ascii="Calibri Light" w:eastAsia="Calibri" w:hAnsi="Calibri Light" w:cs="Calibri Light"/>
          <w:sz w:val="22"/>
          <w:szCs w:val="22"/>
          <w:lang w:eastAsia="en-US"/>
        </w:rPr>
      </w:pPr>
      <w:r w:rsidRPr="00236564">
        <w:rPr>
          <w:rFonts w:ascii="Calibri Light" w:eastAsia="Calibri" w:hAnsi="Calibri Light" w:cs="Calibri Light"/>
          <w:sz w:val="22"/>
          <w:szCs w:val="22"/>
          <w:lang w:eastAsia="en-US"/>
        </w:rPr>
        <w:t>(ii) Su pirkimo objektu susijusios panašios Patikslintos prekės - Preliminariosios sutarties priedo Nr. 2 „Techninis pasiūlymas ir įkainiai“ nurodytos Prekės, kurių techninės charakteristikos yra patikslintos ir/ar papildytos, ir/ar pakeistos;</w:t>
      </w:r>
    </w:p>
    <w:p w14:paraId="1A82B484" w14:textId="77777777" w:rsidR="00DA4F7A" w:rsidRDefault="00DA4F7A" w:rsidP="00DA4F7A">
      <w:pPr>
        <w:jc w:val="both"/>
        <w:rPr>
          <w:rFonts w:ascii="Calibri Light" w:eastAsia="Calibri" w:hAnsi="Calibri Light" w:cs="Calibri Light"/>
          <w:sz w:val="22"/>
          <w:szCs w:val="22"/>
          <w:lang w:eastAsia="en-US"/>
        </w:rPr>
      </w:pPr>
      <w:r w:rsidRPr="00236564">
        <w:rPr>
          <w:rFonts w:ascii="Calibri Light" w:eastAsia="Calibri" w:hAnsi="Calibri Light" w:cs="Calibri Light"/>
          <w:sz w:val="22"/>
          <w:szCs w:val="22"/>
          <w:lang w:eastAsia="en-US"/>
        </w:rPr>
        <w:t>(iii) Naujos prekės - Prekės, kurių techninės charakteristikos nėra nurodytos Preliminariosios sutarties priedo Nr. 2 “Techninis pasiūlymas ir įkainiai“, tačiau Prekės atitinka Bendrojo viešųjų pirkimų žodyno (toliau - BVPŽ) kodą 44115210-4 (vandentiekio medžiagos) pagal Užsakymo sutartį.</w:t>
      </w:r>
    </w:p>
    <w:p w14:paraId="2353F54F" w14:textId="77777777" w:rsidR="00DA4F7A" w:rsidRPr="00D40879" w:rsidRDefault="00DA4F7A" w:rsidP="00DA4F7A">
      <w:pPr>
        <w:jc w:val="both"/>
        <w:rPr>
          <w:rFonts w:ascii="Calibri Light" w:eastAsia="Calibri" w:hAnsi="Calibri Light" w:cs="Calibri Light"/>
          <w:sz w:val="22"/>
          <w:szCs w:val="22"/>
          <w:lang w:eastAsia="en-US"/>
        </w:rPr>
      </w:pPr>
      <w:r w:rsidRPr="00D40879">
        <w:rPr>
          <w:rFonts w:ascii="Calibri Light" w:eastAsia="Calibri" w:hAnsi="Calibri Light" w:cs="Calibri Light"/>
          <w:b/>
          <w:bCs/>
          <w:sz w:val="22"/>
          <w:szCs w:val="22"/>
          <w:lang w:eastAsia="en-US"/>
        </w:rPr>
        <w:t>Užsakymas</w:t>
      </w:r>
      <w:r w:rsidRPr="00D40879">
        <w:rPr>
          <w:rFonts w:ascii="Calibri Light" w:eastAsia="Calibri" w:hAnsi="Calibri Light" w:cs="Calibri Light"/>
          <w:sz w:val="22"/>
          <w:szCs w:val="22"/>
          <w:lang w:eastAsia="en-US"/>
        </w:rPr>
        <w:t xml:space="preserve"> – Pirkėjo Pardavėjui pagal Sutartį teikiamas dokumentas ar el. laiškas ar kita Sutarties nustatyta forma Pardavėjui teikiamas Prekių užsakymas, kuriame nustatytas Prekių poreikis ir pagal kurį Pardavėjas turi perduoti ir parduoti Prekes Pirkėjui.</w:t>
      </w:r>
    </w:p>
    <w:p w14:paraId="66F6AADE" w14:textId="77777777" w:rsidR="00DA4F7A" w:rsidRPr="00D40879" w:rsidRDefault="00DA4F7A" w:rsidP="00DA4F7A">
      <w:pPr>
        <w:jc w:val="both"/>
        <w:rPr>
          <w:rFonts w:ascii="Calibri Light" w:eastAsia="Calibri" w:hAnsi="Calibri Light" w:cs="Calibri Light"/>
          <w:sz w:val="22"/>
          <w:szCs w:val="22"/>
          <w:lang w:eastAsia="en-US"/>
        </w:rPr>
      </w:pPr>
      <w:r w:rsidRPr="00D40879">
        <w:rPr>
          <w:rFonts w:ascii="Calibri Light" w:eastAsia="Calibri" w:hAnsi="Calibri Light" w:cs="Calibri Light"/>
          <w:b/>
          <w:bCs/>
          <w:sz w:val="22"/>
          <w:szCs w:val="22"/>
          <w:lang w:eastAsia="en-US"/>
        </w:rPr>
        <w:t>Susijusios prekės</w:t>
      </w:r>
      <w:r w:rsidRPr="00D40879">
        <w:rPr>
          <w:rFonts w:ascii="Calibri Light" w:eastAsia="Calibri" w:hAnsi="Calibri Light" w:cs="Calibri Light"/>
          <w:sz w:val="22"/>
          <w:szCs w:val="22"/>
          <w:lang w:eastAsia="en-US"/>
        </w:rPr>
        <w:t xml:space="preserve"> – prekės, kurios nėra nurodytos Techninėje specifikacijoje, tačiau kurios techniškai arba pagal savo naudojimo paskirtį susijusios su perkamu Pirkimo objektu.</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A4F7A" w:rsidRPr="00D40879" w14:paraId="201403F5" w14:textId="77777777" w:rsidTr="00273A1D">
        <w:tc>
          <w:tcPr>
            <w:tcW w:w="9607" w:type="dxa"/>
          </w:tcPr>
          <w:p w14:paraId="2005F851" w14:textId="77777777" w:rsidR="00DA4F7A" w:rsidRPr="00D40879" w:rsidRDefault="00DA4F7A" w:rsidP="00273A1D">
            <w:pPr>
              <w:numPr>
                <w:ilvl w:val="0"/>
                <w:numId w:val="2"/>
              </w:numPr>
              <w:spacing w:line="240" w:lineRule="auto"/>
              <w:contextualSpacing/>
              <w:rPr>
                <w:rFonts w:ascii="Calibri" w:eastAsia="Calibri" w:hAnsi="Calibri" w:cs="Arial"/>
                <w:sz w:val="22"/>
                <w:szCs w:val="22"/>
                <w:lang w:eastAsia="en-US"/>
              </w:rPr>
            </w:pPr>
            <w:bookmarkStart w:id="1" w:name="_Hlk134183936"/>
            <w:r w:rsidRPr="00D40879">
              <w:rPr>
                <w:rFonts w:ascii="Calibri" w:eastAsia="Calibri" w:hAnsi="Calibri" w:cs="Arial"/>
                <w:sz w:val="22"/>
                <w:szCs w:val="22"/>
                <w:lang w:eastAsia="en-US"/>
              </w:rPr>
              <w:t>REIKALAVIMAI PIRKIMO OBJEKTUI</w:t>
            </w:r>
          </w:p>
        </w:tc>
      </w:tr>
      <w:bookmarkEnd w:id="1"/>
    </w:tbl>
    <w:p w14:paraId="3AE8A140" w14:textId="77777777" w:rsidR="00DA4F7A" w:rsidRPr="00D40879" w:rsidRDefault="00DA4F7A" w:rsidP="00DA4F7A">
      <w:pPr>
        <w:jc w:val="both"/>
        <w:rPr>
          <w:rFonts w:ascii="Calibri Light" w:eastAsia="Calibri" w:hAnsi="Calibri Light" w:cs="Calibri Light"/>
          <w:color w:val="5B9BD5"/>
          <w:sz w:val="22"/>
          <w:szCs w:val="22"/>
          <w:lang w:eastAsia="en-US"/>
        </w:rPr>
      </w:pPr>
    </w:p>
    <w:p w14:paraId="097EE686" w14:textId="77777777" w:rsidR="00DA4F7A" w:rsidRDefault="00DA4F7A" w:rsidP="00DA4F7A">
      <w:pPr>
        <w:numPr>
          <w:ilvl w:val="1"/>
          <w:numId w:val="2"/>
        </w:numPr>
        <w:tabs>
          <w:tab w:val="left" w:pos="851"/>
          <w:tab w:val="left" w:pos="1134"/>
        </w:tabs>
        <w:spacing w:after="0" w:line="240" w:lineRule="auto"/>
        <w:ind w:left="0" w:firstLine="567"/>
        <w:contextualSpacing/>
        <w:jc w:val="both"/>
        <w:rPr>
          <w:rFonts w:ascii="Calibri Light" w:eastAsia="Calibri" w:hAnsi="Calibri Light" w:cs="Calibri Light"/>
          <w:sz w:val="22"/>
          <w:szCs w:val="22"/>
          <w:lang w:eastAsia="en-US"/>
        </w:rPr>
      </w:pPr>
      <w:r w:rsidRPr="00D40879">
        <w:rPr>
          <w:rFonts w:ascii="Calibri Light" w:eastAsia="Calibri" w:hAnsi="Calibri Light" w:cs="Calibri Light"/>
          <w:sz w:val="22"/>
          <w:szCs w:val="22"/>
          <w:lang w:eastAsia="en-US"/>
        </w:rPr>
        <w:t>Perkamos Prekės turi atitikti Lietuvos Respublikos ir ES teisės aktų, reglamentuojančių pirkimo objekto sritį bei techninėje specifikacijose nustatytus reikalavimus.</w:t>
      </w:r>
    </w:p>
    <w:p w14:paraId="645E6716" w14:textId="77777777" w:rsidR="00DA4F7A" w:rsidRDefault="00DA4F7A" w:rsidP="00DA4F7A">
      <w:pPr>
        <w:numPr>
          <w:ilvl w:val="1"/>
          <w:numId w:val="2"/>
        </w:numPr>
        <w:tabs>
          <w:tab w:val="left" w:pos="851"/>
          <w:tab w:val="left" w:pos="1134"/>
        </w:tabs>
        <w:spacing w:after="0" w:line="240" w:lineRule="auto"/>
        <w:ind w:left="0" w:firstLine="567"/>
        <w:contextualSpacing/>
        <w:jc w:val="both"/>
        <w:rPr>
          <w:rFonts w:ascii="Calibri Light" w:eastAsia="Calibri" w:hAnsi="Calibri Light" w:cs="Calibri Light"/>
          <w:sz w:val="22"/>
          <w:szCs w:val="22"/>
          <w:lang w:eastAsia="en-US"/>
        </w:rPr>
      </w:pPr>
      <w:r w:rsidRPr="00D40879">
        <w:rPr>
          <w:rFonts w:ascii="Calibri Light" w:eastAsia="Calibri" w:hAnsi="Calibri Light" w:cs="Calibri Light"/>
          <w:sz w:val="22"/>
          <w:szCs w:val="22"/>
          <w:lang w:eastAsia="en-US"/>
        </w:rPr>
        <w:t>Prekės turi būti naujos, nenaudotos, kokybiškos ir be defektų, be pakuotės ir produkcijos pažeidimų. Tiekėjas garantuoja už Prekių kokybę. Prekių kokybė privalo atitikti Techninėje specifikacijoje, Sutarties sąlygose pateiktus reikalavimus, bei Prekių kokybę nustatančių dokumentų reikalavimus.</w:t>
      </w:r>
    </w:p>
    <w:p w14:paraId="14A5B0FA" w14:textId="77777777" w:rsidR="00DA4F7A" w:rsidRDefault="00DA4F7A" w:rsidP="00DA4F7A">
      <w:pPr>
        <w:numPr>
          <w:ilvl w:val="1"/>
          <w:numId w:val="2"/>
        </w:numPr>
        <w:tabs>
          <w:tab w:val="left" w:pos="851"/>
          <w:tab w:val="left" w:pos="1134"/>
        </w:tabs>
        <w:spacing w:after="0" w:line="240" w:lineRule="auto"/>
        <w:ind w:left="0" w:firstLine="567"/>
        <w:contextualSpacing/>
        <w:jc w:val="both"/>
        <w:rPr>
          <w:rFonts w:ascii="Calibri Light" w:eastAsia="Calibri" w:hAnsi="Calibri Light" w:cs="Calibri Light"/>
          <w:sz w:val="22"/>
          <w:szCs w:val="22"/>
          <w:lang w:eastAsia="en-US"/>
        </w:rPr>
      </w:pPr>
      <w:r w:rsidRPr="00D40879">
        <w:rPr>
          <w:rFonts w:ascii="Calibri Light" w:eastAsia="Calibri" w:hAnsi="Calibri Light" w:cs="Calibri Light"/>
          <w:sz w:val="22"/>
          <w:szCs w:val="22"/>
          <w:lang w:eastAsia="en-US"/>
        </w:rPr>
        <w:t>Pateikdamas Prekes, Tiekėjas garantuoja, kad Prekių pristatymo metu nėra jokių paslėptų trūkumų.</w:t>
      </w:r>
    </w:p>
    <w:p w14:paraId="33833592" w14:textId="77777777" w:rsidR="00DA4F7A" w:rsidRDefault="00DA4F7A" w:rsidP="00DA4F7A">
      <w:pPr>
        <w:numPr>
          <w:ilvl w:val="1"/>
          <w:numId w:val="2"/>
        </w:numPr>
        <w:tabs>
          <w:tab w:val="left" w:pos="851"/>
          <w:tab w:val="left" w:pos="1134"/>
        </w:tabs>
        <w:spacing w:after="0" w:line="240" w:lineRule="auto"/>
        <w:ind w:left="0" w:firstLine="567"/>
        <w:contextualSpacing/>
        <w:jc w:val="both"/>
        <w:rPr>
          <w:rFonts w:ascii="Calibri Light" w:eastAsia="Calibri" w:hAnsi="Calibri Light" w:cs="Calibri Light"/>
          <w:sz w:val="22"/>
          <w:szCs w:val="22"/>
          <w:lang w:eastAsia="en-US"/>
        </w:rPr>
      </w:pPr>
      <w:r w:rsidRPr="00D40879">
        <w:rPr>
          <w:rFonts w:ascii="Calibri Light" w:eastAsia="Calibri" w:hAnsi="Calibri Light" w:cs="Calibri Light"/>
          <w:sz w:val="22"/>
          <w:szCs w:val="22"/>
          <w:lang w:eastAsia="en-US"/>
        </w:rPr>
        <w:t>Jei Tiekėjas pristato Prekes, kurios neatitinka kokybės reikalavimų ir/ar neatitinka Techninėje specifikacijoje keliamų reikalavimų, tokios Prekės turi būti pakeistos kokybiškomis ir/ar techninius reikalavimus atitinkančiomis Prekėmis. Nekokybiškos ar užsakymo neatitinkančios Prekės turi būti pakeistos ne vėliau kaip per 5 (penkias) darbo dienas nuo rašytinio reikalavimo dėl trūkumų šalinimo gavimo dienos.</w:t>
      </w:r>
    </w:p>
    <w:p w14:paraId="4BAAF835" w14:textId="77777777" w:rsidR="00DA4F7A" w:rsidRDefault="00DA4F7A" w:rsidP="00DA4F7A">
      <w:pPr>
        <w:numPr>
          <w:ilvl w:val="1"/>
          <w:numId w:val="2"/>
        </w:numPr>
        <w:tabs>
          <w:tab w:val="left" w:pos="851"/>
          <w:tab w:val="left" w:pos="1134"/>
        </w:tabs>
        <w:spacing w:after="0" w:line="240" w:lineRule="auto"/>
        <w:ind w:left="0" w:firstLine="567"/>
        <w:contextualSpacing/>
        <w:jc w:val="both"/>
        <w:rPr>
          <w:rFonts w:ascii="Calibri Light" w:eastAsia="Calibri" w:hAnsi="Calibri Light" w:cs="Calibri Light"/>
          <w:sz w:val="22"/>
          <w:szCs w:val="22"/>
          <w:lang w:eastAsia="en-US"/>
        </w:rPr>
      </w:pPr>
      <w:r w:rsidRPr="00D40879">
        <w:rPr>
          <w:rFonts w:ascii="Calibri Light" w:eastAsia="Calibri" w:hAnsi="Calibri Light" w:cs="Calibri Light"/>
          <w:sz w:val="22"/>
          <w:szCs w:val="22"/>
          <w:lang w:eastAsia="en-US"/>
        </w:rPr>
        <w:t>Prekių kokybė turi atitikti atitinkamų LST EN arba jiems „lygiaverčių“ standartų reikalavimus. Ten, kur Lietuvos nacionaliniai reglamentai, techniniai standartai, statybos ir aplinkos normos yra griežtesnės nei konkretūs šiuose reikalavimuose nurodyti standartai, pirmenybė suteikiama Lietuvos standartui ar normai.</w:t>
      </w:r>
    </w:p>
    <w:p w14:paraId="7900DEBE" w14:textId="77777777" w:rsidR="00DA4F7A" w:rsidRDefault="00DA4F7A" w:rsidP="00DA4F7A">
      <w:pPr>
        <w:numPr>
          <w:ilvl w:val="1"/>
          <w:numId w:val="2"/>
        </w:numPr>
        <w:tabs>
          <w:tab w:val="left" w:pos="851"/>
          <w:tab w:val="left" w:pos="1134"/>
        </w:tabs>
        <w:spacing w:after="0" w:line="240" w:lineRule="auto"/>
        <w:ind w:left="0" w:firstLine="567"/>
        <w:contextualSpacing/>
        <w:jc w:val="both"/>
        <w:rPr>
          <w:rFonts w:ascii="Calibri Light" w:eastAsia="Calibri" w:hAnsi="Calibri Light" w:cs="Calibri Light"/>
          <w:sz w:val="22"/>
          <w:szCs w:val="22"/>
          <w:lang w:eastAsia="en-US"/>
        </w:rPr>
      </w:pPr>
      <w:r w:rsidRPr="00D40879">
        <w:rPr>
          <w:rFonts w:ascii="Calibri Light" w:eastAsia="Calibri" w:hAnsi="Calibri Light" w:cs="Calibri Light"/>
          <w:sz w:val="22"/>
          <w:szCs w:val="22"/>
          <w:lang w:eastAsia="en-US"/>
        </w:rPr>
        <w:t>Prekės turi būti sertifikuotos naudojimui Europos Sąjungos šalyse ir turėti CE ženklinimą.</w:t>
      </w:r>
    </w:p>
    <w:p w14:paraId="316E28E5" w14:textId="77777777" w:rsidR="00DA4F7A" w:rsidRDefault="00DA4F7A" w:rsidP="00DA4F7A">
      <w:pPr>
        <w:numPr>
          <w:ilvl w:val="1"/>
          <w:numId w:val="2"/>
        </w:numPr>
        <w:tabs>
          <w:tab w:val="left" w:pos="851"/>
          <w:tab w:val="left" w:pos="1134"/>
        </w:tabs>
        <w:spacing w:after="0" w:line="240" w:lineRule="auto"/>
        <w:ind w:left="0" w:firstLine="567"/>
        <w:contextualSpacing/>
        <w:jc w:val="both"/>
        <w:rPr>
          <w:rFonts w:ascii="Calibri Light" w:eastAsia="Calibri" w:hAnsi="Calibri Light" w:cs="Calibri Light"/>
          <w:sz w:val="22"/>
          <w:szCs w:val="22"/>
          <w:lang w:eastAsia="en-US"/>
        </w:rPr>
      </w:pPr>
      <w:r w:rsidRPr="00D40879">
        <w:rPr>
          <w:rFonts w:ascii="Calibri Light" w:eastAsia="Calibri" w:hAnsi="Calibri Light" w:cs="Calibri Light"/>
          <w:sz w:val="22"/>
          <w:szCs w:val="22"/>
          <w:lang w:eastAsia="en-US"/>
        </w:rPr>
        <w:t>Prekių gamintojai privalo būti sertifikuoti pagal ISO 9001 arba „lygiavertį“ standartą.</w:t>
      </w:r>
    </w:p>
    <w:p w14:paraId="6A23950F" w14:textId="77777777" w:rsidR="00DA4F7A" w:rsidRDefault="00DA4F7A" w:rsidP="00DA4F7A">
      <w:pPr>
        <w:numPr>
          <w:ilvl w:val="1"/>
          <w:numId w:val="2"/>
        </w:numPr>
        <w:tabs>
          <w:tab w:val="left" w:pos="851"/>
          <w:tab w:val="left" w:pos="1134"/>
        </w:tabs>
        <w:spacing w:after="0" w:line="240" w:lineRule="auto"/>
        <w:ind w:left="0" w:firstLine="567"/>
        <w:contextualSpacing/>
        <w:jc w:val="both"/>
        <w:rPr>
          <w:rFonts w:ascii="Calibri Light" w:eastAsia="Calibri" w:hAnsi="Calibri Light" w:cs="Calibri Light"/>
          <w:sz w:val="22"/>
          <w:szCs w:val="22"/>
          <w:lang w:eastAsia="en-US"/>
        </w:rPr>
      </w:pPr>
      <w:r w:rsidRPr="00D40879">
        <w:rPr>
          <w:rFonts w:ascii="Calibri Light" w:eastAsia="Calibri" w:hAnsi="Calibri Light" w:cs="Calibri Light"/>
          <w:sz w:val="22"/>
          <w:szCs w:val="22"/>
          <w:lang w:eastAsia="en-US"/>
        </w:rPr>
        <w:lastRenderedPageBreak/>
        <w:t>Darbinė terpė, kurioje bus naudojamos Prekės – geriamasis vanduo, nuotekos (agresyvios ir neagresyvios).</w:t>
      </w:r>
    </w:p>
    <w:p w14:paraId="721A3F4E" w14:textId="77777777" w:rsidR="00DA4F7A" w:rsidRDefault="00DA4F7A" w:rsidP="00DA4F7A">
      <w:pPr>
        <w:numPr>
          <w:ilvl w:val="1"/>
          <w:numId w:val="2"/>
        </w:numPr>
        <w:tabs>
          <w:tab w:val="left" w:pos="851"/>
          <w:tab w:val="left" w:pos="1134"/>
        </w:tabs>
        <w:spacing w:after="0" w:line="240" w:lineRule="auto"/>
        <w:ind w:left="0" w:firstLine="567"/>
        <w:contextualSpacing/>
        <w:jc w:val="both"/>
        <w:rPr>
          <w:rFonts w:ascii="Calibri Light" w:eastAsia="Calibri" w:hAnsi="Calibri Light" w:cs="Calibri Light"/>
          <w:sz w:val="22"/>
          <w:szCs w:val="22"/>
          <w:lang w:eastAsia="en-US"/>
        </w:rPr>
      </w:pPr>
      <w:r w:rsidRPr="00D40879">
        <w:rPr>
          <w:rFonts w:ascii="Calibri Light" w:eastAsia="Calibri" w:hAnsi="Calibri Light" w:cs="Calibri Light"/>
          <w:sz w:val="22"/>
          <w:szCs w:val="22"/>
          <w:lang w:eastAsia="en-US"/>
        </w:rPr>
        <w:t>Medžiagos ir gaminiai, skirti liestis su maistu, turi atitikti 2004 m. spalio 27 d. Europos Parlamento ir Tarybos reglamento (EB) Nr. 1935/2004 dėl žaliavų ir gaminių, skirtų liestis su maistu, ir panaikinančių Direktyvų 80/590/EEB ir 89/109/EEB, nustatytus reikalavimus.</w:t>
      </w:r>
    </w:p>
    <w:p w14:paraId="73FB91E3" w14:textId="77777777" w:rsidR="00DA4F7A" w:rsidRDefault="00DA4F7A" w:rsidP="00DA4F7A">
      <w:pPr>
        <w:numPr>
          <w:ilvl w:val="1"/>
          <w:numId w:val="2"/>
        </w:numPr>
        <w:tabs>
          <w:tab w:val="left" w:pos="851"/>
          <w:tab w:val="left" w:pos="1134"/>
        </w:tabs>
        <w:spacing w:after="0" w:line="240" w:lineRule="auto"/>
        <w:ind w:left="0" w:firstLine="567"/>
        <w:contextualSpacing/>
        <w:jc w:val="both"/>
        <w:rPr>
          <w:rFonts w:ascii="Calibri Light" w:eastAsia="Calibri" w:hAnsi="Calibri Light" w:cs="Calibri Light"/>
          <w:sz w:val="22"/>
          <w:szCs w:val="22"/>
          <w:lang w:eastAsia="en-US"/>
        </w:rPr>
      </w:pPr>
      <w:r w:rsidRPr="00D40879">
        <w:rPr>
          <w:rFonts w:ascii="Calibri Light" w:eastAsia="Calibri" w:hAnsi="Calibri Light" w:cs="Calibri Light"/>
          <w:bCs/>
          <w:sz w:val="22"/>
          <w:szCs w:val="22"/>
          <w:lang w:eastAsia="en-US"/>
        </w:rPr>
        <w:t>Prekėms turi būti suteikiama ne trumpesnė kaip 24 (dvidešimt keturių) mėnesių kokybės garantija.</w:t>
      </w:r>
    </w:p>
    <w:p w14:paraId="1518A9BA" w14:textId="77777777" w:rsidR="00DA4F7A" w:rsidRPr="00D40879" w:rsidRDefault="00DA4F7A" w:rsidP="00DA4F7A">
      <w:pPr>
        <w:numPr>
          <w:ilvl w:val="1"/>
          <w:numId w:val="2"/>
        </w:numPr>
        <w:tabs>
          <w:tab w:val="left" w:pos="851"/>
          <w:tab w:val="left" w:pos="1134"/>
        </w:tabs>
        <w:spacing w:after="0" w:line="240" w:lineRule="auto"/>
        <w:ind w:left="0" w:firstLine="567"/>
        <w:contextualSpacing/>
        <w:rPr>
          <w:rFonts w:ascii="Calibri Light" w:eastAsia="Calibri" w:hAnsi="Calibri Light" w:cs="Calibri Light"/>
          <w:sz w:val="22"/>
          <w:szCs w:val="22"/>
          <w:lang w:eastAsia="en-US"/>
        </w:rPr>
      </w:pPr>
      <w:r w:rsidRPr="00D40879">
        <w:rPr>
          <w:rFonts w:ascii="Calibri Light" w:eastAsia="Calibri" w:hAnsi="Calibri Light" w:cs="Calibri Light"/>
          <w:sz w:val="22"/>
          <w:szCs w:val="22"/>
          <w:lang w:eastAsia="en-US"/>
        </w:rPr>
        <w:t>Prekės turi atitikti joms keliamus techninius reikalavimus, nurodytus 1 priede „Techninis pasiūlymas ir įkainiai“.</w:t>
      </w:r>
    </w:p>
    <w:p w14:paraId="6E340C93" w14:textId="77777777" w:rsidR="00DA4F7A" w:rsidRDefault="00DA4F7A" w:rsidP="00DA4F7A">
      <w:pPr>
        <w:tabs>
          <w:tab w:val="left" w:pos="851"/>
          <w:tab w:val="left" w:pos="1134"/>
        </w:tabs>
        <w:spacing w:after="0" w:line="240" w:lineRule="auto"/>
        <w:ind w:firstLine="567"/>
        <w:contextualSpacing/>
        <w:jc w:val="both"/>
        <w:rPr>
          <w:rFonts w:ascii="Calibri Light" w:eastAsia="Calibri" w:hAnsi="Calibri Light" w:cs="Calibri Light"/>
          <w:sz w:val="22"/>
          <w:szCs w:val="22"/>
          <w:lang w:eastAsia="en-US"/>
        </w:rPr>
      </w:pPr>
      <w:r w:rsidRPr="00D40879">
        <w:rPr>
          <w:rFonts w:ascii="Calibri Light" w:eastAsia="Calibri" w:hAnsi="Calibri Light" w:cs="Calibri Light"/>
          <w:sz w:val="22"/>
          <w:szCs w:val="22"/>
          <w:lang w:eastAsia="en-US"/>
        </w:rPr>
        <w:t>Tiekėjas įpareigojamas kartu su pasiūlymu pateikti užpildytą techninės specifikacijos 1 priedą „Techninis pasiūlymas ir įkainiai“ excel formatu ir dokumentus, įrodančius siūlomų tiekti Prekių atitikimą techninės specifikacijos reikalavimams:</w:t>
      </w:r>
    </w:p>
    <w:p w14:paraId="5DD35298" w14:textId="77777777" w:rsidR="00DA4F7A" w:rsidRDefault="00DA4F7A" w:rsidP="00DA4F7A">
      <w:pPr>
        <w:numPr>
          <w:ilvl w:val="2"/>
          <w:numId w:val="2"/>
        </w:numPr>
        <w:tabs>
          <w:tab w:val="left" w:pos="851"/>
          <w:tab w:val="left" w:pos="1134"/>
        </w:tabs>
        <w:spacing w:after="0" w:line="240" w:lineRule="auto"/>
        <w:ind w:left="0" w:firstLine="567"/>
        <w:contextualSpacing/>
        <w:jc w:val="both"/>
        <w:rPr>
          <w:rFonts w:ascii="Calibri Light" w:eastAsia="Calibri" w:hAnsi="Calibri Light" w:cs="Calibri Light"/>
          <w:sz w:val="22"/>
          <w:szCs w:val="22"/>
          <w:lang w:eastAsia="en-US"/>
        </w:rPr>
      </w:pPr>
      <w:r w:rsidRPr="00477AD5">
        <w:rPr>
          <w:rFonts w:ascii="Calibri Light" w:eastAsia="Calibri" w:hAnsi="Calibri Light" w:cs="Calibri Light"/>
          <w:sz w:val="22"/>
          <w:szCs w:val="22"/>
          <w:lang w:eastAsia="en-US"/>
        </w:rPr>
        <w:t>Eksploatacinių savybių deklaracijas arba „lygiaverčius“ dokumentus.</w:t>
      </w:r>
    </w:p>
    <w:p w14:paraId="0F148057" w14:textId="77777777" w:rsidR="00DA4F7A" w:rsidRDefault="00DA4F7A" w:rsidP="00DA4F7A">
      <w:pPr>
        <w:numPr>
          <w:ilvl w:val="2"/>
          <w:numId w:val="2"/>
        </w:numPr>
        <w:tabs>
          <w:tab w:val="left" w:pos="851"/>
          <w:tab w:val="left" w:pos="1134"/>
        </w:tabs>
        <w:spacing w:after="0" w:line="240" w:lineRule="auto"/>
        <w:ind w:left="0" w:firstLine="567"/>
        <w:contextualSpacing/>
        <w:jc w:val="both"/>
        <w:rPr>
          <w:rFonts w:ascii="Calibri Light" w:eastAsia="Calibri" w:hAnsi="Calibri Light" w:cs="Calibri Light"/>
          <w:sz w:val="22"/>
          <w:szCs w:val="22"/>
          <w:lang w:eastAsia="en-US"/>
        </w:rPr>
      </w:pPr>
      <w:r w:rsidRPr="00477AD5">
        <w:rPr>
          <w:rFonts w:ascii="Calibri Light" w:eastAsia="Calibri" w:hAnsi="Calibri Light" w:cs="Calibri Light"/>
          <w:sz w:val="22"/>
          <w:szCs w:val="22"/>
          <w:lang w:eastAsia="en-US"/>
        </w:rPr>
        <w:t>Prekių gamintojų išduotus dokumentus, patvirtinančius Prekių atitikimą techninėje specifikacijoje keliamiems reikalavimams techniniams parametrams.</w:t>
      </w:r>
    </w:p>
    <w:p w14:paraId="208C4B65" w14:textId="77777777" w:rsidR="00DA4F7A" w:rsidRDefault="00DA4F7A" w:rsidP="00DA4F7A">
      <w:pPr>
        <w:tabs>
          <w:tab w:val="left" w:pos="851"/>
          <w:tab w:val="left" w:pos="1134"/>
        </w:tabs>
        <w:spacing w:after="0" w:line="240" w:lineRule="auto"/>
        <w:contextualSpacing/>
        <w:jc w:val="both"/>
        <w:rPr>
          <w:rFonts w:ascii="Calibri Light" w:eastAsia="Calibri" w:hAnsi="Calibri Light" w:cs="Calibri Light"/>
          <w:sz w:val="22"/>
          <w:szCs w:val="22"/>
          <w:lang w:eastAsia="en-US"/>
        </w:rPr>
      </w:pPr>
      <w:r>
        <w:rPr>
          <w:rFonts w:ascii="Calibri Light" w:eastAsia="Calibri" w:hAnsi="Calibri Light" w:cs="Calibri Light"/>
          <w:sz w:val="22"/>
          <w:szCs w:val="22"/>
          <w:lang w:eastAsia="en-US"/>
        </w:rPr>
        <w:tab/>
      </w:r>
      <w:r w:rsidRPr="00477AD5">
        <w:rPr>
          <w:rFonts w:ascii="Calibri Light" w:eastAsia="Calibri" w:hAnsi="Calibri Light" w:cs="Calibri Light"/>
          <w:sz w:val="22"/>
          <w:szCs w:val="22"/>
          <w:lang w:eastAsia="en-US"/>
        </w:rPr>
        <w:t>Tiekėjas gali pateikti nuorodas į tikslų internetinį tinklalapį (dokumentas, skyrius ir t.t.) ar viešai prieinamą informaciją internete, kuriame Perkantysis subjektas galėtų patikrinti teikiamų duomenų autentiškumą, iš kurių būtų galima spręsti apie siūlomų tiekti Prekių ir/ar medžiagų ar kt. techninių sprendinių atitikimą techninėje specifikacijoje keliamiems techniniams parametrams.</w:t>
      </w:r>
    </w:p>
    <w:p w14:paraId="4135279A" w14:textId="77777777" w:rsidR="00DA4F7A" w:rsidRDefault="00DA4F7A" w:rsidP="00DA4F7A">
      <w:pPr>
        <w:numPr>
          <w:ilvl w:val="2"/>
          <w:numId w:val="2"/>
        </w:numPr>
        <w:tabs>
          <w:tab w:val="left" w:pos="851"/>
          <w:tab w:val="left" w:pos="1134"/>
        </w:tabs>
        <w:spacing w:after="0" w:line="240" w:lineRule="auto"/>
        <w:ind w:left="0" w:firstLine="567"/>
        <w:contextualSpacing/>
        <w:jc w:val="both"/>
        <w:rPr>
          <w:rFonts w:ascii="Calibri Light" w:eastAsia="Calibri" w:hAnsi="Calibri Light" w:cs="Calibri Light"/>
          <w:sz w:val="22"/>
          <w:szCs w:val="22"/>
          <w:lang w:eastAsia="en-US"/>
        </w:rPr>
      </w:pPr>
      <w:r w:rsidRPr="00477AD5">
        <w:rPr>
          <w:rFonts w:ascii="Calibri Light" w:eastAsia="Calibri" w:hAnsi="Calibri Light" w:cs="Calibri Light"/>
          <w:sz w:val="22"/>
          <w:szCs w:val="22"/>
          <w:lang w:eastAsia="en-US"/>
        </w:rPr>
        <w:t>Prekių gamintojų atitiktį pagal ISO 9001 arba „lygiavertį“ standartą patvirtinančius sertifikatus.</w:t>
      </w:r>
    </w:p>
    <w:p w14:paraId="2F3D047B" w14:textId="77777777" w:rsidR="00DA4F7A" w:rsidRPr="009B6997" w:rsidRDefault="00DA4F7A" w:rsidP="00DA4F7A">
      <w:pPr>
        <w:ind w:firstLine="567"/>
        <w:jc w:val="both"/>
        <w:rPr>
          <w:rFonts w:ascii="Calibri Light" w:eastAsia="Calibri" w:hAnsi="Calibri Light" w:cs="Calibri Light"/>
          <w:sz w:val="22"/>
          <w:szCs w:val="22"/>
          <w:lang w:eastAsia="en-US"/>
        </w:rPr>
      </w:pPr>
      <w:r w:rsidRPr="009B6997">
        <w:rPr>
          <w:rFonts w:ascii="Calibri Light" w:eastAsia="Calibri" w:hAnsi="Calibri Light" w:cs="Calibri Light"/>
          <w:sz w:val="22"/>
          <w:szCs w:val="22"/>
          <w:lang w:eastAsia="en-US"/>
        </w:rPr>
        <w:t>2.11.4.</w:t>
      </w:r>
      <w:r w:rsidRPr="009B6997">
        <w:rPr>
          <w:rFonts w:ascii="Calibri Light" w:eastAsia="Calibri" w:hAnsi="Calibri Light" w:cs="Calibri Light"/>
          <w:sz w:val="22"/>
          <w:szCs w:val="22"/>
          <w:lang w:eastAsia="en-US"/>
        </w:rPr>
        <w:tab/>
        <w:t>Gamintojo arba Tiekėjo patvirtinimą, kad prekėms suteikiama ne trumpesnė kaip 24 (dvidešimt keturių) mėnesių nemokama kokybės garantija.</w:t>
      </w:r>
    </w:p>
    <w:p w14:paraId="52E1ABBD" w14:textId="77777777" w:rsidR="00DA4F7A" w:rsidRPr="00477AD5" w:rsidRDefault="00DA4F7A" w:rsidP="00DA4F7A">
      <w:pPr>
        <w:tabs>
          <w:tab w:val="left" w:pos="851"/>
        </w:tabs>
        <w:autoSpaceDE w:val="0"/>
        <w:autoSpaceDN w:val="0"/>
        <w:adjustRightInd w:val="0"/>
        <w:spacing w:after="0" w:line="240" w:lineRule="auto"/>
        <w:ind w:left="851" w:hanging="284"/>
        <w:contextualSpacing/>
        <w:jc w:val="both"/>
        <w:rPr>
          <w:rFonts w:ascii="Calibri Light" w:eastAsia="Times New Roman" w:hAnsi="Calibri Light" w:cs="Calibri Light"/>
          <w:i/>
          <w:iCs/>
          <w:sz w:val="22"/>
          <w:szCs w:val="22"/>
          <w:lang w:eastAsia="en-US"/>
        </w:rPr>
      </w:pPr>
      <w:r w:rsidRPr="00477AD5">
        <w:rPr>
          <w:rFonts w:ascii="Calibri Light" w:eastAsia="Times New Roman" w:hAnsi="Calibri Light" w:cs="Calibri Light"/>
          <w:i/>
          <w:iCs/>
          <w:sz w:val="22"/>
          <w:szCs w:val="22"/>
          <w:lang w:eastAsia="en-US"/>
        </w:rPr>
        <w:t>Pastabos:</w:t>
      </w:r>
    </w:p>
    <w:p w14:paraId="36864F52" w14:textId="77777777" w:rsidR="00DA4F7A" w:rsidRPr="00477AD5" w:rsidRDefault="00DA4F7A" w:rsidP="00DA4F7A">
      <w:pPr>
        <w:pStyle w:val="Sraopastraipa"/>
        <w:numPr>
          <w:ilvl w:val="0"/>
          <w:numId w:val="5"/>
        </w:numPr>
        <w:tabs>
          <w:tab w:val="left" w:pos="851"/>
        </w:tabs>
        <w:autoSpaceDE w:val="0"/>
        <w:autoSpaceDN w:val="0"/>
        <w:adjustRightInd w:val="0"/>
        <w:spacing w:after="0" w:line="240" w:lineRule="auto"/>
        <w:ind w:left="0" w:firstLine="567"/>
        <w:jc w:val="both"/>
        <w:rPr>
          <w:rFonts w:ascii="Calibri Light" w:eastAsia="Times New Roman" w:hAnsi="Calibri Light" w:cs="Calibri Light"/>
          <w:i/>
          <w:iCs/>
        </w:rPr>
      </w:pPr>
      <w:r w:rsidRPr="00477AD5">
        <w:rPr>
          <w:rFonts w:ascii="Calibri Light" w:eastAsia="Times New Roman" w:hAnsi="Calibri Light" w:cs="Calibri Light"/>
          <w:i/>
          <w:iCs/>
        </w:rPr>
        <w:t>Tiekėjas, siūlydamas „lygiavertes“ Prekes ir/ar medžiagas ar kt. techninius sprendinius, kartu su pasiūlymu turi pateikti ir „lygiavertiškumo“ įrodymus</w:t>
      </w:r>
      <w:r w:rsidRPr="00A04C2E">
        <w:rPr>
          <w:rFonts w:ascii="Calibri Light" w:eastAsia="Times New Roman" w:hAnsi="Calibri Light" w:cs="Calibri Light"/>
          <w:b/>
          <w:bCs/>
          <w:i/>
          <w:iCs/>
          <w:vertAlign w:val="superscript"/>
        </w:rPr>
        <w:t>1</w:t>
      </w:r>
      <w:r w:rsidRPr="00477AD5">
        <w:rPr>
          <w:rFonts w:ascii="Calibri Light" w:eastAsia="Times New Roman" w:hAnsi="Calibri Light" w:cs="Calibri Light"/>
          <w:i/>
          <w:iCs/>
        </w:rPr>
        <w:t>.</w:t>
      </w:r>
    </w:p>
    <w:p w14:paraId="599DD893" w14:textId="77777777" w:rsidR="00DA4F7A" w:rsidRPr="00D40879" w:rsidRDefault="00DA4F7A" w:rsidP="00DA4F7A">
      <w:pPr>
        <w:pStyle w:val="Sraopastraipa"/>
        <w:numPr>
          <w:ilvl w:val="0"/>
          <w:numId w:val="5"/>
        </w:numPr>
        <w:tabs>
          <w:tab w:val="left" w:pos="851"/>
          <w:tab w:val="left" w:pos="1134"/>
          <w:tab w:val="left" w:pos="1560"/>
        </w:tabs>
        <w:autoSpaceDE w:val="0"/>
        <w:autoSpaceDN w:val="0"/>
        <w:adjustRightInd w:val="0"/>
        <w:spacing w:after="0" w:line="240" w:lineRule="auto"/>
        <w:ind w:left="0" w:firstLine="567"/>
        <w:jc w:val="both"/>
        <w:rPr>
          <w:rFonts w:ascii="Calibri Light" w:eastAsia="Calibri" w:hAnsi="Calibri Light" w:cs="Calibri Light"/>
        </w:rPr>
      </w:pPr>
      <w:r>
        <w:rPr>
          <w:rFonts w:ascii="Calibri Light" w:eastAsia="Times New Roman" w:hAnsi="Calibri Light" w:cs="Calibri Light"/>
          <w:i/>
          <w:iCs/>
        </w:rPr>
        <w:t>N</w:t>
      </w:r>
      <w:r w:rsidRPr="00477AD5">
        <w:rPr>
          <w:rFonts w:ascii="Calibri Light" w:eastAsia="Times New Roman" w:hAnsi="Calibri Light" w:cs="Calibri Light"/>
          <w:i/>
          <w:iCs/>
        </w:rPr>
        <w:t>urodyti dokumentai gali būti pateikti lietuvių, anglų arba rusų kalbomis. Jei nurodyti dokumentai bus pateikiami ne lietuvių, anglų arba rusų kalbomis, pateikiami originalo kalba išduoti dokumentai, pridedant tinkamai patvirtintą aiškų, rišlų vertimą į lietuvių kalbą. Vertimas turi būti patvirtintas vertėjo parašu ir vertimo biuro anspaudu arba tiekėjo vadovo arba jo įgalioto asmens parašu.</w:t>
      </w:r>
    </w:p>
    <w:tbl>
      <w:tblPr>
        <w:tblStyle w:val="Lentelstinklelis"/>
        <w:tblpPr w:leftFromText="180" w:rightFromText="180" w:vertAnchor="text" w:horzAnchor="margin" w:tblpY="28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A4F7A" w:rsidRPr="00D40879" w14:paraId="347CAF71" w14:textId="77777777" w:rsidTr="00273A1D">
        <w:tc>
          <w:tcPr>
            <w:tcW w:w="9607" w:type="dxa"/>
          </w:tcPr>
          <w:p w14:paraId="178A6CCD" w14:textId="77777777" w:rsidR="00DA4F7A" w:rsidRPr="00D40879" w:rsidRDefault="00DA4F7A" w:rsidP="00273A1D">
            <w:pPr>
              <w:numPr>
                <w:ilvl w:val="0"/>
                <w:numId w:val="2"/>
              </w:numPr>
              <w:spacing w:line="240" w:lineRule="auto"/>
              <w:contextualSpacing/>
              <w:rPr>
                <w:rFonts w:ascii="Calibri Light" w:eastAsia="Calibri" w:hAnsi="Calibri Light" w:cs="Calibri Light"/>
                <w:sz w:val="22"/>
                <w:szCs w:val="22"/>
                <w:lang w:eastAsia="en-US"/>
              </w:rPr>
            </w:pPr>
            <w:r w:rsidRPr="00D40879">
              <w:rPr>
                <w:rFonts w:ascii="Calibri Light" w:eastAsia="Calibri" w:hAnsi="Calibri Light" w:cs="Calibri Light"/>
                <w:sz w:val="22"/>
                <w:szCs w:val="22"/>
                <w:lang w:eastAsia="en-US"/>
              </w:rPr>
              <w:t>PIRKIMO OBJEKTAS</w:t>
            </w:r>
          </w:p>
        </w:tc>
      </w:tr>
    </w:tbl>
    <w:p w14:paraId="2E635A05" w14:textId="77777777" w:rsidR="00DA4F7A" w:rsidRPr="00D40879" w:rsidRDefault="00DA4F7A" w:rsidP="00DA4F7A">
      <w:pPr>
        <w:jc w:val="both"/>
        <w:rPr>
          <w:rFonts w:ascii="Calibri Light" w:eastAsia="Calibri" w:hAnsi="Calibri Light" w:cs="Calibri Light"/>
          <w:color w:val="5B9BD5"/>
          <w:sz w:val="22"/>
          <w:szCs w:val="22"/>
          <w:lang w:eastAsia="en-US"/>
        </w:rPr>
      </w:pPr>
    </w:p>
    <w:p w14:paraId="34812EBC" w14:textId="77777777" w:rsidR="00DA4F7A" w:rsidRPr="00D40879" w:rsidRDefault="00DA4F7A" w:rsidP="00DA4F7A">
      <w:pPr>
        <w:spacing w:after="0" w:line="240" w:lineRule="auto"/>
        <w:ind w:firstLine="567"/>
        <w:contextualSpacing/>
        <w:jc w:val="both"/>
        <w:rPr>
          <w:rFonts w:ascii="Calibri Light" w:eastAsia="Times New Roman" w:hAnsi="Calibri Light" w:cs="Calibri Light"/>
          <w:sz w:val="22"/>
          <w:szCs w:val="22"/>
        </w:rPr>
      </w:pPr>
      <w:r w:rsidRPr="00D40879">
        <w:rPr>
          <w:rFonts w:ascii="Calibri Light" w:eastAsia="Calibri" w:hAnsi="Calibri Light" w:cs="Calibri Light"/>
          <w:sz w:val="22"/>
          <w:szCs w:val="22"/>
          <w:lang w:eastAsia="en-US"/>
        </w:rPr>
        <w:t xml:space="preserve">3.1. </w:t>
      </w:r>
      <w:bookmarkStart w:id="2" w:name="_Hlk103843232"/>
      <w:r>
        <w:rPr>
          <w:rFonts w:ascii="Calibri Light" w:eastAsia="Calibri" w:hAnsi="Calibri Light" w:cs="Calibri Light"/>
          <w:sz w:val="22"/>
          <w:szCs w:val="22"/>
          <w:lang w:eastAsia="en-US"/>
        </w:rPr>
        <w:t>V</w:t>
      </w:r>
      <w:r w:rsidRPr="002C2122">
        <w:rPr>
          <w:rFonts w:ascii="Calibri Light" w:eastAsia="Times New Roman" w:hAnsi="Calibri Light" w:cs="Calibri Light"/>
          <w:sz w:val="22"/>
          <w:szCs w:val="22"/>
        </w:rPr>
        <w:t>andentiekio ir kanalizacijos medžiag</w:t>
      </w:r>
      <w:r>
        <w:rPr>
          <w:rFonts w:ascii="Calibri Light" w:eastAsia="Times New Roman" w:hAnsi="Calibri Light" w:cs="Calibri Light"/>
          <w:sz w:val="22"/>
          <w:szCs w:val="22"/>
        </w:rPr>
        <w:t>o</w:t>
      </w:r>
      <w:r w:rsidRPr="002C2122">
        <w:rPr>
          <w:rFonts w:ascii="Calibri Light" w:eastAsia="Times New Roman" w:hAnsi="Calibri Light" w:cs="Calibri Light"/>
          <w:sz w:val="22"/>
          <w:szCs w:val="22"/>
        </w:rPr>
        <w:t>s</w:t>
      </w:r>
      <w:bookmarkEnd w:id="2"/>
      <w:r w:rsidRPr="00D40879">
        <w:rPr>
          <w:rFonts w:ascii="Calibri Light" w:eastAsia="Times New Roman" w:hAnsi="Calibri Light" w:cs="Calibri Light"/>
          <w:sz w:val="22"/>
          <w:szCs w:val="22"/>
        </w:rPr>
        <w:t xml:space="preserve">, jų pristatymas </w:t>
      </w:r>
      <w:r>
        <w:rPr>
          <w:rFonts w:ascii="Calibri Light" w:eastAsia="Times New Roman" w:hAnsi="Calibri Light" w:cs="Calibri Light"/>
          <w:sz w:val="22"/>
          <w:szCs w:val="22"/>
        </w:rPr>
        <w:t xml:space="preserve">ir iškrovimas </w:t>
      </w:r>
      <w:r w:rsidRPr="00D40879">
        <w:rPr>
          <w:rFonts w:ascii="Calibri Light" w:eastAsia="Times New Roman" w:hAnsi="Calibri Light" w:cs="Calibri Light"/>
          <w:sz w:val="22"/>
          <w:szCs w:val="22"/>
        </w:rPr>
        <w:t>(toliau -prekės).</w:t>
      </w:r>
    </w:p>
    <w:p w14:paraId="5AEAAF9F" w14:textId="77777777" w:rsidR="00DA4F7A" w:rsidRPr="00D40879" w:rsidRDefault="00DA4F7A" w:rsidP="00DA4F7A">
      <w:pPr>
        <w:spacing w:after="0" w:line="240" w:lineRule="auto"/>
        <w:ind w:firstLine="567"/>
        <w:rPr>
          <w:rFonts w:ascii="Calibri Light" w:eastAsia="Calibri" w:hAnsi="Calibri Light" w:cs="Calibri Light"/>
          <w:sz w:val="22"/>
          <w:szCs w:val="22"/>
          <w:lang w:eastAsia="en-US"/>
        </w:rPr>
      </w:pPr>
      <w:r w:rsidRPr="00D40879">
        <w:rPr>
          <w:rFonts w:ascii="Calibri Light" w:eastAsia="Calibri" w:hAnsi="Calibri Light" w:cs="Calibri Light"/>
          <w:sz w:val="22"/>
          <w:szCs w:val="22"/>
          <w:lang w:eastAsia="en-US"/>
        </w:rPr>
        <w:t>3.2. Pirkimo objektas  nėra skaidomas į pirkimo objekto dalis.</w:t>
      </w:r>
    </w:p>
    <w:p w14:paraId="786051FB" w14:textId="77777777" w:rsidR="00DA4F7A" w:rsidRPr="00D40879" w:rsidRDefault="00DA4F7A" w:rsidP="00DA4F7A">
      <w:pPr>
        <w:spacing w:after="0" w:line="240" w:lineRule="auto"/>
        <w:ind w:firstLine="567"/>
        <w:rPr>
          <w:rFonts w:ascii="Calibri Light" w:eastAsia="Calibri" w:hAnsi="Calibri Light" w:cs="Calibri Light"/>
          <w:sz w:val="22"/>
          <w:szCs w:val="22"/>
          <w:lang w:eastAsia="en-US"/>
        </w:rPr>
      </w:pPr>
      <w:r w:rsidRPr="00D40879">
        <w:rPr>
          <w:rFonts w:ascii="Calibri Light" w:eastAsia="Calibri" w:hAnsi="Calibri Light" w:cs="Calibri Light"/>
          <w:sz w:val="22"/>
          <w:szCs w:val="22"/>
          <w:lang w:eastAsia="en-US"/>
        </w:rPr>
        <w:t>3.3. Kiekiai/apimtys</w:t>
      </w:r>
      <w:r>
        <w:rPr>
          <w:rFonts w:ascii="Calibri Light" w:eastAsia="Calibri" w:hAnsi="Calibri Light" w:cs="Calibri Light"/>
          <w:sz w:val="22"/>
          <w:szCs w:val="22"/>
          <w:lang w:eastAsia="en-US"/>
        </w:rPr>
        <w:t>:</w:t>
      </w:r>
      <w:r w:rsidRPr="00D40879">
        <w:rPr>
          <w:rFonts w:ascii="Calibri Light" w:eastAsia="Calibri" w:hAnsi="Calibri Light" w:cs="Calibri Light"/>
          <w:sz w:val="22"/>
          <w:szCs w:val="22"/>
          <w:lang w:eastAsia="en-US"/>
        </w:rPr>
        <w:t xml:space="preserve"> Prekių kiekis yra preliminarus</w:t>
      </w:r>
      <w:r w:rsidRPr="00A04C2E">
        <w:rPr>
          <w:rFonts w:ascii="Calibri Light" w:eastAsia="Calibri" w:hAnsi="Calibri Light" w:cs="Calibri Light"/>
          <w:b/>
          <w:bCs/>
          <w:sz w:val="22"/>
          <w:szCs w:val="22"/>
          <w:vertAlign w:val="superscript"/>
          <w:lang w:eastAsia="en-US"/>
        </w:rPr>
        <w:t>2</w:t>
      </w:r>
      <w:r w:rsidRPr="00D40879">
        <w:rPr>
          <w:rFonts w:ascii="Calibri Light" w:eastAsia="Calibri" w:hAnsi="Calibri Light" w:cs="Calibri Light"/>
          <w:sz w:val="22"/>
          <w:szCs w:val="22"/>
          <w:lang w:eastAsia="en-US"/>
        </w:rPr>
        <w:t>.</w:t>
      </w:r>
    </w:p>
    <w:p w14:paraId="2236079E" w14:textId="77777777" w:rsidR="00DA4F7A" w:rsidRPr="00D40879" w:rsidRDefault="00DA4F7A" w:rsidP="00DA4F7A">
      <w:pPr>
        <w:spacing w:after="0" w:line="240" w:lineRule="auto"/>
        <w:ind w:firstLine="567"/>
        <w:jc w:val="both"/>
        <w:rPr>
          <w:rFonts w:ascii="Calibri Light" w:eastAsia="Calibri" w:hAnsi="Calibri Light" w:cs="Calibri Light"/>
          <w:sz w:val="22"/>
          <w:szCs w:val="22"/>
          <w:lang w:eastAsia="en-US"/>
        </w:rPr>
      </w:pPr>
      <w:r w:rsidRPr="00D40879">
        <w:rPr>
          <w:rFonts w:ascii="Calibri Light" w:eastAsia="Calibri" w:hAnsi="Calibri Light" w:cs="Calibri Light"/>
          <w:sz w:val="22"/>
          <w:szCs w:val="22"/>
          <w:lang w:eastAsia="en-US"/>
        </w:rPr>
        <w:t xml:space="preserve">3.4. Tiekėjas visas galimas išlaidas įskaičiuoja į Prekių įkainį ir (ar) kainą. Siūlomame įkainyje ir (ar) kainoje turi būti įskaičiuotos visos Pardavėjo išlaidos ir mokėtini mokesčiai, būtini tinkamam Sutarties įvykdymui. </w:t>
      </w:r>
    </w:p>
    <w:tbl>
      <w:tblPr>
        <w:tblStyle w:val="Lentelstinklelis"/>
        <w:tblpPr w:leftFromText="180" w:rightFromText="180" w:vertAnchor="text" w:horzAnchor="margin" w:tblpY="28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A4F7A" w:rsidRPr="00D40879" w14:paraId="56A33D64" w14:textId="77777777" w:rsidTr="00273A1D">
        <w:tc>
          <w:tcPr>
            <w:tcW w:w="9607" w:type="dxa"/>
          </w:tcPr>
          <w:p w14:paraId="0DCEEE93" w14:textId="77777777" w:rsidR="00DA4F7A" w:rsidRPr="00D40879" w:rsidRDefault="00DA4F7A" w:rsidP="00273A1D">
            <w:pPr>
              <w:numPr>
                <w:ilvl w:val="0"/>
                <w:numId w:val="2"/>
              </w:numPr>
              <w:spacing w:line="240" w:lineRule="auto"/>
              <w:contextualSpacing/>
              <w:rPr>
                <w:rFonts w:ascii="Calibri Light" w:eastAsia="Calibri" w:hAnsi="Calibri Light" w:cs="Calibri Light"/>
                <w:sz w:val="22"/>
                <w:szCs w:val="22"/>
                <w:lang w:eastAsia="en-US"/>
              </w:rPr>
            </w:pPr>
            <w:bookmarkStart w:id="3" w:name="_Hlk149141503"/>
            <w:r w:rsidRPr="00D40879">
              <w:rPr>
                <w:rFonts w:ascii="Calibri Light" w:eastAsia="Calibri" w:hAnsi="Calibri Light" w:cs="Calibri Light"/>
                <w:sz w:val="22"/>
                <w:szCs w:val="22"/>
                <w:lang w:eastAsia="en-US"/>
              </w:rPr>
              <w:t>PREKIŲ PRISTATYMO VIETA, TERMINAI IR TVARKA</w:t>
            </w:r>
          </w:p>
        </w:tc>
      </w:tr>
      <w:bookmarkEnd w:id="3"/>
    </w:tbl>
    <w:p w14:paraId="4F7703D0" w14:textId="77777777" w:rsidR="00DA4F7A" w:rsidRPr="00D40879" w:rsidRDefault="00DA4F7A" w:rsidP="00DA4F7A">
      <w:pPr>
        <w:spacing w:line="240" w:lineRule="auto"/>
        <w:rPr>
          <w:rFonts w:ascii="Calibri Light" w:eastAsia="Calibri" w:hAnsi="Calibri Light" w:cs="Calibri Light"/>
          <w:sz w:val="22"/>
          <w:szCs w:val="22"/>
          <w:lang w:eastAsia="en-US"/>
        </w:rPr>
      </w:pPr>
    </w:p>
    <w:p w14:paraId="23DA1E47" w14:textId="77777777" w:rsidR="00DA4F7A" w:rsidRPr="00285F07" w:rsidRDefault="00DA4F7A" w:rsidP="00DA4F7A">
      <w:pPr>
        <w:numPr>
          <w:ilvl w:val="0"/>
          <w:numId w:val="3"/>
        </w:numPr>
        <w:tabs>
          <w:tab w:val="left" w:pos="993"/>
        </w:tabs>
        <w:spacing w:line="240" w:lineRule="auto"/>
        <w:ind w:left="0" w:firstLine="567"/>
        <w:contextualSpacing/>
        <w:jc w:val="both"/>
        <w:rPr>
          <w:rFonts w:ascii="Calibri Light" w:eastAsia="Calibri" w:hAnsi="Calibri Light" w:cs="Calibri Light"/>
          <w:sz w:val="22"/>
          <w:szCs w:val="22"/>
          <w:lang w:eastAsia="en-US"/>
        </w:rPr>
      </w:pPr>
      <w:bookmarkStart w:id="4" w:name="_Hlk149141573"/>
      <w:r w:rsidRPr="00285F07">
        <w:rPr>
          <w:rFonts w:ascii="Calibri Light" w:hAnsi="Calibri Light"/>
          <w:color w:val="000000"/>
          <w:sz w:val="22"/>
          <w:szCs w:val="22"/>
          <w:lang w:eastAsia="en-US"/>
        </w:rPr>
        <w:t xml:space="preserve">Prekių pristatymo vietos adresas patikslinamas teikiant Užsakymą: Šilutės pl. 49, Klaipėda; Liepų g. 49, Klaipėda; Uosių g. 8, Dumpiai, Klaipėdos raj.; </w:t>
      </w:r>
      <w:r w:rsidRPr="00285F07">
        <w:rPr>
          <w:rFonts w:ascii="Calibri Light" w:eastAsia="Calibri" w:hAnsi="Calibri Light" w:cs="Calibri Light"/>
          <w:sz w:val="22"/>
          <w:szCs w:val="22"/>
          <w:lang w:eastAsia="en-US"/>
        </w:rPr>
        <w:t>Laugalių g. 2B, Gargždai.</w:t>
      </w:r>
    </w:p>
    <w:p w14:paraId="01C849DC" w14:textId="77777777" w:rsidR="00DA4F7A" w:rsidRPr="00D40879" w:rsidRDefault="00DA4F7A" w:rsidP="00DA4F7A">
      <w:pPr>
        <w:numPr>
          <w:ilvl w:val="0"/>
          <w:numId w:val="3"/>
        </w:numPr>
        <w:tabs>
          <w:tab w:val="left" w:pos="993"/>
        </w:tabs>
        <w:spacing w:line="240" w:lineRule="auto"/>
        <w:ind w:left="0" w:firstLine="567"/>
        <w:contextualSpacing/>
        <w:jc w:val="both"/>
        <w:rPr>
          <w:rFonts w:ascii="Calibri Light" w:eastAsia="Calibri" w:hAnsi="Calibri Light" w:cs="Calibri Light"/>
          <w:sz w:val="22"/>
          <w:szCs w:val="22"/>
          <w:lang w:eastAsia="en-US"/>
        </w:rPr>
      </w:pPr>
      <w:r w:rsidRPr="00D40879">
        <w:rPr>
          <w:rFonts w:ascii="Calibri Light" w:eastAsia="Calibri" w:hAnsi="Calibri Light" w:cs="Calibri Light"/>
          <w:sz w:val="22"/>
          <w:szCs w:val="22"/>
          <w:lang w:eastAsia="en-US"/>
        </w:rPr>
        <w:t xml:space="preserve">Tiekėjas  privalo užtikrinti, kad Prekės Sutarties vykdymo metu bus pristatomos darbo dienomis nuo </w:t>
      </w:r>
      <w:r>
        <w:rPr>
          <w:rFonts w:ascii="Calibri Light" w:eastAsia="Calibri" w:hAnsi="Calibri Light" w:cs="Calibri Light"/>
          <w:sz w:val="22"/>
          <w:szCs w:val="22"/>
          <w:lang w:eastAsia="en-US"/>
        </w:rPr>
        <w:t>8</w:t>
      </w:r>
      <w:r w:rsidRPr="00D40879">
        <w:rPr>
          <w:rFonts w:ascii="Calibri Light" w:eastAsia="Calibri" w:hAnsi="Calibri Light" w:cs="Calibri Light"/>
          <w:sz w:val="22"/>
          <w:szCs w:val="22"/>
          <w:lang w:eastAsia="en-US"/>
        </w:rPr>
        <w:t>:00 val. iki 1</w:t>
      </w:r>
      <w:r>
        <w:rPr>
          <w:rFonts w:ascii="Calibri Light" w:eastAsia="Calibri" w:hAnsi="Calibri Light" w:cs="Calibri Light"/>
          <w:sz w:val="22"/>
          <w:szCs w:val="22"/>
          <w:lang w:eastAsia="en-US"/>
        </w:rPr>
        <w:t>6</w:t>
      </w:r>
      <w:r w:rsidRPr="00D40879">
        <w:rPr>
          <w:rFonts w:ascii="Calibri Light" w:eastAsia="Calibri" w:hAnsi="Calibri Light" w:cs="Calibri Light"/>
          <w:sz w:val="22"/>
          <w:szCs w:val="22"/>
          <w:lang w:eastAsia="en-US"/>
        </w:rPr>
        <w:t>:00 val. pirmadienį – ketvirtadienį, o penktadienį iki 14 val.</w:t>
      </w:r>
    </w:p>
    <w:p w14:paraId="7BC63C02" w14:textId="77777777" w:rsidR="00DA4F7A" w:rsidRPr="00D40879" w:rsidRDefault="00DA4F7A" w:rsidP="00DA4F7A">
      <w:pPr>
        <w:numPr>
          <w:ilvl w:val="0"/>
          <w:numId w:val="3"/>
        </w:numPr>
        <w:tabs>
          <w:tab w:val="left" w:pos="993"/>
        </w:tabs>
        <w:spacing w:line="240" w:lineRule="auto"/>
        <w:ind w:left="0" w:firstLine="567"/>
        <w:contextualSpacing/>
        <w:jc w:val="both"/>
        <w:rPr>
          <w:rFonts w:ascii="Calibri Light" w:eastAsia="Calibri" w:hAnsi="Calibri Light" w:cs="Calibri Light"/>
          <w:sz w:val="22"/>
          <w:szCs w:val="22"/>
          <w:lang w:eastAsia="en-US"/>
        </w:rPr>
      </w:pPr>
      <w:r w:rsidRPr="00D40879">
        <w:rPr>
          <w:rFonts w:ascii="Calibri Light" w:eastAsia="Calibri" w:hAnsi="Calibri Light" w:cs="Calibri Light"/>
          <w:bCs/>
          <w:iCs/>
          <w:color w:val="000000"/>
          <w:sz w:val="22"/>
          <w:szCs w:val="22"/>
          <w:lang w:eastAsia="en-US"/>
        </w:rPr>
        <w:t>Prekės bus perkamos ir tiekiamos pagal atskirus Pirkėjo Užsakymus Sutarties galiojimo metu</w:t>
      </w:r>
      <w:r w:rsidRPr="00D40879">
        <w:rPr>
          <w:rFonts w:ascii="Calibri Light" w:eastAsia="Calibri" w:hAnsi="Calibri Light" w:cs="Calibri Light"/>
          <w:bCs/>
          <w:i/>
          <w:color w:val="000000"/>
          <w:sz w:val="22"/>
          <w:szCs w:val="22"/>
          <w:lang w:eastAsia="en-US"/>
        </w:rPr>
        <w:t>.</w:t>
      </w:r>
    </w:p>
    <w:p w14:paraId="7EF916AE" w14:textId="77777777" w:rsidR="00DA4F7A" w:rsidRPr="00D40879" w:rsidRDefault="00DA4F7A" w:rsidP="00DA4F7A">
      <w:pPr>
        <w:spacing w:before="1" w:after="0" w:line="268" w:lineRule="exact"/>
        <w:jc w:val="both"/>
        <w:rPr>
          <w:rFonts w:ascii="Calibri Light" w:eastAsia="Calibri" w:hAnsi="Calibri Light" w:cs="Calibri Light"/>
          <w:sz w:val="22"/>
          <w:szCs w:val="22"/>
          <w:lang w:eastAsia="en-US"/>
        </w:rPr>
      </w:pPr>
      <w:r w:rsidRPr="00D40879">
        <w:rPr>
          <w:rFonts w:ascii="Calibri Light" w:eastAsia="Calibri" w:hAnsi="Calibri Light" w:cs="Calibri Light"/>
          <w:sz w:val="22"/>
          <w:szCs w:val="22"/>
          <w:lang w:eastAsia="en-US"/>
        </w:rPr>
        <w:t xml:space="preserve">Prekių tiekimo terminas </w:t>
      </w:r>
      <w:r w:rsidRPr="006E63C5">
        <w:rPr>
          <w:rFonts w:ascii="Calibri Light" w:eastAsia="Calibri" w:hAnsi="Calibri Light" w:cs="Calibri Light"/>
          <w:sz w:val="22"/>
          <w:szCs w:val="22"/>
          <w:lang w:eastAsia="en-US"/>
        </w:rPr>
        <w:t xml:space="preserve">– </w:t>
      </w:r>
      <w:r w:rsidRPr="006E63C5">
        <w:rPr>
          <w:rFonts w:ascii="Calibri Light" w:hAnsi="Calibri Light"/>
          <w:color w:val="000000"/>
          <w:sz w:val="22"/>
          <w:szCs w:val="22"/>
          <w:lang w:eastAsia="en-US"/>
        </w:rPr>
        <w:t xml:space="preserve">bet ne </w:t>
      </w:r>
      <w:r>
        <w:rPr>
          <w:rFonts w:ascii="Calibri Light" w:hAnsi="Calibri Light"/>
          <w:color w:val="000000"/>
          <w:sz w:val="22"/>
          <w:szCs w:val="22"/>
          <w:lang w:eastAsia="en-US"/>
        </w:rPr>
        <w:t>ilgesnis</w:t>
      </w:r>
      <w:r w:rsidRPr="006E63C5">
        <w:rPr>
          <w:rFonts w:ascii="Calibri Light" w:hAnsi="Calibri Light"/>
          <w:color w:val="000000"/>
          <w:sz w:val="22"/>
          <w:szCs w:val="22"/>
          <w:lang w:eastAsia="en-US"/>
        </w:rPr>
        <w:t xml:space="preserve"> nei 10 (dešimt) darbo dienų.</w:t>
      </w:r>
      <w:r w:rsidRPr="001E2D7A">
        <w:rPr>
          <w:rFonts w:ascii="Calibri Light" w:hAnsi="Calibri Light"/>
          <w:color w:val="000000"/>
          <w:sz w:val="22"/>
          <w:szCs w:val="22"/>
          <w:lang w:eastAsia="en-US"/>
        </w:rPr>
        <w:t xml:space="preserve"> Nesant ypatingos skubos atnaujinto varžymosi metu bus nustatomas kitas, ilgesnis terminas prekėms patiekti.</w:t>
      </w:r>
    </w:p>
    <w:tbl>
      <w:tblPr>
        <w:tblStyle w:val="Lentelstinklelis"/>
        <w:tblpPr w:leftFromText="180" w:rightFromText="180" w:vertAnchor="text" w:horzAnchor="margin" w:tblpY="28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A4F7A" w:rsidRPr="00D40879" w14:paraId="4594E565" w14:textId="77777777" w:rsidTr="00273A1D">
        <w:tc>
          <w:tcPr>
            <w:tcW w:w="9607" w:type="dxa"/>
          </w:tcPr>
          <w:p w14:paraId="34E80F04" w14:textId="77777777" w:rsidR="00DA4F7A" w:rsidRPr="00D40879" w:rsidRDefault="00DA4F7A" w:rsidP="00273A1D">
            <w:pPr>
              <w:numPr>
                <w:ilvl w:val="0"/>
                <w:numId w:val="2"/>
              </w:numPr>
              <w:spacing w:line="240" w:lineRule="auto"/>
              <w:contextualSpacing/>
              <w:rPr>
                <w:rFonts w:ascii="Calibri Light" w:eastAsia="Calibri" w:hAnsi="Calibri Light" w:cs="Calibri Light"/>
                <w:sz w:val="22"/>
                <w:szCs w:val="22"/>
                <w:lang w:eastAsia="en-US"/>
              </w:rPr>
            </w:pPr>
            <w:bookmarkStart w:id="5" w:name="_Hlk149141627"/>
            <w:bookmarkEnd w:id="4"/>
            <w:r w:rsidRPr="00D40879">
              <w:rPr>
                <w:rFonts w:ascii="Calibri Light" w:eastAsia="Calibri" w:hAnsi="Calibri Light" w:cs="Calibri Light"/>
                <w:sz w:val="22"/>
                <w:szCs w:val="22"/>
                <w:lang w:eastAsia="en-US"/>
              </w:rPr>
              <w:t>ŽALIEJI REIKALAVIMAI PREKĖMS</w:t>
            </w:r>
          </w:p>
        </w:tc>
      </w:tr>
      <w:bookmarkEnd w:id="5"/>
    </w:tbl>
    <w:p w14:paraId="7C311E77" w14:textId="77777777" w:rsidR="00DA4F7A" w:rsidRPr="00D40879" w:rsidRDefault="00DA4F7A" w:rsidP="00DA4F7A">
      <w:pPr>
        <w:jc w:val="both"/>
        <w:rPr>
          <w:rFonts w:ascii="Calibri Light" w:eastAsia="Calibri" w:hAnsi="Calibri Light" w:cs="Calibri Light"/>
          <w:color w:val="5B9BD5"/>
          <w:sz w:val="22"/>
          <w:szCs w:val="22"/>
          <w:lang w:eastAsia="en-US"/>
        </w:rPr>
      </w:pPr>
    </w:p>
    <w:p w14:paraId="036AC614" w14:textId="77777777" w:rsidR="00DA4F7A" w:rsidRPr="00B13025" w:rsidRDefault="00DA4F7A" w:rsidP="00DA4F7A">
      <w:pPr>
        <w:pStyle w:val="Sraopastraipa"/>
        <w:numPr>
          <w:ilvl w:val="1"/>
          <w:numId w:val="2"/>
        </w:numPr>
        <w:spacing w:after="0" w:line="240" w:lineRule="auto"/>
        <w:ind w:left="0" w:firstLine="567"/>
        <w:jc w:val="both"/>
        <w:rPr>
          <w:rFonts w:asciiTheme="majorHAnsi" w:hAnsiTheme="majorHAnsi" w:cstheme="majorHAnsi"/>
        </w:rPr>
      </w:pPr>
      <w:r w:rsidRPr="0066166D">
        <w:rPr>
          <w:rFonts w:ascii="Calibri Light" w:eastAsia="Calibri" w:hAnsi="Calibri Light" w:cs="Calibri Light"/>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4.4.1 papunkčiu, t. y., pirkimo objektas patenka į orientacinį aplinkosauginių ir aplinkai palankių prekių bei paslaugų sąrašą pagal 2015 m. lapkričio 24 d. </w:t>
      </w:r>
      <w:r w:rsidRPr="0066166D">
        <w:rPr>
          <w:rFonts w:ascii="Calibri Light" w:eastAsia="Calibri" w:hAnsi="Calibri Light" w:cs="Calibri Light"/>
        </w:rPr>
        <w:lastRenderedPageBreak/>
        <w:t xml:space="preserve">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Pr="00B13025">
        <w:rPr>
          <w:rFonts w:asciiTheme="majorHAnsi" w:hAnsiTheme="majorHAnsi" w:cstheme="majorHAnsi"/>
          <w:u w:val="single"/>
        </w:rPr>
        <w:t>Nuotekų valymo įrenginiams ir vandentvarkai skirti vamzdžiai ir vamzdeliai;</w:t>
      </w:r>
      <w:r w:rsidRPr="00B13025">
        <w:rPr>
          <w:rFonts w:asciiTheme="majorHAnsi" w:hAnsiTheme="majorHAnsi" w:cstheme="majorHAnsi"/>
        </w:rPr>
        <w:t xml:space="preserve"> </w:t>
      </w:r>
      <w:r w:rsidRPr="00B13025">
        <w:rPr>
          <w:rFonts w:asciiTheme="majorHAnsi" w:hAnsiTheme="majorHAnsi" w:cstheme="majorHAnsi"/>
          <w:u w:val="single"/>
        </w:rPr>
        <w:t>Nuotekų valymo paslaugos: pvz., nuotekų rinkimas, vežimas ir valymas, kanalizacijos sistemų eksploatavimas, priežiūra ir valymas;</w:t>
      </w:r>
      <w:r w:rsidRPr="00B13025">
        <w:rPr>
          <w:rFonts w:asciiTheme="majorHAnsi" w:hAnsiTheme="majorHAnsi" w:cstheme="majorHAnsi"/>
        </w:rPr>
        <w:t xml:space="preserve"> </w:t>
      </w:r>
      <w:r w:rsidRPr="00B13025">
        <w:rPr>
          <w:rFonts w:asciiTheme="majorHAnsi" w:hAnsiTheme="majorHAnsi" w:cstheme="majorHAnsi"/>
          <w:u w:val="single"/>
        </w:rPr>
        <w:t>Vandentiekio tinklų priežiūros ir remonto paslaugos;</w:t>
      </w:r>
      <w:r w:rsidRPr="00B13025">
        <w:rPr>
          <w:rFonts w:asciiTheme="majorHAnsi" w:hAnsiTheme="majorHAnsi" w:cstheme="majorHAnsi"/>
        </w:rPr>
        <w:t xml:space="preserve"> </w:t>
      </w:r>
      <w:r w:rsidRPr="00B13025">
        <w:rPr>
          <w:rFonts w:asciiTheme="majorHAnsi" w:eastAsia="Calibri" w:hAnsiTheme="majorHAnsi" w:cstheme="majorHAnsi"/>
          <w:u w:val="single"/>
        </w:rPr>
        <w:t>Nuotekų valymo ir atliekų tvarkymo įrenginiai ir kanalizacijos sistemos.</w:t>
      </w:r>
      <w:r w:rsidRPr="00B13025">
        <w:rPr>
          <w:rFonts w:asciiTheme="majorHAnsi" w:eastAsia="Calibri" w:hAnsiTheme="majorHAnsi" w:cstheme="majorHAnsi"/>
        </w:rPr>
        <w:t xml:space="preserve">  </w:t>
      </w:r>
    </w:p>
    <w:p w14:paraId="323D90B5" w14:textId="77777777" w:rsidR="00DA4F7A" w:rsidRDefault="00DA4F7A" w:rsidP="00DA4F7A">
      <w:pPr>
        <w:spacing w:after="0"/>
        <w:ind w:firstLine="709"/>
        <w:rPr>
          <w:rFonts w:ascii="Calibri Light" w:hAnsi="Calibri Light" w:cs="Calibri Light"/>
          <w:sz w:val="22"/>
          <w:szCs w:val="22"/>
        </w:rPr>
      </w:pPr>
    </w:p>
    <w:tbl>
      <w:tblPr>
        <w:tblStyle w:val="Lentelstinklelis"/>
        <w:tblpPr w:leftFromText="180" w:rightFromText="180" w:vertAnchor="text" w:horzAnchor="margin" w:tblpY="28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A4F7A" w:rsidRPr="00D40879" w14:paraId="3CC98374" w14:textId="77777777" w:rsidTr="00273A1D">
        <w:tc>
          <w:tcPr>
            <w:tcW w:w="9607" w:type="dxa"/>
          </w:tcPr>
          <w:p w14:paraId="7EE5465E" w14:textId="77777777" w:rsidR="00DA4F7A" w:rsidRPr="00D40879" w:rsidRDefault="00DA4F7A" w:rsidP="00273A1D">
            <w:pPr>
              <w:numPr>
                <w:ilvl w:val="0"/>
                <w:numId w:val="2"/>
              </w:numPr>
              <w:spacing w:line="240" w:lineRule="auto"/>
              <w:contextualSpacing/>
              <w:rPr>
                <w:rFonts w:ascii="Calibri Light" w:eastAsia="Calibri" w:hAnsi="Calibri Light" w:cs="Calibri Light"/>
                <w:sz w:val="22"/>
                <w:szCs w:val="22"/>
                <w:lang w:eastAsia="en-US"/>
              </w:rPr>
            </w:pPr>
            <w:bookmarkStart w:id="6" w:name="_Hlk149141653"/>
            <w:r w:rsidRPr="00D40879">
              <w:rPr>
                <w:rFonts w:ascii="Calibri Light" w:eastAsia="Calibri" w:hAnsi="Calibri Light" w:cs="Calibri Light"/>
                <w:sz w:val="22"/>
                <w:szCs w:val="22"/>
                <w:lang w:eastAsia="en-US"/>
              </w:rPr>
              <w:t>PRIEDAI</w:t>
            </w:r>
          </w:p>
        </w:tc>
      </w:tr>
      <w:bookmarkEnd w:id="6"/>
    </w:tbl>
    <w:p w14:paraId="19C4C3FF" w14:textId="77777777" w:rsidR="00DA4F7A" w:rsidRPr="00D40879" w:rsidRDefault="00DA4F7A" w:rsidP="00DA4F7A">
      <w:pPr>
        <w:jc w:val="both"/>
        <w:rPr>
          <w:rFonts w:ascii="Calibri Light" w:eastAsia="Calibri" w:hAnsi="Calibri Light" w:cs="Calibri Light"/>
          <w:color w:val="5B9BD5"/>
          <w:sz w:val="22"/>
          <w:szCs w:val="22"/>
          <w:lang w:eastAsia="en-US"/>
        </w:rPr>
      </w:pPr>
    </w:p>
    <w:p w14:paraId="2C9FD2B9" w14:textId="77777777" w:rsidR="00DA4F7A" w:rsidRPr="004C7471" w:rsidRDefault="00DA4F7A" w:rsidP="00DA4F7A">
      <w:pPr>
        <w:numPr>
          <w:ilvl w:val="0"/>
          <w:numId w:val="4"/>
        </w:numPr>
        <w:tabs>
          <w:tab w:val="left" w:pos="993"/>
        </w:tabs>
        <w:spacing w:line="240" w:lineRule="auto"/>
        <w:ind w:left="0" w:firstLine="567"/>
        <w:contextualSpacing/>
        <w:rPr>
          <w:rFonts w:ascii="Calibri Light" w:eastAsia="Calibri" w:hAnsi="Calibri Light" w:cs="Calibri Light"/>
          <w:b/>
          <w:i/>
          <w:sz w:val="22"/>
          <w:szCs w:val="22"/>
          <w:lang w:eastAsia="en-US"/>
        </w:rPr>
      </w:pPr>
      <w:bookmarkStart w:id="7" w:name="_Hlk149141678"/>
      <w:r w:rsidRPr="00477AD5">
        <w:rPr>
          <w:rFonts w:ascii="Calibri Light" w:eastAsia="Calibri" w:hAnsi="Calibri Light" w:cs="Calibri Light"/>
          <w:bCs/>
          <w:iCs/>
          <w:sz w:val="22"/>
          <w:szCs w:val="22"/>
          <w:lang w:eastAsia="en-US"/>
        </w:rPr>
        <w:t>1 priedas. Techninis pasiūlymas ir įkainiai.</w:t>
      </w:r>
      <w:r>
        <w:rPr>
          <w:rFonts w:ascii="Calibri Light" w:eastAsia="Calibri" w:hAnsi="Calibri Light" w:cs="Calibri Light"/>
          <w:bCs/>
          <w:iCs/>
          <w:sz w:val="22"/>
          <w:szCs w:val="22"/>
          <w:lang w:eastAsia="en-US"/>
        </w:rPr>
        <w:t xml:space="preserve"> (Būtina užpildyt</w:t>
      </w:r>
      <w:r w:rsidRPr="004C7471">
        <w:rPr>
          <w:rFonts w:ascii="Calibri Light" w:eastAsia="Calibri" w:hAnsi="Calibri Light" w:cs="Calibri Light"/>
          <w:bCs/>
          <w:iCs/>
          <w:sz w:val="22"/>
          <w:szCs w:val="22"/>
          <w:lang w:eastAsia="en-US"/>
        </w:rPr>
        <w:t>i)</w:t>
      </w:r>
      <w:bookmarkEnd w:id="7"/>
      <w:r>
        <w:rPr>
          <w:rFonts w:ascii="Calibri Light" w:eastAsia="Calibri" w:hAnsi="Calibri Light" w:cs="Calibri Light"/>
          <w:bCs/>
          <w:iCs/>
          <w:sz w:val="22"/>
          <w:szCs w:val="22"/>
          <w:lang w:eastAsia="en-US"/>
        </w:rPr>
        <w:br/>
      </w:r>
    </w:p>
    <w:p w14:paraId="0A63C8D2" w14:textId="77777777" w:rsidR="00DA4F7A" w:rsidRPr="00D40879" w:rsidRDefault="00DA4F7A" w:rsidP="00DA4F7A">
      <w:pPr>
        <w:spacing w:after="0" w:line="240" w:lineRule="auto"/>
        <w:jc w:val="both"/>
        <w:rPr>
          <w:rFonts w:ascii="Calibri" w:eastAsia="Calibri" w:hAnsi="Calibri" w:cs="Arial"/>
          <w:sz w:val="20"/>
          <w:szCs w:val="20"/>
          <w:lang w:eastAsia="en-US"/>
        </w:rPr>
      </w:pPr>
      <w:bookmarkStart w:id="8" w:name="_Hlk149141767"/>
      <w:r w:rsidRPr="00D40879">
        <w:rPr>
          <w:rFonts w:ascii="Calibri" w:eastAsia="Calibri" w:hAnsi="Calibri" w:cs="Arial"/>
          <w:sz w:val="20"/>
          <w:szCs w:val="20"/>
          <w:vertAlign w:val="superscript"/>
          <w:lang w:eastAsia="en-US"/>
        </w:rPr>
        <w:footnoteRef/>
      </w:r>
      <w:r w:rsidRPr="00D40879">
        <w:rPr>
          <w:rFonts w:ascii="Calibri" w:eastAsia="Calibri" w:hAnsi="Calibri" w:cs="Arial"/>
          <w:sz w:val="20"/>
          <w:szCs w:val="20"/>
          <w:lang w:eastAsia="en-US"/>
        </w:rPr>
        <w:t xml:space="preserve"> Jeigu techninėje specifikacijoje yra nurodytas konkretus perkamos prekės tipas, modelis, ženklas, taikomas standartas ar kita konkreti apibūdinanti informacija, Pirkėjui yra priimtina lygiavertė prekė, atitinkanti techninėje specifikacijoje nurodytos prekės parametrus ar taikomus standartus.</w:t>
      </w:r>
    </w:p>
    <w:p w14:paraId="311BC9F3" w14:textId="77777777" w:rsidR="00DA4F7A" w:rsidRPr="00D40879" w:rsidRDefault="00DA4F7A" w:rsidP="00DA4F7A">
      <w:pPr>
        <w:spacing w:line="240" w:lineRule="auto"/>
        <w:jc w:val="both"/>
        <w:rPr>
          <w:rFonts w:ascii="Calibri Light" w:eastAsia="Calibri" w:hAnsi="Calibri Light" w:cs="Calibri Light"/>
          <w:b/>
          <w:i/>
          <w:color w:val="FF0000"/>
          <w:sz w:val="22"/>
          <w:szCs w:val="22"/>
          <w:lang w:eastAsia="en-US"/>
        </w:rPr>
      </w:pPr>
      <w:r>
        <w:rPr>
          <w:rFonts w:ascii="Calibri" w:eastAsia="Calibri" w:hAnsi="Calibri" w:cs="Arial"/>
          <w:sz w:val="20"/>
          <w:szCs w:val="20"/>
          <w:vertAlign w:val="superscript"/>
          <w:lang w:eastAsia="en-US"/>
        </w:rPr>
        <w:t>2</w:t>
      </w:r>
      <w:r w:rsidRPr="00D40879">
        <w:rPr>
          <w:rFonts w:ascii="Calibri" w:eastAsia="Calibri" w:hAnsi="Calibri" w:cs="Arial"/>
          <w:sz w:val="20"/>
          <w:szCs w:val="20"/>
          <w:lang w:eastAsia="en-US"/>
        </w:rPr>
        <w:t xml:space="preserve"> Nurodytas preliminarus Prekių kiekis. Sutarties galiojimo laikotarpiu Pirkėjas turi teisę koreguoti perkamų Prekių kiekį, neviršijant sutartyje nurodytos maksimalios Sutarties kainos. Pirkėjas neįsipareigoja išpirkti viso Prekių kiekio ar bet kokios jų dalies</w:t>
      </w:r>
      <w:bookmarkEnd w:id="8"/>
      <w:r w:rsidRPr="00D40879">
        <w:rPr>
          <w:rFonts w:ascii="Calibri" w:eastAsia="Calibri" w:hAnsi="Calibri" w:cs="Arial"/>
          <w:sz w:val="22"/>
          <w:szCs w:val="22"/>
          <w:lang w:eastAsia="en-US"/>
        </w:rPr>
        <w:t>.</w:t>
      </w:r>
    </w:p>
    <w:p w14:paraId="121F48D2" w14:textId="77777777" w:rsidR="00DA4F7A" w:rsidRPr="00B2256D" w:rsidRDefault="00DA4F7A" w:rsidP="00DA4F7A">
      <w:pPr>
        <w:spacing w:after="0"/>
        <w:ind w:firstLine="709"/>
        <w:rPr>
          <w:rFonts w:ascii="Calibri Light" w:hAnsi="Calibri Light" w:cs="Calibri Light"/>
          <w:sz w:val="22"/>
          <w:szCs w:val="22"/>
        </w:rPr>
      </w:pPr>
    </w:p>
    <w:p w14:paraId="6C2DC838" w14:textId="77777777" w:rsidR="00964D60" w:rsidRPr="00B2256D" w:rsidRDefault="00964D60" w:rsidP="00B2256D">
      <w:pPr>
        <w:spacing w:after="0"/>
        <w:ind w:firstLine="709"/>
        <w:rPr>
          <w:rFonts w:ascii="Calibri Light" w:hAnsi="Calibri Light" w:cs="Calibri Light"/>
          <w:sz w:val="22"/>
          <w:szCs w:val="22"/>
        </w:rPr>
      </w:pPr>
    </w:p>
    <w:sectPr w:rsidR="00964D60" w:rsidRPr="00B2256D" w:rsidSect="00D627F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35A7"/>
    <w:multiLevelType w:val="hybridMultilevel"/>
    <w:tmpl w:val="89483ADC"/>
    <w:lvl w:ilvl="0" w:tplc="71D8CBB8">
      <w:start w:val="1"/>
      <w:numFmt w:val="decimal"/>
      <w:lvlText w:val="6.%1."/>
      <w:lvlJc w:val="left"/>
      <w:pPr>
        <w:ind w:left="720" w:hanging="360"/>
      </w:pPr>
      <w:rPr>
        <w:rFonts w:hint="default"/>
        <w:b w:val="0"/>
        <w:bCs/>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D64AD8"/>
    <w:multiLevelType w:val="hybridMultilevel"/>
    <w:tmpl w:val="9856B73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564705E"/>
    <w:multiLevelType w:val="multilevel"/>
    <w:tmpl w:val="0BECD4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F9D3D87"/>
    <w:multiLevelType w:val="hybridMultilevel"/>
    <w:tmpl w:val="3806B63E"/>
    <w:lvl w:ilvl="0" w:tplc="4DD6A3DA">
      <w:start w:val="1"/>
      <w:numFmt w:val="decimal"/>
      <w:lvlText w:val="4.%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842789">
    <w:abstractNumId w:val="4"/>
  </w:num>
  <w:num w:numId="2" w16cid:durableId="1138300074">
    <w:abstractNumId w:val="2"/>
  </w:num>
  <w:num w:numId="3" w16cid:durableId="2096246127">
    <w:abstractNumId w:val="3"/>
  </w:num>
  <w:num w:numId="4" w16cid:durableId="2105300954">
    <w:abstractNumId w:val="0"/>
  </w:num>
  <w:num w:numId="5" w16cid:durableId="1006327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60"/>
    <w:rsid w:val="00964D60"/>
    <w:rsid w:val="00B02EEA"/>
    <w:rsid w:val="00B2256D"/>
    <w:rsid w:val="00B762F2"/>
    <w:rsid w:val="00D627F4"/>
    <w:rsid w:val="00DA4F7A"/>
    <w:rsid w:val="00FA468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13C9"/>
  <w15:chartTrackingRefBased/>
  <w15:docId w15:val="{FFDAB20D-9F5E-4EC5-A18F-1D076170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4D6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64D60"/>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4D60"/>
    <w:rPr>
      <w:rFonts w:asciiTheme="majorHAnsi" w:eastAsiaTheme="majorEastAsia" w:hAnsiTheme="majorHAnsi" w:cstheme="majorBidi"/>
      <w:color w:val="4472C4" w:themeColor="accent1"/>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64D6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64D60"/>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964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964D6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table" w:styleId="Lentelstinklelis">
    <w:name w:val="Table Grid"/>
    <w:basedOn w:val="prastojilentel"/>
    <w:uiPriority w:val="39"/>
    <w:rsid w:val="00DA4F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1121</Words>
  <Characters>7953</Characters>
  <Application>Microsoft Office Word</Application>
  <DocSecurity>0</DocSecurity>
  <Lines>114</Lines>
  <Paragraphs>50</Paragraphs>
  <ScaleCrop>false</ScaleCrop>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Erika Mėlynienė</cp:lastModifiedBy>
  <cp:revision>6</cp:revision>
  <dcterms:created xsi:type="dcterms:W3CDTF">2023-09-21T06:41:00Z</dcterms:created>
  <dcterms:modified xsi:type="dcterms:W3CDTF">2025-11-04T09:25:00Z</dcterms:modified>
</cp:coreProperties>
</file>