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82F68" w14:textId="148FD3F0" w:rsidR="002A61C8" w:rsidRDefault="002A61C8" w:rsidP="0035041C">
      <w:pPr>
        <w:pStyle w:val="CentrBoldm"/>
        <w:tabs>
          <w:tab w:val="left" w:pos="5940"/>
          <w:tab w:val="left" w:pos="6120"/>
        </w:tabs>
        <w:jc w:val="right"/>
        <w:rPr>
          <w:rFonts w:ascii="Times New Roman" w:hAnsi="Times New Roman"/>
          <w:sz w:val="24"/>
          <w:szCs w:val="24"/>
          <w:lang w:val="lt-LT"/>
        </w:rPr>
      </w:pPr>
      <w:proofErr w:type="spellStart"/>
      <w:r>
        <w:rPr>
          <w:rFonts w:ascii="Times New Roman" w:hAnsi="Times New Roman"/>
          <w:sz w:val="24"/>
          <w:szCs w:val="24"/>
          <w:lang w:val="lt-LT"/>
        </w:rPr>
        <w:t>Ecocost</w:t>
      </w:r>
      <w:proofErr w:type="spellEnd"/>
      <w:r>
        <w:rPr>
          <w:rFonts w:ascii="Times New Roman" w:hAnsi="Times New Roman"/>
          <w:sz w:val="24"/>
          <w:szCs w:val="24"/>
          <w:lang w:val="lt-LT"/>
        </w:rPr>
        <w:t xml:space="preserve"> Nr. 2</w:t>
      </w:r>
      <w:r w:rsidR="00C52F33">
        <w:rPr>
          <w:rFonts w:ascii="Times New Roman" w:hAnsi="Times New Roman"/>
          <w:sz w:val="24"/>
          <w:szCs w:val="24"/>
          <w:lang w:val="lt-LT"/>
        </w:rPr>
        <w:t>561</w:t>
      </w:r>
    </w:p>
    <w:p w14:paraId="1EB06D0A" w14:textId="0305149E" w:rsidR="00D71E5E" w:rsidRDefault="00D71E5E" w:rsidP="00FE7CC9">
      <w:pPr>
        <w:pStyle w:val="CentrBoldm"/>
        <w:tabs>
          <w:tab w:val="left" w:pos="5940"/>
          <w:tab w:val="left" w:pos="6120"/>
        </w:tabs>
        <w:rPr>
          <w:rFonts w:ascii="Times New Roman" w:hAnsi="Times New Roman"/>
          <w:sz w:val="24"/>
          <w:szCs w:val="24"/>
          <w:lang w:val="lt-LT"/>
        </w:rPr>
      </w:pPr>
      <w:r w:rsidRPr="00E840E4">
        <w:rPr>
          <w:rFonts w:ascii="Times New Roman" w:hAnsi="Times New Roman"/>
          <w:sz w:val="24"/>
          <w:szCs w:val="24"/>
          <w:lang w:val="lt-LT"/>
        </w:rPr>
        <w:t xml:space="preserve">RANGOS </w:t>
      </w:r>
      <w:r w:rsidR="00B80BE6">
        <w:rPr>
          <w:rFonts w:ascii="Times New Roman" w:hAnsi="Times New Roman"/>
          <w:sz w:val="24"/>
          <w:szCs w:val="24"/>
          <w:lang w:val="lt-LT"/>
        </w:rPr>
        <w:t xml:space="preserve">DARBŲ </w:t>
      </w:r>
      <w:r w:rsidRPr="00E840E4">
        <w:rPr>
          <w:rFonts w:ascii="Times New Roman" w:hAnsi="Times New Roman"/>
          <w:sz w:val="24"/>
          <w:szCs w:val="24"/>
          <w:lang w:val="lt-LT"/>
        </w:rPr>
        <w:t>SUTARTIS</w:t>
      </w:r>
    </w:p>
    <w:p w14:paraId="7153DFD0" w14:textId="3485F95B" w:rsidR="00D71E5E" w:rsidRDefault="00D71E5E" w:rsidP="00FE7CC9">
      <w:pPr>
        <w:spacing w:after="0" w:line="240" w:lineRule="auto"/>
        <w:jc w:val="center"/>
        <w:outlineLvl w:val="0"/>
        <w:rPr>
          <w:rFonts w:ascii="Times New Roman" w:hAnsi="Times New Roman" w:cs="Times New Roman"/>
          <w:b/>
          <w:bCs/>
          <w:sz w:val="24"/>
          <w:szCs w:val="24"/>
        </w:rPr>
      </w:pPr>
      <w:r w:rsidRPr="00E840E4">
        <w:rPr>
          <w:rFonts w:ascii="Times New Roman" w:hAnsi="Times New Roman" w:cs="Times New Roman"/>
          <w:b/>
          <w:bCs/>
          <w:sz w:val="24"/>
          <w:szCs w:val="24"/>
        </w:rPr>
        <w:t>SPECIALIOSIOS SĄLYGOS</w:t>
      </w:r>
      <w:r w:rsidR="00525F01" w:rsidRPr="00E840E4">
        <w:rPr>
          <w:rFonts w:ascii="Times New Roman" w:hAnsi="Times New Roman" w:cs="Times New Roman"/>
          <w:b/>
          <w:bCs/>
          <w:sz w:val="24"/>
          <w:szCs w:val="24"/>
        </w:rPr>
        <w:t xml:space="preserve"> </w:t>
      </w:r>
    </w:p>
    <w:p w14:paraId="7EBF4E72" w14:textId="77777777" w:rsidR="0035041C" w:rsidRDefault="0035041C" w:rsidP="00FE7CC9">
      <w:pPr>
        <w:spacing w:after="0" w:line="240" w:lineRule="auto"/>
        <w:jc w:val="center"/>
        <w:outlineLvl w:val="0"/>
        <w:rPr>
          <w:rFonts w:ascii="Times New Roman" w:hAnsi="Times New Roman" w:cs="Times New Roman"/>
          <w:b/>
          <w:bCs/>
          <w:sz w:val="24"/>
          <w:szCs w:val="24"/>
        </w:rPr>
      </w:pPr>
    </w:p>
    <w:p w14:paraId="6861A3F1" w14:textId="56304EC6" w:rsidR="0035041C" w:rsidRDefault="0035041C" w:rsidP="00FE7CC9">
      <w:pPr>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202</w:t>
      </w:r>
      <w:r w:rsidR="00B80BE6">
        <w:rPr>
          <w:rFonts w:ascii="Times New Roman" w:hAnsi="Times New Roman" w:cs="Times New Roman"/>
          <w:b/>
          <w:bCs/>
          <w:sz w:val="24"/>
          <w:szCs w:val="24"/>
        </w:rPr>
        <w:t>5</w:t>
      </w:r>
      <w:r>
        <w:rPr>
          <w:rFonts w:ascii="Times New Roman" w:hAnsi="Times New Roman" w:cs="Times New Roman"/>
          <w:b/>
          <w:bCs/>
          <w:sz w:val="24"/>
          <w:szCs w:val="24"/>
        </w:rPr>
        <w:t xml:space="preserve"> m.   </w:t>
      </w:r>
      <w:r w:rsidR="00F227C9">
        <w:rPr>
          <w:rFonts w:ascii="Times New Roman" w:hAnsi="Times New Roman" w:cs="Times New Roman"/>
          <w:b/>
          <w:bCs/>
          <w:sz w:val="24"/>
          <w:szCs w:val="24"/>
        </w:rPr>
        <w:t xml:space="preserve">                     </w:t>
      </w:r>
      <w:r>
        <w:rPr>
          <w:rFonts w:ascii="Times New Roman" w:hAnsi="Times New Roman" w:cs="Times New Roman"/>
          <w:b/>
          <w:bCs/>
          <w:sz w:val="24"/>
          <w:szCs w:val="24"/>
        </w:rPr>
        <w:t xml:space="preserve">d. Nr. </w:t>
      </w:r>
      <w:r w:rsidR="00B80BE6">
        <w:rPr>
          <w:rFonts w:ascii="Times New Roman" w:hAnsi="Times New Roman" w:cs="Times New Roman"/>
          <w:b/>
          <w:bCs/>
          <w:sz w:val="24"/>
          <w:szCs w:val="24"/>
        </w:rPr>
        <w:t>ST-25-</w:t>
      </w:r>
      <w:r w:rsidR="00F227C9">
        <w:rPr>
          <w:rFonts w:ascii="Times New Roman" w:hAnsi="Times New Roman" w:cs="Times New Roman"/>
          <w:b/>
          <w:bCs/>
          <w:sz w:val="24"/>
          <w:szCs w:val="24"/>
        </w:rPr>
        <w:t>00</w:t>
      </w:r>
    </w:p>
    <w:p w14:paraId="3C2E4BCE" w14:textId="77777777" w:rsidR="009F2A53" w:rsidRDefault="009F2A53" w:rsidP="00FE7CC9">
      <w:pPr>
        <w:spacing w:after="0" w:line="240" w:lineRule="auto"/>
        <w:jc w:val="center"/>
        <w:outlineLvl w:val="0"/>
        <w:rPr>
          <w:rFonts w:ascii="Times New Roman" w:hAnsi="Times New Roman" w:cs="Times New Roman"/>
          <w:b/>
          <w:bCs/>
          <w:sz w:val="24"/>
          <w:szCs w:val="24"/>
        </w:rPr>
      </w:pPr>
    </w:p>
    <w:p w14:paraId="44FDDB9B" w14:textId="5EDF6B90" w:rsidR="0035041C" w:rsidRPr="00E840E4" w:rsidRDefault="0035041C" w:rsidP="00FE7CC9">
      <w:pPr>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Vilnius</w:t>
      </w:r>
    </w:p>
    <w:p w14:paraId="0435E8F0" w14:textId="77777777" w:rsidR="00BD36AC" w:rsidRPr="00E840E4" w:rsidRDefault="00BD36AC" w:rsidP="00FE7CC9">
      <w:pPr>
        <w:spacing w:after="0" w:line="240" w:lineRule="auto"/>
        <w:jc w:val="center"/>
        <w:outlineLvl w:val="0"/>
        <w:rPr>
          <w:rFonts w:ascii="Times New Roman" w:hAnsi="Times New Roman" w:cs="Times New Roman"/>
          <w:b/>
          <w:bCs/>
          <w:sz w:val="24"/>
          <w:szCs w:val="24"/>
        </w:rPr>
      </w:pPr>
    </w:p>
    <w:p w14:paraId="39BE1DD5" w14:textId="1347A33E" w:rsidR="00D71E5E" w:rsidRPr="00E840E4" w:rsidRDefault="00D71E5E" w:rsidP="0035041C">
      <w:pPr>
        <w:spacing w:after="0" w:line="240" w:lineRule="auto"/>
        <w:ind w:left="567" w:firstLine="729"/>
        <w:jc w:val="both"/>
        <w:rPr>
          <w:rFonts w:ascii="Times New Roman" w:hAnsi="Times New Roman" w:cs="Times New Roman"/>
          <w:sz w:val="24"/>
          <w:szCs w:val="24"/>
        </w:rPr>
      </w:pPr>
      <w:r w:rsidRPr="00E840E4">
        <w:rPr>
          <w:rFonts w:ascii="Times New Roman" w:hAnsi="Times New Roman" w:cs="Times New Roman"/>
          <w:b/>
          <w:bCs/>
          <w:sz w:val="24"/>
          <w:szCs w:val="24"/>
        </w:rPr>
        <w:t>UAB „Grinda“</w:t>
      </w:r>
      <w:r w:rsidRPr="00E840E4">
        <w:rPr>
          <w:rFonts w:ascii="Times New Roman" w:hAnsi="Times New Roman" w:cs="Times New Roman"/>
          <w:sz w:val="24"/>
          <w:szCs w:val="24"/>
        </w:rPr>
        <w:t xml:space="preserve">, registruotos buveinės adresas Eigulių g. 32, Vilnius, juridinio asmens kodas 120153047 (toliau – </w:t>
      </w:r>
      <w:r w:rsidRPr="00E840E4">
        <w:rPr>
          <w:rFonts w:ascii="Times New Roman" w:hAnsi="Times New Roman" w:cs="Times New Roman"/>
          <w:b/>
          <w:bCs/>
          <w:sz w:val="24"/>
          <w:szCs w:val="24"/>
        </w:rPr>
        <w:t>Užsakovas</w:t>
      </w:r>
      <w:r w:rsidRPr="00E840E4">
        <w:rPr>
          <w:rFonts w:ascii="Times New Roman" w:hAnsi="Times New Roman" w:cs="Times New Roman"/>
          <w:sz w:val="24"/>
          <w:szCs w:val="24"/>
        </w:rPr>
        <w:t xml:space="preserve">), atstovaujama </w:t>
      </w:r>
      <w:r w:rsidR="00B80BE6">
        <w:rPr>
          <w:rFonts w:ascii="Times New Roman" w:hAnsi="Times New Roman" w:cs="Times New Roman"/>
          <w:sz w:val="24"/>
          <w:szCs w:val="24"/>
        </w:rPr>
        <w:t xml:space="preserve">direktoriaus Jono </w:t>
      </w:r>
      <w:proofErr w:type="spellStart"/>
      <w:r w:rsidR="00B80BE6">
        <w:rPr>
          <w:rFonts w:ascii="Times New Roman" w:hAnsi="Times New Roman" w:cs="Times New Roman"/>
          <w:sz w:val="24"/>
          <w:szCs w:val="24"/>
        </w:rPr>
        <w:t>Davidavičiaus</w:t>
      </w:r>
      <w:proofErr w:type="spellEnd"/>
      <w:r w:rsidRPr="00E840E4">
        <w:rPr>
          <w:rFonts w:ascii="Times New Roman" w:hAnsi="Times New Roman" w:cs="Times New Roman"/>
          <w:sz w:val="24"/>
          <w:szCs w:val="24"/>
        </w:rPr>
        <w:t xml:space="preserve">, veikiančio pagal </w:t>
      </w:r>
      <w:r w:rsidR="00B80BE6">
        <w:rPr>
          <w:rFonts w:ascii="Times New Roman" w:hAnsi="Times New Roman" w:cs="Times New Roman"/>
          <w:sz w:val="24"/>
          <w:szCs w:val="24"/>
        </w:rPr>
        <w:t>bendrovės įstatus</w:t>
      </w:r>
      <w:r w:rsidRPr="00E840E4">
        <w:rPr>
          <w:rFonts w:ascii="Times New Roman" w:hAnsi="Times New Roman" w:cs="Times New Roman"/>
          <w:sz w:val="24"/>
          <w:szCs w:val="24"/>
        </w:rPr>
        <w:t xml:space="preserve">, </w:t>
      </w:r>
    </w:p>
    <w:p w14:paraId="4D8B442D" w14:textId="77777777" w:rsidR="00D71E5E" w:rsidRPr="00E840E4" w:rsidRDefault="00D71E5E" w:rsidP="00F310AC">
      <w:pPr>
        <w:spacing w:after="0" w:line="240" w:lineRule="auto"/>
        <w:ind w:left="567"/>
        <w:rPr>
          <w:rFonts w:ascii="Times New Roman" w:hAnsi="Times New Roman" w:cs="Times New Roman"/>
          <w:sz w:val="24"/>
          <w:szCs w:val="24"/>
        </w:rPr>
      </w:pPr>
      <w:r w:rsidRPr="00E840E4">
        <w:rPr>
          <w:rFonts w:ascii="Times New Roman" w:hAnsi="Times New Roman" w:cs="Times New Roman"/>
          <w:sz w:val="24"/>
          <w:szCs w:val="24"/>
        </w:rPr>
        <w:t>ir</w:t>
      </w:r>
    </w:p>
    <w:p w14:paraId="2659D6D8" w14:textId="65B481C9" w:rsidR="00D71E5E" w:rsidRPr="00E840E4" w:rsidRDefault="16A0CD59" w:rsidP="00CE7248">
      <w:pPr>
        <w:spacing w:after="0"/>
        <w:ind w:left="567"/>
        <w:jc w:val="both"/>
        <w:rPr>
          <w:rFonts w:ascii="Times New Roman" w:hAnsi="Times New Roman" w:cs="Times New Roman"/>
          <w:sz w:val="24"/>
          <w:szCs w:val="24"/>
        </w:rPr>
      </w:pPr>
      <w:r w:rsidRPr="16A0CD59">
        <w:rPr>
          <w:rFonts w:ascii="Times New Roman" w:hAnsi="Times New Roman" w:cs="Times New Roman"/>
          <w:sz w:val="24"/>
          <w:szCs w:val="24"/>
        </w:rPr>
        <w:t xml:space="preserve"> </w:t>
      </w:r>
      <w:r w:rsidR="1F7B1C9D">
        <w:tab/>
      </w:r>
      <w:r w:rsidRPr="16A0CD59">
        <w:rPr>
          <w:rFonts w:ascii="Times New Roman" w:hAnsi="Times New Roman" w:cs="Times New Roman"/>
          <w:sz w:val="24"/>
          <w:szCs w:val="24"/>
        </w:rPr>
        <w:t xml:space="preserve">....................., registruotos buveinės adresas ............................, juridinio asmens kodas ....................... (toliau – </w:t>
      </w:r>
      <w:r w:rsidRPr="16A0CD59">
        <w:rPr>
          <w:rFonts w:ascii="Times New Roman" w:hAnsi="Times New Roman" w:cs="Times New Roman"/>
          <w:b/>
          <w:bCs/>
          <w:sz w:val="24"/>
          <w:szCs w:val="24"/>
        </w:rPr>
        <w:t>Rangovas</w:t>
      </w:r>
      <w:r w:rsidRPr="16A0CD59">
        <w:rPr>
          <w:rFonts w:ascii="Times New Roman" w:hAnsi="Times New Roman" w:cs="Times New Roman"/>
          <w:sz w:val="24"/>
          <w:szCs w:val="24"/>
        </w:rPr>
        <w:t>), atstovaujama [</w:t>
      </w:r>
      <w:r w:rsidRPr="16A0CD59">
        <w:rPr>
          <w:rFonts w:ascii="Times New Roman" w:hAnsi="Times New Roman" w:cs="Times New Roman"/>
          <w:i/>
          <w:iCs/>
          <w:sz w:val="24"/>
          <w:szCs w:val="24"/>
        </w:rPr>
        <w:t>pareigos, vardas, pavardė</w:t>
      </w:r>
      <w:r w:rsidRPr="16A0CD59">
        <w:rPr>
          <w:rFonts w:ascii="Times New Roman" w:hAnsi="Times New Roman" w:cs="Times New Roman"/>
          <w:sz w:val="24"/>
          <w:szCs w:val="24"/>
        </w:rPr>
        <w:t>], veikiančio pagal [</w:t>
      </w:r>
      <w:r w:rsidRPr="16A0CD59">
        <w:rPr>
          <w:rFonts w:ascii="Times New Roman" w:hAnsi="Times New Roman" w:cs="Times New Roman"/>
          <w:i/>
          <w:iCs/>
          <w:sz w:val="24"/>
          <w:szCs w:val="24"/>
        </w:rPr>
        <w:t>atstovavimo pagrindas</w:t>
      </w:r>
      <w:r w:rsidRPr="16A0CD59">
        <w:rPr>
          <w:rFonts w:ascii="Times New Roman" w:hAnsi="Times New Roman" w:cs="Times New Roman"/>
          <w:sz w:val="24"/>
          <w:szCs w:val="24"/>
        </w:rPr>
        <w:t xml:space="preserve">], toliau kartu šioje statybos rangos sutartyje (toliau – </w:t>
      </w:r>
      <w:r w:rsidRPr="16A0CD59">
        <w:rPr>
          <w:rFonts w:ascii="Times New Roman" w:hAnsi="Times New Roman" w:cs="Times New Roman"/>
          <w:b/>
          <w:bCs/>
          <w:sz w:val="24"/>
          <w:szCs w:val="24"/>
        </w:rPr>
        <w:t>Sutartis</w:t>
      </w:r>
      <w:r w:rsidRPr="16A0CD59">
        <w:rPr>
          <w:rFonts w:ascii="Times New Roman" w:hAnsi="Times New Roman" w:cs="Times New Roman"/>
          <w:sz w:val="24"/>
          <w:szCs w:val="24"/>
        </w:rPr>
        <w:t xml:space="preserve">) vadinami </w:t>
      </w:r>
      <w:r w:rsidRPr="16A0CD59">
        <w:rPr>
          <w:rFonts w:ascii="Times New Roman" w:hAnsi="Times New Roman" w:cs="Times New Roman"/>
          <w:b/>
          <w:bCs/>
          <w:sz w:val="24"/>
          <w:szCs w:val="24"/>
        </w:rPr>
        <w:t>„Šalimis“</w:t>
      </w:r>
      <w:r w:rsidRPr="16A0CD59">
        <w:rPr>
          <w:rFonts w:ascii="Times New Roman" w:hAnsi="Times New Roman" w:cs="Times New Roman"/>
          <w:sz w:val="24"/>
          <w:szCs w:val="24"/>
        </w:rPr>
        <w:t xml:space="preserve">, o kiekvienas atskirai – </w:t>
      </w:r>
      <w:r w:rsidRPr="16A0CD59">
        <w:rPr>
          <w:rFonts w:ascii="Times New Roman" w:hAnsi="Times New Roman" w:cs="Times New Roman"/>
          <w:b/>
          <w:bCs/>
          <w:sz w:val="24"/>
          <w:szCs w:val="24"/>
        </w:rPr>
        <w:t>„Šalimi“</w:t>
      </w:r>
      <w:r w:rsidRPr="16A0CD59">
        <w:rPr>
          <w:rFonts w:ascii="Times New Roman" w:hAnsi="Times New Roman" w:cs="Times New Roman"/>
          <w:sz w:val="24"/>
          <w:szCs w:val="24"/>
        </w:rPr>
        <w:t xml:space="preserve">, Užsakovo vykdyto pirkimo </w:t>
      </w:r>
      <w:r w:rsidRPr="16A0CD59">
        <w:rPr>
          <w:rFonts w:ascii="Times New Roman" w:hAnsi="Times New Roman" w:cs="Times New Roman"/>
          <w:b/>
          <w:bCs/>
          <w:i/>
          <w:iCs/>
          <w:sz w:val="24"/>
          <w:szCs w:val="24"/>
        </w:rPr>
        <w:t xml:space="preserve">Nr. 2561. Paviršinių nuotekų tinklo Liepkalnio g., Vilniaus m.,  paprastojo remonto darbai </w:t>
      </w:r>
      <w:r w:rsidRPr="16A0CD59">
        <w:rPr>
          <w:rFonts w:ascii="Times New Roman" w:hAnsi="Times New Roman" w:cs="Times New Roman"/>
          <w:sz w:val="24"/>
          <w:szCs w:val="24"/>
        </w:rPr>
        <w:t xml:space="preserve">(toliau – </w:t>
      </w:r>
      <w:r w:rsidRPr="16A0CD59">
        <w:rPr>
          <w:rFonts w:ascii="Times New Roman" w:hAnsi="Times New Roman" w:cs="Times New Roman"/>
          <w:b/>
          <w:bCs/>
          <w:sz w:val="24"/>
          <w:szCs w:val="24"/>
        </w:rPr>
        <w:t>Pirkimas</w:t>
      </w:r>
      <w:r w:rsidRPr="16A0CD59">
        <w:rPr>
          <w:rFonts w:ascii="Times New Roman" w:hAnsi="Times New Roman" w:cs="Times New Roman"/>
          <w:sz w:val="24"/>
          <w:szCs w:val="24"/>
        </w:rPr>
        <w:t xml:space="preserve">) bei Pirkimui Rangovo pateikto pasiūlymo (toliau – </w:t>
      </w:r>
      <w:r w:rsidRPr="16A0CD59">
        <w:rPr>
          <w:rFonts w:ascii="Times New Roman" w:hAnsi="Times New Roman" w:cs="Times New Roman"/>
          <w:b/>
          <w:bCs/>
          <w:sz w:val="24"/>
          <w:szCs w:val="24"/>
        </w:rPr>
        <w:t>Rangovo pasiūlymas</w:t>
      </w:r>
      <w:r w:rsidRPr="16A0CD59">
        <w:rPr>
          <w:rFonts w:ascii="Times New Roman" w:hAnsi="Times New Roman" w:cs="Times New Roman"/>
          <w:sz w:val="24"/>
          <w:szCs w:val="24"/>
        </w:rPr>
        <w:t>) pagrindu sudarė šią Sutartį ir susitarė dėl toliau išvardintų sąlygų:</w:t>
      </w:r>
    </w:p>
    <w:p w14:paraId="269C0718" w14:textId="77777777" w:rsidR="00820CC3" w:rsidRPr="00E840E4" w:rsidRDefault="00820CC3" w:rsidP="00FE7CC9">
      <w:pPr>
        <w:spacing w:after="0" w:line="240" w:lineRule="auto"/>
        <w:jc w:val="both"/>
        <w:rPr>
          <w:rFonts w:ascii="Times New Roman" w:hAnsi="Times New Roman" w:cs="Times New Roman"/>
          <w:sz w:val="24"/>
          <w:szCs w:val="24"/>
        </w:rPr>
      </w:pPr>
    </w:p>
    <w:p w14:paraId="5F93E346" w14:textId="77777777" w:rsidR="00D71E5E" w:rsidRPr="00E840E4" w:rsidRDefault="00D71E5E" w:rsidP="0035041C">
      <w:pPr>
        <w:pStyle w:val="ListParagraph"/>
        <w:numPr>
          <w:ilvl w:val="0"/>
          <w:numId w:val="19"/>
        </w:numPr>
        <w:spacing w:after="0" w:line="240" w:lineRule="auto"/>
        <w:ind w:left="851" w:hanging="284"/>
        <w:contextualSpacing w:val="0"/>
        <w:jc w:val="center"/>
        <w:outlineLvl w:val="0"/>
        <w:rPr>
          <w:rFonts w:ascii="Times New Roman" w:hAnsi="Times New Roman" w:cs="Times New Roman"/>
          <w:b/>
          <w:bCs/>
          <w:sz w:val="24"/>
          <w:szCs w:val="24"/>
        </w:rPr>
      </w:pPr>
      <w:r w:rsidRPr="00E840E4">
        <w:rPr>
          <w:rFonts w:ascii="Times New Roman" w:hAnsi="Times New Roman" w:cs="Times New Roman"/>
          <w:b/>
          <w:bCs/>
          <w:sz w:val="24"/>
          <w:szCs w:val="24"/>
        </w:rPr>
        <w:t>SUTARTIES OBJEKTAS</w:t>
      </w:r>
    </w:p>
    <w:tbl>
      <w:tblPr>
        <w:tblStyle w:val="TableGrid"/>
        <w:tblW w:w="4742" w:type="pct"/>
        <w:tblInd w:w="562" w:type="dxa"/>
        <w:tblLook w:val="04A0" w:firstRow="1" w:lastRow="0" w:firstColumn="1" w:lastColumn="0" w:noHBand="0" w:noVBand="1"/>
      </w:tblPr>
      <w:tblGrid>
        <w:gridCol w:w="2954"/>
        <w:gridCol w:w="7253"/>
      </w:tblGrid>
      <w:tr w:rsidR="00D71E5E" w:rsidRPr="00BA5EB6" w14:paraId="3DE42FA4" w14:textId="77777777" w:rsidTr="7306AAA4">
        <w:tc>
          <w:tcPr>
            <w:tcW w:w="1447" w:type="pct"/>
            <w:vAlign w:val="center"/>
          </w:tcPr>
          <w:p w14:paraId="4782E738" w14:textId="77777777" w:rsidR="00D71E5E" w:rsidRPr="00BA5EB6" w:rsidRDefault="00D71E5E" w:rsidP="00FE7CC9">
            <w:pPr>
              <w:pStyle w:val="ListParagraph"/>
              <w:ind w:left="0"/>
              <w:rPr>
                <w:rFonts w:ascii="Times New Roman" w:hAnsi="Times New Roman" w:cs="Times New Roman"/>
                <w:b/>
                <w:bCs/>
                <w:sz w:val="24"/>
                <w:szCs w:val="24"/>
                <w:lang w:val="lt-LT"/>
              </w:rPr>
            </w:pPr>
            <w:r w:rsidRPr="00BA5EB6">
              <w:rPr>
                <w:rFonts w:ascii="Times New Roman" w:hAnsi="Times New Roman" w:cs="Times New Roman"/>
                <w:b/>
                <w:bCs/>
                <w:sz w:val="24"/>
                <w:szCs w:val="24"/>
                <w:lang w:val="lt-LT"/>
              </w:rPr>
              <w:t>Sutarties objektas</w:t>
            </w:r>
          </w:p>
        </w:tc>
        <w:tc>
          <w:tcPr>
            <w:tcW w:w="3553" w:type="pct"/>
            <w:vAlign w:val="center"/>
          </w:tcPr>
          <w:p w14:paraId="03ED33AD" w14:textId="6550F73F" w:rsidR="002A61C8" w:rsidRPr="00BA5EB6" w:rsidRDefault="16A0CD59" w:rsidP="00CE7248">
            <w:pPr>
              <w:jc w:val="both"/>
              <w:rPr>
                <w:rFonts w:ascii="Times New Roman" w:hAnsi="Times New Roman" w:cs="Times New Roman"/>
                <w:sz w:val="24"/>
                <w:szCs w:val="24"/>
                <w:lang w:val="lt-LT"/>
              </w:rPr>
            </w:pPr>
            <w:r w:rsidRPr="16A0CD59">
              <w:rPr>
                <w:rFonts w:ascii="Times New Roman" w:eastAsia="Times New Roman" w:hAnsi="Times New Roman" w:cs="Times New Roman"/>
                <w:b/>
                <w:bCs/>
                <w:i/>
                <w:iCs/>
                <w:sz w:val="24"/>
                <w:szCs w:val="24"/>
                <w:lang w:val="pt-BR" w:eastAsia="en-GB"/>
              </w:rPr>
              <w:t xml:space="preserve">Paviršinių nuotekų tinklo Liepkalnio g., Vilniaus m.,  paprastojo remonto darbai </w:t>
            </w:r>
            <w:r w:rsidRPr="16A0CD59">
              <w:rPr>
                <w:rFonts w:ascii="Times New Roman" w:hAnsi="Times New Roman" w:cs="Times New Roman"/>
                <w:sz w:val="24"/>
                <w:szCs w:val="24"/>
                <w:lang w:val="lt-LT"/>
              </w:rPr>
              <w:t xml:space="preserve">(toliau – </w:t>
            </w:r>
            <w:r w:rsidRPr="16A0CD59">
              <w:rPr>
                <w:rFonts w:ascii="Times New Roman" w:hAnsi="Times New Roman" w:cs="Times New Roman"/>
                <w:b/>
                <w:bCs/>
                <w:sz w:val="24"/>
                <w:szCs w:val="24"/>
                <w:lang w:val="lt-LT"/>
              </w:rPr>
              <w:t>Darbai</w:t>
            </w:r>
            <w:r w:rsidRPr="16A0CD59">
              <w:rPr>
                <w:rFonts w:ascii="Times New Roman" w:hAnsi="Times New Roman" w:cs="Times New Roman"/>
                <w:sz w:val="24"/>
                <w:szCs w:val="24"/>
                <w:lang w:val="lt-LT"/>
              </w:rPr>
              <w:t xml:space="preserve">) </w:t>
            </w:r>
          </w:p>
        </w:tc>
      </w:tr>
      <w:tr w:rsidR="00D71E5E" w:rsidRPr="00BA5EB6" w14:paraId="05DA9EBB" w14:textId="77777777" w:rsidTr="7306AAA4">
        <w:tc>
          <w:tcPr>
            <w:tcW w:w="1447" w:type="pct"/>
            <w:vAlign w:val="center"/>
          </w:tcPr>
          <w:p w14:paraId="76047E77" w14:textId="77777777" w:rsidR="00D71E5E" w:rsidRPr="00BA5EB6" w:rsidRDefault="00D71E5E" w:rsidP="0035041C">
            <w:pPr>
              <w:pStyle w:val="ListParagraph"/>
              <w:ind w:left="0"/>
              <w:rPr>
                <w:rFonts w:ascii="Times New Roman" w:hAnsi="Times New Roman" w:cs="Times New Roman"/>
                <w:b/>
                <w:bCs/>
                <w:sz w:val="24"/>
                <w:szCs w:val="24"/>
                <w:lang w:val="lt-LT"/>
              </w:rPr>
            </w:pPr>
            <w:r w:rsidRPr="00BA5EB6">
              <w:rPr>
                <w:rFonts w:ascii="Times New Roman" w:hAnsi="Times New Roman" w:cs="Times New Roman"/>
                <w:b/>
                <w:bCs/>
                <w:sz w:val="24"/>
                <w:szCs w:val="24"/>
                <w:lang w:val="lt-LT"/>
              </w:rPr>
              <w:t>Darbų atlikimo terminai</w:t>
            </w:r>
          </w:p>
        </w:tc>
        <w:tc>
          <w:tcPr>
            <w:tcW w:w="3553" w:type="pct"/>
            <w:vAlign w:val="center"/>
          </w:tcPr>
          <w:p w14:paraId="25749DE8" w14:textId="0609095E" w:rsidR="00894E21" w:rsidRPr="005A094A" w:rsidRDefault="16A0CD59" w:rsidP="16A0CD59">
            <w:pPr>
              <w:pStyle w:val="ListParagraph"/>
              <w:ind w:left="0"/>
              <w:jc w:val="both"/>
              <w:rPr>
                <w:rFonts w:ascii="Times New Roman" w:hAnsi="Times New Roman" w:cs="Times New Roman"/>
                <w:b/>
                <w:bCs/>
                <w:lang w:val="lt-LT"/>
              </w:rPr>
            </w:pPr>
            <w:r w:rsidRPr="7306AAA4">
              <w:rPr>
                <w:rFonts w:ascii="Times New Roman" w:hAnsi="Times New Roman" w:cs="Times New Roman"/>
                <w:sz w:val="24"/>
                <w:szCs w:val="24"/>
                <w:lang w:val="lt-LT"/>
              </w:rPr>
              <w:t xml:space="preserve">Darbai turi būti atlikti per 3 mėnesius nuo sutarties įsigaliojimo / </w:t>
            </w:r>
            <w:r w:rsidRPr="7306AAA4">
              <w:rPr>
                <w:rFonts w:ascii="Times New Roman" w:hAnsi="Times New Roman" w:cs="Times New Roman"/>
                <w:i/>
                <w:iCs/>
                <w:color w:val="FF0000"/>
                <w:sz w:val="24"/>
                <w:szCs w:val="24"/>
                <w:lang w:val="lt-LT"/>
              </w:rPr>
              <w:t xml:space="preserve">per Rangovo pasiūlyme nurodytą terminą - </w:t>
            </w:r>
            <w:r w:rsidRPr="7306AAA4">
              <w:rPr>
                <w:rFonts w:ascii="Times New Roman" w:hAnsi="Times New Roman" w:cs="Times New Roman"/>
                <w:b/>
                <w:bCs/>
                <w:i/>
                <w:iCs/>
                <w:color w:val="FF0000"/>
                <w:sz w:val="24"/>
                <w:szCs w:val="24"/>
                <w:lang w:val="lt-LT"/>
              </w:rPr>
              <w:t>per X mėnesius</w:t>
            </w:r>
            <w:r w:rsidRPr="7306AAA4">
              <w:rPr>
                <w:rFonts w:ascii="Times New Roman" w:hAnsi="Times New Roman" w:cs="Times New Roman"/>
                <w:i/>
                <w:iCs/>
                <w:color w:val="FF0000"/>
                <w:sz w:val="24"/>
                <w:szCs w:val="24"/>
                <w:lang w:val="lt-LT"/>
              </w:rPr>
              <w:t xml:space="preserve"> </w:t>
            </w:r>
            <w:r w:rsidRPr="7306AAA4">
              <w:rPr>
                <w:rFonts w:ascii="Times New Roman" w:hAnsi="Times New Roman" w:cs="Times New Roman"/>
                <w:b/>
                <w:bCs/>
                <w:i/>
                <w:iCs/>
                <w:color w:val="FF0000"/>
                <w:sz w:val="24"/>
                <w:szCs w:val="24"/>
                <w:lang w:val="lt-LT"/>
              </w:rPr>
              <w:t>nuo sutarties įsigaliojimo</w:t>
            </w:r>
            <w:r w:rsidRPr="7306AAA4">
              <w:rPr>
                <w:rFonts w:ascii="Times New Roman" w:hAnsi="Times New Roman" w:cs="Times New Roman"/>
                <w:i/>
                <w:iCs/>
                <w:color w:val="FF0000"/>
                <w:sz w:val="24"/>
                <w:szCs w:val="24"/>
                <w:lang w:val="lt-LT"/>
              </w:rPr>
              <w:t xml:space="preserve"> </w:t>
            </w:r>
          </w:p>
        </w:tc>
      </w:tr>
      <w:tr w:rsidR="00D71E5E" w:rsidRPr="00BA5EB6" w14:paraId="072CA080" w14:textId="77777777" w:rsidTr="7306AAA4">
        <w:tc>
          <w:tcPr>
            <w:tcW w:w="1447" w:type="pct"/>
            <w:vAlign w:val="center"/>
          </w:tcPr>
          <w:p w14:paraId="2F08306B" w14:textId="77777777" w:rsidR="00D71E5E" w:rsidRPr="00BA5EB6" w:rsidRDefault="00D71E5E" w:rsidP="0035041C">
            <w:pPr>
              <w:pStyle w:val="ListParagraph"/>
              <w:ind w:left="0"/>
              <w:rPr>
                <w:rFonts w:ascii="Times New Roman" w:hAnsi="Times New Roman" w:cs="Times New Roman"/>
                <w:b/>
                <w:bCs/>
                <w:sz w:val="24"/>
                <w:szCs w:val="24"/>
                <w:lang w:val="lt-LT"/>
              </w:rPr>
            </w:pPr>
            <w:r w:rsidRPr="00BA5EB6">
              <w:rPr>
                <w:rFonts w:ascii="Times New Roman" w:hAnsi="Times New Roman" w:cs="Times New Roman"/>
                <w:b/>
                <w:bCs/>
                <w:sz w:val="24"/>
                <w:szCs w:val="24"/>
                <w:lang w:val="lt-LT"/>
              </w:rPr>
              <w:t xml:space="preserve">Darbų atlikimo vieta </w:t>
            </w:r>
          </w:p>
        </w:tc>
        <w:tc>
          <w:tcPr>
            <w:tcW w:w="3553" w:type="pct"/>
            <w:vAlign w:val="center"/>
          </w:tcPr>
          <w:p w14:paraId="68365375" w14:textId="33A8CC73" w:rsidR="00D71E5E" w:rsidRPr="000A6E92" w:rsidRDefault="00C52F33" w:rsidP="0035041C">
            <w:pPr>
              <w:pStyle w:val="ListParagraph"/>
              <w:ind w:left="0"/>
              <w:rPr>
                <w:rStyle w:val="Numatytasispastraiposriftas1"/>
                <w:rFonts w:ascii="Times New Roman" w:hAnsi="Times New Roman" w:cs="Times New Roman"/>
                <w:iCs/>
                <w:sz w:val="24"/>
                <w:szCs w:val="24"/>
                <w:lang w:val="pt-BR"/>
              </w:rPr>
            </w:pPr>
            <w:r w:rsidRPr="00C52F33">
              <w:rPr>
                <w:rFonts w:ascii="Times New Roman" w:hAnsi="Times New Roman" w:cs="Times New Roman"/>
                <w:sz w:val="24"/>
                <w:szCs w:val="24"/>
                <w:lang w:val="pt-BR"/>
              </w:rPr>
              <w:t>Liepkalnio gatvė Vilniaus mieste</w:t>
            </w:r>
          </w:p>
        </w:tc>
      </w:tr>
      <w:tr w:rsidR="00D71E5E" w:rsidRPr="00BA5EB6" w14:paraId="13FD78FA" w14:textId="77777777" w:rsidTr="7306AAA4">
        <w:tc>
          <w:tcPr>
            <w:tcW w:w="1447" w:type="pct"/>
            <w:vAlign w:val="center"/>
          </w:tcPr>
          <w:p w14:paraId="5615FEAE" w14:textId="77777777" w:rsidR="00D71E5E" w:rsidRPr="00BA5EB6" w:rsidRDefault="00D71E5E" w:rsidP="0035041C">
            <w:pPr>
              <w:pStyle w:val="ListParagraph"/>
              <w:ind w:left="0"/>
              <w:rPr>
                <w:rFonts w:ascii="Times New Roman" w:hAnsi="Times New Roman" w:cs="Times New Roman"/>
                <w:b/>
                <w:bCs/>
                <w:sz w:val="24"/>
                <w:szCs w:val="24"/>
                <w:lang w:val="lt-LT"/>
              </w:rPr>
            </w:pPr>
            <w:r w:rsidRPr="00BA5EB6">
              <w:rPr>
                <w:rFonts w:ascii="Times New Roman" w:hAnsi="Times New Roman" w:cs="Times New Roman"/>
                <w:b/>
                <w:bCs/>
                <w:sz w:val="24"/>
                <w:szCs w:val="24"/>
                <w:lang w:val="lt-LT"/>
              </w:rPr>
              <w:t>Taikoma kainodara</w:t>
            </w:r>
          </w:p>
        </w:tc>
        <w:tc>
          <w:tcPr>
            <w:tcW w:w="3553" w:type="pct"/>
            <w:vAlign w:val="center"/>
          </w:tcPr>
          <w:p w14:paraId="24D82B2F" w14:textId="21FB8460" w:rsidR="00D71E5E" w:rsidRPr="00BA5EB6" w:rsidRDefault="00D71E5E" w:rsidP="0035041C">
            <w:pPr>
              <w:pStyle w:val="ListParagraph"/>
              <w:ind w:left="0"/>
              <w:rPr>
                <w:rFonts w:ascii="Times New Roman" w:hAnsi="Times New Roman" w:cs="Times New Roman"/>
                <w:b/>
                <w:bCs/>
                <w:sz w:val="24"/>
                <w:szCs w:val="24"/>
                <w:lang w:val="lt-LT"/>
              </w:rPr>
            </w:pPr>
            <w:r w:rsidRPr="00BA5EB6">
              <w:rPr>
                <w:rStyle w:val="Numatytasispastraiposriftas1"/>
                <w:rFonts w:ascii="Times New Roman" w:hAnsi="Times New Roman" w:cs="Times New Roman"/>
                <w:sz w:val="24"/>
                <w:szCs w:val="24"/>
                <w:lang w:val="lt-LT"/>
              </w:rPr>
              <w:t>Sutarčiai taikomas f</w:t>
            </w:r>
            <w:r w:rsidRPr="00BA5EB6">
              <w:rPr>
                <w:rFonts w:ascii="Times New Roman" w:hAnsi="Times New Roman" w:cs="Times New Roman"/>
                <w:sz w:val="24"/>
                <w:szCs w:val="24"/>
                <w:lang w:val="lt-LT"/>
              </w:rPr>
              <w:t>iksuotos kainos (už visas Sutartyje nurodytas darbų apimtis sumokama visa Sutarties kaina) kainodar</w:t>
            </w:r>
            <w:r w:rsidR="005507CB" w:rsidRPr="00BA5EB6">
              <w:rPr>
                <w:rFonts w:ascii="Times New Roman" w:hAnsi="Times New Roman" w:cs="Times New Roman"/>
                <w:sz w:val="24"/>
                <w:szCs w:val="24"/>
                <w:lang w:val="lt-LT"/>
              </w:rPr>
              <w:t>a</w:t>
            </w:r>
          </w:p>
        </w:tc>
      </w:tr>
      <w:tr w:rsidR="00D71E5E" w:rsidRPr="00BA5EB6" w14:paraId="1987E1A5" w14:textId="77777777" w:rsidTr="7306AAA4">
        <w:tc>
          <w:tcPr>
            <w:tcW w:w="1447" w:type="pct"/>
            <w:vAlign w:val="center"/>
          </w:tcPr>
          <w:p w14:paraId="7E16CC8F" w14:textId="0FEE59A5" w:rsidR="00D71E5E" w:rsidRPr="00BA5EB6" w:rsidRDefault="00D71E5E" w:rsidP="0035041C">
            <w:pPr>
              <w:pStyle w:val="ListParagraph"/>
              <w:ind w:left="0"/>
              <w:rPr>
                <w:rFonts w:ascii="Times New Roman" w:hAnsi="Times New Roman" w:cs="Times New Roman"/>
                <w:b/>
                <w:bCs/>
                <w:sz w:val="24"/>
                <w:szCs w:val="24"/>
                <w:lang w:val="lt-LT"/>
              </w:rPr>
            </w:pPr>
            <w:r w:rsidRPr="00BA5EB6">
              <w:rPr>
                <w:rFonts w:ascii="Times New Roman" w:hAnsi="Times New Roman" w:cs="Times New Roman"/>
                <w:b/>
                <w:bCs/>
                <w:sz w:val="24"/>
                <w:szCs w:val="24"/>
                <w:lang w:val="lt-LT"/>
              </w:rPr>
              <w:t>Pradinė Sutarties vertė, Eur be PVM</w:t>
            </w:r>
          </w:p>
        </w:tc>
        <w:tc>
          <w:tcPr>
            <w:tcW w:w="3553" w:type="pct"/>
            <w:vAlign w:val="center"/>
          </w:tcPr>
          <w:p w14:paraId="4BB27D90" w14:textId="77777777" w:rsidR="00D71E5E" w:rsidRPr="00BA5EB6" w:rsidRDefault="00D71E5E" w:rsidP="0035041C">
            <w:pPr>
              <w:pStyle w:val="ListParagraph"/>
              <w:ind w:left="0"/>
              <w:rPr>
                <w:rFonts w:ascii="Times New Roman" w:hAnsi="Times New Roman" w:cs="Times New Roman"/>
                <w:b/>
                <w:bCs/>
                <w:sz w:val="24"/>
                <w:szCs w:val="24"/>
                <w:lang w:val="lt-LT"/>
              </w:rPr>
            </w:pPr>
            <w:r w:rsidRPr="00BA5EB6">
              <w:rPr>
                <w:rFonts w:ascii="Times New Roman" w:hAnsi="Times New Roman" w:cs="Times New Roman"/>
                <w:i/>
                <w:iCs/>
                <w:sz w:val="24"/>
                <w:szCs w:val="24"/>
                <w:lang w:val="lt-LT"/>
              </w:rPr>
              <w:t>(nurodyti Sutarties kainą Eur be PVM skaičiais ir žodžiais)</w:t>
            </w:r>
          </w:p>
        </w:tc>
      </w:tr>
      <w:tr w:rsidR="00D71E5E" w:rsidRPr="00BA5EB6" w14:paraId="6CCBC3BF" w14:textId="77777777" w:rsidTr="7306AAA4">
        <w:tc>
          <w:tcPr>
            <w:tcW w:w="1447" w:type="pct"/>
            <w:vAlign w:val="center"/>
          </w:tcPr>
          <w:p w14:paraId="0CE832BD" w14:textId="77777777" w:rsidR="00D71E5E" w:rsidRPr="00BA5EB6" w:rsidRDefault="00D71E5E" w:rsidP="0035041C">
            <w:pPr>
              <w:pStyle w:val="ListParagraph"/>
              <w:ind w:left="0"/>
              <w:rPr>
                <w:rFonts w:ascii="Times New Roman" w:hAnsi="Times New Roman" w:cs="Times New Roman"/>
                <w:b/>
                <w:bCs/>
                <w:sz w:val="24"/>
                <w:szCs w:val="24"/>
                <w:lang w:val="lt-LT"/>
              </w:rPr>
            </w:pPr>
            <w:r w:rsidRPr="00BA5EB6">
              <w:rPr>
                <w:rFonts w:ascii="Times New Roman" w:hAnsi="Times New Roman" w:cs="Times New Roman"/>
                <w:b/>
                <w:bCs/>
                <w:sz w:val="24"/>
                <w:szCs w:val="24"/>
                <w:lang w:val="lt-LT"/>
              </w:rPr>
              <w:t>PVM</w:t>
            </w:r>
          </w:p>
        </w:tc>
        <w:tc>
          <w:tcPr>
            <w:tcW w:w="3553" w:type="pct"/>
            <w:vAlign w:val="center"/>
          </w:tcPr>
          <w:p w14:paraId="42EF2E30" w14:textId="77777777" w:rsidR="00D71E5E" w:rsidRPr="00BA5EB6" w:rsidRDefault="00D71E5E" w:rsidP="0035041C">
            <w:pPr>
              <w:pStyle w:val="ListParagraph"/>
              <w:ind w:left="0"/>
              <w:rPr>
                <w:rFonts w:ascii="Times New Roman" w:hAnsi="Times New Roman" w:cs="Times New Roman"/>
                <w:b/>
                <w:bCs/>
                <w:sz w:val="24"/>
                <w:szCs w:val="24"/>
                <w:lang w:val="lt-LT"/>
              </w:rPr>
            </w:pPr>
            <w:r w:rsidRPr="00BA5EB6">
              <w:rPr>
                <w:rFonts w:ascii="Times New Roman" w:hAnsi="Times New Roman" w:cs="Times New Roman"/>
                <w:i/>
                <w:iCs/>
                <w:sz w:val="24"/>
                <w:szCs w:val="24"/>
                <w:lang w:val="lt-LT"/>
              </w:rPr>
              <w:t>(nurodyti PVM tarifą ir sumą Eur, jei jis Sutarčiai taikomas)</w:t>
            </w:r>
          </w:p>
        </w:tc>
      </w:tr>
      <w:tr w:rsidR="00D71E5E" w:rsidRPr="00BA5EB6" w14:paraId="3385B08D" w14:textId="77777777" w:rsidTr="7306AAA4">
        <w:tc>
          <w:tcPr>
            <w:tcW w:w="1447" w:type="pct"/>
            <w:vAlign w:val="center"/>
          </w:tcPr>
          <w:p w14:paraId="60216E32" w14:textId="77777777" w:rsidR="00D71E5E" w:rsidRPr="00BA5EB6" w:rsidRDefault="00D71E5E" w:rsidP="0035041C">
            <w:pPr>
              <w:pStyle w:val="ListParagraph"/>
              <w:ind w:left="0"/>
              <w:rPr>
                <w:rFonts w:ascii="Times New Roman" w:hAnsi="Times New Roman" w:cs="Times New Roman"/>
                <w:b/>
                <w:bCs/>
                <w:sz w:val="24"/>
                <w:szCs w:val="24"/>
                <w:lang w:val="lt-LT"/>
              </w:rPr>
            </w:pPr>
            <w:r w:rsidRPr="00BA5EB6">
              <w:rPr>
                <w:rFonts w:ascii="Times New Roman" w:hAnsi="Times New Roman" w:cs="Times New Roman"/>
                <w:b/>
                <w:bCs/>
                <w:sz w:val="24"/>
                <w:szCs w:val="24"/>
                <w:lang w:val="lt-LT"/>
              </w:rPr>
              <w:t>Pradinė Sutarties vertė, Eur su PVM</w:t>
            </w:r>
          </w:p>
        </w:tc>
        <w:tc>
          <w:tcPr>
            <w:tcW w:w="3553" w:type="pct"/>
            <w:vAlign w:val="center"/>
          </w:tcPr>
          <w:p w14:paraId="7D8D5F15" w14:textId="77777777" w:rsidR="00D71E5E" w:rsidRPr="00BA5EB6" w:rsidRDefault="00D71E5E" w:rsidP="0035041C">
            <w:pPr>
              <w:pStyle w:val="ListParagraph"/>
              <w:ind w:left="0"/>
              <w:rPr>
                <w:rFonts w:ascii="Times New Roman" w:hAnsi="Times New Roman" w:cs="Times New Roman"/>
                <w:b/>
                <w:bCs/>
                <w:sz w:val="24"/>
                <w:szCs w:val="24"/>
                <w:lang w:val="lt-LT"/>
              </w:rPr>
            </w:pPr>
            <w:r w:rsidRPr="00BA5EB6">
              <w:rPr>
                <w:rFonts w:ascii="Times New Roman" w:eastAsia="Calibri" w:hAnsi="Times New Roman" w:cs="Times New Roman"/>
                <w:i/>
                <w:iCs/>
                <w:sz w:val="24"/>
                <w:szCs w:val="24"/>
                <w:lang w:val="lt-LT"/>
              </w:rPr>
              <w:t>(nurodyti kainą Eur su PVM)</w:t>
            </w:r>
          </w:p>
        </w:tc>
      </w:tr>
      <w:tr w:rsidR="00D71E5E" w:rsidRPr="00BA5EB6" w14:paraId="1780086E" w14:textId="77777777" w:rsidTr="7306AAA4">
        <w:tc>
          <w:tcPr>
            <w:tcW w:w="1447" w:type="pct"/>
            <w:vAlign w:val="center"/>
          </w:tcPr>
          <w:p w14:paraId="2AD2D7E2" w14:textId="77777777" w:rsidR="00D71E5E" w:rsidRPr="00BA5EB6" w:rsidRDefault="00D71E5E" w:rsidP="0035041C">
            <w:pPr>
              <w:pStyle w:val="ListParagraph"/>
              <w:ind w:left="0"/>
              <w:rPr>
                <w:rFonts w:ascii="Times New Roman" w:hAnsi="Times New Roman" w:cs="Times New Roman"/>
                <w:b/>
                <w:bCs/>
                <w:sz w:val="24"/>
                <w:szCs w:val="24"/>
                <w:lang w:val="lt-LT"/>
              </w:rPr>
            </w:pPr>
            <w:r w:rsidRPr="00BA5EB6">
              <w:rPr>
                <w:rFonts w:ascii="Times New Roman" w:hAnsi="Times New Roman" w:cs="Times New Roman"/>
                <w:b/>
                <w:bCs/>
                <w:sz w:val="24"/>
                <w:szCs w:val="24"/>
                <w:lang w:val="lt-LT"/>
              </w:rPr>
              <w:t>Atsiskaitymo terminai</w:t>
            </w:r>
          </w:p>
        </w:tc>
        <w:tc>
          <w:tcPr>
            <w:tcW w:w="3553" w:type="pct"/>
            <w:vAlign w:val="center"/>
          </w:tcPr>
          <w:p w14:paraId="75B0B797" w14:textId="07EAEFE3" w:rsidR="00D71E5E" w:rsidRPr="00BA5EB6" w:rsidRDefault="00D71E5E" w:rsidP="0035041C">
            <w:pPr>
              <w:pStyle w:val="ListParagraph"/>
              <w:ind w:left="0"/>
              <w:rPr>
                <w:rFonts w:ascii="Times New Roman" w:hAnsi="Times New Roman" w:cs="Times New Roman"/>
                <w:b/>
                <w:bCs/>
                <w:sz w:val="24"/>
                <w:szCs w:val="24"/>
                <w:lang w:val="lt-LT"/>
              </w:rPr>
            </w:pPr>
            <w:r w:rsidRPr="00BA5EB6">
              <w:rPr>
                <w:rFonts w:ascii="Times New Roman" w:hAnsi="Times New Roman" w:cs="Times New Roman"/>
                <w:sz w:val="24"/>
                <w:szCs w:val="24"/>
                <w:lang w:val="lt-LT"/>
              </w:rPr>
              <w:t xml:space="preserve">Per </w:t>
            </w:r>
            <w:r w:rsidR="00122DCB" w:rsidRPr="00BA5EB6">
              <w:rPr>
                <w:rFonts w:ascii="Times New Roman" w:hAnsi="Times New Roman" w:cs="Times New Roman"/>
                <w:sz w:val="24"/>
                <w:szCs w:val="24"/>
                <w:lang w:val="lt-LT"/>
              </w:rPr>
              <w:t xml:space="preserve">30 </w:t>
            </w:r>
            <w:r w:rsidRPr="00BA5EB6">
              <w:rPr>
                <w:rFonts w:ascii="Times New Roman" w:hAnsi="Times New Roman" w:cs="Times New Roman"/>
                <w:sz w:val="24"/>
                <w:szCs w:val="24"/>
                <w:lang w:val="lt-LT"/>
              </w:rPr>
              <w:t>(</w:t>
            </w:r>
            <w:r w:rsidR="00122DCB" w:rsidRPr="00BA5EB6">
              <w:rPr>
                <w:rFonts w:ascii="Times New Roman" w:hAnsi="Times New Roman" w:cs="Times New Roman"/>
                <w:sz w:val="24"/>
                <w:szCs w:val="24"/>
                <w:lang w:val="lt-LT"/>
              </w:rPr>
              <w:t>trisdešimt</w:t>
            </w:r>
            <w:r w:rsidRPr="00BA5EB6">
              <w:rPr>
                <w:rFonts w:ascii="Times New Roman" w:hAnsi="Times New Roman" w:cs="Times New Roman"/>
                <w:sz w:val="24"/>
                <w:szCs w:val="24"/>
                <w:lang w:val="lt-LT"/>
              </w:rPr>
              <w:t>) dienų Bendrosiose sąlygose nustatyta tvarka</w:t>
            </w:r>
          </w:p>
        </w:tc>
      </w:tr>
      <w:tr w:rsidR="00D71E5E" w:rsidRPr="00BA5EB6" w14:paraId="4422D4A9" w14:textId="77777777" w:rsidTr="7306AAA4">
        <w:tc>
          <w:tcPr>
            <w:tcW w:w="1447" w:type="pct"/>
            <w:vAlign w:val="center"/>
          </w:tcPr>
          <w:p w14:paraId="25D01F15" w14:textId="6AF19C2F" w:rsidR="00D71E5E" w:rsidRPr="00BA5EB6" w:rsidRDefault="00D71E5E" w:rsidP="0035041C">
            <w:pPr>
              <w:pStyle w:val="ListParagraph"/>
              <w:ind w:left="0"/>
              <w:rPr>
                <w:rFonts w:ascii="Times New Roman" w:hAnsi="Times New Roman" w:cs="Times New Roman"/>
                <w:b/>
                <w:bCs/>
                <w:sz w:val="24"/>
                <w:szCs w:val="24"/>
                <w:lang w:val="lt-LT"/>
              </w:rPr>
            </w:pPr>
            <w:r w:rsidRPr="00BA5EB6">
              <w:rPr>
                <w:rFonts w:ascii="Times New Roman" w:hAnsi="Times New Roman" w:cs="Times New Roman"/>
                <w:b/>
                <w:bCs/>
                <w:sz w:val="24"/>
                <w:szCs w:val="24"/>
                <w:lang w:val="lt-LT"/>
              </w:rPr>
              <w:t xml:space="preserve">Tiesioginis atsiskaitymas su </w:t>
            </w:r>
            <w:r w:rsidR="00D620D0" w:rsidRPr="00BA5EB6">
              <w:rPr>
                <w:rFonts w:ascii="Times New Roman" w:hAnsi="Times New Roman" w:cs="Times New Roman"/>
                <w:b/>
                <w:bCs/>
                <w:sz w:val="24"/>
                <w:szCs w:val="24"/>
                <w:lang w:val="lt-LT"/>
              </w:rPr>
              <w:t>Subrangov</w:t>
            </w:r>
            <w:r w:rsidRPr="00BA5EB6">
              <w:rPr>
                <w:rFonts w:ascii="Times New Roman" w:hAnsi="Times New Roman" w:cs="Times New Roman"/>
                <w:b/>
                <w:bCs/>
                <w:sz w:val="24"/>
                <w:szCs w:val="24"/>
                <w:lang w:val="lt-LT"/>
              </w:rPr>
              <w:t>ais</w:t>
            </w:r>
          </w:p>
        </w:tc>
        <w:tc>
          <w:tcPr>
            <w:tcW w:w="3553" w:type="pct"/>
            <w:vAlign w:val="center"/>
          </w:tcPr>
          <w:p w14:paraId="3C45282B" w14:textId="4D836C37" w:rsidR="00D71E5E" w:rsidRPr="00BA5EB6" w:rsidRDefault="00D71E5E" w:rsidP="0035041C">
            <w:pPr>
              <w:pStyle w:val="ListParagraph"/>
              <w:ind w:left="0"/>
              <w:rPr>
                <w:rFonts w:ascii="Times New Roman" w:hAnsi="Times New Roman" w:cs="Times New Roman"/>
                <w:sz w:val="24"/>
                <w:szCs w:val="24"/>
                <w:lang w:val="lt-LT"/>
              </w:rPr>
            </w:pPr>
            <w:r w:rsidRPr="00BA5EB6">
              <w:rPr>
                <w:rFonts w:ascii="Times New Roman" w:hAnsi="Times New Roman" w:cs="Times New Roman"/>
                <w:bCs/>
                <w:sz w:val="24"/>
                <w:szCs w:val="24"/>
                <w:lang w:val="lt-LT"/>
              </w:rPr>
              <w:t>Numatytas Bendrųjų sąlygų 2</w:t>
            </w:r>
            <w:r w:rsidR="00630655">
              <w:rPr>
                <w:rFonts w:ascii="Times New Roman" w:hAnsi="Times New Roman" w:cs="Times New Roman"/>
                <w:bCs/>
                <w:sz w:val="24"/>
                <w:szCs w:val="24"/>
                <w:lang w:val="lt-LT"/>
              </w:rPr>
              <w:t>9</w:t>
            </w:r>
            <w:r w:rsidRPr="00BA5EB6">
              <w:rPr>
                <w:rFonts w:ascii="Times New Roman" w:hAnsi="Times New Roman" w:cs="Times New Roman"/>
                <w:bCs/>
                <w:sz w:val="24"/>
                <w:szCs w:val="24"/>
                <w:lang w:val="lt-LT"/>
              </w:rPr>
              <w:t xml:space="preserve">.1.5 p. </w:t>
            </w:r>
          </w:p>
        </w:tc>
      </w:tr>
      <w:tr w:rsidR="00D71E5E" w:rsidRPr="00BA5EB6" w14:paraId="67169026" w14:textId="77777777" w:rsidTr="7306AAA4">
        <w:tc>
          <w:tcPr>
            <w:tcW w:w="1447" w:type="pct"/>
            <w:vAlign w:val="center"/>
          </w:tcPr>
          <w:p w14:paraId="07452579" w14:textId="77777777" w:rsidR="00D71E5E" w:rsidRPr="00BA5EB6" w:rsidRDefault="00D71E5E" w:rsidP="0035041C">
            <w:pPr>
              <w:pStyle w:val="ListParagraph"/>
              <w:ind w:left="0"/>
              <w:rPr>
                <w:rFonts w:ascii="Times New Roman" w:hAnsi="Times New Roman" w:cs="Times New Roman"/>
                <w:b/>
                <w:bCs/>
                <w:sz w:val="24"/>
                <w:szCs w:val="24"/>
                <w:lang w:val="lt-LT"/>
              </w:rPr>
            </w:pPr>
            <w:r w:rsidRPr="00BA5EB6">
              <w:rPr>
                <w:rFonts w:ascii="Times New Roman" w:hAnsi="Times New Roman" w:cs="Times New Roman"/>
                <w:b/>
                <w:bCs/>
                <w:sz w:val="24"/>
                <w:szCs w:val="24"/>
                <w:lang w:val="lt-LT"/>
              </w:rPr>
              <w:t>Sutarties galiojimo terminas</w:t>
            </w:r>
          </w:p>
        </w:tc>
        <w:tc>
          <w:tcPr>
            <w:tcW w:w="3553" w:type="pct"/>
            <w:vAlign w:val="center"/>
          </w:tcPr>
          <w:p w14:paraId="02BB50C7" w14:textId="52098BD6" w:rsidR="00D71E5E" w:rsidRPr="00BA5EB6" w:rsidRDefault="00D71E5E" w:rsidP="00E722DE">
            <w:pPr>
              <w:pStyle w:val="ListParagraph"/>
              <w:ind w:left="0"/>
              <w:jc w:val="both"/>
              <w:rPr>
                <w:rFonts w:ascii="Times New Roman" w:hAnsi="Times New Roman" w:cs="Times New Roman"/>
                <w:sz w:val="24"/>
                <w:szCs w:val="24"/>
                <w:lang w:val="lt-LT"/>
              </w:rPr>
            </w:pPr>
            <w:r w:rsidRPr="7306AAA4">
              <w:rPr>
                <w:rFonts w:ascii="Times New Roman" w:hAnsi="Times New Roman" w:cs="Times New Roman"/>
                <w:sz w:val="24"/>
                <w:szCs w:val="24"/>
                <w:lang w:val="lt-LT"/>
              </w:rPr>
              <w:t>Iki visiško Sutarties Šalių prievolių įvykdymo</w:t>
            </w:r>
            <w:r w:rsidR="52C271FE" w:rsidRPr="7306AAA4">
              <w:rPr>
                <w:rFonts w:ascii="Times New Roman" w:hAnsi="Times New Roman" w:cs="Times New Roman"/>
                <w:sz w:val="24"/>
                <w:szCs w:val="24"/>
                <w:lang w:val="lt-LT"/>
              </w:rPr>
              <w:t>, tačiau</w:t>
            </w:r>
            <w:r w:rsidR="0373DB5A" w:rsidRPr="7306AAA4">
              <w:rPr>
                <w:rFonts w:ascii="Times New Roman" w:hAnsi="Times New Roman" w:cs="Times New Roman"/>
                <w:sz w:val="24"/>
                <w:szCs w:val="24"/>
                <w:lang w:val="lt-LT"/>
              </w:rPr>
              <w:t xml:space="preserve"> ne ilgiau kaip </w:t>
            </w:r>
            <w:r w:rsidR="00C52F33" w:rsidRPr="7306AAA4">
              <w:rPr>
                <w:rFonts w:ascii="Times New Roman" w:hAnsi="Times New Roman" w:cs="Times New Roman"/>
                <w:sz w:val="24"/>
                <w:szCs w:val="24"/>
                <w:lang w:val="lt-LT"/>
              </w:rPr>
              <w:t>5</w:t>
            </w:r>
            <w:r w:rsidR="1B3F2E91" w:rsidRPr="7306AAA4">
              <w:rPr>
                <w:rFonts w:ascii="Times New Roman" w:hAnsi="Times New Roman" w:cs="Times New Roman"/>
                <w:sz w:val="24"/>
                <w:szCs w:val="24"/>
                <w:lang w:val="lt-LT"/>
              </w:rPr>
              <w:t xml:space="preserve"> mėn</w:t>
            </w:r>
            <w:r w:rsidR="3BE36393" w:rsidRPr="7306AAA4">
              <w:rPr>
                <w:rFonts w:ascii="Times New Roman" w:hAnsi="Times New Roman" w:cs="Times New Roman"/>
                <w:sz w:val="24"/>
                <w:szCs w:val="24"/>
                <w:lang w:val="lt-LT"/>
              </w:rPr>
              <w:t xml:space="preserve">esiai </w:t>
            </w:r>
            <w:r w:rsidR="1B3F2E91" w:rsidRPr="7306AAA4">
              <w:rPr>
                <w:rFonts w:ascii="Times New Roman" w:hAnsi="Times New Roman" w:cs="Times New Roman"/>
                <w:sz w:val="24"/>
                <w:szCs w:val="24"/>
                <w:lang w:val="lt-LT"/>
              </w:rPr>
              <w:t xml:space="preserve">nuo Sutarties </w:t>
            </w:r>
            <w:r w:rsidR="37F83758" w:rsidRPr="7306AAA4">
              <w:rPr>
                <w:rFonts w:ascii="Times New Roman" w:hAnsi="Times New Roman" w:cs="Times New Roman"/>
                <w:sz w:val="24"/>
                <w:szCs w:val="24"/>
                <w:lang w:val="lt-LT"/>
              </w:rPr>
              <w:t>įsigaliojimo</w:t>
            </w:r>
            <w:r w:rsidR="4CC1157C" w:rsidRPr="7306AAA4">
              <w:rPr>
                <w:rFonts w:ascii="Times New Roman" w:hAnsi="Times New Roman" w:cs="Times New Roman"/>
                <w:sz w:val="24"/>
                <w:szCs w:val="24"/>
                <w:lang w:val="lt-LT"/>
              </w:rPr>
              <w:t xml:space="preserve"> </w:t>
            </w:r>
            <w:r w:rsidR="4CC1157C" w:rsidRPr="00084387">
              <w:rPr>
                <w:rFonts w:ascii="Times New Roman" w:hAnsi="Times New Roman" w:cs="Times New Roman"/>
                <w:b/>
                <w:bCs/>
                <w:i/>
                <w:iCs/>
                <w:color w:val="FF0000"/>
                <w:sz w:val="24"/>
                <w:szCs w:val="24"/>
              </w:rPr>
              <w:t xml:space="preserve">/ </w:t>
            </w:r>
            <w:r w:rsidR="4CC1157C" w:rsidRPr="00084387">
              <w:rPr>
                <w:rFonts w:ascii="Times New Roman" w:hAnsi="Times New Roman" w:cs="Times New Roman"/>
                <w:i/>
                <w:iCs/>
                <w:color w:val="FF0000"/>
                <w:sz w:val="24"/>
                <w:szCs w:val="24"/>
              </w:rPr>
              <w:t xml:space="preserve">Iki </w:t>
            </w:r>
            <w:proofErr w:type="spellStart"/>
            <w:r w:rsidR="4CC1157C" w:rsidRPr="00084387">
              <w:rPr>
                <w:rFonts w:ascii="Times New Roman" w:hAnsi="Times New Roman" w:cs="Times New Roman"/>
                <w:i/>
                <w:iCs/>
                <w:color w:val="FF0000"/>
                <w:sz w:val="24"/>
                <w:szCs w:val="24"/>
              </w:rPr>
              <w:t>visiško</w:t>
            </w:r>
            <w:proofErr w:type="spellEnd"/>
            <w:r w:rsidR="4CC1157C" w:rsidRPr="00084387">
              <w:rPr>
                <w:rFonts w:ascii="Times New Roman" w:hAnsi="Times New Roman" w:cs="Times New Roman"/>
                <w:i/>
                <w:iCs/>
                <w:color w:val="FF0000"/>
                <w:sz w:val="24"/>
                <w:szCs w:val="24"/>
              </w:rPr>
              <w:t xml:space="preserve"> </w:t>
            </w:r>
            <w:proofErr w:type="spellStart"/>
            <w:r w:rsidR="4CC1157C" w:rsidRPr="00084387">
              <w:rPr>
                <w:rFonts w:ascii="Times New Roman" w:hAnsi="Times New Roman" w:cs="Times New Roman"/>
                <w:i/>
                <w:iCs/>
                <w:color w:val="FF0000"/>
                <w:sz w:val="24"/>
                <w:szCs w:val="24"/>
              </w:rPr>
              <w:t>Sutarties</w:t>
            </w:r>
            <w:proofErr w:type="spellEnd"/>
            <w:r w:rsidR="4CC1157C" w:rsidRPr="00084387">
              <w:rPr>
                <w:rFonts w:ascii="Times New Roman" w:hAnsi="Times New Roman" w:cs="Times New Roman"/>
                <w:i/>
                <w:iCs/>
                <w:color w:val="FF0000"/>
                <w:sz w:val="24"/>
                <w:szCs w:val="24"/>
              </w:rPr>
              <w:t xml:space="preserve"> </w:t>
            </w:r>
            <w:proofErr w:type="spellStart"/>
            <w:r w:rsidR="4CC1157C" w:rsidRPr="00084387">
              <w:rPr>
                <w:rFonts w:ascii="Times New Roman" w:hAnsi="Times New Roman" w:cs="Times New Roman"/>
                <w:i/>
                <w:iCs/>
                <w:color w:val="FF0000"/>
                <w:sz w:val="24"/>
                <w:szCs w:val="24"/>
              </w:rPr>
              <w:t>šalių</w:t>
            </w:r>
            <w:proofErr w:type="spellEnd"/>
            <w:r w:rsidR="4CC1157C" w:rsidRPr="00084387">
              <w:rPr>
                <w:rFonts w:ascii="Times New Roman" w:hAnsi="Times New Roman" w:cs="Times New Roman"/>
                <w:i/>
                <w:iCs/>
                <w:color w:val="FF0000"/>
                <w:sz w:val="24"/>
                <w:szCs w:val="24"/>
              </w:rPr>
              <w:t xml:space="preserve"> </w:t>
            </w:r>
            <w:proofErr w:type="spellStart"/>
            <w:r w:rsidR="4CC1157C" w:rsidRPr="00084387">
              <w:rPr>
                <w:rFonts w:ascii="Times New Roman" w:hAnsi="Times New Roman" w:cs="Times New Roman"/>
                <w:i/>
                <w:iCs/>
                <w:color w:val="FF0000"/>
                <w:sz w:val="24"/>
                <w:szCs w:val="24"/>
              </w:rPr>
              <w:t>prievolių</w:t>
            </w:r>
            <w:proofErr w:type="spellEnd"/>
            <w:r w:rsidR="4CC1157C" w:rsidRPr="00084387">
              <w:rPr>
                <w:rFonts w:ascii="Times New Roman" w:hAnsi="Times New Roman" w:cs="Times New Roman"/>
                <w:i/>
                <w:iCs/>
                <w:color w:val="FF0000"/>
                <w:sz w:val="24"/>
                <w:szCs w:val="24"/>
              </w:rPr>
              <w:t xml:space="preserve"> </w:t>
            </w:r>
            <w:proofErr w:type="spellStart"/>
            <w:r w:rsidR="4CC1157C" w:rsidRPr="00084387">
              <w:rPr>
                <w:rFonts w:ascii="Times New Roman" w:hAnsi="Times New Roman" w:cs="Times New Roman"/>
                <w:i/>
                <w:iCs/>
                <w:color w:val="FF0000"/>
                <w:sz w:val="24"/>
                <w:szCs w:val="24"/>
              </w:rPr>
              <w:t>įvykdymo</w:t>
            </w:r>
            <w:proofErr w:type="spellEnd"/>
            <w:r w:rsidR="4CC1157C" w:rsidRPr="00084387">
              <w:rPr>
                <w:rFonts w:ascii="Times New Roman" w:hAnsi="Times New Roman" w:cs="Times New Roman"/>
                <w:i/>
                <w:iCs/>
                <w:color w:val="FF0000"/>
                <w:sz w:val="24"/>
                <w:szCs w:val="24"/>
              </w:rPr>
              <w:t xml:space="preserve">, </w:t>
            </w:r>
            <w:proofErr w:type="spellStart"/>
            <w:r w:rsidR="4CC1157C" w:rsidRPr="00084387">
              <w:rPr>
                <w:rFonts w:ascii="Times New Roman" w:hAnsi="Times New Roman" w:cs="Times New Roman"/>
                <w:i/>
                <w:iCs/>
                <w:color w:val="FF0000"/>
                <w:sz w:val="24"/>
                <w:szCs w:val="24"/>
              </w:rPr>
              <w:t>tačiau</w:t>
            </w:r>
            <w:proofErr w:type="spellEnd"/>
            <w:r w:rsidR="4CC1157C" w:rsidRPr="00084387">
              <w:rPr>
                <w:rFonts w:ascii="Times New Roman" w:hAnsi="Times New Roman" w:cs="Times New Roman"/>
                <w:i/>
                <w:iCs/>
                <w:color w:val="FF0000"/>
                <w:sz w:val="24"/>
                <w:szCs w:val="24"/>
              </w:rPr>
              <w:t xml:space="preserve"> ne </w:t>
            </w:r>
            <w:proofErr w:type="spellStart"/>
            <w:r w:rsidR="4CC1157C" w:rsidRPr="00084387">
              <w:rPr>
                <w:rFonts w:ascii="Times New Roman" w:hAnsi="Times New Roman" w:cs="Times New Roman"/>
                <w:i/>
                <w:iCs/>
                <w:color w:val="FF0000"/>
                <w:sz w:val="24"/>
                <w:szCs w:val="24"/>
              </w:rPr>
              <w:t>ilgiau</w:t>
            </w:r>
            <w:proofErr w:type="spellEnd"/>
            <w:r w:rsidR="4CC1157C" w:rsidRPr="00084387">
              <w:rPr>
                <w:rFonts w:ascii="Times New Roman" w:hAnsi="Times New Roman" w:cs="Times New Roman"/>
                <w:i/>
                <w:iCs/>
                <w:color w:val="FF0000"/>
                <w:sz w:val="24"/>
                <w:szCs w:val="24"/>
              </w:rPr>
              <w:t xml:space="preserve"> </w:t>
            </w:r>
            <w:proofErr w:type="spellStart"/>
            <w:r w:rsidR="4CC1157C" w:rsidRPr="00084387">
              <w:rPr>
                <w:rFonts w:ascii="Times New Roman" w:hAnsi="Times New Roman" w:cs="Times New Roman"/>
                <w:i/>
                <w:iCs/>
                <w:color w:val="FF0000"/>
                <w:sz w:val="24"/>
                <w:szCs w:val="24"/>
              </w:rPr>
              <w:t>kaip</w:t>
            </w:r>
            <w:proofErr w:type="spellEnd"/>
            <w:r w:rsidR="04C917C1" w:rsidRPr="00084387">
              <w:rPr>
                <w:rFonts w:ascii="Times New Roman" w:hAnsi="Times New Roman" w:cs="Times New Roman"/>
                <w:i/>
                <w:iCs/>
                <w:color w:val="FF0000"/>
                <w:sz w:val="24"/>
                <w:szCs w:val="24"/>
              </w:rPr>
              <w:t xml:space="preserve"> </w:t>
            </w:r>
            <w:r w:rsidR="0B488672" w:rsidRPr="00084387">
              <w:rPr>
                <w:rFonts w:ascii="Times New Roman" w:hAnsi="Times New Roman" w:cs="Times New Roman"/>
                <w:i/>
                <w:iCs/>
                <w:color w:val="FF0000"/>
                <w:sz w:val="24"/>
                <w:szCs w:val="24"/>
              </w:rPr>
              <w:t>4</w:t>
            </w:r>
            <w:r w:rsidR="04C917C1" w:rsidRPr="00084387">
              <w:rPr>
                <w:rFonts w:ascii="Times New Roman" w:hAnsi="Times New Roman" w:cs="Times New Roman"/>
                <w:i/>
                <w:iCs/>
                <w:color w:val="FF0000"/>
                <w:sz w:val="24"/>
                <w:szCs w:val="24"/>
              </w:rPr>
              <w:t xml:space="preserve"> </w:t>
            </w:r>
            <w:proofErr w:type="spellStart"/>
            <w:r w:rsidR="04C917C1" w:rsidRPr="00084387">
              <w:rPr>
                <w:rFonts w:ascii="Times New Roman" w:hAnsi="Times New Roman" w:cs="Times New Roman"/>
                <w:i/>
                <w:iCs/>
                <w:color w:val="FF0000"/>
                <w:sz w:val="24"/>
                <w:szCs w:val="24"/>
              </w:rPr>
              <w:t>mėnesiai</w:t>
            </w:r>
            <w:proofErr w:type="spellEnd"/>
            <w:r w:rsidR="219F0393" w:rsidRPr="00084387">
              <w:rPr>
                <w:rFonts w:ascii="Times New Roman" w:hAnsi="Times New Roman" w:cs="Times New Roman"/>
                <w:i/>
                <w:iCs/>
                <w:color w:val="FF0000"/>
                <w:sz w:val="24"/>
                <w:szCs w:val="24"/>
              </w:rPr>
              <w:t xml:space="preserve"> </w:t>
            </w:r>
            <w:proofErr w:type="spellStart"/>
            <w:r w:rsidR="01DB171F" w:rsidRPr="00084387">
              <w:rPr>
                <w:rFonts w:ascii="Times New Roman" w:hAnsi="Times New Roman" w:cs="Times New Roman"/>
                <w:i/>
                <w:iCs/>
                <w:color w:val="FF0000"/>
                <w:sz w:val="24"/>
                <w:szCs w:val="24"/>
              </w:rPr>
              <w:t>nuo</w:t>
            </w:r>
            <w:proofErr w:type="spellEnd"/>
            <w:r w:rsidR="01DB171F" w:rsidRPr="00084387">
              <w:rPr>
                <w:rFonts w:ascii="Times New Roman" w:hAnsi="Times New Roman" w:cs="Times New Roman"/>
                <w:i/>
                <w:iCs/>
                <w:color w:val="FF0000"/>
                <w:sz w:val="24"/>
                <w:szCs w:val="24"/>
              </w:rPr>
              <w:t xml:space="preserve"> </w:t>
            </w:r>
            <w:proofErr w:type="spellStart"/>
            <w:r w:rsidR="01DB171F" w:rsidRPr="00084387">
              <w:rPr>
                <w:rFonts w:ascii="Times New Roman" w:hAnsi="Times New Roman" w:cs="Times New Roman"/>
                <w:i/>
                <w:iCs/>
                <w:color w:val="FF0000"/>
                <w:sz w:val="24"/>
                <w:szCs w:val="24"/>
              </w:rPr>
              <w:t>Sutarties</w:t>
            </w:r>
            <w:proofErr w:type="spellEnd"/>
            <w:r w:rsidR="01DB171F" w:rsidRPr="00084387">
              <w:rPr>
                <w:rFonts w:ascii="Times New Roman" w:hAnsi="Times New Roman" w:cs="Times New Roman"/>
                <w:i/>
                <w:iCs/>
                <w:color w:val="FF0000"/>
                <w:sz w:val="24"/>
                <w:szCs w:val="24"/>
              </w:rPr>
              <w:t xml:space="preserve"> </w:t>
            </w:r>
            <w:proofErr w:type="spellStart"/>
            <w:r w:rsidR="01DB171F" w:rsidRPr="00084387">
              <w:rPr>
                <w:rFonts w:ascii="Times New Roman" w:hAnsi="Times New Roman" w:cs="Times New Roman"/>
                <w:i/>
                <w:iCs/>
                <w:color w:val="FF0000"/>
                <w:sz w:val="24"/>
                <w:szCs w:val="24"/>
              </w:rPr>
              <w:t>įsigaliojimo</w:t>
            </w:r>
            <w:proofErr w:type="spellEnd"/>
            <w:r w:rsidR="01DB171F" w:rsidRPr="00084387">
              <w:rPr>
                <w:rFonts w:ascii="Times New Roman" w:hAnsi="Times New Roman" w:cs="Times New Roman"/>
                <w:i/>
                <w:iCs/>
                <w:color w:val="FF0000"/>
                <w:sz w:val="24"/>
                <w:szCs w:val="24"/>
              </w:rPr>
              <w:t xml:space="preserve"> </w:t>
            </w:r>
            <w:r w:rsidR="219F0393" w:rsidRPr="00084387">
              <w:rPr>
                <w:rFonts w:ascii="Times New Roman" w:hAnsi="Times New Roman" w:cs="Times New Roman"/>
                <w:i/>
                <w:iCs/>
                <w:color w:val="FF0000"/>
                <w:sz w:val="24"/>
                <w:szCs w:val="24"/>
              </w:rPr>
              <w:t>(</w:t>
            </w:r>
            <w:proofErr w:type="spellStart"/>
            <w:r w:rsidR="219F0393" w:rsidRPr="00084387">
              <w:rPr>
                <w:rFonts w:ascii="Times New Roman" w:hAnsi="Times New Roman" w:cs="Times New Roman"/>
                <w:i/>
                <w:iCs/>
                <w:color w:val="FF0000"/>
                <w:sz w:val="24"/>
                <w:szCs w:val="24"/>
              </w:rPr>
              <w:t>priklausomai</w:t>
            </w:r>
            <w:proofErr w:type="spellEnd"/>
            <w:r w:rsidR="219F0393" w:rsidRPr="00084387">
              <w:rPr>
                <w:rFonts w:ascii="Times New Roman" w:hAnsi="Times New Roman" w:cs="Times New Roman"/>
                <w:i/>
                <w:iCs/>
                <w:color w:val="FF0000"/>
                <w:sz w:val="24"/>
                <w:szCs w:val="24"/>
              </w:rPr>
              <w:t xml:space="preserve"> </w:t>
            </w:r>
            <w:proofErr w:type="spellStart"/>
            <w:r w:rsidR="219F0393" w:rsidRPr="00084387">
              <w:rPr>
                <w:rFonts w:ascii="Times New Roman" w:hAnsi="Times New Roman" w:cs="Times New Roman"/>
                <w:i/>
                <w:iCs/>
                <w:color w:val="FF0000"/>
                <w:sz w:val="24"/>
                <w:szCs w:val="24"/>
              </w:rPr>
              <w:t>nuo</w:t>
            </w:r>
            <w:proofErr w:type="spellEnd"/>
            <w:r w:rsidR="219F0393" w:rsidRPr="00084387">
              <w:rPr>
                <w:rFonts w:ascii="Times New Roman" w:hAnsi="Times New Roman" w:cs="Times New Roman"/>
                <w:i/>
                <w:iCs/>
                <w:color w:val="FF0000"/>
                <w:sz w:val="24"/>
                <w:szCs w:val="24"/>
              </w:rPr>
              <w:t xml:space="preserve"> </w:t>
            </w:r>
            <w:proofErr w:type="spellStart"/>
            <w:r w:rsidR="219F0393" w:rsidRPr="00084387">
              <w:rPr>
                <w:rFonts w:ascii="Times New Roman" w:hAnsi="Times New Roman" w:cs="Times New Roman"/>
                <w:i/>
                <w:iCs/>
                <w:color w:val="FF0000"/>
                <w:sz w:val="24"/>
                <w:szCs w:val="24"/>
              </w:rPr>
              <w:t>tiekėjo</w:t>
            </w:r>
            <w:proofErr w:type="spellEnd"/>
            <w:r w:rsidR="1197F7DA" w:rsidRPr="00084387">
              <w:rPr>
                <w:rFonts w:ascii="Times New Roman" w:hAnsi="Times New Roman" w:cs="Times New Roman"/>
                <w:i/>
                <w:iCs/>
                <w:color w:val="FF0000"/>
                <w:sz w:val="24"/>
                <w:szCs w:val="24"/>
              </w:rPr>
              <w:t xml:space="preserve"> </w:t>
            </w:r>
            <w:proofErr w:type="spellStart"/>
            <w:r w:rsidR="1197F7DA" w:rsidRPr="00084387">
              <w:rPr>
                <w:rFonts w:ascii="Times New Roman" w:hAnsi="Times New Roman" w:cs="Times New Roman"/>
                <w:i/>
                <w:iCs/>
                <w:color w:val="FF0000"/>
                <w:sz w:val="24"/>
                <w:szCs w:val="24"/>
              </w:rPr>
              <w:t>kokybiniam</w:t>
            </w:r>
            <w:proofErr w:type="spellEnd"/>
            <w:r w:rsidR="1197F7DA" w:rsidRPr="00084387">
              <w:rPr>
                <w:rFonts w:ascii="Times New Roman" w:hAnsi="Times New Roman" w:cs="Times New Roman"/>
                <w:i/>
                <w:iCs/>
                <w:color w:val="FF0000"/>
                <w:sz w:val="24"/>
                <w:szCs w:val="24"/>
              </w:rPr>
              <w:t xml:space="preserve"> </w:t>
            </w:r>
            <w:proofErr w:type="spellStart"/>
            <w:r w:rsidR="1197F7DA" w:rsidRPr="00084387">
              <w:rPr>
                <w:rFonts w:ascii="Times New Roman" w:hAnsi="Times New Roman" w:cs="Times New Roman"/>
                <w:i/>
                <w:iCs/>
                <w:color w:val="FF0000"/>
                <w:sz w:val="24"/>
                <w:szCs w:val="24"/>
              </w:rPr>
              <w:t>vertinimui</w:t>
            </w:r>
            <w:proofErr w:type="spellEnd"/>
            <w:r w:rsidR="219F0393" w:rsidRPr="00084387">
              <w:rPr>
                <w:rFonts w:ascii="Times New Roman" w:hAnsi="Times New Roman" w:cs="Times New Roman"/>
                <w:i/>
                <w:iCs/>
                <w:color w:val="FF0000"/>
                <w:sz w:val="24"/>
                <w:szCs w:val="24"/>
              </w:rPr>
              <w:t xml:space="preserve"> </w:t>
            </w:r>
            <w:proofErr w:type="spellStart"/>
            <w:r w:rsidR="219F0393" w:rsidRPr="00084387">
              <w:rPr>
                <w:rFonts w:ascii="Times New Roman" w:hAnsi="Times New Roman" w:cs="Times New Roman"/>
                <w:i/>
                <w:iCs/>
                <w:color w:val="FF0000"/>
                <w:sz w:val="24"/>
                <w:szCs w:val="24"/>
              </w:rPr>
              <w:t>pasiūlyto</w:t>
            </w:r>
            <w:proofErr w:type="spellEnd"/>
            <w:r w:rsidR="219F0393" w:rsidRPr="00084387">
              <w:rPr>
                <w:rFonts w:ascii="Times New Roman" w:hAnsi="Times New Roman" w:cs="Times New Roman"/>
                <w:i/>
                <w:iCs/>
                <w:color w:val="FF0000"/>
                <w:sz w:val="24"/>
                <w:szCs w:val="24"/>
              </w:rPr>
              <w:t xml:space="preserve"> </w:t>
            </w:r>
            <w:proofErr w:type="spellStart"/>
            <w:r w:rsidR="219F0393" w:rsidRPr="00084387">
              <w:rPr>
                <w:rFonts w:ascii="Times New Roman" w:hAnsi="Times New Roman" w:cs="Times New Roman"/>
                <w:i/>
                <w:iCs/>
                <w:color w:val="FF0000"/>
                <w:sz w:val="24"/>
                <w:szCs w:val="24"/>
              </w:rPr>
              <w:t>darbų</w:t>
            </w:r>
            <w:proofErr w:type="spellEnd"/>
            <w:r w:rsidR="219F0393" w:rsidRPr="00084387">
              <w:rPr>
                <w:rFonts w:ascii="Times New Roman" w:hAnsi="Times New Roman" w:cs="Times New Roman"/>
                <w:i/>
                <w:iCs/>
                <w:color w:val="FF0000"/>
                <w:sz w:val="24"/>
                <w:szCs w:val="24"/>
              </w:rPr>
              <w:t xml:space="preserve"> </w:t>
            </w:r>
            <w:proofErr w:type="spellStart"/>
            <w:r w:rsidR="219F0393" w:rsidRPr="00084387">
              <w:rPr>
                <w:rFonts w:ascii="Times New Roman" w:hAnsi="Times New Roman" w:cs="Times New Roman"/>
                <w:i/>
                <w:iCs/>
                <w:color w:val="FF0000"/>
                <w:sz w:val="24"/>
                <w:szCs w:val="24"/>
              </w:rPr>
              <w:t>atlikimo</w:t>
            </w:r>
            <w:proofErr w:type="spellEnd"/>
            <w:r w:rsidR="219F0393" w:rsidRPr="00084387">
              <w:rPr>
                <w:rFonts w:ascii="Times New Roman" w:hAnsi="Times New Roman" w:cs="Times New Roman"/>
                <w:i/>
                <w:iCs/>
                <w:color w:val="FF0000"/>
                <w:sz w:val="24"/>
                <w:szCs w:val="24"/>
              </w:rPr>
              <w:t xml:space="preserve"> </w:t>
            </w:r>
            <w:proofErr w:type="spellStart"/>
            <w:r w:rsidR="219F0393" w:rsidRPr="00084387">
              <w:rPr>
                <w:rFonts w:ascii="Times New Roman" w:hAnsi="Times New Roman" w:cs="Times New Roman"/>
                <w:i/>
                <w:iCs/>
                <w:color w:val="FF0000"/>
                <w:sz w:val="24"/>
                <w:szCs w:val="24"/>
              </w:rPr>
              <w:t>termino</w:t>
            </w:r>
            <w:proofErr w:type="spellEnd"/>
            <w:r w:rsidR="3FE8DD5B" w:rsidRPr="00084387">
              <w:rPr>
                <w:rFonts w:ascii="Times New Roman" w:hAnsi="Times New Roman" w:cs="Times New Roman"/>
                <w:i/>
                <w:iCs/>
                <w:color w:val="FF0000"/>
                <w:sz w:val="24"/>
                <w:szCs w:val="24"/>
              </w:rPr>
              <w:t>)</w:t>
            </w:r>
          </w:p>
        </w:tc>
      </w:tr>
      <w:tr w:rsidR="00D71E5E" w:rsidRPr="00BA5EB6" w14:paraId="3816098A" w14:textId="77777777" w:rsidTr="7306AAA4">
        <w:tc>
          <w:tcPr>
            <w:tcW w:w="1447" w:type="pct"/>
            <w:vAlign w:val="center"/>
          </w:tcPr>
          <w:p w14:paraId="67A4E1F0" w14:textId="77777777" w:rsidR="00D71E5E" w:rsidRPr="00BA5EB6" w:rsidRDefault="00D71E5E" w:rsidP="0035041C">
            <w:pPr>
              <w:pStyle w:val="ListParagraph"/>
              <w:ind w:left="0"/>
              <w:rPr>
                <w:rFonts w:ascii="Times New Roman" w:hAnsi="Times New Roman" w:cs="Times New Roman"/>
                <w:b/>
                <w:bCs/>
                <w:sz w:val="24"/>
                <w:szCs w:val="24"/>
                <w:lang w:val="lt-LT"/>
              </w:rPr>
            </w:pPr>
            <w:r w:rsidRPr="00BA5EB6">
              <w:rPr>
                <w:rFonts w:ascii="Times New Roman" w:hAnsi="Times New Roman" w:cs="Times New Roman"/>
                <w:b/>
                <w:bCs/>
                <w:sz w:val="24"/>
                <w:szCs w:val="24"/>
                <w:lang w:val="lt-LT"/>
              </w:rPr>
              <w:t>Garantiniai terminai</w:t>
            </w:r>
          </w:p>
        </w:tc>
        <w:tc>
          <w:tcPr>
            <w:tcW w:w="3553" w:type="pct"/>
            <w:vAlign w:val="center"/>
          </w:tcPr>
          <w:p w14:paraId="3B7CA6C1" w14:textId="0D560C7F" w:rsidR="00D71E5E" w:rsidRPr="00BA5EB6" w:rsidRDefault="00D71E5E" w:rsidP="0035041C">
            <w:pPr>
              <w:pStyle w:val="ListParagraph"/>
              <w:ind w:left="0"/>
              <w:jc w:val="both"/>
              <w:rPr>
                <w:rFonts w:ascii="Times New Roman" w:hAnsi="Times New Roman" w:cs="Times New Roman"/>
                <w:b/>
                <w:bCs/>
                <w:sz w:val="24"/>
                <w:szCs w:val="24"/>
                <w:lang w:val="lt-LT"/>
              </w:rPr>
            </w:pPr>
            <w:r w:rsidRPr="00BA5EB6">
              <w:rPr>
                <w:rFonts w:ascii="Times New Roman" w:hAnsi="Times New Roman" w:cs="Times New Roman"/>
                <w:sz w:val="24"/>
                <w:szCs w:val="24"/>
                <w:lang w:val="lt-LT"/>
              </w:rPr>
              <w:t>Numatytas Bendrųjų sąlygų 1</w:t>
            </w:r>
            <w:r w:rsidR="00630655">
              <w:rPr>
                <w:rFonts w:ascii="Times New Roman" w:hAnsi="Times New Roman" w:cs="Times New Roman"/>
                <w:sz w:val="24"/>
                <w:szCs w:val="24"/>
                <w:lang w:val="lt-LT"/>
              </w:rPr>
              <w:t>9</w:t>
            </w:r>
            <w:r w:rsidRPr="00BA5EB6">
              <w:rPr>
                <w:rFonts w:ascii="Times New Roman" w:hAnsi="Times New Roman" w:cs="Times New Roman"/>
                <w:sz w:val="24"/>
                <w:szCs w:val="24"/>
                <w:lang w:val="lt-LT"/>
              </w:rPr>
              <w:t>.1 p.</w:t>
            </w:r>
            <w:r w:rsidR="00382644" w:rsidRPr="00BA5EB6">
              <w:rPr>
                <w:rFonts w:ascii="Times New Roman" w:hAnsi="Times New Roman" w:cs="Times New Roman"/>
                <w:sz w:val="24"/>
                <w:szCs w:val="24"/>
                <w:lang w:val="lt-LT"/>
              </w:rPr>
              <w:t xml:space="preserve"> </w:t>
            </w:r>
          </w:p>
        </w:tc>
      </w:tr>
      <w:tr w:rsidR="00D71E5E" w:rsidRPr="00BA5EB6" w14:paraId="45DEB32E" w14:textId="77777777" w:rsidTr="7306AAA4">
        <w:tc>
          <w:tcPr>
            <w:tcW w:w="1447" w:type="pct"/>
            <w:vAlign w:val="center"/>
          </w:tcPr>
          <w:p w14:paraId="4078BB4A" w14:textId="77777777" w:rsidR="00D71E5E" w:rsidRPr="00BA5EB6" w:rsidRDefault="00D71E5E" w:rsidP="0035041C">
            <w:pPr>
              <w:pStyle w:val="ListParagraph"/>
              <w:ind w:left="0"/>
              <w:rPr>
                <w:rFonts w:ascii="Times New Roman" w:hAnsi="Times New Roman" w:cs="Times New Roman"/>
                <w:b/>
                <w:bCs/>
                <w:sz w:val="24"/>
                <w:szCs w:val="24"/>
                <w:lang w:val="lt-LT"/>
              </w:rPr>
            </w:pPr>
            <w:r w:rsidRPr="00BA5EB6">
              <w:rPr>
                <w:rFonts w:ascii="Times New Roman" w:hAnsi="Times New Roman" w:cs="Times New Roman"/>
                <w:b/>
                <w:bCs/>
                <w:sz w:val="24"/>
                <w:szCs w:val="24"/>
                <w:lang w:val="lt-LT"/>
              </w:rPr>
              <w:t>Sutarties įvykdymo užtikrinimas</w:t>
            </w:r>
          </w:p>
        </w:tc>
        <w:tc>
          <w:tcPr>
            <w:tcW w:w="3553" w:type="pct"/>
            <w:vAlign w:val="center"/>
          </w:tcPr>
          <w:p w14:paraId="72B5DCA6" w14:textId="1353FCD3" w:rsidR="00D71E5E" w:rsidRPr="00BA5EB6" w:rsidRDefault="00F54897" w:rsidP="0035041C">
            <w:pPr>
              <w:pStyle w:val="ListParagraph"/>
              <w:ind w:left="0"/>
              <w:rPr>
                <w:rFonts w:ascii="Times New Roman" w:hAnsi="Times New Roman" w:cs="Times New Roman"/>
                <w:b/>
                <w:bCs/>
                <w:sz w:val="24"/>
                <w:szCs w:val="24"/>
                <w:lang w:val="lt-LT"/>
              </w:rPr>
            </w:pPr>
            <w:r w:rsidRPr="00BA5EB6">
              <w:rPr>
                <w:rFonts w:ascii="Times New Roman" w:hAnsi="Times New Roman" w:cs="Times New Roman"/>
                <w:b/>
                <w:bCs/>
                <w:sz w:val="24"/>
                <w:szCs w:val="24"/>
                <w:lang w:val="lt-LT"/>
              </w:rPr>
              <w:t>5</w:t>
            </w:r>
            <w:r w:rsidR="00D71E5E" w:rsidRPr="00BA5EB6">
              <w:rPr>
                <w:rFonts w:ascii="Times New Roman" w:hAnsi="Times New Roman" w:cs="Times New Roman"/>
                <w:b/>
                <w:bCs/>
                <w:sz w:val="24"/>
                <w:szCs w:val="24"/>
                <w:lang w:val="lt-LT"/>
              </w:rPr>
              <w:t xml:space="preserve"> </w:t>
            </w:r>
            <w:r w:rsidR="00F81B43" w:rsidRPr="00BA5EB6">
              <w:rPr>
                <w:rFonts w:ascii="Times New Roman" w:hAnsi="Times New Roman" w:cs="Times New Roman"/>
                <w:b/>
                <w:bCs/>
                <w:sz w:val="24"/>
                <w:szCs w:val="24"/>
                <w:lang w:val="lt-LT"/>
              </w:rPr>
              <w:t xml:space="preserve">(penki) </w:t>
            </w:r>
            <w:r w:rsidR="00D71E5E" w:rsidRPr="00BA5EB6">
              <w:rPr>
                <w:rFonts w:ascii="Times New Roman" w:hAnsi="Times New Roman" w:cs="Times New Roman"/>
                <w:b/>
                <w:bCs/>
                <w:sz w:val="24"/>
                <w:szCs w:val="24"/>
                <w:lang w:val="lt-LT"/>
              </w:rPr>
              <w:t xml:space="preserve">proc. </w:t>
            </w:r>
            <w:r w:rsidR="00D71E5E" w:rsidRPr="00BA5EB6">
              <w:rPr>
                <w:rFonts w:ascii="Times New Roman" w:hAnsi="Times New Roman" w:cs="Times New Roman"/>
                <w:sz w:val="24"/>
                <w:szCs w:val="24"/>
                <w:lang w:val="lt-LT"/>
              </w:rPr>
              <w:t>nuo Sutarties kainos be PVM</w:t>
            </w:r>
          </w:p>
        </w:tc>
      </w:tr>
      <w:tr w:rsidR="00D71E5E" w:rsidRPr="00BA5EB6" w14:paraId="7DF74F7E" w14:textId="77777777" w:rsidTr="7306AAA4">
        <w:tc>
          <w:tcPr>
            <w:tcW w:w="1447" w:type="pct"/>
            <w:vAlign w:val="center"/>
          </w:tcPr>
          <w:p w14:paraId="0B8CD4B0" w14:textId="77777777" w:rsidR="00D71E5E" w:rsidRPr="00BA5EB6" w:rsidRDefault="00D71E5E" w:rsidP="0035041C">
            <w:pPr>
              <w:pStyle w:val="ListParagraph"/>
              <w:ind w:left="0"/>
              <w:rPr>
                <w:rFonts w:ascii="Times New Roman" w:hAnsi="Times New Roman" w:cs="Times New Roman"/>
                <w:b/>
                <w:bCs/>
                <w:sz w:val="24"/>
                <w:szCs w:val="24"/>
                <w:lang w:val="lt-LT"/>
              </w:rPr>
            </w:pPr>
            <w:r w:rsidRPr="00BA5EB6">
              <w:rPr>
                <w:rFonts w:ascii="Times New Roman" w:hAnsi="Times New Roman" w:cs="Times New Roman"/>
                <w:b/>
                <w:bCs/>
                <w:sz w:val="24"/>
                <w:szCs w:val="24"/>
                <w:lang w:val="lt-LT"/>
              </w:rPr>
              <w:t>Avansas</w:t>
            </w:r>
          </w:p>
        </w:tc>
        <w:tc>
          <w:tcPr>
            <w:tcW w:w="3553" w:type="pct"/>
            <w:vAlign w:val="center"/>
          </w:tcPr>
          <w:p w14:paraId="34C829C6" w14:textId="77777777" w:rsidR="00D71E5E" w:rsidRPr="00BA5EB6" w:rsidRDefault="00D71E5E" w:rsidP="0035041C">
            <w:pPr>
              <w:pStyle w:val="ListParagraph"/>
              <w:ind w:left="0"/>
              <w:rPr>
                <w:rFonts w:ascii="Times New Roman" w:hAnsi="Times New Roman" w:cs="Times New Roman"/>
                <w:b/>
                <w:bCs/>
                <w:sz w:val="24"/>
                <w:szCs w:val="24"/>
                <w:lang w:val="lt-LT"/>
              </w:rPr>
            </w:pPr>
            <w:r w:rsidRPr="00BA5EB6">
              <w:rPr>
                <w:rFonts w:ascii="Times New Roman" w:hAnsi="Times New Roman" w:cs="Times New Roman"/>
                <w:sz w:val="24"/>
                <w:szCs w:val="24"/>
                <w:lang w:val="lt-LT"/>
              </w:rPr>
              <w:t>Netaikoma</w:t>
            </w:r>
          </w:p>
        </w:tc>
      </w:tr>
      <w:tr w:rsidR="00D71E5E" w:rsidRPr="00BA5EB6" w14:paraId="234EEF62" w14:textId="77777777" w:rsidTr="7306AAA4">
        <w:tc>
          <w:tcPr>
            <w:tcW w:w="1447" w:type="pct"/>
            <w:vAlign w:val="center"/>
          </w:tcPr>
          <w:p w14:paraId="13B18851" w14:textId="77777777" w:rsidR="00D71E5E" w:rsidRPr="00BA5EB6" w:rsidRDefault="00D71E5E" w:rsidP="0035041C">
            <w:pPr>
              <w:pStyle w:val="ListParagraph"/>
              <w:ind w:left="0"/>
              <w:rPr>
                <w:rFonts w:ascii="Times New Roman" w:hAnsi="Times New Roman" w:cs="Times New Roman"/>
                <w:b/>
                <w:bCs/>
                <w:sz w:val="24"/>
                <w:szCs w:val="24"/>
                <w:lang w:val="lt-LT"/>
              </w:rPr>
            </w:pPr>
            <w:r w:rsidRPr="00BA5EB6">
              <w:rPr>
                <w:rFonts w:ascii="Times New Roman" w:hAnsi="Times New Roman" w:cs="Times New Roman"/>
                <w:b/>
                <w:bCs/>
                <w:sz w:val="24"/>
                <w:szCs w:val="24"/>
                <w:lang w:val="lt-LT"/>
              </w:rPr>
              <w:t>Delspinigių dydis</w:t>
            </w:r>
          </w:p>
        </w:tc>
        <w:tc>
          <w:tcPr>
            <w:tcW w:w="3553" w:type="pct"/>
            <w:vAlign w:val="center"/>
          </w:tcPr>
          <w:p w14:paraId="1CC74280" w14:textId="27F77947" w:rsidR="00D71E5E" w:rsidRPr="00BA5EB6" w:rsidRDefault="00D71E5E" w:rsidP="0035041C">
            <w:pPr>
              <w:pStyle w:val="ListParagraph"/>
              <w:ind w:left="0"/>
              <w:rPr>
                <w:rFonts w:ascii="Times New Roman" w:hAnsi="Times New Roman" w:cs="Times New Roman"/>
                <w:b/>
                <w:bCs/>
                <w:sz w:val="24"/>
                <w:szCs w:val="24"/>
                <w:lang w:val="lt-LT"/>
              </w:rPr>
            </w:pPr>
            <w:r w:rsidRPr="00BA5EB6">
              <w:rPr>
                <w:rFonts w:ascii="Times New Roman" w:hAnsi="Times New Roman" w:cs="Times New Roman"/>
                <w:sz w:val="24"/>
                <w:szCs w:val="24"/>
                <w:lang w:val="lt-LT"/>
              </w:rPr>
              <w:t>0,</w:t>
            </w:r>
            <w:r w:rsidR="00760FCB" w:rsidRPr="00BA5EB6">
              <w:rPr>
                <w:rFonts w:ascii="Times New Roman" w:hAnsi="Times New Roman" w:cs="Times New Roman"/>
                <w:sz w:val="24"/>
                <w:szCs w:val="24"/>
                <w:lang w:val="lt-LT"/>
              </w:rPr>
              <w:t xml:space="preserve">05 </w:t>
            </w:r>
            <w:r w:rsidR="00F81B43" w:rsidRPr="00BA5EB6">
              <w:rPr>
                <w:rFonts w:ascii="Times New Roman" w:hAnsi="Times New Roman" w:cs="Times New Roman"/>
                <w:sz w:val="24"/>
                <w:szCs w:val="24"/>
                <w:lang w:val="lt-LT"/>
              </w:rPr>
              <w:t>(</w:t>
            </w:r>
            <w:r w:rsidR="00760FCB" w:rsidRPr="00BA5EB6">
              <w:rPr>
                <w:rFonts w:ascii="Times New Roman" w:hAnsi="Times New Roman" w:cs="Times New Roman"/>
                <w:sz w:val="24"/>
                <w:szCs w:val="24"/>
                <w:lang w:val="lt-LT"/>
              </w:rPr>
              <w:t xml:space="preserve">penkios </w:t>
            </w:r>
            <w:r w:rsidR="00F81B43" w:rsidRPr="00BA5EB6">
              <w:rPr>
                <w:rFonts w:ascii="Times New Roman" w:hAnsi="Times New Roman" w:cs="Times New Roman"/>
                <w:sz w:val="24"/>
                <w:szCs w:val="24"/>
                <w:lang w:val="lt-LT"/>
              </w:rPr>
              <w:t>šimtosios)</w:t>
            </w:r>
            <w:r w:rsidRPr="00BA5EB6">
              <w:rPr>
                <w:rFonts w:ascii="Times New Roman" w:hAnsi="Times New Roman" w:cs="Times New Roman"/>
                <w:sz w:val="24"/>
                <w:szCs w:val="24"/>
                <w:lang w:val="lt-LT"/>
              </w:rPr>
              <w:t xml:space="preserve"> proc.</w:t>
            </w:r>
            <w:r w:rsidR="0059076C" w:rsidRPr="00D83585">
              <w:rPr>
                <w:rFonts w:ascii="Times New Roman" w:hAnsi="Times New Roman" w:cs="Times New Roman"/>
                <w:sz w:val="24"/>
                <w:szCs w:val="24"/>
                <w:lang w:val="lt-LT"/>
              </w:rPr>
              <w:t xml:space="preserve"> ir 0,5 (penkios dešimtosios) procento</w:t>
            </w:r>
          </w:p>
        </w:tc>
      </w:tr>
    </w:tbl>
    <w:p w14:paraId="26425600" w14:textId="5BEAC953" w:rsidR="00D71E5E" w:rsidRPr="0059076C" w:rsidRDefault="16A0CD59" w:rsidP="002C3CC2">
      <w:pPr>
        <w:pStyle w:val="ListParagraph"/>
        <w:numPr>
          <w:ilvl w:val="1"/>
          <w:numId w:val="19"/>
        </w:numPr>
        <w:spacing w:after="0" w:line="240" w:lineRule="auto"/>
        <w:ind w:left="567" w:firstLine="0"/>
        <w:jc w:val="both"/>
        <w:rPr>
          <w:rFonts w:ascii="Times New Roman" w:hAnsi="Times New Roman" w:cs="Times New Roman"/>
          <w:sz w:val="24"/>
          <w:szCs w:val="24"/>
        </w:rPr>
      </w:pPr>
      <w:r w:rsidRPr="16A0CD59">
        <w:rPr>
          <w:rFonts w:ascii="Times New Roman" w:hAnsi="Times New Roman" w:cs="Times New Roman"/>
          <w:sz w:val="24"/>
          <w:szCs w:val="24"/>
        </w:rPr>
        <w:t xml:space="preserve">Šia Sutartimi Rangovas įsipareigoja per Sutartyje nurodytą Darbų atlikimo terminą pagal pirkimo dokumentų reikalavimus įvykdyti </w:t>
      </w:r>
      <w:r w:rsidRPr="16A0CD59">
        <w:rPr>
          <w:rFonts w:ascii="Times New Roman" w:hAnsi="Times New Roman" w:cs="Times New Roman"/>
          <w:b/>
          <w:bCs/>
          <w:i/>
          <w:iCs/>
          <w:sz w:val="24"/>
          <w:szCs w:val="24"/>
        </w:rPr>
        <w:t>Paviršinių nuotekų tinklo Liepkalnio g., Vilniaus m., paprastojo remonto darbus</w:t>
      </w:r>
      <w:r w:rsidRPr="16A0CD59">
        <w:rPr>
          <w:rFonts w:ascii="Times New Roman" w:hAnsi="Times New Roman" w:cs="Times New Roman"/>
          <w:sz w:val="24"/>
          <w:szCs w:val="24"/>
        </w:rPr>
        <w:t xml:space="preserve">, kaip numatyta Sutartyje ir ištaisyti Darbų atlikimo defektus (jei tokių būtų), o Užsakovas </w:t>
      </w:r>
      <w:r w:rsidRPr="16A0CD59">
        <w:rPr>
          <w:rFonts w:ascii="Times New Roman" w:hAnsi="Times New Roman" w:cs="Times New Roman"/>
          <w:sz w:val="24"/>
          <w:szCs w:val="24"/>
        </w:rPr>
        <w:lastRenderedPageBreak/>
        <w:t xml:space="preserve">įsipareigoja sudaryti Rangovui būtinas sąlygas Darbams atlikti, Sutartyje numatyta tvarka priimti Darbų rezultatą ir sumokėti Rangovui Sutarties kainą. </w:t>
      </w:r>
    </w:p>
    <w:p w14:paraId="75DBAD73" w14:textId="783C5FAA" w:rsidR="001059D6" w:rsidRPr="0059076C" w:rsidRDefault="00D7326F" w:rsidP="002C3CC2">
      <w:pPr>
        <w:pStyle w:val="ListParagraph"/>
        <w:numPr>
          <w:ilvl w:val="1"/>
          <w:numId w:val="19"/>
        </w:numPr>
        <w:spacing w:after="0" w:line="240" w:lineRule="auto"/>
        <w:ind w:left="567" w:firstLine="0"/>
        <w:jc w:val="both"/>
        <w:rPr>
          <w:rFonts w:ascii="Times New Roman" w:hAnsi="Times New Roman" w:cs="Times New Roman"/>
          <w:sz w:val="24"/>
          <w:szCs w:val="24"/>
        </w:rPr>
      </w:pPr>
      <w:r w:rsidRPr="0059076C">
        <w:rPr>
          <w:rStyle w:val="ui-provider"/>
          <w:rFonts w:ascii="Times New Roman" w:hAnsi="Times New Roman" w:cs="Times New Roman"/>
          <w:sz w:val="24"/>
          <w:szCs w:val="24"/>
        </w:rPr>
        <w:t>Rangovas Sutarties vykdymo laikotarpiu, Darbams atlikti taikys aplinkos apsaugos vadybos priemones (veiksmingos gyvūnijos ir augalijos apsaugos statybvietėje ir aplink ją užtikrinimas, statybvietėje susidarančių atliekų kiekio mažinimas, skleidžiamo triukšmo mažinimas, efektyvus elektros energijos ir vandens naudojimas), siekiant Lietuvos Respublikos aplinkos ministro 2011 m. birželio 28 d. įsakymu Nr. D1-508 patvirtinto Aplinkos apsaugos kriterijų taikymo, vykdant žaliuosius pirkimus, tvarkos aprašo 4.</w:t>
      </w:r>
      <w:r w:rsidR="00B753F6" w:rsidRPr="0059076C">
        <w:rPr>
          <w:rStyle w:val="ui-provider"/>
          <w:rFonts w:ascii="Times New Roman" w:hAnsi="Times New Roman" w:cs="Times New Roman"/>
          <w:sz w:val="24"/>
          <w:szCs w:val="24"/>
        </w:rPr>
        <w:t>3</w:t>
      </w:r>
      <w:r w:rsidRPr="0059076C">
        <w:rPr>
          <w:rStyle w:val="ui-provider"/>
          <w:rFonts w:ascii="Times New Roman" w:hAnsi="Times New Roman" w:cs="Times New Roman"/>
          <w:sz w:val="24"/>
          <w:szCs w:val="24"/>
        </w:rPr>
        <w:t xml:space="preserve"> punkte nurodytų reikalavimų įgyvendinimo</w:t>
      </w:r>
      <w:r w:rsidR="001059D6" w:rsidRPr="0059076C">
        <w:rPr>
          <w:rStyle w:val="ui-provider"/>
          <w:rFonts w:ascii="Times New Roman" w:hAnsi="Times New Roman" w:cs="Times New Roman"/>
          <w:sz w:val="24"/>
          <w:szCs w:val="24"/>
        </w:rPr>
        <w:t>.</w:t>
      </w:r>
    </w:p>
    <w:p w14:paraId="59E9F7D8" w14:textId="77777777" w:rsidR="00D71E5E" w:rsidRPr="00BA5EB6" w:rsidRDefault="00D71E5E" w:rsidP="00FE7CC9">
      <w:pPr>
        <w:pStyle w:val="ListParagraph"/>
        <w:spacing w:after="0" w:line="240" w:lineRule="auto"/>
        <w:ind w:left="851"/>
        <w:jc w:val="both"/>
        <w:rPr>
          <w:rFonts w:ascii="Times New Roman" w:hAnsi="Times New Roman" w:cs="Times New Roman"/>
          <w:sz w:val="24"/>
          <w:szCs w:val="24"/>
        </w:rPr>
      </w:pPr>
    </w:p>
    <w:p w14:paraId="7FD5FBFF" w14:textId="1C8CD262" w:rsidR="00D71E5E" w:rsidRPr="00BA5EB6" w:rsidRDefault="00D71E5E" w:rsidP="0035041C">
      <w:pPr>
        <w:pStyle w:val="ListParagraph"/>
        <w:numPr>
          <w:ilvl w:val="0"/>
          <w:numId w:val="19"/>
        </w:numPr>
        <w:spacing w:after="0" w:line="240" w:lineRule="auto"/>
        <w:ind w:left="851" w:hanging="851"/>
        <w:contextualSpacing w:val="0"/>
        <w:jc w:val="center"/>
        <w:outlineLvl w:val="0"/>
        <w:rPr>
          <w:rFonts w:ascii="Times New Roman" w:hAnsi="Times New Roman" w:cs="Times New Roman"/>
          <w:b/>
          <w:bCs/>
          <w:sz w:val="24"/>
          <w:szCs w:val="24"/>
        </w:rPr>
      </w:pPr>
      <w:r w:rsidRPr="00BA5EB6">
        <w:rPr>
          <w:rFonts w:ascii="Times New Roman" w:hAnsi="Times New Roman" w:cs="Times New Roman"/>
          <w:b/>
          <w:bCs/>
          <w:sz w:val="24"/>
          <w:szCs w:val="24"/>
        </w:rPr>
        <w:t>DARBŲ ATLIKIMO TERMINAS</w:t>
      </w:r>
    </w:p>
    <w:p w14:paraId="6ABBD4F5" w14:textId="6F8486A5" w:rsidR="00ED5164" w:rsidRPr="00BA5EB6" w:rsidRDefault="00D71E5E">
      <w:pPr>
        <w:pStyle w:val="ListParagraph"/>
        <w:numPr>
          <w:ilvl w:val="1"/>
          <w:numId w:val="19"/>
        </w:numPr>
        <w:tabs>
          <w:tab w:val="left" w:pos="567"/>
        </w:tabs>
        <w:spacing w:after="0" w:line="240" w:lineRule="auto"/>
        <w:ind w:left="567" w:firstLine="0"/>
        <w:jc w:val="both"/>
        <w:rPr>
          <w:rFonts w:ascii="Times New Roman" w:hAnsi="Times New Roman" w:cs="Times New Roman"/>
          <w:sz w:val="24"/>
          <w:szCs w:val="24"/>
        </w:rPr>
      </w:pPr>
      <w:r w:rsidRPr="2ABA88C7">
        <w:rPr>
          <w:rFonts w:ascii="Times New Roman" w:hAnsi="Times New Roman" w:cs="Times New Roman"/>
          <w:sz w:val="24"/>
          <w:szCs w:val="24"/>
        </w:rPr>
        <w:t>Darbai turi būti atlikti ne vėliau kaip</w:t>
      </w:r>
      <w:r w:rsidR="00881358" w:rsidRPr="2ABA88C7">
        <w:rPr>
          <w:rFonts w:ascii="Times New Roman" w:hAnsi="Times New Roman" w:cs="Times New Roman"/>
          <w:sz w:val="24"/>
          <w:szCs w:val="24"/>
        </w:rPr>
        <w:t xml:space="preserve"> iki Sutarties Specialiųjų sąlygų 1 punkte nurodyto Darbų atlikimo termino. </w:t>
      </w:r>
      <w:r w:rsidRPr="2ABA88C7">
        <w:rPr>
          <w:rFonts w:ascii="Times New Roman" w:hAnsi="Times New Roman" w:cs="Times New Roman"/>
          <w:sz w:val="24"/>
          <w:szCs w:val="24"/>
        </w:rPr>
        <w:t xml:space="preserve">Darbų pabaiga pagal Sutartį bus laikomas momentas, kai bus užbaigti visi Sutartyje numatyti Darbai, ištaisyti defektai ir pasirašytas galutinis </w:t>
      </w:r>
      <w:r w:rsidR="64B2609C" w:rsidRPr="2ABA88C7">
        <w:rPr>
          <w:rFonts w:ascii="Times New Roman" w:hAnsi="Times New Roman" w:cs="Times New Roman"/>
          <w:sz w:val="24"/>
          <w:szCs w:val="24"/>
        </w:rPr>
        <w:t>D</w:t>
      </w:r>
      <w:r w:rsidRPr="2ABA88C7">
        <w:rPr>
          <w:rFonts w:ascii="Times New Roman" w:hAnsi="Times New Roman" w:cs="Times New Roman"/>
          <w:sz w:val="24"/>
          <w:szCs w:val="24"/>
        </w:rPr>
        <w:t>arbų perdavimo</w:t>
      </w:r>
      <w:r w:rsidR="350F785C" w:rsidRPr="2ABA88C7">
        <w:rPr>
          <w:rFonts w:ascii="Times New Roman" w:hAnsi="Times New Roman" w:cs="Times New Roman"/>
          <w:sz w:val="24"/>
          <w:szCs w:val="24"/>
        </w:rPr>
        <w:t>-priėmimo</w:t>
      </w:r>
      <w:r w:rsidRPr="2ABA88C7">
        <w:rPr>
          <w:rFonts w:ascii="Times New Roman" w:hAnsi="Times New Roman" w:cs="Times New Roman"/>
          <w:sz w:val="24"/>
          <w:szCs w:val="24"/>
        </w:rPr>
        <w:t xml:space="preserve"> aktas.</w:t>
      </w:r>
    </w:p>
    <w:p w14:paraId="344AE45E" w14:textId="556D3B66" w:rsidR="00D71E5E" w:rsidRPr="003B1022" w:rsidRDefault="00D71E5E" w:rsidP="002C3CC2">
      <w:pPr>
        <w:pStyle w:val="ListParagraph"/>
        <w:numPr>
          <w:ilvl w:val="1"/>
          <w:numId w:val="19"/>
        </w:numPr>
        <w:spacing w:after="0" w:line="240" w:lineRule="auto"/>
        <w:ind w:left="567" w:firstLine="0"/>
        <w:jc w:val="both"/>
        <w:rPr>
          <w:rFonts w:ascii="Times New Roman" w:hAnsi="Times New Roman" w:cs="Times New Roman"/>
          <w:sz w:val="24"/>
          <w:szCs w:val="24"/>
        </w:rPr>
      </w:pPr>
      <w:r w:rsidRPr="00BA5EB6">
        <w:rPr>
          <w:rFonts w:ascii="Times New Roman" w:hAnsi="Times New Roman" w:cs="Times New Roman"/>
          <w:sz w:val="24"/>
          <w:szCs w:val="24"/>
        </w:rPr>
        <w:t xml:space="preserve">Rangovas Darbus vykdo pagal kalendorinį darbų </w:t>
      </w:r>
      <w:r w:rsidRPr="003B1022">
        <w:rPr>
          <w:rFonts w:ascii="Times New Roman" w:hAnsi="Times New Roman" w:cs="Times New Roman"/>
          <w:sz w:val="24"/>
          <w:szCs w:val="24"/>
        </w:rPr>
        <w:t>vykdymo grafiką</w:t>
      </w:r>
      <w:r w:rsidR="00672D06" w:rsidRPr="003B1022">
        <w:rPr>
          <w:rFonts w:ascii="Times New Roman" w:hAnsi="Times New Roman" w:cs="Times New Roman"/>
          <w:sz w:val="24"/>
          <w:szCs w:val="24"/>
        </w:rPr>
        <w:t xml:space="preserve"> (toliau – Grafikas)</w:t>
      </w:r>
      <w:r w:rsidRPr="003B1022">
        <w:rPr>
          <w:rFonts w:ascii="Times New Roman" w:hAnsi="Times New Roman" w:cs="Times New Roman"/>
          <w:sz w:val="24"/>
          <w:szCs w:val="24"/>
        </w:rPr>
        <w:t xml:space="preserve">. </w:t>
      </w:r>
      <w:r w:rsidR="00672D06" w:rsidRPr="003B1022">
        <w:rPr>
          <w:rFonts w:ascii="Times New Roman" w:hAnsi="Times New Roman" w:cs="Times New Roman"/>
          <w:sz w:val="24"/>
          <w:szCs w:val="24"/>
        </w:rPr>
        <w:t>G</w:t>
      </w:r>
      <w:r w:rsidRPr="003B1022">
        <w:rPr>
          <w:rFonts w:ascii="Times New Roman" w:hAnsi="Times New Roman" w:cs="Times New Roman"/>
          <w:sz w:val="24"/>
          <w:szCs w:val="24"/>
        </w:rPr>
        <w:t xml:space="preserve">rafikas turi būti pateikiamas Užsakovui ir su juo raštu suderintas </w:t>
      </w:r>
      <w:r w:rsidR="1299FFFF" w:rsidRPr="003B1022">
        <w:rPr>
          <w:rFonts w:ascii="Times New Roman" w:hAnsi="Times New Roman" w:cs="Times New Roman"/>
          <w:sz w:val="24"/>
          <w:szCs w:val="24"/>
        </w:rPr>
        <w:t xml:space="preserve">nedelsiant, tačiau </w:t>
      </w:r>
      <w:r w:rsidRPr="003B1022">
        <w:rPr>
          <w:rFonts w:ascii="Times New Roman" w:hAnsi="Times New Roman" w:cs="Times New Roman"/>
          <w:sz w:val="24"/>
          <w:szCs w:val="24"/>
        </w:rPr>
        <w:t xml:space="preserve">ne vėliau kaip per </w:t>
      </w:r>
      <w:r w:rsidR="004A39D8">
        <w:rPr>
          <w:rFonts w:ascii="Times New Roman" w:hAnsi="Times New Roman" w:cs="Times New Roman"/>
          <w:sz w:val="24"/>
          <w:szCs w:val="24"/>
        </w:rPr>
        <w:t>10 (dešimt</w:t>
      </w:r>
      <w:r w:rsidRPr="003B1022">
        <w:rPr>
          <w:rFonts w:ascii="Times New Roman" w:hAnsi="Times New Roman" w:cs="Times New Roman"/>
          <w:sz w:val="24"/>
          <w:szCs w:val="24"/>
        </w:rPr>
        <w:t xml:space="preserve">) </w:t>
      </w:r>
      <w:r w:rsidR="004A39D8">
        <w:rPr>
          <w:rFonts w:ascii="Times New Roman" w:hAnsi="Times New Roman" w:cs="Times New Roman"/>
          <w:sz w:val="24"/>
          <w:szCs w:val="24"/>
        </w:rPr>
        <w:t>kalendorinių</w:t>
      </w:r>
      <w:r w:rsidRPr="003B1022">
        <w:rPr>
          <w:rFonts w:ascii="Times New Roman" w:hAnsi="Times New Roman" w:cs="Times New Roman"/>
          <w:sz w:val="24"/>
          <w:szCs w:val="24"/>
        </w:rPr>
        <w:t xml:space="preserve"> dien</w:t>
      </w:r>
      <w:r w:rsidR="004A39D8">
        <w:rPr>
          <w:rFonts w:ascii="Times New Roman" w:hAnsi="Times New Roman" w:cs="Times New Roman"/>
          <w:sz w:val="24"/>
          <w:szCs w:val="24"/>
        </w:rPr>
        <w:t>ų</w:t>
      </w:r>
      <w:r w:rsidRPr="003B1022">
        <w:rPr>
          <w:rFonts w:ascii="Times New Roman" w:hAnsi="Times New Roman" w:cs="Times New Roman"/>
          <w:sz w:val="24"/>
          <w:szCs w:val="24"/>
        </w:rPr>
        <w:t xml:space="preserve"> nuo </w:t>
      </w:r>
      <w:r w:rsidR="1299FFFF" w:rsidRPr="003B1022">
        <w:rPr>
          <w:rFonts w:ascii="Times New Roman" w:hAnsi="Times New Roman" w:cs="Times New Roman"/>
          <w:sz w:val="24"/>
          <w:szCs w:val="24"/>
        </w:rPr>
        <w:t>Sutarties įsigaliojimo dienos</w:t>
      </w:r>
      <w:r w:rsidRPr="003B1022">
        <w:rPr>
          <w:rFonts w:ascii="Times New Roman" w:hAnsi="Times New Roman" w:cs="Times New Roman"/>
          <w:sz w:val="24"/>
          <w:szCs w:val="24"/>
        </w:rPr>
        <w:t xml:space="preserve">. Darbų vykdymo metu, atsižvelgiant į Sutartyje numatytus atvejus, </w:t>
      </w:r>
      <w:r w:rsidR="00EE6DF7" w:rsidRPr="003B1022">
        <w:rPr>
          <w:rFonts w:ascii="Times New Roman" w:hAnsi="Times New Roman" w:cs="Times New Roman"/>
          <w:sz w:val="24"/>
          <w:szCs w:val="24"/>
        </w:rPr>
        <w:t>G</w:t>
      </w:r>
      <w:r w:rsidRPr="003B1022">
        <w:rPr>
          <w:rFonts w:ascii="Times New Roman" w:hAnsi="Times New Roman" w:cs="Times New Roman"/>
          <w:sz w:val="24"/>
          <w:szCs w:val="24"/>
        </w:rPr>
        <w:t>rafikas gali būti koreguojamas</w:t>
      </w:r>
      <w:r w:rsidR="7433FC32" w:rsidRPr="003B1022">
        <w:rPr>
          <w:rFonts w:ascii="Times New Roman" w:hAnsi="Times New Roman" w:cs="Times New Roman"/>
          <w:sz w:val="24"/>
          <w:szCs w:val="24"/>
        </w:rPr>
        <w:t>, nekeičiant galutinės Darbų atlikimo termino datos.</w:t>
      </w:r>
    </w:p>
    <w:p w14:paraId="35132A72" w14:textId="583E2D37" w:rsidR="001D4C76" w:rsidRPr="003B1022" w:rsidRDefault="16A0CD59" w:rsidP="001D4C76">
      <w:pPr>
        <w:pStyle w:val="ListParagraph"/>
        <w:numPr>
          <w:ilvl w:val="1"/>
          <w:numId w:val="19"/>
        </w:numPr>
        <w:tabs>
          <w:tab w:val="left" w:pos="567"/>
        </w:tabs>
        <w:spacing w:after="0" w:line="240" w:lineRule="auto"/>
        <w:ind w:left="540" w:firstLine="0"/>
        <w:jc w:val="both"/>
        <w:rPr>
          <w:rFonts w:ascii="Times New Roman" w:hAnsi="Times New Roman" w:cs="Times New Roman"/>
          <w:sz w:val="24"/>
          <w:szCs w:val="24"/>
        </w:rPr>
      </w:pPr>
      <w:r w:rsidRPr="7306AAA4">
        <w:rPr>
          <w:rFonts w:ascii="Times New Roman" w:hAnsi="Times New Roman" w:cs="Times New Roman"/>
          <w:sz w:val="24"/>
          <w:szCs w:val="24"/>
        </w:rPr>
        <w:t xml:space="preserve">Statybvietė perduodama Rangovui per 5 (penkias) darbo dienas nuo Sutarties įsigaliojimo dienos. Rangovas statybvietę </w:t>
      </w:r>
      <w:r w:rsidR="635FCF8C" w:rsidRPr="7306AAA4">
        <w:rPr>
          <w:rFonts w:ascii="Times New Roman" w:hAnsi="Times New Roman" w:cs="Times New Roman"/>
          <w:sz w:val="24"/>
          <w:szCs w:val="24"/>
        </w:rPr>
        <w:t xml:space="preserve">priima </w:t>
      </w:r>
      <w:r w:rsidRPr="7306AAA4">
        <w:rPr>
          <w:rFonts w:ascii="Times New Roman" w:hAnsi="Times New Roman" w:cs="Times New Roman"/>
          <w:sz w:val="24"/>
          <w:szCs w:val="24"/>
        </w:rPr>
        <w:t xml:space="preserve"> </w:t>
      </w:r>
      <w:r w:rsidR="7CBBD2B1" w:rsidRPr="7306AAA4">
        <w:rPr>
          <w:rFonts w:ascii="Times New Roman" w:hAnsi="Times New Roman" w:cs="Times New Roman"/>
          <w:sz w:val="24"/>
          <w:szCs w:val="24"/>
        </w:rPr>
        <w:t xml:space="preserve">pasirašydamas </w:t>
      </w:r>
      <w:r w:rsidRPr="7306AAA4">
        <w:rPr>
          <w:rFonts w:ascii="Times New Roman" w:hAnsi="Times New Roman" w:cs="Times New Roman"/>
          <w:sz w:val="24"/>
          <w:szCs w:val="24"/>
        </w:rPr>
        <w:t xml:space="preserve"> Statybvietės perdavimo-priėmimo akt</w:t>
      </w:r>
      <w:r w:rsidR="73FB8888" w:rsidRPr="7306AAA4">
        <w:rPr>
          <w:rFonts w:ascii="Times New Roman" w:hAnsi="Times New Roman" w:cs="Times New Roman"/>
          <w:sz w:val="24"/>
          <w:szCs w:val="24"/>
        </w:rPr>
        <w:t>ą.</w:t>
      </w:r>
      <w:r w:rsidRPr="7306AAA4">
        <w:rPr>
          <w:rFonts w:ascii="Times New Roman" w:hAnsi="Times New Roman" w:cs="Times New Roman"/>
          <w:sz w:val="24"/>
          <w:szCs w:val="24"/>
        </w:rPr>
        <w:t xml:space="preserve"> </w:t>
      </w:r>
    </w:p>
    <w:p w14:paraId="274D9AE0" w14:textId="456E61FD" w:rsidR="000A155F" w:rsidRPr="00452DBC" w:rsidRDefault="16A0CD59" w:rsidP="16A0CD59">
      <w:pPr>
        <w:pStyle w:val="ListParagraph"/>
        <w:numPr>
          <w:ilvl w:val="1"/>
          <w:numId w:val="19"/>
        </w:numPr>
        <w:spacing w:after="0" w:line="240" w:lineRule="auto"/>
        <w:ind w:left="567" w:firstLine="0"/>
        <w:jc w:val="both"/>
        <w:rPr>
          <w:rFonts w:ascii="Times New Roman" w:eastAsiaTheme="minorEastAsia" w:hAnsi="Times New Roman" w:cs="Times New Roman"/>
          <w:sz w:val="24"/>
          <w:szCs w:val="24"/>
        </w:rPr>
      </w:pPr>
      <w:r w:rsidRPr="16A0CD59">
        <w:rPr>
          <w:rFonts w:ascii="Times New Roman" w:hAnsi="Times New Roman" w:cs="Times New Roman"/>
          <w:sz w:val="24"/>
          <w:szCs w:val="24"/>
        </w:rPr>
        <w:t xml:space="preserve">Atliktų darbų aktas pasirašomas pilnai atlikus visus Sutarties apimtyje numatytus Darbus. </w:t>
      </w:r>
    </w:p>
    <w:p w14:paraId="3827CB68" w14:textId="40C96169" w:rsidR="00D71E5E" w:rsidRPr="00BA5EB6" w:rsidRDefault="00D71E5E" w:rsidP="002C3CC2">
      <w:pPr>
        <w:pStyle w:val="ListParagraph"/>
        <w:numPr>
          <w:ilvl w:val="1"/>
          <w:numId w:val="19"/>
        </w:numPr>
        <w:spacing w:after="0" w:line="240" w:lineRule="auto"/>
        <w:ind w:left="567" w:firstLine="0"/>
        <w:jc w:val="both"/>
        <w:rPr>
          <w:rFonts w:ascii="Times New Roman" w:eastAsiaTheme="minorEastAsia" w:hAnsi="Times New Roman" w:cs="Times New Roman"/>
          <w:sz w:val="24"/>
          <w:szCs w:val="24"/>
        </w:rPr>
      </w:pPr>
      <w:r w:rsidRPr="00BA5EB6">
        <w:rPr>
          <w:rFonts w:ascii="Times New Roman" w:hAnsi="Times New Roman" w:cs="Times New Roman"/>
          <w:sz w:val="24"/>
          <w:szCs w:val="24"/>
        </w:rPr>
        <w:t xml:space="preserve">Galutinis </w:t>
      </w:r>
      <w:r w:rsidR="009D2FF8">
        <w:rPr>
          <w:rFonts w:ascii="Times New Roman" w:hAnsi="Times New Roman" w:cs="Times New Roman"/>
          <w:sz w:val="24"/>
          <w:szCs w:val="24"/>
        </w:rPr>
        <w:t>D</w:t>
      </w:r>
      <w:r w:rsidRPr="00BA5EB6">
        <w:rPr>
          <w:rFonts w:ascii="Times New Roman" w:hAnsi="Times New Roman" w:cs="Times New Roman"/>
          <w:sz w:val="24"/>
          <w:szCs w:val="24"/>
        </w:rPr>
        <w:t>arbų perdavimo</w:t>
      </w:r>
      <w:r w:rsidR="000A155F">
        <w:rPr>
          <w:rFonts w:ascii="Times New Roman" w:hAnsi="Times New Roman" w:cs="Times New Roman"/>
          <w:sz w:val="24"/>
          <w:szCs w:val="24"/>
        </w:rPr>
        <w:t>-priėmimo</w:t>
      </w:r>
      <w:r w:rsidRPr="00BA5EB6">
        <w:rPr>
          <w:rFonts w:ascii="Times New Roman" w:hAnsi="Times New Roman" w:cs="Times New Roman"/>
          <w:sz w:val="24"/>
          <w:szCs w:val="24"/>
        </w:rPr>
        <w:t xml:space="preserve"> aktas pasirašomas per 5 (penkias) kalendorines dienas po to, kai Rangovas</w:t>
      </w:r>
      <w:r w:rsidR="78EEF05E" w:rsidRPr="00BA5EB6">
        <w:rPr>
          <w:rFonts w:ascii="Times New Roman" w:hAnsi="Times New Roman" w:cs="Times New Roman"/>
          <w:sz w:val="24"/>
          <w:szCs w:val="24"/>
        </w:rPr>
        <w:t xml:space="preserve"> užbaigia visus Sutartyje numatytus Darbus, ištaiso defektus,</w:t>
      </w:r>
      <w:r w:rsidRPr="00BA5EB6">
        <w:rPr>
          <w:rFonts w:ascii="Times New Roman" w:hAnsi="Times New Roman" w:cs="Times New Roman"/>
          <w:sz w:val="24"/>
          <w:szCs w:val="24"/>
        </w:rPr>
        <w:t xml:space="preserve"> pateikia</w:t>
      </w:r>
      <w:r w:rsidR="004C5412" w:rsidRPr="00BA5EB6">
        <w:rPr>
          <w:rFonts w:ascii="Times New Roman" w:hAnsi="Times New Roman" w:cs="Times New Roman"/>
          <w:sz w:val="24"/>
          <w:szCs w:val="24"/>
        </w:rPr>
        <w:t xml:space="preserve">: </w:t>
      </w:r>
      <w:r w:rsidR="5A6F0370" w:rsidRPr="00BA5EB6">
        <w:rPr>
          <w:rFonts w:ascii="Times New Roman" w:hAnsi="Times New Roman" w:cs="Times New Roman"/>
          <w:sz w:val="24"/>
          <w:szCs w:val="24"/>
        </w:rPr>
        <w:t>užpildytą statybos darbų žurnalą, garantinių įsipareigojimų laidavimo raštą, galutinį atliktų darbų aktą</w:t>
      </w:r>
      <w:r w:rsidR="00323227">
        <w:rPr>
          <w:rFonts w:ascii="Times New Roman" w:hAnsi="Times New Roman" w:cs="Times New Roman"/>
          <w:sz w:val="24"/>
          <w:szCs w:val="24"/>
        </w:rPr>
        <w:t>,</w:t>
      </w:r>
      <w:r w:rsidR="5A6F0370" w:rsidRPr="00BA5EB6">
        <w:rPr>
          <w:rFonts w:ascii="Times New Roman" w:hAnsi="Times New Roman" w:cs="Times New Roman"/>
          <w:sz w:val="24"/>
          <w:szCs w:val="24"/>
        </w:rPr>
        <w:t xml:space="preserve"> </w:t>
      </w:r>
      <w:r w:rsidR="0001170F" w:rsidRPr="00BA5EB6">
        <w:rPr>
          <w:rFonts w:ascii="Times New Roman" w:hAnsi="Times New Roman" w:cs="Times New Roman"/>
          <w:sz w:val="24"/>
          <w:szCs w:val="24"/>
        </w:rPr>
        <w:t xml:space="preserve">kitus dokumentus įrodančius </w:t>
      </w:r>
      <w:r w:rsidR="00A64B93" w:rsidRPr="00BA5EB6">
        <w:rPr>
          <w:rFonts w:ascii="Times New Roman" w:hAnsi="Times New Roman" w:cs="Times New Roman"/>
          <w:sz w:val="24"/>
          <w:szCs w:val="24"/>
        </w:rPr>
        <w:t xml:space="preserve">darbų </w:t>
      </w:r>
      <w:r w:rsidR="0012013B" w:rsidRPr="00BA5EB6">
        <w:rPr>
          <w:rFonts w:ascii="Times New Roman" w:hAnsi="Times New Roman" w:cs="Times New Roman"/>
          <w:sz w:val="24"/>
          <w:szCs w:val="24"/>
        </w:rPr>
        <w:t>atlikimą.</w:t>
      </w:r>
    </w:p>
    <w:p w14:paraId="69B325C7" w14:textId="77777777" w:rsidR="00D71E5E" w:rsidRPr="00BA5EB6" w:rsidRDefault="00D71E5E" w:rsidP="003241AD">
      <w:pPr>
        <w:pStyle w:val="ListParagraph"/>
        <w:spacing w:after="0" w:line="240" w:lineRule="auto"/>
        <w:ind w:left="851"/>
        <w:jc w:val="both"/>
        <w:rPr>
          <w:rFonts w:ascii="Times New Roman" w:hAnsi="Times New Roman" w:cs="Times New Roman"/>
          <w:sz w:val="24"/>
          <w:szCs w:val="24"/>
        </w:rPr>
      </w:pPr>
    </w:p>
    <w:p w14:paraId="18BD2AB2" w14:textId="77777777" w:rsidR="00D71E5E" w:rsidRPr="00BA5EB6" w:rsidRDefault="00D71E5E" w:rsidP="0035041C">
      <w:pPr>
        <w:pStyle w:val="ListParagraph"/>
        <w:numPr>
          <w:ilvl w:val="0"/>
          <w:numId w:val="19"/>
        </w:numPr>
        <w:spacing w:after="0" w:line="240" w:lineRule="auto"/>
        <w:ind w:left="851" w:hanging="851"/>
        <w:contextualSpacing w:val="0"/>
        <w:jc w:val="center"/>
        <w:outlineLvl w:val="0"/>
        <w:rPr>
          <w:rFonts w:ascii="Times New Roman" w:hAnsi="Times New Roman" w:cs="Times New Roman"/>
          <w:b/>
          <w:bCs/>
          <w:sz w:val="24"/>
          <w:szCs w:val="24"/>
        </w:rPr>
      </w:pPr>
      <w:bookmarkStart w:id="0" w:name="_Ref44966590"/>
      <w:r w:rsidRPr="00BA5EB6">
        <w:rPr>
          <w:rFonts w:ascii="Times New Roman" w:hAnsi="Times New Roman" w:cs="Times New Roman"/>
          <w:b/>
          <w:bCs/>
          <w:sz w:val="24"/>
          <w:szCs w:val="24"/>
        </w:rPr>
        <w:t>KAINA IR APMOKĖJIMAS</w:t>
      </w:r>
      <w:bookmarkEnd w:id="0"/>
    </w:p>
    <w:p w14:paraId="2C1BBB9E" w14:textId="77777777" w:rsidR="00D71E5E" w:rsidRPr="00BA5EB6" w:rsidRDefault="00D71E5E" w:rsidP="00886672">
      <w:pPr>
        <w:pStyle w:val="ListParagraph"/>
        <w:numPr>
          <w:ilvl w:val="1"/>
          <w:numId w:val="19"/>
        </w:numPr>
        <w:spacing w:after="0" w:line="240" w:lineRule="auto"/>
        <w:ind w:left="567" w:firstLine="0"/>
        <w:jc w:val="both"/>
        <w:rPr>
          <w:rFonts w:ascii="Times New Roman" w:hAnsi="Times New Roman" w:cs="Times New Roman"/>
          <w:sz w:val="24"/>
          <w:szCs w:val="24"/>
        </w:rPr>
      </w:pPr>
      <w:r w:rsidRPr="00BA5EB6">
        <w:rPr>
          <w:rFonts w:ascii="Times New Roman" w:hAnsi="Times New Roman" w:cs="Times New Roman"/>
          <w:sz w:val="24"/>
          <w:szCs w:val="24"/>
        </w:rPr>
        <w:t>Sutarčiai taikomas fiksuotos kainos kainodaros būdas.</w:t>
      </w:r>
    </w:p>
    <w:p w14:paraId="321502DC" w14:textId="1F844221" w:rsidR="0045501C" w:rsidRPr="00BA5EB6" w:rsidRDefault="16A0CD59" w:rsidP="002C3CC2">
      <w:pPr>
        <w:pStyle w:val="ListParagraph"/>
        <w:numPr>
          <w:ilvl w:val="1"/>
          <w:numId w:val="19"/>
        </w:numPr>
        <w:spacing w:after="0" w:line="240" w:lineRule="auto"/>
        <w:ind w:left="567" w:firstLine="0"/>
        <w:jc w:val="both"/>
        <w:rPr>
          <w:rFonts w:ascii="Times New Roman" w:hAnsi="Times New Roman" w:cs="Times New Roman"/>
          <w:sz w:val="24"/>
          <w:szCs w:val="24"/>
        </w:rPr>
      </w:pPr>
      <w:r w:rsidRPr="16A0CD59">
        <w:rPr>
          <w:rFonts w:ascii="Times New Roman" w:hAnsi="Times New Roman" w:cs="Times New Roman"/>
          <w:sz w:val="24"/>
          <w:szCs w:val="24"/>
        </w:rPr>
        <w:t xml:space="preserve">Sutarties kaina, mokama Rangovui už visus tinkamai ir laiku atliktus Darbus, kurią sudaro Sutarties vertė be PVM ir PVM (toliau – </w:t>
      </w:r>
      <w:r w:rsidRPr="16A0CD59">
        <w:rPr>
          <w:rFonts w:ascii="Times New Roman" w:hAnsi="Times New Roman" w:cs="Times New Roman"/>
          <w:b/>
          <w:bCs/>
          <w:sz w:val="24"/>
          <w:szCs w:val="24"/>
        </w:rPr>
        <w:t>Bendra Sutarties kaina</w:t>
      </w:r>
      <w:r w:rsidRPr="16A0CD59">
        <w:rPr>
          <w:rFonts w:ascii="Times New Roman" w:hAnsi="Times New Roman" w:cs="Times New Roman"/>
          <w:sz w:val="24"/>
          <w:szCs w:val="24"/>
        </w:rPr>
        <w:t xml:space="preserve">), nurodyta Sutarties 1 Skyriuje. </w:t>
      </w:r>
    </w:p>
    <w:p w14:paraId="3219D3F9" w14:textId="51378979" w:rsidR="001D4C76" w:rsidRPr="00BA5EB6" w:rsidRDefault="16A0CD59" w:rsidP="001D4C76">
      <w:pPr>
        <w:pStyle w:val="ListParagraph"/>
        <w:numPr>
          <w:ilvl w:val="1"/>
          <w:numId w:val="19"/>
        </w:numPr>
        <w:spacing w:after="0" w:line="240" w:lineRule="auto"/>
        <w:ind w:left="567" w:firstLine="0"/>
        <w:jc w:val="both"/>
        <w:rPr>
          <w:rFonts w:ascii="Times New Roman" w:hAnsi="Times New Roman" w:cs="Times New Roman"/>
          <w:sz w:val="24"/>
          <w:szCs w:val="24"/>
        </w:rPr>
      </w:pPr>
      <w:r w:rsidRPr="16A0CD59">
        <w:rPr>
          <w:rFonts w:ascii="Times New Roman" w:hAnsi="Times New Roman" w:cs="Times New Roman"/>
          <w:sz w:val="24"/>
          <w:szCs w:val="24"/>
        </w:rPr>
        <w:t>Užsakovas sumoka Rangovui už faktiškai tinkamai, laiku ir kokybiškai atliktus Darbus  per 30 (trisdešimt) kalendorinių dienų nuo sąskaitos faktūros ir abiejų Šalių pasirašyto Atliktų darbų akto  (priedas Nr. 2) informacinėje sistemoje SABIS gavimo dienos.</w:t>
      </w:r>
    </w:p>
    <w:p w14:paraId="1153DFC2" w14:textId="758B7C31" w:rsidR="00D71E5E" w:rsidRPr="009F2A53" w:rsidRDefault="00D71E5E" w:rsidP="00084387">
      <w:pPr>
        <w:pStyle w:val="ListParagraph"/>
        <w:spacing w:after="0" w:line="240" w:lineRule="auto"/>
        <w:ind w:left="567"/>
        <w:jc w:val="both"/>
        <w:rPr>
          <w:rFonts w:ascii="Times New Roman" w:hAnsi="Times New Roman" w:cs="Times New Roman"/>
          <w:sz w:val="24"/>
          <w:szCs w:val="24"/>
        </w:rPr>
      </w:pPr>
    </w:p>
    <w:p w14:paraId="36AC3190" w14:textId="77777777" w:rsidR="00C53E33" w:rsidRPr="00BA5EB6" w:rsidRDefault="00D71E5E" w:rsidP="0035041C">
      <w:pPr>
        <w:pStyle w:val="ListParagraph"/>
        <w:numPr>
          <w:ilvl w:val="1"/>
          <w:numId w:val="19"/>
        </w:numPr>
        <w:spacing w:after="0" w:line="240" w:lineRule="auto"/>
        <w:ind w:left="851" w:hanging="284"/>
        <w:jc w:val="both"/>
        <w:rPr>
          <w:rFonts w:ascii="Times New Roman" w:hAnsi="Times New Roman" w:cs="Times New Roman"/>
          <w:sz w:val="24"/>
          <w:szCs w:val="24"/>
        </w:rPr>
      </w:pPr>
      <w:r w:rsidRPr="00BA5EB6">
        <w:rPr>
          <w:rFonts w:ascii="Times New Roman" w:hAnsi="Times New Roman" w:cs="Times New Roman"/>
          <w:sz w:val="24"/>
          <w:szCs w:val="24"/>
        </w:rPr>
        <w:t xml:space="preserve">Kitos Sutarties </w:t>
      </w:r>
      <w:r w:rsidR="00C53E33" w:rsidRPr="00BA5EB6">
        <w:rPr>
          <w:rFonts w:ascii="Times New Roman" w:hAnsi="Times New Roman" w:cs="Times New Roman"/>
          <w:sz w:val="24"/>
          <w:szCs w:val="24"/>
        </w:rPr>
        <w:t>kainos</w:t>
      </w:r>
      <w:r w:rsidRPr="00BA5EB6">
        <w:rPr>
          <w:rFonts w:ascii="Times New Roman" w:hAnsi="Times New Roman" w:cs="Times New Roman"/>
          <w:sz w:val="24"/>
          <w:szCs w:val="24"/>
        </w:rPr>
        <w:t xml:space="preserve"> ir mokėjimų nuostatos nustatytos Bendrųjų sąlygų</w:t>
      </w:r>
      <w:r w:rsidR="00C53E33" w:rsidRPr="00BA5EB6">
        <w:rPr>
          <w:rFonts w:ascii="Times New Roman" w:hAnsi="Times New Roman" w:cs="Times New Roman"/>
          <w:sz w:val="24"/>
          <w:szCs w:val="24"/>
        </w:rPr>
        <w:t xml:space="preserve"> 4 ir 5 skyriuose.</w:t>
      </w:r>
    </w:p>
    <w:p w14:paraId="165DB031" w14:textId="77777777" w:rsidR="00D71E5E" w:rsidRPr="00BA5EB6" w:rsidRDefault="00D71E5E" w:rsidP="00FE7CC9">
      <w:pPr>
        <w:pStyle w:val="ListParagraph"/>
        <w:spacing w:after="0" w:line="240" w:lineRule="auto"/>
        <w:ind w:left="851"/>
        <w:jc w:val="both"/>
        <w:rPr>
          <w:rFonts w:ascii="Times New Roman" w:hAnsi="Times New Roman" w:cs="Times New Roman"/>
          <w:sz w:val="24"/>
          <w:szCs w:val="24"/>
        </w:rPr>
      </w:pPr>
    </w:p>
    <w:p w14:paraId="201B2C73" w14:textId="18C0C255" w:rsidR="00BD36AC" w:rsidRPr="00BA5EB6" w:rsidRDefault="00D71E5E" w:rsidP="0035041C">
      <w:pPr>
        <w:pStyle w:val="ListParagraph"/>
        <w:numPr>
          <w:ilvl w:val="0"/>
          <w:numId w:val="19"/>
        </w:numPr>
        <w:spacing w:after="0" w:line="240" w:lineRule="auto"/>
        <w:ind w:left="851" w:hanging="851"/>
        <w:jc w:val="center"/>
        <w:outlineLvl w:val="0"/>
        <w:rPr>
          <w:rFonts w:ascii="Times New Roman" w:hAnsi="Times New Roman" w:cs="Times New Roman"/>
          <w:b/>
          <w:bCs/>
          <w:snapToGrid w:val="0"/>
          <w:color w:val="000000"/>
          <w:sz w:val="24"/>
          <w:szCs w:val="24"/>
        </w:rPr>
      </w:pPr>
      <w:bookmarkStart w:id="1" w:name="_Ref42429994"/>
      <w:r w:rsidRPr="00BA5EB6">
        <w:rPr>
          <w:rFonts w:ascii="Times New Roman" w:hAnsi="Times New Roman" w:cs="Times New Roman"/>
          <w:b/>
          <w:bCs/>
          <w:sz w:val="24"/>
          <w:szCs w:val="24"/>
        </w:rPr>
        <w:t>SUTARTIES ĮVYKDYMO UŽTIKRINIMAS</w:t>
      </w:r>
      <w:bookmarkEnd w:id="1"/>
    </w:p>
    <w:p w14:paraId="4E4BFA2D" w14:textId="7360A40A" w:rsidR="003E3CBC" w:rsidRPr="00BA5EB6" w:rsidRDefault="003E3CBC" w:rsidP="003E3CBC">
      <w:pPr>
        <w:pStyle w:val="ListParagraph"/>
        <w:numPr>
          <w:ilvl w:val="1"/>
          <w:numId w:val="19"/>
        </w:numPr>
        <w:spacing w:after="0" w:line="240" w:lineRule="auto"/>
        <w:ind w:left="567" w:firstLine="0"/>
        <w:jc w:val="both"/>
        <w:rPr>
          <w:rFonts w:ascii="Times New Roman" w:hAnsi="Times New Roman" w:cs="Times New Roman"/>
          <w:sz w:val="24"/>
          <w:szCs w:val="24"/>
        </w:rPr>
      </w:pPr>
      <w:r w:rsidRPr="00BA5EB6">
        <w:rPr>
          <w:rFonts w:ascii="Times New Roman" w:hAnsi="Times New Roman" w:cs="Times New Roman"/>
          <w:sz w:val="24"/>
          <w:szCs w:val="24"/>
        </w:rPr>
        <w:t xml:space="preserve">Sutarties įvykdymo užtikrinimas pateikiamas vadovaujantis Bendrųjų sąlygų </w:t>
      </w:r>
      <w:r w:rsidRPr="00BA5EB6">
        <w:rPr>
          <w:rFonts w:ascii="Times New Roman" w:hAnsi="Times New Roman" w:cs="Times New Roman"/>
          <w:sz w:val="24"/>
          <w:szCs w:val="24"/>
        </w:rPr>
        <w:fldChar w:fldCharType="begin"/>
      </w:r>
      <w:r w:rsidRPr="00BA5EB6">
        <w:rPr>
          <w:rFonts w:ascii="Times New Roman" w:hAnsi="Times New Roman" w:cs="Times New Roman"/>
          <w:sz w:val="24"/>
          <w:szCs w:val="24"/>
        </w:rPr>
        <w:instrText xml:space="preserve"> REF _Ref42417546 \r \h  \* MERGEFORMAT </w:instrText>
      </w:r>
      <w:r w:rsidRPr="00BA5EB6">
        <w:rPr>
          <w:rFonts w:ascii="Times New Roman" w:hAnsi="Times New Roman" w:cs="Times New Roman"/>
          <w:sz w:val="24"/>
          <w:szCs w:val="24"/>
        </w:rPr>
      </w:r>
      <w:r w:rsidRPr="00BA5EB6">
        <w:rPr>
          <w:rFonts w:ascii="Times New Roman" w:hAnsi="Times New Roman" w:cs="Times New Roman"/>
          <w:sz w:val="24"/>
          <w:szCs w:val="24"/>
        </w:rPr>
        <w:fldChar w:fldCharType="separate"/>
      </w:r>
      <w:r w:rsidRPr="00BA5EB6">
        <w:rPr>
          <w:rFonts w:ascii="Times New Roman" w:hAnsi="Times New Roman" w:cs="Times New Roman"/>
          <w:sz w:val="24"/>
          <w:szCs w:val="24"/>
        </w:rPr>
        <w:t>1</w:t>
      </w:r>
      <w:r w:rsidRPr="00BA5EB6">
        <w:rPr>
          <w:rFonts w:ascii="Times New Roman" w:hAnsi="Times New Roman" w:cs="Times New Roman"/>
          <w:sz w:val="24"/>
          <w:szCs w:val="24"/>
        </w:rPr>
        <w:fldChar w:fldCharType="end"/>
      </w:r>
      <w:r w:rsidR="00AE3610">
        <w:rPr>
          <w:rFonts w:ascii="Times New Roman" w:hAnsi="Times New Roman" w:cs="Times New Roman"/>
          <w:sz w:val="24"/>
          <w:szCs w:val="24"/>
        </w:rPr>
        <w:t>5</w:t>
      </w:r>
      <w:r w:rsidRPr="00BA5EB6">
        <w:rPr>
          <w:rFonts w:ascii="Times New Roman" w:hAnsi="Times New Roman" w:cs="Times New Roman"/>
          <w:sz w:val="24"/>
          <w:szCs w:val="24"/>
        </w:rPr>
        <w:t xml:space="preserve"> skyriaus nuostatomis.</w:t>
      </w:r>
    </w:p>
    <w:p w14:paraId="53C97E44" w14:textId="25E51CCF" w:rsidR="003E3CBC" w:rsidRPr="00AE3610" w:rsidRDefault="16A0CD59" w:rsidP="16A0CD59">
      <w:pPr>
        <w:pStyle w:val="ListParagraph"/>
        <w:numPr>
          <w:ilvl w:val="1"/>
          <w:numId w:val="19"/>
        </w:numPr>
        <w:spacing w:after="0" w:line="240" w:lineRule="auto"/>
        <w:ind w:left="567" w:firstLine="0"/>
        <w:jc w:val="both"/>
        <w:rPr>
          <w:rFonts w:ascii="Times New Roman" w:hAnsi="Times New Roman" w:cs="Times New Roman"/>
          <w:sz w:val="24"/>
          <w:szCs w:val="24"/>
        </w:rPr>
      </w:pPr>
      <w:r w:rsidRPr="16A0CD59">
        <w:rPr>
          <w:rFonts w:ascii="Times New Roman" w:hAnsi="Times New Roman" w:cs="Times New Roman"/>
          <w:sz w:val="24"/>
          <w:szCs w:val="24"/>
        </w:rPr>
        <w:t>Sutarties įvykdymo užtikrinimo pateikimo terminas – 10 (dešimt) dienų nuo Sutarties pasirašymo dienos.</w:t>
      </w:r>
    </w:p>
    <w:p w14:paraId="73FDE272" w14:textId="1BFA47C4" w:rsidR="003E3CBC" w:rsidRPr="00AE3610" w:rsidRDefault="16A0CD59" w:rsidP="16A0CD59">
      <w:pPr>
        <w:pStyle w:val="ListParagraph"/>
        <w:numPr>
          <w:ilvl w:val="1"/>
          <w:numId w:val="19"/>
        </w:numPr>
        <w:spacing w:after="0" w:line="240" w:lineRule="auto"/>
        <w:ind w:left="567" w:firstLine="0"/>
        <w:jc w:val="both"/>
        <w:rPr>
          <w:rFonts w:ascii="Times New Roman" w:hAnsi="Times New Roman" w:cs="Times New Roman"/>
          <w:sz w:val="24"/>
          <w:szCs w:val="24"/>
        </w:rPr>
      </w:pPr>
      <w:r w:rsidRPr="16A0CD59">
        <w:rPr>
          <w:rFonts w:ascii="Times New Roman" w:hAnsi="Times New Roman" w:cs="Times New Roman"/>
          <w:sz w:val="24"/>
          <w:szCs w:val="24"/>
        </w:rPr>
        <w:t xml:space="preserve">Sutarties prievolių įvykdymo užtikrinimui Rangovas privalo pateikti Lietuvos Respublikoje ar užsienio valstybėje registruoto banko ar kitos kredito įstaigos išduotą Sutarties sąlygų įvykdymo užtikrinimo garantiją, draudimo bendrovės išduotą laidavimo draudimo raštą, Sutarties įvykdymo užtikrinimo vertė – 5 (penki) procentai  Pradinės Sutarties vertės be PVM. </w:t>
      </w:r>
    </w:p>
    <w:p w14:paraId="6DE53742" w14:textId="77777777" w:rsidR="003E3CBC" w:rsidRPr="00BA5EB6" w:rsidRDefault="003E3CBC" w:rsidP="003E3CBC">
      <w:pPr>
        <w:pStyle w:val="ListParagraph"/>
        <w:numPr>
          <w:ilvl w:val="1"/>
          <w:numId w:val="19"/>
        </w:numPr>
        <w:spacing w:after="0" w:line="240" w:lineRule="auto"/>
        <w:ind w:left="567" w:firstLine="0"/>
        <w:jc w:val="both"/>
        <w:rPr>
          <w:rFonts w:ascii="Times New Roman" w:hAnsi="Times New Roman" w:cs="Times New Roman"/>
          <w:sz w:val="24"/>
          <w:szCs w:val="24"/>
        </w:rPr>
      </w:pPr>
      <w:r w:rsidRPr="00BA5EB6">
        <w:rPr>
          <w:rFonts w:ascii="Times New Roman" w:hAnsi="Times New Roman" w:cs="Times New Roman"/>
          <w:sz w:val="24"/>
          <w:szCs w:val="24"/>
        </w:rPr>
        <w:t xml:space="preserve">Sutarties įvykdymo užtikrinimas turi galioti ne trumpiau kaip iki 30 (trisdešimt) kalendorinių dienų, po Sutartyje numatyto, vėliausio Rangovo sutartinio įsipareigojimo įvykdymo termino pabaigos. </w:t>
      </w:r>
    </w:p>
    <w:p w14:paraId="0D85C4F5" w14:textId="77777777" w:rsidR="003E3CBC" w:rsidRPr="00BA5EB6" w:rsidRDefault="003E3CBC" w:rsidP="003E3CBC">
      <w:pPr>
        <w:pStyle w:val="ListParagraph"/>
        <w:numPr>
          <w:ilvl w:val="1"/>
          <w:numId w:val="19"/>
        </w:numPr>
        <w:spacing w:after="0" w:line="240" w:lineRule="auto"/>
        <w:ind w:left="567" w:firstLine="0"/>
        <w:jc w:val="both"/>
        <w:rPr>
          <w:rFonts w:ascii="Times New Roman" w:hAnsi="Times New Roman" w:cs="Times New Roman"/>
          <w:sz w:val="24"/>
          <w:szCs w:val="24"/>
        </w:rPr>
      </w:pPr>
      <w:r w:rsidRPr="00BA5EB6">
        <w:rPr>
          <w:rFonts w:ascii="Times New Roman" w:hAnsi="Times New Roman" w:cs="Times New Roman"/>
          <w:sz w:val="24"/>
          <w:szCs w:val="24"/>
        </w:rPr>
        <w:t xml:space="preserve">Sutarties įvykdymo užtikrinimas yra skirtas visų Rangovo sutartinių įsipareigojimų įvykdymo užtikrinimui, įskaitant, bet neapsiribojant, netesybų mokėjimui užtikrinti. Įgavus teisę pasinaudoti Sutarties įvykdymo užtikrinimu (esant bent vienai iš 4.6 p. numatytų aplinkybių) Užsakovui kreipiantis į garantą / laiduotoją pastarasis iš Užsakovo nereikalauja pateikti jokių papildomų įrodymų ir išmoka visa Sutarties įvykdymo užtikrinime numatytą sumą. </w:t>
      </w:r>
    </w:p>
    <w:p w14:paraId="5FE1A6B8" w14:textId="77777777" w:rsidR="003E3CBC" w:rsidRPr="00BA5EB6" w:rsidRDefault="003E3CBC" w:rsidP="003E3CBC">
      <w:pPr>
        <w:pStyle w:val="ListParagraph"/>
        <w:numPr>
          <w:ilvl w:val="1"/>
          <w:numId w:val="19"/>
        </w:numPr>
        <w:spacing w:after="0" w:line="240" w:lineRule="auto"/>
        <w:ind w:left="567" w:firstLine="0"/>
        <w:jc w:val="both"/>
        <w:rPr>
          <w:rFonts w:ascii="Times New Roman" w:hAnsi="Times New Roman" w:cs="Times New Roman"/>
          <w:sz w:val="24"/>
          <w:szCs w:val="24"/>
        </w:rPr>
      </w:pPr>
      <w:r w:rsidRPr="00BA5EB6">
        <w:rPr>
          <w:rFonts w:ascii="Times New Roman" w:hAnsi="Times New Roman" w:cs="Times New Roman"/>
          <w:sz w:val="24"/>
          <w:szCs w:val="24"/>
        </w:rPr>
        <w:t>Sutarties įvykdymo užtikrinimu Užsakovas gali pasinaudoti, esant bet kuriai iš žemiau nurodytų aplinkybių:</w:t>
      </w:r>
    </w:p>
    <w:p w14:paraId="6EC5D821" w14:textId="77777777" w:rsidR="003E3CBC" w:rsidRPr="00BA5EB6" w:rsidRDefault="003E3CBC" w:rsidP="00241A21">
      <w:pPr>
        <w:pStyle w:val="ListParagraph"/>
        <w:numPr>
          <w:ilvl w:val="2"/>
          <w:numId w:val="19"/>
        </w:numPr>
        <w:tabs>
          <w:tab w:val="left" w:pos="1170"/>
        </w:tabs>
        <w:spacing w:after="0" w:line="240" w:lineRule="auto"/>
        <w:ind w:left="540" w:firstLine="0"/>
        <w:jc w:val="both"/>
        <w:rPr>
          <w:rFonts w:ascii="Times New Roman" w:hAnsi="Times New Roman" w:cs="Times New Roman"/>
          <w:sz w:val="24"/>
          <w:szCs w:val="24"/>
        </w:rPr>
      </w:pPr>
      <w:r w:rsidRPr="00BA5EB6">
        <w:rPr>
          <w:rFonts w:ascii="Times New Roman" w:hAnsi="Times New Roman" w:cs="Times New Roman"/>
          <w:sz w:val="24"/>
          <w:szCs w:val="24"/>
        </w:rPr>
        <w:lastRenderedPageBreak/>
        <w:t xml:space="preserve">Rangovas nevykdo arba netinkamai vykdo savo įsipareigojimus pagal Sutartį; </w:t>
      </w:r>
    </w:p>
    <w:p w14:paraId="37014A6C" w14:textId="2467F92C" w:rsidR="003E3CBC" w:rsidRPr="00BA5EB6" w:rsidRDefault="003E3CBC" w:rsidP="00241A21">
      <w:pPr>
        <w:pStyle w:val="ListParagraph"/>
        <w:numPr>
          <w:ilvl w:val="2"/>
          <w:numId w:val="19"/>
        </w:numPr>
        <w:tabs>
          <w:tab w:val="left" w:pos="1170"/>
        </w:tabs>
        <w:spacing w:after="0" w:line="240" w:lineRule="auto"/>
        <w:ind w:left="540" w:firstLine="0"/>
        <w:jc w:val="both"/>
        <w:rPr>
          <w:rFonts w:ascii="Times New Roman" w:hAnsi="Times New Roman" w:cs="Times New Roman"/>
          <w:sz w:val="24"/>
          <w:szCs w:val="24"/>
        </w:rPr>
      </w:pPr>
      <w:r w:rsidRPr="00BA5EB6">
        <w:rPr>
          <w:rFonts w:ascii="Times New Roman" w:hAnsi="Times New Roman" w:cs="Times New Roman"/>
          <w:sz w:val="24"/>
          <w:szCs w:val="24"/>
        </w:rPr>
        <w:t>Rangovas, per Užsakovo nustatytą laikotarpį, neįvykdo Užsakovo nurodymo ištaisyti Sutarties vykdymo trūkumus</w:t>
      </w:r>
      <w:r w:rsidR="00D139EA">
        <w:rPr>
          <w:rFonts w:ascii="Times New Roman" w:hAnsi="Times New Roman" w:cs="Times New Roman"/>
          <w:sz w:val="24"/>
          <w:szCs w:val="24"/>
        </w:rPr>
        <w:t>.</w:t>
      </w:r>
      <w:r w:rsidRPr="00BA5EB6">
        <w:rPr>
          <w:rFonts w:ascii="Times New Roman" w:hAnsi="Times New Roman" w:cs="Times New Roman"/>
          <w:sz w:val="24"/>
          <w:szCs w:val="24"/>
        </w:rPr>
        <w:t xml:space="preserve"> </w:t>
      </w:r>
    </w:p>
    <w:p w14:paraId="4790E262" w14:textId="77777777" w:rsidR="003E3CBC" w:rsidRPr="00BA5EB6" w:rsidRDefault="003E3CBC" w:rsidP="00241A21">
      <w:pPr>
        <w:pStyle w:val="ListParagraph"/>
        <w:numPr>
          <w:ilvl w:val="2"/>
          <w:numId w:val="19"/>
        </w:numPr>
        <w:tabs>
          <w:tab w:val="left" w:pos="1170"/>
        </w:tabs>
        <w:spacing w:after="0" w:line="240" w:lineRule="auto"/>
        <w:ind w:left="540" w:firstLine="0"/>
        <w:jc w:val="both"/>
        <w:rPr>
          <w:rFonts w:ascii="Times New Roman" w:hAnsi="Times New Roman" w:cs="Times New Roman"/>
          <w:sz w:val="24"/>
          <w:szCs w:val="24"/>
        </w:rPr>
      </w:pPr>
      <w:r w:rsidRPr="00BA5EB6">
        <w:rPr>
          <w:rFonts w:ascii="Times New Roman" w:hAnsi="Times New Roman" w:cs="Times New Roman"/>
          <w:sz w:val="24"/>
          <w:szCs w:val="24"/>
        </w:rPr>
        <w:t xml:space="preserve">Sutartis nutraukiama dėl Rangovo kaltės. </w:t>
      </w:r>
    </w:p>
    <w:p w14:paraId="1C499894" w14:textId="77777777" w:rsidR="003E3CBC" w:rsidRPr="00BA5EB6" w:rsidRDefault="003E3CBC" w:rsidP="003E3CBC">
      <w:pPr>
        <w:pStyle w:val="ListParagraph"/>
        <w:numPr>
          <w:ilvl w:val="1"/>
          <w:numId w:val="19"/>
        </w:numPr>
        <w:spacing w:after="0" w:line="240" w:lineRule="auto"/>
        <w:ind w:left="567" w:firstLine="0"/>
        <w:jc w:val="both"/>
        <w:rPr>
          <w:rFonts w:ascii="Times New Roman" w:hAnsi="Times New Roman" w:cs="Times New Roman"/>
          <w:sz w:val="24"/>
          <w:szCs w:val="24"/>
        </w:rPr>
      </w:pPr>
      <w:r w:rsidRPr="00BA5EB6">
        <w:rPr>
          <w:rFonts w:ascii="Times New Roman" w:hAnsi="Times New Roman" w:cs="Times New Roman"/>
          <w:sz w:val="24"/>
          <w:szCs w:val="24"/>
        </w:rPr>
        <w:t xml:space="preserve">Sutarties įvykdymo užtikrinimui taikoma Lietuvos Respublikos teisė. </w:t>
      </w:r>
    </w:p>
    <w:p w14:paraId="4E6F2A79" w14:textId="77777777" w:rsidR="003E3CBC" w:rsidRPr="00BA5EB6" w:rsidRDefault="003E3CBC" w:rsidP="003E3CBC">
      <w:pPr>
        <w:pStyle w:val="ListParagraph"/>
        <w:numPr>
          <w:ilvl w:val="1"/>
          <w:numId w:val="19"/>
        </w:numPr>
        <w:spacing w:after="0" w:line="240" w:lineRule="auto"/>
        <w:ind w:left="567" w:firstLine="0"/>
        <w:jc w:val="both"/>
        <w:rPr>
          <w:rFonts w:ascii="Times New Roman" w:hAnsi="Times New Roman" w:cs="Times New Roman"/>
          <w:sz w:val="24"/>
          <w:szCs w:val="24"/>
        </w:rPr>
      </w:pPr>
      <w:r w:rsidRPr="00BA5EB6">
        <w:rPr>
          <w:rFonts w:ascii="Times New Roman" w:hAnsi="Times New Roman" w:cs="Times New Roman"/>
          <w:sz w:val="24"/>
          <w:szCs w:val="24"/>
        </w:rPr>
        <w:t>Jei Rangovas per Sutartyje nurodytą laikotarpį Sutarties įvykdymo užtikrinimo nepateikia, laikoma, kad Sutartis neįsigalioja ir Rangovas atsisakė sudaryti Sutartį.</w:t>
      </w:r>
    </w:p>
    <w:p w14:paraId="19BD5374" w14:textId="77777777" w:rsidR="003E3CBC" w:rsidRPr="00BA5EB6" w:rsidRDefault="003E3CBC" w:rsidP="003E3CBC">
      <w:pPr>
        <w:pStyle w:val="ListParagraph"/>
        <w:numPr>
          <w:ilvl w:val="1"/>
          <w:numId w:val="19"/>
        </w:numPr>
        <w:spacing w:after="0" w:line="240" w:lineRule="auto"/>
        <w:ind w:left="567" w:firstLine="0"/>
        <w:jc w:val="both"/>
        <w:rPr>
          <w:rFonts w:ascii="Times New Roman" w:hAnsi="Times New Roman" w:cs="Times New Roman"/>
          <w:sz w:val="24"/>
          <w:szCs w:val="24"/>
        </w:rPr>
      </w:pPr>
      <w:r w:rsidRPr="2ABA88C7">
        <w:rPr>
          <w:rFonts w:ascii="Times New Roman" w:hAnsi="Times New Roman" w:cs="Times New Roman"/>
          <w:sz w:val="24"/>
          <w:szCs w:val="24"/>
        </w:rPr>
        <w:t xml:space="preserve"> Pratęsus Rangovo sutartinių įsipareigojimų įvykdymo terminą, atitinkamai turi būti pratęstas ir Sutarties įvykdymo užtikrinimo galiojimo terminas. Tokiu atveju, Sutarties įvykdymo užtikrinimo galiojimo terminas pratęsiamas proporcingai, tačiau ne vėliau nei pasibaigia Rangovo sutartinių įsipareigojimų įvykdymo terminas. </w:t>
      </w:r>
    </w:p>
    <w:p w14:paraId="234E667B" w14:textId="38464F10" w:rsidR="000016DA" w:rsidRPr="00BA5EB6" w:rsidRDefault="003E3CBC" w:rsidP="2ABA88C7">
      <w:pPr>
        <w:numPr>
          <w:ilvl w:val="1"/>
          <w:numId w:val="19"/>
        </w:numPr>
        <w:spacing w:after="0" w:line="240" w:lineRule="auto"/>
        <w:ind w:left="567" w:firstLine="0"/>
        <w:jc w:val="both"/>
        <w:rPr>
          <w:rFonts w:ascii="Times New Roman" w:hAnsi="Times New Roman" w:cs="Times New Roman"/>
          <w:sz w:val="24"/>
          <w:szCs w:val="24"/>
        </w:rPr>
      </w:pPr>
      <w:r w:rsidRPr="2ABA88C7">
        <w:rPr>
          <w:rFonts w:ascii="Times New Roman" w:hAnsi="Times New Roman" w:cs="Times New Roman"/>
          <w:sz w:val="24"/>
          <w:szCs w:val="24"/>
        </w:rPr>
        <w:t xml:space="preserve">Sutarties įvykdymo užtikrinimas ne vėliau kaip per 5 (penkias) darbo dienas nuo Rangovo rašytinio pareikalavimo pateikimo momento grąžinamas Rangovui, jei jis laiku ir tinkamai įvykdė visus sutartinius įsipareigojimus arba Sutarties įvykdymo užtikrinimas tapo nebereikalingas dėl kitų priežasčių. </w:t>
      </w:r>
    </w:p>
    <w:p w14:paraId="38C001B4" w14:textId="77777777" w:rsidR="00F227C9" w:rsidRPr="00BA5EB6" w:rsidRDefault="00F227C9" w:rsidP="2ABA88C7">
      <w:pPr>
        <w:tabs>
          <w:tab w:val="left" w:pos="2700"/>
        </w:tabs>
        <w:spacing w:after="0" w:line="240" w:lineRule="auto"/>
        <w:jc w:val="center"/>
        <w:rPr>
          <w:rFonts w:ascii="Times New Roman" w:hAnsi="Times New Roman" w:cs="Times New Roman"/>
          <w:b/>
          <w:bCs/>
          <w:sz w:val="24"/>
          <w:szCs w:val="24"/>
        </w:rPr>
      </w:pPr>
    </w:p>
    <w:p w14:paraId="741FC03E" w14:textId="692268BD" w:rsidR="00D71E5E" w:rsidRPr="00BA5EB6" w:rsidRDefault="00D71E5E" w:rsidP="00C13A3A">
      <w:pPr>
        <w:pStyle w:val="ListParagraph"/>
        <w:numPr>
          <w:ilvl w:val="0"/>
          <w:numId w:val="19"/>
        </w:numPr>
        <w:tabs>
          <w:tab w:val="left" w:pos="720"/>
          <w:tab w:val="left" w:pos="2700"/>
        </w:tabs>
        <w:spacing w:after="0" w:line="240" w:lineRule="auto"/>
        <w:ind w:left="450" w:hanging="90"/>
        <w:jc w:val="center"/>
        <w:outlineLvl w:val="0"/>
        <w:rPr>
          <w:rFonts w:ascii="Times New Roman" w:hAnsi="Times New Roman" w:cs="Times New Roman"/>
          <w:b/>
          <w:bCs/>
          <w:sz w:val="24"/>
          <w:szCs w:val="24"/>
        </w:rPr>
      </w:pPr>
      <w:r w:rsidRPr="2ABA88C7">
        <w:rPr>
          <w:rFonts w:ascii="Times New Roman" w:hAnsi="Times New Roman" w:cs="Times New Roman"/>
          <w:b/>
          <w:bCs/>
          <w:sz w:val="24"/>
          <w:szCs w:val="24"/>
        </w:rPr>
        <w:t>GARANTINIO LAIKOTARPIO PRIEVOLIŲ ĮVYKDYMO UŽTIKRINIMAS</w:t>
      </w:r>
    </w:p>
    <w:p w14:paraId="011EFB85" w14:textId="77478B89" w:rsidR="00D71E5E" w:rsidRPr="00BA5EB6" w:rsidRDefault="00D71E5E" w:rsidP="002C3CC2">
      <w:pPr>
        <w:pStyle w:val="ListParagraph"/>
        <w:numPr>
          <w:ilvl w:val="1"/>
          <w:numId w:val="19"/>
        </w:numPr>
        <w:spacing w:after="0" w:line="240" w:lineRule="auto"/>
        <w:ind w:left="567" w:firstLine="0"/>
        <w:jc w:val="both"/>
        <w:rPr>
          <w:rFonts w:ascii="Times New Roman" w:hAnsi="Times New Roman" w:cs="Times New Roman"/>
          <w:sz w:val="24"/>
          <w:szCs w:val="24"/>
        </w:rPr>
      </w:pPr>
      <w:r w:rsidRPr="00BA5EB6">
        <w:rPr>
          <w:rFonts w:ascii="Times New Roman" w:hAnsi="Times New Roman" w:cs="Times New Roman"/>
          <w:sz w:val="24"/>
          <w:szCs w:val="24"/>
        </w:rPr>
        <w:t xml:space="preserve">Garantinio laikotarpio prievolių užtikrinimas pateikiamas vadovaujantis Bendrųjų sąlygų </w:t>
      </w:r>
      <w:r w:rsidR="00AE3610">
        <w:rPr>
          <w:rFonts w:ascii="Times New Roman" w:hAnsi="Times New Roman" w:cs="Times New Roman"/>
          <w:sz w:val="24"/>
          <w:szCs w:val="24"/>
        </w:rPr>
        <w:t>19</w:t>
      </w:r>
      <w:r w:rsidRPr="00BA5EB6">
        <w:rPr>
          <w:rFonts w:ascii="Times New Roman" w:hAnsi="Times New Roman" w:cs="Times New Roman"/>
          <w:sz w:val="24"/>
          <w:szCs w:val="24"/>
        </w:rPr>
        <w:t xml:space="preserve"> skyriaus nuostatomis.</w:t>
      </w:r>
    </w:p>
    <w:p w14:paraId="1CA3CD7F" w14:textId="0FC29D1E" w:rsidR="00D71E5E" w:rsidRPr="00BA5EB6" w:rsidRDefault="00D71E5E" w:rsidP="002C3CC2">
      <w:pPr>
        <w:pStyle w:val="ListParagraph"/>
        <w:numPr>
          <w:ilvl w:val="1"/>
          <w:numId w:val="19"/>
        </w:numPr>
        <w:spacing w:after="0" w:line="240" w:lineRule="auto"/>
        <w:ind w:left="567" w:firstLine="0"/>
        <w:jc w:val="both"/>
        <w:rPr>
          <w:rFonts w:ascii="Times New Roman" w:hAnsi="Times New Roman" w:cs="Times New Roman"/>
          <w:sz w:val="24"/>
          <w:szCs w:val="24"/>
        </w:rPr>
      </w:pPr>
      <w:r w:rsidRPr="00BA5EB6">
        <w:rPr>
          <w:rFonts w:ascii="Times New Roman" w:hAnsi="Times New Roman" w:cs="Times New Roman"/>
          <w:sz w:val="24"/>
          <w:szCs w:val="24"/>
        </w:rPr>
        <w:t>Garantinio laikotarpio prievolių užtikrinimo vertė – ne mažiau kaip</w:t>
      </w:r>
      <w:r w:rsidR="00E732EE">
        <w:rPr>
          <w:rFonts w:ascii="Times New Roman" w:hAnsi="Times New Roman" w:cs="Times New Roman"/>
          <w:sz w:val="24"/>
          <w:szCs w:val="24"/>
        </w:rPr>
        <w:t xml:space="preserve"> </w:t>
      </w:r>
      <w:r w:rsidR="00E832D4">
        <w:rPr>
          <w:rFonts w:ascii="Times New Roman" w:hAnsi="Times New Roman" w:cs="Times New Roman"/>
          <w:sz w:val="24"/>
          <w:szCs w:val="24"/>
        </w:rPr>
        <w:t>5</w:t>
      </w:r>
      <w:r w:rsidRPr="005A094A">
        <w:rPr>
          <w:rFonts w:ascii="Times New Roman" w:hAnsi="Times New Roman" w:cs="Times New Roman"/>
          <w:sz w:val="24"/>
          <w:szCs w:val="24"/>
        </w:rPr>
        <w:t xml:space="preserve"> (</w:t>
      </w:r>
      <w:r w:rsidR="00E832D4">
        <w:rPr>
          <w:rFonts w:ascii="Times New Roman" w:hAnsi="Times New Roman" w:cs="Times New Roman"/>
          <w:sz w:val="24"/>
          <w:szCs w:val="24"/>
        </w:rPr>
        <w:t>penki</w:t>
      </w:r>
      <w:r w:rsidRPr="00BA5EB6">
        <w:rPr>
          <w:rFonts w:ascii="Times New Roman" w:hAnsi="Times New Roman" w:cs="Times New Roman"/>
          <w:sz w:val="24"/>
          <w:szCs w:val="24"/>
        </w:rPr>
        <w:t xml:space="preserve">) proc. Sutarties kainos </w:t>
      </w:r>
      <w:r w:rsidR="00656A49" w:rsidRPr="00BA5EB6">
        <w:rPr>
          <w:rFonts w:ascii="Times New Roman" w:hAnsi="Times New Roman" w:cs="Times New Roman"/>
          <w:sz w:val="24"/>
          <w:szCs w:val="24"/>
        </w:rPr>
        <w:t>su</w:t>
      </w:r>
      <w:r w:rsidRPr="00BA5EB6">
        <w:rPr>
          <w:rFonts w:ascii="Times New Roman" w:hAnsi="Times New Roman" w:cs="Times New Roman"/>
          <w:sz w:val="24"/>
          <w:szCs w:val="24"/>
        </w:rPr>
        <w:t xml:space="preserve"> PVM.</w:t>
      </w:r>
    </w:p>
    <w:p w14:paraId="25023674" w14:textId="77777777" w:rsidR="00F227C9" w:rsidRPr="00BA5EB6" w:rsidRDefault="00F227C9" w:rsidP="00F227C9">
      <w:pPr>
        <w:spacing w:after="0" w:line="240" w:lineRule="auto"/>
        <w:jc w:val="both"/>
        <w:rPr>
          <w:rFonts w:ascii="Times New Roman" w:hAnsi="Times New Roman" w:cs="Times New Roman"/>
          <w:sz w:val="24"/>
          <w:szCs w:val="24"/>
        </w:rPr>
      </w:pPr>
    </w:p>
    <w:p w14:paraId="0DF43394" w14:textId="5746A8BB" w:rsidR="00D71E5E" w:rsidRPr="00BA5EB6" w:rsidRDefault="00D71E5E" w:rsidP="314718B2">
      <w:pPr>
        <w:pStyle w:val="ListParagraph"/>
        <w:numPr>
          <w:ilvl w:val="0"/>
          <w:numId w:val="19"/>
        </w:numPr>
        <w:spacing w:after="0" w:line="240" w:lineRule="auto"/>
        <w:ind w:left="851" w:hanging="851"/>
        <w:jc w:val="center"/>
        <w:outlineLvl w:val="0"/>
        <w:rPr>
          <w:rFonts w:ascii="Times New Roman" w:hAnsi="Times New Roman" w:cs="Times New Roman"/>
          <w:b/>
          <w:bCs/>
          <w:sz w:val="24"/>
          <w:szCs w:val="24"/>
        </w:rPr>
      </w:pPr>
      <w:r w:rsidRPr="00BA5EB6">
        <w:rPr>
          <w:rFonts w:ascii="Times New Roman" w:hAnsi="Times New Roman" w:cs="Times New Roman"/>
          <w:b/>
          <w:bCs/>
          <w:sz w:val="24"/>
          <w:szCs w:val="24"/>
        </w:rPr>
        <w:t>RANGOVO CIVILINĖS ATSAKOMYBĖS DRAUDIMAS</w:t>
      </w:r>
    </w:p>
    <w:p w14:paraId="610D6094" w14:textId="14292EE8" w:rsidR="0029061E" w:rsidRPr="00BA5EB6" w:rsidRDefault="00D71E5E" w:rsidP="002C3CC2">
      <w:pPr>
        <w:pStyle w:val="ListParagraph"/>
        <w:numPr>
          <w:ilvl w:val="1"/>
          <w:numId w:val="19"/>
        </w:numPr>
        <w:spacing w:after="0" w:line="240" w:lineRule="auto"/>
        <w:ind w:left="567" w:firstLine="0"/>
        <w:jc w:val="both"/>
        <w:rPr>
          <w:rFonts w:ascii="Times New Roman" w:hAnsi="Times New Roman" w:cs="Times New Roman"/>
          <w:sz w:val="24"/>
          <w:szCs w:val="24"/>
        </w:rPr>
      </w:pPr>
      <w:bookmarkStart w:id="2" w:name="_Ref42417799"/>
      <w:r w:rsidRPr="00BA5EB6">
        <w:rPr>
          <w:rFonts w:ascii="Times New Roman" w:hAnsi="Times New Roman" w:cs="Times New Roman"/>
          <w:sz w:val="24"/>
          <w:szCs w:val="24"/>
        </w:rPr>
        <w:t xml:space="preserve">Rangovas privalo apdrausti savo civilinę atsakomybę pagal šiame Specialių sąlygų skyriuje ir Bendrųjų sąlygų </w:t>
      </w:r>
      <w:r w:rsidR="00AE3610">
        <w:rPr>
          <w:rFonts w:ascii="Times New Roman" w:hAnsi="Times New Roman" w:cs="Times New Roman"/>
          <w:sz w:val="24"/>
          <w:szCs w:val="24"/>
        </w:rPr>
        <w:t>16</w:t>
      </w:r>
      <w:r w:rsidRPr="00BA5EB6">
        <w:rPr>
          <w:rFonts w:ascii="Times New Roman" w:hAnsi="Times New Roman" w:cs="Times New Roman"/>
          <w:sz w:val="24"/>
          <w:szCs w:val="24"/>
        </w:rPr>
        <w:t xml:space="preserve"> skyriuje nustatytus reikalavimus bei </w:t>
      </w:r>
      <w:r w:rsidRPr="003B1022">
        <w:rPr>
          <w:rFonts w:ascii="Times New Roman" w:hAnsi="Times New Roman" w:cs="Times New Roman"/>
          <w:sz w:val="24"/>
          <w:szCs w:val="24"/>
        </w:rPr>
        <w:t>per 1</w:t>
      </w:r>
      <w:r w:rsidR="005647DB" w:rsidRPr="003B1022">
        <w:rPr>
          <w:rFonts w:ascii="Times New Roman" w:hAnsi="Times New Roman" w:cs="Times New Roman"/>
          <w:sz w:val="24"/>
          <w:szCs w:val="24"/>
        </w:rPr>
        <w:t>0</w:t>
      </w:r>
      <w:r w:rsidRPr="003B1022">
        <w:rPr>
          <w:rFonts w:ascii="Times New Roman" w:hAnsi="Times New Roman" w:cs="Times New Roman"/>
          <w:sz w:val="24"/>
          <w:szCs w:val="24"/>
        </w:rPr>
        <w:t xml:space="preserve"> (</w:t>
      </w:r>
      <w:r w:rsidR="005647DB" w:rsidRPr="003B1022">
        <w:rPr>
          <w:rFonts w:ascii="Times New Roman" w:hAnsi="Times New Roman" w:cs="Times New Roman"/>
          <w:sz w:val="24"/>
          <w:szCs w:val="24"/>
        </w:rPr>
        <w:t>dešimt</w:t>
      </w:r>
      <w:r w:rsidRPr="003B1022">
        <w:rPr>
          <w:rFonts w:ascii="Times New Roman" w:hAnsi="Times New Roman" w:cs="Times New Roman"/>
          <w:sz w:val="24"/>
          <w:szCs w:val="24"/>
        </w:rPr>
        <w:t>) dienų</w:t>
      </w:r>
      <w:r w:rsidRPr="00BA5EB6">
        <w:rPr>
          <w:rFonts w:ascii="Times New Roman" w:hAnsi="Times New Roman" w:cs="Times New Roman"/>
          <w:sz w:val="24"/>
          <w:szCs w:val="24"/>
        </w:rPr>
        <w:t xml:space="preserve"> po Sutarties pasirašymo dienos pateikti Užsakovui civilinės atsakomybės draudimo faktą patvirtinančius dokumentus numatytus Bendrųjų sąlygų </w:t>
      </w:r>
      <w:r w:rsidRPr="00BA5EB6">
        <w:rPr>
          <w:rFonts w:ascii="Times New Roman" w:hAnsi="Times New Roman" w:cs="Times New Roman"/>
          <w:sz w:val="24"/>
          <w:szCs w:val="24"/>
        </w:rPr>
        <w:fldChar w:fldCharType="begin"/>
      </w:r>
      <w:r w:rsidRPr="00BA5EB6">
        <w:rPr>
          <w:rFonts w:ascii="Times New Roman" w:hAnsi="Times New Roman" w:cs="Times New Roman"/>
          <w:sz w:val="24"/>
          <w:szCs w:val="24"/>
        </w:rPr>
        <w:instrText xml:space="preserve"> REF _Ref42417638 \r \h  \* MERGEFORMAT </w:instrText>
      </w:r>
      <w:r w:rsidRPr="00BA5EB6">
        <w:rPr>
          <w:rFonts w:ascii="Times New Roman" w:hAnsi="Times New Roman" w:cs="Times New Roman"/>
          <w:sz w:val="24"/>
          <w:szCs w:val="24"/>
        </w:rPr>
      </w:r>
      <w:r w:rsidRPr="00BA5EB6">
        <w:rPr>
          <w:rFonts w:ascii="Times New Roman" w:hAnsi="Times New Roman" w:cs="Times New Roman"/>
          <w:sz w:val="24"/>
          <w:szCs w:val="24"/>
        </w:rPr>
        <w:fldChar w:fldCharType="separate"/>
      </w:r>
      <w:r w:rsidR="43443D29" w:rsidRPr="00BA5EB6">
        <w:rPr>
          <w:rFonts w:ascii="Times New Roman" w:hAnsi="Times New Roman" w:cs="Times New Roman"/>
          <w:sz w:val="24"/>
          <w:szCs w:val="24"/>
        </w:rPr>
        <w:t>1</w:t>
      </w:r>
      <w:r w:rsidR="00AE3610">
        <w:rPr>
          <w:rFonts w:ascii="Times New Roman" w:hAnsi="Times New Roman" w:cs="Times New Roman"/>
          <w:sz w:val="24"/>
          <w:szCs w:val="24"/>
        </w:rPr>
        <w:t>6</w:t>
      </w:r>
      <w:r w:rsidR="43443D29" w:rsidRPr="00BA5EB6">
        <w:rPr>
          <w:rFonts w:ascii="Times New Roman" w:hAnsi="Times New Roman" w:cs="Times New Roman"/>
          <w:sz w:val="24"/>
          <w:szCs w:val="24"/>
        </w:rPr>
        <w:t>.2</w:t>
      </w:r>
      <w:r w:rsidRPr="00BA5EB6">
        <w:rPr>
          <w:rFonts w:ascii="Times New Roman" w:hAnsi="Times New Roman" w:cs="Times New Roman"/>
          <w:sz w:val="24"/>
          <w:szCs w:val="24"/>
        </w:rPr>
        <w:fldChar w:fldCharType="end"/>
      </w:r>
      <w:r w:rsidRPr="00BA5EB6">
        <w:rPr>
          <w:rFonts w:ascii="Times New Roman" w:hAnsi="Times New Roman" w:cs="Times New Roman"/>
          <w:sz w:val="24"/>
          <w:szCs w:val="24"/>
        </w:rPr>
        <w:t xml:space="preserve"> punkte.</w:t>
      </w:r>
      <w:bookmarkEnd w:id="2"/>
    </w:p>
    <w:p w14:paraId="6633854C" w14:textId="77777777" w:rsidR="0029061E" w:rsidRPr="00BA5EB6" w:rsidRDefault="00D71E5E" w:rsidP="001E1EFC">
      <w:pPr>
        <w:pStyle w:val="ListParagraph"/>
        <w:numPr>
          <w:ilvl w:val="1"/>
          <w:numId w:val="19"/>
        </w:numPr>
        <w:spacing w:after="0" w:line="240" w:lineRule="auto"/>
        <w:ind w:left="567" w:firstLine="0"/>
        <w:jc w:val="both"/>
        <w:rPr>
          <w:rFonts w:ascii="Times New Roman" w:hAnsi="Times New Roman" w:cs="Times New Roman"/>
          <w:sz w:val="24"/>
          <w:szCs w:val="24"/>
        </w:rPr>
      </w:pPr>
      <w:r w:rsidRPr="00BA5EB6">
        <w:rPr>
          <w:rFonts w:ascii="Times New Roman" w:hAnsi="Times New Roman" w:cs="Times New Roman"/>
          <w:sz w:val="24"/>
          <w:szCs w:val="24"/>
        </w:rPr>
        <w:t xml:space="preserve">Civilinės atsakomybės draudimo apsaugos terminas turi apimti laikotarpį nuo apdraustų darbų pradžios bei negali būti trumpesnis nei </w:t>
      </w:r>
      <w:r w:rsidR="0029061E" w:rsidRPr="00BA5EB6">
        <w:rPr>
          <w:rFonts w:ascii="Times New Roman" w:hAnsi="Times New Roman" w:cs="Times New Roman"/>
          <w:sz w:val="24"/>
          <w:szCs w:val="24"/>
        </w:rPr>
        <w:t>2 (</w:t>
      </w:r>
      <w:r w:rsidRPr="00BA5EB6">
        <w:rPr>
          <w:rFonts w:ascii="Times New Roman" w:hAnsi="Times New Roman" w:cs="Times New Roman"/>
          <w:sz w:val="24"/>
          <w:szCs w:val="24"/>
        </w:rPr>
        <w:t>dveji</w:t>
      </w:r>
      <w:r w:rsidR="0029061E" w:rsidRPr="00BA5EB6">
        <w:rPr>
          <w:rFonts w:ascii="Times New Roman" w:hAnsi="Times New Roman" w:cs="Times New Roman"/>
          <w:sz w:val="24"/>
          <w:szCs w:val="24"/>
        </w:rPr>
        <w:t>)</w:t>
      </w:r>
      <w:r w:rsidRPr="00BA5EB6">
        <w:rPr>
          <w:rFonts w:ascii="Times New Roman" w:hAnsi="Times New Roman" w:cs="Times New Roman"/>
          <w:sz w:val="24"/>
          <w:szCs w:val="24"/>
        </w:rPr>
        <w:t xml:space="preserve"> metai nuo darbų rezultato atidavimo naudoti dienos.</w:t>
      </w:r>
    </w:p>
    <w:p w14:paraId="2E17379A" w14:textId="14094928" w:rsidR="0029061E" w:rsidRPr="00BA5EB6" w:rsidRDefault="00D71E5E" w:rsidP="002C3CC2">
      <w:pPr>
        <w:pStyle w:val="ListParagraph"/>
        <w:numPr>
          <w:ilvl w:val="1"/>
          <w:numId w:val="19"/>
        </w:numPr>
        <w:spacing w:after="0" w:line="240" w:lineRule="auto"/>
        <w:ind w:left="567" w:firstLine="0"/>
        <w:jc w:val="both"/>
        <w:rPr>
          <w:rFonts w:ascii="Times New Roman" w:hAnsi="Times New Roman" w:cs="Times New Roman"/>
          <w:sz w:val="24"/>
          <w:szCs w:val="24"/>
        </w:rPr>
      </w:pPr>
      <w:r w:rsidRPr="00BA5EB6">
        <w:rPr>
          <w:rFonts w:ascii="Times New Roman" w:hAnsi="Times New Roman" w:cs="Times New Roman"/>
          <w:sz w:val="24"/>
          <w:szCs w:val="24"/>
        </w:rPr>
        <w:t xml:space="preserve">Minimali </w:t>
      </w:r>
      <w:r w:rsidR="6C1DAA44" w:rsidRPr="00BA5EB6">
        <w:rPr>
          <w:rFonts w:ascii="Times New Roman" w:hAnsi="Times New Roman" w:cs="Times New Roman"/>
          <w:sz w:val="24"/>
          <w:szCs w:val="24"/>
        </w:rPr>
        <w:t xml:space="preserve">veiklos </w:t>
      </w:r>
      <w:r w:rsidRPr="00BA5EB6">
        <w:rPr>
          <w:rFonts w:ascii="Times New Roman" w:hAnsi="Times New Roman" w:cs="Times New Roman"/>
          <w:sz w:val="24"/>
          <w:szCs w:val="24"/>
        </w:rPr>
        <w:t xml:space="preserve">civilinės atsakomybės draudimo suma negali būti mažesnė nei 43 400 Eur (keturiasdešimt trys tūkstančiai keturi šimtai eurų) vienam draudžiamajam įvykiui. </w:t>
      </w:r>
    </w:p>
    <w:p w14:paraId="691918C6" w14:textId="169CE11B" w:rsidR="00656A49" w:rsidRPr="00BA5EB6" w:rsidRDefault="00D71E5E" w:rsidP="002C3CC2">
      <w:pPr>
        <w:pStyle w:val="ListParagraph"/>
        <w:numPr>
          <w:ilvl w:val="1"/>
          <w:numId w:val="19"/>
        </w:numPr>
        <w:spacing w:after="0" w:line="240" w:lineRule="auto"/>
        <w:ind w:left="567" w:firstLine="0"/>
        <w:jc w:val="both"/>
        <w:rPr>
          <w:rFonts w:ascii="Times New Roman" w:hAnsi="Times New Roman" w:cs="Times New Roman"/>
          <w:sz w:val="24"/>
          <w:szCs w:val="24"/>
        </w:rPr>
      </w:pPr>
      <w:r w:rsidRPr="00BA5EB6">
        <w:rPr>
          <w:rFonts w:ascii="Times New Roman" w:hAnsi="Times New Roman" w:cs="Times New Roman"/>
          <w:sz w:val="24"/>
          <w:szCs w:val="24"/>
        </w:rPr>
        <w:t>Civilinės atsakomybės draudimo išmokos limitas dėl neturtinės žalos, kilusios kaip pasekmė žalos trečiojo asmens sveikatai ar gyvybei ne mažesnė kaip 30 000 Eur (trisdešimt tūkstančių eurų).</w:t>
      </w:r>
    </w:p>
    <w:p w14:paraId="4773EF7B" w14:textId="34C4485E" w:rsidR="0029061E" w:rsidRPr="00BA5EB6" w:rsidRDefault="00D71E5E" w:rsidP="00656A49">
      <w:pPr>
        <w:pStyle w:val="ListParagraph"/>
        <w:spacing w:after="0" w:line="240" w:lineRule="auto"/>
        <w:ind w:left="851"/>
        <w:jc w:val="both"/>
        <w:rPr>
          <w:rFonts w:ascii="Times New Roman" w:hAnsi="Times New Roman" w:cs="Times New Roman"/>
          <w:sz w:val="24"/>
          <w:szCs w:val="24"/>
        </w:rPr>
      </w:pPr>
      <w:r w:rsidRPr="00BA5EB6">
        <w:rPr>
          <w:rFonts w:ascii="Times New Roman" w:hAnsi="Times New Roman" w:cs="Times New Roman"/>
          <w:sz w:val="24"/>
          <w:szCs w:val="24"/>
        </w:rPr>
        <w:t xml:space="preserve"> </w:t>
      </w:r>
    </w:p>
    <w:p w14:paraId="6B36296A" w14:textId="77777777" w:rsidR="00D71E5E" w:rsidRPr="00BA5EB6" w:rsidRDefault="00D71E5E" w:rsidP="0035041C">
      <w:pPr>
        <w:pStyle w:val="ListParagraph"/>
        <w:numPr>
          <w:ilvl w:val="0"/>
          <w:numId w:val="19"/>
        </w:numPr>
        <w:spacing w:after="0" w:line="240" w:lineRule="auto"/>
        <w:ind w:left="851" w:hanging="851"/>
        <w:contextualSpacing w:val="0"/>
        <w:jc w:val="center"/>
        <w:outlineLvl w:val="0"/>
        <w:rPr>
          <w:rFonts w:ascii="Times New Roman" w:hAnsi="Times New Roman" w:cs="Times New Roman"/>
          <w:b/>
          <w:snapToGrid w:val="0"/>
          <w:color w:val="000000"/>
          <w:sz w:val="24"/>
          <w:szCs w:val="24"/>
        </w:rPr>
      </w:pPr>
      <w:bookmarkStart w:id="3" w:name="_Ref24318531"/>
      <w:r w:rsidRPr="00BA5EB6">
        <w:rPr>
          <w:rFonts w:ascii="Times New Roman" w:hAnsi="Times New Roman" w:cs="Times New Roman"/>
          <w:b/>
          <w:bCs/>
          <w:sz w:val="24"/>
          <w:szCs w:val="24"/>
        </w:rPr>
        <w:t>NETESYBOS</w:t>
      </w:r>
      <w:bookmarkEnd w:id="3"/>
    </w:p>
    <w:p w14:paraId="17DFC28B" w14:textId="77777777" w:rsidR="00D71E5E" w:rsidRPr="00BA5EB6" w:rsidRDefault="00D71E5E" w:rsidP="001E1EFC">
      <w:pPr>
        <w:pStyle w:val="ListParagraph"/>
        <w:numPr>
          <w:ilvl w:val="1"/>
          <w:numId w:val="19"/>
        </w:numPr>
        <w:spacing w:after="0" w:line="240" w:lineRule="auto"/>
        <w:ind w:left="567" w:firstLine="0"/>
        <w:jc w:val="both"/>
        <w:rPr>
          <w:rFonts w:ascii="Times New Roman" w:hAnsi="Times New Roman" w:cs="Times New Roman"/>
          <w:sz w:val="24"/>
          <w:szCs w:val="24"/>
        </w:rPr>
      </w:pPr>
      <w:r w:rsidRPr="00BA5EB6">
        <w:rPr>
          <w:rFonts w:ascii="Times New Roman" w:hAnsi="Times New Roman" w:cs="Times New Roman"/>
          <w:sz w:val="24"/>
          <w:szCs w:val="24"/>
        </w:rPr>
        <w:t>Netesybos Užsakovui už netinkamą Sutarties vykdymą:</w:t>
      </w:r>
    </w:p>
    <w:p w14:paraId="20CEEE0F" w14:textId="468F5AD7" w:rsidR="00D71E5E" w:rsidRPr="00BA5EB6" w:rsidRDefault="00D71E5E" w:rsidP="001E1EFC">
      <w:pPr>
        <w:pStyle w:val="ListParagraph"/>
        <w:numPr>
          <w:ilvl w:val="2"/>
          <w:numId w:val="19"/>
        </w:numPr>
        <w:spacing w:after="0" w:line="240" w:lineRule="auto"/>
        <w:ind w:left="567" w:firstLine="0"/>
        <w:jc w:val="both"/>
        <w:rPr>
          <w:rFonts w:ascii="Times New Roman" w:hAnsi="Times New Roman" w:cs="Times New Roman"/>
          <w:sz w:val="24"/>
          <w:szCs w:val="24"/>
        </w:rPr>
      </w:pPr>
      <w:r w:rsidRPr="00BA5EB6">
        <w:rPr>
          <w:rFonts w:ascii="Times New Roman" w:hAnsi="Times New Roman" w:cs="Times New Roman"/>
          <w:sz w:val="24"/>
          <w:szCs w:val="24"/>
        </w:rPr>
        <w:t>Užsakovui praleidus mokėjimo terminą, Rangovas gali reikalauti 0,</w:t>
      </w:r>
      <w:r w:rsidR="00760FCB" w:rsidRPr="00BA5EB6">
        <w:rPr>
          <w:rFonts w:ascii="Times New Roman" w:hAnsi="Times New Roman" w:cs="Times New Roman"/>
          <w:sz w:val="24"/>
          <w:szCs w:val="24"/>
        </w:rPr>
        <w:t xml:space="preserve">05 </w:t>
      </w:r>
      <w:r w:rsidR="0093359B" w:rsidRPr="00BA5EB6">
        <w:rPr>
          <w:rFonts w:ascii="Times New Roman" w:hAnsi="Times New Roman" w:cs="Times New Roman"/>
          <w:sz w:val="24"/>
          <w:szCs w:val="24"/>
        </w:rPr>
        <w:t>(</w:t>
      </w:r>
      <w:r w:rsidR="00760FCB" w:rsidRPr="00BA5EB6">
        <w:rPr>
          <w:rFonts w:ascii="Times New Roman" w:hAnsi="Times New Roman" w:cs="Times New Roman"/>
          <w:sz w:val="24"/>
          <w:szCs w:val="24"/>
        </w:rPr>
        <w:t xml:space="preserve">penkių </w:t>
      </w:r>
      <w:r w:rsidR="00D358B9" w:rsidRPr="00BA5EB6">
        <w:rPr>
          <w:rFonts w:ascii="Times New Roman" w:hAnsi="Times New Roman" w:cs="Times New Roman"/>
          <w:sz w:val="24"/>
          <w:szCs w:val="24"/>
        </w:rPr>
        <w:t>šimt</w:t>
      </w:r>
      <w:r w:rsidR="00AD5716" w:rsidRPr="00BA5EB6">
        <w:rPr>
          <w:rFonts w:ascii="Times New Roman" w:hAnsi="Times New Roman" w:cs="Times New Roman"/>
          <w:sz w:val="24"/>
          <w:szCs w:val="24"/>
        </w:rPr>
        <w:t>ųjų</w:t>
      </w:r>
      <w:r w:rsidR="00D358B9" w:rsidRPr="00BA5EB6">
        <w:rPr>
          <w:rFonts w:ascii="Times New Roman" w:hAnsi="Times New Roman" w:cs="Times New Roman"/>
          <w:sz w:val="24"/>
          <w:szCs w:val="24"/>
        </w:rPr>
        <w:t xml:space="preserve">) </w:t>
      </w:r>
      <w:r w:rsidRPr="00BA5EB6">
        <w:rPr>
          <w:rFonts w:ascii="Times New Roman" w:hAnsi="Times New Roman" w:cs="Times New Roman"/>
          <w:sz w:val="24"/>
          <w:szCs w:val="24"/>
        </w:rPr>
        <w:t>proc</w:t>
      </w:r>
      <w:r w:rsidR="00D358B9" w:rsidRPr="00BA5EB6">
        <w:rPr>
          <w:rFonts w:ascii="Times New Roman" w:hAnsi="Times New Roman" w:cs="Times New Roman"/>
          <w:sz w:val="24"/>
          <w:szCs w:val="24"/>
        </w:rPr>
        <w:t>.</w:t>
      </w:r>
      <w:r w:rsidRPr="00BA5EB6">
        <w:rPr>
          <w:rFonts w:ascii="Times New Roman" w:hAnsi="Times New Roman" w:cs="Times New Roman"/>
          <w:sz w:val="24"/>
          <w:szCs w:val="24"/>
        </w:rPr>
        <w:t xml:space="preserve"> dydžio delspinigių už kiekvieną uždelstą dieną, skaičiuojant nuo vėluojamos sumokėti sumos be PVM. Maksimali delspinigių suma – 20 (dvidešimt) pro</w:t>
      </w:r>
      <w:r w:rsidR="00D358B9" w:rsidRPr="00BA5EB6">
        <w:rPr>
          <w:rFonts w:ascii="Times New Roman" w:hAnsi="Times New Roman" w:cs="Times New Roman"/>
          <w:sz w:val="24"/>
          <w:szCs w:val="24"/>
        </w:rPr>
        <w:t>c.</w:t>
      </w:r>
      <w:r w:rsidRPr="00BA5EB6">
        <w:rPr>
          <w:rFonts w:ascii="Times New Roman" w:hAnsi="Times New Roman" w:cs="Times New Roman"/>
          <w:sz w:val="24"/>
          <w:szCs w:val="24"/>
        </w:rPr>
        <w:t xml:space="preserve"> Bendros Sutarties kainos be PVM.</w:t>
      </w:r>
      <w:r w:rsidR="00D85CE5" w:rsidRPr="00BA5EB6">
        <w:rPr>
          <w:rFonts w:ascii="Times New Roman" w:hAnsi="Times New Roman" w:cs="Times New Roman"/>
          <w:sz w:val="24"/>
          <w:szCs w:val="24"/>
        </w:rPr>
        <w:t xml:space="preserve"> </w:t>
      </w:r>
      <w:r w:rsidRPr="00BA5EB6">
        <w:rPr>
          <w:rFonts w:ascii="Times New Roman" w:hAnsi="Times New Roman" w:cs="Times New Roman"/>
          <w:sz w:val="24"/>
          <w:szCs w:val="24"/>
        </w:rPr>
        <w:t>Delspinigiai už pavėluotus mokėjimus gali būti skaičiuojami nuo kitos dienos, kai turėjo būti sumokėta į Rangovo banko sąskaitą iki tos dienos, kai mokėjimas buvo atliktas iš Užsakovo ar atitinkamos institucijos, vykdančios mokėjimus, sąskaitos.</w:t>
      </w:r>
    </w:p>
    <w:p w14:paraId="3D8F8818" w14:textId="77777777" w:rsidR="00D71E5E" w:rsidRPr="00BA5EB6" w:rsidRDefault="00D71E5E" w:rsidP="001E1EFC">
      <w:pPr>
        <w:pStyle w:val="ListParagraph"/>
        <w:numPr>
          <w:ilvl w:val="1"/>
          <w:numId w:val="19"/>
        </w:numPr>
        <w:spacing w:after="0" w:line="240" w:lineRule="auto"/>
        <w:ind w:left="567" w:firstLine="0"/>
        <w:contextualSpacing w:val="0"/>
        <w:jc w:val="both"/>
        <w:rPr>
          <w:rFonts w:ascii="Times New Roman" w:hAnsi="Times New Roman" w:cs="Times New Roman"/>
          <w:sz w:val="24"/>
          <w:szCs w:val="24"/>
        </w:rPr>
      </w:pPr>
      <w:r w:rsidRPr="00BA5EB6">
        <w:rPr>
          <w:rFonts w:ascii="Times New Roman" w:hAnsi="Times New Roman" w:cs="Times New Roman"/>
          <w:sz w:val="24"/>
          <w:szCs w:val="24"/>
        </w:rPr>
        <w:t>Netesybos Rangovui už netinkamą Sutarties vykdymą:</w:t>
      </w:r>
    </w:p>
    <w:p w14:paraId="4664E7F8" w14:textId="77777777" w:rsidR="00D71E5E" w:rsidRPr="00BA5EB6" w:rsidRDefault="00D71E5E" w:rsidP="001E1EFC">
      <w:pPr>
        <w:pStyle w:val="ListParagraph"/>
        <w:numPr>
          <w:ilvl w:val="2"/>
          <w:numId w:val="19"/>
        </w:numPr>
        <w:spacing w:after="0" w:line="240" w:lineRule="auto"/>
        <w:ind w:left="567" w:firstLine="0"/>
        <w:jc w:val="both"/>
        <w:rPr>
          <w:rFonts w:ascii="Times New Roman" w:eastAsia="Calibri" w:hAnsi="Times New Roman" w:cs="Times New Roman"/>
          <w:color w:val="000000"/>
          <w:sz w:val="24"/>
          <w:szCs w:val="24"/>
        </w:rPr>
      </w:pPr>
      <w:r w:rsidRPr="00BA5EB6">
        <w:rPr>
          <w:rFonts w:ascii="Times New Roman" w:hAnsi="Times New Roman" w:cs="Times New Roman"/>
          <w:sz w:val="24"/>
          <w:szCs w:val="24"/>
        </w:rPr>
        <w:t xml:space="preserve">už Sutartyje nurodytų draudimo dokumentų pateikimo terminų </w:t>
      </w:r>
      <w:r w:rsidRPr="00BA5EB6">
        <w:rPr>
          <w:rFonts w:ascii="Times New Roman" w:eastAsia="Calibri" w:hAnsi="Times New Roman" w:cs="Times New Roman"/>
          <w:color w:val="000000"/>
          <w:sz w:val="24"/>
          <w:szCs w:val="24"/>
        </w:rPr>
        <w:t>nesilaikymą Rangovas įsipareigoja sumokėti Užsakovui baudą (</w:t>
      </w:r>
      <w:proofErr w:type="spellStart"/>
      <w:r w:rsidRPr="00BA5EB6">
        <w:rPr>
          <w:rFonts w:ascii="Times New Roman" w:eastAsia="Calibri" w:hAnsi="Times New Roman" w:cs="Times New Roman"/>
          <w:color w:val="000000"/>
          <w:sz w:val="24"/>
          <w:szCs w:val="24"/>
        </w:rPr>
        <w:t>B</w:t>
      </w:r>
      <w:r w:rsidRPr="00BA5EB6">
        <w:rPr>
          <w:rFonts w:ascii="Times New Roman" w:eastAsia="Calibri" w:hAnsi="Times New Roman" w:cs="Times New Roman"/>
          <w:color w:val="000000"/>
          <w:sz w:val="24"/>
          <w:szCs w:val="24"/>
          <w:vertAlign w:val="subscript"/>
        </w:rPr>
        <w:t>d</w:t>
      </w:r>
      <w:proofErr w:type="spellEnd"/>
      <w:r w:rsidRPr="00BA5EB6">
        <w:rPr>
          <w:rFonts w:ascii="Times New Roman" w:eastAsia="Calibri" w:hAnsi="Times New Roman" w:cs="Times New Roman"/>
          <w:color w:val="000000"/>
          <w:sz w:val="24"/>
          <w:szCs w:val="24"/>
        </w:rPr>
        <w:t>), kuri apskaičiuojama pagal formulę:</w:t>
      </w:r>
    </w:p>
    <w:p w14:paraId="2823FA79" w14:textId="77777777" w:rsidR="00D71E5E" w:rsidRPr="00BA5EB6" w:rsidRDefault="00D71E5E" w:rsidP="00FE7CC9">
      <w:pPr>
        <w:tabs>
          <w:tab w:val="left" w:pos="709"/>
        </w:tabs>
        <w:spacing w:after="0" w:line="240" w:lineRule="auto"/>
        <w:ind w:left="851"/>
        <w:jc w:val="both"/>
        <w:rPr>
          <w:rFonts w:ascii="Times New Roman" w:eastAsia="Calibri" w:hAnsi="Times New Roman" w:cs="Times New Roman"/>
          <w:color w:val="000000"/>
          <w:sz w:val="24"/>
          <w:szCs w:val="24"/>
        </w:rPr>
      </w:pPr>
      <w:proofErr w:type="spellStart"/>
      <w:r w:rsidRPr="00BA5EB6">
        <w:rPr>
          <w:rFonts w:ascii="Times New Roman" w:eastAsia="Calibri" w:hAnsi="Times New Roman" w:cs="Times New Roman"/>
          <w:color w:val="000000"/>
          <w:sz w:val="24"/>
          <w:szCs w:val="24"/>
        </w:rPr>
        <w:t>B</w:t>
      </w:r>
      <w:r w:rsidRPr="00BA5EB6">
        <w:rPr>
          <w:rFonts w:ascii="Times New Roman" w:eastAsia="Calibri" w:hAnsi="Times New Roman" w:cs="Times New Roman"/>
          <w:color w:val="000000"/>
          <w:sz w:val="24"/>
          <w:szCs w:val="24"/>
          <w:vertAlign w:val="subscript"/>
        </w:rPr>
        <w:t>d</w:t>
      </w:r>
      <w:proofErr w:type="spellEnd"/>
      <w:r w:rsidRPr="00BA5EB6">
        <w:rPr>
          <w:rFonts w:ascii="Times New Roman" w:eastAsia="Calibri" w:hAnsi="Times New Roman" w:cs="Times New Roman"/>
          <w:color w:val="000000"/>
          <w:sz w:val="24"/>
          <w:szCs w:val="24"/>
        </w:rPr>
        <w:t>=</w:t>
      </w:r>
      <w:proofErr w:type="spellStart"/>
      <w:r w:rsidRPr="00BA5EB6">
        <w:rPr>
          <w:rFonts w:ascii="Times New Roman" w:eastAsia="Calibri" w:hAnsi="Times New Roman" w:cs="Times New Roman"/>
          <w:color w:val="000000"/>
          <w:sz w:val="24"/>
          <w:szCs w:val="24"/>
        </w:rPr>
        <w:t>B</w:t>
      </w:r>
      <w:r w:rsidRPr="00BA5EB6">
        <w:rPr>
          <w:rFonts w:ascii="Times New Roman" w:eastAsia="Calibri" w:hAnsi="Times New Roman" w:cs="Times New Roman"/>
          <w:color w:val="000000"/>
          <w:sz w:val="24"/>
          <w:szCs w:val="24"/>
          <w:vertAlign w:val="subscript"/>
        </w:rPr>
        <w:t>v</w:t>
      </w:r>
      <w:proofErr w:type="spellEnd"/>
      <w:r w:rsidRPr="00BA5EB6">
        <w:rPr>
          <w:rFonts w:ascii="Times New Roman" w:eastAsia="Calibri" w:hAnsi="Times New Roman" w:cs="Times New Roman"/>
          <w:color w:val="000000"/>
          <w:sz w:val="24"/>
          <w:szCs w:val="24"/>
        </w:rPr>
        <w:t xml:space="preserve"> x T</w:t>
      </w:r>
    </w:p>
    <w:p w14:paraId="074CC495" w14:textId="77777777" w:rsidR="00D71E5E" w:rsidRPr="00BA5EB6" w:rsidRDefault="00D71E5E" w:rsidP="00FE7CC9">
      <w:pPr>
        <w:tabs>
          <w:tab w:val="left" w:pos="709"/>
        </w:tabs>
        <w:spacing w:after="0" w:line="240" w:lineRule="auto"/>
        <w:ind w:left="851"/>
        <w:jc w:val="both"/>
        <w:rPr>
          <w:rFonts w:ascii="Times New Roman" w:eastAsia="Calibri" w:hAnsi="Times New Roman" w:cs="Times New Roman"/>
          <w:color w:val="000000"/>
          <w:sz w:val="24"/>
          <w:szCs w:val="24"/>
        </w:rPr>
      </w:pPr>
      <w:r w:rsidRPr="00BA5EB6">
        <w:rPr>
          <w:rFonts w:ascii="Times New Roman" w:eastAsia="Calibri" w:hAnsi="Times New Roman" w:cs="Times New Roman"/>
          <w:color w:val="000000"/>
          <w:sz w:val="24"/>
          <w:szCs w:val="24"/>
        </w:rPr>
        <w:t>kur:</w:t>
      </w:r>
    </w:p>
    <w:p w14:paraId="271E4CB1" w14:textId="77777777" w:rsidR="00D71E5E" w:rsidRPr="00BA5EB6" w:rsidRDefault="00D71E5E" w:rsidP="00FE7CC9">
      <w:pPr>
        <w:tabs>
          <w:tab w:val="left" w:pos="709"/>
        </w:tabs>
        <w:spacing w:after="0" w:line="240" w:lineRule="auto"/>
        <w:ind w:left="851"/>
        <w:jc w:val="both"/>
        <w:rPr>
          <w:rFonts w:ascii="Times New Roman" w:eastAsia="Calibri" w:hAnsi="Times New Roman" w:cs="Times New Roman"/>
          <w:color w:val="000000"/>
          <w:sz w:val="24"/>
          <w:szCs w:val="24"/>
        </w:rPr>
      </w:pPr>
      <w:proofErr w:type="spellStart"/>
      <w:r w:rsidRPr="00BA5EB6">
        <w:rPr>
          <w:rFonts w:ascii="Times New Roman" w:eastAsia="Calibri" w:hAnsi="Times New Roman" w:cs="Times New Roman"/>
          <w:color w:val="000000"/>
          <w:sz w:val="24"/>
          <w:szCs w:val="24"/>
        </w:rPr>
        <w:t>B</w:t>
      </w:r>
      <w:r w:rsidRPr="00BA5EB6">
        <w:rPr>
          <w:rFonts w:ascii="Times New Roman" w:eastAsia="Calibri" w:hAnsi="Times New Roman" w:cs="Times New Roman"/>
          <w:color w:val="000000"/>
          <w:sz w:val="24"/>
          <w:szCs w:val="24"/>
          <w:vertAlign w:val="subscript"/>
        </w:rPr>
        <w:t>v</w:t>
      </w:r>
      <w:proofErr w:type="spellEnd"/>
      <w:r w:rsidRPr="00BA5EB6">
        <w:rPr>
          <w:rFonts w:ascii="Times New Roman" w:eastAsia="Calibri" w:hAnsi="Times New Roman" w:cs="Times New Roman"/>
          <w:color w:val="000000"/>
          <w:sz w:val="24"/>
          <w:szCs w:val="24"/>
        </w:rPr>
        <w:t xml:space="preserve"> – 300,00 (trys šimtai) EUR; </w:t>
      </w:r>
    </w:p>
    <w:p w14:paraId="5070DD7E" w14:textId="77777777" w:rsidR="00D71E5E" w:rsidRPr="00BA5EB6" w:rsidRDefault="00D71E5E" w:rsidP="00FE7CC9">
      <w:pPr>
        <w:spacing w:after="0" w:line="240" w:lineRule="auto"/>
        <w:ind w:left="851"/>
        <w:jc w:val="both"/>
        <w:rPr>
          <w:rFonts w:ascii="Times New Roman" w:eastAsia="Calibri" w:hAnsi="Times New Roman" w:cs="Times New Roman"/>
          <w:color w:val="000000"/>
          <w:sz w:val="24"/>
          <w:szCs w:val="24"/>
        </w:rPr>
      </w:pPr>
      <w:r w:rsidRPr="00BA5EB6">
        <w:rPr>
          <w:rFonts w:ascii="Times New Roman" w:eastAsia="Calibri" w:hAnsi="Times New Roman" w:cs="Times New Roman"/>
          <w:color w:val="000000"/>
          <w:sz w:val="24"/>
          <w:szCs w:val="24"/>
        </w:rPr>
        <w:t>T – dienų skaičius, kiek vėluojama pateikti Rangovo civilinės atsakomybės draudimo sutarties sudarymo faktą patvirtinančius dokumentus.</w:t>
      </w:r>
    </w:p>
    <w:p w14:paraId="218C8E2C" w14:textId="70F9AE79" w:rsidR="00D71E5E" w:rsidRPr="00C137BA" w:rsidRDefault="00D71E5E" w:rsidP="002C3CC2">
      <w:pPr>
        <w:pStyle w:val="ListParagraph"/>
        <w:numPr>
          <w:ilvl w:val="2"/>
          <w:numId w:val="19"/>
        </w:numPr>
        <w:spacing w:after="0" w:line="240" w:lineRule="auto"/>
        <w:ind w:left="426" w:firstLine="0"/>
        <w:jc w:val="both"/>
        <w:rPr>
          <w:rFonts w:ascii="Times New Roman" w:hAnsi="Times New Roman" w:cs="Times New Roman"/>
          <w:sz w:val="24"/>
          <w:szCs w:val="24"/>
        </w:rPr>
      </w:pPr>
      <w:r w:rsidRPr="00BA5EB6">
        <w:rPr>
          <w:rFonts w:ascii="Times New Roman" w:hAnsi="Times New Roman" w:cs="Times New Roman"/>
          <w:sz w:val="24"/>
          <w:szCs w:val="24"/>
        </w:rPr>
        <w:t xml:space="preserve">Rangovui nepradėjus Darbų pagal suderintą </w:t>
      </w:r>
      <w:r w:rsidR="00D16CF0">
        <w:rPr>
          <w:rFonts w:ascii="Times New Roman" w:hAnsi="Times New Roman" w:cs="Times New Roman"/>
          <w:sz w:val="24"/>
          <w:szCs w:val="24"/>
        </w:rPr>
        <w:t>G</w:t>
      </w:r>
      <w:r w:rsidRPr="005A094A">
        <w:rPr>
          <w:rFonts w:ascii="Times New Roman" w:hAnsi="Times New Roman" w:cs="Times New Roman"/>
          <w:sz w:val="24"/>
          <w:szCs w:val="24"/>
        </w:rPr>
        <w:t>rafiką</w:t>
      </w:r>
      <w:r w:rsidRPr="00BA5EB6">
        <w:rPr>
          <w:rFonts w:ascii="Times New Roman" w:hAnsi="Times New Roman" w:cs="Times New Roman"/>
          <w:sz w:val="24"/>
          <w:szCs w:val="24"/>
        </w:rPr>
        <w:t xml:space="preserve"> </w:t>
      </w:r>
      <w:proofErr w:type="spellStart"/>
      <w:r w:rsidRPr="00BA5EB6">
        <w:rPr>
          <w:rFonts w:ascii="Times New Roman" w:hAnsi="Times New Roman" w:cs="Times New Roman"/>
          <w:sz w:val="24"/>
          <w:szCs w:val="24"/>
        </w:rPr>
        <w:t>t.y</w:t>
      </w:r>
      <w:proofErr w:type="spellEnd"/>
      <w:r w:rsidRPr="00BA5EB6">
        <w:rPr>
          <w:rFonts w:ascii="Times New Roman" w:hAnsi="Times New Roman" w:cs="Times New Roman"/>
          <w:sz w:val="24"/>
          <w:szCs w:val="24"/>
        </w:rPr>
        <w:t xml:space="preserve">. </w:t>
      </w:r>
      <w:r w:rsidRPr="00BA5EB6">
        <w:rPr>
          <w:rFonts w:ascii="Times New Roman" w:hAnsi="Times New Roman" w:cs="Times New Roman"/>
          <w:color w:val="242424"/>
          <w:sz w:val="24"/>
          <w:szCs w:val="24"/>
        </w:rPr>
        <w:t xml:space="preserve">nesilaikant </w:t>
      </w:r>
      <w:r w:rsidR="00D16CF0">
        <w:rPr>
          <w:rFonts w:ascii="Times New Roman" w:hAnsi="Times New Roman" w:cs="Times New Roman"/>
          <w:color w:val="242424"/>
          <w:sz w:val="24"/>
          <w:szCs w:val="24"/>
        </w:rPr>
        <w:t>G</w:t>
      </w:r>
      <w:r w:rsidRPr="005A094A">
        <w:rPr>
          <w:rFonts w:ascii="Times New Roman" w:hAnsi="Times New Roman" w:cs="Times New Roman"/>
          <w:color w:val="242424"/>
          <w:sz w:val="24"/>
          <w:szCs w:val="24"/>
        </w:rPr>
        <w:t>rafike</w:t>
      </w:r>
      <w:r w:rsidRPr="00BA5EB6">
        <w:rPr>
          <w:rFonts w:ascii="Times New Roman" w:hAnsi="Times New Roman" w:cs="Times New Roman"/>
          <w:color w:val="242424"/>
          <w:sz w:val="24"/>
          <w:szCs w:val="24"/>
        </w:rPr>
        <w:t xml:space="preserve"> numatyto termino, apibrėžiančio kada bus pradėti vykdyti Darbai pagal Sutartį</w:t>
      </w:r>
      <w:r w:rsidRPr="00BA5EB6">
        <w:rPr>
          <w:rFonts w:ascii="Times New Roman" w:hAnsi="Times New Roman" w:cs="Times New Roman"/>
          <w:sz w:val="24"/>
          <w:szCs w:val="24"/>
        </w:rPr>
        <w:t>, už kiekvieną tokio vėlavimo dieną Rangovas, Užsakovui pareikalavus, moka Užsakovui 0,0</w:t>
      </w:r>
      <w:r w:rsidR="00760FCB" w:rsidRPr="00BA5EB6">
        <w:rPr>
          <w:rFonts w:ascii="Times New Roman" w:hAnsi="Times New Roman" w:cs="Times New Roman"/>
          <w:sz w:val="24"/>
          <w:szCs w:val="24"/>
        </w:rPr>
        <w:t>5</w:t>
      </w:r>
      <w:r w:rsidRPr="00BA5EB6">
        <w:rPr>
          <w:rFonts w:ascii="Times New Roman" w:hAnsi="Times New Roman" w:cs="Times New Roman"/>
          <w:sz w:val="24"/>
          <w:szCs w:val="24"/>
        </w:rPr>
        <w:t xml:space="preserve"> </w:t>
      </w:r>
      <w:r w:rsidR="00EF47CE" w:rsidRPr="00BA5EB6">
        <w:rPr>
          <w:rFonts w:ascii="Times New Roman" w:hAnsi="Times New Roman" w:cs="Times New Roman"/>
          <w:sz w:val="24"/>
          <w:szCs w:val="24"/>
        </w:rPr>
        <w:t>(</w:t>
      </w:r>
      <w:r w:rsidR="00760FCB" w:rsidRPr="00BA5EB6">
        <w:rPr>
          <w:rFonts w:ascii="Times New Roman" w:hAnsi="Times New Roman" w:cs="Times New Roman"/>
          <w:sz w:val="24"/>
          <w:szCs w:val="24"/>
        </w:rPr>
        <w:t xml:space="preserve">penkių </w:t>
      </w:r>
      <w:r w:rsidR="00EF47CE" w:rsidRPr="00BA5EB6">
        <w:rPr>
          <w:rFonts w:ascii="Times New Roman" w:hAnsi="Times New Roman" w:cs="Times New Roman"/>
          <w:sz w:val="24"/>
          <w:szCs w:val="24"/>
        </w:rPr>
        <w:t>šimt</w:t>
      </w:r>
      <w:r w:rsidR="00AD5716" w:rsidRPr="00BA5EB6">
        <w:rPr>
          <w:rFonts w:ascii="Times New Roman" w:hAnsi="Times New Roman" w:cs="Times New Roman"/>
          <w:sz w:val="24"/>
          <w:szCs w:val="24"/>
        </w:rPr>
        <w:t>ųjų</w:t>
      </w:r>
      <w:r w:rsidR="00EF47CE" w:rsidRPr="00BA5EB6">
        <w:rPr>
          <w:rFonts w:ascii="Times New Roman" w:hAnsi="Times New Roman" w:cs="Times New Roman"/>
          <w:sz w:val="24"/>
          <w:szCs w:val="24"/>
        </w:rPr>
        <w:t xml:space="preserve">) </w:t>
      </w:r>
      <w:r w:rsidRPr="00BA5EB6">
        <w:rPr>
          <w:rFonts w:ascii="Times New Roman" w:hAnsi="Times New Roman" w:cs="Times New Roman"/>
          <w:sz w:val="24"/>
          <w:szCs w:val="24"/>
        </w:rPr>
        <w:t>proc</w:t>
      </w:r>
      <w:r w:rsidR="00EF47CE" w:rsidRPr="00BA5EB6">
        <w:rPr>
          <w:rFonts w:ascii="Times New Roman" w:hAnsi="Times New Roman" w:cs="Times New Roman"/>
          <w:sz w:val="24"/>
          <w:szCs w:val="24"/>
        </w:rPr>
        <w:t>.</w:t>
      </w:r>
      <w:r w:rsidRPr="00BA5EB6">
        <w:rPr>
          <w:rFonts w:ascii="Times New Roman" w:hAnsi="Times New Roman" w:cs="Times New Roman"/>
          <w:sz w:val="24"/>
          <w:szCs w:val="24"/>
        </w:rPr>
        <w:t xml:space="preserve"> dydžio delspinigius, skaičiuojant nuo vėluojamų pradėti Darbų kainos be PVM</w:t>
      </w:r>
      <w:r w:rsidRPr="00BA5EB6">
        <w:rPr>
          <w:rFonts w:ascii="Times New Roman" w:hAnsi="Times New Roman" w:cs="Times New Roman"/>
          <w:color w:val="242424"/>
          <w:sz w:val="24"/>
          <w:szCs w:val="24"/>
        </w:rPr>
        <w:t xml:space="preserve">, bet ne daugiau kaip 20 </w:t>
      </w:r>
      <w:r w:rsidR="00EF47CE" w:rsidRPr="00BA5EB6">
        <w:rPr>
          <w:rFonts w:ascii="Times New Roman" w:hAnsi="Times New Roman" w:cs="Times New Roman"/>
          <w:color w:val="242424"/>
          <w:sz w:val="24"/>
          <w:szCs w:val="24"/>
        </w:rPr>
        <w:t>(dvidešimt)</w:t>
      </w:r>
      <w:r w:rsidRPr="00BA5EB6">
        <w:rPr>
          <w:rFonts w:ascii="Times New Roman" w:hAnsi="Times New Roman" w:cs="Times New Roman"/>
          <w:color w:val="242424"/>
          <w:sz w:val="24"/>
          <w:szCs w:val="24"/>
        </w:rPr>
        <w:t xml:space="preserve"> proc. nuo Bendros Sutarties </w:t>
      </w:r>
      <w:r w:rsidRPr="00BA5EB6">
        <w:rPr>
          <w:rFonts w:ascii="Times New Roman" w:hAnsi="Times New Roman" w:cs="Times New Roman"/>
          <w:color w:val="242424"/>
          <w:sz w:val="24"/>
          <w:szCs w:val="24"/>
        </w:rPr>
        <w:lastRenderedPageBreak/>
        <w:t>kainos be PVM</w:t>
      </w:r>
      <w:r w:rsidRPr="00BA5EB6">
        <w:rPr>
          <w:rFonts w:ascii="Times New Roman" w:hAnsi="Times New Roman" w:cs="Times New Roman"/>
          <w:sz w:val="24"/>
          <w:szCs w:val="24"/>
        </w:rPr>
        <w:t xml:space="preserve">. Delspinigiai negali būti reikalaujami, jei vėluojama dėl priežasčių, nepriklausančių nuo Rangovo, ar priežasčių, kurių Rangovas negalėjo </w:t>
      </w:r>
      <w:r w:rsidRPr="00C137BA">
        <w:rPr>
          <w:rFonts w:ascii="Times New Roman" w:hAnsi="Times New Roman" w:cs="Times New Roman"/>
          <w:sz w:val="24"/>
          <w:szCs w:val="24"/>
        </w:rPr>
        <w:t>objektyviai numatyti.</w:t>
      </w:r>
      <w:r w:rsidRPr="00C137BA">
        <w:rPr>
          <w:rFonts w:ascii="Times New Roman" w:hAnsi="Times New Roman" w:cs="Times New Roman"/>
          <w:color w:val="242424"/>
          <w:sz w:val="24"/>
          <w:szCs w:val="24"/>
          <w:shd w:val="clear" w:color="auto" w:fill="FFFF00"/>
        </w:rPr>
        <w:t xml:space="preserve"> </w:t>
      </w:r>
    </w:p>
    <w:p w14:paraId="2836ED9A" w14:textId="3B436F79" w:rsidR="00D71E5E" w:rsidRPr="00BA5EB6" w:rsidRDefault="00D71E5E" w:rsidP="00BF19C4">
      <w:pPr>
        <w:pStyle w:val="ListParagraph"/>
        <w:numPr>
          <w:ilvl w:val="2"/>
          <w:numId w:val="19"/>
        </w:numPr>
        <w:spacing w:after="0" w:line="240" w:lineRule="auto"/>
        <w:ind w:left="425" w:firstLine="0"/>
        <w:jc w:val="both"/>
        <w:rPr>
          <w:rFonts w:ascii="Times New Roman" w:eastAsiaTheme="minorEastAsia" w:hAnsi="Times New Roman" w:cs="Times New Roman"/>
          <w:sz w:val="24"/>
          <w:szCs w:val="24"/>
        </w:rPr>
      </w:pPr>
      <w:r w:rsidRPr="00C137BA">
        <w:rPr>
          <w:rFonts w:ascii="Times New Roman" w:hAnsi="Times New Roman" w:cs="Times New Roman"/>
          <w:sz w:val="24"/>
          <w:szCs w:val="24"/>
        </w:rPr>
        <w:t>Jei Rangovas vėluoja atlikti Darbus ar jų dal</w:t>
      </w:r>
      <w:r w:rsidR="005571D3" w:rsidRPr="00C137BA">
        <w:rPr>
          <w:rFonts w:ascii="Times New Roman" w:hAnsi="Times New Roman" w:cs="Times New Roman"/>
          <w:sz w:val="24"/>
          <w:szCs w:val="24"/>
        </w:rPr>
        <w:t>į (darbų grupės pagal įkainotą darbų grupių žiniaraštį)</w:t>
      </w:r>
      <w:r w:rsidRPr="00C137BA">
        <w:rPr>
          <w:rFonts w:ascii="Times New Roman" w:hAnsi="Times New Roman" w:cs="Times New Roman"/>
          <w:sz w:val="24"/>
          <w:szCs w:val="24"/>
        </w:rPr>
        <w:t xml:space="preserve">, t. y. nesilaiko Sutartyje nustatytų Darbų (jų etapų) vykdymo terminų, </w:t>
      </w:r>
      <w:r w:rsidR="00D16CF0" w:rsidRPr="00C137BA">
        <w:rPr>
          <w:rFonts w:ascii="Times New Roman" w:hAnsi="Times New Roman" w:cs="Times New Roman"/>
          <w:sz w:val="24"/>
          <w:szCs w:val="24"/>
        </w:rPr>
        <w:t>G</w:t>
      </w:r>
      <w:r w:rsidRPr="00C137BA">
        <w:rPr>
          <w:rFonts w:ascii="Times New Roman" w:hAnsi="Times New Roman" w:cs="Times New Roman"/>
          <w:sz w:val="24"/>
          <w:szCs w:val="24"/>
        </w:rPr>
        <w:t xml:space="preserve">rafiko terminų, nuo sekančios dienos pradedami skaičiuoti </w:t>
      </w:r>
      <w:r w:rsidR="00760FCB" w:rsidRPr="00C137BA">
        <w:rPr>
          <w:rFonts w:ascii="Times New Roman" w:hAnsi="Times New Roman" w:cs="Times New Roman"/>
          <w:sz w:val="24"/>
          <w:szCs w:val="24"/>
        </w:rPr>
        <w:t>0,05 (penkių šimtųjų) procento dydžio</w:t>
      </w:r>
      <w:r w:rsidR="00760FCB" w:rsidRPr="00BA5EB6">
        <w:rPr>
          <w:rFonts w:ascii="Times New Roman" w:hAnsi="Times New Roman" w:cs="Times New Roman"/>
          <w:sz w:val="24"/>
          <w:szCs w:val="24"/>
        </w:rPr>
        <w:t xml:space="preserve"> delspinigiai </w:t>
      </w:r>
      <w:r w:rsidRPr="00BA5EB6">
        <w:rPr>
          <w:rFonts w:ascii="Times New Roman" w:hAnsi="Times New Roman" w:cs="Times New Roman"/>
          <w:sz w:val="24"/>
          <w:szCs w:val="24"/>
        </w:rPr>
        <w:t>nuo</w:t>
      </w:r>
      <w:r w:rsidRPr="00BA5EB6">
        <w:rPr>
          <w:rFonts w:ascii="Times New Roman" w:hAnsi="Times New Roman" w:cs="Times New Roman"/>
          <w:color w:val="242424"/>
          <w:sz w:val="24"/>
          <w:szCs w:val="24"/>
        </w:rPr>
        <w:t xml:space="preserve"> vėluojamų atlikti </w:t>
      </w:r>
      <w:r w:rsidR="00524CCA" w:rsidRPr="00BA5EB6">
        <w:rPr>
          <w:rFonts w:ascii="Times New Roman" w:hAnsi="Times New Roman" w:cs="Times New Roman"/>
          <w:color w:val="242424"/>
          <w:sz w:val="24"/>
          <w:szCs w:val="24"/>
        </w:rPr>
        <w:t xml:space="preserve">kiekvienos </w:t>
      </w:r>
      <w:r w:rsidRPr="00BA5EB6">
        <w:rPr>
          <w:rFonts w:ascii="Times New Roman" w:hAnsi="Times New Roman" w:cs="Times New Roman"/>
          <w:color w:val="242424"/>
          <w:sz w:val="24"/>
          <w:szCs w:val="24"/>
        </w:rPr>
        <w:t>Darbų</w:t>
      </w:r>
      <w:r w:rsidR="005571D3" w:rsidRPr="00BA5EB6">
        <w:rPr>
          <w:rFonts w:ascii="Times New Roman" w:hAnsi="Times New Roman" w:cs="Times New Roman"/>
          <w:color w:val="242424"/>
          <w:sz w:val="24"/>
          <w:szCs w:val="24"/>
        </w:rPr>
        <w:t xml:space="preserve"> grupės</w:t>
      </w:r>
      <w:r w:rsidR="004C347B" w:rsidRPr="00BA5EB6">
        <w:rPr>
          <w:rFonts w:ascii="Times New Roman" w:hAnsi="Times New Roman" w:cs="Times New Roman"/>
          <w:color w:val="242424"/>
          <w:sz w:val="24"/>
          <w:szCs w:val="24"/>
        </w:rPr>
        <w:t xml:space="preserve"> </w:t>
      </w:r>
      <w:r w:rsidR="00760FCB" w:rsidRPr="00BA5EB6">
        <w:rPr>
          <w:rFonts w:ascii="Times New Roman" w:hAnsi="Times New Roman" w:cs="Times New Roman"/>
          <w:color w:val="242424"/>
          <w:sz w:val="24"/>
          <w:szCs w:val="24"/>
        </w:rPr>
        <w:t xml:space="preserve">kainos be PVM, </w:t>
      </w:r>
      <w:r w:rsidRPr="00BA5EB6">
        <w:rPr>
          <w:rFonts w:ascii="Times New Roman" w:hAnsi="Times New Roman" w:cs="Times New Roman"/>
          <w:color w:val="242424"/>
          <w:sz w:val="24"/>
          <w:szCs w:val="24"/>
        </w:rPr>
        <w:t xml:space="preserve">už kiekvieną uždelstą kalendorinę dieną, bet ne daugiau kaip 20 </w:t>
      </w:r>
      <w:r w:rsidR="00176314" w:rsidRPr="00BA5EB6">
        <w:rPr>
          <w:rFonts w:ascii="Times New Roman" w:hAnsi="Times New Roman" w:cs="Times New Roman"/>
          <w:color w:val="242424"/>
          <w:sz w:val="24"/>
          <w:szCs w:val="24"/>
        </w:rPr>
        <w:t>(dvidešimt)</w:t>
      </w:r>
      <w:r w:rsidRPr="00BA5EB6">
        <w:rPr>
          <w:rFonts w:ascii="Times New Roman" w:hAnsi="Times New Roman" w:cs="Times New Roman"/>
          <w:color w:val="242424"/>
          <w:sz w:val="24"/>
          <w:szCs w:val="24"/>
        </w:rPr>
        <w:t xml:space="preserve"> proc. nuo Sutarties kainos be PVM.</w:t>
      </w:r>
    </w:p>
    <w:p w14:paraId="2A90A793" w14:textId="2552CF51" w:rsidR="00B11242" w:rsidRPr="00BA5EB6" w:rsidRDefault="5E744524" w:rsidP="00B11242">
      <w:pPr>
        <w:spacing w:after="0" w:line="240" w:lineRule="auto"/>
        <w:ind w:left="426"/>
        <w:jc w:val="both"/>
        <w:rPr>
          <w:rFonts w:ascii="Times New Roman" w:hAnsi="Times New Roman" w:cs="Times New Roman"/>
          <w:sz w:val="24"/>
          <w:szCs w:val="24"/>
        </w:rPr>
      </w:pPr>
      <w:r w:rsidRPr="55CEE547">
        <w:rPr>
          <w:rFonts w:ascii="Times New Roman" w:hAnsi="Times New Roman" w:cs="Times New Roman"/>
          <w:sz w:val="24"/>
          <w:szCs w:val="24"/>
        </w:rPr>
        <w:t xml:space="preserve">7.2.4. Jeigu Rangovas nevykdo įsipareigojimo dėl darbų atlikimo termino, kuris pasiūlymų vertinimo metu pirkimo dokumentuose buvo nustatytas kaip pasiūlymų vertinimo kriterijus ir už kurį </w:t>
      </w:r>
      <w:r w:rsidR="2795B6C7" w:rsidRPr="55CEE547">
        <w:rPr>
          <w:rFonts w:ascii="Times New Roman" w:hAnsi="Times New Roman" w:cs="Times New Roman"/>
          <w:sz w:val="24"/>
          <w:szCs w:val="24"/>
        </w:rPr>
        <w:t>Rangovui</w:t>
      </w:r>
      <w:r w:rsidRPr="55CEE547">
        <w:rPr>
          <w:rFonts w:ascii="Times New Roman" w:hAnsi="Times New Roman" w:cs="Times New Roman"/>
          <w:sz w:val="24"/>
          <w:szCs w:val="24"/>
        </w:rPr>
        <w:t xml:space="preserve"> buvo skiriama reikšmė, kai pasiūlymas vertintas pagal kainos ir kokybės santykį ir pateikia dokument</w:t>
      </w:r>
      <w:r w:rsidR="00B31F6C">
        <w:rPr>
          <w:rFonts w:ascii="Times New Roman" w:hAnsi="Times New Roman" w:cs="Times New Roman"/>
          <w:sz w:val="24"/>
          <w:szCs w:val="24"/>
        </w:rPr>
        <w:t>us</w:t>
      </w:r>
      <w:r w:rsidRPr="55CEE547">
        <w:rPr>
          <w:rFonts w:ascii="Times New Roman" w:hAnsi="Times New Roman" w:cs="Times New Roman"/>
          <w:sz w:val="24"/>
          <w:szCs w:val="24"/>
        </w:rPr>
        <w:t xml:space="preserve"> įrodanči</w:t>
      </w:r>
      <w:r w:rsidR="00B31F6C">
        <w:rPr>
          <w:rFonts w:ascii="Times New Roman" w:hAnsi="Times New Roman" w:cs="Times New Roman"/>
          <w:sz w:val="24"/>
          <w:szCs w:val="24"/>
        </w:rPr>
        <w:t>us</w:t>
      </w:r>
      <w:r w:rsidRPr="55CEE547">
        <w:rPr>
          <w:rFonts w:ascii="Times New Roman" w:hAnsi="Times New Roman" w:cs="Times New Roman"/>
          <w:sz w:val="24"/>
          <w:szCs w:val="24"/>
        </w:rPr>
        <w:t>, kad termino nesilaiko dėl ne nuo tiekėjo priklausančių aplinkybių, tiekėjas moka 0,5 (penkių dešimtųjų) procento dydžio delspinigius nuo sutarties vertės</w:t>
      </w:r>
      <w:r w:rsidR="00C137BA">
        <w:rPr>
          <w:rFonts w:ascii="Times New Roman" w:hAnsi="Times New Roman" w:cs="Times New Roman"/>
          <w:sz w:val="24"/>
          <w:szCs w:val="24"/>
        </w:rPr>
        <w:t xml:space="preserve"> be PVM </w:t>
      </w:r>
      <w:r w:rsidRPr="55CEE547">
        <w:rPr>
          <w:rFonts w:ascii="Times New Roman" w:hAnsi="Times New Roman" w:cs="Times New Roman"/>
          <w:sz w:val="24"/>
          <w:szCs w:val="24"/>
        </w:rPr>
        <w:t>už kiekvieną pavėluotą dieną. Kai priskaičiuotų netesybų už vėlavimą suma pasiekia 20 (dvidešimt) proc. sutarties vertės</w:t>
      </w:r>
      <w:r w:rsidR="00C137BA">
        <w:rPr>
          <w:rFonts w:ascii="Times New Roman" w:hAnsi="Times New Roman" w:cs="Times New Roman"/>
          <w:sz w:val="24"/>
          <w:szCs w:val="24"/>
        </w:rPr>
        <w:t xml:space="preserve"> be PVM</w:t>
      </w:r>
      <w:r w:rsidRPr="55CEE547">
        <w:rPr>
          <w:rFonts w:ascii="Times New Roman" w:hAnsi="Times New Roman" w:cs="Times New Roman"/>
          <w:sz w:val="24"/>
          <w:szCs w:val="24"/>
        </w:rPr>
        <w:t xml:space="preserve">, </w:t>
      </w:r>
      <w:r w:rsidR="24F03C84" w:rsidRPr="55CEE547">
        <w:rPr>
          <w:rFonts w:ascii="Times New Roman" w:hAnsi="Times New Roman" w:cs="Times New Roman"/>
          <w:sz w:val="24"/>
          <w:szCs w:val="24"/>
        </w:rPr>
        <w:t>sutartis gali būti nutraukta</w:t>
      </w:r>
      <w:r w:rsidRPr="55CEE547">
        <w:rPr>
          <w:rFonts w:ascii="Times New Roman" w:hAnsi="Times New Roman" w:cs="Times New Roman"/>
          <w:sz w:val="24"/>
          <w:szCs w:val="24"/>
        </w:rPr>
        <w:t>;</w:t>
      </w:r>
    </w:p>
    <w:p w14:paraId="36B78328" w14:textId="109C64BC" w:rsidR="00B11242" w:rsidRPr="00BA5EB6" w:rsidRDefault="00B11242" w:rsidP="00B11242">
      <w:pPr>
        <w:spacing w:after="0" w:line="240" w:lineRule="auto"/>
        <w:ind w:left="426"/>
        <w:jc w:val="both"/>
        <w:rPr>
          <w:rFonts w:ascii="Times New Roman" w:hAnsi="Times New Roman" w:cs="Times New Roman"/>
        </w:rPr>
      </w:pPr>
      <w:r w:rsidRPr="00BA5EB6">
        <w:rPr>
          <w:rFonts w:ascii="Times New Roman" w:hAnsi="Times New Roman" w:cs="Times New Roman"/>
          <w:sz w:val="24"/>
          <w:szCs w:val="24"/>
        </w:rPr>
        <w:t xml:space="preserve">7.2.5. </w:t>
      </w:r>
      <w:r w:rsidR="0010590B" w:rsidRPr="00BA5EB6">
        <w:rPr>
          <w:rFonts w:ascii="Times New Roman" w:hAnsi="Times New Roman" w:cs="Times New Roman"/>
          <w:sz w:val="24"/>
          <w:szCs w:val="24"/>
        </w:rPr>
        <w:t>J</w:t>
      </w:r>
      <w:r w:rsidRPr="00BA5EB6">
        <w:rPr>
          <w:rFonts w:ascii="Times New Roman" w:hAnsi="Times New Roman" w:cs="Times New Roman"/>
          <w:sz w:val="24"/>
          <w:szCs w:val="24"/>
        </w:rPr>
        <w:t xml:space="preserve">eigu </w:t>
      </w:r>
      <w:r w:rsidR="0010590B" w:rsidRPr="00BA5EB6">
        <w:rPr>
          <w:rFonts w:ascii="Times New Roman" w:hAnsi="Times New Roman" w:cs="Times New Roman"/>
          <w:sz w:val="24"/>
          <w:szCs w:val="24"/>
        </w:rPr>
        <w:t>Rangovas</w:t>
      </w:r>
      <w:r w:rsidRPr="00BA5EB6">
        <w:rPr>
          <w:rFonts w:ascii="Times New Roman" w:hAnsi="Times New Roman" w:cs="Times New Roman"/>
          <w:sz w:val="24"/>
          <w:szCs w:val="24"/>
        </w:rPr>
        <w:t xml:space="preserve"> nevykdo įsipareigojimo dėl darbų atlikimo termino, kuris pasiūlymų vertinimo metu pirkimo dokumentuose buvo nustatytas kaip pasiūlymų vertinimo kriterijus ir už kurį </w:t>
      </w:r>
      <w:r w:rsidR="0010590B" w:rsidRPr="00BA5EB6">
        <w:rPr>
          <w:rFonts w:ascii="Times New Roman" w:hAnsi="Times New Roman" w:cs="Times New Roman"/>
          <w:sz w:val="24"/>
          <w:szCs w:val="24"/>
        </w:rPr>
        <w:t>Rangovui</w:t>
      </w:r>
      <w:r w:rsidRPr="00BA5EB6">
        <w:rPr>
          <w:rFonts w:ascii="Times New Roman" w:hAnsi="Times New Roman" w:cs="Times New Roman"/>
          <w:sz w:val="24"/>
          <w:szCs w:val="24"/>
        </w:rPr>
        <w:t xml:space="preserve"> buvo skiriama reikšmė, kai pasiūlymas vertintas pagal kainos ir kokybės santykius ir nepateikia dokumentų įrodančių, kad termino nesilaiko dėl ne nuo tiekėjo priklausančių aplinkybių – tai laikoma esminiu sutarties pažeidimu, dėl kurio nutraukiama sutartis ir tiekėjas moka 10 (dešimties) procentų dydžio baudą nuo sutarties vertės</w:t>
      </w:r>
      <w:r w:rsidR="009115EE" w:rsidRPr="00BA5EB6">
        <w:rPr>
          <w:rFonts w:ascii="Times New Roman" w:hAnsi="Times New Roman" w:cs="Times New Roman"/>
          <w:sz w:val="24"/>
          <w:szCs w:val="24"/>
        </w:rPr>
        <w:t xml:space="preserve"> be PVM.</w:t>
      </w:r>
    </w:p>
    <w:p w14:paraId="2906BC28" w14:textId="599B1D02" w:rsidR="0010590B" w:rsidRPr="004A5259" w:rsidRDefault="0010590B" w:rsidP="0010590B">
      <w:pPr>
        <w:spacing w:after="0" w:line="240" w:lineRule="auto"/>
        <w:ind w:left="426"/>
        <w:jc w:val="both"/>
        <w:rPr>
          <w:rFonts w:ascii="Times New Roman" w:eastAsia="Times New Roman" w:hAnsi="Times New Roman" w:cs="Times New Roman"/>
          <w:sz w:val="24"/>
          <w:szCs w:val="24"/>
        </w:rPr>
      </w:pPr>
      <w:r w:rsidRPr="00BA5EB6">
        <w:rPr>
          <w:rFonts w:ascii="Times New Roman" w:eastAsia="Times New Roman" w:hAnsi="Times New Roman" w:cs="Times New Roman"/>
          <w:sz w:val="24"/>
          <w:szCs w:val="24"/>
        </w:rPr>
        <w:t>7.2.6</w:t>
      </w:r>
      <w:r w:rsidRPr="004A5259">
        <w:rPr>
          <w:rFonts w:ascii="Times New Roman" w:eastAsia="Times New Roman" w:hAnsi="Times New Roman" w:cs="Times New Roman"/>
          <w:sz w:val="24"/>
          <w:szCs w:val="24"/>
        </w:rPr>
        <w:t>. Jeigu Rangovas nevykdo įsipareigojimo dėl kitų pasiūlymų vertinimo kriterijų ir už kurį Rangovui buvo skiriamos reikšmės Rangovas moka 5 (penkių) procentų dydžio baudą nuo sutarties vertės be PVM</w:t>
      </w:r>
      <w:r w:rsidR="00D167E1" w:rsidRPr="004A5259">
        <w:rPr>
          <w:rFonts w:ascii="Times New Roman" w:eastAsia="Times New Roman" w:hAnsi="Times New Roman" w:cs="Times New Roman"/>
          <w:sz w:val="24"/>
          <w:szCs w:val="24"/>
        </w:rPr>
        <w:t xml:space="preserve"> (jei taikoma).</w:t>
      </w:r>
    </w:p>
    <w:p w14:paraId="2D31A6EA" w14:textId="6062EA15" w:rsidR="00FD0FBF" w:rsidRPr="00BA5EB6" w:rsidRDefault="7521E649" w:rsidP="314718B2">
      <w:pPr>
        <w:pStyle w:val="ListParagraph"/>
        <w:spacing w:after="0" w:line="240" w:lineRule="auto"/>
        <w:ind w:left="425"/>
        <w:jc w:val="both"/>
        <w:rPr>
          <w:rFonts w:ascii="Times New Roman" w:hAnsi="Times New Roman" w:cs="Times New Roman"/>
          <w:sz w:val="24"/>
          <w:szCs w:val="24"/>
        </w:rPr>
      </w:pPr>
      <w:r w:rsidRPr="004A5259">
        <w:rPr>
          <w:rStyle w:val="normaltextrun"/>
          <w:rFonts w:ascii="Times New Roman" w:hAnsi="Times New Roman" w:cs="Times New Roman"/>
          <w:sz w:val="24"/>
          <w:szCs w:val="24"/>
          <w:shd w:val="clear" w:color="auto" w:fill="FFFFFF"/>
        </w:rPr>
        <w:t>7.2.7.</w:t>
      </w:r>
      <w:r w:rsidRPr="00BA5EB6">
        <w:rPr>
          <w:rStyle w:val="normaltextrun"/>
          <w:rFonts w:ascii="Times New Roman" w:hAnsi="Times New Roman" w:cs="Times New Roman"/>
          <w:sz w:val="24"/>
          <w:szCs w:val="24"/>
          <w:shd w:val="clear" w:color="auto" w:fill="FFFFFF"/>
        </w:rPr>
        <w:t xml:space="preserve"> </w:t>
      </w:r>
      <w:r w:rsidR="06903663" w:rsidRPr="00BA5EB6">
        <w:rPr>
          <w:rStyle w:val="normaltextrun"/>
          <w:rFonts w:ascii="Times New Roman" w:hAnsi="Times New Roman" w:cs="Times New Roman"/>
          <w:sz w:val="24"/>
          <w:szCs w:val="24"/>
          <w:shd w:val="clear" w:color="auto" w:fill="FFFFFF"/>
        </w:rPr>
        <w:t xml:space="preserve">Rangovui nesilaikant Bendrųjų sąlygų ‎11 skyriuje (Sauga Darbų vykdymo metu) </w:t>
      </w:r>
      <w:r w:rsidR="45628518" w:rsidRPr="00BA5EB6">
        <w:rPr>
          <w:rStyle w:val="normaltextrun"/>
          <w:rFonts w:ascii="Times New Roman" w:hAnsi="Times New Roman" w:cs="Times New Roman"/>
          <w:sz w:val="24"/>
          <w:szCs w:val="24"/>
          <w:shd w:val="clear" w:color="auto" w:fill="FFFFFF"/>
        </w:rPr>
        <w:t>ir 28 skyriuje (</w:t>
      </w:r>
      <w:r w:rsidR="45628518" w:rsidRPr="00BA5EB6">
        <w:rPr>
          <w:rFonts w:ascii="Times New Roman" w:hAnsi="Times New Roman" w:cs="Times New Roman"/>
          <w:sz w:val="24"/>
          <w:szCs w:val="24"/>
        </w:rPr>
        <w:t>subrangovų/specialistų pasitelkimo ir keitimo tvarka</w:t>
      </w:r>
      <w:r w:rsidR="45628518" w:rsidRPr="00BA5EB6">
        <w:rPr>
          <w:rStyle w:val="normaltextrun"/>
          <w:rFonts w:ascii="Times New Roman" w:hAnsi="Times New Roman" w:cs="Times New Roman"/>
          <w:sz w:val="24"/>
          <w:szCs w:val="24"/>
          <w:shd w:val="clear" w:color="auto" w:fill="FFFFFF"/>
        </w:rPr>
        <w:t xml:space="preserve">) </w:t>
      </w:r>
      <w:r w:rsidR="06903663" w:rsidRPr="00BA5EB6">
        <w:rPr>
          <w:rStyle w:val="normaltextrun"/>
          <w:rFonts w:ascii="Times New Roman" w:hAnsi="Times New Roman" w:cs="Times New Roman"/>
          <w:sz w:val="24"/>
          <w:szCs w:val="24"/>
          <w:shd w:val="clear" w:color="auto" w:fill="FFFFFF"/>
        </w:rPr>
        <w:t xml:space="preserve">nustatytų reikalavimų ar/ir </w:t>
      </w:r>
      <w:r w:rsidR="06903663" w:rsidRPr="00AF6A13">
        <w:rPr>
          <w:rFonts w:ascii="Times New Roman" w:hAnsi="Times New Roman" w:cs="Times New Roman"/>
          <w:sz w:val="24"/>
          <w:szCs w:val="24"/>
        </w:rPr>
        <w:t>8.2.3</w:t>
      </w:r>
      <w:r w:rsidR="7D319B0C" w:rsidRPr="00AF6A13">
        <w:rPr>
          <w:rFonts w:ascii="Times New Roman" w:hAnsi="Times New Roman" w:cs="Times New Roman"/>
          <w:sz w:val="24"/>
          <w:szCs w:val="24"/>
        </w:rPr>
        <w:t>9</w:t>
      </w:r>
      <w:r w:rsidR="06903663" w:rsidRPr="00AF6A13">
        <w:rPr>
          <w:rFonts w:ascii="Times New Roman" w:hAnsi="Times New Roman" w:cs="Times New Roman"/>
          <w:sz w:val="24"/>
          <w:szCs w:val="24"/>
        </w:rPr>
        <w:t xml:space="preserve"> punkte</w:t>
      </w:r>
      <w:r w:rsidR="06903663" w:rsidRPr="00BA5EB6">
        <w:rPr>
          <w:rFonts w:ascii="Times New Roman" w:hAnsi="Times New Roman" w:cs="Times New Roman"/>
          <w:sz w:val="24"/>
          <w:szCs w:val="24"/>
        </w:rPr>
        <w:t xml:space="preserve"> (Neužtikrina ar nepateikia skaidriai dirbančiojo identifikacinių kodų Rangovui ir/ar institucijoms)</w:t>
      </w:r>
      <w:r w:rsidR="7D14E16E" w:rsidRPr="00BA5EB6">
        <w:rPr>
          <w:rFonts w:ascii="Times New Roman" w:hAnsi="Times New Roman" w:cs="Times New Roman"/>
          <w:sz w:val="24"/>
          <w:szCs w:val="24"/>
        </w:rPr>
        <w:t>, Specialiųjų</w:t>
      </w:r>
      <w:r w:rsidR="32B786EB" w:rsidRPr="00BA5EB6">
        <w:rPr>
          <w:rFonts w:ascii="Times New Roman" w:hAnsi="Times New Roman" w:cs="Times New Roman"/>
          <w:sz w:val="24"/>
          <w:szCs w:val="24"/>
        </w:rPr>
        <w:t xml:space="preserve"> sąlygų </w:t>
      </w:r>
      <w:r w:rsidR="393029D2" w:rsidRPr="00BA5EB6">
        <w:rPr>
          <w:rFonts w:ascii="Times New Roman" w:hAnsi="Times New Roman" w:cs="Times New Roman"/>
          <w:sz w:val="24"/>
          <w:szCs w:val="24"/>
        </w:rPr>
        <w:t>1.2 punkte (aplinkos apsaugos vadybos priemonių taikymas)</w:t>
      </w:r>
      <w:r w:rsidR="06903663" w:rsidRPr="00BA5EB6">
        <w:rPr>
          <w:rFonts w:ascii="Times New Roman" w:hAnsi="Times New Roman" w:cs="Times New Roman"/>
          <w:sz w:val="24"/>
          <w:szCs w:val="24"/>
        </w:rPr>
        <w:t xml:space="preserve"> nustatyt</w:t>
      </w:r>
      <w:r w:rsidR="09210FF1" w:rsidRPr="00BA5EB6">
        <w:rPr>
          <w:rFonts w:ascii="Times New Roman" w:hAnsi="Times New Roman" w:cs="Times New Roman"/>
          <w:sz w:val="24"/>
          <w:szCs w:val="24"/>
        </w:rPr>
        <w:t>ų</w:t>
      </w:r>
      <w:r w:rsidR="06903663" w:rsidRPr="00BA5EB6">
        <w:rPr>
          <w:rFonts w:ascii="Times New Roman" w:hAnsi="Times New Roman" w:cs="Times New Roman"/>
          <w:sz w:val="24"/>
          <w:szCs w:val="24"/>
        </w:rPr>
        <w:t xml:space="preserve"> pareig</w:t>
      </w:r>
      <w:r w:rsidR="591C889B" w:rsidRPr="00BA5EB6">
        <w:rPr>
          <w:rFonts w:ascii="Times New Roman" w:hAnsi="Times New Roman" w:cs="Times New Roman"/>
          <w:sz w:val="24"/>
          <w:szCs w:val="24"/>
        </w:rPr>
        <w:t>ų</w:t>
      </w:r>
      <w:r w:rsidR="06903663" w:rsidRPr="00BA5EB6">
        <w:rPr>
          <w:rStyle w:val="normaltextrun"/>
          <w:rFonts w:ascii="Times New Roman" w:hAnsi="Times New Roman" w:cs="Times New Roman"/>
          <w:sz w:val="24"/>
          <w:szCs w:val="24"/>
          <w:shd w:val="clear" w:color="auto" w:fill="FFFFFF"/>
        </w:rPr>
        <w:t>, už kiekvieną nustatytą tokių reikalavimų nesilaikymo atvejį Rangovas įsipareigoja Užsakovui sumokėti 300,00</w:t>
      </w:r>
      <w:r w:rsidR="00BB2DB6">
        <w:rPr>
          <w:rStyle w:val="normaltextrun"/>
          <w:rFonts w:ascii="Times New Roman" w:hAnsi="Times New Roman" w:cs="Times New Roman"/>
          <w:sz w:val="24"/>
          <w:szCs w:val="24"/>
          <w:shd w:val="clear" w:color="auto" w:fill="FFFFFF"/>
        </w:rPr>
        <w:t xml:space="preserve"> Eur </w:t>
      </w:r>
      <w:r w:rsidR="06903663" w:rsidRPr="00BA5EB6">
        <w:rPr>
          <w:rStyle w:val="normaltextrun"/>
          <w:rFonts w:ascii="Times New Roman" w:hAnsi="Times New Roman" w:cs="Times New Roman"/>
          <w:sz w:val="24"/>
          <w:szCs w:val="24"/>
          <w:shd w:val="clear" w:color="auto" w:fill="FFFFFF"/>
        </w:rPr>
        <w:t xml:space="preserve"> (trys šimtai</w:t>
      </w:r>
      <w:r w:rsidR="00BB2DB6">
        <w:rPr>
          <w:rStyle w:val="normaltextrun"/>
          <w:rFonts w:ascii="Times New Roman" w:hAnsi="Times New Roman" w:cs="Times New Roman"/>
          <w:sz w:val="24"/>
          <w:szCs w:val="24"/>
          <w:shd w:val="clear" w:color="auto" w:fill="FFFFFF"/>
        </w:rPr>
        <w:t xml:space="preserve"> Eur, 00 ct</w:t>
      </w:r>
      <w:r w:rsidR="06903663" w:rsidRPr="00BA5EB6">
        <w:rPr>
          <w:rStyle w:val="normaltextrun"/>
          <w:rFonts w:ascii="Times New Roman" w:hAnsi="Times New Roman" w:cs="Times New Roman"/>
          <w:sz w:val="24"/>
          <w:szCs w:val="24"/>
          <w:shd w:val="clear" w:color="auto" w:fill="FFFFFF"/>
        </w:rPr>
        <w:t>) dydžio baudą</w:t>
      </w:r>
      <w:r w:rsidR="00173E28">
        <w:rPr>
          <w:rStyle w:val="normaltextrun"/>
          <w:rFonts w:ascii="Times New Roman" w:hAnsi="Times New Roman" w:cs="Times New Roman"/>
          <w:sz w:val="24"/>
          <w:szCs w:val="24"/>
          <w:shd w:val="clear" w:color="auto" w:fill="FFFFFF"/>
        </w:rPr>
        <w:t xml:space="preserve"> </w:t>
      </w:r>
      <w:r w:rsidR="00173E28" w:rsidRPr="00BA5EB6">
        <w:rPr>
          <w:rStyle w:val="normaltextrun"/>
          <w:rFonts w:ascii="Times New Roman" w:hAnsi="Times New Roman" w:cs="Times New Roman"/>
          <w:color w:val="000000"/>
          <w:sz w:val="24"/>
          <w:szCs w:val="24"/>
          <w:shd w:val="clear" w:color="auto" w:fill="FFFFFF"/>
        </w:rPr>
        <w:t>be PVM</w:t>
      </w:r>
      <w:r w:rsidR="00173E28">
        <w:rPr>
          <w:rStyle w:val="normaltextrun"/>
          <w:rFonts w:ascii="Times New Roman" w:hAnsi="Times New Roman" w:cs="Times New Roman"/>
          <w:color w:val="000000"/>
          <w:sz w:val="24"/>
          <w:szCs w:val="24"/>
          <w:shd w:val="clear" w:color="auto" w:fill="FFFFFF"/>
        </w:rPr>
        <w:t>.</w:t>
      </w:r>
      <w:r w:rsidR="06903663" w:rsidRPr="00BA5EB6">
        <w:rPr>
          <w:rStyle w:val="normaltextrun"/>
          <w:rFonts w:ascii="Times New Roman" w:hAnsi="Times New Roman" w:cs="Times New Roman"/>
          <w:sz w:val="24"/>
          <w:szCs w:val="24"/>
          <w:shd w:val="clear" w:color="auto" w:fill="FFFFFF"/>
        </w:rPr>
        <w:t> </w:t>
      </w:r>
      <w:r w:rsidR="06903663" w:rsidRPr="00BA5EB6">
        <w:rPr>
          <w:rStyle w:val="eop"/>
          <w:rFonts w:ascii="Times New Roman" w:hAnsi="Times New Roman" w:cs="Times New Roman"/>
          <w:sz w:val="24"/>
          <w:szCs w:val="24"/>
          <w:shd w:val="clear" w:color="auto" w:fill="FFFFFF"/>
        </w:rPr>
        <w:t> </w:t>
      </w:r>
    </w:p>
    <w:p w14:paraId="3AF8B2CF" w14:textId="23AD2F8F" w:rsidR="00D71E5E" w:rsidRPr="00BA5EB6" w:rsidRDefault="00FD0FBF" w:rsidP="51D5016F">
      <w:pPr>
        <w:pStyle w:val="ListParagraph"/>
        <w:spacing w:after="0" w:line="240" w:lineRule="auto"/>
        <w:ind w:left="426"/>
        <w:jc w:val="both"/>
        <w:rPr>
          <w:rFonts w:ascii="Times New Roman" w:hAnsi="Times New Roman" w:cs="Times New Roman"/>
          <w:sz w:val="24"/>
          <w:szCs w:val="24"/>
        </w:rPr>
      </w:pPr>
      <w:r w:rsidRPr="00BA5EB6">
        <w:rPr>
          <w:rStyle w:val="normaltextrun"/>
          <w:rFonts w:ascii="Times New Roman" w:hAnsi="Times New Roman" w:cs="Times New Roman"/>
          <w:color w:val="000000"/>
          <w:sz w:val="24"/>
          <w:szCs w:val="24"/>
          <w:shd w:val="clear" w:color="auto" w:fill="FFFFFF"/>
        </w:rPr>
        <w:t xml:space="preserve">7.2.8. </w:t>
      </w:r>
      <w:r w:rsidR="00D71E5E" w:rsidRPr="00BA5EB6">
        <w:rPr>
          <w:rStyle w:val="normaltextrun"/>
          <w:rFonts w:ascii="Times New Roman" w:hAnsi="Times New Roman" w:cs="Times New Roman"/>
          <w:color w:val="000000"/>
          <w:sz w:val="24"/>
          <w:szCs w:val="24"/>
          <w:shd w:val="clear" w:color="auto" w:fill="FFFFFF"/>
        </w:rPr>
        <w:t xml:space="preserve">Rangovui nesilaikant Bendrųjų </w:t>
      </w:r>
      <w:r w:rsidR="00D71E5E" w:rsidRPr="00A5007E">
        <w:rPr>
          <w:rStyle w:val="normaltextrun"/>
          <w:rFonts w:ascii="Times New Roman" w:hAnsi="Times New Roman" w:cs="Times New Roman"/>
          <w:color w:val="000000"/>
          <w:sz w:val="24"/>
          <w:szCs w:val="24"/>
          <w:shd w:val="clear" w:color="auto" w:fill="FFFFFF"/>
        </w:rPr>
        <w:t xml:space="preserve">sąlygų </w:t>
      </w:r>
      <w:r w:rsidR="00953963" w:rsidRPr="00A5007E">
        <w:rPr>
          <w:rStyle w:val="normaltextrun"/>
          <w:rFonts w:ascii="Times New Roman" w:hAnsi="Times New Roman" w:cs="Times New Roman"/>
          <w:color w:val="000000"/>
          <w:sz w:val="24"/>
          <w:szCs w:val="24"/>
          <w:shd w:val="clear" w:color="auto" w:fill="FFFFFF"/>
        </w:rPr>
        <w:t>8.2.</w:t>
      </w:r>
      <w:r w:rsidR="00A5007E" w:rsidRPr="00A5007E">
        <w:rPr>
          <w:rStyle w:val="normaltextrun"/>
          <w:rFonts w:ascii="Times New Roman" w:hAnsi="Times New Roman" w:cs="Times New Roman"/>
          <w:color w:val="000000"/>
          <w:sz w:val="24"/>
          <w:szCs w:val="24"/>
          <w:shd w:val="clear" w:color="auto" w:fill="FFFFFF"/>
        </w:rPr>
        <w:t>1</w:t>
      </w:r>
      <w:r w:rsidR="00D71E5E" w:rsidRPr="00A5007E">
        <w:rPr>
          <w:rStyle w:val="normaltextrun"/>
          <w:rFonts w:ascii="Times New Roman" w:hAnsi="Times New Roman" w:cs="Times New Roman"/>
          <w:color w:val="000000"/>
          <w:sz w:val="24"/>
          <w:szCs w:val="24"/>
          <w:shd w:val="clear" w:color="auto" w:fill="FFFFFF"/>
        </w:rPr>
        <w:t xml:space="preserve"> punkte</w:t>
      </w:r>
      <w:r w:rsidR="00D71E5E" w:rsidRPr="00BA5EB6">
        <w:rPr>
          <w:rStyle w:val="normaltextrun"/>
          <w:rFonts w:ascii="Times New Roman" w:hAnsi="Times New Roman" w:cs="Times New Roman"/>
          <w:color w:val="000000"/>
          <w:sz w:val="24"/>
          <w:szCs w:val="24"/>
          <w:shd w:val="clear" w:color="auto" w:fill="FFFFFF"/>
        </w:rPr>
        <w:t xml:space="preserve"> nustatytos pareigos (statybvietės tvarka) nustatytų reikalavimų, už kiekvieną nustatytą tokių reikalavimų nesilaikymo atvejį, Rangovas įsipareigoja Užsakovui sumokėti </w:t>
      </w:r>
      <w:r w:rsidR="00312A8B">
        <w:rPr>
          <w:rStyle w:val="normaltextrun"/>
          <w:rFonts w:ascii="Times New Roman" w:hAnsi="Times New Roman" w:cs="Times New Roman"/>
          <w:color w:val="000000"/>
          <w:sz w:val="24"/>
          <w:szCs w:val="24"/>
          <w:shd w:val="clear" w:color="auto" w:fill="FFFFFF"/>
        </w:rPr>
        <w:t>1</w:t>
      </w:r>
      <w:r w:rsidR="00137E14" w:rsidRPr="005A094A">
        <w:rPr>
          <w:rStyle w:val="normaltextrun"/>
          <w:rFonts w:ascii="Times New Roman" w:hAnsi="Times New Roman" w:cs="Times New Roman"/>
          <w:color w:val="000000"/>
          <w:sz w:val="24"/>
          <w:szCs w:val="24"/>
          <w:shd w:val="clear" w:color="auto" w:fill="FFFFFF"/>
        </w:rPr>
        <w:t>50</w:t>
      </w:r>
      <w:r w:rsidR="00137E14" w:rsidRPr="00BA5EB6">
        <w:rPr>
          <w:rStyle w:val="normaltextrun"/>
          <w:rFonts w:ascii="Times New Roman" w:hAnsi="Times New Roman" w:cs="Times New Roman"/>
          <w:color w:val="000000"/>
          <w:sz w:val="24"/>
          <w:szCs w:val="24"/>
          <w:shd w:val="clear" w:color="auto" w:fill="FFFFFF"/>
        </w:rPr>
        <w:t>,00</w:t>
      </w:r>
      <w:r w:rsidR="00E17B44" w:rsidRPr="00BA5EB6">
        <w:rPr>
          <w:rStyle w:val="normaltextrun"/>
          <w:rFonts w:ascii="Times New Roman" w:hAnsi="Times New Roman" w:cs="Times New Roman"/>
          <w:color w:val="000000"/>
          <w:sz w:val="24"/>
          <w:szCs w:val="24"/>
          <w:shd w:val="clear" w:color="auto" w:fill="FFFFFF"/>
        </w:rPr>
        <w:t xml:space="preserve"> (</w:t>
      </w:r>
      <w:r w:rsidR="00312A8B">
        <w:rPr>
          <w:rStyle w:val="normaltextrun"/>
          <w:rFonts w:ascii="Times New Roman" w:hAnsi="Times New Roman" w:cs="Times New Roman"/>
          <w:color w:val="000000"/>
          <w:sz w:val="24"/>
          <w:szCs w:val="24"/>
          <w:shd w:val="clear" w:color="auto" w:fill="FFFFFF"/>
        </w:rPr>
        <w:t xml:space="preserve">vieno šimto </w:t>
      </w:r>
      <w:r w:rsidR="00E2718B" w:rsidRPr="00BA5EB6">
        <w:rPr>
          <w:rStyle w:val="normaltextrun"/>
          <w:rFonts w:ascii="Times New Roman" w:hAnsi="Times New Roman" w:cs="Times New Roman"/>
          <w:color w:val="000000"/>
          <w:sz w:val="24"/>
          <w:szCs w:val="24"/>
          <w:shd w:val="clear" w:color="auto" w:fill="FFFFFF"/>
        </w:rPr>
        <w:t>penkiasdešimt</w:t>
      </w:r>
      <w:r w:rsidR="00E17B44" w:rsidRPr="00BA5EB6">
        <w:rPr>
          <w:rStyle w:val="normaltextrun"/>
          <w:rFonts w:ascii="Times New Roman" w:hAnsi="Times New Roman" w:cs="Times New Roman"/>
          <w:color w:val="000000"/>
          <w:sz w:val="24"/>
          <w:szCs w:val="24"/>
          <w:shd w:val="clear" w:color="auto" w:fill="FFFFFF"/>
        </w:rPr>
        <w:t>)</w:t>
      </w:r>
      <w:r w:rsidR="00D71E5E" w:rsidRPr="00BA5EB6">
        <w:rPr>
          <w:rStyle w:val="normaltextrun"/>
          <w:rFonts w:ascii="Times New Roman" w:hAnsi="Times New Roman" w:cs="Times New Roman"/>
          <w:color w:val="000000"/>
          <w:sz w:val="24"/>
          <w:szCs w:val="24"/>
          <w:shd w:val="clear" w:color="auto" w:fill="FFFFFF"/>
        </w:rPr>
        <w:t> E</w:t>
      </w:r>
      <w:r w:rsidR="005011D4" w:rsidRPr="00BA5EB6">
        <w:rPr>
          <w:rStyle w:val="normaltextrun"/>
          <w:rFonts w:ascii="Times New Roman" w:hAnsi="Times New Roman" w:cs="Times New Roman"/>
          <w:color w:val="000000"/>
          <w:sz w:val="24"/>
          <w:szCs w:val="24"/>
          <w:shd w:val="clear" w:color="auto" w:fill="FFFFFF"/>
        </w:rPr>
        <w:t xml:space="preserve">ur </w:t>
      </w:r>
      <w:r w:rsidR="00D71E5E" w:rsidRPr="00BA5EB6">
        <w:rPr>
          <w:rStyle w:val="normaltextrun"/>
          <w:rFonts w:ascii="Times New Roman" w:hAnsi="Times New Roman" w:cs="Times New Roman"/>
          <w:color w:val="000000"/>
          <w:sz w:val="24"/>
          <w:szCs w:val="24"/>
          <w:shd w:val="clear" w:color="auto" w:fill="FFFFFF"/>
        </w:rPr>
        <w:t>dydžio baudą</w:t>
      </w:r>
      <w:r w:rsidR="005011D4" w:rsidRPr="00BA5EB6">
        <w:rPr>
          <w:rStyle w:val="normaltextrun"/>
          <w:rFonts w:ascii="Times New Roman" w:hAnsi="Times New Roman" w:cs="Times New Roman"/>
          <w:color w:val="000000"/>
          <w:sz w:val="24"/>
          <w:szCs w:val="24"/>
          <w:shd w:val="clear" w:color="auto" w:fill="FFFFFF"/>
        </w:rPr>
        <w:t xml:space="preserve"> be PVM</w:t>
      </w:r>
      <w:r w:rsidR="00D71E5E" w:rsidRPr="00BA5EB6">
        <w:rPr>
          <w:rStyle w:val="normaltextrun"/>
          <w:rFonts w:ascii="Times New Roman" w:hAnsi="Times New Roman" w:cs="Times New Roman"/>
          <w:color w:val="000000"/>
          <w:sz w:val="24"/>
          <w:szCs w:val="24"/>
          <w:shd w:val="clear" w:color="auto" w:fill="FFFFFF"/>
        </w:rPr>
        <w:t>.</w:t>
      </w:r>
      <w:r w:rsidR="00D71E5E" w:rsidRPr="00BA5EB6">
        <w:rPr>
          <w:rStyle w:val="eop"/>
          <w:rFonts w:ascii="Times New Roman" w:hAnsi="Times New Roman" w:cs="Times New Roman"/>
          <w:color w:val="000000"/>
          <w:sz w:val="24"/>
          <w:szCs w:val="24"/>
          <w:shd w:val="clear" w:color="auto" w:fill="FFFFFF"/>
        </w:rPr>
        <w:t> </w:t>
      </w:r>
    </w:p>
    <w:p w14:paraId="6AF05320" w14:textId="40D41BD2" w:rsidR="005011D4" w:rsidRPr="0023215D" w:rsidRDefault="51E81C1D" w:rsidP="00F84B48">
      <w:pPr>
        <w:pStyle w:val="ListParagraph"/>
        <w:spacing w:after="0" w:line="240" w:lineRule="auto"/>
        <w:ind w:left="426"/>
        <w:jc w:val="both"/>
        <w:rPr>
          <w:rFonts w:ascii="Times New Roman" w:hAnsi="Times New Roman" w:cs="Times New Roman"/>
          <w:sz w:val="24"/>
          <w:szCs w:val="24"/>
        </w:rPr>
      </w:pPr>
      <w:r w:rsidRPr="00BA5EB6">
        <w:rPr>
          <w:rFonts w:ascii="Times New Roman" w:hAnsi="Times New Roman" w:cs="Times New Roman"/>
          <w:sz w:val="24"/>
          <w:szCs w:val="24"/>
        </w:rPr>
        <w:t xml:space="preserve">7.2.9. Rangovui nesilaikant Bendrųjų sąlygų 8.2.3 punkte nustatyto reikalavimo (statybos žurnalo pildymas), Rangovas </w:t>
      </w:r>
      <w:r w:rsidRPr="0023215D">
        <w:rPr>
          <w:rFonts w:ascii="Times New Roman" w:hAnsi="Times New Roman" w:cs="Times New Roman"/>
          <w:sz w:val="24"/>
          <w:szCs w:val="24"/>
        </w:rPr>
        <w:t>įsipareigoja Užsakovui sumokėti 100,00 (vieno šimto) E</w:t>
      </w:r>
      <w:r w:rsidR="7CC0CDFD" w:rsidRPr="0023215D">
        <w:rPr>
          <w:rFonts w:ascii="Times New Roman" w:hAnsi="Times New Roman" w:cs="Times New Roman"/>
          <w:sz w:val="24"/>
          <w:szCs w:val="24"/>
        </w:rPr>
        <w:t xml:space="preserve">ur </w:t>
      </w:r>
      <w:r w:rsidRPr="0023215D">
        <w:rPr>
          <w:rFonts w:ascii="Times New Roman" w:hAnsi="Times New Roman" w:cs="Times New Roman"/>
          <w:sz w:val="24"/>
          <w:szCs w:val="24"/>
        </w:rPr>
        <w:t>be PVM dydžio baudą už kiekvieną nustatytą tokių reikalavimų nesilaikymo atvejį.</w:t>
      </w:r>
    </w:p>
    <w:p w14:paraId="1B5A69A5" w14:textId="0BCC3EC8" w:rsidR="00F84B48" w:rsidRPr="0023215D" w:rsidRDefault="12809D5C" w:rsidP="00F84B48">
      <w:pPr>
        <w:spacing w:after="0" w:line="240" w:lineRule="auto"/>
        <w:ind w:left="426"/>
        <w:jc w:val="both"/>
        <w:rPr>
          <w:rFonts w:ascii="Times New Roman" w:hAnsi="Times New Roman" w:cs="Times New Roman"/>
          <w:sz w:val="24"/>
          <w:szCs w:val="24"/>
        </w:rPr>
      </w:pPr>
      <w:r w:rsidRPr="0023215D">
        <w:rPr>
          <w:rFonts w:ascii="Times New Roman" w:hAnsi="Times New Roman" w:cs="Times New Roman"/>
          <w:sz w:val="24"/>
          <w:szCs w:val="24"/>
        </w:rPr>
        <w:t xml:space="preserve">7.2.10. Jeigu Rangovas vėluoja pateikti Grafiką arba atnaujintą Grafiką per nurodytą terminą po to, kai Užsakovas paprašo atnaujinti Grafiką,  moka 50,00 (penkiasdešimt) Eur be PVM dydžio baudą už kiekvieną vėlavimo dieną. </w:t>
      </w:r>
    </w:p>
    <w:p w14:paraId="4575C91E" w14:textId="72C49273" w:rsidR="395B0000" w:rsidRDefault="12809D5C" w:rsidP="4A176A2D">
      <w:pPr>
        <w:spacing w:after="0" w:line="240" w:lineRule="auto"/>
        <w:ind w:left="426"/>
        <w:jc w:val="both"/>
        <w:rPr>
          <w:rFonts w:ascii="Times New Roman" w:hAnsi="Times New Roman" w:cs="Times New Roman"/>
          <w:sz w:val="24"/>
          <w:szCs w:val="24"/>
        </w:rPr>
      </w:pPr>
      <w:r w:rsidRPr="0023215D">
        <w:rPr>
          <w:rFonts w:ascii="Times New Roman" w:hAnsi="Times New Roman" w:cs="Times New Roman"/>
          <w:sz w:val="24"/>
          <w:szCs w:val="24"/>
        </w:rPr>
        <w:t>7.2.11. Už vėlavimą pašalinti</w:t>
      </w:r>
      <w:r w:rsidRPr="4A176A2D">
        <w:rPr>
          <w:rFonts w:ascii="Times New Roman" w:hAnsi="Times New Roman" w:cs="Times New Roman"/>
          <w:sz w:val="24"/>
          <w:szCs w:val="24"/>
        </w:rPr>
        <w:t xml:space="preserve"> defektus, Užsakovas turi teisę reikalauti Rangovo sumokėti 100,00 (vieno šimto) Eur be PVM dydžio baudą už kiekvieną dieną nuo termino pašalinti defektą pabaigos iki tokio defekto pašalinimo dienos.</w:t>
      </w:r>
    </w:p>
    <w:p w14:paraId="4539C5BE" w14:textId="7DB965B6" w:rsidR="395B0000" w:rsidRDefault="0830E25A" w:rsidP="4A176A2D">
      <w:pPr>
        <w:spacing w:after="0" w:line="240" w:lineRule="auto"/>
        <w:ind w:left="426"/>
        <w:jc w:val="both"/>
        <w:rPr>
          <w:rFonts w:ascii="Times New Roman" w:hAnsi="Times New Roman" w:cs="Times New Roman"/>
          <w:sz w:val="24"/>
          <w:szCs w:val="24"/>
        </w:rPr>
      </w:pPr>
      <w:r w:rsidRPr="4A176A2D">
        <w:rPr>
          <w:rFonts w:ascii="Times New Roman" w:hAnsi="Times New Roman" w:cs="Times New Roman"/>
          <w:sz w:val="24"/>
          <w:szCs w:val="24"/>
        </w:rPr>
        <w:t xml:space="preserve">7.2.12. </w:t>
      </w:r>
      <w:r w:rsidR="00D38834" w:rsidRPr="4A176A2D">
        <w:rPr>
          <w:rFonts w:ascii="Times New Roman" w:hAnsi="Times New Roman" w:cs="Times New Roman"/>
          <w:sz w:val="24"/>
          <w:szCs w:val="24"/>
        </w:rPr>
        <w:t xml:space="preserve">Jeigu </w:t>
      </w:r>
      <w:r w:rsidRPr="4A176A2D">
        <w:rPr>
          <w:rFonts w:ascii="Times New Roman" w:hAnsi="Times New Roman" w:cs="Times New Roman"/>
          <w:sz w:val="24"/>
          <w:szCs w:val="24"/>
        </w:rPr>
        <w:t>Subrangovai ar Specialistai</w:t>
      </w:r>
      <w:r w:rsidR="0323B800" w:rsidRPr="4A176A2D">
        <w:rPr>
          <w:rFonts w:ascii="Times New Roman" w:hAnsi="Times New Roman" w:cs="Times New Roman"/>
          <w:sz w:val="24"/>
          <w:szCs w:val="24"/>
        </w:rPr>
        <w:t>, kuriais remiasi Rangovas</w:t>
      </w:r>
      <w:r w:rsidRPr="4A176A2D">
        <w:rPr>
          <w:rFonts w:ascii="Times New Roman" w:hAnsi="Times New Roman" w:cs="Times New Roman"/>
          <w:sz w:val="24"/>
          <w:szCs w:val="24"/>
        </w:rPr>
        <w:t xml:space="preserve"> neatitinka </w:t>
      </w:r>
      <w:r w:rsidR="558C047D" w:rsidRPr="4A176A2D">
        <w:rPr>
          <w:rFonts w:ascii="Times New Roman" w:hAnsi="Times New Roman" w:cs="Times New Roman"/>
          <w:sz w:val="24"/>
          <w:szCs w:val="24"/>
        </w:rPr>
        <w:t>29.1.1</w:t>
      </w:r>
      <w:r w:rsidRPr="4A176A2D">
        <w:rPr>
          <w:rFonts w:ascii="Times New Roman" w:hAnsi="Times New Roman" w:cs="Times New Roman"/>
          <w:sz w:val="24"/>
          <w:szCs w:val="24"/>
        </w:rPr>
        <w:t xml:space="preserve"> punkte nustatytų reikalavimų, Rangovas privalo nedelsdamas sustabdyti Sutarties dalies</w:t>
      </w:r>
      <w:r w:rsidR="5CE3A3F5" w:rsidRPr="4A176A2D">
        <w:rPr>
          <w:rFonts w:ascii="Times New Roman" w:hAnsi="Times New Roman" w:cs="Times New Roman"/>
          <w:sz w:val="24"/>
          <w:szCs w:val="24"/>
        </w:rPr>
        <w:t xml:space="preserve"> </w:t>
      </w:r>
      <w:r w:rsidRPr="4A176A2D">
        <w:rPr>
          <w:rFonts w:ascii="Times New Roman" w:hAnsi="Times New Roman" w:cs="Times New Roman"/>
          <w:sz w:val="24"/>
          <w:szCs w:val="24"/>
        </w:rPr>
        <w:t>vykdymą</w:t>
      </w:r>
      <w:r w:rsidR="3403DF0D" w:rsidRPr="4A176A2D">
        <w:rPr>
          <w:rFonts w:ascii="Times New Roman" w:hAnsi="Times New Roman" w:cs="Times New Roman"/>
          <w:sz w:val="24"/>
          <w:szCs w:val="24"/>
        </w:rPr>
        <w:t>, kurios vykdymui pasitelkti Subrangovai ar Specialistai neatitinkantys reikalavimų,</w:t>
      </w:r>
      <w:r w:rsidRPr="4A176A2D">
        <w:rPr>
          <w:rFonts w:ascii="Times New Roman" w:hAnsi="Times New Roman" w:cs="Times New Roman"/>
          <w:sz w:val="24"/>
          <w:szCs w:val="24"/>
        </w:rPr>
        <w:t xml:space="preserve"> iki kol bus pašalinti tokie neatitikimai. Rangovas privalo pašalinti tokius neatitikimus per protingą ne ilgesnį nei </w:t>
      </w:r>
      <w:r w:rsidR="5D0AB705" w:rsidRPr="4A176A2D">
        <w:rPr>
          <w:rFonts w:ascii="Times New Roman" w:hAnsi="Times New Roman" w:cs="Times New Roman"/>
          <w:sz w:val="24"/>
          <w:szCs w:val="24"/>
        </w:rPr>
        <w:t>1</w:t>
      </w:r>
      <w:r w:rsidRPr="4A176A2D">
        <w:rPr>
          <w:rFonts w:ascii="Times New Roman" w:hAnsi="Times New Roman" w:cs="Times New Roman"/>
          <w:sz w:val="24"/>
          <w:szCs w:val="24"/>
        </w:rPr>
        <w:t>0</w:t>
      </w:r>
      <w:r w:rsidR="6B6C2F2A" w:rsidRPr="4A176A2D">
        <w:rPr>
          <w:rFonts w:ascii="Times New Roman" w:hAnsi="Times New Roman" w:cs="Times New Roman"/>
          <w:sz w:val="24"/>
          <w:szCs w:val="24"/>
        </w:rPr>
        <w:t xml:space="preserve"> (dešimt)</w:t>
      </w:r>
      <w:r w:rsidRPr="4A176A2D">
        <w:rPr>
          <w:rFonts w:ascii="Times New Roman" w:hAnsi="Times New Roman" w:cs="Times New Roman"/>
          <w:sz w:val="24"/>
          <w:szCs w:val="24"/>
        </w:rPr>
        <w:t xml:space="preserve"> dienų terminą. Rangovas, nepašalinęs šiame punkte minimų neatitikimų per </w:t>
      </w:r>
      <w:r w:rsidR="51A5B12B" w:rsidRPr="4A176A2D">
        <w:rPr>
          <w:rFonts w:ascii="Times New Roman" w:hAnsi="Times New Roman" w:cs="Times New Roman"/>
          <w:sz w:val="24"/>
          <w:szCs w:val="24"/>
        </w:rPr>
        <w:t>1</w:t>
      </w:r>
      <w:r w:rsidRPr="4A176A2D">
        <w:rPr>
          <w:rFonts w:ascii="Times New Roman" w:hAnsi="Times New Roman" w:cs="Times New Roman"/>
          <w:sz w:val="24"/>
          <w:szCs w:val="24"/>
        </w:rPr>
        <w:t>0</w:t>
      </w:r>
      <w:r w:rsidR="1EE5BDF1" w:rsidRPr="4A176A2D">
        <w:rPr>
          <w:rFonts w:ascii="Times New Roman" w:hAnsi="Times New Roman" w:cs="Times New Roman"/>
          <w:sz w:val="24"/>
          <w:szCs w:val="24"/>
        </w:rPr>
        <w:t xml:space="preserve"> (dešimt)</w:t>
      </w:r>
      <w:r w:rsidRPr="4A176A2D">
        <w:rPr>
          <w:rFonts w:ascii="Times New Roman" w:hAnsi="Times New Roman" w:cs="Times New Roman"/>
          <w:sz w:val="24"/>
          <w:szCs w:val="24"/>
        </w:rPr>
        <w:t xml:space="preserve"> dienų nuo jų paaiškėjimo, privalo sumokėti Užsakovui </w:t>
      </w:r>
      <w:r w:rsidR="1E6AD83E" w:rsidRPr="4A176A2D">
        <w:rPr>
          <w:rFonts w:ascii="Times New Roman" w:hAnsi="Times New Roman" w:cs="Times New Roman"/>
          <w:sz w:val="24"/>
          <w:szCs w:val="24"/>
        </w:rPr>
        <w:t>moka 50,00 (penkiasdešimt) Eur be PVM dydžio</w:t>
      </w:r>
      <w:r w:rsidRPr="4A176A2D">
        <w:rPr>
          <w:rFonts w:ascii="Times New Roman" w:hAnsi="Times New Roman" w:cs="Times New Roman"/>
          <w:sz w:val="24"/>
          <w:szCs w:val="24"/>
        </w:rPr>
        <w:t xml:space="preserve"> baudą</w:t>
      </w:r>
      <w:r w:rsidR="338E8909" w:rsidRPr="4A176A2D">
        <w:rPr>
          <w:rFonts w:ascii="Times New Roman" w:hAnsi="Times New Roman" w:cs="Times New Roman"/>
          <w:sz w:val="24"/>
          <w:szCs w:val="24"/>
        </w:rPr>
        <w:t xml:space="preserve"> už kiekvieną dieną kol nebus pašalinti neatitikimai</w:t>
      </w:r>
      <w:r w:rsidRPr="4A176A2D">
        <w:rPr>
          <w:rFonts w:ascii="Times New Roman" w:hAnsi="Times New Roman" w:cs="Times New Roman"/>
          <w:sz w:val="24"/>
          <w:szCs w:val="24"/>
        </w:rPr>
        <w:t>. Ši nuostata nesuteikia teisės Rangovui pakeisti jungtinės veiklos partnerį ar Subjektą, kurio pajėgumais remiasi Rangovas.</w:t>
      </w:r>
    </w:p>
    <w:p w14:paraId="327A973F" w14:textId="0D2A3394" w:rsidR="395B0000" w:rsidRDefault="7309509C" w:rsidP="395B0000">
      <w:pPr>
        <w:spacing w:after="0" w:line="240" w:lineRule="auto"/>
        <w:ind w:left="426"/>
        <w:jc w:val="both"/>
        <w:rPr>
          <w:rFonts w:ascii="Times New Roman" w:hAnsi="Times New Roman" w:cs="Times New Roman"/>
          <w:sz w:val="24"/>
          <w:szCs w:val="24"/>
        </w:rPr>
      </w:pPr>
      <w:r w:rsidRPr="4A176A2D">
        <w:rPr>
          <w:rFonts w:ascii="Times New Roman" w:hAnsi="Times New Roman" w:cs="Times New Roman"/>
          <w:sz w:val="24"/>
          <w:szCs w:val="24"/>
        </w:rPr>
        <w:t>7.2.13. Jeigu Rangovas nesilaiko aplinkos apsaugos reikalavimų moka 500,00 (penkių šimtų) Eur be PVM dydžio baudą už kiekvieną atvejį.</w:t>
      </w:r>
    </w:p>
    <w:p w14:paraId="4CD55DD6" w14:textId="2BBCFD89" w:rsidR="00F84B48" w:rsidRPr="00BA5EB6" w:rsidRDefault="00F84B48" w:rsidP="00F84B48">
      <w:pPr>
        <w:pStyle w:val="ListParagraph"/>
        <w:spacing w:after="0" w:line="240" w:lineRule="auto"/>
        <w:ind w:left="426"/>
        <w:jc w:val="both"/>
        <w:rPr>
          <w:rFonts w:ascii="Times New Roman" w:hAnsi="Times New Roman" w:cs="Times New Roman"/>
          <w:sz w:val="24"/>
          <w:szCs w:val="24"/>
        </w:rPr>
      </w:pPr>
      <w:r w:rsidRPr="4A176A2D">
        <w:rPr>
          <w:rFonts w:ascii="Times New Roman" w:hAnsi="Times New Roman" w:cs="Times New Roman"/>
          <w:sz w:val="24"/>
          <w:szCs w:val="24"/>
        </w:rPr>
        <w:t>7.2.1</w:t>
      </w:r>
      <w:r w:rsidR="3D0AEF97" w:rsidRPr="4A176A2D">
        <w:rPr>
          <w:rFonts w:ascii="Times New Roman" w:hAnsi="Times New Roman" w:cs="Times New Roman"/>
          <w:sz w:val="24"/>
          <w:szCs w:val="24"/>
        </w:rPr>
        <w:t>4</w:t>
      </w:r>
      <w:r w:rsidRPr="4A176A2D">
        <w:rPr>
          <w:rFonts w:ascii="Times New Roman" w:hAnsi="Times New Roman" w:cs="Times New Roman"/>
          <w:sz w:val="24"/>
          <w:szCs w:val="24"/>
        </w:rPr>
        <w:t>. Rangovas privalo sumokėti Užsakovui netesybas už Darbų vėlavimą per 15 (penkiolika) dienų nuo Užsakovo pareikalavimo. Užsakovas turi teisę išskaityti netesybas iš Rangovui mokėtinų sumų.</w:t>
      </w:r>
    </w:p>
    <w:p w14:paraId="307DC19F" w14:textId="77777777" w:rsidR="00F84B48" w:rsidRPr="00BA5EB6" w:rsidRDefault="00F84B48" w:rsidP="00F84B48">
      <w:pPr>
        <w:pStyle w:val="ListParagraph"/>
        <w:spacing w:after="0" w:line="240" w:lineRule="auto"/>
        <w:ind w:left="426"/>
        <w:contextualSpacing w:val="0"/>
        <w:jc w:val="both"/>
        <w:rPr>
          <w:rFonts w:ascii="Times New Roman" w:hAnsi="Times New Roman" w:cs="Times New Roman"/>
          <w:sz w:val="24"/>
          <w:szCs w:val="24"/>
        </w:rPr>
      </w:pPr>
    </w:p>
    <w:p w14:paraId="63F108B8" w14:textId="45175004" w:rsidR="00BD36AC" w:rsidRPr="00BA5EB6" w:rsidRDefault="00D71E5E" w:rsidP="2ABA88C7">
      <w:pPr>
        <w:pStyle w:val="ListParagraph"/>
        <w:numPr>
          <w:ilvl w:val="0"/>
          <w:numId w:val="19"/>
        </w:numPr>
        <w:spacing w:after="0" w:line="240" w:lineRule="auto"/>
        <w:jc w:val="center"/>
        <w:outlineLvl w:val="0"/>
        <w:rPr>
          <w:rFonts w:ascii="Times New Roman" w:hAnsi="Times New Roman" w:cs="Times New Roman"/>
          <w:b/>
          <w:bCs/>
          <w:sz w:val="24"/>
          <w:szCs w:val="24"/>
        </w:rPr>
      </w:pPr>
      <w:r w:rsidRPr="2ABA88C7">
        <w:rPr>
          <w:rFonts w:ascii="Times New Roman" w:hAnsi="Times New Roman" w:cs="Times New Roman"/>
          <w:b/>
          <w:bCs/>
          <w:sz w:val="24"/>
          <w:szCs w:val="24"/>
        </w:rPr>
        <w:t>UŽ SUTARTIES VYDKYMĄ ATSAKINGI ASMENYS</w:t>
      </w:r>
    </w:p>
    <w:p w14:paraId="3DD165AA" w14:textId="77777777" w:rsidR="00D71E5E" w:rsidRPr="00BA5EB6" w:rsidRDefault="00D71E5E" w:rsidP="00B11242">
      <w:pPr>
        <w:pStyle w:val="ListParagraph"/>
        <w:numPr>
          <w:ilvl w:val="1"/>
          <w:numId w:val="33"/>
        </w:numPr>
        <w:spacing w:after="0" w:line="240" w:lineRule="auto"/>
        <w:ind w:left="851" w:hanging="425"/>
        <w:jc w:val="both"/>
        <w:rPr>
          <w:rFonts w:ascii="Times New Roman" w:hAnsi="Times New Roman" w:cs="Times New Roman"/>
          <w:sz w:val="24"/>
          <w:szCs w:val="24"/>
        </w:rPr>
      </w:pPr>
      <w:r w:rsidRPr="00BA5EB6">
        <w:rPr>
          <w:rFonts w:ascii="Times New Roman" w:hAnsi="Times New Roman" w:cs="Times New Roman"/>
          <w:sz w:val="24"/>
          <w:szCs w:val="24"/>
        </w:rPr>
        <w:t>Už Sutarties vykdymą atsakingi Šalių asmenys:</w:t>
      </w:r>
    </w:p>
    <w:tbl>
      <w:tblPr>
        <w:tblW w:w="4807"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9"/>
        <w:gridCol w:w="4325"/>
        <w:gridCol w:w="4253"/>
      </w:tblGrid>
      <w:tr w:rsidR="00D71E5E" w:rsidRPr="00BA5EB6" w14:paraId="421D5C23" w14:textId="77777777" w:rsidTr="51D5016F">
        <w:tc>
          <w:tcPr>
            <w:tcW w:w="855" w:type="pct"/>
            <w:tcBorders>
              <w:top w:val="single" w:sz="4" w:space="0" w:color="auto"/>
              <w:left w:val="single" w:sz="4" w:space="0" w:color="auto"/>
              <w:bottom w:val="single" w:sz="4" w:space="0" w:color="auto"/>
              <w:right w:val="single" w:sz="4" w:space="0" w:color="auto"/>
            </w:tcBorders>
          </w:tcPr>
          <w:p w14:paraId="2535ED85" w14:textId="77777777" w:rsidR="00D71E5E" w:rsidRPr="00BA5EB6" w:rsidRDefault="00D71E5E" w:rsidP="00FE7CC9">
            <w:pPr>
              <w:tabs>
                <w:tab w:val="right" w:leader="dot" w:pos="9628"/>
              </w:tabs>
              <w:suppressAutoHyphens/>
              <w:spacing w:after="0" w:line="240" w:lineRule="auto"/>
              <w:jc w:val="both"/>
              <w:rPr>
                <w:rFonts w:ascii="Times New Roman" w:hAnsi="Times New Roman" w:cs="Times New Roman"/>
                <w:b/>
                <w:caps/>
                <w:sz w:val="24"/>
                <w:szCs w:val="24"/>
                <w:lang w:eastAsia="ar-SA"/>
              </w:rPr>
            </w:pPr>
          </w:p>
        </w:tc>
        <w:tc>
          <w:tcPr>
            <w:tcW w:w="2090" w:type="pct"/>
            <w:tcBorders>
              <w:top w:val="single" w:sz="4" w:space="0" w:color="auto"/>
              <w:left w:val="single" w:sz="4" w:space="0" w:color="auto"/>
              <w:bottom w:val="single" w:sz="4" w:space="0" w:color="auto"/>
              <w:right w:val="single" w:sz="4" w:space="0" w:color="auto"/>
            </w:tcBorders>
          </w:tcPr>
          <w:p w14:paraId="20E5DB17" w14:textId="243C2AF2" w:rsidR="00D71E5E" w:rsidRPr="000A6E92" w:rsidRDefault="00D71E5E" w:rsidP="51D5016F">
            <w:pPr>
              <w:tabs>
                <w:tab w:val="right" w:leader="dot" w:pos="9628"/>
              </w:tabs>
              <w:suppressAutoHyphens/>
              <w:spacing w:after="0" w:line="240" w:lineRule="auto"/>
              <w:jc w:val="both"/>
              <w:rPr>
                <w:rFonts w:ascii="Times New Roman" w:hAnsi="Times New Roman" w:cs="Times New Roman"/>
                <w:caps/>
                <w:sz w:val="18"/>
                <w:szCs w:val="18"/>
                <w:lang w:eastAsia="ar-SA"/>
              </w:rPr>
            </w:pPr>
            <w:r w:rsidRPr="000A6E92">
              <w:rPr>
                <w:rFonts w:ascii="Times New Roman" w:hAnsi="Times New Roman" w:cs="Times New Roman"/>
                <w:sz w:val="18"/>
                <w:szCs w:val="18"/>
              </w:rPr>
              <w:t>Už Sutarties vykdymą, Darbų perdavimo-priėmimo aktų pasirašymą ir PVM sąskaitų faktūrų per informacinę sistemą „</w:t>
            </w:r>
            <w:r w:rsidR="623FFC4A" w:rsidRPr="000A6E92">
              <w:rPr>
                <w:rFonts w:ascii="Times New Roman" w:hAnsi="Times New Roman" w:cs="Times New Roman"/>
                <w:sz w:val="18"/>
                <w:szCs w:val="18"/>
              </w:rPr>
              <w:t>SABIS</w:t>
            </w:r>
            <w:r w:rsidRPr="000A6E92">
              <w:rPr>
                <w:rFonts w:ascii="Times New Roman" w:hAnsi="Times New Roman" w:cs="Times New Roman"/>
                <w:sz w:val="18"/>
                <w:szCs w:val="18"/>
              </w:rPr>
              <w:t xml:space="preserve">“ priėmimą atsakingas </w:t>
            </w:r>
            <w:r w:rsidRPr="000A6E92">
              <w:rPr>
                <w:rFonts w:ascii="Times New Roman" w:hAnsi="Times New Roman" w:cs="Times New Roman"/>
                <w:b/>
                <w:bCs/>
                <w:sz w:val="18"/>
                <w:szCs w:val="18"/>
              </w:rPr>
              <w:t>Užsakovo</w:t>
            </w:r>
            <w:r w:rsidRPr="000A6E92">
              <w:rPr>
                <w:rFonts w:ascii="Times New Roman" w:hAnsi="Times New Roman" w:cs="Times New Roman"/>
                <w:sz w:val="18"/>
                <w:szCs w:val="18"/>
              </w:rPr>
              <w:t xml:space="preserve"> asmuo</w:t>
            </w:r>
          </w:p>
        </w:tc>
        <w:tc>
          <w:tcPr>
            <w:tcW w:w="2055" w:type="pct"/>
            <w:tcBorders>
              <w:top w:val="single" w:sz="4" w:space="0" w:color="auto"/>
              <w:left w:val="single" w:sz="4" w:space="0" w:color="auto"/>
              <w:bottom w:val="single" w:sz="4" w:space="0" w:color="auto"/>
              <w:right w:val="single" w:sz="4" w:space="0" w:color="auto"/>
            </w:tcBorders>
          </w:tcPr>
          <w:p w14:paraId="2D12B7AE" w14:textId="77777777" w:rsidR="00D71E5E" w:rsidRPr="000A6E92" w:rsidRDefault="00D71E5E" w:rsidP="000016DA">
            <w:pPr>
              <w:tabs>
                <w:tab w:val="right" w:leader="dot" w:pos="9628"/>
              </w:tabs>
              <w:suppressAutoHyphens/>
              <w:spacing w:after="0" w:line="240" w:lineRule="auto"/>
              <w:jc w:val="both"/>
              <w:rPr>
                <w:rFonts w:ascii="Times New Roman" w:hAnsi="Times New Roman" w:cs="Times New Roman"/>
                <w:b/>
                <w:caps/>
                <w:sz w:val="18"/>
                <w:szCs w:val="18"/>
                <w:lang w:eastAsia="ar-SA"/>
              </w:rPr>
            </w:pPr>
            <w:r w:rsidRPr="000A6E92">
              <w:rPr>
                <w:rFonts w:ascii="Times New Roman" w:hAnsi="Times New Roman" w:cs="Times New Roman"/>
                <w:bCs/>
                <w:sz w:val="18"/>
                <w:szCs w:val="18"/>
              </w:rPr>
              <w:t xml:space="preserve">Už Sutarties vykdymą, Darbų perdavimo-priėmimo aktų pasirašymą ir PVM sąskaitų faktūrų pateikimą atsakingas </w:t>
            </w:r>
            <w:r w:rsidRPr="000A6E92">
              <w:rPr>
                <w:rFonts w:ascii="Times New Roman" w:hAnsi="Times New Roman" w:cs="Times New Roman"/>
                <w:b/>
                <w:sz w:val="18"/>
                <w:szCs w:val="18"/>
              </w:rPr>
              <w:t>Rangovo</w:t>
            </w:r>
            <w:r w:rsidRPr="000A6E92">
              <w:rPr>
                <w:rFonts w:ascii="Times New Roman" w:hAnsi="Times New Roman" w:cs="Times New Roman"/>
                <w:bCs/>
                <w:sz w:val="18"/>
                <w:szCs w:val="18"/>
              </w:rPr>
              <w:t xml:space="preserve"> asmuo</w:t>
            </w:r>
          </w:p>
        </w:tc>
      </w:tr>
      <w:tr w:rsidR="00D71E5E" w:rsidRPr="00BA5EB6" w14:paraId="11737863" w14:textId="77777777" w:rsidTr="51D5016F">
        <w:tc>
          <w:tcPr>
            <w:tcW w:w="855" w:type="pct"/>
            <w:tcBorders>
              <w:top w:val="single" w:sz="4" w:space="0" w:color="auto"/>
              <w:left w:val="single" w:sz="4" w:space="0" w:color="auto"/>
              <w:bottom w:val="single" w:sz="4" w:space="0" w:color="auto"/>
              <w:right w:val="single" w:sz="4" w:space="0" w:color="auto"/>
            </w:tcBorders>
          </w:tcPr>
          <w:p w14:paraId="7B6480F4" w14:textId="77777777" w:rsidR="00D71E5E" w:rsidRPr="00BA5EB6" w:rsidRDefault="00D71E5E" w:rsidP="00FE7CC9">
            <w:pPr>
              <w:tabs>
                <w:tab w:val="right" w:leader="dot" w:pos="9628"/>
              </w:tabs>
              <w:suppressAutoHyphens/>
              <w:spacing w:after="0" w:line="240" w:lineRule="auto"/>
              <w:jc w:val="both"/>
              <w:rPr>
                <w:rFonts w:ascii="Times New Roman" w:hAnsi="Times New Roman" w:cs="Times New Roman"/>
                <w:caps/>
                <w:sz w:val="24"/>
                <w:szCs w:val="24"/>
                <w:lang w:eastAsia="ar-SA"/>
              </w:rPr>
            </w:pPr>
            <w:r w:rsidRPr="00BA5EB6">
              <w:rPr>
                <w:rFonts w:ascii="Times New Roman" w:hAnsi="Times New Roman" w:cs="Times New Roman"/>
                <w:sz w:val="24"/>
                <w:szCs w:val="24"/>
              </w:rPr>
              <w:t>Vardas, pavardė</w:t>
            </w:r>
          </w:p>
        </w:tc>
        <w:tc>
          <w:tcPr>
            <w:tcW w:w="2090" w:type="pct"/>
            <w:tcBorders>
              <w:top w:val="single" w:sz="4" w:space="0" w:color="auto"/>
              <w:left w:val="single" w:sz="4" w:space="0" w:color="auto"/>
              <w:bottom w:val="single" w:sz="4" w:space="0" w:color="auto"/>
              <w:right w:val="single" w:sz="4" w:space="0" w:color="auto"/>
            </w:tcBorders>
          </w:tcPr>
          <w:p w14:paraId="59B41377" w14:textId="77777777" w:rsidR="00D71E5E" w:rsidRPr="00BA5EB6" w:rsidRDefault="00D71E5E" w:rsidP="00FE7CC9">
            <w:pPr>
              <w:spacing w:after="0" w:line="240" w:lineRule="auto"/>
              <w:jc w:val="center"/>
              <w:rPr>
                <w:rFonts w:ascii="Times New Roman" w:hAnsi="Times New Roman" w:cs="Times New Roman"/>
                <w:i/>
                <w:sz w:val="24"/>
                <w:szCs w:val="24"/>
              </w:rPr>
            </w:pPr>
          </w:p>
        </w:tc>
        <w:tc>
          <w:tcPr>
            <w:tcW w:w="2055" w:type="pct"/>
            <w:tcBorders>
              <w:top w:val="single" w:sz="4" w:space="0" w:color="auto"/>
              <w:left w:val="single" w:sz="4" w:space="0" w:color="auto"/>
              <w:bottom w:val="single" w:sz="4" w:space="0" w:color="auto"/>
              <w:right w:val="single" w:sz="4" w:space="0" w:color="auto"/>
            </w:tcBorders>
          </w:tcPr>
          <w:p w14:paraId="6C5B9BC3" w14:textId="77777777" w:rsidR="00D71E5E" w:rsidRPr="00BA5EB6" w:rsidRDefault="00D71E5E" w:rsidP="00FE7CC9">
            <w:pPr>
              <w:spacing w:after="0" w:line="240" w:lineRule="auto"/>
              <w:jc w:val="center"/>
              <w:rPr>
                <w:rFonts w:ascii="Times New Roman" w:hAnsi="Times New Roman" w:cs="Times New Roman"/>
                <w:i/>
                <w:sz w:val="24"/>
                <w:szCs w:val="24"/>
              </w:rPr>
            </w:pPr>
          </w:p>
        </w:tc>
      </w:tr>
      <w:tr w:rsidR="00D71E5E" w:rsidRPr="00BA5EB6" w14:paraId="35975971" w14:textId="77777777" w:rsidTr="51D5016F">
        <w:tc>
          <w:tcPr>
            <w:tcW w:w="855" w:type="pct"/>
            <w:tcBorders>
              <w:top w:val="single" w:sz="4" w:space="0" w:color="auto"/>
              <w:left w:val="single" w:sz="4" w:space="0" w:color="auto"/>
              <w:bottom w:val="single" w:sz="4" w:space="0" w:color="auto"/>
              <w:right w:val="single" w:sz="4" w:space="0" w:color="auto"/>
            </w:tcBorders>
          </w:tcPr>
          <w:p w14:paraId="11780A7C" w14:textId="77777777" w:rsidR="00D71E5E" w:rsidRPr="00BA5EB6" w:rsidRDefault="00D71E5E" w:rsidP="00FE7CC9">
            <w:pPr>
              <w:tabs>
                <w:tab w:val="right" w:leader="dot" w:pos="9628"/>
              </w:tabs>
              <w:suppressAutoHyphens/>
              <w:spacing w:after="0" w:line="240" w:lineRule="auto"/>
              <w:jc w:val="both"/>
              <w:rPr>
                <w:rFonts w:ascii="Times New Roman" w:hAnsi="Times New Roman" w:cs="Times New Roman"/>
                <w:caps/>
                <w:sz w:val="24"/>
                <w:szCs w:val="24"/>
                <w:lang w:eastAsia="ar-SA"/>
              </w:rPr>
            </w:pPr>
            <w:r w:rsidRPr="00BA5EB6">
              <w:rPr>
                <w:rFonts w:ascii="Times New Roman" w:hAnsi="Times New Roman" w:cs="Times New Roman"/>
                <w:sz w:val="24"/>
                <w:szCs w:val="24"/>
              </w:rPr>
              <w:t>Telefonas</w:t>
            </w:r>
          </w:p>
        </w:tc>
        <w:tc>
          <w:tcPr>
            <w:tcW w:w="2090" w:type="pct"/>
            <w:tcBorders>
              <w:top w:val="single" w:sz="4" w:space="0" w:color="auto"/>
              <w:left w:val="single" w:sz="4" w:space="0" w:color="auto"/>
              <w:bottom w:val="single" w:sz="4" w:space="0" w:color="auto"/>
              <w:right w:val="single" w:sz="4" w:space="0" w:color="auto"/>
            </w:tcBorders>
          </w:tcPr>
          <w:p w14:paraId="4536E6DA" w14:textId="77777777" w:rsidR="00D71E5E" w:rsidRPr="00BA5EB6" w:rsidRDefault="00D71E5E" w:rsidP="00FE7CC9">
            <w:pPr>
              <w:spacing w:after="0" w:line="240" w:lineRule="auto"/>
              <w:jc w:val="center"/>
              <w:rPr>
                <w:rFonts w:ascii="Times New Roman" w:hAnsi="Times New Roman" w:cs="Times New Roman"/>
                <w:i/>
                <w:sz w:val="24"/>
                <w:szCs w:val="24"/>
              </w:rPr>
            </w:pPr>
          </w:p>
        </w:tc>
        <w:tc>
          <w:tcPr>
            <w:tcW w:w="2055" w:type="pct"/>
            <w:tcBorders>
              <w:top w:val="single" w:sz="4" w:space="0" w:color="auto"/>
              <w:left w:val="single" w:sz="4" w:space="0" w:color="auto"/>
              <w:bottom w:val="single" w:sz="4" w:space="0" w:color="auto"/>
              <w:right w:val="single" w:sz="4" w:space="0" w:color="auto"/>
            </w:tcBorders>
          </w:tcPr>
          <w:p w14:paraId="66430EB0" w14:textId="77777777" w:rsidR="00D71E5E" w:rsidRPr="00BA5EB6" w:rsidRDefault="00D71E5E" w:rsidP="00FE7CC9">
            <w:pPr>
              <w:spacing w:after="0" w:line="240" w:lineRule="auto"/>
              <w:jc w:val="center"/>
              <w:rPr>
                <w:rFonts w:ascii="Times New Roman" w:hAnsi="Times New Roman" w:cs="Times New Roman"/>
                <w:i/>
                <w:sz w:val="24"/>
                <w:szCs w:val="24"/>
              </w:rPr>
            </w:pPr>
          </w:p>
        </w:tc>
      </w:tr>
      <w:tr w:rsidR="00D71E5E" w:rsidRPr="00BA5EB6" w14:paraId="1D6207C4" w14:textId="77777777" w:rsidTr="51D5016F">
        <w:tc>
          <w:tcPr>
            <w:tcW w:w="855" w:type="pct"/>
            <w:tcBorders>
              <w:top w:val="single" w:sz="4" w:space="0" w:color="auto"/>
              <w:left w:val="single" w:sz="4" w:space="0" w:color="auto"/>
              <w:bottom w:val="single" w:sz="4" w:space="0" w:color="auto"/>
              <w:right w:val="single" w:sz="4" w:space="0" w:color="auto"/>
            </w:tcBorders>
          </w:tcPr>
          <w:p w14:paraId="0A4F2649" w14:textId="77777777" w:rsidR="00D71E5E" w:rsidRPr="00BA5EB6" w:rsidRDefault="00D71E5E" w:rsidP="00FE7CC9">
            <w:pPr>
              <w:tabs>
                <w:tab w:val="right" w:leader="dot" w:pos="9628"/>
              </w:tabs>
              <w:suppressAutoHyphens/>
              <w:spacing w:after="0" w:line="240" w:lineRule="auto"/>
              <w:jc w:val="both"/>
              <w:rPr>
                <w:rFonts w:ascii="Times New Roman" w:hAnsi="Times New Roman" w:cs="Times New Roman"/>
                <w:caps/>
                <w:sz w:val="24"/>
                <w:szCs w:val="24"/>
                <w:lang w:eastAsia="ar-SA"/>
              </w:rPr>
            </w:pPr>
            <w:r w:rsidRPr="00BA5EB6">
              <w:rPr>
                <w:rFonts w:ascii="Times New Roman" w:hAnsi="Times New Roman" w:cs="Times New Roman"/>
                <w:sz w:val="24"/>
                <w:szCs w:val="24"/>
              </w:rPr>
              <w:t>El. Paštas</w:t>
            </w:r>
          </w:p>
        </w:tc>
        <w:tc>
          <w:tcPr>
            <w:tcW w:w="2090" w:type="pct"/>
            <w:tcBorders>
              <w:top w:val="single" w:sz="4" w:space="0" w:color="auto"/>
              <w:left w:val="single" w:sz="4" w:space="0" w:color="auto"/>
              <w:bottom w:val="single" w:sz="4" w:space="0" w:color="auto"/>
              <w:right w:val="single" w:sz="4" w:space="0" w:color="auto"/>
            </w:tcBorders>
          </w:tcPr>
          <w:p w14:paraId="197C7705" w14:textId="77777777" w:rsidR="00D71E5E" w:rsidRPr="00BA5EB6" w:rsidRDefault="00D71E5E" w:rsidP="00FE7CC9">
            <w:pPr>
              <w:spacing w:after="0" w:line="240" w:lineRule="auto"/>
              <w:jc w:val="center"/>
              <w:rPr>
                <w:rFonts w:ascii="Times New Roman" w:hAnsi="Times New Roman" w:cs="Times New Roman"/>
                <w:i/>
                <w:sz w:val="24"/>
                <w:szCs w:val="24"/>
              </w:rPr>
            </w:pPr>
          </w:p>
        </w:tc>
        <w:tc>
          <w:tcPr>
            <w:tcW w:w="2055" w:type="pct"/>
            <w:tcBorders>
              <w:top w:val="single" w:sz="4" w:space="0" w:color="auto"/>
              <w:left w:val="single" w:sz="4" w:space="0" w:color="auto"/>
              <w:bottom w:val="single" w:sz="4" w:space="0" w:color="auto"/>
              <w:right w:val="single" w:sz="4" w:space="0" w:color="auto"/>
            </w:tcBorders>
          </w:tcPr>
          <w:p w14:paraId="56EEACA5" w14:textId="77777777" w:rsidR="00D71E5E" w:rsidRPr="00BA5EB6" w:rsidRDefault="00D71E5E" w:rsidP="00FE7CC9">
            <w:pPr>
              <w:spacing w:after="0" w:line="240" w:lineRule="auto"/>
              <w:jc w:val="center"/>
              <w:rPr>
                <w:rFonts w:ascii="Times New Roman" w:hAnsi="Times New Roman" w:cs="Times New Roman"/>
                <w:i/>
                <w:sz w:val="24"/>
                <w:szCs w:val="24"/>
              </w:rPr>
            </w:pPr>
          </w:p>
        </w:tc>
      </w:tr>
    </w:tbl>
    <w:p w14:paraId="54D0AB2A" w14:textId="77777777" w:rsidR="00D71E5E" w:rsidRPr="00BA5EB6" w:rsidRDefault="00D71E5E" w:rsidP="00B11242">
      <w:pPr>
        <w:pStyle w:val="ListParagraph"/>
        <w:numPr>
          <w:ilvl w:val="1"/>
          <w:numId w:val="33"/>
        </w:numPr>
        <w:spacing w:after="0" w:line="240" w:lineRule="auto"/>
        <w:ind w:left="426" w:firstLine="141"/>
        <w:jc w:val="both"/>
        <w:rPr>
          <w:rFonts w:ascii="Times New Roman" w:hAnsi="Times New Roman" w:cs="Times New Roman"/>
          <w:sz w:val="24"/>
          <w:szCs w:val="24"/>
        </w:rPr>
      </w:pPr>
      <w:r w:rsidRPr="00BA5EB6">
        <w:rPr>
          <w:rFonts w:ascii="Times New Roman" w:hAnsi="Times New Roman" w:cs="Times New Roman"/>
          <w:sz w:val="24"/>
          <w:szCs w:val="24"/>
        </w:rPr>
        <w:t>Pasikeitus už Sutarties vykdymą atsakingam asmeniui Šalis informuoja kitą Šalį ir atskiras Sutarties pakeitimas ar atskiras įgaliojimų įforminimas dėl šios priežasties nėra atliekamas.</w:t>
      </w:r>
    </w:p>
    <w:p w14:paraId="4834BB33" w14:textId="6EB4D314" w:rsidR="00805F64" w:rsidRPr="00BA5EB6" w:rsidRDefault="00805F64" w:rsidP="00B11242">
      <w:pPr>
        <w:pStyle w:val="ListParagraph"/>
        <w:numPr>
          <w:ilvl w:val="1"/>
          <w:numId w:val="33"/>
        </w:numPr>
        <w:spacing w:after="0" w:line="240" w:lineRule="auto"/>
        <w:ind w:left="426" w:firstLine="141"/>
        <w:jc w:val="both"/>
        <w:rPr>
          <w:rFonts w:ascii="Times New Roman" w:hAnsi="Times New Roman" w:cs="Times New Roman"/>
          <w:sz w:val="24"/>
          <w:szCs w:val="24"/>
        </w:rPr>
      </w:pPr>
      <w:r w:rsidRPr="00BA5EB6">
        <w:rPr>
          <w:rFonts w:ascii="Times New Roman" w:hAnsi="Times New Roman" w:cs="Times New Roman"/>
          <w:sz w:val="24"/>
          <w:szCs w:val="24"/>
        </w:rPr>
        <w:t xml:space="preserve"> </w:t>
      </w:r>
      <w:r w:rsidR="0092777D" w:rsidRPr="00BA5EB6">
        <w:rPr>
          <w:rFonts w:ascii="Times New Roman" w:hAnsi="Times New Roman" w:cs="Times New Roman"/>
          <w:sz w:val="24"/>
          <w:szCs w:val="24"/>
        </w:rPr>
        <w:t xml:space="preserve">Užsakovo atstovas, atsakingas už Sutarties ir jos pakeitimų paskelbimą – </w:t>
      </w:r>
      <w:r w:rsidR="0092777D" w:rsidRPr="00BA5EB6">
        <w:rPr>
          <w:rFonts w:ascii="Times New Roman" w:hAnsi="Times New Roman" w:cs="Times New Roman"/>
          <w:i/>
          <w:iCs/>
          <w:sz w:val="24"/>
          <w:szCs w:val="24"/>
        </w:rPr>
        <w:t>[vardas ir pavardė]</w:t>
      </w:r>
      <w:r w:rsidR="0092777D" w:rsidRPr="00BA5EB6">
        <w:rPr>
          <w:rFonts w:ascii="Times New Roman" w:hAnsi="Times New Roman" w:cs="Times New Roman"/>
          <w:sz w:val="24"/>
          <w:szCs w:val="24"/>
        </w:rPr>
        <w:t>, jo nesant – jį pavaduojantis darbuotojas</w:t>
      </w:r>
    </w:p>
    <w:p w14:paraId="6443569A" w14:textId="77777777" w:rsidR="00D71E5E" w:rsidRPr="00BA5EB6" w:rsidRDefault="00D71E5E" w:rsidP="00FE7CC9">
      <w:pPr>
        <w:pStyle w:val="ListParagraph"/>
        <w:spacing w:after="0" w:line="240" w:lineRule="auto"/>
        <w:ind w:left="851"/>
        <w:jc w:val="both"/>
        <w:rPr>
          <w:rFonts w:ascii="Times New Roman" w:hAnsi="Times New Roman" w:cs="Times New Roman"/>
          <w:sz w:val="24"/>
          <w:szCs w:val="24"/>
        </w:rPr>
      </w:pPr>
    </w:p>
    <w:p w14:paraId="065E44D0" w14:textId="24B45CBD" w:rsidR="00D71E5E" w:rsidRPr="00BA5EB6" w:rsidRDefault="00D620D0" w:rsidP="2ABA88C7">
      <w:pPr>
        <w:pStyle w:val="ListParagraph"/>
        <w:numPr>
          <w:ilvl w:val="0"/>
          <w:numId w:val="19"/>
        </w:numPr>
        <w:spacing w:after="0" w:line="240" w:lineRule="auto"/>
        <w:jc w:val="center"/>
        <w:outlineLvl w:val="0"/>
        <w:rPr>
          <w:rFonts w:ascii="Times New Roman" w:hAnsi="Times New Roman" w:cs="Times New Roman"/>
          <w:b/>
          <w:bCs/>
          <w:sz w:val="24"/>
          <w:szCs w:val="24"/>
        </w:rPr>
      </w:pPr>
      <w:r w:rsidRPr="2ABA88C7">
        <w:rPr>
          <w:rFonts w:ascii="Times New Roman" w:hAnsi="Times New Roman" w:cs="Times New Roman"/>
          <w:b/>
          <w:bCs/>
          <w:sz w:val="24"/>
          <w:szCs w:val="24"/>
        </w:rPr>
        <w:t>SUBRANGOV</w:t>
      </w:r>
      <w:r w:rsidR="00D71E5E" w:rsidRPr="2ABA88C7">
        <w:rPr>
          <w:rFonts w:ascii="Times New Roman" w:hAnsi="Times New Roman" w:cs="Times New Roman"/>
          <w:b/>
          <w:bCs/>
          <w:sz w:val="24"/>
          <w:szCs w:val="24"/>
        </w:rPr>
        <w:t>AI</w:t>
      </w:r>
    </w:p>
    <w:p w14:paraId="6982A47F" w14:textId="3124FE04" w:rsidR="00D71E5E" w:rsidRPr="00BA5EB6" w:rsidRDefault="00D71E5E" w:rsidP="00B11242">
      <w:pPr>
        <w:pStyle w:val="ListParagraph"/>
        <w:numPr>
          <w:ilvl w:val="1"/>
          <w:numId w:val="33"/>
        </w:numPr>
        <w:spacing w:after="0" w:line="240" w:lineRule="auto"/>
        <w:ind w:left="567" w:firstLine="0"/>
        <w:contextualSpacing w:val="0"/>
        <w:jc w:val="both"/>
        <w:rPr>
          <w:rFonts w:ascii="Times New Roman" w:hAnsi="Times New Roman" w:cs="Times New Roman"/>
          <w:sz w:val="24"/>
          <w:szCs w:val="24"/>
        </w:rPr>
      </w:pPr>
      <w:r w:rsidRPr="00BA5EB6">
        <w:rPr>
          <w:rFonts w:ascii="Times New Roman" w:hAnsi="Times New Roman" w:cs="Times New Roman"/>
          <w:sz w:val="24"/>
          <w:szCs w:val="24"/>
        </w:rPr>
        <w:t xml:space="preserve">Rangovas Sutarčiai vykdyti nepasitelks </w:t>
      </w:r>
      <w:r w:rsidR="00D620D0" w:rsidRPr="00BA5EB6">
        <w:rPr>
          <w:rFonts w:ascii="Times New Roman" w:hAnsi="Times New Roman" w:cs="Times New Roman"/>
          <w:sz w:val="24"/>
          <w:szCs w:val="24"/>
        </w:rPr>
        <w:t>Subrangov</w:t>
      </w:r>
      <w:r w:rsidRPr="00BA5EB6">
        <w:rPr>
          <w:rFonts w:ascii="Times New Roman" w:hAnsi="Times New Roman" w:cs="Times New Roman"/>
          <w:sz w:val="24"/>
          <w:szCs w:val="24"/>
        </w:rPr>
        <w:t xml:space="preserve">ų / Rangovas Sutarčiai vykdyti pasitelkia šiuos </w:t>
      </w:r>
      <w:r w:rsidR="00D620D0" w:rsidRPr="00BA5EB6">
        <w:rPr>
          <w:rFonts w:ascii="Times New Roman" w:hAnsi="Times New Roman" w:cs="Times New Roman"/>
          <w:sz w:val="24"/>
          <w:szCs w:val="24"/>
        </w:rPr>
        <w:t>Subrangov</w:t>
      </w:r>
      <w:r w:rsidRPr="00BA5EB6">
        <w:rPr>
          <w:rFonts w:ascii="Times New Roman" w:hAnsi="Times New Roman" w:cs="Times New Roman"/>
          <w:sz w:val="24"/>
          <w:szCs w:val="24"/>
        </w:rPr>
        <w:t>us:</w:t>
      </w:r>
    </w:p>
    <w:p w14:paraId="53ED7A2C" w14:textId="51FAEDD2" w:rsidR="00D71E5E" w:rsidRPr="00BA5EB6" w:rsidRDefault="00D620D0" w:rsidP="00B11242">
      <w:pPr>
        <w:pStyle w:val="ListParagraph"/>
        <w:numPr>
          <w:ilvl w:val="2"/>
          <w:numId w:val="33"/>
        </w:numPr>
        <w:spacing w:after="0" w:line="240" w:lineRule="auto"/>
        <w:ind w:left="851" w:hanging="284"/>
        <w:jc w:val="both"/>
        <w:rPr>
          <w:rFonts w:ascii="Times New Roman" w:hAnsi="Times New Roman" w:cs="Times New Roman"/>
          <w:i/>
          <w:iCs/>
          <w:sz w:val="24"/>
          <w:szCs w:val="24"/>
        </w:rPr>
      </w:pPr>
      <w:r w:rsidRPr="00BA5EB6">
        <w:rPr>
          <w:rFonts w:ascii="Times New Roman" w:hAnsi="Times New Roman" w:cs="Times New Roman"/>
          <w:i/>
          <w:iCs/>
          <w:sz w:val="24"/>
          <w:szCs w:val="24"/>
        </w:rPr>
        <w:t>Subrangov</w:t>
      </w:r>
      <w:r w:rsidR="00D71E5E" w:rsidRPr="00BA5EB6">
        <w:rPr>
          <w:rFonts w:ascii="Times New Roman" w:hAnsi="Times New Roman" w:cs="Times New Roman"/>
          <w:i/>
          <w:iCs/>
          <w:sz w:val="24"/>
          <w:szCs w:val="24"/>
        </w:rPr>
        <w:t>as 1 – x darbams atlikti;</w:t>
      </w:r>
    </w:p>
    <w:p w14:paraId="5874C240" w14:textId="7F29B01B" w:rsidR="00D71E5E" w:rsidRPr="00BA5EB6" w:rsidRDefault="00D620D0" w:rsidP="00B11242">
      <w:pPr>
        <w:pStyle w:val="ListParagraph"/>
        <w:numPr>
          <w:ilvl w:val="2"/>
          <w:numId w:val="33"/>
        </w:numPr>
        <w:spacing w:after="0" w:line="240" w:lineRule="auto"/>
        <w:ind w:left="851" w:hanging="284"/>
        <w:jc w:val="both"/>
        <w:rPr>
          <w:rFonts w:ascii="Times New Roman" w:hAnsi="Times New Roman" w:cs="Times New Roman"/>
          <w:i/>
          <w:iCs/>
          <w:sz w:val="24"/>
          <w:szCs w:val="24"/>
        </w:rPr>
      </w:pPr>
      <w:r w:rsidRPr="00BA5EB6">
        <w:rPr>
          <w:rFonts w:ascii="Times New Roman" w:hAnsi="Times New Roman" w:cs="Times New Roman"/>
          <w:i/>
          <w:iCs/>
          <w:sz w:val="24"/>
          <w:szCs w:val="24"/>
        </w:rPr>
        <w:t>Subrangov</w:t>
      </w:r>
      <w:r w:rsidR="00D71E5E" w:rsidRPr="00BA5EB6">
        <w:rPr>
          <w:rFonts w:ascii="Times New Roman" w:hAnsi="Times New Roman" w:cs="Times New Roman"/>
          <w:i/>
          <w:iCs/>
          <w:sz w:val="24"/>
          <w:szCs w:val="24"/>
        </w:rPr>
        <w:t>as 2 – y darbams atlikti;</w:t>
      </w:r>
    </w:p>
    <w:p w14:paraId="124CEA0B" w14:textId="679D863B" w:rsidR="00D71E5E" w:rsidRPr="00BA5EB6" w:rsidRDefault="00D620D0" w:rsidP="00B11242">
      <w:pPr>
        <w:pStyle w:val="ListParagraph"/>
        <w:numPr>
          <w:ilvl w:val="2"/>
          <w:numId w:val="33"/>
        </w:numPr>
        <w:spacing w:after="0" w:line="240" w:lineRule="auto"/>
        <w:ind w:left="851" w:hanging="284"/>
        <w:jc w:val="both"/>
        <w:rPr>
          <w:rFonts w:ascii="Times New Roman" w:hAnsi="Times New Roman" w:cs="Times New Roman"/>
          <w:i/>
          <w:iCs/>
          <w:sz w:val="24"/>
          <w:szCs w:val="24"/>
        </w:rPr>
      </w:pPr>
      <w:r w:rsidRPr="00BA5EB6">
        <w:rPr>
          <w:rFonts w:ascii="Times New Roman" w:hAnsi="Times New Roman" w:cs="Times New Roman"/>
          <w:i/>
          <w:iCs/>
          <w:sz w:val="24"/>
          <w:szCs w:val="24"/>
        </w:rPr>
        <w:t>Subrangov</w:t>
      </w:r>
      <w:r w:rsidR="00D71E5E" w:rsidRPr="00BA5EB6">
        <w:rPr>
          <w:rFonts w:ascii="Times New Roman" w:hAnsi="Times New Roman" w:cs="Times New Roman"/>
          <w:i/>
          <w:iCs/>
          <w:sz w:val="24"/>
          <w:szCs w:val="24"/>
        </w:rPr>
        <w:t>as x – z darbams atlikti;</w:t>
      </w:r>
    </w:p>
    <w:p w14:paraId="2BBB64D7" w14:textId="4CF17A0C" w:rsidR="00D71E5E" w:rsidRPr="00BA5EB6" w:rsidRDefault="00D620D0" w:rsidP="00B11242">
      <w:pPr>
        <w:pStyle w:val="ListParagraph"/>
        <w:numPr>
          <w:ilvl w:val="1"/>
          <w:numId w:val="33"/>
        </w:numPr>
        <w:spacing w:after="0" w:line="240" w:lineRule="auto"/>
        <w:ind w:left="567" w:firstLine="0"/>
        <w:contextualSpacing w:val="0"/>
        <w:jc w:val="both"/>
        <w:rPr>
          <w:rFonts w:ascii="Times New Roman" w:hAnsi="Times New Roman" w:cs="Times New Roman"/>
          <w:sz w:val="24"/>
          <w:szCs w:val="24"/>
        </w:rPr>
      </w:pPr>
      <w:r w:rsidRPr="00BA5EB6">
        <w:rPr>
          <w:rFonts w:ascii="Times New Roman" w:hAnsi="Times New Roman" w:cs="Times New Roman"/>
          <w:sz w:val="24"/>
          <w:szCs w:val="24"/>
        </w:rPr>
        <w:t>Subrangov</w:t>
      </w:r>
      <w:r w:rsidR="00D71E5E" w:rsidRPr="00BA5EB6">
        <w:rPr>
          <w:rFonts w:ascii="Times New Roman" w:hAnsi="Times New Roman" w:cs="Times New Roman"/>
          <w:sz w:val="24"/>
          <w:szCs w:val="24"/>
        </w:rPr>
        <w:t>ų keitimo tvarka nustatyta Bendrųjų sąlygų 2</w:t>
      </w:r>
      <w:r w:rsidR="00FB1C87" w:rsidRPr="00BA5EB6">
        <w:rPr>
          <w:rFonts w:ascii="Times New Roman" w:hAnsi="Times New Roman" w:cs="Times New Roman"/>
          <w:sz w:val="24"/>
          <w:szCs w:val="24"/>
        </w:rPr>
        <w:t>8</w:t>
      </w:r>
      <w:r w:rsidR="00D71E5E" w:rsidRPr="00BA5EB6">
        <w:rPr>
          <w:rFonts w:ascii="Times New Roman" w:hAnsi="Times New Roman" w:cs="Times New Roman"/>
          <w:sz w:val="24"/>
          <w:szCs w:val="24"/>
        </w:rPr>
        <w:t xml:space="preserve"> skyriuje.</w:t>
      </w:r>
    </w:p>
    <w:p w14:paraId="4F185276" w14:textId="77777777" w:rsidR="00D71E5E" w:rsidRPr="00BA5EB6" w:rsidRDefault="00D71E5E" w:rsidP="00FE7CC9">
      <w:pPr>
        <w:pStyle w:val="ListParagraph"/>
        <w:spacing w:after="0" w:line="240" w:lineRule="auto"/>
        <w:ind w:left="851"/>
        <w:jc w:val="both"/>
        <w:rPr>
          <w:rFonts w:ascii="Times New Roman" w:hAnsi="Times New Roman" w:cs="Times New Roman"/>
          <w:sz w:val="24"/>
          <w:szCs w:val="24"/>
        </w:rPr>
      </w:pPr>
    </w:p>
    <w:p w14:paraId="73206835" w14:textId="31A007B9" w:rsidR="00D71E5E" w:rsidRPr="00BA5EB6" w:rsidRDefault="00D71E5E" w:rsidP="2ABA88C7">
      <w:pPr>
        <w:pStyle w:val="ListParagraph"/>
        <w:numPr>
          <w:ilvl w:val="0"/>
          <w:numId w:val="19"/>
        </w:numPr>
        <w:spacing w:after="0" w:line="240" w:lineRule="auto"/>
        <w:jc w:val="center"/>
        <w:outlineLvl w:val="0"/>
        <w:rPr>
          <w:rFonts w:ascii="Times New Roman" w:hAnsi="Times New Roman" w:cs="Times New Roman"/>
          <w:b/>
          <w:bCs/>
          <w:sz w:val="24"/>
          <w:szCs w:val="24"/>
        </w:rPr>
      </w:pPr>
      <w:r w:rsidRPr="2ABA88C7">
        <w:rPr>
          <w:rFonts w:ascii="Times New Roman" w:hAnsi="Times New Roman" w:cs="Times New Roman"/>
          <w:b/>
          <w:bCs/>
          <w:sz w:val="24"/>
          <w:szCs w:val="24"/>
        </w:rPr>
        <w:t>KONTAKTAI</w:t>
      </w:r>
    </w:p>
    <w:p w14:paraId="3D4AB64F" w14:textId="77777777" w:rsidR="00D71E5E" w:rsidRPr="00BA5EB6" w:rsidRDefault="00D71E5E" w:rsidP="00B11242">
      <w:pPr>
        <w:pStyle w:val="ListParagraph"/>
        <w:numPr>
          <w:ilvl w:val="1"/>
          <w:numId w:val="33"/>
        </w:numPr>
        <w:spacing w:after="0" w:line="240" w:lineRule="auto"/>
        <w:ind w:left="567" w:firstLine="0"/>
        <w:jc w:val="both"/>
        <w:rPr>
          <w:rFonts w:ascii="Times New Roman" w:hAnsi="Times New Roman" w:cs="Times New Roman"/>
          <w:sz w:val="24"/>
          <w:szCs w:val="24"/>
        </w:rPr>
      </w:pPr>
      <w:r w:rsidRPr="00BA5EB6">
        <w:rPr>
          <w:rFonts w:ascii="Times New Roman" w:hAnsi="Times New Roman" w:cs="Times New Roman"/>
          <w:color w:val="000000"/>
          <w:sz w:val="24"/>
          <w:szCs w:val="24"/>
        </w:rPr>
        <w:t xml:space="preserve">Visi </w:t>
      </w:r>
      <w:r w:rsidRPr="00BA5EB6">
        <w:rPr>
          <w:rFonts w:ascii="Times New Roman" w:hAnsi="Times New Roman" w:cs="Times New Roman"/>
          <w:sz w:val="24"/>
          <w:szCs w:val="24"/>
        </w:rPr>
        <w:t>pranešimai</w:t>
      </w:r>
      <w:r w:rsidRPr="00BA5EB6">
        <w:rPr>
          <w:rFonts w:ascii="Times New Roman" w:hAnsi="Times New Roman" w:cs="Times New Roman"/>
          <w:color w:val="000000"/>
          <w:sz w:val="24"/>
          <w:szCs w:val="24"/>
        </w:rPr>
        <w:t xml:space="preserve">, </w:t>
      </w:r>
      <w:r w:rsidRPr="00BA5EB6">
        <w:rPr>
          <w:rFonts w:ascii="Times New Roman" w:hAnsi="Times New Roman" w:cs="Times New Roman"/>
          <w:sz w:val="24"/>
          <w:szCs w:val="24"/>
        </w:rPr>
        <w:t>sutikimai</w:t>
      </w:r>
      <w:r w:rsidRPr="00BA5EB6">
        <w:rPr>
          <w:rFonts w:ascii="Times New Roman" w:hAnsi="Times New Roman" w:cs="Times New Roman"/>
          <w:color w:val="000000"/>
          <w:sz w:val="24"/>
          <w:szCs w:val="24"/>
        </w:rPr>
        <w:t xml:space="preserve"> ir kitas susižinojimas, kuriuos Šalis teikia pagal šią Sutartį, teikiami lietuvių kalba ir bus laikomi galiojančiais ir įteiktais tinkamai, jeigu yra fiziškai įteikti kitai Šaliai arba išsiųsti registruotu paštu, elektroniniu paštu,</w:t>
      </w:r>
      <w:r w:rsidRPr="00BA5EB6">
        <w:rPr>
          <w:rFonts w:ascii="Times New Roman" w:hAnsi="Times New Roman" w:cs="Times New Roman"/>
          <w:sz w:val="24"/>
          <w:szCs w:val="24"/>
        </w:rPr>
        <w:t xml:space="preserve"> Sutarties Specialiųjų Sąlygų 12 skyriuje nurodytais adresais. </w:t>
      </w:r>
    </w:p>
    <w:p w14:paraId="7640D4AE" w14:textId="77777777" w:rsidR="00D71E5E" w:rsidRPr="00BA5EB6" w:rsidRDefault="00D71E5E" w:rsidP="00B11242">
      <w:pPr>
        <w:pStyle w:val="ListParagraph"/>
        <w:numPr>
          <w:ilvl w:val="1"/>
          <w:numId w:val="33"/>
        </w:numPr>
        <w:spacing w:after="0" w:line="240" w:lineRule="auto"/>
        <w:ind w:left="567" w:firstLine="0"/>
        <w:jc w:val="both"/>
        <w:rPr>
          <w:rFonts w:ascii="Times New Roman" w:hAnsi="Times New Roman" w:cs="Times New Roman"/>
          <w:sz w:val="24"/>
          <w:szCs w:val="24"/>
        </w:rPr>
      </w:pPr>
      <w:r w:rsidRPr="00BA5EB6">
        <w:rPr>
          <w:rFonts w:ascii="Times New Roman" w:hAnsi="Times New Roman" w:cs="Times New Roman"/>
          <w:sz w:val="24"/>
          <w:szCs w:val="24"/>
        </w:rPr>
        <w:t xml:space="preserve">Jeigu keičiasi Sutartį pasirašiusių šalių rekvizitai: adresai, banko sąskaitų rekvizitai, juridinio asmens ar PVM mokėtojo kodai ir/ar kiti svarbūs duomenys, galintys turėti įtakos tinkamam Sutarties vykdymui, šalys privalo nedelsiant raštu informuoti apie tai viena kitą. Šalis, neįvykdžiusi šių reikalavimų negali reikšti pretenzijų tuo pagrindu, jog kitos šalies veiksmai, atlikti pagal paskutinius jai žinomus rekvizitus ar turimą kitą informaciją, neatitinka Sutarties sąlygų. Pasikeitus Šalies rekvizitams ir apie tai tinkamai informavus kitą Šalį atskiras Sutarties pakeitimas nesudaromas. </w:t>
      </w:r>
    </w:p>
    <w:p w14:paraId="302C0B34" w14:textId="77777777" w:rsidR="00D71E5E" w:rsidRPr="00BA5EB6" w:rsidRDefault="00D71E5E" w:rsidP="00FE7CC9">
      <w:pPr>
        <w:pStyle w:val="ListParagraph"/>
        <w:spacing w:after="0" w:line="240" w:lineRule="auto"/>
        <w:ind w:left="792"/>
        <w:jc w:val="both"/>
        <w:rPr>
          <w:rFonts w:ascii="Times New Roman" w:hAnsi="Times New Roman" w:cs="Times New Roman"/>
          <w:sz w:val="24"/>
          <w:szCs w:val="24"/>
        </w:rPr>
      </w:pPr>
    </w:p>
    <w:p w14:paraId="24B68443" w14:textId="77777777" w:rsidR="00D71E5E" w:rsidRPr="00BA5EB6" w:rsidRDefault="00D71E5E" w:rsidP="00C13A3A">
      <w:pPr>
        <w:pStyle w:val="ListParagraph"/>
        <w:numPr>
          <w:ilvl w:val="0"/>
          <w:numId w:val="19"/>
        </w:numPr>
        <w:spacing w:after="0" w:line="240" w:lineRule="auto"/>
        <w:jc w:val="center"/>
        <w:outlineLvl w:val="0"/>
        <w:rPr>
          <w:rFonts w:ascii="Times New Roman" w:hAnsi="Times New Roman" w:cs="Times New Roman"/>
          <w:b/>
          <w:bCs/>
          <w:sz w:val="24"/>
          <w:szCs w:val="24"/>
        </w:rPr>
      </w:pPr>
      <w:r w:rsidRPr="00BA5EB6">
        <w:rPr>
          <w:rFonts w:ascii="Times New Roman" w:eastAsia="Calibri" w:hAnsi="Times New Roman" w:cs="Times New Roman"/>
          <w:b/>
          <w:sz w:val="24"/>
          <w:szCs w:val="24"/>
        </w:rPr>
        <w:t>SUTARTIES</w:t>
      </w:r>
      <w:r w:rsidRPr="00BA5EB6">
        <w:rPr>
          <w:rFonts w:ascii="Times New Roman" w:eastAsia="Calibri" w:hAnsi="Times New Roman" w:cs="Times New Roman"/>
          <w:b/>
          <w:bCs/>
          <w:sz w:val="24"/>
          <w:szCs w:val="24"/>
        </w:rPr>
        <w:t xml:space="preserve"> PRIEDAI</w:t>
      </w:r>
    </w:p>
    <w:p w14:paraId="08FCC4ED" w14:textId="7D9BFD9E" w:rsidR="00D71E5E" w:rsidRPr="00BA5EB6" w:rsidRDefault="00D71E5E" w:rsidP="002C1212">
      <w:pPr>
        <w:pStyle w:val="ListParagraph"/>
        <w:numPr>
          <w:ilvl w:val="1"/>
          <w:numId w:val="19"/>
        </w:numPr>
        <w:spacing w:after="0" w:line="240" w:lineRule="auto"/>
        <w:ind w:hanging="7"/>
        <w:jc w:val="both"/>
        <w:rPr>
          <w:rFonts w:ascii="Times New Roman" w:hAnsi="Times New Roman" w:cs="Times New Roman"/>
          <w:b/>
          <w:bCs/>
          <w:sz w:val="24"/>
          <w:szCs w:val="24"/>
        </w:rPr>
      </w:pPr>
      <w:r w:rsidRPr="00BA5EB6">
        <w:rPr>
          <w:rFonts w:ascii="Times New Roman" w:hAnsi="Times New Roman" w:cs="Times New Roman"/>
          <w:sz w:val="24"/>
          <w:szCs w:val="24"/>
        </w:rPr>
        <w:t xml:space="preserve">Priedas Nr. 1 – </w:t>
      </w:r>
      <w:bookmarkStart w:id="4" w:name="_Hlk82700611"/>
      <w:r w:rsidRPr="00BA5EB6">
        <w:rPr>
          <w:rFonts w:ascii="Times New Roman" w:hAnsi="Times New Roman" w:cs="Times New Roman"/>
          <w:sz w:val="24"/>
          <w:szCs w:val="24"/>
        </w:rPr>
        <w:t>Techninė specifikacija;</w:t>
      </w:r>
      <w:bookmarkEnd w:id="4"/>
    </w:p>
    <w:p w14:paraId="101BDE81" w14:textId="2597B62D" w:rsidR="006646D9" w:rsidRPr="005A094A" w:rsidRDefault="16A0CD59" w:rsidP="002C1212">
      <w:pPr>
        <w:pStyle w:val="ListParagraph"/>
        <w:numPr>
          <w:ilvl w:val="1"/>
          <w:numId w:val="19"/>
        </w:numPr>
        <w:spacing w:after="0" w:line="240" w:lineRule="auto"/>
        <w:ind w:hanging="7"/>
        <w:jc w:val="both"/>
        <w:rPr>
          <w:rFonts w:ascii="Times New Roman" w:hAnsi="Times New Roman" w:cs="Times New Roman"/>
          <w:b/>
          <w:bCs/>
          <w:sz w:val="24"/>
          <w:szCs w:val="24"/>
        </w:rPr>
      </w:pPr>
      <w:r w:rsidRPr="16A0CD59">
        <w:rPr>
          <w:rFonts w:ascii="Times New Roman" w:hAnsi="Times New Roman" w:cs="Times New Roman"/>
          <w:sz w:val="24"/>
          <w:szCs w:val="24"/>
        </w:rPr>
        <w:t>Priedas Nr.</w:t>
      </w:r>
      <w:r w:rsidR="004E16FD">
        <w:rPr>
          <w:rFonts w:ascii="Times New Roman" w:hAnsi="Times New Roman" w:cs="Times New Roman"/>
          <w:sz w:val="24"/>
          <w:szCs w:val="24"/>
        </w:rPr>
        <w:t xml:space="preserve"> </w:t>
      </w:r>
      <w:r w:rsidRPr="16A0CD59">
        <w:rPr>
          <w:rFonts w:ascii="Times New Roman" w:hAnsi="Times New Roman" w:cs="Times New Roman"/>
          <w:sz w:val="24"/>
          <w:szCs w:val="24"/>
        </w:rPr>
        <w:t xml:space="preserve">2 – </w:t>
      </w:r>
      <w:r w:rsidRPr="16A0CD59">
        <w:rPr>
          <w:rFonts w:ascii="Times New Roman" w:eastAsia="Calibri" w:hAnsi="Times New Roman" w:cs="Times New Roman"/>
          <w:color w:val="000000" w:themeColor="text1"/>
          <w:sz w:val="24"/>
          <w:szCs w:val="24"/>
        </w:rPr>
        <w:t xml:space="preserve">Atliktų darbų akto (F2) forma. </w:t>
      </w:r>
    </w:p>
    <w:p w14:paraId="26A7E648" w14:textId="4592A383" w:rsidR="00D71E5E" w:rsidRPr="00BA5EB6" w:rsidRDefault="16A0CD59" w:rsidP="002C1212">
      <w:pPr>
        <w:pStyle w:val="ListParagraph"/>
        <w:numPr>
          <w:ilvl w:val="1"/>
          <w:numId w:val="19"/>
        </w:numPr>
        <w:spacing w:after="0" w:line="240" w:lineRule="auto"/>
        <w:ind w:hanging="7"/>
        <w:jc w:val="both"/>
        <w:rPr>
          <w:rFonts w:ascii="Times New Roman" w:hAnsi="Times New Roman" w:cs="Times New Roman"/>
          <w:b/>
          <w:bCs/>
          <w:sz w:val="24"/>
          <w:szCs w:val="24"/>
        </w:rPr>
      </w:pPr>
      <w:r w:rsidRPr="16A0CD59">
        <w:rPr>
          <w:rFonts w:ascii="Times New Roman" w:hAnsi="Times New Roman" w:cs="Times New Roman"/>
          <w:sz w:val="24"/>
          <w:szCs w:val="24"/>
        </w:rPr>
        <w:t>Priedas Nr.</w:t>
      </w:r>
      <w:r w:rsidR="004E16FD">
        <w:rPr>
          <w:rFonts w:ascii="Times New Roman" w:hAnsi="Times New Roman" w:cs="Times New Roman"/>
          <w:sz w:val="24"/>
          <w:szCs w:val="24"/>
        </w:rPr>
        <w:t xml:space="preserve"> </w:t>
      </w:r>
      <w:r w:rsidRPr="16A0CD59">
        <w:rPr>
          <w:rFonts w:ascii="Times New Roman" w:hAnsi="Times New Roman" w:cs="Times New Roman"/>
          <w:sz w:val="24"/>
          <w:szCs w:val="24"/>
        </w:rPr>
        <w:t>3. Pirkimo dokumentai ir jų paaiškinimai  (prie Sutarties atskirai nepridedami, o saugomas CVP IS priemonėmis);</w:t>
      </w:r>
    </w:p>
    <w:p w14:paraId="124EE064" w14:textId="21975AC9" w:rsidR="00D71E5E" w:rsidRPr="00BA5EB6" w:rsidRDefault="16A0CD59" w:rsidP="00F84056">
      <w:pPr>
        <w:pStyle w:val="ListParagraph"/>
        <w:numPr>
          <w:ilvl w:val="1"/>
          <w:numId w:val="19"/>
        </w:numPr>
        <w:spacing w:after="0" w:line="240" w:lineRule="auto"/>
        <w:ind w:left="567" w:firstLine="0"/>
        <w:jc w:val="both"/>
        <w:rPr>
          <w:rFonts w:ascii="Times New Roman" w:hAnsi="Times New Roman" w:cs="Times New Roman"/>
          <w:b/>
          <w:bCs/>
          <w:sz w:val="24"/>
          <w:szCs w:val="24"/>
        </w:rPr>
      </w:pPr>
      <w:r w:rsidRPr="16A0CD59">
        <w:rPr>
          <w:rFonts w:ascii="Times New Roman" w:hAnsi="Times New Roman" w:cs="Times New Roman"/>
          <w:sz w:val="24"/>
          <w:szCs w:val="24"/>
        </w:rPr>
        <w:t>Priedas Nr. 4 – Rangovo pasiūlymas ir jo paaiškinimai (prie Sutarties atskirai nepridedamas, o saugomas CVP IS priemonėmis);</w:t>
      </w:r>
    </w:p>
    <w:p w14:paraId="7703186B" w14:textId="15A97125" w:rsidR="00D71E5E" w:rsidRPr="00BA5EB6" w:rsidRDefault="16A0CD59" w:rsidP="00F84056">
      <w:pPr>
        <w:pStyle w:val="ListParagraph"/>
        <w:numPr>
          <w:ilvl w:val="1"/>
          <w:numId w:val="19"/>
        </w:numPr>
        <w:spacing w:after="0" w:line="240" w:lineRule="auto"/>
        <w:ind w:left="567" w:firstLine="0"/>
        <w:jc w:val="both"/>
        <w:rPr>
          <w:rFonts w:ascii="Times New Roman" w:hAnsi="Times New Roman" w:cs="Times New Roman"/>
          <w:b/>
          <w:bCs/>
          <w:sz w:val="24"/>
          <w:szCs w:val="24"/>
        </w:rPr>
      </w:pPr>
      <w:r w:rsidRPr="16A0CD59">
        <w:rPr>
          <w:rFonts w:ascii="Times New Roman" w:hAnsi="Times New Roman" w:cs="Times New Roman"/>
          <w:sz w:val="24"/>
          <w:szCs w:val="24"/>
        </w:rPr>
        <w:t>Priedas Nr. 5 – Sutarties įvykdymo užtikrinimo garantija (pateikiama po Sutarties pasirašymo; originalas saugomas Užsakovo Viešųjų pirkimų skyriuje);</w:t>
      </w:r>
    </w:p>
    <w:p w14:paraId="277D08A5" w14:textId="0102E7AA" w:rsidR="00F1284D" w:rsidRPr="00BA5EB6" w:rsidRDefault="16A0CD59" w:rsidP="16A0CD59">
      <w:pPr>
        <w:pStyle w:val="ListParagraph"/>
        <w:numPr>
          <w:ilvl w:val="1"/>
          <w:numId w:val="19"/>
        </w:numPr>
        <w:spacing w:after="0" w:line="240" w:lineRule="auto"/>
        <w:ind w:left="567" w:firstLine="0"/>
        <w:jc w:val="both"/>
        <w:rPr>
          <w:rFonts w:ascii="Times New Roman" w:hAnsi="Times New Roman" w:cs="Times New Roman"/>
          <w:b/>
          <w:bCs/>
          <w:sz w:val="24"/>
          <w:szCs w:val="24"/>
        </w:rPr>
      </w:pPr>
      <w:r w:rsidRPr="16A0CD59">
        <w:rPr>
          <w:rFonts w:ascii="Times New Roman" w:hAnsi="Times New Roman" w:cs="Times New Roman"/>
          <w:sz w:val="24"/>
          <w:szCs w:val="24"/>
        </w:rPr>
        <w:t>Priedas Nr. 6 – Rangovo draudimo liudijimas(-ai) (polisas(-ai)) (pateikiamas(-i) po Sutarties pasirašymo; originalas(-ai) saugomas(-i) pas Specialiųjų sąlygų 8.1. punkte nurodytą Užsakovo asmenį).</w:t>
      </w:r>
    </w:p>
    <w:p w14:paraId="37AA61D0" w14:textId="77777777" w:rsidR="00D71E5E" w:rsidRPr="00BA5EB6" w:rsidRDefault="00D71E5E" w:rsidP="00FE7CC9">
      <w:pPr>
        <w:spacing w:after="0" w:line="240" w:lineRule="auto"/>
        <w:jc w:val="both"/>
        <w:rPr>
          <w:rFonts w:ascii="Times New Roman" w:hAnsi="Times New Roman" w:cs="Times New Roman"/>
          <w:b/>
          <w:sz w:val="24"/>
          <w:szCs w:val="24"/>
        </w:rPr>
      </w:pPr>
    </w:p>
    <w:p w14:paraId="1E774134" w14:textId="77777777" w:rsidR="00D71E5E" w:rsidRPr="00BA5EB6" w:rsidRDefault="00D71E5E" w:rsidP="00C13A3A">
      <w:pPr>
        <w:pStyle w:val="ListParagraph"/>
        <w:numPr>
          <w:ilvl w:val="0"/>
          <w:numId w:val="19"/>
        </w:numPr>
        <w:spacing w:after="0" w:line="240" w:lineRule="auto"/>
        <w:jc w:val="center"/>
        <w:outlineLvl w:val="0"/>
        <w:rPr>
          <w:rFonts w:ascii="Times New Roman" w:hAnsi="Times New Roman" w:cs="Times New Roman"/>
          <w:b/>
          <w:bCs/>
          <w:sz w:val="24"/>
          <w:szCs w:val="24"/>
        </w:rPr>
      </w:pPr>
      <w:bookmarkStart w:id="5" w:name="_Ref44964652"/>
      <w:r w:rsidRPr="00BA5EB6">
        <w:rPr>
          <w:rFonts w:ascii="Times New Roman" w:hAnsi="Times New Roman" w:cs="Times New Roman"/>
          <w:b/>
          <w:bCs/>
          <w:sz w:val="24"/>
          <w:szCs w:val="24"/>
        </w:rPr>
        <w:t>ŠALIŲ REKVIZITAI</w:t>
      </w:r>
      <w:bookmarkEnd w:id="5"/>
    </w:p>
    <w:tbl>
      <w:tblPr>
        <w:tblW w:w="4802" w:type="pct"/>
        <w:tblInd w:w="426" w:type="dxa"/>
        <w:tblLook w:val="01E0" w:firstRow="1" w:lastRow="1" w:firstColumn="1" w:lastColumn="1" w:noHBand="0" w:noVBand="0"/>
      </w:tblPr>
      <w:tblGrid>
        <w:gridCol w:w="4819"/>
        <w:gridCol w:w="5526"/>
      </w:tblGrid>
      <w:tr w:rsidR="00D71E5E" w:rsidRPr="00BA5EB6" w14:paraId="7481FC5D" w14:textId="77777777" w:rsidTr="51D5016F">
        <w:tc>
          <w:tcPr>
            <w:tcW w:w="2329" w:type="pct"/>
          </w:tcPr>
          <w:p w14:paraId="600D3D28" w14:textId="47260644" w:rsidR="00D71E5E" w:rsidRPr="00BA5EB6" w:rsidRDefault="00D71E5E" w:rsidP="00FE7CC9">
            <w:pPr>
              <w:spacing w:after="0" w:line="240" w:lineRule="auto"/>
              <w:jc w:val="both"/>
              <w:rPr>
                <w:rFonts w:ascii="Times New Roman" w:hAnsi="Times New Roman" w:cs="Times New Roman"/>
                <w:b/>
                <w:bCs/>
                <w:sz w:val="24"/>
                <w:szCs w:val="24"/>
              </w:rPr>
            </w:pPr>
            <w:r w:rsidRPr="00BA5EB6">
              <w:rPr>
                <w:rFonts w:ascii="Times New Roman" w:hAnsi="Times New Roman" w:cs="Times New Roman"/>
                <w:b/>
                <w:bCs/>
                <w:sz w:val="24"/>
                <w:szCs w:val="24"/>
              </w:rPr>
              <w:t>UŽSAKOVAS</w:t>
            </w:r>
          </w:p>
        </w:tc>
        <w:tc>
          <w:tcPr>
            <w:tcW w:w="2671" w:type="pct"/>
          </w:tcPr>
          <w:p w14:paraId="76F01C7E" w14:textId="77777777" w:rsidR="00D71E5E" w:rsidRPr="00BA5EB6" w:rsidRDefault="00D71E5E" w:rsidP="00FE7CC9">
            <w:pPr>
              <w:spacing w:after="0" w:line="240" w:lineRule="auto"/>
              <w:jc w:val="both"/>
              <w:rPr>
                <w:rFonts w:ascii="Times New Roman" w:hAnsi="Times New Roman" w:cs="Times New Roman"/>
                <w:b/>
                <w:bCs/>
                <w:sz w:val="24"/>
                <w:szCs w:val="24"/>
              </w:rPr>
            </w:pPr>
            <w:r w:rsidRPr="00BA5EB6">
              <w:rPr>
                <w:rFonts w:ascii="Times New Roman" w:hAnsi="Times New Roman" w:cs="Times New Roman"/>
                <w:b/>
                <w:bCs/>
                <w:sz w:val="24"/>
                <w:szCs w:val="24"/>
              </w:rPr>
              <w:t>RANGOVAS</w:t>
            </w:r>
          </w:p>
        </w:tc>
      </w:tr>
      <w:tr w:rsidR="00D71E5E" w:rsidRPr="00E840E4" w14:paraId="4DC45B0C" w14:textId="77777777" w:rsidTr="51D5016F">
        <w:trPr>
          <w:trHeight w:val="2595"/>
        </w:trPr>
        <w:tc>
          <w:tcPr>
            <w:tcW w:w="2329" w:type="pct"/>
          </w:tcPr>
          <w:p w14:paraId="39BB7FE2" w14:textId="33485B2F" w:rsidR="00D71E5E" w:rsidRPr="00BA5EB6" w:rsidRDefault="00D71E5E" w:rsidP="51D5016F">
            <w:pPr>
              <w:pStyle w:val="ListParagraph"/>
              <w:spacing w:after="0" w:line="240" w:lineRule="auto"/>
              <w:ind w:left="0"/>
              <w:jc w:val="both"/>
              <w:rPr>
                <w:rFonts w:ascii="Times New Roman" w:hAnsi="Times New Roman" w:cs="Times New Roman"/>
                <w:b/>
                <w:bCs/>
                <w:sz w:val="24"/>
                <w:szCs w:val="24"/>
              </w:rPr>
            </w:pPr>
            <w:r w:rsidRPr="00BA5EB6">
              <w:rPr>
                <w:rFonts w:ascii="Times New Roman" w:hAnsi="Times New Roman" w:cs="Times New Roman"/>
                <w:b/>
                <w:bCs/>
                <w:sz w:val="24"/>
                <w:szCs w:val="24"/>
              </w:rPr>
              <w:lastRenderedPageBreak/>
              <w:t>U</w:t>
            </w:r>
            <w:r w:rsidR="209F9289" w:rsidRPr="00BA5EB6">
              <w:rPr>
                <w:rFonts w:ascii="Times New Roman" w:hAnsi="Times New Roman" w:cs="Times New Roman"/>
                <w:b/>
                <w:bCs/>
                <w:sz w:val="24"/>
                <w:szCs w:val="24"/>
              </w:rPr>
              <w:t xml:space="preserve">ždaroji akcinė bendrovė </w:t>
            </w:r>
            <w:r w:rsidRPr="00BA5EB6">
              <w:rPr>
                <w:rFonts w:ascii="Times New Roman" w:hAnsi="Times New Roman" w:cs="Times New Roman"/>
                <w:b/>
                <w:bCs/>
                <w:sz w:val="24"/>
                <w:szCs w:val="24"/>
              </w:rPr>
              <w:t xml:space="preserve"> „Grinda“</w:t>
            </w:r>
          </w:p>
          <w:p w14:paraId="6925E3EE" w14:textId="4E94226F" w:rsidR="00D71E5E" w:rsidRPr="00BA5EB6" w:rsidRDefault="00D71E5E" w:rsidP="00FE7CC9">
            <w:pPr>
              <w:spacing w:after="0" w:line="240" w:lineRule="auto"/>
              <w:rPr>
                <w:rFonts w:ascii="Times New Roman" w:hAnsi="Times New Roman" w:cs="Times New Roman"/>
                <w:sz w:val="24"/>
                <w:szCs w:val="24"/>
              </w:rPr>
            </w:pPr>
            <w:r w:rsidRPr="00BA5EB6">
              <w:rPr>
                <w:rFonts w:ascii="Times New Roman" w:hAnsi="Times New Roman" w:cs="Times New Roman"/>
                <w:sz w:val="24"/>
                <w:szCs w:val="24"/>
              </w:rPr>
              <w:t xml:space="preserve">Eigulių g. 32, Vilnius </w:t>
            </w:r>
          </w:p>
          <w:p w14:paraId="445D26A0" w14:textId="77777777" w:rsidR="00B523A2" w:rsidRPr="00BA5EB6" w:rsidRDefault="00D71E5E" w:rsidP="00FE7CC9">
            <w:pPr>
              <w:tabs>
                <w:tab w:val="left" w:pos="3060"/>
              </w:tabs>
              <w:suppressAutoHyphens/>
              <w:autoSpaceDN w:val="0"/>
              <w:spacing w:after="0" w:line="240" w:lineRule="auto"/>
              <w:rPr>
                <w:rFonts w:ascii="Times New Roman" w:hAnsi="Times New Roman" w:cs="Times New Roman"/>
                <w:position w:val="-6"/>
                <w:sz w:val="24"/>
                <w:szCs w:val="24"/>
              </w:rPr>
            </w:pPr>
            <w:r w:rsidRPr="00BA5EB6">
              <w:rPr>
                <w:rFonts w:ascii="Times New Roman" w:hAnsi="Times New Roman" w:cs="Times New Roman"/>
                <w:position w:val="-6"/>
                <w:sz w:val="24"/>
                <w:szCs w:val="24"/>
              </w:rPr>
              <w:t>Juridinio asmens kodas 120153047</w:t>
            </w:r>
          </w:p>
          <w:p w14:paraId="170203FB" w14:textId="77777777" w:rsidR="00D71E5E" w:rsidRPr="00BA5EB6" w:rsidRDefault="00D71E5E" w:rsidP="00FE7CC9">
            <w:pPr>
              <w:shd w:val="clear" w:color="auto" w:fill="FFFFFF" w:themeFill="background1"/>
              <w:tabs>
                <w:tab w:val="left" w:pos="3060"/>
              </w:tabs>
              <w:suppressAutoHyphens/>
              <w:autoSpaceDN w:val="0"/>
              <w:spacing w:after="0" w:line="240" w:lineRule="auto"/>
              <w:rPr>
                <w:rFonts w:ascii="Times New Roman" w:hAnsi="Times New Roman" w:cs="Times New Roman"/>
                <w:sz w:val="24"/>
                <w:szCs w:val="24"/>
              </w:rPr>
            </w:pPr>
            <w:r w:rsidRPr="00BA5EB6">
              <w:rPr>
                <w:rFonts w:ascii="Times New Roman" w:hAnsi="Times New Roman" w:cs="Times New Roman"/>
                <w:position w:val="-6"/>
                <w:sz w:val="24"/>
                <w:szCs w:val="24"/>
              </w:rPr>
              <w:t>PVM mokėtojo kodas LT201530410</w:t>
            </w:r>
          </w:p>
          <w:p w14:paraId="5670D319" w14:textId="77777777" w:rsidR="00B523A2" w:rsidRPr="00BA5EB6" w:rsidRDefault="00B523A2" w:rsidP="00B523A2">
            <w:pPr>
              <w:shd w:val="clear" w:color="auto" w:fill="FFFFFF" w:themeFill="background1"/>
              <w:tabs>
                <w:tab w:val="left" w:pos="3060"/>
              </w:tabs>
              <w:suppressAutoHyphens/>
              <w:autoSpaceDN w:val="0"/>
              <w:spacing w:after="0" w:line="240" w:lineRule="auto"/>
              <w:rPr>
                <w:rFonts w:ascii="Times New Roman" w:hAnsi="Times New Roman" w:cs="Times New Roman"/>
                <w:bCs/>
                <w:iCs/>
                <w:sz w:val="24"/>
                <w:szCs w:val="24"/>
              </w:rPr>
            </w:pPr>
            <w:r w:rsidRPr="00BA5EB6">
              <w:rPr>
                <w:rFonts w:ascii="Times New Roman" w:hAnsi="Times New Roman" w:cs="Times New Roman"/>
                <w:bCs/>
                <w:iCs/>
                <w:sz w:val="24"/>
                <w:szCs w:val="24"/>
              </w:rPr>
              <w:t>AB Šiaulių bankas</w:t>
            </w:r>
          </w:p>
          <w:p w14:paraId="613468C8" w14:textId="77777777" w:rsidR="00D71E5E" w:rsidRPr="00BA5EB6" w:rsidRDefault="00D71E5E" w:rsidP="00FE7CC9">
            <w:pPr>
              <w:shd w:val="clear" w:color="auto" w:fill="FFFFFF" w:themeFill="background1"/>
              <w:tabs>
                <w:tab w:val="left" w:pos="3060"/>
              </w:tabs>
              <w:suppressAutoHyphens/>
              <w:autoSpaceDN w:val="0"/>
              <w:spacing w:after="0" w:line="240" w:lineRule="auto"/>
              <w:rPr>
                <w:rFonts w:ascii="Times New Roman" w:hAnsi="Times New Roman" w:cs="Times New Roman"/>
                <w:position w:val="-6"/>
                <w:sz w:val="24"/>
                <w:szCs w:val="24"/>
              </w:rPr>
            </w:pPr>
            <w:r w:rsidRPr="00BA5EB6">
              <w:rPr>
                <w:rFonts w:ascii="Times New Roman" w:hAnsi="Times New Roman" w:cs="Times New Roman"/>
                <w:position w:val="-6"/>
                <w:sz w:val="24"/>
                <w:szCs w:val="24"/>
              </w:rPr>
              <w:t>A.</w:t>
            </w:r>
            <w:r w:rsidRPr="00BA5EB6">
              <w:rPr>
                <w:rFonts w:ascii="Times New Roman" w:hAnsi="Times New Roman" w:cs="Times New Roman"/>
                <w:bCs/>
                <w:iCs/>
                <w:position w:val="-6"/>
                <w:sz w:val="24"/>
                <w:szCs w:val="24"/>
                <w:lang w:eastAsia="ar-SA"/>
              </w:rPr>
              <w:t> </w:t>
            </w:r>
            <w:r w:rsidRPr="00BA5EB6">
              <w:rPr>
                <w:rFonts w:ascii="Times New Roman" w:hAnsi="Times New Roman" w:cs="Times New Roman"/>
                <w:position w:val="-6"/>
                <w:sz w:val="24"/>
                <w:szCs w:val="24"/>
              </w:rPr>
              <w:t>s. Nr.</w:t>
            </w:r>
            <w:r w:rsidRPr="00BA5EB6">
              <w:rPr>
                <w:rFonts w:ascii="Times New Roman" w:hAnsi="Times New Roman" w:cs="Times New Roman"/>
                <w:sz w:val="24"/>
                <w:szCs w:val="24"/>
              </w:rPr>
              <w:t xml:space="preserve"> </w:t>
            </w:r>
            <w:r w:rsidRPr="00BA5EB6">
              <w:rPr>
                <w:rFonts w:ascii="Times New Roman" w:hAnsi="Times New Roman" w:cs="Times New Roman"/>
                <w:bCs/>
                <w:iCs/>
                <w:position w:val="-6"/>
                <w:sz w:val="24"/>
                <w:szCs w:val="24"/>
                <w:lang w:eastAsia="ar-SA"/>
              </w:rPr>
              <w:t>LT76 7180 3000 1046 7627</w:t>
            </w:r>
          </w:p>
          <w:p w14:paraId="46311A33" w14:textId="77777777" w:rsidR="00B523A2" w:rsidRPr="00BA5EB6" w:rsidRDefault="00B523A2" w:rsidP="00B523A2">
            <w:pPr>
              <w:shd w:val="clear" w:color="auto" w:fill="FFFFFF" w:themeFill="background1"/>
              <w:tabs>
                <w:tab w:val="left" w:pos="3060"/>
              </w:tabs>
              <w:suppressAutoHyphens/>
              <w:autoSpaceDN w:val="0"/>
              <w:spacing w:after="0" w:line="240" w:lineRule="auto"/>
              <w:rPr>
                <w:rFonts w:ascii="Times New Roman" w:hAnsi="Times New Roman" w:cs="Times New Roman"/>
                <w:sz w:val="24"/>
                <w:szCs w:val="24"/>
              </w:rPr>
            </w:pPr>
            <w:r w:rsidRPr="00BA5EB6">
              <w:rPr>
                <w:rFonts w:ascii="Times New Roman" w:hAnsi="Times New Roman" w:cs="Times New Roman"/>
                <w:position w:val="-6"/>
                <w:sz w:val="24"/>
                <w:szCs w:val="24"/>
              </w:rPr>
              <w:t>Tel</w:t>
            </w:r>
            <w:r w:rsidRPr="00BA5EB6">
              <w:rPr>
                <w:rFonts w:ascii="Times New Roman" w:hAnsi="Times New Roman" w:cs="Times New Roman"/>
                <w:bCs/>
                <w:iCs/>
                <w:position w:val="-6"/>
                <w:sz w:val="24"/>
                <w:szCs w:val="24"/>
                <w:lang w:eastAsia="ar-SA"/>
              </w:rPr>
              <w:t>.</w:t>
            </w:r>
            <w:r w:rsidRPr="00BA5EB6">
              <w:rPr>
                <w:rFonts w:ascii="Times New Roman" w:hAnsi="Times New Roman" w:cs="Times New Roman"/>
                <w:position w:val="-6"/>
                <w:sz w:val="24"/>
                <w:szCs w:val="24"/>
              </w:rPr>
              <w:t xml:space="preserve"> +370 </w:t>
            </w:r>
            <w:r w:rsidRPr="00BA5EB6">
              <w:rPr>
                <w:rFonts w:ascii="Times New Roman" w:hAnsi="Times New Roman" w:cs="Times New Roman"/>
                <w:bCs/>
                <w:iCs/>
                <w:position w:val="-6"/>
                <w:sz w:val="24"/>
                <w:szCs w:val="24"/>
                <w:lang w:eastAsia="ar-SA"/>
              </w:rPr>
              <w:t xml:space="preserve"> 52152089</w:t>
            </w:r>
          </w:p>
          <w:p w14:paraId="64C6EA98" w14:textId="77777777" w:rsidR="00B523A2" w:rsidRPr="00BA5EB6" w:rsidRDefault="00B523A2" w:rsidP="00B523A2">
            <w:pPr>
              <w:shd w:val="clear" w:color="auto" w:fill="FFFFFF" w:themeFill="background1"/>
              <w:tabs>
                <w:tab w:val="left" w:pos="3060"/>
              </w:tabs>
              <w:suppressAutoHyphens/>
              <w:autoSpaceDN w:val="0"/>
              <w:spacing w:after="0" w:line="240" w:lineRule="auto"/>
              <w:rPr>
                <w:rFonts w:ascii="Times New Roman" w:hAnsi="Times New Roman" w:cs="Times New Roman"/>
                <w:sz w:val="24"/>
                <w:szCs w:val="24"/>
              </w:rPr>
            </w:pPr>
            <w:r w:rsidRPr="00BA5EB6">
              <w:rPr>
                <w:rFonts w:ascii="Times New Roman" w:hAnsi="Times New Roman" w:cs="Times New Roman"/>
                <w:position w:val="-6"/>
                <w:sz w:val="24"/>
                <w:szCs w:val="24"/>
                <w:lang w:eastAsia="ar-SA"/>
              </w:rPr>
              <w:t>El. p. info@grinda.lt</w:t>
            </w:r>
          </w:p>
          <w:p w14:paraId="004FC8A4" w14:textId="77777777" w:rsidR="00D71E5E" w:rsidRPr="00BA5EB6" w:rsidRDefault="00D71E5E" w:rsidP="00FE7CC9">
            <w:pPr>
              <w:spacing w:after="0" w:line="240" w:lineRule="auto"/>
              <w:rPr>
                <w:rFonts w:ascii="Times New Roman" w:hAnsi="Times New Roman" w:cs="Times New Roman"/>
                <w:sz w:val="24"/>
                <w:szCs w:val="24"/>
              </w:rPr>
            </w:pPr>
          </w:p>
        </w:tc>
        <w:tc>
          <w:tcPr>
            <w:tcW w:w="2671" w:type="pct"/>
          </w:tcPr>
          <w:p w14:paraId="0FD0ED8F" w14:textId="77777777" w:rsidR="00D71E5E" w:rsidRPr="00BA5EB6" w:rsidRDefault="00D71E5E" w:rsidP="00FE7CC9">
            <w:pPr>
              <w:spacing w:after="0" w:line="240" w:lineRule="auto"/>
              <w:rPr>
                <w:rFonts w:ascii="Times New Roman" w:hAnsi="Times New Roman" w:cs="Times New Roman"/>
                <w:b/>
                <w:sz w:val="24"/>
                <w:szCs w:val="24"/>
              </w:rPr>
            </w:pPr>
            <w:r w:rsidRPr="00BA5EB6">
              <w:rPr>
                <w:rFonts w:ascii="Times New Roman" w:hAnsi="Times New Roman" w:cs="Times New Roman"/>
                <w:b/>
                <w:sz w:val="24"/>
                <w:szCs w:val="24"/>
              </w:rPr>
              <w:t>...........</w:t>
            </w:r>
          </w:p>
          <w:p w14:paraId="5D364058" w14:textId="77777777" w:rsidR="00D71E5E" w:rsidRPr="00BA5EB6" w:rsidRDefault="00D71E5E" w:rsidP="00FE7CC9">
            <w:pPr>
              <w:spacing w:after="0" w:line="240" w:lineRule="auto"/>
              <w:rPr>
                <w:rFonts w:ascii="Times New Roman" w:hAnsi="Times New Roman" w:cs="Times New Roman"/>
                <w:bCs/>
                <w:i/>
                <w:iCs/>
                <w:sz w:val="24"/>
                <w:szCs w:val="24"/>
              </w:rPr>
            </w:pPr>
            <w:r w:rsidRPr="00BA5EB6">
              <w:rPr>
                <w:rFonts w:ascii="Times New Roman" w:hAnsi="Times New Roman" w:cs="Times New Roman"/>
                <w:bCs/>
                <w:i/>
                <w:iCs/>
                <w:sz w:val="24"/>
                <w:szCs w:val="24"/>
              </w:rPr>
              <w:t>Adresas</w:t>
            </w:r>
          </w:p>
          <w:p w14:paraId="054F5D6D" w14:textId="77777777" w:rsidR="00D71E5E" w:rsidRPr="00BA5EB6" w:rsidRDefault="00D71E5E" w:rsidP="00FE7CC9">
            <w:pPr>
              <w:spacing w:after="0" w:line="240" w:lineRule="auto"/>
              <w:rPr>
                <w:rFonts w:ascii="Times New Roman" w:hAnsi="Times New Roman" w:cs="Times New Roman"/>
                <w:bCs/>
                <w:sz w:val="24"/>
                <w:szCs w:val="24"/>
              </w:rPr>
            </w:pPr>
            <w:r w:rsidRPr="00BA5EB6">
              <w:rPr>
                <w:rFonts w:ascii="Times New Roman" w:hAnsi="Times New Roman" w:cs="Times New Roman"/>
                <w:bCs/>
                <w:sz w:val="24"/>
                <w:szCs w:val="24"/>
              </w:rPr>
              <w:t>Juridinio asmens kodas:</w:t>
            </w:r>
          </w:p>
          <w:p w14:paraId="50BFC20A" w14:textId="77777777" w:rsidR="00D71E5E" w:rsidRPr="00BA5EB6" w:rsidRDefault="00D71E5E" w:rsidP="00FE7CC9">
            <w:pPr>
              <w:spacing w:after="0" w:line="240" w:lineRule="auto"/>
              <w:rPr>
                <w:rFonts w:ascii="Times New Roman" w:hAnsi="Times New Roman" w:cs="Times New Roman"/>
                <w:bCs/>
                <w:sz w:val="24"/>
                <w:szCs w:val="24"/>
              </w:rPr>
            </w:pPr>
            <w:r w:rsidRPr="00BA5EB6">
              <w:rPr>
                <w:rFonts w:ascii="Times New Roman" w:hAnsi="Times New Roman" w:cs="Times New Roman"/>
                <w:bCs/>
                <w:sz w:val="24"/>
                <w:szCs w:val="24"/>
              </w:rPr>
              <w:t>PMV mokėtojo kodas:</w:t>
            </w:r>
          </w:p>
          <w:p w14:paraId="6783D03F" w14:textId="77777777" w:rsidR="00D71E5E" w:rsidRPr="00BA5EB6" w:rsidRDefault="00D71E5E" w:rsidP="00FE7CC9">
            <w:pPr>
              <w:spacing w:after="0" w:line="240" w:lineRule="auto"/>
              <w:rPr>
                <w:rFonts w:ascii="Times New Roman" w:hAnsi="Times New Roman" w:cs="Times New Roman"/>
                <w:bCs/>
                <w:sz w:val="24"/>
                <w:szCs w:val="24"/>
              </w:rPr>
            </w:pPr>
            <w:r w:rsidRPr="00BA5EB6">
              <w:rPr>
                <w:rFonts w:ascii="Times New Roman" w:hAnsi="Times New Roman" w:cs="Times New Roman"/>
                <w:bCs/>
                <w:sz w:val="24"/>
                <w:szCs w:val="24"/>
              </w:rPr>
              <w:t>Tel.:</w:t>
            </w:r>
          </w:p>
          <w:p w14:paraId="46D90031" w14:textId="77777777" w:rsidR="00D71E5E" w:rsidRPr="00BA5EB6" w:rsidRDefault="00D71E5E" w:rsidP="00FE7CC9">
            <w:pPr>
              <w:spacing w:after="0" w:line="240" w:lineRule="auto"/>
              <w:rPr>
                <w:rFonts w:ascii="Times New Roman" w:hAnsi="Times New Roman" w:cs="Times New Roman"/>
                <w:bCs/>
                <w:sz w:val="24"/>
                <w:szCs w:val="24"/>
              </w:rPr>
            </w:pPr>
            <w:r w:rsidRPr="00BA5EB6">
              <w:rPr>
                <w:rFonts w:ascii="Times New Roman" w:hAnsi="Times New Roman" w:cs="Times New Roman"/>
                <w:bCs/>
                <w:sz w:val="24"/>
                <w:szCs w:val="24"/>
              </w:rPr>
              <w:t>A. s. Nr.</w:t>
            </w:r>
          </w:p>
          <w:p w14:paraId="0DE92295" w14:textId="77777777" w:rsidR="00D71E5E" w:rsidRPr="00BA5EB6" w:rsidRDefault="00D71E5E" w:rsidP="00FE7CC9">
            <w:pPr>
              <w:spacing w:after="0" w:line="240" w:lineRule="auto"/>
              <w:rPr>
                <w:rFonts w:ascii="Times New Roman" w:hAnsi="Times New Roman" w:cs="Times New Roman"/>
                <w:bCs/>
                <w:i/>
                <w:iCs/>
                <w:sz w:val="24"/>
                <w:szCs w:val="24"/>
              </w:rPr>
            </w:pPr>
            <w:r w:rsidRPr="00BA5EB6">
              <w:rPr>
                <w:rFonts w:ascii="Times New Roman" w:hAnsi="Times New Roman" w:cs="Times New Roman"/>
                <w:bCs/>
                <w:i/>
                <w:iCs/>
                <w:sz w:val="24"/>
                <w:szCs w:val="24"/>
              </w:rPr>
              <w:t>Banko pavadinimas</w:t>
            </w:r>
          </w:p>
          <w:p w14:paraId="43E06C3F" w14:textId="77777777" w:rsidR="00D71E5E" w:rsidRPr="00E840E4" w:rsidRDefault="00D71E5E" w:rsidP="00FE7CC9">
            <w:pPr>
              <w:spacing w:after="0" w:line="240" w:lineRule="auto"/>
              <w:rPr>
                <w:rFonts w:ascii="Times New Roman" w:hAnsi="Times New Roman" w:cs="Times New Roman"/>
                <w:bCs/>
                <w:sz w:val="24"/>
                <w:szCs w:val="24"/>
              </w:rPr>
            </w:pPr>
            <w:r w:rsidRPr="00BA5EB6">
              <w:rPr>
                <w:rFonts w:ascii="Times New Roman" w:hAnsi="Times New Roman" w:cs="Times New Roman"/>
                <w:bCs/>
                <w:sz w:val="24"/>
                <w:szCs w:val="24"/>
              </w:rPr>
              <w:t>Banko kodas:</w:t>
            </w:r>
          </w:p>
          <w:p w14:paraId="13A5769F" w14:textId="77777777" w:rsidR="00D71E5E" w:rsidRPr="00E840E4" w:rsidRDefault="00D71E5E" w:rsidP="00FE7CC9">
            <w:pPr>
              <w:pStyle w:val="ListParagraph"/>
              <w:spacing w:after="0" w:line="240" w:lineRule="auto"/>
              <w:ind w:left="0"/>
              <w:contextualSpacing w:val="0"/>
              <w:jc w:val="both"/>
              <w:rPr>
                <w:rFonts w:ascii="Times New Roman" w:hAnsi="Times New Roman" w:cs="Times New Roman"/>
                <w:b/>
                <w:sz w:val="24"/>
                <w:szCs w:val="24"/>
              </w:rPr>
            </w:pPr>
          </w:p>
        </w:tc>
      </w:tr>
      <w:tr w:rsidR="00D71E5E" w:rsidRPr="00E840E4" w14:paraId="6E622B63" w14:textId="77777777" w:rsidTr="51D5016F">
        <w:trPr>
          <w:trHeight w:val="293"/>
        </w:trPr>
        <w:tc>
          <w:tcPr>
            <w:tcW w:w="2329" w:type="pct"/>
          </w:tcPr>
          <w:p w14:paraId="00E5B86D" w14:textId="77777777" w:rsidR="00D71E5E" w:rsidRPr="00E840E4" w:rsidRDefault="00D71E5E" w:rsidP="00FE7CC9">
            <w:pPr>
              <w:pStyle w:val="ListParagraph"/>
              <w:spacing w:after="0" w:line="240" w:lineRule="auto"/>
              <w:ind w:left="0"/>
              <w:contextualSpacing w:val="0"/>
              <w:jc w:val="both"/>
              <w:rPr>
                <w:rFonts w:ascii="Times New Roman" w:hAnsi="Times New Roman" w:cs="Times New Roman"/>
                <w:sz w:val="24"/>
                <w:szCs w:val="24"/>
              </w:rPr>
            </w:pPr>
            <w:r w:rsidRPr="00E840E4">
              <w:rPr>
                <w:rFonts w:ascii="Times New Roman" w:hAnsi="Times New Roman" w:cs="Times New Roman"/>
                <w:sz w:val="24"/>
                <w:szCs w:val="24"/>
              </w:rPr>
              <w:t>Pareigos</w:t>
            </w:r>
          </w:p>
          <w:p w14:paraId="07E0D1A4" w14:textId="77777777" w:rsidR="00D71E5E" w:rsidRPr="00E840E4" w:rsidRDefault="00D71E5E" w:rsidP="00FE7CC9">
            <w:pPr>
              <w:pStyle w:val="ListParagraph"/>
              <w:spacing w:after="0" w:line="240" w:lineRule="auto"/>
              <w:ind w:left="0"/>
              <w:jc w:val="both"/>
              <w:rPr>
                <w:rFonts w:ascii="Times New Roman" w:hAnsi="Times New Roman" w:cs="Times New Roman"/>
                <w:b/>
                <w:sz w:val="24"/>
                <w:szCs w:val="24"/>
              </w:rPr>
            </w:pPr>
            <w:r w:rsidRPr="00E840E4">
              <w:rPr>
                <w:rFonts w:ascii="Times New Roman" w:hAnsi="Times New Roman" w:cs="Times New Roman"/>
                <w:sz w:val="24"/>
                <w:szCs w:val="24"/>
              </w:rPr>
              <w:t>Vardas, pavardė</w:t>
            </w:r>
          </w:p>
        </w:tc>
        <w:tc>
          <w:tcPr>
            <w:tcW w:w="2671" w:type="pct"/>
          </w:tcPr>
          <w:p w14:paraId="56D74237" w14:textId="77777777" w:rsidR="00D71E5E" w:rsidRPr="00E840E4" w:rsidRDefault="00D71E5E" w:rsidP="00FE7CC9">
            <w:pPr>
              <w:pStyle w:val="ListParagraph"/>
              <w:spacing w:after="0" w:line="240" w:lineRule="auto"/>
              <w:ind w:left="0"/>
              <w:contextualSpacing w:val="0"/>
              <w:jc w:val="both"/>
              <w:rPr>
                <w:rFonts w:ascii="Times New Roman" w:hAnsi="Times New Roman" w:cs="Times New Roman"/>
                <w:sz w:val="24"/>
                <w:szCs w:val="24"/>
              </w:rPr>
            </w:pPr>
            <w:r w:rsidRPr="00E840E4">
              <w:rPr>
                <w:rFonts w:ascii="Times New Roman" w:hAnsi="Times New Roman" w:cs="Times New Roman"/>
                <w:sz w:val="24"/>
                <w:szCs w:val="24"/>
              </w:rPr>
              <w:t>Pareigos</w:t>
            </w:r>
          </w:p>
          <w:p w14:paraId="1B1421D2" w14:textId="77777777" w:rsidR="00D71E5E" w:rsidRPr="00E840E4" w:rsidRDefault="00D71E5E" w:rsidP="00FE7CC9">
            <w:pPr>
              <w:pStyle w:val="ListParagraph"/>
              <w:spacing w:after="0" w:line="240" w:lineRule="auto"/>
              <w:ind w:left="0"/>
              <w:jc w:val="both"/>
              <w:rPr>
                <w:rFonts w:ascii="Times New Roman" w:hAnsi="Times New Roman" w:cs="Times New Roman"/>
                <w:b/>
                <w:sz w:val="24"/>
                <w:szCs w:val="24"/>
              </w:rPr>
            </w:pPr>
            <w:r w:rsidRPr="00E840E4">
              <w:rPr>
                <w:rFonts w:ascii="Times New Roman" w:hAnsi="Times New Roman" w:cs="Times New Roman"/>
                <w:sz w:val="24"/>
                <w:szCs w:val="24"/>
              </w:rPr>
              <w:t>Vardas, pavardė</w:t>
            </w:r>
          </w:p>
        </w:tc>
      </w:tr>
    </w:tbl>
    <w:p w14:paraId="47275459" w14:textId="77777777" w:rsidR="00D71E5E" w:rsidRPr="00E840E4" w:rsidRDefault="00D71E5E" w:rsidP="00FE7CC9">
      <w:pPr>
        <w:spacing w:after="0" w:line="240" w:lineRule="auto"/>
        <w:jc w:val="both"/>
        <w:rPr>
          <w:rFonts w:ascii="Times New Roman" w:hAnsi="Times New Roman" w:cs="Times New Roman"/>
          <w:b/>
          <w:bCs/>
          <w:sz w:val="24"/>
          <w:szCs w:val="24"/>
        </w:rPr>
      </w:pPr>
    </w:p>
    <w:p w14:paraId="72663275" w14:textId="77777777" w:rsidR="00D71E5E" w:rsidRPr="00E840E4" w:rsidRDefault="00D71E5E" w:rsidP="00FE7CC9">
      <w:pPr>
        <w:suppressAutoHyphens/>
        <w:autoSpaceDN w:val="0"/>
        <w:spacing w:after="0" w:line="240" w:lineRule="auto"/>
        <w:textAlignment w:val="baseline"/>
        <w:rPr>
          <w:rFonts w:ascii="Times New Roman" w:eastAsia="Times New Roman" w:hAnsi="Times New Roman" w:cs="Times New Roman"/>
          <w:b/>
          <w:sz w:val="24"/>
          <w:szCs w:val="24"/>
        </w:rPr>
        <w:sectPr w:rsidR="00D71E5E" w:rsidRPr="00E840E4" w:rsidSect="006D6578">
          <w:headerReference w:type="even" r:id="rId11"/>
          <w:headerReference w:type="default" r:id="rId12"/>
          <w:footerReference w:type="even" r:id="rId13"/>
          <w:footerReference w:type="default" r:id="rId14"/>
          <w:headerReference w:type="first" r:id="rId15"/>
          <w:footerReference w:type="first" r:id="rId16"/>
          <w:pgSz w:w="11906" w:h="16838"/>
          <w:pgMar w:top="851" w:right="567" w:bottom="567" w:left="567" w:header="567" w:footer="567" w:gutter="0"/>
          <w:pgNumType w:start="1"/>
          <w:cols w:space="1296"/>
          <w:titlePg/>
          <w:docGrid w:linePitch="326"/>
        </w:sectPr>
      </w:pPr>
    </w:p>
    <w:p w14:paraId="55AAAD03" w14:textId="77777777" w:rsidR="00D71E5E" w:rsidRPr="00E840E4" w:rsidRDefault="00D71E5E" w:rsidP="00FE7CC9">
      <w:pPr>
        <w:suppressAutoHyphens/>
        <w:autoSpaceDN w:val="0"/>
        <w:spacing w:after="0" w:line="240" w:lineRule="auto"/>
        <w:jc w:val="center"/>
        <w:textAlignment w:val="baseline"/>
        <w:outlineLvl w:val="0"/>
        <w:rPr>
          <w:rFonts w:ascii="Times New Roman" w:eastAsia="Times New Roman" w:hAnsi="Times New Roman" w:cs="Times New Roman"/>
          <w:b/>
          <w:sz w:val="24"/>
          <w:szCs w:val="24"/>
        </w:rPr>
      </w:pPr>
    </w:p>
    <w:p w14:paraId="0FBC2555" w14:textId="77777777" w:rsidR="00D71E5E" w:rsidRPr="00E840E4" w:rsidRDefault="00D71E5E" w:rsidP="00FE7CC9">
      <w:pPr>
        <w:suppressAutoHyphens/>
        <w:autoSpaceDN w:val="0"/>
        <w:spacing w:after="0" w:line="240" w:lineRule="auto"/>
        <w:jc w:val="center"/>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
          <w:sz w:val="24"/>
          <w:szCs w:val="24"/>
        </w:rPr>
        <w:t xml:space="preserve">STATYBOS RANGOS SUTARTIS </w:t>
      </w:r>
    </w:p>
    <w:p w14:paraId="3FF0EE2B" w14:textId="77777777" w:rsidR="00D71E5E" w:rsidRPr="00E840E4" w:rsidRDefault="00D71E5E" w:rsidP="00FE7CC9">
      <w:pPr>
        <w:suppressAutoHyphens/>
        <w:autoSpaceDN w:val="0"/>
        <w:spacing w:after="0" w:line="240" w:lineRule="auto"/>
        <w:jc w:val="center"/>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BENDROSIOS SĄLYGOS</w:t>
      </w:r>
    </w:p>
    <w:p w14:paraId="18EDBB9E" w14:textId="77777777" w:rsidR="00D71E5E" w:rsidRPr="00E840E4" w:rsidRDefault="00D71E5E" w:rsidP="00FE7CC9">
      <w:pPr>
        <w:tabs>
          <w:tab w:val="left" w:pos="360"/>
        </w:tabs>
        <w:suppressAutoHyphens/>
        <w:autoSpaceDN w:val="0"/>
        <w:spacing w:after="0" w:line="240" w:lineRule="auto"/>
        <w:jc w:val="both"/>
        <w:textAlignment w:val="baseline"/>
        <w:rPr>
          <w:rFonts w:ascii="Times New Roman" w:eastAsia="Times New Roman" w:hAnsi="Times New Roman" w:cs="Times New Roman"/>
          <w:sz w:val="24"/>
          <w:szCs w:val="24"/>
        </w:rPr>
      </w:pPr>
    </w:p>
    <w:p w14:paraId="2BCB7DFB" w14:textId="6D2A3C4E" w:rsidR="00EF4AAB" w:rsidRPr="00E840E4" w:rsidRDefault="00D71E5E" w:rsidP="00AB1BC1">
      <w:pPr>
        <w:numPr>
          <w:ilvl w:val="0"/>
          <w:numId w:val="1"/>
        </w:numPr>
        <w:tabs>
          <w:tab w:val="clear" w:pos="567"/>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SĄVOKOS</w:t>
      </w:r>
    </w:p>
    <w:p w14:paraId="542542F2" w14:textId="0043CE57" w:rsidR="00EF4AAB" w:rsidRPr="00E840E4" w:rsidRDefault="00EF4AAB" w:rsidP="00FE7CC9">
      <w:pPr>
        <w:tabs>
          <w:tab w:val="num" w:pos="993"/>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Šioje Sutartyje didžiąja raide rašomos pagrindinės sąvokos turi žemiau nurodytas reikšmes</w:t>
      </w:r>
      <w:r w:rsidR="00350777" w:rsidRPr="00E840E4">
        <w:rPr>
          <w:rFonts w:ascii="Times New Roman" w:hAnsi="Times New Roman" w:cs="Times New Roman"/>
          <w:sz w:val="24"/>
          <w:szCs w:val="24"/>
        </w:rPr>
        <w:t>:</w:t>
      </w:r>
    </w:p>
    <w:p w14:paraId="4A948908"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Atliktų darbų aktas</w:t>
      </w:r>
      <w:r w:rsidRPr="00E840E4">
        <w:rPr>
          <w:rFonts w:ascii="Times New Roman" w:hAnsi="Times New Roman" w:cs="Times New Roman"/>
          <w:sz w:val="24"/>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p>
    <w:p w14:paraId="3F59D8A4"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Darbai</w:t>
      </w:r>
      <w:r w:rsidRPr="00E840E4">
        <w:rPr>
          <w:rFonts w:ascii="Times New Roman" w:hAnsi="Times New Roman" w:cs="Times New Roman"/>
          <w:sz w:val="24"/>
          <w:szCs w:val="24"/>
        </w:rPr>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3D034CC8"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Darbų dokumentai </w:t>
      </w:r>
      <w:r w:rsidRPr="00E840E4">
        <w:rPr>
          <w:rFonts w:ascii="Times New Roman" w:hAnsi="Times New Roman" w:cs="Times New Roman"/>
          <w:sz w:val="24"/>
          <w:szCs w:val="24"/>
        </w:rPr>
        <w:t>– Užsakovo dokumentai ir Rangovo dokumentai kartu;</w:t>
      </w:r>
    </w:p>
    <w:p w14:paraId="42A55F0F"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Darbų perdavimo-priėmimo aktas </w:t>
      </w:r>
      <w:r w:rsidRPr="00E840E4">
        <w:rPr>
          <w:rFonts w:ascii="Times New Roman" w:hAnsi="Times New Roman" w:cs="Times New Roman"/>
          <w:sz w:val="24"/>
          <w:szCs w:val="24"/>
        </w:rPr>
        <w:t>– dokumentas,</w:t>
      </w:r>
      <w:r w:rsidRPr="00E840E4">
        <w:rPr>
          <w:rFonts w:ascii="Times New Roman" w:hAnsi="Times New Roman" w:cs="Times New Roman"/>
          <w:b/>
          <w:sz w:val="24"/>
          <w:szCs w:val="24"/>
        </w:rPr>
        <w:t xml:space="preserve"> </w:t>
      </w:r>
      <w:r w:rsidRPr="00E840E4">
        <w:rPr>
          <w:rFonts w:ascii="Times New Roman" w:hAnsi="Times New Roman" w:cs="Times New Roman"/>
          <w:sz w:val="24"/>
          <w:szCs w:val="24"/>
        </w:rPr>
        <w:t>kuriuo Rangovas perduoda, o Užsakovas priima užbaigtus Darbus ir kuriuo Šalys patvirtina, kad Darbai yra užbaigti. Jeigu Sutartyje yra įvardytos Dalys, Darbų perdavimo-priėmimo aktas yra sudaromas dėl kiekvienos Dalies atskirai;</w:t>
      </w:r>
    </w:p>
    <w:p w14:paraId="5D3CAA73"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
          <w:bCs/>
          <w:sz w:val="24"/>
          <w:szCs w:val="24"/>
        </w:rPr>
        <w:t>Darbų pradžia</w:t>
      </w:r>
      <w:r w:rsidRPr="00E840E4">
        <w:rPr>
          <w:rFonts w:ascii="Times New Roman" w:eastAsia="Times New Roman" w:hAnsi="Times New Roman" w:cs="Times New Roman"/>
          <w:sz w:val="24"/>
          <w:szCs w:val="24"/>
        </w:rPr>
        <w:t xml:space="preserve"> – Pirkimo dokumentuose nurodyta Darbų vykdymo pradžia. Jeigu nenurodyta kitaip Specialiosiose sąlygose, Darbų pradžia laikoma pirma diena po Sutarties įsigaliojimo datos;</w:t>
      </w:r>
    </w:p>
    <w:p w14:paraId="7B63DC1C"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Darbų terminai </w:t>
      </w:r>
      <w:r w:rsidRPr="00E840E4">
        <w:rPr>
          <w:rFonts w:ascii="Times New Roman" w:hAnsi="Times New Roman" w:cs="Times New Roman"/>
          <w:bCs/>
          <w:sz w:val="24"/>
          <w:szCs w:val="24"/>
        </w:rPr>
        <w:t xml:space="preserve">– </w:t>
      </w:r>
      <w:r w:rsidRPr="00E840E4">
        <w:rPr>
          <w:rFonts w:ascii="Times New Roman" w:hAnsi="Times New Roman" w:cs="Times New Roman"/>
          <w:sz w:val="24"/>
          <w:szCs w:val="24"/>
        </w:rPr>
        <w:t>Galutinis</w:t>
      </w:r>
      <w:r w:rsidRPr="00E840E4">
        <w:rPr>
          <w:rFonts w:ascii="Times New Roman" w:hAnsi="Times New Roman" w:cs="Times New Roman"/>
          <w:bCs/>
          <w:sz w:val="24"/>
          <w:szCs w:val="24"/>
        </w:rPr>
        <w:t xml:space="preserve"> terminas ir Etapų terminai kartu (jeigu Sutartyje yra įvardyti Etapai)</w:t>
      </w:r>
      <w:r w:rsidRPr="00E840E4">
        <w:rPr>
          <w:rFonts w:ascii="Times New Roman" w:hAnsi="Times New Roman" w:cs="Times New Roman"/>
          <w:sz w:val="24"/>
          <w:szCs w:val="24"/>
        </w:rPr>
        <w:t>);</w:t>
      </w:r>
    </w:p>
    <w:p w14:paraId="41001250"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Etapo terminas </w:t>
      </w:r>
      <w:r w:rsidRPr="00E840E4">
        <w:rPr>
          <w:rFonts w:ascii="Times New Roman" w:hAnsi="Times New Roman" w:cs="Times New Roman"/>
          <w:sz w:val="24"/>
          <w:szCs w:val="24"/>
        </w:rPr>
        <w:t>– Specialiosiose sąlygose nustatytas terminas, iki kurio pabaigos Rangovas turi užbaigti atitinkamą Etapą (jeigu Sutartyje yra įvardyti Etapai). Specialiosiose sąlygose apibrėžiama kiekvieno Etapo termino pradžia ir pabaiga arba tik pabaiga;</w:t>
      </w:r>
    </w:p>
    <w:p w14:paraId="3ACB4F85"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b/>
          <w:bCs/>
          <w:color w:val="000000"/>
          <w:sz w:val="24"/>
          <w:szCs w:val="24"/>
        </w:rPr>
        <w:t>Europos elektroninių sąskaitų faktūrų standartas</w:t>
      </w:r>
      <w:r w:rsidRPr="00E840E4">
        <w:rPr>
          <w:rFonts w:ascii="Times New Roman" w:eastAsia="Calibri" w:hAnsi="Times New Roman" w:cs="Times New Roman"/>
          <w:color w:val="000000"/>
          <w:sz w:val="24"/>
          <w:szCs w:val="24"/>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E840E4">
        <w:rPr>
          <w:rFonts w:ascii="Times New Roman" w:eastAsia="Times New Roman" w:hAnsi="Times New Roman" w:cs="Times New Roman"/>
          <w:sz w:val="24"/>
          <w:szCs w:val="24"/>
        </w:rPr>
        <w:t>;</w:t>
      </w:r>
    </w:p>
    <w:p w14:paraId="24B66D98"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Galutinis terminas </w:t>
      </w:r>
      <w:r w:rsidRPr="00E840E4">
        <w:rPr>
          <w:rFonts w:ascii="Times New Roman" w:hAnsi="Times New Roman" w:cs="Times New Roman"/>
          <w:sz w:val="24"/>
          <w:szCs w:val="24"/>
        </w:rPr>
        <w:t>– Specialiosiose sąlygose nustatytas terminas, skaičiuojamas nuo Sutarties įsigaliojimo dienos, iki kurio pabaigos Rangovas turi užbaigti visus Darbus. Jeigu Sutartyje yra įvardytos Dalys, yra nustatomas kiekvienos Dalies Galutinis terminas, o paskutiniosios Dalies Galutinis terminas tuo pačiu yra ir Darbų Galutinis terminas;</w:t>
      </w:r>
    </w:p>
    <w:p w14:paraId="0597369D"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Garantinis terminas</w:t>
      </w:r>
      <w:r w:rsidRPr="00E840E4">
        <w:rPr>
          <w:rFonts w:ascii="Times New Roman" w:hAnsi="Times New Roman" w:cs="Times New Roman"/>
          <w:sz w:val="24"/>
          <w:szCs w:val="24"/>
        </w:rPr>
        <w:t xml:space="preserve"> – Specialiosiose sąlygose nurodytas terminas, skaičiuojamas nuo visų Darbų (Dalies) priėmimo dienos (neįskaitytinai);</w:t>
      </w:r>
    </w:p>
    <w:p w14:paraId="1516E913"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Grafikas </w:t>
      </w:r>
      <w:r w:rsidRPr="00E840E4">
        <w:rPr>
          <w:rFonts w:ascii="Times New Roman" w:hAnsi="Times New Roman" w:cs="Times New Roman"/>
          <w:sz w:val="24"/>
          <w:szCs w:val="24"/>
        </w:rPr>
        <w:t>– per Specialiosiose sąlygose nustatytą terminą Rangovo parengtas ir Užsakovui pateiktas Darbų vykdymo tvarkaraštis, kuriame turi būti numatytas Darbų vykdymo eiliškumas ir tarpusavio priklausomybė, laikantis Galutinio termino (Dalių Galutinių terminų) ir Etapų terminų;</w:t>
      </w:r>
    </w:p>
    <w:p w14:paraId="2AF82EAF" w14:textId="4D566DB8"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51D5016F">
        <w:rPr>
          <w:rFonts w:ascii="Times New Roman" w:eastAsia="Times New Roman" w:hAnsi="Times New Roman" w:cs="Times New Roman"/>
          <w:b/>
          <w:bCs/>
          <w:sz w:val="24"/>
          <w:szCs w:val="24"/>
        </w:rPr>
        <w:t>Informacinė sistema</w:t>
      </w:r>
      <w:r w:rsidR="00D25FD7">
        <w:rPr>
          <w:rFonts w:ascii="Times New Roman" w:eastAsia="Times New Roman" w:hAnsi="Times New Roman" w:cs="Times New Roman"/>
          <w:b/>
          <w:bCs/>
          <w:sz w:val="24"/>
          <w:szCs w:val="24"/>
        </w:rPr>
        <w:t xml:space="preserve"> SABIS </w:t>
      </w:r>
      <w:r w:rsidRPr="51D5016F">
        <w:rPr>
          <w:rFonts w:ascii="Times New Roman" w:eastAsia="Times New Roman" w:hAnsi="Times New Roman" w:cs="Times New Roman"/>
          <w:sz w:val="24"/>
          <w:szCs w:val="24"/>
        </w:rPr>
        <w:t xml:space="preserve"> – valstybės informacinė sistema, skirta informacinių technologijų priemonėmis parengti, pateikti ir išsaugoti sąskaitas už įsigyjamas prekes, paslaugas ir darbus, taip pat gauti informaciją apie pateiktų sąskaitų apmokėjimą </w:t>
      </w:r>
      <w:hyperlink r:id="rId17" w:history="1">
        <w:r w:rsidR="009C52F7" w:rsidRPr="00F227C9">
          <w:rPr>
            <w:rStyle w:val="Hyperlink"/>
            <w:rFonts w:ascii="Times New Roman" w:eastAsia="Times New Roman" w:hAnsi="Times New Roman" w:cs="Times New Roman"/>
            <w:color w:val="auto"/>
            <w:sz w:val="24"/>
            <w:szCs w:val="24"/>
            <w:u w:val="none"/>
          </w:rPr>
          <w:t>SABIS</w:t>
        </w:r>
      </w:hyperlink>
      <w:r w:rsidR="009C52F7">
        <w:rPr>
          <w:rFonts w:ascii="Times New Roman" w:eastAsia="Times New Roman" w:hAnsi="Times New Roman" w:cs="Times New Roman"/>
          <w:sz w:val="24"/>
          <w:szCs w:val="24"/>
        </w:rPr>
        <w:t xml:space="preserve"> </w:t>
      </w:r>
      <w:r w:rsidR="00D25FD7">
        <w:rPr>
          <w:rFonts w:ascii="Times New Roman" w:eastAsia="Times New Roman" w:hAnsi="Times New Roman" w:cs="Times New Roman"/>
          <w:sz w:val="24"/>
          <w:szCs w:val="24"/>
        </w:rPr>
        <w:t xml:space="preserve"> priemonėmis.</w:t>
      </w:r>
    </w:p>
    <w:p w14:paraId="0E23AC92"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51D5016F">
        <w:rPr>
          <w:rFonts w:ascii="Times New Roman" w:eastAsia="Times New Roman" w:hAnsi="Times New Roman" w:cs="Times New Roman"/>
          <w:b/>
          <w:bCs/>
          <w:sz w:val="24"/>
          <w:szCs w:val="24"/>
        </w:rPr>
        <w:t>Įranga</w:t>
      </w:r>
      <w:r w:rsidRPr="51D5016F">
        <w:rPr>
          <w:rFonts w:ascii="Times New Roman" w:eastAsia="Times New Roman" w:hAnsi="Times New Roman" w:cs="Times New Roman"/>
          <w:sz w:val="24"/>
          <w:szCs w:val="24"/>
        </w:rPr>
        <w:t xml:space="preserve"> – prietaisai ir mechanizmai, sudarantys Darbus ar jų dalį;</w:t>
      </w:r>
    </w:p>
    <w:p w14:paraId="09A00AF9"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Įrenginiai </w:t>
      </w:r>
      <w:r w:rsidRPr="00E840E4">
        <w:rPr>
          <w:rFonts w:ascii="Times New Roman" w:hAnsi="Times New Roman" w:cs="Times New Roman"/>
          <w:sz w:val="24"/>
          <w:szCs w:val="24"/>
        </w:rPr>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5BD1B332"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Įstatymai</w:t>
      </w:r>
      <w:r w:rsidRPr="00E840E4">
        <w:rPr>
          <w:rFonts w:ascii="Times New Roman" w:hAnsi="Times New Roman" w:cs="Times New Roman"/>
          <w:sz w:val="24"/>
          <w:szCs w:val="24"/>
        </w:rPr>
        <w:t xml:space="preserve"> – Lietuvos Respublikoje galiojantys įstatymai ir kiti teisės aktai, įskaitant Europos Sąjungos teisės aktus, tarptautines sutartis ir Lietuvoje taikomą užsienio teisę;</w:t>
      </w:r>
    </w:p>
    <w:p w14:paraId="16D45C9C"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Išlaidos</w:t>
      </w:r>
      <w:r w:rsidRPr="00E840E4">
        <w:rPr>
          <w:rFonts w:ascii="Times New Roman" w:hAnsi="Times New Roman" w:cs="Times New Roman"/>
          <w:sz w:val="24"/>
          <w:szCs w:val="24"/>
        </w:rPr>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6BF17F2C"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
          <w:bCs/>
          <w:sz w:val="24"/>
          <w:szCs w:val="24"/>
        </w:rPr>
        <w:t>Medžiagos</w:t>
      </w:r>
      <w:r w:rsidRPr="00E840E4">
        <w:rPr>
          <w:rFonts w:ascii="Times New Roman" w:eastAsia="Times New Roman" w:hAnsi="Times New Roman" w:cs="Times New Roman"/>
          <w:sz w:val="24"/>
          <w:szCs w:val="24"/>
        </w:rPr>
        <w:t xml:space="preserve"> – visa tai, kas turi sudaryti Darbus ar jų dalį (išskyrus Įrangą).</w:t>
      </w:r>
    </w:p>
    <w:p w14:paraId="2AA8A529"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
          <w:bCs/>
          <w:sz w:val="24"/>
          <w:szCs w:val="24"/>
        </w:rPr>
        <w:t>Nurodymas</w:t>
      </w:r>
      <w:r w:rsidRPr="00E840E4">
        <w:rPr>
          <w:rFonts w:ascii="Times New Roman" w:eastAsia="Times New Roman" w:hAnsi="Times New Roman" w:cs="Times New Roman"/>
          <w:sz w:val="24"/>
          <w:szCs w:val="24"/>
        </w:rPr>
        <w:t xml:space="preserve"> – bet koks raštiškas arba žodinis (vėliau patvirtintas raštiškai) nurodymas, kurį dėl Sutarties vykdymo Rangovui duoda Užsakovas arba jo atstovas</w:t>
      </w:r>
      <w:r w:rsidRPr="00E840E4">
        <w:rPr>
          <w:rFonts w:ascii="Times New Roman" w:hAnsi="Times New Roman" w:cs="Times New Roman"/>
          <w:bCs/>
          <w:sz w:val="24"/>
          <w:szCs w:val="24"/>
        </w:rPr>
        <w:t>;</w:t>
      </w:r>
    </w:p>
    <w:p w14:paraId="22D4D835"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lastRenderedPageBreak/>
        <w:t>Objektas</w:t>
      </w:r>
      <w:r w:rsidRPr="00E840E4">
        <w:rPr>
          <w:rFonts w:ascii="Times New Roman" w:hAnsi="Times New Roman" w:cs="Times New Roman"/>
          <w:sz w:val="24"/>
          <w:szCs w:val="24"/>
        </w:rPr>
        <w:t xml:space="preserve"> – statinys (-</w:t>
      </w:r>
      <w:proofErr w:type="spellStart"/>
      <w:r w:rsidRPr="00E840E4">
        <w:rPr>
          <w:rFonts w:ascii="Times New Roman" w:hAnsi="Times New Roman" w:cs="Times New Roman"/>
          <w:sz w:val="24"/>
          <w:szCs w:val="24"/>
        </w:rPr>
        <w:t>iai</w:t>
      </w:r>
      <w:proofErr w:type="spellEnd"/>
      <w:r w:rsidRPr="00E840E4">
        <w:rPr>
          <w:rFonts w:ascii="Times New Roman" w:hAnsi="Times New Roman" w:cs="Times New Roman"/>
          <w:sz w:val="24"/>
          <w:szCs w:val="24"/>
        </w:rPr>
        <w:t>), jo dalis arba statinių kompleksas, dėl kurio (-</w:t>
      </w:r>
      <w:proofErr w:type="spellStart"/>
      <w:r w:rsidRPr="00E840E4">
        <w:rPr>
          <w:rFonts w:ascii="Times New Roman" w:hAnsi="Times New Roman" w:cs="Times New Roman"/>
          <w:sz w:val="24"/>
          <w:szCs w:val="24"/>
        </w:rPr>
        <w:t>ių</w:t>
      </w:r>
      <w:proofErr w:type="spellEnd"/>
      <w:r w:rsidRPr="00E840E4">
        <w:rPr>
          <w:rFonts w:ascii="Times New Roman" w:hAnsi="Times New Roman" w:cs="Times New Roman"/>
          <w:sz w:val="24"/>
          <w:szCs w:val="24"/>
        </w:rPr>
        <w:t>) statybos, rekonstravimo, remonto arba griovimo Šalys sudaro Sutartį;</w:t>
      </w:r>
    </w:p>
    <w:p w14:paraId="5A773993"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Papildomi darbai</w:t>
      </w:r>
      <w:r w:rsidRPr="00E840E4">
        <w:rPr>
          <w:rFonts w:ascii="Times New Roman" w:hAnsi="Times New Roman" w:cs="Times New Roman"/>
          <w:sz w:val="24"/>
          <w:szCs w:val="24"/>
        </w:rPr>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būtinų pakeitimų (tarp jų – Darbų apimčių pakeitimo), klaidų ar trūkumų Užsakovo dokumentuose taisymo.</w:t>
      </w:r>
    </w:p>
    <w:p w14:paraId="2AE8B1D1"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Pažyma apie atliktų darbų vertę</w:t>
      </w:r>
      <w:r w:rsidRPr="00E840E4">
        <w:rPr>
          <w:rFonts w:ascii="Times New Roman" w:hAnsi="Times New Roman" w:cs="Times New Roman"/>
          <w:sz w:val="24"/>
          <w:szCs w:val="24"/>
        </w:rPr>
        <w:t xml:space="preserve"> – dokumentas, kuriame Rangovas nurodo Darbų, atliktų per ataskaitinį laikotarpį, taip pat atliktų nuo Sutarties įsigaliojimo dienos iki ataskaitinio laikotarpio pabaigos, bendras vertes ir kurio pagrindu Rangovas prašo Užsakovo sumokėti už Darbus, atliktus per ataskaitinį laikotarpį;</w:t>
      </w:r>
      <w:r w:rsidRPr="00E840E4" w:rsidDel="00FE5C65">
        <w:rPr>
          <w:rStyle w:val="CommentReference"/>
          <w:rFonts w:ascii="Times New Roman" w:hAnsi="Times New Roman" w:cs="Times New Roman"/>
          <w:sz w:val="24"/>
          <w:szCs w:val="24"/>
        </w:rPr>
        <w:t xml:space="preserve"> </w:t>
      </w:r>
    </w:p>
    <w:p w14:paraId="3BFA6A9B"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PĮ </w:t>
      </w:r>
      <w:r w:rsidRPr="00E840E4">
        <w:rPr>
          <w:rFonts w:ascii="Times New Roman" w:hAnsi="Times New Roman" w:cs="Times New Roman"/>
          <w:sz w:val="24"/>
          <w:szCs w:val="24"/>
        </w:rPr>
        <w:t>– Lietuvos</w:t>
      </w:r>
      <w:r w:rsidRPr="00E840E4">
        <w:rPr>
          <w:rFonts w:ascii="Times New Roman" w:hAnsi="Times New Roman" w:cs="Times New Roman"/>
          <w:color w:val="000000"/>
          <w:sz w:val="24"/>
          <w:szCs w:val="24"/>
        </w:rPr>
        <w:t xml:space="preserve"> Respublikos pirkimų, atliekamų vandentvarkos, energetikos, transporto ar pašto paslaugų srities perkančiųjų subjektų, įstatymas;</w:t>
      </w:r>
    </w:p>
    <w:p w14:paraId="10D88152" w14:textId="74FDA0D2"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Pradinė sutarties vertė </w:t>
      </w:r>
      <w:r w:rsidRPr="00E840E4">
        <w:rPr>
          <w:rFonts w:ascii="Times New Roman" w:hAnsi="Times New Roman" w:cs="Times New Roman"/>
          <w:sz w:val="24"/>
          <w:szCs w:val="24"/>
        </w:rPr>
        <w:t>– Specialiosiose sąlygose nurodyta</w:t>
      </w:r>
      <w:r w:rsidRPr="00E840E4">
        <w:rPr>
          <w:rFonts w:ascii="Times New Roman" w:hAnsi="Times New Roman" w:cs="Times New Roman"/>
          <w:b/>
          <w:sz w:val="24"/>
          <w:szCs w:val="24"/>
        </w:rPr>
        <w:t xml:space="preserve"> </w:t>
      </w:r>
      <w:r w:rsidRPr="00E840E4">
        <w:rPr>
          <w:rFonts w:ascii="Times New Roman" w:hAnsi="Times New Roman" w:cs="Times New Roman"/>
          <w:sz w:val="24"/>
          <w:szCs w:val="24"/>
        </w:rPr>
        <w:t>Sutarties vertė (be PVM), neatsižvelgiant į Sutarties pakeitimus po jos sudarymo;</w:t>
      </w:r>
      <w:r w:rsidRPr="00E840E4">
        <w:rPr>
          <w:rFonts w:ascii="Times New Roman" w:hAnsi="Times New Roman" w:cs="Times New Roman"/>
          <w:b/>
          <w:sz w:val="24"/>
          <w:szCs w:val="24"/>
        </w:rPr>
        <w:t xml:space="preserve"> </w:t>
      </w:r>
    </w:p>
    <w:p w14:paraId="7A9F811A"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Priemonės </w:t>
      </w:r>
      <w:r w:rsidRPr="00E840E4">
        <w:rPr>
          <w:rFonts w:ascii="Times New Roman" w:hAnsi="Times New Roman" w:cs="Times New Roman"/>
          <w:sz w:val="24"/>
          <w:szCs w:val="24"/>
        </w:rPr>
        <w:t>–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Statybos darbus ir ištaisyti visus jų defektus, taip pat įgyvendinti kitas Rangovo pareigas pagal Sutartį, tačiau kurie nėra skirti sudaryti Objekto sudėtinę dalį ir jos nesudaro;</w:t>
      </w:r>
    </w:p>
    <w:p w14:paraId="5428C1F9"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
          <w:bCs/>
          <w:sz w:val="24"/>
          <w:szCs w:val="24"/>
        </w:rPr>
        <w:t xml:space="preserve">Projektas – </w:t>
      </w:r>
      <w:r w:rsidRPr="00E840E4">
        <w:rPr>
          <w:rFonts w:ascii="Times New Roman" w:eastAsia="Times New Roman" w:hAnsi="Times New Roman" w:cs="Times New Roman"/>
          <w:bCs/>
          <w:sz w:val="24"/>
          <w:szCs w:val="24"/>
        </w:rPr>
        <w:t>Užsakovo Rangovui pateiktų 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pridėta kaip Specialiųjų sąlygų priedai</w:t>
      </w:r>
      <w:r w:rsidRPr="00E840E4">
        <w:rPr>
          <w:rFonts w:ascii="Times New Roman" w:eastAsia="Times New Roman" w:hAnsi="Times New Roman" w:cs="Times New Roman"/>
          <w:sz w:val="24"/>
          <w:szCs w:val="24"/>
        </w:rPr>
        <w:t>;</w:t>
      </w:r>
    </w:p>
    <w:p w14:paraId="3AA64D4A"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Rangovas</w:t>
      </w:r>
      <w:r w:rsidRPr="00E840E4">
        <w:rPr>
          <w:rFonts w:ascii="Times New Roman" w:hAnsi="Times New Roman" w:cs="Times New Roman"/>
          <w:sz w:val="24"/>
          <w:szCs w:val="24"/>
        </w:rPr>
        <w:t xml:space="preserve"> – asmuo arba asmenys, kurie Specialiosiose sąlygose yra įvardyti kaip Rangovas, ir jų teisių perėmėjai;</w:t>
      </w:r>
    </w:p>
    <w:p w14:paraId="48BABACC"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Rangovo pasiūlymas </w:t>
      </w:r>
      <w:r w:rsidRPr="00E840E4">
        <w:rPr>
          <w:rFonts w:ascii="Times New Roman" w:hAnsi="Times New Roman" w:cs="Times New Roman"/>
          <w:sz w:val="24"/>
          <w:szCs w:val="24"/>
        </w:rPr>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3E9D104E" w14:textId="7A53204B"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Rangovo personalas</w:t>
      </w:r>
      <w:r w:rsidRPr="00E840E4">
        <w:rPr>
          <w:rFonts w:ascii="Times New Roman" w:hAnsi="Times New Roman" w:cs="Times New Roman"/>
          <w:sz w:val="24"/>
          <w:szCs w:val="24"/>
        </w:rPr>
        <w:t xml:space="preserve"> – Rangovo atstovas, </w:t>
      </w:r>
      <w:r w:rsidR="00D620D0" w:rsidRPr="00E840E4">
        <w:rPr>
          <w:rFonts w:ascii="Times New Roman" w:hAnsi="Times New Roman" w:cs="Times New Roman"/>
          <w:sz w:val="24"/>
          <w:szCs w:val="24"/>
        </w:rPr>
        <w:t>Specialist</w:t>
      </w:r>
      <w:r w:rsidRPr="00E840E4">
        <w:rPr>
          <w:rFonts w:ascii="Times New Roman" w:hAnsi="Times New Roman" w:cs="Times New Roman"/>
          <w:sz w:val="24"/>
          <w:szCs w:val="24"/>
        </w:rPr>
        <w:t xml:space="preserve">ai, kiti Rangovo ir </w:t>
      </w:r>
      <w:r w:rsidR="00D620D0" w:rsidRPr="00E840E4">
        <w:rPr>
          <w:rFonts w:ascii="Times New Roman" w:hAnsi="Times New Roman" w:cs="Times New Roman"/>
          <w:sz w:val="24"/>
          <w:szCs w:val="24"/>
        </w:rPr>
        <w:t>Subrangov</w:t>
      </w:r>
      <w:r w:rsidRPr="00E840E4">
        <w:rPr>
          <w:rFonts w:ascii="Times New Roman" w:hAnsi="Times New Roman" w:cs="Times New Roman"/>
          <w:sz w:val="24"/>
          <w:szCs w:val="24"/>
        </w:rPr>
        <w:t xml:space="preserve">ų darbuotojai, taip pat kiti Rangovo arba </w:t>
      </w:r>
      <w:r w:rsidR="00D620D0" w:rsidRPr="00E840E4">
        <w:rPr>
          <w:rFonts w:ascii="Times New Roman" w:hAnsi="Times New Roman" w:cs="Times New Roman"/>
          <w:sz w:val="24"/>
          <w:szCs w:val="24"/>
        </w:rPr>
        <w:t>Subrangov</w:t>
      </w:r>
      <w:r w:rsidRPr="00E840E4">
        <w:rPr>
          <w:rFonts w:ascii="Times New Roman" w:hAnsi="Times New Roman" w:cs="Times New Roman"/>
          <w:sz w:val="24"/>
          <w:szCs w:val="24"/>
        </w:rPr>
        <w:t>ų pasitelkti fiziniai asmenys, kurie tiesiogiai dalyvauja atliekant Darbus ir įgyvendinant kitas Rangovo teises bei pareigas pagal Sutartį;</w:t>
      </w:r>
    </w:p>
    <w:p w14:paraId="2A876544" w14:textId="574E45F8" w:rsidR="00A919A7" w:rsidRPr="00E840E4" w:rsidRDefault="00D620D0"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Specialist</w:t>
      </w:r>
      <w:r w:rsidR="00A919A7" w:rsidRPr="00E840E4">
        <w:rPr>
          <w:rFonts w:ascii="Times New Roman" w:hAnsi="Times New Roman" w:cs="Times New Roman"/>
          <w:b/>
          <w:sz w:val="24"/>
          <w:szCs w:val="24"/>
        </w:rPr>
        <w:t xml:space="preserve">as </w:t>
      </w:r>
      <w:r w:rsidR="00A919A7" w:rsidRPr="00E840E4">
        <w:rPr>
          <w:rFonts w:ascii="Times New Roman" w:hAnsi="Times New Roman" w:cs="Times New Roman"/>
          <w:sz w:val="24"/>
          <w:szCs w:val="24"/>
        </w:rPr>
        <w:t>– Rangovo darbuotojas, kurio profesine kvalifikacija ir (arba) patirtimi rėmėsi Rangovas tam, kad atitiktų Pirkimo dokumentuose nustatytus kvalifikacijos reikalavimus, ir (arba) į kurio kvalifikaciją atsižvelgė Užsakovas, vertindamas Rangovo pasiūlymą;</w:t>
      </w:r>
    </w:p>
    <w:p w14:paraId="2744AEE2"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
          <w:bCs/>
          <w:sz w:val="24"/>
          <w:szCs w:val="24"/>
        </w:rPr>
        <w:t xml:space="preserve">Statybą leidžiantis dokumentas – </w:t>
      </w:r>
      <w:r w:rsidRPr="00E840E4">
        <w:rPr>
          <w:rFonts w:ascii="Times New Roman" w:eastAsia="Times New Roman" w:hAnsi="Times New Roman" w:cs="Times New Roman"/>
          <w:bCs/>
          <w:sz w:val="24"/>
          <w:szCs w:val="24"/>
        </w:rPr>
        <w:t>Projekto pagrindu išduotas statybą leidžiantis dokumentas, pridėtas prie Specialiųjų sąlygų kaip priedas, kurio pagrindu Rangovas turi vykdyti Darbus.</w:t>
      </w:r>
    </w:p>
    <w:p w14:paraId="407A847D"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Statybos produktai </w:t>
      </w:r>
      <w:r w:rsidRPr="00E840E4">
        <w:rPr>
          <w:rFonts w:ascii="Times New Roman" w:hAnsi="Times New Roman" w:cs="Times New Roman"/>
          <w:sz w:val="24"/>
          <w:szCs w:val="24"/>
        </w:rPr>
        <w:t>–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Statybos produktų reglamente (ES) Nr. 305/2011, įskaitant įrenginius, prietaisus, įtaisus, įrangą ir sistemas, kuriuos naudojant vykdomi Statybos darbai ir kurie yra skirti sudaryti arba sudaro Objekto sudėtinę dalį (išskyrus Įrenginius ir Priemones);</w:t>
      </w:r>
    </w:p>
    <w:p w14:paraId="58A5D495" w14:textId="06191865" w:rsidR="00F712C6" w:rsidRPr="005A094A" w:rsidRDefault="00F712C6"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F712C6">
        <w:rPr>
          <w:rFonts w:ascii="Times New Roman" w:eastAsia="Times New Roman" w:hAnsi="Times New Roman" w:cs="Times New Roman"/>
          <w:b/>
          <w:bCs/>
          <w:sz w:val="24"/>
          <w:szCs w:val="24"/>
        </w:rPr>
        <w:t>Statinio projektas</w:t>
      </w:r>
      <w:r w:rsidRPr="00F712C6">
        <w:rPr>
          <w:rFonts w:ascii="Times New Roman" w:eastAsia="Times New Roman" w:hAnsi="Times New Roman" w:cs="Times New Roman"/>
          <w:sz w:val="24"/>
          <w:szCs w:val="24"/>
        </w:rPr>
        <w:t xml:space="preserve"> – visuma Įstatymuose nustatytos sudėties dokumentų, kuriuose pateikiami Statybos darbų sprendiniai (statinio projekto dalys, skaičiavimai, brėžiniai), skirtų statybą leidžiančiam dokumentui (-</w:t>
      </w:r>
      <w:proofErr w:type="spellStart"/>
      <w:r w:rsidRPr="00F712C6">
        <w:rPr>
          <w:rFonts w:ascii="Times New Roman" w:eastAsia="Times New Roman" w:hAnsi="Times New Roman" w:cs="Times New Roman"/>
          <w:sz w:val="24"/>
          <w:szCs w:val="24"/>
        </w:rPr>
        <w:t>ams</w:t>
      </w:r>
      <w:proofErr w:type="spellEnd"/>
      <w:r w:rsidRPr="00F712C6">
        <w:rPr>
          <w:rFonts w:ascii="Times New Roman" w:eastAsia="Times New Roman" w:hAnsi="Times New Roman" w:cs="Times New Roman"/>
          <w:sz w:val="24"/>
          <w:szCs w:val="24"/>
        </w:rPr>
        <w:t>) gauti, statybai vykdyti ir Statybos užbaigimui atlikti ir kuriuos Rangovui pateikia Užsakovas kaip vieną iš Pirkimo dokumentų.</w:t>
      </w:r>
    </w:p>
    <w:p w14:paraId="37398B0C" w14:textId="4B8BACEC"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Statybos užbaigimas</w:t>
      </w:r>
      <w:r w:rsidRPr="00E840E4">
        <w:rPr>
          <w:rFonts w:ascii="Times New Roman" w:hAnsi="Times New Roman" w:cs="Times New Roman"/>
          <w:sz w:val="24"/>
          <w:szCs w:val="24"/>
        </w:rPr>
        <w:t xml:space="preserve"> – tai statybos užbaigimo procedūros, vykdomos pagal Įstatymuose numatytas taisykles</w:t>
      </w:r>
      <w:r w:rsidR="00F54897" w:rsidRPr="00E840E4">
        <w:rPr>
          <w:rFonts w:ascii="Times New Roman" w:hAnsi="Times New Roman" w:cs="Times New Roman"/>
          <w:sz w:val="24"/>
          <w:szCs w:val="24"/>
        </w:rPr>
        <w:t>.</w:t>
      </w:r>
    </w:p>
    <w:p w14:paraId="4C6E6EB7"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
          <w:bCs/>
          <w:sz w:val="24"/>
          <w:szCs w:val="24"/>
        </w:rPr>
        <w:t xml:space="preserve">Statinys – </w:t>
      </w:r>
      <w:r w:rsidRPr="00E840E4">
        <w:rPr>
          <w:rFonts w:ascii="Times New Roman" w:eastAsia="Times New Roman" w:hAnsi="Times New Roman" w:cs="Times New Roman"/>
          <w:bCs/>
          <w:sz w:val="24"/>
          <w:szCs w:val="24"/>
        </w:rPr>
        <w:t>Užsakovo Užduotyje ir (ar) Specialiosiose sąlygose nurodytas objektas, kurio statybos, rekonstrukcijos, remonto ar griovimo darbus Rangovas įsipareigoja atlikti pagal Sutartį.</w:t>
      </w:r>
    </w:p>
    <w:p w14:paraId="439A4CCE" w14:textId="0340642D"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Subjektas, kurio pajėgumais remiasi Rangovas </w:t>
      </w:r>
      <w:r w:rsidRPr="00E840E4">
        <w:rPr>
          <w:rFonts w:ascii="Times New Roman" w:hAnsi="Times New Roman" w:cs="Times New Roman"/>
          <w:sz w:val="24"/>
          <w:szCs w:val="24"/>
        </w:rPr>
        <w:t xml:space="preserve">– ūkio subjektas, kurio pajėgumais rėmėsi Rangovas tam, kad atitiktų Pirkimo dokumentuose nustatytus kvalifikacijos reikalavimus. Subjektas, kurio </w:t>
      </w:r>
      <w:r w:rsidRPr="00E840E4">
        <w:rPr>
          <w:rFonts w:ascii="Times New Roman" w:hAnsi="Times New Roman" w:cs="Times New Roman"/>
          <w:sz w:val="24"/>
          <w:szCs w:val="24"/>
        </w:rPr>
        <w:lastRenderedPageBreak/>
        <w:t xml:space="preserve">pajėgumais remiasi Rangovas ir kuris tiesiogiai prisideda prie Sutarties vykdymo (veikia kaip </w:t>
      </w:r>
      <w:r w:rsidR="00D620D0" w:rsidRPr="00E840E4">
        <w:rPr>
          <w:rFonts w:ascii="Times New Roman" w:hAnsi="Times New Roman" w:cs="Times New Roman"/>
          <w:sz w:val="24"/>
          <w:szCs w:val="24"/>
        </w:rPr>
        <w:t>Subrangov</w:t>
      </w:r>
      <w:r w:rsidRPr="00E840E4">
        <w:rPr>
          <w:rFonts w:ascii="Times New Roman" w:hAnsi="Times New Roman" w:cs="Times New Roman"/>
          <w:sz w:val="24"/>
          <w:szCs w:val="24"/>
        </w:rPr>
        <w:t xml:space="preserve">as), tuo pačiu yra ir </w:t>
      </w:r>
      <w:r w:rsidR="00D620D0" w:rsidRPr="00E840E4">
        <w:rPr>
          <w:rFonts w:ascii="Times New Roman" w:hAnsi="Times New Roman" w:cs="Times New Roman"/>
          <w:sz w:val="24"/>
          <w:szCs w:val="24"/>
        </w:rPr>
        <w:t>Subrangov</w:t>
      </w:r>
      <w:r w:rsidRPr="00E840E4">
        <w:rPr>
          <w:rFonts w:ascii="Times New Roman" w:hAnsi="Times New Roman" w:cs="Times New Roman"/>
          <w:sz w:val="24"/>
          <w:szCs w:val="24"/>
        </w:rPr>
        <w:t>as;</w:t>
      </w:r>
    </w:p>
    <w:p w14:paraId="11814B03" w14:textId="48AF24B0" w:rsidR="00A919A7" w:rsidRPr="00E840E4" w:rsidRDefault="00D620D0"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Subrangov</w:t>
      </w:r>
      <w:r w:rsidR="00A919A7" w:rsidRPr="00E840E4">
        <w:rPr>
          <w:rFonts w:ascii="Times New Roman" w:hAnsi="Times New Roman" w:cs="Times New Roman"/>
          <w:b/>
          <w:sz w:val="24"/>
          <w:szCs w:val="24"/>
        </w:rPr>
        <w:t xml:space="preserve">as </w:t>
      </w:r>
      <w:r w:rsidR="00A919A7" w:rsidRPr="00E840E4">
        <w:rPr>
          <w:rFonts w:ascii="Times New Roman" w:hAnsi="Times New Roman" w:cs="Times New Roman"/>
          <w:sz w:val="24"/>
          <w:szCs w:val="24"/>
        </w:rPr>
        <w:t>– asmuo,</w:t>
      </w:r>
      <w:r w:rsidR="00A919A7" w:rsidRPr="00E840E4">
        <w:rPr>
          <w:rFonts w:ascii="Times New Roman" w:hAnsi="Times New Roman" w:cs="Times New Roman"/>
          <w:b/>
          <w:sz w:val="24"/>
          <w:szCs w:val="24"/>
        </w:rPr>
        <w:t xml:space="preserve"> </w:t>
      </w:r>
      <w:r w:rsidR="00A919A7" w:rsidRPr="00E840E4">
        <w:rPr>
          <w:rFonts w:ascii="Times New Roman" w:hAnsi="Times New Roman" w:cs="Times New Roman"/>
          <w:sz w:val="24"/>
          <w:szCs w:val="24"/>
        </w:rPr>
        <w:t xml:space="preserve">kurį Rangovas numato pasitelkti arba pasitelkia atlikti Darbus, perduodamas jam dalį Sutarties vykdymo, įskaitant </w:t>
      </w:r>
      <w:r w:rsidRPr="00E840E4">
        <w:rPr>
          <w:rFonts w:ascii="Times New Roman" w:hAnsi="Times New Roman" w:cs="Times New Roman"/>
          <w:sz w:val="24"/>
          <w:szCs w:val="24"/>
        </w:rPr>
        <w:t>Subrangov</w:t>
      </w:r>
      <w:r w:rsidR="00A919A7" w:rsidRPr="00E840E4">
        <w:rPr>
          <w:rFonts w:ascii="Times New Roman" w:hAnsi="Times New Roman" w:cs="Times New Roman"/>
          <w:sz w:val="24"/>
          <w:szCs w:val="24"/>
        </w:rPr>
        <w:t xml:space="preserve">ų </w:t>
      </w:r>
      <w:r w:rsidRPr="00E840E4">
        <w:rPr>
          <w:rFonts w:ascii="Times New Roman" w:hAnsi="Times New Roman" w:cs="Times New Roman"/>
          <w:sz w:val="24"/>
          <w:szCs w:val="24"/>
        </w:rPr>
        <w:t>Subrangov</w:t>
      </w:r>
      <w:r w:rsidR="00A919A7" w:rsidRPr="00E840E4">
        <w:rPr>
          <w:rFonts w:ascii="Times New Roman" w:hAnsi="Times New Roman" w:cs="Times New Roman"/>
          <w:sz w:val="24"/>
          <w:szCs w:val="24"/>
        </w:rPr>
        <w:t xml:space="preserve">us. Statybos produktų ir Įrenginių tiekėjai, kurie pagal Sutartį atlieka Statybos produktų įrengimo ar Įrenginių montavimo darbus, taip pat yra </w:t>
      </w:r>
      <w:r w:rsidRPr="00E840E4">
        <w:rPr>
          <w:rFonts w:ascii="Times New Roman" w:hAnsi="Times New Roman" w:cs="Times New Roman"/>
          <w:sz w:val="24"/>
          <w:szCs w:val="24"/>
        </w:rPr>
        <w:t>Subrangov</w:t>
      </w:r>
      <w:r w:rsidR="00A919A7" w:rsidRPr="00E840E4">
        <w:rPr>
          <w:rFonts w:ascii="Times New Roman" w:hAnsi="Times New Roman" w:cs="Times New Roman"/>
          <w:sz w:val="24"/>
          <w:szCs w:val="24"/>
        </w:rPr>
        <w:t>ai pagal Sutartį;</w:t>
      </w:r>
    </w:p>
    <w:p w14:paraId="28277334" w14:textId="6329EBA6"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Sulaikoma suma</w:t>
      </w:r>
      <w:r w:rsidRPr="00E840E4">
        <w:rPr>
          <w:rFonts w:ascii="Times New Roman" w:hAnsi="Times New Roman" w:cs="Times New Roman"/>
          <w:sz w:val="24"/>
          <w:szCs w:val="24"/>
        </w:rPr>
        <w:t xml:space="preserve"> – Specialiosiose sąlygose nurodyto dydžio pinigų suma, kuri yra išskaičiuojama iš mokėjimų Rangovui pagal Sutartį, sulaikoma, kaip užtikrinimas, kad Rangovas tinkamai užbaigs Darbus, ir sumokama Rangovui įvykus visoms Galutinio atsiskaitymo sąlygoms;</w:t>
      </w:r>
    </w:p>
    <w:p w14:paraId="0C7B65D0"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Susitarimas </w:t>
      </w:r>
      <w:r w:rsidRPr="00E840E4">
        <w:rPr>
          <w:rFonts w:ascii="Times New Roman" w:hAnsi="Times New Roman" w:cs="Times New Roman"/>
          <w:sz w:val="24"/>
          <w:szCs w:val="24"/>
        </w:rPr>
        <w:t>– tai dokumentas, pavadintas „Susitarimu“, kurį Šalys sudaro keisdamos Sutarties sąlygas;</w:t>
      </w:r>
    </w:p>
    <w:p w14:paraId="410F8456"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Sutarties kaina</w:t>
      </w:r>
      <w:r w:rsidRPr="00E840E4">
        <w:rPr>
          <w:rFonts w:ascii="Times New Roman" w:hAnsi="Times New Roman" w:cs="Times New Roman"/>
          <w:sz w:val="24"/>
          <w:szCs w:val="24"/>
        </w:rPr>
        <w:t xml:space="preserve"> – pagal Sutartį Rangovui mokėtina galutinė bendra suma;</w:t>
      </w:r>
    </w:p>
    <w:p w14:paraId="0B54AE63"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
          <w:bCs/>
          <w:sz w:val="24"/>
          <w:szCs w:val="24"/>
        </w:rPr>
        <w:t xml:space="preserve">Sutartis – </w:t>
      </w:r>
      <w:r w:rsidRPr="00E840E4">
        <w:rPr>
          <w:rFonts w:ascii="Times New Roman" w:eastAsia="Times New Roman" w:hAnsi="Times New Roman" w:cs="Times New Roman"/>
          <w:sz w:val="24"/>
          <w:szCs w:val="24"/>
        </w:rPr>
        <w:t>Sutarties Bendrosios sąlygos, Specialiosios sąlygos ir visi jų priedai.</w:t>
      </w:r>
    </w:p>
    <w:p w14:paraId="4AB2C8F5"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Šalis</w:t>
      </w:r>
      <w:r w:rsidRPr="00E840E4">
        <w:rPr>
          <w:rFonts w:ascii="Times New Roman" w:hAnsi="Times New Roman" w:cs="Times New Roman"/>
          <w:sz w:val="24"/>
          <w:szCs w:val="24"/>
        </w:rPr>
        <w:t xml:space="preserve"> – Užsakovas arba Rangovas, kiekvienas atskirai, priklausomai nuo konteksto;</w:t>
      </w:r>
    </w:p>
    <w:p w14:paraId="47D4334C"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Šalys</w:t>
      </w:r>
      <w:r w:rsidRPr="00E840E4">
        <w:rPr>
          <w:rFonts w:ascii="Times New Roman" w:hAnsi="Times New Roman" w:cs="Times New Roman"/>
          <w:sz w:val="24"/>
          <w:szCs w:val="24"/>
        </w:rPr>
        <w:t xml:space="preserve"> – Užsakovas ir Rangovas kartu;</w:t>
      </w:r>
    </w:p>
    <w:p w14:paraId="32C0D1B6"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
          <w:sz w:val="24"/>
          <w:szCs w:val="24"/>
        </w:rPr>
        <w:t>Techninė specifikacija –</w:t>
      </w:r>
      <w:r w:rsidRPr="00E840E4">
        <w:rPr>
          <w:rFonts w:ascii="Times New Roman" w:eastAsia="Times New Roman" w:hAnsi="Times New Roman" w:cs="Times New Roman"/>
          <w:sz w:val="24"/>
          <w:szCs w:val="24"/>
        </w:rPr>
        <w:t xml:space="preserve"> Užsakovo parengtas dokumentas</w:t>
      </w:r>
      <w:r w:rsidRPr="00E840E4">
        <w:rPr>
          <w:rFonts w:ascii="Times New Roman" w:eastAsia="Times New Roman" w:hAnsi="Times New Roman" w:cs="Times New Roman"/>
          <w:color w:val="000000"/>
          <w:sz w:val="24"/>
          <w:szCs w:val="24"/>
        </w:rPr>
        <w:t xml:space="preserve">, </w:t>
      </w:r>
      <w:r w:rsidRPr="00E840E4">
        <w:rPr>
          <w:rFonts w:ascii="Times New Roman" w:eastAsia="Times New Roman" w:hAnsi="Times New Roman" w:cs="Times New Roman"/>
          <w:sz w:val="24"/>
          <w:szCs w:val="24"/>
        </w:rPr>
        <w:t>kuriame yra nurodytas Statinys, detalizuoti pagal Sutartį atliekami Darbai, apibūdinti reikalavimai ir / ar tikslai Darbų teikimo atžvilgiu, nurodyta, jei tai yra taikytina, metodai ir ištekliai, kuriuos privalo naudoti Rangovas ir / ar rezultatai, kurių jis privalo pasiekti.</w:t>
      </w:r>
    </w:p>
    <w:p w14:paraId="2A3A0A8F" w14:textId="0AB6573B"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Užsakovas</w:t>
      </w:r>
      <w:r w:rsidRPr="00E840E4">
        <w:rPr>
          <w:rFonts w:ascii="Times New Roman" w:hAnsi="Times New Roman" w:cs="Times New Roman"/>
          <w:sz w:val="24"/>
          <w:szCs w:val="24"/>
        </w:rPr>
        <w:t xml:space="preserve"> – asmuo, Specialiosiose sąlygose yra įvardytas kaip Užsakovas, ir jo teisių perėmėjai;</w:t>
      </w:r>
    </w:p>
    <w:p w14:paraId="0FB3E8D1" w14:textId="65E41836"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Užsakovo dokumentai </w:t>
      </w:r>
      <w:r w:rsidRPr="00E840E4">
        <w:rPr>
          <w:rFonts w:ascii="Times New Roman" w:hAnsi="Times New Roman" w:cs="Times New Roman"/>
          <w:sz w:val="24"/>
          <w:szCs w:val="24"/>
        </w:rPr>
        <w:t>– procedūrų, leidimų, sutikimų ir kiti dokumentai, taip pat visa kita Užsakovo turima ir Rangovui pateikta informacija ir dokumentai apie statybvietę ir Darbus;</w:t>
      </w:r>
    </w:p>
    <w:p w14:paraId="03F75DBD"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Užsakovo personalas </w:t>
      </w:r>
      <w:r w:rsidRPr="00E840E4">
        <w:rPr>
          <w:rFonts w:ascii="Times New Roman" w:hAnsi="Times New Roman" w:cs="Times New Roman"/>
          <w:sz w:val="24"/>
          <w:szCs w:val="24"/>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43D3DDE6" w14:textId="55BF2B13"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Užsakovo užduotis </w:t>
      </w:r>
      <w:r w:rsidRPr="00E840E4">
        <w:rPr>
          <w:rFonts w:ascii="Times New Roman" w:hAnsi="Times New Roman" w:cs="Times New Roman"/>
          <w:sz w:val="24"/>
          <w:szCs w:val="24"/>
        </w:rPr>
        <w:t xml:space="preserve">– dokumentas, kuris vadinasi „Užsakovo užduotis“ arba “Techninė specifikacija”, kuriame pateikta techninių ir kitų reikalavimų visuma ir kuris yra vienas iš Sutarties priedų. </w:t>
      </w:r>
    </w:p>
    <w:p w14:paraId="31F489E9"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Valdžios institucijos</w:t>
      </w:r>
      <w:r w:rsidRPr="00E840E4">
        <w:rPr>
          <w:rFonts w:ascii="Times New Roman" w:hAnsi="Times New Roman" w:cs="Times New Roman"/>
          <w:sz w:val="24"/>
          <w:szCs w:val="24"/>
        </w:rPr>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0D5B82D1"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VPĮ </w:t>
      </w:r>
      <w:r w:rsidRPr="00E840E4">
        <w:rPr>
          <w:rFonts w:ascii="Times New Roman" w:hAnsi="Times New Roman" w:cs="Times New Roman"/>
          <w:sz w:val="24"/>
          <w:szCs w:val="24"/>
        </w:rPr>
        <w:t>– Lietuvos</w:t>
      </w:r>
      <w:r w:rsidRPr="00E840E4">
        <w:rPr>
          <w:rFonts w:ascii="Times New Roman" w:hAnsi="Times New Roman" w:cs="Times New Roman"/>
          <w:color w:val="000000"/>
          <w:sz w:val="24"/>
          <w:szCs w:val="24"/>
        </w:rPr>
        <w:t xml:space="preserve"> Respublikos viešųjų pirkimų įstatymas;</w:t>
      </w:r>
    </w:p>
    <w:p w14:paraId="39D42D9F" w14:textId="1E5E93FD" w:rsidR="001833DB" w:rsidRPr="00E840E4" w:rsidRDefault="00EF4AAB"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Sutartyje neapibrėžtos sąvokos suprantamos ir aiškinamos taip, kaip jas apibrėžia Įstatymai, galiojantys Sutarties sudarymo metu.</w:t>
      </w:r>
    </w:p>
    <w:p w14:paraId="2D600F7A" w14:textId="77777777" w:rsidR="001833DB" w:rsidRPr="00E840E4" w:rsidRDefault="001833DB" w:rsidP="00FE7CC9">
      <w:pPr>
        <w:tabs>
          <w:tab w:val="num" w:pos="993"/>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sz w:val="24"/>
          <w:szCs w:val="24"/>
        </w:rPr>
      </w:pPr>
    </w:p>
    <w:p w14:paraId="089BF7A1" w14:textId="52D5CED4" w:rsidR="001833DB" w:rsidRPr="00E840E4" w:rsidRDefault="001833DB"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 xml:space="preserve">  SUTARTIES AIŠKINIMAS</w:t>
      </w:r>
    </w:p>
    <w:p w14:paraId="1E50CC31" w14:textId="6F9EA895" w:rsidR="00D22CE3" w:rsidRPr="00E840E4" w:rsidRDefault="00D22CE3" w:rsidP="000A3A55">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Šalių pasirašytos Sutarties Specialiosios sąlygos kartu su Sutarties Bendrosiomis sąlygomis ir Sutarties specialiosiose sąlygose nurodytais Sutarties priedais sudaro Sutartį tarp Užsakovo ir Rangovo. Sutarties Bendrosiose sąlygose nurodytos alternatyvios nuostatos (su prierašu „</w:t>
      </w:r>
      <w:r w:rsidRPr="00E840E4">
        <w:rPr>
          <w:rFonts w:ascii="Times New Roman" w:hAnsi="Times New Roman" w:cs="Times New Roman"/>
          <w:i/>
          <w:iCs/>
          <w:sz w:val="24"/>
          <w:szCs w:val="24"/>
        </w:rPr>
        <w:t xml:space="preserve">jei taikoma“, „jei tokių būtų“, „jei tokių yra“ </w:t>
      </w:r>
      <w:r w:rsidRPr="00E840E4">
        <w:rPr>
          <w:rFonts w:ascii="Times New Roman" w:hAnsi="Times New Roman" w:cs="Times New Roman"/>
          <w:sz w:val="24"/>
          <w:szCs w:val="24"/>
        </w:rPr>
        <w:t>ar pan</w:t>
      </w:r>
      <w:r w:rsidRPr="00E840E4">
        <w:rPr>
          <w:rFonts w:ascii="Times New Roman" w:hAnsi="Times New Roman" w:cs="Times New Roman"/>
          <w:i/>
          <w:iCs/>
          <w:sz w:val="24"/>
          <w:szCs w:val="24"/>
        </w:rPr>
        <w:t>.</w:t>
      </w:r>
      <w:r w:rsidRPr="00E840E4">
        <w:rPr>
          <w:rFonts w:ascii="Times New Roman" w:hAnsi="Times New Roman" w:cs="Times New Roman"/>
          <w:sz w:val="24"/>
          <w:szCs w:val="24"/>
        </w:rPr>
        <w:t xml:space="preserve">) taikomos tik tokiu atveju, jeigu jos detalizuoja, paaiškina Specialiosiose sąlygose ar Specialiųjų sąlygų prieduose įtvirtintas nuostatas, taip pat jeigu jų taikymas būtinas atsižvelgiant į galiojantį teisinį reguliavimą, susijusį su Sutarties dalyku. </w:t>
      </w:r>
    </w:p>
    <w:p w14:paraId="16AE2216" w14:textId="28E2C29D" w:rsidR="00B84747" w:rsidRPr="00E840E4" w:rsidRDefault="001833DB"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E2E2AEB" w14:textId="77777777" w:rsidR="00B84747" w:rsidRPr="00E840E4" w:rsidRDefault="001833DB" w:rsidP="00FE7CC9">
      <w:pPr>
        <w:pStyle w:val="ListParagraph"/>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Specialiosios sąlygos turi viršenybę Bendrųjų sąlygų atžvilgiu; Sutarties sąlygos turi viršenybę priedų atžvilgiu; </w:t>
      </w:r>
    </w:p>
    <w:p w14:paraId="7D7EBAF1" w14:textId="339FA29D" w:rsidR="00B84747" w:rsidRPr="00E840E4" w:rsidRDefault="001833DB" w:rsidP="00FE7CC9">
      <w:pPr>
        <w:pStyle w:val="ListParagraph"/>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priedai, išvardyti Specialiosiose sąlygose pateiktame sąraše aukščiau, turi viršenybę virš žemiau išvardytų priedų.</w:t>
      </w:r>
    </w:p>
    <w:p w14:paraId="74DD8E65" w14:textId="77777777" w:rsidR="00B84747" w:rsidRPr="00E840E4" w:rsidRDefault="001833DB" w:rsidP="00FE7CC9">
      <w:pPr>
        <w:pStyle w:val="ListParagraph"/>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Tuo atveju, kai Šalių Susitarimu yra keičiama Sutarties sąlyga arba priedas, naujai sutartoji Sutarties sąlyga ar naujai sutartos priedo nuostatos turi viršenybę virš pakeistųjų.</w:t>
      </w:r>
    </w:p>
    <w:p w14:paraId="54990604" w14:textId="77777777" w:rsidR="00D22CE3" w:rsidRPr="00E840E4" w:rsidRDefault="001833DB" w:rsidP="00D22CE3">
      <w:pPr>
        <w:pStyle w:val="ListParagraph"/>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lastRenderedPageBreak/>
        <w:t>Jeigu Šalys susitaria dėl Sutarties sąlygų arba priedo papildymo nauja sąlyga, neatitikimo ar neaiškumo atveju tokia sąlyga turi viršenybę atitinkamai virš kitų Sutarties sąlygų arba kitų to priedo nuostatų.</w:t>
      </w:r>
    </w:p>
    <w:p w14:paraId="299A1AB8" w14:textId="77777777" w:rsidR="00D22CE3" w:rsidRPr="00E840E4" w:rsidRDefault="00D22CE3" w:rsidP="00D22CE3">
      <w:pPr>
        <w:pStyle w:val="ListParagraph"/>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Sutartyje, kur reikalauja kontekstas, žodžiai pateikti vienaskaita, gali turėti ir daugiskaitos prasmę, ir atvirkščiai.</w:t>
      </w:r>
    </w:p>
    <w:p w14:paraId="537D7ED5" w14:textId="77777777" w:rsidR="00D22CE3" w:rsidRPr="00E840E4" w:rsidRDefault="00D22CE3" w:rsidP="00D22CE3">
      <w:pPr>
        <w:pStyle w:val="ListParagraph"/>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Darbų atlikimo trukmė ir kiti terminai yra skaičiuojami kalendorinėmis dienomis ir kalendoriniais mėnesiais, jei Sutartyje nenurodyta kitaip.</w:t>
      </w:r>
    </w:p>
    <w:p w14:paraId="54E2496D" w14:textId="05CA020F" w:rsidR="00D22CE3" w:rsidRPr="00E840E4" w:rsidRDefault="00D22CE3" w:rsidP="00D22CE3">
      <w:pPr>
        <w:pStyle w:val="ListParagraph"/>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Kai tam tikra reikšmė yra skirtinga tarp nurodytų skaičiais ir žodžiais, vadovaujamasi žodine reikšme. </w:t>
      </w:r>
    </w:p>
    <w:p w14:paraId="4EB951E2" w14:textId="77777777" w:rsidR="00B84747" w:rsidRPr="00E840E4" w:rsidRDefault="00B84747" w:rsidP="00FE7CC9">
      <w:pPr>
        <w:pStyle w:val="ListParagraph"/>
        <w:tabs>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sz w:val="24"/>
          <w:szCs w:val="24"/>
        </w:rPr>
      </w:pPr>
    </w:p>
    <w:p w14:paraId="173333E2" w14:textId="77777777" w:rsidR="00B84747" w:rsidRPr="00E840E4" w:rsidRDefault="00B84747" w:rsidP="00AB1BC1">
      <w:pPr>
        <w:pStyle w:val="ListParagraph"/>
        <w:numPr>
          <w:ilvl w:val="0"/>
          <w:numId w:val="1"/>
        </w:numPr>
        <w:tabs>
          <w:tab w:val="clear" w:pos="567"/>
          <w:tab w:val="num" w:pos="630"/>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
          <w:bCs/>
          <w:sz w:val="24"/>
          <w:szCs w:val="24"/>
        </w:rPr>
        <w:t>SUTARTIES OBJEKTAS</w:t>
      </w:r>
    </w:p>
    <w:p w14:paraId="14DA7A3E" w14:textId="77777777" w:rsidR="00B84747" w:rsidRPr="00E840E4" w:rsidRDefault="00B84747" w:rsidP="00FE7CC9">
      <w:pPr>
        <w:pStyle w:val="ListParagraph"/>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Rangovas įsipareigoja, vadovaudamasis Sutarties sąlygomis ir Įstatymų reikalavimais, savo rizika per Darbų terminus atlikti ir užbaigti Darbus, perduoti atliktus Darbus Užsakovui ir pašalinti visus jų defektus, taip pat įvykdyti kitus Sutarties reikalavimus už Užsakovo mokamą atlygį.</w:t>
      </w:r>
    </w:p>
    <w:p w14:paraId="6BA8CC39" w14:textId="77777777" w:rsidR="00B84747" w:rsidRPr="00E840E4" w:rsidRDefault="00B84747" w:rsidP="00FE7CC9">
      <w:pPr>
        <w:pStyle w:val="ListParagraph"/>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savo teisių ir garantijų, susijusių su netinkamu Darbų įvykdymu arba nepriimtina Darbų ar Objekto kokybe. Nė viena iš Sutarties sąlygų nereiškia ir negali būti aiškinama kaip Rangovo atsisakymas Įstatymuose numatytų savo teisių ir garantijų dėl atlyginimo už Darbus gavimo, Statybos darbų perdavimo ar Darbų terminų pratęsimo.</w:t>
      </w:r>
    </w:p>
    <w:p w14:paraId="7391556B" w14:textId="18068068" w:rsidR="00785519" w:rsidRPr="00E840E4" w:rsidRDefault="00B84747" w:rsidP="00FE7CC9">
      <w:pPr>
        <w:pStyle w:val="ListParagraph"/>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Rangovas privalo užtikrinti, kad Darbai būtų atliekami rūpestingai, profesionaliai, sąžiningai, protingai, tinkamai, laiku ir kokybiškai, laikantis Įstatymuose ir Sutartyje nustatytų reikalavimų, taip pat pagrįstų Užsakovo nurodymų ir nepažeidžiant Rangovo profesinių ir etikos standartų.</w:t>
      </w:r>
    </w:p>
    <w:p w14:paraId="4C78CEF3" w14:textId="77777777" w:rsidR="00111094" w:rsidRPr="00E840E4" w:rsidRDefault="00111094" w:rsidP="00FE7CC9">
      <w:pPr>
        <w:pStyle w:val="ListParagraph"/>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p>
    <w:p w14:paraId="3EBEA69D" w14:textId="29B590EF" w:rsidR="001E630A" w:rsidRPr="00E840E4" w:rsidRDefault="00785519" w:rsidP="00FE7CC9">
      <w:pPr>
        <w:numPr>
          <w:ilvl w:val="0"/>
          <w:numId w:val="1"/>
        </w:numPr>
        <w:tabs>
          <w:tab w:val="left" w:pos="1134"/>
        </w:tabs>
        <w:suppressAutoHyphens/>
        <w:autoSpaceDE w:val="0"/>
        <w:autoSpaceDN w:val="0"/>
        <w:spacing w:after="0" w:line="240" w:lineRule="auto"/>
        <w:textAlignment w:val="baseline"/>
        <w:outlineLvl w:val="0"/>
        <w:rPr>
          <w:rFonts w:ascii="Times New Roman" w:eastAsia="Times New Roman" w:hAnsi="Times New Roman" w:cs="Times New Roman"/>
          <w:b/>
          <w:bCs/>
          <w:sz w:val="24"/>
          <w:szCs w:val="24"/>
        </w:rPr>
      </w:pPr>
      <w:r w:rsidRPr="00E840E4">
        <w:rPr>
          <w:rFonts w:ascii="Times New Roman" w:hAnsi="Times New Roman" w:cs="Times New Roman"/>
          <w:b/>
          <w:sz w:val="24"/>
          <w:szCs w:val="24"/>
        </w:rPr>
        <w:t>SUTARTIES KAINA</w:t>
      </w:r>
    </w:p>
    <w:p w14:paraId="4B90A684" w14:textId="77777777" w:rsidR="007A5008" w:rsidRPr="00E840E4" w:rsidRDefault="000D1063" w:rsidP="00FE7CC9">
      <w:pPr>
        <w:pStyle w:val="ListParagraph"/>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Sutarčiai taikomas Sutarties kainos apskaičiavimo būdas nurodytas Specialiosiose sąlygose. Sutarties Specialiosiose sąlygose nurodytas Sutarties kainos apskaičiavimo būdas nustatomas ir taikomas, vadovaujantis Kainodaros taisyklių nustatymo metodika, patvirtinta 2017 m. birželio 28 d. Viešųjų pirkimų tarnybos direktoriaus įsakymu Nr. 1S-95 (aktualia redakcija). </w:t>
      </w:r>
    </w:p>
    <w:p w14:paraId="5142D086" w14:textId="312507C5" w:rsidR="007A5008" w:rsidRPr="00E840E4" w:rsidRDefault="00AD429C" w:rsidP="00FE7CC9">
      <w:pPr>
        <w:pStyle w:val="ListParagraph"/>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2ABA88C7">
        <w:rPr>
          <w:rFonts w:ascii="Times New Roman" w:eastAsia="Times New Roman" w:hAnsi="Times New Roman" w:cs="Times New Roman"/>
          <w:sz w:val="24"/>
          <w:szCs w:val="24"/>
        </w:rPr>
        <w:t>Į Sutarties kainą</w:t>
      </w:r>
      <w:r w:rsidR="00D13AC1" w:rsidRPr="2ABA88C7">
        <w:rPr>
          <w:rFonts w:ascii="Times New Roman" w:eastAsia="Times New Roman" w:hAnsi="Times New Roman" w:cs="Times New Roman"/>
          <w:sz w:val="24"/>
          <w:szCs w:val="24"/>
        </w:rPr>
        <w:t xml:space="preserve"> (fiksuotą įkainį arba fiksuotą kainą) </w:t>
      </w:r>
      <w:r w:rsidRPr="2ABA88C7">
        <w:rPr>
          <w:rFonts w:ascii="Times New Roman" w:eastAsia="Times New Roman" w:hAnsi="Times New Roman" w:cs="Times New Roman"/>
          <w:sz w:val="24"/>
          <w:szCs w:val="24"/>
        </w:rPr>
        <w:t>yra įskaičiuota visų Darbų kaina,</w:t>
      </w:r>
      <w:r w:rsidR="16BC099D" w:rsidRPr="2ABA88C7">
        <w:rPr>
          <w:rFonts w:ascii="Times New Roman" w:eastAsia="Times New Roman" w:hAnsi="Times New Roman" w:cs="Times New Roman"/>
          <w:sz w:val="24"/>
          <w:szCs w:val="24"/>
        </w:rPr>
        <w:t xml:space="preserve"> visos kitos Rangovo išlaidos,</w:t>
      </w:r>
      <w:r w:rsidRPr="2ABA88C7">
        <w:rPr>
          <w:rFonts w:ascii="Times New Roman" w:eastAsia="Times New Roman" w:hAnsi="Times New Roman" w:cs="Times New Roman"/>
          <w:sz w:val="24"/>
          <w:szCs w:val="24"/>
        </w:rPr>
        <w:t xml:space="preserve"> įskaitant darbo jėgos, mechanizmų darbo ir medžiagų kainą, visas su dokumentų, kurių reikalauja Užsakovas, rengimu bei pateikimu susijusias išlaidas, aprūpinimo įrankiais, reikalingais Darbams atlikti, išlaidas. Į Sutarties kainą taip pat įskaičiuoti visi mokesčiai ir rinkliavos, taikomiems Lietuvoje / kitoje valstybėje, kurios gali atsirasti vykdant Sutartį. </w:t>
      </w:r>
    </w:p>
    <w:p w14:paraId="6319DD02" w14:textId="77777777" w:rsidR="007A5008" w:rsidRPr="00E840E4" w:rsidRDefault="00AD429C" w:rsidP="00FE7CC9">
      <w:pPr>
        <w:pStyle w:val="ListParagraph"/>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Jeigu, siekiant laiku ir tinkamai įvykdyti Sutartį, reikia atlikti papildomus darbus ir / arba pirkti papildomas medžiagas, kurių Rangovas nenumatė sudarydamas Sutartį, bet turėjo ir galėjo juos numatyti, ir jie yra būtini šiai Sutarčiai tinkamai įvykdyti, šiuos darbus Rangovas atlieka ir / arba perka papildomas medžiagas savo pastangų ir išteklių (piniginių, materialinių ir / ar kitų) sąskaita. </w:t>
      </w:r>
    </w:p>
    <w:p w14:paraId="49513489" w14:textId="77777777" w:rsidR="007A5008" w:rsidRPr="00E840E4" w:rsidRDefault="00AD429C" w:rsidP="00FE7CC9">
      <w:pPr>
        <w:pStyle w:val="ListParagraph"/>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Tuo atveju, jeigu būtina atlikti papildomus darbus ir / arba pirkti papildomas medžiagas, kurių Rangovas, sudarydamas Sutartį, neturėjo ir negalėjo numatyti, vadovaujantis Lietuvos Respublikos civilinio kodekso 6.685 str. 2 d., Rangovas turi teisę reikalauti perskaičiuoti Sutarties kainą tik tuo atveju, kai Sutarties kaina dėl nuo Rangovo nepriklausančių priežasčių padidėjo daugiau kaip 15 (penkiolika) procentų. Papildomi darbai ir / arba medžiagos, tai betarpiškai su Sutarties vykdymu susiję darbai ir / arba medžiagos, be kurių Sutarties tinkamas įvykdymas tampa neįmanomas (ši nuostata taikoma Fiksuotos kainos sutartims). </w:t>
      </w:r>
    </w:p>
    <w:p w14:paraId="0CC09F66" w14:textId="77777777" w:rsidR="007A5008" w:rsidRPr="00E840E4" w:rsidRDefault="00AD429C" w:rsidP="00FE7CC9">
      <w:pPr>
        <w:pStyle w:val="ListParagraph"/>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 Darbus, kuriuos Rangovas atlieka savarankiškai, be Užsakovo leidimo, nukrypdamas nuo Sutarties, Užsakovas neatlygina. Užsakovui pareikalavus, Rangovas privalo per Užsakovo nurodytą terminą neatlygintinai pašalinti be Užsakovo leidimo atliktus darbus, priešingu atveju tai atlieka Užsakovas Rangovo sąskaita.</w:t>
      </w:r>
      <w:bookmarkStart w:id="6" w:name="_Ref42419857"/>
    </w:p>
    <w:p w14:paraId="2109A5B5" w14:textId="2AE7B567" w:rsidR="007A5008" w:rsidRPr="00E840E4" w:rsidRDefault="00AD429C" w:rsidP="00FE7CC9">
      <w:pPr>
        <w:pStyle w:val="ListParagraph"/>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Rangovas pilnai prisiima Darbų pabrangimo bei medžiagų kainų kilimo riziką ir patvirtina, kad yra tai įvertinęs, pateikdamas savo pasiūlymą pirkimui, išskyrus atvejus, kai, vadovaujantis Sutarties Bendrųjų sąlygų </w:t>
      </w:r>
      <w:r w:rsidR="000A07DB" w:rsidRPr="00E840E4">
        <w:rPr>
          <w:rFonts w:ascii="Times New Roman" w:eastAsia="Times New Roman" w:hAnsi="Times New Roman" w:cs="Times New Roman"/>
          <w:sz w:val="24"/>
          <w:szCs w:val="24"/>
        </w:rPr>
        <w:t>4.7.</w:t>
      </w:r>
      <w:r w:rsidRPr="00E840E4">
        <w:rPr>
          <w:rFonts w:ascii="Times New Roman" w:eastAsia="Times New Roman" w:hAnsi="Times New Roman" w:cs="Times New Roman"/>
          <w:sz w:val="24"/>
          <w:szCs w:val="24"/>
        </w:rPr>
        <w:t xml:space="preserve"> p</w:t>
      </w:r>
      <w:r w:rsidR="000A07DB" w:rsidRPr="00E840E4">
        <w:rPr>
          <w:rFonts w:ascii="Times New Roman" w:eastAsia="Times New Roman" w:hAnsi="Times New Roman" w:cs="Times New Roman"/>
          <w:sz w:val="24"/>
          <w:szCs w:val="24"/>
        </w:rPr>
        <w:t>unktu</w:t>
      </w:r>
      <w:r w:rsidRPr="00E840E4">
        <w:rPr>
          <w:rFonts w:ascii="Times New Roman" w:eastAsia="Times New Roman" w:hAnsi="Times New Roman" w:cs="Times New Roman"/>
          <w:sz w:val="24"/>
          <w:szCs w:val="24"/>
        </w:rPr>
        <w:t>, Sutarties kaina yra perskaičiuojama.</w:t>
      </w:r>
      <w:bookmarkStart w:id="7" w:name="_Ref42419834"/>
      <w:bookmarkEnd w:id="6"/>
    </w:p>
    <w:p w14:paraId="56A72C4F" w14:textId="3C49473A" w:rsidR="00AD429C" w:rsidRPr="00E840E4" w:rsidRDefault="00AD429C" w:rsidP="00FE7CC9">
      <w:pPr>
        <w:pStyle w:val="ListParagraph"/>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Sutarties, kurios trukmė kartu su numatytu Sutarties pratęsimu yra ilgesnė nei 1 (vieneri) metai, o kaina yra apskaičiuota fiksuotos kainos  ar įkainio </w:t>
      </w:r>
      <w:r w:rsidR="00D7326F">
        <w:rPr>
          <w:rFonts w:ascii="Times New Roman" w:eastAsia="Times New Roman" w:hAnsi="Times New Roman" w:cs="Times New Roman"/>
          <w:sz w:val="24"/>
          <w:szCs w:val="24"/>
        </w:rPr>
        <w:t xml:space="preserve">kainos apskaičiavimo </w:t>
      </w:r>
      <w:r w:rsidRPr="00E840E4">
        <w:rPr>
          <w:rFonts w:ascii="Times New Roman" w:eastAsia="Times New Roman" w:hAnsi="Times New Roman" w:cs="Times New Roman"/>
          <w:sz w:val="24"/>
          <w:szCs w:val="24"/>
        </w:rPr>
        <w:t>būdu, kaina gali būti perskaičiuojama kiekvienais metais, esant visoms šioms sąlygoms:</w:t>
      </w:r>
      <w:bookmarkEnd w:id="7"/>
    </w:p>
    <w:p w14:paraId="665BADA9" w14:textId="4DCB59B9" w:rsidR="00AD429C" w:rsidRPr="00E840E4" w:rsidRDefault="00AD429C"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bookmarkStart w:id="8" w:name="_Ref44964321"/>
      <w:r w:rsidRPr="00E840E4">
        <w:rPr>
          <w:rFonts w:ascii="Times New Roman" w:eastAsia="Times New Roman" w:hAnsi="Times New Roman" w:cs="Times New Roman"/>
          <w:sz w:val="24"/>
          <w:szCs w:val="24"/>
        </w:rPr>
        <w:lastRenderedPageBreak/>
        <w:t xml:space="preserve">jeigu </w:t>
      </w:r>
      <w:r w:rsidR="00D7326F" w:rsidRPr="00D7326F">
        <w:rPr>
          <w:rFonts w:ascii="Times New Roman" w:eastAsia="Times New Roman" w:hAnsi="Times New Roman" w:cs="Times New Roman"/>
          <w:sz w:val="24"/>
          <w:szCs w:val="24"/>
        </w:rPr>
        <w:t xml:space="preserve">Valstybės duomenų agentūros </w:t>
      </w:r>
      <w:r w:rsidRPr="00E840E4">
        <w:rPr>
          <w:rFonts w:ascii="Times New Roman" w:eastAsia="Times New Roman" w:hAnsi="Times New Roman" w:cs="Times New Roman"/>
          <w:sz w:val="24"/>
          <w:szCs w:val="24"/>
        </w:rPr>
        <w:t xml:space="preserve">skelbiamais duomenimis </w:t>
      </w:r>
      <w:r w:rsidR="002A5E57" w:rsidRPr="00E840E4">
        <w:rPr>
          <w:rFonts w:ascii="Times New Roman" w:eastAsia="Times New Roman" w:hAnsi="Times New Roman" w:cs="Times New Roman"/>
          <w:sz w:val="24"/>
          <w:szCs w:val="24"/>
        </w:rPr>
        <w:t xml:space="preserve">6 </w:t>
      </w:r>
      <w:r w:rsidRPr="00E840E4">
        <w:rPr>
          <w:rFonts w:ascii="Times New Roman" w:eastAsia="Times New Roman" w:hAnsi="Times New Roman" w:cs="Times New Roman"/>
          <w:sz w:val="24"/>
          <w:szCs w:val="24"/>
        </w:rPr>
        <w:t>(</w:t>
      </w:r>
      <w:r w:rsidR="002A5E57" w:rsidRPr="00E840E4">
        <w:rPr>
          <w:rFonts w:ascii="Times New Roman" w:eastAsia="Times New Roman" w:hAnsi="Times New Roman" w:cs="Times New Roman"/>
          <w:iCs/>
          <w:sz w:val="24"/>
          <w:szCs w:val="24"/>
        </w:rPr>
        <w:t>šešių</w:t>
      </w:r>
      <w:r w:rsidRPr="00E840E4">
        <w:rPr>
          <w:rFonts w:ascii="Times New Roman" w:eastAsia="Times New Roman" w:hAnsi="Times New Roman" w:cs="Times New Roman"/>
          <w:sz w:val="24"/>
          <w:szCs w:val="24"/>
        </w:rPr>
        <w:t>) mėnesių prieš kainų perskaičiavimą Statybos sąnaudų elementų kainų indekso (SSKI) (</w:t>
      </w:r>
      <w:r w:rsidRPr="00E840E4">
        <w:rPr>
          <w:rFonts w:ascii="Times New Roman" w:hAnsi="Times New Roman" w:cs="Times New Roman"/>
          <w:sz w:val="24"/>
          <w:szCs w:val="24"/>
        </w:rPr>
        <w:t xml:space="preserve">naudojami duomenys iš lentelės eilutės „Visi statiniai“; </w:t>
      </w:r>
      <w:hyperlink r:id="rId18" w:anchor="/" w:history="1">
        <w:r w:rsidRPr="00E840E4">
          <w:rPr>
            <w:rStyle w:val="Hyperlink"/>
            <w:rFonts w:ascii="Times New Roman" w:hAnsi="Times New Roman" w:cs="Times New Roman"/>
            <w:sz w:val="24"/>
            <w:szCs w:val="24"/>
          </w:rPr>
          <w:t>https://osp.stat.gov.lt/statistiniu-rodikliu-analize?indicator=S7R234#/</w:t>
        </w:r>
      </w:hyperlink>
      <w:r w:rsidRPr="00E840E4">
        <w:rPr>
          <w:rFonts w:ascii="Times New Roman" w:hAnsi="Times New Roman" w:cs="Times New Roman"/>
          <w:sz w:val="24"/>
          <w:szCs w:val="24"/>
        </w:rPr>
        <w:t xml:space="preserve">) </w:t>
      </w:r>
      <w:r w:rsidRPr="00E840E4">
        <w:rPr>
          <w:rFonts w:ascii="Times New Roman" w:eastAsia="Times New Roman" w:hAnsi="Times New Roman" w:cs="Times New Roman"/>
          <w:sz w:val="24"/>
          <w:szCs w:val="24"/>
        </w:rPr>
        <w:t>pokytis yra didesnis kaip 5 (</w:t>
      </w:r>
      <w:r w:rsidRPr="00E840E4">
        <w:rPr>
          <w:rFonts w:ascii="Times New Roman" w:eastAsia="Times New Roman" w:hAnsi="Times New Roman" w:cs="Times New Roman"/>
          <w:iCs/>
          <w:sz w:val="24"/>
          <w:szCs w:val="24"/>
        </w:rPr>
        <w:t>penki</w:t>
      </w:r>
      <w:r w:rsidRPr="00E840E4">
        <w:rPr>
          <w:rFonts w:ascii="Times New Roman" w:eastAsia="Times New Roman" w:hAnsi="Times New Roman" w:cs="Times New Roman"/>
          <w:sz w:val="24"/>
          <w:szCs w:val="24"/>
        </w:rPr>
        <w:t>) proc.;</w:t>
      </w:r>
      <w:bookmarkEnd w:id="8"/>
    </w:p>
    <w:p w14:paraId="662219DD" w14:textId="01B5C9CA" w:rsidR="00AD429C" w:rsidRPr="00E840E4" w:rsidRDefault="00AD429C"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jeigu ankstesniais, nei kainos perskaičiavimo, Sutarties vykdymo metais Rangovas tinkamai vykdė savo sutartinius įsipareigojimus</w:t>
      </w:r>
      <w:r w:rsidR="00DA5091" w:rsidRPr="00E840E4">
        <w:rPr>
          <w:rFonts w:ascii="Times New Roman" w:eastAsia="Times New Roman" w:hAnsi="Times New Roman" w:cs="Times New Roman"/>
          <w:sz w:val="24"/>
          <w:szCs w:val="24"/>
        </w:rPr>
        <w:t>;</w:t>
      </w:r>
    </w:p>
    <w:p w14:paraId="45471B96" w14:textId="6F17ED6E" w:rsidR="00AD429C" w:rsidRPr="00E840E4" w:rsidRDefault="00AD429C"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Sutarties kaina perskaičiuojama kas </w:t>
      </w:r>
      <w:r w:rsidR="00C03673" w:rsidRPr="00E840E4">
        <w:rPr>
          <w:rFonts w:ascii="Times New Roman" w:eastAsia="Times New Roman" w:hAnsi="Times New Roman" w:cs="Times New Roman"/>
          <w:sz w:val="24"/>
          <w:szCs w:val="24"/>
        </w:rPr>
        <w:t xml:space="preserve">6 </w:t>
      </w:r>
      <w:r w:rsidRPr="00E840E4">
        <w:rPr>
          <w:rFonts w:ascii="Times New Roman" w:eastAsia="Times New Roman" w:hAnsi="Times New Roman" w:cs="Times New Roman"/>
          <w:sz w:val="24"/>
          <w:szCs w:val="24"/>
        </w:rPr>
        <w:t>(</w:t>
      </w:r>
      <w:r w:rsidR="00C03673" w:rsidRPr="00E840E4">
        <w:rPr>
          <w:rFonts w:ascii="Times New Roman" w:eastAsia="Times New Roman" w:hAnsi="Times New Roman" w:cs="Times New Roman"/>
          <w:sz w:val="24"/>
          <w:szCs w:val="24"/>
        </w:rPr>
        <w:t>šeši</w:t>
      </w:r>
      <w:r w:rsidRPr="00E840E4">
        <w:rPr>
          <w:rFonts w:ascii="Times New Roman" w:eastAsia="Times New Roman" w:hAnsi="Times New Roman" w:cs="Times New Roman"/>
          <w:sz w:val="24"/>
          <w:szCs w:val="24"/>
        </w:rPr>
        <w:t>) mėnesi</w:t>
      </w:r>
      <w:r w:rsidR="00C03673" w:rsidRPr="00E840E4">
        <w:rPr>
          <w:rFonts w:ascii="Times New Roman" w:eastAsia="Times New Roman" w:hAnsi="Times New Roman" w:cs="Times New Roman"/>
          <w:sz w:val="24"/>
          <w:szCs w:val="24"/>
        </w:rPr>
        <w:t>ai</w:t>
      </w:r>
      <w:r w:rsidRPr="00E840E4">
        <w:rPr>
          <w:rFonts w:ascii="Times New Roman" w:eastAsia="Times New Roman" w:hAnsi="Times New Roman" w:cs="Times New Roman"/>
          <w:sz w:val="24"/>
          <w:szCs w:val="24"/>
        </w:rPr>
        <w:t xml:space="preserve"> po Sutarties pasirašymo iki Sutarties vykdymo pabaigos.</w:t>
      </w:r>
    </w:p>
    <w:p w14:paraId="53FA1D56" w14:textId="77777777" w:rsidR="00AD429C" w:rsidRPr="00E840E4" w:rsidRDefault="00AD429C"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9" w:name="_Ref42419880"/>
      <w:r w:rsidRPr="00E840E4">
        <w:rPr>
          <w:rFonts w:ascii="Times New Roman" w:eastAsia="Times New Roman" w:hAnsi="Times New Roman" w:cs="Times New Roman"/>
          <w:sz w:val="24"/>
          <w:szCs w:val="24"/>
        </w:rPr>
        <w:t>Sutarties kaina be PVM perskaičiuojama pagal formulę:</w:t>
      </w:r>
      <w:bookmarkEnd w:id="9"/>
    </w:p>
    <w:p w14:paraId="3D444FE6" w14:textId="77777777" w:rsidR="00AD429C" w:rsidRPr="00E840E4" w:rsidRDefault="00AD429C" w:rsidP="00FE7CC9">
      <w:pPr>
        <w:tabs>
          <w:tab w:val="left" w:pos="1276"/>
          <w:tab w:val="left" w:pos="1400"/>
          <w:tab w:val="left" w:pos="2631"/>
          <w:tab w:val="left" w:pos="2801"/>
          <w:tab w:val="left" w:pos="4031"/>
          <w:tab w:val="center" w:pos="4153"/>
          <w:tab w:val="left" w:pos="4201"/>
          <w:tab w:val="left" w:pos="5432"/>
          <w:tab w:val="left" w:pos="5529"/>
          <w:tab w:val="left" w:pos="5602"/>
          <w:tab w:val="left" w:pos="6832"/>
          <w:tab w:val="left" w:pos="7002"/>
          <w:tab w:val="left" w:pos="8233"/>
          <w:tab w:val="right" w:pos="8306"/>
          <w:tab w:val="left" w:pos="8403"/>
          <w:tab w:val="left" w:pos="9633"/>
        </w:tabs>
        <w:spacing w:after="0" w:line="240" w:lineRule="auto"/>
        <w:jc w:val="center"/>
        <w:rPr>
          <w:rFonts w:ascii="Times New Roman" w:hAnsi="Times New Roman" w:cs="Times New Roman"/>
          <w:iCs/>
          <w:sz w:val="24"/>
          <w:szCs w:val="24"/>
        </w:rPr>
      </w:pPr>
    </w:p>
    <w:p w14:paraId="00B9F45D" w14:textId="77777777" w:rsidR="00AD429C" w:rsidRPr="00E840E4" w:rsidRDefault="00AD429C" w:rsidP="00FE7CC9">
      <w:pPr>
        <w:tabs>
          <w:tab w:val="left" w:pos="1276"/>
          <w:tab w:val="left" w:pos="1400"/>
          <w:tab w:val="left" w:pos="2631"/>
          <w:tab w:val="left" w:pos="2801"/>
          <w:tab w:val="left" w:pos="4031"/>
          <w:tab w:val="center" w:pos="4153"/>
          <w:tab w:val="left" w:pos="4201"/>
          <w:tab w:val="left" w:pos="5432"/>
          <w:tab w:val="left" w:pos="5529"/>
          <w:tab w:val="left" w:pos="5602"/>
          <w:tab w:val="left" w:pos="6832"/>
          <w:tab w:val="left" w:pos="7002"/>
          <w:tab w:val="left" w:pos="8233"/>
          <w:tab w:val="right" w:pos="8306"/>
          <w:tab w:val="left" w:pos="8403"/>
          <w:tab w:val="left" w:pos="9633"/>
        </w:tabs>
        <w:spacing w:after="0" w:line="240" w:lineRule="auto"/>
        <w:ind w:left="709"/>
        <w:jc w:val="center"/>
        <w:rPr>
          <w:rFonts w:ascii="Times New Roman" w:hAnsi="Times New Roman" w:cs="Times New Roman"/>
          <w:iCs/>
          <w:sz w:val="24"/>
          <w:szCs w:val="24"/>
        </w:rPr>
      </w:pPr>
      <w:r w:rsidRPr="00E840E4">
        <w:rPr>
          <w:rFonts w:ascii="Times New Roman" w:hAnsi="Times New Roman" w:cs="Times New Roman"/>
          <w:iCs/>
          <w:sz w:val="24"/>
          <w:szCs w:val="24"/>
        </w:rPr>
        <w:t>SK=D</w:t>
      </w:r>
      <w:r w:rsidRPr="00E840E4">
        <w:rPr>
          <w:rFonts w:ascii="Times New Roman" w:hAnsi="Times New Roman" w:cs="Times New Roman"/>
          <w:iCs/>
          <w:sz w:val="24"/>
          <w:szCs w:val="24"/>
          <w:vertAlign w:val="subscript"/>
        </w:rPr>
        <w:t>1</w:t>
      </w:r>
      <w:r w:rsidRPr="00E840E4">
        <w:rPr>
          <w:rFonts w:ascii="Times New Roman" w:hAnsi="Times New Roman" w:cs="Times New Roman"/>
          <w:iCs/>
          <w:sz w:val="24"/>
          <w:szCs w:val="24"/>
        </w:rPr>
        <w:t>+D</w:t>
      </w:r>
      <w:r w:rsidRPr="00E840E4">
        <w:rPr>
          <w:rFonts w:ascii="Times New Roman" w:hAnsi="Times New Roman" w:cs="Times New Roman"/>
          <w:iCs/>
          <w:sz w:val="24"/>
          <w:szCs w:val="24"/>
          <w:vertAlign w:val="subscript"/>
        </w:rPr>
        <w:t>2</w:t>
      </w:r>
      <w:r w:rsidRPr="00E840E4">
        <w:rPr>
          <w:rFonts w:ascii="Times New Roman" w:hAnsi="Times New Roman" w:cs="Times New Roman"/>
          <w:iCs/>
          <w:sz w:val="24"/>
          <w:szCs w:val="24"/>
        </w:rPr>
        <w:t>+D</w:t>
      </w:r>
      <w:r w:rsidRPr="00E840E4">
        <w:rPr>
          <w:rFonts w:ascii="Times New Roman" w:hAnsi="Times New Roman" w:cs="Times New Roman"/>
          <w:iCs/>
          <w:sz w:val="24"/>
          <w:szCs w:val="24"/>
          <w:vertAlign w:val="subscript"/>
        </w:rPr>
        <w:t>3</w:t>
      </w:r>
      <w:r w:rsidRPr="00E840E4">
        <w:rPr>
          <w:rFonts w:ascii="Times New Roman" w:hAnsi="Times New Roman" w:cs="Times New Roman"/>
          <w:iCs/>
          <w:sz w:val="24"/>
          <w:szCs w:val="24"/>
        </w:rPr>
        <w:t>+...+</w:t>
      </w:r>
      <w:proofErr w:type="spellStart"/>
      <w:r w:rsidRPr="00E840E4">
        <w:rPr>
          <w:rFonts w:ascii="Times New Roman" w:hAnsi="Times New Roman" w:cs="Times New Roman"/>
          <w:iCs/>
          <w:sz w:val="24"/>
          <w:szCs w:val="24"/>
        </w:rPr>
        <w:t>D</w:t>
      </w:r>
      <w:r w:rsidRPr="00E840E4">
        <w:rPr>
          <w:rFonts w:ascii="Times New Roman" w:hAnsi="Times New Roman" w:cs="Times New Roman"/>
          <w:iCs/>
          <w:sz w:val="24"/>
          <w:szCs w:val="24"/>
          <w:vertAlign w:val="subscript"/>
        </w:rPr>
        <w:t>n</w:t>
      </w:r>
      <w:proofErr w:type="spellEnd"/>
      <w:r w:rsidRPr="00E840E4">
        <w:rPr>
          <w:rFonts w:ascii="Times New Roman" w:hAnsi="Times New Roman" w:cs="Times New Roman"/>
          <w:iCs/>
          <w:sz w:val="24"/>
          <w:szCs w:val="24"/>
        </w:rPr>
        <w:t xml:space="preserve">, </w:t>
      </w:r>
    </w:p>
    <w:p w14:paraId="78E04409" w14:textId="375D7CD1" w:rsidR="00AD429C" w:rsidRPr="00E840E4" w:rsidRDefault="00AD429C" w:rsidP="00FE7CC9">
      <w:pPr>
        <w:tabs>
          <w:tab w:val="left" w:pos="1276"/>
          <w:tab w:val="left" w:pos="1400"/>
          <w:tab w:val="left" w:pos="2631"/>
          <w:tab w:val="left" w:pos="2801"/>
          <w:tab w:val="left" w:pos="4031"/>
          <w:tab w:val="left" w:pos="4201"/>
          <w:tab w:val="center" w:pos="4253"/>
          <w:tab w:val="left" w:pos="5432"/>
          <w:tab w:val="left" w:pos="5529"/>
          <w:tab w:val="left" w:pos="5602"/>
          <w:tab w:val="left" w:pos="6832"/>
          <w:tab w:val="left" w:pos="7002"/>
          <w:tab w:val="left" w:pos="8233"/>
          <w:tab w:val="right" w:pos="8306"/>
          <w:tab w:val="left" w:pos="8403"/>
          <w:tab w:val="left" w:pos="9633"/>
        </w:tabs>
        <w:spacing w:after="0" w:line="240" w:lineRule="auto"/>
        <w:ind w:left="510"/>
        <w:rPr>
          <w:rFonts w:ascii="Times New Roman" w:hAnsi="Times New Roman" w:cs="Times New Roman"/>
          <w:sz w:val="24"/>
          <w:szCs w:val="24"/>
        </w:rPr>
      </w:pPr>
    </w:p>
    <w:p w14:paraId="4E9F0C93" w14:textId="77777777" w:rsidR="00AD429C" w:rsidRPr="00E840E4" w:rsidRDefault="00AD429C" w:rsidP="00FE7CC9">
      <w:pPr>
        <w:tabs>
          <w:tab w:val="left" w:pos="5529"/>
        </w:tabs>
        <w:spacing w:after="0" w:line="240" w:lineRule="auto"/>
        <w:ind w:left="709"/>
        <w:jc w:val="both"/>
        <w:rPr>
          <w:rFonts w:ascii="Times New Roman" w:hAnsi="Times New Roman" w:cs="Times New Roman"/>
          <w:sz w:val="24"/>
          <w:szCs w:val="24"/>
        </w:rPr>
      </w:pPr>
      <w:r w:rsidRPr="00E840E4">
        <w:rPr>
          <w:rFonts w:ascii="Times New Roman" w:hAnsi="Times New Roman" w:cs="Times New Roman"/>
          <w:iCs/>
          <w:sz w:val="24"/>
          <w:szCs w:val="24"/>
        </w:rPr>
        <w:t>SK- p</w:t>
      </w:r>
      <w:r w:rsidRPr="00E840E4">
        <w:rPr>
          <w:rFonts w:ascii="Times New Roman" w:hAnsi="Times New Roman" w:cs="Times New Roman"/>
          <w:sz w:val="24"/>
          <w:szCs w:val="24"/>
        </w:rPr>
        <w:t>erskaičiuota Sutarties kaina;</w:t>
      </w:r>
    </w:p>
    <w:p w14:paraId="46B239CB" w14:textId="0A2A327F" w:rsidR="00AD429C" w:rsidRPr="00E840E4" w:rsidRDefault="00AD429C" w:rsidP="00FE7CC9">
      <w:pPr>
        <w:tabs>
          <w:tab w:val="left" w:pos="5529"/>
        </w:tabs>
        <w:spacing w:after="0" w:line="240" w:lineRule="auto"/>
        <w:ind w:left="709"/>
        <w:jc w:val="both"/>
        <w:rPr>
          <w:rFonts w:ascii="Times New Roman" w:hAnsi="Times New Roman" w:cs="Times New Roman"/>
          <w:sz w:val="24"/>
          <w:szCs w:val="24"/>
        </w:rPr>
      </w:pPr>
      <w:r w:rsidRPr="00E840E4">
        <w:rPr>
          <w:rFonts w:ascii="Times New Roman" w:hAnsi="Times New Roman" w:cs="Times New Roman"/>
          <w:iCs/>
          <w:sz w:val="24"/>
          <w:szCs w:val="24"/>
        </w:rPr>
        <w:t>D</w:t>
      </w:r>
      <w:r w:rsidRPr="00E840E4">
        <w:rPr>
          <w:rFonts w:ascii="Times New Roman" w:hAnsi="Times New Roman" w:cs="Times New Roman"/>
          <w:iCs/>
          <w:sz w:val="24"/>
          <w:szCs w:val="24"/>
          <w:vertAlign w:val="subscript"/>
        </w:rPr>
        <w:t>1</w:t>
      </w:r>
      <w:r w:rsidRPr="00E840E4">
        <w:rPr>
          <w:rFonts w:ascii="Times New Roman" w:hAnsi="Times New Roman" w:cs="Times New Roman"/>
          <w:iCs/>
          <w:sz w:val="24"/>
          <w:szCs w:val="24"/>
        </w:rPr>
        <w:t>-</w:t>
      </w:r>
      <w:r w:rsidRPr="00E840E4">
        <w:rPr>
          <w:rFonts w:ascii="Times New Roman" w:hAnsi="Times New Roman" w:cs="Times New Roman"/>
          <w:sz w:val="24"/>
          <w:szCs w:val="24"/>
        </w:rPr>
        <w:t xml:space="preserve"> neperskaičiuojama per pirmuosius </w:t>
      </w:r>
      <w:r w:rsidR="00D21755" w:rsidRPr="00E840E4">
        <w:rPr>
          <w:rFonts w:ascii="Times New Roman" w:hAnsi="Times New Roman" w:cs="Times New Roman"/>
          <w:sz w:val="24"/>
          <w:szCs w:val="24"/>
        </w:rPr>
        <w:t>6</w:t>
      </w:r>
      <w:r w:rsidRPr="00E840E4">
        <w:rPr>
          <w:rFonts w:ascii="Times New Roman" w:hAnsi="Times New Roman" w:cs="Times New Roman"/>
          <w:sz w:val="24"/>
          <w:szCs w:val="24"/>
        </w:rPr>
        <w:t xml:space="preserve"> </w:t>
      </w:r>
      <w:r w:rsidRPr="00E840E4">
        <w:rPr>
          <w:rFonts w:ascii="Times New Roman" w:hAnsi="Times New Roman" w:cs="Times New Roman"/>
          <w:i/>
          <w:sz w:val="24"/>
          <w:szCs w:val="24"/>
        </w:rPr>
        <w:t>(</w:t>
      </w:r>
      <w:r w:rsidR="00D21755" w:rsidRPr="00E840E4">
        <w:rPr>
          <w:rFonts w:ascii="Times New Roman" w:hAnsi="Times New Roman" w:cs="Times New Roman"/>
          <w:i/>
          <w:sz w:val="24"/>
          <w:szCs w:val="24"/>
        </w:rPr>
        <w:t>šeši</w:t>
      </w:r>
      <w:r w:rsidR="008A5216" w:rsidRPr="00E840E4">
        <w:rPr>
          <w:rFonts w:ascii="Times New Roman" w:hAnsi="Times New Roman" w:cs="Times New Roman"/>
          <w:i/>
          <w:sz w:val="24"/>
          <w:szCs w:val="24"/>
        </w:rPr>
        <w:t>ų</w:t>
      </w:r>
      <w:r w:rsidRPr="00E840E4">
        <w:rPr>
          <w:rFonts w:ascii="Times New Roman" w:hAnsi="Times New Roman" w:cs="Times New Roman"/>
          <w:i/>
          <w:sz w:val="24"/>
          <w:szCs w:val="24"/>
        </w:rPr>
        <w:t>)</w:t>
      </w:r>
      <w:r w:rsidRPr="00E840E4">
        <w:rPr>
          <w:rFonts w:ascii="Times New Roman" w:hAnsi="Times New Roman" w:cs="Times New Roman"/>
          <w:sz w:val="24"/>
          <w:szCs w:val="24"/>
        </w:rPr>
        <w:t xml:space="preserve"> sutarties vykdymo mėnesių </w:t>
      </w:r>
      <w:proofErr w:type="spellStart"/>
      <w:r w:rsidRPr="00E840E4">
        <w:rPr>
          <w:rFonts w:ascii="Times New Roman" w:hAnsi="Times New Roman" w:cs="Times New Roman"/>
          <w:sz w:val="24"/>
          <w:szCs w:val="24"/>
        </w:rPr>
        <w:t>aktuojamų</w:t>
      </w:r>
      <w:proofErr w:type="spellEnd"/>
      <w:r w:rsidRPr="00E840E4">
        <w:rPr>
          <w:rFonts w:ascii="Times New Roman" w:hAnsi="Times New Roman" w:cs="Times New Roman"/>
          <w:sz w:val="24"/>
          <w:szCs w:val="24"/>
        </w:rPr>
        <w:t xml:space="preserve"> darbų kaina; </w:t>
      </w:r>
    </w:p>
    <w:p w14:paraId="3E600B25" w14:textId="77777777" w:rsidR="00AD429C" w:rsidRPr="00E840E4" w:rsidRDefault="00AD429C" w:rsidP="00FE7CC9">
      <w:pPr>
        <w:tabs>
          <w:tab w:val="left" w:pos="5529"/>
        </w:tabs>
        <w:spacing w:after="0" w:line="240" w:lineRule="auto"/>
        <w:ind w:left="709"/>
        <w:jc w:val="both"/>
        <w:rPr>
          <w:rFonts w:ascii="Times New Roman" w:hAnsi="Times New Roman" w:cs="Times New Roman"/>
          <w:iCs/>
          <w:sz w:val="24"/>
          <w:szCs w:val="24"/>
        </w:rPr>
      </w:pPr>
      <w:r w:rsidRPr="00E840E4">
        <w:rPr>
          <w:rFonts w:ascii="Times New Roman" w:hAnsi="Times New Roman" w:cs="Times New Roman"/>
          <w:iCs/>
          <w:sz w:val="24"/>
          <w:szCs w:val="24"/>
        </w:rPr>
        <w:t>D</w:t>
      </w:r>
      <w:r w:rsidRPr="00E840E4">
        <w:rPr>
          <w:rFonts w:ascii="Times New Roman" w:hAnsi="Times New Roman" w:cs="Times New Roman"/>
          <w:iCs/>
          <w:sz w:val="24"/>
          <w:szCs w:val="24"/>
          <w:vertAlign w:val="subscript"/>
        </w:rPr>
        <w:t>2</w:t>
      </w:r>
      <w:r w:rsidRPr="00E840E4">
        <w:rPr>
          <w:rFonts w:ascii="Times New Roman" w:hAnsi="Times New Roman" w:cs="Times New Roman"/>
          <w:iCs/>
          <w:sz w:val="24"/>
          <w:szCs w:val="24"/>
        </w:rPr>
        <w:t>, D</w:t>
      </w:r>
      <w:r w:rsidRPr="00E840E4">
        <w:rPr>
          <w:rFonts w:ascii="Times New Roman" w:hAnsi="Times New Roman" w:cs="Times New Roman"/>
          <w:iCs/>
          <w:sz w:val="24"/>
          <w:szCs w:val="24"/>
          <w:vertAlign w:val="subscript"/>
        </w:rPr>
        <w:t>3</w:t>
      </w:r>
      <w:r w:rsidRPr="00E840E4">
        <w:rPr>
          <w:rFonts w:ascii="Times New Roman" w:hAnsi="Times New Roman" w:cs="Times New Roman"/>
          <w:iCs/>
          <w:sz w:val="24"/>
          <w:szCs w:val="24"/>
        </w:rPr>
        <w:t xml:space="preserve">, </w:t>
      </w:r>
      <w:proofErr w:type="spellStart"/>
      <w:r w:rsidRPr="00E840E4">
        <w:rPr>
          <w:rFonts w:ascii="Times New Roman" w:hAnsi="Times New Roman" w:cs="Times New Roman"/>
          <w:iCs/>
          <w:sz w:val="24"/>
          <w:szCs w:val="24"/>
        </w:rPr>
        <w:t>D</w:t>
      </w:r>
      <w:r w:rsidRPr="00E840E4">
        <w:rPr>
          <w:rFonts w:ascii="Times New Roman" w:hAnsi="Times New Roman" w:cs="Times New Roman"/>
          <w:iCs/>
          <w:sz w:val="24"/>
          <w:szCs w:val="24"/>
          <w:vertAlign w:val="subscript"/>
        </w:rPr>
        <w:t>n</w:t>
      </w:r>
      <w:proofErr w:type="spellEnd"/>
      <w:r w:rsidRPr="00E840E4">
        <w:rPr>
          <w:rFonts w:ascii="Times New Roman" w:hAnsi="Times New Roman" w:cs="Times New Roman"/>
          <w:iCs/>
          <w:sz w:val="24"/>
          <w:szCs w:val="24"/>
        </w:rPr>
        <w:t xml:space="preserve">- antraisiais, trečiaisiais ir t.t. Sutarties vykdymo metais </w:t>
      </w:r>
      <w:proofErr w:type="spellStart"/>
      <w:r w:rsidRPr="00E840E4">
        <w:rPr>
          <w:rFonts w:ascii="Times New Roman" w:hAnsi="Times New Roman" w:cs="Times New Roman"/>
          <w:iCs/>
          <w:sz w:val="24"/>
          <w:szCs w:val="24"/>
        </w:rPr>
        <w:t>aktuojamų</w:t>
      </w:r>
      <w:proofErr w:type="spellEnd"/>
      <w:r w:rsidRPr="00E840E4">
        <w:rPr>
          <w:rFonts w:ascii="Times New Roman" w:hAnsi="Times New Roman" w:cs="Times New Roman"/>
          <w:iCs/>
          <w:sz w:val="24"/>
          <w:szCs w:val="24"/>
        </w:rPr>
        <w:t xml:space="preserve"> darbų kaina, kuri apskaičiuojama taip:</w:t>
      </w:r>
    </w:p>
    <w:p w14:paraId="05986196" w14:textId="77777777" w:rsidR="00AD429C" w:rsidRPr="00E840E4" w:rsidRDefault="00AD429C" w:rsidP="00FE7CC9">
      <w:pPr>
        <w:tabs>
          <w:tab w:val="left" w:pos="5529"/>
        </w:tabs>
        <w:spacing w:after="0" w:line="240" w:lineRule="auto"/>
        <w:ind w:left="709"/>
        <w:jc w:val="center"/>
        <w:rPr>
          <w:rFonts w:ascii="Times New Roman" w:hAnsi="Times New Roman" w:cs="Times New Roman"/>
          <w:iCs/>
          <w:sz w:val="24"/>
          <w:szCs w:val="24"/>
        </w:rPr>
      </w:pPr>
      <w:proofErr w:type="spellStart"/>
      <w:r w:rsidRPr="00E840E4">
        <w:rPr>
          <w:rFonts w:ascii="Times New Roman" w:hAnsi="Times New Roman" w:cs="Times New Roman"/>
          <w:iCs/>
          <w:sz w:val="24"/>
          <w:szCs w:val="24"/>
        </w:rPr>
        <w:t>D</w:t>
      </w:r>
      <w:r w:rsidRPr="00E840E4">
        <w:rPr>
          <w:rFonts w:ascii="Times New Roman" w:hAnsi="Times New Roman" w:cs="Times New Roman"/>
          <w:iCs/>
          <w:sz w:val="24"/>
          <w:szCs w:val="24"/>
          <w:vertAlign w:val="subscript"/>
        </w:rPr>
        <w:t>n</w:t>
      </w:r>
      <w:proofErr w:type="spellEnd"/>
      <w:r w:rsidRPr="00E840E4">
        <w:rPr>
          <w:rFonts w:ascii="Times New Roman" w:hAnsi="Times New Roman" w:cs="Times New Roman"/>
          <w:iCs/>
          <w:sz w:val="24"/>
          <w:szCs w:val="24"/>
        </w:rPr>
        <w:t xml:space="preserve">=D x </w:t>
      </w:r>
      <w:proofErr w:type="spellStart"/>
      <w:r w:rsidRPr="00E840E4">
        <w:rPr>
          <w:rFonts w:ascii="Times New Roman" w:hAnsi="Times New Roman" w:cs="Times New Roman"/>
          <w:iCs/>
          <w:sz w:val="24"/>
          <w:szCs w:val="24"/>
        </w:rPr>
        <w:t>K</w:t>
      </w:r>
      <w:r w:rsidRPr="00E840E4">
        <w:rPr>
          <w:rFonts w:ascii="Times New Roman" w:hAnsi="Times New Roman" w:cs="Times New Roman"/>
          <w:iCs/>
          <w:sz w:val="24"/>
          <w:szCs w:val="24"/>
          <w:vertAlign w:val="subscript"/>
        </w:rPr>
        <w:t>n</w:t>
      </w:r>
      <w:proofErr w:type="spellEnd"/>
      <w:r w:rsidRPr="00E840E4">
        <w:rPr>
          <w:rFonts w:ascii="Times New Roman" w:hAnsi="Times New Roman" w:cs="Times New Roman"/>
          <w:iCs/>
          <w:sz w:val="24"/>
          <w:szCs w:val="24"/>
        </w:rPr>
        <w:t>,</w:t>
      </w:r>
    </w:p>
    <w:p w14:paraId="41E4747C" w14:textId="3FCF5054" w:rsidR="00AD429C" w:rsidRPr="00E840E4" w:rsidRDefault="00AD429C" w:rsidP="00FE7CC9">
      <w:pPr>
        <w:tabs>
          <w:tab w:val="left" w:pos="5529"/>
        </w:tabs>
        <w:spacing w:after="0" w:line="240" w:lineRule="auto"/>
        <w:ind w:firstLine="1296"/>
        <w:jc w:val="both"/>
        <w:rPr>
          <w:rFonts w:ascii="Times New Roman" w:hAnsi="Times New Roman" w:cs="Times New Roman"/>
          <w:iCs/>
          <w:sz w:val="24"/>
          <w:szCs w:val="24"/>
        </w:rPr>
      </w:pPr>
    </w:p>
    <w:p w14:paraId="74558D57" w14:textId="1BDD252F" w:rsidR="00AD429C" w:rsidRPr="00E840E4" w:rsidRDefault="00AD429C" w:rsidP="00FE7CC9">
      <w:pPr>
        <w:tabs>
          <w:tab w:val="left" w:pos="5529"/>
        </w:tabs>
        <w:spacing w:after="0" w:line="240" w:lineRule="auto"/>
        <w:ind w:left="709"/>
        <w:jc w:val="both"/>
        <w:rPr>
          <w:rFonts w:ascii="Times New Roman" w:hAnsi="Times New Roman" w:cs="Times New Roman"/>
          <w:sz w:val="24"/>
          <w:szCs w:val="24"/>
        </w:rPr>
      </w:pPr>
      <w:proofErr w:type="spellStart"/>
      <w:r w:rsidRPr="00E840E4">
        <w:rPr>
          <w:rFonts w:ascii="Times New Roman" w:hAnsi="Times New Roman" w:cs="Times New Roman"/>
          <w:iCs/>
          <w:sz w:val="24"/>
          <w:szCs w:val="24"/>
        </w:rPr>
        <w:t>D</w:t>
      </w:r>
      <w:r w:rsidRPr="00E840E4">
        <w:rPr>
          <w:rFonts w:ascii="Times New Roman" w:hAnsi="Times New Roman" w:cs="Times New Roman"/>
          <w:iCs/>
          <w:sz w:val="24"/>
          <w:szCs w:val="24"/>
          <w:vertAlign w:val="subscript"/>
        </w:rPr>
        <w:t>n</w:t>
      </w:r>
      <w:proofErr w:type="spellEnd"/>
      <w:r w:rsidRPr="00E840E4">
        <w:rPr>
          <w:rFonts w:ascii="Times New Roman" w:hAnsi="Times New Roman" w:cs="Times New Roman"/>
          <w:iCs/>
          <w:sz w:val="24"/>
          <w:szCs w:val="24"/>
        </w:rPr>
        <w:t xml:space="preserve"> - atitinkamais sutarties vykdymo </w:t>
      </w:r>
      <w:r w:rsidR="008A5216" w:rsidRPr="00E840E4">
        <w:rPr>
          <w:rFonts w:ascii="Times New Roman" w:hAnsi="Times New Roman" w:cs="Times New Roman"/>
          <w:iCs/>
          <w:sz w:val="24"/>
          <w:szCs w:val="24"/>
        </w:rPr>
        <w:t>6</w:t>
      </w:r>
      <w:r w:rsidRPr="00E840E4">
        <w:rPr>
          <w:rFonts w:ascii="Times New Roman" w:hAnsi="Times New Roman" w:cs="Times New Roman"/>
          <w:iCs/>
          <w:sz w:val="24"/>
          <w:szCs w:val="24"/>
        </w:rPr>
        <w:t xml:space="preserve"> </w:t>
      </w:r>
      <w:r w:rsidRPr="00E840E4">
        <w:rPr>
          <w:rFonts w:ascii="Times New Roman" w:hAnsi="Times New Roman" w:cs="Times New Roman"/>
          <w:i/>
          <w:iCs/>
          <w:sz w:val="24"/>
          <w:szCs w:val="24"/>
        </w:rPr>
        <w:t>(</w:t>
      </w:r>
      <w:r w:rsidR="008A5216" w:rsidRPr="00E840E4">
        <w:rPr>
          <w:rFonts w:ascii="Times New Roman" w:hAnsi="Times New Roman" w:cs="Times New Roman"/>
          <w:i/>
          <w:iCs/>
          <w:sz w:val="24"/>
          <w:szCs w:val="24"/>
        </w:rPr>
        <w:t>šešių</w:t>
      </w:r>
      <w:r w:rsidRPr="00E840E4">
        <w:rPr>
          <w:rFonts w:ascii="Times New Roman" w:hAnsi="Times New Roman" w:cs="Times New Roman"/>
          <w:i/>
          <w:iCs/>
          <w:sz w:val="24"/>
          <w:szCs w:val="24"/>
        </w:rPr>
        <w:t>)</w:t>
      </w:r>
      <w:r w:rsidRPr="00E840E4">
        <w:rPr>
          <w:rFonts w:ascii="Times New Roman" w:hAnsi="Times New Roman" w:cs="Times New Roman"/>
          <w:iCs/>
          <w:sz w:val="24"/>
          <w:szCs w:val="24"/>
        </w:rPr>
        <w:t xml:space="preserve"> Sutarties vykdymo mėnesių laikotarpiu </w:t>
      </w:r>
      <w:proofErr w:type="spellStart"/>
      <w:r w:rsidRPr="00E840E4">
        <w:rPr>
          <w:rFonts w:ascii="Times New Roman" w:hAnsi="Times New Roman" w:cs="Times New Roman"/>
          <w:iCs/>
          <w:sz w:val="24"/>
          <w:szCs w:val="24"/>
        </w:rPr>
        <w:t>aktuojama</w:t>
      </w:r>
      <w:proofErr w:type="spellEnd"/>
      <w:r w:rsidRPr="00E840E4">
        <w:rPr>
          <w:rFonts w:ascii="Times New Roman" w:hAnsi="Times New Roman" w:cs="Times New Roman"/>
          <w:iCs/>
          <w:sz w:val="24"/>
          <w:szCs w:val="24"/>
        </w:rPr>
        <w:t xml:space="preserve"> darbų kaina, apskaičiuota</w:t>
      </w:r>
      <w:r w:rsidRPr="00E840E4">
        <w:rPr>
          <w:rFonts w:ascii="Times New Roman" w:hAnsi="Times New Roman" w:cs="Times New Roman"/>
          <w:sz w:val="24"/>
          <w:szCs w:val="24"/>
        </w:rPr>
        <w:t xml:space="preserve"> pagal </w:t>
      </w:r>
      <w:r w:rsidRPr="00E840E4">
        <w:rPr>
          <w:rFonts w:ascii="Times New Roman" w:hAnsi="Times New Roman" w:cs="Times New Roman"/>
          <w:iCs/>
          <w:sz w:val="24"/>
          <w:szCs w:val="24"/>
        </w:rPr>
        <w:t>Sutartyje nurodytus įkainius</w:t>
      </w:r>
      <w:r w:rsidRPr="00E840E4">
        <w:rPr>
          <w:rFonts w:ascii="Times New Roman" w:hAnsi="Times New Roman" w:cs="Times New Roman"/>
          <w:sz w:val="24"/>
          <w:szCs w:val="24"/>
        </w:rPr>
        <w:t>;</w:t>
      </w:r>
    </w:p>
    <w:p w14:paraId="111C29B6" w14:textId="77777777" w:rsidR="00AD429C" w:rsidRPr="00E840E4" w:rsidRDefault="00AD429C" w:rsidP="00FE7CC9">
      <w:pPr>
        <w:tabs>
          <w:tab w:val="left" w:pos="5529"/>
        </w:tabs>
        <w:spacing w:after="0" w:line="240" w:lineRule="auto"/>
        <w:ind w:left="709"/>
        <w:jc w:val="both"/>
        <w:rPr>
          <w:rFonts w:ascii="Times New Roman" w:hAnsi="Times New Roman" w:cs="Times New Roman"/>
          <w:sz w:val="24"/>
          <w:szCs w:val="24"/>
        </w:rPr>
      </w:pPr>
      <w:proofErr w:type="spellStart"/>
      <w:r w:rsidRPr="00E840E4">
        <w:rPr>
          <w:rFonts w:ascii="Times New Roman" w:hAnsi="Times New Roman" w:cs="Times New Roman"/>
          <w:sz w:val="24"/>
          <w:szCs w:val="24"/>
        </w:rPr>
        <w:t>K</w:t>
      </w:r>
      <w:r w:rsidRPr="00E840E4">
        <w:rPr>
          <w:rFonts w:ascii="Times New Roman" w:hAnsi="Times New Roman" w:cs="Times New Roman"/>
          <w:iCs/>
          <w:sz w:val="24"/>
          <w:szCs w:val="24"/>
          <w:vertAlign w:val="subscript"/>
        </w:rPr>
        <w:t>n</w:t>
      </w:r>
      <w:proofErr w:type="spellEnd"/>
      <w:r w:rsidRPr="00E840E4">
        <w:rPr>
          <w:rFonts w:ascii="Times New Roman" w:hAnsi="Times New Roman" w:cs="Times New Roman"/>
          <w:sz w:val="24"/>
          <w:szCs w:val="24"/>
        </w:rPr>
        <w:t xml:space="preserve"> - perskaičiavimo koeficientas, apskaičiuojamas pagal formulę:</w:t>
      </w:r>
    </w:p>
    <w:p w14:paraId="0078DC33" w14:textId="77777777" w:rsidR="00AD429C" w:rsidRPr="00E840E4" w:rsidRDefault="00AD429C" w:rsidP="00FE7CC9">
      <w:pPr>
        <w:tabs>
          <w:tab w:val="left" w:pos="5529"/>
        </w:tabs>
        <w:spacing w:after="0" w:line="240" w:lineRule="auto"/>
        <w:ind w:left="709"/>
        <w:jc w:val="center"/>
        <w:rPr>
          <w:rFonts w:ascii="Times New Roman" w:hAnsi="Times New Roman" w:cs="Times New Roman"/>
          <w:sz w:val="24"/>
          <w:szCs w:val="24"/>
        </w:rPr>
      </w:pPr>
      <w:proofErr w:type="spellStart"/>
      <w:r w:rsidRPr="00E840E4">
        <w:rPr>
          <w:rFonts w:ascii="Times New Roman" w:hAnsi="Times New Roman" w:cs="Times New Roman"/>
          <w:iCs/>
          <w:sz w:val="24"/>
          <w:szCs w:val="24"/>
        </w:rPr>
        <w:t>K</w:t>
      </w:r>
      <w:r w:rsidRPr="00E840E4">
        <w:rPr>
          <w:rFonts w:ascii="Times New Roman" w:hAnsi="Times New Roman" w:cs="Times New Roman"/>
          <w:iCs/>
          <w:sz w:val="24"/>
          <w:szCs w:val="24"/>
          <w:vertAlign w:val="subscript"/>
        </w:rPr>
        <w:t>n</w:t>
      </w:r>
      <w:proofErr w:type="spellEnd"/>
      <w:r w:rsidRPr="00E840E4">
        <w:rPr>
          <w:rFonts w:ascii="Times New Roman" w:hAnsi="Times New Roman" w:cs="Times New Roman"/>
          <w:iCs/>
          <w:sz w:val="24"/>
          <w:szCs w:val="24"/>
          <w:vertAlign w:val="subscript"/>
        </w:rPr>
        <w:t xml:space="preserve"> </w:t>
      </w:r>
      <w:r w:rsidRPr="00E840E4">
        <w:rPr>
          <w:rFonts w:ascii="Times New Roman" w:hAnsi="Times New Roman" w:cs="Times New Roman"/>
          <w:iCs/>
          <w:sz w:val="24"/>
          <w:szCs w:val="24"/>
        </w:rPr>
        <w:t xml:space="preserve">= ( </w:t>
      </w:r>
      <w:r w:rsidRPr="00E840E4">
        <w:rPr>
          <w:rFonts w:ascii="Times New Roman" w:hAnsi="Times New Roman" w:cs="Times New Roman"/>
          <w:sz w:val="24"/>
          <w:szCs w:val="24"/>
        </w:rPr>
        <w:t>1 +  A</w:t>
      </w:r>
      <w:r w:rsidRPr="00E840E4">
        <w:rPr>
          <w:rFonts w:ascii="Times New Roman" w:hAnsi="Times New Roman" w:cs="Times New Roman"/>
          <w:iCs/>
          <w:sz w:val="24"/>
          <w:szCs w:val="24"/>
          <w:vertAlign w:val="subscript"/>
        </w:rPr>
        <w:t>n-1</w:t>
      </w:r>
      <w:r w:rsidRPr="00E840E4">
        <w:rPr>
          <w:rFonts w:ascii="Times New Roman" w:hAnsi="Times New Roman" w:cs="Times New Roman"/>
          <w:sz w:val="24"/>
          <w:szCs w:val="24"/>
        </w:rPr>
        <w:t xml:space="preserve"> / 100 ) * K</w:t>
      </w:r>
      <w:r w:rsidRPr="00E840E4">
        <w:rPr>
          <w:rFonts w:ascii="Times New Roman" w:hAnsi="Times New Roman" w:cs="Times New Roman"/>
          <w:sz w:val="24"/>
          <w:szCs w:val="24"/>
          <w:vertAlign w:val="subscript"/>
        </w:rPr>
        <w:t>n-1</w:t>
      </w:r>
    </w:p>
    <w:p w14:paraId="37A44308" w14:textId="14DC949A" w:rsidR="00AD429C" w:rsidRPr="00E840E4" w:rsidRDefault="00AD429C" w:rsidP="00FE7CC9">
      <w:pPr>
        <w:tabs>
          <w:tab w:val="left" w:pos="1276"/>
        </w:tabs>
        <w:adjustRightInd w:val="0"/>
        <w:spacing w:after="0" w:line="240" w:lineRule="auto"/>
        <w:ind w:firstLine="539"/>
        <w:jc w:val="both"/>
        <w:rPr>
          <w:rFonts w:ascii="Times New Roman" w:hAnsi="Times New Roman" w:cs="Times New Roman"/>
          <w:sz w:val="24"/>
          <w:szCs w:val="24"/>
        </w:rPr>
      </w:pPr>
    </w:p>
    <w:p w14:paraId="33AC4DB8" w14:textId="77777777" w:rsidR="00AD429C" w:rsidRPr="00E840E4" w:rsidRDefault="00AD429C" w:rsidP="00FE7CC9">
      <w:pPr>
        <w:tabs>
          <w:tab w:val="left" w:pos="5529"/>
        </w:tabs>
        <w:adjustRightInd w:val="0"/>
        <w:spacing w:after="0" w:line="240" w:lineRule="auto"/>
        <w:ind w:left="709"/>
        <w:jc w:val="both"/>
        <w:rPr>
          <w:rFonts w:ascii="Times New Roman" w:hAnsi="Times New Roman" w:cs="Times New Roman"/>
          <w:sz w:val="24"/>
          <w:szCs w:val="24"/>
        </w:rPr>
      </w:pPr>
      <w:r w:rsidRPr="00E840E4">
        <w:rPr>
          <w:rFonts w:ascii="Times New Roman" w:hAnsi="Times New Roman" w:cs="Times New Roman"/>
          <w:sz w:val="24"/>
          <w:szCs w:val="24"/>
        </w:rPr>
        <w:t xml:space="preserve"> A</w:t>
      </w:r>
      <w:r w:rsidRPr="00E840E4">
        <w:rPr>
          <w:rFonts w:ascii="Times New Roman" w:hAnsi="Times New Roman" w:cs="Times New Roman"/>
          <w:iCs/>
          <w:sz w:val="24"/>
          <w:szCs w:val="24"/>
          <w:vertAlign w:val="subscript"/>
        </w:rPr>
        <w:t>n-1</w:t>
      </w:r>
      <w:r w:rsidRPr="00E840E4">
        <w:rPr>
          <w:rFonts w:ascii="Times New Roman" w:hAnsi="Times New Roman" w:cs="Times New Roman"/>
          <w:sz w:val="24"/>
          <w:szCs w:val="24"/>
        </w:rPr>
        <w:t xml:space="preserve"> – 12 </w:t>
      </w:r>
      <w:r w:rsidRPr="00E840E4">
        <w:rPr>
          <w:rFonts w:ascii="Times New Roman" w:hAnsi="Times New Roman" w:cs="Times New Roman"/>
          <w:i/>
          <w:sz w:val="24"/>
          <w:szCs w:val="24"/>
        </w:rPr>
        <w:t>(dvylikos)</w:t>
      </w:r>
      <w:r w:rsidRPr="00E840E4">
        <w:rPr>
          <w:rFonts w:ascii="Times New Roman" w:hAnsi="Times New Roman" w:cs="Times New Roman"/>
          <w:sz w:val="24"/>
          <w:szCs w:val="24"/>
        </w:rPr>
        <w:t xml:space="preserve"> mėnesių Statybos sąnaudų elementų kainų indekso (SSKI) pokytis (%). Šis pokytis gali būti teigiamas, kai A &gt; 0, neigiamas, kai A &lt; 0, ir lygus nuliui, kai A = 0. Siekiant išvengti bet kokių abejonių, paaiškinama, kad tuo atveju, kai indekso pokytis yra 1%, koeficientui suteikiama reikšmė yra išreiškiama skaičiumi 1 ir atitinkamai perskaičiuojamos visos kitos vertės (t. y. skaičiavimo tikslais procentiniai dydžiai dauginami iš šimto ir atvaizduojami tuo pačiu formatu, kokiu jie yra pateikiami ir Lietuvos statistikos departamento oficialiosios statistikos portale).</w:t>
      </w:r>
    </w:p>
    <w:p w14:paraId="742E598B" w14:textId="77777777" w:rsidR="00AD429C" w:rsidRPr="00E840E4" w:rsidRDefault="00AD429C" w:rsidP="00FE7CC9">
      <w:pPr>
        <w:tabs>
          <w:tab w:val="left" w:pos="5529"/>
        </w:tabs>
        <w:adjustRightInd w:val="0"/>
        <w:spacing w:after="0" w:line="240" w:lineRule="auto"/>
        <w:ind w:left="709"/>
        <w:jc w:val="both"/>
        <w:rPr>
          <w:rFonts w:ascii="Times New Roman" w:hAnsi="Times New Roman" w:cs="Times New Roman"/>
          <w:sz w:val="24"/>
          <w:szCs w:val="24"/>
        </w:rPr>
      </w:pPr>
      <w:r w:rsidRPr="00E840E4">
        <w:rPr>
          <w:rFonts w:ascii="Times New Roman" w:hAnsi="Times New Roman" w:cs="Times New Roman"/>
          <w:sz w:val="24"/>
          <w:szCs w:val="24"/>
        </w:rPr>
        <w:t xml:space="preserve">Atsižvelgiant į tai, kad Lietuvos statistikos departamentas metais „n“ skelbia ankstesnių metų „n-1“ duomenis, koeficiento </w:t>
      </w:r>
      <w:proofErr w:type="spellStart"/>
      <w:r w:rsidRPr="00E840E4">
        <w:rPr>
          <w:rFonts w:ascii="Times New Roman" w:hAnsi="Times New Roman" w:cs="Times New Roman"/>
          <w:iCs/>
          <w:sz w:val="24"/>
          <w:szCs w:val="24"/>
        </w:rPr>
        <w:t>K</w:t>
      </w:r>
      <w:r w:rsidRPr="00E840E4">
        <w:rPr>
          <w:rFonts w:ascii="Times New Roman" w:hAnsi="Times New Roman" w:cs="Times New Roman"/>
          <w:iCs/>
          <w:sz w:val="24"/>
          <w:szCs w:val="24"/>
          <w:vertAlign w:val="subscript"/>
        </w:rPr>
        <w:t>n</w:t>
      </w:r>
      <w:proofErr w:type="spellEnd"/>
      <w:r w:rsidRPr="00E840E4">
        <w:rPr>
          <w:rFonts w:ascii="Times New Roman" w:hAnsi="Times New Roman" w:cs="Times New Roman"/>
          <w:iCs/>
          <w:sz w:val="24"/>
          <w:szCs w:val="24"/>
        </w:rPr>
        <w:t xml:space="preserve"> apskaičiavimui naudojami </w:t>
      </w:r>
      <w:r w:rsidRPr="00E840E4">
        <w:rPr>
          <w:rFonts w:ascii="Times New Roman" w:hAnsi="Times New Roman" w:cs="Times New Roman"/>
          <w:sz w:val="24"/>
          <w:szCs w:val="24"/>
        </w:rPr>
        <w:t>A</w:t>
      </w:r>
      <w:r w:rsidRPr="00E840E4">
        <w:rPr>
          <w:rFonts w:ascii="Times New Roman" w:hAnsi="Times New Roman" w:cs="Times New Roman"/>
          <w:iCs/>
          <w:sz w:val="24"/>
          <w:szCs w:val="24"/>
          <w:vertAlign w:val="subscript"/>
        </w:rPr>
        <w:t>n-1</w:t>
      </w:r>
      <w:r w:rsidRPr="00E840E4">
        <w:rPr>
          <w:rFonts w:ascii="Times New Roman" w:hAnsi="Times New Roman" w:cs="Times New Roman"/>
          <w:iCs/>
          <w:sz w:val="24"/>
          <w:szCs w:val="24"/>
        </w:rPr>
        <w:t xml:space="preserve"> duomenys.</w:t>
      </w:r>
    </w:p>
    <w:p w14:paraId="312E1133" w14:textId="65B68B89" w:rsidR="00AD429C" w:rsidRPr="00E840E4" w:rsidRDefault="00AD429C" w:rsidP="00FE7CC9">
      <w:pPr>
        <w:tabs>
          <w:tab w:val="left" w:pos="5529"/>
        </w:tabs>
        <w:adjustRightInd w:val="0"/>
        <w:spacing w:after="0" w:line="240" w:lineRule="auto"/>
        <w:ind w:left="709"/>
        <w:jc w:val="both"/>
        <w:rPr>
          <w:rFonts w:ascii="Times New Roman" w:hAnsi="Times New Roman" w:cs="Times New Roman"/>
          <w:sz w:val="24"/>
          <w:szCs w:val="24"/>
        </w:rPr>
      </w:pPr>
      <w:r w:rsidRPr="00E840E4">
        <w:rPr>
          <w:rFonts w:ascii="Times New Roman" w:hAnsi="Times New Roman" w:cs="Times New Roman"/>
          <w:sz w:val="24"/>
          <w:szCs w:val="24"/>
        </w:rPr>
        <w:t xml:space="preserve">Vadovaujantis </w:t>
      </w:r>
      <w:r w:rsidRPr="00E840E4">
        <w:rPr>
          <w:rFonts w:ascii="Times New Roman" w:hAnsi="Times New Roman" w:cs="Times New Roman"/>
          <w:sz w:val="24"/>
          <w:szCs w:val="24"/>
        </w:rPr>
        <w:fldChar w:fldCharType="begin"/>
      </w:r>
      <w:r w:rsidRPr="00E840E4">
        <w:rPr>
          <w:rFonts w:ascii="Times New Roman" w:hAnsi="Times New Roman" w:cs="Times New Roman"/>
          <w:sz w:val="24"/>
          <w:szCs w:val="24"/>
        </w:rPr>
        <w:instrText xml:space="preserve"> REF _Ref44964321 \r \h  \* MERGEFORMAT </w:instrText>
      </w:r>
      <w:r w:rsidRPr="00E840E4">
        <w:rPr>
          <w:rFonts w:ascii="Times New Roman" w:hAnsi="Times New Roman" w:cs="Times New Roman"/>
          <w:sz w:val="24"/>
          <w:szCs w:val="24"/>
        </w:rPr>
      </w:r>
      <w:r w:rsidRPr="00E840E4">
        <w:rPr>
          <w:rFonts w:ascii="Times New Roman" w:hAnsi="Times New Roman" w:cs="Times New Roman"/>
          <w:sz w:val="24"/>
          <w:szCs w:val="24"/>
        </w:rPr>
        <w:fldChar w:fldCharType="separate"/>
      </w:r>
      <w:r w:rsidR="00424A48">
        <w:rPr>
          <w:rFonts w:ascii="Times New Roman" w:hAnsi="Times New Roman" w:cs="Times New Roman"/>
          <w:sz w:val="24"/>
          <w:szCs w:val="24"/>
        </w:rPr>
        <w:t>4.7.1</w:t>
      </w:r>
      <w:r w:rsidRPr="00E840E4">
        <w:rPr>
          <w:rFonts w:ascii="Times New Roman" w:hAnsi="Times New Roman" w:cs="Times New Roman"/>
          <w:sz w:val="24"/>
          <w:szCs w:val="24"/>
        </w:rPr>
        <w:fldChar w:fldCharType="end"/>
      </w:r>
      <w:r w:rsidRPr="00E840E4">
        <w:rPr>
          <w:rFonts w:ascii="Times New Roman" w:hAnsi="Times New Roman" w:cs="Times New Roman"/>
          <w:sz w:val="24"/>
          <w:szCs w:val="24"/>
        </w:rPr>
        <w:t xml:space="preserve"> papunkčiu, tuo atveju, kai yra tenkinamos abi žemiau nurodytos sąlygos, t. y.:</w:t>
      </w:r>
    </w:p>
    <w:p w14:paraId="4F5693FD" w14:textId="77777777" w:rsidR="00AD429C" w:rsidRPr="00E840E4" w:rsidRDefault="00AD429C" w:rsidP="00FE7CC9">
      <w:pPr>
        <w:tabs>
          <w:tab w:val="left" w:pos="5529"/>
        </w:tabs>
        <w:adjustRightInd w:val="0"/>
        <w:spacing w:after="0" w:line="240" w:lineRule="auto"/>
        <w:ind w:left="709"/>
        <w:jc w:val="both"/>
        <w:rPr>
          <w:rFonts w:ascii="Times New Roman" w:hAnsi="Times New Roman" w:cs="Times New Roman"/>
          <w:sz w:val="24"/>
          <w:szCs w:val="24"/>
        </w:rPr>
      </w:pPr>
      <w:r w:rsidRPr="00E840E4">
        <w:rPr>
          <w:rFonts w:ascii="Times New Roman" w:hAnsi="Times New Roman" w:cs="Times New Roman"/>
          <w:iCs/>
          <w:sz w:val="24"/>
          <w:szCs w:val="24"/>
        </w:rPr>
        <w:t xml:space="preserve">(i) </w:t>
      </w:r>
      <w:r w:rsidRPr="00E840E4">
        <w:rPr>
          <w:rFonts w:ascii="Times New Roman" w:hAnsi="Times New Roman" w:cs="Times New Roman"/>
          <w:sz w:val="24"/>
          <w:szCs w:val="24"/>
        </w:rPr>
        <w:t>A</w:t>
      </w:r>
      <w:r w:rsidRPr="00E840E4">
        <w:rPr>
          <w:rFonts w:ascii="Times New Roman" w:hAnsi="Times New Roman" w:cs="Times New Roman"/>
          <w:iCs/>
          <w:sz w:val="24"/>
          <w:szCs w:val="24"/>
          <w:vertAlign w:val="subscript"/>
        </w:rPr>
        <w:t>n-1</w:t>
      </w:r>
      <w:r w:rsidRPr="00E840E4">
        <w:rPr>
          <w:rFonts w:ascii="Times New Roman" w:hAnsi="Times New Roman" w:cs="Times New Roman"/>
          <w:sz w:val="24"/>
          <w:szCs w:val="24"/>
        </w:rPr>
        <w:t xml:space="preserve"> ≥ -5 ir</w:t>
      </w:r>
    </w:p>
    <w:p w14:paraId="47782F2B" w14:textId="77777777" w:rsidR="00AD429C" w:rsidRPr="00E840E4" w:rsidRDefault="00AD429C" w:rsidP="00FE7CC9">
      <w:pPr>
        <w:tabs>
          <w:tab w:val="left" w:pos="5529"/>
        </w:tabs>
        <w:adjustRightInd w:val="0"/>
        <w:spacing w:after="0" w:line="240" w:lineRule="auto"/>
        <w:ind w:left="709"/>
        <w:jc w:val="both"/>
        <w:rPr>
          <w:rFonts w:ascii="Times New Roman" w:hAnsi="Times New Roman" w:cs="Times New Roman"/>
          <w:sz w:val="24"/>
          <w:szCs w:val="24"/>
        </w:rPr>
      </w:pPr>
      <w:r w:rsidRPr="00E840E4">
        <w:rPr>
          <w:rFonts w:ascii="Times New Roman" w:hAnsi="Times New Roman" w:cs="Times New Roman"/>
          <w:iCs/>
          <w:sz w:val="24"/>
          <w:szCs w:val="24"/>
        </w:rPr>
        <w:t xml:space="preserve">(ii) </w:t>
      </w:r>
      <w:r w:rsidRPr="00E840E4">
        <w:rPr>
          <w:rFonts w:ascii="Times New Roman" w:hAnsi="Times New Roman" w:cs="Times New Roman"/>
          <w:sz w:val="24"/>
          <w:szCs w:val="24"/>
        </w:rPr>
        <w:t>A</w:t>
      </w:r>
      <w:r w:rsidRPr="00E840E4">
        <w:rPr>
          <w:rFonts w:ascii="Times New Roman" w:hAnsi="Times New Roman" w:cs="Times New Roman"/>
          <w:iCs/>
          <w:sz w:val="24"/>
          <w:szCs w:val="24"/>
          <w:vertAlign w:val="subscript"/>
        </w:rPr>
        <w:t>n-1</w:t>
      </w:r>
      <w:r w:rsidRPr="00E840E4">
        <w:rPr>
          <w:rFonts w:ascii="Times New Roman" w:hAnsi="Times New Roman" w:cs="Times New Roman"/>
          <w:sz w:val="24"/>
          <w:szCs w:val="24"/>
        </w:rPr>
        <w:t xml:space="preserve"> ≤ 5,</w:t>
      </w:r>
    </w:p>
    <w:p w14:paraId="68B671CA" w14:textId="77777777" w:rsidR="00AD429C" w:rsidRPr="00E840E4" w:rsidRDefault="00AD429C" w:rsidP="00FE7CC9">
      <w:pPr>
        <w:tabs>
          <w:tab w:val="left" w:pos="5529"/>
        </w:tabs>
        <w:adjustRightInd w:val="0"/>
        <w:spacing w:after="0" w:line="240" w:lineRule="auto"/>
        <w:ind w:left="709"/>
        <w:jc w:val="both"/>
        <w:rPr>
          <w:rFonts w:ascii="Times New Roman" w:hAnsi="Times New Roman" w:cs="Times New Roman"/>
          <w:sz w:val="24"/>
          <w:szCs w:val="24"/>
        </w:rPr>
      </w:pPr>
      <w:r w:rsidRPr="00E840E4">
        <w:rPr>
          <w:rFonts w:ascii="Times New Roman" w:hAnsi="Times New Roman" w:cs="Times New Roman"/>
          <w:sz w:val="24"/>
          <w:szCs w:val="24"/>
        </w:rPr>
        <w:t>tuomet A</w:t>
      </w:r>
      <w:r w:rsidRPr="00E840E4">
        <w:rPr>
          <w:rFonts w:ascii="Times New Roman" w:hAnsi="Times New Roman" w:cs="Times New Roman"/>
          <w:sz w:val="24"/>
          <w:szCs w:val="24"/>
          <w:vertAlign w:val="subscript"/>
        </w:rPr>
        <w:t>n-1</w:t>
      </w:r>
      <w:r w:rsidRPr="00E840E4">
        <w:rPr>
          <w:rFonts w:ascii="Times New Roman" w:hAnsi="Times New Roman" w:cs="Times New Roman"/>
          <w:sz w:val="24"/>
          <w:szCs w:val="24"/>
        </w:rPr>
        <w:t xml:space="preserve"> yra prilyginamas nuliui: A</w:t>
      </w:r>
      <w:r w:rsidRPr="00E840E4">
        <w:rPr>
          <w:rFonts w:ascii="Times New Roman" w:hAnsi="Times New Roman" w:cs="Times New Roman"/>
          <w:sz w:val="24"/>
          <w:szCs w:val="24"/>
          <w:vertAlign w:val="subscript"/>
        </w:rPr>
        <w:t>n-1</w:t>
      </w:r>
      <w:r w:rsidRPr="00E840E4">
        <w:rPr>
          <w:rFonts w:ascii="Times New Roman" w:hAnsi="Times New Roman" w:cs="Times New Roman"/>
          <w:sz w:val="24"/>
          <w:szCs w:val="24"/>
        </w:rPr>
        <w:t xml:space="preserve"> = 0. </w:t>
      </w:r>
    </w:p>
    <w:p w14:paraId="3A38452C" w14:textId="77777777" w:rsidR="00AD429C" w:rsidRPr="00E840E4" w:rsidRDefault="00AD429C" w:rsidP="00FE7CC9">
      <w:pPr>
        <w:tabs>
          <w:tab w:val="left" w:pos="5529"/>
        </w:tabs>
        <w:adjustRightInd w:val="0"/>
        <w:spacing w:after="0" w:line="240" w:lineRule="auto"/>
        <w:ind w:left="709"/>
        <w:jc w:val="both"/>
        <w:rPr>
          <w:rFonts w:ascii="Times New Roman" w:hAnsi="Times New Roman" w:cs="Times New Roman"/>
          <w:sz w:val="24"/>
          <w:szCs w:val="24"/>
        </w:rPr>
      </w:pPr>
      <w:r w:rsidRPr="00E840E4">
        <w:rPr>
          <w:rFonts w:ascii="Times New Roman" w:hAnsi="Times New Roman" w:cs="Times New Roman"/>
          <w:sz w:val="24"/>
          <w:szCs w:val="24"/>
        </w:rPr>
        <w:t>K</w:t>
      </w:r>
      <w:r w:rsidRPr="00E840E4">
        <w:rPr>
          <w:rFonts w:ascii="Times New Roman" w:hAnsi="Times New Roman" w:cs="Times New Roman"/>
          <w:sz w:val="24"/>
          <w:szCs w:val="24"/>
          <w:vertAlign w:val="subscript"/>
        </w:rPr>
        <w:t>n-1</w:t>
      </w:r>
      <w:r w:rsidRPr="00E840E4">
        <w:rPr>
          <w:rFonts w:ascii="Times New Roman" w:hAnsi="Times New Roman" w:cs="Times New Roman"/>
          <w:sz w:val="24"/>
          <w:szCs w:val="24"/>
        </w:rPr>
        <w:t xml:space="preserve"> – ankstesnių metų perskaičiavimo koeficientas, kuris pirmaisiais </w:t>
      </w:r>
      <w:proofErr w:type="spellStart"/>
      <w:r w:rsidRPr="00E840E4">
        <w:rPr>
          <w:rFonts w:ascii="Times New Roman" w:hAnsi="Times New Roman" w:cs="Times New Roman"/>
          <w:sz w:val="24"/>
          <w:szCs w:val="24"/>
        </w:rPr>
        <w:t>aktuojamų</w:t>
      </w:r>
      <w:proofErr w:type="spellEnd"/>
      <w:r w:rsidRPr="00E840E4">
        <w:rPr>
          <w:rFonts w:ascii="Times New Roman" w:hAnsi="Times New Roman" w:cs="Times New Roman"/>
          <w:sz w:val="24"/>
          <w:szCs w:val="24"/>
        </w:rPr>
        <w:t xml:space="preserve"> darbų metais visada yra lygus 1 (K</w:t>
      </w:r>
      <w:r w:rsidRPr="00E840E4">
        <w:rPr>
          <w:rFonts w:ascii="Times New Roman" w:hAnsi="Times New Roman" w:cs="Times New Roman"/>
          <w:sz w:val="24"/>
          <w:szCs w:val="24"/>
          <w:vertAlign w:val="subscript"/>
        </w:rPr>
        <w:t xml:space="preserve">1 </w:t>
      </w:r>
      <w:r w:rsidRPr="00E840E4">
        <w:rPr>
          <w:rFonts w:ascii="Times New Roman" w:hAnsi="Times New Roman" w:cs="Times New Roman"/>
          <w:sz w:val="24"/>
          <w:szCs w:val="24"/>
        </w:rPr>
        <w:t>= 1).</w:t>
      </w:r>
    </w:p>
    <w:p w14:paraId="1BC28D51" w14:textId="77777777" w:rsidR="00AD429C" w:rsidRPr="00E840E4" w:rsidRDefault="00AD429C" w:rsidP="00FE7CC9">
      <w:pPr>
        <w:tabs>
          <w:tab w:val="left" w:pos="993"/>
        </w:tabs>
        <w:suppressAutoHyphens/>
        <w:autoSpaceDN w:val="0"/>
        <w:spacing w:after="0" w:line="240" w:lineRule="auto"/>
        <w:ind w:left="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Perskaičiuota kaina, Lietuvos Respublikos teisės aktuose nustatyta tvarka, įforminama Sutarties Šalių įgaliotų atstovų pasirašomu Sutarties pakeitimu. Sutarties pakeitime turi būti nurodyta: kainos perskaičiavimo pagrindas, perskaičiuojamoji kaina, perskaičiavimo koeficientas (reikšmė), perskaičiuota kaina. Prie Sutarties pakeitimo yra būtina pridėti šiuos Sutarties Šalių įgaliotų atstovų pasirašytus priedus: kainos perskaičiavimą pagrindžiančius dokumentus, perskaičiavimo koeficiento reikšmės skaičiavimą pagrindžiančius dokumentus.</w:t>
      </w:r>
    </w:p>
    <w:p w14:paraId="11B41839" w14:textId="77777777" w:rsidR="00AD429C" w:rsidRPr="00E840E4" w:rsidRDefault="00AD429C"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Darbų, kurie yra būtini Sutarčiai įvykdyti ir kurių Rangovas neturėjo ir negalėjo numatyti Sutarties sudarymo metu, kaina nustatoma taikant žemiau pateikiamus būdus prioritetine tvarka, t. y. tik nesant galimybės taikyti aukščiau esantį būdą, gali būti taikomas žemiau esantis būdas: </w:t>
      </w:r>
    </w:p>
    <w:p w14:paraId="4511F43C" w14:textId="77777777" w:rsidR="00AD429C" w:rsidRPr="00E840E4" w:rsidRDefault="00AD429C"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pagal Rangovo pasiūlyme Darbų kiekių žiniaraščiuose nurodytus įkainius, o jei tokių įkainių nėra;</w:t>
      </w:r>
    </w:p>
    <w:p w14:paraId="5CD37E1B" w14:textId="77777777" w:rsidR="00AD429C" w:rsidRPr="00E840E4" w:rsidRDefault="00AD429C"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pagal Rangovo pasiūlyme Darbų kiekių žiniaraščiuose nurodytus įkainius, jei įmanoma, išskaičiuoti kainos dalį iš Sutartyje numatyto įkainio, o jei tokių įkainių nėra;</w:t>
      </w:r>
    </w:p>
    <w:p w14:paraId="3899C99F" w14:textId="212F56B9" w:rsidR="00AD429C" w:rsidRPr="00E840E4" w:rsidRDefault="00AD429C"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vadovaujantis Darbų pradžios dieną galiojusiose rekomendacijose dėl statinių statybos skaičiuojamųjų kainų nustatymo, registruojamose Juridinių asmenų, fizinių asmenų ir mokslo įstaigų parengtų rekomendacijų dėl statinių statybos skaičiuojamųjų kainų nustatymo registre, kurį administruoja VĮ </w:t>
      </w:r>
      <w:r w:rsidRPr="00E840E4">
        <w:rPr>
          <w:rFonts w:ascii="Times New Roman" w:eastAsia="Times New Roman" w:hAnsi="Times New Roman" w:cs="Times New Roman"/>
          <w:sz w:val="24"/>
          <w:szCs w:val="24"/>
        </w:rPr>
        <w:lastRenderedPageBreak/>
        <w:t>Statybos produktų sertifikavimo centras, nurodytais įkainiais, taikant ne didesnį nei 5 (penki) procentai pelno bei pridėtinių išlaidų normatyvą, o jei tokių įkainių nėra;</w:t>
      </w:r>
    </w:p>
    <w:p w14:paraId="7ED89D3E" w14:textId="77777777" w:rsidR="00AD429C" w:rsidRPr="00E840E4" w:rsidRDefault="00AD429C"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 atvejus, kai rinkoje nėra tiek ūkio subjektų. Statybos produktų ir įrengimų kaina nustatoma ne didesnė nei Rangovo patiriamos išlaidos joms įsigyti, o pridėtinių išlaidų ir pelno dydis ne didesni nei 5 (penki) procentai nuo tiesioginių išlaidų;</w:t>
      </w:r>
    </w:p>
    <w:p w14:paraId="3D75F438" w14:textId="486664CD" w:rsidR="00AD429C" w:rsidRPr="00E840E4" w:rsidRDefault="00AD429C"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Jeigu Sutarties kaina kartu su papildomų darbų kaina, viršytų statinio statybos skaičiuojamąją kainą, skaičiuojamąją kainą viršijanti papildomų darbų apimtis įsigyjama viešuosius pirkimus reglamentuojančių teisės aktų nustatyta tvarka, įskaitant, atskirų (naujų) pirkimo procedūrų vykdymą ir (ar) atliekant pirkimo Sutarties pakeitimą jos galiojimo metu, jeigu tokie būtų leidžiami pagal taikytinų teisės aktų reikalavimus.</w:t>
      </w:r>
    </w:p>
    <w:p w14:paraId="2A9C84BA" w14:textId="77777777" w:rsidR="00E57547" w:rsidRPr="00E840E4" w:rsidRDefault="00E57547" w:rsidP="00FE7CC9">
      <w:pPr>
        <w:pStyle w:val="ListParagraph"/>
        <w:tabs>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sz w:val="24"/>
          <w:szCs w:val="24"/>
        </w:rPr>
      </w:pPr>
    </w:p>
    <w:p w14:paraId="3BD27680" w14:textId="77777777" w:rsidR="00E57547" w:rsidRPr="00E840E4" w:rsidRDefault="00E57547" w:rsidP="00AB1BC1">
      <w:pPr>
        <w:numPr>
          <w:ilvl w:val="0"/>
          <w:numId w:val="1"/>
        </w:numPr>
        <w:tabs>
          <w:tab w:val="clear" w:pos="567"/>
          <w:tab w:val="num" w:pos="810"/>
          <w:tab w:val="left" w:pos="1134"/>
        </w:tabs>
        <w:suppressAutoHyphens/>
        <w:autoSpaceDE w:val="0"/>
        <w:autoSpaceDN w:val="0"/>
        <w:spacing w:after="0" w:line="240" w:lineRule="auto"/>
        <w:ind w:left="540" w:hanging="540"/>
        <w:textAlignment w:val="baseline"/>
        <w:outlineLvl w:val="0"/>
        <w:rPr>
          <w:rFonts w:ascii="Times New Roman" w:eastAsia="Times New Roman" w:hAnsi="Times New Roman" w:cs="Times New Roman"/>
          <w:b/>
          <w:bCs/>
          <w:sz w:val="24"/>
          <w:szCs w:val="24"/>
        </w:rPr>
      </w:pPr>
      <w:bookmarkStart w:id="10" w:name="_Ref42460521"/>
      <w:r w:rsidRPr="00E840E4">
        <w:rPr>
          <w:rFonts w:ascii="Times New Roman" w:eastAsia="Times New Roman" w:hAnsi="Times New Roman" w:cs="Times New Roman"/>
          <w:b/>
          <w:bCs/>
          <w:sz w:val="24"/>
          <w:szCs w:val="24"/>
        </w:rPr>
        <w:t>MOKĖJIMAI</w:t>
      </w:r>
      <w:bookmarkEnd w:id="10"/>
    </w:p>
    <w:p w14:paraId="3028EF32" w14:textId="77777777" w:rsidR="000E01CE" w:rsidRPr="000E01CE" w:rsidRDefault="000E01CE" w:rsidP="000E01CE">
      <w:pPr>
        <w:pStyle w:val="ListParagraph"/>
        <w:numPr>
          <w:ilvl w:val="1"/>
          <w:numId w:val="1"/>
        </w:num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0E01CE">
        <w:rPr>
          <w:rFonts w:ascii="Times New Roman" w:eastAsia="Times New Roman" w:hAnsi="Times New Roman" w:cs="Times New Roman"/>
          <w:sz w:val="24"/>
          <w:szCs w:val="24"/>
        </w:rPr>
        <w:t xml:space="preserve">Apmokėjimai vykdomi nacionaline ar kita valiuta, kuria leidžiami atsiskaitymai Lietuvos Respublikoje.  </w:t>
      </w:r>
    </w:p>
    <w:p w14:paraId="2D6D2D07" w14:textId="77777777" w:rsidR="000E01CE" w:rsidRPr="000E01CE" w:rsidRDefault="000E01CE" w:rsidP="000E01CE">
      <w:pPr>
        <w:pStyle w:val="ListParagraph"/>
        <w:numPr>
          <w:ilvl w:val="1"/>
          <w:numId w:val="1"/>
        </w:num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0E01CE">
        <w:rPr>
          <w:rFonts w:ascii="Times New Roman" w:eastAsia="Times New Roman" w:hAnsi="Times New Roman" w:cs="Times New Roman"/>
          <w:sz w:val="24"/>
          <w:szCs w:val="24"/>
        </w:rPr>
        <w:t xml:space="preserve">Užsakovas už atliktus Darbus Rangovui atsiskaito mokėjimo pavedimu į Specialiosiose sąlygose Rangovo rekvizituose nurodytą arba kitą Rangovo raštu nurodytą banko sąskaitą, jeigu Rangovas yra perleidęs trečiajam asmeniui (finansuotojui) savo piniginį reikalavimą, kylantį iš Sutarties, ir apie tai pranešęs Užsakovui.  </w:t>
      </w:r>
    </w:p>
    <w:p w14:paraId="5065338B" w14:textId="77777777" w:rsidR="000E01CE" w:rsidRPr="000E01CE" w:rsidRDefault="000E01CE" w:rsidP="000E01CE">
      <w:pPr>
        <w:pStyle w:val="ListParagraph"/>
        <w:numPr>
          <w:ilvl w:val="1"/>
          <w:numId w:val="1"/>
        </w:num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0E01CE">
        <w:rPr>
          <w:rFonts w:ascii="Times New Roman" w:eastAsia="Times New Roman" w:hAnsi="Times New Roman" w:cs="Times New Roman"/>
          <w:sz w:val="24"/>
          <w:szCs w:val="24"/>
        </w:rPr>
        <w:t xml:space="preserve">Rangovas privalo iki kiekvieno kalendorinio mėnesio 25 dienos pateikti patvirtinti ataskaitinio laikotarpio Atliktų darbų aktą ir Pažymą apie atliktų darbų vertę ir pasirašytą Rangovo atstovo. Ataskaitinis laikotarpis yra mėnuo nuo praėjusio kalendorinio mėnesio 25 dienos iki einamojo kalendorinio mėnesio 24 dienos (įskaitytinai). </w:t>
      </w:r>
    </w:p>
    <w:p w14:paraId="557738B5" w14:textId="77777777" w:rsidR="000E01CE" w:rsidRPr="000E01CE" w:rsidRDefault="000E01CE" w:rsidP="000E01CE">
      <w:pPr>
        <w:pStyle w:val="ListParagraph"/>
        <w:numPr>
          <w:ilvl w:val="1"/>
          <w:numId w:val="1"/>
        </w:num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0E01CE">
        <w:rPr>
          <w:rFonts w:ascii="Times New Roman" w:eastAsia="Times New Roman" w:hAnsi="Times New Roman" w:cs="Times New Roman"/>
          <w:sz w:val="24"/>
          <w:szCs w:val="24"/>
        </w:rPr>
        <w:t xml:space="preserve">Jeigu Rangovui buvo išmokėtas avansas, kiekvienoje pažymoje apie atliktų darbų vertę Rangovas privalo iš ataskaitiniu laikotarpiu atliktų Darbų vertės (be PVM) atimti Specialiosiose sąlygose nurodyto dydžio avanso išskaitą. </w:t>
      </w:r>
    </w:p>
    <w:p w14:paraId="59C75018" w14:textId="77777777" w:rsidR="000E01CE" w:rsidRPr="000E01CE" w:rsidRDefault="000E01CE" w:rsidP="000E01CE">
      <w:pPr>
        <w:pStyle w:val="ListParagraph"/>
        <w:numPr>
          <w:ilvl w:val="1"/>
          <w:numId w:val="1"/>
        </w:num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0E01CE">
        <w:rPr>
          <w:rFonts w:ascii="Times New Roman" w:eastAsia="Times New Roman" w:hAnsi="Times New Roman" w:cs="Times New Roman"/>
          <w:sz w:val="24"/>
          <w:szCs w:val="24"/>
        </w:rPr>
        <w:t xml:space="preserve">Jeigu Specialiosiose sąlygose yra nurodytas Sulaikomos sumos procentas, kiekvienoje Pažymoje apie atliktų darbų vertę Rangovas privalo iš ataskaitiniu laikotarpiu atliktų Darbų vertės (be PVM) atimti Specialiosiose sąlygose nurodyto dydžio Sulaikomą sumą. </w:t>
      </w:r>
    </w:p>
    <w:p w14:paraId="4E58887A" w14:textId="77777777" w:rsidR="000E01CE" w:rsidRPr="000E01CE" w:rsidRDefault="000E01CE" w:rsidP="000E01CE">
      <w:pPr>
        <w:pStyle w:val="ListParagraph"/>
        <w:numPr>
          <w:ilvl w:val="1"/>
          <w:numId w:val="1"/>
        </w:num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0E01CE">
        <w:rPr>
          <w:rFonts w:ascii="Times New Roman" w:eastAsia="Times New Roman" w:hAnsi="Times New Roman" w:cs="Times New Roman"/>
          <w:sz w:val="24"/>
          <w:szCs w:val="24"/>
        </w:rPr>
        <w:t xml:space="preserve">Po to, kai Užsakovas gauna Atliktų darbų aktą ir Pažymą apie atliktų darbų vertę, Užsakovas privalo per 5 (penkias) darbo dienas juos pasirašyti ir grąžinti Rangovui arba pateikti Rangovui rašytinį motyvuotą nepritarimą pateiktiems dokumentams ar jų daliai. </w:t>
      </w:r>
    </w:p>
    <w:p w14:paraId="35788F68" w14:textId="77777777" w:rsidR="000E01CE" w:rsidRPr="000E01CE" w:rsidRDefault="000E01CE" w:rsidP="000E01CE">
      <w:pPr>
        <w:pStyle w:val="ListParagraph"/>
        <w:numPr>
          <w:ilvl w:val="1"/>
          <w:numId w:val="1"/>
        </w:num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0E01CE">
        <w:rPr>
          <w:rFonts w:ascii="Times New Roman" w:eastAsia="Times New Roman" w:hAnsi="Times New Roman" w:cs="Times New Roman"/>
          <w:sz w:val="24"/>
          <w:szCs w:val="24"/>
        </w:rPr>
        <w:t xml:space="preserve">Rangovas, gavęs Užsakovo nepritarimą daliai Atliktų darbų akto ir Pažymos apie atliktų darbų vertę, gali arba (a) pataisyti Atliktų darbų aktą ir Pažymą apie atliktų darbų vertę pagal Užsakovo pastabas ir iš naujo pateikti patvirtinimui, arba (b) pateikti Užsakovui Atliktų darbų aktą ir Pažymą apie atliktų darbų vertę tai daliai, su kuria Užsakovas sutinka, o likusią dalį įtraukti į vėlesnį Atliktų darbų aktą.  </w:t>
      </w:r>
    </w:p>
    <w:p w14:paraId="6D224F83" w14:textId="77777777" w:rsidR="000E01CE" w:rsidRPr="000E01CE" w:rsidRDefault="000E01CE" w:rsidP="000E01CE">
      <w:pPr>
        <w:pStyle w:val="ListParagraph"/>
        <w:numPr>
          <w:ilvl w:val="1"/>
          <w:numId w:val="1"/>
        </w:num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0E01CE">
        <w:rPr>
          <w:rFonts w:ascii="Times New Roman" w:eastAsia="Times New Roman" w:hAnsi="Times New Roman" w:cs="Times New Roman"/>
          <w:sz w:val="24"/>
          <w:szCs w:val="24"/>
        </w:rPr>
        <w:t xml:space="preserve">Po to, kai Rangovas gauna Užsakovo pasirašytus Atliktų darbų aktą ir Pažymą apie atliktų darbų vertę, Rangovas privalo per 2 (dvi) darbo dienas nurodytu būdu pateikti Užsakovui PVM sąskaitą faktūrą mokėtinai sumai, nurodytai Pažymoje apie atliktų darbų vertę. </w:t>
      </w:r>
    </w:p>
    <w:p w14:paraId="58514069" w14:textId="77777777" w:rsidR="000E01CE" w:rsidRPr="000E01CE" w:rsidRDefault="000E01CE" w:rsidP="000E01CE">
      <w:pPr>
        <w:pStyle w:val="ListParagraph"/>
        <w:numPr>
          <w:ilvl w:val="1"/>
          <w:numId w:val="1"/>
        </w:num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0E01CE">
        <w:rPr>
          <w:rFonts w:ascii="Times New Roman" w:eastAsia="Times New Roman" w:hAnsi="Times New Roman" w:cs="Times New Roman"/>
          <w:sz w:val="24"/>
          <w:szCs w:val="24"/>
        </w:rPr>
        <w:t xml:space="preserve">Mokėjimai yra vykdomi per 30 (trisdešimt) kalendorinių dienų po PVM sąskaitos faktūros, Atliktų darbų akto ir Pažymos apie atliktų darbų vertę priėmimo informacinėje sistemoje SABIS dienos. Užsakovas neturi prievolės apmokėti Rangovo PVM sąskaitą faktūrą, jeigu aukščiau aprašyta tvarka nėra patvirtintas Atliktų darbų aktas ir jo pagrindu parengtoji Pažyma apie atliktų darbų vertę. </w:t>
      </w:r>
    </w:p>
    <w:p w14:paraId="4020E4AB" w14:textId="77777777" w:rsidR="000E01CE" w:rsidRPr="000E01CE" w:rsidRDefault="000E01CE" w:rsidP="000E01CE">
      <w:pPr>
        <w:pStyle w:val="ListParagraph"/>
        <w:numPr>
          <w:ilvl w:val="1"/>
          <w:numId w:val="1"/>
        </w:num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0E01CE">
        <w:rPr>
          <w:rFonts w:ascii="Times New Roman" w:eastAsia="Times New Roman" w:hAnsi="Times New Roman" w:cs="Times New Roman"/>
          <w:sz w:val="24"/>
          <w:szCs w:val="24"/>
        </w:rPr>
        <w:t xml:space="preserve">Atliktų darbų aktas yra skirtas įvertinti per ataskaitinį laikotarpį atliktų Darbų vertę atsiskaitymo tikslais ir jo sudarymas nereiškia, kad Užsakovas priėmė Darbus. Todėl Rangovas neturi teisės vienašališkai sudaryti Atliktų darbų akto. </w:t>
      </w:r>
    </w:p>
    <w:p w14:paraId="48F15CDF" w14:textId="77777777" w:rsidR="000E01CE" w:rsidRPr="000E01CE" w:rsidRDefault="000E01CE" w:rsidP="000E01CE">
      <w:pPr>
        <w:pStyle w:val="ListParagraph"/>
        <w:numPr>
          <w:ilvl w:val="1"/>
          <w:numId w:val="1"/>
        </w:num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0E01CE">
        <w:rPr>
          <w:rFonts w:ascii="Times New Roman" w:eastAsia="Times New Roman" w:hAnsi="Times New Roman" w:cs="Times New Roman"/>
          <w:sz w:val="24"/>
          <w:szCs w:val="24"/>
        </w:rPr>
        <w:t xml:space="preserve">Jeigu po Atliktų darbų akto pasirašymo paaiškėtų, kad jame nurodyti darbų kiekiai neatitinka faktiškai atliktų Darbų kiekių, Užsakovas vienašališkai nesikreipdamas į teismą ir neatsižvelgiant į tai, kiek laiko praėjo po atliktų darbų akto pasirašymo, turi teisę reikalauti anuliuoti atitinkamą atliktų darbų aktą. Šiuo atveju Šalys sudaro ir pasirašo naują atliktų darbų aktą. </w:t>
      </w:r>
    </w:p>
    <w:p w14:paraId="6E84AE4D" w14:textId="77777777" w:rsidR="000E01CE" w:rsidRPr="000E01CE" w:rsidRDefault="000E01CE" w:rsidP="000E01CE">
      <w:pPr>
        <w:pStyle w:val="ListParagraph"/>
        <w:numPr>
          <w:ilvl w:val="1"/>
          <w:numId w:val="1"/>
        </w:num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0E01CE">
        <w:rPr>
          <w:rFonts w:ascii="Times New Roman" w:eastAsia="Times New Roman" w:hAnsi="Times New Roman" w:cs="Times New Roman"/>
          <w:sz w:val="24"/>
          <w:szCs w:val="24"/>
        </w:rPr>
        <w:lastRenderedPageBreak/>
        <w:t xml:space="preserve">Visas išrašytas PVM sąskaitas faktūras, sąskaitas faktūras, kreditinius dokumentus, avansines sąskaitas Rangovas privalo pateikti Užsakovui elektroniniu būdu. PVM sąskaitos faktūros, sąskaitos faktūros, kreditiniai dokumentai ir avansinės sąskaitos, atitinkančios Europos elektroninių sąskaitų faktūrų standartą, teikiamos Rangovo pasirinktomis priemonėmis. Europos elektroninių sąskaitų faktūrų standarto neatitinkančios elektroninės PVM sąskaitos faktūros, sąskaitos faktūros, kreditiniai dokumentai ir avansinės sąskaitos teikiamos tik naudojantis informacinės sistemos SABIS priemonėmis. Rangovo išrašoma PVM sąskaita faktūra privalo atitikti Lietuvos Respublikos įstatymų reikalavimus. Be to, Rangovo išrašomoje PVM sąskaitoje faktūroje papildomai privalo būti nurodyta Sutarties ir atliktų darbų akto numeris ir data (jeigu suteiktas, nurodomas konkretaus projekto kodas ir pavadinimas) bei Šalių atsakingų asmenų kontaktai.  </w:t>
      </w:r>
    </w:p>
    <w:p w14:paraId="731FB143" w14:textId="77777777" w:rsidR="000E01CE" w:rsidRPr="000E01CE" w:rsidRDefault="000E01CE" w:rsidP="000E01CE">
      <w:pPr>
        <w:pStyle w:val="ListParagraph"/>
        <w:numPr>
          <w:ilvl w:val="1"/>
          <w:numId w:val="1"/>
        </w:num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0E01CE">
        <w:rPr>
          <w:rFonts w:ascii="Times New Roman" w:eastAsia="Times New Roman" w:hAnsi="Times New Roman" w:cs="Times New Roman"/>
          <w:sz w:val="24"/>
          <w:szCs w:val="24"/>
        </w:rPr>
        <w:t xml:space="preserve">Jei PVM sumai, išskirtai Rangovo pateiktoje Užsakovui PVM sąskaitoje faktūroje, taikomos Lietuvos Respublikos pridėtinės vertės mokesčio įstatymo 96 str. 1 d. (su vėlesniais pakeitimais ir papildymais) nuostatos, jose nustatyta tvarka Užsakovas išskaito ir į valstybės biudžetą sumoka Rangovo PVM sąskaitoje faktūroje išskirtą PVM sumą ir Rangovui atsiskaito, pervesdamas sumą be PVM. Darbams, kuriems taikomos Lietuvos Respublikos pridėtinės vertės mokesčio įstatymo 96 str. 1 d. (su vėlesniais pakeitimais ir papildymais) nuostatos ir kuriems netaikomos šios nuostatos privalo būti išrašomos atskiros PVM sąskaitos faktūros.  </w:t>
      </w:r>
    </w:p>
    <w:p w14:paraId="21E049C2" w14:textId="1D50F2F4" w:rsidR="000E01CE" w:rsidRPr="000E01CE" w:rsidRDefault="000E01CE" w:rsidP="000E01CE">
      <w:pPr>
        <w:pStyle w:val="ListParagraph"/>
        <w:numPr>
          <w:ilvl w:val="1"/>
          <w:numId w:val="1"/>
        </w:num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0E01CE">
        <w:rPr>
          <w:rFonts w:ascii="Times New Roman" w:eastAsia="Times New Roman" w:hAnsi="Times New Roman" w:cs="Times New Roman"/>
          <w:sz w:val="24"/>
          <w:szCs w:val="24"/>
        </w:rPr>
        <w:t>Tuo atveju, jei Rangovo pateikta PVM sąskaita faktūra neatitinka Bendrųjų sąlygų 5.1</w:t>
      </w:r>
      <w:r w:rsidR="000A31EC">
        <w:rPr>
          <w:rFonts w:ascii="Times New Roman" w:eastAsia="Times New Roman" w:hAnsi="Times New Roman" w:cs="Times New Roman"/>
          <w:sz w:val="24"/>
          <w:szCs w:val="24"/>
        </w:rPr>
        <w:t>2</w:t>
      </w:r>
      <w:r w:rsidRPr="000E01CE">
        <w:rPr>
          <w:rFonts w:ascii="Times New Roman" w:eastAsia="Times New Roman" w:hAnsi="Times New Roman" w:cs="Times New Roman"/>
          <w:sz w:val="24"/>
          <w:szCs w:val="24"/>
        </w:rPr>
        <w:t xml:space="preserve"> punkto reikalavimų, Užsakovas tokią PVM sąskaitą faktūrą grąžina tikslinti Rangovui.  </w:t>
      </w:r>
    </w:p>
    <w:p w14:paraId="347A590A" w14:textId="77777777" w:rsidR="000E01CE" w:rsidRPr="000E01CE" w:rsidRDefault="000E01CE" w:rsidP="000E01CE">
      <w:pPr>
        <w:pStyle w:val="ListParagraph"/>
        <w:numPr>
          <w:ilvl w:val="1"/>
          <w:numId w:val="1"/>
        </w:num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0E01CE">
        <w:rPr>
          <w:rFonts w:ascii="Times New Roman" w:eastAsia="Times New Roman" w:hAnsi="Times New Roman" w:cs="Times New Roman"/>
          <w:sz w:val="24"/>
          <w:szCs w:val="24"/>
        </w:rPr>
        <w:t xml:space="preserve">Jeigu Specialiosiose sąlygose numatyta, kad už Darbus ar jų dalį mokama avansiniu mokėjimu, Užsakovas už Darbus ar jų dalį sumoka per 15 (penkiolika) dienų avansiniu mokėjimu, Rangovui pateikus Užsakovui priimtiną avansinio mokėjimo grąžinimo užtikrinimą (avansinio mokėjimo sąlygos nustatytos Sutarties Specialiosiose sąlygose) ne mažesnei nei visa avansinio mokėjimo suma ir išankstinio apmokėjimo sąskaitą, kuri pateikiama Užsakovui per SABIS svetainę. Jeigu avansinio (išankstinio) mokėjimo Rangovas atsisako raštu, avanso grąžinimo užtikrinimas nereikalingas.  </w:t>
      </w:r>
    </w:p>
    <w:p w14:paraId="355CBBFF" w14:textId="2FF03F11" w:rsidR="00E57547" w:rsidRPr="00E840E4" w:rsidRDefault="000E01CE" w:rsidP="00834B52">
      <w:pPr>
        <w:pStyle w:val="ListParagraph"/>
        <w:numPr>
          <w:ilvl w:val="1"/>
          <w:numId w:val="1"/>
        </w:num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0E01CE">
        <w:rPr>
          <w:rFonts w:ascii="Times New Roman" w:eastAsia="Times New Roman" w:hAnsi="Times New Roman" w:cs="Times New Roman"/>
          <w:sz w:val="24"/>
          <w:szCs w:val="24"/>
        </w:rPr>
        <w:t>Galutinis atsiskaitymas su Rangovu įvyksta, kai yra įvykdytos visos sąlygos, kada Darbai yra laikomi užbaigtais ir nustatyta tvarka yra sudarytas Darbų perdavimo–priėmimo aktas ir yra pašalinti visi defektai.</w:t>
      </w:r>
    </w:p>
    <w:p w14:paraId="3C650274" w14:textId="0087EE14" w:rsidR="00785519" w:rsidRPr="00E840E4" w:rsidRDefault="00785519" w:rsidP="00FE7CC9">
      <w:pPr>
        <w:spacing w:after="0" w:line="240" w:lineRule="auto"/>
        <w:jc w:val="both"/>
        <w:rPr>
          <w:rFonts w:ascii="Times New Roman" w:eastAsia="Times New Roman" w:hAnsi="Times New Roman" w:cs="Times New Roman"/>
          <w:b/>
          <w:bCs/>
          <w:sz w:val="24"/>
          <w:szCs w:val="24"/>
        </w:rPr>
      </w:pPr>
    </w:p>
    <w:p w14:paraId="66F7700F" w14:textId="5EA1EFEB" w:rsidR="00116AB9" w:rsidRPr="00E840E4" w:rsidRDefault="00116AB9" w:rsidP="00116AB9">
      <w:pPr>
        <w:numPr>
          <w:ilvl w:val="0"/>
          <w:numId w:val="1"/>
        </w:numPr>
        <w:tabs>
          <w:tab w:val="left" w:pos="1134"/>
        </w:tabs>
        <w:suppressAutoHyphens/>
        <w:autoSpaceDE w:val="0"/>
        <w:autoSpaceDN w:val="0"/>
        <w:spacing w:after="0" w:line="240" w:lineRule="auto"/>
        <w:textAlignment w:val="baseline"/>
        <w:outlineLvl w:val="0"/>
        <w:rPr>
          <w:rFonts w:ascii="Times New Roman" w:eastAsia="Times New Roman" w:hAnsi="Times New Roman" w:cs="Times New Roman"/>
          <w:b/>
          <w:bCs/>
          <w:sz w:val="24"/>
          <w:szCs w:val="24"/>
        </w:rPr>
      </w:pPr>
      <w:r w:rsidRPr="5C7F2B91">
        <w:rPr>
          <w:rFonts w:ascii="Times New Roman" w:eastAsia="Times New Roman" w:hAnsi="Times New Roman" w:cs="Times New Roman"/>
          <w:b/>
          <w:bCs/>
          <w:sz w:val="24"/>
          <w:szCs w:val="24"/>
        </w:rPr>
        <w:t>AVANSINIO MOKĖJIMO UŽTIKRINIMAS (</w:t>
      </w:r>
      <w:r w:rsidR="1E6F4D6D" w:rsidRPr="00813512">
        <w:rPr>
          <w:rFonts w:ascii="Times New Roman" w:eastAsia="Times New Roman" w:hAnsi="Times New Roman" w:cs="Times New Roman"/>
          <w:b/>
          <w:bCs/>
          <w:i/>
          <w:iCs/>
          <w:sz w:val="24"/>
          <w:szCs w:val="24"/>
        </w:rPr>
        <w:t>jei taikoma</w:t>
      </w:r>
      <w:r w:rsidRPr="5C7F2B91">
        <w:rPr>
          <w:rFonts w:ascii="Times New Roman" w:eastAsia="Times New Roman" w:hAnsi="Times New Roman" w:cs="Times New Roman"/>
          <w:b/>
          <w:bCs/>
          <w:sz w:val="24"/>
          <w:szCs w:val="24"/>
        </w:rPr>
        <w:t>)</w:t>
      </w:r>
    </w:p>
    <w:p w14:paraId="3D92DAAC" w14:textId="310316FF" w:rsidR="00116AB9" w:rsidRPr="00E840E4" w:rsidRDefault="00116AB9" w:rsidP="00AB1BC1">
      <w:pPr>
        <w:pStyle w:val="ListParagraph"/>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bCs/>
          <w:sz w:val="24"/>
          <w:szCs w:val="24"/>
        </w:rPr>
      </w:pPr>
      <w:r w:rsidRPr="00AB1BC1">
        <w:rPr>
          <w:rFonts w:ascii="Times New Roman" w:eastAsia="Times New Roman" w:hAnsi="Times New Roman" w:cs="Times New Roman"/>
          <w:sz w:val="24"/>
          <w:szCs w:val="24"/>
        </w:rPr>
        <w:t>Avansinio</w:t>
      </w:r>
      <w:r w:rsidRPr="00E840E4">
        <w:rPr>
          <w:rFonts w:ascii="Times New Roman" w:eastAsia="Times New Roman" w:hAnsi="Times New Roman" w:cs="Times New Roman"/>
          <w:bCs/>
          <w:sz w:val="24"/>
          <w:szCs w:val="24"/>
        </w:rPr>
        <w:t xml:space="preserve"> mokėjimo užtikrinimo dydis yra numatytas Specialiosiose sąlygose.</w:t>
      </w:r>
    </w:p>
    <w:p w14:paraId="45DBCF8D" w14:textId="77777777" w:rsidR="00116AB9" w:rsidRPr="00AB1BC1" w:rsidRDefault="00116AB9" w:rsidP="00AB1BC1">
      <w:pPr>
        <w:pStyle w:val="ListParagraph"/>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AB1BC1">
        <w:rPr>
          <w:rFonts w:ascii="Times New Roman" w:eastAsia="Times New Roman" w:hAnsi="Times New Roman" w:cs="Times New Roman"/>
          <w:sz w:val="24"/>
          <w:szCs w:val="24"/>
        </w:rPr>
        <w:t>Avansinis mokėjimas gali būti užtikrintas pirmo pareikalavimo banko garantija / draudimo bendrovės ar kredito unijos laidavimo draudimo raštu.</w:t>
      </w:r>
    </w:p>
    <w:p w14:paraId="1CB6309D" w14:textId="049BD90C" w:rsidR="00116AB9" w:rsidRPr="00E840E4" w:rsidRDefault="00116AB9" w:rsidP="00AB1BC1">
      <w:pPr>
        <w:pStyle w:val="ListParagraph"/>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bCs/>
          <w:sz w:val="24"/>
          <w:szCs w:val="24"/>
        </w:rPr>
      </w:pPr>
      <w:r w:rsidRPr="00AB1BC1">
        <w:rPr>
          <w:rFonts w:ascii="Times New Roman" w:eastAsia="Times New Roman" w:hAnsi="Times New Roman" w:cs="Times New Roman"/>
          <w:sz w:val="24"/>
          <w:szCs w:val="24"/>
        </w:rPr>
        <w:t>Ava</w:t>
      </w:r>
      <w:r w:rsidRPr="00E840E4">
        <w:rPr>
          <w:rFonts w:ascii="Times New Roman" w:eastAsia="Times New Roman" w:hAnsi="Times New Roman" w:cs="Times New Roman"/>
          <w:bCs/>
          <w:sz w:val="24"/>
          <w:szCs w:val="24"/>
        </w:rPr>
        <w:t xml:space="preserve">nsinio mokėjimo užtikrinimo dokumentams </w:t>
      </w:r>
      <w:proofErr w:type="spellStart"/>
      <w:r w:rsidRPr="00E840E4">
        <w:rPr>
          <w:rFonts w:ascii="Times New Roman" w:eastAsia="Times New Roman" w:hAnsi="Times New Roman" w:cs="Times New Roman"/>
          <w:bCs/>
          <w:i/>
          <w:iCs/>
          <w:sz w:val="24"/>
          <w:szCs w:val="24"/>
        </w:rPr>
        <w:t>mutatis</w:t>
      </w:r>
      <w:proofErr w:type="spellEnd"/>
      <w:r w:rsidRPr="00E840E4">
        <w:rPr>
          <w:rFonts w:ascii="Times New Roman" w:eastAsia="Times New Roman" w:hAnsi="Times New Roman" w:cs="Times New Roman"/>
          <w:bCs/>
          <w:i/>
          <w:iCs/>
          <w:sz w:val="24"/>
          <w:szCs w:val="24"/>
        </w:rPr>
        <w:t xml:space="preserve"> </w:t>
      </w:r>
      <w:proofErr w:type="spellStart"/>
      <w:r w:rsidRPr="00E840E4">
        <w:rPr>
          <w:rFonts w:ascii="Times New Roman" w:eastAsia="Times New Roman" w:hAnsi="Times New Roman" w:cs="Times New Roman"/>
          <w:bCs/>
          <w:i/>
          <w:iCs/>
          <w:sz w:val="24"/>
          <w:szCs w:val="24"/>
        </w:rPr>
        <w:t>mutandis</w:t>
      </w:r>
      <w:proofErr w:type="spellEnd"/>
      <w:r w:rsidRPr="00E840E4">
        <w:rPr>
          <w:rFonts w:ascii="Times New Roman" w:eastAsia="Times New Roman" w:hAnsi="Times New Roman" w:cs="Times New Roman"/>
          <w:bCs/>
          <w:sz w:val="24"/>
          <w:szCs w:val="24"/>
        </w:rPr>
        <w:t xml:space="preserve"> taikomos Bendrųjų sąlygų </w:t>
      </w:r>
      <w:r w:rsidR="00D620D0" w:rsidRPr="00E840E4">
        <w:rPr>
          <w:rFonts w:ascii="Times New Roman" w:eastAsia="Times New Roman" w:hAnsi="Times New Roman" w:cs="Times New Roman"/>
          <w:bCs/>
          <w:sz w:val="24"/>
          <w:szCs w:val="24"/>
        </w:rPr>
        <w:t>16</w:t>
      </w:r>
      <w:r w:rsidRPr="00E840E4">
        <w:rPr>
          <w:rFonts w:ascii="Times New Roman" w:eastAsia="Times New Roman" w:hAnsi="Times New Roman" w:cs="Times New Roman"/>
          <w:bCs/>
          <w:sz w:val="24"/>
          <w:szCs w:val="24"/>
        </w:rPr>
        <w:t xml:space="preserve"> skyriaus nuostatos.</w:t>
      </w:r>
    </w:p>
    <w:p w14:paraId="79C52332" w14:textId="77777777" w:rsidR="00116AB9" w:rsidRPr="00E840E4" w:rsidRDefault="00116AB9" w:rsidP="00FE7CC9">
      <w:pPr>
        <w:spacing w:after="0" w:line="240" w:lineRule="auto"/>
        <w:jc w:val="both"/>
        <w:rPr>
          <w:rFonts w:ascii="Times New Roman" w:eastAsia="Times New Roman" w:hAnsi="Times New Roman" w:cs="Times New Roman"/>
          <w:b/>
          <w:bCs/>
          <w:sz w:val="24"/>
          <w:szCs w:val="24"/>
        </w:rPr>
      </w:pPr>
    </w:p>
    <w:p w14:paraId="10407B6F" w14:textId="57C21527" w:rsidR="001833DB" w:rsidRPr="00E840E4" w:rsidRDefault="001833DB" w:rsidP="00AB1BC1">
      <w:pPr>
        <w:numPr>
          <w:ilvl w:val="0"/>
          <w:numId w:val="1"/>
        </w:numPr>
        <w:tabs>
          <w:tab w:val="clear" w:pos="567"/>
          <w:tab w:val="num" w:pos="720"/>
          <w:tab w:val="left" w:pos="1134"/>
        </w:tabs>
        <w:suppressAutoHyphens/>
        <w:autoSpaceDE w:val="0"/>
        <w:autoSpaceDN w:val="0"/>
        <w:spacing w:after="0" w:line="240" w:lineRule="auto"/>
        <w:ind w:left="720" w:hanging="720"/>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 xml:space="preserve">ŠALIŲ PAREIŠKIMAI </w:t>
      </w:r>
    </w:p>
    <w:p w14:paraId="490EB60C" w14:textId="77777777" w:rsidR="00D71E5E" w:rsidRPr="00E840E4" w:rsidRDefault="00D71E5E" w:rsidP="00AB1BC1">
      <w:pPr>
        <w:pStyle w:val="ListParagraph"/>
        <w:numPr>
          <w:ilvl w:val="1"/>
          <w:numId w:val="1"/>
        </w:numPr>
        <w:tabs>
          <w:tab w:val="left" w:pos="1134"/>
        </w:tabs>
        <w:suppressAutoHyphens/>
        <w:autoSpaceDE w:val="0"/>
        <w:autoSpaceDN w:val="0"/>
        <w:spacing w:after="0" w:line="240" w:lineRule="auto"/>
        <w:ind w:left="720" w:hanging="720"/>
        <w:jc w:val="both"/>
        <w:textAlignment w:val="baseline"/>
        <w:rPr>
          <w:rFonts w:ascii="Times New Roman" w:eastAsia="Times New Roman" w:hAnsi="Times New Roman" w:cs="Times New Roman"/>
          <w:sz w:val="24"/>
          <w:szCs w:val="24"/>
        </w:rPr>
      </w:pPr>
      <w:bookmarkStart w:id="11" w:name="_Ref42420060"/>
      <w:r w:rsidRPr="00E840E4">
        <w:rPr>
          <w:rFonts w:ascii="Times New Roman" w:eastAsia="Times New Roman" w:hAnsi="Times New Roman" w:cs="Times New Roman"/>
          <w:sz w:val="24"/>
          <w:szCs w:val="24"/>
        </w:rPr>
        <w:t>Šalys pareiškia ir garantuoja, kad:</w:t>
      </w:r>
      <w:bookmarkEnd w:id="11"/>
      <w:r w:rsidRPr="00E840E4">
        <w:rPr>
          <w:rFonts w:ascii="Times New Roman" w:eastAsia="Times New Roman" w:hAnsi="Times New Roman" w:cs="Times New Roman"/>
          <w:sz w:val="24"/>
          <w:szCs w:val="24"/>
        </w:rPr>
        <w:t xml:space="preserve"> </w:t>
      </w:r>
    </w:p>
    <w:p w14:paraId="546AB9DB" w14:textId="77777777" w:rsidR="00D71E5E" w:rsidRPr="00E840E4" w:rsidRDefault="00D71E5E" w:rsidP="00AB1BC1">
      <w:pPr>
        <w:numPr>
          <w:ilvl w:val="2"/>
          <w:numId w:val="1"/>
        </w:numPr>
        <w:tabs>
          <w:tab w:val="left" w:pos="1134"/>
        </w:tabs>
        <w:suppressAutoHyphens/>
        <w:autoSpaceDE w:val="0"/>
        <w:autoSpaceDN w:val="0"/>
        <w:spacing w:after="0" w:line="240" w:lineRule="auto"/>
        <w:ind w:left="720" w:hanging="720"/>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Sutartį sudarė turėdamos tikslą realizuoti jos nuostatas bei galėdamos realiai įvykdyti Sutartyje nurodytus įsipareigojimus nurodyta Darbų apimtimi ir terminais;</w:t>
      </w:r>
    </w:p>
    <w:p w14:paraId="1D68FC0C" w14:textId="77777777" w:rsidR="00D71E5E" w:rsidRPr="00E840E4" w:rsidRDefault="00D71E5E" w:rsidP="00AB1BC1">
      <w:pPr>
        <w:numPr>
          <w:ilvl w:val="2"/>
          <w:numId w:val="1"/>
        </w:numPr>
        <w:tabs>
          <w:tab w:val="left" w:pos="1134"/>
        </w:tabs>
        <w:suppressAutoHyphens/>
        <w:autoSpaceDE w:val="0"/>
        <w:autoSpaceDN w:val="0"/>
        <w:spacing w:after="0" w:line="240" w:lineRule="auto"/>
        <w:ind w:left="720" w:hanging="720"/>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Sutartį sudarė nepažeisdamos ir neturėdamos tikslo pažeisti Lietuvos Respublikos teisės aktų bei Šalių veiklą reglamentuojančių dokumentų bei sutartinių įsipareigojimų;</w:t>
      </w:r>
    </w:p>
    <w:p w14:paraId="5F9A2B01" w14:textId="77777777" w:rsidR="00D71E5E" w:rsidRPr="00E840E4" w:rsidRDefault="00D71E5E" w:rsidP="00AB1BC1">
      <w:pPr>
        <w:numPr>
          <w:ilvl w:val="2"/>
          <w:numId w:val="1"/>
        </w:numPr>
        <w:tabs>
          <w:tab w:val="left" w:pos="1134"/>
        </w:tabs>
        <w:suppressAutoHyphens/>
        <w:autoSpaceDE w:val="0"/>
        <w:autoSpaceDN w:val="0"/>
        <w:spacing w:after="0" w:line="240" w:lineRule="auto"/>
        <w:ind w:left="720" w:hanging="720"/>
        <w:jc w:val="both"/>
        <w:textAlignment w:val="baseline"/>
        <w:rPr>
          <w:rFonts w:ascii="Times New Roman" w:eastAsia="Times New Roman" w:hAnsi="Times New Roman" w:cs="Times New Roman"/>
          <w:sz w:val="24"/>
          <w:szCs w:val="24"/>
        </w:rPr>
      </w:pPr>
      <w:bookmarkStart w:id="12" w:name="_Ref44964795"/>
      <w:r w:rsidRPr="00E840E4">
        <w:rPr>
          <w:rFonts w:ascii="Times New Roman" w:eastAsia="Times New Roman" w:hAnsi="Times New Roman" w:cs="Times New Roman"/>
          <w:sz w:val="24"/>
          <w:szCs w:val="24"/>
        </w:rPr>
        <w:t>jos yra mokios, jų veikla nėra apribota, joms neiškelta arba nėra numatoma iškelti bylos dėl restruktūrizavimo ar likvidavimo, jos nėra sustabdžiusios ar apribojusios savo veiklos, joms nėra iškeltos bankroto bylos;</w:t>
      </w:r>
      <w:bookmarkEnd w:id="12"/>
    </w:p>
    <w:p w14:paraId="3870AC9E" w14:textId="77777777" w:rsidR="00D71E5E" w:rsidRPr="00E840E4" w:rsidRDefault="00D71E5E" w:rsidP="00AB1BC1">
      <w:pPr>
        <w:numPr>
          <w:ilvl w:val="2"/>
          <w:numId w:val="1"/>
        </w:numPr>
        <w:tabs>
          <w:tab w:val="left" w:pos="1134"/>
        </w:tabs>
        <w:suppressAutoHyphens/>
        <w:autoSpaceDE w:val="0"/>
        <w:autoSpaceDN w:val="0"/>
        <w:spacing w:after="0" w:line="240" w:lineRule="auto"/>
        <w:ind w:left="720" w:hanging="720"/>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Sutartyje bei jos prieduose nurodyti terminai yra priimtini abiem Šalims, jie yra nustatyti kiekvienai Šaliai įvertinus visas jai svarbias aplinkybes bei rizikas. Rangovas yra informuotas, kad Darbų atlikimo terminų laikymasis yra esminė Sutarties sąlyga.</w:t>
      </w:r>
    </w:p>
    <w:p w14:paraId="559AE86A" w14:textId="77777777" w:rsidR="00D71E5E" w:rsidRPr="00E840E4" w:rsidRDefault="00D71E5E" w:rsidP="00AB1BC1">
      <w:pPr>
        <w:pStyle w:val="ListParagraph"/>
        <w:numPr>
          <w:ilvl w:val="1"/>
          <w:numId w:val="1"/>
        </w:numPr>
        <w:tabs>
          <w:tab w:val="left" w:pos="1134"/>
        </w:tabs>
        <w:suppressAutoHyphens/>
        <w:autoSpaceDE w:val="0"/>
        <w:autoSpaceDN w:val="0"/>
        <w:spacing w:after="0" w:line="240" w:lineRule="auto"/>
        <w:ind w:left="720" w:hanging="720"/>
        <w:jc w:val="both"/>
        <w:textAlignment w:val="baseline"/>
        <w:rPr>
          <w:rFonts w:ascii="Times New Roman" w:eastAsia="Times New Roman" w:hAnsi="Times New Roman" w:cs="Times New Roman"/>
          <w:sz w:val="24"/>
          <w:szCs w:val="24"/>
        </w:rPr>
      </w:pPr>
      <w:bookmarkStart w:id="13" w:name="_Ref42420070"/>
      <w:r w:rsidRPr="00E840E4">
        <w:rPr>
          <w:rFonts w:ascii="Times New Roman" w:eastAsia="Times New Roman" w:hAnsi="Times New Roman" w:cs="Times New Roman"/>
          <w:sz w:val="24"/>
          <w:szCs w:val="24"/>
        </w:rPr>
        <w:t>Rangovas pareiškia ir garantuoja, kad:</w:t>
      </w:r>
      <w:bookmarkEnd w:id="13"/>
      <w:r w:rsidRPr="00E840E4">
        <w:rPr>
          <w:rFonts w:ascii="Times New Roman" w:eastAsia="Times New Roman" w:hAnsi="Times New Roman" w:cs="Times New Roman"/>
          <w:sz w:val="24"/>
          <w:szCs w:val="24"/>
        </w:rPr>
        <w:t xml:space="preserve"> </w:t>
      </w:r>
    </w:p>
    <w:p w14:paraId="32D2FB22" w14:textId="77777777" w:rsidR="00D71E5E" w:rsidRPr="00E840E4" w:rsidRDefault="00D71E5E" w:rsidP="00AB1BC1">
      <w:pPr>
        <w:numPr>
          <w:ilvl w:val="2"/>
          <w:numId w:val="1"/>
        </w:numPr>
        <w:tabs>
          <w:tab w:val="left" w:pos="1134"/>
        </w:tabs>
        <w:suppressAutoHyphens/>
        <w:autoSpaceDE w:val="0"/>
        <w:autoSpaceDN w:val="0"/>
        <w:spacing w:after="0" w:line="240" w:lineRule="auto"/>
        <w:ind w:left="720" w:hanging="720"/>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pilnai susipažino su visa informacija, susijusia su Darbais bei kita jo reikalavimu Užsakovo pateikta dokumentacija,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w:t>
      </w:r>
    </w:p>
    <w:p w14:paraId="62F90BE9" w14:textId="77777777" w:rsidR="00D71E5E" w:rsidRPr="00E840E4" w:rsidRDefault="00D71E5E" w:rsidP="00AB1BC1">
      <w:pPr>
        <w:numPr>
          <w:ilvl w:val="2"/>
          <w:numId w:val="1"/>
        </w:numPr>
        <w:tabs>
          <w:tab w:val="left" w:pos="1134"/>
        </w:tabs>
        <w:suppressAutoHyphens/>
        <w:autoSpaceDE w:val="0"/>
        <w:autoSpaceDN w:val="0"/>
        <w:spacing w:after="0" w:line="240" w:lineRule="auto"/>
        <w:ind w:left="720" w:hanging="720"/>
        <w:jc w:val="both"/>
        <w:textAlignment w:val="baseline"/>
        <w:rPr>
          <w:rFonts w:ascii="Times New Roman" w:eastAsia="Times New Roman" w:hAnsi="Times New Roman" w:cs="Times New Roman"/>
          <w:sz w:val="24"/>
          <w:szCs w:val="24"/>
        </w:rPr>
      </w:pPr>
      <w:bookmarkStart w:id="14" w:name="_Ref44964805"/>
      <w:r w:rsidRPr="00E840E4">
        <w:rPr>
          <w:rFonts w:ascii="Times New Roman" w:eastAsia="Times New Roman" w:hAnsi="Times New Roman" w:cs="Times New Roman"/>
          <w:sz w:val="24"/>
          <w:szCs w:val="24"/>
        </w:rPr>
        <w:lastRenderedPageBreak/>
        <w:t>jis pats bei jo sutartinius įsipareigojimus vykdantys ir Darbus atliekantys tretieji asmenys turi visas licencijas, leidimus, atestatus, kvalifikacinius, saugos darbe pažymėjimus, taip pat visus kitus dokumentus ir reikiamą kvalifikaciją, ir kompetenciją Darbams ir įsipareigojimams, numatytiems Sutartyje vykdyti;</w:t>
      </w:r>
      <w:bookmarkEnd w:id="14"/>
    </w:p>
    <w:p w14:paraId="074ACB34" w14:textId="77777777" w:rsidR="00D71E5E" w:rsidRPr="00E840E4" w:rsidRDefault="00D71E5E" w:rsidP="00AB1BC1">
      <w:pPr>
        <w:numPr>
          <w:ilvl w:val="2"/>
          <w:numId w:val="1"/>
        </w:numPr>
        <w:tabs>
          <w:tab w:val="left" w:pos="1134"/>
        </w:tabs>
        <w:suppressAutoHyphens/>
        <w:autoSpaceDE w:val="0"/>
        <w:autoSpaceDN w:val="0"/>
        <w:spacing w:after="0" w:line="240" w:lineRule="auto"/>
        <w:ind w:left="720" w:hanging="720"/>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jis turi visas technines, intelektualines, fizines bei bet kokias kitas galimybes ir savybes, reikalingas ir leidžiančias jam deramai vykdyti Sutarties sąlygas, bei užtikrinti aukščiausią atliekamų Darbų kokybę;</w:t>
      </w:r>
    </w:p>
    <w:p w14:paraId="5B625066" w14:textId="77777777" w:rsidR="00D71E5E" w:rsidRPr="00E840E4" w:rsidRDefault="00D71E5E" w:rsidP="00AB1BC1">
      <w:pPr>
        <w:numPr>
          <w:ilvl w:val="2"/>
          <w:numId w:val="1"/>
        </w:numPr>
        <w:tabs>
          <w:tab w:val="left" w:pos="1134"/>
        </w:tabs>
        <w:suppressAutoHyphens/>
        <w:autoSpaceDE w:val="0"/>
        <w:autoSpaceDN w:val="0"/>
        <w:spacing w:after="0" w:line="240" w:lineRule="auto"/>
        <w:ind w:left="720" w:hanging="720"/>
        <w:jc w:val="both"/>
        <w:textAlignment w:val="baseline"/>
        <w:rPr>
          <w:rFonts w:ascii="Times New Roman" w:eastAsia="Times New Roman" w:hAnsi="Times New Roman" w:cs="Times New Roman"/>
          <w:sz w:val="24"/>
          <w:szCs w:val="24"/>
        </w:rPr>
      </w:pPr>
      <w:bookmarkStart w:id="15" w:name="_Ref44964812"/>
      <w:r w:rsidRPr="00E840E4">
        <w:rPr>
          <w:rFonts w:ascii="Times New Roman" w:eastAsia="Times New Roman" w:hAnsi="Times New Roman" w:cs="Times New Roman"/>
          <w:sz w:val="24"/>
          <w:szCs w:val="24"/>
        </w:rPr>
        <w:t>jis neturi įsiskolinimų ar įsipareigojimų tretiesiems asmenims, kurie kliudytų tinkamai vykdyti Sutartimi prisiimtus įsipareigojimus, ir įsipareigoja neprisiimti tokių įsipareigojimų visu Sutarties galiojimo laikotarpiu;</w:t>
      </w:r>
      <w:bookmarkEnd w:id="15"/>
    </w:p>
    <w:p w14:paraId="65B32FF8" w14:textId="77777777" w:rsidR="00D71E5E" w:rsidRPr="00E840E4" w:rsidRDefault="00D71E5E" w:rsidP="00AB1BC1">
      <w:pPr>
        <w:numPr>
          <w:ilvl w:val="2"/>
          <w:numId w:val="1"/>
        </w:numPr>
        <w:tabs>
          <w:tab w:val="left" w:pos="1134"/>
        </w:tabs>
        <w:suppressAutoHyphens/>
        <w:autoSpaceDE w:val="0"/>
        <w:autoSpaceDN w:val="0"/>
        <w:spacing w:after="0" w:line="240" w:lineRule="auto"/>
        <w:ind w:left="720" w:hanging="720"/>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Darbus atliks griežtai laikantis reikalavimų, įtvirtintų Lietuvos Respublikos civiliniame kodekse, Lietuvos Respublikos statybos įstatyme, statybos techniniuose reglamentuose (STR) bei kituose Lietuvos Respublikos teritorijoje galiojančiuose teisės aktuose;</w:t>
      </w:r>
    </w:p>
    <w:p w14:paraId="264431E9" w14:textId="6774B582" w:rsidR="00D71E5E" w:rsidRPr="00E840E4" w:rsidRDefault="00D71E5E" w:rsidP="00AB1BC1">
      <w:pPr>
        <w:pStyle w:val="ListParagraph"/>
        <w:numPr>
          <w:ilvl w:val="1"/>
          <w:numId w:val="1"/>
        </w:numPr>
        <w:tabs>
          <w:tab w:val="left" w:pos="1134"/>
        </w:tabs>
        <w:suppressAutoHyphens/>
        <w:autoSpaceDE w:val="0"/>
        <w:autoSpaceDN w:val="0"/>
        <w:spacing w:after="0" w:line="240" w:lineRule="auto"/>
        <w:ind w:left="720" w:hanging="720"/>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Pasikeitus aplinkybėms, nurodytoms Sutarties Bendrųjų sąlygų </w:t>
      </w:r>
      <w:r w:rsidRPr="00E840E4">
        <w:rPr>
          <w:rFonts w:ascii="Times New Roman" w:eastAsia="Times New Roman" w:hAnsi="Times New Roman" w:cs="Times New Roman"/>
          <w:sz w:val="24"/>
          <w:szCs w:val="24"/>
        </w:rPr>
        <w:fldChar w:fldCharType="begin"/>
      </w:r>
      <w:r w:rsidRPr="00E840E4">
        <w:rPr>
          <w:rFonts w:ascii="Times New Roman" w:eastAsia="Times New Roman" w:hAnsi="Times New Roman" w:cs="Times New Roman"/>
          <w:sz w:val="24"/>
          <w:szCs w:val="24"/>
        </w:rPr>
        <w:instrText xml:space="preserve"> REF _Ref44964795 \r \h  \* MERGEFORMAT </w:instrText>
      </w:r>
      <w:r w:rsidRPr="00E840E4">
        <w:rPr>
          <w:rFonts w:ascii="Times New Roman" w:eastAsia="Times New Roman" w:hAnsi="Times New Roman" w:cs="Times New Roman"/>
          <w:sz w:val="24"/>
          <w:szCs w:val="24"/>
        </w:rPr>
      </w:r>
      <w:r w:rsidRPr="00E840E4">
        <w:rPr>
          <w:rFonts w:ascii="Times New Roman" w:eastAsia="Times New Roman" w:hAnsi="Times New Roman" w:cs="Times New Roman"/>
          <w:sz w:val="24"/>
          <w:szCs w:val="24"/>
        </w:rPr>
        <w:fldChar w:fldCharType="separate"/>
      </w:r>
      <w:r w:rsidR="00424A48">
        <w:rPr>
          <w:rFonts w:ascii="Times New Roman" w:eastAsia="Times New Roman" w:hAnsi="Times New Roman" w:cs="Times New Roman"/>
          <w:sz w:val="24"/>
          <w:szCs w:val="24"/>
        </w:rPr>
        <w:t>7.1.3</w:t>
      </w:r>
      <w:r w:rsidRPr="00E840E4">
        <w:rPr>
          <w:rFonts w:ascii="Times New Roman" w:eastAsia="Times New Roman" w:hAnsi="Times New Roman" w:cs="Times New Roman"/>
          <w:sz w:val="24"/>
          <w:szCs w:val="24"/>
        </w:rPr>
        <w:fldChar w:fldCharType="end"/>
      </w:r>
      <w:r w:rsidRPr="00E840E4">
        <w:rPr>
          <w:rFonts w:ascii="Times New Roman" w:eastAsia="Times New Roman" w:hAnsi="Times New Roman" w:cs="Times New Roman"/>
          <w:sz w:val="24"/>
          <w:szCs w:val="24"/>
        </w:rPr>
        <w:t xml:space="preserve">, </w:t>
      </w:r>
      <w:r w:rsidRPr="00E840E4">
        <w:rPr>
          <w:rFonts w:ascii="Times New Roman" w:eastAsia="Times New Roman" w:hAnsi="Times New Roman" w:cs="Times New Roman"/>
          <w:sz w:val="24"/>
          <w:szCs w:val="24"/>
        </w:rPr>
        <w:fldChar w:fldCharType="begin"/>
      </w:r>
      <w:r w:rsidRPr="00E840E4">
        <w:rPr>
          <w:rFonts w:ascii="Times New Roman" w:eastAsia="Times New Roman" w:hAnsi="Times New Roman" w:cs="Times New Roman"/>
          <w:sz w:val="24"/>
          <w:szCs w:val="24"/>
        </w:rPr>
        <w:instrText xml:space="preserve"> REF _Ref44964805 \r \h  \* MERGEFORMAT </w:instrText>
      </w:r>
      <w:r w:rsidRPr="00E840E4">
        <w:rPr>
          <w:rFonts w:ascii="Times New Roman" w:eastAsia="Times New Roman" w:hAnsi="Times New Roman" w:cs="Times New Roman"/>
          <w:sz w:val="24"/>
          <w:szCs w:val="24"/>
        </w:rPr>
      </w:r>
      <w:r w:rsidRPr="00E840E4">
        <w:rPr>
          <w:rFonts w:ascii="Times New Roman" w:eastAsia="Times New Roman" w:hAnsi="Times New Roman" w:cs="Times New Roman"/>
          <w:sz w:val="24"/>
          <w:szCs w:val="24"/>
        </w:rPr>
        <w:fldChar w:fldCharType="separate"/>
      </w:r>
      <w:r w:rsidR="00424A48">
        <w:rPr>
          <w:rFonts w:ascii="Times New Roman" w:eastAsia="Times New Roman" w:hAnsi="Times New Roman" w:cs="Times New Roman"/>
          <w:sz w:val="24"/>
          <w:szCs w:val="24"/>
        </w:rPr>
        <w:t>7.2.2</w:t>
      </w:r>
      <w:r w:rsidRPr="00E840E4">
        <w:rPr>
          <w:rFonts w:ascii="Times New Roman" w:eastAsia="Times New Roman" w:hAnsi="Times New Roman" w:cs="Times New Roman"/>
          <w:sz w:val="24"/>
          <w:szCs w:val="24"/>
        </w:rPr>
        <w:fldChar w:fldCharType="end"/>
      </w:r>
      <w:r w:rsidRPr="00E840E4">
        <w:rPr>
          <w:rFonts w:ascii="Times New Roman" w:eastAsia="Times New Roman" w:hAnsi="Times New Roman" w:cs="Times New Roman"/>
          <w:sz w:val="24"/>
          <w:szCs w:val="24"/>
        </w:rPr>
        <w:t xml:space="preserve">, </w:t>
      </w:r>
      <w:r w:rsidRPr="00E840E4">
        <w:rPr>
          <w:rFonts w:ascii="Times New Roman" w:eastAsia="Times New Roman" w:hAnsi="Times New Roman" w:cs="Times New Roman"/>
          <w:sz w:val="24"/>
          <w:szCs w:val="24"/>
        </w:rPr>
        <w:fldChar w:fldCharType="begin"/>
      </w:r>
      <w:r w:rsidRPr="00E840E4">
        <w:rPr>
          <w:rFonts w:ascii="Times New Roman" w:eastAsia="Times New Roman" w:hAnsi="Times New Roman" w:cs="Times New Roman"/>
          <w:sz w:val="24"/>
          <w:szCs w:val="24"/>
        </w:rPr>
        <w:instrText xml:space="preserve"> REF _Ref44964812 \r \h  \* MERGEFORMAT </w:instrText>
      </w:r>
      <w:r w:rsidRPr="00E840E4">
        <w:rPr>
          <w:rFonts w:ascii="Times New Roman" w:eastAsia="Times New Roman" w:hAnsi="Times New Roman" w:cs="Times New Roman"/>
          <w:sz w:val="24"/>
          <w:szCs w:val="24"/>
        </w:rPr>
      </w:r>
      <w:r w:rsidRPr="00E840E4">
        <w:rPr>
          <w:rFonts w:ascii="Times New Roman" w:eastAsia="Times New Roman" w:hAnsi="Times New Roman" w:cs="Times New Roman"/>
          <w:sz w:val="24"/>
          <w:szCs w:val="24"/>
        </w:rPr>
        <w:fldChar w:fldCharType="separate"/>
      </w:r>
      <w:r w:rsidR="00424A48">
        <w:rPr>
          <w:rFonts w:ascii="Times New Roman" w:eastAsia="Times New Roman" w:hAnsi="Times New Roman" w:cs="Times New Roman"/>
          <w:sz w:val="24"/>
          <w:szCs w:val="24"/>
        </w:rPr>
        <w:t>7.2.4</w:t>
      </w:r>
      <w:r w:rsidRPr="00E840E4">
        <w:rPr>
          <w:rFonts w:ascii="Times New Roman" w:eastAsia="Times New Roman" w:hAnsi="Times New Roman" w:cs="Times New Roman"/>
          <w:sz w:val="24"/>
          <w:szCs w:val="24"/>
        </w:rPr>
        <w:fldChar w:fldCharType="end"/>
      </w:r>
      <w:r w:rsidRPr="00E840E4">
        <w:rPr>
          <w:rFonts w:ascii="Times New Roman" w:eastAsia="Times New Roman" w:hAnsi="Times New Roman" w:cs="Times New Roman"/>
          <w:sz w:val="24"/>
          <w:szCs w:val="24"/>
        </w:rPr>
        <w:t xml:space="preserve"> punktuose, Šalis įsipareigoja apie tai raštu informuoti kitą Šalį ne vėliau kaip per 3 (tris) darbo dienas. Nepateikus visos finansinės ir mokestinės informacijos per nustatytą terminą, pasekmės atitenka Šaliai neįvykdžiusiai šių įsipareigojimų.</w:t>
      </w:r>
    </w:p>
    <w:p w14:paraId="20E662DD" w14:textId="77281F59" w:rsidR="0064422B" w:rsidRPr="00E840E4" w:rsidRDefault="00D71E5E" w:rsidP="00AB1BC1">
      <w:pPr>
        <w:pStyle w:val="ListParagraph"/>
        <w:numPr>
          <w:ilvl w:val="1"/>
          <w:numId w:val="1"/>
        </w:numPr>
        <w:tabs>
          <w:tab w:val="left" w:pos="1134"/>
        </w:tabs>
        <w:suppressAutoHyphens/>
        <w:autoSpaceDE w:val="0"/>
        <w:autoSpaceDN w:val="0"/>
        <w:spacing w:after="0" w:line="240" w:lineRule="auto"/>
        <w:ind w:left="720" w:hanging="720"/>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Šalys pareiškia ir garantuoja, kad kiekvienas Sutarties </w:t>
      </w:r>
      <w:r w:rsidRPr="00E840E4">
        <w:rPr>
          <w:rFonts w:ascii="Times New Roman" w:eastAsia="Times New Roman" w:hAnsi="Times New Roman" w:cs="Times New Roman"/>
          <w:sz w:val="24"/>
          <w:szCs w:val="24"/>
        </w:rPr>
        <w:fldChar w:fldCharType="begin"/>
      </w:r>
      <w:r w:rsidRPr="00E840E4">
        <w:rPr>
          <w:rFonts w:ascii="Times New Roman" w:eastAsia="Times New Roman" w:hAnsi="Times New Roman" w:cs="Times New Roman"/>
          <w:sz w:val="24"/>
          <w:szCs w:val="24"/>
        </w:rPr>
        <w:instrText xml:space="preserve"> REF _Ref42420060 \r \h  \* MERGEFORMAT </w:instrText>
      </w:r>
      <w:r w:rsidRPr="00E840E4">
        <w:rPr>
          <w:rFonts w:ascii="Times New Roman" w:eastAsia="Times New Roman" w:hAnsi="Times New Roman" w:cs="Times New Roman"/>
          <w:sz w:val="24"/>
          <w:szCs w:val="24"/>
        </w:rPr>
      </w:r>
      <w:r w:rsidRPr="00E840E4">
        <w:rPr>
          <w:rFonts w:ascii="Times New Roman" w:eastAsia="Times New Roman" w:hAnsi="Times New Roman" w:cs="Times New Roman"/>
          <w:sz w:val="24"/>
          <w:szCs w:val="24"/>
        </w:rPr>
        <w:fldChar w:fldCharType="separate"/>
      </w:r>
      <w:r w:rsidR="00424A48">
        <w:rPr>
          <w:rFonts w:ascii="Times New Roman" w:eastAsia="Times New Roman" w:hAnsi="Times New Roman" w:cs="Times New Roman"/>
          <w:sz w:val="24"/>
          <w:szCs w:val="24"/>
        </w:rPr>
        <w:t>7.1</w:t>
      </w:r>
      <w:r w:rsidRPr="00E840E4">
        <w:rPr>
          <w:rFonts w:ascii="Times New Roman" w:eastAsia="Times New Roman" w:hAnsi="Times New Roman" w:cs="Times New Roman"/>
          <w:sz w:val="24"/>
          <w:szCs w:val="24"/>
        </w:rPr>
        <w:fldChar w:fldCharType="end"/>
      </w:r>
      <w:r w:rsidRPr="00E840E4">
        <w:rPr>
          <w:rFonts w:ascii="Times New Roman" w:eastAsia="Times New Roman" w:hAnsi="Times New Roman" w:cs="Times New Roman"/>
          <w:sz w:val="24"/>
          <w:szCs w:val="24"/>
        </w:rPr>
        <w:t xml:space="preserve"> – </w:t>
      </w:r>
      <w:r w:rsidRPr="00E840E4">
        <w:rPr>
          <w:rFonts w:ascii="Times New Roman" w:eastAsia="Times New Roman" w:hAnsi="Times New Roman" w:cs="Times New Roman"/>
          <w:sz w:val="24"/>
          <w:szCs w:val="24"/>
        </w:rPr>
        <w:fldChar w:fldCharType="begin"/>
      </w:r>
      <w:r w:rsidRPr="00E840E4">
        <w:rPr>
          <w:rFonts w:ascii="Times New Roman" w:eastAsia="Times New Roman" w:hAnsi="Times New Roman" w:cs="Times New Roman"/>
          <w:sz w:val="24"/>
          <w:szCs w:val="24"/>
        </w:rPr>
        <w:instrText xml:space="preserve"> REF _Ref42420070 \r \h  \* MERGEFORMAT </w:instrText>
      </w:r>
      <w:r w:rsidRPr="00E840E4">
        <w:rPr>
          <w:rFonts w:ascii="Times New Roman" w:eastAsia="Times New Roman" w:hAnsi="Times New Roman" w:cs="Times New Roman"/>
          <w:sz w:val="24"/>
          <w:szCs w:val="24"/>
        </w:rPr>
      </w:r>
      <w:r w:rsidRPr="00E840E4">
        <w:rPr>
          <w:rFonts w:ascii="Times New Roman" w:eastAsia="Times New Roman" w:hAnsi="Times New Roman" w:cs="Times New Roman"/>
          <w:sz w:val="24"/>
          <w:szCs w:val="24"/>
        </w:rPr>
        <w:fldChar w:fldCharType="separate"/>
      </w:r>
      <w:r w:rsidR="00424A48">
        <w:rPr>
          <w:rFonts w:ascii="Times New Roman" w:eastAsia="Times New Roman" w:hAnsi="Times New Roman" w:cs="Times New Roman"/>
          <w:sz w:val="24"/>
          <w:szCs w:val="24"/>
        </w:rPr>
        <w:t>7.2</w:t>
      </w:r>
      <w:r w:rsidRPr="00E840E4">
        <w:rPr>
          <w:rFonts w:ascii="Times New Roman" w:eastAsia="Times New Roman" w:hAnsi="Times New Roman" w:cs="Times New Roman"/>
          <w:sz w:val="24"/>
          <w:szCs w:val="24"/>
        </w:rPr>
        <w:fldChar w:fldCharType="end"/>
      </w:r>
      <w:r w:rsidRPr="00E840E4">
        <w:rPr>
          <w:rFonts w:ascii="Times New Roman" w:eastAsia="Times New Roman" w:hAnsi="Times New Roman" w:cs="Times New Roman"/>
          <w:sz w:val="24"/>
          <w:szCs w:val="24"/>
        </w:rPr>
        <w:t xml:space="preserve"> punktuose nurodytų pareiškimų Sutarties sudarymo dieną yra tikras ir teisingas.</w:t>
      </w:r>
    </w:p>
    <w:p w14:paraId="542655E3" w14:textId="77777777" w:rsidR="00D71E5E" w:rsidRPr="00E840E4" w:rsidRDefault="00D71E5E" w:rsidP="00FE7CC9">
      <w:pPr>
        <w:suppressAutoHyphens/>
        <w:autoSpaceDN w:val="0"/>
        <w:spacing w:after="0" w:line="240" w:lineRule="auto"/>
        <w:jc w:val="both"/>
        <w:textAlignment w:val="baseline"/>
        <w:rPr>
          <w:rFonts w:ascii="Times New Roman" w:eastAsia="Times New Roman" w:hAnsi="Times New Roman" w:cs="Times New Roman"/>
          <w:sz w:val="24"/>
          <w:szCs w:val="24"/>
        </w:rPr>
      </w:pPr>
    </w:p>
    <w:p w14:paraId="5DB9C73F" w14:textId="77777777" w:rsidR="00D71E5E" w:rsidRPr="00E840E4" w:rsidRDefault="00D71E5E" w:rsidP="00AB1BC1">
      <w:pPr>
        <w:numPr>
          <w:ilvl w:val="0"/>
          <w:numId w:val="1"/>
        </w:numPr>
        <w:tabs>
          <w:tab w:val="clear" w:pos="567"/>
          <w:tab w:val="num" w:pos="720"/>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RANGOVO TEISĖS IR PAREIGOS</w:t>
      </w:r>
    </w:p>
    <w:p w14:paraId="3B1D974D"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turi teisę:</w:t>
      </w:r>
    </w:p>
    <w:p w14:paraId="79422F86" w14:textId="17CF10C9"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įrengti statybvietėje visus laikinus statinius, kurie reikalingi Darbams atlikti ir </w:t>
      </w:r>
      <w:r w:rsidR="00580DE5" w:rsidRPr="00E840E4">
        <w:rPr>
          <w:rFonts w:ascii="Times New Roman" w:eastAsia="Times New Roman" w:hAnsi="Times New Roman" w:cs="Times New Roman"/>
          <w:sz w:val="24"/>
          <w:szCs w:val="24"/>
        </w:rPr>
        <w:t>M</w:t>
      </w:r>
      <w:r w:rsidRPr="00E840E4">
        <w:rPr>
          <w:rFonts w:ascii="Times New Roman" w:eastAsia="Times New Roman" w:hAnsi="Times New Roman" w:cs="Times New Roman"/>
          <w:sz w:val="24"/>
          <w:szCs w:val="24"/>
        </w:rPr>
        <w:t>edžiagoms</w:t>
      </w:r>
      <w:r w:rsidR="00580DE5" w:rsidRPr="00E840E4">
        <w:rPr>
          <w:rFonts w:ascii="Times New Roman" w:eastAsia="Times New Roman" w:hAnsi="Times New Roman" w:cs="Times New Roman"/>
          <w:sz w:val="24"/>
          <w:szCs w:val="24"/>
        </w:rPr>
        <w:t xml:space="preserve"> bei Įrangai</w:t>
      </w:r>
      <w:r w:rsidRPr="00E840E4">
        <w:rPr>
          <w:rFonts w:ascii="Times New Roman" w:eastAsia="Times New Roman" w:hAnsi="Times New Roman" w:cs="Times New Roman"/>
          <w:sz w:val="24"/>
          <w:szCs w:val="24"/>
        </w:rPr>
        <w:t xml:space="preserve"> saugoti;</w:t>
      </w:r>
    </w:p>
    <w:p w14:paraId="7B261D9D" w14:textId="559F6F69"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laikydamasis saugos bei visų kitų norminių ir Užsakovo priimtų norminių dokumentų reikalavimų, patekti į statybvietę, iškrauti, priimti ir sandėliuoti Darbams reikalingas statybines medžiagas, gaminius, įrengimus, komplektuojamąsias detales ir statybos techniką</w:t>
      </w:r>
      <w:r w:rsidR="00580DE5" w:rsidRPr="00E840E4">
        <w:rPr>
          <w:rFonts w:ascii="Times New Roman" w:eastAsia="Times New Roman" w:hAnsi="Times New Roman" w:cs="Times New Roman"/>
          <w:sz w:val="24"/>
          <w:szCs w:val="24"/>
        </w:rPr>
        <w:t>;</w:t>
      </w:r>
    </w:p>
    <w:p w14:paraId="004B0CA5"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gauti visą informaciją, reikalingą vykdyti Sutartį;</w:t>
      </w:r>
    </w:p>
    <w:p w14:paraId="5A30CC1D" w14:textId="5E78D9A5"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gauti Sutartyje numatytą atlyginimą už tinkamai ir laiku atliktus Darbus.</w:t>
      </w:r>
    </w:p>
    <w:p w14:paraId="1D135AE4"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4659EDF7">
        <w:rPr>
          <w:rFonts w:ascii="Times New Roman" w:eastAsia="Times New Roman" w:hAnsi="Times New Roman" w:cs="Times New Roman"/>
          <w:sz w:val="24"/>
          <w:szCs w:val="24"/>
        </w:rPr>
        <w:t>Rangovas įsipareigoja:</w:t>
      </w:r>
    </w:p>
    <w:p w14:paraId="0A92A357" w14:textId="484D700E"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įrengti ir eksploatuoti statybvietę taip, kaip tai numato Darboviečių įrengimo statybvietėje nuostatai, patvirtinti Lietuvos Respublikos socialinės apsaugos ir darbo ministro ir Lietuvos Respublikos aplinkos ministro įsakymu Nr. A1-22/D1-34</w:t>
      </w:r>
      <w:r w:rsidR="00580DE5" w:rsidRPr="00E840E4">
        <w:rPr>
          <w:rFonts w:ascii="Times New Roman" w:eastAsia="Times New Roman" w:hAnsi="Times New Roman" w:cs="Times New Roman"/>
          <w:sz w:val="24"/>
          <w:szCs w:val="24"/>
        </w:rPr>
        <w:t xml:space="preserve"> (aktuali redakcija)</w:t>
      </w:r>
    </w:p>
    <w:p w14:paraId="3690F129" w14:textId="0B18416B"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prieš pradėdamas atlikti Darbus, gauti visus Darbams atlikti reikiamus leidimus, sutikimus, pažymas, pažymėjimus, licencijas ir suderinimus – tiek iš Užsakovo, tiek iš trečiųjų asmenų bei institucijų ir įstaigų(įskaitant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 </w:t>
      </w:r>
    </w:p>
    <w:p w14:paraId="69C890A0" w14:textId="1BCC7C64"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teisės aktų</w:t>
      </w:r>
      <w:r w:rsidR="00321927" w:rsidRPr="00E840E4">
        <w:rPr>
          <w:rFonts w:ascii="Times New Roman" w:eastAsia="Times New Roman" w:hAnsi="Times New Roman" w:cs="Times New Roman"/>
          <w:sz w:val="24"/>
          <w:szCs w:val="24"/>
        </w:rPr>
        <w:t xml:space="preserve"> tv</w:t>
      </w:r>
      <w:r w:rsidR="00031B5D">
        <w:rPr>
          <w:rFonts w:ascii="Times New Roman" w:eastAsia="Times New Roman" w:hAnsi="Times New Roman" w:cs="Times New Roman"/>
          <w:sz w:val="24"/>
          <w:szCs w:val="24"/>
        </w:rPr>
        <w:t>a</w:t>
      </w:r>
      <w:r w:rsidR="00321927" w:rsidRPr="00E840E4">
        <w:rPr>
          <w:rFonts w:ascii="Times New Roman" w:eastAsia="Times New Roman" w:hAnsi="Times New Roman" w:cs="Times New Roman"/>
          <w:sz w:val="24"/>
          <w:szCs w:val="24"/>
        </w:rPr>
        <w:t>rka</w:t>
      </w:r>
      <w:r w:rsidRPr="00E840E4">
        <w:rPr>
          <w:rFonts w:ascii="Times New Roman" w:eastAsia="Times New Roman" w:hAnsi="Times New Roman" w:cs="Times New Roman"/>
          <w:sz w:val="24"/>
          <w:szCs w:val="24"/>
        </w:rPr>
        <w:t xml:space="preserve"> nustatyta pildyti</w:t>
      </w:r>
      <w:r w:rsidR="00774854" w:rsidRPr="00E840E4">
        <w:rPr>
          <w:rFonts w:ascii="Times New Roman" w:eastAsia="Times New Roman" w:hAnsi="Times New Roman" w:cs="Times New Roman"/>
          <w:sz w:val="24"/>
          <w:szCs w:val="24"/>
        </w:rPr>
        <w:t xml:space="preserve"> </w:t>
      </w:r>
      <w:r w:rsidRPr="00E840E4">
        <w:rPr>
          <w:rFonts w:ascii="Times New Roman" w:eastAsia="Times New Roman" w:hAnsi="Times New Roman" w:cs="Times New Roman"/>
          <w:sz w:val="24"/>
          <w:szCs w:val="24"/>
        </w:rPr>
        <w:t>statybos darbų žurnalą;</w:t>
      </w:r>
    </w:p>
    <w:p w14:paraId="4E613040" w14:textId="29E64DB1"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kai tam tikrus Darbus atlieka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ai, Rangovas įsipareigoja jiems sudaryti sąlygas pildyti statybos darbų žurnalą, kad Rangovai galėtų fiksuoti atliktus Darbus kaip to reikalauja teisės aktai;</w:t>
      </w:r>
    </w:p>
    <w:p w14:paraId="0184F732"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matomoje vietoje įrengti stendą su informacija apie vykdomus Darbus ir pakabinti išankstinį pranešimą apie Darbų pradžią;</w:t>
      </w:r>
    </w:p>
    <w:p w14:paraId="650BFAE0" w14:textId="7BE62E34"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iki Darbų pradžios </w:t>
      </w:r>
      <w:r w:rsidR="002C583F" w:rsidRPr="00E840E4">
        <w:rPr>
          <w:rFonts w:ascii="Times New Roman" w:eastAsia="Times New Roman" w:hAnsi="Times New Roman" w:cs="Times New Roman"/>
          <w:sz w:val="24"/>
          <w:szCs w:val="24"/>
        </w:rPr>
        <w:t xml:space="preserve">suderinti su objektų valdytojais statybvietės aptvėrimo schemas ir jas </w:t>
      </w:r>
      <w:r w:rsidRPr="00E840E4">
        <w:rPr>
          <w:rFonts w:ascii="Times New Roman" w:eastAsia="Times New Roman" w:hAnsi="Times New Roman" w:cs="Times New Roman"/>
          <w:sz w:val="24"/>
          <w:szCs w:val="24"/>
        </w:rPr>
        <w:t>aptverti Statinio statybos aikštelę pagal teisės aktuose numatytus reikalavimus;</w:t>
      </w:r>
    </w:p>
    <w:p w14:paraId="17A448AF"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vykdydamas Darbus garantuoti ir atsakyti už Darbų saugą, priešgaisrinę, ekologinę ir gamtos apsaugą bei darbo higieną statybos aikštelėje, taip pat greta esančios aplinkos apsaugą ir greta dirbančių bei judančių žmonių apsaugą nuo Darbų sukeliamų pavojų, o taip pat nepažeisti trečiųjų asmenų interesų;</w:t>
      </w:r>
    </w:p>
    <w:p w14:paraId="14851055"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Sutartyje nustatytu laiku pradėti, kokybiškai atlikti, užbaigti ir Sutartyje nustatyta tvarka perduoti Užsakovui visus Sutartyje nurodytus Darbus ir savo sąskaita ištaisyti defektus, nustatytus iki Darbų perdavimo Užsakovui ir / ar per garantinį laikotarpį;</w:t>
      </w:r>
    </w:p>
    <w:p w14:paraId="053B9DF9" w14:textId="7043526F"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Darbus atlikti pagal </w:t>
      </w:r>
      <w:r w:rsidR="00111293">
        <w:rPr>
          <w:rFonts w:ascii="Times New Roman" w:eastAsia="Times New Roman" w:hAnsi="Times New Roman" w:cs="Times New Roman"/>
          <w:sz w:val="24"/>
          <w:szCs w:val="24"/>
        </w:rPr>
        <w:t>G</w:t>
      </w:r>
      <w:r w:rsidRPr="005A094A">
        <w:rPr>
          <w:rFonts w:ascii="Times New Roman" w:eastAsia="Times New Roman" w:hAnsi="Times New Roman" w:cs="Times New Roman"/>
          <w:sz w:val="24"/>
          <w:szCs w:val="24"/>
        </w:rPr>
        <w:t>rafiką</w:t>
      </w:r>
      <w:r w:rsidRPr="00E840E4">
        <w:rPr>
          <w:rFonts w:ascii="Times New Roman" w:eastAsia="Times New Roman" w:hAnsi="Times New Roman" w:cs="Times New Roman"/>
          <w:sz w:val="24"/>
          <w:szCs w:val="24"/>
        </w:rPr>
        <w:t xml:space="preserve">, kuris turi būti suderintas su Užsakovu ne vėliau kaip per 14 (keturiolika) kalendorinių dienų nuo Sutarties įsigaliojimo. Jeigu dalies Darbų arba kitų Rangovo prievolių, numatytų </w:t>
      </w:r>
      <w:r w:rsidRPr="00E840E4">
        <w:rPr>
          <w:rFonts w:ascii="Times New Roman" w:eastAsia="Times New Roman" w:hAnsi="Times New Roman" w:cs="Times New Roman"/>
          <w:sz w:val="24"/>
          <w:szCs w:val="24"/>
        </w:rPr>
        <w:lastRenderedPageBreak/>
        <w:t xml:space="preserve">šioje Sutartyje, atlikimo terminai nėra apibrėžti </w:t>
      </w:r>
      <w:r w:rsidR="00111293">
        <w:rPr>
          <w:rFonts w:ascii="Times New Roman" w:eastAsia="Times New Roman" w:hAnsi="Times New Roman" w:cs="Times New Roman"/>
          <w:sz w:val="24"/>
          <w:szCs w:val="24"/>
        </w:rPr>
        <w:t>G</w:t>
      </w:r>
      <w:r w:rsidRPr="005A094A">
        <w:rPr>
          <w:rFonts w:ascii="Times New Roman" w:eastAsia="Times New Roman" w:hAnsi="Times New Roman" w:cs="Times New Roman"/>
          <w:sz w:val="24"/>
          <w:szCs w:val="24"/>
        </w:rPr>
        <w:t>rafike</w:t>
      </w:r>
      <w:r w:rsidRPr="00E840E4">
        <w:rPr>
          <w:rFonts w:ascii="Times New Roman" w:eastAsia="Times New Roman" w:hAnsi="Times New Roman" w:cs="Times New Roman"/>
          <w:sz w:val="24"/>
          <w:szCs w:val="24"/>
        </w:rPr>
        <w:t xml:space="preserve">, juos Rangovas privalo vykdyti tokiais terminais, kad būtų laiku įvykdyti </w:t>
      </w:r>
      <w:r w:rsidR="00111293">
        <w:rPr>
          <w:rFonts w:ascii="Times New Roman" w:eastAsia="Times New Roman" w:hAnsi="Times New Roman" w:cs="Times New Roman"/>
          <w:sz w:val="24"/>
          <w:szCs w:val="24"/>
        </w:rPr>
        <w:t>G</w:t>
      </w:r>
      <w:r w:rsidRPr="005A094A">
        <w:rPr>
          <w:rFonts w:ascii="Times New Roman" w:eastAsia="Times New Roman" w:hAnsi="Times New Roman" w:cs="Times New Roman"/>
          <w:sz w:val="24"/>
          <w:szCs w:val="24"/>
        </w:rPr>
        <w:t>rafike</w:t>
      </w:r>
      <w:r w:rsidRPr="00E840E4">
        <w:rPr>
          <w:rFonts w:ascii="Times New Roman" w:eastAsia="Times New Roman" w:hAnsi="Times New Roman" w:cs="Times New Roman"/>
          <w:sz w:val="24"/>
          <w:szCs w:val="24"/>
        </w:rPr>
        <w:t xml:space="preserve"> numatyti Darbai. Užsakovui nustačius bet kokį vėlavimą pagal </w:t>
      </w:r>
      <w:r w:rsidR="00111293">
        <w:rPr>
          <w:rFonts w:ascii="Times New Roman" w:eastAsia="Times New Roman" w:hAnsi="Times New Roman" w:cs="Times New Roman"/>
          <w:sz w:val="24"/>
          <w:szCs w:val="24"/>
        </w:rPr>
        <w:t>G</w:t>
      </w:r>
      <w:r w:rsidRPr="005A094A">
        <w:rPr>
          <w:rFonts w:ascii="Times New Roman" w:eastAsia="Times New Roman" w:hAnsi="Times New Roman" w:cs="Times New Roman"/>
          <w:sz w:val="24"/>
          <w:szCs w:val="24"/>
        </w:rPr>
        <w:t>rafiką</w:t>
      </w:r>
      <w:r w:rsidRPr="00E840E4">
        <w:rPr>
          <w:rFonts w:ascii="Times New Roman" w:eastAsia="Times New Roman" w:hAnsi="Times New Roman" w:cs="Times New Roman"/>
          <w:sz w:val="24"/>
          <w:szCs w:val="24"/>
        </w:rPr>
        <w:t xml:space="preserve"> ir Rangovui nelikvidavus tokio vėlavimo per 5 (penkias) darbo dienas, Užsakovas turi teisę pareikalauti Rangovo, o pastarasis privalo savo rizika, be jokio papildomo užmokesčio, iki bus tinkamai likviduotas nustatytas atsilikimas nuo </w:t>
      </w:r>
      <w:r w:rsidR="00111293">
        <w:rPr>
          <w:rFonts w:ascii="Times New Roman" w:eastAsia="Times New Roman" w:hAnsi="Times New Roman" w:cs="Times New Roman"/>
          <w:sz w:val="24"/>
          <w:szCs w:val="24"/>
        </w:rPr>
        <w:t>G</w:t>
      </w:r>
      <w:r w:rsidRPr="005A094A">
        <w:rPr>
          <w:rFonts w:ascii="Times New Roman" w:eastAsia="Times New Roman" w:hAnsi="Times New Roman" w:cs="Times New Roman"/>
          <w:sz w:val="24"/>
          <w:szCs w:val="24"/>
        </w:rPr>
        <w:t>rafiko</w:t>
      </w:r>
      <w:r w:rsidRPr="00E840E4">
        <w:rPr>
          <w:rFonts w:ascii="Times New Roman" w:eastAsia="Times New Roman" w:hAnsi="Times New Roman" w:cs="Times New Roman"/>
          <w:sz w:val="24"/>
          <w:szCs w:val="24"/>
        </w:rPr>
        <w:t xml:space="preserve">, organizuoti bei vykdyti Darbus Užsakovo nurodytu laiko režimu (visomis dienomis (įskaitant poilsio dienas), nepertraukiamai 24 val. per parą ir kt.) bei Užsakovo nustatytu Darbų vykdymo pajėgumu (Rangovo lėšomis pasitelkiant papildomas Užsakovo nurodytas priemones, įrangą, medžiagas, darbo jėgą bei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us). Šiame punkte numatytų priemonių įgyvendinimas neatleidžia Rangovo nuo kitų prievolių pagal Sutartį vykdymo (tame tarpe netesybų mokėjimo, garantinių įsipareigojimų, Darbų kokybės užtikrinimo, nuostolių atlyginimo ir kt</w:t>
      </w:r>
      <w:bookmarkStart w:id="16" w:name="_Ref343692819"/>
      <w:bookmarkStart w:id="17" w:name="_Ref131223269"/>
      <w:r w:rsidRPr="00E840E4">
        <w:rPr>
          <w:rFonts w:ascii="Times New Roman" w:eastAsia="Times New Roman" w:hAnsi="Times New Roman" w:cs="Times New Roman"/>
          <w:sz w:val="24"/>
          <w:szCs w:val="24"/>
        </w:rPr>
        <w:t>.)</w:t>
      </w:r>
      <w:bookmarkEnd w:id="16"/>
      <w:r w:rsidRPr="00E840E4">
        <w:rPr>
          <w:rFonts w:ascii="Times New Roman" w:eastAsia="Times New Roman" w:hAnsi="Times New Roman" w:cs="Times New Roman"/>
          <w:sz w:val="24"/>
          <w:szCs w:val="24"/>
        </w:rPr>
        <w:t>;</w:t>
      </w:r>
      <w:bookmarkStart w:id="18" w:name="_Ref343692820"/>
    </w:p>
    <w:p w14:paraId="5B281014" w14:textId="63787B8A"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užtikrinti, kad visu Sutarties galiojimo laikotarpiu </w:t>
      </w:r>
      <w:r w:rsidR="00111293">
        <w:rPr>
          <w:rFonts w:ascii="Times New Roman" w:eastAsia="Times New Roman" w:hAnsi="Times New Roman" w:cs="Times New Roman"/>
          <w:sz w:val="24"/>
          <w:szCs w:val="24"/>
        </w:rPr>
        <w:t>G</w:t>
      </w:r>
      <w:r w:rsidRPr="005A094A">
        <w:rPr>
          <w:rFonts w:ascii="Times New Roman" w:eastAsia="Times New Roman" w:hAnsi="Times New Roman" w:cs="Times New Roman"/>
          <w:sz w:val="24"/>
          <w:szCs w:val="24"/>
        </w:rPr>
        <w:t>rafike</w:t>
      </w:r>
      <w:r w:rsidRPr="00E840E4">
        <w:rPr>
          <w:rFonts w:ascii="Times New Roman" w:eastAsia="Times New Roman" w:hAnsi="Times New Roman" w:cs="Times New Roman"/>
          <w:sz w:val="24"/>
          <w:szCs w:val="24"/>
        </w:rPr>
        <w:t xml:space="preserve"> numatytomis darbo dienomis sutartinius įsipareigojimus nepertraukiamai vykdytų pakankamai Rangovo kvalifikuotų darbuotojų</w:t>
      </w:r>
      <w:bookmarkEnd w:id="17"/>
      <w:r w:rsidRPr="00E840E4">
        <w:rPr>
          <w:rFonts w:ascii="Times New Roman" w:eastAsia="Times New Roman" w:hAnsi="Times New Roman" w:cs="Times New Roman"/>
          <w:sz w:val="24"/>
          <w:szCs w:val="24"/>
        </w:rPr>
        <w:t xml:space="preserve">; </w:t>
      </w:r>
      <w:bookmarkEnd w:id="18"/>
    </w:p>
    <w:p w14:paraId="2AFDB911" w14:textId="250B3B10"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Rangovui nesuteikiama neribota teisė naudotis statybviete. </w:t>
      </w:r>
    </w:p>
    <w:p w14:paraId="62B186EF"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Darbų metu užtikrinti eismo saugumo, darbų saugos, aplinkosaugos ir ekologijos reikalavimus, savo jėgomis ir lėšomis spręsti visas problemas, susijusias su privažiavimu į darbo vietą per trečiųjų asmenų teritoriją bei su trečiųjų asmenų turto sugadinimu;</w:t>
      </w:r>
    </w:p>
    <w:p w14:paraId="4F925CC9" w14:textId="4276DF9C"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iš anksto, bet ne vėliau, kaip prieš 2</w:t>
      </w:r>
      <w:r w:rsidR="001E34D1" w:rsidRPr="00E840E4">
        <w:rPr>
          <w:rFonts w:ascii="Times New Roman" w:eastAsia="Times New Roman" w:hAnsi="Times New Roman" w:cs="Times New Roman"/>
          <w:sz w:val="24"/>
          <w:szCs w:val="24"/>
        </w:rPr>
        <w:t xml:space="preserve"> (dvi) </w:t>
      </w:r>
      <w:r w:rsidRPr="00E840E4">
        <w:rPr>
          <w:rFonts w:ascii="Times New Roman" w:eastAsia="Times New Roman" w:hAnsi="Times New Roman" w:cs="Times New Roman"/>
          <w:sz w:val="24"/>
          <w:szCs w:val="24"/>
        </w:rPr>
        <w:t xml:space="preserve">darbo dienas, raštu informuoti Užsakovą apie statybvietėje dirbsiančius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 xml:space="preserve">us. Tokiu atveju, Rangovas tampa generaliniu rangovu ir atsako Užsakovui už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 xml:space="preserve">ų prievolių neįvykdymą ar netinkamą įvykdymą bei atlygina Užsakovo nuostolius, kuriuos padarė vykdydami Sutartį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ai;</w:t>
      </w:r>
    </w:p>
    <w:p w14:paraId="3CFE5C51" w14:textId="0CEC0FE3"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Darbus organizuoti taip, kad jų atlikimas netrikdytų normalaus </w:t>
      </w:r>
      <w:r w:rsidR="002C583F" w:rsidRPr="00E840E4">
        <w:rPr>
          <w:rFonts w:ascii="Times New Roman" w:eastAsia="Times New Roman" w:hAnsi="Times New Roman" w:cs="Times New Roman"/>
          <w:sz w:val="24"/>
          <w:szCs w:val="24"/>
        </w:rPr>
        <w:t>įstaigų</w:t>
      </w:r>
      <w:r w:rsidRPr="00E840E4">
        <w:rPr>
          <w:rFonts w:ascii="Times New Roman" w:eastAsia="Times New Roman" w:hAnsi="Times New Roman" w:cs="Times New Roman"/>
          <w:sz w:val="24"/>
          <w:szCs w:val="24"/>
        </w:rPr>
        <w:t xml:space="preserve"> darbo;</w:t>
      </w:r>
    </w:p>
    <w:p w14:paraId="05286C57"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Darbus atlikti pagal Rangovui pateiktą Techninę specifikaciją ir Lietuvos Respublikos teisės aktuose nurodytus reikalavimus;</w:t>
      </w:r>
    </w:p>
    <w:p w14:paraId="7AD10212"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nedelsiant, bet ne vėliau kaip per 5 (penkias) darbo dienas nuo atitinkamos informacijos gavimo dienos, raštu informuoti Užsakovą apie pastebėtas klaidas, netikslumus arba defektus Užsakovo reikalavimuose (projektinėje dokumentacijoje) bei Nurodymuose ir pateikti siūlymus kaip jų išvengti ar ištaisyti;</w:t>
      </w:r>
    </w:p>
    <w:p w14:paraId="3F495CC8"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savo sąskaita, užsisakyti ir atsivežti visas Medžiagas ir Įrangą, reikalingus Sutartyje numatytų Darbų atlikimui;</w:t>
      </w:r>
    </w:p>
    <w:p w14:paraId="7C794263" w14:textId="03A43A58"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nedelsiant raštu informuoti Užsakovą apie visus vykdant Sutartį patiriamus arba gresiančius sunkumus, Darbų atlikimo uždelsimą (numanomą trukmę ir priežastis), kurie galėtų sąlygoti tai, jog Rangovas nespės iki galutinio Darbų atlikimo termino įvykdyti savo Sutartinių prievolių arba iš esmės atsiliks nuo tarpinių </w:t>
      </w:r>
      <w:r w:rsidR="00111293">
        <w:rPr>
          <w:rFonts w:ascii="Times New Roman" w:eastAsia="Times New Roman" w:hAnsi="Times New Roman" w:cs="Times New Roman"/>
          <w:sz w:val="24"/>
          <w:szCs w:val="24"/>
        </w:rPr>
        <w:t>G</w:t>
      </w:r>
      <w:r w:rsidRPr="005A094A">
        <w:rPr>
          <w:rFonts w:ascii="Times New Roman" w:eastAsia="Times New Roman" w:hAnsi="Times New Roman" w:cs="Times New Roman"/>
          <w:sz w:val="24"/>
          <w:szCs w:val="24"/>
        </w:rPr>
        <w:t>rafike</w:t>
      </w:r>
      <w:r w:rsidRPr="00E840E4">
        <w:rPr>
          <w:rFonts w:ascii="Times New Roman" w:eastAsia="Times New Roman" w:hAnsi="Times New Roman" w:cs="Times New Roman"/>
          <w:sz w:val="24"/>
          <w:szCs w:val="24"/>
        </w:rPr>
        <w:t xml:space="preserve"> nustatytų terminų;</w:t>
      </w:r>
    </w:p>
    <w:p w14:paraId="52F4D915" w14:textId="5F6A2E56"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Darbų vykdymui naudoti Medžiagas ir Įr</w:t>
      </w:r>
      <w:r w:rsidR="001E34D1" w:rsidRPr="00E840E4">
        <w:rPr>
          <w:rFonts w:ascii="Times New Roman" w:eastAsia="Times New Roman" w:hAnsi="Times New Roman" w:cs="Times New Roman"/>
          <w:sz w:val="24"/>
          <w:szCs w:val="24"/>
        </w:rPr>
        <w:t>angą</w:t>
      </w:r>
      <w:r w:rsidRPr="00E840E4">
        <w:rPr>
          <w:rFonts w:ascii="Times New Roman" w:eastAsia="Times New Roman" w:hAnsi="Times New Roman" w:cs="Times New Roman"/>
          <w:sz w:val="24"/>
          <w:szCs w:val="24"/>
        </w:rPr>
        <w:t xml:space="preserve">, atitinkančius Techninėje specifikacijoje (projektinėje dokumentacijoje) ir Lietuvos Respublikos teisės aktuose jiems nustatytus reikalavimus; </w:t>
      </w:r>
    </w:p>
    <w:p w14:paraId="1638E40E"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Užsakovui nurodžius, atidengti konstrukcijas, atlikti konstrukcijų ir kitus bandymus. Jei po to paaiškėja, kad Darbai neatitinka galiojančių statybos normų ir reikalavimų ir / arba Techninės specifikacijos (projektinės dokumentacijos), visas su tuo susijusias išlaidas (tarp jų ir išlaidas, susijusias su atitinkamų defektų šalinimu) apmoka Rangovas;</w:t>
      </w:r>
    </w:p>
    <w:p w14:paraId="1F91B65E"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savo sąskaita ištaisyti Darbus, kurie dėl Rangovo kaltės yra netinkamai įvykdyti ir neatitinkantys Sutarties sąlygų (įskaitant Sutarties priedus) reikalavimų;</w:t>
      </w:r>
    </w:p>
    <w:p w14:paraId="340E005A"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naudoti statybvietę tik pagal paskirtį, garantuoti teisėtą bei saugų darbą, priešgaisrinę ir aplinkos apsaugą bei darbo higieną statybvietėje, savo darbo zonoje, taip pat gretimos aplinkos apsaugą ir greta statybos teritorijos gyvenančių, dirbančių, poilsiaujančių ir judančių žmonių apsaugą nuo atliekamų darbų sukeliamų pavojų. Rangovas užtikrina, kad jo pasamdyti darbuotojai ir / arba tretieji asmenys, už kuriuos atsakingas Rangovas, Darbų atlikimo metu nebūtų apsvaigę nuo alkoholio, narkotinių, toksinių ir (arba) psichotropinių medžiagų. </w:t>
      </w:r>
    </w:p>
    <w:p w14:paraId="18304C1F"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0FE5096C"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bookmarkStart w:id="19" w:name="_Ref45005196"/>
      <w:r w:rsidRPr="00E840E4">
        <w:rPr>
          <w:rFonts w:ascii="Times New Roman" w:eastAsia="Times New Roman" w:hAnsi="Times New Roman" w:cs="Times New Roman"/>
          <w:sz w:val="24"/>
          <w:szCs w:val="24"/>
        </w:rPr>
        <w:lastRenderedPageBreak/>
        <w:t>visas Rangovui vykdant Darbus atsiradusias atliekas (šiukšles), nedelsiant (visais atvejais iki kiekvienos darbo dienos pabaigos) nugabenti į atliekų rūšiavimui skirtas statybų aikštelės vietas bei patalpinti į specialiai tam skirtas talpyklas, ir ne rečiau, kaip kartą per mėnesį, išvežti visas sukauptas atliekas iš objekto ir priduoti atliekas (šiukšles) priimančioms įmonėms teisės aktų nustatyta tvarka. Užbaigus Darbus, per 5 (penkias) darbo dienas, bet ne vėliau kaip iki galutinio Darbų priėmimo – perdavimo akto pasirašymo, savo lėšomis sutvarkyti Statinio aplinką, pašalinti savo Darbų atliekas bei statybos šiukšles, išgabenti nepanaudotas Medžiagas, Įrengimus, pašalinti statybinę techniką, sutvarkyti bei atstatyti Darbų metu suardytas statybų aikštelės vietas bei greta esančius Rangovo naudotus statinius / objektus;</w:t>
      </w:r>
      <w:bookmarkEnd w:id="19"/>
    </w:p>
    <w:p w14:paraId="60A724A3" w14:textId="41AA4610"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tinkamai bendradarbiauti su Užsakovu, </w:t>
      </w:r>
      <w:r w:rsidR="002C583F" w:rsidRPr="00E840E4">
        <w:rPr>
          <w:rFonts w:ascii="Times New Roman" w:eastAsia="Times New Roman" w:hAnsi="Times New Roman" w:cs="Times New Roman"/>
          <w:sz w:val="24"/>
          <w:szCs w:val="24"/>
        </w:rPr>
        <w:t xml:space="preserve">įstaigų administracija, </w:t>
      </w:r>
      <w:r w:rsidRPr="00E840E4">
        <w:rPr>
          <w:rFonts w:ascii="Times New Roman" w:eastAsia="Times New Roman" w:hAnsi="Times New Roman" w:cs="Times New Roman"/>
          <w:sz w:val="24"/>
          <w:szCs w:val="24"/>
        </w:rPr>
        <w:t>jo</w:t>
      </w:r>
      <w:r w:rsidR="002C583F" w:rsidRPr="00E840E4">
        <w:rPr>
          <w:rFonts w:ascii="Times New Roman" w:eastAsia="Times New Roman" w:hAnsi="Times New Roman" w:cs="Times New Roman"/>
          <w:sz w:val="24"/>
          <w:szCs w:val="24"/>
        </w:rPr>
        <w:t>s</w:t>
      </w:r>
      <w:r w:rsidRPr="00E840E4">
        <w:rPr>
          <w:rFonts w:ascii="Times New Roman" w:eastAsia="Times New Roman" w:hAnsi="Times New Roman" w:cs="Times New Roman"/>
          <w:sz w:val="24"/>
          <w:szCs w:val="24"/>
        </w:rPr>
        <w:t xml:space="preserve"> atstovais, kitais Užsakovo ar trečiųjų asmenų paskirtais rangovais ar šių rangovų pasitelktais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ais, statybos techninės priežiūros vadovu, projekto vykdymo priežiūros vadovu ir kitais statybos proceso dalyviais;</w:t>
      </w:r>
    </w:p>
    <w:p w14:paraId="07356818"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savo rizika iškrauti, pagal gamintojo laikymo sąlygas sandėliuoti ir saugoti į objektą pateiktas visas Darbams reikalingas medžiagas, priemones, gaminius, dirbinius, įrenginius, komplektuojančias detales, statybos techniką;</w:t>
      </w:r>
    </w:p>
    <w:p w14:paraId="26E72342"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dalyvauti Užsakovo/techninio prižiūrėtojo organizuojamuose ir protokoluojamuose gamybiniuose pasitarimuose ir jų metu pateikti išsamią ataskaitą apie Darbus, jų progresą, su Darbų įvykdymu susijusias problemas ir jų šalinimo priemones, atsakyti į užduodamus klausimus;</w:t>
      </w:r>
    </w:p>
    <w:p w14:paraId="0C4059D8"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vykdyti visus teisėtus ir neprieštaraujančius Sutarties nuostatoms Užsakovo Nurodymus;</w:t>
      </w:r>
    </w:p>
    <w:p w14:paraId="3498A955"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nenaudoti Užsakovo paslaugų ženklų ar pavadinimo jokioje reklamoje, leidiniuose ar kitur be išankstinio raštiško Užsakovo sutikimo;</w:t>
      </w:r>
    </w:p>
    <w:p w14:paraId="5FA502AF"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užtikrinti, kad Užsakovas arba kitas jo raštu įgaliotas asmuo, turėtų priėjimą prie visų vykdomų Darbų ir suteikti jam visas galimybes apžiūrėti atliekamus Darbus, patikrinti ir išbandyti visas naudojamas medžiagas;</w:t>
      </w:r>
    </w:p>
    <w:p w14:paraId="5864E77D"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padėti ir suteikti galimybę Užsakovui ar jo įgaliotam asmeniui susipažinti su visais įrašais statybos darbų žurnale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p>
    <w:p w14:paraId="3211802D"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sudaryti reikiamas sąlygas, kad Darbų statybos priežiūros funkciją vykdantys asmenys galėtų tinkamai atlikti paslėptų Darbų kokybės kontrolę, t. y. Rangovas privalo informuoti Užsakovą ir techninį prižiūrėtoją prieš 2 (dvi) darbo dienas iki paslėptų darbų vykdymo pradžios. Šalys susitaria, kad Darbai, kurie paslepia (uždengia) kitus (jau atliktus) Darbus, gali būti vykdomi, tik jeigu paslepiami (uždengiami) Darbai nustatyta tvarka yra priduoti statybos techniniam prižiūrėtojui bei kitiems statybos techninę priežiūrą vykdantiems asmenims ir yra Sutartyje nustatyta tvarka perduoti Užsakovui, prieš tai padarius atitinkamų Darbų išpildomąją nuotrauką ir kitą išpildomąją dokumentaciją;</w:t>
      </w:r>
    </w:p>
    <w:p w14:paraId="646F090D"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raštu informuoti Užsakovą apie statybos techninę priežiūrą atliekančių asmenų veikimą ar neveikimą, kuris trukdo Rangovui vykdyti Darbus;</w:t>
      </w:r>
    </w:p>
    <w:p w14:paraId="12BB153C" w14:textId="572A3428"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savo lėšomis ir rizika iki galutinio Darbų perdavimo</w:t>
      </w:r>
      <w:r w:rsidR="002C583F" w:rsidRPr="00E840E4">
        <w:rPr>
          <w:rFonts w:ascii="Times New Roman" w:eastAsia="Times New Roman" w:hAnsi="Times New Roman" w:cs="Times New Roman"/>
          <w:sz w:val="24"/>
          <w:szCs w:val="24"/>
        </w:rPr>
        <w:t xml:space="preserve">, </w:t>
      </w:r>
      <w:r w:rsidRPr="00E840E4">
        <w:rPr>
          <w:rFonts w:ascii="Times New Roman" w:eastAsia="Times New Roman" w:hAnsi="Times New Roman" w:cs="Times New Roman"/>
          <w:sz w:val="24"/>
          <w:szCs w:val="24"/>
        </w:rPr>
        <w:t xml:space="preserve">dalyvaujant Užsakovui, statybos techniniam prižiūrėtojui, esant reikalui – kompetentingos </w:t>
      </w:r>
      <w:r w:rsidR="001E34D1" w:rsidRPr="00E840E4">
        <w:rPr>
          <w:rFonts w:ascii="Times New Roman" w:eastAsia="Times New Roman" w:hAnsi="Times New Roman" w:cs="Times New Roman"/>
          <w:sz w:val="24"/>
          <w:szCs w:val="24"/>
        </w:rPr>
        <w:t>V</w:t>
      </w:r>
      <w:r w:rsidRPr="00E840E4">
        <w:rPr>
          <w:rFonts w:ascii="Times New Roman" w:eastAsia="Times New Roman" w:hAnsi="Times New Roman" w:cs="Times New Roman"/>
          <w:sz w:val="24"/>
          <w:szCs w:val="24"/>
        </w:rPr>
        <w:t>aldžios institucijos atstovui, išbandyti, patikrinti, suderinti, paleisti įrenginius, sistemas ir kt. Darbų rezultatus, siekiant patikrinti jų tinkamą atlikimą bei kokybę, ir įforminti tai patvirtinančius protokolus ar kitus teisės aktuose numatytus dokumentus. Jeigu Užsakovui kyla pagrįstų abejonių dėl Darbų kokybės, jis turi teisę pareikalauti, kad būtų atliktas pakartotinis bandymas (-ai). Jeigu išbandymo rezultatas išryškina tam tikrus Darbų rezultato trūkumus, neatitikimus teisės aktuose, statybos techniniuose reglamentuose, Projekte, Darbų dokumentuose ar Sutarties prieduose iškeltiems reikalavimams, netinkamą funkcionavimą, netinkamą sistemų sureguliavimą ar defektus, Užsakovas turi teisę atsisakyti priimti Darbus, kol nebus pašalinti minėti trūkumai ir kol tai nebus įrodyta patikimais bandymo rezultatais. Užsakovas turi teisę pasitelkti nepriklausomus ekspertus, kad pastarieji patikrintų Rangovo atliktus bandymus bei bandymų protokolus. Jeigu nepriklausomi ekspertai nustatys, kad Rangovo atlikti Darbų rezultatai, sistemos funkcionavimas bei sureguliavimas neatitinka teisės aktuose, statybos techniniuose reglamentuose, Projekte, Darbų dokumentuose ar Sutarties prieduose iškeltiems reikalavimams, Rangovas įsipareigoja ištaisyti nustatytus trūkumus ir padengti Užsakovo patirtas išlaidas, susijusias su nepriklausomos ekspertizės samdymu;</w:t>
      </w:r>
    </w:p>
    <w:p w14:paraId="34D86D59" w14:textId="0DAEE435"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lastRenderedPageBreak/>
        <w:t xml:space="preserve">užtikrinti, kad Sutarties vykdymo metu Rangovo ir jo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 xml:space="preserve">ų  tiekiamos prekės, paslaugos ar darbai nekels grėsmės nacionaliniam saugumui (taikoma, kai Sutarties objektas, susijęs su  nacionaliniu saugumu); </w:t>
      </w:r>
    </w:p>
    <w:p w14:paraId="6DE7CE57"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nedelsiant informuoti Užsakovą apie Sutarties galiojimo metu atsiradusias aplinkybes, dėl kurių Sutartis gali neatitikti nacionalinio saugumo interesų (taikoma, kai Sutarties objektas, susijęs su  nacionaliniu saugumu);</w:t>
      </w:r>
    </w:p>
    <w:p w14:paraId="70E3C5BB" w14:textId="2E8C6BCD" w:rsidR="00D71E5E"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vadovaujantis galiojančiais teisės aktais</w:t>
      </w:r>
      <w:r w:rsidR="009C3D2D" w:rsidRPr="00E840E4">
        <w:rPr>
          <w:rFonts w:ascii="Times New Roman" w:eastAsia="Times New Roman" w:hAnsi="Times New Roman" w:cs="Times New Roman"/>
          <w:sz w:val="24"/>
          <w:szCs w:val="24"/>
        </w:rPr>
        <w:t>;</w:t>
      </w:r>
    </w:p>
    <w:p w14:paraId="18A48983" w14:textId="644BAFD3" w:rsidR="00D7326F" w:rsidRPr="00E840E4" w:rsidRDefault="2E6FC9F6"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314718B2">
        <w:rPr>
          <w:rFonts w:ascii="Times New Roman" w:eastAsia="Times New Roman" w:hAnsi="Times New Roman" w:cs="Times New Roman"/>
          <w:sz w:val="24"/>
          <w:szCs w:val="24"/>
        </w:rPr>
        <w:t>atitikti techninio ir profesinio pajėgumo reikalavimus bei kitus tiekėjų kvalifikacijai Pirkimo dokumentuose nustatytus ir Sutarties tinkamam vykdymui būtinus reikalavimus (įskaitant ir Sutarties Specialiųjų sąlygų 1.2 p. nustatytas aplinkos apsaugos vadybos priemones).</w:t>
      </w:r>
    </w:p>
    <w:p w14:paraId="51299F2D" w14:textId="3B888385" w:rsidR="00AF6A13" w:rsidRDefault="5CFD5F30" w:rsidP="00AF6A13">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314718B2">
        <w:rPr>
          <w:rFonts w:ascii="Times New Roman" w:eastAsia="Times New Roman" w:hAnsi="Times New Roman" w:cs="Times New Roman"/>
          <w:sz w:val="24"/>
          <w:szCs w:val="24"/>
        </w:rPr>
        <w:t>Užtikrinti, kad visi Darbus atliekantys fiziniai asmenys, tiek Rangovo, tiek pasitelktų subrangovų darbuotojai, turėtų suformuotus galiojančius skaidriai dirbančiųjų identifikacin</w:t>
      </w:r>
      <w:r w:rsidR="2E4BF518" w:rsidRPr="314718B2">
        <w:rPr>
          <w:rFonts w:ascii="Times New Roman" w:eastAsia="Times New Roman" w:hAnsi="Times New Roman" w:cs="Times New Roman"/>
          <w:sz w:val="24"/>
          <w:szCs w:val="24"/>
        </w:rPr>
        <w:t>ius kodus ir bet kada paprašius juos pateiktų Užsakovui ir/ ar nelegalaus ir nedeklaruoto darbo kontrolės institucijoms;</w:t>
      </w:r>
    </w:p>
    <w:p w14:paraId="6D2586F3" w14:textId="2E312795" w:rsidR="00D71E5E" w:rsidRPr="00E840E4" w:rsidRDefault="00D71E5E" w:rsidP="00AF6A13">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sz w:val="24"/>
          <w:szCs w:val="24"/>
        </w:rPr>
      </w:pPr>
      <w:r w:rsidRPr="005A094A">
        <w:rPr>
          <w:rFonts w:ascii="Times New Roman" w:hAnsi="Times New Roman" w:cs="Times New Roman"/>
          <w:sz w:val="24"/>
          <w:szCs w:val="24"/>
        </w:rPr>
        <w:t>Rangovas</w:t>
      </w:r>
      <w:r w:rsidRPr="314718B2">
        <w:rPr>
          <w:rFonts w:ascii="Times New Roman" w:hAnsi="Times New Roman" w:cs="Times New Roman"/>
          <w:sz w:val="24"/>
          <w:szCs w:val="24"/>
        </w:rPr>
        <w:t xml:space="preserve"> turi ir kitas šioje Sutartyje ir Lietuvos Respublikoje galiojančiuose teisės aktuose numatytas teises ir pareigas.</w:t>
      </w:r>
    </w:p>
    <w:p w14:paraId="27E44261" w14:textId="328E5A4B" w:rsidR="314718B2" w:rsidRDefault="314718B2" w:rsidP="314718B2">
      <w:pPr>
        <w:tabs>
          <w:tab w:val="left" w:pos="993"/>
        </w:tabs>
        <w:spacing w:after="0" w:line="240" w:lineRule="auto"/>
        <w:jc w:val="both"/>
        <w:rPr>
          <w:rFonts w:ascii="Times New Roman" w:hAnsi="Times New Roman" w:cs="Times New Roman"/>
          <w:sz w:val="24"/>
          <w:szCs w:val="24"/>
        </w:rPr>
      </w:pPr>
    </w:p>
    <w:p w14:paraId="2FA395EB" w14:textId="77777777" w:rsidR="00D71E5E" w:rsidRPr="00E840E4" w:rsidRDefault="00D71E5E" w:rsidP="00AB1BC1">
      <w:pPr>
        <w:numPr>
          <w:ilvl w:val="0"/>
          <w:numId w:val="1"/>
        </w:numPr>
        <w:tabs>
          <w:tab w:val="clear" w:pos="567"/>
          <w:tab w:val="num" w:pos="810"/>
          <w:tab w:val="left" w:pos="1134"/>
        </w:tabs>
        <w:suppressAutoHyphens/>
        <w:autoSpaceDE w:val="0"/>
        <w:autoSpaceDN w:val="0"/>
        <w:spacing w:after="0" w:line="240" w:lineRule="auto"/>
        <w:ind w:left="709" w:hanging="709"/>
        <w:jc w:val="both"/>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UŽSAKOVO TEISĖS IR PAREIGOS</w:t>
      </w:r>
    </w:p>
    <w:p w14:paraId="31BB2540" w14:textId="77777777" w:rsidR="00D71E5E" w:rsidRPr="00E840E4" w:rsidRDefault="00D71E5E" w:rsidP="00FF5EA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Užsakovas turi teisę:</w:t>
      </w:r>
    </w:p>
    <w:p w14:paraId="7390C9A9" w14:textId="7126977C"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bet kuriuo Sutarties vykdymo momentu kontroliuoti ir prižiūrėti atliekamų Darbų eigą ir kokybę, </w:t>
      </w:r>
      <w:r w:rsidR="00111293">
        <w:rPr>
          <w:rFonts w:ascii="Times New Roman" w:eastAsia="Times New Roman" w:hAnsi="Times New Roman" w:cs="Times New Roman"/>
          <w:sz w:val="24"/>
          <w:szCs w:val="24"/>
        </w:rPr>
        <w:t>G</w:t>
      </w:r>
      <w:r w:rsidRPr="005A094A">
        <w:rPr>
          <w:rFonts w:ascii="Times New Roman" w:eastAsia="Times New Roman" w:hAnsi="Times New Roman" w:cs="Times New Roman"/>
          <w:sz w:val="24"/>
          <w:szCs w:val="24"/>
        </w:rPr>
        <w:t>rafiko</w:t>
      </w:r>
      <w:r w:rsidRPr="00E840E4">
        <w:rPr>
          <w:rFonts w:ascii="Times New Roman" w:eastAsia="Times New Roman" w:hAnsi="Times New Roman" w:cs="Times New Roman"/>
          <w:sz w:val="24"/>
          <w:szCs w:val="24"/>
        </w:rPr>
        <w:t xml:space="preserve"> laikymąsi, patikrinti medžiagų, naudojamų Darbams, kokybę nuo Darbų pradžios iki visiško objekto remonto užbaigimo. Jeigu Rangovas nukrypsta nuo techninės užduoties ar projekto, nesilaiko nustatytų statybos normų ir taisyklių arba kitų prisiimtų įsipareigojimų, Užsakovas turi teisę pasinaudoti Bendrųjų sąlygų </w:t>
      </w:r>
      <w:r w:rsidR="001E34D1" w:rsidRPr="00E840E4">
        <w:rPr>
          <w:rFonts w:ascii="Times New Roman" w:eastAsia="Times New Roman" w:hAnsi="Times New Roman" w:cs="Times New Roman"/>
          <w:sz w:val="24"/>
          <w:szCs w:val="24"/>
        </w:rPr>
        <w:t xml:space="preserve">13 </w:t>
      </w:r>
      <w:r w:rsidRPr="00E840E4">
        <w:rPr>
          <w:rFonts w:ascii="Times New Roman" w:eastAsia="Times New Roman" w:hAnsi="Times New Roman" w:cs="Times New Roman"/>
          <w:sz w:val="24"/>
          <w:szCs w:val="24"/>
        </w:rPr>
        <w:t>skyriuje nurodytomis teisėmis. Užsakovo atstovas, atliekantis Darbų priežiūrą, leidžia arba neleidžia atidaryti kelius eismui po eismo pertraukos, kurios metu Darbus atliko Rangovas ir nustato leistiną traukinių važiavimo greitį po eismo pertraukos;</w:t>
      </w:r>
    </w:p>
    <w:p w14:paraId="14954831"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teikti Rangovui pastabas, pasiūlymus, pageidavimus bei Nurodymus dėl Darbų atlikimo tvarkos;</w:t>
      </w:r>
    </w:p>
    <w:p w14:paraId="3DFF3394"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kviesti nepriklausomus ekspertus atliktų Darbų kokybei įvertinti, kurių išvados Šalims turėtų privalomą reikšmę;</w:t>
      </w:r>
    </w:p>
    <w:p w14:paraId="026A7BF4"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išskaityti Rangovui priskaičiuotas netesybas iš Rangovui mokėtinų sumų;</w:t>
      </w:r>
    </w:p>
    <w:p w14:paraId="4A21E22F"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laikantis Sutartyje nustatytos tvarkos, derinti bei teikti pastabas Rangovo parengtai projektinei dokumentacijai;</w:t>
      </w:r>
    </w:p>
    <w:p w14:paraId="10EEF4CE"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sulaikyti pagal Sutartį privalomus atlikti mokėjimus Rangovui, jeigu:</w:t>
      </w:r>
    </w:p>
    <w:p w14:paraId="3A323124" w14:textId="77777777" w:rsidR="00D71E5E" w:rsidRPr="00E840E4" w:rsidRDefault="00D71E5E" w:rsidP="00FE7CC9">
      <w:pPr>
        <w:numPr>
          <w:ilvl w:val="3"/>
          <w:numId w:val="1"/>
        </w:numPr>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Rangovo atlikti Darbai turi trūkumų/defektų. Šiuo atveju sulaikoma suma lygi Darbų, turinčių defektų/trūkumų, vertei; mokėjimas sulaikomas iki Darbų trūkumų/defektų tinkamo pašalinimo;</w:t>
      </w:r>
    </w:p>
    <w:p w14:paraId="329415A9" w14:textId="17E91B1D" w:rsidR="00D71E5E" w:rsidRPr="00E840E4" w:rsidRDefault="00D71E5E" w:rsidP="00FE7CC9">
      <w:pPr>
        <w:numPr>
          <w:ilvl w:val="3"/>
          <w:numId w:val="1"/>
        </w:numPr>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nesilaiko Sutartyje (</w:t>
      </w:r>
      <w:r w:rsidR="00111293">
        <w:rPr>
          <w:rFonts w:ascii="Times New Roman" w:eastAsia="Times New Roman" w:hAnsi="Times New Roman" w:cs="Times New Roman"/>
          <w:sz w:val="24"/>
          <w:szCs w:val="24"/>
        </w:rPr>
        <w:t>G</w:t>
      </w:r>
      <w:r w:rsidRPr="005A094A">
        <w:rPr>
          <w:rFonts w:ascii="Times New Roman" w:eastAsia="Times New Roman" w:hAnsi="Times New Roman" w:cs="Times New Roman"/>
          <w:sz w:val="24"/>
          <w:szCs w:val="24"/>
        </w:rPr>
        <w:t>rafike</w:t>
      </w:r>
      <w:r w:rsidRPr="00E840E4">
        <w:rPr>
          <w:rFonts w:ascii="Times New Roman" w:eastAsia="Times New Roman" w:hAnsi="Times New Roman" w:cs="Times New Roman"/>
          <w:sz w:val="24"/>
          <w:szCs w:val="24"/>
        </w:rPr>
        <w:t>) nurodytų terminų; mokėjimas sulaikomas iki atsilikimo nuo nustatytų terminų pašalinimo.</w:t>
      </w:r>
    </w:p>
    <w:p w14:paraId="760FB73A" w14:textId="419146F5" w:rsidR="00D71E5E" w:rsidRPr="00E840E4" w:rsidRDefault="00D71E5E" w:rsidP="00FF5EA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bet kuriuo Sutarties vykdymo metu pareikalauti Rangovo pateikti pagrindžiančius dokumentus dėl Rangovo, jo pasitelktų ar ketinamų pasitelkti </w:t>
      </w:r>
      <w:r w:rsidR="00D620D0" w:rsidRPr="00E840E4">
        <w:rPr>
          <w:rFonts w:ascii="Times New Roman" w:hAnsi="Times New Roman" w:cs="Times New Roman"/>
          <w:sz w:val="24"/>
          <w:szCs w:val="24"/>
        </w:rPr>
        <w:t>Subrangov</w:t>
      </w:r>
      <w:r w:rsidRPr="00E840E4">
        <w:rPr>
          <w:rFonts w:ascii="Times New Roman" w:hAnsi="Times New Roman" w:cs="Times New Roman"/>
          <w:sz w:val="24"/>
          <w:szCs w:val="24"/>
        </w:rPr>
        <w:t xml:space="preserve">ų, ūkio subjektų, kurių pajėgumais remiamasi ar (ir) siūlomų prekių (įskaitant jų sudedamąsias dalis), Medžiagų, Įrangos, teikiamų paslaugų atitikties </w:t>
      </w:r>
      <w:r w:rsidR="001E34D1" w:rsidRPr="00E840E4">
        <w:rPr>
          <w:rFonts w:ascii="Times New Roman" w:hAnsi="Times New Roman" w:cs="Times New Roman"/>
          <w:sz w:val="24"/>
          <w:szCs w:val="24"/>
        </w:rPr>
        <w:t>VPĮ</w:t>
      </w:r>
      <w:r w:rsidRPr="00E840E4">
        <w:rPr>
          <w:rFonts w:ascii="Times New Roman" w:hAnsi="Times New Roman" w:cs="Times New Roman"/>
          <w:sz w:val="24"/>
          <w:szCs w:val="24"/>
        </w:rPr>
        <w:t xml:space="preserve"> 45 straipsnio 2</w:t>
      </w:r>
      <w:r w:rsidRPr="00E840E4">
        <w:rPr>
          <w:rFonts w:ascii="Times New Roman" w:hAnsi="Times New Roman" w:cs="Times New Roman"/>
          <w:sz w:val="24"/>
          <w:szCs w:val="24"/>
          <w:vertAlign w:val="superscript"/>
        </w:rPr>
        <w:t>1</w:t>
      </w:r>
      <w:r w:rsidRPr="00E840E4">
        <w:rPr>
          <w:rFonts w:ascii="Times New Roman" w:hAnsi="Times New Roman" w:cs="Times New Roman"/>
          <w:sz w:val="24"/>
          <w:szCs w:val="24"/>
        </w:rPr>
        <w:t xml:space="preserve"> dalies nuostatoms. Rangovui per Užsakovo nustatytą laiką nepateiktus Užsakovo nurodytos informacijos, Užsakovas turi teisę nutraukti Sutartį joje nustatyta tvarka. </w:t>
      </w:r>
      <w:r w:rsidRPr="00E840E4">
        <w:rPr>
          <w:rStyle w:val="normaltextrun"/>
          <w:rFonts w:ascii="Times New Roman" w:hAnsi="Times New Roman" w:cs="Times New Roman"/>
          <w:sz w:val="24"/>
          <w:szCs w:val="24"/>
          <w:shd w:val="clear" w:color="auto" w:fill="FFFFFF"/>
        </w:rPr>
        <w:t xml:space="preserve">Užsakovas neleidžia pasitelkti </w:t>
      </w:r>
      <w:r w:rsidR="00D620D0" w:rsidRPr="00E840E4">
        <w:rPr>
          <w:rStyle w:val="normaltextrun"/>
          <w:rFonts w:ascii="Times New Roman" w:hAnsi="Times New Roman" w:cs="Times New Roman"/>
          <w:sz w:val="24"/>
          <w:szCs w:val="24"/>
          <w:shd w:val="clear" w:color="auto" w:fill="FFFFFF"/>
        </w:rPr>
        <w:t>Subrangov</w:t>
      </w:r>
      <w:r w:rsidRPr="00E840E4">
        <w:rPr>
          <w:rStyle w:val="normaltextrun"/>
          <w:rFonts w:ascii="Times New Roman" w:hAnsi="Times New Roman" w:cs="Times New Roman"/>
          <w:sz w:val="24"/>
          <w:szCs w:val="24"/>
          <w:shd w:val="clear" w:color="auto" w:fill="FFFFFF"/>
        </w:rPr>
        <w:t xml:space="preserve">o ir (ar) reikalauja atsisakyti </w:t>
      </w:r>
      <w:r w:rsidR="00D620D0" w:rsidRPr="00E840E4">
        <w:rPr>
          <w:rStyle w:val="normaltextrun"/>
          <w:rFonts w:ascii="Times New Roman" w:hAnsi="Times New Roman" w:cs="Times New Roman"/>
          <w:sz w:val="24"/>
          <w:szCs w:val="24"/>
          <w:shd w:val="clear" w:color="auto" w:fill="FFFFFF"/>
        </w:rPr>
        <w:t>Subrangov</w:t>
      </w:r>
      <w:r w:rsidRPr="00E840E4">
        <w:rPr>
          <w:rStyle w:val="normaltextrun"/>
          <w:rFonts w:ascii="Times New Roman" w:hAnsi="Times New Roman" w:cs="Times New Roman"/>
          <w:sz w:val="24"/>
          <w:szCs w:val="24"/>
          <w:shd w:val="clear" w:color="auto" w:fill="FFFFFF"/>
        </w:rPr>
        <w:t xml:space="preserve">o ar bet kokio kito pasitelkto asmens, jei būtų </w:t>
      </w:r>
      <w:r w:rsidRPr="00FF5EA9">
        <w:rPr>
          <w:rFonts w:eastAsia="Times New Roman"/>
        </w:rPr>
        <w:t>nustatyta</w:t>
      </w:r>
      <w:r w:rsidRPr="00E840E4">
        <w:rPr>
          <w:rStyle w:val="normaltextrun"/>
          <w:rFonts w:ascii="Times New Roman" w:hAnsi="Times New Roman" w:cs="Times New Roman"/>
          <w:sz w:val="24"/>
          <w:szCs w:val="24"/>
          <w:shd w:val="clear" w:color="auto" w:fill="FFFFFF"/>
        </w:rPr>
        <w:t xml:space="preserve">, kad dėl pasitelkto ar ketinamo pasitelkti </w:t>
      </w:r>
      <w:r w:rsidR="00D620D0" w:rsidRPr="00E840E4">
        <w:rPr>
          <w:rStyle w:val="normaltextrun"/>
          <w:rFonts w:ascii="Times New Roman" w:hAnsi="Times New Roman" w:cs="Times New Roman"/>
          <w:sz w:val="24"/>
          <w:szCs w:val="24"/>
          <w:shd w:val="clear" w:color="auto" w:fill="FFFFFF"/>
        </w:rPr>
        <w:t>Subrangov</w:t>
      </w:r>
      <w:r w:rsidRPr="00E840E4">
        <w:rPr>
          <w:rStyle w:val="normaltextrun"/>
          <w:rFonts w:ascii="Times New Roman" w:hAnsi="Times New Roman" w:cs="Times New Roman"/>
          <w:sz w:val="24"/>
          <w:szCs w:val="24"/>
          <w:shd w:val="clear" w:color="auto" w:fill="FFFFFF"/>
        </w:rPr>
        <w:t xml:space="preserve">o ar bet kokio kito pasitelkto asmens Sutartis neatitinka nacionalinio saugumo interesų ir (ar) </w:t>
      </w:r>
      <w:r w:rsidR="001E34D1" w:rsidRPr="00E840E4">
        <w:rPr>
          <w:rFonts w:ascii="Times New Roman" w:hAnsi="Times New Roman" w:cs="Times New Roman"/>
          <w:sz w:val="24"/>
          <w:szCs w:val="24"/>
        </w:rPr>
        <w:t>VPĮ</w:t>
      </w:r>
      <w:r w:rsidRPr="00E840E4">
        <w:rPr>
          <w:rStyle w:val="normaltextrun"/>
          <w:rFonts w:ascii="Times New Roman" w:hAnsi="Times New Roman" w:cs="Times New Roman"/>
          <w:sz w:val="24"/>
          <w:szCs w:val="24"/>
          <w:shd w:val="clear" w:color="auto" w:fill="FFFFFF"/>
        </w:rPr>
        <w:t xml:space="preserve"> nuostatų ir (ar) Sutarties vykdymas prieštaraus Lietuvos Respublikoje įgyvendinamoms privalomoms tarptautinėms sankcijoms, kaip tai apibrėžta Lietuvos Respublikos ekonominių ir kitų tarptautinių sankcijų įgyvendinimo įstatyme (toliau – Sankcijų įgyvendinimo įstatymas) ir kituose tarptautiniuose, Europos Sąjungos ir Lietuvos Respublikos teisės aktuose (bent vienai iš taikomų sankcijų).</w:t>
      </w:r>
    </w:p>
    <w:p w14:paraId="53F52D2C"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Užsakovas įsipareigoja:</w:t>
      </w:r>
    </w:p>
    <w:p w14:paraId="548DD464" w14:textId="2DBBD855"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bendradarbiauti bei pateikti Rangovui visą jo turim</w:t>
      </w:r>
      <w:r w:rsidR="004224F7" w:rsidRPr="00E840E4">
        <w:rPr>
          <w:rFonts w:ascii="Times New Roman" w:eastAsia="Times New Roman" w:hAnsi="Times New Roman" w:cs="Times New Roman"/>
          <w:sz w:val="24"/>
          <w:szCs w:val="24"/>
        </w:rPr>
        <w:t xml:space="preserve">ą </w:t>
      </w:r>
      <w:r w:rsidRPr="00E840E4">
        <w:rPr>
          <w:rFonts w:ascii="Times New Roman" w:eastAsia="Times New Roman" w:hAnsi="Times New Roman" w:cs="Times New Roman"/>
          <w:sz w:val="24"/>
          <w:szCs w:val="24"/>
        </w:rPr>
        <w:t>informaciją, būtiną tinkamam Sutarties įgyvendinimui;</w:t>
      </w:r>
    </w:p>
    <w:p w14:paraId="6019F570" w14:textId="1A66FD6A"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lastRenderedPageBreak/>
        <w:t xml:space="preserve">užtikrinti statybos techninę priežiūrą pagal galiojančių Lietuvos Respublikos teisės aktų reikalavimus. Iki Darbų vykdymo pradžios techniniu prižiūrėtoju skiriamas </w:t>
      </w:r>
      <w:r w:rsidR="004224F7" w:rsidRPr="00E840E4">
        <w:rPr>
          <w:rFonts w:ascii="Times New Roman" w:eastAsia="Times New Roman" w:hAnsi="Times New Roman" w:cs="Times New Roman"/>
          <w:sz w:val="24"/>
          <w:szCs w:val="24"/>
        </w:rPr>
        <w:t xml:space="preserve">inžinerinį išsilavinimą </w:t>
      </w:r>
      <w:r w:rsidRPr="00E840E4">
        <w:rPr>
          <w:rFonts w:ascii="Times New Roman" w:eastAsia="Times New Roman" w:hAnsi="Times New Roman" w:cs="Times New Roman"/>
          <w:sz w:val="24"/>
          <w:szCs w:val="24"/>
        </w:rPr>
        <w:t>turintis Užsakovo darbuotojas arba įmonės, teikiančios darbų techninės priežiūros paslaugas, darbuotojas;</w:t>
      </w:r>
    </w:p>
    <w:p w14:paraId="5EE9C637"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Sutartyje nustatyta tvarka priimti pagal Sutartį tinkamai atliktus Darbus;</w:t>
      </w:r>
    </w:p>
    <w:p w14:paraId="496627D6"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Sutartyje nustatyta tvarka sumokėti Rangovui Sutartyje nurodytą kainą už tinkamai atliktus ir perduotus Darbus;</w:t>
      </w:r>
    </w:p>
    <w:p w14:paraId="6F13203F"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pastebėjus ir užfiksavus raštu Darbų defektus, nedelsiant pranešti apie tai Rangovui;</w:t>
      </w:r>
    </w:p>
    <w:p w14:paraId="4BC8F31E"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ne vėliau kaip per 7 (septynias) kalendorines dienas nuo Sutarties įsigaliojimo dienos perduoti Rangovui statybvietę visam Darbų vykdymo laikotarpiui.</w:t>
      </w:r>
    </w:p>
    <w:p w14:paraId="3878C44F" w14:textId="056E11CF" w:rsidR="00D71E5E" w:rsidRPr="00E840E4" w:rsidRDefault="00D71E5E" w:rsidP="00FF5EA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E840E4">
        <w:rPr>
          <w:rFonts w:ascii="Times New Roman" w:hAnsi="Times New Roman" w:cs="Times New Roman"/>
          <w:sz w:val="24"/>
          <w:szCs w:val="24"/>
        </w:rPr>
        <w:t>Užsakovas turi ir kitas šioje Sutartyje ir Lietuvos Respublikoje galiojančiuose teisės aktuose numatytas teises ir pareigas.</w:t>
      </w:r>
    </w:p>
    <w:p w14:paraId="3B4ABD96" w14:textId="77777777" w:rsidR="00115759" w:rsidRPr="005A094A" w:rsidRDefault="00115759" w:rsidP="00115759">
      <w:pPr>
        <w:tabs>
          <w:tab w:val="left" w:pos="993"/>
        </w:tabs>
        <w:suppressAutoHyphens/>
        <w:autoSpaceDE w:val="0"/>
        <w:autoSpaceDN w:val="0"/>
        <w:spacing w:after="0" w:line="240" w:lineRule="auto"/>
        <w:ind w:left="709"/>
        <w:jc w:val="both"/>
        <w:textAlignment w:val="baseline"/>
        <w:rPr>
          <w:rFonts w:ascii="Times New Roman" w:hAnsi="Times New Roman" w:cs="Times New Roman"/>
          <w:sz w:val="24"/>
          <w:szCs w:val="24"/>
        </w:rPr>
      </w:pPr>
    </w:p>
    <w:p w14:paraId="5EF0DE30" w14:textId="17AC0857" w:rsidR="00192D5D" w:rsidRPr="005A094A" w:rsidRDefault="00115759" w:rsidP="00FF5EA9">
      <w:pPr>
        <w:numPr>
          <w:ilvl w:val="0"/>
          <w:numId w:val="1"/>
        </w:numPr>
        <w:tabs>
          <w:tab w:val="clear" w:pos="567"/>
          <w:tab w:val="num" w:pos="810"/>
          <w:tab w:val="left" w:pos="1134"/>
        </w:tabs>
        <w:suppressAutoHyphens/>
        <w:autoSpaceDE w:val="0"/>
        <w:autoSpaceDN w:val="0"/>
        <w:spacing w:after="0" w:line="240" w:lineRule="auto"/>
        <w:ind w:left="709" w:hanging="709"/>
        <w:jc w:val="both"/>
        <w:textAlignment w:val="baseline"/>
        <w:outlineLvl w:val="0"/>
        <w:rPr>
          <w:rFonts w:ascii="Times New Roman" w:hAnsi="Times New Roman" w:cs="Times New Roman"/>
          <w:b/>
          <w:bCs/>
          <w:sz w:val="24"/>
          <w:szCs w:val="24"/>
        </w:rPr>
      </w:pPr>
      <w:r w:rsidRPr="005A094A">
        <w:rPr>
          <w:rFonts w:ascii="Times New Roman" w:eastAsia="Times New Roman" w:hAnsi="Times New Roman" w:cs="Times New Roman"/>
          <w:b/>
          <w:bCs/>
          <w:sz w:val="24"/>
          <w:szCs w:val="24"/>
        </w:rPr>
        <w:t>DARBŲ DOKUMENTAI</w:t>
      </w:r>
    </w:p>
    <w:p w14:paraId="15734A8E" w14:textId="6697596E" w:rsidR="00192D5D" w:rsidRPr="005A094A" w:rsidRDefault="3A025AA0" w:rsidP="00FF5EA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hAnsi="Times New Roman" w:cs="Times New Roman"/>
          <w:b/>
          <w:bCs/>
          <w:sz w:val="24"/>
          <w:szCs w:val="24"/>
        </w:rPr>
      </w:pPr>
      <w:r w:rsidRPr="005A094A">
        <w:rPr>
          <w:rFonts w:ascii="Times New Roman" w:eastAsia="Times New Roman" w:hAnsi="Times New Roman" w:cs="Times New Roman"/>
          <w:sz w:val="24"/>
          <w:szCs w:val="24"/>
        </w:rPr>
        <w:t xml:space="preserve">Jeigu Įstatymai nustato Užsakovo pareigą gauti konkretų dokumentą arba atlikti konkrečią procedūrą, bet Pirkimo dokumentuose arba </w:t>
      </w:r>
      <w:r w:rsidR="00192D5D" w:rsidRPr="005A094A">
        <w:rPr>
          <w:rFonts w:ascii="Times New Roman" w:eastAsia="Times New Roman" w:hAnsi="Times New Roman" w:cs="Times New Roman"/>
          <w:sz w:val="24"/>
          <w:szCs w:val="24"/>
        </w:rPr>
        <w:t>Techninėje specifikacijoje</w:t>
      </w:r>
      <w:r w:rsidRPr="005A094A">
        <w:rPr>
          <w:rFonts w:ascii="Times New Roman" w:eastAsia="Times New Roman" w:hAnsi="Times New Roman" w:cs="Times New Roman"/>
          <w:sz w:val="24"/>
          <w:szCs w:val="24"/>
        </w:rPr>
        <w:t xml:space="preserve"> yra nurodyta, kad tokį dokumentą privalo gauti arba procedūrą privalo atlikti Rangovas, tuomet už tokio dokumento gavimą ar procedūros atlikimą atsako Rangovas ir toks dokumentas ar tokios procedūros dokumentai yra priskiriami Rangovo dokumentams.</w:t>
      </w:r>
    </w:p>
    <w:p w14:paraId="626EA488" w14:textId="4520C7AB" w:rsidR="00304CD8" w:rsidRPr="005A094A" w:rsidRDefault="3A025AA0" w:rsidP="00FF5EA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hAnsi="Times New Roman" w:cs="Times New Roman"/>
          <w:b/>
          <w:bCs/>
          <w:sz w:val="24"/>
          <w:szCs w:val="24"/>
        </w:rPr>
      </w:pPr>
      <w:r w:rsidRPr="005A094A">
        <w:rPr>
          <w:rFonts w:ascii="Times New Roman" w:eastAsia="Times New Roman" w:hAnsi="Times New Roman" w:cs="Times New Roman"/>
          <w:sz w:val="24"/>
          <w:szCs w:val="24"/>
        </w:rPr>
        <w:t>Visi Užsakovo dokumentai teikiami lietuvių kalba ir (arba) kita kalba (kalbomis), nurodyta Užsakovo užduotyje arba kituose Pirkimo dokumentuose. Jeigu Rangovui yra reikalingi Užsakovo dokumentų vertimai į kitą kalbą, Rangovas privalo tuo pasirūpinti savo sąskaita.</w:t>
      </w:r>
    </w:p>
    <w:p w14:paraId="59ABC888" w14:textId="71F57124" w:rsidR="00D71E5E" w:rsidRPr="008E53E7" w:rsidDel="00AC31AC" w:rsidRDefault="3A025AA0" w:rsidP="00FF5EA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hAnsi="Times New Roman" w:cs="Times New Roman"/>
          <w:b/>
          <w:sz w:val="24"/>
          <w:szCs w:val="24"/>
        </w:rPr>
      </w:pPr>
      <w:r w:rsidRPr="005A094A">
        <w:rPr>
          <w:rFonts w:ascii="Times New Roman" w:eastAsia="Times New Roman" w:hAnsi="Times New Roman" w:cs="Times New Roman"/>
          <w:sz w:val="24"/>
          <w:szCs w:val="24"/>
        </w:rPr>
        <w:t xml:space="preserve">Jeigu Sutarties vykdymo metu paaiškėja, kad Sutarties vykdymui yra reikalingas konkretus Užsakovo </w:t>
      </w:r>
      <w:r w:rsidRPr="00FF5EA9">
        <w:rPr>
          <w:rFonts w:ascii="Times New Roman" w:hAnsi="Times New Roman" w:cs="Times New Roman"/>
          <w:sz w:val="24"/>
          <w:szCs w:val="24"/>
        </w:rPr>
        <w:t>dokumentas</w:t>
      </w:r>
      <w:r w:rsidRPr="005A094A">
        <w:rPr>
          <w:rFonts w:ascii="Times New Roman" w:eastAsia="Times New Roman" w:hAnsi="Times New Roman" w:cs="Times New Roman"/>
          <w:sz w:val="24"/>
          <w:szCs w:val="24"/>
        </w:rPr>
        <w:t xml:space="preserve">, Rangovas privalo nedelsdamas, bet ne vėliau negu per 2 </w:t>
      </w:r>
      <w:r w:rsidR="00304CD8" w:rsidRPr="005A094A">
        <w:rPr>
          <w:rFonts w:ascii="Times New Roman" w:eastAsia="Times New Roman" w:hAnsi="Times New Roman" w:cs="Times New Roman"/>
          <w:sz w:val="24"/>
          <w:szCs w:val="24"/>
        </w:rPr>
        <w:t xml:space="preserve">(dvi) </w:t>
      </w:r>
      <w:r w:rsidRPr="005A094A">
        <w:rPr>
          <w:rFonts w:ascii="Times New Roman" w:eastAsia="Times New Roman" w:hAnsi="Times New Roman" w:cs="Times New Roman"/>
          <w:sz w:val="24"/>
          <w:szCs w:val="24"/>
        </w:rPr>
        <w:t xml:space="preserve">darbo dienas, apie tai informuoti Užsakovą ir nurodyti protingą terminą, per kurį Užsakovas turėtų gauti ir pateikti tokį Užsakovo dokumentą, nurodyti dokumento pobūdį, tikslą, kuriam yra reikalingas tas dokumentas, ir jo reikšmę Sutarties vykdymui. Rangovas taip pat privalo per kitas 3 </w:t>
      </w:r>
      <w:r w:rsidR="00304CD8" w:rsidRPr="005A094A">
        <w:rPr>
          <w:rFonts w:ascii="Times New Roman" w:eastAsia="Times New Roman" w:hAnsi="Times New Roman" w:cs="Times New Roman"/>
          <w:sz w:val="24"/>
          <w:szCs w:val="24"/>
        </w:rPr>
        <w:t xml:space="preserve">(tris) </w:t>
      </w:r>
      <w:r w:rsidRPr="005A094A">
        <w:rPr>
          <w:rFonts w:ascii="Times New Roman" w:eastAsia="Times New Roman" w:hAnsi="Times New Roman" w:cs="Times New Roman"/>
          <w:sz w:val="24"/>
          <w:szCs w:val="24"/>
        </w:rPr>
        <w:t>darbo dienas pateikti motyvuotus paaiškinimus Užsakovui apie tai, kokią įtaką Darbų terminams daro tai, jog trūksta tokio Užsakovo dokumento.</w:t>
      </w:r>
    </w:p>
    <w:p w14:paraId="7D97B11C" w14:textId="77777777" w:rsidR="00AC31AC" w:rsidRPr="005A094A" w:rsidRDefault="3A025AA0" w:rsidP="00FF5EA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hAnsi="Times New Roman" w:cs="Times New Roman"/>
          <w:b/>
          <w:bCs/>
          <w:sz w:val="24"/>
          <w:szCs w:val="24"/>
        </w:rPr>
      </w:pPr>
      <w:r w:rsidRPr="005A094A">
        <w:rPr>
          <w:rFonts w:ascii="Times New Roman" w:eastAsia="Times New Roman" w:hAnsi="Times New Roman" w:cs="Times New Roman"/>
          <w:sz w:val="24"/>
          <w:szCs w:val="24"/>
        </w:rPr>
        <w:t>Jeigu Darbai vėluoja dėl to, jog nėra gautas kuris nors Užsakovo dokumentas, Rangovas įgyja teisę reikalauti, kad tokia pat trukme, kiek faktiškai vėluoja Darbai, būtų pratęsti Darbų terminai</w:t>
      </w:r>
      <w:r w:rsidR="00AC31AC" w:rsidRPr="005A094A">
        <w:rPr>
          <w:rFonts w:ascii="Times New Roman" w:eastAsia="Times New Roman" w:hAnsi="Times New Roman" w:cs="Times New Roman"/>
          <w:sz w:val="24"/>
          <w:szCs w:val="24"/>
        </w:rPr>
        <w:t>.</w:t>
      </w:r>
    </w:p>
    <w:p w14:paraId="7F98ED09" w14:textId="77777777" w:rsidR="009D4BE1" w:rsidRPr="005A094A" w:rsidRDefault="3A025AA0" w:rsidP="00FF5EA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hAnsi="Times New Roman" w:cs="Times New Roman"/>
          <w:b/>
          <w:bCs/>
          <w:sz w:val="24"/>
          <w:szCs w:val="24"/>
        </w:rPr>
      </w:pPr>
      <w:r w:rsidRPr="005A094A">
        <w:rPr>
          <w:rFonts w:ascii="Times New Roman" w:eastAsia="Times New Roman" w:hAnsi="Times New Roman" w:cs="Times New Roman"/>
          <w:sz w:val="24"/>
          <w:szCs w:val="24"/>
        </w:rPr>
        <w:t>Jeigu Rangovas vėluoja informuoti Užsakovą apie Darbų vykdymui reikalingą Užsakovo dokumentą, Rangovas praranda teisę reikalauti pratęsti Darbų terminus.</w:t>
      </w:r>
    </w:p>
    <w:p w14:paraId="705402AE" w14:textId="77777777" w:rsidR="009D4BE1" w:rsidRPr="00FF5EA9" w:rsidRDefault="3A025AA0" w:rsidP="00FF5EA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5A094A">
        <w:rPr>
          <w:rFonts w:ascii="Times New Roman" w:eastAsia="Times New Roman" w:hAnsi="Times New Roman" w:cs="Times New Roman"/>
          <w:sz w:val="24"/>
          <w:szCs w:val="24"/>
        </w:rPr>
        <w:t xml:space="preserve">Visi </w:t>
      </w:r>
      <w:r w:rsidRPr="00FF5EA9">
        <w:rPr>
          <w:rFonts w:ascii="Times New Roman" w:hAnsi="Times New Roman" w:cs="Times New Roman"/>
          <w:sz w:val="24"/>
          <w:szCs w:val="24"/>
        </w:rPr>
        <w:t>Rangovo dokumentai turi būti parengti lietuvių kalba, nebent Užsakovo užduotyje yra nurodyta kitaip.</w:t>
      </w:r>
    </w:p>
    <w:p w14:paraId="167D4715" w14:textId="77777777" w:rsidR="00D5792F" w:rsidRPr="00FF5EA9" w:rsidRDefault="3A025AA0" w:rsidP="00FF5EA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FF5EA9">
        <w:rPr>
          <w:rFonts w:ascii="Times New Roman" w:hAnsi="Times New Roman" w:cs="Times New Roman"/>
          <w:sz w:val="24"/>
          <w:szCs w:val="24"/>
        </w:rPr>
        <w:t>Rangovas privalo parengti ir su Užsakovu suderinti Rangovo dokumentą, kuris yra reikalingas Darbų atlikimui, iki Darbų, kurie turi būti atliekami vadovaujantis tuo Rangovo dokumentu, pradžios, numatytos Grafike. Rangovas negali vykdyti Darbų neturėdamas su Užsakovu suderinto Rangovo dokumento, kuriuo vadovaujantis turi būti vykdomi tie Darbai. Už kiekvieną šio punkto pažeidimą Rangovas privalo sumokėti Užsakovui Specialiosiose sąlygose nurodyto dydžio baudą.</w:t>
      </w:r>
    </w:p>
    <w:p w14:paraId="6642FD27" w14:textId="77777777" w:rsidR="00AB128E" w:rsidRPr="00FF5EA9" w:rsidRDefault="3A025AA0" w:rsidP="00FF5EA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FF5EA9">
        <w:rPr>
          <w:rFonts w:ascii="Times New Roman" w:hAnsi="Times New Roman" w:cs="Times New Roman"/>
          <w:sz w:val="24"/>
          <w:szCs w:val="24"/>
        </w:rPr>
        <w:t>Jeigu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p>
    <w:p w14:paraId="69A7DD74" w14:textId="77777777" w:rsidR="00AB128E" w:rsidRPr="00FF5EA9" w:rsidRDefault="3A025AA0" w:rsidP="00FF5EA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FF5EA9">
        <w:rPr>
          <w:rFonts w:ascii="Times New Roman" w:hAnsi="Times New Roman" w:cs="Times New Roman"/>
          <w:sz w:val="24"/>
          <w:szCs w:val="24"/>
        </w:rPr>
        <w:t>Jeigu Darbai vėluoja dėl to, jog Užsakovas vėluoja pateikti Rangovui Rangovo dokumento ekspertizės išvadas, Rangovas įgyja teisę reikalauti, kad tokia pat trukme, kiek faktiškai vėluoja Darbai, būtų pratęsti Darbų terminai.</w:t>
      </w:r>
    </w:p>
    <w:p w14:paraId="54C2F65C" w14:textId="77777777" w:rsidR="00AB128E" w:rsidRPr="00FF5EA9" w:rsidRDefault="3A025AA0" w:rsidP="00FF5EA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FF5EA9">
        <w:rPr>
          <w:rFonts w:ascii="Times New Roman" w:hAnsi="Times New Roman" w:cs="Times New Roman"/>
          <w:sz w:val="24"/>
          <w:szCs w:val="24"/>
        </w:rPr>
        <w:t>Jeigu atlikus</w:t>
      </w:r>
      <w:r w:rsidRPr="005A094A">
        <w:rPr>
          <w:rFonts w:ascii="Times New Roman" w:eastAsia="Times New Roman" w:hAnsi="Times New Roman" w:cs="Times New Roman"/>
          <w:sz w:val="24"/>
          <w:szCs w:val="24"/>
        </w:rPr>
        <w:t xml:space="preserve"> Rangovo dokumento ekspertizę nustatoma, kad tą dokumentą būtina pataisyti pagal ekspertizės akto pastabas ir pakartotinai pateikti ekspertizės rangovui, Rangovas privalo atlyginti Užsakovo išlaidas tokiai pakartotinai ekspertizei per 15 </w:t>
      </w:r>
      <w:r w:rsidR="00AB128E" w:rsidRPr="005A094A">
        <w:rPr>
          <w:rFonts w:ascii="Times New Roman" w:eastAsia="Times New Roman" w:hAnsi="Times New Roman" w:cs="Times New Roman"/>
          <w:sz w:val="24"/>
          <w:szCs w:val="24"/>
        </w:rPr>
        <w:t xml:space="preserve">(penkiolika) </w:t>
      </w:r>
      <w:r w:rsidRPr="005A094A">
        <w:rPr>
          <w:rFonts w:ascii="Times New Roman" w:eastAsia="Times New Roman" w:hAnsi="Times New Roman" w:cs="Times New Roman"/>
          <w:sz w:val="24"/>
          <w:szCs w:val="24"/>
        </w:rPr>
        <w:t xml:space="preserve">dienų po Užsakovo rašytinio pareikalavimo. Pakartotinės ekspertizės vykdymas nesuteikia Rangovui teisės į Darbų terminų pratęsimą, išskyrus, jeigu Užsakovas vėluoja pateikti Rangovui Rangovo dokumento pakartotinės ekspertizės išvadas per Užsakovo užduotyje nurodytą pakartotinės ekspertizės terminą. Pastaruoju atveju Rangovas įgyja teisę reikalauti, kad tokia pat trukme, kiek dėl Užsakovo vėlavimo pateikti Rangovui pakartotinės </w:t>
      </w:r>
      <w:r w:rsidRPr="00FF5EA9">
        <w:rPr>
          <w:rFonts w:ascii="Times New Roman" w:hAnsi="Times New Roman" w:cs="Times New Roman"/>
          <w:sz w:val="24"/>
          <w:szCs w:val="24"/>
        </w:rPr>
        <w:t xml:space="preserve">ekspertizės išvadas faktiškai vėluoja Darbai, būtų pratęsti Darbų terminai. </w:t>
      </w:r>
    </w:p>
    <w:p w14:paraId="491C662C" w14:textId="77777777" w:rsidR="00AB128E" w:rsidRPr="00FF5EA9" w:rsidRDefault="3A025AA0" w:rsidP="00FF5EA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FF5EA9">
        <w:rPr>
          <w:rFonts w:ascii="Times New Roman" w:hAnsi="Times New Roman" w:cs="Times New Roman"/>
          <w:sz w:val="24"/>
          <w:szCs w:val="24"/>
        </w:rPr>
        <w:lastRenderedPageBreak/>
        <w:t xml:space="preserve">Rangovas privalo saugoti visus Rangovo dokumentus iki tol, kol juos perduoda Užsakovui. </w:t>
      </w:r>
    </w:p>
    <w:p w14:paraId="7ABAF825" w14:textId="77777777" w:rsidR="00AB128E" w:rsidRPr="00FF5EA9" w:rsidRDefault="3A025AA0" w:rsidP="00FF5EA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FF5EA9">
        <w:rPr>
          <w:rFonts w:ascii="Times New Roman" w:hAnsi="Times New Roman" w:cs="Times New Roman"/>
          <w:sz w:val="24"/>
          <w:szCs w:val="24"/>
        </w:rPr>
        <w:t>Rangovas, praradęs Rangovo dokumentus, privalo juos atkurti, taip pat atlikti statinių tyrimus bei atidengti paslėptus Statybos darbus, jei to reikia, siekiant atkurti prarastus dokumentus.</w:t>
      </w:r>
    </w:p>
    <w:p w14:paraId="700C6235" w14:textId="77777777" w:rsidR="00F21A16" w:rsidRPr="00FF5EA9" w:rsidRDefault="3A025AA0" w:rsidP="00FF5EA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FF5EA9">
        <w:rPr>
          <w:rFonts w:ascii="Times New Roman" w:hAnsi="Times New Roman" w:cs="Times New Roman"/>
          <w:sz w:val="24"/>
          <w:szCs w:val="24"/>
        </w:rPr>
        <w:t xml:space="preserve">Rangovas privalo Užsakovo reikalavimu ir per Užsakovo nurodytą terminą parodyti Rangovo turimus Rangovo dokumentus Užsakovo personalui arba Valdžios institucijoms. </w:t>
      </w:r>
    </w:p>
    <w:p w14:paraId="57363191" w14:textId="77777777" w:rsidR="00983B29" w:rsidRPr="00FF5EA9" w:rsidRDefault="3A025AA0" w:rsidP="00FF5EA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FF5EA9">
        <w:rPr>
          <w:rFonts w:ascii="Times New Roman" w:hAnsi="Times New Roman" w:cs="Times New Roman"/>
          <w:sz w:val="24"/>
          <w:szCs w:val="24"/>
        </w:rPr>
        <w:t>Jeigu Sutartis pasibaigia anksčiau, negu Rangovas perduoda Užsakovui parengtus ir užbaigtus Rangovo dokumentus, Rangovas privalo perduoti Užsakovui visus Rangovo dokumentus, įskaitant Užsakovo prašomus nebaigtus Rangovo dokumentus, kuriuos Užsakovas turi teisę savo nuožiūra pabaigti rengti, keisti ir kitaip naudoti.</w:t>
      </w:r>
    </w:p>
    <w:p w14:paraId="7C2387C8" w14:textId="54D5DB88" w:rsidR="0059061D" w:rsidRPr="005A094A" w:rsidRDefault="3A025AA0" w:rsidP="00FF5EA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hAnsi="Times New Roman" w:cs="Times New Roman"/>
        </w:rPr>
      </w:pPr>
      <w:r w:rsidRPr="00FF5EA9">
        <w:rPr>
          <w:rFonts w:ascii="Times New Roman" w:hAnsi="Times New Roman" w:cs="Times New Roman"/>
          <w:sz w:val="24"/>
          <w:szCs w:val="24"/>
        </w:rPr>
        <w:t>Rangovas</w:t>
      </w:r>
      <w:r w:rsidRPr="005A094A">
        <w:rPr>
          <w:rFonts w:ascii="Times New Roman" w:eastAsia="Times New Roman" w:hAnsi="Times New Roman" w:cs="Times New Roman"/>
          <w:sz w:val="24"/>
          <w:szCs w:val="24"/>
        </w:rPr>
        <w:t xml:space="preserve"> pagal Užsakovo užduotį turi parengti </w:t>
      </w:r>
      <w:r w:rsidR="00102544">
        <w:rPr>
          <w:rFonts w:ascii="Times New Roman" w:eastAsia="Times New Roman" w:hAnsi="Times New Roman" w:cs="Times New Roman"/>
          <w:sz w:val="24"/>
          <w:szCs w:val="24"/>
        </w:rPr>
        <w:t>Statinio</w:t>
      </w:r>
      <w:r w:rsidRPr="005A094A">
        <w:rPr>
          <w:rFonts w:ascii="Times New Roman" w:eastAsia="Times New Roman" w:hAnsi="Times New Roman" w:cs="Times New Roman"/>
          <w:sz w:val="24"/>
          <w:szCs w:val="24"/>
        </w:rPr>
        <w:t xml:space="preserve"> projektą, tuo tikslu Rangovas privalo:</w:t>
      </w:r>
    </w:p>
    <w:p w14:paraId="1C7F20B8" w14:textId="3788B176" w:rsidR="005A094A" w:rsidRPr="00A9350F" w:rsidRDefault="3A025AA0" w:rsidP="00A9350F">
      <w:pPr>
        <w:numPr>
          <w:ilvl w:val="2"/>
          <w:numId w:val="1"/>
        </w:numPr>
        <w:tabs>
          <w:tab w:val="clear" w:pos="2201"/>
          <w:tab w:val="num" w:pos="990"/>
        </w:tabs>
        <w:suppressAutoHyphens/>
        <w:autoSpaceDE w:val="0"/>
        <w:autoSpaceDN w:val="0"/>
        <w:spacing w:after="0" w:line="240" w:lineRule="auto"/>
        <w:ind w:left="900" w:hanging="900"/>
        <w:jc w:val="both"/>
        <w:textAlignment w:val="baseline"/>
        <w:rPr>
          <w:rFonts w:ascii="Times New Roman" w:eastAsia="Times New Roman" w:hAnsi="Times New Roman" w:cs="Times New Roman"/>
          <w:sz w:val="24"/>
          <w:szCs w:val="24"/>
        </w:rPr>
      </w:pPr>
      <w:r w:rsidRPr="005A094A">
        <w:rPr>
          <w:rFonts w:ascii="Times New Roman" w:eastAsia="Times New Roman" w:hAnsi="Times New Roman" w:cs="Times New Roman"/>
          <w:sz w:val="24"/>
          <w:szCs w:val="24"/>
        </w:rPr>
        <w:t>Atlikti statybinius tyrimus, jeigu toks reikalavimas yra nustatytas Užsakovo užduotyje;</w:t>
      </w:r>
    </w:p>
    <w:p w14:paraId="3A7EFAEE" w14:textId="63345AE0" w:rsidR="00CF501D" w:rsidRPr="00A9350F" w:rsidRDefault="3A025AA0" w:rsidP="00A9350F">
      <w:pPr>
        <w:numPr>
          <w:ilvl w:val="2"/>
          <w:numId w:val="1"/>
        </w:numPr>
        <w:tabs>
          <w:tab w:val="clear" w:pos="2201"/>
          <w:tab w:val="num" w:pos="990"/>
        </w:tabs>
        <w:suppressAutoHyphens/>
        <w:autoSpaceDE w:val="0"/>
        <w:autoSpaceDN w:val="0"/>
        <w:spacing w:after="0" w:line="240" w:lineRule="auto"/>
        <w:ind w:left="900" w:hanging="900"/>
        <w:jc w:val="both"/>
        <w:textAlignment w:val="baseline"/>
        <w:rPr>
          <w:rFonts w:ascii="Times New Roman" w:eastAsia="Times New Roman" w:hAnsi="Times New Roman" w:cs="Times New Roman"/>
          <w:sz w:val="24"/>
          <w:szCs w:val="24"/>
        </w:rPr>
      </w:pPr>
      <w:r w:rsidRPr="005A094A">
        <w:rPr>
          <w:rFonts w:ascii="Times New Roman" w:eastAsia="Times New Roman" w:hAnsi="Times New Roman" w:cs="Times New Roman"/>
          <w:sz w:val="24"/>
          <w:szCs w:val="24"/>
        </w:rPr>
        <w:t xml:space="preserve">Parengti </w:t>
      </w:r>
      <w:r w:rsidR="00102544">
        <w:rPr>
          <w:rFonts w:ascii="Times New Roman" w:eastAsia="Times New Roman" w:hAnsi="Times New Roman" w:cs="Times New Roman"/>
          <w:sz w:val="24"/>
          <w:szCs w:val="24"/>
        </w:rPr>
        <w:t>Statinio</w:t>
      </w:r>
      <w:r w:rsidRPr="005A094A">
        <w:rPr>
          <w:rFonts w:ascii="Times New Roman" w:eastAsia="Times New Roman" w:hAnsi="Times New Roman" w:cs="Times New Roman"/>
          <w:sz w:val="24"/>
          <w:szCs w:val="24"/>
        </w:rPr>
        <w:t xml:space="preserve"> projektą;</w:t>
      </w:r>
    </w:p>
    <w:p w14:paraId="1F38596E" w14:textId="754BA5C1" w:rsidR="00CF501D" w:rsidRPr="00A9350F" w:rsidRDefault="3A025AA0" w:rsidP="00A9350F">
      <w:pPr>
        <w:numPr>
          <w:ilvl w:val="2"/>
          <w:numId w:val="1"/>
        </w:numPr>
        <w:tabs>
          <w:tab w:val="clear" w:pos="2201"/>
          <w:tab w:val="num" w:pos="990"/>
        </w:tabs>
        <w:suppressAutoHyphens/>
        <w:autoSpaceDE w:val="0"/>
        <w:autoSpaceDN w:val="0"/>
        <w:spacing w:after="0" w:line="240" w:lineRule="auto"/>
        <w:ind w:left="900" w:hanging="900"/>
        <w:jc w:val="both"/>
        <w:textAlignment w:val="baseline"/>
        <w:rPr>
          <w:rFonts w:ascii="Times New Roman" w:eastAsia="Times New Roman" w:hAnsi="Times New Roman" w:cs="Times New Roman"/>
          <w:sz w:val="24"/>
          <w:szCs w:val="24"/>
        </w:rPr>
      </w:pPr>
      <w:r w:rsidRPr="00CF501D">
        <w:rPr>
          <w:rFonts w:ascii="Times New Roman" w:eastAsia="Times New Roman" w:hAnsi="Times New Roman" w:cs="Times New Roman"/>
          <w:sz w:val="24"/>
          <w:szCs w:val="24"/>
        </w:rPr>
        <w:t xml:space="preserve">Pataisyti </w:t>
      </w:r>
      <w:r w:rsidR="00102544">
        <w:rPr>
          <w:rFonts w:ascii="Times New Roman" w:eastAsia="Times New Roman" w:hAnsi="Times New Roman" w:cs="Times New Roman"/>
          <w:sz w:val="24"/>
          <w:szCs w:val="24"/>
        </w:rPr>
        <w:t>Statinio</w:t>
      </w:r>
      <w:r w:rsidRPr="00CF501D">
        <w:rPr>
          <w:rFonts w:ascii="Times New Roman" w:eastAsia="Times New Roman" w:hAnsi="Times New Roman" w:cs="Times New Roman"/>
          <w:sz w:val="24"/>
          <w:szCs w:val="24"/>
        </w:rPr>
        <w:t xml:space="preserve"> projektą pagal projekto ekspertizės išvadas, jeigu tokia ekspertizė buvo atlikta;</w:t>
      </w:r>
    </w:p>
    <w:p w14:paraId="0B3514A8" w14:textId="6D3C557A" w:rsidR="00CF501D" w:rsidRPr="00A9350F" w:rsidRDefault="3A025AA0" w:rsidP="00A9350F">
      <w:pPr>
        <w:numPr>
          <w:ilvl w:val="2"/>
          <w:numId w:val="1"/>
        </w:numPr>
        <w:tabs>
          <w:tab w:val="clear" w:pos="2201"/>
          <w:tab w:val="num" w:pos="990"/>
        </w:tabs>
        <w:suppressAutoHyphens/>
        <w:autoSpaceDE w:val="0"/>
        <w:autoSpaceDN w:val="0"/>
        <w:spacing w:after="0" w:line="240" w:lineRule="auto"/>
        <w:ind w:left="900" w:hanging="900"/>
        <w:jc w:val="both"/>
        <w:textAlignment w:val="baseline"/>
        <w:rPr>
          <w:rFonts w:ascii="Times New Roman" w:eastAsia="Times New Roman" w:hAnsi="Times New Roman" w:cs="Times New Roman"/>
          <w:sz w:val="24"/>
          <w:szCs w:val="24"/>
        </w:rPr>
      </w:pPr>
      <w:r w:rsidRPr="00CF501D">
        <w:rPr>
          <w:rFonts w:ascii="Times New Roman" w:eastAsia="Times New Roman" w:hAnsi="Times New Roman" w:cs="Times New Roman"/>
          <w:sz w:val="24"/>
          <w:szCs w:val="24"/>
        </w:rPr>
        <w:t xml:space="preserve">Perduoti </w:t>
      </w:r>
      <w:r w:rsidR="00102544">
        <w:rPr>
          <w:rFonts w:ascii="Times New Roman" w:eastAsia="Times New Roman" w:hAnsi="Times New Roman" w:cs="Times New Roman"/>
          <w:sz w:val="24"/>
          <w:szCs w:val="24"/>
        </w:rPr>
        <w:t>Statinio</w:t>
      </w:r>
      <w:r w:rsidRPr="00CF501D">
        <w:rPr>
          <w:rFonts w:ascii="Times New Roman" w:eastAsia="Times New Roman" w:hAnsi="Times New Roman" w:cs="Times New Roman"/>
          <w:sz w:val="24"/>
          <w:szCs w:val="24"/>
        </w:rPr>
        <w:t xml:space="preserve"> projektą Užsakovui;</w:t>
      </w:r>
    </w:p>
    <w:p w14:paraId="701AB41E" w14:textId="6EEB6CBD" w:rsidR="00CF501D" w:rsidRPr="00A9350F" w:rsidRDefault="3A025AA0" w:rsidP="00A9350F">
      <w:pPr>
        <w:numPr>
          <w:ilvl w:val="2"/>
          <w:numId w:val="1"/>
        </w:numPr>
        <w:tabs>
          <w:tab w:val="clear" w:pos="2201"/>
          <w:tab w:val="num" w:pos="990"/>
        </w:tabs>
        <w:suppressAutoHyphens/>
        <w:autoSpaceDE w:val="0"/>
        <w:autoSpaceDN w:val="0"/>
        <w:spacing w:after="0" w:line="240" w:lineRule="auto"/>
        <w:ind w:left="900" w:hanging="900"/>
        <w:jc w:val="both"/>
        <w:textAlignment w:val="baseline"/>
        <w:rPr>
          <w:rFonts w:ascii="Times New Roman" w:eastAsia="Times New Roman" w:hAnsi="Times New Roman" w:cs="Times New Roman"/>
          <w:sz w:val="24"/>
          <w:szCs w:val="24"/>
        </w:rPr>
      </w:pPr>
      <w:r w:rsidRPr="00CF501D">
        <w:rPr>
          <w:rFonts w:ascii="Times New Roman" w:eastAsia="Times New Roman" w:hAnsi="Times New Roman" w:cs="Times New Roman"/>
          <w:sz w:val="24"/>
          <w:szCs w:val="24"/>
        </w:rPr>
        <w:t xml:space="preserve">Padaryti reikiamus </w:t>
      </w:r>
      <w:r w:rsidR="00102544">
        <w:rPr>
          <w:rFonts w:ascii="Times New Roman" w:eastAsia="Times New Roman" w:hAnsi="Times New Roman" w:cs="Times New Roman"/>
          <w:sz w:val="24"/>
          <w:szCs w:val="24"/>
        </w:rPr>
        <w:t>Statinio</w:t>
      </w:r>
      <w:r w:rsidRPr="00CF501D">
        <w:rPr>
          <w:rFonts w:ascii="Times New Roman" w:eastAsia="Times New Roman" w:hAnsi="Times New Roman" w:cs="Times New Roman"/>
          <w:sz w:val="24"/>
          <w:szCs w:val="24"/>
        </w:rPr>
        <w:t xml:space="preserve"> projekto sprendinių keitimus, papildymus ar taisymus </w:t>
      </w:r>
      <w:r w:rsidR="00D00ADD">
        <w:rPr>
          <w:rFonts w:ascii="Times New Roman" w:eastAsia="Times New Roman" w:hAnsi="Times New Roman" w:cs="Times New Roman"/>
          <w:sz w:val="24"/>
          <w:szCs w:val="24"/>
        </w:rPr>
        <w:t>p</w:t>
      </w:r>
      <w:r w:rsidRPr="00CF501D">
        <w:rPr>
          <w:rFonts w:ascii="Times New Roman" w:eastAsia="Times New Roman" w:hAnsi="Times New Roman" w:cs="Times New Roman"/>
          <w:sz w:val="24"/>
          <w:szCs w:val="24"/>
        </w:rPr>
        <w:t>rieš atlikdamas atitinkamus Statybos darbus;</w:t>
      </w:r>
    </w:p>
    <w:p w14:paraId="2620D049" w14:textId="61ABDF5C" w:rsidR="00CF501D" w:rsidRDefault="3A025AA0" w:rsidP="00A9350F">
      <w:pPr>
        <w:numPr>
          <w:ilvl w:val="2"/>
          <w:numId w:val="1"/>
        </w:numPr>
        <w:tabs>
          <w:tab w:val="clear" w:pos="2201"/>
          <w:tab w:val="num" w:pos="990"/>
        </w:tabs>
        <w:suppressAutoHyphens/>
        <w:autoSpaceDE w:val="0"/>
        <w:autoSpaceDN w:val="0"/>
        <w:spacing w:after="0" w:line="240" w:lineRule="auto"/>
        <w:ind w:left="900" w:hanging="900"/>
        <w:jc w:val="both"/>
        <w:textAlignment w:val="baseline"/>
        <w:rPr>
          <w:rFonts w:ascii="Times New Roman" w:hAnsi="Times New Roman" w:cs="Times New Roman"/>
        </w:rPr>
      </w:pPr>
      <w:r w:rsidRPr="00CF501D">
        <w:rPr>
          <w:rFonts w:ascii="Times New Roman" w:eastAsia="Times New Roman" w:hAnsi="Times New Roman" w:cs="Times New Roman"/>
          <w:sz w:val="24"/>
          <w:szCs w:val="24"/>
        </w:rPr>
        <w:t xml:space="preserve">Užbaigęs Statybos darbus, pateikti Užsakovui galutinę </w:t>
      </w:r>
      <w:r w:rsidR="00102544">
        <w:rPr>
          <w:rFonts w:ascii="Times New Roman" w:eastAsia="Times New Roman" w:hAnsi="Times New Roman" w:cs="Times New Roman"/>
          <w:sz w:val="24"/>
          <w:szCs w:val="24"/>
        </w:rPr>
        <w:t>Statinio</w:t>
      </w:r>
      <w:r w:rsidRPr="00CF501D">
        <w:rPr>
          <w:rFonts w:ascii="Times New Roman" w:eastAsia="Times New Roman" w:hAnsi="Times New Roman" w:cs="Times New Roman"/>
          <w:sz w:val="24"/>
          <w:szCs w:val="24"/>
        </w:rPr>
        <w:t xml:space="preserve"> projekto ar jo dokumentų laidą, kurią visiškai atitinka atlikti Statybos darbai.</w:t>
      </w:r>
    </w:p>
    <w:p w14:paraId="7810551E" w14:textId="77777777" w:rsidR="00CF501D" w:rsidRDefault="3A025AA0" w:rsidP="00FF5EA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hAnsi="Times New Roman" w:cs="Times New Roman"/>
        </w:rPr>
      </w:pPr>
      <w:r w:rsidRPr="00CF501D">
        <w:rPr>
          <w:rFonts w:ascii="Times New Roman" w:eastAsia="Times New Roman" w:hAnsi="Times New Roman" w:cs="Times New Roman"/>
          <w:sz w:val="24"/>
          <w:szCs w:val="24"/>
        </w:rPr>
        <w:t xml:space="preserve">Rangovas atsako už tai, kad: </w:t>
      </w:r>
    </w:p>
    <w:p w14:paraId="5F435D55" w14:textId="022FCCC9" w:rsidR="006A58D0" w:rsidRDefault="3A025AA0" w:rsidP="00A9350F">
      <w:pPr>
        <w:numPr>
          <w:ilvl w:val="2"/>
          <w:numId w:val="1"/>
        </w:numPr>
        <w:tabs>
          <w:tab w:val="clear" w:pos="2201"/>
          <w:tab w:val="num" w:pos="990"/>
        </w:tabs>
        <w:suppressAutoHyphens/>
        <w:autoSpaceDE w:val="0"/>
        <w:autoSpaceDN w:val="0"/>
        <w:spacing w:after="0" w:line="240" w:lineRule="auto"/>
        <w:ind w:left="900" w:hanging="900"/>
        <w:jc w:val="both"/>
        <w:textAlignment w:val="baseline"/>
        <w:rPr>
          <w:rFonts w:ascii="Times New Roman" w:hAnsi="Times New Roman" w:cs="Times New Roman"/>
        </w:rPr>
      </w:pPr>
      <w:r w:rsidRPr="00CF501D">
        <w:rPr>
          <w:rFonts w:ascii="Times New Roman" w:eastAsia="Times New Roman" w:hAnsi="Times New Roman" w:cs="Times New Roman"/>
          <w:sz w:val="24"/>
          <w:szCs w:val="24"/>
        </w:rPr>
        <w:t xml:space="preserve">Rangovas turėtų ne žemesnę, nei nustatytoji Pirkimo dokumentuose ir (ar) Rangovo pasiūlyme, patirtį ir galimybes parengti </w:t>
      </w:r>
      <w:r w:rsidR="00436F4E">
        <w:rPr>
          <w:rFonts w:ascii="Times New Roman" w:eastAsia="Times New Roman" w:hAnsi="Times New Roman" w:cs="Times New Roman"/>
          <w:sz w:val="24"/>
          <w:szCs w:val="24"/>
        </w:rPr>
        <w:t>Statinio</w:t>
      </w:r>
      <w:r w:rsidRPr="00CF501D">
        <w:rPr>
          <w:rFonts w:ascii="Times New Roman" w:eastAsia="Times New Roman" w:hAnsi="Times New Roman" w:cs="Times New Roman"/>
          <w:sz w:val="24"/>
          <w:szCs w:val="24"/>
        </w:rPr>
        <w:t xml:space="preserve"> projektą; jeigu </w:t>
      </w:r>
      <w:r w:rsidR="00436F4E">
        <w:rPr>
          <w:rFonts w:ascii="Times New Roman" w:eastAsia="Times New Roman" w:hAnsi="Times New Roman" w:cs="Times New Roman"/>
          <w:sz w:val="24"/>
          <w:szCs w:val="24"/>
        </w:rPr>
        <w:t>Statinio</w:t>
      </w:r>
      <w:r w:rsidRPr="00CF501D">
        <w:rPr>
          <w:rFonts w:ascii="Times New Roman" w:eastAsia="Times New Roman" w:hAnsi="Times New Roman" w:cs="Times New Roman"/>
          <w:sz w:val="24"/>
          <w:szCs w:val="24"/>
        </w:rPr>
        <w:t xml:space="preserve"> projektą rengia Rangovo pasitelktas projektavimo Subrangovas, Rangovas atsako už jo atitiktį šio punkto reikalavimams;</w:t>
      </w:r>
    </w:p>
    <w:p w14:paraId="5014592E" w14:textId="0B7E224E" w:rsidR="00F1155F" w:rsidRPr="00A9350F" w:rsidRDefault="00436F4E" w:rsidP="00A9350F">
      <w:pPr>
        <w:numPr>
          <w:ilvl w:val="2"/>
          <w:numId w:val="1"/>
        </w:numPr>
        <w:tabs>
          <w:tab w:val="clear" w:pos="2201"/>
          <w:tab w:val="num" w:pos="990"/>
        </w:tabs>
        <w:suppressAutoHyphens/>
        <w:autoSpaceDE w:val="0"/>
        <w:autoSpaceDN w:val="0"/>
        <w:spacing w:after="0" w:line="240" w:lineRule="auto"/>
        <w:ind w:left="900" w:hanging="90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Statinio</w:t>
      </w:r>
      <w:r w:rsidR="3A025AA0" w:rsidRPr="006A58D0">
        <w:rPr>
          <w:rFonts w:ascii="Times New Roman" w:eastAsia="Times New Roman" w:hAnsi="Times New Roman" w:cs="Times New Roman"/>
          <w:sz w:val="24"/>
          <w:szCs w:val="24"/>
        </w:rPr>
        <w:t xml:space="preserve"> projektą rengtų konkretūs </w:t>
      </w:r>
      <w:r w:rsidR="006A58D0">
        <w:rPr>
          <w:rFonts w:ascii="Times New Roman" w:eastAsia="Times New Roman" w:hAnsi="Times New Roman" w:cs="Times New Roman"/>
          <w:sz w:val="24"/>
          <w:szCs w:val="24"/>
        </w:rPr>
        <w:t>Sutartyje</w:t>
      </w:r>
      <w:r w:rsidR="3A025AA0" w:rsidRPr="006A58D0">
        <w:rPr>
          <w:rFonts w:ascii="Times New Roman" w:eastAsia="Times New Roman" w:hAnsi="Times New Roman" w:cs="Times New Roman"/>
          <w:sz w:val="24"/>
          <w:szCs w:val="24"/>
        </w:rPr>
        <w:t xml:space="preserve"> išvardyti Specialistai, kurių profesine kvalifikacija ir (arba) patirtimi rėmėsi Rangovas, kad atitiktų Pirkimo dokumentuose nustatytus reikalavimus </w:t>
      </w:r>
      <w:r>
        <w:rPr>
          <w:rFonts w:ascii="Times New Roman" w:eastAsia="Times New Roman" w:hAnsi="Times New Roman" w:cs="Times New Roman"/>
          <w:sz w:val="24"/>
          <w:szCs w:val="24"/>
        </w:rPr>
        <w:t>Statinio</w:t>
      </w:r>
      <w:r w:rsidR="3A025AA0" w:rsidRPr="006A58D0">
        <w:rPr>
          <w:rFonts w:ascii="Times New Roman" w:eastAsia="Times New Roman" w:hAnsi="Times New Roman" w:cs="Times New Roman"/>
          <w:sz w:val="24"/>
          <w:szCs w:val="24"/>
        </w:rPr>
        <w:t xml:space="preserve"> projekto rengėjams (fiziniams asmenims); </w:t>
      </w:r>
    </w:p>
    <w:p w14:paraId="24564C06" w14:textId="28A1ED4A" w:rsidR="00F1155F" w:rsidRPr="00A9350F" w:rsidRDefault="00436F4E" w:rsidP="00A9350F">
      <w:pPr>
        <w:numPr>
          <w:ilvl w:val="2"/>
          <w:numId w:val="1"/>
        </w:numPr>
        <w:tabs>
          <w:tab w:val="clear" w:pos="2201"/>
          <w:tab w:val="num" w:pos="990"/>
        </w:tabs>
        <w:suppressAutoHyphens/>
        <w:autoSpaceDE w:val="0"/>
        <w:autoSpaceDN w:val="0"/>
        <w:spacing w:after="0" w:line="240" w:lineRule="auto"/>
        <w:ind w:left="900" w:hanging="90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Statinio</w:t>
      </w:r>
      <w:r w:rsidR="3A025AA0" w:rsidRPr="00F1155F">
        <w:rPr>
          <w:rFonts w:ascii="Times New Roman" w:eastAsia="Times New Roman" w:hAnsi="Times New Roman" w:cs="Times New Roman"/>
          <w:sz w:val="24"/>
          <w:szCs w:val="24"/>
        </w:rPr>
        <w:t xml:space="preserve"> projekto rengėjai – architektai, inžinieriai arba kiti fiziniai asmenys turėtų Įstatymų reikalaujamus kvalifikaciją patvirtinančius dokumentus;</w:t>
      </w:r>
    </w:p>
    <w:p w14:paraId="0A1A8035" w14:textId="7E25F399" w:rsidR="00A45EE1" w:rsidRPr="00A9350F" w:rsidRDefault="00436F4E" w:rsidP="00A9350F">
      <w:pPr>
        <w:numPr>
          <w:ilvl w:val="2"/>
          <w:numId w:val="1"/>
        </w:numPr>
        <w:tabs>
          <w:tab w:val="clear" w:pos="2201"/>
          <w:tab w:val="num" w:pos="990"/>
        </w:tabs>
        <w:suppressAutoHyphens/>
        <w:autoSpaceDE w:val="0"/>
        <w:autoSpaceDN w:val="0"/>
        <w:spacing w:after="0" w:line="240" w:lineRule="auto"/>
        <w:ind w:left="900" w:hanging="900"/>
        <w:jc w:val="both"/>
        <w:textAlignment w:val="baseline"/>
        <w:rPr>
          <w:rFonts w:ascii="Times New Roman" w:eastAsia="Times New Roman" w:hAnsi="Times New Roman" w:cs="Times New Roman"/>
          <w:sz w:val="24"/>
          <w:szCs w:val="24"/>
        </w:rPr>
      </w:pPr>
      <w:r w:rsidRPr="00A9350F">
        <w:rPr>
          <w:rFonts w:ascii="Times New Roman" w:eastAsia="Times New Roman" w:hAnsi="Times New Roman" w:cs="Times New Roman"/>
          <w:sz w:val="24"/>
          <w:szCs w:val="24"/>
        </w:rPr>
        <w:t>Statinio</w:t>
      </w:r>
      <w:r w:rsidR="3A025AA0" w:rsidRPr="00F1155F">
        <w:rPr>
          <w:rFonts w:ascii="Times New Roman" w:eastAsia="Times New Roman" w:hAnsi="Times New Roman" w:cs="Times New Roman"/>
          <w:sz w:val="24"/>
          <w:szCs w:val="24"/>
        </w:rPr>
        <w:t xml:space="preserve"> projektą tinkamai pasirašytų projekto vadovai ir atitinkamų projekto dalių vadovai, turintys Įstatymų reikalaujamus kvalifikaciją patvirtinančius dokumentus;</w:t>
      </w:r>
    </w:p>
    <w:p w14:paraId="1C488CAA" w14:textId="77777777" w:rsidR="00E65F51" w:rsidRDefault="3A025AA0" w:rsidP="00A9350F">
      <w:pPr>
        <w:numPr>
          <w:ilvl w:val="2"/>
          <w:numId w:val="1"/>
        </w:numPr>
        <w:tabs>
          <w:tab w:val="clear" w:pos="2201"/>
          <w:tab w:val="num" w:pos="990"/>
        </w:tabs>
        <w:suppressAutoHyphens/>
        <w:autoSpaceDE w:val="0"/>
        <w:autoSpaceDN w:val="0"/>
        <w:spacing w:after="0" w:line="240" w:lineRule="auto"/>
        <w:ind w:left="900" w:hanging="900"/>
        <w:jc w:val="both"/>
        <w:textAlignment w:val="baseline"/>
        <w:rPr>
          <w:rFonts w:ascii="Times New Roman" w:hAnsi="Times New Roman" w:cs="Times New Roman"/>
        </w:rPr>
      </w:pPr>
      <w:r w:rsidRPr="00A45EE1">
        <w:rPr>
          <w:rFonts w:ascii="Times New Roman" w:eastAsia="Times New Roman" w:hAnsi="Times New Roman" w:cs="Times New Roman"/>
          <w:sz w:val="24"/>
          <w:szCs w:val="24"/>
        </w:rPr>
        <w:t xml:space="preserve">Rangovas, padaręs </w:t>
      </w:r>
      <w:r w:rsidR="00A45EE1">
        <w:rPr>
          <w:rFonts w:ascii="Times New Roman" w:eastAsia="Times New Roman" w:hAnsi="Times New Roman" w:cs="Times New Roman"/>
          <w:sz w:val="24"/>
          <w:szCs w:val="24"/>
        </w:rPr>
        <w:t xml:space="preserve">10.15 </w:t>
      </w:r>
      <w:r w:rsidRPr="00A45EE1">
        <w:rPr>
          <w:rFonts w:ascii="Times New Roman" w:eastAsia="Times New Roman" w:hAnsi="Times New Roman" w:cs="Times New Roman"/>
          <w:sz w:val="24"/>
          <w:szCs w:val="24"/>
        </w:rPr>
        <w:t xml:space="preserve">punkto pažeidimą ir jo neištaisęs per 10 </w:t>
      </w:r>
      <w:r w:rsidR="00A45EE1">
        <w:rPr>
          <w:rFonts w:ascii="Times New Roman" w:eastAsia="Times New Roman" w:hAnsi="Times New Roman" w:cs="Times New Roman"/>
          <w:sz w:val="24"/>
          <w:szCs w:val="24"/>
        </w:rPr>
        <w:t xml:space="preserve">(dešimt) </w:t>
      </w:r>
      <w:r w:rsidRPr="00A45EE1">
        <w:rPr>
          <w:rFonts w:ascii="Times New Roman" w:eastAsia="Times New Roman" w:hAnsi="Times New Roman" w:cs="Times New Roman"/>
          <w:sz w:val="24"/>
          <w:szCs w:val="24"/>
        </w:rPr>
        <w:t xml:space="preserve">darbo dienų nuo Užsakovo įspėjimo išsiuntimo dienos, privalo mokėti Užsakovui Specialiosiose sąlygose nurodyto dydžio baudą. Daugiau nei trys </w:t>
      </w:r>
      <w:r w:rsidR="00A45EE1">
        <w:rPr>
          <w:rFonts w:ascii="Times New Roman" w:eastAsia="Times New Roman" w:hAnsi="Times New Roman" w:cs="Times New Roman"/>
          <w:sz w:val="24"/>
          <w:szCs w:val="24"/>
        </w:rPr>
        <w:t>10.15</w:t>
      </w:r>
      <w:r w:rsidRPr="00A45EE1">
        <w:rPr>
          <w:rFonts w:ascii="Times New Roman" w:eastAsia="Times New Roman" w:hAnsi="Times New Roman" w:cs="Times New Roman"/>
          <w:sz w:val="24"/>
          <w:szCs w:val="24"/>
        </w:rPr>
        <w:t xml:space="preserve"> punkto pažeidimai, už kuriuos visus Rangovui pritaikytos baudos, laikomi esminiu Sutarties pažeidimu, dėl kurio Užsakovas įgyja teisę vienašališkai nutraukti Sutartį nustatyta tvarka.</w:t>
      </w:r>
    </w:p>
    <w:p w14:paraId="473A0FA2" w14:textId="77777777" w:rsidR="00390547" w:rsidRPr="00FF5EA9" w:rsidRDefault="3A025AA0" w:rsidP="00FF5EA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FF5EA9">
        <w:rPr>
          <w:rFonts w:ascii="Times New Roman" w:hAnsi="Times New Roman" w:cs="Times New Roman"/>
          <w:sz w:val="24"/>
          <w:szCs w:val="24"/>
        </w:rPr>
        <w:t xml:space="preserve">Rangovas privalo parengti </w:t>
      </w:r>
      <w:r w:rsidR="00436F4E" w:rsidRPr="00FF5EA9">
        <w:rPr>
          <w:rFonts w:ascii="Times New Roman" w:hAnsi="Times New Roman" w:cs="Times New Roman"/>
          <w:sz w:val="24"/>
          <w:szCs w:val="24"/>
        </w:rPr>
        <w:t>Statinio</w:t>
      </w:r>
      <w:r w:rsidRPr="00FF5EA9">
        <w:rPr>
          <w:rFonts w:ascii="Times New Roman" w:hAnsi="Times New Roman" w:cs="Times New Roman"/>
          <w:sz w:val="24"/>
          <w:szCs w:val="24"/>
        </w:rPr>
        <w:t xml:space="preserve"> projektą vadovaudamasis Įstatymais, Užsakovo užduotimi,</w:t>
      </w:r>
      <w:r w:rsidR="00E65F51" w:rsidRPr="00FF5EA9">
        <w:rPr>
          <w:rFonts w:ascii="Times New Roman" w:hAnsi="Times New Roman" w:cs="Times New Roman"/>
          <w:sz w:val="24"/>
          <w:szCs w:val="24"/>
        </w:rPr>
        <w:t xml:space="preserve"> </w:t>
      </w:r>
      <w:r w:rsidRPr="00FF5EA9">
        <w:rPr>
          <w:rFonts w:ascii="Times New Roman" w:hAnsi="Times New Roman" w:cs="Times New Roman"/>
          <w:sz w:val="24"/>
          <w:szCs w:val="24"/>
        </w:rPr>
        <w:t xml:space="preserve">Rangovo pasiūlymu, Rangovo pasirinktais Statybos darbų vykdymo metodais ir technologijomis, Statybos produktų, Įrenginių ir Priemonių gamintojų ar tiekėjų instrukcijomis. </w:t>
      </w:r>
    </w:p>
    <w:p w14:paraId="469824E8" w14:textId="77777777" w:rsidR="00281717" w:rsidRPr="00FF5EA9" w:rsidRDefault="3A025AA0" w:rsidP="00FF5EA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FF5EA9">
        <w:rPr>
          <w:rFonts w:ascii="Times New Roman" w:hAnsi="Times New Roman" w:cs="Times New Roman"/>
          <w:sz w:val="24"/>
          <w:szCs w:val="24"/>
        </w:rPr>
        <w:t xml:space="preserve">Rangovas privalo parengti visus dokumentus, brėžinius ir duomenis, reikalingus tam, kad Užsakovas patvirtintų </w:t>
      </w:r>
      <w:r w:rsidR="00390547" w:rsidRPr="00FF5EA9">
        <w:rPr>
          <w:rFonts w:ascii="Times New Roman" w:hAnsi="Times New Roman" w:cs="Times New Roman"/>
          <w:sz w:val="24"/>
          <w:szCs w:val="24"/>
        </w:rPr>
        <w:t>Statinio</w:t>
      </w:r>
      <w:r w:rsidRPr="00FF5EA9">
        <w:rPr>
          <w:rFonts w:ascii="Times New Roman" w:hAnsi="Times New Roman" w:cs="Times New Roman"/>
          <w:sz w:val="24"/>
          <w:szCs w:val="24"/>
        </w:rPr>
        <w:t xml:space="preserve"> projektą (atitinkamą </w:t>
      </w:r>
      <w:r w:rsidR="00390547" w:rsidRPr="00FF5EA9">
        <w:rPr>
          <w:rFonts w:ascii="Times New Roman" w:hAnsi="Times New Roman" w:cs="Times New Roman"/>
          <w:sz w:val="24"/>
          <w:szCs w:val="24"/>
        </w:rPr>
        <w:t>Statinio</w:t>
      </w:r>
      <w:r w:rsidRPr="00FF5EA9">
        <w:rPr>
          <w:rFonts w:ascii="Times New Roman" w:hAnsi="Times New Roman" w:cs="Times New Roman"/>
          <w:sz w:val="24"/>
          <w:szCs w:val="24"/>
        </w:rPr>
        <w:t xml:space="preserve"> projekto dalį).</w:t>
      </w:r>
    </w:p>
    <w:p w14:paraId="00DC9549" w14:textId="77777777" w:rsidR="00A202B6" w:rsidRPr="00FF5EA9" w:rsidRDefault="3A025AA0" w:rsidP="00FF5EA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FF5EA9">
        <w:rPr>
          <w:rFonts w:ascii="Times New Roman" w:hAnsi="Times New Roman" w:cs="Times New Roman"/>
          <w:sz w:val="24"/>
          <w:szCs w:val="24"/>
        </w:rPr>
        <w:t xml:space="preserve">Rangovas privalo parengti ir nuolat atnaujinti visų Statybos darbų išpildomąją dokumentaciją, kurioje turi būti fiksuojamas Statybos darbų įvykdymas, parodomos tikslios visų Statybos darbų ir Įrenginių vietos, matmenys, atskaitos duomenys ir kita pagal Įstatymus arba Sutartį reikalinga informacija. Rangovas privalo iš anksto suderinti su Užsakovu reikalavimus, kuriuos turi atitikti išpildomoji dokumentacija. </w:t>
      </w:r>
    </w:p>
    <w:p w14:paraId="103FED70" w14:textId="77777777" w:rsidR="007C528F" w:rsidRPr="00FF5EA9" w:rsidRDefault="3A025AA0" w:rsidP="00FF5EA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FF5EA9">
        <w:rPr>
          <w:rFonts w:ascii="Times New Roman" w:hAnsi="Times New Roman" w:cs="Times New Roman"/>
          <w:sz w:val="24"/>
          <w:szCs w:val="24"/>
        </w:rPr>
        <w:t>Rangovas privalo saugoti išpildomąją dokumentaciją statybvietėje ir perduoti ją Užsakovui prieš perduodamas Darbus. Tuo atveju, kai pagal Sutartį turi būti vykdomi mokymai ir (arba) atliekami bandymai, Rangovas privalo perduoti Užsakovui Statybos darbų išpildomąją dokumentaciją prieš tokius mokymus ir (</w:t>
      </w:r>
      <w:r w:rsidRPr="00A202B6">
        <w:rPr>
          <w:rFonts w:ascii="Times New Roman" w:eastAsia="Times New Roman" w:hAnsi="Times New Roman" w:cs="Times New Roman"/>
          <w:sz w:val="24"/>
          <w:szCs w:val="24"/>
        </w:rPr>
        <w:t>arba) bandymus.</w:t>
      </w:r>
    </w:p>
    <w:p w14:paraId="40F3495E" w14:textId="77777777" w:rsidR="00574C5D" w:rsidRPr="00574C5D" w:rsidRDefault="3A025AA0" w:rsidP="00FF5EA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hAnsi="Times New Roman" w:cs="Times New Roman"/>
        </w:rPr>
      </w:pPr>
      <w:r w:rsidRPr="007C528F">
        <w:rPr>
          <w:rFonts w:ascii="Times New Roman" w:eastAsia="Times New Roman" w:hAnsi="Times New Roman" w:cs="Times New Roman"/>
          <w:sz w:val="24"/>
          <w:szCs w:val="24"/>
        </w:rPr>
        <w:t xml:space="preserve">Šalys, pastebėjusios klaidas ar trūkumus Darbų dokumentuose, privalo nedelsdamos, bet ne vėliau negu per 2 darbo </w:t>
      </w:r>
      <w:r w:rsidRPr="00FF5EA9">
        <w:rPr>
          <w:rFonts w:ascii="Times New Roman" w:hAnsi="Times New Roman" w:cs="Times New Roman"/>
          <w:sz w:val="24"/>
          <w:szCs w:val="24"/>
        </w:rPr>
        <w:t>dienas</w:t>
      </w:r>
      <w:r w:rsidRPr="007C528F">
        <w:rPr>
          <w:rFonts w:ascii="Times New Roman" w:eastAsia="Times New Roman" w:hAnsi="Times New Roman" w:cs="Times New Roman"/>
          <w:sz w:val="24"/>
          <w:szCs w:val="24"/>
        </w:rPr>
        <w:t xml:space="preserve"> nuo klaidų ar trūkumų pastebėjimo, informuoti viena kitą apie tokias klaidas ar trūkumus. Šalys turi šią pareigą per visą Sutarties galiojimo laiką iki Rangovas įvykdys visus garantinius įsipareigojimus pagal Sutartį.</w:t>
      </w:r>
    </w:p>
    <w:p w14:paraId="2C0DA789" w14:textId="1F9B6008" w:rsidR="00B4429B" w:rsidRDefault="3A025AA0" w:rsidP="00E779EF">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hAnsi="Times New Roman" w:cs="Times New Roman"/>
        </w:rPr>
      </w:pPr>
      <w:r w:rsidRPr="00E779EF">
        <w:rPr>
          <w:rFonts w:ascii="Times New Roman" w:hAnsi="Times New Roman" w:cs="Times New Roman"/>
          <w:sz w:val="24"/>
          <w:szCs w:val="24"/>
        </w:rPr>
        <w:t>Užsakovas</w:t>
      </w:r>
      <w:r w:rsidRPr="00574C5D">
        <w:rPr>
          <w:rFonts w:ascii="Times New Roman" w:eastAsia="Times New Roman" w:hAnsi="Times New Roman" w:cs="Times New Roman"/>
          <w:sz w:val="24"/>
          <w:szCs w:val="24"/>
        </w:rPr>
        <w:t xml:space="preserve"> turi teisę daryti pakeitimus Užsakovo dokumentuose, dėl kurių reikia atlikti Papildomus darbus arba nedaryti Atsisakomų darbų, su sąlyga, kad nepakeičia Statybos darbų pobūdžio, tuo atveju, </w:t>
      </w:r>
      <w:r w:rsidRPr="00574C5D">
        <w:rPr>
          <w:rFonts w:ascii="Times New Roman" w:eastAsia="Times New Roman" w:hAnsi="Times New Roman" w:cs="Times New Roman"/>
          <w:sz w:val="24"/>
          <w:szCs w:val="24"/>
        </w:rPr>
        <w:lastRenderedPageBreak/>
        <w:t xml:space="preserve">jeigu po Sutarties sudarymo </w:t>
      </w:r>
      <w:r w:rsidRPr="00E61A95">
        <w:rPr>
          <w:rFonts w:ascii="Times New Roman" w:eastAsia="Times New Roman" w:hAnsi="Times New Roman" w:cs="Times New Roman"/>
          <w:sz w:val="24"/>
          <w:szCs w:val="24"/>
        </w:rPr>
        <w:t>paaiškėja klaidų arba trūkumų Užsakovo užduotyje arba kituose Užsakovo dokumentuose</w:t>
      </w:r>
      <w:r w:rsidR="00E61A95">
        <w:rPr>
          <w:rFonts w:ascii="Times New Roman" w:eastAsia="Times New Roman" w:hAnsi="Times New Roman" w:cs="Times New Roman"/>
          <w:sz w:val="24"/>
          <w:szCs w:val="24"/>
        </w:rPr>
        <w:t>.</w:t>
      </w:r>
    </w:p>
    <w:p w14:paraId="1441DAFB" w14:textId="77777777" w:rsidR="004D747E" w:rsidRPr="00FF5EA9" w:rsidRDefault="3A025AA0" w:rsidP="00FF5EA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B4429B">
        <w:rPr>
          <w:rFonts w:ascii="Times New Roman" w:eastAsia="Times New Roman" w:hAnsi="Times New Roman" w:cs="Times New Roman"/>
          <w:sz w:val="24"/>
          <w:szCs w:val="24"/>
        </w:rPr>
        <w:t xml:space="preserve">Užsakovas turi teisę daryti pakeitimus Užsakovo dokumentuose be Rangovo sutikimo tol, kol Papildomų darbų, kuriuos reikia atlikti dėl šių pakeitimų, arba Atsisakomų darbų bendra kaina neviršija 15 </w:t>
      </w:r>
      <w:r w:rsidR="00B4429B">
        <w:rPr>
          <w:rFonts w:ascii="Times New Roman" w:eastAsia="Times New Roman" w:hAnsi="Times New Roman" w:cs="Times New Roman"/>
          <w:sz w:val="24"/>
          <w:szCs w:val="24"/>
        </w:rPr>
        <w:t xml:space="preserve">(penkiolika) </w:t>
      </w:r>
      <w:r w:rsidRPr="00B4429B">
        <w:rPr>
          <w:rFonts w:ascii="Times New Roman" w:eastAsia="Times New Roman" w:hAnsi="Times New Roman" w:cs="Times New Roman"/>
          <w:sz w:val="24"/>
          <w:szCs w:val="24"/>
        </w:rPr>
        <w:t>procentų Pradinės sutarties vertės</w:t>
      </w:r>
      <w:r w:rsidR="00B4429B">
        <w:rPr>
          <w:rFonts w:ascii="Times New Roman" w:eastAsia="Times New Roman" w:hAnsi="Times New Roman" w:cs="Times New Roman"/>
          <w:sz w:val="24"/>
          <w:szCs w:val="24"/>
        </w:rPr>
        <w:t>.</w:t>
      </w:r>
      <w:r w:rsidRPr="00B4429B">
        <w:rPr>
          <w:rFonts w:ascii="Times New Roman" w:eastAsia="Times New Roman" w:hAnsi="Times New Roman" w:cs="Times New Roman"/>
          <w:sz w:val="24"/>
          <w:szCs w:val="24"/>
        </w:rPr>
        <w:t xml:space="preserve"> Jeigu Pradinės sutarties vertė buvo peržiūrėta ir indeksuota pagal </w:t>
      </w:r>
      <w:r w:rsidR="00B4429B">
        <w:rPr>
          <w:rFonts w:ascii="Times New Roman" w:eastAsia="Times New Roman" w:hAnsi="Times New Roman" w:cs="Times New Roman"/>
          <w:sz w:val="24"/>
          <w:szCs w:val="24"/>
        </w:rPr>
        <w:t>Sutarties</w:t>
      </w:r>
      <w:r w:rsidRPr="00B4429B">
        <w:rPr>
          <w:rFonts w:ascii="Times New Roman" w:eastAsia="Times New Roman" w:hAnsi="Times New Roman" w:cs="Times New Roman"/>
          <w:sz w:val="24"/>
          <w:szCs w:val="24"/>
        </w:rPr>
        <w:t xml:space="preserve"> sąlygas, 15 procentų skaičiuojama nuo indeksuotos Pradinės sutarties vertės. Jeigu dėl pakeitimų Užsakovo dokumentuose reikia ne tik atlikti Papildomų darbų, bet yra ir Atsisakomų darbų, tuomet, skaičiuojant 15 procentų, iš Papildomų darbų kainos turi būti atimama Atsisakomų darbų kaina.</w:t>
      </w:r>
    </w:p>
    <w:p w14:paraId="29B206E3" w14:textId="77777777" w:rsidR="004D747E" w:rsidRPr="00FF5EA9" w:rsidRDefault="3A025AA0" w:rsidP="00FF5EA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4D747E">
        <w:rPr>
          <w:rFonts w:ascii="Times New Roman" w:eastAsia="Times New Roman" w:hAnsi="Times New Roman" w:cs="Times New Roman"/>
          <w:sz w:val="24"/>
          <w:szCs w:val="24"/>
        </w:rPr>
        <w:t xml:space="preserve">Jeigu </w:t>
      </w:r>
      <w:r w:rsidRPr="00FF5EA9">
        <w:rPr>
          <w:rFonts w:ascii="Times New Roman" w:hAnsi="Times New Roman" w:cs="Times New Roman"/>
          <w:sz w:val="24"/>
          <w:szCs w:val="24"/>
        </w:rPr>
        <w:t>Statinio projektas, Užsakovo užduotis arba kiti Užsakovo dokumentai keičiami dėl Rangovo kaltės, Rangovui tenka visi tokių pakeitimų padarymo ir įgyvendinimo kaštai ir atsakomybė už Darbų vėlavimą</w:t>
      </w:r>
      <w:r w:rsidR="004D747E" w:rsidRPr="00FF5EA9">
        <w:rPr>
          <w:rFonts w:ascii="Times New Roman" w:hAnsi="Times New Roman" w:cs="Times New Roman"/>
          <w:sz w:val="24"/>
          <w:szCs w:val="24"/>
        </w:rPr>
        <w:t>.</w:t>
      </w:r>
    </w:p>
    <w:p w14:paraId="61E3F148" w14:textId="77777777" w:rsidR="00FC0511" w:rsidRPr="00FF5EA9" w:rsidRDefault="3A025AA0" w:rsidP="00FF5EA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FF5EA9">
        <w:rPr>
          <w:rFonts w:ascii="Times New Roman" w:hAnsi="Times New Roman" w:cs="Times New Roman"/>
          <w:sz w:val="24"/>
          <w:szCs w:val="24"/>
        </w:rPr>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A379E0E" w14:textId="77777777" w:rsidR="00FC0511" w:rsidRPr="00FF5EA9" w:rsidRDefault="3A025AA0" w:rsidP="00FF5EA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FF5EA9">
        <w:rPr>
          <w:rFonts w:ascii="Times New Roman" w:hAnsi="Times New Roman" w:cs="Times New Roman"/>
          <w:sz w:val="24"/>
          <w:szCs w:val="24"/>
        </w:rPr>
        <w:t xml:space="preserve">Užsakovas privalo išnagrinėti Rangovo pirmą kartą pateiktą </w:t>
      </w:r>
      <w:r w:rsidR="00FC0511" w:rsidRPr="00FF5EA9">
        <w:rPr>
          <w:rFonts w:ascii="Times New Roman" w:hAnsi="Times New Roman" w:cs="Times New Roman"/>
          <w:sz w:val="24"/>
          <w:szCs w:val="24"/>
        </w:rPr>
        <w:t>Statinio</w:t>
      </w:r>
      <w:r w:rsidRPr="00FF5EA9">
        <w:rPr>
          <w:rFonts w:ascii="Times New Roman" w:hAnsi="Times New Roman" w:cs="Times New Roman"/>
          <w:sz w:val="24"/>
          <w:szCs w:val="24"/>
        </w:rPr>
        <w:t xml:space="preserve"> projekto dalį kaip galima greičiau, bet ne ilgiau nei per 10 </w:t>
      </w:r>
      <w:r w:rsidR="00FC0511" w:rsidRPr="00FF5EA9">
        <w:rPr>
          <w:rFonts w:ascii="Times New Roman" w:hAnsi="Times New Roman" w:cs="Times New Roman"/>
          <w:sz w:val="24"/>
          <w:szCs w:val="24"/>
        </w:rPr>
        <w:t xml:space="preserve">(dešimt) </w:t>
      </w:r>
      <w:r w:rsidRPr="00FF5EA9">
        <w:rPr>
          <w:rFonts w:ascii="Times New Roman" w:hAnsi="Times New Roman" w:cs="Times New Roman"/>
          <w:sz w:val="24"/>
          <w:szCs w:val="24"/>
        </w:rPr>
        <w:t>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279D628F" w14:textId="77777777" w:rsidR="009251FB" w:rsidRPr="00FF5EA9" w:rsidRDefault="3A025AA0" w:rsidP="00FF5EA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FF5EA9">
        <w:rPr>
          <w:rFonts w:ascii="Times New Roman" w:hAnsi="Times New Roman" w:cs="Times New Roman"/>
          <w:sz w:val="24"/>
          <w:szCs w:val="24"/>
        </w:rPr>
        <w:t xml:space="preserve">Užsakovas privalo išnagrinėti Rangovo pirmą kartą pateiktą Rangovo dokumentą, kitą nei </w:t>
      </w:r>
      <w:r w:rsidR="009251FB" w:rsidRPr="00FF5EA9">
        <w:rPr>
          <w:rFonts w:ascii="Times New Roman" w:hAnsi="Times New Roman" w:cs="Times New Roman"/>
          <w:sz w:val="24"/>
          <w:szCs w:val="24"/>
        </w:rPr>
        <w:t>Statinio</w:t>
      </w:r>
      <w:r w:rsidRPr="00FF5EA9">
        <w:rPr>
          <w:rFonts w:ascii="Times New Roman" w:hAnsi="Times New Roman" w:cs="Times New Roman"/>
          <w:sz w:val="24"/>
          <w:szCs w:val="24"/>
        </w:rPr>
        <w:t xml:space="preserve"> projektas, kaip galima greičiau, bet ne ilgiau nei per 5 </w:t>
      </w:r>
      <w:r w:rsidR="009251FB" w:rsidRPr="00FF5EA9">
        <w:rPr>
          <w:rFonts w:ascii="Times New Roman" w:hAnsi="Times New Roman" w:cs="Times New Roman"/>
          <w:sz w:val="24"/>
          <w:szCs w:val="24"/>
        </w:rPr>
        <w:t xml:space="preserve">(penkias) </w:t>
      </w:r>
      <w:r w:rsidRPr="00FF5EA9">
        <w:rPr>
          <w:rFonts w:ascii="Times New Roman" w:hAnsi="Times New Roman" w:cs="Times New Roman"/>
          <w:sz w:val="24"/>
          <w:szCs w:val="24"/>
        </w:rPr>
        <w:t>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7F825C31" w14:textId="77777777" w:rsidR="009251FB" w:rsidRPr="00FF5EA9" w:rsidRDefault="3A025AA0" w:rsidP="00FF5EA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FF5EA9">
        <w:rPr>
          <w:rFonts w:ascii="Times New Roman" w:hAnsi="Times New Roman" w:cs="Times New Roman"/>
          <w:sz w:val="24"/>
          <w:szCs w:val="24"/>
        </w:rPr>
        <w:t>Rangovo</w:t>
      </w:r>
      <w:r w:rsidRPr="009251FB">
        <w:rPr>
          <w:rFonts w:ascii="Times New Roman" w:eastAsia="Times New Roman" w:hAnsi="Times New Roman" w:cs="Times New Roman"/>
          <w:sz w:val="24"/>
          <w:szCs w:val="24"/>
        </w:rPr>
        <w:t xml:space="preserve"> dokumento nagrinėjimo terminas skaičiuojamas nuo tos dienos, kurią Užsakovas gauna Rangovo dokumentą ir Rangovo lydraštį. </w:t>
      </w:r>
    </w:p>
    <w:p w14:paraId="5C7E082B" w14:textId="77777777" w:rsidR="004C0301" w:rsidRPr="00FF5EA9" w:rsidRDefault="3A025AA0" w:rsidP="00FF5EA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9251FB">
        <w:rPr>
          <w:rFonts w:ascii="Times New Roman" w:eastAsia="Times New Roman" w:hAnsi="Times New Roman" w:cs="Times New Roman"/>
          <w:sz w:val="24"/>
          <w:szCs w:val="24"/>
        </w:rPr>
        <w:t xml:space="preserve">Jeigu </w:t>
      </w:r>
      <w:r w:rsidRPr="00FF5EA9">
        <w:rPr>
          <w:rFonts w:ascii="Times New Roman" w:hAnsi="Times New Roman" w:cs="Times New Roman"/>
          <w:sz w:val="24"/>
          <w:szCs w:val="24"/>
        </w:rPr>
        <w:t xml:space="preserve">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w:t>
      </w:r>
      <w:r w:rsidR="009251FB" w:rsidRPr="00FF5EA9">
        <w:rPr>
          <w:rFonts w:ascii="Times New Roman" w:hAnsi="Times New Roman" w:cs="Times New Roman"/>
          <w:sz w:val="24"/>
          <w:szCs w:val="24"/>
        </w:rPr>
        <w:t xml:space="preserve">(penkias) </w:t>
      </w:r>
      <w:r w:rsidRPr="00FF5EA9">
        <w:rPr>
          <w:rFonts w:ascii="Times New Roman" w:hAnsi="Times New Roman" w:cs="Times New Roman"/>
          <w:sz w:val="24"/>
          <w:szCs w:val="24"/>
        </w:rPr>
        <w:t>darbo dienas (jeigu Užsakovo užduotyje nėra nurodytas kitoks terminas).</w:t>
      </w:r>
    </w:p>
    <w:p w14:paraId="0FB2AF97" w14:textId="77777777" w:rsidR="00BE5470" w:rsidRPr="00FF5EA9" w:rsidRDefault="3A025AA0" w:rsidP="00FF5EA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FF5EA9">
        <w:rPr>
          <w:rFonts w:ascii="Times New Roman" w:hAnsi="Times New Roman" w:cs="Times New Roman"/>
          <w:sz w:val="24"/>
          <w:szCs w:val="24"/>
        </w:rPr>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37ACCBF" w14:textId="77777777" w:rsidR="00BE5470" w:rsidRPr="00FF5EA9" w:rsidRDefault="3A025AA0" w:rsidP="00FF5EA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FF5EA9">
        <w:rPr>
          <w:rFonts w:ascii="Times New Roman" w:hAnsi="Times New Roman" w:cs="Times New Roman"/>
          <w:sz w:val="24"/>
          <w:szCs w:val="24"/>
        </w:rPr>
        <w:t>Joks Užsakovo ar Užsakovo personalo patvirtinimas ar pritarimas Rangovo dokumentams nesumažina Rangovo atsakomybės už tuos Rangovo dokumentus.</w:t>
      </w:r>
    </w:p>
    <w:p w14:paraId="654C6C01" w14:textId="7AB91DB0" w:rsidR="00D71E5E" w:rsidRPr="00BE5470" w:rsidRDefault="3A025AA0" w:rsidP="00FF5EA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hAnsi="Times New Roman" w:cs="Times New Roman"/>
        </w:rPr>
      </w:pPr>
      <w:r w:rsidRPr="00FF5EA9">
        <w:rPr>
          <w:rFonts w:ascii="Times New Roman" w:hAnsi="Times New Roman" w:cs="Times New Roman"/>
          <w:sz w:val="24"/>
          <w:szCs w:val="24"/>
        </w:rPr>
        <w:t>Po to,</w:t>
      </w:r>
      <w:r w:rsidRPr="00BE5470">
        <w:rPr>
          <w:rFonts w:ascii="Times New Roman" w:eastAsia="Times New Roman" w:hAnsi="Times New Roman" w:cs="Times New Roman"/>
          <w:sz w:val="24"/>
          <w:szCs w:val="24"/>
        </w:rPr>
        <w:t xml:space="preserve"> kai Užsakovas patvirtina Rangovo dokumentą, Rangovas privalo nedelsdamas, bet ne vėliau nei per 5 </w:t>
      </w:r>
      <w:r w:rsidR="00BE5470">
        <w:rPr>
          <w:rFonts w:ascii="Times New Roman" w:eastAsia="Times New Roman" w:hAnsi="Times New Roman" w:cs="Times New Roman"/>
          <w:sz w:val="24"/>
          <w:szCs w:val="24"/>
        </w:rPr>
        <w:t xml:space="preserve">(penkias) </w:t>
      </w:r>
      <w:r w:rsidRPr="00BE5470">
        <w:rPr>
          <w:rFonts w:ascii="Times New Roman" w:eastAsia="Times New Roman" w:hAnsi="Times New Roman" w:cs="Times New Roman"/>
          <w:sz w:val="24"/>
          <w:szCs w:val="24"/>
        </w:rPr>
        <w:t>darbo dienas, pateikti Užsakovui Rangovo dokumento pasirašytą galutinę versiją skaitmeniniu formatu, o Įstatymuose ir (arba) Užsakovo užduotyje nurodytais atvejais.</w:t>
      </w:r>
    </w:p>
    <w:p w14:paraId="2D775E8A" w14:textId="5783BCB1" w:rsidR="00D71E5E" w:rsidRPr="00E840E4" w:rsidRDefault="00D71E5E" w:rsidP="00FE7CC9">
      <w:pPr>
        <w:suppressAutoHyphens/>
        <w:autoSpaceDE w:val="0"/>
        <w:autoSpaceDN w:val="0"/>
        <w:spacing w:after="0" w:line="240" w:lineRule="auto"/>
        <w:ind w:firstLine="312"/>
        <w:jc w:val="both"/>
        <w:textAlignment w:val="baseline"/>
        <w:rPr>
          <w:rFonts w:ascii="Times New Roman" w:eastAsia="Times New Roman" w:hAnsi="Times New Roman" w:cs="Times New Roman"/>
          <w:bCs/>
          <w:sz w:val="24"/>
          <w:szCs w:val="24"/>
        </w:rPr>
      </w:pPr>
    </w:p>
    <w:p w14:paraId="5772A1FB" w14:textId="3131081F" w:rsidR="00D71E5E" w:rsidRPr="00E840E4" w:rsidRDefault="00D71E5E" w:rsidP="004570F3">
      <w:pPr>
        <w:numPr>
          <w:ilvl w:val="0"/>
          <w:numId w:val="1"/>
        </w:numPr>
        <w:tabs>
          <w:tab w:val="clear" w:pos="567"/>
          <w:tab w:val="num" w:pos="720"/>
          <w:tab w:val="left" w:pos="1134"/>
        </w:tabs>
        <w:suppressAutoHyphens/>
        <w:autoSpaceDE w:val="0"/>
        <w:autoSpaceDN w:val="0"/>
        <w:spacing w:after="0" w:line="240" w:lineRule="auto"/>
        <w:ind w:left="810" w:hanging="810"/>
        <w:jc w:val="both"/>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DARBŲ EIGA, ĮR</w:t>
      </w:r>
      <w:r w:rsidR="00BD0E22" w:rsidRPr="00E840E4">
        <w:rPr>
          <w:rFonts w:ascii="Times New Roman" w:eastAsia="Times New Roman" w:hAnsi="Times New Roman" w:cs="Times New Roman"/>
          <w:b/>
          <w:bCs/>
          <w:sz w:val="24"/>
          <w:szCs w:val="24"/>
        </w:rPr>
        <w:t>ANGA</w:t>
      </w:r>
      <w:r w:rsidRPr="00E840E4">
        <w:rPr>
          <w:rFonts w:ascii="Times New Roman" w:eastAsia="Times New Roman" w:hAnsi="Times New Roman" w:cs="Times New Roman"/>
          <w:b/>
          <w:bCs/>
          <w:sz w:val="24"/>
          <w:szCs w:val="24"/>
        </w:rPr>
        <w:t xml:space="preserve"> IR MEDŽIAGOS</w:t>
      </w:r>
    </w:p>
    <w:p w14:paraId="63BD0FD2" w14:textId="7C147863"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FF5EA9">
        <w:rPr>
          <w:rFonts w:ascii="Times New Roman" w:hAnsi="Times New Roman" w:cs="Times New Roman"/>
          <w:sz w:val="24"/>
          <w:szCs w:val="24"/>
        </w:rPr>
        <w:t>Rangovas</w:t>
      </w:r>
      <w:r w:rsidRPr="00E840E4">
        <w:rPr>
          <w:rFonts w:ascii="Times New Roman" w:eastAsia="Times New Roman" w:hAnsi="Times New Roman" w:cs="Times New Roman"/>
          <w:sz w:val="24"/>
          <w:szCs w:val="24"/>
        </w:rPr>
        <w:t xml:space="preserve"> pats organizuoja ir apmoka už visą darbo jėgą, paslaugas, </w:t>
      </w:r>
      <w:r w:rsidR="00BD0E22" w:rsidRPr="00E840E4">
        <w:rPr>
          <w:rFonts w:ascii="Times New Roman" w:eastAsia="Times New Roman" w:hAnsi="Times New Roman" w:cs="Times New Roman"/>
          <w:sz w:val="24"/>
          <w:szCs w:val="24"/>
        </w:rPr>
        <w:t>M</w:t>
      </w:r>
      <w:r w:rsidRPr="00E840E4">
        <w:rPr>
          <w:rFonts w:ascii="Times New Roman" w:eastAsia="Times New Roman" w:hAnsi="Times New Roman" w:cs="Times New Roman"/>
          <w:sz w:val="24"/>
          <w:szCs w:val="24"/>
        </w:rPr>
        <w:t xml:space="preserve">edžiagas, </w:t>
      </w:r>
      <w:r w:rsidR="00BD0E22" w:rsidRPr="00E840E4">
        <w:rPr>
          <w:rFonts w:ascii="Times New Roman" w:eastAsia="Times New Roman" w:hAnsi="Times New Roman" w:cs="Times New Roman"/>
          <w:sz w:val="24"/>
          <w:szCs w:val="24"/>
        </w:rPr>
        <w:t>Į</w:t>
      </w:r>
      <w:r w:rsidRPr="00E840E4">
        <w:rPr>
          <w:rFonts w:ascii="Times New Roman" w:eastAsia="Times New Roman" w:hAnsi="Times New Roman" w:cs="Times New Roman"/>
          <w:sz w:val="24"/>
          <w:szCs w:val="24"/>
        </w:rPr>
        <w:t>rangą, įrankius ir mechanizmus, naudojamus šioje Sutartyje numatytiems Darbams atlikti.</w:t>
      </w:r>
    </w:p>
    <w:p w14:paraId="6714CBDF" w14:textId="257BE682"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Darbams atlikti panaudotos </w:t>
      </w:r>
      <w:r w:rsidR="00BD0E22" w:rsidRPr="00E840E4">
        <w:rPr>
          <w:rFonts w:ascii="Times New Roman" w:eastAsia="Times New Roman" w:hAnsi="Times New Roman" w:cs="Times New Roman"/>
          <w:sz w:val="24"/>
          <w:szCs w:val="24"/>
        </w:rPr>
        <w:t>M</w:t>
      </w:r>
      <w:r w:rsidRPr="00E840E4">
        <w:rPr>
          <w:rFonts w:ascii="Times New Roman" w:eastAsia="Times New Roman" w:hAnsi="Times New Roman" w:cs="Times New Roman"/>
          <w:sz w:val="24"/>
          <w:szCs w:val="24"/>
        </w:rPr>
        <w:t xml:space="preserve">edžiagos, </w:t>
      </w:r>
      <w:r w:rsidR="00BD0E22" w:rsidRPr="00E840E4">
        <w:rPr>
          <w:rFonts w:ascii="Times New Roman" w:eastAsia="Times New Roman" w:hAnsi="Times New Roman" w:cs="Times New Roman"/>
          <w:sz w:val="24"/>
          <w:szCs w:val="24"/>
        </w:rPr>
        <w:t>Į</w:t>
      </w:r>
      <w:r w:rsidRPr="00E840E4">
        <w:rPr>
          <w:rFonts w:ascii="Times New Roman" w:eastAsia="Times New Roman" w:hAnsi="Times New Roman" w:cs="Times New Roman"/>
          <w:sz w:val="24"/>
          <w:szCs w:val="24"/>
        </w:rPr>
        <w:t>rang</w:t>
      </w:r>
      <w:r w:rsidR="00BD0E22" w:rsidRPr="00E840E4">
        <w:rPr>
          <w:rFonts w:ascii="Times New Roman" w:eastAsia="Times New Roman" w:hAnsi="Times New Roman" w:cs="Times New Roman"/>
          <w:sz w:val="24"/>
          <w:szCs w:val="24"/>
        </w:rPr>
        <w:t>a</w:t>
      </w:r>
      <w:r w:rsidRPr="00E840E4">
        <w:rPr>
          <w:rFonts w:ascii="Times New Roman" w:eastAsia="Times New Roman" w:hAnsi="Times New Roman" w:cs="Times New Roman"/>
          <w:sz w:val="24"/>
          <w:szCs w:val="24"/>
        </w:rPr>
        <w:t xml:space="preserve">, detalės ir kitos konstrukcijos tampa </w:t>
      </w:r>
      <w:r w:rsidR="004224F7" w:rsidRPr="00E840E4">
        <w:rPr>
          <w:rFonts w:ascii="Times New Roman" w:eastAsia="Times New Roman" w:hAnsi="Times New Roman" w:cs="Times New Roman"/>
          <w:sz w:val="24"/>
          <w:szCs w:val="24"/>
        </w:rPr>
        <w:t xml:space="preserve">objekto savininko </w:t>
      </w:r>
      <w:r w:rsidRPr="00E840E4">
        <w:rPr>
          <w:rFonts w:ascii="Times New Roman" w:eastAsia="Times New Roman" w:hAnsi="Times New Roman" w:cs="Times New Roman"/>
          <w:sz w:val="24"/>
          <w:szCs w:val="24"/>
        </w:rPr>
        <w:t xml:space="preserve">nuosavybe, kuri neturi būti apsunkinta (neįkeista ir niekaip kitaip suvaržyta). Darbams atlikti panaudotos </w:t>
      </w:r>
      <w:r w:rsidR="00BD0E22" w:rsidRPr="00FF5EA9">
        <w:rPr>
          <w:rFonts w:ascii="Times New Roman" w:hAnsi="Times New Roman" w:cs="Times New Roman"/>
          <w:sz w:val="24"/>
          <w:szCs w:val="24"/>
        </w:rPr>
        <w:t>M</w:t>
      </w:r>
      <w:r w:rsidRPr="00FF5EA9">
        <w:rPr>
          <w:rFonts w:ascii="Times New Roman" w:hAnsi="Times New Roman" w:cs="Times New Roman"/>
          <w:sz w:val="24"/>
          <w:szCs w:val="24"/>
        </w:rPr>
        <w:t>edžiagos</w:t>
      </w:r>
      <w:r w:rsidRPr="00E840E4">
        <w:rPr>
          <w:rFonts w:ascii="Times New Roman" w:eastAsia="Times New Roman" w:hAnsi="Times New Roman" w:cs="Times New Roman"/>
          <w:sz w:val="24"/>
          <w:szCs w:val="24"/>
        </w:rPr>
        <w:t xml:space="preserve">, </w:t>
      </w:r>
      <w:r w:rsidR="00BD0E22" w:rsidRPr="00E840E4">
        <w:rPr>
          <w:rFonts w:ascii="Times New Roman" w:eastAsia="Times New Roman" w:hAnsi="Times New Roman" w:cs="Times New Roman"/>
          <w:sz w:val="24"/>
          <w:szCs w:val="24"/>
        </w:rPr>
        <w:t>Į</w:t>
      </w:r>
      <w:r w:rsidRPr="00E840E4">
        <w:rPr>
          <w:rFonts w:ascii="Times New Roman" w:eastAsia="Times New Roman" w:hAnsi="Times New Roman" w:cs="Times New Roman"/>
          <w:sz w:val="24"/>
          <w:szCs w:val="24"/>
        </w:rPr>
        <w:t>rang</w:t>
      </w:r>
      <w:r w:rsidR="00BD0E22" w:rsidRPr="00E840E4">
        <w:rPr>
          <w:rFonts w:ascii="Times New Roman" w:eastAsia="Times New Roman" w:hAnsi="Times New Roman" w:cs="Times New Roman"/>
          <w:sz w:val="24"/>
          <w:szCs w:val="24"/>
        </w:rPr>
        <w:t>a</w:t>
      </w:r>
      <w:r w:rsidRPr="00E840E4">
        <w:rPr>
          <w:rFonts w:ascii="Times New Roman" w:eastAsia="Times New Roman" w:hAnsi="Times New Roman" w:cs="Times New Roman"/>
          <w:sz w:val="24"/>
          <w:szCs w:val="24"/>
        </w:rPr>
        <w:t xml:space="preserve">, detalės ir kitos konstrukcijos taps </w:t>
      </w:r>
      <w:r w:rsidR="004224F7" w:rsidRPr="00E840E4">
        <w:rPr>
          <w:rFonts w:ascii="Times New Roman" w:eastAsia="Times New Roman" w:hAnsi="Times New Roman" w:cs="Times New Roman"/>
          <w:sz w:val="24"/>
          <w:szCs w:val="24"/>
        </w:rPr>
        <w:t xml:space="preserve">objekto savininko </w:t>
      </w:r>
      <w:r w:rsidRPr="00E840E4">
        <w:rPr>
          <w:rFonts w:ascii="Times New Roman" w:eastAsia="Times New Roman" w:hAnsi="Times New Roman" w:cs="Times New Roman"/>
          <w:sz w:val="24"/>
          <w:szCs w:val="24"/>
        </w:rPr>
        <w:t>nuosavybe tik po jų pristatymo Užsakovui bei Rangovui ir Užsakovui pasirašius Darbų perdavimo-priėmimo aktą. Rangovas išlieka atsakingas už jų priežiūrą, praradimo ar sugadinimo riziką iki galutinio Darbų perdavimo-priėmimo akto pasirašymo tarp Rangovo ir Užsakovo dienos.</w:t>
      </w:r>
    </w:p>
    <w:p w14:paraId="23DE0906" w14:textId="613B533D"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FF5EA9">
        <w:rPr>
          <w:rFonts w:ascii="Times New Roman" w:hAnsi="Times New Roman" w:cs="Times New Roman"/>
          <w:sz w:val="24"/>
          <w:szCs w:val="24"/>
        </w:rPr>
        <w:t>Rangovas</w:t>
      </w:r>
      <w:r w:rsidRPr="00E840E4">
        <w:rPr>
          <w:rFonts w:ascii="Times New Roman" w:eastAsia="Times New Roman" w:hAnsi="Times New Roman" w:cs="Times New Roman"/>
          <w:sz w:val="24"/>
          <w:szCs w:val="24"/>
        </w:rPr>
        <w:t xml:space="preserve"> yra atsakingas už pasitelkiamų asmenų atvežimą į Darb</w:t>
      </w:r>
      <w:r w:rsidR="00BD0E22" w:rsidRPr="00E840E4">
        <w:rPr>
          <w:rFonts w:ascii="Times New Roman" w:eastAsia="Times New Roman" w:hAnsi="Times New Roman" w:cs="Times New Roman"/>
          <w:sz w:val="24"/>
          <w:szCs w:val="24"/>
        </w:rPr>
        <w:t>ų</w:t>
      </w:r>
      <w:r w:rsidRPr="00E840E4">
        <w:rPr>
          <w:rFonts w:ascii="Times New Roman" w:eastAsia="Times New Roman" w:hAnsi="Times New Roman" w:cs="Times New Roman"/>
          <w:sz w:val="24"/>
          <w:szCs w:val="24"/>
        </w:rPr>
        <w:t xml:space="preserve"> vietą ir išvežimą iš jos, už jų apgyvendinimą, išlaikymą, darbuotojų saugą ir sveikatą.</w:t>
      </w:r>
    </w:p>
    <w:p w14:paraId="180CEAF2"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lastRenderedPageBreak/>
        <w:t xml:space="preserve">Naudojamos statybinės medžiagos turi būti naujos, kokybiškos ir atitikti Lietuvos Respublikos teisės ir </w:t>
      </w:r>
      <w:r w:rsidRPr="00FF5EA9">
        <w:rPr>
          <w:rFonts w:ascii="Times New Roman" w:hAnsi="Times New Roman" w:cs="Times New Roman"/>
          <w:sz w:val="24"/>
          <w:szCs w:val="24"/>
        </w:rPr>
        <w:t>normatyvinių</w:t>
      </w:r>
      <w:r w:rsidRPr="00E840E4">
        <w:rPr>
          <w:rFonts w:ascii="Times New Roman" w:eastAsia="Times New Roman" w:hAnsi="Times New Roman" w:cs="Times New Roman"/>
          <w:sz w:val="24"/>
          <w:szCs w:val="24"/>
        </w:rPr>
        <w:t xml:space="preserve"> aktų reikalavimus, taikomus tokios rūšies statybos medžiagoms, turi turėti visus reikiamus sertifikatus ir / ar licencijas, atitikties deklaracijas.</w:t>
      </w:r>
    </w:p>
    <w:p w14:paraId="429E0F7E" w14:textId="79EE239A"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Visa Rangovo naudojama Darbams atlikti </w:t>
      </w:r>
      <w:r w:rsidR="00BD0E22" w:rsidRPr="00E840E4">
        <w:rPr>
          <w:rFonts w:ascii="Times New Roman" w:eastAsia="Times New Roman" w:hAnsi="Times New Roman" w:cs="Times New Roman"/>
          <w:sz w:val="24"/>
          <w:szCs w:val="24"/>
        </w:rPr>
        <w:t>Į</w:t>
      </w:r>
      <w:r w:rsidRPr="00E840E4">
        <w:rPr>
          <w:rFonts w:ascii="Times New Roman" w:eastAsia="Times New Roman" w:hAnsi="Times New Roman" w:cs="Times New Roman"/>
          <w:sz w:val="24"/>
          <w:szCs w:val="24"/>
        </w:rPr>
        <w:t xml:space="preserve">ranga, </w:t>
      </w:r>
      <w:r w:rsidR="00BD0E22" w:rsidRPr="00E840E4">
        <w:rPr>
          <w:rFonts w:ascii="Times New Roman" w:eastAsia="Times New Roman" w:hAnsi="Times New Roman" w:cs="Times New Roman"/>
          <w:sz w:val="24"/>
          <w:szCs w:val="24"/>
        </w:rPr>
        <w:t>Į</w:t>
      </w:r>
      <w:r w:rsidRPr="00E840E4">
        <w:rPr>
          <w:rFonts w:ascii="Times New Roman" w:eastAsia="Times New Roman" w:hAnsi="Times New Roman" w:cs="Times New Roman"/>
          <w:sz w:val="24"/>
          <w:szCs w:val="24"/>
        </w:rPr>
        <w:t>rengimai ir mechanizmai privalo atitikti galiojančių Lietuvos Respublikos teisės aktų reikalavimus.</w:t>
      </w:r>
    </w:p>
    <w:p w14:paraId="44C53CD9" w14:textId="77777777" w:rsidR="00D71E5E" w:rsidRPr="00E840E4" w:rsidRDefault="00D71E5E" w:rsidP="00FE7CC9">
      <w:pPr>
        <w:suppressAutoHyphens/>
        <w:autoSpaceDE w:val="0"/>
        <w:autoSpaceDN w:val="0"/>
        <w:spacing w:after="0" w:line="240" w:lineRule="auto"/>
        <w:ind w:firstLine="312"/>
        <w:jc w:val="both"/>
        <w:textAlignment w:val="baseline"/>
        <w:rPr>
          <w:rFonts w:ascii="Times New Roman" w:eastAsia="Times New Roman" w:hAnsi="Times New Roman" w:cs="Times New Roman"/>
          <w:bCs/>
          <w:sz w:val="24"/>
          <w:szCs w:val="24"/>
        </w:rPr>
      </w:pPr>
    </w:p>
    <w:p w14:paraId="5DBC3622" w14:textId="77777777" w:rsidR="00D71E5E" w:rsidRPr="00E840E4" w:rsidRDefault="00D71E5E" w:rsidP="004570F3">
      <w:pPr>
        <w:numPr>
          <w:ilvl w:val="0"/>
          <w:numId w:val="1"/>
        </w:numPr>
        <w:tabs>
          <w:tab w:val="clear" w:pos="567"/>
          <w:tab w:val="num" w:pos="720"/>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color w:val="000000"/>
          <w:sz w:val="24"/>
          <w:szCs w:val="24"/>
        </w:rPr>
      </w:pPr>
      <w:bookmarkStart w:id="20" w:name="_Ref42457452"/>
      <w:bookmarkStart w:id="21" w:name="_Hlk22630181"/>
      <w:r w:rsidRPr="00E840E4">
        <w:rPr>
          <w:rFonts w:ascii="Times New Roman" w:eastAsia="Times New Roman" w:hAnsi="Times New Roman" w:cs="Times New Roman"/>
          <w:b/>
          <w:bCs/>
          <w:sz w:val="24"/>
          <w:szCs w:val="24"/>
        </w:rPr>
        <w:t>SAUGA</w:t>
      </w:r>
      <w:r w:rsidRPr="00E840E4">
        <w:rPr>
          <w:rFonts w:ascii="Times New Roman" w:eastAsia="Times New Roman" w:hAnsi="Times New Roman" w:cs="Times New Roman"/>
          <w:b/>
          <w:bCs/>
          <w:color w:val="000000"/>
          <w:sz w:val="24"/>
          <w:szCs w:val="24"/>
        </w:rPr>
        <w:t xml:space="preserve"> DARBŲ VYKDYMO METU</w:t>
      </w:r>
      <w:bookmarkEnd w:id="20"/>
    </w:p>
    <w:p w14:paraId="1875A65F"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w:t>
      </w:r>
      <w:r w:rsidRPr="00E840E4">
        <w:rPr>
          <w:rFonts w:ascii="Times New Roman" w:eastAsia="Times New Roman" w:hAnsi="Times New Roman" w:cs="Times New Roman"/>
          <w:color w:val="000000"/>
          <w:sz w:val="24"/>
          <w:szCs w:val="24"/>
        </w:rPr>
        <w:t xml:space="preserve"> užtikrina, kad Rangovo darbuotojai ir pasitelkiami asmenys, atlikdami Sutartyje numatytus Darbus:</w:t>
      </w:r>
      <w:r w:rsidRPr="00E840E4" w:rsidDel="0093755D">
        <w:rPr>
          <w:rFonts w:ascii="Times New Roman" w:eastAsia="Times New Roman" w:hAnsi="Times New Roman" w:cs="Times New Roman"/>
          <w:color w:val="000000"/>
          <w:sz w:val="24"/>
          <w:szCs w:val="24"/>
        </w:rPr>
        <w:t xml:space="preserve"> </w:t>
      </w:r>
    </w:p>
    <w:p w14:paraId="747C5330" w14:textId="2BD77C2A"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vykdys darbuotojų saugos ir sveikatos, eismo saugos, priešgaisrinės ir civilinės saugos, aplinkosaugos, elektrosaugos teisės aktų reikalavimus, kad darbai bus atliekami teisėtai bei saugiai;</w:t>
      </w:r>
    </w:p>
    <w:p w14:paraId="6EE83490" w14:textId="5C105AAF"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būtų aprūpinti kolektyvinėmis (jeigu yra poreikis)</w:t>
      </w:r>
      <w:r w:rsidRPr="00E840E4">
        <w:rPr>
          <w:rFonts w:ascii="Times New Roman" w:hAnsi="Times New Roman" w:cs="Times New Roman"/>
          <w:sz w:val="24"/>
          <w:szCs w:val="24"/>
        </w:rPr>
        <w:t xml:space="preserve"> ir asmeninėmis apsaugos priemonėmis (vykdant darbus autotransporto judėjimo zonoje, kranų darbo zonoje </w:t>
      </w:r>
      <w:r w:rsidR="00D620D0" w:rsidRPr="00E840E4">
        <w:rPr>
          <w:rFonts w:ascii="Times New Roman" w:hAnsi="Times New Roman" w:cs="Times New Roman"/>
          <w:sz w:val="24"/>
          <w:szCs w:val="24"/>
        </w:rPr>
        <w:t>-</w:t>
      </w:r>
      <w:r w:rsidRPr="00E840E4">
        <w:rPr>
          <w:rFonts w:ascii="Times New Roman" w:hAnsi="Times New Roman" w:cs="Times New Roman"/>
          <w:sz w:val="24"/>
          <w:szCs w:val="24"/>
        </w:rPr>
        <w:t xml:space="preserve">  ne žemesnės nei 2-os klasės gerai matomomis įspėjamosiomis liemenėmis arba gerai matomais įspėjamaisiais darbo drabužiais), bei bus vykdoma jų dėvėjimo kontrolė, aprūpinti pirmosios pagalbos rinkiniais, pirminėmis gaisro gesinimo priemonėmis, tvarkingomis darbo priemonėmis, profesinė rizika darbuotojų darbo vietose bus  įvertinta. Rangovas savo lėšomis įrengia saugias darbo vietas savo darbuotojams ar pasitelktiems tretiesiems asmenims, vykdo darbo organizavimo kontrolę</w:t>
      </w:r>
      <w:r w:rsidRPr="00E840E4">
        <w:rPr>
          <w:rFonts w:ascii="Times New Roman" w:eastAsia="Times New Roman" w:hAnsi="Times New Roman" w:cs="Times New Roman"/>
          <w:sz w:val="24"/>
          <w:szCs w:val="24"/>
        </w:rPr>
        <w:t>;</w:t>
      </w:r>
    </w:p>
    <w:p w14:paraId="5D356AF4" w14:textId="1D46C46C" w:rsidR="00D71E5E" w:rsidRPr="00E840E4" w:rsidRDefault="004224F7"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Objekto </w:t>
      </w:r>
      <w:r w:rsidR="00D71E5E" w:rsidRPr="00E840E4">
        <w:rPr>
          <w:rFonts w:ascii="Times New Roman" w:eastAsia="Times New Roman" w:hAnsi="Times New Roman" w:cs="Times New Roman"/>
          <w:sz w:val="24"/>
          <w:szCs w:val="24"/>
        </w:rPr>
        <w:t>teritorijoje nebūtų apsvaigę nuo alkoholio, narkotinių, toksinių ir (arba) psichotropinių medžiagų bei būtų periodiškai tikrinami. Neblaivumui ar apsvaigimui nuo psichiką veikiančių medžiagų nustatyti, gali būti privalomai naudojamos techninės priemonės (alkotesteriai ir kt.)</w:t>
      </w:r>
      <w:r w:rsidR="00D620D0" w:rsidRPr="00E840E4">
        <w:rPr>
          <w:rFonts w:ascii="Times New Roman" w:eastAsia="Times New Roman" w:hAnsi="Times New Roman" w:cs="Times New Roman"/>
          <w:sz w:val="24"/>
          <w:szCs w:val="24"/>
        </w:rPr>
        <w:t>;</w:t>
      </w:r>
    </w:p>
    <w:p w14:paraId="6554E92E" w14:textId="06595223"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Palaikys tvarką ir švarą </w:t>
      </w:r>
      <w:r w:rsidRPr="00E840E4">
        <w:rPr>
          <w:rFonts w:ascii="Times New Roman" w:hAnsi="Times New Roman" w:cs="Times New Roman"/>
          <w:sz w:val="24"/>
          <w:szCs w:val="24"/>
        </w:rPr>
        <w:t xml:space="preserve">darbo zonoje, tinkamai sandėliuos </w:t>
      </w:r>
      <w:r w:rsidR="008B7DDA" w:rsidRPr="00E840E4">
        <w:rPr>
          <w:rFonts w:ascii="Times New Roman" w:hAnsi="Times New Roman" w:cs="Times New Roman"/>
          <w:sz w:val="24"/>
          <w:szCs w:val="24"/>
        </w:rPr>
        <w:t>M</w:t>
      </w:r>
      <w:r w:rsidRPr="00E840E4">
        <w:rPr>
          <w:rFonts w:ascii="Times New Roman" w:hAnsi="Times New Roman" w:cs="Times New Roman"/>
          <w:sz w:val="24"/>
          <w:szCs w:val="24"/>
        </w:rPr>
        <w:t xml:space="preserve">edžiagas, </w:t>
      </w:r>
      <w:r w:rsidR="008B7DDA" w:rsidRPr="00E840E4">
        <w:rPr>
          <w:rFonts w:ascii="Times New Roman" w:hAnsi="Times New Roman" w:cs="Times New Roman"/>
          <w:sz w:val="24"/>
          <w:szCs w:val="24"/>
        </w:rPr>
        <w:t>Į</w:t>
      </w:r>
      <w:r w:rsidRPr="00E840E4">
        <w:rPr>
          <w:rFonts w:ascii="Times New Roman" w:hAnsi="Times New Roman" w:cs="Times New Roman"/>
          <w:sz w:val="24"/>
          <w:szCs w:val="24"/>
        </w:rPr>
        <w:t>renginius, nepaliks jų be priežiūros;</w:t>
      </w:r>
    </w:p>
    <w:p w14:paraId="0582820D"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Tinkamai tvarkys susidarančias atliekas, jas rūšiuos į tam skirtus konteinerius ir laiku perduos atliekų tvarkytojams;</w:t>
      </w:r>
    </w:p>
    <w:p w14:paraId="7AC3D541"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Vykdys kompetentingų Užsakovo </w:t>
      </w:r>
      <w:r w:rsidRPr="00E840E4">
        <w:rPr>
          <w:rFonts w:ascii="Times New Roman" w:eastAsia="Calibri" w:hAnsi="Times New Roman" w:cs="Times New Roman"/>
          <w:sz w:val="24"/>
          <w:szCs w:val="24"/>
        </w:rPr>
        <w:t>atstovų teisėtus nurodymus darbuotojų saugos ir sveikatos klausimais;</w:t>
      </w:r>
    </w:p>
    <w:p w14:paraId="45D92915"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Darbų atlikimo pavojingas zonas, </w:t>
      </w:r>
      <w:r w:rsidRPr="00E840E4">
        <w:rPr>
          <w:rFonts w:ascii="Times New Roman" w:hAnsi="Times New Roman" w:cs="Times New Roman"/>
          <w:sz w:val="24"/>
          <w:szCs w:val="24"/>
          <w:lang w:eastAsia="lt-LT"/>
        </w:rPr>
        <w:t>kuriose gali veikti (atsirasti) pavojingi ir/arba kenksmingi veiksniai, aptvers signaliniais aptvarais ir paženklins saugos ir sveikatos apsaugos ženklais arba kitaip aiškiai pažymės, kad į jas nepatektų pašaliniai asmenys.</w:t>
      </w:r>
    </w:p>
    <w:p w14:paraId="3709D7E1" w14:textId="5D3DE669"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Rangovas, kai Darbus pagal Sutartį vykdo daugiau negu vieno darbdavio (rangovo,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 xml:space="preserve">o) darbuotojai, prieš pradedant vykdyti Darbus paskiria asmenį, darbdavių veiklai saugos ir sveikatos srityje koordinuoti arba darbuotojų saugos ir sveikatos koordinatorių, koordinuojantį Rangovo ir/ar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ų, kitų darbuotojų darbą, sudarant darbuotojams saugias ir sveikatai nekenksmingas darbo sąlygas. Paskyrimas turi būti įforminamas raštiškai (įsakymu, potvarkiu, susitarimo protokolu, ar kitu vietiniu (lokaliniu) teisės aktu) apie tai informuojant Užsakovą ir pateikiant atitinkamo dokumento kopiją.</w:t>
      </w:r>
      <w:r w:rsidRPr="00E840E4" w:rsidDel="00CB764B">
        <w:rPr>
          <w:rFonts w:ascii="Times New Roman" w:eastAsia="Times New Roman" w:hAnsi="Times New Roman" w:cs="Times New Roman"/>
          <w:sz w:val="24"/>
          <w:szCs w:val="24"/>
        </w:rPr>
        <w:t xml:space="preserve"> </w:t>
      </w:r>
    </w:p>
    <w:p w14:paraId="0FABB6FF"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 Darbus atlieka tik Rangovas, o darbuotojų saugos ir sveikatos koordinatorius neskiriamas, Rangovas privalo skirti darbdavį atstovaujantį asmenį darbuotojų saugos ir sveikatos klausimais. Rangovo paskirtas atsakingas asmuo instruktuoja Rangovo darbuotojus saugos klausimais.</w:t>
      </w:r>
      <w:r w:rsidRPr="00E840E4" w:rsidDel="00CB764B">
        <w:rPr>
          <w:rFonts w:ascii="Times New Roman" w:eastAsia="Times New Roman" w:hAnsi="Times New Roman" w:cs="Times New Roman"/>
          <w:sz w:val="24"/>
          <w:szCs w:val="24"/>
        </w:rPr>
        <w:t xml:space="preserve"> </w:t>
      </w:r>
    </w:p>
    <w:p w14:paraId="49980976"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Rangovas Sutarties vykdymo metu privalo organizuoti ir užtikrinti savo transporto priemonių ir kitų judančių mechanizmų saugų judėjimą </w:t>
      </w:r>
      <w:r w:rsidRPr="00E840E4">
        <w:rPr>
          <w:rFonts w:ascii="Times New Roman" w:hAnsi="Times New Roman" w:cs="Times New Roman"/>
          <w:bCs/>
          <w:sz w:val="24"/>
          <w:szCs w:val="24"/>
        </w:rPr>
        <w:t>Užsakovo teritorijoje, transporto priemonių eismas organizuojamas pagal atitinkamos transporto rūšies eismo taisykles. Už savo ir nuomojamų, visų rūšių transporto priemonių saugaus eismo organizavimą Užsakovo teritorijoje atsako Rangovas;</w:t>
      </w:r>
      <w:r w:rsidRPr="00E840E4" w:rsidDel="00CB764B">
        <w:rPr>
          <w:rFonts w:ascii="Times New Roman" w:eastAsia="Times New Roman" w:hAnsi="Times New Roman" w:cs="Times New Roman"/>
          <w:sz w:val="24"/>
          <w:szCs w:val="24"/>
        </w:rPr>
        <w:t xml:space="preserve"> </w:t>
      </w:r>
    </w:p>
    <w:p w14:paraId="3BC6C6AD" w14:textId="4F6DDC4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užtikrina, kad visi įrankiai, mechanizmai, pastoliai, kopėčios, pakėlimo įrengimai, elektriniai ir mechaniniai įrankiai, prietaisai ir kt. darbo priemonės būtų tvarkingos, naudojamos laikantis saugios eksploatacijos taisyklių bei laikomi saugioje vietoje</w:t>
      </w:r>
      <w:r w:rsidR="00BF1695" w:rsidRPr="00E840E4">
        <w:rPr>
          <w:rFonts w:ascii="Times New Roman" w:eastAsia="Times New Roman" w:hAnsi="Times New Roman" w:cs="Times New Roman"/>
          <w:sz w:val="24"/>
          <w:szCs w:val="24"/>
        </w:rPr>
        <w:t>.</w:t>
      </w:r>
    </w:p>
    <w:p w14:paraId="53C0AFD1" w14:textId="1AFE287B"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negali palikti neužbaigto arba dalinai užbaigto darbo nesaugiose sąlygose, kurios galėtų pakenkti saugiam darb</w:t>
      </w:r>
      <w:r w:rsidR="009F32C2" w:rsidRPr="00E840E4">
        <w:rPr>
          <w:rFonts w:ascii="Times New Roman" w:eastAsia="Times New Roman" w:hAnsi="Times New Roman" w:cs="Times New Roman"/>
          <w:sz w:val="24"/>
          <w:szCs w:val="24"/>
        </w:rPr>
        <w:t xml:space="preserve">ų atlikimui, </w:t>
      </w:r>
      <w:r w:rsidRPr="00E840E4">
        <w:rPr>
          <w:rFonts w:ascii="Times New Roman" w:eastAsia="Times New Roman" w:hAnsi="Times New Roman" w:cs="Times New Roman"/>
          <w:sz w:val="24"/>
          <w:szCs w:val="24"/>
        </w:rPr>
        <w:t>sugadinti įrengimus ar sukelti pavojų žmonių sveikatai ar gyvybei.</w:t>
      </w:r>
      <w:r w:rsidRPr="00E840E4" w:rsidDel="00CB764B">
        <w:rPr>
          <w:rFonts w:ascii="Times New Roman" w:eastAsia="Times New Roman" w:hAnsi="Times New Roman" w:cs="Times New Roman"/>
          <w:sz w:val="24"/>
          <w:szCs w:val="24"/>
        </w:rPr>
        <w:t xml:space="preserve"> </w:t>
      </w:r>
    </w:p>
    <w:p w14:paraId="2225BE05" w14:textId="0EEB9ADE"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Rangovas privalo nutraukti vykdomus Darbus, jeigu susidarė situacija kelianti grėsmę žmonių saugai ir sveikatai. Darbai taip pat privalo būti sustabdyti, kai gamtinės sąlygos kliudo saugiai juos atlikti. </w:t>
      </w:r>
    </w:p>
    <w:p w14:paraId="1CF7782C" w14:textId="1D3F5CCE"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turi nedelsiant pranešti Užsakovui</w:t>
      </w:r>
      <w:r w:rsidR="007F2B84" w:rsidRPr="00E840E4">
        <w:rPr>
          <w:rFonts w:ascii="Times New Roman" w:eastAsia="Times New Roman" w:hAnsi="Times New Roman" w:cs="Times New Roman"/>
          <w:sz w:val="24"/>
          <w:szCs w:val="24"/>
        </w:rPr>
        <w:t xml:space="preserve"> </w:t>
      </w:r>
      <w:r w:rsidR="006238D5">
        <w:rPr>
          <w:rFonts w:ascii="Times New Roman" w:eastAsia="Times New Roman" w:hAnsi="Times New Roman" w:cs="Times New Roman"/>
          <w:sz w:val="24"/>
          <w:szCs w:val="24"/>
        </w:rPr>
        <w:t>telefonu</w:t>
      </w:r>
      <w:r w:rsidR="007D73C2">
        <w:rPr>
          <w:rFonts w:ascii="Times New Roman" w:eastAsia="Times New Roman" w:hAnsi="Times New Roman" w:cs="Times New Roman"/>
          <w:sz w:val="24"/>
          <w:szCs w:val="24"/>
        </w:rPr>
        <w:t xml:space="preserve"> ir el. paštu, nurodytais rekvizituose</w:t>
      </w:r>
      <w:r w:rsidRPr="00E840E4">
        <w:rPr>
          <w:rFonts w:ascii="Times New Roman" w:eastAsia="Times New Roman" w:hAnsi="Times New Roman" w:cs="Times New Roman"/>
          <w:sz w:val="24"/>
          <w:szCs w:val="24"/>
        </w:rPr>
        <w:t xml:space="preserve"> apie bet kokį nelaimingą įvykį, sužeidimą arba incidentą, apie žalą, daromą ar padarytą Užsakovo ar Rangovo darbuotojams, samdomiems asmenims ar turtui.</w:t>
      </w:r>
      <w:r w:rsidRPr="00E840E4" w:rsidDel="006B2B73">
        <w:rPr>
          <w:rFonts w:ascii="Times New Roman" w:eastAsia="Times New Roman" w:hAnsi="Times New Roman" w:cs="Times New Roman"/>
          <w:sz w:val="24"/>
          <w:szCs w:val="24"/>
        </w:rPr>
        <w:t xml:space="preserve"> </w:t>
      </w:r>
    </w:p>
    <w:p w14:paraId="5CC9E5DB" w14:textId="5E088366"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lastRenderedPageBreak/>
        <w:t xml:space="preserve">Jeigu Užsakovas bet kuriuo metu pastebi, kad vykdomų Darbų kokybėje yra trūkumų, kurie kelia pavojų darbuotojų saugos ir sveikatai, darbo saugai ir aplinkos ar turto saugumui, Užsakovas turi teisę pareikalauti Rangovo nedelsiant, bet ne vėliau nei per 3 (tris) darbo valandas nuo atitinkamo pranešimo gavimo, sustabdyti vykdomų </w:t>
      </w:r>
      <w:r w:rsidR="009F32C2" w:rsidRPr="00E840E4">
        <w:rPr>
          <w:rFonts w:ascii="Times New Roman" w:eastAsia="Times New Roman" w:hAnsi="Times New Roman" w:cs="Times New Roman"/>
          <w:sz w:val="24"/>
          <w:szCs w:val="24"/>
        </w:rPr>
        <w:t>D</w:t>
      </w:r>
      <w:r w:rsidRPr="00E840E4">
        <w:rPr>
          <w:rFonts w:ascii="Times New Roman" w:eastAsia="Times New Roman" w:hAnsi="Times New Roman" w:cs="Times New Roman"/>
          <w:sz w:val="24"/>
          <w:szCs w:val="24"/>
        </w:rPr>
        <w:t xml:space="preserve">arbų ar jų dalies vykdymą. Vykdomi </w:t>
      </w:r>
      <w:r w:rsidR="009F32C2" w:rsidRPr="00E840E4">
        <w:rPr>
          <w:rFonts w:ascii="Times New Roman" w:eastAsia="Times New Roman" w:hAnsi="Times New Roman" w:cs="Times New Roman"/>
          <w:sz w:val="24"/>
          <w:szCs w:val="24"/>
        </w:rPr>
        <w:t>D</w:t>
      </w:r>
      <w:r w:rsidRPr="00E840E4">
        <w:rPr>
          <w:rFonts w:ascii="Times New Roman" w:eastAsia="Times New Roman" w:hAnsi="Times New Roman" w:cs="Times New Roman"/>
          <w:sz w:val="24"/>
          <w:szCs w:val="24"/>
        </w:rPr>
        <w:t>arbai sustabdomi iki tol, kol Rangovas neužtikrins žmonių sveikatos, darbuotojų saugos ir aplinkos ar turto saugumo. Pašalinęs priežastis Rangovas privalo raštu kreiptis į Užsakovą, prašydamas leidimo pratęsti Darbų vykdymą.</w:t>
      </w:r>
      <w:r w:rsidRPr="00E840E4" w:rsidDel="006B2B73">
        <w:rPr>
          <w:rFonts w:ascii="Times New Roman" w:eastAsia="Times New Roman" w:hAnsi="Times New Roman" w:cs="Times New Roman"/>
          <w:sz w:val="24"/>
          <w:szCs w:val="24"/>
        </w:rPr>
        <w:t xml:space="preserve"> </w:t>
      </w:r>
    </w:p>
    <w:p w14:paraId="30FE6C1B" w14:textId="3EEA29BE" w:rsidR="004224F7" w:rsidRPr="00E840E4" w:rsidRDefault="00D71E5E" w:rsidP="0065030B">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Sutarties vykdymui Rangovas neturi teisės sudaryti darbo, ar kitokių sutarčių su Užsakovo darbuotojais taip pat bet kokiais kitais pagrindais pasitelkti Užsakovo darbuotojų Sutarties vykdymui be abipusio raštiško susitarimo su Užsakovu. Šio punkto pažeidimas laikomas esminiu Sutarties pažeidimu, ir Užsakovas turi teisę Sutartyje nustatyta tvarka vienašališkai nutraukti Sutartį prieš terminą, bet tai neatleidžia Rangovo nuo prievolių ir atsakomybės pagal Sutartį.</w:t>
      </w:r>
      <w:r w:rsidRPr="00E840E4" w:rsidDel="006B2B73">
        <w:rPr>
          <w:rFonts w:ascii="Times New Roman" w:eastAsia="Times New Roman" w:hAnsi="Times New Roman" w:cs="Times New Roman"/>
          <w:sz w:val="24"/>
          <w:szCs w:val="24"/>
        </w:rPr>
        <w:t xml:space="preserve"> </w:t>
      </w:r>
    </w:p>
    <w:p w14:paraId="0B263EA8" w14:textId="77777777" w:rsidR="004224F7" w:rsidRPr="00E840E4" w:rsidRDefault="004224F7" w:rsidP="00321927">
      <w:pPr>
        <w:tabs>
          <w:tab w:val="num" w:pos="993"/>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0A911B2B" w14:textId="77777777" w:rsidR="00D71E5E" w:rsidRPr="00E840E4" w:rsidRDefault="00D71E5E" w:rsidP="004570F3">
      <w:pPr>
        <w:numPr>
          <w:ilvl w:val="0"/>
          <w:numId w:val="1"/>
        </w:numPr>
        <w:tabs>
          <w:tab w:val="clear" w:pos="567"/>
          <w:tab w:val="num" w:pos="720"/>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bookmarkStart w:id="22" w:name="_Ref42460649"/>
      <w:bookmarkEnd w:id="21"/>
      <w:r w:rsidRPr="00E840E4">
        <w:rPr>
          <w:rFonts w:ascii="Times New Roman" w:eastAsia="Times New Roman" w:hAnsi="Times New Roman" w:cs="Times New Roman"/>
          <w:b/>
          <w:bCs/>
          <w:sz w:val="24"/>
          <w:szCs w:val="24"/>
        </w:rPr>
        <w:t>DARBŲ PERDAVIMAS IR PRIĖMIMAS</w:t>
      </w:r>
      <w:bookmarkEnd w:id="22"/>
    </w:p>
    <w:p w14:paraId="554953C9" w14:textId="77777777" w:rsidR="00E23FA9" w:rsidRPr="00292D82" w:rsidRDefault="00E23FA9" w:rsidP="00E23FA9">
      <w:pPr>
        <w:numPr>
          <w:ilvl w:val="1"/>
          <w:numId w:val="1"/>
        </w:numPr>
        <w:tabs>
          <w:tab w:val="clear" w:pos="709"/>
          <w:tab w:val="num" w:pos="720"/>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23FA9">
        <w:rPr>
          <w:rFonts w:ascii="Times New Roman" w:eastAsia="Times New Roman" w:hAnsi="Times New Roman" w:cs="Times New Roman"/>
          <w:sz w:val="24"/>
          <w:szCs w:val="24"/>
        </w:rPr>
        <w:t>Darbai laikomi užbaigtais tuomet, kai yra įvykdytos visos šios sąlygos:</w:t>
      </w:r>
      <w:r w:rsidRPr="00292D82">
        <w:rPr>
          <w:rFonts w:ascii="Times New Roman" w:eastAsia="Times New Roman" w:hAnsi="Times New Roman" w:cs="Times New Roman"/>
          <w:sz w:val="24"/>
          <w:szCs w:val="24"/>
        </w:rPr>
        <w:t> </w:t>
      </w:r>
    </w:p>
    <w:p w14:paraId="79202F84" w14:textId="77777777" w:rsidR="00E23FA9" w:rsidRPr="00292D82" w:rsidRDefault="00E23FA9" w:rsidP="00292D82">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23FA9">
        <w:rPr>
          <w:rFonts w:ascii="Times New Roman" w:eastAsia="Times New Roman" w:hAnsi="Times New Roman" w:cs="Times New Roman"/>
          <w:sz w:val="24"/>
          <w:szCs w:val="24"/>
        </w:rPr>
        <w:t>Rangovas atliko ir užbaigė visus Darbus pagal Sutarties ir Įstatymų reikalavimus, pašalino visus nustatytus defektus, Rangovas pateikė Užsakovui visus Atliktų darbų aktus ir Užsakovas patvirtino visus Atliktų darbų aktus;</w:t>
      </w:r>
      <w:r w:rsidRPr="00292D82">
        <w:rPr>
          <w:rFonts w:ascii="Times New Roman" w:eastAsia="Times New Roman" w:hAnsi="Times New Roman" w:cs="Times New Roman"/>
          <w:sz w:val="24"/>
          <w:szCs w:val="24"/>
        </w:rPr>
        <w:t> </w:t>
      </w:r>
    </w:p>
    <w:p w14:paraId="62CBD190" w14:textId="77777777" w:rsidR="00E23FA9" w:rsidRPr="00292D82" w:rsidRDefault="00E23FA9" w:rsidP="00292D82">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23FA9">
        <w:rPr>
          <w:rFonts w:ascii="Times New Roman" w:eastAsia="Times New Roman" w:hAnsi="Times New Roman" w:cs="Times New Roman"/>
          <w:sz w:val="24"/>
          <w:szCs w:val="24"/>
        </w:rPr>
        <w:t>Rangovas pateikė Užsakovui užpildytus statybos darbų žurnalus.</w:t>
      </w:r>
      <w:r w:rsidRPr="00292D82">
        <w:rPr>
          <w:rFonts w:ascii="Times New Roman" w:eastAsia="Times New Roman" w:hAnsi="Times New Roman" w:cs="Times New Roman"/>
          <w:sz w:val="24"/>
          <w:szCs w:val="24"/>
        </w:rPr>
        <w:t> </w:t>
      </w:r>
    </w:p>
    <w:p w14:paraId="40336FD5" w14:textId="77777777" w:rsidR="00E23FA9" w:rsidRPr="00292D82" w:rsidRDefault="00E23FA9" w:rsidP="00292D82">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23FA9">
        <w:rPr>
          <w:rFonts w:ascii="Times New Roman" w:eastAsia="Times New Roman" w:hAnsi="Times New Roman" w:cs="Times New Roman"/>
          <w:sz w:val="24"/>
          <w:szCs w:val="24"/>
        </w:rPr>
        <w:t>Rangovas pateikė Užsakovui Medžiagų ir Įrengimų sertifikatus, atitikties deklaracijas, visas naudojimo instrukcijas (jeigu jų reikalaujama Užsakovo užduotyje);</w:t>
      </w:r>
      <w:r w:rsidRPr="00292D82">
        <w:rPr>
          <w:rFonts w:ascii="Times New Roman" w:eastAsia="Times New Roman" w:hAnsi="Times New Roman" w:cs="Times New Roman"/>
          <w:sz w:val="24"/>
          <w:szCs w:val="24"/>
        </w:rPr>
        <w:t> </w:t>
      </w:r>
    </w:p>
    <w:p w14:paraId="10561526" w14:textId="77777777" w:rsidR="00E23FA9" w:rsidRPr="00292D82" w:rsidRDefault="00E23FA9" w:rsidP="00292D82">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23FA9">
        <w:rPr>
          <w:rFonts w:ascii="Times New Roman" w:eastAsia="Times New Roman" w:hAnsi="Times New Roman" w:cs="Times New Roman"/>
          <w:sz w:val="24"/>
          <w:szCs w:val="24"/>
        </w:rPr>
        <w:t>buvo atlikti visi Užsakovo užduotyje, Rangovo pasiūlyme ir Įstatymuose numatyti Darbų, Objekto, jo sudėtinių dalių ir Įrenginių bandymai, kurie turi būti atlikti iki Darbų perdavimo, ir buvo pasiekti teigiami bandymų rezultatai, taip pat Rangovas perdavė Užsakovui Rangovo atliktų bandymų rezultatų protokolus, įrodančius teigiamus bandymų;</w:t>
      </w:r>
      <w:r w:rsidRPr="00292D82">
        <w:rPr>
          <w:rFonts w:ascii="Times New Roman" w:eastAsia="Times New Roman" w:hAnsi="Times New Roman" w:cs="Times New Roman"/>
          <w:sz w:val="24"/>
          <w:szCs w:val="24"/>
        </w:rPr>
        <w:t> </w:t>
      </w:r>
    </w:p>
    <w:p w14:paraId="51761351" w14:textId="77777777" w:rsidR="00E23FA9" w:rsidRPr="00292D82" w:rsidRDefault="00E23FA9" w:rsidP="00292D82">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23FA9">
        <w:rPr>
          <w:rFonts w:ascii="Times New Roman" w:eastAsia="Times New Roman" w:hAnsi="Times New Roman" w:cs="Times New Roman"/>
          <w:sz w:val="24"/>
          <w:szCs w:val="24"/>
        </w:rPr>
        <w:t>buvo atlikti visi Užsakovo užduotyje, Rangovo pasiūlyme ir Įstatymuose numatyti Darbų, Objekto, jo sudėtinių dalių kontroliniai matavimai ir gauti teigiami rezultatai ir Rangovas perdavė Užsakovui atliktų kontrolinių matavimų atlikimą ir teigiamus rezultatus įrodančius dokumentus;</w:t>
      </w:r>
      <w:r w:rsidRPr="00292D82">
        <w:rPr>
          <w:rFonts w:ascii="Times New Roman" w:eastAsia="Times New Roman" w:hAnsi="Times New Roman" w:cs="Times New Roman"/>
          <w:sz w:val="24"/>
          <w:szCs w:val="24"/>
        </w:rPr>
        <w:t> </w:t>
      </w:r>
    </w:p>
    <w:p w14:paraId="39CFF353" w14:textId="77777777" w:rsidR="00E23FA9" w:rsidRPr="00292D82" w:rsidRDefault="00E23FA9" w:rsidP="00292D82">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23FA9">
        <w:rPr>
          <w:rFonts w:ascii="Times New Roman" w:eastAsia="Times New Roman" w:hAnsi="Times New Roman" w:cs="Times New Roman"/>
          <w:sz w:val="24"/>
          <w:szCs w:val="24"/>
        </w:rPr>
        <w:t>Rangovas parengė ir perdavė Užsakovui visus kitus dokumentus, susijusius su Darbų vykdymu, kuriuos Rangovas privalo parengti ir perduoti Užsakovui pagal Įstatymų ir Sutarties reikalavimus, įskaitant tinkamai užpildytus ir pasirašytus statybos darbų žurnalus su lydimaisiais dokumentais, galutinį Subrangovų sąrašą ir pan.;</w:t>
      </w:r>
      <w:r w:rsidRPr="00292D82">
        <w:rPr>
          <w:rFonts w:ascii="Times New Roman" w:eastAsia="Times New Roman" w:hAnsi="Times New Roman" w:cs="Times New Roman"/>
          <w:sz w:val="24"/>
          <w:szCs w:val="24"/>
        </w:rPr>
        <w:t> </w:t>
      </w:r>
    </w:p>
    <w:p w14:paraId="79B69C61" w14:textId="77777777" w:rsidR="00E23FA9" w:rsidRPr="00292D82" w:rsidRDefault="00E23FA9" w:rsidP="00292D82">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23FA9">
        <w:rPr>
          <w:rFonts w:ascii="Times New Roman" w:eastAsia="Times New Roman" w:hAnsi="Times New Roman" w:cs="Times New Roman"/>
          <w:sz w:val="24"/>
          <w:szCs w:val="24"/>
        </w:rPr>
        <w:t>Rangovas pateikė Užsakovui nurodytą Garantinių įsipareigojimų įvykdymo užtikrinimą;</w:t>
      </w:r>
      <w:r w:rsidRPr="00292D82">
        <w:rPr>
          <w:rFonts w:ascii="Times New Roman" w:eastAsia="Times New Roman" w:hAnsi="Times New Roman" w:cs="Times New Roman"/>
          <w:sz w:val="24"/>
          <w:szCs w:val="24"/>
        </w:rPr>
        <w:t> </w:t>
      </w:r>
    </w:p>
    <w:p w14:paraId="6D9A1E49" w14:textId="77777777" w:rsidR="00E23FA9" w:rsidRPr="00292D82" w:rsidRDefault="00E23FA9" w:rsidP="00292D82">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23FA9">
        <w:rPr>
          <w:rFonts w:ascii="Times New Roman" w:eastAsia="Times New Roman" w:hAnsi="Times New Roman" w:cs="Times New Roman"/>
          <w:sz w:val="24"/>
          <w:szCs w:val="24"/>
        </w:rPr>
        <w:t>Rangovas įvykdė kitas sąlygas, numatytas Įstatymuose, Užsakovo užduotyje, Rangovo pasiūlyme, kurios turi būti įvykdytos tam, kad būtų laikoma, jog Darbai yra užbaigti, ir pateikė Užsakovui tą įrodančius dokumentus.</w:t>
      </w:r>
      <w:r w:rsidRPr="00292D82">
        <w:rPr>
          <w:rFonts w:ascii="Times New Roman" w:eastAsia="Times New Roman" w:hAnsi="Times New Roman" w:cs="Times New Roman"/>
          <w:sz w:val="24"/>
          <w:szCs w:val="24"/>
        </w:rPr>
        <w:t> </w:t>
      </w:r>
    </w:p>
    <w:p w14:paraId="4C88C9D5" w14:textId="77777777" w:rsidR="00E23FA9" w:rsidRPr="00292D82" w:rsidRDefault="00E23FA9" w:rsidP="00E23FA9">
      <w:pPr>
        <w:numPr>
          <w:ilvl w:val="1"/>
          <w:numId w:val="1"/>
        </w:numPr>
        <w:tabs>
          <w:tab w:val="clear" w:pos="709"/>
          <w:tab w:val="num" w:pos="720"/>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lang w:val="pt-BR"/>
        </w:rPr>
      </w:pPr>
      <w:r w:rsidRPr="00E23FA9">
        <w:rPr>
          <w:rFonts w:ascii="Times New Roman" w:eastAsia="Times New Roman" w:hAnsi="Times New Roman" w:cs="Times New Roman"/>
          <w:sz w:val="24"/>
          <w:szCs w:val="24"/>
        </w:rPr>
        <w:t>Rangovas, užbaigęs Darbus, privalo juos perduoti Užsakovui, o Užsakovas privalo juos priimti. </w:t>
      </w:r>
      <w:r w:rsidRPr="00292D82">
        <w:rPr>
          <w:rFonts w:ascii="Times New Roman" w:eastAsia="Times New Roman" w:hAnsi="Times New Roman" w:cs="Times New Roman"/>
          <w:sz w:val="24"/>
          <w:szCs w:val="24"/>
          <w:lang w:val="pt-BR"/>
        </w:rPr>
        <w:t> </w:t>
      </w:r>
    </w:p>
    <w:p w14:paraId="36B3DF33" w14:textId="77777777" w:rsidR="00E23FA9" w:rsidRPr="00292D82" w:rsidRDefault="00E23FA9" w:rsidP="00E23FA9">
      <w:pPr>
        <w:numPr>
          <w:ilvl w:val="1"/>
          <w:numId w:val="1"/>
        </w:numPr>
        <w:tabs>
          <w:tab w:val="clear" w:pos="709"/>
          <w:tab w:val="num" w:pos="720"/>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lang w:val="pt-BR"/>
        </w:rPr>
      </w:pPr>
      <w:r w:rsidRPr="00E23FA9">
        <w:rPr>
          <w:rFonts w:ascii="Times New Roman" w:eastAsia="Times New Roman" w:hAnsi="Times New Roman" w:cs="Times New Roman"/>
          <w:sz w:val="24"/>
          <w:szCs w:val="24"/>
        </w:rPr>
        <w:t>Kiekvienos dalies Darbų užbaigimui ir priėmimui taikoma tokia pati tvarka, kaip visų Objekto Darbų užbaigimui ir priėmimui.</w:t>
      </w:r>
      <w:r w:rsidRPr="00292D82">
        <w:rPr>
          <w:rFonts w:ascii="Times New Roman" w:eastAsia="Times New Roman" w:hAnsi="Times New Roman" w:cs="Times New Roman"/>
          <w:sz w:val="24"/>
          <w:szCs w:val="24"/>
          <w:lang w:val="pt-BR"/>
        </w:rPr>
        <w:t> </w:t>
      </w:r>
    </w:p>
    <w:p w14:paraId="2D8673CE" w14:textId="1B0794A0" w:rsidR="00E23FA9" w:rsidRPr="00292D82" w:rsidRDefault="00E23FA9" w:rsidP="00E23FA9">
      <w:pPr>
        <w:numPr>
          <w:ilvl w:val="1"/>
          <w:numId w:val="1"/>
        </w:numPr>
        <w:tabs>
          <w:tab w:val="clear" w:pos="709"/>
          <w:tab w:val="num" w:pos="720"/>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lang w:val="pt-BR"/>
        </w:rPr>
      </w:pPr>
      <w:r w:rsidRPr="00E23FA9">
        <w:rPr>
          <w:rFonts w:ascii="Times New Roman" w:eastAsia="Times New Roman" w:hAnsi="Times New Roman" w:cs="Times New Roman"/>
          <w:sz w:val="24"/>
          <w:szCs w:val="24"/>
        </w:rPr>
        <w:t>Rangovas, užbaigęs Darbus, privalo pateikti prašymą Užsakovui priimti Darbus ir pateikti Užsakovui visus 1</w:t>
      </w:r>
      <w:r w:rsidR="008D05D3">
        <w:rPr>
          <w:rFonts w:ascii="Times New Roman" w:eastAsia="Times New Roman" w:hAnsi="Times New Roman" w:cs="Times New Roman"/>
          <w:sz w:val="24"/>
          <w:szCs w:val="24"/>
        </w:rPr>
        <w:t>3</w:t>
      </w:r>
      <w:r w:rsidRPr="00E23FA9">
        <w:rPr>
          <w:rFonts w:ascii="Times New Roman" w:eastAsia="Times New Roman" w:hAnsi="Times New Roman" w:cs="Times New Roman"/>
          <w:sz w:val="24"/>
          <w:szCs w:val="24"/>
        </w:rPr>
        <w:t>.1 punkte nurodytus dokumentus.</w:t>
      </w:r>
      <w:r w:rsidRPr="00292D82">
        <w:rPr>
          <w:rFonts w:ascii="Times New Roman" w:eastAsia="Times New Roman" w:hAnsi="Times New Roman" w:cs="Times New Roman"/>
          <w:sz w:val="24"/>
          <w:szCs w:val="24"/>
          <w:lang w:val="pt-BR"/>
        </w:rPr>
        <w:t> </w:t>
      </w:r>
    </w:p>
    <w:p w14:paraId="1A157C3B" w14:textId="77777777" w:rsidR="00E23FA9" w:rsidRPr="00292D82" w:rsidRDefault="00E23FA9" w:rsidP="00E23FA9">
      <w:pPr>
        <w:numPr>
          <w:ilvl w:val="1"/>
          <w:numId w:val="1"/>
        </w:numPr>
        <w:tabs>
          <w:tab w:val="clear" w:pos="709"/>
          <w:tab w:val="num" w:pos="720"/>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lang w:val="pt-BR"/>
        </w:rPr>
      </w:pPr>
      <w:r w:rsidRPr="00E23FA9">
        <w:rPr>
          <w:rFonts w:ascii="Times New Roman" w:eastAsia="Times New Roman" w:hAnsi="Times New Roman" w:cs="Times New Roman"/>
          <w:sz w:val="24"/>
          <w:szCs w:val="24"/>
        </w:rPr>
        <w:t>Užsakovas per 5 (penkias) darbo dienas (arba per Užsakovo užduotyje nurodytą kitokį terminą) po Rangovo prašymo gavimo privalo peržiūrėti gautus dokumentus, patikrinti Darbus ir: </w:t>
      </w:r>
      <w:r w:rsidRPr="00292D82">
        <w:rPr>
          <w:rFonts w:ascii="Times New Roman" w:eastAsia="Times New Roman" w:hAnsi="Times New Roman" w:cs="Times New Roman"/>
          <w:sz w:val="24"/>
          <w:szCs w:val="24"/>
          <w:lang w:val="pt-BR"/>
        </w:rPr>
        <w:t> </w:t>
      </w:r>
    </w:p>
    <w:p w14:paraId="454BA778" w14:textId="77777777" w:rsidR="00E23FA9" w:rsidRPr="00292D82" w:rsidRDefault="00E23FA9" w:rsidP="00292D82">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lang w:val="pt-BR"/>
        </w:rPr>
      </w:pPr>
      <w:r w:rsidRPr="00E23FA9">
        <w:rPr>
          <w:rFonts w:ascii="Times New Roman" w:eastAsia="Times New Roman" w:hAnsi="Times New Roman" w:cs="Times New Roman"/>
          <w:sz w:val="24"/>
          <w:szCs w:val="24"/>
        </w:rPr>
        <w:t>priimti Darbus, pasirašydamas Darbų perdavimo-priėmimo aktą; arba</w:t>
      </w:r>
      <w:r w:rsidRPr="00292D82">
        <w:rPr>
          <w:rFonts w:ascii="Times New Roman" w:eastAsia="Times New Roman" w:hAnsi="Times New Roman" w:cs="Times New Roman"/>
          <w:sz w:val="24"/>
          <w:szCs w:val="24"/>
          <w:lang w:val="pt-BR"/>
        </w:rPr>
        <w:t> </w:t>
      </w:r>
    </w:p>
    <w:p w14:paraId="02647DBD" w14:textId="77777777" w:rsidR="00E23FA9" w:rsidRPr="00292D82" w:rsidRDefault="00E23FA9" w:rsidP="00292D82">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23FA9">
        <w:rPr>
          <w:rFonts w:ascii="Times New Roman" w:eastAsia="Times New Roman" w:hAnsi="Times New Roman" w:cs="Times New Roman"/>
          <w:sz w:val="24"/>
          <w:szCs w:val="24"/>
        </w:rPr>
        <w:t>priimti Darbus su išlygomis, pasirašydamas Darbų perdavimo-priėmimo aktą ir Darbų patikrinimo metu sudarytą defektų aktą, kuriame Užsakovas privalo nurodyti per Darbų priėmimą pastebėtus Objekto, Darbų, Statybos produktų, Įrenginių, Rangovo dokumentų defektus (Defektų aktas); arba</w:t>
      </w:r>
      <w:r w:rsidRPr="00292D82">
        <w:rPr>
          <w:rFonts w:ascii="Times New Roman" w:eastAsia="Times New Roman" w:hAnsi="Times New Roman" w:cs="Times New Roman"/>
          <w:sz w:val="24"/>
          <w:szCs w:val="24"/>
        </w:rPr>
        <w:t> </w:t>
      </w:r>
    </w:p>
    <w:p w14:paraId="643878A6" w14:textId="77777777" w:rsidR="00E23FA9" w:rsidRPr="00292D82" w:rsidRDefault="00E23FA9" w:rsidP="00292D82">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23FA9">
        <w:rPr>
          <w:rFonts w:ascii="Times New Roman" w:eastAsia="Times New Roman" w:hAnsi="Times New Roman" w:cs="Times New Roman"/>
          <w:sz w:val="24"/>
          <w:szCs w:val="24"/>
        </w:rPr>
        <w:t>atsisakyti priimti Darbus ir pateikti (arba išsiųsti) rašytinę motyvuotą pretenziją Rangovui dėl netinkamo Darbų įvykdymo ir (arba) nebaigtų Darbų;</w:t>
      </w:r>
      <w:r w:rsidRPr="00292D82">
        <w:rPr>
          <w:rFonts w:ascii="Times New Roman" w:eastAsia="Times New Roman" w:hAnsi="Times New Roman" w:cs="Times New Roman"/>
          <w:sz w:val="24"/>
          <w:szCs w:val="24"/>
        </w:rPr>
        <w:t> </w:t>
      </w:r>
    </w:p>
    <w:p w14:paraId="657972F6" w14:textId="708DAF25" w:rsidR="00E23FA9" w:rsidRPr="007E428D" w:rsidRDefault="00E23FA9" w:rsidP="00292D82">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23FA9">
        <w:rPr>
          <w:rFonts w:ascii="Times New Roman" w:eastAsia="Times New Roman" w:hAnsi="Times New Roman" w:cs="Times New Roman"/>
          <w:sz w:val="24"/>
          <w:szCs w:val="24"/>
        </w:rPr>
        <w:t>Šalys susitaria, kad atsisakymo pasirašyti Rangovo pateiktą Darbų perdavimo-priėmimo aktą pagrindai</w:t>
      </w:r>
      <w:r w:rsidRPr="00E23FA9">
        <w:rPr>
          <w:rFonts w:ascii="Times New Roman" w:eastAsia="Times New Roman" w:hAnsi="Times New Roman" w:cs="Times New Roman"/>
          <w:i/>
          <w:iCs/>
          <w:sz w:val="24"/>
          <w:szCs w:val="24"/>
        </w:rPr>
        <w:t xml:space="preserve"> </w:t>
      </w:r>
      <w:proofErr w:type="spellStart"/>
      <w:r w:rsidRPr="00E23FA9">
        <w:rPr>
          <w:rFonts w:ascii="Times New Roman" w:eastAsia="Times New Roman" w:hAnsi="Times New Roman" w:cs="Times New Roman"/>
          <w:i/>
          <w:iCs/>
          <w:sz w:val="24"/>
          <w:szCs w:val="24"/>
        </w:rPr>
        <w:t>inter</w:t>
      </w:r>
      <w:proofErr w:type="spellEnd"/>
      <w:r w:rsidRPr="00E23FA9">
        <w:rPr>
          <w:rFonts w:ascii="Times New Roman" w:eastAsia="Times New Roman" w:hAnsi="Times New Roman" w:cs="Times New Roman"/>
          <w:i/>
          <w:iCs/>
          <w:sz w:val="24"/>
          <w:szCs w:val="24"/>
        </w:rPr>
        <w:t xml:space="preserve"> alia </w:t>
      </w:r>
      <w:r w:rsidRPr="00E23FA9">
        <w:rPr>
          <w:rFonts w:ascii="Times New Roman" w:eastAsia="Times New Roman" w:hAnsi="Times New Roman" w:cs="Times New Roman"/>
          <w:sz w:val="24"/>
          <w:szCs w:val="24"/>
        </w:rPr>
        <w:t>yra ir šios aplinkybės: Rangovas tinkamai neužpildė statybos darbų žurnalo, nepateikė reikiamų sertifikatų, eksploatacinių savybių deklaracijas ir/ar kitų dokumentų.</w:t>
      </w:r>
      <w:r w:rsidRPr="007E428D">
        <w:rPr>
          <w:rFonts w:ascii="Times New Roman" w:eastAsia="Times New Roman" w:hAnsi="Times New Roman" w:cs="Times New Roman"/>
          <w:sz w:val="24"/>
          <w:szCs w:val="24"/>
        </w:rPr>
        <w:t> </w:t>
      </w:r>
    </w:p>
    <w:p w14:paraId="7F3C4578" w14:textId="77777777" w:rsidR="00E23FA9" w:rsidRPr="00292D82" w:rsidRDefault="00E23FA9" w:rsidP="00E23FA9">
      <w:pPr>
        <w:numPr>
          <w:ilvl w:val="1"/>
          <w:numId w:val="1"/>
        </w:numPr>
        <w:tabs>
          <w:tab w:val="clear" w:pos="709"/>
          <w:tab w:val="num" w:pos="720"/>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23FA9">
        <w:rPr>
          <w:rFonts w:ascii="Times New Roman" w:eastAsia="Times New Roman" w:hAnsi="Times New Roman" w:cs="Times New Roman"/>
          <w:sz w:val="24"/>
          <w:szCs w:val="24"/>
        </w:rPr>
        <w:t xml:space="preserve">Darbų perdavimo-priėmimo akte turi būti nurodoma data, kada Rangovas faktiškai užbaigė Darbus, tai yra, kai Rangovas pateikė Užsakovui visus 12.1.1 punkte nurodytus tinkamus dokumentus, įrodančius, </w:t>
      </w:r>
      <w:r w:rsidRPr="00E23FA9">
        <w:rPr>
          <w:rFonts w:ascii="Times New Roman" w:eastAsia="Times New Roman" w:hAnsi="Times New Roman" w:cs="Times New Roman"/>
          <w:sz w:val="24"/>
          <w:szCs w:val="24"/>
        </w:rPr>
        <w:lastRenderedPageBreak/>
        <w:t>kad Rangovas užbaigė visus Darbus (Darbų pabaigos data). Jeigu Darbų priėmimo metu nustatoma, kad Rangovo pateikti dokumentai neatitinka tikrovės, Darbų pabaigos data yra laikoma diena, kai Rangovas pateikia Užsakovui tinkamus tikrovę atitinkančius dokumentus, įrodančius, kad Rangovas faktiškai užbaigė visus Darbus. </w:t>
      </w:r>
      <w:r w:rsidRPr="00292D82">
        <w:rPr>
          <w:rFonts w:ascii="Times New Roman" w:eastAsia="Times New Roman" w:hAnsi="Times New Roman" w:cs="Times New Roman"/>
          <w:sz w:val="24"/>
          <w:szCs w:val="24"/>
        </w:rPr>
        <w:t> </w:t>
      </w:r>
    </w:p>
    <w:p w14:paraId="46420155" w14:textId="77777777" w:rsidR="00E23FA9" w:rsidRPr="00292D82" w:rsidRDefault="00E23FA9" w:rsidP="00E23FA9">
      <w:pPr>
        <w:numPr>
          <w:ilvl w:val="1"/>
          <w:numId w:val="1"/>
        </w:numPr>
        <w:tabs>
          <w:tab w:val="clear" w:pos="709"/>
          <w:tab w:val="num" w:pos="720"/>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23FA9">
        <w:rPr>
          <w:rFonts w:ascii="Times New Roman" w:eastAsia="Times New Roman" w:hAnsi="Times New Roman" w:cs="Times New Roman"/>
          <w:sz w:val="24"/>
          <w:szCs w:val="24"/>
        </w:rPr>
        <w:t>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r w:rsidRPr="00292D82">
        <w:rPr>
          <w:rFonts w:ascii="Times New Roman" w:eastAsia="Times New Roman" w:hAnsi="Times New Roman" w:cs="Times New Roman"/>
          <w:sz w:val="24"/>
          <w:szCs w:val="24"/>
        </w:rPr>
        <w:t> </w:t>
      </w:r>
    </w:p>
    <w:p w14:paraId="6D39F3B7" w14:textId="77777777" w:rsidR="00E23FA9" w:rsidRPr="00292D82" w:rsidRDefault="00E23FA9" w:rsidP="00E23FA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23FA9">
        <w:rPr>
          <w:rFonts w:ascii="Times New Roman" w:eastAsia="Times New Roman" w:hAnsi="Times New Roman" w:cs="Times New Roman"/>
          <w:sz w:val="24"/>
          <w:szCs w:val="24"/>
        </w:rPr>
        <w:t>Rangovas privalo pašalinti defektus per Užsakovo nurodytus protingus technologiškai pagrįstus terminus. Jeigu Rangovas praleidžia defektų pašalinimo terminus, taikomas Specialiosiose sąlygose numatyta bauda.</w:t>
      </w:r>
      <w:r w:rsidRPr="00292D82">
        <w:rPr>
          <w:rFonts w:ascii="Times New Roman" w:eastAsia="Times New Roman" w:hAnsi="Times New Roman" w:cs="Times New Roman"/>
          <w:sz w:val="24"/>
          <w:szCs w:val="24"/>
        </w:rPr>
        <w:t> </w:t>
      </w:r>
    </w:p>
    <w:p w14:paraId="6347AB84" w14:textId="77777777" w:rsidR="00E23FA9" w:rsidRPr="00292D82" w:rsidRDefault="00E23FA9" w:rsidP="00E23FA9">
      <w:pPr>
        <w:numPr>
          <w:ilvl w:val="1"/>
          <w:numId w:val="1"/>
        </w:numPr>
        <w:tabs>
          <w:tab w:val="clear" w:pos="709"/>
          <w:tab w:val="num" w:pos="720"/>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23FA9">
        <w:rPr>
          <w:rFonts w:ascii="Times New Roman" w:eastAsia="Times New Roman" w:hAnsi="Times New Roman" w:cs="Times New Roman"/>
          <w:sz w:val="24"/>
          <w:szCs w:val="24"/>
        </w:rPr>
        <w:t>Užsakovui priimant Darbus dalimis, Užsakovas turi teisę pareikšti Rangovui reikalavimą dėl defektų pašalinimo ir vėliau, iki galutinio Darbų perdavimo-priėmimo akto pasirašymo.</w:t>
      </w:r>
      <w:r w:rsidRPr="00292D82">
        <w:rPr>
          <w:rFonts w:ascii="Times New Roman" w:eastAsia="Times New Roman" w:hAnsi="Times New Roman" w:cs="Times New Roman"/>
          <w:sz w:val="24"/>
          <w:szCs w:val="24"/>
        </w:rPr>
        <w:t> </w:t>
      </w:r>
    </w:p>
    <w:p w14:paraId="4F8BC07E" w14:textId="77777777" w:rsidR="00E23FA9" w:rsidRPr="00292D82" w:rsidRDefault="00E23FA9" w:rsidP="00E23FA9">
      <w:pPr>
        <w:numPr>
          <w:ilvl w:val="1"/>
          <w:numId w:val="1"/>
        </w:numPr>
        <w:tabs>
          <w:tab w:val="clear" w:pos="709"/>
          <w:tab w:val="num" w:pos="720"/>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lang w:val="pt-BR"/>
        </w:rPr>
      </w:pPr>
      <w:r w:rsidRPr="00E23FA9">
        <w:rPr>
          <w:rFonts w:ascii="Times New Roman" w:eastAsia="Times New Roman" w:hAnsi="Times New Roman" w:cs="Times New Roman"/>
          <w:sz w:val="24"/>
          <w:szCs w:val="24"/>
        </w:rPr>
        <w:t>Užsakovas, priimdamas Darbus, sprendžia, ar Darbai buvo padaryti pagal šios Sutarties sąlygas ir ar atitinka Užsakovo reikalavimus.</w:t>
      </w:r>
      <w:r w:rsidRPr="00292D82">
        <w:rPr>
          <w:rFonts w:ascii="Times New Roman" w:eastAsia="Times New Roman" w:hAnsi="Times New Roman" w:cs="Times New Roman"/>
          <w:sz w:val="24"/>
          <w:szCs w:val="24"/>
          <w:lang w:val="pt-BR"/>
        </w:rPr>
        <w:t> </w:t>
      </w:r>
    </w:p>
    <w:p w14:paraId="3F647DF0" w14:textId="77777777" w:rsidR="00E23FA9" w:rsidRPr="00292D82" w:rsidRDefault="00E23FA9" w:rsidP="00E23FA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lang w:val="pt-BR"/>
        </w:rPr>
      </w:pPr>
      <w:r w:rsidRPr="00E23FA9">
        <w:rPr>
          <w:rFonts w:ascii="Times New Roman" w:eastAsia="Times New Roman" w:hAnsi="Times New Roman" w:cs="Times New Roman"/>
          <w:sz w:val="24"/>
          <w:szCs w:val="24"/>
        </w:rPr>
        <w:t>Šalys susitaria, kad Darbų ar jų dalies, Etapo atlikimo terminai yra esminė Sutarties sąlyga.</w:t>
      </w:r>
      <w:r w:rsidRPr="00292D82">
        <w:rPr>
          <w:rFonts w:ascii="Times New Roman" w:eastAsia="Times New Roman" w:hAnsi="Times New Roman" w:cs="Times New Roman"/>
          <w:sz w:val="24"/>
          <w:szCs w:val="24"/>
          <w:lang w:val="pt-BR"/>
        </w:rPr>
        <w:t> </w:t>
      </w:r>
    </w:p>
    <w:p w14:paraId="0D4023B4" w14:textId="77777777" w:rsidR="00E23FA9" w:rsidRPr="00292D82" w:rsidRDefault="00E23FA9" w:rsidP="00E23FA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lang w:val="pt-BR"/>
        </w:rPr>
      </w:pPr>
      <w:r w:rsidRPr="00E23FA9">
        <w:rPr>
          <w:rFonts w:ascii="Times New Roman" w:eastAsia="Times New Roman" w:hAnsi="Times New Roman" w:cs="Times New Roman"/>
          <w:sz w:val="24"/>
          <w:szCs w:val="24"/>
        </w:rPr>
        <w:t>Nei tarpinių, nei galutinio Darbų perdavimo–priėmimo akto pasirašymas neturi įtakos Rangovo atsakomybei už Darbų rezultato tinkamumą.</w:t>
      </w:r>
      <w:r w:rsidRPr="00292D82">
        <w:rPr>
          <w:rFonts w:ascii="Times New Roman" w:eastAsia="Times New Roman" w:hAnsi="Times New Roman" w:cs="Times New Roman"/>
          <w:sz w:val="24"/>
          <w:szCs w:val="24"/>
          <w:lang w:val="pt-BR"/>
        </w:rPr>
        <w:t> </w:t>
      </w:r>
    </w:p>
    <w:p w14:paraId="70A656C0" w14:textId="77777777" w:rsidR="00E23FA9" w:rsidRPr="00292D82" w:rsidRDefault="00E23FA9" w:rsidP="00E23FA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lang w:val="pt-BR"/>
        </w:rPr>
      </w:pPr>
      <w:r w:rsidRPr="00E23FA9">
        <w:rPr>
          <w:rFonts w:ascii="Times New Roman" w:eastAsia="Times New Roman" w:hAnsi="Times New Roman" w:cs="Times New Roman"/>
          <w:sz w:val="24"/>
          <w:szCs w:val="24"/>
        </w:rPr>
        <w:t>Darbų atsitiktinio žuvimo ir sugedimo rizika pereina Užsakovui Šalims pasirašius galutinį Darbų perdavimo–priėmimo aktą.</w:t>
      </w:r>
      <w:r w:rsidRPr="00292D82">
        <w:rPr>
          <w:rFonts w:ascii="Times New Roman" w:eastAsia="Times New Roman" w:hAnsi="Times New Roman" w:cs="Times New Roman"/>
          <w:sz w:val="24"/>
          <w:szCs w:val="24"/>
          <w:lang w:val="pt-BR"/>
        </w:rPr>
        <w:t> </w:t>
      </w:r>
    </w:p>
    <w:p w14:paraId="385B03F4" w14:textId="77777777" w:rsidR="00E23FA9" w:rsidRPr="00292D82" w:rsidRDefault="00E23FA9" w:rsidP="00E23FA9">
      <w:pPr>
        <w:numPr>
          <w:ilvl w:val="1"/>
          <w:numId w:val="1"/>
        </w:numPr>
        <w:tabs>
          <w:tab w:val="clear" w:pos="709"/>
          <w:tab w:val="num" w:pos="720"/>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lang w:val="pt-BR"/>
        </w:rPr>
      </w:pPr>
      <w:r w:rsidRPr="00E23FA9">
        <w:rPr>
          <w:rFonts w:ascii="Times New Roman" w:eastAsia="Times New Roman" w:hAnsi="Times New Roman" w:cs="Times New Roman"/>
          <w:sz w:val="24"/>
          <w:szCs w:val="24"/>
        </w:rPr>
        <w:t>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w:t>
      </w:r>
      <w:r w:rsidRPr="00292D82">
        <w:rPr>
          <w:rFonts w:ascii="Times New Roman" w:eastAsia="Times New Roman" w:hAnsi="Times New Roman" w:cs="Times New Roman"/>
          <w:sz w:val="24"/>
          <w:szCs w:val="24"/>
          <w:lang w:val="pt-BR"/>
        </w:rPr>
        <w:t> </w:t>
      </w:r>
    </w:p>
    <w:p w14:paraId="5BB04FD4" w14:textId="15F36557" w:rsidR="004C62CE" w:rsidRPr="00E840E4" w:rsidRDefault="004C62CE" w:rsidP="00FE7CC9">
      <w:pPr>
        <w:tabs>
          <w:tab w:val="num" w:pos="993"/>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28A137B7" w14:textId="77777777" w:rsidR="00D71E5E" w:rsidRPr="00E840E4" w:rsidRDefault="00D71E5E" w:rsidP="004570F3">
      <w:pPr>
        <w:numPr>
          <w:ilvl w:val="0"/>
          <w:numId w:val="1"/>
        </w:numPr>
        <w:tabs>
          <w:tab w:val="clear" w:pos="567"/>
          <w:tab w:val="num" w:pos="720"/>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DARBŲ KOKYBĖ IR DEFEKTŲ ŠALINIMO TVARKA</w:t>
      </w:r>
    </w:p>
    <w:p w14:paraId="4BE31DCE"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Jeigu Užsakovas iki galutinio Darbų perdavimo-priėmimo akto pasirašymo dienos, bet kuriuo metu pastebi, kad atlikti Darbai turi defektų ar kokybės trūkumų, ar yra atliekami </w:t>
      </w:r>
      <w:r w:rsidRPr="00E840E4">
        <w:rPr>
          <w:rFonts w:ascii="Times New Roman" w:eastAsia="Times New Roman" w:hAnsi="Times New Roman" w:cs="Times New Roman"/>
          <w:bCs/>
          <w:sz w:val="24"/>
          <w:szCs w:val="24"/>
        </w:rPr>
        <w:t>pažeidžiant šioje Sutartyje numatytas sąlygas,</w:t>
      </w:r>
      <w:r w:rsidRPr="00E840E4">
        <w:rPr>
          <w:rFonts w:ascii="Times New Roman" w:eastAsia="Times New Roman" w:hAnsi="Times New Roman" w:cs="Times New Roman"/>
          <w:sz w:val="24"/>
          <w:szCs w:val="24"/>
        </w:rPr>
        <w:t xml:space="preserve"> jis bet kuriuo metu gali raštu pareikalauti, kad Rangovas:</w:t>
      </w:r>
    </w:p>
    <w:p w14:paraId="62FB35C2"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nedelsiant sustabdytų ir (ar) nutrauktų Darbų atlikimą;</w:t>
      </w:r>
    </w:p>
    <w:p w14:paraId="5A4A5015"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pašalintų šiuos trūkumus per nurodytą laiko tarpą;</w:t>
      </w:r>
    </w:p>
    <w:p w14:paraId="6FEF1216"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neatlygintinai pakeistų nekokybiškas Medžiagas, Įrangą;</w:t>
      </w:r>
    </w:p>
    <w:p w14:paraId="4195DBBD"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neatlygintinai pagerintų atliekamų Darbų kokybę;</w:t>
      </w:r>
    </w:p>
    <w:p w14:paraId="2D1BC458"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neatlygintinai ištaisytų netinkamai atliktus Darbus.</w:t>
      </w:r>
    </w:p>
    <w:p w14:paraId="1D481FEA"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23" w:name="_Ref44966066"/>
      <w:r w:rsidRPr="00E840E4">
        <w:rPr>
          <w:rFonts w:ascii="Times New Roman" w:eastAsia="Times New Roman" w:hAnsi="Times New Roman" w:cs="Times New Roman"/>
          <w:sz w:val="24"/>
          <w:szCs w:val="24"/>
        </w:rPr>
        <w:t>Pastebėjus atliktų darbų defektus ir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kokybiškai – Užsakovas. Šalys susitaria, kad tokios ekspertizės išvados joms bus privalomos ir įsipareigoja atlyginti viena kitai tokios ekspertizės išlaidas, laikydamosi šiame skyriuje nustatytos tvarkos.</w:t>
      </w:r>
      <w:bookmarkEnd w:id="23"/>
    </w:p>
    <w:p w14:paraId="72FD1378"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Jeigu Užsakovas bet kuriuo metu pastebi, kad atlikti Darbai turi defektų 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71E0DD06"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w:t>
      </w:r>
    </w:p>
    <w:p w14:paraId="5A8C27E3"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Pastebėtų Darbų trūkumų ar defektų šalinimas neprailgina Sutarties įvykdymo terminų.</w:t>
      </w:r>
    </w:p>
    <w:p w14:paraId="4DE32148"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lastRenderedPageBreak/>
        <w:t>Užsakovas, raštu įspėjęs Rangovą prieš 10 (dešimt) kalendorinių dienų, jei Rangovas vėluoja tinkamai įvykdyti savo sutartinius įsipareigojimus (tiek tarpinius, tiek galutinius) ilgiau kaip 30 (trisdešimt) kalendorinių dienų, įgyja teisę vienašališkai nutraukti Sutartį, neatlygindamas Rangovui jokių išlaidų ar nuostolių, susijusių su Sutarties nutraukimu.</w:t>
      </w:r>
    </w:p>
    <w:p w14:paraId="1D809DA0" w14:textId="77777777" w:rsidR="00D71E5E" w:rsidRPr="00E840E4" w:rsidRDefault="00D71E5E" w:rsidP="00FE7CC9">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6A2BCE20" w14:textId="77777777" w:rsidR="00D71E5E" w:rsidRPr="00E840E4" w:rsidRDefault="00D71E5E" w:rsidP="004570F3">
      <w:pPr>
        <w:numPr>
          <w:ilvl w:val="0"/>
          <w:numId w:val="1"/>
        </w:numPr>
        <w:tabs>
          <w:tab w:val="clear" w:pos="567"/>
          <w:tab w:val="num" w:pos="720"/>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sz w:val="24"/>
          <w:szCs w:val="24"/>
        </w:rPr>
      </w:pPr>
      <w:bookmarkStart w:id="24" w:name="_Ref42417546"/>
      <w:r w:rsidRPr="00E840E4">
        <w:rPr>
          <w:rFonts w:ascii="Times New Roman" w:eastAsia="Times New Roman" w:hAnsi="Times New Roman" w:cs="Times New Roman"/>
          <w:b/>
          <w:bCs/>
          <w:sz w:val="24"/>
          <w:szCs w:val="24"/>
        </w:rPr>
        <w:t>SUTARTIES ĮVYKDYMO UŽTIKRINIMAS (</w:t>
      </w:r>
      <w:r w:rsidRPr="00E840E4">
        <w:rPr>
          <w:rFonts w:ascii="Times New Roman" w:eastAsia="Times New Roman" w:hAnsi="Times New Roman" w:cs="Times New Roman"/>
          <w:b/>
          <w:bCs/>
          <w:i/>
          <w:sz w:val="24"/>
          <w:szCs w:val="24"/>
        </w:rPr>
        <w:t>jei taikoma</w:t>
      </w:r>
      <w:r w:rsidRPr="00E840E4">
        <w:rPr>
          <w:rFonts w:ascii="Times New Roman" w:eastAsia="Times New Roman" w:hAnsi="Times New Roman" w:cs="Times New Roman"/>
          <w:b/>
          <w:bCs/>
          <w:sz w:val="24"/>
          <w:szCs w:val="24"/>
        </w:rPr>
        <w:t>)</w:t>
      </w:r>
      <w:bookmarkEnd w:id="24"/>
    </w:p>
    <w:p w14:paraId="2D8F9B03" w14:textId="45A3D81F"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Sutarties įvykdymo užtikrinimo dydis ir pateikimo terminas nustatytas Specialiosiose sąlygose.</w:t>
      </w:r>
    </w:p>
    <w:p w14:paraId="793A7F74" w14:textId="3A928F3B"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E840E4">
        <w:rPr>
          <w:rFonts w:ascii="Times New Roman" w:hAnsi="Times New Roman" w:cs="Times New Roman"/>
          <w:sz w:val="24"/>
          <w:szCs w:val="24"/>
        </w:rPr>
        <w:t>Rangovas privalo per Specialiosiose sąlygose nurodytą terminą pateikti Užsakovui Specialiosiose sąlygose nurodytos rūšies Sutarties įvykdymo užtikrinimą, atitinkantį Sutarties Bendrųjų sąlygų 1</w:t>
      </w:r>
      <w:r w:rsidR="00630655">
        <w:rPr>
          <w:rFonts w:ascii="Times New Roman" w:hAnsi="Times New Roman" w:cs="Times New Roman"/>
          <w:sz w:val="24"/>
          <w:szCs w:val="24"/>
        </w:rPr>
        <w:t>5</w:t>
      </w:r>
      <w:r w:rsidRPr="00E840E4">
        <w:rPr>
          <w:rFonts w:ascii="Times New Roman" w:hAnsi="Times New Roman" w:cs="Times New Roman"/>
          <w:sz w:val="24"/>
          <w:szCs w:val="24"/>
        </w:rPr>
        <w:t xml:space="preserve"> skyriuje (Sutarties įvykdymo užtikrinimas) nurodytas sąlygas. Jeigu Specialiosiose sąlygose yra nurodyti kelių rūšių Sutarties įvykdymo užtikrinimai (sutarties įvykdymo užtikrinimo pateikimo būdai), Rangovas privalo pasirinkti vieną iš jų, jeigu Specialiosiose sąlygose nenurodyta kitaip.</w:t>
      </w:r>
    </w:p>
    <w:p w14:paraId="54387C47"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E840E4">
        <w:rPr>
          <w:rFonts w:ascii="Times New Roman" w:eastAsia="Times New Roman" w:hAnsi="Times New Roman" w:cs="Times New Roman"/>
          <w:sz w:val="24"/>
          <w:szCs w:val="24"/>
        </w:rPr>
        <w:t>Sutarties įvykdymo užtikrinimas yra skirtas visų Rangovo sutartinių įsipareigojimų įvykdymui bei nuostolių atlyginimui užtikrinti, įskaitant, bet neapsiribojant netesybų mokėjimui užtikrinti.</w:t>
      </w:r>
    </w:p>
    <w:p w14:paraId="16048271"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Sutarties įvykdymo užtikrinimo sąlygos:</w:t>
      </w:r>
    </w:p>
    <w:p w14:paraId="7587F6C9" w14:textId="1A307243" w:rsidR="003A1533" w:rsidRPr="00E840E4" w:rsidRDefault="00D71E5E" w:rsidP="003A1533">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Lietuvos Respublikoje ar užsienyje registruoto banko pirmo pareikalavimo banko garantija turi būti išduota Užsakovo naudai, lietuvių arba anglų kalba (toliau – banko garantija). </w:t>
      </w:r>
    </w:p>
    <w:p w14:paraId="10DD7ADF" w14:textId="77777777" w:rsidR="003A1533" w:rsidRPr="00E840E4" w:rsidRDefault="00D71E5E" w:rsidP="003A1533">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Banko garantijos turinys privalo atitikti Sutarties sąlygas.</w:t>
      </w:r>
      <w:r w:rsidR="003A1533" w:rsidRPr="00E840E4">
        <w:rPr>
          <w:rFonts w:ascii="Times New Roman" w:eastAsia="Times New Roman" w:hAnsi="Times New Roman" w:cs="Times New Roman"/>
          <w:sz w:val="24"/>
          <w:szCs w:val="24"/>
        </w:rPr>
        <w:t xml:space="preserve"> </w:t>
      </w:r>
      <w:r w:rsidRPr="00E840E4">
        <w:rPr>
          <w:rFonts w:ascii="Times New Roman" w:eastAsia="Calibri" w:hAnsi="Times New Roman" w:cs="Times New Roman"/>
          <w:iCs/>
          <w:sz w:val="24"/>
          <w:szCs w:val="24"/>
        </w:rPr>
        <w:t>Banko garantija turi būti neatšaukiama ir besąlyginė.</w:t>
      </w:r>
      <w:r w:rsidR="003A1533" w:rsidRPr="00E840E4">
        <w:rPr>
          <w:rFonts w:ascii="Times New Roman" w:eastAsia="Calibri" w:hAnsi="Times New Roman" w:cs="Times New Roman"/>
          <w:iCs/>
          <w:sz w:val="24"/>
          <w:szCs w:val="24"/>
        </w:rPr>
        <w:t xml:space="preserve"> </w:t>
      </w:r>
    </w:p>
    <w:p w14:paraId="0EAF3647" w14:textId="796D0EDE" w:rsidR="003A1533" w:rsidRPr="00E840E4" w:rsidRDefault="00D71E5E" w:rsidP="003A1533">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sz w:val="24"/>
          <w:szCs w:val="24"/>
        </w:rPr>
        <w:t xml:space="preserve">Užsakovui teikiamas banko garantijos originalas, kuris turi būti pasirašytas jį išdavusio subjekto kvalifikuotu elektroniniu parašu, atitinkančiu </w:t>
      </w:r>
      <w:r w:rsidR="003A1533" w:rsidRPr="00E840E4">
        <w:rPr>
          <w:rFonts w:ascii="Times New Roman" w:hAnsi="Times New Roman" w:cs="Times New Roman"/>
          <w:sz w:val="24"/>
          <w:szCs w:val="24"/>
        </w:rPr>
        <w:t>VPĮ</w:t>
      </w:r>
      <w:r w:rsidRPr="00E840E4">
        <w:rPr>
          <w:rFonts w:ascii="Times New Roman" w:eastAsia="Calibri" w:hAnsi="Times New Roman" w:cs="Times New Roman"/>
          <w:sz w:val="24"/>
          <w:szCs w:val="24"/>
        </w:rPr>
        <w:t xml:space="preserve">  22 straipsnio 11 dalies 2 ir 3 punktuose, </w:t>
      </w:r>
      <w:r w:rsidR="003A1533" w:rsidRPr="00E840E4">
        <w:rPr>
          <w:rFonts w:ascii="Times New Roman" w:hAnsi="Times New Roman" w:cs="Times New Roman"/>
          <w:color w:val="000000" w:themeColor="text1"/>
          <w:sz w:val="24"/>
          <w:szCs w:val="24"/>
        </w:rPr>
        <w:t>PĮ</w:t>
      </w:r>
      <w:r w:rsidRPr="00E840E4">
        <w:rPr>
          <w:rFonts w:ascii="Times New Roman" w:eastAsia="Calibri" w:hAnsi="Times New Roman" w:cs="Times New Roman"/>
          <w:sz w:val="24"/>
          <w:szCs w:val="24"/>
        </w:rPr>
        <w:t xml:space="preserve"> 34 straipsnio 11 dalies 2 ir 3 punktuose (arba juos pakeisiančiuose) nustatytus reikalavimus. </w:t>
      </w:r>
      <w:r w:rsidRPr="00E840E4">
        <w:rPr>
          <w:rFonts w:ascii="Times New Roman" w:eastAsia="Times New Roman" w:hAnsi="Times New Roman" w:cs="Times New Roman"/>
          <w:sz w:val="24"/>
          <w:szCs w:val="24"/>
        </w:rPr>
        <w:t>Jei banko garantija yra išduota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r w:rsidR="003A1533" w:rsidRPr="00E840E4">
        <w:rPr>
          <w:rFonts w:ascii="Times New Roman" w:eastAsia="Times New Roman" w:hAnsi="Times New Roman" w:cs="Times New Roman"/>
          <w:sz w:val="24"/>
          <w:szCs w:val="24"/>
        </w:rPr>
        <w:t xml:space="preserve"> </w:t>
      </w:r>
      <w:r w:rsidRPr="00E840E4">
        <w:rPr>
          <w:rFonts w:ascii="Times New Roman" w:hAnsi="Times New Roman" w:cs="Times New Roman"/>
          <w:sz w:val="24"/>
          <w:szCs w:val="24"/>
        </w:rPr>
        <w:t>Kartu pateikiama apmokėjimą patvirtinančio dokumento, įrodančio, kad įmoka už išduotą banko garantiją yra sumokėta, kopija.</w:t>
      </w:r>
      <w:r w:rsidR="0069563D">
        <w:rPr>
          <w:rFonts w:ascii="Times New Roman" w:eastAsia="Times New Roman" w:hAnsi="Times New Roman" w:cs="Times New Roman"/>
          <w:sz w:val="24"/>
          <w:szCs w:val="24"/>
        </w:rPr>
        <w:t xml:space="preserve"> </w:t>
      </w:r>
      <w:r w:rsidRPr="00E840E4">
        <w:rPr>
          <w:rFonts w:ascii="Times New Roman" w:hAnsi="Times New Roman" w:cs="Times New Roman"/>
          <w:sz w:val="24"/>
          <w:szCs w:val="24"/>
        </w:rPr>
        <w:t>Išduotai banko garantijai turi būti taikom</w:t>
      </w:r>
      <w:r w:rsidR="00363D20">
        <w:rPr>
          <w:rFonts w:ascii="Times New Roman" w:hAnsi="Times New Roman" w:cs="Times New Roman"/>
          <w:sz w:val="24"/>
          <w:szCs w:val="24"/>
        </w:rPr>
        <w:t>i</w:t>
      </w:r>
      <w:r w:rsidRPr="00E840E4">
        <w:rPr>
          <w:rFonts w:ascii="Times New Roman" w:hAnsi="Times New Roman" w:cs="Times New Roman"/>
          <w:sz w:val="24"/>
          <w:szCs w:val="24"/>
        </w:rPr>
        <w:t xml:space="preserve"> Lietuvos Respublikos </w:t>
      </w:r>
      <w:r w:rsidR="00363D20">
        <w:rPr>
          <w:rFonts w:ascii="Times New Roman" w:hAnsi="Times New Roman" w:cs="Times New Roman"/>
          <w:sz w:val="24"/>
          <w:szCs w:val="24"/>
        </w:rPr>
        <w:t>įstatymai</w:t>
      </w:r>
      <w:r w:rsidR="00AC7406">
        <w:rPr>
          <w:rFonts w:ascii="Times New Roman" w:hAnsi="Times New Roman" w:cs="Times New Roman"/>
          <w:sz w:val="24"/>
          <w:szCs w:val="24"/>
        </w:rPr>
        <w:t xml:space="preserve"> arba </w:t>
      </w:r>
      <w:r w:rsidR="006325B7">
        <w:rPr>
          <w:rFonts w:ascii="Times New Roman" w:hAnsi="Times New Roman" w:cs="Times New Roman"/>
          <w:sz w:val="24"/>
          <w:szCs w:val="24"/>
        </w:rPr>
        <w:t>Bendrosios</w:t>
      </w:r>
      <w:r w:rsidR="00732B75">
        <w:rPr>
          <w:rFonts w:ascii="Times New Roman" w:hAnsi="Times New Roman" w:cs="Times New Roman"/>
          <w:sz w:val="24"/>
          <w:szCs w:val="24"/>
        </w:rPr>
        <w:t xml:space="preserve"> garantijų pagal</w:t>
      </w:r>
      <w:r w:rsidR="002031F0">
        <w:rPr>
          <w:rFonts w:ascii="Times New Roman" w:hAnsi="Times New Roman" w:cs="Times New Roman"/>
          <w:sz w:val="24"/>
          <w:szCs w:val="24"/>
        </w:rPr>
        <w:t xml:space="preserve"> pirmą pareikalavimą</w:t>
      </w:r>
      <w:r w:rsidR="00772044">
        <w:rPr>
          <w:rFonts w:ascii="Times New Roman" w:hAnsi="Times New Roman" w:cs="Times New Roman"/>
          <w:sz w:val="24"/>
          <w:szCs w:val="24"/>
        </w:rPr>
        <w:t xml:space="preserve"> taisyklės</w:t>
      </w:r>
      <w:r w:rsidR="00380170">
        <w:rPr>
          <w:rFonts w:ascii="Times New Roman" w:hAnsi="Times New Roman" w:cs="Times New Roman"/>
          <w:sz w:val="24"/>
          <w:szCs w:val="24"/>
        </w:rPr>
        <w:t xml:space="preserve"> (</w:t>
      </w:r>
      <w:proofErr w:type="spellStart"/>
      <w:r w:rsidRPr="00E840E4">
        <w:rPr>
          <w:rFonts w:ascii="Times New Roman" w:hAnsi="Times New Roman" w:cs="Times New Roman"/>
          <w:sz w:val="24"/>
          <w:szCs w:val="24"/>
        </w:rPr>
        <w:t>Uniform</w:t>
      </w:r>
      <w:proofErr w:type="spellEnd"/>
      <w:r w:rsidRPr="00E840E4">
        <w:rPr>
          <w:rFonts w:ascii="Times New Roman" w:hAnsi="Times New Roman" w:cs="Times New Roman"/>
          <w:sz w:val="24"/>
          <w:szCs w:val="24"/>
        </w:rPr>
        <w:t xml:space="preserve"> </w:t>
      </w:r>
      <w:proofErr w:type="spellStart"/>
      <w:r w:rsidR="00380170">
        <w:rPr>
          <w:rFonts w:ascii="Times New Roman" w:hAnsi="Times New Roman" w:cs="Times New Roman"/>
          <w:sz w:val="24"/>
          <w:szCs w:val="24"/>
        </w:rPr>
        <w:t>R</w:t>
      </w:r>
      <w:r w:rsidRPr="00E840E4">
        <w:rPr>
          <w:rFonts w:ascii="Times New Roman" w:hAnsi="Times New Roman" w:cs="Times New Roman"/>
          <w:sz w:val="24"/>
          <w:szCs w:val="24"/>
        </w:rPr>
        <w:t>ules</w:t>
      </w:r>
      <w:proofErr w:type="spellEnd"/>
      <w:r w:rsidRPr="00E840E4">
        <w:rPr>
          <w:rFonts w:ascii="Times New Roman" w:hAnsi="Times New Roman" w:cs="Times New Roman"/>
          <w:sz w:val="24"/>
          <w:szCs w:val="24"/>
        </w:rPr>
        <w:t xml:space="preserve"> </w:t>
      </w:r>
      <w:proofErr w:type="spellStart"/>
      <w:r w:rsidRPr="00E840E4">
        <w:rPr>
          <w:rFonts w:ascii="Times New Roman" w:hAnsi="Times New Roman" w:cs="Times New Roman"/>
          <w:sz w:val="24"/>
          <w:szCs w:val="24"/>
        </w:rPr>
        <w:t>for</w:t>
      </w:r>
      <w:proofErr w:type="spellEnd"/>
      <w:r w:rsidRPr="00E840E4">
        <w:rPr>
          <w:rFonts w:ascii="Times New Roman" w:hAnsi="Times New Roman" w:cs="Times New Roman"/>
          <w:sz w:val="24"/>
          <w:szCs w:val="24"/>
        </w:rPr>
        <w:t xml:space="preserve"> </w:t>
      </w:r>
      <w:proofErr w:type="spellStart"/>
      <w:r w:rsidR="00380170">
        <w:rPr>
          <w:rFonts w:ascii="Times New Roman" w:hAnsi="Times New Roman" w:cs="Times New Roman"/>
          <w:sz w:val="24"/>
          <w:szCs w:val="24"/>
        </w:rPr>
        <w:t>D</w:t>
      </w:r>
      <w:r w:rsidRPr="00E840E4">
        <w:rPr>
          <w:rFonts w:ascii="Times New Roman" w:hAnsi="Times New Roman" w:cs="Times New Roman"/>
          <w:sz w:val="24"/>
          <w:szCs w:val="24"/>
        </w:rPr>
        <w:t>emand</w:t>
      </w:r>
      <w:proofErr w:type="spellEnd"/>
      <w:r w:rsidRPr="00E840E4">
        <w:rPr>
          <w:rFonts w:ascii="Times New Roman" w:hAnsi="Times New Roman" w:cs="Times New Roman"/>
          <w:sz w:val="24"/>
          <w:szCs w:val="24"/>
        </w:rPr>
        <w:t xml:space="preserve"> </w:t>
      </w:r>
      <w:proofErr w:type="spellStart"/>
      <w:r w:rsidR="00380170">
        <w:rPr>
          <w:rFonts w:ascii="Times New Roman" w:hAnsi="Times New Roman" w:cs="Times New Roman"/>
          <w:sz w:val="24"/>
          <w:szCs w:val="24"/>
        </w:rPr>
        <w:t>G</w:t>
      </w:r>
      <w:r w:rsidRPr="00E840E4">
        <w:rPr>
          <w:rFonts w:ascii="Times New Roman" w:hAnsi="Times New Roman" w:cs="Times New Roman"/>
          <w:sz w:val="24"/>
          <w:szCs w:val="24"/>
        </w:rPr>
        <w:t>uarantees</w:t>
      </w:r>
      <w:proofErr w:type="spellEnd"/>
      <w:r w:rsidR="00803560">
        <w:rPr>
          <w:rFonts w:ascii="Times New Roman" w:hAnsi="Times New Roman" w:cs="Times New Roman"/>
          <w:sz w:val="24"/>
          <w:szCs w:val="24"/>
        </w:rPr>
        <w:t xml:space="preserve">, URDG, ICC </w:t>
      </w:r>
      <w:proofErr w:type="spellStart"/>
      <w:r w:rsidR="00694F16">
        <w:rPr>
          <w:rFonts w:ascii="Times New Roman" w:hAnsi="Times New Roman" w:cs="Times New Roman"/>
          <w:sz w:val="24"/>
          <w:szCs w:val="24"/>
        </w:rPr>
        <w:t>Publicition</w:t>
      </w:r>
      <w:proofErr w:type="spellEnd"/>
      <w:r w:rsidR="00694F16">
        <w:rPr>
          <w:rFonts w:ascii="Times New Roman" w:hAnsi="Times New Roman" w:cs="Times New Roman"/>
          <w:sz w:val="24"/>
          <w:szCs w:val="24"/>
        </w:rPr>
        <w:t xml:space="preserve"> </w:t>
      </w:r>
      <w:proofErr w:type="spellStart"/>
      <w:r w:rsidR="00694F16">
        <w:rPr>
          <w:rFonts w:ascii="Times New Roman" w:hAnsi="Times New Roman" w:cs="Times New Roman"/>
          <w:sz w:val="24"/>
          <w:szCs w:val="24"/>
        </w:rPr>
        <w:t>No</w:t>
      </w:r>
      <w:proofErr w:type="spellEnd"/>
      <w:r w:rsidRPr="00E840E4">
        <w:rPr>
          <w:rFonts w:ascii="Times New Roman" w:hAnsi="Times New Roman" w:cs="Times New Roman"/>
          <w:sz w:val="24"/>
          <w:szCs w:val="24"/>
        </w:rPr>
        <w:t>. 758</w:t>
      </w:r>
      <w:r w:rsidR="00AF2A5A">
        <w:rPr>
          <w:rFonts w:ascii="Times New Roman" w:hAnsi="Times New Roman" w:cs="Times New Roman"/>
          <w:sz w:val="24"/>
          <w:szCs w:val="24"/>
        </w:rPr>
        <w:t>, 2010 m. redakcija</w:t>
      </w:r>
      <w:r w:rsidRPr="00E840E4">
        <w:rPr>
          <w:rFonts w:ascii="Times New Roman" w:hAnsi="Times New Roman" w:cs="Times New Roman"/>
          <w:sz w:val="24"/>
          <w:szCs w:val="24"/>
        </w:rPr>
        <w:t>).</w:t>
      </w:r>
    </w:p>
    <w:p w14:paraId="1A655E5B" w14:textId="77777777" w:rsidR="003A1533" w:rsidRPr="00E840E4" w:rsidRDefault="00D71E5E" w:rsidP="003A1533">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iCs/>
          <w:sz w:val="24"/>
          <w:szCs w:val="24"/>
        </w:rPr>
        <w:t xml:space="preserve">Banko garantija turi būti išduota Lietuvos Respublikoje ar kitoje Europos Sąjungos valstybėje narėje ar Europos Ekonominės Erdvės (EEE) valstybėje registruoto banko, kuriam yra suteiktas ne žemesnis, nei toliau Sutartyje  nurodytas tarptautinės reitingų agentūros patvirtintas investicinio lygio reitingas. Jeigu teikiama </w:t>
      </w:r>
      <w:r w:rsidRPr="00E840E4">
        <w:rPr>
          <w:rFonts w:ascii="Times New Roman" w:hAnsi="Times New Roman" w:cs="Times New Roman"/>
          <w:sz w:val="24"/>
          <w:szCs w:val="24"/>
        </w:rPr>
        <w:t>Lietuvos Respublikoje ar kitoje Europos Sąjungos valstybėje narėje ar Europos Ekonominės Erdvės (EEE) valstybėje neregistruoto tarptautinio banko</w:t>
      </w:r>
      <w:r w:rsidRPr="00E840E4">
        <w:rPr>
          <w:rFonts w:ascii="Times New Roman" w:hAnsi="Times New Roman" w:cs="Times New Roman"/>
          <w:b/>
          <w:sz w:val="24"/>
          <w:szCs w:val="24"/>
        </w:rPr>
        <w:t xml:space="preserve"> </w:t>
      </w:r>
      <w:r w:rsidRPr="00E840E4">
        <w:rPr>
          <w:rFonts w:ascii="Times New Roman" w:hAnsi="Times New Roman" w:cs="Times New Roman"/>
          <w:sz w:val="24"/>
          <w:szCs w:val="24"/>
        </w:rPr>
        <w:t xml:space="preserve">garantija, toks tarptautinis bankas turi turėti ne žemesnį, nei toliau Sutartyje nurodytą tarptautinės reitingų agentūros patvirtintą investicinio lygio reitingą. Nurodytą </w:t>
      </w:r>
      <w:r w:rsidRPr="00E840E4">
        <w:rPr>
          <w:rFonts w:ascii="Times New Roman" w:eastAsia="Times New Roman" w:hAnsi="Times New Roman" w:cs="Times New Roman"/>
          <w:sz w:val="24"/>
          <w:szCs w:val="24"/>
        </w:rPr>
        <w:t>reitingą turi atitikti  pats bankas, kuris išdavė garantiją.</w:t>
      </w:r>
    </w:p>
    <w:p w14:paraId="4B42C390" w14:textId="77777777" w:rsidR="003A1533" w:rsidRPr="00E840E4" w:rsidRDefault="00D71E5E" w:rsidP="003A1533">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Jeigu dėl šalies rizikos specifikos tarptautinės reitingų agentūros tiekėjo šalies institucijoms nesuteikia tarptautinio kredito reitingo, tačiau suteikia nacionalinį kredito reitingą (angl. </w:t>
      </w:r>
      <w:proofErr w:type="spellStart"/>
      <w:r w:rsidRPr="00E840E4">
        <w:rPr>
          <w:rFonts w:ascii="Times New Roman" w:hAnsi="Times New Roman" w:cs="Times New Roman"/>
          <w:sz w:val="24"/>
          <w:szCs w:val="24"/>
        </w:rPr>
        <w:t>national</w:t>
      </w:r>
      <w:proofErr w:type="spellEnd"/>
      <w:r w:rsidRPr="00E840E4">
        <w:rPr>
          <w:rFonts w:ascii="Times New Roman" w:hAnsi="Times New Roman" w:cs="Times New Roman"/>
          <w:sz w:val="24"/>
          <w:szCs w:val="24"/>
        </w:rPr>
        <w:t xml:space="preserve"> </w:t>
      </w:r>
      <w:proofErr w:type="spellStart"/>
      <w:r w:rsidRPr="00E840E4">
        <w:rPr>
          <w:rFonts w:ascii="Times New Roman" w:hAnsi="Times New Roman" w:cs="Times New Roman"/>
          <w:sz w:val="24"/>
          <w:szCs w:val="24"/>
        </w:rPr>
        <w:t>scale</w:t>
      </w:r>
      <w:proofErr w:type="spellEnd"/>
      <w:r w:rsidRPr="00E840E4">
        <w:rPr>
          <w:rFonts w:ascii="Times New Roman" w:hAnsi="Times New Roman" w:cs="Times New Roman"/>
          <w:sz w:val="24"/>
          <w:szCs w:val="24"/>
        </w:rPr>
        <w:t xml:space="preserve"> </w:t>
      </w:r>
      <w:proofErr w:type="spellStart"/>
      <w:r w:rsidRPr="00E840E4">
        <w:rPr>
          <w:rFonts w:ascii="Times New Roman" w:hAnsi="Times New Roman" w:cs="Times New Roman"/>
          <w:sz w:val="24"/>
          <w:szCs w:val="24"/>
        </w:rPr>
        <w:t>credit</w:t>
      </w:r>
      <w:proofErr w:type="spellEnd"/>
      <w:r w:rsidRPr="00E840E4">
        <w:rPr>
          <w:rFonts w:ascii="Times New Roman" w:hAnsi="Times New Roman" w:cs="Times New Roman"/>
          <w:sz w:val="24"/>
          <w:szCs w:val="24"/>
        </w:rPr>
        <w:t xml:space="preserve"> </w:t>
      </w:r>
      <w:proofErr w:type="spellStart"/>
      <w:r w:rsidRPr="00E840E4">
        <w:rPr>
          <w:rFonts w:ascii="Times New Roman" w:hAnsi="Times New Roman" w:cs="Times New Roman"/>
          <w:sz w:val="24"/>
          <w:szCs w:val="24"/>
        </w:rPr>
        <w:t>rating</w:t>
      </w:r>
      <w:proofErr w:type="spellEnd"/>
      <w:r w:rsidRPr="00E840E4">
        <w:rPr>
          <w:rFonts w:ascii="Times New Roman" w:hAnsi="Times New Roman" w:cs="Times New Roman"/>
          <w:sz w:val="24"/>
          <w:szCs w:val="24"/>
        </w:rPr>
        <w:t>), Rangovas gali pateikti garantiją iš kredito institucijos, turinčios ne žemesnį nei A klasės nacionalinį kredito reitingą pagal „</w:t>
      </w:r>
      <w:proofErr w:type="spellStart"/>
      <w:r w:rsidRPr="00E840E4">
        <w:rPr>
          <w:rFonts w:ascii="Times New Roman" w:hAnsi="Times New Roman" w:cs="Times New Roman"/>
          <w:sz w:val="24"/>
          <w:szCs w:val="24"/>
        </w:rPr>
        <w:t>Standart</w:t>
      </w:r>
      <w:proofErr w:type="spellEnd"/>
      <w:r w:rsidRPr="00E840E4">
        <w:rPr>
          <w:rFonts w:ascii="Times New Roman" w:hAnsi="Times New Roman" w:cs="Times New Roman"/>
          <w:sz w:val="24"/>
          <w:szCs w:val="24"/>
        </w:rPr>
        <w:t xml:space="preserve"> &amp; </w:t>
      </w:r>
      <w:proofErr w:type="spellStart"/>
      <w:r w:rsidRPr="00E840E4">
        <w:rPr>
          <w:rFonts w:ascii="Times New Roman" w:hAnsi="Times New Roman" w:cs="Times New Roman"/>
          <w:sz w:val="24"/>
          <w:szCs w:val="24"/>
        </w:rPr>
        <w:t>Poor‘s</w:t>
      </w:r>
      <w:proofErr w:type="spellEnd"/>
      <w:r w:rsidRPr="00E840E4">
        <w:rPr>
          <w:rFonts w:ascii="Times New Roman" w:hAnsi="Times New Roman" w:cs="Times New Roman"/>
          <w:sz w:val="24"/>
          <w:szCs w:val="24"/>
        </w:rPr>
        <w:t>“, „</w:t>
      </w:r>
      <w:proofErr w:type="spellStart"/>
      <w:r w:rsidRPr="00E840E4">
        <w:rPr>
          <w:rFonts w:ascii="Times New Roman" w:hAnsi="Times New Roman" w:cs="Times New Roman"/>
          <w:sz w:val="24"/>
          <w:szCs w:val="24"/>
        </w:rPr>
        <w:t>Moody’s</w:t>
      </w:r>
      <w:proofErr w:type="spellEnd"/>
      <w:r w:rsidRPr="00E840E4">
        <w:rPr>
          <w:rFonts w:ascii="Times New Roman" w:hAnsi="Times New Roman" w:cs="Times New Roman"/>
          <w:sz w:val="24"/>
          <w:szCs w:val="24"/>
        </w:rPr>
        <w:t>“ ar „</w:t>
      </w:r>
      <w:proofErr w:type="spellStart"/>
      <w:r w:rsidRPr="00E840E4">
        <w:rPr>
          <w:rFonts w:ascii="Times New Roman" w:hAnsi="Times New Roman" w:cs="Times New Roman"/>
          <w:sz w:val="24"/>
          <w:szCs w:val="24"/>
        </w:rPr>
        <w:t>Fitch</w:t>
      </w:r>
      <w:proofErr w:type="spellEnd"/>
      <w:r w:rsidRPr="00E840E4">
        <w:rPr>
          <w:rFonts w:ascii="Times New Roman" w:hAnsi="Times New Roman" w:cs="Times New Roman"/>
          <w:sz w:val="24"/>
          <w:szCs w:val="24"/>
        </w:rPr>
        <w:t xml:space="preserve"> </w:t>
      </w:r>
      <w:proofErr w:type="spellStart"/>
      <w:r w:rsidRPr="00E840E4">
        <w:rPr>
          <w:rFonts w:ascii="Times New Roman" w:hAnsi="Times New Roman" w:cs="Times New Roman"/>
          <w:sz w:val="24"/>
          <w:szCs w:val="24"/>
        </w:rPr>
        <w:t>Ratings</w:t>
      </w:r>
      <w:proofErr w:type="spellEnd"/>
      <w:r w:rsidRPr="00E840E4">
        <w:rPr>
          <w:rFonts w:ascii="Times New Roman" w:hAnsi="Times New Roman" w:cs="Times New Roman"/>
          <w:sz w:val="24"/>
          <w:szCs w:val="24"/>
        </w:rPr>
        <w:t>“ agentūras</w:t>
      </w:r>
      <w:r w:rsidRPr="00E840E4">
        <w:rPr>
          <w:rFonts w:ascii="Times New Roman" w:eastAsia="Segoe UI" w:hAnsi="Times New Roman" w:cs="Times New Roman"/>
          <w:color w:val="242424"/>
          <w:sz w:val="24"/>
          <w:szCs w:val="24"/>
        </w:rPr>
        <w:t>.</w:t>
      </w:r>
    </w:p>
    <w:p w14:paraId="2C1B2000" w14:textId="77777777" w:rsidR="003A1533" w:rsidRPr="00E840E4" w:rsidRDefault="00D71E5E" w:rsidP="003A1533">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iCs/>
          <w:sz w:val="24"/>
          <w:szCs w:val="24"/>
        </w:rPr>
        <w:t>Bankui, išduodančiam banko garantiją, garantijos išdavimo dieną taikomas ne mažesnis kaip kredito agentūrų „</w:t>
      </w:r>
      <w:proofErr w:type="spellStart"/>
      <w:r w:rsidRPr="00E840E4">
        <w:rPr>
          <w:rFonts w:ascii="Times New Roman" w:eastAsia="Calibri" w:hAnsi="Times New Roman" w:cs="Times New Roman"/>
          <w:iCs/>
          <w:sz w:val="24"/>
          <w:szCs w:val="24"/>
        </w:rPr>
        <w:t>Fitch</w:t>
      </w:r>
      <w:proofErr w:type="spellEnd"/>
      <w:r w:rsidRPr="00E840E4">
        <w:rPr>
          <w:rFonts w:ascii="Times New Roman" w:eastAsia="Calibri" w:hAnsi="Times New Roman" w:cs="Times New Roman"/>
          <w:iCs/>
          <w:sz w:val="24"/>
          <w:szCs w:val="24"/>
        </w:rPr>
        <w:t xml:space="preserve"> </w:t>
      </w:r>
      <w:proofErr w:type="spellStart"/>
      <w:r w:rsidRPr="00E840E4">
        <w:rPr>
          <w:rFonts w:ascii="Times New Roman" w:eastAsia="Calibri" w:hAnsi="Times New Roman" w:cs="Times New Roman"/>
          <w:iCs/>
          <w:sz w:val="24"/>
          <w:szCs w:val="24"/>
        </w:rPr>
        <w:t>Ratings</w:t>
      </w:r>
      <w:proofErr w:type="spellEnd"/>
      <w:r w:rsidRPr="00E840E4">
        <w:rPr>
          <w:rFonts w:ascii="Times New Roman" w:eastAsia="Calibri" w:hAnsi="Times New Roman" w:cs="Times New Roman"/>
          <w:iCs/>
          <w:sz w:val="24"/>
          <w:szCs w:val="24"/>
        </w:rPr>
        <w:t>“ ar „</w:t>
      </w:r>
      <w:proofErr w:type="spellStart"/>
      <w:r w:rsidRPr="00E840E4">
        <w:rPr>
          <w:rFonts w:ascii="Times New Roman" w:eastAsia="Calibri" w:hAnsi="Times New Roman" w:cs="Times New Roman"/>
          <w:iCs/>
          <w:sz w:val="24"/>
          <w:szCs w:val="24"/>
        </w:rPr>
        <w:t>Standart</w:t>
      </w:r>
      <w:proofErr w:type="spellEnd"/>
      <w:r w:rsidRPr="00E840E4">
        <w:rPr>
          <w:rFonts w:ascii="Times New Roman" w:eastAsia="Calibri" w:hAnsi="Times New Roman" w:cs="Times New Roman"/>
          <w:iCs/>
          <w:sz w:val="24"/>
          <w:szCs w:val="24"/>
        </w:rPr>
        <w:t xml:space="preserve"> &amp; </w:t>
      </w:r>
      <w:proofErr w:type="spellStart"/>
      <w:r w:rsidRPr="00E840E4">
        <w:rPr>
          <w:rFonts w:ascii="Times New Roman" w:eastAsia="Calibri" w:hAnsi="Times New Roman" w:cs="Times New Roman"/>
          <w:iCs/>
          <w:sz w:val="24"/>
          <w:szCs w:val="24"/>
        </w:rPr>
        <w:t>Poor‘s</w:t>
      </w:r>
      <w:proofErr w:type="spellEnd"/>
      <w:r w:rsidRPr="00E840E4">
        <w:rPr>
          <w:rFonts w:ascii="Times New Roman" w:eastAsia="Calibri" w:hAnsi="Times New Roman" w:cs="Times New Roman"/>
          <w:iCs/>
          <w:sz w:val="24"/>
          <w:szCs w:val="24"/>
        </w:rPr>
        <w:t>“ „BBB“ arba agentūros „</w:t>
      </w:r>
      <w:proofErr w:type="spellStart"/>
      <w:r w:rsidRPr="00E840E4">
        <w:rPr>
          <w:rFonts w:ascii="Times New Roman" w:eastAsia="Calibri" w:hAnsi="Times New Roman" w:cs="Times New Roman"/>
          <w:iCs/>
          <w:sz w:val="24"/>
          <w:szCs w:val="24"/>
        </w:rPr>
        <w:t>Moody‘s</w:t>
      </w:r>
      <w:proofErr w:type="spellEnd"/>
      <w:r w:rsidRPr="00E840E4">
        <w:rPr>
          <w:rFonts w:ascii="Times New Roman" w:eastAsia="Calibri" w:hAnsi="Times New Roman" w:cs="Times New Roman"/>
          <w:iCs/>
          <w:sz w:val="24"/>
          <w:szCs w:val="24"/>
        </w:rPr>
        <w:t>“ suteiktas „Baa2“ ilgalaikio investicinio lygio reitingas arba A.M. Best suteiktas „BBB+“ ilgalaikio investicinio lygio reitingas.</w:t>
      </w:r>
    </w:p>
    <w:p w14:paraId="64C649B2" w14:textId="77777777" w:rsidR="003A1533" w:rsidRPr="00E840E4" w:rsidRDefault="00D71E5E" w:rsidP="003A1533">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iCs/>
          <w:sz w:val="24"/>
          <w:szCs w:val="24"/>
        </w:rPr>
        <w:t xml:space="preserve">Užsakovui pareikalavus, Rangovas privalo pateikti atitinkamą dokumentą, įrodantį, kad banko garantiją išdavęs bankas turi atitinkamus Sutartyje nurodytus reitingus garantijos pateikimo dienai. </w:t>
      </w:r>
    </w:p>
    <w:p w14:paraId="061323D9" w14:textId="78656450" w:rsidR="00D71E5E" w:rsidRPr="00E840E4" w:rsidRDefault="00D71E5E" w:rsidP="003A1533">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Į banko garantijos tekstą turi būti įtraukta nuostata, kad šalių ginčai sprendžiami Lietuvos Respublikos teisės aktų nustatyta tvarka, Lietuvos Respublikos teismuose.</w:t>
      </w:r>
    </w:p>
    <w:p w14:paraId="7227500C" w14:textId="77777777" w:rsidR="003A1533" w:rsidRPr="00E840E4" w:rsidRDefault="00D71E5E" w:rsidP="003A1533">
      <w:pPr>
        <w:numPr>
          <w:ilvl w:val="2"/>
          <w:numId w:val="1"/>
        </w:numPr>
        <w:tabs>
          <w:tab w:val="left" w:pos="1134"/>
        </w:tabs>
        <w:spacing w:after="0" w:line="240" w:lineRule="auto"/>
        <w:ind w:left="709" w:hanging="709"/>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Draudimo bendrovės ar kredito unijos laidavimo draudimo raštas turi būti išduotas Užsakovo naudai, lietuvių arba anglų kalba (toliau – laidavimo draudimo raštas). Laidavimo draudimo rašto turinys privalo atitikti šios Sutarties sąlygas.                                                                                                               </w:t>
      </w:r>
    </w:p>
    <w:p w14:paraId="324DFF96" w14:textId="77777777" w:rsidR="003A1533" w:rsidRPr="00E840E4" w:rsidRDefault="00D71E5E" w:rsidP="004570F3">
      <w:pPr>
        <w:numPr>
          <w:ilvl w:val="2"/>
          <w:numId w:val="1"/>
        </w:numPr>
        <w:tabs>
          <w:tab w:val="left" w:pos="1134"/>
        </w:tabs>
        <w:spacing w:after="0" w:line="240" w:lineRule="auto"/>
        <w:ind w:left="900" w:hanging="900"/>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Laidavimo draudimo raštas turi būti neatšaukiamas ir besąlyginis.</w:t>
      </w:r>
    </w:p>
    <w:p w14:paraId="189D1AE1" w14:textId="77777777" w:rsidR="003A1533" w:rsidRPr="00E840E4" w:rsidRDefault="00D71E5E" w:rsidP="004570F3">
      <w:pPr>
        <w:numPr>
          <w:ilvl w:val="2"/>
          <w:numId w:val="1"/>
        </w:numPr>
        <w:tabs>
          <w:tab w:val="left" w:pos="1134"/>
        </w:tabs>
        <w:spacing w:after="0" w:line="240" w:lineRule="auto"/>
        <w:ind w:left="900" w:hanging="900"/>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lastRenderedPageBreak/>
        <w:t xml:space="preserve">Užsakovui teikiamas laidavimo draudimo rašto originalas, kuris turi būti pasirašytas jį išdavusio subjekto kvalifikuotu elektroniniu parašu, atitinkančiu </w:t>
      </w:r>
      <w:r w:rsidR="003A1533" w:rsidRPr="00E840E4">
        <w:rPr>
          <w:rFonts w:ascii="Times New Roman" w:eastAsia="Times New Roman" w:hAnsi="Times New Roman" w:cs="Times New Roman"/>
          <w:sz w:val="24"/>
          <w:szCs w:val="24"/>
        </w:rPr>
        <w:t>VPĮ</w:t>
      </w:r>
      <w:r w:rsidRPr="00E840E4">
        <w:rPr>
          <w:rFonts w:ascii="Times New Roman" w:eastAsia="Times New Roman" w:hAnsi="Times New Roman" w:cs="Times New Roman"/>
          <w:sz w:val="24"/>
          <w:szCs w:val="24"/>
        </w:rPr>
        <w:t xml:space="preserve">  22 straipsnio 11 dalies 2 ir 3 punktuose, </w:t>
      </w:r>
      <w:r w:rsidR="003A1533" w:rsidRPr="00E840E4">
        <w:rPr>
          <w:rFonts w:ascii="Times New Roman" w:eastAsia="Times New Roman" w:hAnsi="Times New Roman" w:cs="Times New Roman"/>
          <w:sz w:val="24"/>
          <w:szCs w:val="24"/>
        </w:rPr>
        <w:t>PĮ</w:t>
      </w:r>
      <w:r w:rsidRPr="00E840E4">
        <w:rPr>
          <w:rFonts w:ascii="Times New Roman" w:eastAsia="Times New Roman" w:hAnsi="Times New Roman" w:cs="Times New Roman"/>
          <w:sz w:val="24"/>
          <w:szCs w:val="24"/>
        </w:rPr>
        <w:t xml:space="preserve"> 34 straipsnio 11 dalies 2 ir 3 punktuose (arba juos pakeisiančiuose) nustatytus reikalavimus. Jei laidavimo draudimo raštas yra išduotas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r w:rsidR="003A1533" w:rsidRPr="00E840E4">
        <w:rPr>
          <w:rFonts w:ascii="Times New Roman" w:eastAsia="Times New Roman" w:hAnsi="Times New Roman" w:cs="Times New Roman"/>
          <w:sz w:val="24"/>
          <w:szCs w:val="24"/>
        </w:rPr>
        <w:t xml:space="preserve"> </w:t>
      </w:r>
      <w:r w:rsidRPr="00E840E4">
        <w:rPr>
          <w:rFonts w:ascii="Times New Roman" w:eastAsia="Times New Roman" w:hAnsi="Times New Roman" w:cs="Times New Roman"/>
          <w:sz w:val="24"/>
          <w:szCs w:val="24"/>
        </w:rPr>
        <w:t>Kartu pateikiama apmokėjimą patvirtinančio dokumento, įrodančio, kad įmoka už išduotą laidavimo draudimo raštą yra sumokėta, kopija.</w:t>
      </w:r>
    </w:p>
    <w:p w14:paraId="77278EFF" w14:textId="58AF49B3" w:rsidR="003A1533" w:rsidRPr="00E840E4" w:rsidRDefault="00D71E5E" w:rsidP="004570F3">
      <w:pPr>
        <w:numPr>
          <w:ilvl w:val="2"/>
          <w:numId w:val="1"/>
        </w:numPr>
        <w:tabs>
          <w:tab w:val="left" w:pos="1134"/>
        </w:tabs>
        <w:spacing w:after="0" w:line="240" w:lineRule="auto"/>
        <w:ind w:left="900" w:hanging="900"/>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Išduotam laidavimo draudimo raštui turi būti taikom</w:t>
      </w:r>
      <w:r w:rsidR="005634F8">
        <w:rPr>
          <w:rFonts w:ascii="Times New Roman" w:eastAsia="Times New Roman" w:hAnsi="Times New Roman" w:cs="Times New Roman"/>
          <w:sz w:val="24"/>
          <w:szCs w:val="24"/>
        </w:rPr>
        <w:t>i</w:t>
      </w:r>
      <w:r w:rsidRPr="00E840E4">
        <w:rPr>
          <w:rFonts w:ascii="Times New Roman" w:eastAsia="Times New Roman" w:hAnsi="Times New Roman" w:cs="Times New Roman"/>
          <w:sz w:val="24"/>
          <w:szCs w:val="24"/>
        </w:rPr>
        <w:t xml:space="preserve"> Lietuvos Respublikos </w:t>
      </w:r>
      <w:r w:rsidR="000F1D2B">
        <w:rPr>
          <w:rFonts w:ascii="Times New Roman" w:eastAsia="Times New Roman" w:hAnsi="Times New Roman" w:cs="Times New Roman"/>
          <w:sz w:val="24"/>
          <w:szCs w:val="24"/>
        </w:rPr>
        <w:t>įstatymai</w:t>
      </w:r>
      <w:r w:rsidRPr="00E840E4">
        <w:rPr>
          <w:rFonts w:ascii="Times New Roman" w:eastAsia="Times New Roman" w:hAnsi="Times New Roman" w:cs="Times New Roman"/>
          <w:sz w:val="24"/>
          <w:szCs w:val="24"/>
        </w:rPr>
        <w:t>.</w:t>
      </w:r>
    </w:p>
    <w:p w14:paraId="1F0B3AB4" w14:textId="77777777" w:rsidR="00465906" w:rsidRPr="00E840E4" w:rsidRDefault="00D71E5E" w:rsidP="004570F3">
      <w:pPr>
        <w:numPr>
          <w:ilvl w:val="2"/>
          <w:numId w:val="1"/>
        </w:numPr>
        <w:tabs>
          <w:tab w:val="left" w:pos="1134"/>
        </w:tabs>
        <w:spacing w:after="0" w:line="240" w:lineRule="auto"/>
        <w:ind w:left="900" w:hanging="900"/>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Draudimo bendrovei arba kredito unijai turi būti suteiktas ne žemesnis, nei šioje Sutartyje nurodytas tarptautinės reitingų agentūros patvirtintas investicinio lygio reitingas.</w:t>
      </w:r>
      <w:r w:rsidR="003A1533" w:rsidRPr="00E840E4">
        <w:rPr>
          <w:rFonts w:ascii="Times New Roman" w:eastAsia="Times New Roman" w:hAnsi="Times New Roman" w:cs="Times New Roman"/>
          <w:sz w:val="24"/>
          <w:szCs w:val="24"/>
        </w:rPr>
        <w:t xml:space="preserve"> </w:t>
      </w:r>
      <w:r w:rsidRPr="00E840E4">
        <w:rPr>
          <w:rFonts w:ascii="Times New Roman" w:eastAsia="Times New Roman" w:hAnsi="Times New Roman" w:cs="Times New Roman"/>
          <w:sz w:val="24"/>
          <w:szCs w:val="24"/>
        </w:rPr>
        <w:t>Jeigu draudimo bendrovė nėra reitinguota, tai ji bus laikoma priimtina tuo atveju, kai aukščiau nurodyti reitingai yra suteikti draudimo bendrovės pagrindiniam akcininkui, kuriam priklauso ne mažiau kaip 50 procentų draudimo bendrovės akcijų. Ši nuostata netaikoma kredito unijoms.</w:t>
      </w:r>
    </w:p>
    <w:p w14:paraId="0C89E9CD" w14:textId="77777777" w:rsidR="00465906" w:rsidRPr="00E840E4" w:rsidRDefault="00D71E5E" w:rsidP="004570F3">
      <w:pPr>
        <w:numPr>
          <w:ilvl w:val="2"/>
          <w:numId w:val="1"/>
        </w:numPr>
        <w:tabs>
          <w:tab w:val="left" w:pos="1134"/>
        </w:tabs>
        <w:spacing w:after="0" w:line="240" w:lineRule="auto"/>
        <w:ind w:left="900" w:hanging="900"/>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Draudimo bendrovei ar kredito unijai, išduodančiai laidavimo draudimo raštą,  laidavimo draudimo rašto išdavimo dieną taikomas ne mažesnis kaip kredito agentūrų „</w:t>
      </w:r>
      <w:proofErr w:type="spellStart"/>
      <w:r w:rsidRPr="00E840E4">
        <w:rPr>
          <w:rFonts w:ascii="Times New Roman" w:eastAsia="Times New Roman" w:hAnsi="Times New Roman" w:cs="Times New Roman"/>
          <w:sz w:val="24"/>
          <w:szCs w:val="24"/>
        </w:rPr>
        <w:t>Fitch</w:t>
      </w:r>
      <w:proofErr w:type="spellEnd"/>
      <w:r w:rsidRPr="00E840E4">
        <w:rPr>
          <w:rFonts w:ascii="Times New Roman" w:eastAsia="Times New Roman" w:hAnsi="Times New Roman" w:cs="Times New Roman"/>
          <w:sz w:val="24"/>
          <w:szCs w:val="24"/>
        </w:rPr>
        <w:t xml:space="preserve"> </w:t>
      </w:r>
      <w:proofErr w:type="spellStart"/>
      <w:r w:rsidRPr="00E840E4">
        <w:rPr>
          <w:rFonts w:ascii="Times New Roman" w:eastAsia="Times New Roman" w:hAnsi="Times New Roman" w:cs="Times New Roman"/>
          <w:sz w:val="24"/>
          <w:szCs w:val="24"/>
        </w:rPr>
        <w:t>Ratings</w:t>
      </w:r>
      <w:proofErr w:type="spellEnd"/>
      <w:r w:rsidRPr="00E840E4">
        <w:rPr>
          <w:rFonts w:ascii="Times New Roman" w:eastAsia="Times New Roman" w:hAnsi="Times New Roman" w:cs="Times New Roman"/>
          <w:sz w:val="24"/>
          <w:szCs w:val="24"/>
        </w:rPr>
        <w:t>“ ar „</w:t>
      </w:r>
      <w:proofErr w:type="spellStart"/>
      <w:r w:rsidRPr="00E840E4">
        <w:rPr>
          <w:rFonts w:ascii="Times New Roman" w:eastAsia="Times New Roman" w:hAnsi="Times New Roman" w:cs="Times New Roman"/>
          <w:sz w:val="24"/>
          <w:szCs w:val="24"/>
        </w:rPr>
        <w:t>Standart</w:t>
      </w:r>
      <w:proofErr w:type="spellEnd"/>
      <w:r w:rsidRPr="00E840E4">
        <w:rPr>
          <w:rFonts w:ascii="Times New Roman" w:eastAsia="Times New Roman" w:hAnsi="Times New Roman" w:cs="Times New Roman"/>
          <w:sz w:val="24"/>
          <w:szCs w:val="24"/>
        </w:rPr>
        <w:t xml:space="preserve"> &amp; </w:t>
      </w:r>
      <w:proofErr w:type="spellStart"/>
      <w:r w:rsidRPr="00E840E4">
        <w:rPr>
          <w:rFonts w:ascii="Times New Roman" w:eastAsia="Times New Roman" w:hAnsi="Times New Roman" w:cs="Times New Roman"/>
          <w:sz w:val="24"/>
          <w:szCs w:val="24"/>
        </w:rPr>
        <w:t>Poor‘s</w:t>
      </w:r>
      <w:proofErr w:type="spellEnd"/>
      <w:r w:rsidRPr="00E840E4">
        <w:rPr>
          <w:rFonts w:ascii="Times New Roman" w:eastAsia="Times New Roman" w:hAnsi="Times New Roman" w:cs="Times New Roman"/>
          <w:sz w:val="24"/>
          <w:szCs w:val="24"/>
        </w:rPr>
        <w:t>“ „BBB“ arba agentūros „</w:t>
      </w:r>
      <w:proofErr w:type="spellStart"/>
      <w:r w:rsidRPr="00E840E4">
        <w:rPr>
          <w:rFonts w:ascii="Times New Roman" w:eastAsia="Times New Roman" w:hAnsi="Times New Roman" w:cs="Times New Roman"/>
          <w:sz w:val="24"/>
          <w:szCs w:val="24"/>
        </w:rPr>
        <w:t>Moody‘s</w:t>
      </w:r>
      <w:proofErr w:type="spellEnd"/>
      <w:r w:rsidRPr="00E840E4">
        <w:rPr>
          <w:rFonts w:ascii="Times New Roman" w:eastAsia="Times New Roman" w:hAnsi="Times New Roman" w:cs="Times New Roman"/>
          <w:sz w:val="24"/>
          <w:szCs w:val="24"/>
        </w:rPr>
        <w:t>“ suteiktas „Baa2“ ilgalaikio investicinio lygio reitingas arba A.M. Best suteiktas „BBB+“ ilgalaikio investicinio lygio reitingas.</w:t>
      </w:r>
    </w:p>
    <w:p w14:paraId="585CFC67" w14:textId="77777777" w:rsidR="00465906" w:rsidRPr="00E840E4" w:rsidRDefault="00D71E5E" w:rsidP="004570F3">
      <w:pPr>
        <w:numPr>
          <w:ilvl w:val="2"/>
          <w:numId w:val="1"/>
        </w:numPr>
        <w:tabs>
          <w:tab w:val="left" w:pos="1134"/>
        </w:tabs>
        <w:spacing w:after="0" w:line="240" w:lineRule="auto"/>
        <w:ind w:left="900" w:hanging="900"/>
        <w:jc w:val="both"/>
        <w:rPr>
          <w:rFonts w:ascii="Times New Roman" w:eastAsia="Times New Roman" w:hAnsi="Times New Roman" w:cs="Times New Roman"/>
          <w:sz w:val="24"/>
          <w:szCs w:val="24"/>
        </w:rPr>
      </w:pPr>
      <w:r w:rsidRPr="004570F3">
        <w:rPr>
          <w:rFonts w:ascii="Times New Roman" w:eastAsia="Times New Roman" w:hAnsi="Times New Roman" w:cs="Times New Roman"/>
          <w:sz w:val="24"/>
          <w:szCs w:val="24"/>
        </w:rPr>
        <w:t>Užsakovui pareikalavus, Rangovas privalo pateikti atitinkamą dokumentą, įrodantį, kad laidavimo draudimo raštą išdavusi draudimo bendrovė ar kredito unija turi atitinkamus Sutartyje nurodytus reitingus laidavimo draudimo rašto pateikimo dienai.</w:t>
      </w:r>
    </w:p>
    <w:p w14:paraId="5392469E" w14:textId="77777777" w:rsidR="00465906" w:rsidRPr="00E840E4" w:rsidRDefault="00D71E5E" w:rsidP="004570F3">
      <w:pPr>
        <w:numPr>
          <w:ilvl w:val="2"/>
          <w:numId w:val="1"/>
        </w:numPr>
        <w:tabs>
          <w:tab w:val="left" w:pos="1134"/>
        </w:tabs>
        <w:spacing w:after="0" w:line="240" w:lineRule="auto"/>
        <w:ind w:left="900" w:hanging="900"/>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Į laidavimo draudimo rašto tekstą turi būti įtraukta nuostata, kad šalių ginčai sprendžiami Lietuvos Respublikos teisės aktų nustatyta tvarka, Lietuvos Respublikos teismuose.</w:t>
      </w:r>
    </w:p>
    <w:p w14:paraId="6F6D5CD8" w14:textId="77777777" w:rsidR="00465906" w:rsidRPr="00E840E4" w:rsidRDefault="00D71E5E" w:rsidP="004570F3">
      <w:pPr>
        <w:numPr>
          <w:ilvl w:val="2"/>
          <w:numId w:val="1"/>
        </w:numPr>
        <w:tabs>
          <w:tab w:val="left" w:pos="1134"/>
        </w:tabs>
        <w:spacing w:after="0" w:line="240" w:lineRule="auto"/>
        <w:ind w:left="900" w:hanging="900"/>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Laidavimo draudimo rašto sąlygose negali būti nustatytas išplėstinis nedraudžiamų įvykių sąrašas ir (arba) kitos sąlygos, kurios paneigtų Rangovo sutartinių prievolių užtikrinimo esmę. Laidavimo draudimas turi būti skirtas visų Rangovo sutartinių įsipareigojimų vykdymui bei tiesioginių ir netiesioginių nuostolių atlyginimui užtikrinti, įskaitant, bet neapsiribojant palūkanų, delspinigių, baudų ar kito pobūdžio kompensacijų mokėjimui užtikrinti. Sudaromoje laidavimo draudimo sutartyje turi būti numatyta:</w:t>
      </w:r>
    </w:p>
    <w:p w14:paraId="274A618B" w14:textId="77777777" w:rsidR="00465906" w:rsidRPr="00E840E4" w:rsidRDefault="00D71E5E" w:rsidP="00D31CE0">
      <w:pPr>
        <w:pStyle w:val="ListParagraph"/>
        <w:numPr>
          <w:ilvl w:val="3"/>
          <w:numId w:val="1"/>
        </w:numPr>
        <w:tabs>
          <w:tab w:val="left" w:pos="1134"/>
        </w:tabs>
        <w:spacing w:after="0" w:line="240" w:lineRule="auto"/>
        <w:ind w:left="1080" w:hanging="1080"/>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Užsakovas turi būti paskirtas neatšaukiamu naudos gavėju;</w:t>
      </w:r>
    </w:p>
    <w:p w14:paraId="5BE082E8" w14:textId="77611237" w:rsidR="00465906" w:rsidRPr="00E840E4" w:rsidRDefault="00D71E5E" w:rsidP="00D31CE0">
      <w:pPr>
        <w:pStyle w:val="ListParagraph"/>
        <w:numPr>
          <w:ilvl w:val="3"/>
          <w:numId w:val="1"/>
        </w:numPr>
        <w:tabs>
          <w:tab w:val="left" w:pos="1134"/>
        </w:tabs>
        <w:spacing w:after="0" w:line="240" w:lineRule="auto"/>
        <w:ind w:left="1080" w:hanging="1080"/>
        <w:jc w:val="both"/>
        <w:rPr>
          <w:rFonts w:ascii="Times New Roman" w:eastAsia="Times New Roman" w:hAnsi="Times New Roman" w:cs="Times New Roman"/>
          <w:sz w:val="24"/>
          <w:szCs w:val="24"/>
        </w:rPr>
      </w:pPr>
      <w:r w:rsidRPr="2ABA88C7">
        <w:rPr>
          <w:rFonts w:ascii="Times New Roman" w:eastAsia="Times New Roman" w:hAnsi="Times New Roman" w:cs="Times New Roman"/>
          <w:sz w:val="24"/>
          <w:szCs w:val="24"/>
        </w:rPr>
        <w:t>Laidavimo draudimo sutartis negali būti nutraukta ar pakeista</w:t>
      </w:r>
      <w:r w:rsidR="4CA8AF19" w:rsidRPr="2ABA88C7">
        <w:rPr>
          <w:rFonts w:ascii="Times New Roman" w:eastAsia="Times New Roman" w:hAnsi="Times New Roman" w:cs="Times New Roman"/>
          <w:sz w:val="24"/>
          <w:szCs w:val="24"/>
        </w:rPr>
        <w:t xml:space="preserve"> </w:t>
      </w:r>
      <w:r w:rsidRPr="2ABA88C7">
        <w:rPr>
          <w:rFonts w:ascii="Times New Roman" w:eastAsia="Times New Roman" w:hAnsi="Times New Roman" w:cs="Times New Roman"/>
          <w:sz w:val="24"/>
          <w:szCs w:val="24"/>
        </w:rPr>
        <w:t>be išankstinio rašytinio Užsakovo sutikimo;</w:t>
      </w:r>
    </w:p>
    <w:p w14:paraId="60C09039" w14:textId="77777777" w:rsidR="00465906" w:rsidRPr="00E840E4" w:rsidRDefault="00D71E5E" w:rsidP="00D31CE0">
      <w:pPr>
        <w:pStyle w:val="ListParagraph"/>
        <w:numPr>
          <w:ilvl w:val="3"/>
          <w:numId w:val="1"/>
        </w:numPr>
        <w:tabs>
          <w:tab w:val="left" w:pos="1134"/>
        </w:tabs>
        <w:spacing w:after="0" w:line="240" w:lineRule="auto"/>
        <w:ind w:left="1080" w:hanging="1080"/>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Paslaugų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atveju, su sąlyga, kad bus 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14:paraId="4F383FEE" w14:textId="77777777" w:rsidR="00465906" w:rsidRPr="00E840E4" w:rsidRDefault="00D71E5E" w:rsidP="00D31CE0">
      <w:pPr>
        <w:pStyle w:val="ListParagraph"/>
        <w:numPr>
          <w:ilvl w:val="3"/>
          <w:numId w:val="1"/>
        </w:numPr>
        <w:tabs>
          <w:tab w:val="left" w:pos="1134"/>
        </w:tabs>
        <w:spacing w:after="0" w:line="240" w:lineRule="auto"/>
        <w:ind w:left="1080" w:hanging="1080"/>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Rangovui ar kitiems apdraustiesiems neįvykdžius ar netinkamai įvykdžius savo įsipareigojimų pagal Sutartį, Užsakovas neprivalo pirmiausia nukreipti išieškojimą į jų turtą ar kitas prievolių pagal Sutartį užtikrinimo priemones (jei tokių būtų);</w:t>
      </w:r>
    </w:p>
    <w:p w14:paraId="00A0BC9D" w14:textId="77777777" w:rsidR="00465906" w:rsidRPr="00E840E4" w:rsidRDefault="00D71E5E" w:rsidP="00D31CE0">
      <w:pPr>
        <w:pStyle w:val="ListParagraph"/>
        <w:numPr>
          <w:ilvl w:val="3"/>
          <w:numId w:val="1"/>
        </w:numPr>
        <w:tabs>
          <w:tab w:val="left" w:pos="1134"/>
        </w:tabs>
        <w:spacing w:after="0" w:line="240" w:lineRule="auto"/>
        <w:ind w:left="1080" w:hanging="1080"/>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rašytinis prašymas dėl draudimo išmokos mokėjimo bei informacija ir dokumentai, būtini bei pakankami Užsakovo nuostoliams pagal Sutartį nustatyti ir apskaičiuoti;</w:t>
      </w:r>
    </w:p>
    <w:p w14:paraId="7A6A8193" w14:textId="450C36D7" w:rsidR="00D71E5E" w:rsidRPr="00E840E4" w:rsidRDefault="00D71E5E" w:rsidP="00D31CE0">
      <w:pPr>
        <w:pStyle w:val="ListParagraph"/>
        <w:numPr>
          <w:ilvl w:val="3"/>
          <w:numId w:val="1"/>
        </w:numPr>
        <w:tabs>
          <w:tab w:val="left" w:pos="1134"/>
        </w:tabs>
        <w:spacing w:after="0" w:line="240" w:lineRule="auto"/>
        <w:ind w:left="1080" w:hanging="1080"/>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w:t>
      </w:r>
    </w:p>
    <w:p w14:paraId="2767E432" w14:textId="19A8CDCE" w:rsidR="00D71E5E" w:rsidRPr="00E840E4" w:rsidRDefault="00D71E5E" w:rsidP="00D31CE0">
      <w:pPr>
        <w:numPr>
          <w:ilvl w:val="2"/>
          <w:numId w:val="1"/>
        </w:numPr>
        <w:tabs>
          <w:tab w:val="left" w:pos="1134"/>
        </w:tabs>
        <w:suppressAutoHyphens/>
        <w:autoSpaceDE w:val="0"/>
        <w:autoSpaceDN w:val="0"/>
        <w:spacing w:after="0" w:line="240" w:lineRule="auto"/>
        <w:ind w:left="1080" w:hanging="1080"/>
        <w:jc w:val="both"/>
        <w:textAlignment w:val="baseline"/>
        <w:rPr>
          <w:rFonts w:ascii="Times New Roman" w:eastAsia="Times New Roman" w:hAnsi="Times New Roman" w:cs="Times New Roman"/>
          <w:sz w:val="24"/>
          <w:szCs w:val="24"/>
        </w:rPr>
      </w:pPr>
      <w:r w:rsidRPr="00E840E4">
        <w:rPr>
          <w:rFonts w:ascii="Times New Roman" w:hAnsi="Times New Roman" w:cs="Times New Roman"/>
          <w:color w:val="000000" w:themeColor="text1"/>
          <w:sz w:val="24"/>
          <w:szCs w:val="24"/>
        </w:rPr>
        <w:t xml:space="preserve">į </w:t>
      </w:r>
      <w:r w:rsidRPr="00E840E4">
        <w:rPr>
          <w:rFonts w:ascii="Times New Roman" w:eastAsia="Times New Roman" w:hAnsi="Times New Roman" w:cs="Times New Roman"/>
          <w:sz w:val="24"/>
          <w:szCs w:val="24"/>
        </w:rPr>
        <w:t>Užsakovo</w:t>
      </w:r>
      <w:r w:rsidRPr="00E840E4">
        <w:rPr>
          <w:rFonts w:ascii="Times New Roman" w:hAnsi="Times New Roman" w:cs="Times New Roman"/>
          <w:color w:val="000000" w:themeColor="text1"/>
          <w:sz w:val="24"/>
          <w:szCs w:val="24"/>
        </w:rPr>
        <w:t xml:space="preserve"> sąskaitą pervestu atitinkamo dydžio piniginiu užstatu</w:t>
      </w:r>
      <w:r w:rsidRPr="00E840E4">
        <w:rPr>
          <w:rFonts w:ascii="Times New Roman" w:hAnsi="Times New Roman" w:cs="Times New Roman"/>
          <w:i/>
          <w:iCs/>
          <w:color w:val="000000" w:themeColor="text1"/>
          <w:sz w:val="24"/>
          <w:szCs w:val="24"/>
        </w:rPr>
        <w:t>.</w:t>
      </w:r>
      <w:r w:rsidRPr="00E840E4">
        <w:rPr>
          <w:rFonts w:ascii="Times New Roman" w:hAnsi="Times New Roman" w:cs="Times New Roman"/>
          <w:color w:val="000000" w:themeColor="text1"/>
          <w:sz w:val="24"/>
          <w:szCs w:val="24"/>
        </w:rPr>
        <w:t xml:space="preserve"> </w:t>
      </w:r>
      <w:r w:rsidRPr="00E840E4">
        <w:rPr>
          <w:rFonts w:ascii="Times New Roman" w:hAnsi="Times New Roman" w:cs="Times New Roman"/>
          <w:iCs/>
          <w:sz w:val="24"/>
          <w:szCs w:val="24"/>
        </w:rPr>
        <w:t xml:space="preserve">Šiuo būdu pateiktas Sutarties įvykdymo užtikrinimas laikomas suteiktu nuo atitinkamo dydžio piniginių lėšų įskaitymo Užsakovo </w:t>
      </w:r>
      <w:r w:rsidRPr="00E840E4">
        <w:rPr>
          <w:rFonts w:ascii="Times New Roman" w:hAnsi="Times New Roman" w:cs="Times New Roman"/>
          <w:iCs/>
          <w:sz w:val="24"/>
          <w:szCs w:val="24"/>
        </w:rPr>
        <w:lastRenderedPageBreak/>
        <w:t>sąskaitoje momento.</w:t>
      </w:r>
      <w:r w:rsidR="00B94159" w:rsidRPr="00E840E4">
        <w:rPr>
          <w:rFonts w:ascii="Times New Roman" w:eastAsia="Times New Roman" w:hAnsi="Times New Roman" w:cs="Times New Roman"/>
          <w:sz w:val="24"/>
          <w:szCs w:val="24"/>
        </w:rPr>
        <w:t xml:space="preserve"> </w:t>
      </w:r>
      <w:r w:rsidRPr="00E840E4">
        <w:rPr>
          <w:rFonts w:ascii="Times New Roman" w:eastAsia="Times New Roman" w:hAnsi="Times New Roman" w:cs="Times New Roman"/>
          <w:sz w:val="24"/>
          <w:szCs w:val="24"/>
        </w:rPr>
        <w:t>Šalys susitaria, kad užstatas nuo jo pervedimo Užsakovui yra laikomas įkeistu Užsakovo naudai, siekiant užtikrinti Rangovo įsipareigojimų pagal šią Sutartį tinkamą vykdymą. Užstato įkeitimas galioja iki užstato grąžinimo Rangovui atsiradus visoms Sutartyje numatytoms sąlygoms.</w:t>
      </w:r>
    </w:p>
    <w:p w14:paraId="57AA1CF1"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iCs/>
          <w:sz w:val="24"/>
          <w:szCs w:val="24"/>
        </w:rPr>
        <w:t xml:space="preserve">Sutarties įvykdymo užtikrinimą patvirtinantys dokumentai Užsakovui turi būti teikiami tik elektroniniu būdu, kitokiu būdu jie gali būti pateikti tik tokiu atveju, jei bankas, draudimo bendrovė ar kredito unija neišduoda kvalifikuotu elektroniniu parašu pasirašytų dokumentų ir tai patys patvirtina raštu. </w:t>
      </w:r>
    </w:p>
    <w:p w14:paraId="34252E08" w14:textId="54A4F60F"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Sutarties įvykdymo užtikrinim</w:t>
      </w:r>
      <w:r w:rsidR="00AE1EE6">
        <w:rPr>
          <w:rFonts w:ascii="Times New Roman" w:eastAsia="Times New Roman" w:hAnsi="Times New Roman" w:cs="Times New Roman"/>
          <w:sz w:val="24"/>
          <w:szCs w:val="24"/>
        </w:rPr>
        <w:t>e</w:t>
      </w:r>
      <w:r w:rsidR="00F24E7D">
        <w:rPr>
          <w:rFonts w:ascii="Times New Roman" w:eastAsia="Times New Roman" w:hAnsi="Times New Roman" w:cs="Times New Roman"/>
          <w:sz w:val="24"/>
          <w:szCs w:val="24"/>
        </w:rPr>
        <w:t xml:space="preserve"> jo</w:t>
      </w:r>
      <w:r w:rsidRPr="00E840E4">
        <w:rPr>
          <w:rFonts w:ascii="Times New Roman" w:eastAsia="Times New Roman" w:hAnsi="Times New Roman" w:cs="Times New Roman"/>
          <w:sz w:val="24"/>
          <w:szCs w:val="24"/>
        </w:rPr>
        <w:t xml:space="preserve"> galiojimo terminas privalo būti ne trumpesnis kaip</w:t>
      </w:r>
      <w:r w:rsidR="00BE3155">
        <w:rPr>
          <w:rFonts w:ascii="Times New Roman" w:eastAsia="Times New Roman" w:hAnsi="Times New Roman" w:cs="Times New Roman"/>
          <w:sz w:val="24"/>
          <w:szCs w:val="24"/>
        </w:rPr>
        <w:t xml:space="preserve"> 30 (trisdešimt) dienų po numatomos vi</w:t>
      </w:r>
      <w:r w:rsidR="00C53B2B">
        <w:rPr>
          <w:rFonts w:ascii="Times New Roman" w:eastAsia="Times New Roman" w:hAnsi="Times New Roman" w:cs="Times New Roman"/>
          <w:sz w:val="24"/>
          <w:szCs w:val="24"/>
        </w:rPr>
        <w:t>s</w:t>
      </w:r>
      <w:r w:rsidR="00656A1C">
        <w:rPr>
          <w:rFonts w:ascii="Times New Roman" w:eastAsia="Times New Roman" w:hAnsi="Times New Roman" w:cs="Times New Roman"/>
          <w:sz w:val="24"/>
          <w:szCs w:val="24"/>
        </w:rPr>
        <w:t xml:space="preserve">ų Darbų (paskutiniosios dalies) </w:t>
      </w:r>
      <w:r w:rsidR="004D5ECF">
        <w:rPr>
          <w:rFonts w:ascii="Times New Roman" w:eastAsia="Times New Roman" w:hAnsi="Times New Roman" w:cs="Times New Roman"/>
          <w:sz w:val="24"/>
          <w:szCs w:val="24"/>
        </w:rPr>
        <w:t>Galutinio d</w:t>
      </w:r>
      <w:r w:rsidR="00656A1C">
        <w:rPr>
          <w:rFonts w:ascii="Times New Roman" w:eastAsia="Times New Roman" w:hAnsi="Times New Roman" w:cs="Times New Roman"/>
          <w:sz w:val="24"/>
          <w:szCs w:val="24"/>
        </w:rPr>
        <w:t>arbų perdavimo</w:t>
      </w:r>
      <w:r w:rsidR="00370F1B">
        <w:rPr>
          <w:rFonts w:ascii="Times New Roman" w:eastAsia="Times New Roman" w:hAnsi="Times New Roman" w:cs="Times New Roman"/>
          <w:sz w:val="24"/>
          <w:szCs w:val="24"/>
        </w:rPr>
        <w:t>-priėmimo akto</w:t>
      </w:r>
      <w:r w:rsidR="000E343C">
        <w:rPr>
          <w:rFonts w:ascii="Times New Roman" w:eastAsia="Times New Roman" w:hAnsi="Times New Roman" w:cs="Times New Roman"/>
          <w:sz w:val="24"/>
          <w:szCs w:val="24"/>
        </w:rPr>
        <w:t xml:space="preserve"> sudarymo dienos</w:t>
      </w:r>
      <w:r w:rsidR="00DD2E25">
        <w:rPr>
          <w:rFonts w:ascii="Times New Roman" w:eastAsia="Times New Roman" w:hAnsi="Times New Roman" w:cs="Times New Roman"/>
          <w:sz w:val="24"/>
          <w:szCs w:val="24"/>
        </w:rPr>
        <w:t xml:space="preserve">. </w:t>
      </w:r>
      <w:r w:rsidR="00DD2E25" w:rsidRPr="00DD2E25">
        <w:rPr>
          <w:rFonts w:ascii="Times New Roman" w:eastAsia="Times New Roman" w:hAnsi="Times New Roman" w:cs="Times New Roman"/>
          <w:sz w:val="24"/>
          <w:szCs w:val="24"/>
        </w:rPr>
        <w:t>Rangovas privalo užtikrinti, kad Sutarties įvykdymo užtikrinimas galiotų ir būtų teisiškai įvykdomas nuo jo išdavimo dienos iki tol, kol sueis 30</w:t>
      </w:r>
      <w:r w:rsidR="00DD2E25">
        <w:rPr>
          <w:rFonts w:ascii="Times New Roman" w:eastAsia="Times New Roman" w:hAnsi="Times New Roman" w:cs="Times New Roman"/>
          <w:sz w:val="24"/>
          <w:szCs w:val="24"/>
        </w:rPr>
        <w:t xml:space="preserve"> (t</w:t>
      </w:r>
      <w:r w:rsidR="00EC0038">
        <w:rPr>
          <w:rFonts w:ascii="Times New Roman" w:eastAsia="Times New Roman" w:hAnsi="Times New Roman" w:cs="Times New Roman"/>
          <w:sz w:val="24"/>
          <w:szCs w:val="24"/>
        </w:rPr>
        <w:t>risdešimt)</w:t>
      </w:r>
      <w:r w:rsidR="00DD2E25" w:rsidRPr="00DD2E25">
        <w:rPr>
          <w:rFonts w:ascii="Times New Roman" w:eastAsia="Times New Roman" w:hAnsi="Times New Roman" w:cs="Times New Roman"/>
          <w:sz w:val="24"/>
          <w:szCs w:val="24"/>
        </w:rPr>
        <w:t xml:space="preserve"> dienų terminas po to, kai užbaigus visus Darbus bus sudarytas </w:t>
      </w:r>
      <w:r w:rsidR="00EC0038">
        <w:rPr>
          <w:rFonts w:ascii="Times New Roman" w:eastAsia="Times New Roman" w:hAnsi="Times New Roman" w:cs="Times New Roman"/>
          <w:sz w:val="24"/>
          <w:szCs w:val="24"/>
        </w:rPr>
        <w:t>Galutinis d</w:t>
      </w:r>
      <w:r w:rsidR="00DD2E25" w:rsidRPr="00DD2E25">
        <w:rPr>
          <w:rFonts w:ascii="Times New Roman" w:eastAsia="Times New Roman" w:hAnsi="Times New Roman" w:cs="Times New Roman"/>
          <w:sz w:val="24"/>
          <w:szCs w:val="24"/>
        </w:rPr>
        <w:t>arbų perdavimo-priėmimo aktas</w:t>
      </w:r>
      <w:r w:rsidRPr="00E840E4">
        <w:rPr>
          <w:rFonts w:ascii="Times New Roman" w:eastAsia="Times New Roman" w:hAnsi="Times New Roman" w:cs="Times New Roman"/>
          <w:sz w:val="24"/>
          <w:szCs w:val="24"/>
        </w:rPr>
        <w:t>.</w:t>
      </w:r>
    </w:p>
    <w:p w14:paraId="1163B2A4" w14:textId="7BEC22B0"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Pateikus tinkamą Sutarties įvykdymo užtikrinimą, Rangovui per 10 (dešimt) kalendorinių dienų bus grąžintas pasiūlymo galiojimo užtikrinimas (jeigu toks buvo pateiktas) arba užskaitytas Rangovo Sutarties įvykdymo užtikrinimo dalimi, jei bus tokia galimybė pagal Specialiosiose sąlygose numatytą Sutarties įvykdymo užtikrinimo pateikimo rūšį/būdą ir Rangovo prašymas.</w:t>
      </w:r>
    </w:p>
    <w:p w14:paraId="38C8E6DD" w14:textId="6172F4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Jeigu sudarius Sutartį Rangovas Sutartyje nustatyta tvarka nepateikia Sutarties sąlygas atitinkančio Sutarties įvykdymo užtikrinimo per Specialiųjų sąlygų </w:t>
      </w:r>
      <w:r w:rsidRPr="00E840E4">
        <w:rPr>
          <w:rFonts w:ascii="Times New Roman" w:eastAsia="Times New Roman" w:hAnsi="Times New Roman" w:cs="Times New Roman"/>
          <w:sz w:val="24"/>
          <w:szCs w:val="24"/>
        </w:rPr>
        <w:fldChar w:fldCharType="begin"/>
      </w:r>
      <w:r w:rsidRPr="00E840E4">
        <w:rPr>
          <w:rFonts w:ascii="Times New Roman" w:eastAsia="Times New Roman" w:hAnsi="Times New Roman" w:cs="Times New Roman"/>
          <w:sz w:val="24"/>
          <w:szCs w:val="24"/>
        </w:rPr>
        <w:instrText xml:space="preserve"> REF _Ref42429994 \r \h  \* MERGEFORMAT </w:instrText>
      </w:r>
      <w:r w:rsidRPr="00E840E4">
        <w:rPr>
          <w:rFonts w:ascii="Times New Roman" w:eastAsia="Times New Roman" w:hAnsi="Times New Roman" w:cs="Times New Roman"/>
          <w:sz w:val="24"/>
          <w:szCs w:val="24"/>
        </w:rPr>
      </w:r>
      <w:r w:rsidRPr="00E840E4">
        <w:rPr>
          <w:rFonts w:ascii="Times New Roman" w:eastAsia="Times New Roman" w:hAnsi="Times New Roman" w:cs="Times New Roman"/>
          <w:sz w:val="24"/>
          <w:szCs w:val="24"/>
        </w:rPr>
        <w:fldChar w:fldCharType="separate"/>
      </w:r>
      <w:r w:rsidR="00424A48">
        <w:rPr>
          <w:rFonts w:ascii="Times New Roman" w:eastAsia="Times New Roman" w:hAnsi="Times New Roman" w:cs="Times New Roman"/>
          <w:sz w:val="24"/>
          <w:szCs w:val="24"/>
        </w:rPr>
        <w:t>4</w:t>
      </w:r>
      <w:r w:rsidRPr="00E840E4">
        <w:rPr>
          <w:rFonts w:ascii="Times New Roman" w:eastAsia="Times New Roman" w:hAnsi="Times New Roman" w:cs="Times New Roman"/>
          <w:sz w:val="24"/>
          <w:szCs w:val="24"/>
        </w:rPr>
        <w:fldChar w:fldCharType="end"/>
      </w:r>
      <w:r w:rsidRPr="00E840E4">
        <w:rPr>
          <w:rFonts w:ascii="Times New Roman" w:eastAsia="Times New Roman" w:hAnsi="Times New Roman" w:cs="Times New Roman"/>
          <w:sz w:val="24"/>
          <w:szCs w:val="24"/>
        </w:rPr>
        <w:t xml:space="preserve"> skyriuje nurodytą terminą, Sutartis laikoma nesudaryta, o Užsakovas įgyja teisę pasinaudoti pasiūlymo galiojimo užtikrinimu patirtų išlaidų ir nuostolių kompensavimui. </w:t>
      </w:r>
    </w:p>
    <w:p w14:paraId="0E4D8959"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Užsakovui arba Rangovui gavus informaciją, jog bankas, išdavęs garantija arba draudimo bendrovė ar kredito unija išdavusi laidavimo draudimo raštą nebeatitinka Sutartyje keliamų reikalavimų, Rangovas įsipareigoja per 10 (dešimt) kalendorinių dienų nuo Užsakovo reikalavimo pateikti banko garantiją arba laidavimo draudimo raštą, atitinkančius Sutartyje nustatytus reikalavimus. Rangovui  to nepadarius, Rangovas laikytinas iš esmės pažeidusiu Sutartį ir Užsakovas įgyja teisę vienašališkai nutraukti Sutartį bei reikalauti visų nuostolių atlyginimo.</w:t>
      </w:r>
    </w:p>
    <w:p w14:paraId="4F9AE5BC" w14:textId="24DE1AFF"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 Sutarties galiojimas pratęsiamas, atitinkamai tam laikotarpiui Sutarties vykdymas privalo būti užtikrintas, kaip nurodyta Specialiosiose sąlygose, ir Užsakovui pateiktas per 10 (dešimt) kalendorinių dienų. Rangovui to nepadarius, Rangovas laikytinas iš esmės pažeidusiu Sutartį ir Užsakovas įgyja teisę vienašališkai nutraukti Sutartį bei reikalauti visų nuostolių atlyginimo.</w:t>
      </w:r>
    </w:p>
    <w:p w14:paraId="046C454D"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E840E4">
        <w:rPr>
          <w:rFonts w:ascii="Times New Roman" w:eastAsia="Times New Roman" w:hAnsi="Times New Roman" w:cs="Times New Roman"/>
          <w:sz w:val="24"/>
          <w:szCs w:val="24"/>
        </w:rPr>
        <w:t>Užsakovas gali pasinaudoti Sutarties įvykdymo užtikrinimu esant bet kuriai iš žemiau nurodytų aplinkybių:</w:t>
      </w:r>
    </w:p>
    <w:p w14:paraId="48AB52F2" w14:textId="77777777" w:rsidR="00D71E5E" w:rsidRPr="00E840E4"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hAnsi="Times New Roman" w:cs="Times New Roman"/>
          <w:sz w:val="24"/>
          <w:szCs w:val="24"/>
        </w:rPr>
      </w:pPr>
      <w:r w:rsidRPr="00E840E4">
        <w:rPr>
          <w:rFonts w:ascii="Times New Roman" w:eastAsia="Times New Roman" w:hAnsi="Times New Roman" w:cs="Times New Roman"/>
          <w:sz w:val="24"/>
          <w:szCs w:val="24"/>
        </w:rPr>
        <w:t>Rangovas nevykdo savo įsipareigojimų pagal Sutartį arba juos vykdo netinkamai;</w:t>
      </w:r>
    </w:p>
    <w:p w14:paraId="6F99DBB0" w14:textId="77777777" w:rsidR="00D71E5E" w:rsidRPr="00E840E4"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hAnsi="Times New Roman" w:cs="Times New Roman"/>
          <w:sz w:val="24"/>
          <w:szCs w:val="24"/>
        </w:rPr>
      </w:pPr>
      <w:r w:rsidRPr="00E840E4">
        <w:rPr>
          <w:rFonts w:ascii="Times New Roman" w:eastAsia="Times New Roman" w:hAnsi="Times New Roman" w:cs="Times New Roman"/>
          <w:sz w:val="24"/>
          <w:szCs w:val="24"/>
        </w:rPr>
        <w:t>Rangovas laiku nevykdo Užsakovo nurodymo ištaisyti Darbų trūkumus;</w:t>
      </w:r>
    </w:p>
    <w:p w14:paraId="7C8DDD9A" w14:textId="52352861" w:rsidR="00D71E5E" w:rsidRPr="00E840E4"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hAnsi="Times New Roman" w:cs="Times New Roman"/>
          <w:sz w:val="24"/>
          <w:szCs w:val="24"/>
        </w:rPr>
      </w:pPr>
      <w:r w:rsidRPr="00E840E4">
        <w:rPr>
          <w:rFonts w:ascii="Times New Roman" w:eastAsia="Times New Roman" w:hAnsi="Times New Roman" w:cs="Times New Roman"/>
          <w:sz w:val="24"/>
          <w:szCs w:val="24"/>
        </w:rPr>
        <w:t xml:space="preserve">jei dėl bet kokių Rangovo veiksmų ar neveikimo Užsakovas patyrė nuostolius </w:t>
      </w:r>
      <w:r w:rsidRPr="00E840E4">
        <w:rPr>
          <w:rFonts w:ascii="Times New Roman" w:hAnsi="Times New Roman" w:cs="Times New Roman"/>
          <w:sz w:val="24"/>
          <w:szCs w:val="24"/>
        </w:rPr>
        <w:t>(įskaitant, bet neapribojant papildomas išlaidas, negautas pajamas ar kitus tiesioginius ir netiesioginius nuostolius</w:t>
      </w:r>
      <w:r w:rsidR="00A47432">
        <w:rPr>
          <w:rFonts w:ascii="Times New Roman" w:hAnsi="Times New Roman" w:cs="Times New Roman"/>
          <w:sz w:val="24"/>
          <w:szCs w:val="24"/>
        </w:rPr>
        <w:t>.</w:t>
      </w:r>
      <w:r w:rsidR="005F3201">
        <w:rPr>
          <w:rFonts w:ascii="Times New Roman" w:hAnsi="Times New Roman" w:cs="Times New Roman"/>
          <w:sz w:val="24"/>
          <w:szCs w:val="24"/>
        </w:rPr>
        <w:t>)</w:t>
      </w:r>
      <w:r w:rsidRPr="00E840E4">
        <w:rPr>
          <w:rFonts w:ascii="Times New Roman" w:hAnsi="Times New Roman" w:cs="Times New Roman"/>
          <w:sz w:val="24"/>
          <w:szCs w:val="24"/>
        </w:rPr>
        <w:t xml:space="preserve">, </w:t>
      </w:r>
    </w:p>
    <w:p w14:paraId="697B6816"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E840E4">
        <w:rPr>
          <w:rFonts w:ascii="Times New Roman" w:eastAsia="Calibri" w:hAnsi="Times New Roman" w:cs="Times New Roman"/>
          <w:color w:val="000000" w:themeColor="text1"/>
          <w:sz w:val="24"/>
          <w:szCs w:val="24"/>
        </w:rPr>
        <w:t>Prieš pateikdamas reikalavimą sumokėti pagal Sutarties įvykdymo užtikrinimą, Užsakovas įspėja apie tai Rangovą, nurodydamas, dėl kokio pažeidimo pateikia šį reikalavimą.</w:t>
      </w:r>
    </w:p>
    <w:p w14:paraId="3E54F9AC" w14:textId="75EBA7EC"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E840E4">
        <w:rPr>
          <w:rFonts w:ascii="Times New Roman" w:eastAsia="Times New Roman" w:hAnsi="Times New Roman" w:cs="Times New Roman"/>
          <w:sz w:val="24"/>
          <w:szCs w:val="24"/>
        </w:rPr>
        <w:t xml:space="preserve">Sutarties Bendrųjų sąlygų </w:t>
      </w:r>
      <w:r w:rsidR="00D84977" w:rsidRPr="00E840E4">
        <w:rPr>
          <w:rFonts w:ascii="Times New Roman" w:eastAsia="Times New Roman" w:hAnsi="Times New Roman" w:cs="Times New Roman"/>
          <w:sz w:val="24"/>
          <w:szCs w:val="24"/>
        </w:rPr>
        <w:t xml:space="preserve">14.4.18. </w:t>
      </w:r>
      <w:r w:rsidRPr="00E840E4">
        <w:rPr>
          <w:rFonts w:ascii="Times New Roman" w:eastAsia="Times New Roman" w:hAnsi="Times New Roman" w:cs="Times New Roman"/>
          <w:sz w:val="24"/>
          <w:szCs w:val="24"/>
        </w:rPr>
        <w:t>punkte nurodytu būdu pateiktas Sutarties įvykdymo užtikrinimas yra grąžinamas praėjus 10 (dešimt) kalendorinių dienų po galutinio Darbų perdavimo – priėmimo akto pasirašymo dienos, garantinio laikotarpio prievolių užtikrinimo pateikimo Užsakovui.</w:t>
      </w:r>
    </w:p>
    <w:p w14:paraId="2479E4D7" w14:textId="77777777" w:rsidR="00D71E5E" w:rsidRPr="00E840E4" w:rsidRDefault="00D71E5E" w:rsidP="00FE7CC9">
      <w:pPr>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734CC8CB"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bookmarkStart w:id="25" w:name="_Ref44965703"/>
      <w:r w:rsidRPr="00E840E4">
        <w:rPr>
          <w:rFonts w:ascii="Times New Roman" w:eastAsia="Times New Roman" w:hAnsi="Times New Roman" w:cs="Times New Roman"/>
          <w:b/>
          <w:bCs/>
          <w:sz w:val="24"/>
          <w:szCs w:val="24"/>
        </w:rPr>
        <w:t>DRAUDIMAS</w:t>
      </w:r>
      <w:bookmarkEnd w:id="25"/>
    </w:p>
    <w:p w14:paraId="63C018E4" w14:textId="22C1019A"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Visų Rangovo sudaromų Specialiosiose sąlygose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w:t>
      </w:r>
      <w:proofErr w:type="spellStart"/>
      <w:r w:rsidRPr="00E840E4">
        <w:rPr>
          <w:rFonts w:ascii="Times New Roman" w:eastAsia="Times New Roman" w:hAnsi="Times New Roman" w:cs="Times New Roman"/>
          <w:i/>
          <w:iCs/>
          <w:sz w:val="24"/>
          <w:szCs w:val="24"/>
        </w:rPr>
        <w:t>ab</w:t>
      </w:r>
      <w:proofErr w:type="spellEnd"/>
      <w:r w:rsidRPr="00E840E4">
        <w:rPr>
          <w:rFonts w:ascii="Times New Roman" w:eastAsia="Times New Roman" w:hAnsi="Times New Roman" w:cs="Times New Roman"/>
          <w:i/>
          <w:iCs/>
          <w:sz w:val="24"/>
          <w:szCs w:val="24"/>
        </w:rPr>
        <w:t xml:space="preserve"> </w:t>
      </w:r>
      <w:proofErr w:type="spellStart"/>
      <w:r w:rsidRPr="00E840E4">
        <w:rPr>
          <w:rFonts w:ascii="Times New Roman" w:eastAsia="Times New Roman" w:hAnsi="Times New Roman" w:cs="Times New Roman"/>
          <w:i/>
          <w:iCs/>
          <w:sz w:val="24"/>
          <w:szCs w:val="24"/>
        </w:rPr>
        <w:t>initio</w:t>
      </w:r>
      <w:proofErr w:type="spellEnd"/>
      <w:r w:rsidRPr="00E840E4">
        <w:rPr>
          <w:rFonts w:ascii="Times New Roman" w:eastAsia="Times New Roman" w:hAnsi="Times New Roman" w:cs="Times New Roman"/>
          <w:sz w:val="24"/>
          <w:szCs w:val="24"/>
        </w:rPr>
        <w:t>.</w:t>
      </w:r>
    </w:p>
    <w:p w14:paraId="5B87DA7D"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26" w:name="_Ref42417638"/>
      <w:r w:rsidRPr="00E840E4">
        <w:rPr>
          <w:rFonts w:ascii="Times New Roman" w:eastAsia="Times New Roman" w:hAnsi="Times New Roman" w:cs="Times New Roman"/>
          <w:sz w:val="24"/>
          <w:szCs w:val="24"/>
        </w:rPr>
        <w:t>Rangovas privalo pateikti Užsakovui civilinės atsakomybės draudimo(-ų) liudijimo(-ų) (poliso(-ų)) ir mokestinio(-ų) pavedimo(-ų), patvirtinančio(-</w:t>
      </w:r>
      <w:proofErr w:type="spellStart"/>
      <w:r w:rsidRPr="00E840E4">
        <w:rPr>
          <w:rFonts w:ascii="Times New Roman" w:eastAsia="Times New Roman" w:hAnsi="Times New Roman" w:cs="Times New Roman"/>
          <w:sz w:val="24"/>
          <w:szCs w:val="24"/>
        </w:rPr>
        <w:t>ių</w:t>
      </w:r>
      <w:proofErr w:type="spellEnd"/>
      <w:r w:rsidRPr="00E840E4">
        <w:rPr>
          <w:rFonts w:ascii="Times New Roman" w:eastAsia="Times New Roman" w:hAnsi="Times New Roman" w:cs="Times New Roman"/>
          <w:sz w:val="24"/>
          <w:szCs w:val="24"/>
        </w:rPr>
        <w:t>) draudimo(-ų) įmokos(-ų) ar jos(-ų) dalies(-</w:t>
      </w:r>
      <w:proofErr w:type="spellStart"/>
      <w:r w:rsidRPr="00E840E4">
        <w:rPr>
          <w:rFonts w:ascii="Times New Roman" w:eastAsia="Times New Roman" w:hAnsi="Times New Roman" w:cs="Times New Roman"/>
          <w:sz w:val="24"/>
          <w:szCs w:val="24"/>
        </w:rPr>
        <w:t>ių</w:t>
      </w:r>
      <w:proofErr w:type="spellEnd"/>
      <w:r w:rsidRPr="00E840E4">
        <w:rPr>
          <w:rFonts w:ascii="Times New Roman" w:eastAsia="Times New Roman" w:hAnsi="Times New Roman" w:cs="Times New Roman"/>
          <w:sz w:val="24"/>
          <w:szCs w:val="24"/>
        </w:rPr>
        <w:t>) sumokėjimą, patvirtintas kopijas.</w:t>
      </w:r>
      <w:bookmarkEnd w:id="26"/>
    </w:p>
    <w:p w14:paraId="05D5CA53"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savo sąskaita privalo pratęsti (atnaujinti) draudimo sutartį(-</w:t>
      </w:r>
      <w:proofErr w:type="spellStart"/>
      <w:r w:rsidRPr="00E840E4">
        <w:rPr>
          <w:rFonts w:ascii="Times New Roman" w:eastAsia="Times New Roman" w:hAnsi="Times New Roman" w:cs="Times New Roman"/>
          <w:sz w:val="24"/>
          <w:szCs w:val="24"/>
        </w:rPr>
        <w:t>is</w:t>
      </w:r>
      <w:proofErr w:type="spellEnd"/>
      <w:r w:rsidRPr="00E840E4">
        <w:rPr>
          <w:rFonts w:ascii="Times New Roman" w:eastAsia="Times New Roman" w:hAnsi="Times New Roman" w:cs="Times New Roman"/>
          <w:sz w:val="24"/>
          <w:szCs w:val="24"/>
        </w:rPr>
        <w:t>) ir likus ne mažiau nei 2 (dviem) darbo dienom iki pratęsiamos draudimo sutarties pabaigos pateikti Užsakovui tai patvirtinančius dokumentus, jeigu draudimo sutartis(-</w:t>
      </w:r>
      <w:proofErr w:type="spellStart"/>
      <w:r w:rsidRPr="00E840E4">
        <w:rPr>
          <w:rFonts w:ascii="Times New Roman" w:eastAsia="Times New Roman" w:hAnsi="Times New Roman" w:cs="Times New Roman"/>
          <w:sz w:val="24"/>
          <w:szCs w:val="24"/>
        </w:rPr>
        <w:t>ys</w:t>
      </w:r>
      <w:proofErr w:type="spellEnd"/>
      <w:r w:rsidRPr="00E840E4">
        <w:rPr>
          <w:rFonts w:ascii="Times New Roman" w:eastAsia="Times New Roman" w:hAnsi="Times New Roman" w:cs="Times New Roman"/>
          <w:sz w:val="24"/>
          <w:szCs w:val="24"/>
        </w:rPr>
        <w:t>) pasibaigs anksčiau, negu numatyta teisės aktuose.</w:t>
      </w:r>
    </w:p>
    <w:p w14:paraId="75BF8E9E"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lastRenderedPageBreak/>
        <w:t>Jei draudimo įmoka yra mokama dalimis, po kiekvieno draudimo liudijime nurodyto draudimo įmokos sumokėjimo termino dienos, Rangovas privalo Užsakovui pateikti jos sumokėjimą patvirtinančio dokumento patvirtintą kopiją.</w:t>
      </w:r>
    </w:p>
    <w:p w14:paraId="37FCF850" w14:textId="15196044"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Jeigu Rangovas veikia jungtinės veiklos (partnerystės) pagrindu ir/ar samdo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 xml:space="preserve">us, tai visi kiti partneriai ir/ar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ai turi būti įvardinti kaip papildomi apdraustieji pateiktame draudimo liudijime (polise) arba pateikti savo vardu sudarytus draudimo liudijimus (polisus) ne mažesne draudimo apimtimi nei nurodyta Sutartyje.</w:t>
      </w:r>
    </w:p>
    <w:p w14:paraId="7ECEF7D1"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privalo laikytis visų Draudimo sutartyje apibrėžtų sąlygų. Rangovas privalo nuolat informuoti draudikus apie bet kuriuos atitinkamus Darbų vykdymo pasikeitimus ir užtikrinti, kad sudaryta Draudimo sutartis galiotų pagal šio punkto reikalavimus.</w:t>
      </w:r>
    </w:p>
    <w:p w14:paraId="6505F633"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neturi teisės daryti jokių Draudimo sutarties sąlygų pakeitimų (išskyrus Draudimo sutarties šalių rekvizitų pakeitimus) be išankstinio Užsakovo sutikimo. Jeigu draudikas mėgina padaryti Draudimo sutarties sąlygų pakeitimą, tai Rangovas privalo nedelsdamas tai pranešti ir Užsakovui.</w:t>
      </w:r>
    </w:p>
    <w:p w14:paraId="30C2E44F"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Jeigu Rangovas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numatytą Draudimo sutartį, tai Rangovas privalo iš Sutarties kainos grąžinti sumokėtas draudimo įmokas Užsakovui arba atitinkamai turi būti sumažinta Sutarties kaina.</w:t>
      </w:r>
    </w:p>
    <w:p w14:paraId="3FBD861D"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Jeigu draudiko išmokėtos draudimo išmokos nepakanka Rangovo padarytai žalai atlyginti, Rangovas privalo atlyginti likusius nuostolius. Jeigu Rangovas nesudaro Draudimo sutarties šiame punkte nurodytomis sąlygomis arba neužtikrina Draudimo sutartyje draudiko nurodytų sąlygų laikymosi, tai bet kokius nuostolius arba žalą, kuriuos pagal Draudimo sutartį būtų turėjusi atlyginti draudimo įmonė, privalo atlyginti Rangovas.</w:t>
      </w:r>
    </w:p>
    <w:p w14:paraId="2585C0D3" w14:textId="77777777" w:rsidR="00861882"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per visą Draudimo sutarčių apsaugos galiojimo laikotarpį, nedelsdamas, t. y. per 1 (vieną) darbo dieną, kai to pareikalauja Užsakovas, turi pateikti įrodymus, patvirtinančius draudimo apsaugos galiojimą ir reguliarų draudimo įmokų mokėjimą</w:t>
      </w:r>
      <w:r w:rsidRPr="00E840E4">
        <w:rPr>
          <w:rFonts w:ascii="Times New Roman" w:eastAsia="Batang" w:hAnsi="Times New Roman" w:cs="Times New Roman"/>
          <w:sz w:val="24"/>
          <w:szCs w:val="24"/>
        </w:rPr>
        <w:t>.</w:t>
      </w:r>
    </w:p>
    <w:p w14:paraId="6D382EED" w14:textId="7A31F7B5" w:rsidR="00D71E5E" w:rsidRPr="00E840E4" w:rsidRDefault="00D71E5E" w:rsidP="00FE7CC9">
      <w:pPr>
        <w:spacing w:after="0" w:line="240" w:lineRule="auto"/>
        <w:jc w:val="both"/>
        <w:rPr>
          <w:rFonts w:ascii="Times New Roman" w:hAnsi="Times New Roman" w:cs="Times New Roman"/>
          <w:sz w:val="24"/>
          <w:szCs w:val="24"/>
        </w:rPr>
      </w:pPr>
    </w:p>
    <w:p w14:paraId="1F6D368E"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ŠALIŲ ATSAKOMYBĖ</w:t>
      </w:r>
    </w:p>
    <w:p w14:paraId="3BD2B430"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color w:val="000000"/>
          <w:sz w:val="24"/>
          <w:szCs w:val="24"/>
        </w:rPr>
        <w:t xml:space="preserve">Šalių </w:t>
      </w:r>
      <w:r w:rsidRPr="00E840E4">
        <w:rPr>
          <w:rFonts w:ascii="Times New Roman" w:eastAsia="Times New Roman" w:hAnsi="Times New Roman" w:cs="Times New Roman"/>
          <w:sz w:val="24"/>
          <w:szCs w:val="24"/>
        </w:rPr>
        <w:t>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62FFCD0" w14:textId="7285F4D6" w:rsidR="00384DD2" w:rsidRPr="00E840E4" w:rsidRDefault="00D71E5E" w:rsidP="00384DD2">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Konkretūs netesybų Šalims dydžiai nustatyti Specialiųjų sąlygų </w:t>
      </w:r>
      <w:r w:rsidRPr="00E840E4">
        <w:rPr>
          <w:rFonts w:ascii="Times New Roman" w:eastAsia="Times New Roman" w:hAnsi="Times New Roman" w:cs="Times New Roman"/>
          <w:sz w:val="24"/>
          <w:szCs w:val="24"/>
        </w:rPr>
        <w:fldChar w:fldCharType="begin"/>
      </w:r>
      <w:r w:rsidRPr="00E840E4">
        <w:rPr>
          <w:rFonts w:ascii="Times New Roman" w:eastAsia="Times New Roman" w:hAnsi="Times New Roman" w:cs="Times New Roman"/>
          <w:sz w:val="24"/>
          <w:szCs w:val="24"/>
        </w:rPr>
        <w:instrText xml:space="preserve"> REF _Ref24318531 \r \h  \* MERGEFORMAT </w:instrText>
      </w:r>
      <w:r w:rsidRPr="00E840E4">
        <w:rPr>
          <w:rFonts w:ascii="Times New Roman" w:eastAsia="Times New Roman" w:hAnsi="Times New Roman" w:cs="Times New Roman"/>
          <w:sz w:val="24"/>
          <w:szCs w:val="24"/>
        </w:rPr>
      </w:r>
      <w:r w:rsidRPr="00E840E4">
        <w:rPr>
          <w:rFonts w:ascii="Times New Roman" w:eastAsia="Times New Roman" w:hAnsi="Times New Roman" w:cs="Times New Roman"/>
          <w:sz w:val="24"/>
          <w:szCs w:val="24"/>
        </w:rPr>
        <w:fldChar w:fldCharType="separate"/>
      </w:r>
      <w:r w:rsidR="00424A48">
        <w:rPr>
          <w:rFonts w:ascii="Times New Roman" w:eastAsia="Times New Roman" w:hAnsi="Times New Roman" w:cs="Times New Roman"/>
          <w:sz w:val="24"/>
          <w:szCs w:val="24"/>
        </w:rPr>
        <w:t>7</w:t>
      </w:r>
      <w:r w:rsidRPr="00E840E4">
        <w:rPr>
          <w:rFonts w:ascii="Times New Roman" w:eastAsia="Times New Roman" w:hAnsi="Times New Roman" w:cs="Times New Roman"/>
          <w:sz w:val="24"/>
          <w:szCs w:val="24"/>
        </w:rPr>
        <w:fldChar w:fldCharType="end"/>
      </w:r>
      <w:r w:rsidRPr="00E840E4">
        <w:rPr>
          <w:rFonts w:ascii="Times New Roman" w:eastAsia="Times New Roman" w:hAnsi="Times New Roman" w:cs="Times New Roman"/>
          <w:sz w:val="24"/>
          <w:szCs w:val="24"/>
        </w:rPr>
        <w:t xml:space="preserve"> skyriuje.</w:t>
      </w:r>
      <w:r w:rsidR="00384DD2" w:rsidRPr="00E840E4">
        <w:rPr>
          <w:rFonts w:ascii="Times New Roman" w:eastAsia="Times New Roman" w:hAnsi="Times New Roman" w:cs="Times New Roman"/>
          <w:sz w:val="24"/>
          <w:szCs w:val="24"/>
        </w:rPr>
        <w:t xml:space="preserve"> </w:t>
      </w:r>
      <w:r w:rsidR="00384DD2" w:rsidRPr="00E840E4">
        <w:rPr>
          <w:rFonts w:ascii="Times New Roman" w:hAnsi="Times New Roman" w:cs="Times New Roman"/>
          <w:sz w:val="24"/>
          <w:szCs w:val="24"/>
        </w:rPr>
        <w:t>Netesybų už vėlavimą ar pareigų pagal Sutartį pažeidimą sumokėjimas neatleidžia Šalies nuo Sutartyje numatytų jos pareigų vykdymo.</w:t>
      </w:r>
    </w:p>
    <w:p w14:paraId="48A24BE7" w14:textId="77777777" w:rsidR="00384DD2" w:rsidRPr="00E840E4" w:rsidRDefault="00384DD2" w:rsidP="00384DD2">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3A27D634" w14:textId="77777777" w:rsidR="00384DD2" w:rsidRPr="00E840E4" w:rsidRDefault="00384DD2" w:rsidP="00384DD2">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7711425E" w14:textId="34F4958A" w:rsidR="00384DD2" w:rsidRPr="00E840E4" w:rsidRDefault="00384DD2" w:rsidP="00384DD2">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Šioje Sutartyje numatytos teisių gynybos priemonės neapriboja Šalių teisės pasinaudoti kitomis teisėtomis teisių gynybos priemonėmis.</w:t>
      </w:r>
    </w:p>
    <w:p w14:paraId="3BB146DB" w14:textId="3DDF34BB"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Užsakovas neatlygina </w:t>
      </w:r>
      <w:r w:rsidR="00384DD2" w:rsidRPr="00E840E4">
        <w:rPr>
          <w:rFonts w:ascii="Times New Roman" w:eastAsia="Times New Roman" w:hAnsi="Times New Roman" w:cs="Times New Roman"/>
          <w:sz w:val="24"/>
          <w:szCs w:val="24"/>
        </w:rPr>
        <w:t>Rangovo</w:t>
      </w:r>
      <w:r w:rsidRPr="00E840E4">
        <w:rPr>
          <w:rFonts w:ascii="Times New Roman" w:eastAsia="Times New Roman" w:hAnsi="Times New Roman" w:cs="Times New Roman"/>
          <w:sz w:val="24"/>
          <w:szCs w:val="24"/>
        </w:rPr>
        <w:t xml:space="preserve"> patirtų nuostolių, atsiradusių dėl Sutarties vykdymo sustabdymo.</w:t>
      </w:r>
    </w:p>
    <w:p w14:paraId="166CC7DC" w14:textId="77777777" w:rsidR="00384DD2" w:rsidRPr="00E840E4" w:rsidRDefault="00D71E5E" w:rsidP="00384DD2">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Užsakovo atsakomybė</w:t>
      </w:r>
      <w:r w:rsidRPr="00E840E4">
        <w:rPr>
          <w:rFonts w:ascii="Times New Roman" w:eastAsia="Calibri" w:hAnsi="Times New Roman" w:cs="Times New Roman"/>
          <w:color w:val="000000"/>
          <w:sz w:val="24"/>
          <w:szCs w:val="24"/>
        </w:rPr>
        <w:t xml:space="preserve"> </w:t>
      </w:r>
      <w:r w:rsidR="00384DD2" w:rsidRPr="00E840E4">
        <w:rPr>
          <w:rFonts w:ascii="Times New Roman" w:eastAsia="Calibri" w:hAnsi="Times New Roman" w:cs="Times New Roman"/>
          <w:color w:val="000000"/>
          <w:sz w:val="24"/>
          <w:szCs w:val="24"/>
        </w:rPr>
        <w:t>Rangovui</w:t>
      </w:r>
      <w:r w:rsidRPr="00E840E4">
        <w:rPr>
          <w:rFonts w:ascii="Times New Roman" w:eastAsia="Calibri" w:hAnsi="Times New Roman" w:cs="Times New Roman"/>
          <w:color w:val="000000"/>
          <w:sz w:val="24"/>
          <w:szCs w:val="24"/>
        </w:rPr>
        <w:t xml:space="preserve"> yra ribojama tiesioginiais nuostoliais ir negali viršyti </w:t>
      </w:r>
      <w:r w:rsidR="00384DD2" w:rsidRPr="00E840E4">
        <w:rPr>
          <w:rFonts w:ascii="Times New Roman" w:eastAsia="Calibri" w:hAnsi="Times New Roman" w:cs="Times New Roman"/>
          <w:color w:val="000000"/>
          <w:sz w:val="24"/>
          <w:szCs w:val="24"/>
        </w:rPr>
        <w:t>S</w:t>
      </w:r>
      <w:r w:rsidRPr="00E840E4">
        <w:rPr>
          <w:rFonts w:ascii="Times New Roman" w:eastAsia="Calibri" w:hAnsi="Times New Roman" w:cs="Times New Roman"/>
          <w:color w:val="000000"/>
          <w:sz w:val="24"/>
          <w:szCs w:val="24"/>
        </w:rPr>
        <w:t>utarties kainos.</w:t>
      </w:r>
    </w:p>
    <w:p w14:paraId="3D082C0F" w14:textId="15755FF5" w:rsidR="00384DD2" w:rsidRPr="00E840E4" w:rsidRDefault="00384DD2" w:rsidP="00DC4A3F">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Atsakomybės apribojimai pagal Sutartį netaikomi, kai žala padaroma tyčia arba dėl didelio neatsargumo, padaroma neturtinė žala, sužalojama sveikata ar atimama gyvybė, taip pat kai padaroma žala (nuostoliai) </w:t>
      </w:r>
      <w:r w:rsidRPr="00E840E4">
        <w:rPr>
          <w:rFonts w:ascii="Times New Roman" w:hAnsi="Times New Roman" w:cs="Times New Roman"/>
          <w:sz w:val="24"/>
          <w:szCs w:val="24"/>
        </w:rPr>
        <w:lastRenderedPageBreak/>
        <w:t>tretiesiems asmenims, įskaitant atvejus, jeigu vienos Šalies padarytą žalą tretiesiems asmenims atlygina kita Šalis.</w:t>
      </w:r>
    </w:p>
    <w:p w14:paraId="3C494056" w14:textId="02EC4463"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Rangovo pateiktų prievolių įvykdymo užtikrinimų, Sutartyje nurodytoms netesyboms bei visiems savo patirtiems nuostoliams padengti. Ši nuostata galioja nepaisant Sutarties nutraukimo bei kitų sankcijų taikymo.</w:t>
      </w:r>
    </w:p>
    <w:p w14:paraId="613604F2" w14:textId="483945A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Rangovas visais atvejais atsako už Darbų, numatytų šioje Sutartyje, atlikimo metu jo pasitelktų asmenų bei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ų padarytus nuostolius ar žalą, nepriklausomai nuo to ar tokie nuostoliai ar žala būtų padaryta Užsakovui, jo darbuotojams ar bet kokiems tretiesiems asmenims ir jų turtui.</w:t>
      </w:r>
    </w:p>
    <w:p w14:paraId="7068B2B8"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Rangovas taip pat yra atsakingas už nuostolius, kuriuos patiria Užsakovas tuo atveju, kai Darbų vykdymas sustabdomas dėl defektų šalinimo arba dėl bet kokių kitų priežasčių, už kurias yra atsakingas Rangovas arba kurių atsiradimo rizika tenka Rangovui. </w:t>
      </w:r>
    </w:p>
    <w:p w14:paraId="7B9D31E1" w14:textId="6809FB56"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Jei Rangovas, atlikdamas Darbus pagal Sutartį, nesilaiko galiojančių teisės aktų reikalavimų ir dėl to </w:t>
      </w:r>
      <w:r w:rsidR="00DC4A3F" w:rsidRPr="00E840E4">
        <w:rPr>
          <w:rFonts w:ascii="Times New Roman" w:eastAsia="Times New Roman" w:hAnsi="Times New Roman" w:cs="Times New Roman"/>
          <w:sz w:val="24"/>
          <w:szCs w:val="24"/>
        </w:rPr>
        <w:t>Valdžios</w:t>
      </w:r>
      <w:r w:rsidRPr="00E840E4">
        <w:rPr>
          <w:rFonts w:ascii="Times New Roman" w:eastAsia="Times New Roman" w:hAnsi="Times New Roman" w:cs="Times New Roman"/>
          <w:sz w:val="24"/>
          <w:szCs w:val="24"/>
        </w:rPr>
        <w:t xml:space="preserve"> institucijos pritaiko baudas ar kitas sankcijas Užsakovui, Rangovas įsipareigoja atlyginti Užsakovui visus pastarojo dėl to patirtus tiesioginius ir netiesioginius nuostolius ar žalą bei papildomas išlaidas.</w:t>
      </w:r>
    </w:p>
    <w:p w14:paraId="3FED8442" w14:textId="77777777" w:rsidR="00384DD2" w:rsidRPr="00E840E4" w:rsidRDefault="00D71E5E" w:rsidP="00384DD2">
      <w:pPr>
        <w:numPr>
          <w:ilvl w:val="1"/>
          <w:numId w:val="1"/>
        </w:numPr>
        <w:tabs>
          <w:tab w:val="num"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Delspinigių sumokėjimas neatleidžia Sutarties šalių nuo pareigos vykdyti šioje Sutartyje prisiimtus įsipareigojimus.</w:t>
      </w:r>
    </w:p>
    <w:p w14:paraId="1FD74129" w14:textId="15708EA5" w:rsidR="00384DD2" w:rsidRPr="00E840E4" w:rsidRDefault="00384DD2" w:rsidP="00384DD2">
      <w:pPr>
        <w:numPr>
          <w:ilvl w:val="1"/>
          <w:numId w:val="1"/>
        </w:numPr>
        <w:tabs>
          <w:tab w:val="num"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Pasibaigus Sutarties galiojimui, Šalys neatleidžiamos nuo atsakomybės už Sutarties pažeidimą. Pasibaigus Sutarties galiojimui, Šalys nepraranda teisės reikalauti atlyginti dėl Sutarties nevykdymo patirtus nuostolius bei sumokėti netesybas</w:t>
      </w:r>
      <w:r w:rsidR="00DC4A3F" w:rsidRPr="00E840E4">
        <w:rPr>
          <w:rFonts w:ascii="Times New Roman" w:hAnsi="Times New Roman" w:cs="Times New Roman"/>
          <w:sz w:val="24"/>
          <w:szCs w:val="24"/>
        </w:rPr>
        <w:t xml:space="preserve"> bei delspinigius</w:t>
      </w:r>
      <w:r w:rsidRPr="00E840E4">
        <w:rPr>
          <w:rFonts w:ascii="Times New Roman" w:hAnsi="Times New Roman" w:cs="Times New Roman"/>
          <w:sz w:val="24"/>
          <w:szCs w:val="24"/>
        </w:rPr>
        <w:t xml:space="preserve">. </w:t>
      </w:r>
    </w:p>
    <w:p w14:paraId="57494838" w14:textId="77777777" w:rsidR="00D71E5E" w:rsidRPr="00E840E4" w:rsidRDefault="00D71E5E" w:rsidP="00DC4A3F">
      <w:pPr>
        <w:suppressAutoHyphens/>
        <w:autoSpaceDE w:val="0"/>
        <w:autoSpaceDN w:val="0"/>
        <w:spacing w:after="0" w:line="240" w:lineRule="auto"/>
        <w:ind w:left="709"/>
        <w:jc w:val="both"/>
        <w:textAlignment w:val="baseline"/>
        <w:rPr>
          <w:rFonts w:ascii="Times New Roman" w:eastAsia="Times New Roman" w:hAnsi="Times New Roman" w:cs="Times New Roman"/>
          <w:sz w:val="24"/>
          <w:szCs w:val="24"/>
        </w:rPr>
      </w:pPr>
    </w:p>
    <w:p w14:paraId="31646403" w14:textId="6A916816"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sz w:val="24"/>
          <w:szCs w:val="24"/>
        </w:rPr>
      </w:pPr>
      <w:r w:rsidRPr="00E840E4">
        <w:rPr>
          <w:rFonts w:ascii="Times New Roman" w:eastAsia="Times New Roman" w:hAnsi="Times New Roman" w:cs="Times New Roman"/>
          <w:b/>
          <w:bCs/>
          <w:sz w:val="24"/>
          <w:szCs w:val="24"/>
        </w:rPr>
        <w:t>INTELEKTINĖS NUOSAVYBĖS TEISĖS</w:t>
      </w:r>
    </w:p>
    <w:p w14:paraId="06AEBD5D" w14:textId="67531431" w:rsidR="000F5D28"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Visi rezultatai ir su jais susijusios teisės, įgytos vykdant Sutartį, įskaitant autorines ir kitas intelektinės nuosavybės teises, yra Užsakovo nuosavybė nuo jų atsiradimo momento.</w:t>
      </w:r>
    </w:p>
    <w:p w14:paraId="76187BBF" w14:textId="77777777" w:rsidR="000F5D28" w:rsidRPr="00E840E4" w:rsidRDefault="000F5D28"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r w:rsidRPr="00E840E4">
        <w:rPr>
          <w:rFonts w:ascii="Times New Roman" w:eastAsia="Times New Roman" w:hAnsi="Times New Roman" w:cs="Times New Roman"/>
          <w:sz w:val="24"/>
          <w:szCs w:val="24"/>
        </w:rPr>
        <w:t xml:space="preserve"> </w:t>
      </w:r>
      <w:r w:rsidR="00D71E5E" w:rsidRPr="00E840E4">
        <w:rPr>
          <w:rFonts w:ascii="Times New Roman" w:eastAsia="Times New Roman" w:hAnsi="Times New Roman" w:cs="Times New Roman"/>
          <w:sz w:val="24"/>
          <w:szCs w:val="24"/>
        </w:rPr>
        <w:t>Rangovas garantuoja nuostolių atlyginimą Užsakovui dėl bet kokių reikalavimų, kylančių dėl autorių teisių, patentų, licencijų, brėžinių, modelių ar paslaugų (prekių) ženklų naudojimo, kaip numatyta Sutartyje, išskyrus atvejus, kai toks pažeidimas atsiranda dėl Užsakovo kaltės.</w:t>
      </w:r>
    </w:p>
    <w:p w14:paraId="437FECA2" w14:textId="77777777" w:rsidR="000F5D28" w:rsidRPr="00E840E4" w:rsidRDefault="000F5D28"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Rangovas turi teisę naudoti Užsakovo dokumentus tik Sutartyje numatytais tikslais ir nepažeisdamas Užsakovo bei trečiųjų asmenų intelektinės nuosavybės teisių.</w:t>
      </w:r>
    </w:p>
    <w:p w14:paraId="5BEA0CC6" w14:textId="77777777" w:rsidR="000F5D28" w:rsidRPr="00E840E4" w:rsidRDefault="000F5D28"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Rangovas privalo užtikrinti, kad Rangovas įgis reikiamas intelektinės nuosavybės teises iš Rangovo dokumentų autorių tam, kad galėtų tinkamai įvykdyti savo įsipareigojimus pagal Sutartį</w:t>
      </w:r>
      <w:bookmarkStart w:id="27" w:name="_3q5sasy" w:colFirst="0" w:colLast="0"/>
      <w:bookmarkEnd w:id="27"/>
      <w:r w:rsidRPr="00E840E4">
        <w:rPr>
          <w:rFonts w:ascii="Times New Roman" w:hAnsi="Times New Roman" w:cs="Times New Roman"/>
          <w:sz w:val="24"/>
          <w:szCs w:val="24"/>
        </w:rPr>
        <w:t>.</w:t>
      </w:r>
    </w:p>
    <w:p w14:paraId="5D18E546" w14:textId="77777777" w:rsidR="000F5D28" w:rsidRPr="00E840E4" w:rsidRDefault="000F5D28"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Laikoma, kad Rangovas, sudarydamas Sutartį, suteikia Užsakovui ir bet kuriam Objekto valdytojui 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sukurtus arba panaudotus vykdant Sutartį,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(Licencija). </w:t>
      </w:r>
    </w:p>
    <w:p w14:paraId="4ED77973" w14:textId="77777777" w:rsidR="000F5D28" w:rsidRPr="00E840E4" w:rsidRDefault="000F5D28"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Jeigu Rangovo dokumentai yra elektroniniai ar skaitmeniniai failai, Sutarties tikslais sukurta ir (arba) konkrečiam Objektui skirta ar pritaikyta programinė įranga ar taikomosios programos, laikoma, kad Licencija leidžia juos naudoti bet kokiuose Užsakovo pasirinktuose kompiuteriuose arba kituose išmaniuosiuose prietaisuose.</w:t>
      </w:r>
      <w:bookmarkStart w:id="28" w:name="_25b2l0r" w:colFirst="0" w:colLast="0"/>
      <w:bookmarkEnd w:id="28"/>
    </w:p>
    <w:p w14:paraId="47C4F901" w14:textId="0A04A45E" w:rsidR="000F5D28" w:rsidRPr="00E840E4" w:rsidRDefault="000F5D28"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Tuo atveju, kai Rangovas privalo pagal Užsakovo užduotį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w:t>
      </w:r>
      <w:r w:rsidRPr="00E840E4">
        <w:rPr>
          <w:rFonts w:ascii="Times New Roman" w:hAnsi="Times New Roman" w:cs="Times New Roman"/>
          <w:sz w:val="24"/>
          <w:szCs w:val="24"/>
        </w:rPr>
        <w:lastRenderedPageBreak/>
        <w:t xml:space="preserve">kompiuterinėse darbo vietose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p>
    <w:p w14:paraId="3C00238B" w14:textId="3036F796" w:rsidR="000F5D28" w:rsidRPr="00E840E4" w:rsidRDefault="000F5D28"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Jeigu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34862551" w14:textId="77777777" w:rsidR="000F5D28" w:rsidRPr="00E840E4" w:rsidRDefault="000F5D28" w:rsidP="00FE7CC9">
      <w:pPr>
        <w:tabs>
          <w:tab w:val="left" w:pos="851"/>
        </w:tabs>
        <w:suppressAutoHyphens/>
        <w:autoSpaceDE w:val="0"/>
        <w:autoSpaceDN w:val="0"/>
        <w:spacing w:after="0" w:line="240" w:lineRule="auto"/>
        <w:textAlignment w:val="baseline"/>
        <w:rPr>
          <w:rFonts w:ascii="Times New Roman" w:eastAsia="Times New Roman" w:hAnsi="Times New Roman" w:cs="Times New Roman"/>
          <w:sz w:val="24"/>
          <w:szCs w:val="24"/>
        </w:rPr>
      </w:pPr>
    </w:p>
    <w:p w14:paraId="5D903E5E"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bookmarkStart w:id="29" w:name="_Ref42417729"/>
      <w:r w:rsidRPr="00E840E4">
        <w:rPr>
          <w:rFonts w:ascii="Times New Roman" w:eastAsia="Times New Roman" w:hAnsi="Times New Roman" w:cs="Times New Roman"/>
          <w:b/>
          <w:bCs/>
          <w:sz w:val="24"/>
          <w:szCs w:val="24"/>
        </w:rPr>
        <w:t>GARANTIJOS</w:t>
      </w:r>
      <w:bookmarkEnd w:id="29"/>
    </w:p>
    <w:p w14:paraId="01B57E3C" w14:textId="0F4F55DF"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363B20F5">
        <w:rPr>
          <w:rFonts w:ascii="Times New Roman" w:eastAsia="Times New Roman" w:hAnsi="Times New Roman" w:cs="Times New Roman"/>
          <w:sz w:val="24"/>
          <w:szCs w:val="24"/>
        </w:rPr>
        <w:t>Visiems atliktiems Darbams Rangovas suteikia ilgiausią atitinkamiems Darbams, produktams, medžiagoms, įrengimams teisės aktuose nustatytą garantinį terminą. Garantinis laikotarpis pradedamas skaičiuoti nuo galutinio Darbų perdavimo-priėmimo akto pasirašymo dienos. Garantinis terminas statybos darbams yra ne trumpesnis nei 5 (penki) metai,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(du) metai.</w:t>
      </w:r>
      <w:r w:rsidR="0013387F" w:rsidRPr="363B20F5">
        <w:rPr>
          <w:rFonts w:ascii="Times New Roman" w:eastAsia="Times New Roman" w:hAnsi="Times New Roman" w:cs="Times New Roman"/>
          <w:sz w:val="24"/>
          <w:szCs w:val="24"/>
        </w:rPr>
        <w:t xml:space="preserve"> </w:t>
      </w:r>
      <w:r w:rsidR="00FF1D35" w:rsidRPr="363B20F5">
        <w:rPr>
          <w:rFonts w:ascii="Times New Roman" w:eastAsia="Times New Roman" w:hAnsi="Times New Roman" w:cs="Times New Roman"/>
          <w:sz w:val="24"/>
          <w:szCs w:val="24"/>
        </w:rPr>
        <w:t xml:space="preserve">Tikslūs garantiniai terminai nurodyti Rangovo pasiūlyme. </w:t>
      </w:r>
      <w:r w:rsidRPr="363B20F5">
        <w:rPr>
          <w:rFonts w:ascii="Times New Roman" w:eastAsia="Times New Roman" w:hAnsi="Times New Roman" w:cs="Times New Roman"/>
          <w:sz w:val="24"/>
          <w:szCs w:val="24"/>
        </w:rPr>
        <w:t>Rangovas už Statinio sugriuvimą ar per garantinį terminą nustatytus defektus atsako įstatymų nustatyta tvarka.</w:t>
      </w:r>
    </w:p>
    <w:p w14:paraId="2AB86E5C"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garantuoja, kad statybos užbaigimo metu jo atlikti Darbai atitiks techninėje specifikacijoje numatytas savybes, normatyvinių statybos dokumentų ir kitų teisės aktų reikalavimus, jie bus atlikti be klaidų, kurios panaikintų ar sumažintų atliktų Darbų vertę.</w:t>
      </w:r>
    </w:p>
    <w:p w14:paraId="006E797F" w14:textId="787215CC"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Ne vėliau kaip per 5</w:t>
      </w:r>
      <w:r w:rsidR="0006598D" w:rsidRPr="00E840E4">
        <w:rPr>
          <w:rFonts w:ascii="Times New Roman" w:eastAsia="Times New Roman" w:hAnsi="Times New Roman" w:cs="Times New Roman"/>
          <w:sz w:val="24"/>
          <w:szCs w:val="24"/>
        </w:rPr>
        <w:t xml:space="preserve"> (penkias)</w:t>
      </w:r>
      <w:r w:rsidRPr="00E840E4">
        <w:rPr>
          <w:rFonts w:ascii="Times New Roman" w:eastAsia="Times New Roman" w:hAnsi="Times New Roman" w:cs="Times New Roman"/>
          <w:sz w:val="24"/>
          <w:szCs w:val="24"/>
        </w:rPr>
        <w:t xml:space="preserve"> darbo dien</w:t>
      </w:r>
      <w:r w:rsidR="0006598D" w:rsidRPr="00E840E4">
        <w:rPr>
          <w:rFonts w:ascii="Times New Roman" w:eastAsia="Times New Roman" w:hAnsi="Times New Roman" w:cs="Times New Roman"/>
          <w:sz w:val="24"/>
          <w:szCs w:val="24"/>
        </w:rPr>
        <w:t>a</w:t>
      </w:r>
      <w:r w:rsidRPr="00E840E4">
        <w:rPr>
          <w:rFonts w:ascii="Times New Roman" w:eastAsia="Times New Roman" w:hAnsi="Times New Roman" w:cs="Times New Roman"/>
          <w:sz w:val="24"/>
          <w:szCs w:val="24"/>
        </w:rPr>
        <w:t xml:space="preserve">s iki planuojamo Rangovo kreipimosi dėl </w:t>
      </w:r>
      <w:r w:rsidR="00DD6E6B" w:rsidRPr="00E840E4">
        <w:rPr>
          <w:rFonts w:ascii="Times New Roman" w:eastAsia="Times New Roman" w:hAnsi="Times New Roman" w:cs="Times New Roman"/>
          <w:sz w:val="24"/>
          <w:szCs w:val="24"/>
        </w:rPr>
        <w:t xml:space="preserve">galutinio akto pasirašymo </w:t>
      </w:r>
      <w:r w:rsidRPr="00E840E4">
        <w:rPr>
          <w:rFonts w:ascii="Times New Roman" w:eastAsia="Times New Roman" w:hAnsi="Times New Roman" w:cs="Times New Roman"/>
          <w:sz w:val="24"/>
          <w:szCs w:val="24"/>
        </w:rPr>
        <w:t xml:space="preserve">Rangovas privalo pateikti Užsakovui Rangovo garantinio laikotarpio prievolių įvykdymo užtikrinimą, kuris Rangovo nemokumo ar bankroto atveju turi užtikrinti dėl Rangovo (ar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ų) kaltės atsiradusių defektų, nustatytų per pirmuosius 3 (tris) statinio garantinio termino metus, šalinimo išlaidų apmokėjimą Užsakovui. Tuo atveju, jeigu garantinis terminas nutrūksta arba yra sustabdomas, Rangovas privalo pratęsti Rangovo garantinio laikotarpio prievolių įvykdymo užtikrinimo galiojimą tiek, kad jo galiojimo laikotarpis būtų ne trumpesnis kaip 3 (trys) statinio garantinio termino metai.</w:t>
      </w:r>
    </w:p>
    <w:p w14:paraId="2937BEDA"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Garantinio laikotarpio prievolių įvykdymo užtikrinimo suma turi būti ne mažesnė kaip 5 (penki) procentai Sutarties kainos be PVM ir turi galioti ne trumpiau kaip 3 (tris) metus skaičiuojant nuo galutinio</w:t>
      </w:r>
      <w:r w:rsidRPr="00E840E4">
        <w:rPr>
          <w:rFonts w:ascii="Times New Roman" w:eastAsia="Times New Roman" w:hAnsi="Times New Roman" w:cs="Times New Roman"/>
          <w:iCs/>
          <w:sz w:val="24"/>
          <w:szCs w:val="24"/>
        </w:rPr>
        <w:t xml:space="preserve"> Darbų priėmimo – perdavimo akto pasirašymo. Garantinio laikotarpio prievolių įvykdymas gali būti užtikrinamas: </w:t>
      </w:r>
    </w:p>
    <w:p w14:paraId="5AA17023" w14:textId="28302B15"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 xml:space="preserve">Lietuvos Respublikoje ar užsienyje registruoto banko pirmo pareikalavimo banko garantija, išduota Užsakovo naudai, lietuvių arba anglų kalba bei atitinkančia Bendrųjų sąlygų </w:t>
      </w:r>
      <w:r w:rsidR="00452357" w:rsidRPr="00E840E4">
        <w:rPr>
          <w:rFonts w:ascii="Times New Roman" w:hAnsi="Times New Roman" w:cs="Times New Roman"/>
          <w:color w:val="000000"/>
          <w:sz w:val="24"/>
          <w:szCs w:val="24"/>
        </w:rPr>
        <w:t xml:space="preserve">14.4 punkto </w:t>
      </w:r>
      <w:r w:rsidRPr="00E840E4">
        <w:rPr>
          <w:rFonts w:ascii="Times New Roman" w:hAnsi="Times New Roman" w:cs="Times New Roman"/>
          <w:color w:val="000000"/>
          <w:sz w:val="24"/>
          <w:szCs w:val="24"/>
        </w:rPr>
        <w:t>reikalavimus;</w:t>
      </w:r>
    </w:p>
    <w:p w14:paraId="7E57C3DE" w14:textId="301EB373"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eastAsia="Times New Roman" w:hAnsi="Times New Roman" w:cs="Times New Roman"/>
          <w:sz w:val="24"/>
          <w:szCs w:val="24"/>
        </w:rPr>
        <w:t xml:space="preserve">Draudimo bendrovės ar kredito unijos laidavimu, </w:t>
      </w:r>
      <w:r w:rsidRPr="00E840E4">
        <w:rPr>
          <w:rFonts w:ascii="Times New Roman" w:hAnsi="Times New Roman" w:cs="Times New Roman"/>
          <w:color w:val="000000"/>
          <w:sz w:val="24"/>
          <w:szCs w:val="24"/>
        </w:rPr>
        <w:t xml:space="preserve">išduotu Užsakovo naudai, lietuvių arba anglų kalba bei atitinkančiu Sutarties Bendrųjų sąlygų </w:t>
      </w:r>
      <w:r w:rsidR="00452357" w:rsidRPr="00E840E4">
        <w:rPr>
          <w:rFonts w:ascii="Times New Roman" w:hAnsi="Times New Roman" w:cs="Times New Roman"/>
          <w:color w:val="000000"/>
          <w:sz w:val="24"/>
          <w:szCs w:val="24"/>
        </w:rPr>
        <w:t>14 punkto</w:t>
      </w:r>
      <w:r w:rsidRPr="00E840E4">
        <w:rPr>
          <w:rFonts w:ascii="Times New Roman" w:hAnsi="Times New Roman" w:cs="Times New Roman"/>
          <w:color w:val="000000"/>
          <w:sz w:val="24"/>
          <w:szCs w:val="24"/>
        </w:rPr>
        <w:t xml:space="preserve"> reikalavimus</w:t>
      </w:r>
      <w:r w:rsidRPr="00E840E4">
        <w:rPr>
          <w:rFonts w:ascii="Times New Roman" w:eastAsia="Times New Roman" w:hAnsi="Times New Roman" w:cs="Times New Roman"/>
          <w:sz w:val="24"/>
          <w:szCs w:val="24"/>
        </w:rPr>
        <w:t>.</w:t>
      </w:r>
    </w:p>
    <w:p w14:paraId="08021962" w14:textId="03FA1E2F"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Garantinio laikotarpio prievolių įvykdymo užtikrinimui, be kita ko, taikomi atitinkami Bendrųjų sąlygų </w:t>
      </w:r>
      <w:r w:rsidRPr="00E840E4">
        <w:rPr>
          <w:rFonts w:ascii="Times New Roman" w:eastAsia="Times New Roman" w:hAnsi="Times New Roman" w:cs="Times New Roman"/>
          <w:sz w:val="24"/>
          <w:szCs w:val="24"/>
        </w:rPr>
        <w:fldChar w:fldCharType="begin"/>
      </w:r>
      <w:r w:rsidRPr="00E840E4">
        <w:rPr>
          <w:rFonts w:ascii="Times New Roman" w:eastAsia="Times New Roman" w:hAnsi="Times New Roman" w:cs="Times New Roman"/>
          <w:sz w:val="24"/>
          <w:szCs w:val="24"/>
        </w:rPr>
        <w:instrText xml:space="preserve"> REF _Ref42417546 \r \h  \* MERGEFORMAT </w:instrText>
      </w:r>
      <w:r w:rsidRPr="00E840E4">
        <w:rPr>
          <w:rFonts w:ascii="Times New Roman" w:eastAsia="Times New Roman" w:hAnsi="Times New Roman" w:cs="Times New Roman"/>
          <w:sz w:val="24"/>
          <w:szCs w:val="24"/>
        </w:rPr>
      </w:r>
      <w:r w:rsidRPr="00E840E4">
        <w:rPr>
          <w:rFonts w:ascii="Times New Roman" w:eastAsia="Times New Roman" w:hAnsi="Times New Roman" w:cs="Times New Roman"/>
          <w:sz w:val="24"/>
          <w:szCs w:val="24"/>
        </w:rPr>
        <w:fldChar w:fldCharType="separate"/>
      </w:r>
      <w:r w:rsidR="00424A48">
        <w:rPr>
          <w:rFonts w:ascii="Times New Roman" w:eastAsia="Times New Roman" w:hAnsi="Times New Roman" w:cs="Times New Roman"/>
          <w:sz w:val="24"/>
          <w:szCs w:val="24"/>
        </w:rPr>
        <w:t>14</w:t>
      </w:r>
      <w:r w:rsidRPr="00E840E4">
        <w:rPr>
          <w:rFonts w:ascii="Times New Roman" w:eastAsia="Times New Roman" w:hAnsi="Times New Roman" w:cs="Times New Roman"/>
          <w:sz w:val="24"/>
          <w:szCs w:val="24"/>
        </w:rPr>
        <w:fldChar w:fldCharType="end"/>
      </w:r>
      <w:r w:rsidRPr="00E840E4">
        <w:rPr>
          <w:rFonts w:ascii="Times New Roman" w:eastAsia="Times New Roman" w:hAnsi="Times New Roman" w:cs="Times New Roman"/>
          <w:sz w:val="24"/>
          <w:szCs w:val="24"/>
        </w:rPr>
        <w:t xml:space="preserve"> skyriaus reikalavimai. </w:t>
      </w:r>
    </w:p>
    <w:p w14:paraId="53947049"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Garantinio laikotarpio prievolių įvykdymo užtikrinimas grąžinamas Rangovui pasibaigus 3 (trejų) metų statinio garantiniam terminui Rangovui pateikus rašytinį prašymą. </w:t>
      </w:r>
    </w:p>
    <w:p w14:paraId="00A47664"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Rangovas atsako už defektus, nustatytus per garantinį terminą, jeigu neįrodo, kad jie atsirado dėl Statinio ar jo dalių normalaus susidėvėjimo, jo netinkamo naudojimo arba dėl Užsakovo ar jo pasamdytų asmenų kitokių kaltų veiksmų. </w:t>
      </w:r>
    </w:p>
    <w:p w14:paraId="405E93F3"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Užsakovas, per garantinį laiką nustatęs Statinio defektus, privalo pareikšti raštišką pretenziją Rangovui, nurodydamas terminą per kurį pastarasis privalo ištaisyti nurodytus Darbų defektus.</w:t>
      </w:r>
    </w:p>
    <w:p w14:paraId="075E9EE8"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5402F01D" w14:textId="56DC459A"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lastRenderedPageBreak/>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0497C1B0" w14:textId="77777777" w:rsidR="00D71E5E" w:rsidRPr="00E840E4" w:rsidRDefault="00D71E5E" w:rsidP="00FE7CC9">
      <w:pPr>
        <w:tabs>
          <w:tab w:val="left" w:pos="851"/>
        </w:tabs>
        <w:suppressAutoHyphens/>
        <w:autoSpaceDE w:val="0"/>
        <w:autoSpaceDN w:val="0"/>
        <w:spacing w:after="0" w:line="240" w:lineRule="auto"/>
        <w:textAlignment w:val="baseline"/>
        <w:rPr>
          <w:rFonts w:ascii="Times New Roman" w:eastAsia="Times New Roman" w:hAnsi="Times New Roman" w:cs="Times New Roman"/>
          <w:sz w:val="24"/>
          <w:szCs w:val="24"/>
        </w:rPr>
      </w:pPr>
    </w:p>
    <w:p w14:paraId="4CEE361B"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bookmarkStart w:id="30" w:name="_Hlk115912467"/>
      <w:r w:rsidRPr="00E840E4">
        <w:rPr>
          <w:rFonts w:ascii="Times New Roman" w:eastAsia="Times New Roman" w:hAnsi="Times New Roman" w:cs="Times New Roman"/>
          <w:b/>
          <w:bCs/>
          <w:sz w:val="24"/>
          <w:szCs w:val="24"/>
        </w:rPr>
        <w:t>SUTARTIES GALIOJIMAS</w:t>
      </w:r>
    </w:p>
    <w:p w14:paraId="699E9A59" w14:textId="545B3E1B"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Sutartis laikoma sudaryta įgaliotiems Šalių atstovams pasirašius </w:t>
      </w:r>
      <w:r w:rsidR="00F63AE5" w:rsidRPr="00E840E4">
        <w:rPr>
          <w:rFonts w:ascii="Times New Roman" w:eastAsia="Times New Roman" w:hAnsi="Times New Roman" w:cs="Times New Roman"/>
          <w:sz w:val="24"/>
          <w:szCs w:val="24"/>
        </w:rPr>
        <w:t>Sutartį</w:t>
      </w:r>
      <w:r w:rsidR="1FA82BF3" w:rsidRPr="00E840E4">
        <w:rPr>
          <w:rFonts w:ascii="Times New Roman" w:eastAsia="Times New Roman" w:hAnsi="Times New Roman" w:cs="Times New Roman"/>
          <w:sz w:val="24"/>
          <w:szCs w:val="24"/>
        </w:rPr>
        <w:t xml:space="preserve"> ir Rangovui pateik</w:t>
      </w:r>
      <w:r w:rsidR="27C3C40E" w:rsidRPr="00E840E4">
        <w:rPr>
          <w:rFonts w:ascii="Times New Roman" w:eastAsia="Times New Roman" w:hAnsi="Times New Roman" w:cs="Times New Roman"/>
          <w:sz w:val="24"/>
          <w:szCs w:val="24"/>
        </w:rPr>
        <w:t>us</w:t>
      </w:r>
      <w:r w:rsidR="1FA82BF3" w:rsidRPr="00E840E4">
        <w:rPr>
          <w:rFonts w:ascii="Times New Roman" w:eastAsia="Times New Roman" w:hAnsi="Times New Roman" w:cs="Times New Roman"/>
          <w:sz w:val="24"/>
          <w:szCs w:val="24"/>
        </w:rPr>
        <w:t xml:space="preserve"> Sutarties įvykdymo užtikrinimą</w:t>
      </w:r>
      <w:r w:rsidRPr="00E840E4">
        <w:rPr>
          <w:rFonts w:ascii="Times New Roman" w:eastAsia="Times New Roman" w:hAnsi="Times New Roman" w:cs="Times New Roman"/>
          <w:sz w:val="24"/>
          <w:szCs w:val="24"/>
        </w:rPr>
        <w:t>.</w:t>
      </w:r>
    </w:p>
    <w:p w14:paraId="049441CB" w14:textId="1185FB70" w:rsidR="00D71E5E" w:rsidRPr="00E840E4" w:rsidRDefault="16A0CD59"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16A0CD59">
        <w:rPr>
          <w:rFonts w:ascii="Times New Roman" w:eastAsia="Times New Roman" w:hAnsi="Times New Roman" w:cs="Times New Roman"/>
          <w:sz w:val="24"/>
          <w:szCs w:val="24"/>
        </w:rPr>
        <w:t>Jeigu Specialiosiose sąlygose nenustatyta kitaip, Sutartis įsigalioja nuo Sutarties sudarymo momento, o tais atvejais, kai Rangovas turi pateikti Sutarties įvykdymo užtikrinimą ir draudimo poliusus – Užsakovui paprašius ir Rangovui pateikus Sutarties įvykdymo užtikrinimą bei draudimo polisus, ir galioja iki visiško Šalių įsipareigojimų pagal Sutartį įvykdymo, nebent būtų nutraukta Sutartyje nustatytais pagrindais.</w:t>
      </w:r>
    </w:p>
    <w:p w14:paraId="7607C32D" w14:textId="5AA80343" w:rsidR="00755F89" w:rsidRPr="00E840E4" w:rsidRDefault="00755F89"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Jeigu Rangovas nepateikia Užsakovui Sutarties įvykdymo užtikrinimo pagal Sutarties sąlygas, laikoma, kad Rangovas nepagrįstai atsisakė Sutarties. Tokiu atveju laikoma, kad kitą dieną po termino Rangovui pateikti Sutarties įvykdymo užtikrinimą</w:t>
      </w:r>
      <w:r w:rsidR="7EFA9E8B" w:rsidRPr="00E840E4">
        <w:rPr>
          <w:rFonts w:ascii="Times New Roman" w:hAnsi="Times New Roman" w:cs="Times New Roman"/>
          <w:sz w:val="24"/>
          <w:szCs w:val="24"/>
        </w:rPr>
        <w:t xml:space="preserve"> Sutartis laikoma nesudaryta ir </w:t>
      </w:r>
      <w:r w:rsidRPr="00E840E4">
        <w:rPr>
          <w:rFonts w:ascii="Times New Roman" w:hAnsi="Times New Roman" w:cs="Times New Roman"/>
          <w:sz w:val="24"/>
          <w:szCs w:val="24"/>
        </w:rPr>
        <w:t xml:space="preserve"> Užsakovas įgyja teisę Įstatymų nustatyta tvarka pasiūlyti sudaryti Sutartį kitam tiekėjui ir reikalauti Rangovo atlyginti dėl to kylančius Užsakovo nuostolius bei tuo tikslu pasinaudoti Rangovo pasiūlymo galiojimo užtikrinimu.</w:t>
      </w:r>
    </w:p>
    <w:p w14:paraId="6E446B47" w14:textId="6C68CE34"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Nutraukus Sutartį ar jai pasibaigus, lieka galioti Sutarties nuostatos, susijusios su atsakomybe bei atsiskaitymais, taip pat visos kitos Sutarties nuostatos, kurios, kaip aiškiai nurodyta, išlieka galioti po Sutarties nutraukimo arba turi išlikti galioti, kad būtų visiškai įvykdyta Sutartis.</w:t>
      </w:r>
    </w:p>
    <w:p w14:paraId="51D47C07" w14:textId="77777777" w:rsidR="00D71E5E" w:rsidRPr="00E840E4" w:rsidRDefault="00D71E5E" w:rsidP="00FE7CC9">
      <w:pPr>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5FA6EE7C"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SUTARTIES PAKEITIMAI</w:t>
      </w:r>
    </w:p>
    <w:p w14:paraId="5285DC1E" w14:textId="06F62653" w:rsidR="001F78F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Cs/>
          <w:sz w:val="24"/>
          <w:szCs w:val="24"/>
        </w:rPr>
        <w:t xml:space="preserve">Sutartis gali </w:t>
      </w:r>
      <w:r w:rsidRPr="00E840E4">
        <w:rPr>
          <w:rFonts w:ascii="Times New Roman" w:eastAsia="Times New Roman" w:hAnsi="Times New Roman" w:cs="Times New Roman"/>
          <w:sz w:val="24"/>
          <w:szCs w:val="24"/>
        </w:rPr>
        <w:t xml:space="preserve">būti keičiama </w:t>
      </w:r>
      <w:r w:rsidR="00680F37" w:rsidRPr="00E840E4">
        <w:rPr>
          <w:rFonts w:ascii="Times New Roman" w:eastAsia="Times New Roman" w:hAnsi="Times New Roman" w:cs="Times New Roman"/>
          <w:sz w:val="24"/>
          <w:szCs w:val="24"/>
        </w:rPr>
        <w:t>Įstatymų</w:t>
      </w:r>
      <w:r w:rsidRPr="00E840E4">
        <w:rPr>
          <w:rFonts w:ascii="Times New Roman" w:eastAsia="Times New Roman" w:hAnsi="Times New Roman" w:cs="Times New Roman"/>
          <w:sz w:val="24"/>
          <w:szCs w:val="24"/>
        </w:rPr>
        <w:t xml:space="preserve"> nurodyta tvarka. Sutarties pakeitimai ir papildymai galioja, jeigu jie yra sudaryti raštu ir pasirašyti abiejų Šalių.</w:t>
      </w:r>
      <w:r w:rsidR="001F78FE" w:rsidRPr="00E840E4">
        <w:rPr>
          <w:rFonts w:ascii="Times New Roman" w:eastAsia="Times New Roman" w:hAnsi="Times New Roman" w:cs="Times New Roman"/>
          <w:sz w:val="24"/>
          <w:szCs w:val="24"/>
        </w:rPr>
        <w:t xml:space="preserve"> </w:t>
      </w:r>
      <w:r w:rsidR="001F78FE" w:rsidRPr="00E840E4">
        <w:rPr>
          <w:rFonts w:ascii="Times New Roman" w:hAnsi="Times New Roman" w:cs="Times New Roman"/>
          <w:sz w:val="24"/>
          <w:szCs w:val="24"/>
        </w:rPr>
        <w:t>Bet kuriuo atveju Sutarties pakeitimu negali būti iš esmės keičiama Sutartis.</w:t>
      </w:r>
    </w:p>
    <w:p w14:paraId="7D8D0A5F" w14:textId="198C794A" w:rsidR="001F78FE" w:rsidRPr="00E840E4"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Kiekvienu atveju, kai paaiškėja (a) Sutartyje ar Įstatymuose numatytos aplinkybės arba (b) naujos aplinkybės, nors Sutartyje ir nenumatytos, tačiau kurių apdairus bei protingas tiekėjas negalėjo numatyti teikdamas pasiūlymą Pirkime ir kurios, Šalies vertinimu, gali trukdyti vykdyti Darbus ir juos užbaigti per Darbų terminus ir (arba) didinti ar mažinti Sutarties kainą, ta Šalis privalo nedelsdama, bet ne vėliau nei per 2</w:t>
      </w:r>
      <w:r w:rsidR="00680F37" w:rsidRPr="00E840E4">
        <w:rPr>
          <w:rFonts w:ascii="Times New Roman" w:hAnsi="Times New Roman" w:cs="Times New Roman"/>
          <w:sz w:val="24"/>
          <w:szCs w:val="24"/>
        </w:rPr>
        <w:t xml:space="preserve"> (dvi)</w:t>
      </w:r>
      <w:r w:rsidRPr="00E840E4">
        <w:rPr>
          <w:rFonts w:ascii="Times New Roman" w:hAnsi="Times New Roman" w:cs="Times New Roman"/>
          <w:sz w:val="24"/>
          <w:szCs w:val="24"/>
        </w:rPr>
        <w:t xml:space="preserve"> darbo dienas po sužinojimo apie tokias aplinkybes, įspėti kitą Šalį apie jas ir inicijuoti Susitarimo sudarymą. Tokiu atveju Rangovas privalo:</w:t>
      </w:r>
    </w:p>
    <w:p w14:paraId="6A540739" w14:textId="63333931" w:rsidR="001F78FE" w:rsidRPr="00E840E4" w:rsidRDefault="001F78FE" w:rsidP="00FE7CC9">
      <w:pPr>
        <w:pStyle w:val="ListParagraph"/>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per 15</w:t>
      </w:r>
      <w:r w:rsidR="00E67CA1" w:rsidRPr="00E840E4">
        <w:rPr>
          <w:rFonts w:ascii="Times New Roman" w:hAnsi="Times New Roman" w:cs="Times New Roman"/>
          <w:sz w:val="24"/>
          <w:szCs w:val="24"/>
        </w:rPr>
        <w:t xml:space="preserve"> (penkiolika)</w:t>
      </w:r>
      <w:r w:rsidRPr="00E840E4">
        <w:rPr>
          <w:rFonts w:ascii="Times New Roman" w:hAnsi="Times New Roman" w:cs="Times New Roman"/>
          <w:sz w:val="24"/>
          <w:szCs w:val="24"/>
        </w:rPr>
        <w:t xml:space="preserve"> darbo dienų po sužinojimo apie tokias aplinkybes pateikti Užsakovui paaiškinimus, preliminarius apskaičiavimus ir pagrindimą, kaip, Rangovo vertinimu, konkrečios aplinkybės daro įtaką Darbų vykdymo spartai ir Rangovo negalėjimui įvykdyti savo sutartinius įsipareigojimus, arba Rangovo Išlaidoms ir (ar) Sutarties kainai;</w:t>
      </w:r>
    </w:p>
    <w:p w14:paraId="2BF0983F" w14:textId="77777777" w:rsidR="001F78FE" w:rsidRPr="00E840E4" w:rsidRDefault="001F78FE" w:rsidP="00FE7CC9">
      <w:pPr>
        <w:pStyle w:val="ListParagraph"/>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vykdyti visus Darbus, kuriuos galima vykdyti; tačiau Rangovas neprivalo imtis jokių Darbų paspartinimo priemonių, kurios sąlygoja papildomas Išlaidas (pvz., didinti darbuotojų ar darbininkų skaičių ir pan.);</w:t>
      </w:r>
    </w:p>
    <w:p w14:paraId="6BAC0D62" w14:textId="77777777" w:rsidR="001F78FE" w:rsidRPr="00E840E4" w:rsidRDefault="001F78FE" w:rsidP="00FE7CC9">
      <w:pPr>
        <w:pStyle w:val="ListParagraph"/>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ne rečiau nei kas mėnesį raštu pateikti Užsakovui informaciją, kaip realiai konkrečios aplinkybės įtakoja Darbų vykdymą ir Darbų terminus arba Rangovo Išlaidas ir (ar) Sutarties kainą;</w:t>
      </w:r>
    </w:p>
    <w:p w14:paraId="56520772" w14:textId="6FDF7C2F" w:rsidR="001F78FE" w:rsidRPr="00E840E4" w:rsidRDefault="001F78FE" w:rsidP="00FE7CC9">
      <w:pPr>
        <w:pStyle w:val="ListParagraph"/>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pasibaigus konkrečių aplinkybių veikimui, pateikti Užsakovui galutinį motyvuotą reikalavimą dėl Darbų terminų pratęsimo ir (arba) Sutarties kainos pakeitimo.</w:t>
      </w:r>
    </w:p>
    <w:p w14:paraId="25A0225C" w14:textId="781FDABF" w:rsidR="001F78FE" w:rsidRPr="00E840E4"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Užsakovas, gavęs iš Rangovo informaciją pagal </w:t>
      </w:r>
      <w:r w:rsidR="00C1355F" w:rsidRPr="00E840E4">
        <w:rPr>
          <w:rFonts w:ascii="Times New Roman" w:hAnsi="Times New Roman" w:cs="Times New Roman"/>
          <w:sz w:val="24"/>
          <w:szCs w:val="24"/>
        </w:rPr>
        <w:t>20.2.1.</w:t>
      </w:r>
      <w:r w:rsidRPr="00E840E4">
        <w:rPr>
          <w:rFonts w:ascii="Times New Roman" w:hAnsi="Times New Roman" w:cs="Times New Roman"/>
          <w:sz w:val="24"/>
          <w:szCs w:val="24"/>
        </w:rPr>
        <w:t xml:space="preserve"> punktą, privalo per 8</w:t>
      </w:r>
      <w:r w:rsidR="00E67CA1" w:rsidRPr="00E840E4">
        <w:rPr>
          <w:rFonts w:ascii="Times New Roman" w:hAnsi="Times New Roman" w:cs="Times New Roman"/>
          <w:sz w:val="24"/>
          <w:szCs w:val="24"/>
        </w:rPr>
        <w:t xml:space="preserve"> (aštuonias)</w:t>
      </w:r>
      <w:r w:rsidRPr="00E840E4">
        <w:rPr>
          <w:rFonts w:ascii="Times New Roman" w:hAnsi="Times New Roman" w:cs="Times New Roman"/>
          <w:sz w:val="24"/>
          <w:szCs w:val="24"/>
        </w:rPr>
        <w:t xml:space="preserve"> darbo dienas (arba kitą Šalių sutartą terminą) išanalizuoti Rangovo pateiktą informaciją ir visą kitą Susitarimo sudarymui svarbią informaciją ir savo ruožtu pateikti Rangovui Užsakovo turimą informaciją, kaip, Užsakovo vertinimu, konkrečios aplinkybės (susijusios su Užsakovo pareigų vykdymu) daro įtaką Darbų vykdymo spartai, taip pat pateikti savo pastabas ir pasiūlymus, pagrįstus Sutarties arba imperatyvių Įstatymų nuostatomis. </w:t>
      </w:r>
    </w:p>
    <w:p w14:paraId="0D24B182" w14:textId="2E4CD54F" w:rsidR="001F78FE" w:rsidRPr="00E840E4"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lastRenderedPageBreak/>
        <w:t>Tuo atveju, kai Rangovas įgyja teisę į Darbų terminų pratęsimą ir (arba) Išlaidų ir (ar) Pelno kompensavimą, Užsakovas privalo sudaryti su Rangovu Susitarimą ir jame numatyti atitinkamų Darbų terminų pratęsimą ir (arba) Sutarties kainos padidinimą</w:t>
      </w:r>
      <w:r w:rsidR="00E67CA1" w:rsidRPr="00E840E4">
        <w:rPr>
          <w:rFonts w:ascii="Times New Roman" w:hAnsi="Times New Roman" w:cs="Times New Roman"/>
          <w:sz w:val="24"/>
          <w:szCs w:val="24"/>
        </w:rPr>
        <w:t>.</w:t>
      </w:r>
    </w:p>
    <w:p w14:paraId="3DFAE3AE" w14:textId="77777777" w:rsidR="001F78FE" w:rsidRPr="00E840E4"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Šalys turi teisę sudaryti Susitarimus dėl Papildomų darbų su sąlyga, kad nepažeidžiamos VPĮ 89 straipsnyje ir PĮ 97 straipsnyje nurodytos vertės.</w:t>
      </w:r>
    </w:p>
    <w:p w14:paraId="0A1F3210" w14:textId="77777777" w:rsidR="001F78FE" w:rsidRPr="00E840E4"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Rangovas turi teisę vykdyti Papildomus darbus tik po to, kai Šalys dėl jų sudaro Susitarimą. </w:t>
      </w:r>
    </w:p>
    <w:p w14:paraId="0F53907F" w14:textId="77777777" w:rsidR="001F78FE" w:rsidRPr="00E840E4"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p>
    <w:p w14:paraId="1097200A" w14:textId="436A7453" w:rsidR="001F78FE" w:rsidRPr="00E840E4"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Šalys privalo bendradarbiauti ir siekti sudaryti Susitarimą kaip galima greičiau, bet ne ilgiau nei per 30</w:t>
      </w:r>
      <w:r w:rsidR="00E67CA1" w:rsidRPr="00E840E4">
        <w:rPr>
          <w:rFonts w:ascii="Times New Roman" w:hAnsi="Times New Roman" w:cs="Times New Roman"/>
          <w:sz w:val="24"/>
          <w:szCs w:val="24"/>
        </w:rPr>
        <w:t xml:space="preserve"> (trisdešimt)</w:t>
      </w:r>
      <w:r w:rsidRPr="00E840E4">
        <w:rPr>
          <w:rFonts w:ascii="Times New Roman" w:hAnsi="Times New Roman" w:cs="Times New Roman"/>
          <w:sz w:val="24"/>
          <w:szCs w:val="24"/>
        </w:rPr>
        <w:t xml:space="preserve"> darbo dienų nuo Susitarimo inicijavimo (nebent Šalys raštu susitaria dėl ilgesnio termino).</w:t>
      </w:r>
    </w:p>
    <w:p w14:paraId="26857BD7" w14:textId="77777777" w:rsidR="001F78FE" w:rsidRPr="00E840E4"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85DEC1C" w14:textId="70C090F2" w:rsidR="001F78FE" w:rsidRPr="00E840E4"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Susitarimai įsigalioja nuo jų sudarymo. Susitarime Šalys gali numatyti, kad jis taikomas Šalių santykiams, atsiradusiems iki Susitarimo sudarymo. Susitarimą Užsakovas privalo paviešinti VPĮ 33 straipsnyje ar PĮ 46 straipsnyje nustatyta tvarka.</w:t>
      </w:r>
    </w:p>
    <w:p w14:paraId="7515E100" w14:textId="77777777" w:rsidR="00D71E5E" w:rsidRPr="00E840E4" w:rsidRDefault="00D71E5E" w:rsidP="00FE7CC9">
      <w:pPr>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6365C4C5"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sz w:val="24"/>
          <w:szCs w:val="24"/>
        </w:rPr>
      </w:pPr>
      <w:r w:rsidRPr="00E840E4">
        <w:rPr>
          <w:rFonts w:ascii="Times New Roman" w:eastAsia="Times New Roman" w:hAnsi="Times New Roman" w:cs="Times New Roman"/>
          <w:b/>
          <w:bCs/>
          <w:sz w:val="24"/>
          <w:szCs w:val="24"/>
        </w:rPr>
        <w:t>SUTARTIES VYKDYMO SUSTABDYMAS / PRATĘSIMAS</w:t>
      </w:r>
    </w:p>
    <w:p w14:paraId="523A9880" w14:textId="180869C8"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Darbų vykdymo sustabdymas yra atliekamas Užsakovo nurodymu įvertinus gautą Rangovo prašymą, arba Užsakovo iniciatyva. Sutarties vykdymas gali būti sustabdomas tokiais atvejais:</w:t>
      </w:r>
    </w:p>
    <w:p w14:paraId="1F4FF6EA" w14:textId="6781D05C" w:rsidR="00E67CA1" w:rsidRPr="00E840E4"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 Darbų ar jų dalies negalima vykdyti pagal atitinkamų teisės aktų reikalavimus dėl hidrometeorologinių sąlygų, kurios nėra nenugalimos jėgos</w:t>
      </w:r>
      <w:r w:rsidR="00F97F67" w:rsidRPr="00E840E4">
        <w:rPr>
          <w:rFonts w:ascii="Times New Roman" w:eastAsia="Times New Roman" w:hAnsi="Times New Roman" w:cs="Times New Roman"/>
          <w:sz w:val="24"/>
          <w:szCs w:val="24"/>
        </w:rPr>
        <w:t xml:space="preserve"> (</w:t>
      </w:r>
      <w:r w:rsidR="00F97F67" w:rsidRPr="00E840E4">
        <w:rPr>
          <w:rFonts w:ascii="Times New Roman" w:eastAsia="Times New Roman" w:hAnsi="Times New Roman" w:cs="Times New Roman"/>
          <w:i/>
          <w:iCs/>
          <w:sz w:val="24"/>
          <w:szCs w:val="24"/>
        </w:rPr>
        <w:t>force majeure</w:t>
      </w:r>
      <w:r w:rsidR="00F97F67" w:rsidRPr="00E840E4">
        <w:rPr>
          <w:rFonts w:ascii="Times New Roman" w:eastAsia="Times New Roman" w:hAnsi="Times New Roman" w:cs="Times New Roman"/>
          <w:sz w:val="24"/>
          <w:szCs w:val="24"/>
        </w:rPr>
        <w:t>)</w:t>
      </w:r>
      <w:r w:rsidRPr="00E840E4">
        <w:rPr>
          <w:rFonts w:ascii="Times New Roman" w:eastAsia="Times New Roman" w:hAnsi="Times New Roman" w:cs="Times New Roman"/>
          <w:sz w:val="24"/>
          <w:szCs w:val="24"/>
        </w:rPr>
        <w:t xml:space="preserve"> aplinkybės pagal Bendrųjų sąlygų </w:t>
      </w:r>
      <w:r w:rsidR="00F97F67" w:rsidRPr="00E840E4">
        <w:rPr>
          <w:rFonts w:ascii="Times New Roman" w:eastAsia="Times New Roman" w:hAnsi="Times New Roman" w:cs="Times New Roman"/>
          <w:sz w:val="24"/>
          <w:szCs w:val="24"/>
        </w:rPr>
        <w:t>4</w:t>
      </w:r>
      <w:r w:rsidRPr="00E840E4">
        <w:rPr>
          <w:rFonts w:ascii="Times New Roman" w:eastAsia="Times New Roman" w:hAnsi="Times New Roman" w:cs="Times New Roman"/>
          <w:sz w:val="24"/>
          <w:szCs w:val="24"/>
        </w:rPr>
        <w:t xml:space="preserve"> skyrių, ir pagal atitinkamuose galiojančiuose teisės aktuose nustatytą darbų technologiją ir seką dėl to yra būtina sustabdyti Darbų vykdymą; </w:t>
      </w:r>
      <w:bookmarkStart w:id="31" w:name="_Ref44959575"/>
    </w:p>
    <w:p w14:paraId="347C680C" w14:textId="77777777" w:rsidR="00E67CA1" w:rsidRPr="00E840E4"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ne dėl Rangovo kaltės įvykus avarijai ar iškilus avarijos grėsmei;</w:t>
      </w:r>
      <w:bookmarkEnd w:id="31"/>
    </w:p>
    <w:p w14:paraId="3ECB85C1" w14:textId="77777777" w:rsidR="00E67CA1" w:rsidRPr="00E840E4"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bookmarkStart w:id="32" w:name="_Ref44958749"/>
      <w:r w:rsidRPr="00E840E4">
        <w:rPr>
          <w:rFonts w:ascii="Times New Roman" w:eastAsia="Times New Roman" w:hAnsi="Times New Roman" w:cs="Times New Roman"/>
          <w:sz w:val="24"/>
          <w:szCs w:val="24"/>
        </w:rPr>
        <w:t>Jeigu vykdant Darbus, Darbų vykdymo vietoje yra aptinkami archeologiniai radiniai, kaip jie apibrėžti Lietuvos Respublikos Nekilnojamojo kultūros paveldo apsaugos įstatyme;</w:t>
      </w:r>
      <w:bookmarkEnd w:id="32"/>
      <w:r w:rsidRPr="00E840E4">
        <w:rPr>
          <w:rFonts w:ascii="Times New Roman" w:eastAsia="Times New Roman" w:hAnsi="Times New Roman" w:cs="Times New Roman"/>
          <w:sz w:val="24"/>
          <w:szCs w:val="24"/>
        </w:rPr>
        <w:tab/>
      </w:r>
      <w:bookmarkStart w:id="33" w:name="_Ref44959583"/>
    </w:p>
    <w:p w14:paraId="71DDD7D9" w14:textId="7BE29719" w:rsidR="00D71E5E" w:rsidRPr="00E840E4"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jeigu atsiranda kitų nuo Šalių nepriklausančių trukdžių arba kliūčių, trukdančių tinkamai vykdyti Sutartį, kurių protingai ir atidžiai veikiančios Sutarties Šalys negalėjo iš anksto numatyti.</w:t>
      </w:r>
      <w:bookmarkEnd w:id="33"/>
    </w:p>
    <w:p w14:paraId="66AE9578" w14:textId="3D0CE315" w:rsidR="00D71E5E" w:rsidRPr="00E840E4" w:rsidRDefault="00E67CA1"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Šiame skyriuje</w:t>
      </w:r>
      <w:r w:rsidR="00D71E5E" w:rsidRPr="00E840E4">
        <w:rPr>
          <w:rFonts w:ascii="Times New Roman" w:eastAsia="Times New Roman" w:hAnsi="Times New Roman" w:cs="Times New Roman"/>
          <w:sz w:val="24"/>
          <w:szCs w:val="24"/>
        </w:rPr>
        <w:t xml:space="preserve"> nurodytais atvejais Rangovas, norėdamas sustabdyti Darbų vykdymą (nurodydamas, kurio Darbų etapo vykdymą prašoma stabdyti), privalo raštu nedelsdamas, bet ne vėliau kaip per 4 (keturias) darbo dienas, kreiptis į Užsakovo atstovą, pateikdamas atitinkamų aplinkybių egzistavimo įrodymus. Užsakovo atstovui sutikus, Paslaugos arba Darbai gali būti sustabdomi tik atitinkamų aplinkybių egzistavimo laikotarpiui, ir jas pašalinus Rangovas privalo nedelsiant atnaujinti Darbų vykdymą apie tai informuojant Užsakovo atstovą.</w:t>
      </w:r>
    </w:p>
    <w:p w14:paraId="52A8FD53" w14:textId="62BD07A0" w:rsidR="00D71E5E" w:rsidRPr="00E840E4" w:rsidRDefault="005969A4"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2</w:t>
      </w:r>
      <w:r w:rsidR="00F97F67" w:rsidRPr="00E840E4">
        <w:rPr>
          <w:rFonts w:ascii="Times New Roman" w:eastAsia="Times New Roman" w:hAnsi="Times New Roman" w:cs="Times New Roman"/>
          <w:sz w:val="24"/>
          <w:szCs w:val="24"/>
        </w:rPr>
        <w:t>1</w:t>
      </w:r>
      <w:r w:rsidRPr="00E840E4">
        <w:rPr>
          <w:rFonts w:ascii="Times New Roman" w:eastAsia="Times New Roman" w:hAnsi="Times New Roman" w:cs="Times New Roman"/>
          <w:sz w:val="24"/>
          <w:szCs w:val="24"/>
        </w:rPr>
        <w:t>.1.</w:t>
      </w:r>
      <w:r w:rsidR="00017622">
        <w:rPr>
          <w:rFonts w:ascii="Times New Roman" w:eastAsia="Times New Roman" w:hAnsi="Times New Roman" w:cs="Times New Roman"/>
          <w:sz w:val="24"/>
          <w:szCs w:val="24"/>
        </w:rPr>
        <w:t>3</w:t>
      </w:r>
      <w:r w:rsidRPr="00E840E4">
        <w:rPr>
          <w:rFonts w:ascii="Times New Roman" w:eastAsia="Times New Roman" w:hAnsi="Times New Roman" w:cs="Times New Roman"/>
          <w:sz w:val="24"/>
          <w:szCs w:val="24"/>
        </w:rPr>
        <w:t>.</w:t>
      </w:r>
      <w:r w:rsidR="00D71E5E" w:rsidRPr="00E840E4">
        <w:rPr>
          <w:rFonts w:ascii="Times New Roman" w:eastAsia="Times New Roman" w:hAnsi="Times New Roman" w:cs="Times New Roman"/>
          <w:sz w:val="24"/>
          <w:szCs w:val="24"/>
        </w:rPr>
        <w:t xml:space="preserve"> papunktyje nurodytu atveju Rangovas įsipareigoja nedelsiant stabdyti Darbų vykdymą teritorijos dalyje, kurioje aptikti archeologiniai radiniai, ir informuoti apie šią aplinkybę Užsakovą, kuris teisės aktų nustatyta tvarka apie archeologinių radinių aptikimą informuoja atsakingas </w:t>
      </w:r>
      <w:r w:rsidRPr="00E840E4">
        <w:rPr>
          <w:rFonts w:ascii="Times New Roman" w:eastAsia="Times New Roman" w:hAnsi="Times New Roman" w:cs="Times New Roman"/>
          <w:sz w:val="24"/>
          <w:szCs w:val="24"/>
        </w:rPr>
        <w:t>V</w:t>
      </w:r>
      <w:r w:rsidR="00D71E5E" w:rsidRPr="00E840E4">
        <w:rPr>
          <w:rFonts w:ascii="Times New Roman" w:eastAsia="Times New Roman" w:hAnsi="Times New Roman" w:cs="Times New Roman"/>
          <w:sz w:val="24"/>
          <w:szCs w:val="24"/>
        </w:rPr>
        <w:t xml:space="preserve">aldžios institucijas. Jeigu gavus informaciją apie aptiktus archeologinius radinius atsakingos </w:t>
      </w:r>
      <w:r w:rsidRPr="00E840E4">
        <w:rPr>
          <w:rFonts w:ascii="Times New Roman" w:eastAsia="Times New Roman" w:hAnsi="Times New Roman" w:cs="Times New Roman"/>
          <w:sz w:val="24"/>
          <w:szCs w:val="24"/>
        </w:rPr>
        <w:t>V</w:t>
      </w:r>
      <w:r w:rsidR="00D71E5E" w:rsidRPr="00E840E4">
        <w:rPr>
          <w:rFonts w:ascii="Times New Roman" w:eastAsia="Times New Roman" w:hAnsi="Times New Roman" w:cs="Times New Roman"/>
          <w:sz w:val="24"/>
          <w:szCs w:val="24"/>
        </w:rPr>
        <w:t xml:space="preserve">aldžios institucijos teisės aktų numatyta tvarka įpareigoja Užsakovą sustabdyti Darbus teritorijos dalyje, kurioje aptikti archeologiniai radiniai, Darbai gali būti sustabdomi tik atitinkamų </w:t>
      </w:r>
      <w:r w:rsidRPr="00E840E4">
        <w:rPr>
          <w:rFonts w:ascii="Times New Roman" w:eastAsia="Times New Roman" w:hAnsi="Times New Roman" w:cs="Times New Roman"/>
          <w:sz w:val="24"/>
          <w:szCs w:val="24"/>
        </w:rPr>
        <w:t>V</w:t>
      </w:r>
      <w:r w:rsidR="00D71E5E" w:rsidRPr="00E840E4">
        <w:rPr>
          <w:rFonts w:ascii="Times New Roman" w:eastAsia="Times New Roman" w:hAnsi="Times New Roman" w:cs="Times New Roman"/>
          <w:sz w:val="24"/>
          <w:szCs w:val="24"/>
        </w:rPr>
        <w:t>aldžios institucijų nurodytam laikotarpiui, ir jam pasibaigus Rangovas privalo nedelsiant atnaujinti Darbų vykdymą apie tai informuojant Užsakovo atstovą.</w:t>
      </w:r>
    </w:p>
    <w:p w14:paraId="380B4619"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privalo nedelsiant, bet ne vėliau kaip per 3 (tris) valandas, sustabdyti Darbų arba jų dalies vykdymą gavęs raštišką pranešimą iš Užsakovo, kuriame nurodoma tai padaryti. Jei Užsakovas sustabdo Darbų vykdymą daugiau nei 60 (šešiasdešimčiai) dienų ne dėl Rangovo kaltės ir ne dėl aplinkybių, kurių atsiradimo rizika tenka Rangovui, Rangovas gali rašytiniu pranešimu pareikalauti leidimo atnaujinti Darbų vykdymą per 30 (trisdešimt) dienų, o tokio leidimo negavęs Sutartį nutraukti apie tai raštu pranešdamas Užsakovui Sutartyje nustatyta tvarka.</w:t>
      </w:r>
    </w:p>
    <w:p w14:paraId="238D0AF8" w14:textId="5BA8FC83"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lastRenderedPageBreak/>
        <w:t xml:space="preserve">Laikotarpis, kurio metu Sutarties vykdymas buvo sustabdytas dėl šiame straipsnyje nurodytų aplinkybių, į Darbų vykdymo terminą neįskaičiuojamas. </w:t>
      </w:r>
    </w:p>
    <w:p w14:paraId="74EA966B" w14:textId="47DB37BD"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34" w:name="_Ref44966407"/>
      <w:r w:rsidRPr="00E840E4">
        <w:rPr>
          <w:rFonts w:ascii="Times New Roman" w:eastAsia="Times New Roman" w:hAnsi="Times New Roman" w:cs="Times New Roman"/>
          <w:sz w:val="24"/>
          <w:szCs w:val="24"/>
        </w:rPr>
        <w:t xml:space="preserve">Jeigu Sutartis sustabdoma ilgiau nei </w:t>
      </w:r>
      <w:r w:rsidR="00F1661A" w:rsidRPr="00E840E4">
        <w:rPr>
          <w:rFonts w:ascii="Times New Roman" w:eastAsia="Times New Roman" w:hAnsi="Times New Roman" w:cs="Times New Roman"/>
          <w:sz w:val="24"/>
          <w:szCs w:val="24"/>
        </w:rPr>
        <w:t>60</w:t>
      </w:r>
      <w:r w:rsidRPr="00E840E4">
        <w:rPr>
          <w:rFonts w:ascii="Times New Roman" w:eastAsia="Times New Roman" w:hAnsi="Times New Roman" w:cs="Times New Roman"/>
          <w:sz w:val="24"/>
          <w:szCs w:val="24"/>
        </w:rPr>
        <w:t xml:space="preserve"> dienų</w:t>
      </w:r>
      <w:r w:rsidR="005969A4" w:rsidRPr="00E840E4">
        <w:rPr>
          <w:rFonts w:ascii="Times New Roman" w:eastAsia="Times New Roman" w:hAnsi="Times New Roman" w:cs="Times New Roman"/>
          <w:sz w:val="24"/>
          <w:szCs w:val="24"/>
        </w:rPr>
        <w:t xml:space="preserve">, </w:t>
      </w:r>
      <w:r w:rsidRPr="00E840E4">
        <w:rPr>
          <w:rFonts w:ascii="Times New Roman" w:eastAsia="Times New Roman" w:hAnsi="Times New Roman" w:cs="Times New Roman"/>
          <w:sz w:val="24"/>
          <w:szCs w:val="24"/>
        </w:rPr>
        <w:t>kiekviena Sutarties Šalis gali vienašališkai nutraukti Sutartį, pranešdama apie tai kitai Šaliai raštu Sutartyje nustatyta tvarka.</w:t>
      </w:r>
      <w:bookmarkEnd w:id="34"/>
    </w:p>
    <w:p w14:paraId="66998E44" w14:textId="0E01D68D"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Darbų vykdymo terminas Šalių susitarimu gali būti pratęstas tokiais atvejais:</w:t>
      </w:r>
    </w:p>
    <w:p w14:paraId="3D5FE06D" w14:textId="77777777" w:rsidR="005969A4" w:rsidRPr="00E840E4"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 yra nustatoma, jog yra reikalinga atlikti Sutartyje, Užduotyje, sąmatoje arba atitinkamuose norminiuose dokumentuose nenumatytus ar papildomus darbus ir, pagal atitinkamuose galiojančiuose teisės aktuose nustatytą darbų technologiją ir seką, dėl tokių papildomų ir (arba) nenumatytų darbų, kurių nebuvo galima objektyviai įvertinti sudarant Sutartį, atlikimo būtina nukelti Darbų atlikimo terminą. Šiuo atveju Darbų atlikimo terminas gali būti pratęstas ne daugiau nei 2 (du) kartus ne ilgesniems nei 90 (devyniasdešimties) dienų laikotarpiams;</w:t>
      </w:r>
    </w:p>
    <w:p w14:paraId="3DB0372B" w14:textId="0E466365" w:rsidR="00D71E5E" w:rsidRPr="00E840E4"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Sutarties vykdymo metu pasikeitus Lietuvos Respublikos teisės aktų nuostatoms, reglamentuojančioms statybos darbų trukmę, terminus ir (arba) jų priėmimo tvarką. Šiuo atveju Darbų atlikimo</w:t>
      </w:r>
      <w:r w:rsidRPr="00E840E4">
        <w:rPr>
          <w:rFonts w:ascii="Times New Roman" w:eastAsia="Batang" w:hAnsi="Times New Roman" w:cs="Times New Roman"/>
          <w:sz w:val="24"/>
          <w:szCs w:val="24"/>
        </w:rPr>
        <w:t xml:space="preserve"> pratęsimo terminas nustatomas vadovaujantis naujomis teisės aktų nuostatomis.</w:t>
      </w:r>
    </w:p>
    <w:p w14:paraId="2C413454" w14:textId="77777777" w:rsidR="00D71E5E" w:rsidRPr="00E840E4" w:rsidRDefault="00D71E5E" w:rsidP="00FE7CC9">
      <w:pPr>
        <w:tabs>
          <w:tab w:val="left" w:pos="851"/>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p>
    <w:p w14:paraId="5C814DD6"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SUTARTIES NUTRAUKIMAS</w:t>
      </w:r>
    </w:p>
    <w:p w14:paraId="6793E3FB"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p w14:paraId="2F9DFAD6"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Užsakovas turi teisę vienašališkai nutraukti Sutartį apie tai įspėjęs Rangovą raštu prieš ne trumpesnį negu 30 (trisdešimties) kalendorinių dienų terminą šiais atvejais:</w:t>
      </w:r>
    </w:p>
    <w:p w14:paraId="65067F94" w14:textId="296A5377" w:rsidR="00FB5CC4" w:rsidRPr="00E840E4" w:rsidRDefault="00FB5CC4"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sz w:val="24"/>
          <w:szCs w:val="24"/>
        </w:rPr>
        <w:t>kai Rangovas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kai tokias sąlygas atitinka Rangovo jungtinės veiklos partneris ar Subjektas, kurio pajėgumais remiasi Rangovas, ir Šalys nesusitaria dėl tokio asmens pakeitimo kitu;</w:t>
      </w:r>
    </w:p>
    <w:p w14:paraId="2F1198E4"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kai keičiasi Rangovo organizacinė struktūra – juridinis statusas, pobūdis ar valdymo struktūra ir tai gali turėti įtakos tinkamam Sutarties įvykdymui;</w:t>
      </w:r>
    </w:p>
    <w:p w14:paraId="51232464"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kai Rangovas, įsiteisėjusiu kompetentingos institucijos ar teismo sprendimu yra pripažintas kaltu dėl profesinio pažeidimo;</w:t>
      </w:r>
    </w:p>
    <w:p w14:paraId="4C37E7B2" w14:textId="5C486651"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 xml:space="preserve">kai paaiškėjo, kad Rangovas turėjo būti pašalintas iš Pirkimo procedūros </w:t>
      </w:r>
      <w:proofErr w:type="spellStart"/>
      <w:r w:rsidRPr="00E840E4">
        <w:rPr>
          <w:rFonts w:ascii="Times New Roman" w:hAnsi="Times New Roman" w:cs="Times New Roman"/>
          <w:i/>
          <w:iCs/>
          <w:color w:val="000000"/>
          <w:sz w:val="24"/>
          <w:szCs w:val="24"/>
        </w:rPr>
        <w:t>mutatis</w:t>
      </w:r>
      <w:proofErr w:type="spellEnd"/>
      <w:r w:rsidRPr="00E840E4">
        <w:rPr>
          <w:rFonts w:ascii="Times New Roman" w:hAnsi="Times New Roman" w:cs="Times New Roman"/>
          <w:i/>
          <w:iCs/>
          <w:color w:val="000000"/>
          <w:sz w:val="24"/>
          <w:szCs w:val="24"/>
        </w:rPr>
        <w:t xml:space="preserve"> </w:t>
      </w:r>
      <w:proofErr w:type="spellStart"/>
      <w:r w:rsidRPr="00E840E4">
        <w:rPr>
          <w:rFonts w:ascii="Times New Roman" w:hAnsi="Times New Roman" w:cs="Times New Roman"/>
          <w:i/>
          <w:iCs/>
          <w:color w:val="000000"/>
          <w:sz w:val="24"/>
          <w:szCs w:val="24"/>
        </w:rPr>
        <w:t>mutandis</w:t>
      </w:r>
      <w:proofErr w:type="spellEnd"/>
      <w:r w:rsidRPr="00E840E4">
        <w:rPr>
          <w:rFonts w:ascii="Times New Roman" w:hAnsi="Times New Roman" w:cs="Times New Roman"/>
          <w:color w:val="000000"/>
          <w:sz w:val="24"/>
          <w:szCs w:val="24"/>
        </w:rPr>
        <w:t xml:space="preserve"> taikant </w:t>
      </w:r>
      <w:r w:rsidR="003943A0" w:rsidRPr="00E840E4">
        <w:rPr>
          <w:rFonts w:ascii="Times New Roman" w:hAnsi="Times New Roman" w:cs="Times New Roman"/>
          <w:color w:val="000000"/>
          <w:sz w:val="24"/>
          <w:szCs w:val="24"/>
        </w:rPr>
        <w:t>VPĮ</w:t>
      </w:r>
      <w:r w:rsidRPr="00E840E4">
        <w:rPr>
          <w:rFonts w:ascii="Times New Roman" w:hAnsi="Times New Roman" w:cs="Times New Roman"/>
          <w:color w:val="000000"/>
          <w:sz w:val="24"/>
          <w:szCs w:val="24"/>
        </w:rPr>
        <w:t xml:space="preserve"> 46 straipsnio 1 dalį, kuri taikoma kartu su </w:t>
      </w:r>
      <w:r w:rsidR="006352E6" w:rsidRPr="00E840E4">
        <w:rPr>
          <w:rFonts w:ascii="Times New Roman" w:hAnsi="Times New Roman" w:cs="Times New Roman"/>
          <w:color w:val="000000"/>
          <w:sz w:val="24"/>
          <w:szCs w:val="24"/>
        </w:rPr>
        <w:t>PĮ</w:t>
      </w:r>
      <w:r w:rsidRPr="00E840E4">
        <w:rPr>
          <w:rFonts w:ascii="Times New Roman" w:hAnsi="Times New Roman" w:cs="Times New Roman"/>
          <w:color w:val="000000"/>
          <w:sz w:val="24"/>
          <w:szCs w:val="24"/>
        </w:rPr>
        <w:t xml:space="preserve"> 59 straipsnio 1 dalimi;</w:t>
      </w:r>
    </w:p>
    <w:p w14:paraId="17C06990"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kai Rangovas sudaro subrangos sutartį neinformavęs Užsakovo;</w:t>
      </w:r>
    </w:p>
    <w:p w14:paraId="4B9E813E" w14:textId="4C8C75D9"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 xml:space="preserve">jeigu Rangovas, nepaisydamas Užsakovo raginimo, nepradeda Darbų Sutartyje nurodytu laiku arba nesilaiko Sutarties įvykdymo terminų, t. y. atsilieka nuo </w:t>
      </w:r>
      <w:r w:rsidR="00111293">
        <w:rPr>
          <w:rFonts w:ascii="Times New Roman" w:hAnsi="Times New Roman" w:cs="Times New Roman"/>
          <w:color w:val="000000"/>
          <w:sz w:val="24"/>
          <w:szCs w:val="24"/>
        </w:rPr>
        <w:t>G</w:t>
      </w:r>
      <w:r w:rsidRPr="005A094A">
        <w:rPr>
          <w:rFonts w:ascii="Times New Roman" w:hAnsi="Times New Roman" w:cs="Times New Roman"/>
          <w:color w:val="000000"/>
          <w:sz w:val="24"/>
          <w:szCs w:val="24"/>
        </w:rPr>
        <w:t>rafiko</w:t>
      </w:r>
      <w:r w:rsidRPr="00E840E4">
        <w:rPr>
          <w:rFonts w:ascii="Times New Roman" w:hAnsi="Times New Roman" w:cs="Times New Roman"/>
          <w:color w:val="000000"/>
          <w:sz w:val="24"/>
          <w:szCs w:val="24"/>
        </w:rPr>
        <w:t xml:space="preserve"> tarpinių ir / ar galutinių terminų bei po Užsakovo įspėjimo dėl </w:t>
      </w:r>
      <w:r w:rsidR="00111293">
        <w:rPr>
          <w:rFonts w:ascii="Times New Roman" w:hAnsi="Times New Roman" w:cs="Times New Roman"/>
          <w:color w:val="000000"/>
          <w:sz w:val="24"/>
          <w:szCs w:val="24"/>
        </w:rPr>
        <w:t>G</w:t>
      </w:r>
      <w:r w:rsidRPr="005A094A">
        <w:rPr>
          <w:rFonts w:ascii="Times New Roman" w:hAnsi="Times New Roman" w:cs="Times New Roman"/>
          <w:color w:val="000000"/>
          <w:sz w:val="24"/>
          <w:szCs w:val="24"/>
        </w:rPr>
        <w:t>rafiko</w:t>
      </w:r>
      <w:r w:rsidRPr="00E840E4">
        <w:rPr>
          <w:rFonts w:ascii="Times New Roman" w:hAnsi="Times New Roman" w:cs="Times New Roman"/>
          <w:color w:val="000000"/>
          <w:sz w:val="24"/>
          <w:szCs w:val="24"/>
        </w:rPr>
        <w:t xml:space="preserve"> pažeidimo gavimo Rangovas per Užsakovo nurodytą terminą nepasiekia pagal </w:t>
      </w:r>
      <w:r w:rsidR="00111293">
        <w:rPr>
          <w:rFonts w:ascii="Times New Roman" w:hAnsi="Times New Roman" w:cs="Times New Roman"/>
          <w:color w:val="000000"/>
          <w:sz w:val="24"/>
          <w:szCs w:val="24"/>
        </w:rPr>
        <w:t>G</w:t>
      </w:r>
      <w:r w:rsidRPr="005A094A">
        <w:rPr>
          <w:rFonts w:ascii="Times New Roman" w:hAnsi="Times New Roman" w:cs="Times New Roman"/>
          <w:color w:val="000000"/>
          <w:sz w:val="24"/>
          <w:szCs w:val="24"/>
        </w:rPr>
        <w:t>rafiką</w:t>
      </w:r>
      <w:r w:rsidRPr="00E840E4">
        <w:rPr>
          <w:rFonts w:ascii="Times New Roman" w:hAnsi="Times New Roman" w:cs="Times New Roman"/>
          <w:color w:val="000000"/>
          <w:sz w:val="24"/>
          <w:szCs w:val="24"/>
        </w:rPr>
        <w:t xml:space="preserve"> reikiamo Darbų progreso (su Darbų rezultatais nepasiveja </w:t>
      </w:r>
      <w:r w:rsidR="00111293">
        <w:rPr>
          <w:rFonts w:ascii="Times New Roman" w:hAnsi="Times New Roman" w:cs="Times New Roman"/>
          <w:color w:val="000000"/>
          <w:sz w:val="24"/>
          <w:szCs w:val="24"/>
        </w:rPr>
        <w:t>G</w:t>
      </w:r>
      <w:r w:rsidRPr="005A094A">
        <w:rPr>
          <w:rFonts w:ascii="Times New Roman" w:hAnsi="Times New Roman" w:cs="Times New Roman"/>
          <w:color w:val="000000"/>
          <w:sz w:val="24"/>
          <w:szCs w:val="24"/>
        </w:rPr>
        <w:t>rafike</w:t>
      </w:r>
      <w:r w:rsidRPr="00E840E4">
        <w:rPr>
          <w:rFonts w:ascii="Times New Roman" w:hAnsi="Times New Roman" w:cs="Times New Roman"/>
          <w:color w:val="000000"/>
          <w:sz w:val="24"/>
          <w:szCs w:val="24"/>
        </w:rPr>
        <w:t xml:space="preserve"> numatytų tarpinių ir /ar galutinių terminų) (išskyrus Bendrųjų sąlygų </w:t>
      </w:r>
      <w:r w:rsidRPr="00E840E4">
        <w:rPr>
          <w:rFonts w:ascii="Times New Roman" w:hAnsi="Times New Roman" w:cs="Times New Roman"/>
          <w:color w:val="000000"/>
          <w:sz w:val="24"/>
          <w:szCs w:val="24"/>
        </w:rPr>
        <w:fldChar w:fldCharType="begin"/>
      </w:r>
      <w:r w:rsidRPr="00E840E4">
        <w:rPr>
          <w:rFonts w:ascii="Times New Roman" w:hAnsi="Times New Roman" w:cs="Times New Roman"/>
          <w:color w:val="000000"/>
          <w:sz w:val="24"/>
          <w:szCs w:val="24"/>
        </w:rPr>
        <w:instrText xml:space="preserve"> REF _Ref44966407 \r \h  \* MERGEFORMAT </w:instrText>
      </w:r>
      <w:r w:rsidRPr="00E840E4">
        <w:rPr>
          <w:rFonts w:ascii="Times New Roman" w:hAnsi="Times New Roman" w:cs="Times New Roman"/>
          <w:color w:val="000000"/>
          <w:sz w:val="24"/>
          <w:szCs w:val="24"/>
        </w:rPr>
      </w:r>
      <w:r w:rsidRPr="00E840E4">
        <w:rPr>
          <w:rFonts w:ascii="Times New Roman" w:hAnsi="Times New Roman" w:cs="Times New Roman"/>
          <w:color w:val="000000"/>
          <w:sz w:val="24"/>
          <w:szCs w:val="24"/>
        </w:rPr>
        <w:fldChar w:fldCharType="separate"/>
      </w:r>
      <w:r w:rsidR="00424A48">
        <w:rPr>
          <w:rFonts w:ascii="Times New Roman" w:hAnsi="Times New Roman" w:cs="Times New Roman"/>
          <w:color w:val="000000"/>
          <w:sz w:val="24"/>
          <w:szCs w:val="24"/>
        </w:rPr>
        <w:t>21.6</w:t>
      </w:r>
      <w:r w:rsidRPr="00E840E4">
        <w:rPr>
          <w:rFonts w:ascii="Times New Roman" w:hAnsi="Times New Roman" w:cs="Times New Roman"/>
          <w:color w:val="000000"/>
          <w:sz w:val="24"/>
          <w:szCs w:val="24"/>
        </w:rPr>
        <w:fldChar w:fldCharType="end"/>
      </w:r>
      <w:r w:rsidRPr="00E840E4">
        <w:rPr>
          <w:rFonts w:ascii="Times New Roman" w:hAnsi="Times New Roman" w:cs="Times New Roman"/>
          <w:color w:val="000000"/>
          <w:sz w:val="24"/>
          <w:szCs w:val="24"/>
        </w:rPr>
        <w:t xml:space="preserve"> punkte numatytą atvejį);</w:t>
      </w:r>
    </w:p>
    <w:p w14:paraId="1AD10FC0" w14:textId="73AC4550"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 xml:space="preserve">Rangovas nesilaiko Sutarties sąlygų dėl Darbų kokybės: naudoja netinkamas </w:t>
      </w:r>
      <w:r w:rsidR="00F97F67" w:rsidRPr="00E840E4">
        <w:rPr>
          <w:rFonts w:ascii="Times New Roman" w:hAnsi="Times New Roman" w:cs="Times New Roman"/>
          <w:color w:val="000000"/>
          <w:sz w:val="24"/>
          <w:szCs w:val="24"/>
        </w:rPr>
        <w:t>M</w:t>
      </w:r>
      <w:r w:rsidRPr="00E840E4">
        <w:rPr>
          <w:rFonts w:ascii="Times New Roman" w:hAnsi="Times New Roman" w:cs="Times New Roman"/>
          <w:color w:val="000000"/>
          <w:sz w:val="24"/>
          <w:szCs w:val="24"/>
        </w:rPr>
        <w:t>edžiagas, gaminius ar kitus komponentus, netinkamai atlieka Darbus ir nepaiso Užsakovo Nurodymų pašalinti trūkumus nustatytais terminais ar elgiasi kitaip nei nustatyta Sutartyje;</w:t>
      </w:r>
    </w:p>
    <w:p w14:paraId="615605A0" w14:textId="6F3ED915"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themeColor="text1"/>
          <w:sz w:val="24"/>
          <w:szCs w:val="24"/>
        </w:rPr>
        <w:t>kai Sutarties įvykdymo užtikrinimą išdavęs subjektas (garantas) negali įvykdyti savo įsipareigojimų ir Rangovas, Užsakovui raštu pareikalavus, per 10 (dešimt) dienų nepateikia naujo/nepratęsia Sutarties įvykdymo užtikrinimo tokiomis pačiomis sąlygomis kaip Bendrųjų sąlygų 1</w:t>
      </w:r>
      <w:r w:rsidR="005C5F4F" w:rsidRPr="00E840E4">
        <w:rPr>
          <w:rFonts w:ascii="Times New Roman" w:hAnsi="Times New Roman" w:cs="Times New Roman"/>
          <w:color w:val="000000" w:themeColor="text1"/>
          <w:sz w:val="24"/>
          <w:szCs w:val="24"/>
        </w:rPr>
        <w:t>4</w:t>
      </w:r>
      <w:r w:rsidRPr="00E840E4">
        <w:rPr>
          <w:rFonts w:ascii="Times New Roman" w:hAnsi="Times New Roman" w:cs="Times New Roman"/>
          <w:color w:val="000000" w:themeColor="text1"/>
          <w:sz w:val="24"/>
          <w:szCs w:val="24"/>
        </w:rPr>
        <w:t xml:space="preserve"> skyriuje;</w:t>
      </w:r>
    </w:p>
    <w:p w14:paraId="3C22B2E7" w14:textId="3B484F8B"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 xml:space="preserve">kai Sutartis buvo pakeista pažeidžiant </w:t>
      </w:r>
      <w:r w:rsidR="00535C9C" w:rsidRPr="00E840E4">
        <w:rPr>
          <w:rFonts w:ascii="Times New Roman" w:hAnsi="Times New Roman" w:cs="Times New Roman"/>
          <w:color w:val="000000"/>
          <w:sz w:val="24"/>
          <w:szCs w:val="24"/>
        </w:rPr>
        <w:t>VPĮ</w:t>
      </w:r>
      <w:r w:rsidRPr="00E840E4">
        <w:rPr>
          <w:rFonts w:ascii="Times New Roman" w:hAnsi="Times New Roman" w:cs="Times New Roman"/>
          <w:color w:val="000000"/>
          <w:sz w:val="24"/>
          <w:szCs w:val="24"/>
        </w:rPr>
        <w:t xml:space="preserve"> 89 straipsnio arba </w:t>
      </w:r>
      <w:r w:rsidR="00535C9C" w:rsidRPr="00E840E4">
        <w:rPr>
          <w:rFonts w:ascii="Times New Roman" w:hAnsi="Times New Roman" w:cs="Times New Roman"/>
          <w:color w:val="000000"/>
          <w:sz w:val="24"/>
          <w:szCs w:val="24"/>
        </w:rPr>
        <w:t>PĮ</w:t>
      </w:r>
      <w:r w:rsidRPr="00E840E4">
        <w:rPr>
          <w:rFonts w:ascii="Times New Roman" w:hAnsi="Times New Roman" w:cs="Times New Roman"/>
          <w:color w:val="000000"/>
          <w:sz w:val="24"/>
          <w:szCs w:val="24"/>
        </w:rPr>
        <w:t xml:space="preserve"> 97 straipsnio nuostatas;</w:t>
      </w:r>
    </w:p>
    <w:p w14:paraId="1A36115A" w14:textId="77777777" w:rsidR="00D71E5E" w:rsidRPr="00E840E4" w:rsidRDefault="00D71E5E" w:rsidP="00D31CE0">
      <w:pPr>
        <w:numPr>
          <w:ilvl w:val="2"/>
          <w:numId w:val="1"/>
        </w:numPr>
        <w:tabs>
          <w:tab w:val="left" w:pos="1134"/>
        </w:tabs>
        <w:suppressAutoHyphens/>
        <w:autoSpaceDE w:val="0"/>
        <w:autoSpaceDN w:val="0"/>
        <w:spacing w:after="0" w:line="240" w:lineRule="auto"/>
        <w:ind w:left="900" w:hanging="900"/>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lastRenderedPageBreak/>
        <w:t>kai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E840E4">
        <w:rPr>
          <w:rFonts w:ascii="Times New Roman" w:hAnsi="Times New Roman" w:cs="Times New Roman"/>
          <w:color w:val="000000"/>
          <w:sz w:val="24"/>
          <w:szCs w:val="24"/>
        </w:rPr>
        <w:footnoteReference w:id="2"/>
      </w:r>
      <w:r w:rsidRPr="00E840E4">
        <w:rPr>
          <w:rFonts w:ascii="Times New Roman" w:hAnsi="Times New Roman" w:cs="Times New Roman"/>
          <w:color w:val="000000"/>
          <w:sz w:val="24"/>
          <w:szCs w:val="24"/>
        </w:rPr>
        <w:t>;</w:t>
      </w:r>
    </w:p>
    <w:p w14:paraId="27445D79" w14:textId="58801651" w:rsidR="00D71E5E" w:rsidRPr="00E840E4" w:rsidRDefault="00D71E5E" w:rsidP="00D31CE0">
      <w:pPr>
        <w:numPr>
          <w:ilvl w:val="2"/>
          <w:numId w:val="1"/>
        </w:numPr>
        <w:tabs>
          <w:tab w:val="left" w:pos="1134"/>
        </w:tabs>
        <w:suppressAutoHyphens/>
        <w:autoSpaceDE w:val="0"/>
        <w:autoSpaceDN w:val="0"/>
        <w:spacing w:after="0" w:line="240" w:lineRule="auto"/>
        <w:ind w:left="900" w:hanging="900"/>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 xml:space="preserve">Sutarties Bendrųjų </w:t>
      </w:r>
      <w:r w:rsidRPr="00E840E4">
        <w:rPr>
          <w:rFonts w:ascii="Times New Roman" w:hAnsi="Times New Roman" w:cs="Times New Roman"/>
          <w:color w:val="000000"/>
          <w:sz w:val="24"/>
          <w:szCs w:val="24"/>
        </w:rPr>
        <w:fldChar w:fldCharType="begin"/>
      </w:r>
      <w:r w:rsidRPr="00E840E4">
        <w:rPr>
          <w:rFonts w:ascii="Times New Roman" w:hAnsi="Times New Roman" w:cs="Times New Roman"/>
          <w:color w:val="000000"/>
          <w:sz w:val="24"/>
          <w:szCs w:val="24"/>
        </w:rPr>
        <w:instrText xml:space="preserve"> REF _Ref44966407 \r \h  \* MERGEFORMAT </w:instrText>
      </w:r>
      <w:r w:rsidRPr="00E840E4">
        <w:rPr>
          <w:rFonts w:ascii="Times New Roman" w:hAnsi="Times New Roman" w:cs="Times New Roman"/>
          <w:color w:val="000000"/>
          <w:sz w:val="24"/>
          <w:szCs w:val="24"/>
        </w:rPr>
      </w:r>
      <w:r w:rsidRPr="00E840E4">
        <w:rPr>
          <w:rFonts w:ascii="Times New Roman" w:hAnsi="Times New Roman" w:cs="Times New Roman"/>
          <w:color w:val="000000"/>
          <w:sz w:val="24"/>
          <w:szCs w:val="24"/>
        </w:rPr>
        <w:fldChar w:fldCharType="separate"/>
      </w:r>
      <w:r w:rsidR="00424A48">
        <w:rPr>
          <w:rFonts w:ascii="Times New Roman" w:hAnsi="Times New Roman" w:cs="Times New Roman"/>
          <w:color w:val="000000"/>
          <w:sz w:val="24"/>
          <w:szCs w:val="24"/>
        </w:rPr>
        <w:t>21.6</w:t>
      </w:r>
      <w:r w:rsidRPr="00E840E4">
        <w:rPr>
          <w:rFonts w:ascii="Times New Roman" w:hAnsi="Times New Roman" w:cs="Times New Roman"/>
          <w:color w:val="000000"/>
          <w:sz w:val="24"/>
          <w:szCs w:val="24"/>
        </w:rPr>
        <w:fldChar w:fldCharType="end"/>
      </w:r>
      <w:r w:rsidRPr="00E840E4">
        <w:rPr>
          <w:rFonts w:ascii="Times New Roman" w:hAnsi="Times New Roman" w:cs="Times New Roman"/>
          <w:color w:val="000000"/>
          <w:sz w:val="24"/>
          <w:szCs w:val="24"/>
        </w:rPr>
        <w:t xml:space="preserve"> punktuose nurodytais atvejais;</w:t>
      </w:r>
    </w:p>
    <w:p w14:paraId="04C2B225" w14:textId="77777777" w:rsidR="00D71E5E" w:rsidRPr="00E840E4" w:rsidRDefault="00D71E5E" w:rsidP="00D31CE0">
      <w:pPr>
        <w:numPr>
          <w:ilvl w:val="2"/>
          <w:numId w:val="1"/>
        </w:numPr>
        <w:tabs>
          <w:tab w:val="left" w:pos="1134"/>
        </w:tabs>
        <w:suppressAutoHyphens/>
        <w:autoSpaceDE w:val="0"/>
        <w:autoSpaceDN w:val="0"/>
        <w:spacing w:after="0" w:line="240" w:lineRule="auto"/>
        <w:ind w:left="900" w:hanging="900"/>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kai Rangovas nepagrįstai nesumoka Užsakovui priskaičiuotų netesybų, o Rangovo įsiskolinimas viršija 20 (dvidešimt) proc. Sutarties kainos be PVM;</w:t>
      </w:r>
    </w:p>
    <w:p w14:paraId="3C38D7FC" w14:textId="77777777" w:rsidR="00D71E5E" w:rsidRPr="00E840E4" w:rsidRDefault="00D71E5E" w:rsidP="00D31CE0">
      <w:pPr>
        <w:numPr>
          <w:ilvl w:val="2"/>
          <w:numId w:val="1"/>
        </w:numPr>
        <w:tabs>
          <w:tab w:val="left" w:pos="1134"/>
        </w:tabs>
        <w:suppressAutoHyphens/>
        <w:autoSpaceDE w:val="0"/>
        <w:autoSpaceDN w:val="0"/>
        <w:spacing w:after="0" w:line="240" w:lineRule="auto"/>
        <w:ind w:left="900" w:hanging="900"/>
        <w:jc w:val="both"/>
        <w:textAlignment w:val="baseline"/>
        <w:rPr>
          <w:rFonts w:ascii="Times New Roman" w:eastAsia="Times New Roman" w:hAnsi="Times New Roman" w:cs="Times New Roman"/>
          <w:b/>
          <w:bCs/>
          <w:sz w:val="24"/>
          <w:szCs w:val="24"/>
        </w:rPr>
      </w:pPr>
      <w:r w:rsidRPr="00E840E4">
        <w:rPr>
          <w:rFonts w:ascii="Times New Roman" w:hAnsi="Times New Roman" w:cs="Times New Roman"/>
          <w:color w:val="000000"/>
          <w:sz w:val="24"/>
          <w:szCs w:val="24"/>
        </w:rPr>
        <w:t>kai</w:t>
      </w:r>
      <w:r w:rsidRPr="00E840E4">
        <w:rPr>
          <w:rFonts w:ascii="Times New Roman" w:eastAsia="Times New Roman" w:hAnsi="Times New Roman" w:cs="Times New Roman"/>
          <w:sz w:val="24"/>
          <w:szCs w:val="24"/>
        </w:rPr>
        <w:t xml:space="preserve"> Rangovas nevykdo kitų savo sutartinių įsipareigojimų ir tai yra esminis Sutarties pažeidimas;</w:t>
      </w:r>
    </w:p>
    <w:p w14:paraId="6BC2AE45" w14:textId="654F9505" w:rsidR="00D71E5E" w:rsidRPr="00E840E4" w:rsidRDefault="00D71E5E" w:rsidP="00D31CE0">
      <w:pPr>
        <w:numPr>
          <w:ilvl w:val="2"/>
          <w:numId w:val="1"/>
        </w:numPr>
        <w:tabs>
          <w:tab w:val="left" w:pos="1134"/>
        </w:tabs>
        <w:suppressAutoHyphens/>
        <w:autoSpaceDE w:val="0"/>
        <w:autoSpaceDN w:val="0"/>
        <w:spacing w:after="0" w:line="240" w:lineRule="auto"/>
        <w:ind w:left="900" w:hanging="900"/>
        <w:jc w:val="both"/>
        <w:textAlignment w:val="baseline"/>
        <w:rPr>
          <w:rFonts w:ascii="Times New Roman" w:eastAsia="Times New Roman" w:hAnsi="Times New Roman" w:cs="Times New Roman"/>
          <w:b/>
          <w:bCs/>
          <w:sz w:val="24"/>
          <w:szCs w:val="24"/>
        </w:rPr>
      </w:pPr>
      <w:r w:rsidRPr="00E840E4">
        <w:rPr>
          <w:rFonts w:ascii="Times New Roman" w:hAnsi="Times New Roman" w:cs="Times New Roman"/>
          <w:sz w:val="24"/>
          <w:szCs w:val="24"/>
          <w:lang w:eastAsia="lt-LT"/>
        </w:rPr>
        <w:t xml:space="preserve">jeigu Rangovas per Užsakovo nurodytą terminą nepateikia pagrindžiančių dokumentų dėl Rangovo, jo pasitelktų ar ketinamų pasitelkti </w:t>
      </w:r>
      <w:r w:rsidR="00D620D0" w:rsidRPr="00E840E4">
        <w:rPr>
          <w:rFonts w:ascii="Times New Roman" w:hAnsi="Times New Roman" w:cs="Times New Roman"/>
          <w:sz w:val="24"/>
          <w:szCs w:val="24"/>
          <w:lang w:eastAsia="lt-LT"/>
        </w:rPr>
        <w:t>Subrangov</w:t>
      </w:r>
      <w:r w:rsidRPr="00E840E4">
        <w:rPr>
          <w:rFonts w:ascii="Times New Roman" w:hAnsi="Times New Roman" w:cs="Times New Roman"/>
          <w:sz w:val="24"/>
          <w:szCs w:val="24"/>
          <w:lang w:eastAsia="lt-LT"/>
        </w:rPr>
        <w:t xml:space="preserve">ų, ūkio subjektų, kurių pajėgumais remiamasi ar (ir) siūlomų prekių (įskaitant jų sudedamąsias dalis), Medžiagų, Įrangos, teikiamų paslaugų atitikties </w:t>
      </w:r>
      <w:r w:rsidR="00535C9C" w:rsidRPr="00E840E4">
        <w:rPr>
          <w:rFonts w:ascii="Times New Roman" w:hAnsi="Times New Roman" w:cs="Times New Roman"/>
          <w:color w:val="000000"/>
          <w:sz w:val="24"/>
          <w:szCs w:val="24"/>
        </w:rPr>
        <w:t>VPĮ</w:t>
      </w:r>
      <w:r w:rsidRPr="00E840E4">
        <w:rPr>
          <w:rFonts w:ascii="Times New Roman" w:hAnsi="Times New Roman" w:cs="Times New Roman"/>
          <w:color w:val="000000"/>
          <w:sz w:val="24"/>
          <w:szCs w:val="24"/>
        </w:rPr>
        <w:t xml:space="preserve"> </w:t>
      </w:r>
      <w:r w:rsidRPr="00E840E4">
        <w:rPr>
          <w:rFonts w:ascii="Times New Roman" w:hAnsi="Times New Roman" w:cs="Times New Roman"/>
          <w:sz w:val="24"/>
          <w:szCs w:val="24"/>
          <w:lang w:eastAsia="lt-LT"/>
        </w:rPr>
        <w:t xml:space="preserve"> 45 straipsnio 2</w:t>
      </w:r>
      <w:r w:rsidRPr="00E840E4">
        <w:rPr>
          <w:rFonts w:ascii="Times New Roman" w:hAnsi="Times New Roman" w:cs="Times New Roman"/>
          <w:sz w:val="24"/>
          <w:szCs w:val="24"/>
          <w:vertAlign w:val="superscript"/>
          <w:lang w:eastAsia="lt-LT"/>
        </w:rPr>
        <w:t xml:space="preserve">1 </w:t>
      </w:r>
      <w:r w:rsidRPr="00E840E4">
        <w:rPr>
          <w:rFonts w:ascii="Times New Roman" w:hAnsi="Times New Roman" w:cs="Times New Roman"/>
          <w:sz w:val="24"/>
          <w:szCs w:val="24"/>
          <w:lang w:eastAsia="lt-LT"/>
        </w:rPr>
        <w:t xml:space="preserve">dalies ar </w:t>
      </w:r>
      <w:r w:rsidRPr="00E840E4">
        <w:rPr>
          <w:rFonts w:ascii="Times New Roman" w:hAnsi="Times New Roman" w:cs="Times New Roman"/>
          <w:sz w:val="24"/>
          <w:szCs w:val="24"/>
        </w:rPr>
        <w:t xml:space="preserve"> </w:t>
      </w:r>
      <w:r w:rsidR="00535C9C" w:rsidRPr="00E840E4">
        <w:rPr>
          <w:rFonts w:ascii="Times New Roman" w:hAnsi="Times New Roman" w:cs="Times New Roman"/>
          <w:color w:val="000000"/>
          <w:sz w:val="24"/>
          <w:szCs w:val="24"/>
        </w:rPr>
        <w:t>PĮ</w:t>
      </w:r>
      <w:r w:rsidRPr="00E840E4">
        <w:rPr>
          <w:rFonts w:ascii="Times New Roman" w:hAnsi="Times New Roman" w:cs="Times New Roman"/>
          <w:sz w:val="24"/>
          <w:szCs w:val="24"/>
          <w:lang w:eastAsia="lt-LT"/>
        </w:rPr>
        <w:t xml:space="preserve"> 58 straipsnio 4</w:t>
      </w:r>
      <w:r w:rsidRPr="00E840E4">
        <w:rPr>
          <w:rFonts w:ascii="Times New Roman" w:hAnsi="Times New Roman" w:cs="Times New Roman"/>
          <w:sz w:val="24"/>
          <w:szCs w:val="24"/>
          <w:vertAlign w:val="superscript"/>
          <w:lang w:eastAsia="lt-LT"/>
        </w:rPr>
        <w:t>1</w:t>
      </w:r>
      <w:r w:rsidRPr="00E840E4">
        <w:rPr>
          <w:rFonts w:ascii="Times New Roman" w:hAnsi="Times New Roman" w:cs="Times New Roman"/>
          <w:sz w:val="24"/>
          <w:szCs w:val="24"/>
          <w:lang w:eastAsia="lt-LT"/>
        </w:rPr>
        <w:t xml:space="preserve"> dalies nuostatoms;  </w:t>
      </w:r>
    </w:p>
    <w:p w14:paraId="26A47119" w14:textId="26061C97" w:rsidR="00D71E5E" w:rsidRPr="00E840E4" w:rsidRDefault="00D71E5E" w:rsidP="00D31CE0">
      <w:pPr>
        <w:numPr>
          <w:ilvl w:val="2"/>
          <w:numId w:val="1"/>
        </w:numPr>
        <w:tabs>
          <w:tab w:val="left" w:pos="1134"/>
        </w:tabs>
        <w:suppressAutoHyphens/>
        <w:autoSpaceDE w:val="0"/>
        <w:autoSpaceDN w:val="0"/>
        <w:spacing w:after="0" w:line="240" w:lineRule="auto"/>
        <w:ind w:left="900" w:hanging="900"/>
        <w:jc w:val="both"/>
        <w:textAlignment w:val="baseline"/>
        <w:rPr>
          <w:rFonts w:ascii="Times New Roman" w:eastAsia="Times New Roman" w:hAnsi="Times New Roman" w:cs="Times New Roman"/>
          <w:b/>
          <w:bCs/>
          <w:sz w:val="24"/>
          <w:szCs w:val="24"/>
        </w:rPr>
      </w:pPr>
      <w:r w:rsidRPr="00E840E4">
        <w:rPr>
          <w:rFonts w:ascii="Times New Roman" w:eastAsia="Times New Roman" w:hAnsi="Times New Roman" w:cs="Times New Roman"/>
          <w:sz w:val="24"/>
          <w:szCs w:val="24"/>
        </w:rPr>
        <w:t>kitais Sutartyje ir teisės aktuose nurodytais atvejais.</w:t>
      </w:r>
    </w:p>
    <w:p w14:paraId="35C8DC4D" w14:textId="2DDA3D35" w:rsidR="00D71E5E" w:rsidRPr="00E840E4" w:rsidRDefault="00D71E5E" w:rsidP="00FE7CC9">
      <w:pPr>
        <w:numPr>
          <w:ilvl w:val="1"/>
          <w:numId w:val="1"/>
        </w:numPr>
        <w:tabs>
          <w:tab w:val="left" w:pos="567"/>
        </w:tabs>
        <w:suppressAutoHyphens/>
        <w:autoSpaceDE w:val="0"/>
        <w:autoSpaceDN w:val="0"/>
        <w:spacing w:after="0" w:line="240" w:lineRule="auto"/>
        <w:ind w:left="567"/>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 xml:space="preserve">Rangovas turi teisę vienašališkai nutraukti šią Sutartį apie tai įspėjęs Užsakovą raštu prieš ne trumpesnį negu </w:t>
      </w:r>
      <w:r w:rsidR="004B5D95" w:rsidRPr="00E840E4">
        <w:rPr>
          <w:rFonts w:ascii="Times New Roman" w:eastAsia="Times New Roman" w:hAnsi="Times New Roman" w:cs="Times New Roman"/>
          <w:bCs/>
          <w:sz w:val="24"/>
          <w:szCs w:val="24"/>
        </w:rPr>
        <w:t>6</w:t>
      </w:r>
      <w:r w:rsidRPr="00E840E4">
        <w:rPr>
          <w:rFonts w:ascii="Times New Roman" w:eastAsia="Times New Roman" w:hAnsi="Times New Roman" w:cs="Times New Roman"/>
          <w:bCs/>
          <w:sz w:val="24"/>
          <w:szCs w:val="24"/>
        </w:rPr>
        <w:t>0 (</w:t>
      </w:r>
      <w:r w:rsidR="004B5D95" w:rsidRPr="00E840E4">
        <w:rPr>
          <w:rFonts w:ascii="Times New Roman" w:eastAsia="Times New Roman" w:hAnsi="Times New Roman" w:cs="Times New Roman"/>
          <w:bCs/>
          <w:sz w:val="24"/>
          <w:szCs w:val="24"/>
        </w:rPr>
        <w:t>šešiasdešimties</w:t>
      </w:r>
      <w:r w:rsidRPr="00E840E4">
        <w:rPr>
          <w:rFonts w:ascii="Times New Roman" w:eastAsia="Times New Roman" w:hAnsi="Times New Roman" w:cs="Times New Roman"/>
          <w:bCs/>
          <w:sz w:val="24"/>
          <w:szCs w:val="24"/>
        </w:rPr>
        <w:t>) kalendorinių dienų terminą šiais atvejais:</w:t>
      </w:r>
    </w:p>
    <w:p w14:paraId="75B856B4" w14:textId="6689FB34"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kai Užsakovas nepagrįstai nesumoka Rangovui, o Užsakovo įsiskolinimas viršija 20 (dvidešimt) proc. Sutarties kainos be PVM</w:t>
      </w:r>
      <w:r w:rsidR="004B5D95" w:rsidRPr="00E840E4">
        <w:rPr>
          <w:rFonts w:ascii="Times New Roman" w:hAnsi="Times New Roman" w:cs="Times New Roman"/>
          <w:color w:val="000000"/>
          <w:sz w:val="24"/>
          <w:szCs w:val="24"/>
        </w:rPr>
        <w:t xml:space="preserve"> </w:t>
      </w:r>
      <w:r w:rsidR="004B5D95" w:rsidRPr="00E840E4">
        <w:rPr>
          <w:rFonts w:ascii="Times New Roman" w:hAnsi="Times New Roman" w:cs="Times New Roman"/>
          <w:sz w:val="24"/>
          <w:szCs w:val="24"/>
        </w:rPr>
        <w:t>ir Užsakovas, gavęs Rangovo įspėjimą, per 60 (šešiasdešimt) dienų nesumoka Rangovui mokėtinų sumų;</w:t>
      </w:r>
    </w:p>
    <w:p w14:paraId="6D037634" w14:textId="38DA8B92" w:rsidR="004B5D95" w:rsidRPr="00E840E4" w:rsidRDefault="004B5D95"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sz w:val="24"/>
          <w:szCs w:val="24"/>
        </w:rPr>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p>
    <w:p w14:paraId="4D93EAA5" w14:textId="77777777" w:rsidR="000B7BF7"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b/>
          <w:bCs/>
          <w:sz w:val="24"/>
          <w:szCs w:val="24"/>
        </w:rPr>
      </w:pPr>
      <w:r w:rsidRPr="00E840E4">
        <w:rPr>
          <w:rFonts w:ascii="Times New Roman" w:hAnsi="Times New Roman" w:cs="Times New Roman"/>
          <w:color w:val="000000"/>
          <w:sz w:val="24"/>
          <w:szCs w:val="24"/>
        </w:rPr>
        <w:t>kitais</w:t>
      </w:r>
      <w:r w:rsidRPr="00E840E4">
        <w:rPr>
          <w:rFonts w:ascii="Times New Roman" w:eastAsia="Times New Roman" w:hAnsi="Times New Roman" w:cs="Times New Roman"/>
          <w:sz w:val="24"/>
          <w:szCs w:val="24"/>
        </w:rPr>
        <w:t xml:space="preserve"> Sutartyje nurodytais atvejais.</w:t>
      </w:r>
    </w:p>
    <w:p w14:paraId="2ADA2413" w14:textId="3FF62374" w:rsidR="004B5D95" w:rsidRPr="00E840E4" w:rsidRDefault="004B5D95" w:rsidP="00FE7CC9">
      <w:pPr>
        <w:pStyle w:val="ListParagraph"/>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b/>
          <w:bCs/>
          <w:sz w:val="24"/>
          <w:szCs w:val="24"/>
        </w:rPr>
      </w:pPr>
      <w:r w:rsidRPr="00E840E4">
        <w:rPr>
          <w:rFonts w:ascii="Times New Roman" w:hAnsi="Times New Roman" w:cs="Times New Roman"/>
          <w:sz w:val="24"/>
          <w:szCs w:val="24"/>
        </w:rPr>
        <w:t xml:space="preserve">Rangovas privalo iš anksto prieš </w:t>
      </w:r>
      <w:r w:rsidR="00F1661A" w:rsidRPr="00E840E4">
        <w:rPr>
          <w:rFonts w:ascii="Times New Roman" w:hAnsi="Times New Roman" w:cs="Times New Roman"/>
          <w:sz w:val="24"/>
          <w:szCs w:val="24"/>
        </w:rPr>
        <w:t>3</w:t>
      </w:r>
      <w:r w:rsidRPr="00E840E4">
        <w:rPr>
          <w:rFonts w:ascii="Times New Roman" w:hAnsi="Times New Roman" w:cs="Times New Roman"/>
          <w:sz w:val="24"/>
          <w:szCs w:val="24"/>
        </w:rPr>
        <w:t>0 dienų įspėti Užsakovą apie Sutarties ar Susitarimo nutraukimą. Sutartis arba Susitarimas laikomas nutrauktu kitą dieną įspėjimo termino pabaigos. Jeigu Užsakovas pašalina Sutarties ar Susitarimo nutraukimo pagrindą per įspėjimo terminą ir apie tai informuoja Rangovą, įspėjimas netenka galios.</w:t>
      </w:r>
    </w:p>
    <w:p w14:paraId="4E53445D"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bookmarkStart w:id="35" w:name="_Ref44966474"/>
      <w:r w:rsidRPr="00E840E4">
        <w:rPr>
          <w:rFonts w:ascii="Times New Roman" w:eastAsia="Times New Roman" w:hAnsi="Times New Roman" w:cs="Times New Roman"/>
          <w:bCs/>
          <w:sz w:val="24"/>
          <w:szCs w:val="24"/>
        </w:rPr>
        <w:t>Jei Sutartis nutraukiama Užsakovo iniciatyva dėl Rangovo kaltės, Užsakovo patirti nuostoliai ar išlaidos, taip pat netesybos gali būti vienašališkai išskaičiuojami iš Rangovui mokėtinų sumų ir (arba) panaudojant Rangovo pateiktą Sutarties įvykdymo užtikrinimą.</w:t>
      </w:r>
      <w:bookmarkEnd w:id="35"/>
    </w:p>
    <w:p w14:paraId="6B729081"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Sutarties nutraukimas nepanaikina Užsakovo teisės reikalauti atlyginti visus nuostolius, atsiradusius dėl Sutarties neįvykdymo, bei netesybas.</w:t>
      </w:r>
    </w:p>
    <w:p w14:paraId="251E9435"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Sutarties nutraukimas neatleidžia Sutarties Šalių nuo delspinigių, priskaičiuotų iki Sutarties nutraukimo, mokėjimo.</w:t>
      </w:r>
    </w:p>
    <w:p w14:paraId="21288C19" w14:textId="77777777" w:rsidR="00D71E5E" w:rsidRPr="00E840E4" w:rsidRDefault="00D71E5E" w:rsidP="00FE7CC9">
      <w:pPr>
        <w:pStyle w:val="ListParagraph"/>
        <w:numPr>
          <w:ilvl w:val="1"/>
          <w:numId w:val="1"/>
        </w:numPr>
        <w:tabs>
          <w:tab w:val="num" w:pos="993"/>
        </w:tabs>
        <w:spacing w:after="0" w:line="240" w:lineRule="auto"/>
        <w:ind w:hanging="709"/>
        <w:contextualSpacing w:val="0"/>
        <w:jc w:val="both"/>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Jei Sutartis nutraukiama Užsakovo iniciatyva dėl Rangovo kaltės, Rangovas turės atlyginti Užsakovui visus patirtus nuostolius, įskaitant, bet neapsiribojant kainų skirtumą, susidarantį Užsakovui įsigyjant paslaugas iš trečiųjų asmenų.</w:t>
      </w:r>
    </w:p>
    <w:p w14:paraId="59C271B6" w14:textId="77777777" w:rsidR="00B324C0"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
          <w:bCs/>
          <w:sz w:val="24"/>
          <w:szCs w:val="24"/>
        </w:rPr>
      </w:pPr>
      <w:r w:rsidRPr="00E840E4">
        <w:rPr>
          <w:rFonts w:ascii="Times New Roman" w:eastAsia="Times New Roman" w:hAnsi="Times New Roman" w:cs="Times New Roman"/>
          <w:bCs/>
          <w:sz w:val="24"/>
          <w:szCs w:val="24"/>
        </w:rPr>
        <w:t>Užsakovui arba Rangovui Sutartyje ar teisės aktuose nustatytais pagrindais nutraukus Sutartį, Rangovas nedelsdamas, bet ne vėliau kaip per 3 (tris) darbo dienas, privalo Šalims pasirašant perdavimo</w:t>
      </w:r>
      <w:r w:rsidRPr="00E840E4">
        <w:rPr>
          <w:rFonts w:ascii="Times New Roman" w:eastAsia="Times New Roman" w:hAnsi="Times New Roman" w:cs="Times New Roman"/>
          <w:sz w:val="24"/>
          <w:szCs w:val="24"/>
        </w:rPr>
        <w:t xml:space="preserve"> – priėmimo aktą perduoti visus iki Sutarties atliktus Darbus, įskaitant statybos darbų žurnalą, išpildomąsias nuotraukas ir skaitmeninės jų kopijas „Autodesk® </w:t>
      </w:r>
      <w:proofErr w:type="spellStart"/>
      <w:r w:rsidRPr="00E840E4">
        <w:rPr>
          <w:rFonts w:ascii="Times New Roman" w:eastAsia="Times New Roman" w:hAnsi="Times New Roman" w:cs="Times New Roman"/>
          <w:sz w:val="24"/>
          <w:szCs w:val="24"/>
        </w:rPr>
        <w:t>AutoCad</w:t>
      </w:r>
      <w:proofErr w:type="spellEnd"/>
      <w:r w:rsidRPr="00E840E4">
        <w:rPr>
          <w:rFonts w:ascii="Times New Roman" w:eastAsia="Times New Roman" w:hAnsi="Times New Roman" w:cs="Times New Roman"/>
          <w:sz w:val="24"/>
          <w:szCs w:val="24"/>
        </w:rPr>
        <w:t>®“ arba lygiaverčiame formate (DWG bylų išplėtimas), medžiagų ir įrengimų sertifikatus ir atitikties deklaracijas, įrenginių naudojimo instrukcijas ir kitus su Darbais susijusius dokumentus, kurie yra būtini tam, kad Darbai teisės aktų nustatyta tvarka galėtų būti užbaigti.</w:t>
      </w:r>
    </w:p>
    <w:p w14:paraId="1F5372C0" w14:textId="77777777" w:rsidR="00B324C0" w:rsidRPr="00E840E4" w:rsidRDefault="009C20C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
          <w:bCs/>
          <w:sz w:val="24"/>
          <w:szCs w:val="24"/>
        </w:rPr>
      </w:pPr>
      <w:r w:rsidRPr="00E840E4">
        <w:rPr>
          <w:rFonts w:ascii="Times New Roman" w:hAnsi="Times New Roman" w:cs="Times New Roman"/>
          <w:sz w:val="24"/>
          <w:szCs w:val="24"/>
        </w:rPr>
        <w:t>Sutarties nutraukimas atleidžia Šalis nuo tolesnio Darbų vykdymo. Tačiau Sutarties nutraukimas neturi įtakos ginčų nagrinėjimo tvarką nustatančių Sutarties sąlygų ir kitų Sutarties sąlygų, kurios pagal savo esmę lieka galioti ir po Sutarties nutraukimo, galiojimui.</w:t>
      </w:r>
    </w:p>
    <w:p w14:paraId="47B9B1C2" w14:textId="77777777" w:rsidR="00B324C0" w:rsidRPr="00E840E4" w:rsidRDefault="009C20C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
          <w:bCs/>
          <w:sz w:val="24"/>
          <w:szCs w:val="24"/>
        </w:rPr>
      </w:pPr>
      <w:r w:rsidRPr="00E840E4">
        <w:rPr>
          <w:rFonts w:ascii="Times New Roman" w:hAnsi="Times New Roman" w:cs="Times New Roman"/>
          <w:sz w:val="24"/>
          <w:szCs w:val="24"/>
        </w:rPr>
        <w:t>Nutraukus Sutartį, Rangovas privalo:</w:t>
      </w:r>
    </w:p>
    <w:p w14:paraId="21DF960E" w14:textId="77777777" w:rsidR="00B324C0" w:rsidRPr="00E840E4" w:rsidRDefault="009C20C7" w:rsidP="00FE7CC9">
      <w:pPr>
        <w:pStyle w:val="ListParagraph"/>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b/>
          <w:bCs/>
          <w:sz w:val="24"/>
          <w:szCs w:val="24"/>
        </w:rPr>
      </w:pPr>
      <w:r w:rsidRPr="00E840E4">
        <w:rPr>
          <w:rFonts w:ascii="Times New Roman" w:hAnsi="Times New Roman" w:cs="Times New Roman"/>
          <w:sz w:val="24"/>
          <w:szCs w:val="24"/>
        </w:rPr>
        <w:lastRenderedPageBreak/>
        <w:t>ne vėliau nei per 10 darbo dienų (arba per ilgesnį Šalių sutartą terminą) pašalinti iš statybvietės visą Rangovo turtą ir atliekas, sutvarkyti Objektą ir statybvietę, grąžinti statybvietę ir perduoti visus Darbų dokumentus Užsakovui, įskaitant nebaigtus Rangovo dokumentus, kurių prašo Užsakovas;</w:t>
      </w:r>
    </w:p>
    <w:p w14:paraId="4ED04978" w14:textId="77777777" w:rsidR="00B324C0" w:rsidRPr="00E840E4" w:rsidRDefault="009C20C7" w:rsidP="00FE7CC9">
      <w:pPr>
        <w:pStyle w:val="ListParagraph"/>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b/>
          <w:bCs/>
          <w:sz w:val="24"/>
          <w:szCs w:val="24"/>
        </w:rPr>
      </w:pPr>
      <w:r w:rsidRPr="00E840E4">
        <w:rPr>
          <w:rFonts w:ascii="Times New Roman" w:hAnsi="Times New Roman" w:cs="Times New Roman"/>
          <w:sz w:val="24"/>
          <w:szCs w:val="24"/>
        </w:rPr>
        <w:t xml:space="preserve">perduoti Užsakovui visus statybvietėje esančius ir Sutarties reikalavimus atitinkančius Statybos produktus ir Įrenginius, kurių Rangovas negali panaudoti kituose projektuose; </w:t>
      </w:r>
    </w:p>
    <w:p w14:paraId="0B5FA424" w14:textId="77777777" w:rsidR="00B324C0" w:rsidRPr="00E840E4" w:rsidRDefault="009C20C7" w:rsidP="00FE7CC9">
      <w:pPr>
        <w:pStyle w:val="ListParagraph"/>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b/>
          <w:bCs/>
          <w:sz w:val="24"/>
          <w:szCs w:val="24"/>
        </w:rPr>
      </w:pPr>
      <w:r w:rsidRPr="00E840E4">
        <w:rPr>
          <w:rFonts w:ascii="Times New Roman" w:hAnsi="Times New Roman" w:cs="Times New Roman"/>
          <w:sz w:val="24"/>
          <w:szCs w:val="24"/>
        </w:rPr>
        <w:t>grąžinti Užsakovui visus iš jo gautus ir dar nepanaudotus Statybos darbams Statybos produktus ir Įrenginius, o jeigu to padaryti neįmanoma, – atlyginti jų vertę pinigais;</w:t>
      </w:r>
    </w:p>
    <w:p w14:paraId="1268B68C" w14:textId="44891900" w:rsidR="00B324C0" w:rsidRPr="00E840E4" w:rsidRDefault="009C20C7" w:rsidP="00FE7CC9">
      <w:pPr>
        <w:pStyle w:val="ListParagraph"/>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b/>
          <w:bCs/>
          <w:sz w:val="24"/>
          <w:szCs w:val="24"/>
        </w:rPr>
      </w:pPr>
      <w:r w:rsidRPr="00E840E4">
        <w:rPr>
          <w:rFonts w:ascii="Times New Roman" w:hAnsi="Times New Roman" w:cs="Times New Roman"/>
          <w:sz w:val="24"/>
          <w:szCs w:val="24"/>
        </w:rPr>
        <w:t xml:space="preserve">Rangovas privalo sumokėti Užsakovui Specialiosiose sąlygose nurodyto dydžio baudą už kiekvieną dieną, kurią vėluoja įvykdyti </w:t>
      </w:r>
      <w:r w:rsidR="001D19E2" w:rsidRPr="00E840E4">
        <w:rPr>
          <w:rFonts w:ascii="Times New Roman" w:hAnsi="Times New Roman" w:cs="Times New Roman"/>
          <w:sz w:val="24"/>
          <w:szCs w:val="24"/>
        </w:rPr>
        <w:t>22.9.</w:t>
      </w:r>
      <w:r w:rsidRPr="00E840E4">
        <w:rPr>
          <w:rFonts w:ascii="Times New Roman" w:hAnsi="Times New Roman" w:cs="Times New Roman"/>
          <w:sz w:val="24"/>
          <w:szCs w:val="24"/>
        </w:rPr>
        <w:t xml:space="preserve"> punkte nurodytus įsipareigojimus, o Užsakovas turi teisę savo nuožiūra ir Rangovo sąskaita ir rizika pašalinti iš statybvietės viską, kas, Užsakovo nuomone, yra nereikalinga.</w:t>
      </w:r>
    </w:p>
    <w:p w14:paraId="125837C4" w14:textId="0CD4BA82" w:rsidR="009C20C7" w:rsidRPr="00E840E4" w:rsidRDefault="009C20C7" w:rsidP="00FE7CC9">
      <w:pPr>
        <w:pStyle w:val="ListParagraph"/>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b/>
          <w:bCs/>
          <w:sz w:val="24"/>
          <w:szCs w:val="24"/>
        </w:rPr>
      </w:pPr>
      <w:r w:rsidRPr="00E840E4">
        <w:rPr>
          <w:rFonts w:ascii="Times New Roman" w:hAnsi="Times New Roman" w:cs="Times New Roman"/>
          <w:sz w:val="24"/>
          <w:szCs w:val="24"/>
        </w:rPr>
        <w:t>Jeigu Sutartis nutraukiama dėl Rangovo kaltės, Rangovas privalo atlyginti Užsakovo nuostolius dėl Sutarties nutraukimo, įskaitant Darbų pabrangimą.</w:t>
      </w:r>
    </w:p>
    <w:bookmarkEnd w:id="30"/>
    <w:p w14:paraId="74C68426" w14:textId="7EC89D03" w:rsidR="009C20C7" w:rsidRPr="00E840E4" w:rsidRDefault="009C20C7" w:rsidP="00FE7CC9">
      <w:p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b/>
          <w:bCs/>
          <w:sz w:val="24"/>
          <w:szCs w:val="24"/>
        </w:rPr>
      </w:pPr>
    </w:p>
    <w:p w14:paraId="3E338622" w14:textId="77777777" w:rsidR="00407CFD" w:rsidRPr="00E840E4" w:rsidRDefault="00407CFD" w:rsidP="00FE7CC9">
      <w:pPr>
        <w:numPr>
          <w:ilvl w:val="0"/>
          <w:numId w:val="1"/>
        </w:numPr>
        <w:tabs>
          <w:tab w:val="left" w:pos="1134"/>
        </w:tabs>
        <w:suppressAutoHyphens/>
        <w:autoSpaceDE w:val="0"/>
        <w:autoSpaceDN w:val="0"/>
        <w:spacing w:after="0" w:line="240" w:lineRule="auto"/>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KONFIDENCIALUMO ĮSIPAREIGOJIMAI</w:t>
      </w:r>
    </w:p>
    <w:p w14:paraId="6E0CFCA1" w14:textId="492CD80C" w:rsidR="00407CFD" w:rsidRPr="00630655" w:rsidRDefault="00407CFD" w:rsidP="2ABA88C7">
      <w:pPr>
        <w:numPr>
          <w:ilvl w:val="1"/>
          <w:numId w:val="1"/>
        </w:numPr>
        <w:tabs>
          <w:tab w:val="num" w:pos="993"/>
          <w:tab w:val="left" w:pos="1134"/>
        </w:tabs>
        <w:spacing w:after="0" w:line="240" w:lineRule="auto"/>
        <w:ind w:hanging="709"/>
        <w:jc w:val="both"/>
        <w:rPr>
          <w:rFonts w:ascii="Times New Roman" w:eastAsia="Times New Roman" w:hAnsi="Times New Roman" w:cs="Times New Roman"/>
          <w:sz w:val="24"/>
          <w:szCs w:val="24"/>
        </w:rPr>
      </w:pPr>
      <w:bookmarkStart w:id="36" w:name="_Hlk115905715"/>
      <w:r w:rsidRPr="2ABA88C7">
        <w:rPr>
          <w:rFonts w:ascii="Times New Roman" w:eastAsia="Times New Roman" w:hAnsi="Times New Roman" w:cs="Times New Roman"/>
          <w:sz w:val="24"/>
          <w:szCs w:val="24"/>
        </w:rPr>
        <w:t>Šalys sutinka laikyti Sutarties sąlygas, visą dokumentaciją ir tiesioginę ar netiesioginę informaciją, kurią Sutarties Šalys gauna ar sužino viena iš kitos vykdydamos Sutartį, konfidencialia ir be išankstinio kitos Šalies rašytinio sutikimo neplatinti trečiosioms šalims jokios informacijos, susijusios su Sutartimi ir / ar jos vykdymu</w:t>
      </w:r>
      <w:r w:rsidRPr="00630655">
        <w:rPr>
          <w:rFonts w:ascii="Times New Roman" w:eastAsia="Times New Roman" w:hAnsi="Times New Roman" w:cs="Times New Roman"/>
          <w:sz w:val="24"/>
          <w:szCs w:val="24"/>
        </w:rPr>
        <w:t xml:space="preserve">. </w:t>
      </w:r>
      <w:r w:rsidR="5CBD6435" w:rsidRPr="00630655">
        <w:rPr>
          <w:rFonts w:ascii="Times New Roman" w:eastAsia="Times New Roman" w:hAnsi="Times New Roman" w:cs="Times New Roman"/>
          <w:sz w:val="24"/>
          <w:szCs w:val="24"/>
          <w:u w:val="single"/>
        </w:rPr>
        <w:t>Šis punktas taikomas tiek, kiek</w:t>
      </w:r>
      <w:r w:rsidR="5CBD6435" w:rsidRPr="00630655">
        <w:rPr>
          <w:rFonts w:ascii="Times New Roman" w:eastAsia="Times New Roman" w:hAnsi="Times New Roman" w:cs="Times New Roman"/>
          <w:sz w:val="24"/>
          <w:szCs w:val="24"/>
        </w:rPr>
        <w:t xml:space="preserve"> </w:t>
      </w:r>
      <w:r w:rsidR="5CBD6435" w:rsidRPr="00630655">
        <w:rPr>
          <w:rFonts w:ascii="Times New Roman" w:eastAsia="Times New Roman" w:hAnsi="Times New Roman" w:cs="Times New Roman"/>
          <w:sz w:val="24"/>
          <w:szCs w:val="24"/>
          <w:u w:val="single"/>
        </w:rPr>
        <w:t>informacija gali būti laikoma konfidencialia, pagal viešųjų pirkimų principus.</w:t>
      </w:r>
    </w:p>
    <w:p w14:paraId="75D315DE" w14:textId="77777777" w:rsidR="00407CFD" w:rsidRPr="00E840E4"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Šalis turi teisę atskleisti kitos Šalies konfidencialią informaciją šiais atvejais:</w:t>
      </w:r>
    </w:p>
    <w:bookmarkEnd w:id="36"/>
    <w:p w14:paraId="5CFD51C4" w14:textId="77777777" w:rsidR="00407CFD" w:rsidRPr="00E840E4" w:rsidRDefault="00407CFD" w:rsidP="00FE7CC9">
      <w:pPr>
        <w:pStyle w:val="ListParagraph"/>
        <w:numPr>
          <w:ilvl w:val="2"/>
          <w:numId w:val="1"/>
        </w:numPr>
        <w:spacing w:after="0" w:line="240" w:lineRule="auto"/>
        <w:ind w:left="851"/>
        <w:jc w:val="both"/>
        <w:rPr>
          <w:rFonts w:ascii="Times New Roman" w:hAnsi="Times New Roman" w:cs="Times New Roman"/>
          <w:sz w:val="24"/>
          <w:szCs w:val="24"/>
        </w:rPr>
      </w:pPr>
      <w:r w:rsidRPr="00E840E4">
        <w:rPr>
          <w:rFonts w:ascii="Times New Roman" w:hAnsi="Times New Roman" w:cs="Times New Roman"/>
          <w:sz w:val="24"/>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36B7F2" w14:textId="77777777" w:rsidR="00407CFD" w:rsidRPr="00E840E4" w:rsidRDefault="00407CFD" w:rsidP="00FE7CC9">
      <w:pPr>
        <w:pStyle w:val="ListParagraph"/>
        <w:numPr>
          <w:ilvl w:val="2"/>
          <w:numId w:val="1"/>
        </w:numPr>
        <w:spacing w:after="0" w:line="240" w:lineRule="auto"/>
        <w:ind w:left="851"/>
        <w:jc w:val="both"/>
        <w:rPr>
          <w:rFonts w:ascii="Times New Roman" w:hAnsi="Times New Roman" w:cs="Times New Roman"/>
          <w:sz w:val="24"/>
          <w:szCs w:val="24"/>
        </w:rPr>
      </w:pPr>
      <w:r w:rsidRPr="00E840E4">
        <w:rPr>
          <w:rFonts w:ascii="Times New Roman" w:hAnsi="Times New Roman" w:cs="Times New Roman"/>
          <w:sz w:val="24"/>
          <w:szCs w:val="24"/>
        </w:rPr>
        <w:t xml:space="preserve">konfidencialią informaciją yra būtina atskleisti pagal Įstatymų reikalavimus, įskaitant atvejus, kai teisėtai to pareikalauja Valdžios institucija. </w:t>
      </w:r>
    </w:p>
    <w:p w14:paraId="373BC6C3" w14:textId="77777777" w:rsidR="00407CFD" w:rsidRPr="00E840E4"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Prieš atskleisdama konfidencialią informaciją, Šalis privalo informuoti kitą Šalį apie būtinybę arba gautą Valdžios institucijos reikalavimą atskleisti konfidencialią informaciją (tiek, kiek tai nedraudžiama pagal Įstatymus) ir imtis protingų priemonių, siekdama užtikrinti atskleistos informacijos konfidencialumą.</w:t>
      </w:r>
    </w:p>
    <w:p w14:paraId="0B44E675" w14:textId="77777777" w:rsidR="00407CFD" w:rsidRPr="00E840E4"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 informacijos pagal Sutartį paskleidimą, kaltoji Šalis, privalo atlyginti kitai Šaliai dėl to atsiradusius nuostolius.</w:t>
      </w:r>
    </w:p>
    <w:p w14:paraId="6D49D225" w14:textId="77777777" w:rsidR="00407CFD" w:rsidRPr="00E840E4"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Konfidencialumo įsipareigojimas galioja neterminuotai, tai yra, ir </w:t>
      </w:r>
      <w:r w:rsidRPr="00E840E4">
        <w:rPr>
          <w:rFonts w:ascii="Times New Roman" w:hAnsi="Times New Roman" w:cs="Times New Roman"/>
          <w:sz w:val="24"/>
          <w:szCs w:val="24"/>
        </w:rPr>
        <w:t>pasibaigus Sutarčiai.</w:t>
      </w:r>
    </w:p>
    <w:p w14:paraId="440FC5C2" w14:textId="77777777" w:rsidR="00407CFD" w:rsidRPr="00E840E4"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Šio įsipareigojimo pažeidimu nebus laikomas viešas informacijos apie Rangovą atskleidimas, jei Rangovas pažeidžia Darbų atlikimo terminus.</w:t>
      </w:r>
    </w:p>
    <w:p w14:paraId="63C42B65" w14:textId="77777777" w:rsidR="00407CFD" w:rsidRPr="00E840E4" w:rsidRDefault="00407CFD" w:rsidP="00FE7CC9">
      <w:pPr>
        <w:tabs>
          <w:tab w:val="num" w:pos="993"/>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77C1B8F9" w14:textId="77777777" w:rsidR="00407CFD" w:rsidRPr="00E840E4" w:rsidRDefault="00407CFD" w:rsidP="00FE7CC9">
      <w:pPr>
        <w:numPr>
          <w:ilvl w:val="0"/>
          <w:numId w:val="1"/>
        </w:numPr>
        <w:tabs>
          <w:tab w:val="left" w:pos="1134"/>
        </w:tabs>
        <w:suppressAutoHyphens/>
        <w:autoSpaceDE w:val="0"/>
        <w:autoSpaceDN w:val="0"/>
        <w:spacing w:after="0" w:line="240" w:lineRule="auto"/>
        <w:jc w:val="both"/>
        <w:textAlignment w:val="baseline"/>
        <w:outlineLvl w:val="0"/>
        <w:rPr>
          <w:rFonts w:ascii="Times New Roman" w:eastAsia="Times New Roman" w:hAnsi="Times New Roman" w:cs="Times New Roman"/>
          <w:sz w:val="24"/>
          <w:szCs w:val="24"/>
        </w:rPr>
      </w:pPr>
      <w:bookmarkStart w:id="37" w:name="_Ref44958680"/>
      <w:bookmarkStart w:id="38" w:name="_Hlk115911368"/>
      <w:r w:rsidRPr="00E840E4">
        <w:rPr>
          <w:rFonts w:ascii="Times New Roman" w:eastAsia="Times New Roman" w:hAnsi="Times New Roman" w:cs="Times New Roman"/>
          <w:b/>
          <w:bCs/>
          <w:sz w:val="24"/>
          <w:szCs w:val="24"/>
        </w:rPr>
        <w:t>NENUGALIMOS JĖGOS APLINKYBĖS (</w:t>
      </w:r>
      <w:r w:rsidRPr="00E840E4">
        <w:rPr>
          <w:rFonts w:ascii="Times New Roman" w:eastAsia="Times New Roman" w:hAnsi="Times New Roman" w:cs="Times New Roman"/>
          <w:b/>
          <w:bCs/>
          <w:i/>
          <w:sz w:val="24"/>
          <w:szCs w:val="24"/>
        </w:rPr>
        <w:t>FORCE MAJEURE</w:t>
      </w:r>
      <w:r w:rsidRPr="00E840E4">
        <w:rPr>
          <w:rFonts w:ascii="Times New Roman" w:eastAsia="Times New Roman" w:hAnsi="Times New Roman" w:cs="Times New Roman"/>
          <w:b/>
          <w:bCs/>
          <w:sz w:val="24"/>
          <w:szCs w:val="24"/>
        </w:rPr>
        <w:t>)</w:t>
      </w:r>
      <w:bookmarkEnd w:id="37"/>
    </w:p>
    <w:p w14:paraId="5DE22F40" w14:textId="77777777" w:rsidR="00407CFD" w:rsidRPr="00E840E4" w:rsidRDefault="00407CFD" w:rsidP="00FE7CC9">
      <w:pPr>
        <w:pStyle w:val="ListParagraph"/>
        <w:numPr>
          <w:ilvl w:val="1"/>
          <w:numId w:val="1"/>
        </w:numPr>
        <w:tabs>
          <w:tab w:val="num" w:pos="993"/>
          <w:tab w:val="left" w:pos="1276"/>
        </w:tabs>
        <w:spacing w:after="0" w:line="240" w:lineRule="auto"/>
        <w:ind w:hanging="709"/>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Sutarties galiojimo laikotarpiu Šalis gali būti visiškai ar iš dalies atleidžiama nuo sutartinių įsipareigojimų vykdymo ir civilinės atsakomybės (padarinių), jei ji įrodo, kad Sutartis visiškai ar iš dalies neįvykdyta dėl nenugalimos jėgos (</w:t>
      </w:r>
      <w:r w:rsidRPr="00E840E4">
        <w:rPr>
          <w:rFonts w:ascii="Times New Roman" w:eastAsia="Batang" w:hAnsi="Times New Roman" w:cs="Times New Roman"/>
          <w:i/>
          <w:iCs/>
          <w:sz w:val="24"/>
          <w:szCs w:val="24"/>
        </w:rPr>
        <w:t>force majeure</w:t>
      </w:r>
      <w:r w:rsidRPr="00E840E4">
        <w:rPr>
          <w:rFonts w:ascii="Times New Roman" w:eastAsia="Batang" w:hAnsi="Times New Roman" w:cs="Times New Roman"/>
          <w:sz w:val="24"/>
          <w:szCs w:val="24"/>
        </w:rPr>
        <w:t>) aplinkybių.</w:t>
      </w:r>
    </w:p>
    <w:p w14:paraId="493BA1C3" w14:textId="77777777" w:rsidR="00407CFD" w:rsidRPr="00E840E4" w:rsidRDefault="00407CFD" w:rsidP="00FE7CC9">
      <w:pPr>
        <w:pStyle w:val="ListParagraph"/>
        <w:numPr>
          <w:ilvl w:val="1"/>
          <w:numId w:val="1"/>
        </w:numPr>
        <w:tabs>
          <w:tab w:val="num" w:pos="993"/>
          <w:tab w:val="left" w:pos="1276"/>
        </w:tabs>
        <w:spacing w:after="0" w:line="240" w:lineRule="auto"/>
        <w:ind w:hanging="709"/>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Šalys nenugalimos jėgos (</w:t>
      </w:r>
      <w:r w:rsidRPr="00E840E4">
        <w:rPr>
          <w:rFonts w:ascii="Times New Roman" w:eastAsia="Batang" w:hAnsi="Times New Roman" w:cs="Times New Roman"/>
          <w:i/>
          <w:iCs/>
          <w:sz w:val="24"/>
          <w:szCs w:val="24"/>
        </w:rPr>
        <w:t>force majeure</w:t>
      </w:r>
      <w:r w:rsidRPr="00E840E4">
        <w:rPr>
          <w:rFonts w:ascii="Times New Roman" w:eastAsia="Batang" w:hAnsi="Times New Roman" w:cs="Times New Roman"/>
          <w:sz w:val="24"/>
          <w:szCs w:val="24"/>
        </w:rPr>
        <w:t>) aplinkybes supranta taip, kaip jas reglamentuoja Lietuvos Respublikos civilinio kodekso 6.212 straipsnis ir Lietuvos Respublikos Vyriausybės 1996 m. liepos 15 d. nutarimas Nr. 840 „Dėl atleidimo nuo atsakomybės, esant nenugalimos jėgos (</w:t>
      </w:r>
      <w:r w:rsidRPr="00E840E4">
        <w:rPr>
          <w:rFonts w:ascii="Times New Roman" w:eastAsia="Batang" w:hAnsi="Times New Roman" w:cs="Times New Roman"/>
          <w:i/>
          <w:iCs/>
          <w:sz w:val="24"/>
          <w:szCs w:val="24"/>
        </w:rPr>
        <w:t>force majeure</w:t>
      </w:r>
      <w:r w:rsidRPr="00E840E4">
        <w:rPr>
          <w:rFonts w:ascii="Times New Roman" w:eastAsia="Batang" w:hAnsi="Times New Roman" w:cs="Times New Roman"/>
          <w:sz w:val="24"/>
          <w:szCs w:val="24"/>
        </w:rPr>
        <w:t>)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bookmarkEnd w:id="38"/>
    <w:p w14:paraId="0FB984D1" w14:textId="77777777" w:rsidR="00407CFD" w:rsidRPr="00E840E4" w:rsidRDefault="00407CFD" w:rsidP="00FE7CC9">
      <w:pPr>
        <w:pStyle w:val="ListParagraph"/>
        <w:numPr>
          <w:ilvl w:val="2"/>
          <w:numId w:val="1"/>
        </w:numPr>
        <w:tabs>
          <w:tab w:val="left" w:pos="1276"/>
        </w:tabs>
        <w:spacing w:after="0" w:line="240" w:lineRule="auto"/>
        <w:ind w:left="851"/>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aplinkybių, kuriomis remiasi Šalis nebuvo sudarant sutartį ir jų atsiradimo nebuvo galima protingai numatyti;</w:t>
      </w:r>
    </w:p>
    <w:p w14:paraId="5B290AA2" w14:textId="77777777" w:rsidR="00407CFD" w:rsidRPr="00E840E4" w:rsidRDefault="00407CFD" w:rsidP="00FE7CC9">
      <w:pPr>
        <w:pStyle w:val="ListParagraph"/>
        <w:numPr>
          <w:ilvl w:val="2"/>
          <w:numId w:val="1"/>
        </w:numPr>
        <w:tabs>
          <w:tab w:val="left" w:pos="1276"/>
        </w:tabs>
        <w:spacing w:after="0" w:line="240" w:lineRule="auto"/>
        <w:ind w:left="851"/>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dėl susidariusių aplinkybių Sutarties objektyviai negalima vykdyti;</w:t>
      </w:r>
    </w:p>
    <w:p w14:paraId="5089D858" w14:textId="77777777" w:rsidR="00407CFD" w:rsidRPr="00E840E4" w:rsidRDefault="00407CFD" w:rsidP="00FE7CC9">
      <w:pPr>
        <w:pStyle w:val="ListParagraph"/>
        <w:numPr>
          <w:ilvl w:val="2"/>
          <w:numId w:val="1"/>
        </w:numPr>
        <w:tabs>
          <w:tab w:val="left" w:pos="1276"/>
        </w:tabs>
        <w:spacing w:after="0" w:line="240" w:lineRule="auto"/>
        <w:ind w:left="851"/>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Šalis, neįvykdžiusi Sutarties, tų aplinkybių negalėjo kontroliuoti ar negalėjo užkirst joms kelio;</w:t>
      </w:r>
    </w:p>
    <w:p w14:paraId="533D8C99" w14:textId="77777777" w:rsidR="00407CFD" w:rsidRPr="00E840E4" w:rsidRDefault="00407CFD" w:rsidP="00FE7CC9">
      <w:pPr>
        <w:pStyle w:val="ListParagraph"/>
        <w:numPr>
          <w:ilvl w:val="2"/>
          <w:numId w:val="1"/>
        </w:numPr>
        <w:tabs>
          <w:tab w:val="left" w:pos="1276"/>
        </w:tabs>
        <w:spacing w:after="0" w:line="240" w:lineRule="auto"/>
        <w:ind w:left="851"/>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lastRenderedPageBreak/>
        <w:t>Šalis nebuvo prisiėmusi tų aplinkybių ar jų padarinių atsiradimo rizikos.</w:t>
      </w:r>
    </w:p>
    <w:p w14:paraId="7B47A13F" w14:textId="77777777" w:rsidR="00407CFD" w:rsidRPr="00E840E4" w:rsidRDefault="00407CFD" w:rsidP="00FE7CC9">
      <w:pPr>
        <w:pStyle w:val="ListParagraph"/>
        <w:numPr>
          <w:ilvl w:val="1"/>
          <w:numId w:val="1"/>
        </w:numPr>
        <w:tabs>
          <w:tab w:val="num" w:pos="993"/>
          <w:tab w:val="left" w:pos="1276"/>
        </w:tabs>
        <w:spacing w:after="0" w:line="240" w:lineRule="auto"/>
        <w:ind w:hanging="709"/>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Šalis, prašanti ją visiškai ar dalinai atleisti nuo sutartinių įsipareigojimų vykdymo ir / ar sutartinės civilinės atsakomybės nenugalimos jėgos (</w:t>
      </w:r>
      <w:r w:rsidRPr="00E840E4">
        <w:rPr>
          <w:rFonts w:ascii="Times New Roman" w:eastAsia="Batang" w:hAnsi="Times New Roman" w:cs="Times New Roman"/>
          <w:i/>
          <w:iCs/>
          <w:sz w:val="24"/>
          <w:szCs w:val="24"/>
        </w:rPr>
        <w:t>force majeure</w:t>
      </w:r>
      <w:r w:rsidRPr="00E840E4">
        <w:rPr>
          <w:rFonts w:ascii="Times New Roman" w:eastAsia="Batang" w:hAnsi="Times New Roman" w:cs="Times New Roman"/>
          <w:sz w:val="24"/>
          <w:szCs w:val="24"/>
        </w:rPr>
        <w:t>) pagrindu, privalo raštu pranešti kitai Šaliai nedelsiant, bet ne vėliau kaip per 5 (penkias) kalendorines dienas nuo tokių aplinkybių / kliūčių, trukdančių tinkamai vykdyti Sutartį, atsiradimo ar paaiškėjimo momento, pateikdama:</w:t>
      </w:r>
    </w:p>
    <w:p w14:paraId="0601DBA9" w14:textId="77777777" w:rsidR="00407CFD" w:rsidRPr="00E840E4" w:rsidRDefault="00407CFD" w:rsidP="00FE7CC9">
      <w:pPr>
        <w:pStyle w:val="ListParagraph"/>
        <w:numPr>
          <w:ilvl w:val="2"/>
          <w:numId w:val="1"/>
        </w:numPr>
        <w:tabs>
          <w:tab w:val="left" w:pos="1276"/>
        </w:tabs>
        <w:spacing w:after="0" w:line="240" w:lineRule="auto"/>
        <w:ind w:left="851"/>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105499EB" w14:textId="77777777" w:rsidR="00407CFD" w:rsidRPr="00E840E4" w:rsidRDefault="00407CFD" w:rsidP="00FE7CC9">
      <w:pPr>
        <w:pStyle w:val="ListParagraph"/>
        <w:numPr>
          <w:ilvl w:val="2"/>
          <w:numId w:val="1"/>
        </w:numPr>
        <w:tabs>
          <w:tab w:val="left" w:pos="1276"/>
        </w:tabs>
        <w:spacing w:after="0" w:line="240" w:lineRule="auto"/>
        <w:ind w:left="851"/>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preliminarų įsipareigojimų įvykdymo terminą, jei aplinkybės, dėl kurių neįmanoma įvykdyti Sutartį, yra laikinos.</w:t>
      </w:r>
    </w:p>
    <w:p w14:paraId="15B095DC" w14:textId="5338E603" w:rsidR="00AB16F6" w:rsidRPr="00E840E4" w:rsidRDefault="00AB16F6" w:rsidP="00FE7CC9">
      <w:pPr>
        <w:pStyle w:val="ListParagraph"/>
        <w:numPr>
          <w:ilvl w:val="1"/>
          <w:numId w:val="1"/>
        </w:numPr>
        <w:tabs>
          <w:tab w:val="num" w:pos="993"/>
          <w:tab w:val="left" w:pos="1276"/>
        </w:tabs>
        <w:spacing w:after="0" w:line="240" w:lineRule="auto"/>
        <w:ind w:hanging="709"/>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Šaliai per numatytą terminą nepranešus kitai Šaliai apie nenugalimos jėgos aplinkybės atsiradimą bei jos įtaką Sutarties vykdymui, ji privalo atlyginti visus tiesioginius ir netiesioginius nuostolius, atsiradusius dėl Sutarties nevykdymo / netinkamo vykdymo.</w:t>
      </w:r>
    </w:p>
    <w:p w14:paraId="18A196B4" w14:textId="39949F50" w:rsidR="00407CFD" w:rsidRPr="00E840E4" w:rsidRDefault="00407CFD" w:rsidP="00FE7CC9">
      <w:pPr>
        <w:pStyle w:val="ListParagraph"/>
        <w:numPr>
          <w:ilvl w:val="1"/>
          <w:numId w:val="1"/>
        </w:numPr>
        <w:tabs>
          <w:tab w:val="num" w:pos="993"/>
          <w:tab w:val="left" w:pos="1276"/>
        </w:tabs>
        <w:spacing w:after="0" w:line="240" w:lineRule="auto"/>
        <w:ind w:hanging="709"/>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Nenugalimos jėgos aplinkybėms tęsiantis ilgiau kaip 3 (tris) mėnesius, bet kuri iš Šalių turi teisę vienašališkai nutraukti šią Sutartį, apie tai raštu įspėjusi kitą Šalį prieš 5 (penkias) kalendorines dienas.</w:t>
      </w:r>
    </w:p>
    <w:p w14:paraId="69D04BE7" w14:textId="77777777" w:rsidR="00407CFD" w:rsidRPr="00E840E4" w:rsidRDefault="00407CFD" w:rsidP="00FE7CC9">
      <w:pPr>
        <w:pStyle w:val="ListParagraph"/>
        <w:numPr>
          <w:ilvl w:val="1"/>
          <w:numId w:val="1"/>
        </w:numPr>
        <w:tabs>
          <w:tab w:val="num" w:pos="993"/>
          <w:tab w:val="left" w:pos="1276"/>
        </w:tabs>
        <w:spacing w:after="0" w:line="240" w:lineRule="auto"/>
        <w:ind w:hanging="709"/>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5BDE9566" w14:textId="77777777" w:rsidR="00407CFD" w:rsidRPr="00E840E4" w:rsidRDefault="00407CFD" w:rsidP="00FE7CC9">
      <w:pPr>
        <w:pStyle w:val="ListParagraph"/>
        <w:numPr>
          <w:ilvl w:val="1"/>
          <w:numId w:val="1"/>
        </w:numPr>
        <w:tabs>
          <w:tab w:val="num" w:pos="993"/>
          <w:tab w:val="left" w:pos="1276"/>
        </w:tabs>
        <w:spacing w:after="0" w:line="240" w:lineRule="auto"/>
        <w:ind w:hanging="709"/>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Šalims žinoma, jog nustatant nenugalimos jėgos aplinkybių egzistavimą, Prekybos ir pramonės rūmų išduota pažyma, pati savaime materialinių teisinių padarinių nesukuria.</w:t>
      </w:r>
    </w:p>
    <w:p w14:paraId="46EEC38C" w14:textId="77777777" w:rsidR="00407CFD" w:rsidRPr="00E840E4" w:rsidRDefault="00407CFD" w:rsidP="00FE7CC9">
      <w:pPr>
        <w:pStyle w:val="ListParagraph"/>
        <w:numPr>
          <w:ilvl w:val="1"/>
          <w:numId w:val="1"/>
        </w:numPr>
        <w:tabs>
          <w:tab w:val="num" w:pos="993"/>
          <w:tab w:val="left" w:pos="1276"/>
        </w:tabs>
        <w:spacing w:after="0" w:line="240" w:lineRule="auto"/>
        <w:ind w:hanging="709"/>
        <w:jc w:val="both"/>
        <w:rPr>
          <w:rFonts w:ascii="Times New Roman" w:eastAsia="Batang" w:hAnsi="Times New Roman" w:cs="Times New Roman"/>
          <w:sz w:val="24"/>
          <w:szCs w:val="24"/>
        </w:rPr>
      </w:pPr>
      <w:r w:rsidRPr="00E840E4">
        <w:rPr>
          <w:rFonts w:ascii="Times New Roman" w:hAnsi="Times New Roman" w:cs="Times New Roman"/>
          <w:sz w:val="24"/>
          <w:szCs w:val="24"/>
        </w:rPr>
        <w:t>Nenugalima jėga nelaikoma tai, kad Šalis neturi reikiamų finansinių išteklių arba skolininko kontrahentai pažeidžia savo prievoles, arba skolininkas pažeidžia savo prievoles kontrahentams.</w:t>
      </w:r>
    </w:p>
    <w:p w14:paraId="375D7CD1" w14:textId="188A1F57" w:rsidR="002679A1" w:rsidRPr="00E840E4" w:rsidRDefault="002679A1" w:rsidP="00FE7CC9">
      <w:pPr>
        <w:spacing w:after="0" w:line="240" w:lineRule="auto"/>
        <w:jc w:val="both"/>
        <w:rPr>
          <w:rFonts w:ascii="Times New Roman" w:hAnsi="Times New Roman" w:cs="Times New Roman"/>
          <w:sz w:val="24"/>
          <w:szCs w:val="24"/>
        </w:rPr>
      </w:pPr>
    </w:p>
    <w:p w14:paraId="72602FCB" w14:textId="15ED792E" w:rsidR="002679A1" w:rsidRPr="00E840E4" w:rsidRDefault="002679A1" w:rsidP="00FE7CC9">
      <w:pPr>
        <w:pStyle w:val="Heading1"/>
        <w:widowControl w:val="0"/>
        <w:numPr>
          <w:ilvl w:val="0"/>
          <w:numId w:val="1"/>
        </w:numPr>
        <w:spacing w:before="0" w:after="0"/>
        <w:ind w:left="709" w:hanging="709"/>
        <w:jc w:val="both"/>
        <w:rPr>
          <w:rFonts w:ascii="Times New Roman" w:hAnsi="Times New Roman" w:cs="Times New Roman"/>
          <w:smallCaps/>
          <w:sz w:val="24"/>
          <w:szCs w:val="24"/>
        </w:rPr>
      </w:pPr>
      <w:r w:rsidRPr="00E840E4">
        <w:rPr>
          <w:rFonts w:ascii="Times New Roman" w:hAnsi="Times New Roman" w:cs="Times New Roman"/>
          <w:sz w:val="24"/>
          <w:szCs w:val="24"/>
        </w:rPr>
        <w:t>Šalių bendradarbiavimas</w:t>
      </w:r>
    </w:p>
    <w:p w14:paraId="1DF7204F" w14:textId="77777777" w:rsidR="00C45091" w:rsidRPr="00E840E4" w:rsidRDefault="00851743" w:rsidP="00FE7CC9">
      <w:pPr>
        <w:pStyle w:val="ListParagraph"/>
        <w:numPr>
          <w:ilvl w:val="1"/>
          <w:numId w:val="1"/>
        </w:numPr>
        <w:tabs>
          <w:tab w:val="num" w:pos="993"/>
          <w:tab w:val="left" w:pos="1276"/>
        </w:tabs>
        <w:spacing w:after="0" w:line="240" w:lineRule="auto"/>
        <w:ind w:hanging="709"/>
        <w:jc w:val="both"/>
        <w:rPr>
          <w:rFonts w:ascii="Times New Roman" w:eastAsia="Batang" w:hAnsi="Times New Roman" w:cs="Times New Roman"/>
          <w:b/>
          <w:bCs/>
          <w:sz w:val="24"/>
          <w:szCs w:val="24"/>
        </w:rPr>
      </w:pPr>
      <w:bookmarkStart w:id="39" w:name="_Hlk115910703"/>
      <w:r w:rsidRPr="00E840E4">
        <w:rPr>
          <w:rFonts w:ascii="Times New Roman" w:hAnsi="Times New Roman" w:cs="Times New Roman"/>
          <w:color w:val="000000"/>
          <w:sz w:val="24"/>
          <w:szCs w:val="24"/>
        </w:rPr>
        <w:t xml:space="preserve">Vykdydamos Sutartį, Šalys privalo maksimaliai bendradarbiauti ir operatyviai keistis informacija, taip pat pateikti viena kitai operatyvius rašytinius pranešimus apie tai, kad atsirado ar egzistuoja bet koks įvykis, sąlyga ar aplinkybė, kuri gali paveikti Sutarti ar sąlygoti jos pažeidimą. </w:t>
      </w:r>
    </w:p>
    <w:p w14:paraId="29810432" w14:textId="77777777" w:rsidR="00C45091" w:rsidRPr="00E840E4" w:rsidRDefault="00851743" w:rsidP="00FE7CC9">
      <w:pPr>
        <w:pStyle w:val="ListParagraph"/>
        <w:numPr>
          <w:ilvl w:val="1"/>
          <w:numId w:val="1"/>
        </w:numPr>
        <w:tabs>
          <w:tab w:val="num" w:pos="993"/>
          <w:tab w:val="left" w:pos="1276"/>
        </w:tabs>
        <w:spacing w:after="0" w:line="240" w:lineRule="auto"/>
        <w:ind w:hanging="709"/>
        <w:jc w:val="both"/>
        <w:rPr>
          <w:rFonts w:ascii="Times New Roman" w:eastAsia="Batang" w:hAnsi="Times New Roman" w:cs="Times New Roman"/>
          <w:b/>
          <w:bCs/>
          <w:sz w:val="24"/>
          <w:szCs w:val="24"/>
        </w:rPr>
      </w:pPr>
      <w:r w:rsidRPr="00E840E4">
        <w:rPr>
          <w:rFonts w:ascii="Times New Roman" w:hAnsi="Times New Roman" w:cs="Times New Roman"/>
          <w:color w:val="000000"/>
          <w:sz w:val="24"/>
          <w:szCs w:val="24"/>
        </w:rPr>
        <w:t>Tais atvejais, kai Rangovas ar Rangovo personalas pagal Įstatymus arba Sutartį turi kreiptis į Projektuotoją, statinio projekto vadovą, Statinio projekto vykdymo priežiūros vadovą ar Techninį prižiūrėtoją, Rangovas privalo kreiptis į šiuos asmenis tiesiogiai, kartu informuodamas Užsakovą apie tai.</w:t>
      </w:r>
    </w:p>
    <w:p w14:paraId="58AFA2BC" w14:textId="77777777" w:rsidR="00C45091" w:rsidRPr="00E840E4" w:rsidRDefault="00851743" w:rsidP="00FE7CC9">
      <w:pPr>
        <w:pStyle w:val="ListParagraph"/>
        <w:numPr>
          <w:ilvl w:val="1"/>
          <w:numId w:val="1"/>
        </w:numPr>
        <w:tabs>
          <w:tab w:val="num" w:pos="993"/>
          <w:tab w:val="left" w:pos="1276"/>
        </w:tabs>
        <w:spacing w:after="0" w:line="240" w:lineRule="auto"/>
        <w:ind w:hanging="709"/>
        <w:jc w:val="both"/>
        <w:rPr>
          <w:rFonts w:ascii="Times New Roman" w:eastAsia="Batang" w:hAnsi="Times New Roman" w:cs="Times New Roman"/>
          <w:b/>
          <w:bCs/>
          <w:sz w:val="24"/>
          <w:szCs w:val="24"/>
        </w:rPr>
      </w:pPr>
      <w:r w:rsidRPr="00E840E4">
        <w:rPr>
          <w:rFonts w:ascii="Times New Roman" w:hAnsi="Times New Roman" w:cs="Times New Roman"/>
          <w:color w:val="000000"/>
          <w:sz w:val="24"/>
          <w:szCs w:val="24"/>
        </w:rPr>
        <w:t>Rangovas įsipareigoja užtikrinti, kad Užsakovo prašymu Rangovo pasitelkti Darbo projekto rengėjai dalyvautų diskusijose su Užsakovo personalu projektavimo, projektinių sprendinių, jų klaidų, defektų taisymo, projektinių sprendinių įgyvendinimo klausimais, taip pat Darbų ar Objekto defektų šalinimo klausimais iki Garantinių terminų pabaigos.</w:t>
      </w:r>
    </w:p>
    <w:p w14:paraId="6C2C12F9" w14:textId="77777777" w:rsidR="00C45091" w:rsidRPr="00E840E4" w:rsidRDefault="00851743" w:rsidP="00FE7CC9">
      <w:pPr>
        <w:pStyle w:val="ListParagraph"/>
        <w:numPr>
          <w:ilvl w:val="1"/>
          <w:numId w:val="1"/>
        </w:numPr>
        <w:tabs>
          <w:tab w:val="num" w:pos="993"/>
          <w:tab w:val="left" w:pos="1276"/>
        </w:tabs>
        <w:spacing w:after="0" w:line="240" w:lineRule="auto"/>
        <w:ind w:hanging="709"/>
        <w:jc w:val="both"/>
        <w:rPr>
          <w:rFonts w:ascii="Times New Roman" w:eastAsia="Batang" w:hAnsi="Times New Roman" w:cs="Times New Roman"/>
          <w:b/>
          <w:bCs/>
          <w:sz w:val="24"/>
          <w:szCs w:val="24"/>
        </w:rPr>
      </w:pPr>
      <w:r w:rsidRPr="00E840E4">
        <w:rPr>
          <w:rFonts w:ascii="Times New Roman" w:hAnsi="Times New Roman" w:cs="Times New Roman"/>
          <w:color w:val="000000"/>
          <w:sz w:val="24"/>
          <w:szCs w:val="24"/>
        </w:rPr>
        <w:t xml:space="preserve">Jeigu Rangovas susiduria su Sutarties vykdymo kliūtimis, jis turi nedelsdamas įspėti Užsakovą apie tokias kliūtis ir imtis visų nuo jo priklausančių protingų priemonių toms kliūtims pašalinti. </w:t>
      </w:r>
    </w:p>
    <w:p w14:paraId="6724C4DB" w14:textId="77777777" w:rsidR="00C45091" w:rsidRPr="00E840E4" w:rsidRDefault="00851743" w:rsidP="00FE7CC9">
      <w:pPr>
        <w:pStyle w:val="ListParagraph"/>
        <w:numPr>
          <w:ilvl w:val="1"/>
          <w:numId w:val="1"/>
        </w:numPr>
        <w:tabs>
          <w:tab w:val="num" w:pos="993"/>
          <w:tab w:val="left" w:pos="1276"/>
        </w:tabs>
        <w:spacing w:after="0" w:line="240" w:lineRule="auto"/>
        <w:ind w:hanging="709"/>
        <w:jc w:val="both"/>
        <w:rPr>
          <w:rFonts w:ascii="Times New Roman" w:eastAsia="Batang" w:hAnsi="Times New Roman" w:cs="Times New Roman"/>
          <w:b/>
          <w:bCs/>
          <w:sz w:val="24"/>
          <w:szCs w:val="24"/>
        </w:rPr>
      </w:pPr>
      <w:r w:rsidRPr="00E840E4">
        <w:rPr>
          <w:rFonts w:ascii="Times New Roman" w:hAnsi="Times New Roman" w:cs="Times New Roman"/>
          <w:sz w:val="24"/>
          <w:szCs w:val="24"/>
        </w:rPr>
        <w:t xml:space="preserve">Kiekviena iš Šalių Sutarties sudarymo metu privalo paskirti savo atstovą, atsakingą už Sutarties vykdymą, ir nurodyti jų kontaktinius duomenis Specialiosiose sąlygose. </w:t>
      </w:r>
    </w:p>
    <w:p w14:paraId="62B1C491" w14:textId="77777777" w:rsidR="00C45091" w:rsidRPr="00E840E4" w:rsidRDefault="00851743" w:rsidP="00FE7CC9">
      <w:pPr>
        <w:pStyle w:val="ListParagraph"/>
        <w:numPr>
          <w:ilvl w:val="1"/>
          <w:numId w:val="1"/>
        </w:numPr>
        <w:tabs>
          <w:tab w:val="num" w:pos="993"/>
          <w:tab w:val="left" w:pos="1276"/>
        </w:tabs>
        <w:spacing w:after="0" w:line="240" w:lineRule="auto"/>
        <w:ind w:hanging="709"/>
        <w:jc w:val="both"/>
        <w:rPr>
          <w:rFonts w:ascii="Times New Roman" w:eastAsia="Batang" w:hAnsi="Times New Roman" w:cs="Times New Roman"/>
          <w:b/>
          <w:bCs/>
          <w:sz w:val="24"/>
          <w:szCs w:val="24"/>
        </w:rPr>
      </w:pPr>
      <w:r w:rsidRPr="00E840E4">
        <w:rPr>
          <w:rFonts w:ascii="Times New Roman" w:hAnsi="Times New Roman" w:cs="Times New Roman"/>
          <w:sz w:val="24"/>
          <w:szCs w:val="24"/>
        </w:rPr>
        <w:t xml:space="preserve">Laikoma, kad paskirtieji Šalių atstovai yra atsakingi už Sutarties vykdymą, turi Šalių įgaliojimus veikti jų vardu vykdant Sutartį ir priimti visus sprendimus Sutarties vykdymo klausimais, išskyrus Šalies atstovo pakeitimą kitu. </w:t>
      </w:r>
      <w:bookmarkStart w:id="40" w:name="_23ckvvd" w:colFirst="0" w:colLast="0"/>
      <w:bookmarkStart w:id="41" w:name="_ihv636" w:colFirst="0" w:colLast="0"/>
      <w:bookmarkEnd w:id="40"/>
      <w:bookmarkEnd w:id="41"/>
    </w:p>
    <w:p w14:paraId="5CC7A63A" w14:textId="7E351F3E" w:rsidR="00475562" w:rsidRPr="00E840E4" w:rsidRDefault="00851743" w:rsidP="00FE7CC9">
      <w:pPr>
        <w:pStyle w:val="ListParagraph"/>
        <w:numPr>
          <w:ilvl w:val="1"/>
          <w:numId w:val="1"/>
        </w:numPr>
        <w:tabs>
          <w:tab w:val="num" w:pos="993"/>
          <w:tab w:val="left" w:pos="1276"/>
        </w:tabs>
        <w:spacing w:after="0" w:line="240" w:lineRule="auto"/>
        <w:ind w:hanging="709"/>
        <w:jc w:val="both"/>
        <w:rPr>
          <w:rFonts w:ascii="Times New Roman" w:eastAsia="Times New Roman" w:hAnsi="Times New Roman" w:cs="Times New Roman"/>
          <w:b/>
          <w:bCs/>
          <w:sz w:val="24"/>
          <w:szCs w:val="24"/>
        </w:rPr>
      </w:pPr>
      <w:r w:rsidRPr="00E840E4">
        <w:rPr>
          <w:rFonts w:ascii="Times New Roman" w:hAnsi="Times New Roman" w:cs="Times New Roman"/>
          <w:sz w:val="24"/>
          <w:szCs w:val="24"/>
        </w:rPr>
        <w:t xml:space="preserve">Tuo atveju, kai netikėtai paaiškėja, kad Šalies atstovas negali vykdyti savo pareigų (dėl ligos, traumos ar kitų nenumatytų priežasčių), Šalis privalo nedelsdama, bet ne vėliau nei tą pačią dieną, paskirti kitą asmenį laikinai vykdyti jos atstovo funkcijas ir pranešti apie tai kitai Šaliai. </w:t>
      </w:r>
    </w:p>
    <w:p w14:paraId="56FC7752" w14:textId="77777777" w:rsidR="00C45091" w:rsidRPr="00E840E4" w:rsidRDefault="00C45091" w:rsidP="00FE7CC9">
      <w:pPr>
        <w:pStyle w:val="ListParagraph"/>
        <w:tabs>
          <w:tab w:val="left" w:pos="1276"/>
        </w:tabs>
        <w:spacing w:after="0" w:line="240" w:lineRule="auto"/>
        <w:ind w:left="709"/>
        <w:jc w:val="both"/>
        <w:rPr>
          <w:rFonts w:ascii="Times New Roman" w:eastAsia="Times New Roman" w:hAnsi="Times New Roman" w:cs="Times New Roman"/>
          <w:b/>
          <w:bCs/>
          <w:sz w:val="24"/>
          <w:szCs w:val="24"/>
        </w:rPr>
      </w:pPr>
    </w:p>
    <w:p w14:paraId="7240E113" w14:textId="77777777" w:rsidR="00475562" w:rsidRPr="00E840E4" w:rsidRDefault="00475562" w:rsidP="00FE7CC9">
      <w:pPr>
        <w:pStyle w:val="ListParagraph"/>
        <w:numPr>
          <w:ilvl w:val="0"/>
          <w:numId w:val="1"/>
        </w:numPr>
        <w:tabs>
          <w:tab w:val="left" w:pos="1134"/>
        </w:tabs>
        <w:suppressAutoHyphens/>
        <w:autoSpaceDE w:val="0"/>
        <w:autoSpaceDN w:val="0"/>
        <w:spacing w:after="0" w:line="240" w:lineRule="auto"/>
        <w:jc w:val="both"/>
        <w:textAlignment w:val="baseline"/>
        <w:outlineLvl w:val="0"/>
        <w:rPr>
          <w:rFonts w:ascii="Times New Roman" w:eastAsia="Times New Roman" w:hAnsi="Times New Roman" w:cs="Times New Roman"/>
          <w:b/>
          <w:bCs/>
          <w:sz w:val="24"/>
          <w:szCs w:val="24"/>
        </w:rPr>
      </w:pPr>
      <w:r w:rsidRPr="00E840E4">
        <w:rPr>
          <w:rFonts w:ascii="Times New Roman" w:hAnsi="Times New Roman" w:cs="Times New Roman"/>
          <w:b/>
          <w:bCs/>
          <w:sz w:val="24"/>
          <w:szCs w:val="24"/>
        </w:rPr>
        <w:t>BENDRAVIMO TVARKA IR KALBA</w:t>
      </w:r>
    </w:p>
    <w:p w14:paraId="3E078638" w14:textId="77777777" w:rsidR="00475562" w:rsidRPr="00E840E4" w:rsidRDefault="00475562"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 xml:space="preserve">Sutarties Šalys susirašinėja lietuvių kalba (jei Sutarties Šalis yra užsienio subjektas, susirašinėjimo dokumentai gali būti papildomai verčiami į užsienio kalbą – rusų, anglų kalbą, o Rangovas įsipareigoja </w:t>
      </w:r>
      <w:r w:rsidRPr="00E840E4">
        <w:rPr>
          <w:rFonts w:ascii="Times New Roman" w:eastAsia="Times New Roman" w:hAnsi="Times New Roman" w:cs="Times New Roman"/>
          <w:bCs/>
          <w:sz w:val="24"/>
          <w:szCs w:val="24"/>
        </w:rPr>
        <w:lastRenderedPageBreak/>
        <w:t xml:space="preserve">atlyginti visas dėl to patirtas Užsakovo išlaidas). Visi pranešimai, kuriuos Šalis gali pateikti pagal Sutartį, bus laikomi galiojančiais ir įteiktais tinkamai, jeigu </w:t>
      </w:r>
      <w:r w:rsidRPr="00E840E4">
        <w:rPr>
          <w:rFonts w:ascii="Times New Roman" w:hAnsi="Times New Roman" w:cs="Times New Roman"/>
          <w:sz w:val="24"/>
          <w:szCs w:val="24"/>
        </w:rPr>
        <w:t xml:space="preserve">surašyti lietuvių kalba, pasirašyti kvalifikuotu elektroniniu parašu ir išsiųsti kitai Šaliai Šalies ir Šalies atstovo elektroninio pašto adresais </w:t>
      </w:r>
      <w:r w:rsidRPr="00E840E4">
        <w:rPr>
          <w:rFonts w:ascii="Times New Roman" w:eastAsia="Times New Roman" w:hAnsi="Times New Roman" w:cs="Times New Roman"/>
          <w:bCs/>
          <w:sz w:val="24"/>
          <w:szCs w:val="24"/>
        </w:rPr>
        <w:t>(patvirtinant gavimą)</w:t>
      </w:r>
      <w:r w:rsidRPr="00E840E4">
        <w:rPr>
          <w:rFonts w:ascii="Times New Roman" w:hAnsi="Times New Roman" w:cs="Times New Roman"/>
          <w:sz w:val="24"/>
          <w:szCs w:val="24"/>
        </w:rPr>
        <w:t>, nurodytais Specialiosiose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Specialiosiose sąlygose. Fiziškai pateikiami dokumentai turi būti papildomai siunčiami elektroniniu paštu.</w:t>
      </w:r>
    </w:p>
    <w:p w14:paraId="41B4F6F9" w14:textId="77777777" w:rsidR="00475562" w:rsidRPr="00E840E4" w:rsidRDefault="00475562"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Jei</w:t>
      </w:r>
      <w:r w:rsidRPr="00E840E4">
        <w:rPr>
          <w:rFonts w:ascii="Times New Roman" w:eastAsia="Times New Roman" w:hAnsi="Times New Roman" w:cs="Times New Roman"/>
          <w:sz w:val="24"/>
          <w:szCs w:val="24"/>
        </w:rPr>
        <w:t xml:space="preserve"> pasikeičia Šalies adresas, </w:t>
      </w:r>
      <w:r w:rsidRPr="00E840E4">
        <w:rPr>
          <w:rFonts w:ascii="Times New Roman" w:eastAsia="Times New Roman" w:hAnsi="Times New Roman" w:cs="Times New Roman"/>
          <w:color w:val="000000"/>
          <w:sz w:val="24"/>
          <w:szCs w:val="24"/>
        </w:rPr>
        <w:t xml:space="preserve">banko sąskaitų rekvizitai, juridinio asmens ar PVM mokėtojo kodai </w:t>
      </w:r>
      <w:r w:rsidRPr="00E840E4">
        <w:rPr>
          <w:rFonts w:ascii="Times New Roman" w:eastAsia="Times New Roman" w:hAnsi="Times New Roman" w:cs="Times New Roman"/>
          <w:sz w:val="24"/>
          <w:szCs w:val="24"/>
        </w:rPr>
        <w:t xml:space="preserve">ir / ar kiti duomenys, tokia Šalis turi informuoti kitą Šalį pranešdama ne vėliau, kaip </w:t>
      </w:r>
      <w:r w:rsidRPr="00E840E4">
        <w:rPr>
          <w:rFonts w:ascii="Times New Roman" w:eastAsia="Times New Roman" w:hAnsi="Times New Roman" w:cs="Times New Roman"/>
          <w:color w:val="000000"/>
          <w:sz w:val="24"/>
          <w:szCs w:val="24"/>
        </w:rPr>
        <w:t>per 3 (tris) darbo dienas nuo jų pasikeitimo momento</w:t>
      </w:r>
      <w:r w:rsidRPr="00E840E4">
        <w:rPr>
          <w:rFonts w:ascii="Times New Roman" w:eastAsia="Times New Roman" w:hAnsi="Times New Roman" w:cs="Times New Roman"/>
          <w:sz w:val="24"/>
          <w:szCs w:val="24"/>
        </w:rPr>
        <w:t xml:space="preserve">. Jei Šalis nesilaiko šių reikalavimų, jai tenka su informacijos apie pasikeitusius duomenis nepateikimu susijusių neigiamų padarinių pasekmės. </w:t>
      </w:r>
    </w:p>
    <w:p w14:paraId="5673861F" w14:textId="7477EAD5" w:rsidR="00475562" w:rsidRPr="00E840E4" w:rsidRDefault="00475562"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hAnsi="Times New Roman" w:cs="Times New Roman"/>
          <w:sz w:val="24"/>
          <w:szCs w:val="24"/>
        </w:rPr>
        <w:t>Šalys įsipareigoja atsakyti į kitos Šalies pranešimus, prašymus, nurodymus, reikalavimus, pretenzijas ar kitus laiškus, nedelsiant, bet ne vėliau kaip per 5</w:t>
      </w:r>
      <w:r w:rsidR="00C45091" w:rsidRPr="00E840E4">
        <w:rPr>
          <w:rFonts w:ascii="Times New Roman" w:hAnsi="Times New Roman" w:cs="Times New Roman"/>
          <w:sz w:val="24"/>
          <w:szCs w:val="24"/>
        </w:rPr>
        <w:t xml:space="preserve"> (penkias)</w:t>
      </w:r>
      <w:r w:rsidRPr="00E840E4">
        <w:rPr>
          <w:rFonts w:ascii="Times New Roman" w:hAnsi="Times New Roman" w:cs="Times New Roman"/>
          <w:sz w:val="24"/>
          <w:szCs w:val="24"/>
        </w:rPr>
        <w:t xml:space="preserve">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w:t>
      </w:r>
      <w:r w:rsidR="00C45091" w:rsidRPr="00E840E4">
        <w:rPr>
          <w:rFonts w:ascii="Times New Roman" w:hAnsi="Times New Roman" w:cs="Times New Roman"/>
          <w:sz w:val="24"/>
          <w:szCs w:val="24"/>
        </w:rPr>
        <w:t xml:space="preserve"> (dvi)</w:t>
      </w:r>
      <w:r w:rsidRPr="00E840E4">
        <w:rPr>
          <w:rFonts w:ascii="Times New Roman" w:hAnsi="Times New Roman" w:cs="Times New Roman"/>
          <w:sz w:val="24"/>
          <w:szCs w:val="24"/>
        </w:rPr>
        <w:t xml:space="preserve"> darbo dienas.</w:t>
      </w:r>
    </w:p>
    <w:p w14:paraId="2CE35A9F" w14:textId="29184394" w:rsidR="00407CFD" w:rsidRPr="00E840E4" w:rsidRDefault="00407CFD" w:rsidP="00FE7CC9">
      <w:pPr>
        <w:tabs>
          <w:tab w:val="num" w:pos="993"/>
          <w:tab w:val="left" w:pos="1134"/>
        </w:tabs>
        <w:suppressAutoHyphens/>
        <w:autoSpaceDE w:val="0"/>
        <w:autoSpaceDN w:val="0"/>
        <w:spacing w:after="0" w:line="240" w:lineRule="auto"/>
        <w:jc w:val="both"/>
        <w:textAlignment w:val="baseline"/>
        <w:rPr>
          <w:rFonts w:ascii="Times New Roman" w:hAnsi="Times New Roman" w:cs="Times New Roman"/>
          <w:sz w:val="24"/>
          <w:szCs w:val="24"/>
        </w:rPr>
      </w:pPr>
    </w:p>
    <w:p w14:paraId="53939BAE" w14:textId="77777777" w:rsidR="00407CFD" w:rsidRPr="00E840E4" w:rsidRDefault="00407CFD" w:rsidP="00FE7CC9">
      <w:pPr>
        <w:numPr>
          <w:ilvl w:val="0"/>
          <w:numId w:val="1"/>
        </w:numPr>
        <w:tabs>
          <w:tab w:val="left" w:pos="1134"/>
        </w:tabs>
        <w:suppressAutoHyphens/>
        <w:autoSpaceDE w:val="0"/>
        <w:autoSpaceDN w:val="0"/>
        <w:spacing w:after="0" w:line="240" w:lineRule="auto"/>
        <w:textAlignment w:val="baseline"/>
        <w:outlineLvl w:val="0"/>
        <w:rPr>
          <w:rFonts w:ascii="Times New Roman" w:eastAsia="Times New Roman" w:hAnsi="Times New Roman" w:cs="Times New Roman"/>
          <w:b/>
          <w:bCs/>
          <w:sz w:val="24"/>
          <w:szCs w:val="24"/>
        </w:rPr>
      </w:pPr>
      <w:r w:rsidRPr="00E840E4">
        <w:rPr>
          <w:rFonts w:ascii="Times New Roman" w:hAnsi="Times New Roman" w:cs="Times New Roman"/>
          <w:b/>
          <w:bCs/>
          <w:sz w:val="24"/>
          <w:szCs w:val="24"/>
        </w:rPr>
        <w:t>ASMENS DUOMENŲ APSAUGA</w:t>
      </w:r>
    </w:p>
    <w:p w14:paraId="60C83DC6" w14:textId="43DAF765" w:rsidR="00407CFD" w:rsidRPr="00E840E4"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Šalys vykdydamos Sutartį veikia kaip savarankiški duomenų valdytojai. Rinkdamos ir tvarkydamos asmens duomenis, Šalys privalo vadovautis </w:t>
      </w:r>
      <w:r w:rsidRPr="00E840E4">
        <w:rPr>
          <w:rFonts w:ascii="Times New Roman" w:hAnsi="Times New Roman" w:cs="Times New Roman"/>
          <w:iCs/>
          <w:sz w:val="24"/>
          <w:szCs w:val="24"/>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E840E4">
        <w:rPr>
          <w:rFonts w:ascii="Times New Roman" w:hAnsi="Times New Roman" w:cs="Times New Roman"/>
          <w:sz w:val="24"/>
          <w:szCs w:val="24"/>
        </w:rPr>
        <w:t>ir taikomų Įstatymų reikalavimais ir užtikrinti, kad duomenų subjektai būtų tinkamai informuoti apie jų asmens duomenų tvarkymą.</w:t>
      </w:r>
    </w:p>
    <w:p w14:paraId="7CF6AD6B" w14:textId="1098BCD0" w:rsidR="00407CFD" w:rsidRPr="00E840E4"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Šalys vykdydamos Sutartį privalo tinkamai tvarkyti viena kitos atstovų, </w:t>
      </w:r>
      <w:r w:rsidR="00D620D0" w:rsidRPr="00E840E4">
        <w:rPr>
          <w:rFonts w:ascii="Times New Roman" w:hAnsi="Times New Roman" w:cs="Times New Roman"/>
          <w:sz w:val="24"/>
          <w:szCs w:val="24"/>
        </w:rPr>
        <w:t>Specialist</w:t>
      </w:r>
      <w:r w:rsidRPr="00E840E4">
        <w:rPr>
          <w:rFonts w:ascii="Times New Roman" w:hAnsi="Times New Roman" w:cs="Times New Roman"/>
          <w:sz w:val="24"/>
          <w:szCs w:val="24"/>
        </w:rPr>
        <w:t xml:space="preserve">ų ir kito personalo asmens duomenis, tokius kaip vardas, pavardė, pareigos, kontaktiniai duomenys ir kt. Šalys įsipareigoja šiuos asmens duomenis tvarkyti tik kiek, reikia Sutarties vykdymui. Šalys įsipareigoja apie asmens duomenų tvarkymą tinkamai informuoti savo atstovus, </w:t>
      </w:r>
      <w:r w:rsidR="00D620D0" w:rsidRPr="00E840E4">
        <w:rPr>
          <w:rFonts w:ascii="Times New Roman" w:hAnsi="Times New Roman" w:cs="Times New Roman"/>
          <w:sz w:val="24"/>
          <w:szCs w:val="24"/>
        </w:rPr>
        <w:t>Specialist</w:t>
      </w:r>
      <w:r w:rsidRPr="00E840E4">
        <w:rPr>
          <w:rFonts w:ascii="Times New Roman" w:hAnsi="Times New Roman" w:cs="Times New Roman"/>
          <w:sz w:val="24"/>
          <w:szCs w:val="24"/>
        </w:rPr>
        <w:t>us ir kitą personalą, kurio asmens duomenys bus perduoti kitai Šaliai.</w:t>
      </w:r>
    </w:p>
    <w:p w14:paraId="1E67CF92" w14:textId="0A0F847C" w:rsidR="00407CFD" w:rsidRPr="00E840E4"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Šalis privalo informuoti kitą Šalį apie bet kokius atstovų, </w:t>
      </w:r>
      <w:r w:rsidR="00D620D0" w:rsidRPr="00E840E4">
        <w:rPr>
          <w:rFonts w:ascii="Times New Roman" w:hAnsi="Times New Roman" w:cs="Times New Roman"/>
          <w:sz w:val="24"/>
          <w:szCs w:val="24"/>
        </w:rPr>
        <w:t>Specialist</w:t>
      </w:r>
      <w:r w:rsidRPr="00E840E4">
        <w:rPr>
          <w:rFonts w:ascii="Times New Roman" w:hAnsi="Times New Roman" w:cs="Times New Roman"/>
          <w:sz w:val="24"/>
          <w:szCs w:val="24"/>
        </w:rPr>
        <w:t>ų ir kito personalo bei jų asmens duomenų pasikeitimus, jei šie duomenys buvo perduoti kitai Šaliai.</w:t>
      </w:r>
    </w:p>
    <w:p w14:paraId="0F92C485" w14:textId="1D673D76" w:rsidR="00407CFD" w:rsidRPr="00E840E4"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iCs/>
          <w:sz w:val="24"/>
          <w:szCs w:val="24"/>
        </w:rPr>
        <w:t xml:space="preserve">Šalis, nevykdanti ar netinkamai vykdanti </w:t>
      </w:r>
      <w:r w:rsidR="00C45091" w:rsidRPr="00E840E4">
        <w:rPr>
          <w:rFonts w:ascii="Times New Roman" w:hAnsi="Times New Roman" w:cs="Times New Roman"/>
          <w:iCs/>
          <w:sz w:val="24"/>
          <w:szCs w:val="24"/>
        </w:rPr>
        <w:t>3</w:t>
      </w:r>
      <w:r w:rsidRPr="00E840E4">
        <w:rPr>
          <w:rFonts w:ascii="Times New Roman" w:hAnsi="Times New Roman" w:cs="Times New Roman"/>
          <w:iCs/>
          <w:sz w:val="24"/>
          <w:szCs w:val="24"/>
        </w:rPr>
        <w:t>5.1. punkte numatytus įsipareigojimus, privalo atlyginti kitai Šaliai dėl to patirtus nuostolius, įskaitant, bet neapsiribojant Valdžios institucijų paskirtas baudas ir / ar kitas pinigines sankcijas.</w:t>
      </w:r>
    </w:p>
    <w:p w14:paraId="1CAD98C2" w14:textId="77777777" w:rsidR="00E17D29" w:rsidRPr="00E840E4" w:rsidRDefault="00E17D29" w:rsidP="00E17D29">
      <w:pPr>
        <w:tabs>
          <w:tab w:val="num" w:pos="993"/>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sz w:val="24"/>
          <w:szCs w:val="24"/>
        </w:rPr>
      </w:pPr>
    </w:p>
    <w:p w14:paraId="6FBF1CF4" w14:textId="77777777" w:rsidR="00E17D29" w:rsidRPr="00E840E4" w:rsidRDefault="00E17D29" w:rsidP="00E17D29">
      <w:pPr>
        <w:numPr>
          <w:ilvl w:val="0"/>
          <w:numId w:val="1"/>
        </w:numPr>
        <w:tabs>
          <w:tab w:val="left" w:pos="1134"/>
        </w:tabs>
        <w:suppressAutoHyphens/>
        <w:autoSpaceDE w:val="0"/>
        <w:autoSpaceDN w:val="0"/>
        <w:spacing w:after="0" w:line="240" w:lineRule="auto"/>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SUBRANGA</w:t>
      </w:r>
    </w:p>
    <w:p w14:paraId="11C6A0AC" w14:textId="6F5B0329" w:rsidR="00E17D29" w:rsidRPr="00E840E4" w:rsidRDefault="00E17D29" w:rsidP="00E17D2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E840E4">
        <w:rPr>
          <w:rFonts w:ascii="Times New Roman" w:eastAsia="Times New Roman" w:hAnsi="Times New Roman" w:cs="Times New Roman"/>
          <w:bCs/>
          <w:sz w:val="24"/>
          <w:szCs w:val="24"/>
        </w:rPr>
        <w:t>Vykdant</w:t>
      </w:r>
      <w:r w:rsidRPr="00E840E4">
        <w:rPr>
          <w:rFonts w:ascii="Times New Roman" w:hAnsi="Times New Roman" w:cs="Times New Roman"/>
          <w:sz w:val="24"/>
          <w:szCs w:val="24"/>
        </w:rPr>
        <w:t xml:space="preserve"> Sutartį taikoma tokia ūkio subjektų, kurių pajėgumais dalyvaudamas pirkime rėmėsi Rangovas, kad atitiktų kvalifikacijos reikalavimus, </w:t>
      </w:r>
      <w:r w:rsidR="00D620D0" w:rsidRPr="00E840E4">
        <w:rPr>
          <w:rFonts w:ascii="Times New Roman" w:hAnsi="Times New Roman" w:cs="Times New Roman"/>
          <w:sz w:val="24"/>
          <w:szCs w:val="24"/>
        </w:rPr>
        <w:t>Specialist</w:t>
      </w:r>
      <w:r w:rsidRPr="00E840E4">
        <w:rPr>
          <w:rFonts w:ascii="Times New Roman" w:hAnsi="Times New Roman" w:cs="Times New Roman"/>
          <w:sz w:val="24"/>
          <w:szCs w:val="24"/>
        </w:rPr>
        <w:t xml:space="preserve">ų ir (ar) </w:t>
      </w:r>
      <w:r w:rsidR="00D620D0" w:rsidRPr="00E840E4">
        <w:rPr>
          <w:rFonts w:ascii="Times New Roman" w:hAnsi="Times New Roman" w:cs="Times New Roman"/>
          <w:sz w:val="24"/>
          <w:szCs w:val="24"/>
        </w:rPr>
        <w:t>Subrangov</w:t>
      </w:r>
      <w:r w:rsidRPr="00E840E4">
        <w:rPr>
          <w:rFonts w:ascii="Times New Roman" w:hAnsi="Times New Roman" w:cs="Times New Roman"/>
          <w:sz w:val="24"/>
          <w:szCs w:val="24"/>
        </w:rPr>
        <w:t>ų, vykdysiančių Sutartį, pasitelkimo ir (ar) keitimo tvarka:</w:t>
      </w:r>
    </w:p>
    <w:p w14:paraId="0C0EACD8" w14:textId="2BAF85C4" w:rsidR="00E17D29" w:rsidRPr="00E840E4" w:rsidRDefault="00E17D29" w:rsidP="00E17D2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color w:val="000000"/>
          <w:sz w:val="24"/>
          <w:szCs w:val="24"/>
        </w:rPr>
        <w:t>Rangovas</w:t>
      </w:r>
      <w:r w:rsidRPr="00E840E4">
        <w:rPr>
          <w:rFonts w:ascii="Times New Roman" w:eastAsia="Times New Roman" w:hAnsi="Times New Roman" w:cs="Times New Roman"/>
          <w:sz w:val="24"/>
          <w:szCs w:val="24"/>
        </w:rPr>
        <w:t xml:space="preserve">, vykdydamas Sutartį, negali keisti savo pasiūlyme nurodyto ūkio subjekto, kurio pajėgumais rėmėsi, kad atitiktų kvalifikacijos reikalavimus (toliau – ūkio subjektas) ir (ar) savo pasiūlyme nurodyto </w:t>
      </w:r>
      <w:r w:rsidR="00D620D0" w:rsidRPr="00E840E4">
        <w:rPr>
          <w:rFonts w:ascii="Times New Roman" w:eastAsia="Times New Roman" w:hAnsi="Times New Roman" w:cs="Times New Roman"/>
          <w:sz w:val="24"/>
          <w:szCs w:val="24"/>
        </w:rPr>
        <w:t>Specialist</w:t>
      </w:r>
      <w:r w:rsidRPr="00E840E4">
        <w:rPr>
          <w:rFonts w:ascii="Times New Roman" w:eastAsia="Times New Roman" w:hAnsi="Times New Roman" w:cs="Times New Roman"/>
          <w:sz w:val="24"/>
          <w:szCs w:val="24"/>
        </w:rPr>
        <w:t xml:space="preserve">o ir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 xml:space="preserve">o  be Užsakovo sutikimo. Keičiamas ūkio subjektas ir (ar) </w:t>
      </w:r>
      <w:r w:rsidR="00D620D0" w:rsidRPr="00E840E4">
        <w:rPr>
          <w:rFonts w:ascii="Times New Roman" w:eastAsia="Times New Roman" w:hAnsi="Times New Roman" w:cs="Times New Roman"/>
          <w:sz w:val="24"/>
          <w:szCs w:val="24"/>
        </w:rPr>
        <w:t>Specialist</w:t>
      </w:r>
      <w:r w:rsidRPr="00E840E4">
        <w:rPr>
          <w:rFonts w:ascii="Times New Roman" w:eastAsia="Times New Roman" w:hAnsi="Times New Roman" w:cs="Times New Roman"/>
          <w:sz w:val="24"/>
          <w:szCs w:val="24"/>
        </w:rPr>
        <w:t xml:space="preserve">as turi turėti ne žemesnę nei keliama pirkimo dokumentuose, kvalifikaciją. Rangovo ūkio subjektas,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 xml:space="preserve">as ir (ar) </w:t>
      </w:r>
      <w:r w:rsidR="00D620D0" w:rsidRPr="00E840E4">
        <w:rPr>
          <w:rFonts w:ascii="Times New Roman" w:eastAsia="Times New Roman" w:hAnsi="Times New Roman" w:cs="Times New Roman"/>
          <w:sz w:val="24"/>
          <w:szCs w:val="24"/>
        </w:rPr>
        <w:t>Specialist</w:t>
      </w:r>
      <w:r w:rsidRPr="00E840E4">
        <w:rPr>
          <w:rFonts w:ascii="Times New Roman" w:eastAsia="Times New Roman" w:hAnsi="Times New Roman" w:cs="Times New Roman"/>
          <w:sz w:val="24"/>
          <w:szCs w:val="24"/>
        </w:rPr>
        <w:t>as gali būti keičiamas tik šiais atvejais:</w:t>
      </w:r>
    </w:p>
    <w:p w14:paraId="2A09A373" w14:textId="53AD4C92" w:rsidR="00E17D29" w:rsidRPr="00E840E4" w:rsidRDefault="00E17D29" w:rsidP="00D31CE0">
      <w:pPr>
        <w:numPr>
          <w:ilvl w:val="3"/>
          <w:numId w:val="1"/>
        </w:numPr>
        <w:tabs>
          <w:tab w:val="left" w:pos="1134"/>
        </w:tabs>
        <w:suppressAutoHyphens/>
        <w:autoSpaceDE w:val="0"/>
        <w:autoSpaceDN w:val="0"/>
        <w:spacing w:after="0" w:line="240" w:lineRule="auto"/>
        <w:ind w:left="990" w:hanging="990"/>
        <w:jc w:val="both"/>
        <w:textAlignment w:val="baseline"/>
        <w:rPr>
          <w:rFonts w:ascii="Times New Roman" w:hAnsi="Times New Roman" w:cs="Times New Roman"/>
          <w:color w:val="000000"/>
          <w:sz w:val="24"/>
          <w:szCs w:val="24"/>
        </w:rPr>
      </w:pPr>
      <w:r w:rsidRPr="00E840E4">
        <w:rPr>
          <w:rFonts w:ascii="Times New Roman" w:eastAsia="Times New Roman" w:hAnsi="Times New Roman" w:cs="Times New Roman"/>
          <w:sz w:val="24"/>
          <w:szCs w:val="24"/>
        </w:rPr>
        <w:t xml:space="preserve">kai </w:t>
      </w:r>
      <w:r w:rsidRPr="00E840E4">
        <w:rPr>
          <w:rFonts w:ascii="Times New Roman" w:hAnsi="Times New Roman" w:cs="Times New Roman"/>
          <w:color w:val="000000"/>
          <w:sz w:val="24"/>
          <w:szCs w:val="24"/>
        </w:rPr>
        <w:t xml:space="preserve">Rangovo ūkio subjektas,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as bankrutuoja ar susidaro analogiška situacija;</w:t>
      </w:r>
    </w:p>
    <w:p w14:paraId="279F6081" w14:textId="7B90875A" w:rsidR="00E17D29" w:rsidRPr="00E840E4" w:rsidRDefault="00E17D29" w:rsidP="00D31CE0">
      <w:pPr>
        <w:numPr>
          <w:ilvl w:val="3"/>
          <w:numId w:val="1"/>
        </w:numPr>
        <w:tabs>
          <w:tab w:val="left" w:pos="1134"/>
        </w:tabs>
        <w:suppressAutoHyphens/>
        <w:autoSpaceDE w:val="0"/>
        <w:autoSpaceDN w:val="0"/>
        <w:spacing w:after="0" w:line="240" w:lineRule="auto"/>
        <w:ind w:left="990" w:hanging="990"/>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 xml:space="preserve">kai Rangovo ūkio subjektas,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 xml:space="preserve">as ir (ar) </w:t>
      </w:r>
      <w:r w:rsidR="00D620D0" w:rsidRPr="00E840E4">
        <w:rPr>
          <w:rFonts w:ascii="Times New Roman" w:hAnsi="Times New Roman" w:cs="Times New Roman"/>
          <w:color w:val="000000"/>
          <w:sz w:val="24"/>
          <w:szCs w:val="24"/>
        </w:rPr>
        <w:t>Specialist</w:t>
      </w:r>
      <w:r w:rsidRPr="00E840E4">
        <w:rPr>
          <w:rFonts w:ascii="Times New Roman" w:hAnsi="Times New Roman" w:cs="Times New Roman"/>
          <w:color w:val="000000"/>
          <w:sz w:val="24"/>
          <w:szCs w:val="24"/>
        </w:rPr>
        <w:t xml:space="preserve">as dėl objektyvių priežasčių (pavyzdžiui, ūkio subjektui,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 xml:space="preserve">ui ir (ar) </w:t>
      </w:r>
      <w:r w:rsidR="00D620D0" w:rsidRPr="00E840E4">
        <w:rPr>
          <w:rFonts w:ascii="Times New Roman" w:hAnsi="Times New Roman" w:cs="Times New Roman"/>
          <w:color w:val="000000"/>
          <w:sz w:val="24"/>
          <w:szCs w:val="24"/>
        </w:rPr>
        <w:t>Specialist</w:t>
      </w:r>
      <w:r w:rsidRPr="00E840E4">
        <w:rPr>
          <w:rFonts w:ascii="Times New Roman" w:hAnsi="Times New Roman" w:cs="Times New Roman"/>
          <w:color w:val="000000"/>
          <w:sz w:val="24"/>
          <w:szCs w:val="24"/>
        </w:rPr>
        <w:t xml:space="preserve">ui atsisakius dalyvauti Sutarties vykdyme, susirgus, susižeidus, nutrūkus teisiniams santykiams su Rangovu, ūkio subjekto,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 xml:space="preserve">o ir (ar) </w:t>
      </w:r>
      <w:r w:rsidR="00D620D0" w:rsidRPr="00E840E4">
        <w:rPr>
          <w:rFonts w:ascii="Times New Roman" w:hAnsi="Times New Roman" w:cs="Times New Roman"/>
          <w:color w:val="000000"/>
          <w:sz w:val="24"/>
          <w:szCs w:val="24"/>
        </w:rPr>
        <w:t>Specialist</w:t>
      </w:r>
      <w:r w:rsidRPr="00E840E4">
        <w:rPr>
          <w:rFonts w:ascii="Times New Roman" w:hAnsi="Times New Roman" w:cs="Times New Roman"/>
          <w:color w:val="000000"/>
          <w:sz w:val="24"/>
          <w:szCs w:val="24"/>
        </w:rPr>
        <w:t>o negebėjimas vykdyti sutartinius įsipareigojimus ir pan.) nebegali dalyvauti Sutarties vykdyme;</w:t>
      </w:r>
    </w:p>
    <w:p w14:paraId="2845FB86" w14:textId="53A330FE" w:rsidR="00E17D29" w:rsidRPr="00E840E4" w:rsidRDefault="00E17D29" w:rsidP="00D31CE0">
      <w:pPr>
        <w:numPr>
          <w:ilvl w:val="3"/>
          <w:numId w:val="1"/>
        </w:numPr>
        <w:tabs>
          <w:tab w:val="left" w:pos="1134"/>
        </w:tabs>
        <w:suppressAutoHyphens/>
        <w:autoSpaceDE w:val="0"/>
        <w:autoSpaceDN w:val="0"/>
        <w:spacing w:after="0" w:line="240" w:lineRule="auto"/>
        <w:ind w:left="990" w:hanging="990"/>
        <w:jc w:val="both"/>
        <w:textAlignment w:val="baseline"/>
        <w:rPr>
          <w:rFonts w:ascii="Times New Roman" w:hAnsi="Times New Roman" w:cs="Times New Roman"/>
          <w:color w:val="000000"/>
          <w:sz w:val="24"/>
          <w:szCs w:val="24"/>
        </w:rPr>
      </w:pPr>
      <w:r w:rsidRPr="00E840E4">
        <w:rPr>
          <w:rFonts w:ascii="Times New Roman" w:eastAsia="Times New Roman" w:hAnsi="Times New Roman" w:cs="Times New Roman"/>
          <w:sz w:val="24"/>
          <w:szCs w:val="24"/>
        </w:rPr>
        <w:t xml:space="preserve">kai </w:t>
      </w:r>
      <w:r w:rsidRPr="00E840E4">
        <w:rPr>
          <w:rFonts w:ascii="Times New Roman" w:hAnsi="Times New Roman" w:cs="Times New Roman"/>
          <w:sz w:val="24"/>
          <w:szCs w:val="24"/>
        </w:rPr>
        <w:t xml:space="preserve">Rangovo ūkio subjektas ir (ar) </w:t>
      </w:r>
      <w:r w:rsidR="00D620D0" w:rsidRPr="00E840E4">
        <w:rPr>
          <w:rFonts w:ascii="Times New Roman" w:hAnsi="Times New Roman" w:cs="Times New Roman"/>
          <w:sz w:val="24"/>
          <w:szCs w:val="24"/>
        </w:rPr>
        <w:t>Specialist</w:t>
      </w:r>
      <w:r w:rsidRPr="00E840E4">
        <w:rPr>
          <w:rFonts w:ascii="Times New Roman" w:hAnsi="Times New Roman" w:cs="Times New Roman"/>
          <w:sz w:val="24"/>
          <w:szCs w:val="24"/>
        </w:rPr>
        <w:t xml:space="preserve">as neatitinka </w:t>
      </w:r>
      <w:r w:rsidR="006560B9" w:rsidRPr="00E840E4">
        <w:rPr>
          <w:rFonts w:ascii="Times New Roman" w:hAnsi="Times New Roman" w:cs="Times New Roman"/>
          <w:color w:val="000000"/>
          <w:sz w:val="24"/>
          <w:szCs w:val="24"/>
        </w:rPr>
        <w:t>VPĮ</w:t>
      </w:r>
      <w:r w:rsidRPr="00E840E4">
        <w:rPr>
          <w:rFonts w:ascii="Times New Roman" w:hAnsi="Times New Roman" w:cs="Times New Roman"/>
          <w:color w:val="000000"/>
          <w:sz w:val="24"/>
          <w:szCs w:val="24"/>
        </w:rPr>
        <w:t xml:space="preserve"> </w:t>
      </w:r>
      <w:r w:rsidRPr="00E840E4">
        <w:rPr>
          <w:rFonts w:ascii="Times New Roman" w:hAnsi="Times New Roman" w:cs="Times New Roman"/>
          <w:sz w:val="24"/>
          <w:szCs w:val="24"/>
        </w:rPr>
        <w:t xml:space="preserve"> ar </w:t>
      </w:r>
      <w:r w:rsidR="006560B9" w:rsidRPr="00E840E4">
        <w:rPr>
          <w:rFonts w:ascii="Times New Roman" w:hAnsi="Times New Roman" w:cs="Times New Roman"/>
          <w:color w:val="000000"/>
          <w:sz w:val="24"/>
          <w:szCs w:val="24"/>
        </w:rPr>
        <w:t>PĮ</w:t>
      </w:r>
      <w:r w:rsidRPr="00E840E4">
        <w:rPr>
          <w:rFonts w:ascii="Times New Roman" w:hAnsi="Times New Roman" w:cs="Times New Roman"/>
          <w:sz w:val="24"/>
          <w:szCs w:val="24"/>
        </w:rPr>
        <w:t xml:space="preserve"> nuostatų, kelia grėsmę nacionaliniam saugumui, jam taikomos tarptautinės sankcijo</w:t>
      </w:r>
      <w:r w:rsidR="006560B9" w:rsidRPr="00E840E4">
        <w:rPr>
          <w:rFonts w:ascii="Times New Roman" w:hAnsi="Times New Roman" w:cs="Times New Roman"/>
          <w:sz w:val="24"/>
          <w:szCs w:val="24"/>
        </w:rPr>
        <w:t>s</w:t>
      </w:r>
      <w:r w:rsidRPr="00E840E4">
        <w:rPr>
          <w:rFonts w:ascii="Times New Roman" w:hAnsi="Times New Roman" w:cs="Times New Roman"/>
          <w:sz w:val="24"/>
          <w:szCs w:val="24"/>
        </w:rPr>
        <w:t xml:space="preserve">, kaip tai apibrėžta </w:t>
      </w:r>
      <w:r w:rsidR="006560B9" w:rsidRPr="00E840E4">
        <w:rPr>
          <w:rFonts w:ascii="Times New Roman" w:hAnsi="Times New Roman" w:cs="Times New Roman"/>
          <w:sz w:val="24"/>
          <w:szCs w:val="24"/>
        </w:rPr>
        <w:t xml:space="preserve">Lietuvos Respublikos </w:t>
      </w:r>
      <w:r w:rsidR="006560B9" w:rsidRPr="00E840E4">
        <w:rPr>
          <w:rFonts w:ascii="Times New Roman" w:hAnsi="Times New Roman" w:cs="Times New Roman"/>
          <w:sz w:val="24"/>
          <w:szCs w:val="24"/>
        </w:rPr>
        <w:lastRenderedPageBreak/>
        <w:t>tarptautinių s</w:t>
      </w:r>
      <w:r w:rsidRPr="00E840E4">
        <w:rPr>
          <w:rFonts w:ascii="Times New Roman" w:hAnsi="Times New Roman" w:cs="Times New Roman"/>
          <w:sz w:val="24"/>
          <w:szCs w:val="24"/>
        </w:rPr>
        <w:t xml:space="preserve">ankcijų įgyvendinimo įstatyme ar (ir) yra kiti teisės aktuose nustatyti pagrindai, reikalaujantys pakeitimo. </w:t>
      </w:r>
    </w:p>
    <w:p w14:paraId="1FCF022C" w14:textId="52BA558B" w:rsidR="00E17D29" w:rsidRPr="00E840E4" w:rsidRDefault="00E17D29" w:rsidP="00E17D29">
      <w:pPr>
        <w:pStyle w:val="BodyText"/>
        <w:numPr>
          <w:ilvl w:val="2"/>
          <w:numId w:val="1"/>
        </w:numPr>
        <w:tabs>
          <w:tab w:val="left" w:pos="2127"/>
          <w:tab w:val="left" w:pos="3119"/>
        </w:tabs>
        <w:suppressAutoHyphens w:val="0"/>
        <w:autoSpaceDE/>
        <w:autoSpaceDN/>
        <w:ind w:left="851"/>
        <w:textAlignment w:val="auto"/>
        <w:rPr>
          <w:rFonts w:ascii="Times New Roman" w:hAnsi="Times New Roman"/>
          <w:sz w:val="24"/>
          <w:szCs w:val="24"/>
          <w:lang w:val="lt-LT"/>
        </w:rPr>
      </w:pPr>
      <w:r w:rsidRPr="00E840E4">
        <w:rPr>
          <w:rFonts w:ascii="Times New Roman" w:hAnsi="Times New Roman"/>
          <w:color w:val="000000"/>
          <w:sz w:val="24"/>
          <w:szCs w:val="24"/>
          <w:lang w:val="lt-LT"/>
        </w:rPr>
        <w:t>Rangovas</w:t>
      </w:r>
      <w:r w:rsidRPr="00E840E4">
        <w:rPr>
          <w:rFonts w:ascii="Times New Roman" w:hAnsi="Times New Roman"/>
          <w:sz w:val="24"/>
          <w:szCs w:val="24"/>
          <w:lang w:val="lt-LT"/>
        </w:rPr>
        <w:t xml:space="preserve">, siekdamas pakeisti ūkio subjektą, </w:t>
      </w:r>
      <w:r w:rsidR="00D620D0" w:rsidRPr="00E840E4">
        <w:rPr>
          <w:rFonts w:ascii="Times New Roman" w:hAnsi="Times New Roman"/>
          <w:sz w:val="24"/>
          <w:szCs w:val="24"/>
          <w:lang w:val="lt-LT"/>
        </w:rPr>
        <w:t>Subrangov</w:t>
      </w:r>
      <w:r w:rsidRPr="00E840E4">
        <w:rPr>
          <w:rFonts w:ascii="Times New Roman" w:hAnsi="Times New Roman"/>
          <w:sz w:val="24"/>
          <w:szCs w:val="24"/>
          <w:lang w:val="lt-LT"/>
        </w:rPr>
        <w:t xml:space="preserve">ą ir (ar) </w:t>
      </w:r>
      <w:r w:rsidR="00D620D0" w:rsidRPr="00E840E4">
        <w:rPr>
          <w:rFonts w:ascii="Times New Roman" w:hAnsi="Times New Roman"/>
          <w:sz w:val="24"/>
          <w:szCs w:val="24"/>
          <w:lang w:val="lt-LT"/>
        </w:rPr>
        <w:t>Specialist</w:t>
      </w:r>
      <w:r w:rsidRPr="00E840E4">
        <w:rPr>
          <w:rFonts w:ascii="Times New Roman" w:hAnsi="Times New Roman"/>
          <w:sz w:val="24"/>
          <w:szCs w:val="24"/>
          <w:lang w:val="lt-LT"/>
        </w:rPr>
        <w:t xml:space="preserve">ą, turi raštu informuoti Užsakovą ne vėliau kaip prieš 3 (tris) darbo dienas ir gauti Užsakovo raštišką sutikimą. Kartu su motyvuotu prašymu pakeisti ūkio subjektą, </w:t>
      </w:r>
      <w:r w:rsidR="00D620D0" w:rsidRPr="00E840E4">
        <w:rPr>
          <w:rFonts w:ascii="Times New Roman" w:hAnsi="Times New Roman"/>
          <w:sz w:val="24"/>
          <w:szCs w:val="24"/>
          <w:lang w:val="lt-LT"/>
        </w:rPr>
        <w:t>Specialist</w:t>
      </w:r>
      <w:r w:rsidRPr="00E840E4">
        <w:rPr>
          <w:rFonts w:ascii="Times New Roman" w:hAnsi="Times New Roman"/>
          <w:sz w:val="24"/>
          <w:szCs w:val="24"/>
          <w:lang w:val="lt-LT"/>
        </w:rPr>
        <w:t xml:space="preserve">ą Rangovas turi pateikti dokumentus, kurie įrodo, kad siūlomas ūkio subjektas, </w:t>
      </w:r>
      <w:r w:rsidR="00D620D0" w:rsidRPr="00E840E4">
        <w:rPr>
          <w:rFonts w:ascii="Times New Roman" w:hAnsi="Times New Roman"/>
          <w:sz w:val="24"/>
          <w:szCs w:val="24"/>
          <w:lang w:val="lt-LT"/>
        </w:rPr>
        <w:t>Specialist</w:t>
      </w:r>
      <w:r w:rsidRPr="00E840E4">
        <w:rPr>
          <w:rFonts w:ascii="Times New Roman" w:hAnsi="Times New Roman"/>
          <w:sz w:val="24"/>
          <w:szCs w:val="24"/>
          <w:lang w:val="lt-LT"/>
        </w:rPr>
        <w:t xml:space="preserve">as atitinka kvalifikacinius reikalavimus, nustatytus Pirkimo dokumentuose (pašalinimo pagrindų nebuvimo bei kvalifikacijos (teisės verstis veikla, finansinius ir (ar) profesinius patirties arba kitus). Pašalinimo pagrindų nebuvimą (teistumo, mokesčių sumokėjimo, kt.) patvirtinantys dokumentai ir kvalifikacijos dokumentai turi patvirtinti naujojo ūkio subjekto, </w:t>
      </w:r>
      <w:r w:rsidR="00D620D0" w:rsidRPr="00E840E4">
        <w:rPr>
          <w:rFonts w:ascii="Times New Roman" w:hAnsi="Times New Roman"/>
          <w:sz w:val="24"/>
          <w:szCs w:val="24"/>
          <w:lang w:val="lt-LT"/>
        </w:rPr>
        <w:t>Specialist</w:t>
      </w:r>
      <w:r w:rsidRPr="00E840E4">
        <w:rPr>
          <w:rFonts w:ascii="Times New Roman" w:hAnsi="Times New Roman"/>
          <w:sz w:val="24"/>
          <w:szCs w:val="24"/>
          <w:lang w:val="lt-LT"/>
        </w:rPr>
        <w:t xml:space="preserve">o kvalifikacijos atitiktį prašymo pakeisti esamą ūkio subjektą, </w:t>
      </w:r>
      <w:r w:rsidR="00D620D0" w:rsidRPr="00E840E4">
        <w:rPr>
          <w:rFonts w:ascii="Times New Roman" w:hAnsi="Times New Roman"/>
          <w:sz w:val="24"/>
          <w:szCs w:val="24"/>
          <w:lang w:val="lt-LT"/>
        </w:rPr>
        <w:t>Specialist</w:t>
      </w:r>
      <w:r w:rsidRPr="00E840E4">
        <w:rPr>
          <w:rFonts w:ascii="Times New Roman" w:hAnsi="Times New Roman"/>
          <w:sz w:val="24"/>
          <w:szCs w:val="24"/>
          <w:lang w:val="lt-LT"/>
        </w:rPr>
        <w:t xml:space="preserve">ą pateikimo dienai. Laikoma, kad pašalinimo pagrindų nebuvimą patvirtinantys dokumentai yra tinkami, jeigu jie yra išduoti ne vėliau ne prieš 30 (trisdešimt) kalendorinių dienų iki Rangovo prašymo pakeisti esamą ūkio subjektą, </w:t>
      </w:r>
      <w:r w:rsidR="00D620D0" w:rsidRPr="00E840E4">
        <w:rPr>
          <w:rFonts w:ascii="Times New Roman" w:hAnsi="Times New Roman"/>
          <w:sz w:val="24"/>
          <w:szCs w:val="24"/>
          <w:lang w:val="lt-LT"/>
        </w:rPr>
        <w:t>Specialist</w:t>
      </w:r>
      <w:r w:rsidRPr="00E840E4">
        <w:rPr>
          <w:rFonts w:ascii="Times New Roman" w:hAnsi="Times New Roman"/>
          <w:sz w:val="24"/>
          <w:szCs w:val="24"/>
          <w:lang w:val="lt-LT"/>
        </w:rPr>
        <w:t>ą pateikimo dienos.</w:t>
      </w:r>
      <w:r w:rsidR="006560B9" w:rsidRPr="00E840E4">
        <w:rPr>
          <w:rFonts w:ascii="Times New Roman" w:hAnsi="Times New Roman"/>
          <w:sz w:val="24"/>
          <w:szCs w:val="24"/>
          <w:lang w:val="lt-LT"/>
        </w:rPr>
        <w:t xml:space="preserve"> </w:t>
      </w:r>
      <w:r w:rsidRPr="00E840E4">
        <w:rPr>
          <w:rFonts w:ascii="Times New Roman" w:hAnsi="Times New Roman"/>
          <w:sz w:val="24"/>
          <w:szCs w:val="24"/>
          <w:lang w:val="lt-LT"/>
        </w:rPr>
        <w:t xml:space="preserve">Užsakovui sutikus su ūkio subjekto, </w:t>
      </w:r>
      <w:r w:rsidR="00D620D0" w:rsidRPr="00E840E4">
        <w:rPr>
          <w:rFonts w:ascii="Times New Roman" w:hAnsi="Times New Roman"/>
          <w:sz w:val="24"/>
          <w:szCs w:val="24"/>
          <w:lang w:val="lt-LT"/>
        </w:rPr>
        <w:t>Subrangov</w:t>
      </w:r>
      <w:r w:rsidRPr="00E840E4">
        <w:rPr>
          <w:rFonts w:ascii="Times New Roman" w:hAnsi="Times New Roman"/>
          <w:sz w:val="24"/>
          <w:szCs w:val="24"/>
          <w:lang w:val="lt-LT"/>
        </w:rPr>
        <w:t xml:space="preserve">o ir (ar) </w:t>
      </w:r>
      <w:r w:rsidR="00D620D0" w:rsidRPr="00E840E4">
        <w:rPr>
          <w:rFonts w:ascii="Times New Roman" w:hAnsi="Times New Roman"/>
          <w:sz w:val="24"/>
          <w:szCs w:val="24"/>
          <w:lang w:val="lt-LT"/>
        </w:rPr>
        <w:t>Specialist</w:t>
      </w:r>
      <w:r w:rsidRPr="00E840E4">
        <w:rPr>
          <w:rFonts w:ascii="Times New Roman" w:hAnsi="Times New Roman"/>
          <w:sz w:val="24"/>
          <w:szCs w:val="24"/>
          <w:lang w:val="lt-LT"/>
        </w:rPr>
        <w:t xml:space="preserve">o pakeitimu, Užsakovas kartu su Rangovu raštu sudaro susitarimą dėl ūkio subjekto ir (ar) </w:t>
      </w:r>
      <w:r w:rsidR="00D620D0" w:rsidRPr="00E840E4">
        <w:rPr>
          <w:rFonts w:ascii="Times New Roman" w:hAnsi="Times New Roman"/>
          <w:sz w:val="24"/>
          <w:szCs w:val="24"/>
          <w:lang w:val="lt-LT"/>
        </w:rPr>
        <w:t>Specialist</w:t>
      </w:r>
      <w:r w:rsidRPr="00E840E4">
        <w:rPr>
          <w:rFonts w:ascii="Times New Roman" w:hAnsi="Times New Roman"/>
          <w:sz w:val="24"/>
          <w:szCs w:val="24"/>
          <w:lang w:val="lt-LT"/>
        </w:rPr>
        <w:t xml:space="preserve">o pakeitimo, kurį pasirašo Šalys. Šis susitarimas yra neatskiriama Sutarties dalis. Užsakovas neleidžia pasitelkti </w:t>
      </w:r>
      <w:r w:rsidR="00D620D0" w:rsidRPr="00E840E4">
        <w:rPr>
          <w:rFonts w:ascii="Times New Roman" w:hAnsi="Times New Roman"/>
          <w:sz w:val="24"/>
          <w:szCs w:val="24"/>
          <w:lang w:val="lt-LT"/>
        </w:rPr>
        <w:t>Subrangov</w:t>
      </w:r>
      <w:r w:rsidRPr="00E840E4">
        <w:rPr>
          <w:rFonts w:ascii="Times New Roman" w:hAnsi="Times New Roman"/>
          <w:sz w:val="24"/>
          <w:szCs w:val="24"/>
          <w:lang w:val="lt-LT"/>
        </w:rPr>
        <w:t xml:space="preserve">o ir (ar) reikalauja atsisakyti </w:t>
      </w:r>
      <w:r w:rsidR="00D620D0" w:rsidRPr="00E840E4">
        <w:rPr>
          <w:rFonts w:ascii="Times New Roman" w:hAnsi="Times New Roman"/>
          <w:sz w:val="24"/>
          <w:szCs w:val="24"/>
          <w:lang w:val="lt-LT"/>
        </w:rPr>
        <w:t>Subrangov</w:t>
      </w:r>
      <w:r w:rsidRPr="00E840E4">
        <w:rPr>
          <w:rFonts w:ascii="Times New Roman" w:hAnsi="Times New Roman"/>
          <w:sz w:val="24"/>
          <w:szCs w:val="24"/>
          <w:lang w:val="lt-LT"/>
        </w:rPr>
        <w:t xml:space="preserve">o ar bet kokio kito pasitelkto asmens, jei būtų nustatyta, kad dėl pasitelkto ar ketinamo pasitelkti </w:t>
      </w:r>
      <w:r w:rsidR="00D620D0" w:rsidRPr="00E840E4">
        <w:rPr>
          <w:rFonts w:ascii="Times New Roman" w:hAnsi="Times New Roman"/>
          <w:sz w:val="24"/>
          <w:szCs w:val="24"/>
          <w:lang w:val="lt-LT"/>
        </w:rPr>
        <w:t>Subrangov</w:t>
      </w:r>
      <w:r w:rsidRPr="00E840E4">
        <w:rPr>
          <w:rFonts w:ascii="Times New Roman" w:hAnsi="Times New Roman"/>
          <w:sz w:val="24"/>
          <w:szCs w:val="24"/>
          <w:lang w:val="lt-LT"/>
        </w:rPr>
        <w:t xml:space="preserve">o ar bet kokio kito pasitelkto asmens Sutartis neatitinka nacionalinio saugumo interesų ir (ar) </w:t>
      </w:r>
      <w:r w:rsidR="006560B9" w:rsidRPr="00E840E4">
        <w:rPr>
          <w:rFonts w:ascii="Times New Roman" w:hAnsi="Times New Roman"/>
          <w:color w:val="000000"/>
          <w:sz w:val="24"/>
          <w:szCs w:val="24"/>
          <w:lang w:val="lt-LT"/>
        </w:rPr>
        <w:t>VPĮ</w:t>
      </w:r>
      <w:r w:rsidRPr="00E840E4">
        <w:rPr>
          <w:rFonts w:ascii="Times New Roman" w:hAnsi="Times New Roman"/>
          <w:sz w:val="24"/>
          <w:szCs w:val="24"/>
          <w:lang w:val="lt-LT"/>
        </w:rPr>
        <w:t xml:space="preserve"> ar </w:t>
      </w:r>
      <w:r w:rsidR="006560B9" w:rsidRPr="00E840E4">
        <w:rPr>
          <w:rFonts w:ascii="Times New Roman" w:hAnsi="Times New Roman"/>
          <w:color w:val="000000"/>
          <w:sz w:val="24"/>
          <w:szCs w:val="24"/>
          <w:lang w:val="lt-LT"/>
        </w:rPr>
        <w:t>PĮ</w:t>
      </w:r>
      <w:r w:rsidRPr="00E840E4">
        <w:rPr>
          <w:rFonts w:ascii="Times New Roman" w:hAnsi="Times New Roman"/>
          <w:sz w:val="24"/>
          <w:szCs w:val="24"/>
          <w:lang w:val="lt-LT"/>
        </w:rPr>
        <w:t xml:space="preserve"> nuostatų ir (ar) Sutarties vykdymas prieštaraus Lietuvos Respublikoje įgyvendinamoms privalomoms tarptautinėms sankcijoms, kaip tai apibrėžta </w:t>
      </w:r>
      <w:r w:rsidR="006560B9" w:rsidRPr="00E840E4">
        <w:rPr>
          <w:rFonts w:ascii="Times New Roman" w:hAnsi="Times New Roman"/>
          <w:sz w:val="24"/>
          <w:szCs w:val="24"/>
          <w:lang w:val="lt-LT"/>
        </w:rPr>
        <w:t xml:space="preserve">Lietuvos Respublikos tarptautinių sankcijų įgyvendinimo įstatyme </w:t>
      </w:r>
      <w:r w:rsidRPr="00E840E4">
        <w:rPr>
          <w:rFonts w:ascii="Times New Roman" w:hAnsi="Times New Roman"/>
          <w:sz w:val="24"/>
          <w:szCs w:val="24"/>
          <w:lang w:val="lt-LT"/>
        </w:rPr>
        <w:t>ir kituose tarptautiniuose, Europos Sąjungos ir Lietuvos Respublikos teisės aktuose (bent vienai iš taikomų sankcijų)</w:t>
      </w:r>
      <w:r w:rsidR="00395C65" w:rsidRPr="00E840E4">
        <w:rPr>
          <w:rFonts w:ascii="Times New Roman" w:hAnsi="Times New Roman"/>
          <w:sz w:val="24"/>
          <w:szCs w:val="24"/>
          <w:lang w:val="lt-LT"/>
        </w:rPr>
        <w:t>.</w:t>
      </w:r>
    </w:p>
    <w:p w14:paraId="63931831" w14:textId="3F333A38" w:rsidR="00E17D29" w:rsidRPr="00E840E4" w:rsidRDefault="00E17D29" w:rsidP="00E17D2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 xml:space="preserve">Rangovas, norėdamas pasitelkti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 xml:space="preserve">us, kurie nėra ūkio subjektai, ne vėliau negu Sutartis pradedama vykdyti, Užsakovui turi pranešti tuo metu žinomų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 xml:space="preserve">ų pavadinimus, kontaktinius duomenis ir jų atstovus, taip pat privalo informuoti apie minėtos informacijos pasikeitimus visu Sutarties vykdymo metu bei apie naujus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 xml:space="preserve">us, kuriuos Rangovas ketina pasitelkti vėliau.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 xml:space="preserve">ai negali dalyvauti Sutarties vykdyme apie tai iš anksto nepranešus Užsakovui.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 xml:space="preserve">ai gali būti pasitelkiami tik toms Sutarties dalims, kurioms savo pasiūlyme Rangovas numatė pasitelkti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 xml:space="preserve">us, išskyrus atvejus, kai Rangovas pagrindžia, kad nenumatytai Sutarties daliai pasitelkti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ą būtina siekiant užtikrinti tinkamą Sutarties vykdymą.</w:t>
      </w:r>
    </w:p>
    <w:p w14:paraId="1D13F136" w14:textId="4E6EDF3D" w:rsidR="00E17D29" w:rsidRPr="00E840E4" w:rsidRDefault="00E17D29" w:rsidP="00E17D2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 xml:space="preserve">Užsakovas netikrins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ų, kurie nėra ūkio subjektai, kvalifikacijos.</w:t>
      </w:r>
    </w:p>
    <w:p w14:paraId="21195D31" w14:textId="619CD08C" w:rsidR="00E17D29" w:rsidRPr="00E840E4" w:rsidRDefault="00D620D0" w:rsidP="00E17D2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color w:val="000000"/>
          <w:sz w:val="24"/>
          <w:szCs w:val="24"/>
        </w:rPr>
        <w:t>Subrangov</w:t>
      </w:r>
      <w:r w:rsidR="00E17D29" w:rsidRPr="00E840E4">
        <w:rPr>
          <w:rFonts w:ascii="Times New Roman" w:hAnsi="Times New Roman" w:cs="Times New Roman"/>
          <w:color w:val="000000"/>
          <w:sz w:val="24"/>
          <w:szCs w:val="24"/>
        </w:rPr>
        <w:t xml:space="preserve">ams pageidaujant, Užsakovas su jais atsiskaitys tiesiogiai. Apie šią galimybę Užsakovas </w:t>
      </w:r>
      <w:r w:rsidRPr="00E840E4">
        <w:rPr>
          <w:rFonts w:ascii="Times New Roman" w:hAnsi="Times New Roman" w:cs="Times New Roman"/>
          <w:color w:val="000000"/>
          <w:sz w:val="24"/>
          <w:szCs w:val="24"/>
        </w:rPr>
        <w:t>Subrangov</w:t>
      </w:r>
      <w:r w:rsidR="00E17D29" w:rsidRPr="00E840E4">
        <w:rPr>
          <w:rFonts w:ascii="Times New Roman" w:hAnsi="Times New Roman" w:cs="Times New Roman"/>
          <w:color w:val="000000"/>
          <w:sz w:val="24"/>
          <w:szCs w:val="24"/>
        </w:rPr>
        <w:t>ą informuos atskiru pranešimu per 3 (tris) darbo dienas nuo informacijos iš Rangovo apie pasitelkiamą</w:t>
      </w:r>
      <w:r w:rsidR="00E17D29" w:rsidRPr="00E840E4">
        <w:rPr>
          <w:rFonts w:ascii="Times New Roman" w:eastAsia="Times New Roman" w:hAnsi="Times New Roman" w:cs="Times New Roman"/>
          <w:sz w:val="24"/>
          <w:szCs w:val="24"/>
        </w:rPr>
        <w:t xml:space="preserve"> </w:t>
      </w:r>
      <w:r w:rsidRPr="00E840E4">
        <w:rPr>
          <w:rFonts w:ascii="Times New Roman" w:eastAsia="Times New Roman" w:hAnsi="Times New Roman" w:cs="Times New Roman"/>
          <w:sz w:val="24"/>
          <w:szCs w:val="24"/>
        </w:rPr>
        <w:t>Subrangov</w:t>
      </w:r>
      <w:r w:rsidR="00E17D29" w:rsidRPr="00E840E4">
        <w:rPr>
          <w:rFonts w:ascii="Times New Roman" w:eastAsia="Times New Roman" w:hAnsi="Times New Roman" w:cs="Times New Roman"/>
          <w:sz w:val="24"/>
          <w:szCs w:val="24"/>
        </w:rPr>
        <w:t xml:space="preserve">ą gavimo dienos. Norėdamas pasinaudoti tiesioginio atsiskaitymo galimybe, </w:t>
      </w:r>
      <w:r w:rsidRPr="00E840E4">
        <w:rPr>
          <w:rFonts w:ascii="Times New Roman" w:eastAsia="Times New Roman" w:hAnsi="Times New Roman" w:cs="Times New Roman"/>
          <w:sz w:val="24"/>
          <w:szCs w:val="24"/>
        </w:rPr>
        <w:t>Subrangov</w:t>
      </w:r>
      <w:r w:rsidR="00E17D29" w:rsidRPr="00E840E4">
        <w:rPr>
          <w:rFonts w:ascii="Times New Roman" w:eastAsia="Times New Roman" w:hAnsi="Times New Roman" w:cs="Times New Roman"/>
          <w:sz w:val="24"/>
          <w:szCs w:val="24"/>
        </w:rPr>
        <w:t xml:space="preserve">as turi apie tai raštu ne vėliau kaip per 2 (dvi) darbo dienas informuoti Užsakovą. Tokiu atveju su Užsakovu, Rangovu ir </w:t>
      </w:r>
      <w:r w:rsidRPr="00E840E4">
        <w:rPr>
          <w:rFonts w:ascii="Times New Roman" w:eastAsia="Times New Roman" w:hAnsi="Times New Roman" w:cs="Times New Roman"/>
          <w:sz w:val="24"/>
          <w:szCs w:val="24"/>
        </w:rPr>
        <w:t>Subrangov</w:t>
      </w:r>
      <w:r w:rsidR="00E17D29" w:rsidRPr="00E840E4">
        <w:rPr>
          <w:rFonts w:ascii="Times New Roman" w:eastAsia="Times New Roman" w:hAnsi="Times New Roman" w:cs="Times New Roman"/>
          <w:sz w:val="24"/>
          <w:szCs w:val="24"/>
        </w:rPr>
        <w:t xml:space="preserve">u bus sudaroma trišalė sutartis, kurioje pateikiama tiesioginio atsiskaitymo su </w:t>
      </w:r>
      <w:r w:rsidRPr="00E840E4">
        <w:rPr>
          <w:rFonts w:ascii="Times New Roman" w:eastAsia="Times New Roman" w:hAnsi="Times New Roman" w:cs="Times New Roman"/>
          <w:sz w:val="24"/>
          <w:szCs w:val="24"/>
        </w:rPr>
        <w:t>Subrangov</w:t>
      </w:r>
      <w:r w:rsidR="00E17D29" w:rsidRPr="00E840E4">
        <w:rPr>
          <w:rFonts w:ascii="Times New Roman" w:eastAsia="Times New Roman" w:hAnsi="Times New Roman" w:cs="Times New Roman"/>
          <w:sz w:val="24"/>
          <w:szCs w:val="24"/>
        </w:rPr>
        <w:t xml:space="preserve">u tvarka, įskaitant teisę Rangovui prieštarauti nepagrįstiems mokėjimams. Trišalės sutarties dėl tiesioginio atsiskaitymo su </w:t>
      </w:r>
      <w:r w:rsidRPr="00E840E4">
        <w:rPr>
          <w:rFonts w:ascii="Times New Roman" w:eastAsia="Times New Roman" w:hAnsi="Times New Roman" w:cs="Times New Roman"/>
          <w:sz w:val="24"/>
          <w:szCs w:val="24"/>
        </w:rPr>
        <w:t>Subrangov</w:t>
      </w:r>
      <w:r w:rsidR="00E17D29" w:rsidRPr="00E840E4">
        <w:rPr>
          <w:rFonts w:ascii="Times New Roman" w:eastAsia="Times New Roman" w:hAnsi="Times New Roman" w:cs="Times New Roman"/>
          <w:sz w:val="24"/>
          <w:szCs w:val="24"/>
        </w:rPr>
        <w:t>u pasirašymas nekeičia Rangovo atsakomybės dėl Sutarties įvykdymo</w:t>
      </w:r>
    </w:p>
    <w:p w14:paraId="6C6056A6" w14:textId="46E8FF43" w:rsidR="00F64890" w:rsidRPr="00E840E4" w:rsidRDefault="00F64890" w:rsidP="00FE7CC9">
      <w:pPr>
        <w:tabs>
          <w:tab w:val="num" w:pos="993"/>
          <w:tab w:val="left" w:pos="1134"/>
        </w:tabs>
        <w:suppressAutoHyphens/>
        <w:autoSpaceDE w:val="0"/>
        <w:autoSpaceDN w:val="0"/>
        <w:spacing w:after="0" w:line="240" w:lineRule="auto"/>
        <w:jc w:val="both"/>
        <w:textAlignment w:val="baseline"/>
        <w:rPr>
          <w:rFonts w:ascii="Times New Roman" w:hAnsi="Times New Roman" w:cs="Times New Roman"/>
          <w:sz w:val="24"/>
          <w:szCs w:val="24"/>
        </w:rPr>
      </w:pPr>
    </w:p>
    <w:p w14:paraId="12F49385" w14:textId="77777777" w:rsidR="00F64890" w:rsidRPr="00E840E4" w:rsidRDefault="00F64890" w:rsidP="00FE7CC9">
      <w:pPr>
        <w:pStyle w:val="ListParagraph"/>
        <w:numPr>
          <w:ilvl w:val="0"/>
          <w:numId w:val="1"/>
        </w:num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
          <w:bCs/>
          <w:sz w:val="24"/>
          <w:szCs w:val="24"/>
        </w:rPr>
        <w:t>GINČŲ NAGRINĖJIMO TVARKA</w:t>
      </w:r>
    </w:p>
    <w:p w14:paraId="4BCC141B" w14:textId="77777777" w:rsidR="00F64890" w:rsidRPr="00E840E4" w:rsidRDefault="00F64890" w:rsidP="00FE7CC9">
      <w:pPr>
        <w:pStyle w:val="ListParagraph"/>
        <w:numPr>
          <w:ilvl w:val="1"/>
          <w:numId w:val="1"/>
        </w:numPr>
        <w:tabs>
          <w:tab w:val="left" w:pos="1134"/>
        </w:tabs>
        <w:suppressAutoHyphens/>
        <w:autoSpaceDE w:val="0"/>
        <w:autoSpaceDN w:val="0"/>
        <w:spacing w:after="0" w:line="240" w:lineRule="auto"/>
        <w:ind w:left="567"/>
        <w:jc w:val="both"/>
        <w:textAlignment w:val="baseline"/>
        <w:outlineLvl w:val="0"/>
        <w:rPr>
          <w:rFonts w:ascii="Times New Roman" w:eastAsia="Times New Roman" w:hAnsi="Times New Roman" w:cs="Times New Roman"/>
          <w:b/>
          <w:bCs/>
          <w:sz w:val="24"/>
          <w:szCs w:val="24"/>
        </w:rPr>
      </w:pPr>
      <w:r w:rsidRPr="00E840E4">
        <w:rPr>
          <w:rFonts w:ascii="Times New Roman" w:hAnsi="Times New Roman" w:cs="Times New Roman"/>
          <w:sz w:val="24"/>
          <w:szCs w:val="24"/>
        </w:rPr>
        <w:t>Sutarties sudarymui, vykdymui ir aiškinimui taikoma Lietuvos Respublikos teisė.</w:t>
      </w:r>
    </w:p>
    <w:p w14:paraId="6F2C31E3" w14:textId="77777777" w:rsidR="00F64890" w:rsidRPr="00E840E4" w:rsidRDefault="00F64890" w:rsidP="00FE7CC9">
      <w:pPr>
        <w:pStyle w:val="ListParagraph"/>
        <w:numPr>
          <w:ilvl w:val="1"/>
          <w:numId w:val="1"/>
        </w:numPr>
        <w:tabs>
          <w:tab w:val="left" w:pos="1134"/>
        </w:tabs>
        <w:suppressAutoHyphens/>
        <w:autoSpaceDE w:val="0"/>
        <w:autoSpaceDN w:val="0"/>
        <w:spacing w:after="0" w:line="240" w:lineRule="auto"/>
        <w:ind w:left="567"/>
        <w:jc w:val="both"/>
        <w:textAlignment w:val="baseline"/>
        <w:outlineLvl w:val="0"/>
        <w:rPr>
          <w:rFonts w:ascii="Times New Roman" w:eastAsia="Times New Roman" w:hAnsi="Times New Roman" w:cs="Times New Roman"/>
          <w:b/>
          <w:bCs/>
          <w:sz w:val="24"/>
          <w:szCs w:val="24"/>
        </w:rPr>
      </w:pPr>
      <w:r w:rsidRPr="00E840E4">
        <w:rPr>
          <w:rFonts w:ascii="Times New Roman" w:hAnsi="Times New Roman" w:cs="Times New Roman"/>
          <w:sz w:val="24"/>
          <w:szCs w:val="24"/>
        </w:rPr>
        <w:t>Bet kokie ginčai, nesutarimai ar reikalavimai, kylantys iš Sutarties arba susiję su Sutartimi, jos pažeidimu, nutraukimu ar galiojimu, sprendžiami derybomis</w:t>
      </w:r>
      <w:r w:rsidRPr="00E840E4">
        <w:rPr>
          <w:rFonts w:ascii="Times New Roman" w:eastAsia="Times New Roman" w:hAnsi="Times New Roman" w:cs="Times New Roman"/>
          <w:bCs/>
          <w:sz w:val="24"/>
          <w:szCs w:val="24"/>
        </w:rPr>
        <w:t>. Jeigu Šalių nesutarimo per 30 (trisdešimt) kalendorinių dien</w:t>
      </w:r>
      <w:r w:rsidRPr="00E840E4">
        <w:rPr>
          <w:rFonts w:ascii="Times New Roman" w:eastAsia="Times New Roman" w:hAnsi="Times New Roman" w:cs="Times New Roman"/>
          <w:sz w:val="24"/>
          <w:szCs w:val="24"/>
        </w:rPr>
        <w:t>ų nuo bet kokios vienos Šalies pretenzijos kitai Šaliai pateikimo dienos derybų keliu išspręsti nepavyksta, Šalys nesutarimą sprendžia Vilniaus miesto apylinkės teisme arba, atsižvelgiant į ginčo sumą ar kitas teisės aktų numatytas aplinkybes – Vilniaus apygardos teisme.</w:t>
      </w:r>
    </w:p>
    <w:p w14:paraId="0D82C8C1" w14:textId="77777777" w:rsidR="00F64890" w:rsidRPr="00E840E4" w:rsidRDefault="00F64890" w:rsidP="00FE7CC9">
      <w:pPr>
        <w:pStyle w:val="ListParagraph"/>
        <w:numPr>
          <w:ilvl w:val="1"/>
          <w:numId w:val="1"/>
        </w:numPr>
        <w:tabs>
          <w:tab w:val="left" w:pos="1134"/>
        </w:tabs>
        <w:suppressAutoHyphens/>
        <w:autoSpaceDE w:val="0"/>
        <w:autoSpaceDN w:val="0"/>
        <w:spacing w:after="0" w:line="240" w:lineRule="auto"/>
        <w:ind w:left="567"/>
        <w:jc w:val="both"/>
        <w:textAlignment w:val="baseline"/>
        <w:outlineLvl w:val="0"/>
        <w:rPr>
          <w:rFonts w:ascii="Times New Roman" w:eastAsia="Times New Roman" w:hAnsi="Times New Roman" w:cs="Times New Roman"/>
          <w:b/>
          <w:bCs/>
          <w:sz w:val="24"/>
          <w:szCs w:val="24"/>
        </w:rPr>
      </w:pPr>
      <w:r w:rsidRPr="00E840E4">
        <w:rPr>
          <w:rFonts w:ascii="Times New Roman" w:hAnsi="Times New Roman" w:cs="Times New Roman"/>
          <w:sz w:val="24"/>
          <w:szCs w:val="24"/>
        </w:rPr>
        <w:t>Kilę ginčai nesudaro pagrindo Šalims atsisakyti vykdyti savo prievoles pagal Sutartį arba sustabdyti jų vykdymą.</w:t>
      </w:r>
    </w:p>
    <w:p w14:paraId="6542EC3B" w14:textId="77777777" w:rsidR="00D71E5E" w:rsidRPr="00E840E4" w:rsidRDefault="00D71E5E" w:rsidP="00FE7CC9">
      <w:pPr>
        <w:tabs>
          <w:tab w:val="left" w:pos="709"/>
        </w:tabs>
        <w:suppressAutoHyphens/>
        <w:autoSpaceDN w:val="0"/>
        <w:spacing w:after="0" w:line="240" w:lineRule="auto"/>
        <w:jc w:val="both"/>
        <w:textAlignment w:val="baseline"/>
        <w:rPr>
          <w:rFonts w:ascii="Times New Roman" w:eastAsia="Times New Roman" w:hAnsi="Times New Roman" w:cs="Times New Roman"/>
          <w:sz w:val="24"/>
          <w:szCs w:val="24"/>
        </w:rPr>
      </w:pPr>
    </w:p>
    <w:p w14:paraId="555029A1" w14:textId="683D4D05" w:rsidR="00F84979"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BAIGIAMOSIOS NUOSTATOS</w:t>
      </w:r>
    </w:p>
    <w:p w14:paraId="02C639EB"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 xml:space="preserve">Nė viena Šalis neturi teisės perleisti visų arba dalies teisių ir pareigų pagal Sutartį jokiai trečiajai šaliai be išankstinio raštiško kitos Šalies sutikimo, išskyrus: </w:t>
      </w:r>
    </w:p>
    <w:p w14:paraId="09424BEC" w14:textId="06483BE8" w:rsidR="00B324C0" w:rsidRPr="00E840E4" w:rsidRDefault="00D71E5E" w:rsidP="00FE7CC9">
      <w:pPr>
        <w:pStyle w:val="ListParagraph"/>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 xml:space="preserve">Bendrųjų sąlygų </w:t>
      </w:r>
      <w:r w:rsidR="0091547C" w:rsidRPr="00E840E4">
        <w:rPr>
          <w:rFonts w:ascii="Times New Roman" w:eastAsia="Times New Roman" w:hAnsi="Times New Roman" w:cs="Times New Roman"/>
          <w:bCs/>
          <w:sz w:val="24"/>
          <w:szCs w:val="24"/>
        </w:rPr>
        <w:t xml:space="preserve">30.3. – 30.6. </w:t>
      </w:r>
      <w:r w:rsidRPr="00E840E4">
        <w:rPr>
          <w:rFonts w:ascii="Times New Roman" w:eastAsia="Times New Roman" w:hAnsi="Times New Roman" w:cs="Times New Roman"/>
          <w:bCs/>
          <w:sz w:val="24"/>
          <w:szCs w:val="24"/>
        </w:rPr>
        <w:t>punkt</w:t>
      </w:r>
      <w:r w:rsidR="0091547C" w:rsidRPr="00E840E4">
        <w:rPr>
          <w:rFonts w:ascii="Times New Roman" w:eastAsia="Times New Roman" w:hAnsi="Times New Roman" w:cs="Times New Roman"/>
          <w:bCs/>
          <w:sz w:val="24"/>
          <w:szCs w:val="24"/>
        </w:rPr>
        <w:t>uose</w:t>
      </w:r>
      <w:r w:rsidRPr="00E840E4">
        <w:rPr>
          <w:rFonts w:ascii="Times New Roman" w:eastAsia="Times New Roman" w:hAnsi="Times New Roman" w:cs="Times New Roman"/>
          <w:bCs/>
          <w:sz w:val="24"/>
          <w:szCs w:val="24"/>
        </w:rPr>
        <w:t xml:space="preserve"> numatytus atvejus;</w:t>
      </w:r>
    </w:p>
    <w:p w14:paraId="2778DD72" w14:textId="00745089" w:rsidR="00D71E5E" w:rsidRPr="00E840E4" w:rsidRDefault="00D71E5E" w:rsidP="00FE7CC9">
      <w:pPr>
        <w:pStyle w:val="ListParagraph"/>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lastRenderedPageBreak/>
        <w:t>piniginio reikalavimo perleidimą pagal faktoringo sutartį su trečiuoju asmeniu (finansuotoju). Šalys susitaria, kad piniginio reikalavimo, kylančio iš Sutarties, perleidimas trečiajam asmeniui (finansuotojui) nekeičia Šalių kitų tarpusavio teisių ir pareigų, nustatytų Sutartyje ir teisės aktuose.</w:t>
      </w:r>
    </w:p>
    <w:p w14:paraId="62D41C85"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privalo būti įsiregistravęs arba įsiregistruoti PVM mokėtoju Lietuvos Respublikoje ir ne vėliau kaip per 14 (keturiolika) darbo dienų po Sutarties pasirašymo pateikti Užsakovui</w:t>
      </w:r>
      <w:r w:rsidRPr="00E840E4">
        <w:rPr>
          <w:rFonts w:ascii="Times New Roman" w:eastAsia="Times New Roman" w:hAnsi="Times New Roman" w:cs="Times New Roman"/>
          <w:color w:val="000000"/>
          <w:sz w:val="24"/>
          <w:szCs w:val="24"/>
        </w:rPr>
        <w:t xml:space="preserve"> PVM registraciją patvirtinantį dokumentą. Užsakovas neatlygina išlaidų, susijusių su Rangovo pareiga registruotis PVM mokėtoju Lietuvos Respublikoje, taip pat kitų susijusių išlaidų.</w:t>
      </w:r>
    </w:p>
    <w:p w14:paraId="55E35807" w14:textId="77777777" w:rsidR="007648E0" w:rsidRPr="00E840E4" w:rsidRDefault="00D71E5E" w:rsidP="007648E0">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42" w:name="_Ref44966553"/>
      <w:r w:rsidRPr="00E840E4">
        <w:rPr>
          <w:rFonts w:ascii="Times New Roman" w:eastAsia="Times New Roman" w:hAnsi="Times New Roman" w:cs="Times New Roman"/>
          <w:bCs/>
          <w:sz w:val="24"/>
          <w:szCs w:val="24"/>
        </w:rPr>
        <w:t>Rangovas patvirtina, kad jis neprieštarauja Užsakovo reorganizavimui, atskyrimui, pertvarkymui ar įmonės perdavimui, jos vykdomos veiklos (verslo) arba jos dalies perdavimui kitu teisiniu pagrindu (įskaitant, bet neapsiribojant, turto,  įmonės, vykdomos veiklos (verslo) arba jos dalies įnešimui į trečiųjų asmenų</w:t>
      </w:r>
      <w:r w:rsidRPr="00E840E4">
        <w:rPr>
          <w:rFonts w:ascii="Times New Roman" w:eastAsia="Calibri" w:hAnsi="Times New Roman" w:cs="Times New Roman"/>
          <w:sz w:val="24"/>
          <w:szCs w:val="24"/>
        </w:rPr>
        <w:t xml:space="preserve"> įstatinį kapitalą) ir, jei jis būtų vykdomas, nereikalaus jokio papildomo prievolių įvykdymo užtikrinimo. Tokiems atvejams vykdyti nebus reikalingi jokie papildomi Rangovo sutikimai ar leidimai. Jeigu dėl bet kokių imperatyvių teisės aktų reikalavimų tokius sutikimus ar leidimus reikėtų gauti, Rangovas juos įsipareigoja išduoti nedelsiant, bet ne vėliau nei per Užsakovo prašyme nurodytą terminą.</w:t>
      </w:r>
      <w:bookmarkEnd w:id="42"/>
    </w:p>
    <w:p w14:paraId="3628CA2A" w14:textId="77777777" w:rsidR="007648E0" w:rsidRPr="00E840E4" w:rsidRDefault="00D71E5E" w:rsidP="007648E0">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sz w:val="24"/>
          <w:szCs w:val="24"/>
        </w:rPr>
        <w:t>Tais atvejais, kai bus numatyta, jog šioje Sutartyje nustatyti Darbai yra reikalingi tiek Užsakovui, tiek ir / ar pagal  Sutartį teises ir pareigas ar jų dalį įgijusiam ūkio subjektui, šioje Sutartyje numatytus įsipareigojimus Rangovas vykdys pagal poreikį tiek Užsakovo, tiek pagal Sutartį teises ir pareigas ar jų dalį įgijusio ūkio subjekto atžvilgiu.</w:t>
      </w:r>
    </w:p>
    <w:p w14:paraId="0AF67D6B" w14:textId="77777777" w:rsidR="007648E0" w:rsidRPr="00E840E4" w:rsidRDefault="00D71E5E" w:rsidP="007648E0">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p w14:paraId="051F8008" w14:textId="42247056" w:rsidR="00D71E5E" w:rsidRPr="00E840E4" w:rsidRDefault="00D71E5E" w:rsidP="007648E0">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sz w:val="24"/>
          <w:szCs w:val="24"/>
        </w:rPr>
        <w:t>Sutartyje numatytas prievoles perima bei Sutartį toliau vykdo pagal Užsakovo teisių ir pareigų perėmėjas, nekeičiant esminių Sutarties sąlygų, pagal Užsakovo ir (ar) pagal Sutartį teises ir pareigas ar jų dalį įgijusio ūkio subjekto statusui (viešuosius) pirkimus reglamentuojančių teisės aktų reikalavimų prasme) taikytiną teisę.</w:t>
      </w:r>
    </w:p>
    <w:p w14:paraId="2D240D6E" w14:textId="0F092F93" w:rsidR="0065671B"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sz w:val="24"/>
          <w:szCs w:val="24"/>
        </w:rPr>
        <w:t xml:space="preserve">Jei </w:t>
      </w:r>
      <w:r w:rsidRPr="00E840E4">
        <w:rPr>
          <w:rFonts w:ascii="Times New Roman" w:eastAsia="Times New Roman" w:hAnsi="Times New Roman" w:cs="Times New Roman"/>
          <w:bCs/>
          <w:sz w:val="24"/>
          <w:szCs w:val="24"/>
        </w:rPr>
        <w:t>Rangovas</w:t>
      </w:r>
      <w:r w:rsidRPr="00E840E4">
        <w:rPr>
          <w:rFonts w:ascii="Times New Roman" w:eastAsia="Calibri" w:hAnsi="Times New Roman" w:cs="Times New Roman"/>
          <w:sz w:val="24"/>
          <w:szCs w:val="24"/>
        </w:rPr>
        <w:t xml:space="preserve">, vykdydamas Sutartį, nesilaiko galiojančių teisės aktų reikalavimų ir dėl to </w:t>
      </w:r>
      <w:r w:rsidR="007648E0" w:rsidRPr="00E840E4">
        <w:rPr>
          <w:rFonts w:ascii="Times New Roman" w:eastAsia="Calibri" w:hAnsi="Times New Roman" w:cs="Times New Roman"/>
          <w:sz w:val="24"/>
          <w:szCs w:val="24"/>
        </w:rPr>
        <w:t>Valdžios</w:t>
      </w:r>
      <w:r w:rsidRPr="00E840E4">
        <w:rPr>
          <w:rFonts w:ascii="Times New Roman" w:eastAsia="Calibri" w:hAnsi="Times New Roman" w:cs="Times New Roman"/>
          <w:sz w:val="24"/>
          <w:szCs w:val="24"/>
        </w:rPr>
        <w:t xml:space="preserve"> institucijos pritaiko baudas ar kitas sankcijas Užsakovui, taip pat, jeigu dėl bet kokių aplinkybių, susijusių su Rangovu ar Sutarties dalyku,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Rangovas įsipareigoja apsaugoti Užsakovą bei trečiuosius asmenis nuo bet kokių neigiamų pasekmių, atsakyti prieš Užsakovą bei trečiuosius asmenis dėl bet kokių neigiamų pasekmių, kurias Užsakovui ar tretiesiems asmenims gali sukelti Rangovui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45A1999F" w14:textId="63778B18"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sz w:val="24"/>
          <w:szCs w:val="24"/>
        </w:rPr>
        <w:t xml:space="preserve">Rangovas privalo nedelsiant, bet ne vėliau nei per 1 (vieną) darbo dieną, informuoti Užsakovą raštu, jei jam yra pritaikytos Sankcijos ar jam yra žinoma informacija apie inicijuotas arba ketinamas inicijuoti procedūras dėl Sankcijų jam ir / ar Užsakovui taikymo. Rangovas, pažeidęs reikalavimą laiku informuoti Užsakovą raštu apie šiame Sutarties punkte nurodytas aplinkybes, Užsakovui pareikalavus, sumoka 10 (dešimt) proc. Sutarties </w:t>
      </w:r>
      <w:r w:rsidR="007648E0" w:rsidRPr="00E840E4">
        <w:rPr>
          <w:rFonts w:ascii="Times New Roman" w:eastAsia="Calibri" w:hAnsi="Times New Roman" w:cs="Times New Roman"/>
          <w:sz w:val="24"/>
          <w:szCs w:val="24"/>
        </w:rPr>
        <w:t>kainos</w:t>
      </w:r>
      <w:r w:rsidRPr="00E840E4">
        <w:rPr>
          <w:rFonts w:ascii="Times New Roman" w:eastAsia="Calibri" w:hAnsi="Times New Roman" w:cs="Times New Roman"/>
          <w:sz w:val="24"/>
          <w:szCs w:val="24"/>
        </w:rPr>
        <w:t xml:space="preserve"> dydžio baudą.</w:t>
      </w:r>
    </w:p>
    <w:p w14:paraId="638F3290" w14:textId="3DC94844"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 xml:space="preserve">Visus kitus klausimus, kurie neaptarti Sutartyje, reguliuoja </w:t>
      </w:r>
      <w:r w:rsidR="00BB4832" w:rsidRPr="00E840E4">
        <w:rPr>
          <w:rFonts w:ascii="Times New Roman" w:eastAsia="Times New Roman" w:hAnsi="Times New Roman" w:cs="Times New Roman"/>
          <w:bCs/>
          <w:sz w:val="24"/>
          <w:szCs w:val="24"/>
        </w:rPr>
        <w:t>Įstatymai</w:t>
      </w:r>
      <w:r w:rsidRPr="00E840E4">
        <w:rPr>
          <w:rFonts w:ascii="Times New Roman" w:eastAsia="Times New Roman" w:hAnsi="Times New Roman" w:cs="Times New Roman"/>
          <w:bCs/>
          <w:sz w:val="24"/>
          <w:szCs w:val="24"/>
        </w:rPr>
        <w:t>.</w:t>
      </w:r>
    </w:p>
    <w:p w14:paraId="0793BB4C" w14:textId="68C6D6AA" w:rsidR="00D71E5E" w:rsidRPr="00E840E4" w:rsidRDefault="00D71E5E" w:rsidP="00FE7CC9">
      <w:pPr>
        <w:tabs>
          <w:tab w:val="num" w:pos="993"/>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bCs/>
          <w:sz w:val="24"/>
          <w:szCs w:val="24"/>
        </w:rPr>
      </w:pPr>
    </w:p>
    <w:p w14:paraId="0B24428F" w14:textId="77777777" w:rsidR="00D71E5E" w:rsidRPr="00E840E4" w:rsidRDefault="00D71E5E" w:rsidP="00FE7CC9">
      <w:pPr>
        <w:suppressAutoHyphens/>
        <w:autoSpaceDN w:val="0"/>
        <w:spacing w:after="0" w:line="240" w:lineRule="auto"/>
        <w:jc w:val="center"/>
        <w:textAlignment w:val="baseline"/>
        <w:rPr>
          <w:rFonts w:ascii="Times New Roman" w:eastAsia="Times New Roman" w:hAnsi="Times New Roman" w:cs="Times New Roman"/>
          <w:sz w:val="24"/>
          <w:szCs w:val="24"/>
          <w:u w:val="single"/>
        </w:rPr>
      </w:pPr>
      <w:r w:rsidRPr="00E840E4">
        <w:rPr>
          <w:rFonts w:ascii="Times New Roman" w:eastAsia="Times New Roman" w:hAnsi="Times New Roman" w:cs="Times New Roman"/>
          <w:sz w:val="24"/>
          <w:szCs w:val="24"/>
          <w:u w:val="single"/>
        </w:rPr>
        <w:t>________________________</w:t>
      </w:r>
    </w:p>
    <w:p w14:paraId="091A319B" w14:textId="77777777" w:rsidR="00D71E5E" w:rsidRPr="00E840E4" w:rsidRDefault="00D71E5E" w:rsidP="00FE7CC9">
      <w:pPr>
        <w:pStyle w:val="NormalWeb"/>
        <w:spacing w:before="0" w:beforeAutospacing="0" w:after="0" w:afterAutospacing="0"/>
        <w:rPr>
          <w:color w:val="000000"/>
          <w:u w:val="single"/>
          <w:lang w:val="lt-LT"/>
        </w:rPr>
      </w:pPr>
    </w:p>
    <w:p w14:paraId="4CEDCFFD" w14:textId="77777777" w:rsidR="00D71E5E" w:rsidRPr="00E840E4" w:rsidRDefault="00D71E5E" w:rsidP="00FE7CC9">
      <w:pPr>
        <w:spacing w:after="0" w:line="240" w:lineRule="auto"/>
        <w:rPr>
          <w:rFonts w:ascii="Times New Roman" w:hAnsi="Times New Roman" w:cs="Times New Roman"/>
          <w:sz w:val="24"/>
          <w:szCs w:val="24"/>
          <w:u w:val="single"/>
        </w:rPr>
      </w:pPr>
    </w:p>
    <w:bookmarkEnd w:id="39"/>
    <w:p w14:paraId="681AD6DB" w14:textId="77777777" w:rsidR="001378C7" w:rsidRPr="00E840E4" w:rsidRDefault="001378C7" w:rsidP="00FE7CC9">
      <w:pPr>
        <w:spacing w:after="0" w:line="240" w:lineRule="auto"/>
        <w:rPr>
          <w:rFonts w:ascii="Times New Roman" w:hAnsi="Times New Roman" w:cs="Times New Roman"/>
          <w:sz w:val="24"/>
          <w:szCs w:val="24"/>
        </w:rPr>
      </w:pPr>
    </w:p>
    <w:sectPr w:rsidR="001378C7" w:rsidRPr="00E840E4">
      <w:pgSz w:w="11906" w:h="16838"/>
      <w:pgMar w:top="851" w:right="567" w:bottom="567" w:left="567"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CD597" w14:textId="77777777" w:rsidR="00C647A4" w:rsidRDefault="00C647A4" w:rsidP="00D71E5E">
      <w:pPr>
        <w:spacing w:after="0" w:line="240" w:lineRule="auto"/>
      </w:pPr>
      <w:r>
        <w:separator/>
      </w:r>
    </w:p>
  </w:endnote>
  <w:endnote w:type="continuationSeparator" w:id="0">
    <w:p w14:paraId="35512A40" w14:textId="77777777" w:rsidR="00C647A4" w:rsidRDefault="00C647A4" w:rsidP="00D71E5E">
      <w:pPr>
        <w:spacing w:after="0" w:line="240" w:lineRule="auto"/>
      </w:pPr>
      <w:r>
        <w:continuationSeparator/>
      </w:r>
    </w:p>
  </w:endnote>
  <w:endnote w:type="continuationNotice" w:id="1">
    <w:p w14:paraId="63550692" w14:textId="77777777" w:rsidR="00C647A4" w:rsidRDefault="00C647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24A35" w14:textId="77777777" w:rsidR="00D71E5E" w:rsidRDefault="00D71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145561"/>
      <w:docPartObj>
        <w:docPartGallery w:val="Page Numbers (Bottom of Page)"/>
        <w:docPartUnique/>
      </w:docPartObj>
    </w:sdtPr>
    <w:sdtEndPr>
      <w:rPr>
        <w:noProof/>
      </w:rPr>
    </w:sdtEndPr>
    <w:sdtContent>
      <w:p w14:paraId="4628267A" w14:textId="77777777" w:rsidR="00D71E5E" w:rsidRDefault="00D71E5E">
        <w:pPr>
          <w:pStyle w:val="Footer"/>
          <w:jc w:val="right"/>
        </w:pPr>
        <w:r>
          <w:fldChar w:fldCharType="begin"/>
        </w:r>
        <w:r>
          <w:instrText xml:space="preserve"> PAGE   \* MERGEFORMAT </w:instrText>
        </w:r>
        <w:r>
          <w:fldChar w:fldCharType="separate"/>
        </w:r>
        <w:r w:rsidR="00410830">
          <w:rPr>
            <w:noProof/>
          </w:rPr>
          <w:t>2</w:t>
        </w:r>
        <w:r>
          <w:rPr>
            <w:noProof/>
          </w:rPr>
          <w:fldChar w:fldCharType="end"/>
        </w:r>
      </w:p>
    </w:sdtContent>
  </w:sdt>
  <w:p w14:paraId="0D58FF39" w14:textId="77777777" w:rsidR="00D71E5E" w:rsidRDefault="00D71E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8EF29" w14:textId="77777777" w:rsidR="00D71E5E" w:rsidRDefault="00D71E5E">
    <w:pPr>
      <w:pStyle w:val="Footer"/>
      <w:jc w:val="right"/>
    </w:pPr>
  </w:p>
  <w:p w14:paraId="513BAB5F" w14:textId="77777777" w:rsidR="00D71E5E" w:rsidRDefault="00D71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B33D3" w14:textId="77777777" w:rsidR="00C647A4" w:rsidRDefault="00C647A4" w:rsidP="00D71E5E">
      <w:pPr>
        <w:spacing w:after="0" w:line="240" w:lineRule="auto"/>
      </w:pPr>
      <w:r>
        <w:separator/>
      </w:r>
    </w:p>
  </w:footnote>
  <w:footnote w:type="continuationSeparator" w:id="0">
    <w:p w14:paraId="6DE7396B" w14:textId="77777777" w:rsidR="00C647A4" w:rsidRDefault="00C647A4" w:rsidP="00D71E5E">
      <w:pPr>
        <w:spacing w:after="0" w:line="240" w:lineRule="auto"/>
      </w:pPr>
      <w:r>
        <w:continuationSeparator/>
      </w:r>
    </w:p>
  </w:footnote>
  <w:footnote w:type="continuationNotice" w:id="1">
    <w:p w14:paraId="4776748C" w14:textId="77777777" w:rsidR="00C647A4" w:rsidRDefault="00C647A4">
      <w:pPr>
        <w:spacing w:after="0" w:line="240" w:lineRule="auto"/>
      </w:pPr>
    </w:p>
  </w:footnote>
  <w:footnote w:id="2">
    <w:p w14:paraId="314A537B" w14:textId="77777777" w:rsidR="00D71E5E" w:rsidRPr="00535C9C" w:rsidRDefault="00D71E5E" w:rsidP="00535C9C">
      <w:pPr>
        <w:spacing w:after="0"/>
        <w:jc w:val="both"/>
        <w:rPr>
          <w:rFonts w:ascii="Times New Roman" w:hAnsi="Times New Roman" w:cs="Times New Roman"/>
          <w:sz w:val="20"/>
          <w:szCs w:val="20"/>
        </w:rPr>
      </w:pPr>
      <w:r w:rsidRPr="00535C9C">
        <w:rPr>
          <w:rStyle w:val="FootnoteReference"/>
          <w:rFonts w:ascii="Times New Roman" w:hAnsi="Times New Roman" w:cs="Times New Roman"/>
          <w:sz w:val="20"/>
          <w:szCs w:val="20"/>
        </w:rPr>
        <w:footnoteRef/>
      </w:r>
      <w:r w:rsidRPr="00535C9C">
        <w:rPr>
          <w:rFonts w:ascii="Times New Roman" w:hAnsi="Times New Roman" w:cs="Times New Roman"/>
          <w:b/>
          <w:sz w:val="20"/>
          <w:szCs w:val="20"/>
        </w:rPr>
        <w:t xml:space="preserve"> </w:t>
      </w:r>
      <w:hyperlink r:id="rId1" w:history="1">
        <w:r w:rsidRPr="00535C9C">
          <w:rPr>
            <w:rStyle w:val="Hyperlink"/>
            <w:rFonts w:ascii="Times New Roman" w:hAnsi="Times New Roman" w:cs="Times New Roman"/>
            <w:color w:val="000000"/>
            <w:sz w:val="20"/>
            <w:szCs w:val="20"/>
            <w:u w:val="none"/>
          </w:rPr>
          <w:t>2014 m. vasario 26 d. Europos Parlamento ir Tarybos direktyva 2014/25/ES dėl subjektų, vykdančių veiklą vandens, energetikos, transporto ir pašto paslaugų sektoriuose, vykdomų pirkimų, kuria panaikinama Direktyva 2004/17/EB</w:t>
        </w:r>
      </w:hyperlink>
    </w:p>
    <w:p w14:paraId="0B716BA1" w14:textId="77777777" w:rsidR="00D71E5E" w:rsidRDefault="00D71E5E" w:rsidP="00D71E5E">
      <w:pPr>
        <w:pStyle w:val="FootnoteText"/>
        <w:rPr>
          <w: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CEAD" w14:textId="77777777" w:rsidR="00D71E5E" w:rsidRDefault="00D71E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04EC" w14:textId="77777777" w:rsidR="00D71E5E" w:rsidRDefault="00D71E5E">
    <w:pPr>
      <w:pStyle w:val="Header"/>
      <w:jc w:val="center"/>
    </w:pPr>
  </w:p>
  <w:p w14:paraId="2CEAC44D" w14:textId="77777777" w:rsidR="00D71E5E" w:rsidRDefault="00D71E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8618" w14:textId="77777777" w:rsidR="00D71E5E" w:rsidRDefault="00D71E5E">
    <w:pPr>
      <w:pStyle w:val="Header"/>
      <w:jc w:val="center"/>
    </w:pPr>
  </w:p>
  <w:p w14:paraId="093FED29" w14:textId="77777777" w:rsidR="00D71E5E" w:rsidRDefault="00D71E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2251"/>
    <w:multiLevelType w:val="multilevel"/>
    <w:tmpl w:val="6F2663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8239B4"/>
    <w:multiLevelType w:val="multilevel"/>
    <w:tmpl w:val="D862A0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8F781E"/>
    <w:multiLevelType w:val="multilevel"/>
    <w:tmpl w:val="4FF03FC6"/>
    <w:lvl w:ilvl="0">
      <w:start w:val="1"/>
      <w:numFmt w:val="decimal"/>
      <w:lvlText w:val="%1."/>
      <w:lvlJc w:val="left"/>
      <w:pPr>
        <w:tabs>
          <w:tab w:val="num" w:pos="567"/>
        </w:tabs>
        <w:ind w:left="567" w:hanging="567"/>
      </w:pPr>
      <w:rPr>
        <w:b/>
      </w:rPr>
    </w:lvl>
    <w:lvl w:ilvl="1">
      <w:start w:val="1"/>
      <w:numFmt w:val="decimal"/>
      <w:lvlText w:val="%1.%2."/>
      <w:lvlJc w:val="left"/>
      <w:pPr>
        <w:tabs>
          <w:tab w:val="num" w:pos="709"/>
        </w:tabs>
        <w:ind w:left="709" w:hanging="567"/>
      </w:pPr>
      <w:rPr>
        <w:b w:val="0"/>
        <w:bCs w:val="0"/>
      </w:rPr>
    </w:lvl>
    <w:lvl w:ilvl="2">
      <w:start w:val="1"/>
      <w:numFmt w:val="decimal"/>
      <w:lvlText w:val="%1.%2.%3."/>
      <w:lvlJc w:val="left"/>
      <w:pPr>
        <w:tabs>
          <w:tab w:val="num" w:pos="2201"/>
        </w:tabs>
        <w:ind w:left="2201" w:hanging="851"/>
      </w:pPr>
      <w:rPr>
        <w:rFonts w:ascii="Arial" w:hAnsi="Arial" w:hint="default"/>
        <w:b w:val="0"/>
        <w:bCs w:val="0"/>
        <w:sz w:val="22"/>
        <w:szCs w:val="22"/>
      </w:rPr>
    </w:lvl>
    <w:lvl w:ilvl="3">
      <w:start w:val="1"/>
      <w:numFmt w:val="decimal"/>
      <w:lvlText w:val="%1.%2.%3.%4."/>
      <w:lvlJc w:val="left"/>
      <w:pPr>
        <w:tabs>
          <w:tab w:val="num" w:pos="1728"/>
        </w:tabs>
        <w:ind w:left="1728" w:hanging="648"/>
      </w:pPr>
      <w:rPr>
        <w:rFonts w:ascii="Arial" w:hAnsi="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ADC3DCE"/>
    <w:multiLevelType w:val="multilevel"/>
    <w:tmpl w:val="385C90F0"/>
    <w:lvl w:ilvl="0">
      <w:start w:val="1"/>
      <w:numFmt w:val="decimal"/>
      <w:lvlText w:val="%1."/>
      <w:lvlJc w:val="left"/>
      <w:pPr>
        <w:tabs>
          <w:tab w:val="num" w:pos="567"/>
        </w:tabs>
        <w:ind w:left="567" w:hanging="567"/>
      </w:pPr>
      <w:rPr>
        <w:b/>
      </w:rPr>
    </w:lvl>
    <w:lvl w:ilvl="1">
      <w:start w:val="1"/>
      <w:numFmt w:val="decimal"/>
      <w:lvlText w:val="%1.%2."/>
      <w:lvlJc w:val="left"/>
      <w:pPr>
        <w:tabs>
          <w:tab w:val="num" w:pos="709"/>
        </w:tabs>
        <w:ind w:left="709" w:hanging="567"/>
      </w:pPr>
      <w:rPr>
        <w:b w:val="0"/>
        <w:bCs w:val="0"/>
      </w:rPr>
    </w:lvl>
    <w:lvl w:ilvl="2">
      <w:start w:val="1"/>
      <w:numFmt w:val="decimal"/>
      <w:lvlText w:val="%1.%2.%3."/>
      <w:lvlJc w:val="left"/>
      <w:pPr>
        <w:tabs>
          <w:tab w:val="num" w:pos="2201"/>
        </w:tabs>
        <w:ind w:left="2201" w:hanging="851"/>
      </w:pPr>
      <w:rPr>
        <w:rFonts w:ascii="Times New Roman" w:hAnsi="Times New Roman" w:hint="default"/>
        <w:b w:val="0"/>
        <w:bCs w:val="0"/>
        <w:sz w:val="22"/>
        <w:szCs w:val="22"/>
      </w:rPr>
    </w:lvl>
    <w:lvl w:ilvl="3">
      <w:start w:val="1"/>
      <w:numFmt w:val="decimal"/>
      <w:lvlText w:val="%1.%2.%3.%4."/>
      <w:lvlJc w:val="left"/>
      <w:pPr>
        <w:tabs>
          <w:tab w:val="num" w:pos="1728"/>
        </w:tabs>
        <w:ind w:left="1728" w:hanging="648"/>
      </w:pPr>
      <w:rPr>
        <w:rFonts w:ascii="Arial" w:hAnsi="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2E35393"/>
    <w:multiLevelType w:val="multilevel"/>
    <w:tmpl w:val="D590A3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B00D67"/>
    <w:multiLevelType w:val="multilevel"/>
    <w:tmpl w:val="39840940"/>
    <w:lvl w:ilvl="0">
      <w:start w:val="1"/>
      <w:numFmt w:val="decimal"/>
      <w:lvlText w:val="%1."/>
      <w:lvlJc w:val="left"/>
      <w:pPr>
        <w:tabs>
          <w:tab w:val="num" w:pos="720"/>
        </w:tabs>
        <w:ind w:left="720" w:hanging="360"/>
      </w:pPr>
      <w:rPr>
        <w:b/>
      </w:rPr>
    </w:lvl>
    <w:lvl w:ilvl="1">
      <w:start w:val="1"/>
      <w:numFmt w:val="decimal"/>
      <w:lvlText w:val="%1.%2."/>
      <w:lvlJc w:val="left"/>
      <w:pPr>
        <w:tabs>
          <w:tab w:val="num" w:pos="852"/>
        </w:tabs>
        <w:ind w:left="852" w:hanging="492"/>
      </w:pPr>
      <w:rPr>
        <w:rFonts w:ascii="Calibri" w:hAnsi="Calibri" w:hint="default"/>
        <w:i w:val="0"/>
        <w:sz w:val="22"/>
        <w:szCs w:val="22"/>
      </w:rPr>
    </w:lvl>
    <w:lvl w:ilvl="2">
      <w:start w:val="1"/>
      <w:numFmt w:val="decimal"/>
      <w:lvlText w:val="%1.%2.%3."/>
      <w:lvlJc w:val="left"/>
      <w:pPr>
        <w:tabs>
          <w:tab w:val="num" w:pos="1080"/>
        </w:tabs>
        <w:ind w:left="1080" w:hanging="720"/>
      </w:pPr>
      <w:rPr>
        <w:i w:val="0"/>
      </w:rPr>
    </w:lvl>
    <w:lvl w:ilvl="3">
      <w:start w:val="1"/>
      <w:numFmt w:val="decimal"/>
      <w:lvlText w:val="%1.%2.%3.%4."/>
      <w:lvlJc w:val="left"/>
      <w:pPr>
        <w:tabs>
          <w:tab w:val="num" w:pos="1080"/>
        </w:tabs>
        <w:ind w:left="1080" w:hanging="720"/>
      </w:pPr>
      <w:rPr>
        <w:i w:val="0"/>
      </w:rPr>
    </w:lvl>
    <w:lvl w:ilvl="4">
      <w:start w:val="1"/>
      <w:numFmt w:val="decimal"/>
      <w:lvlText w:val="%1.%2.%3.%4.%5."/>
      <w:lvlJc w:val="left"/>
      <w:pPr>
        <w:tabs>
          <w:tab w:val="num" w:pos="1440"/>
        </w:tabs>
        <w:ind w:left="1440" w:hanging="1080"/>
      </w:pPr>
      <w:rPr>
        <w:i w:val="0"/>
      </w:rPr>
    </w:lvl>
    <w:lvl w:ilvl="5">
      <w:start w:val="1"/>
      <w:numFmt w:val="decimal"/>
      <w:lvlText w:val="%1.%2.%3.%4.%5.%6."/>
      <w:lvlJc w:val="left"/>
      <w:pPr>
        <w:tabs>
          <w:tab w:val="num" w:pos="1440"/>
        </w:tabs>
        <w:ind w:left="1440" w:hanging="1080"/>
      </w:pPr>
      <w:rPr>
        <w:i w:val="0"/>
      </w:rPr>
    </w:lvl>
    <w:lvl w:ilvl="6">
      <w:start w:val="1"/>
      <w:numFmt w:val="decimal"/>
      <w:lvlText w:val="%1.%2.%3.%4.%5.%6.%7."/>
      <w:lvlJc w:val="left"/>
      <w:pPr>
        <w:tabs>
          <w:tab w:val="num" w:pos="1800"/>
        </w:tabs>
        <w:ind w:left="1800" w:hanging="1440"/>
      </w:pPr>
      <w:rPr>
        <w:i w:val="0"/>
      </w:rPr>
    </w:lvl>
    <w:lvl w:ilvl="7">
      <w:start w:val="1"/>
      <w:numFmt w:val="decimal"/>
      <w:lvlText w:val="%1.%2.%3.%4.%5.%6.%7.%8."/>
      <w:lvlJc w:val="left"/>
      <w:pPr>
        <w:tabs>
          <w:tab w:val="num" w:pos="1800"/>
        </w:tabs>
        <w:ind w:left="1800" w:hanging="1440"/>
      </w:pPr>
      <w:rPr>
        <w:i w:val="0"/>
      </w:rPr>
    </w:lvl>
    <w:lvl w:ilvl="8">
      <w:start w:val="1"/>
      <w:numFmt w:val="decimal"/>
      <w:lvlText w:val="%1.%2.%3.%4.%5.%6.%7.%8.%9."/>
      <w:lvlJc w:val="left"/>
      <w:pPr>
        <w:tabs>
          <w:tab w:val="num" w:pos="2160"/>
        </w:tabs>
        <w:ind w:left="2160" w:hanging="1800"/>
      </w:pPr>
      <w:rPr>
        <w:i w:val="0"/>
      </w:rPr>
    </w:lvl>
  </w:abstractNum>
  <w:abstractNum w:abstractNumId="6" w15:restartNumberingAfterBreak="0">
    <w:nsid w:val="155F0F24"/>
    <w:multiLevelType w:val="multilevel"/>
    <w:tmpl w:val="87564ED8"/>
    <w:lvl w:ilvl="0">
      <w:start w:val="1"/>
      <w:numFmt w:val="decimal"/>
      <w:lvlText w:val="%1."/>
      <w:lvlJc w:val="left"/>
      <w:pPr>
        <w:ind w:left="360" w:hanging="360"/>
      </w:pPr>
      <w:rPr>
        <w:b/>
        <w:lang w:val="lt-LT"/>
      </w:rPr>
    </w:lvl>
    <w:lvl w:ilvl="1">
      <w:start w:val="1"/>
      <w:numFmt w:val="decimal"/>
      <w:lvlText w:val="%1.%2."/>
      <w:lvlJc w:val="left"/>
      <w:pPr>
        <w:ind w:left="432" w:hanging="432"/>
      </w:pPr>
      <w:rPr>
        <w:rFonts w:ascii="Calibri" w:hAnsi="Calibr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056A6B"/>
    <w:multiLevelType w:val="multilevel"/>
    <w:tmpl w:val="C7BC1B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58764D"/>
    <w:multiLevelType w:val="multilevel"/>
    <w:tmpl w:val="4FF03FC6"/>
    <w:lvl w:ilvl="0">
      <w:start w:val="1"/>
      <w:numFmt w:val="decimal"/>
      <w:lvlText w:val="%1."/>
      <w:lvlJc w:val="left"/>
      <w:pPr>
        <w:tabs>
          <w:tab w:val="num" w:pos="567"/>
        </w:tabs>
        <w:ind w:left="567" w:hanging="567"/>
      </w:pPr>
      <w:rPr>
        <w:b/>
      </w:rPr>
    </w:lvl>
    <w:lvl w:ilvl="1">
      <w:start w:val="1"/>
      <w:numFmt w:val="decimal"/>
      <w:lvlText w:val="%1.%2."/>
      <w:lvlJc w:val="left"/>
      <w:pPr>
        <w:tabs>
          <w:tab w:val="num" w:pos="709"/>
        </w:tabs>
        <w:ind w:left="709" w:hanging="567"/>
      </w:pPr>
      <w:rPr>
        <w:b w:val="0"/>
        <w:bCs w:val="0"/>
      </w:rPr>
    </w:lvl>
    <w:lvl w:ilvl="2">
      <w:start w:val="1"/>
      <w:numFmt w:val="decimal"/>
      <w:lvlText w:val="%1.%2.%3."/>
      <w:lvlJc w:val="left"/>
      <w:pPr>
        <w:tabs>
          <w:tab w:val="num" w:pos="2201"/>
        </w:tabs>
        <w:ind w:left="2201" w:hanging="851"/>
      </w:pPr>
      <w:rPr>
        <w:rFonts w:ascii="Arial" w:hAnsi="Arial" w:hint="default"/>
        <w:b w:val="0"/>
        <w:bCs w:val="0"/>
        <w:sz w:val="22"/>
        <w:szCs w:val="22"/>
      </w:rPr>
    </w:lvl>
    <w:lvl w:ilvl="3">
      <w:start w:val="1"/>
      <w:numFmt w:val="decimal"/>
      <w:lvlText w:val="%1.%2.%3.%4."/>
      <w:lvlJc w:val="left"/>
      <w:pPr>
        <w:tabs>
          <w:tab w:val="num" w:pos="1728"/>
        </w:tabs>
        <w:ind w:left="1728" w:hanging="648"/>
      </w:pPr>
      <w:rPr>
        <w:rFonts w:ascii="Arial" w:hAnsi="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196571E0"/>
    <w:multiLevelType w:val="multilevel"/>
    <w:tmpl w:val="F1A25C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BF6698"/>
    <w:multiLevelType w:val="multilevel"/>
    <w:tmpl w:val="3F5871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53035E"/>
    <w:multiLevelType w:val="multilevel"/>
    <w:tmpl w:val="269EF1D6"/>
    <w:lvl w:ilvl="0">
      <w:start w:val="1"/>
      <w:numFmt w:val="decimal"/>
      <w:lvlText w:val="%1."/>
      <w:lvlJc w:val="left"/>
      <w:pPr>
        <w:ind w:left="360" w:hanging="360"/>
      </w:pPr>
    </w:lvl>
    <w:lvl w:ilvl="1">
      <w:start w:val="1"/>
      <w:numFmt w:val="decimal"/>
      <w:lvlText w:val="%1.%2."/>
      <w:lvlJc w:val="left"/>
      <w:pPr>
        <w:ind w:left="2052" w:hanging="432"/>
      </w:pPr>
      <w:rPr>
        <w:rFonts w:ascii="Times New Roman" w:hAnsi="Times New Roman" w:hint="default"/>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583641"/>
    <w:multiLevelType w:val="multilevel"/>
    <w:tmpl w:val="269EF1D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hint="default"/>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7A17ED"/>
    <w:multiLevelType w:val="multilevel"/>
    <w:tmpl w:val="136EB142"/>
    <w:lvl w:ilvl="0">
      <w:start w:val="4"/>
      <w:numFmt w:val="decimal"/>
      <w:lvlText w:val="%1."/>
      <w:lvlJc w:val="left"/>
      <w:pPr>
        <w:ind w:left="360" w:hanging="360"/>
      </w:pPr>
    </w:lvl>
    <w:lvl w:ilvl="1">
      <w:start w:val="1"/>
      <w:numFmt w:val="decimal"/>
      <w:lvlText w:val="%1.%2."/>
      <w:lvlJc w:val="left"/>
      <w:pPr>
        <w:ind w:left="720" w:hanging="360"/>
      </w:pPr>
      <w:rPr>
        <w:sz w:val="22"/>
        <w:szCs w:val="22"/>
      </w:rPr>
    </w:lvl>
    <w:lvl w:ilvl="2">
      <w:start w:val="1"/>
      <w:numFmt w:val="decimal"/>
      <w:lvlText w:val="%1.%2.%3."/>
      <w:lvlJc w:val="left"/>
      <w:pPr>
        <w:ind w:left="1440" w:hanging="720"/>
      </w:pPr>
      <w:rPr>
        <w:sz w:val="22"/>
        <w:szCs w:val="22"/>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1DE51E0E"/>
    <w:multiLevelType w:val="multilevel"/>
    <w:tmpl w:val="269EF1D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hint="default"/>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7529C7"/>
    <w:multiLevelType w:val="multilevel"/>
    <w:tmpl w:val="5CFC8738"/>
    <w:lvl w:ilvl="0">
      <w:start w:val="7"/>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202A2F5A"/>
    <w:multiLevelType w:val="multilevel"/>
    <w:tmpl w:val="8F60DD92"/>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230C2B08"/>
    <w:multiLevelType w:val="multilevel"/>
    <w:tmpl w:val="07F808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E758D3"/>
    <w:multiLevelType w:val="multilevel"/>
    <w:tmpl w:val="9E84C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80441C"/>
    <w:multiLevelType w:val="multilevel"/>
    <w:tmpl w:val="5E08B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7150B87"/>
    <w:multiLevelType w:val="multilevel"/>
    <w:tmpl w:val="1EB801C0"/>
    <w:lvl w:ilvl="0">
      <w:start w:val="12"/>
      <w:numFmt w:val="decimal"/>
      <w:lvlText w:val="%1."/>
      <w:lvlJc w:val="left"/>
      <w:pPr>
        <w:ind w:left="360" w:hanging="360"/>
      </w:pPr>
      <w:rPr>
        <w:b/>
        <w:sz w:val="22"/>
        <w:szCs w:val="22"/>
      </w:rPr>
    </w:lvl>
    <w:lvl w:ilvl="1">
      <w:start w:val="5"/>
      <w:numFmt w:val="decimal"/>
      <w:lvlText w:val="%1.%2."/>
      <w:lvlJc w:val="left"/>
      <w:pPr>
        <w:ind w:left="360" w:hanging="360"/>
      </w:pPr>
      <w:rPr>
        <w:rFonts w:ascii="Times New Roman" w:hAnsi="Times New Roman" w:hint="default"/>
        <w:sz w:val="24"/>
        <w:szCs w:val="24"/>
      </w:rPr>
    </w:lvl>
    <w:lvl w:ilvl="2">
      <w:start w:val="1"/>
      <w:numFmt w:val="decimal"/>
      <w:lvlText w:val="%1.%2.%3."/>
      <w:lvlJc w:val="left"/>
      <w:pPr>
        <w:ind w:left="720" w:hanging="720"/>
      </w:pPr>
      <w:rPr>
        <w:rFonts w:ascii="Times New Roman" w:hAnsi="Times New Roman" w:hint="default"/>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291970BF"/>
    <w:multiLevelType w:val="multilevel"/>
    <w:tmpl w:val="2F8C53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0418E7"/>
    <w:multiLevelType w:val="multilevel"/>
    <w:tmpl w:val="44ACD0BA"/>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rPr>
        <w:sz w:val="22"/>
        <w:szCs w:val="22"/>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3" w15:restartNumberingAfterBreak="0">
    <w:nsid w:val="2B383392"/>
    <w:multiLevelType w:val="multilevel"/>
    <w:tmpl w:val="46CA09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BD41737"/>
    <w:multiLevelType w:val="multilevel"/>
    <w:tmpl w:val="90A46DD4"/>
    <w:lvl w:ilvl="0">
      <w:start w:val="7"/>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2BD717D5"/>
    <w:multiLevelType w:val="multilevel"/>
    <w:tmpl w:val="B016C3A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2BEC3AFA"/>
    <w:multiLevelType w:val="hybridMultilevel"/>
    <w:tmpl w:val="CD0CFA5C"/>
    <w:lvl w:ilvl="0" w:tplc="22880D6A">
      <w:start w:val="1"/>
      <w:numFmt w:val="bullet"/>
      <w:lvlText w:val="-"/>
      <w:lvlJc w:val="left"/>
      <w:pPr>
        <w:ind w:left="1080" w:hanging="360"/>
      </w:pPr>
      <w:rPr>
        <w:rFonts w:ascii="Arial" w:hAnsi="Arial" w:hint="default"/>
      </w:rPr>
    </w:lvl>
    <w:lvl w:ilvl="1" w:tplc="F9E44546" w:tentative="1">
      <w:start w:val="1"/>
      <w:numFmt w:val="bullet"/>
      <w:lvlText w:val="o"/>
      <w:lvlJc w:val="left"/>
      <w:pPr>
        <w:ind w:left="1800" w:hanging="360"/>
      </w:pPr>
      <w:rPr>
        <w:rFonts w:ascii="Courier New" w:hAnsi="Courier New" w:hint="default"/>
      </w:rPr>
    </w:lvl>
    <w:lvl w:ilvl="2" w:tplc="EAFA2AAA" w:tentative="1">
      <w:start w:val="1"/>
      <w:numFmt w:val="bullet"/>
      <w:lvlText w:val=""/>
      <w:lvlJc w:val="left"/>
      <w:pPr>
        <w:ind w:left="2520" w:hanging="360"/>
      </w:pPr>
      <w:rPr>
        <w:rFonts w:ascii="Wingdings" w:hAnsi="Wingdings" w:hint="default"/>
      </w:rPr>
    </w:lvl>
    <w:lvl w:ilvl="3" w:tplc="14DCA4B4" w:tentative="1">
      <w:start w:val="1"/>
      <w:numFmt w:val="bullet"/>
      <w:lvlText w:val=""/>
      <w:lvlJc w:val="left"/>
      <w:pPr>
        <w:ind w:left="3240" w:hanging="360"/>
      </w:pPr>
      <w:rPr>
        <w:rFonts w:ascii="Symbol" w:hAnsi="Symbol" w:hint="default"/>
      </w:rPr>
    </w:lvl>
    <w:lvl w:ilvl="4" w:tplc="1142907A" w:tentative="1">
      <w:start w:val="1"/>
      <w:numFmt w:val="bullet"/>
      <w:lvlText w:val="o"/>
      <w:lvlJc w:val="left"/>
      <w:pPr>
        <w:ind w:left="3960" w:hanging="360"/>
      </w:pPr>
      <w:rPr>
        <w:rFonts w:ascii="Courier New" w:hAnsi="Courier New" w:hint="default"/>
      </w:rPr>
    </w:lvl>
    <w:lvl w:ilvl="5" w:tplc="26FA8F9C" w:tentative="1">
      <w:start w:val="1"/>
      <w:numFmt w:val="bullet"/>
      <w:lvlText w:val=""/>
      <w:lvlJc w:val="left"/>
      <w:pPr>
        <w:ind w:left="4680" w:hanging="360"/>
      </w:pPr>
      <w:rPr>
        <w:rFonts w:ascii="Wingdings" w:hAnsi="Wingdings" w:hint="default"/>
      </w:rPr>
    </w:lvl>
    <w:lvl w:ilvl="6" w:tplc="FC1C7900" w:tentative="1">
      <w:start w:val="1"/>
      <w:numFmt w:val="bullet"/>
      <w:lvlText w:val=""/>
      <w:lvlJc w:val="left"/>
      <w:pPr>
        <w:ind w:left="5400" w:hanging="360"/>
      </w:pPr>
      <w:rPr>
        <w:rFonts w:ascii="Symbol" w:hAnsi="Symbol" w:hint="default"/>
      </w:rPr>
    </w:lvl>
    <w:lvl w:ilvl="7" w:tplc="72E0797E" w:tentative="1">
      <w:start w:val="1"/>
      <w:numFmt w:val="bullet"/>
      <w:lvlText w:val="o"/>
      <w:lvlJc w:val="left"/>
      <w:pPr>
        <w:ind w:left="6120" w:hanging="360"/>
      </w:pPr>
      <w:rPr>
        <w:rFonts w:ascii="Courier New" w:hAnsi="Courier New" w:hint="default"/>
      </w:rPr>
    </w:lvl>
    <w:lvl w:ilvl="8" w:tplc="6E9831D4" w:tentative="1">
      <w:start w:val="1"/>
      <w:numFmt w:val="bullet"/>
      <w:lvlText w:val=""/>
      <w:lvlJc w:val="left"/>
      <w:pPr>
        <w:ind w:left="6840" w:hanging="360"/>
      </w:pPr>
      <w:rPr>
        <w:rFonts w:ascii="Wingdings" w:hAnsi="Wingdings" w:hint="default"/>
      </w:rPr>
    </w:lvl>
  </w:abstractNum>
  <w:abstractNum w:abstractNumId="27" w15:restartNumberingAfterBreak="0">
    <w:nsid w:val="2C173B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CB5527E"/>
    <w:multiLevelType w:val="multilevel"/>
    <w:tmpl w:val="CC66F858"/>
    <w:lvl w:ilvl="0">
      <w:start w:val="1"/>
      <w:numFmt w:val="decimal"/>
      <w:lvlText w:val="%1."/>
      <w:lvlJc w:val="left"/>
      <w:pPr>
        <w:ind w:left="786" w:hanging="360"/>
      </w:pPr>
      <w:rPr>
        <w:b/>
      </w:rPr>
    </w:lvl>
    <w:lvl w:ilvl="1">
      <w:start w:val="1"/>
      <w:numFmt w:val="decimal"/>
      <w:lvlText w:val="%1.%2."/>
      <w:lvlJc w:val="left"/>
      <w:pPr>
        <w:ind w:left="786" w:hanging="360"/>
      </w:pPr>
      <w:rPr>
        <w:rFonts w:ascii="Calibri" w:hAnsi="Calibri" w:hint="default"/>
        <w:b w:val="0"/>
        <w:color w:val="auto"/>
        <w:sz w:val="22"/>
        <w:szCs w:val="22"/>
      </w:rPr>
    </w:lvl>
    <w:lvl w:ilvl="2">
      <w:start w:val="1"/>
      <w:numFmt w:val="decimal"/>
      <w:lvlText w:val="%1.%2.%3."/>
      <w:lvlJc w:val="left"/>
      <w:pPr>
        <w:ind w:left="2280" w:hanging="720"/>
      </w:pPr>
      <w:rPr>
        <w:b w:val="0"/>
      </w:rPr>
    </w:lvl>
    <w:lvl w:ilvl="3">
      <w:start w:val="1"/>
      <w:numFmt w:val="decimal"/>
      <w:lvlText w:val="%1.%2.%3.%4."/>
      <w:lvlJc w:val="left"/>
      <w:pPr>
        <w:ind w:left="1146" w:hanging="720"/>
      </w:pPr>
      <w:rPr>
        <w:b w:val="0"/>
      </w:rPr>
    </w:lvl>
    <w:lvl w:ilvl="4">
      <w:start w:val="1"/>
      <w:numFmt w:val="decimal"/>
      <w:lvlText w:val="%1.%2.%3.%4.%5."/>
      <w:lvlJc w:val="left"/>
      <w:pPr>
        <w:ind w:left="1506" w:hanging="1080"/>
      </w:pPr>
      <w:rPr>
        <w:b/>
      </w:rPr>
    </w:lvl>
    <w:lvl w:ilvl="5">
      <w:start w:val="1"/>
      <w:numFmt w:val="decimal"/>
      <w:lvlText w:val="%1.%2.%3.%4.%5.%6."/>
      <w:lvlJc w:val="left"/>
      <w:pPr>
        <w:ind w:left="1506" w:hanging="1080"/>
      </w:pPr>
      <w:rPr>
        <w:b/>
      </w:rPr>
    </w:lvl>
    <w:lvl w:ilvl="6">
      <w:start w:val="1"/>
      <w:numFmt w:val="decimal"/>
      <w:lvlText w:val="%1.%2.%3.%4.%5.%6.%7."/>
      <w:lvlJc w:val="left"/>
      <w:pPr>
        <w:ind w:left="1866" w:hanging="1440"/>
      </w:pPr>
      <w:rPr>
        <w:b/>
      </w:rPr>
    </w:lvl>
    <w:lvl w:ilvl="7">
      <w:start w:val="1"/>
      <w:numFmt w:val="decimal"/>
      <w:lvlText w:val="%1.%2.%3.%4.%5.%6.%7.%8."/>
      <w:lvlJc w:val="left"/>
      <w:pPr>
        <w:ind w:left="1866" w:hanging="1440"/>
      </w:pPr>
      <w:rPr>
        <w:b/>
      </w:rPr>
    </w:lvl>
    <w:lvl w:ilvl="8">
      <w:start w:val="1"/>
      <w:numFmt w:val="decimal"/>
      <w:lvlText w:val="%1.%2.%3.%4.%5.%6.%7.%8.%9."/>
      <w:lvlJc w:val="left"/>
      <w:pPr>
        <w:ind w:left="2226" w:hanging="1800"/>
      </w:pPr>
      <w:rPr>
        <w:b/>
      </w:rPr>
    </w:lvl>
  </w:abstractNum>
  <w:abstractNum w:abstractNumId="29" w15:restartNumberingAfterBreak="0">
    <w:nsid w:val="2E5662A2"/>
    <w:multiLevelType w:val="multilevel"/>
    <w:tmpl w:val="E21ABFE0"/>
    <w:lvl w:ilvl="0">
      <w:start w:val="8"/>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2ED307E8"/>
    <w:multiLevelType w:val="hybridMultilevel"/>
    <w:tmpl w:val="F68AA88E"/>
    <w:lvl w:ilvl="0" w:tplc="1D327FB2">
      <w:start w:val="1"/>
      <w:numFmt w:val="lowerRoman"/>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303E6415"/>
    <w:multiLevelType w:val="multilevel"/>
    <w:tmpl w:val="726E6A68"/>
    <w:lvl w:ilvl="0">
      <w:start w:val="1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32215CB2"/>
    <w:multiLevelType w:val="multilevel"/>
    <w:tmpl w:val="16981274"/>
    <w:lvl w:ilvl="0">
      <w:start w:val="12"/>
      <w:numFmt w:val="decimal"/>
      <w:lvlText w:val="%1."/>
      <w:lvlJc w:val="left"/>
      <w:pPr>
        <w:ind w:left="360" w:hanging="360"/>
      </w:pPr>
      <w:rPr>
        <w:b/>
        <w:sz w:val="22"/>
        <w:szCs w:val="22"/>
      </w:rPr>
    </w:lvl>
    <w:lvl w:ilvl="1">
      <w:start w:val="1"/>
      <w:numFmt w:val="decimal"/>
      <w:lvlText w:val="%1.%2."/>
      <w:lvlJc w:val="left"/>
      <w:pPr>
        <w:ind w:left="360" w:hanging="360"/>
      </w:pPr>
      <w:rPr>
        <w:b w:val="0"/>
        <w:bCs w:val="0"/>
        <w:sz w:val="22"/>
        <w:szCs w:val="22"/>
      </w:rPr>
    </w:lvl>
    <w:lvl w:ilvl="2">
      <w:start w:val="1"/>
      <w:numFmt w:val="decimal"/>
      <w:lvlText w:val="%1.%2.%3."/>
      <w:lvlJc w:val="left"/>
      <w:pPr>
        <w:ind w:left="720" w:hanging="720"/>
      </w:pPr>
      <w:rPr>
        <w:b w:val="0"/>
        <w:bCs w:val="0"/>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374E5DB7"/>
    <w:multiLevelType w:val="multilevel"/>
    <w:tmpl w:val="1E446B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8222279"/>
    <w:multiLevelType w:val="multilevel"/>
    <w:tmpl w:val="6CD811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8793897"/>
    <w:multiLevelType w:val="multilevel"/>
    <w:tmpl w:val="4FF03FC6"/>
    <w:lvl w:ilvl="0">
      <w:start w:val="1"/>
      <w:numFmt w:val="decimal"/>
      <w:lvlText w:val="%1."/>
      <w:lvlJc w:val="left"/>
      <w:pPr>
        <w:tabs>
          <w:tab w:val="num" w:pos="567"/>
        </w:tabs>
        <w:ind w:left="567" w:hanging="567"/>
      </w:pPr>
      <w:rPr>
        <w:b/>
      </w:rPr>
    </w:lvl>
    <w:lvl w:ilvl="1">
      <w:start w:val="1"/>
      <w:numFmt w:val="decimal"/>
      <w:lvlText w:val="%1.%2."/>
      <w:lvlJc w:val="left"/>
      <w:pPr>
        <w:tabs>
          <w:tab w:val="num" w:pos="709"/>
        </w:tabs>
        <w:ind w:left="709" w:hanging="567"/>
      </w:pPr>
      <w:rPr>
        <w:b w:val="0"/>
        <w:bCs w:val="0"/>
      </w:rPr>
    </w:lvl>
    <w:lvl w:ilvl="2">
      <w:start w:val="1"/>
      <w:numFmt w:val="decimal"/>
      <w:lvlText w:val="%1.%2.%3."/>
      <w:lvlJc w:val="left"/>
      <w:pPr>
        <w:tabs>
          <w:tab w:val="num" w:pos="2201"/>
        </w:tabs>
        <w:ind w:left="2201" w:hanging="851"/>
      </w:pPr>
      <w:rPr>
        <w:rFonts w:ascii="Arial" w:hAnsi="Arial" w:hint="default"/>
        <w:b w:val="0"/>
        <w:bCs w:val="0"/>
        <w:sz w:val="22"/>
        <w:szCs w:val="22"/>
      </w:rPr>
    </w:lvl>
    <w:lvl w:ilvl="3">
      <w:start w:val="1"/>
      <w:numFmt w:val="decimal"/>
      <w:lvlText w:val="%1.%2.%3.%4."/>
      <w:lvlJc w:val="left"/>
      <w:pPr>
        <w:tabs>
          <w:tab w:val="num" w:pos="1728"/>
        </w:tabs>
        <w:ind w:left="1728" w:hanging="648"/>
      </w:pPr>
      <w:rPr>
        <w:rFonts w:ascii="Arial" w:hAnsi="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15:restartNumberingAfterBreak="0">
    <w:nsid w:val="3A093A07"/>
    <w:multiLevelType w:val="multilevel"/>
    <w:tmpl w:val="C536366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D2E3FBD"/>
    <w:multiLevelType w:val="multilevel"/>
    <w:tmpl w:val="DB6E8E0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EB44D30"/>
    <w:multiLevelType w:val="multilevel"/>
    <w:tmpl w:val="C3B47D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F2E1234"/>
    <w:multiLevelType w:val="multilevel"/>
    <w:tmpl w:val="36362B9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136675B"/>
    <w:multiLevelType w:val="multilevel"/>
    <w:tmpl w:val="D2FA7F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46B06BB"/>
    <w:multiLevelType w:val="multilevel"/>
    <w:tmpl w:val="A33C9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60D357D"/>
    <w:multiLevelType w:val="multilevel"/>
    <w:tmpl w:val="CE02ABBE"/>
    <w:lvl w:ilvl="0">
      <w:start w:val="1"/>
      <w:numFmt w:val="decimal"/>
      <w:pStyle w:val="Heading1"/>
      <w:lvlText w:val="%1."/>
      <w:lvlJc w:val="left"/>
      <w:pPr>
        <w:ind w:left="0" w:firstLine="0"/>
      </w:pPr>
      <w:rPr>
        <w:rFonts w:ascii="Arial" w:hAnsi="Arial" w:hint="default"/>
        <w:b/>
        <w:i w:val="0"/>
        <w:sz w:val="18"/>
        <w:szCs w:val="18"/>
      </w:rPr>
    </w:lvl>
    <w:lvl w:ilvl="1">
      <w:start w:val="1"/>
      <w:numFmt w:val="decimal"/>
      <w:pStyle w:val="Heading2"/>
      <w:lvlText w:val="%1.%2."/>
      <w:lvlJc w:val="left"/>
      <w:pPr>
        <w:ind w:left="0" w:firstLine="0"/>
      </w:pPr>
      <w:rPr>
        <w:rFonts w:ascii="Arial" w:hAnsi="Arial" w:hint="default"/>
        <w:b w:val="0"/>
        <w:bCs w:val="0"/>
        <w:i w:val="0"/>
        <w:sz w:val="18"/>
        <w:szCs w:val="18"/>
      </w:rPr>
    </w:lvl>
    <w:lvl w:ilvl="2">
      <w:start w:val="1"/>
      <w:numFmt w:val="decimal"/>
      <w:pStyle w:val="Heading3"/>
      <w:lvlText w:val="%1.%2.%3."/>
      <w:lvlJc w:val="left"/>
      <w:pPr>
        <w:ind w:left="0" w:firstLine="0"/>
      </w:pPr>
      <w:rPr>
        <w:rFonts w:ascii="Arial" w:hAnsi="Arial" w:hint="default"/>
        <w:b w:val="0"/>
        <w:i w:val="0"/>
        <w:sz w:val="18"/>
        <w:szCs w:val="18"/>
      </w:rPr>
    </w:lvl>
    <w:lvl w:ilvl="3">
      <w:start w:val="1"/>
      <w:numFmt w:val="decimal"/>
      <w:lvlText w:val="%1.%2.%3.%4."/>
      <w:lvlJc w:val="left"/>
      <w:pPr>
        <w:ind w:left="0" w:firstLine="0"/>
      </w:pPr>
      <w:rPr>
        <w:rFonts w:ascii="Arial" w:hAnsi="Arial" w:hint="default"/>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3" w15:restartNumberingAfterBreak="0">
    <w:nsid w:val="4A695092"/>
    <w:multiLevelType w:val="multilevel"/>
    <w:tmpl w:val="442CABAA"/>
    <w:lvl w:ilvl="0">
      <w:start w:val="26"/>
      <w:numFmt w:val="decimal"/>
      <w:lvlText w:val="%1."/>
      <w:lvlJc w:val="left"/>
      <w:pPr>
        <w:ind w:left="480" w:hanging="480"/>
      </w:pPr>
      <w:rPr>
        <w:b/>
        <w:sz w:val="22"/>
        <w:szCs w:val="22"/>
      </w:rPr>
    </w:lvl>
    <w:lvl w:ilvl="1">
      <w:start w:val="1"/>
      <w:numFmt w:val="decimal"/>
      <w:lvlText w:val="%1.%2."/>
      <w:lvlJc w:val="left"/>
      <w:pPr>
        <w:ind w:left="840" w:hanging="480"/>
      </w:pPr>
      <w:rPr>
        <w:b w:val="0"/>
        <w:sz w:val="22"/>
        <w:szCs w:val="22"/>
      </w:rPr>
    </w:lvl>
    <w:lvl w:ilvl="2">
      <w:start w:val="1"/>
      <w:numFmt w:val="decimal"/>
      <w:lvlText w:val="%1.%2.%3."/>
      <w:lvlJc w:val="left"/>
      <w:pPr>
        <w:ind w:left="1080" w:hanging="720"/>
      </w:pPr>
      <w:rPr>
        <w:rFonts w:ascii="Times New Roman" w:hAnsi="Times New Roman" w:hint="default"/>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4" w15:restartNumberingAfterBreak="0">
    <w:nsid w:val="4B2E5ED3"/>
    <w:multiLevelType w:val="multilevel"/>
    <w:tmpl w:val="385C90F0"/>
    <w:lvl w:ilvl="0">
      <w:start w:val="1"/>
      <w:numFmt w:val="decimal"/>
      <w:lvlText w:val="%1."/>
      <w:lvlJc w:val="left"/>
      <w:pPr>
        <w:tabs>
          <w:tab w:val="num" w:pos="567"/>
        </w:tabs>
        <w:ind w:left="567" w:hanging="567"/>
      </w:pPr>
      <w:rPr>
        <w:b/>
      </w:rPr>
    </w:lvl>
    <w:lvl w:ilvl="1">
      <w:start w:val="1"/>
      <w:numFmt w:val="decimal"/>
      <w:lvlText w:val="%1.%2."/>
      <w:lvlJc w:val="left"/>
      <w:pPr>
        <w:tabs>
          <w:tab w:val="num" w:pos="709"/>
        </w:tabs>
        <w:ind w:left="709" w:hanging="567"/>
      </w:pPr>
      <w:rPr>
        <w:b w:val="0"/>
        <w:bCs w:val="0"/>
      </w:rPr>
    </w:lvl>
    <w:lvl w:ilvl="2">
      <w:start w:val="1"/>
      <w:numFmt w:val="decimal"/>
      <w:lvlText w:val="%1.%2.%3."/>
      <w:lvlJc w:val="left"/>
      <w:pPr>
        <w:tabs>
          <w:tab w:val="num" w:pos="2201"/>
        </w:tabs>
        <w:ind w:left="2201" w:hanging="851"/>
      </w:pPr>
      <w:rPr>
        <w:rFonts w:ascii="Times New Roman" w:hAnsi="Times New Roman" w:hint="default"/>
        <w:b w:val="0"/>
        <w:bCs w:val="0"/>
        <w:sz w:val="22"/>
        <w:szCs w:val="22"/>
      </w:rPr>
    </w:lvl>
    <w:lvl w:ilvl="3">
      <w:start w:val="1"/>
      <w:numFmt w:val="decimal"/>
      <w:lvlText w:val="%1.%2.%3.%4."/>
      <w:lvlJc w:val="left"/>
      <w:pPr>
        <w:tabs>
          <w:tab w:val="num" w:pos="1728"/>
        </w:tabs>
        <w:ind w:left="1728" w:hanging="648"/>
      </w:pPr>
      <w:rPr>
        <w:rFonts w:ascii="Arial" w:hAnsi="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5" w15:restartNumberingAfterBreak="0">
    <w:nsid w:val="4C5D52F6"/>
    <w:multiLevelType w:val="multilevel"/>
    <w:tmpl w:val="BDCE0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CFD4A34"/>
    <w:multiLevelType w:val="multilevel"/>
    <w:tmpl w:val="269EF1D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hint="default"/>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1917421"/>
    <w:multiLevelType w:val="multilevel"/>
    <w:tmpl w:val="F37460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1AD2F80"/>
    <w:multiLevelType w:val="multilevel"/>
    <w:tmpl w:val="EEA844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578F4114"/>
    <w:multiLevelType w:val="multilevel"/>
    <w:tmpl w:val="A3C087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D095AA6"/>
    <w:multiLevelType w:val="multilevel"/>
    <w:tmpl w:val="9768180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2FB76DF"/>
    <w:multiLevelType w:val="multilevel"/>
    <w:tmpl w:val="23BEAE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3200EF1"/>
    <w:multiLevelType w:val="multilevel"/>
    <w:tmpl w:val="B6FA238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43E5BAB"/>
    <w:multiLevelType w:val="multilevel"/>
    <w:tmpl w:val="0DDE62E8"/>
    <w:lvl w:ilvl="0">
      <w:start w:val="4"/>
      <w:numFmt w:val="decimal"/>
      <w:lvlText w:val="%1."/>
      <w:lvlJc w:val="left"/>
      <w:pPr>
        <w:ind w:left="360" w:hanging="360"/>
      </w:pPr>
      <w:rPr>
        <w:rFonts w:hint="default"/>
      </w:rPr>
    </w:lvl>
    <w:lvl w:ilvl="1">
      <w:start w:val="17"/>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646245B5"/>
    <w:multiLevelType w:val="multilevel"/>
    <w:tmpl w:val="A0E4C0A6"/>
    <w:lvl w:ilvl="0">
      <w:start w:val="4"/>
      <w:numFmt w:val="decimal"/>
      <w:lvlText w:val="%1."/>
      <w:lvlJc w:val="left"/>
      <w:pPr>
        <w:ind w:left="360" w:hanging="360"/>
      </w:pPr>
    </w:lvl>
    <w:lvl w:ilvl="1">
      <w:start w:val="11"/>
      <w:numFmt w:val="decimal"/>
      <w:lvlText w:val="%1.%2."/>
      <w:lvlJc w:val="left"/>
      <w:pPr>
        <w:ind w:left="720" w:hanging="360"/>
      </w:pPr>
      <w:rPr>
        <w:rFonts w:ascii="Times New Roman" w:hAnsi="Times New Roman" w:cs="Times New Roman"/>
        <w:strike w:val="0"/>
        <w:sz w:val="24"/>
        <w:szCs w:val="24"/>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6" w15:restartNumberingAfterBreak="0">
    <w:nsid w:val="654026BA"/>
    <w:multiLevelType w:val="multilevel"/>
    <w:tmpl w:val="CE3A23A6"/>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84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7" w15:restartNumberingAfterBreak="0">
    <w:nsid w:val="65984428"/>
    <w:multiLevelType w:val="multilevel"/>
    <w:tmpl w:val="F628FA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05C533C"/>
    <w:multiLevelType w:val="multilevel"/>
    <w:tmpl w:val="C26882E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15:restartNumberingAfterBreak="0">
    <w:nsid w:val="78082048"/>
    <w:multiLevelType w:val="multilevel"/>
    <w:tmpl w:val="2E90AD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EC174B5"/>
    <w:multiLevelType w:val="multilevel"/>
    <w:tmpl w:val="16DC3D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F02345B"/>
    <w:multiLevelType w:val="multilevel"/>
    <w:tmpl w:val="CCBC0102"/>
    <w:lvl w:ilvl="0">
      <w:start w:val="1"/>
      <w:numFmt w:val="decimal"/>
      <w:lvlText w:val="%1."/>
      <w:lvlJc w:val="left"/>
      <w:pPr>
        <w:tabs>
          <w:tab w:val="num" w:pos="567"/>
        </w:tabs>
        <w:ind w:left="567" w:hanging="567"/>
      </w:pPr>
      <w:rPr>
        <w:b/>
      </w:rPr>
    </w:lvl>
    <w:lvl w:ilvl="1">
      <w:start w:val="1"/>
      <w:numFmt w:val="decimal"/>
      <w:lvlText w:val="%1.%2."/>
      <w:lvlJc w:val="left"/>
      <w:pPr>
        <w:tabs>
          <w:tab w:val="num" w:pos="709"/>
        </w:tabs>
        <w:ind w:left="709" w:hanging="567"/>
      </w:pPr>
      <w:rPr>
        <w:b w:val="0"/>
        <w:bCs w:val="0"/>
        <w:sz w:val="24"/>
        <w:szCs w:val="24"/>
      </w:rPr>
    </w:lvl>
    <w:lvl w:ilvl="2">
      <w:start w:val="1"/>
      <w:numFmt w:val="decimal"/>
      <w:lvlText w:val="%1.%2.%3."/>
      <w:lvlJc w:val="left"/>
      <w:pPr>
        <w:tabs>
          <w:tab w:val="num" w:pos="2201"/>
        </w:tabs>
        <w:ind w:left="2201" w:hanging="851"/>
      </w:pPr>
      <w:rPr>
        <w:rFonts w:ascii="Times New Roman" w:hAnsi="Times New Roman" w:cs="Times New Roman" w:hint="default"/>
        <w:b w:val="0"/>
        <w:bCs w:val="0"/>
        <w:sz w:val="24"/>
        <w:szCs w:val="24"/>
      </w:rPr>
    </w:lvl>
    <w:lvl w:ilvl="3">
      <w:start w:val="1"/>
      <w:numFmt w:val="decimal"/>
      <w:lvlText w:val="%1.%2.%3.%4."/>
      <w:lvlJc w:val="left"/>
      <w:pPr>
        <w:tabs>
          <w:tab w:val="num" w:pos="1728"/>
        </w:tabs>
        <w:ind w:left="1728" w:hanging="648"/>
      </w:pPr>
      <w:rPr>
        <w:rFonts w:ascii="Times New Roman" w:hAnsi="Times New Roman" w:cs="Times New Roman"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2" w15:restartNumberingAfterBreak="0">
    <w:nsid w:val="7F23352D"/>
    <w:multiLevelType w:val="multilevel"/>
    <w:tmpl w:val="9BF0B1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0485927">
    <w:abstractNumId w:val="61"/>
  </w:num>
  <w:num w:numId="2" w16cid:durableId="844396506">
    <w:abstractNumId w:val="16"/>
  </w:num>
  <w:num w:numId="3" w16cid:durableId="69154317">
    <w:abstractNumId w:val="58"/>
  </w:num>
  <w:num w:numId="4" w16cid:durableId="1732775276">
    <w:abstractNumId w:val="13"/>
  </w:num>
  <w:num w:numId="5" w16cid:durableId="1818719669">
    <w:abstractNumId w:val="49"/>
  </w:num>
  <w:num w:numId="6" w16cid:durableId="932250386">
    <w:abstractNumId w:val="55"/>
  </w:num>
  <w:num w:numId="7" w16cid:durableId="1699970050">
    <w:abstractNumId w:val="54"/>
  </w:num>
  <w:num w:numId="8" w16cid:durableId="1780685148">
    <w:abstractNumId w:val="25"/>
  </w:num>
  <w:num w:numId="9" w16cid:durableId="62342161">
    <w:abstractNumId w:val="22"/>
  </w:num>
  <w:num w:numId="10" w16cid:durableId="2116363700">
    <w:abstractNumId w:val="15"/>
  </w:num>
  <w:num w:numId="11" w16cid:durableId="1300496404">
    <w:abstractNumId w:val="29"/>
  </w:num>
  <w:num w:numId="12" w16cid:durableId="413867767">
    <w:abstractNumId w:val="56"/>
  </w:num>
  <w:num w:numId="13" w16cid:durableId="1293244557">
    <w:abstractNumId w:val="20"/>
  </w:num>
  <w:num w:numId="14" w16cid:durableId="630675828">
    <w:abstractNumId w:val="32"/>
  </w:num>
  <w:num w:numId="15" w16cid:durableId="1923250645">
    <w:abstractNumId w:val="43"/>
  </w:num>
  <w:num w:numId="16" w16cid:durableId="302539000">
    <w:abstractNumId w:val="27"/>
  </w:num>
  <w:num w:numId="17" w16cid:durableId="1741753183">
    <w:abstractNumId w:val="30"/>
  </w:num>
  <w:num w:numId="18" w16cid:durableId="407652462">
    <w:abstractNumId w:val="31"/>
  </w:num>
  <w:num w:numId="19" w16cid:durableId="1277442312">
    <w:abstractNumId w:val="11"/>
  </w:num>
  <w:num w:numId="20" w16cid:durableId="4132858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7041707">
    <w:abstractNumId w:val="6"/>
  </w:num>
  <w:num w:numId="22" w16cid:durableId="791291766">
    <w:abstractNumId w:val="28"/>
  </w:num>
  <w:num w:numId="23" w16cid:durableId="1636449429">
    <w:abstractNumId w:val="62"/>
  </w:num>
  <w:num w:numId="24" w16cid:durableId="1313368486">
    <w:abstractNumId w:val="48"/>
  </w:num>
  <w:num w:numId="25" w16cid:durableId="1659579064">
    <w:abstractNumId w:val="38"/>
  </w:num>
  <w:num w:numId="26" w16cid:durableId="1372224007">
    <w:abstractNumId w:val="26"/>
  </w:num>
  <w:num w:numId="27" w16cid:durableId="2031492793">
    <w:abstractNumId w:val="2"/>
  </w:num>
  <w:num w:numId="28" w16cid:durableId="1099108867">
    <w:abstractNumId w:val="35"/>
  </w:num>
  <w:num w:numId="29" w16cid:durableId="1218736048">
    <w:abstractNumId w:val="8"/>
  </w:num>
  <w:num w:numId="30" w16cid:durableId="1189031502">
    <w:abstractNumId w:val="3"/>
  </w:num>
  <w:num w:numId="31" w16cid:durableId="358748460">
    <w:abstractNumId w:val="44"/>
  </w:num>
  <w:num w:numId="32" w16cid:durableId="2119130659">
    <w:abstractNumId w:val="42"/>
  </w:num>
  <w:num w:numId="33" w16cid:durableId="1924872983">
    <w:abstractNumId w:val="46"/>
  </w:num>
  <w:num w:numId="34" w16cid:durableId="578322407">
    <w:abstractNumId w:val="12"/>
  </w:num>
  <w:num w:numId="35" w16cid:durableId="796223885">
    <w:abstractNumId w:val="14"/>
  </w:num>
  <w:num w:numId="36" w16cid:durableId="61753630">
    <w:abstractNumId w:val="34"/>
  </w:num>
  <w:num w:numId="37" w16cid:durableId="1902208747">
    <w:abstractNumId w:val="24"/>
  </w:num>
  <w:num w:numId="38" w16cid:durableId="592010364">
    <w:abstractNumId w:val="45"/>
  </w:num>
  <w:num w:numId="39" w16cid:durableId="1649817628">
    <w:abstractNumId w:val="18"/>
  </w:num>
  <w:num w:numId="40" w16cid:durableId="1971813516">
    <w:abstractNumId w:val="52"/>
  </w:num>
  <w:num w:numId="41" w16cid:durableId="186260766">
    <w:abstractNumId w:val="17"/>
  </w:num>
  <w:num w:numId="42" w16cid:durableId="1455438636">
    <w:abstractNumId w:val="21"/>
  </w:num>
  <w:num w:numId="43" w16cid:durableId="1427077292">
    <w:abstractNumId w:val="4"/>
  </w:num>
  <w:num w:numId="44" w16cid:durableId="26302413">
    <w:abstractNumId w:val="0"/>
  </w:num>
  <w:num w:numId="45" w16cid:durableId="507717829">
    <w:abstractNumId w:val="9"/>
  </w:num>
  <w:num w:numId="46" w16cid:durableId="1526943239">
    <w:abstractNumId w:val="59"/>
  </w:num>
  <w:num w:numId="47" w16cid:durableId="1837184933">
    <w:abstractNumId w:val="33"/>
  </w:num>
  <w:num w:numId="48" w16cid:durableId="1722557244">
    <w:abstractNumId w:val="57"/>
  </w:num>
  <w:num w:numId="49" w16cid:durableId="1679456484">
    <w:abstractNumId w:val="60"/>
  </w:num>
  <w:num w:numId="50" w16cid:durableId="1612013721">
    <w:abstractNumId w:val="7"/>
  </w:num>
  <w:num w:numId="51" w16cid:durableId="102575167">
    <w:abstractNumId w:val="19"/>
  </w:num>
  <w:num w:numId="52" w16cid:durableId="1909414569">
    <w:abstractNumId w:val="40"/>
  </w:num>
  <w:num w:numId="53" w16cid:durableId="960960443">
    <w:abstractNumId w:val="23"/>
  </w:num>
  <w:num w:numId="54" w16cid:durableId="44719698">
    <w:abstractNumId w:val="1"/>
  </w:num>
  <w:num w:numId="55" w16cid:durableId="368146760">
    <w:abstractNumId w:val="10"/>
  </w:num>
  <w:num w:numId="56" w16cid:durableId="523133741">
    <w:abstractNumId w:val="41"/>
  </w:num>
  <w:num w:numId="57" w16cid:durableId="870343411">
    <w:abstractNumId w:val="50"/>
  </w:num>
  <w:num w:numId="58" w16cid:durableId="618297466">
    <w:abstractNumId w:val="47"/>
  </w:num>
  <w:num w:numId="59" w16cid:durableId="773674902">
    <w:abstractNumId w:val="51"/>
  </w:num>
  <w:num w:numId="60" w16cid:durableId="1272979953">
    <w:abstractNumId w:val="37"/>
  </w:num>
  <w:num w:numId="61" w16cid:durableId="1050760271">
    <w:abstractNumId w:val="36"/>
  </w:num>
  <w:num w:numId="62" w16cid:durableId="1341346291">
    <w:abstractNumId w:val="53"/>
  </w:num>
  <w:num w:numId="63" w16cid:durableId="82575708">
    <w:abstractNumId w:val="3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E5E"/>
    <w:rsid w:val="00001550"/>
    <w:rsid w:val="000016DA"/>
    <w:rsid w:val="000019E3"/>
    <w:rsid w:val="00003F39"/>
    <w:rsid w:val="00004FC5"/>
    <w:rsid w:val="000060CA"/>
    <w:rsid w:val="0000649F"/>
    <w:rsid w:val="0001131A"/>
    <w:rsid w:val="0001170F"/>
    <w:rsid w:val="00011DC3"/>
    <w:rsid w:val="00012A06"/>
    <w:rsid w:val="00017622"/>
    <w:rsid w:val="000203BE"/>
    <w:rsid w:val="000219BD"/>
    <w:rsid w:val="00022434"/>
    <w:rsid w:val="00024A90"/>
    <w:rsid w:val="00027449"/>
    <w:rsid w:val="00027BAB"/>
    <w:rsid w:val="00031B5D"/>
    <w:rsid w:val="00032DE3"/>
    <w:rsid w:val="00036D74"/>
    <w:rsid w:val="00037210"/>
    <w:rsid w:val="0003B12C"/>
    <w:rsid w:val="00044D21"/>
    <w:rsid w:val="000451D9"/>
    <w:rsid w:val="00046BE9"/>
    <w:rsid w:val="000473D5"/>
    <w:rsid w:val="000526D2"/>
    <w:rsid w:val="0005360E"/>
    <w:rsid w:val="000546D0"/>
    <w:rsid w:val="00055B95"/>
    <w:rsid w:val="00061C41"/>
    <w:rsid w:val="000635D7"/>
    <w:rsid w:val="000644CD"/>
    <w:rsid w:val="00064EA7"/>
    <w:rsid w:val="0006521D"/>
    <w:rsid w:val="0006598D"/>
    <w:rsid w:val="00067A24"/>
    <w:rsid w:val="0007081F"/>
    <w:rsid w:val="000717D9"/>
    <w:rsid w:val="00073773"/>
    <w:rsid w:val="00073990"/>
    <w:rsid w:val="0008025D"/>
    <w:rsid w:val="00080CD2"/>
    <w:rsid w:val="00081310"/>
    <w:rsid w:val="00084387"/>
    <w:rsid w:val="00085A70"/>
    <w:rsid w:val="00086663"/>
    <w:rsid w:val="00087F5B"/>
    <w:rsid w:val="00092D0B"/>
    <w:rsid w:val="000954BA"/>
    <w:rsid w:val="000969CE"/>
    <w:rsid w:val="0009752A"/>
    <w:rsid w:val="000A07DB"/>
    <w:rsid w:val="000A155F"/>
    <w:rsid w:val="000A27F5"/>
    <w:rsid w:val="000A31EC"/>
    <w:rsid w:val="000A3A55"/>
    <w:rsid w:val="000A4100"/>
    <w:rsid w:val="000A5379"/>
    <w:rsid w:val="000A6B91"/>
    <w:rsid w:val="000A6E92"/>
    <w:rsid w:val="000B03FA"/>
    <w:rsid w:val="000B189B"/>
    <w:rsid w:val="000B3858"/>
    <w:rsid w:val="000B3894"/>
    <w:rsid w:val="000B576E"/>
    <w:rsid w:val="000B7768"/>
    <w:rsid w:val="000B7BF7"/>
    <w:rsid w:val="000B7DAF"/>
    <w:rsid w:val="000C1169"/>
    <w:rsid w:val="000C1970"/>
    <w:rsid w:val="000C66EF"/>
    <w:rsid w:val="000D0535"/>
    <w:rsid w:val="000D1063"/>
    <w:rsid w:val="000D4606"/>
    <w:rsid w:val="000D6538"/>
    <w:rsid w:val="000E01CE"/>
    <w:rsid w:val="000E343C"/>
    <w:rsid w:val="000E36B5"/>
    <w:rsid w:val="000E6745"/>
    <w:rsid w:val="000F01C7"/>
    <w:rsid w:val="000F1D2B"/>
    <w:rsid w:val="000F2CDE"/>
    <w:rsid w:val="000F5D28"/>
    <w:rsid w:val="00100C6C"/>
    <w:rsid w:val="0010246B"/>
    <w:rsid w:val="00102544"/>
    <w:rsid w:val="0010590B"/>
    <w:rsid w:val="001059D6"/>
    <w:rsid w:val="00106081"/>
    <w:rsid w:val="001073AC"/>
    <w:rsid w:val="00110547"/>
    <w:rsid w:val="00111094"/>
    <w:rsid w:val="00111293"/>
    <w:rsid w:val="00111D91"/>
    <w:rsid w:val="001128FA"/>
    <w:rsid w:val="00115759"/>
    <w:rsid w:val="001161C0"/>
    <w:rsid w:val="00116219"/>
    <w:rsid w:val="00116AB9"/>
    <w:rsid w:val="00117051"/>
    <w:rsid w:val="0012013B"/>
    <w:rsid w:val="00121809"/>
    <w:rsid w:val="00121F67"/>
    <w:rsid w:val="001227C9"/>
    <w:rsid w:val="00122DCB"/>
    <w:rsid w:val="001234DD"/>
    <w:rsid w:val="00127663"/>
    <w:rsid w:val="001277B7"/>
    <w:rsid w:val="00131E5B"/>
    <w:rsid w:val="0013387F"/>
    <w:rsid w:val="001373E5"/>
    <w:rsid w:val="001378C7"/>
    <w:rsid w:val="00137E14"/>
    <w:rsid w:val="00141B89"/>
    <w:rsid w:val="00142141"/>
    <w:rsid w:val="00143EEF"/>
    <w:rsid w:val="00144734"/>
    <w:rsid w:val="00150A6B"/>
    <w:rsid w:val="0015516C"/>
    <w:rsid w:val="00156509"/>
    <w:rsid w:val="001602D3"/>
    <w:rsid w:val="00161F6A"/>
    <w:rsid w:val="0016226B"/>
    <w:rsid w:val="00162612"/>
    <w:rsid w:val="00163FCE"/>
    <w:rsid w:val="001642EF"/>
    <w:rsid w:val="0016671E"/>
    <w:rsid w:val="00173BD7"/>
    <w:rsid w:val="00173E28"/>
    <w:rsid w:val="00176314"/>
    <w:rsid w:val="00182220"/>
    <w:rsid w:val="001822EC"/>
    <w:rsid w:val="00182982"/>
    <w:rsid w:val="00183259"/>
    <w:rsid w:val="001833DB"/>
    <w:rsid w:val="00187FCB"/>
    <w:rsid w:val="00192D5D"/>
    <w:rsid w:val="00195806"/>
    <w:rsid w:val="001A0248"/>
    <w:rsid w:val="001A1F52"/>
    <w:rsid w:val="001A2B84"/>
    <w:rsid w:val="001A46D5"/>
    <w:rsid w:val="001A6D09"/>
    <w:rsid w:val="001A7DF2"/>
    <w:rsid w:val="001B2EB8"/>
    <w:rsid w:val="001B303F"/>
    <w:rsid w:val="001B31C8"/>
    <w:rsid w:val="001B4E87"/>
    <w:rsid w:val="001B5C1D"/>
    <w:rsid w:val="001B60FF"/>
    <w:rsid w:val="001B7A50"/>
    <w:rsid w:val="001B8513"/>
    <w:rsid w:val="001C0653"/>
    <w:rsid w:val="001C4918"/>
    <w:rsid w:val="001C5469"/>
    <w:rsid w:val="001C6B02"/>
    <w:rsid w:val="001D19E2"/>
    <w:rsid w:val="001D3975"/>
    <w:rsid w:val="001D4C76"/>
    <w:rsid w:val="001E1EFC"/>
    <w:rsid w:val="001E34D1"/>
    <w:rsid w:val="001E402C"/>
    <w:rsid w:val="001E630A"/>
    <w:rsid w:val="001E792B"/>
    <w:rsid w:val="001F12B9"/>
    <w:rsid w:val="001F14F3"/>
    <w:rsid w:val="001F1785"/>
    <w:rsid w:val="001F238D"/>
    <w:rsid w:val="001F26AE"/>
    <w:rsid w:val="001F44BC"/>
    <w:rsid w:val="001F59A6"/>
    <w:rsid w:val="001F63E1"/>
    <w:rsid w:val="001F78FE"/>
    <w:rsid w:val="00200304"/>
    <w:rsid w:val="002024F2"/>
    <w:rsid w:val="002031F0"/>
    <w:rsid w:val="0021309C"/>
    <w:rsid w:val="0021381C"/>
    <w:rsid w:val="00213860"/>
    <w:rsid w:val="00214DCF"/>
    <w:rsid w:val="00214F76"/>
    <w:rsid w:val="00217BDB"/>
    <w:rsid w:val="00221670"/>
    <w:rsid w:val="00223231"/>
    <w:rsid w:val="00223DA4"/>
    <w:rsid w:val="00225923"/>
    <w:rsid w:val="002301AA"/>
    <w:rsid w:val="002319D1"/>
    <w:rsid w:val="0023215D"/>
    <w:rsid w:val="00235EF5"/>
    <w:rsid w:val="00241A21"/>
    <w:rsid w:val="00241A65"/>
    <w:rsid w:val="00242BBA"/>
    <w:rsid w:val="002438A3"/>
    <w:rsid w:val="00245DBA"/>
    <w:rsid w:val="002610ED"/>
    <w:rsid w:val="002613B3"/>
    <w:rsid w:val="00262D87"/>
    <w:rsid w:val="002663B6"/>
    <w:rsid w:val="00266F0C"/>
    <w:rsid w:val="002679A1"/>
    <w:rsid w:val="00272780"/>
    <w:rsid w:val="00281717"/>
    <w:rsid w:val="00281D4F"/>
    <w:rsid w:val="0028278E"/>
    <w:rsid w:val="002838CC"/>
    <w:rsid w:val="0028454F"/>
    <w:rsid w:val="00284B71"/>
    <w:rsid w:val="002876B8"/>
    <w:rsid w:val="00287C85"/>
    <w:rsid w:val="0029061E"/>
    <w:rsid w:val="00291441"/>
    <w:rsid w:val="00292D82"/>
    <w:rsid w:val="00294CAB"/>
    <w:rsid w:val="002959D0"/>
    <w:rsid w:val="00296E35"/>
    <w:rsid w:val="002A3500"/>
    <w:rsid w:val="002A3509"/>
    <w:rsid w:val="002A46DF"/>
    <w:rsid w:val="002A49ED"/>
    <w:rsid w:val="002A4CD3"/>
    <w:rsid w:val="002A5E57"/>
    <w:rsid w:val="002A61C8"/>
    <w:rsid w:val="002A64DA"/>
    <w:rsid w:val="002A696A"/>
    <w:rsid w:val="002A6C12"/>
    <w:rsid w:val="002B4BFB"/>
    <w:rsid w:val="002B5D32"/>
    <w:rsid w:val="002C1212"/>
    <w:rsid w:val="002C1A98"/>
    <w:rsid w:val="002C1EE8"/>
    <w:rsid w:val="002C303A"/>
    <w:rsid w:val="002C3CC2"/>
    <w:rsid w:val="002C583F"/>
    <w:rsid w:val="002C6126"/>
    <w:rsid w:val="002C64CA"/>
    <w:rsid w:val="002C7125"/>
    <w:rsid w:val="002D0CC2"/>
    <w:rsid w:val="002D23C8"/>
    <w:rsid w:val="002D3923"/>
    <w:rsid w:val="002D6CFE"/>
    <w:rsid w:val="002D70FA"/>
    <w:rsid w:val="002E2813"/>
    <w:rsid w:val="002E2E15"/>
    <w:rsid w:val="002E4461"/>
    <w:rsid w:val="002E53F2"/>
    <w:rsid w:val="002E6A15"/>
    <w:rsid w:val="002F1A49"/>
    <w:rsid w:val="002F30AF"/>
    <w:rsid w:val="002F38C1"/>
    <w:rsid w:val="002F69F0"/>
    <w:rsid w:val="00301D57"/>
    <w:rsid w:val="00302030"/>
    <w:rsid w:val="003049CD"/>
    <w:rsid w:val="00304CD8"/>
    <w:rsid w:val="0030609C"/>
    <w:rsid w:val="0030671B"/>
    <w:rsid w:val="00307A91"/>
    <w:rsid w:val="003109CA"/>
    <w:rsid w:val="0031127C"/>
    <w:rsid w:val="00311AB5"/>
    <w:rsid w:val="00312A8B"/>
    <w:rsid w:val="00312AE4"/>
    <w:rsid w:val="003133B2"/>
    <w:rsid w:val="00314BAA"/>
    <w:rsid w:val="00320AB2"/>
    <w:rsid w:val="00321927"/>
    <w:rsid w:val="00322B3E"/>
    <w:rsid w:val="00323227"/>
    <w:rsid w:val="00323C80"/>
    <w:rsid w:val="003241AD"/>
    <w:rsid w:val="00326493"/>
    <w:rsid w:val="00330BB5"/>
    <w:rsid w:val="0033187E"/>
    <w:rsid w:val="003342C9"/>
    <w:rsid w:val="00336E69"/>
    <w:rsid w:val="00345C9E"/>
    <w:rsid w:val="00346AAC"/>
    <w:rsid w:val="00346D39"/>
    <w:rsid w:val="00350121"/>
    <w:rsid w:val="0035041C"/>
    <w:rsid w:val="00350777"/>
    <w:rsid w:val="003507FC"/>
    <w:rsid w:val="0035301C"/>
    <w:rsid w:val="00354791"/>
    <w:rsid w:val="00354E9F"/>
    <w:rsid w:val="003555F5"/>
    <w:rsid w:val="00363AB9"/>
    <w:rsid w:val="00363AF6"/>
    <w:rsid w:val="00363D20"/>
    <w:rsid w:val="00364D5E"/>
    <w:rsid w:val="003651B2"/>
    <w:rsid w:val="00370F1B"/>
    <w:rsid w:val="003741E1"/>
    <w:rsid w:val="003744C2"/>
    <w:rsid w:val="0037494C"/>
    <w:rsid w:val="00374B25"/>
    <w:rsid w:val="00374DCF"/>
    <w:rsid w:val="0037504E"/>
    <w:rsid w:val="00375338"/>
    <w:rsid w:val="00377620"/>
    <w:rsid w:val="003778DB"/>
    <w:rsid w:val="0038009C"/>
    <w:rsid w:val="00380170"/>
    <w:rsid w:val="00380182"/>
    <w:rsid w:val="00382644"/>
    <w:rsid w:val="00384DD2"/>
    <w:rsid w:val="00390547"/>
    <w:rsid w:val="003921DD"/>
    <w:rsid w:val="00392B3A"/>
    <w:rsid w:val="003943A0"/>
    <w:rsid w:val="00395C65"/>
    <w:rsid w:val="003A1501"/>
    <w:rsid w:val="003A1533"/>
    <w:rsid w:val="003A4574"/>
    <w:rsid w:val="003A6768"/>
    <w:rsid w:val="003A6A93"/>
    <w:rsid w:val="003A7DF3"/>
    <w:rsid w:val="003B05AF"/>
    <w:rsid w:val="003B1022"/>
    <w:rsid w:val="003B4486"/>
    <w:rsid w:val="003B6210"/>
    <w:rsid w:val="003B6D29"/>
    <w:rsid w:val="003B746A"/>
    <w:rsid w:val="003C08CC"/>
    <w:rsid w:val="003C1F30"/>
    <w:rsid w:val="003C2900"/>
    <w:rsid w:val="003C3214"/>
    <w:rsid w:val="003C35DE"/>
    <w:rsid w:val="003C4E31"/>
    <w:rsid w:val="003C575A"/>
    <w:rsid w:val="003D0064"/>
    <w:rsid w:val="003D1C67"/>
    <w:rsid w:val="003D58CE"/>
    <w:rsid w:val="003D6417"/>
    <w:rsid w:val="003E07A2"/>
    <w:rsid w:val="003E2257"/>
    <w:rsid w:val="003E3CBC"/>
    <w:rsid w:val="003E6CC7"/>
    <w:rsid w:val="003E75B4"/>
    <w:rsid w:val="003F1DA4"/>
    <w:rsid w:val="003F3C01"/>
    <w:rsid w:val="003F6D88"/>
    <w:rsid w:val="004033EF"/>
    <w:rsid w:val="00404E5E"/>
    <w:rsid w:val="0040619F"/>
    <w:rsid w:val="00406647"/>
    <w:rsid w:val="00406F80"/>
    <w:rsid w:val="00407CFD"/>
    <w:rsid w:val="00410830"/>
    <w:rsid w:val="00412912"/>
    <w:rsid w:val="00412EDF"/>
    <w:rsid w:val="0042041D"/>
    <w:rsid w:val="00420F6A"/>
    <w:rsid w:val="004224AD"/>
    <w:rsid w:val="004224F7"/>
    <w:rsid w:val="004245BF"/>
    <w:rsid w:val="00424A48"/>
    <w:rsid w:val="004301BD"/>
    <w:rsid w:val="004307FF"/>
    <w:rsid w:val="00431904"/>
    <w:rsid w:val="0043444F"/>
    <w:rsid w:val="004368E6"/>
    <w:rsid w:val="00436F4E"/>
    <w:rsid w:val="004439D2"/>
    <w:rsid w:val="004464EC"/>
    <w:rsid w:val="00452357"/>
    <w:rsid w:val="00452DBC"/>
    <w:rsid w:val="0045395A"/>
    <w:rsid w:val="0045501C"/>
    <w:rsid w:val="004570F3"/>
    <w:rsid w:val="00457CF4"/>
    <w:rsid w:val="004626C7"/>
    <w:rsid w:val="0046297C"/>
    <w:rsid w:val="00463CF7"/>
    <w:rsid w:val="00465906"/>
    <w:rsid w:val="00466A75"/>
    <w:rsid w:val="00467E8F"/>
    <w:rsid w:val="00473A97"/>
    <w:rsid w:val="00474E3B"/>
    <w:rsid w:val="00475562"/>
    <w:rsid w:val="00480BEE"/>
    <w:rsid w:val="00481ACB"/>
    <w:rsid w:val="00491FBB"/>
    <w:rsid w:val="00493C8B"/>
    <w:rsid w:val="00495CC1"/>
    <w:rsid w:val="00495D4E"/>
    <w:rsid w:val="00496DB3"/>
    <w:rsid w:val="004A02FC"/>
    <w:rsid w:val="004A3361"/>
    <w:rsid w:val="004A3782"/>
    <w:rsid w:val="004A39CD"/>
    <w:rsid w:val="004A39D8"/>
    <w:rsid w:val="004A5259"/>
    <w:rsid w:val="004A5C49"/>
    <w:rsid w:val="004A79E2"/>
    <w:rsid w:val="004B2A1C"/>
    <w:rsid w:val="004B2F0F"/>
    <w:rsid w:val="004B5D95"/>
    <w:rsid w:val="004C0301"/>
    <w:rsid w:val="004C0644"/>
    <w:rsid w:val="004C0DEA"/>
    <w:rsid w:val="004C1C49"/>
    <w:rsid w:val="004C3357"/>
    <w:rsid w:val="004C347B"/>
    <w:rsid w:val="004C4BF7"/>
    <w:rsid w:val="004C5412"/>
    <w:rsid w:val="004C5535"/>
    <w:rsid w:val="004C58A7"/>
    <w:rsid w:val="004C62CE"/>
    <w:rsid w:val="004C6403"/>
    <w:rsid w:val="004C6CC2"/>
    <w:rsid w:val="004D084E"/>
    <w:rsid w:val="004D2460"/>
    <w:rsid w:val="004D2BF7"/>
    <w:rsid w:val="004D36FE"/>
    <w:rsid w:val="004D5543"/>
    <w:rsid w:val="004D578B"/>
    <w:rsid w:val="004D5ECF"/>
    <w:rsid w:val="004D747E"/>
    <w:rsid w:val="004E16FD"/>
    <w:rsid w:val="004E2B4F"/>
    <w:rsid w:val="004E56B3"/>
    <w:rsid w:val="004E5AEB"/>
    <w:rsid w:val="004E67AD"/>
    <w:rsid w:val="004F1797"/>
    <w:rsid w:val="004F2D9C"/>
    <w:rsid w:val="004F3BBB"/>
    <w:rsid w:val="004F4DD9"/>
    <w:rsid w:val="005011D4"/>
    <w:rsid w:val="00502540"/>
    <w:rsid w:val="00504463"/>
    <w:rsid w:val="00504EE2"/>
    <w:rsid w:val="00504F48"/>
    <w:rsid w:val="005121BE"/>
    <w:rsid w:val="00512BBD"/>
    <w:rsid w:val="00514298"/>
    <w:rsid w:val="00514A3D"/>
    <w:rsid w:val="00515DA5"/>
    <w:rsid w:val="005167B2"/>
    <w:rsid w:val="00521F8E"/>
    <w:rsid w:val="0052336C"/>
    <w:rsid w:val="00524CCA"/>
    <w:rsid w:val="00525F01"/>
    <w:rsid w:val="005263FC"/>
    <w:rsid w:val="005266A5"/>
    <w:rsid w:val="005277A1"/>
    <w:rsid w:val="00532935"/>
    <w:rsid w:val="005350A7"/>
    <w:rsid w:val="00535C9C"/>
    <w:rsid w:val="005364D9"/>
    <w:rsid w:val="005365C4"/>
    <w:rsid w:val="005404BF"/>
    <w:rsid w:val="00540D8C"/>
    <w:rsid w:val="00541510"/>
    <w:rsid w:val="00542193"/>
    <w:rsid w:val="00543691"/>
    <w:rsid w:val="005440D4"/>
    <w:rsid w:val="00544704"/>
    <w:rsid w:val="00544AD4"/>
    <w:rsid w:val="005461ED"/>
    <w:rsid w:val="00550228"/>
    <w:rsid w:val="005507CB"/>
    <w:rsid w:val="0055152C"/>
    <w:rsid w:val="00551D4D"/>
    <w:rsid w:val="00553BC6"/>
    <w:rsid w:val="0055707B"/>
    <w:rsid w:val="005571D3"/>
    <w:rsid w:val="00557E4A"/>
    <w:rsid w:val="00562048"/>
    <w:rsid w:val="005634F8"/>
    <w:rsid w:val="005647DB"/>
    <w:rsid w:val="0056569C"/>
    <w:rsid w:val="00565F25"/>
    <w:rsid w:val="005674AD"/>
    <w:rsid w:val="00570F1B"/>
    <w:rsid w:val="0057118D"/>
    <w:rsid w:val="00574C5D"/>
    <w:rsid w:val="00574EAD"/>
    <w:rsid w:val="005770C3"/>
    <w:rsid w:val="00580DE5"/>
    <w:rsid w:val="00581B94"/>
    <w:rsid w:val="00582FF8"/>
    <w:rsid w:val="005847BC"/>
    <w:rsid w:val="00586211"/>
    <w:rsid w:val="0059061D"/>
    <w:rsid w:val="0059076C"/>
    <w:rsid w:val="00592E12"/>
    <w:rsid w:val="00594194"/>
    <w:rsid w:val="00594441"/>
    <w:rsid w:val="005969A4"/>
    <w:rsid w:val="005A094A"/>
    <w:rsid w:val="005A252C"/>
    <w:rsid w:val="005A6129"/>
    <w:rsid w:val="005B18FB"/>
    <w:rsid w:val="005B2F6F"/>
    <w:rsid w:val="005B4237"/>
    <w:rsid w:val="005B543B"/>
    <w:rsid w:val="005B5F6D"/>
    <w:rsid w:val="005C0114"/>
    <w:rsid w:val="005C5F4F"/>
    <w:rsid w:val="005C643C"/>
    <w:rsid w:val="005C6794"/>
    <w:rsid w:val="005C7ED8"/>
    <w:rsid w:val="005D009A"/>
    <w:rsid w:val="005D3EDD"/>
    <w:rsid w:val="005D42F3"/>
    <w:rsid w:val="005D6FE5"/>
    <w:rsid w:val="005E309B"/>
    <w:rsid w:val="005E37F7"/>
    <w:rsid w:val="005E6B66"/>
    <w:rsid w:val="005F06D7"/>
    <w:rsid w:val="005F08CD"/>
    <w:rsid w:val="005F2CDE"/>
    <w:rsid w:val="005F3201"/>
    <w:rsid w:val="005F4E2D"/>
    <w:rsid w:val="005F6499"/>
    <w:rsid w:val="005F7395"/>
    <w:rsid w:val="0060049B"/>
    <w:rsid w:val="00601DDF"/>
    <w:rsid w:val="006071E0"/>
    <w:rsid w:val="00607832"/>
    <w:rsid w:val="00612B3C"/>
    <w:rsid w:val="00612B5A"/>
    <w:rsid w:val="00613E4D"/>
    <w:rsid w:val="00614D13"/>
    <w:rsid w:val="00620DA4"/>
    <w:rsid w:val="006238D5"/>
    <w:rsid w:val="00623DB7"/>
    <w:rsid w:val="00624DF7"/>
    <w:rsid w:val="00625614"/>
    <w:rsid w:val="00625895"/>
    <w:rsid w:val="0063019B"/>
    <w:rsid w:val="00630655"/>
    <w:rsid w:val="00630B97"/>
    <w:rsid w:val="00631C04"/>
    <w:rsid w:val="006325B7"/>
    <w:rsid w:val="00633056"/>
    <w:rsid w:val="00633FDD"/>
    <w:rsid w:val="006352E6"/>
    <w:rsid w:val="00641AF5"/>
    <w:rsid w:val="00641BA3"/>
    <w:rsid w:val="0064422B"/>
    <w:rsid w:val="006443E8"/>
    <w:rsid w:val="00646E18"/>
    <w:rsid w:val="00646FCD"/>
    <w:rsid w:val="0065030B"/>
    <w:rsid w:val="00654157"/>
    <w:rsid w:val="006541E7"/>
    <w:rsid w:val="006548B8"/>
    <w:rsid w:val="006560B9"/>
    <w:rsid w:val="0065671B"/>
    <w:rsid w:val="00656A1C"/>
    <w:rsid w:val="00656A49"/>
    <w:rsid w:val="00657CB5"/>
    <w:rsid w:val="0066238E"/>
    <w:rsid w:val="00663A2D"/>
    <w:rsid w:val="006646D9"/>
    <w:rsid w:val="00664AAC"/>
    <w:rsid w:val="00664FA2"/>
    <w:rsid w:val="00666E1F"/>
    <w:rsid w:val="00667D30"/>
    <w:rsid w:val="00670A20"/>
    <w:rsid w:val="00670D50"/>
    <w:rsid w:val="00672D06"/>
    <w:rsid w:val="00673D41"/>
    <w:rsid w:val="0067415E"/>
    <w:rsid w:val="00675B82"/>
    <w:rsid w:val="00676152"/>
    <w:rsid w:val="00680F37"/>
    <w:rsid w:val="00681D7A"/>
    <w:rsid w:val="00684B19"/>
    <w:rsid w:val="006860FE"/>
    <w:rsid w:val="006911DE"/>
    <w:rsid w:val="00691B18"/>
    <w:rsid w:val="00693C74"/>
    <w:rsid w:val="00694F16"/>
    <w:rsid w:val="0069563D"/>
    <w:rsid w:val="006956F1"/>
    <w:rsid w:val="00695FE5"/>
    <w:rsid w:val="006965FC"/>
    <w:rsid w:val="006A0E59"/>
    <w:rsid w:val="006A58D0"/>
    <w:rsid w:val="006A7CEB"/>
    <w:rsid w:val="006B0854"/>
    <w:rsid w:val="006B2286"/>
    <w:rsid w:val="006B4681"/>
    <w:rsid w:val="006B799D"/>
    <w:rsid w:val="006C05FA"/>
    <w:rsid w:val="006C45A3"/>
    <w:rsid w:val="006C5020"/>
    <w:rsid w:val="006D03F9"/>
    <w:rsid w:val="006D3FF3"/>
    <w:rsid w:val="006D4388"/>
    <w:rsid w:val="006D4753"/>
    <w:rsid w:val="006D6578"/>
    <w:rsid w:val="006D6DB1"/>
    <w:rsid w:val="006D79FD"/>
    <w:rsid w:val="006E4341"/>
    <w:rsid w:val="006E696F"/>
    <w:rsid w:val="006E6BCE"/>
    <w:rsid w:val="006F226C"/>
    <w:rsid w:val="006F37C3"/>
    <w:rsid w:val="006F395E"/>
    <w:rsid w:val="006F5974"/>
    <w:rsid w:val="006F7469"/>
    <w:rsid w:val="0070396E"/>
    <w:rsid w:val="00710AE1"/>
    <w:rsid w:val="00712BCE"/>
    <w:rsid w:val="007134AD"/>
    <w:rsid w:val="0071414E"/>
    <w:rsid w:val="00715B8B"/>
    <w:rsid w:val="007202AF"/>
    <w:rsid w:val="00722BA8"/>
    <w:rsid w:val="007271AD"/>
    <w:rsid w:val="007318AC"/>
    <w:rsid w:val="00732B75"/>
    <w:rsid w:val="0073335C"/>
    <w:rsid w:val="00733B92"/>
    <w:rsid w:val="007344CE"/>
    <w:rsid w:val="00737DEC"/>
    <w:rsid w:val="00741AA7"/>
    <w:rsid w:val="00743192"/>
    <w:rsid w:val="00743366"/>
    <w:rsid w:val="00752427"/>
    <w:rsid w:val="00755F89"/>
    <w:rsid w:val="0075652C"/>
    <w:rsid w:val="00757D6F"/>
    <w:rsid w:val="00760FCB"/>
    <w:rsid w:val="00761090"/>
    <w:rsid w:val="00761AFD"/>
    <w:rsid w:val="007620DD"/>
    <w:rsid w:val="007648E0"/>
    <w:rsid w:val="007704FD"/>
    <w:rsid w:val="00771611"/>
    <w:rsid w:val="00772044"/>
    <w:rsid w:val="00774854"/>
    <w:rsid w:val="00776EE4"/>
    <w:rsid w:val="007821F8"/>
    <w:rsid w:val="00784C3D"/>
    <w:rsid w:val="00785519"/>
    <w:rsid w:val="00790CF1"/>
    <w:rsid w:val="007936C0"/>
    <w:rsid w:val="00793CBF"/>
    <w:rsid w:val="00795074"/>
    <w:rsid w:val="007A4CBE"/>
    <w:rsid w:val="007A5008"/>
    <w:rsid w:val="007A6A91"/>
    <w:rsid w:val="007B090A"/>
    <w:rsid w:val="007B114F"/>
    <w:rsid w:val="007B6715"/>
    <w:rsid w:val="007B7BB2"/>
    <w:rsid w:val="007C17EA"/>
    <w:rsid w:val="007C2F3F"/>
    <w:rsid w:val="007C3E79"/>
    <w:rsid w:val="007C4914"/>
    <w:rsid w:val="007C528F"/>
    <w:rsid w:val="007C5EC7"/>
    <w:rsid w:val="007C61F5"/>
    <w:rsid w:val="007D5F90"/>
    <w:rsid w:val="007D69A5"/>
    <w:rsid w:val="007D6E06"/>
    <w:rsid w:val="007D73C2"/>
    <w:rsid w:val="007D7F42"/>
    <w:rsid w:val="007E0098"/>
    <w:rsid w:val="007E3533"/>
    <w:rsid w:val="007E428D"/>
    <w:rsid w:val="007E561C"/>
    <w:rsid w:val="007E5940"/>
    <w:rsid w:val="007F0166"/>
    <w:rsid w:val="007F05C5"/>
    <w:rsid w:val="007F2B84"/>
    <w:rsid w:val="007F4A7B"/>
    <w:rsid w:val="00803560"/>
    <w:rsid w:val="00805E68"/>
    <w:rsid w:val="00805F64"/>
    <w:rsid w:val="00806359"/>
    <w:rsid w:val="00807BF9"/>
    <w:rsid w:val="0081082C"/>
    <w:rsid w:val="00810DB4"/>
    <w:rsid w:val="00813512"/>
    <w:rsid w:val="008139EB"/>
    <w:rsid w:val="00814DC9"/>
    <w:rsid w:val="008150EF"/>
    <w:rsid w:val="008168FD"/>
    <w:rsid w:val="00820CC3"/>
    <w:rsid w:val="00820F8D"/>
    <w:rsid w:val="00826C11"/>
    <w:rsid w:val="00830EC5"/>
    <w:rsid w:val="008312AC"/>
    <w:rsid w:val="0083363A"/>
    <w:rsid w:val="00834B52"/>
    <w:rsid w:val="0084217F"/>
    <w:rsid w:val="00842FBC"/>
    <w:rsid w:val="00843124"/>
    <w:rsid w:val="00846CA4"/>
    <w:rsid w:val="00847652"/>
    <w:rsid w:val="0085039E"/>
    <w:rsid w:val="00850A30"/>
    <w:rsid w:val="00851743"/>
    <w:rsid w:val="0085431A"/>
    <w:rsid w:val="00855711"/>
    <w:rsid w:val="00855CE8"/>
    <w:rsid w:val="00857DD4"/>
    <w:rsid w:val="00861882"/>
    <w:rsid w:val="00865316"/>
    <w:rsid w:val="00870507"/>
    <w:rsid w:val="00872B0F"/>
    <w:rsid w:val="0087576C"/>
    <w:rsid w:val="008774A6"/>
    <w:rsid w:val="00880523"/>
    <w:rsid w:val="00880C5A"/>
    <w:rsid w:val="00881358"/>
    <w:rsid w:val="00882FEA"/>
    <w:rsid w:val="00886672"/>
    <w:rsid w:val="00891E93"/>
    <w:rsid w:val="0089482E"/>
    <w:rsid w:val="00894DC2"/>
    <w:rsid w:val="00894E21"/>
    <w:rsid w:val="00897F87"/>
    <w:rsid w:val="008A430C"/>
    <w:rsid w:val="008A47C3"/>
    <w:rsid w:val="008A5216"/>
    <w:rsid w:val="008A6C01"/>
    <w:rsid w:val="008A74FB"/>
    <w:rsid w:val="008B2AF6"/>
    <w:rsid w:val="008B305A"/>
    <w:rsid w:val="008B3408"/>
    <w:rsid w:val="008B4ED8"/>
    <w:rsid w:val="008B58AA"/>
    <w:rsid w:val="008B73EB"/>
    <w:rsid w:val="008B7DDA"/>
    <w:rsid w:val="008C1964"/>
    <w:rsid w:val="008C29D7"/>
    <w:rsid w:val="008C3A90"/>
    <w:rsid w:val="008C5BE4"/>
    <w:rsid w:val="008C6001"/>
    <w:rsid w:val="008C698B"/>
    <w:rsid w:val="008C77EE"/>
    <w:rsid w:val="008C7F7A"/>
    <w:rsid w:val="008D03BA"/>
    <w:rsid w:val="008D04E2"/>
    <w:rsid w:val="008D05D3"/>
    <w:rsid w:val="008D0C27"/>
    <w:rsid w:val="008D2285"/>
    <w:rsid w:val="008D4CA1"/>
    <w:rsid w:val="008D5601"/>
    <w:rsid w:val="008D7A59"/>
    <w:rsid w:val="008E0EC9"/>
    <w:rsid w:val="008E2736"/>
    <w:rsid w:val="008E457E"/>
    <w:rsid w:val="008E53E7"/>
    <w:rsid w:val="008F04B6"/>
    <w:rsid w:val="008F189A"/>
    <w:rsid w:val="008F4481"/>
    <w:rsid w:val="008F4D70"/>
    <w:rsid w:val="008F679F"/>
    <w:rsid w:val="008F7C69"/>
    <w:rsid w:val="008F9A7C"/>
    <w:rsid w:val="00902C06"/>
    <w:rsid w:val="009043D4"/>
    <w:rsid w:val="009051CB"/>
    <w:rsid w:val="009105DA"/>
    <w:rsid w:val="00910998"/>
    <w:rsid w:val="009115EE"/>
    <w:rsid w:val="00913176"/>
    <w:rsid w:val="009135BB"/>
    <w:rsid w:val="00914F9E"/>
    <w:rsid w:val="00915137"/>
    <w:rsid w:val="0091547C"/>
    <w:rsid w:val="00916C4F"/>
    <w:rsid w:val="00921294"/>
    <w:rsid w:val="0092242A"/>
    <w:rsid w:val="00922752"/>
    <w:rsid w:val="009245B0"/>
    <w:rsid w:val="009251FB"/>
    <w:rsid w:val="0092777D"/>
    <w:rsid w:val="00927A80"/>
    <w:rsid w:val="009321F4"/>
    <w:rsid w:val="009328F2"/>
    <w:rsid w:val="00932D8C"/>
    <w:rsid w:val="0093359B"/>
    <w:rsid w:val="00936030"/>
    <w:rsid w:val="0093667E"/>
    <w:rsid w:val="009426D8"/>
    <w:rsid w:val="00943D6F"/>
    <w:rsid w:val="00953963"/>
    <w:rsid w:val="009609B9"/>
    <w:rsid w:val="0096228B"/>
    <w:rsid w:val="00965070"/>
    <w:rsid w:val="00966BD4"/>
    <w:rsid w:val="00971142"/>
    <w:rsid w:val="00971775"/>
    <w:rsid w:val="00974A50"/>
    <w:rsid w:val="009770B9"/>
    <w:rsid w:val="0098177B"/>
    <w:rsid w:val="00981EEA"/>
    <w:rsid w:val="00982FC7"/>
    <w:rsid w:val="00983B29"/>
    <w:rsid w:val="00985543"/>
    <w:rsid w:val="00992502"/>
    <w:rsid w:val="00993A6F"/>
    <w:rsid w:val="00993F1F"/>
    <w:rsid w:val="009A0C1C"/>
    <w:rsid w:val="009A5A83"/>
    <w:rsid w:val="009A6AB8"/>
    <w:rsid w:val="009B01F5"/>
    <w:rsid w:val="009B03EE"/>
    <w:rsid w:val="009B25C0"/>
    <w:rsid w:val="009B3C87"/>
    <w:rsid w:val="009B6C24"/>
    <w:rsid w:val="009B7E17"/>
    <w:rsid w:val="009C20C7"/>
    <w:rsid w:val="009C3A5D"/>
    <w:rsid w:val="009C3D2D"/>
    <w:rsid w:val="009C3EAD"/>
    <w:rsid w:val="009C3FE1"/>
    <w:rsid w:val="009C49F2"/>
    <w:rsid w:val="009C52F7"/>
    <w:rsid w:val="009C7121"/>
    <w:rsid w:val="009C7912"/>
    <w:rsid w:val="009D0FDD"/>
    <w:rsid w:val="009D15C1"/>
    <w:rsid w:val="009D2FF8"/>
    <w:rsid w:val="009D4BE1"/>
    <w:rsid w:val="009D733B"/>
    <w:rsid w:val="009F2A53"/>
    <w:rsid w:val="009F32C2"/>
    <w:rsid w:val="009F46AF"/>
    <w:rsid w:val="009F523B"/>
    <w:rsid w:val="009F5428"/>
    <w:rsid w:val="009F5BD0"/>
    <w:rsid w:val="009F7C5E"/>
    <w:rsid w:val="009F7FE4"/>
    <w:rsid w:val="00A04103"/>
    <w:rsid w:val="00A11FF6"/>
    <w:rsid w:val="00A1228F"/>
    <w:rsid w:val="00A12E2F"/>
    <w:rsid w:val="00A142F7"/>
    <w:rsid w:val="00A170ED"/>
    <w:rsid w:val="00A202B6"/>
    <w:rsid w:val="00A2036A"/>
    <w:rsid w:val="00A21023"/>
    <w:rsid w:val="00A213EC"/>
    <w:rsid w:val="00A234A7"/>
    <w:rsid w:val="00A27E36"/>
    <w:rsid w:val="00A31507"/>
    <w:rsid w:val="00A3623D"/>
    <w:rsid w:val="00A45EE1"/>
    <w:rsid w:val="00A47432"/>
    <w:rsid w:val="00A4776E"/>
    <w:rsid w:val="00A5007E"/>
    <w:rsid w:val="00A537F4"/>
    <w:rsid w:val="00A540BC"/>
    <w:rsid w:val="00A54EE8"/>
    <w:rsid w:val="00A56615"/>
    <w:rsid w:val="00A56854"/>
    <w:rsid w:val="00A60845"/>
    <w:rsid w:val="00A64B27"/>
    <w:rsid w:val="00A64B93"/>
    <w:rsid w:val="00A65638"/>
    <w:rsid w:val="00A65B50"/>
    <w:rsid w:val="00A66A07"/>
    <w:rsid w:val="00A72B7D"/>
    <w:rsid w:val="00A730D7"/>
    <w:rsid w:val="00A74DBB"/>
    <w:rsid w:val="00A75642"/>
    <w:rsid w:val="00A778C4"/>
    <w:rsid w:val="00A855F3"/>
    <w:rsid w:val="00A8573F"/>
    <w:rsid w:val="00A86B94"/>
    <w:rsid w:val="00A90149"/>
    <w:rsid w:val="00A919A7"/>
    <w:rsid w:val="00A92A1E"/>
    <w:rsid w:val="00A9350F"/>
    <w:rsid w:val="00A935E9"/>
    <w:rsid w:val="00A93A1B"/>
    <w:rsid w:val="00A93CB8"/>
    <w:rsid w:val="00A96C30"/>
    <w:rsid w:val="00A97E04"/>
    <w:rsid w:val="00AA7F49"/>
    <w:rsid w:val="00AB0779"/>
    <w:rsid w:val="00AB128E"/>
    <w:rsid w:val="00AB16F6"/>
    <w:rsid w:val="00AB1BC1"/>
    <w:rsid w:val="00AB28EE"/>
    <w:rsid w:val="00AB3DD1"/>
    <w:rsid w:val="00AC1DAA"/>
    <w:rsid w:val="00AC26C2"/>
    <w:rsid w:val="00AC28AC"/>
    <w:rsid w:val="00AC31AC"/>
    <w:rsid w:val="00AC3D26"/>
    <w:rsid w:val="00AC5D57"/>
    <w:rsid w:val="00AC7406"/>
    <w:rsid w:val="00AC784D"/>
    <w:rsid w:val="00AD04FB"/>
    <w:rsid w:val="00AD3613"/>
    <w:rsid w:val="00AD429C"/>
    <w:rsid w:val="00AD5494"/>
    <w:rsid w:val="00AD5716"/>
    <w:rsid w:val="00AE1EE6"/>
    <w:rsid w:val="00AE2A72"/>
    <w:rsid w:val="00AE33C2"/>
    <w:rsid w:val="00AE3610"/>
    <w:rsid w:val="00AE366F"/>
    <w:rsid w:val="00AE7287"/>
    <w:rsid w:val="00AF2A5A"/>
    <w:rsid w:val="00AF2AF1"/>
    <w:rsid w:val="00AF6A13"/>
    <w:rsid w:val="00AF7701"/>
    <w:rsid w:val="00B0530A"/>
    <w:rsid w:val="00B06DE1"/>
    <w:rsid w:val="00B07252"/>
    <w:rsid w:val="00B07CF8"/>
    <w:rsid w:val="00B11242"/>
    <w:rsid w:val="00B11D42"/>
    <w:rsid w:val="00B11FB9"/>
    <w:rsid w:val="00B13C66"/>
    <w:rsid w:val="00B16879"/>
    <w:rsid w:val="00B1701E"/>
    <w:rsid w:val="00B17A9C"/>
    <w:rsid w:val="00B17AFB"/>
    <w:rsid w:val="00B2078C"/>
    <w:rsid w:val="00B209B5"/>
    <w:rsid w:val="00B210EF"/>
    <w:rsid w:val="00B220A5"/>
    <w:rsid w:val="00B243FA"/>
    <w:rsid w:val="00B26496"/>
    <w:rsid w:val="00B31F6C"/>
    <w:rsid w:val="00B324C0"/>
    <w:rsid w:val="00B33452"/>
    <w:rsid w:val="00B35DC0"/>
    <w:rsid w:val="00B37A7F"/>
    <w:rsid w:val="00B40BFB"/>
    <w:rsid w:val="00B41C4F"/>
    <w:rsid w:val="00B42821"/>
    <w:rsid w:val="00B4429B"/>
    <w:rsid w:val="00B44D97"/>
    <w:rsid w:val="00B44F86"/>
    <w:rsid w:val="00B45627"/>
    <w:rsid w:val="00B4661F"/>
    <w:rsid w:val="00B511EA"/>
    <w:rsid w:val="00B523A2"/>
    <w:rsid w:val="00B52C78"/>
    <w:rsid w:val="00B544D3"/>
    <w:rsid w:val="00B65246"/>
    <w:rsid w:val="00B65EB0"/>
    <w:rsid w:val="00B6651B"/>
    <w:rsid w:val="00B70D37"/>
    <w:rsid w:val="00B71FEA"/>
    <w:rsid w:val="00B73AE5"/>
    <w:rsid w:val="00B753F6"/>
    <w:rsid w:val="00B80BE6"/>
    <w:rsid w:val="00B80C76"/>
    <w:rsid w:val="00B80FFC"/>
    <w:rsid w:val="00B836A1"/>
    <w:rsid w:val="00B837F8"/>
    <w:rsid w:val="00B84747"/>
    <w:rsid w:val="00B900DC"/>
    <w:rsid w:val="00B93742"/>
    <w:rsid w:val="00B94159"/>
    <w:rsid w:val="00B95CDC"/>
    <w:rsid w:val="00BA33B9"/>
    <w:rsid w:val="00BA4239"/>
    <w:rsid w:val="00BA54CE"/>
    <w:rsid w:val="00BA5EB6"/>
    <w:rsid w:val="00BA60CB"/>
    <w:rsid w:val="00BA6B46"/>
    <w:rsid w:val="00BB2DB6"/>
    <w:rsid w:val="00BB4832"/>
    <w:rsid w:val="00BC0158"/>
    <w:rsid w:val="00BC1646"/>
    <w:rsid w:val="00BC318C"/>
    <w:rsid w:val="00BD0E22"/>
    <w:rsid w:val="00BD2F5B"/>
    <w:rsid w:val="00BD36AC"/>
    <w:rsid w:val="00BD584D"/>
    <w:rsid w:val="00BD5B4E"/>
    <w:rsid w:val="00BD6F80"/>
    <w:rsid w:val="00BD747B"/>
    <w:rsid w:val="00BE0291"/>
    <w:rsid w:val="00BE3155"/>
    <w:rsid w:val="00BE5470"/>
    <w:rsid w:val="00BE54DC"/>
    <w:rsid w:val="00BE64E9"/>
    <w:rsid w:val="00BE723B"/>
    <w:rsid w:val="00BF1695"/>
    <w:rsid w:val="00BF19C4"/>
    <w:rsid w:val="00BF1ABE"/>
    <w:rsid w:val="00BF2126"/>
    <w:rsid w:val="00BF6428"/>
    <w:rsid w:val="00BF7F4D"/>
    <w:rsid w:val="00C03673"/>
    <w:rsid w:val="00C03C7C"/>
    <w:rsid w:val="00C04C7F"/>
    <w:rsid w:val="00C04DFB"/>
    <w:rsid w:val="00C07D38"/>
    <w:rsid w:val="00C07E4C"/>
    <w:rsid w:val="00C1118A"/>
    <w:rsid w:val="00C12B8A"/>
    <w:rsid w:val="00C1355F"/>
    <w:rsid w:val="00C137BA"/>
    <w:rsid w:val="00C13A3A"/>
    <w:rsid w:val="00C14669"/>
    <w:rsid w:val="00C151F6"/>
    <w:rsid w:val="00C15EA1"/>
    <w:rsid w:val="00C17C16"/>
    <w:rsid w:val="00C20C8D"/>
    <w:rsid w:val="00C20F1D"/>
    <w:rsid w:val="00C247D8"/>
    <w:rsid w:val="00C26169"/>
    <w:rsid w:val="00C30B13"/>
    <w:rsid w:val="00C36063"/>
    <w:rsid w:val="00C43A26"/>
    <w:rsid w:val="00C4455A"/>
    <w:rsid w:val="00C44D34"/>
    <w:rsid w:val="00C45091"/>
    <w:rsid w:val="00C454F9"/>
    <w:rsid w:val="00C45879"/>
    <w:rsid w:val="00C4709F"/>
    <w:rsid w:val="00C52F33"/>
    <w:rsid w:val="00C53B2B"/>
    <w:rsid w:val="00C53E33"/>
    <w:rsid w:val="00C55603"/>
    <w:rsid w:val="00C56FFE"/>
    <w:rsid w:val="00C60A56"/>
    <w:rsid w:val="00C62CCF"/>
    <w:rsid w:val="00C647A4"/>
    <w:rsid w:val="00C74C4D"/>
    <w:rsid w:val="00C74FFD"/>
    <w:rsid w:val="00C775CD"/>
    <w:rsid w:val="00C85731"/>
    <w:rsid w:val="00C90EF1"/>
    <w:rsid w:val="00C94DA0"/>
    <w:rsid w:val="00C9663C"/>
    <w:rsid w:val="00CA054C"/>
    <w:rsid w:val="00CA2640"/>
    <w:rsid w:val="00CA2776"/>
    <w:rsid w:val="00CA319D"/>
    <w:rsid w:val="00CA4644"/>
    <w:rsid w:val="00CA5CD3"/>
    <w:rsid w:val="00CA787D"/>
    <w:rsid w:val="00CB0777"/>
    <w:rsid w:val="00CB4C52"/>
    <w:rsid w:val="00CB552C"/>
    <w:rsid w:val="00CB5723"/>
    <w:rsid w:val="00CB78FB"/>
    <w:rsid w:val="00CC1810"/>
    <w:rsid w:val="00CC4875"/>
    <w:rsid w:val="00CC4CB0"/>
    <w:rsid w:val="00CC5652"/>
    <w:rsid w:val="00CC6008"/>
    <w:rsid w:val="00CD0944"/>
    <w:rsid w:val="00CD0D26"/>
    <w:rsid w:val="00CD3D99"/>
    <w:rsid w:val="00CD66D1"/>
    <w:rsid w:val="00CE2433"/>
    <w:rsid w:val="00CE7248"/>
    <w:rsid w:val="00CF3457"/>
    <w:rsid w:val="00CF3476"/>
    <w:rsid w:val="00CF501D"/>
    <w:rsid w:val="00D00ADD"/>
    <w:rsid w:val="00D00CB4"/>
    <w:rsid w:val="00D03FC9"/>
    <w:rsid w:val="00D07278"/>
    <w:rsid w:val="00D125E1"/>
    <w:rsid w:val="00D1271E"/>
    <w:rsid w:val="00D1375B"/>
    <w:rsid w:val="00D139EA"/>
    <w:rsid w:val="00D13AC1"/>
    <w:rsid w:val="00D14EDE"/>
    <w:rsid w:val="00D16665"/>
    <w:rsid w:val="00D167E1"/>
    <w:rsid w:val="00D16CF0"/>
    <w:rsid w:val="00D21755"/>
    <w:rsid w:val="00D22CE3"/>
    <w:rsid w:val="00D25CE6"/>
    <w:rsid w:val="00D25FD7"/>
    <w:rsid w:val="00D31C68"/>
    <w:rsid w:val="00D31CE0"/>
    <w:rsid w:val="00D350DA"/>
    <w:rsid w:val="00D358B9"/>
    <w:rsid w:val="00D37370"/>
    <w:rsid w:val="00D38834"/>
    <w:rsid w:val="00D4084E"/>
    <w:rsid w:val="00D40D79"/>
    <w:rsid w:val="00D412C6"/>
    <w:rsid w:val="00D444B0"/>
    <w:rsid w:val="00D450F7"/>
    <w:rsid w:val="00D47CAE"/>
    <w:rsid w:val="00D50BA4"/>
    <w:rsid w:val="00D50D6B"/>
    <w:rsid w:val="00D55156"/>
    <w:rsid w:val="00D55C88"/>
    <w:rsid w:val="00D5792F"/>
    <w:rsid w:val="00D620D0"/>
    <w:rsid w:val="00D71BA3"/>
    <w:rsid w:val="00D71E5E"/>
    <w:rsid w:val="00D726F9"/>
    <w:rsid w:val="00D7326F"/>
    <w:rsid w:val="00D736A8"/>
    <w:rsid w:val="00D74907"/>
    <w:rsid w:val="00D763C7"/>
    <w:rsid w:val="00D77271"/>
    <w:rsid w:val="00D77937"/>
    <w:rsid w:val="00D84977"/>
    <w:rsid w:val="00D84B6C"/>
    <w:rsid w:val="00D85CE5"/>
    <w:rsid w:val="00D86464"/>
    <w:rsid w:val="00D90455"/>
    <w:rsid w:val="00D9070F"/>
    <w:rsid w:val="00D9145B"/>
    <w:rsid w:val="00D92522"/>
    <w:rsid w:val="00D93D5A"/>
    <w:rsid w:val="00D9762B"/>
    <w:rsid w:val="00DA149F"/>
    <w:rsid w:val="00DA1795"/>
    <w:rsid w:val="00DA5091"/>
    <w:rsid w:val="00DA7743"/>
    <w:rsid w:val="00DB2DB6"/>
    <w:rsid w:val="00DC0D87"/>
    <w:rsid w:val="00DC0F68"/>
    <w:rsid w:val="00DC43BF"/>
    <w:rsid w:val="00DC4A3F"/>
    <w:rsid w:val="00DC5741"/>
    <w:rsid w:val="00DC6D3C"/>
    <w:rsid w:val="00DC7540"/>
    <w:rsid w:val="00DD2507"/>
    <w:rsid w:val="00DD2E25"/>
    <w:rsid w:val="00DD3BEC"/>
    <w:rsid w:val="00DD4E05"/>
    <w:rsid w:val="00DD52E7"/>
    <w:rsid w:val="00DD644C"/>
    <w:rsid w:val="00DD6584"/>
    <w:rsid w:val="00DD68E5"/>
    <w:rsid w:val="00DD6E6B"/>
    <w:rsid w:val="00DD7B0E"/>
    <w:rsid w:val="00DE297C"/>
    <w:rsid w:val="00DE2C8C"/>
    <w:rsid w:val="00DE55BF"/>
    <w:rsid w:val="00DE55C3"/>
    <w:rsid w:val="00DE5E65"/>
    <w:rsid w:val="00DF29CD"/>
    <w:rsid w:val="00DF3F4C"/>
    <w:rsid w:val="00DF4929"/>
    <w:rsid w:val="00DF54E7"/>
    <w:rsid w:val="00DF5FF1"/>
    <w:rsid w:val="00E00E38"/>
    <w:rsid w:val="00E02AE8"/>
    <w:rsid w:val="00E04BF3"/>
    <w:rsid w:val="00E0612D"/>
    <w:rsid w:val="00E126BD"/>
    <w:rsid w:val="00E12773"/>
    <w:rsid w:val="00E12A00"/>
    <w:rsid w:val="00E17B44"/>
    <w:rsid w:val="00E17D29"/>
    <w:rsid w:val="00E23DB1"/>
    <w:rsid w:val="00E23FA9"/>
    <w:rsid w:val="00E23FC4"/>
    <w:rsid w:val="00E24C28"/>
    <w:rsid w:val="00E2718B"/>
    <w:rsid w:val="00E277E7"/>
    <w:rsid w:val="00E34B4F"/>
    <w:rsid w:val="00E34D7F"/>
    <w:rsid w:val="00E35C14"/>
    <w:rsid w:val="00E364AB"/>
    <w:rsid w:val="00E37B3C"/>
    <w:rsid w:val="00E42673"/>
    <w:rsid w:val="00E51FAE"/>
    <w:rsid w:val="00E52B2D"/>
    <w:rsid w:val="00E54BA6"/>
    <w:rsid w:val="00E550A9"/>
    <w:rsid w:val="00E55737"/>
    <w:rsid w:val="00E57547"/>
    <w:rsid w:val="00E610E9"/>
    <w:rsid w:val="00E61A95"/>
    <w:rsid w:val="00E62E5B"/>
    <w:rsid w:val="00E65A7B"/>
    <w:rsid w:val="00E65F51"/>
    <w:rsid w:val="00E66240"/>
    <w:rsid w:val="00E67CA1"/>
    <w:rsid w:val="00E67EC8"/>
    <w:rsid w:val="00E722DE"/>
    <w:rsid w:val="00E727AB"/>
    <w:rsid w:val="00E732EE"/>
    <w:rsid w:val="00E7382B"/>
    <w:rsid w:val="00E73D7C"/>
    <w:rsid w:val="00E779EF"/>
    <w:rsid w:val="00E8074A"/>
    <w:rsid w:val="00E8103B"/>
    <w:rsid w:val="00E832D4"/>
    <w:rsid w:val="00E840E4"/>
    <w:rsid w:val="00E85918"/>
    <w:rsid w:val="00E85E91"/>
    <w:rsid w:val="00E94259"/>
    <w:rsid w:val="00E96BAF"/>
    <w:rsid w:val="00E97457"/>
    <w:rsid w:val="00EA25AD"/>
    <w:rsid w:val="00EA2ACF"/>
    <w:rsid w:val="00EA3B97"/>
    <w:rsid w:val="00EA43E1"/>
    <w:rsid w:val="00EA6839"/>
    <w:rsid w:val="00EB3045"/>
    <w:rsid w:val="00EB7358"/>
    <w:rsid w:val="00EC0038"/>
    <w:rsid w:val="00EC1F93"/>
    <w:rsid w:val="00EC20D6"/>
    <w:rsid w:val="00EC2FDE"/>
    <w:rsid w:val="00EC398D"/>
    <w:rsid w:val="00EC5DE7"/>
    <w:rsid w:val="00EC7B34"/>
    <w:rsid w:val="00ED2EF4"/>
    <w:rsid w:val="00ED3226"/>
    <w:rsid w:val="00ED4E8E"/>
    <w:rsid w:val="00ED5164"/>
    <w:rsid w:val="00EE3094"/>
    <w:rsid w:val="00EE37F2"/>
    <w:rsid w:val="00EE6DF7"/>
    <w:rsid w:val="00EE7E08"/>
    <w:rsid w:val="00EE7ED9"/>
    <w:rsid w:val="00EF1F2C"/>
    <w:rsid w:val="00EF47CE"/>
    <w:rsid w:val="00EF4AAB"/>
    <w:rsid w:val="00EF552B"/>
    <w:rsid w:val="00F0490C"/>
    <w:rsid w:val="00F06B42"/>
    <w:rsid w:val="00F07395"/>
    <w:rsid w:val="00F1094F"/>
    <w:rsid w:val="00F1155F"/>
    <w:rsid w:val="00F1284D"/>
    <w:rsid w:val="00F14691"/>
    <w:rsid w:val="00F1661A"/>
    <w:rsid w:val="00F1677A"/>
    <w:rsid w:val="00F1710E"/>
    <w:rsid w:val="00F17FC4"/>
    <w:rsid w:val="00F2143A"/>
    <w:rsid w:val="00F21A16"/>
    <w:rsid w:val="00F227C9"/>
    <w:rsid w:val="00F2495B"/>
    <w:rsid w:val="00F24E7D"/>
    <w:rsid w:val="00F277A6"/>
    <w:rsid w:val="00F30578"/>
    <w:rsid w:val="00F310AC"/>
    <w:rsid w:val="00F327FD"/>
    <w:rsid w:val="00F357F8"/>
    <w:rsid w:val="00F360DA"/>
    <w:rsid w:val="00F42F23"/>
    <w:rsid w:val="00F43E20"/>
    <w:rsid w:val="00F5237B"/>
    <w:rsid w:val="00F53ECD"/>
    <w:rsid w:val="00F541B5"/>
    <w:rsid w:val="00F54897"/>
    <w:rsid w:val="00F60638"/>
    <w:rsid w:val="00F61345"/>
    <w:rsid w:val="00F62E48"/>
    <w:rsid w:val="00F63479"/>
    <w:rsid w:val="00F63788"/>
    <w:rsid w:val="00F63AE5"/>
    <w:rsid w:val="00F64716"/>
    <w:rsid w:val="00F64890"/>
    <w:rsid w:val="00F6695C"/>
    <w:rsid w:val="00F66C33"/>
    <w:rsid w:val="00F67CC8"/>
    <w:rsid w:val="00F701CF"/>
    <w:rsid w:val="00F712C6"/>
    <w:rsid w:val="00F7172F"/>
    <w:rsid w:val="00F73386"/>
    <w:rsid w:val="00F759B1"/>
    <w:rsid w:val="00F81B43"/>
    <w:rsid w:val="00F82C1A"/>
    <w:rsid w:val="00F83B9E"/>
    <w:rsid w:val="00F84056"/>
    <w:rsid w:val="00F8452A"/>
    <w:rsid w:val="00F84979"/>
    <w:rsid w:val="00F84B48"/>
    <w:rsid w:val="00F90896"/>
    <w:rsid w:val="00F93583"/>
    <w:rsid w:val="00F95830"/>
    <w:rsid w:val="00F96BDC"/>
    <w:rsid w:val="00F97807"/>
    <w:rsid w:val="00F97F67"/>
    <w:rsid w:val="00FA1046"/>
    <w:rsid w:val="00FA19ED"/>
    <w:rsid w:val="00FA1DE7"/>
    <w:rsid w:val="00FA24DA"/>
    <w:rsid w:val="00FA2CF3"/>
    <w:rsid w:val="00FA4804"/>
    <w:rsid w:val="00FA598F"/>
    <w:rsid w:val="00FA70A2"/>
    <w:rsid w:val="00FB0A91"/>
    <w:rsid w:val="00FB1C87"/>
    <w:rsid w:val="00FB435E"/>
    <w:rsid w:val="00FB5CC4"/>
    <w:rsid w:val="00FC0229"/>
    <w:rsid w:val="00FC0511"/>
    <w:rsid w:val="00FC0C0B"/>
    <w:rsid w:val="00FC1938"/>
    <w:rsid w:val="00FC48D8"/>
    <w:rsid w:val="00FC639C"/>
    <w:rsid w:val="00FC68FF"/>
    <w:rsid w:val="00FD0FBF"/>
    <w:rsid w:val="00FD4327"/>
    <w:rsid w:val="00FD44FC"/>
    <w:rsid w:val="00FE189F"/>
    <w:rsid w:val="00FE50F0"/>
    <w:rsid w:val="00FE72C9"/>
    <w:rsid w:val="00FE764F"/>
    <w:rsid w:val="00FE7916"/>
    <w:rsid w:val="00FE7CC9"/>
    <w:rsid w:val="00FF1D35"/>
    <w:rsid w:val="00FF36DB"/>
    <w:rsid w:val="00FF5EA9"/>
    <w:rsid w:val="018C4632"/>
    <w:rsid w:val="01B17171"/>
    <w:rsid w:val="01DB171F"/>
    <w:rsid w:val="0212BD41"/>
    <w:rsid w:val="022297D2"/>
    <w:rsid w:val="0323B800"/>
    <w:rsid w:val="03427836"/>
    <w:rsid w:val="036DB789"/>
    <w:rsid w:val="0373DB5A"/>
    <w:rsid w:val="039FAEE7"/>
    <w:rsid w:val="04C917C1"/>
    <w:rsid w:val="05133E90"/>
    <w:rsid w:val="055F6031"/>
    <w:rsid w:val="05A2E6EB"/>
    <w:rsid w:val="06903663"/>
    <w:rsid w:val="07AF300C"/>
    <w:rsid w:val="0810AB42"/>
    <w:rsid w:val="0830E25A"/>
    <w:rsid w:val="084E5F7D"/>
    <w:rsid w:val="084FA946"/>
    <w:rsid w:val="09210FF1"/>
    <w:rsid w:val="0A048365"/>
    <w:rsid w:val="0A2A810E"/>
    <w:rsid w:val="0A74A2C1"/>
    <w:rsid w:val="0AE461C6"/>
    <w:rsid w:val="0AE6B412"/>
    <w:rsid w:val="0B488672"/>
    <w:rsid w:val="0BA9C3CC"/>
    <w:rsid w:val="0BDAF05A"/>
    <w:rsid w:val="0BEB2C24"/>
    <w:rsid w:val="0BF6A8C3"/>
    <w:rsid w:val="0C06043C"/>
    <w:rsid w:val="0C202C57"/>
    <w:rsid w:val="0C77CADB"/>
    <w:rsid w:val="0C8D3AC7"/>
    <w:rsid w:val="0CC61016"/>
    <w:rsid w:val="0D301C2B"/>
    <w:rsid w:val="0D4664D7"/>
    <w:rsid w:val="0D5F3F92"/>
    <w:rsid w:val="0D7072C6"/>
    <w:rsid w:val="0D97F989"/>
    <w:rsid w:val="0DF068AC"/>
    <w:rsid w:val="0DFB39C7"/>
    <w:rsid w:val="0E139B3C"/>
    <w:rsid w:val="0EEDE64A"/>
    <w:rsid w:val="0F264104"/>
    <w:rsid w:val="0FE3E0FD"/>
    <w:rsid w:val="106AC2FB"/>
    <w:rsid w:val="10FEF01D"/>
    <w:rsid w:val="11211392"/>
    <w:rsid w:val="117F007A"/>
    <w:rsid w:val="1197F7DA"/>
    <w:rsid w:val="11BC7B18"/>
    <w:rsid w:val="11F504E0"/>
    <w:rsid w:val="1224046B"/>
    <w:rsid w:val="12809D5C"/>
    <w:rsid w:val="128A5D7D"/>
    <w:rsid w:val="1299FFFF"/>
    <w:rsid w:val="12B7F9A6"/>
    <w:rsid w:val="12BEE959"/>
    <w:rsid w:val="133F9C05"/>
    <w:rsid w:val="1375A1E8"/>
    <w:rsid w:val="14297934"/>
    <w:rsid w:val="14F80CC7"/>
    <w:rsid w:val="1556CDB2"/>
    <w:rsid w:val="1587A03D"/>
    <w:rsid w:val="158F73B7"/>
    <w:rsid w:val="162D2E7C"/>
    <w:rsid w:val="16A0CD59"/>
    <w:rsid w:val="16A50525"/>
    <w:rsid w:val="16BC099D"/>
    <w:rsid w:val="1818EB2D"/>
    <w:rsid w:val="1899D2F6"/>
    <w:rsid w:val="18F0F3E1"/>
    <w:rsid w:val="1909E402"/>
    <w:rsid w:val="1995B52C"/>
    <w:rsid w:val="199C9781"/>
    <w:rsid w:val="19AEDD89"/>
    <w:rsid w:val="1A2D212D"/>
    <w:rsid w:val="1B366009"/>
    <w:rsid w:val="1B3F2E91"/>
    <w:rsid w:val="1BF29CF5"/>
    <w:rsid w:val="1C593E83"/>
    <w:rsid w:val="1C932EC3"/>
    <w:rsid w:val="1E69DD7E"/>
    <w:rsid w:val="1E6AD83E"/>
    <w:rsid w:val="1E6F4D6D"/>
    <w:rsid w:val="1EE5BDF1"/>
    <w:rsid w:val="1EF47753"/>
    <w:rsid w:val="1F67850D"/>
    <w:rsid w:val="1F7B1C9D"/>
    <w:rsid w:val="1F954FF0"/>
    <w:rsid w:val="1FA82BF3"/>
    <w:rsid w:val="207D7D81"/>
    <w:rsid w:val="209F9289"/>
    <w:rsid w:val="20AE13E0"/>
    <w:rsid w:val="219A80C5"/>
    <w:rsid w:val="219F0393"/>
    <w:rsid w:val="22819A69"/>
    <w:rsid w:val="23A826E8"/>
    <w:rsid w:val="243A5EB8"/>
    <w:rsid w:val="24F03C84"/>
    <w:rsid w:val="25AE8524"/>
    <w:rsid w:val="2619BA6A"/>
    <w:rsid w:val="26AED32A"/>
    <w:rsid w:val="2795B6C7"/>
    <w:rsid w:val="27C3C40E"/>
    <w:rsid w:val="2840CCEE"/>
    <w:rsid w:val="2A559985"/>
    <w:rsid w:val="2AA55A70"/>
    <w:rsid w:val="2ABA88C7"/>
    <w:rsid w:val="2B35FFD5"/>
    <w:rsid w:val="2CEB673E"/>
    <w:rsid w:val="2D949082"/>
    <w:rsid w:val="2DF1E558"/>
    <w:rsid w:val="2DFFC630"/>
    <w:rsid w:val="2E1D8119"/>
    <w:rsid w:val="2E384E3F"/>
    <w:rsid w:val="2E4BF518"/>
    <w:rsid w:val="2E6FC9F6"/>
    <w:rsid w:val="2EFC9637"/>
    <w:rsid w:val="2F38317D"/>
    <w:rsid w:val="2F59E4AF"/>
    <w:rsid w:val="2F72DC4C"/>
    <w:rsid w:val="2F8DB5B9"/>
    <w:rsid w:val="2FE0B641"/>
    <w:rsid w:val="2FFFC8A2"/>
    <w:rsid w:val="300D44E1"/>
    <w:rsid w:val="3069E2D6"/>
    <w:rsid w:val="30DDA42E"/>
    <w:rsid w:val="30F8E865"/>
    <w:rsid w:val="31006C82"/>
    <w:rsid w:val="310EDD6D"/>
    <w:rsid w:val="31401DF3"/>
    <w:rsid w:val="314718B2"/>
    <w:rsid w:val="32B786EB"/>
    <w:rsid w:val="3331156E"/>
    <w:rsid w:val="3337EAE4"/>
    <w:rsid w:val="338E8909"/>
    <w:rsid w:val="33AB40A3"/>
    <w:rsid w:val="3403DF0D"/>
    <w:rsid w:val="34739B68"/>
    <w:rsid w:val="350C3467"/>
    <w:rsid w:val="350F785C"/>
    <w:rsid w:val="3563FBC3"/>
    <w:rsid w:val="35FD8A23"/>
    <w:rsid w:val="363B20F5"/>
    <w:rsid w:val="363D2E36"/>
    <w:rsid w:val="368C10AF"/>
    <w:rsid w:val="36A7829B"/>
    <w:rsid w:val="3712A0E8"/>
    <w:rsid w:val="37309B91"/>
    <w:rsid w:val="378E7616"/>
    <w:rsid w:val="37937DB4"/>
    <w:rsid w:val="37E8CA34"/>
    <w:rsid w:val="37F83758"/>
    <w:rsid w:val="3816409C"/>
    <w:rsid w:val="383C3980"/>
    <w:rsid w:val="38656854"/>
    <w:rsid w:val="3867E89D"/>
    <w:rsid w:val="38C7AE5D"/>
    <w:rsid w:val="3912B9F6"/>
    <w:rsid w:val="393029D2"/>
    <w:rsid w:val="395B0000"/>
    <w:rsid w:val="3A025AA0"/>
    <w:rsid w:val="3B65BAA7"/>
    <w:rsid w:val="3BBFD562"/>
    <w:rsid w:val="3BE36393"/>
    <w:rsid w:val="3C49906F"/>
    <w:rsid w:val="3CB82386"/>
    <w:rsid w:val="3CECD853"/>
    <w:rsid w:val="3D0AEF97"/>
    <w:rsid w:val="3D1FDD32"/>
    <w:rsid w:val="3D40F93F"/>
    <w:rsid w:val="3DBA29B6"/>
    <w:rsid w:val="3E4C41D8"/>
    <w:rsid w:val="3EBAC865"/>
    <w:rsid w:val="3EE89458"/>
    <w:rsid w:val="3FB95BC7"/>
    <w:rsid w:val="3FE8DD5B"/>
    <w:rsid w:val="40339FCD"/>
    <w:rsid w:val="40CB8A64"/>
    <w:rsid w:val="40EAED2C"/>
    <w:rsid w:val="4129D73F"/>
    <w:rsid w:val="418F28D4"/>
    <w:rsid w:val="42312D21"/>
    <w:rsid w:val="432CDC20"/>
    <w:rsid w:val="43443D29"/>
    <w:rsid w:val="439121C3"/>
    <w:rsid w:val="445C2634"/>
    <w:rsid w:val="44687E75"/>
    <w:rsid w:val="44E64808"/>
    <w:rsid w:val="44ED2E44"/>
    <w:rsid w:val="44F91E95"/>
    <w:rsid w:val="45166F97"/>
    <w:rsid w:val="45628518"/>
    <w:rsid w:val="45F5771C"/>
    <w:rsid w:val="4616040F"/>
    <w:rsid w:val="461C1E1E"/>
    <w:rsid w:val="4659EDF7"/>
    <w:rsid w:val="46921511"/>
    <w:rsid w:val="473A02C7"/>
    <w:rsid w:val="473C07C3"/>
    <w:rsid w:val="47BF386C"/>
    <w:rsid w:val="47CE6931"/>
    <w:rsid w:val="481E7AE7"/>
    <w:rsid w:val="4869A26C"/>
    <w:rsid w:val="48831E96"/>
    <w:rsid w:val="49005A50"/>
    <w:rsid w:val="4A176A2D"/>
    <w:rsid w:val="4AF48AE1"/>
    <w:rsid w:val="4BB6F3CA"/>
    <w:rsid w:val="4BF758E4"/>
    <w:rsid w:val="4C0AE6D7"/>
    <w:rsid w:val="4C62D119"/>
    <w:rsid w:val="4C99CA1E"/>
    <w:rsid w:val="4CA8AF19"/>
    <w:rsid w:val="4CC1157C"/>
    <w:rsid w:val="4CEBD5D3"/>
    <w:rsid w:val="4D5EF1C5"/>
    <w:rsid w:val="4D8B40C6"/>
    <w:rsid w:val="4DB9F788"/>
    <w:rsid w:val="4DF24968"/>
    <w:rsid w:val="4E578749"/>
    <w:rsid w:val="4E7D78DE"/>
    <w:rsid w:val="4F59DCC0"/>
    <w:rsid w:val="4FD3C6BF"/>
    <w:rsid w:val="50115A78"/>
    <w:rsid w:val="516ED522"/>
    <w:rsid w:val="51A5B12B"/>
    <w:rsid w:val="51D5016F"/>
    <w:rsid w:val="51E81C1D"/>
    <w:rsid w:val="521362B2"/>
    <w:rsid w:val="52734DD8"/>
    <w:rsid w:val="5291B342"/>
    <w:rsid w:val="52C271FE"/>
    <w:rsid w:val="537CF834"/>
    <w:rsid w:val="53826F17"/>
    <w:rsid w:val="542D253D"/>
    <w:rsid w:val="550D4DB1"/>
    <w:rsid w:val="558C047D"/>
    <w:rsid w:val="55C46527"/>
    <w:rsid w:val="55CEE547"/>
    <w:rsid w:val="56332DD1"/>
    <w:rsid w:val="564B5A70"/>
    <w:rsid w:val="568E1865"/>
    <w:rsid w:val="56C02512"/>
    <w:rsid w:val="56E9A79C"/>
    <w:rsid w:val="57770210"/>
    <w:rsid w:val="57DAFE14"/>
    <w:rsid w:val="587ED75B"/>
    <w:rsid w:val="589B5FE4"/>
    <w:rsid w:val="58B59489"/>
    <w:rsid w:val="58E459EF"/>
    <w:rsid w:val="591C889B"/>
    <w:rsid w:val="591FB1E2"/>
    <w:rsid w:val="594B1BFA"/>
    <w:rsid w:val="59561E0B"/>
    <w:rsid w:val="5A6F0370"/>
    <w:rsid w:val="5A87286A"/>
    <w:rsid w:val="5AB6FAE8"/>
    <w:rsid w:val="5ACF1FBA"/>
    <w:rsid w:val="5B54301E"/>
    <w:rsid w:val="5B575E60"/>
    <w:rsid w:val="5B60C143"/>
    <w:rsid w:val="5C7F2B91"/>
    <w:rsid w:val="5CB00224"/>
    <w:rsid w:val="5CBD6435"/>
    <w:rsid w:val="5CE3A3F5"/>
    <w:rsid w:val="5CE4A164"/>
    <w:rsid w:val="5CFD5F30"/>
    <w:rsid w:val="5D036F68"/>
    <w:rsid w:val="5D0AB705"/>
    <w:rsid w:val="5D605FC4"/>
    <w:rsid w:val="5DE5B778"/>
    <w:rsid w:val="5DF9C250"/>
    <w:rsid w:val="5E4BE0B3"/>
    <w:rsid w:val="5E744524"/>
    <w:rsid w:val="5EB2FD04"/>
    <w:rsid w:val="60A92B99"/>
    <w:rsid w:val="60F44650"/>
    <w:rsid w:val="6160AAEE"/>
    <w:rsid w:val="6181DDB5"/>
    <w:rsid w:val="623FFC4A"/>
    <w:rsid w:val="62515FFD"/>
    <w:rsid w:val="6267A6CA"/>
    <w:rsid w:val="62ED3ACA"/>
    <w:rsid w:val="632535FA"/>
    <w:rsid w:val="6333B643"/>
    <w:rsid w:val="635FCF8C"/>
    <w:rsid w:val="638C502B"/>
    <w:rsid w:val="64B2609C"/>
    <w:rsid w:val="6511308D"/>
    <w:rsid w:val="654C91A9"/>
    <w:rsid w:val="655BE14D"/>
    <w:rsid w:val="65A05E19"/>
    <w:rsid w:val="6672678C"/>
    <w:rsid w:val="66F4A58B"/>
    <w:rsid w:val="676B91ED"/>
    <w:rsid w:val="6805AB44"/>
    <w:rsid w:val="68B514B3"/>
    <w:rsid w:val="69157AB3"/>
    <w:rsid w:val="692E3D3E"/>
    <w:rsid w:val="694E9858"/>
    <w:rsid w:val="69957970"/>
    <w:rsid w:val="69FA87F3"/>
    <w:rsid w:val="6A1019F0"/>
    <w:rsid w:val="6B6C2F2A"/>
    <w:rsid w:val="6B982B3F"/>
    <w:rsid w:val="6C08FF56"/>
    <w:rsid w:val="6C1DAA44"/>
    <w:rsid w:val="6C3C9908"/>
    <w:rsid w:val="6C4025C6"/>
    <w:rsid w:val="6C4237E1"/>
    <w:rsid w:val="6E83B64F"/>
    <w:rsid w:val="6EDCEA37"/>
    <w:rsid w:val="6EE62A53"/>
    <w:rsid w:val="6F54B600"/>
    <w:rsid w:val="6F85C8B0"/>
    <w:rsid w:val="6F8F8459"/>
    <w:rsid w:val="702C9B47"/>
    <w:rsid w:val="70825F74"/>
    <w:rsid w:val="70E30DB7"/>
    <w:rsid w:val="715CBD25"/>
    <w:rsid w:val="72249C23"/>
    <w:rsid w:val="72435B14"/>
    <w:rsid w:val="72EE31E9"/>
    <w:rsid w:val="7306AAA4"/>
    <w:rsid w:val="7309509C"/>
    <w:rsid w:val="7362F1AE"/>
    <w:rsid w:val="73AFB7D3"/>
    <w:rsid w:val="73FB8888"/>
    <w:rsid w:val="7420C323"/>
    <w:rsid w:val="7433FC32"/>
    <w:rsid w:val="74511A77"/>
    <w:rsid w:val="75167E27"/>
    <w:rsid w:val="7521E649"/>
    <w:rsid w:val="75505FEC"/>
    <w:rsid w:val="75AA3CD7"/>
    <w:rsid w:val="7732BB49"/>
    <w:rsid w:val="77460D38"/>
    <w:rsid w:val="77D21998"/>
    <w:rsid w:val="7830E69E"/>
    <w:rsid w:val="78E41B50"/>
    <w:rsid w:val="78EEF05E"/>
    <w:rsid w:val="7A0CE9DD"/>
    <w:rsid w:val="7A712C76"/>
    <w:rsid w:val="7A8535DE"/>
    <w:rsid w:val="7B0C2E64"/>
    <w:rsid w:val="7BCF6D22"/>
    <w:rsid w:val="7CBBD2B1"/>
    <w:rsid w:val="7CC0CDFD"/>
    <w:rsid w:val="7CCB718D"/>
    <w:rsid w:val="7CF93AA0"/>
    <w:rsid w:val="7D14E16E"/>
    <w:rsid w:val="7D319B0C"/>
    <w:rsid w:val="7DB39D73"/>
    <w:rsid w:val="7E171F78"/>
    <w:rsid w:val="7E968A36"/>
    <w:rsid w:val="7EDC453B"/>
    <w:rsid w:val="7EFA9E8B"/>
    <w:rsid w:val="7F13E9B6"/>
    <w:rsid w:val="7F458810"/>
    <w:rsid w:val="7F9168AF"/>
    <w:rsid w:val="7F9FDB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EB6B4A"/>
  <w15:docId w15:val="{9C32F5BA-6AF9-41CB-974D-73123F316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E5E"/>
  </w:style>
  <w:style w:type="paragraph" w:styleId="Heading1">
    <w:name w:val="heading 1"/>
    <w:basedOn w:val="Normal"/>
    <w:next w:val="Normal"/>
    <w:link w:val="Heading1Char"/>
    <w:uiPriority w:val="9"/>
    <w:qFormat/>
    <w:rsid w:val="000F5D28"/>
    <w:pPr>
      <w:keepNext/>
      <w:keepLines/>
      <w:numPr>
        <w:numId w:val="32"/>
      </w:numPr>
      <w:pBdr>
        <w:top w:val="nil"/>
        <w:left w:val="nil"/>
        <w:bottom w:val="nil"/>
        <w:right w:val="nil"/>
        <w:between w:val="nil"/>
      </w:pBdr>
      <w:spacing w:before="120" w:after="96" w:line="240" w:lineRule="auto"/>
      <w:outlineLvl w:val="0"/>
    </w:pPr>
    <w:rPr>
      <w:rFonts w:ascii="Arial" w:eastAsia="Arial" w:hAnsi="Arial" w:cs="Arial"/>
      <w:b/>
      <w:caps/>
      <w:color w:val="000000"/>
      <w:sz w:val="18"/>
      <w:szCs w:val="18"/>
    </w:rPr>
  </w:style>
  <w:style w:type="paragraph" w:styleId="Heading2">
    <w:name w:val="heading 2"/>
    <w:basedOn w:val="Normal"/>
    <w:next w:val="Normal"/>
    <w:link w:val="Heading2Char"/>
    <w:uiPriority w:val="9"/>
    <w:unhideWhenUsed/>
    <w:qFormat/>
    <w:rsid w:val="000F5D28"/>
    <w:pPr>
      <w:keepNext/>
      <w:keepLines/>
      <w:numPr>
        <w:ilvl w:val="1"/>
        <w:numId w:val="32"/>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Heading3">
    <w:name w:val="heading 3"/>
    <w:basedOn w:val="Normal"/>
    <w:next w:val="Normal"/>
    <w:link w:val="Heading3Char"/>
    <w:uiPriority w:val="9"/>
    <w:unhideWhenUsed/>
    <w:qFormat/>
    <w:rsid w:val="000F5D28"/>
    <w:pPr>
      <w:keepNext/>
      <w:keepLines/>
      <w:numPr>
        <w:ilvl w:val="2"/>
        <w:numId w:val="32"/>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E5E"/>
    <w:pPr>
      <w:tabs>
        <w:tab w:val="center" w:pos="4819"/>
        <w:tab w:val="right" w:pos="9638"/>
      </w:tabs>
      <w:spacing w:after="0" w:line="240" w:lineRule="auto"/>
    </w:pPr>
  </w:style>
  <w:style w:type="character" w:customStyle="1" w:styleId="HeaderChar">
    <w:name w:val="Header Char"/>
    <w:basedOn w:val="DefaultParagraphFont"/>
    <w:link w:val="Header"/>
    <w:uiPriority w:val="99"/>
    <w:rsid w:val="00D71E5E"/>
  </w:style>
  <w:style w:type="paragraph" w:styleId="Footer">
    <w:name w:val="footer"/>
    <w:aliases w:val="Apatinis kolontitulas"/>
    <w:basedOn w:val="Normal"/>
    <w:link w:val="FooterChar"/>
    <w:uiPriority w:val="99"/>
    <w:unhideWhenUsed/>
    <w:rsid w:val="00D71E5E"/>
    <w:pPr>
      <w:tabs>
        <w:tab w:val="center" w:pos="4819"/>
        <w:tab w:val="right" w:pos="9638"/>
      </w:tabs>
      <w:spacing w:after="0" w:line="240" w:lineRule="auto"/>
    </w:pPr>
  </w:style>
  <w:style w:type="character" w:customStyle="1" w:styleId="FooterChar">
    <w:name w:val="Footer Char"/>
    <w:aliases w:val="Apatinis kolontitulas Char"/>
    <w:basedOn w:val="DefaultParagraphFont"/>
    <w:link w:val="Footer"/>
    <w:uiPriority w:val="99"/>
    <w:rsid w:val="00D71E5E"/>
  </w:style>
  <w:style w:type="character" w:styleId="Hyperlink">
    <w:name w:val="Hyperlink"/>
    <w:rsid w:val="00D71E5E"/>
    <w:rPr>
      <w:color w:val="0000FF"/>
      <w:u w:val="single"/>
    </w:rPr>
  </w:style>
  <w:style w:type="paragraph" w:styleId="FootnoteText">
    <w:name w:val="footnote text"/>
    <w:basedOn w:val="Normal"/>
    <w:link w:val="FootnoteTextChar"/>
    <w:rsid w:val="00D71E5E"/>
    <w:pPr>
      <w:suppressAutoHyphens/>
      <w:autoSpaceDN w:val="0"/>
      <w:spacing w:after="0" w:line="240" w:lineRule="auto"/>
      <w:textAlignment w:val="baseline"/>
    </w:pPr>
    <w:rPr>
      <w:rFonts w:ascii="Calibri" w:eastAsia="Calibri" w:hAnsi="Calibri" w:cs="Times New Roman"/>
      <w:sz w:val="20"/>
      <w:szCs w:val="20"/>
    </w:rPr>
  </w:style>
  <w:style w:type="character" w:customStyle="1" w:styleId="FootnoteTextChar">
    <w:name w:val="Footnote Text Char"/>
    <w:basedOn w:val="DefaultParagraphFont"/>
    <w:link w:val="FootnoteText"/>
    <w:rsid w:val="00D71E5E"/>
    <w:rPr>
      <w:rFonts w:ascii="Calibri" w:eastAsia="Calibri" w:hAnsi="Calibri" w:cs="Times New Roman"/>
      <w:sz w:val="20"/>
      <w:szCs w:val="20"/>
    </w:rPr>
  </w:style>
  <w:style w:type="character" w:styleId="FootnoteReference">
    <w:name w:val="footnote reference"/>
    <w:rsid w:val="00D71E5E"/>
    <w:rPr>
      <w:position w:val="0"/>
      <w:vertAlign w:val="superscript"/>
    </w:rPr>
  </w:style>
  <w:style w:type="character" w:styleId="CommentReference">
    <w:name w:val="annotation reference"/>
    <w:basedOn w:val="DefaultParagraphFont"/>
    <w:uiPriority w:val="99"/>
    <w:unhideWhenUsed/>
    <w:rsid w:val="00D71E5E"/>
    <w:rPr>
      <w:sz w:val="16"/>
      <w:szCs w:val="16"/>
    </w:rPr>
  </w:style>
  <w:style w:type="paragraph" w:styleId="CommentText">
    <w:name w:val="annotation text"/>
    <w:basedOn w:val="Normal"/>
    <w:link w:val="CommentTextChar"/>
    <w:unhideWhenUsed/>
    <w:rsid w:val="00D71E5E"/>
    <w:pPr>
      <w:spacing w:line="240" w:lineRule="auto"/>
    </w:pPr>
    <w:rPr>
      <w:sz w:val="20"/>
      <w:szCs w:val="20"/>
    </w:rPr>
  </w:style>
  <w:style w:type="character" w:customStyle="1" w:styleId="CommentTextChar">
    <w:name w:val="Comment Text Char"/>
    <w:basedOn w:val="DefaultParagraphFont"/>
    <w:link w:val="CommentText"/>
    <w:rsid w:val="00D71E5E"/>
    <w:rPr>
      <w:sz w:val="20"/>
      <w:szCs w:val="20"/>
    </w:rPr>
  </w:style>
  <w:style w:type="paragraph" w:styleId="CommentSubject">
    <w:name w:val="annotation subject"/>
    <w:basedOn w:val="CommentText"/>
    <w:next w:val="CommentText"/>
    <w:link w:val="CommentSubjectChar"/>
    <w:uiPriority w:val="99"/>
    <w:semiHidden/>
    <w:unhideWhenUsed/>
    <w:rsid w:val="00D71E5E"/>
    <w:rPr>
      <w:b/>
      <w:bCs/>
    </w:rPr>
  </w:style>
  <w:style w:type="character" w:customStyle="1" w:styleId="CommentSubjectChar">
    <w:name w:val="Comment Subject Char"/>
    <w:basedOn w:val="CommentTextChar"/>
    <w:link w:val="CommentSubject"/>
    <w:uiPriority w:val="99"/>
    <w:semiHidden/>
    <w:rsid w:val="00D71E5E"/>
    <w:rPr>
      <w:b/>
      <w:bCs/>
      <w:sz w:val="20"/>
      <w:szCs w:val="20"/>
    </w:rPr>
  </w:style>
  <w:style w:type="paragraph" w:styleId="BalloonText">
    <w:name w:val="Balloon Text"/>
    <w:basedOn w:val="Normal"/>
    <w:link w:val="BalloonTextChar"/>
    <w:uiPriority w:val="99"/>
    <w:semiHidden/>
    <w:unhideWhenUsed/>
    <w:rsid w:val="00D71E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E5E"/>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ist not in Tab"/>
    <w:basedOn w:val="Normal"/>
    <w:link w:val="ListParagraphChar"/>
    <w:uiPriority w:val="34"/>
    <w:qFormat/>
    <w:rsid w:val="00D71E5E"/>
    <w:pPr>
      <w:ind w:left="720"/>
      <w:contextualSpacing/>
    </w:pPr>
  </w:style>
  <w:style w:type="character" w:customStyle="1" w:styleId="UnresolvedMention1">
    <w:name w:val="Unresolved Mention1"/>
    <w:basedOn w:val="DefaultParagraphFont"/>
    <w:uiPriority w:val="99"/>
    <w:unhideWhenUsed/>
    <w:rsid w:val="00D71E5E"/>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71E5E"/>
  </w:style>
  <w:style w:type="paragraph" w:styleId="Revision">
    <w:name w:val="Revision"/>
    <w:hidden/>
    <w:uiPriority w:val="99"/>
    <w:semiHidden/>
    <w:rsid w:val="00D71E5E"/>
    <w:pPr>
      <w:spacing w:after="0" w:line="240" w:lineRule="auto"/>
    </w:pPr>
  </w:style>
  <w:style w:type="table" w:styleId="TableGrid">
    <w:name w:val="Table Grid"/>
    <w:basedOn w:val="TableNormal"/>
    <w:uiPriority w:val="39"/>
    <w:rsid w:val="00D71E5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rsid w:val="00D71E5E"/>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FollowedHyperlink">
    <w:name w:val="FollowedHyperlink"/>
    <w:basedOn w:val="DefaultParagraphFont"/>
    <w:uiPriority w:val="99"/>
    <w:semiHidden/>
    <w:unhideWhenUsed/>
    <w:rsid w:val="00D71E5E"/>
    <w:rPr>
      <w:color w:val="954F72" w:themeColor="followedHyperlink"/>
      <w:u w:val="single"/>
    </w:rPr>
  </w:style>
  <w:style w:type="paragraph" w:styleId="BodyText">
    <w:name w:val="Body Text"/>
    <w:link w:val="BodyTextChar"/>
    <w:rsid w:val="00D71E5E"/>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BodyTextChar">
    <w:name w:val="Body Text Char"/>
    <w:basedOn w:val="DefaultParagraphFont"/>
    <w:link w:val="BodyText"/>
    <w:rsid w:val="00D71E5E"/>
    <w:rPr>
      <w:rFonts w:ascii="TimesLT" w:eastAsia="Times New Roman" w:hAnsi="TimesLT" w:cs="Times New Roman"/>
      <w:sz w:val="20"/>
      <w:szCs w:val="20"/>
      <w:lang w:val="en-US"/>
    </w:rPr>
  </w:style>
  <w:style w:type="paragraph" w:styleId="NormalWeb">
    <w:name w:val="Normal (Web)"/>
    <w:basedOn w:val="Normal"/>
    <w:uiPriority w:val="99"/>
    <w:unhideWhenUsed/>
    <w:rsid w:val="00D71E5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D71E5E"/>
  </w:style>
  <w:style w:type="character" w:customStyle="1" w:styleId="eop">
    <w:name w:val="eop"/>
    <w:basedOn w:val="DefaultParagraphFont"/>
    <w:rsid w:val="00D71E5E"/>
  </w:style>
  <w:style w:type="paragraph" w:customStyle="1" w:styleId="paragraph">
    <w:name w:val="paragraph"/>
    <w:basedOn w:val="Normal"/>
    <w:rsid w:val="00D71E5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indhit">
    <w:name w:val="findhit"/>
    <w:basedOn w:val="DefaultParagraphFont"/>
    <w:rsid w:val="00D71E5E"/>
  </w:style>
  <w:style w:type="character" w:customStyle="1" w:styleId="Mention1">
    <w:name w:val="Mention1"/>
    <w:basedOn w:val="DefaultParagraphFont"/>
    <w:uiPriority w:val="99"/>
    <w:unhideWhenUsed/>
    <w:rsid w:val="00D71E5E"/>
    <w:rPr>
      <w:color w:val="2B579A"/>
      <w:shd w:val="clear" w:color="auto" w:fill="E1DFDD"/>
    </w:rPr>
  </w:style>
  <w:style w:type="character" w:customStyle="1" w:styleId="Numatytasispastraiposriftas1">
    <w:name w:val="Numatytasis pastraipos šriftas1"/>
    <w:rsid w:val="00D71E5E"/>
  </w:style>
  <w:style w:type="character" w:customStyle="1" w:styleId="Heading1Char">
    <w:name w:val="Heading 1 Char"/>
    <w:basedOn w:val="DefaultParagraphFont"/>
    <w:link w:val="Heading1"/>
    <w:uiPriority w:val="9"/>
    <w:rsid w:val="000F5D28"/>
    <w:rPr>
      <w:rFonts w:ascii="Arial" w:eastAsia="Arial" w:hAnsi="Arial" w:cs="Arial"/>
      <w:b/>
      <w:caps/>
      <w:color w:val="000000"/>
      <w:sz w:val="18"/>
      <w:szCs w:val="18"/>
    </w:rPr>
  </w:style>
  <w:style w:type="character" w:customStyle="1" w:styleId="Heading2Char">
    <w:name w:val="Heading 2 Char"/>
    <w:basedOn w:val="DefaultParagraphFont"/>
    <w:link w:val="Heading2"/>
    <w:uiPriority w:val="9"/>
    <w:rsid w:val="000F5D28"/>
    <w:rPr>
      <w:rFonts w:ascii="Arial" w:eastAsia="Arial" w:hAnsi="Arial" w:cs="Arial"/>
      <w:b/>
      <w:color w:val="000000"/>
      <w:sz w:val="18"/>
      <w:szCs w:val="18"/>
    </w:rPr>
  </w:style>
  <w:style w:type="character" w:customStyle="1" w:styleId="Heading3Char">
    <w:name w:val="Heading 3 Char"/>
    <w:basedOn w:val="DefaultParagraphFont"/>
    <w:link w:val="Heading3"/>
    <w:uiPriority w:val="9"/>
    <w:rsid w:val="000F5D28"/>
    <w:rPr>
      <w:rFonts w:ascii="Arial" w:eastAsia="Arial" w:hAnsi="Arial" w:cs="Arial"/>
      <w:color w:val="000000"/>
      <w:sz w:val="18"/>
      <w:szCs w:val="18"/>
      <w:u w:val="single"/>
    </w:rPr>
  </w:style>
  <w:style w:type="character" w:styleId="Mention">
    <w:name w:val="Mention"/>
    <w:basedOn w:val="DefaultParagraphFont"/>
    <w:uiPriority w:val="99"/>
    <w:unhideWhenUsed/>
    <w:rsid w:val="00D03FC9"/>
    <w:rPr>
      <w:color w:val="2B579A"/>
      <w:shd w:val="clear" w:color="auto" w:fill="E1DFDD"/>
    </w:rPr>
  </w:style>
  <w:style w:type="character" w:customStyle="1" w:styleId="ui-provider">
    <w:name w:val="ui-provider"/>
    <w:basedOn w:val="DefaultParagraphFont"/>
    <w:rsid w:val="001059D6"/>
  </w:style>
  <w:style w:type="paragraph" w:styleId="NoSpacing">
    <w:name w:val="No Spacing"/>
    <w:link w:val="NoSpacingChar"/>
    <w:uiPriority w:val="1"/>
    <w:qFormat/>
    <w:rsid w:val="00EC7B34"/>
    <w:pPr>
      <w:spacing w:after="0" w:line="240" w:lineRule="auto"/>
      <w:ind w:firstLine="697"/>
      <w:jc w:val="both"/>
    </w:pPr>
    <w:rPr>
      <w:rFonts w:eastAsiaTheme="minorEastAsia"/>
      <w:sz w:val="21"/>
      <w:szCs w:val="21"/>
      <w:lang w:eastAsia="lt-LT"/>
    </w:rPr>
  </w:style>
  <w:style w:type="character" w:customStyle="1" w:styleId="NoSpacingChar">
    <w:name w:val="No Spacing Char"/>
    <w:basedOn w:val="DefaultParagraphFont"/>
    <w:link w:val="NoSpacing"/>
    <w:uiPriority w:val="1"/>
    <w:rsid w:val="00EC7B34"/>
    <w:rPr>
      <w:rFonts w:eastAsiaTheme="minorEastAsia"/>
      <w:sz w:val="21"/>
      <w:szCs w:val="21"/>
      <w:lang w:eastAsia="lt-LT"/>
    </w:rPr>
  </w:style>
  <w:style w:type="character" w:styleId="UnresolvedMention">
    <w:name w:val="Unresolved Mention"/>
    <w:basedOn w:val="DefaultParagraphFont"/>
    <w:uiPriority w:val="99"/>
    <w:semiHidden/>
    <w:unhideWhenUsed/>
    <w:rsid w:val="009C52F7"/>
    <w:rPr>
      <w:color w:val="605E5C"/>
      <w:shd w:val="clear" w:color="auto" w:fill="E1DFDD"/>
    </w:rPr>
  </w:style>
  <w:style w:type="paragraph" w:styleId="HTMLPreformatted">
    <w:name w:val="HTML Preformatted"/>
    <w:basedOn w:val="Normal"/>
    <w:link w:val="HTMLPreformattedChar"/>
    <w:uiPriority w:val="99"/>
    <w:semiHidden/>
    <w:unhideWhenUsed/>
    <w:rsid w:val="00CE724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E724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67562">
      <w:bodyDiv w:val="1"/>
      <w:marLeft w:val="0"/>
      <w:marRight w:val="0"/>
      <w:marTop w:val="0"/>
      <w:marBottom w:val="0"/>
      <w:divBdr>
        <w:top w:val="none" w:sz="0" w:space="0" w:color="auto"/>
        <w:left w:val="none" w:sz="0" w:space="0" w:color="auto"/>
        <w:bottom w:val="none" w:sz="0" w:space="0" w:color="auto"/>
        <w:right w:val="none" w:sz="0" w:space="0" w:color="auto"/>
      </w:divBdr>
    </w:div>
    <w:div w:id="562108745">
      <w:bodyDiv w:val="1"/>
      <w:marLeft w:val="0"/>
      <w:marRight w:val="0"/>
      <w:marTop w:val="0"/>
      <w:marBottom w:val="0"/>
      <w:divBdr>
        <w:top w:val="none" w:sz="0" w:space="0" w:color="auto"/>
        <w:left w:val="none" w:sz="0" w:space="0" w:color="auto"/>
        <w:bottom w:val="none" w:sz="0" w:space="0" w:color="auto"/>
        <w:right w:val="none" w:sz="0" w:space="0" w:color="auto"/>
      </w:divBdr>
      <w:divsChild>
        <w:div w:id="822896421">
          <w:marLeft w:val="0"/>
          <w:marRight w:val="0"/>
          <w:marTop w:val="0"/>
          <w:marBottom w:val="0"/>
          <w:divBdr>
            <w:top w:val="none" w:sz="0" w:space="0" w:color="auto"/>
            <w:left w:val="none" w:sz="0" w:space="0" w:color="auto"/>
            <w:bottom w:val="none" w:sz="0" w:space="0" w:color="auto"/>
            <w:right w:val="none" w:sz="0" w:space="0" w:color="auto"/>
          </w:divBdr>
          <w:divsChild>
            <w:div w:id="1924872290">
              <w:marLeft w:val="0"/>
              <w:marRight w:val="0"/>
              <w:marTop w:val="0"/>
              <w:marBottom w:val="75"/>
              <w:divBdr>
                <w:top w:val="none" w:sz="0" w:space="0" w:color="auto"/>
                <w:left w:val="none" w:sz="0" w:space="0" w:color="auto"/>
                <w:bottom w:val="none" w:sz="0" w:space="0" w:color="auto"/>
                <w:right w:val="none" w:sz="0" w:space="0" w:color="auto"/>
              </w:divBdr>
              <w:divsChild>
                <w:div w:id="1532761015">
                  <w:marLeft w:val="0"/>
                  <w:marRight w:val="0"/>
                  <w:marTop w:val="0"/>
                  <w:marBottom w:val="0"/>
                  <w:divBdr>
                    <w:top w:val="none" w:sz="0" w:space="0" w:color="auto"/>
                    <w:left w:val="none" w:sz="0" w:space="0" w:color="auto"/>
                    <w:bottom w:val="none" w:sz="0" w:space="0" w:color="auto"/>
                    <w:right w:val="none" w:sz="0" w:space="0" w:color="auto"/>
                  </w:divBdr>
                  <w:divsChild>
                    <w:div w:id="211917625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63044202">
      <w:bodyDiv w:val="1"/>
      <w:marLeft w:val="0"/>
      <w:marRight w:val="0"/>
      <w:marTop w:val="0"/>
      <w:marBottom w:val="0"/>
      <w:divBdr>
        <w:top w:val="none" w:sz="0" w:space="0" w:color="auto"/>
        <w:left w:val="none" w:sz="0" w:space="0" w:color="auto"/>
        <w:bottom w:val="none" w:sz="0" w:space="0" w:color="auto"/>
        <w:right w:val="none" w:sz="0" w:space="0" w:color="auto"/>
      </w:divBdr>
      <w:divsChild>
        <w:div w:id="1645044703">
          <w:marLeft w:val="0"/>
          <w:marRight w:val="0"/>
          <w:marTop w:val="0"/>
          <w:marBottom w:val="0"/>
          <w:divBdr>
            <w:top w:val="none" w:sz="0" w:space="0" w:color="auto"/>
            <w:left w:val="none" w:sz="0" w:space="0" w:color="auto"/>
            <w:bottom w:val="none" w:sz="0" w:space="0" w:color="auto"/>
            <w:right w:val="none" w:sz="0" w:space="0" w:color="auto"/>
          </w:divBdr>
          <w:divsChild>
            <w:div w:id="21520810">
              <w:marLeft w:val="0"/>
              <w:marRight w:val="0"/>
              <w:marTop w:val="0"/>
              <w:marBottom w:val="75"/>
              <w:divBdr>
                <w:top w:val="none" w:sz="0" w:space="0" w:color="auto"/>
                <w:left w:val="none" w:sz="0" w:space="0" w:color="auto"/>
                <w:bottom w:val="none" w:sz="0" w:space="0" w:color="auto"/>
                <w:right w:val="none" w:sz="0" w:space="0" w:color="auto"/>
              </w:divBdr>
              <w:divsChild>
                <w:div w:id="1806969085">
                  <w:marLeft w:val="0"/>
                  <w:marRight w:val="0"/>
                  <w:marTop w:val="0"/>
                  <w:marBottom w:val="0"/>
                  <w:divBdr>
                    <w:top w:val="none" w:sz="0" w:space="0" w:color="auto"/>
                    <w:left w:val="none" w:sz="0" w:space="0" w:color="auto"/>
                    <w:bottom w:val="none" w:sz="0" w:space="0" w:color="auto"/>
                    <w:right w:val="none" w:sz="0" w:space="0" w:color="auto"/>
                  </w:divBdr>
                  <w:divsChild>
                    <w:div w:id="29178679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71007129">
      <w:bodyDiv w:val="1"/>
      <w:marLeft w:val="0"/>
      <w:marRight w:val="0"/>
      <w:marTop w:val="0"/>
      <w:marBottom w:val="0"/>
      <w:divBdr>
        <w:top w:val="none" w:sz="0" w:space="0" w:color="auto"/>
        <w:left w:val="none" w:sz="0" w:space="0" w:color="auto"/>
        <w:bottom w:val="none" w:sz="0" w:space="0" w:color="auto"/>
        <w:right w:val="none" w:sz="0" w:space="0" w:color="auto"/>
      </w:divBdr>
      <w:divsChild>
        <w:div w:id="992832102">
          <w:marLeft w:val="0"/>
          <w:marRight w:val="0"/>
          <w:marTop w:val="0"/>
          <w:marBottom w:val="0"/>
          <w:divBdr>
            <w:top w:val="none" w:sz="0" w:space="0" w:color="auto"/>
            <w:left w:val="none" w:sz="0" w:space="0" w:color="auto"/>
            <w:bottom w:val="none" w:sz="0" w:space="0" w:color="auto"/>
            <w:right w:val="none" w:sz="0" w:space="0" w:color="auto"/>
          </w:divBdr>
          <w:divsChild>
            <w:div w:id="1974556853">
              <w:marLeft w:val="0"/>
              <w:marRight w:val="0"/>
              <w:marTop w:val="0"/>
              <w:marBottom w:val="75"/>
              <w:divBdr>
                <w:top w:val="none" w:sz="0" w:space="0" w:color="auto"/>
                <w:left w:val="none" w:sz="0" w:space="0" w:color="auto"/>
                <w:bottom w:val="none" w:sz="0" w:space="0" w:color="auto"/>
                <w:right w:val="none" w:sz="0" w:space="0" w:color="auto"/>
              </w:divBdr>
              <w:divsChild>
                <w:div w:id="1619338035">
                  <w:marLeft w:val="0"/>
                  <w:marRight w:val="0"/>
                  <w:marTop w:val="0"/>
                  <w:marBottom w:val="0"/>
                  <w:divBdr>
                    <w:top w:val="none" w:sz="0" w:space="0" w:color="auto"/>
                    <w:left w:val="none" w:sz="0" w:space="0" w:color="auto"/>
                    <w:bottom w:val="none" w:sz="0" w:space="0" w:color="auto"/>
                    <w:right w:val="none" w:sz="0" w:space="0" w:color="auto"/>
                  </w:divBdr>
                  <w:divsChild>
                    <w:div w:id="198358042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63391399">
      <w:bodyDiv w:val="1"/>
      <w:marLeft w:val="0"/>
      <w:marRight w:val="0"/>
      <w:marTop w:val="0"/>
      <w:marBottom w:val="0"/>
      <w:divBdr>
        <w:top w:val="none" w:sz="0" w:space="0" w:color="auto"/>
        <w:left w:val="none" w:sz="0" w:space="0" w:color="auto"/>
        <w:bottom w:val="none" w:sz="0" w:space="0" w:color="auto"/>
        <w:right w:val="none" w:sz="0" w:space="0" w:color="auto"/>
      </w:divBdr>
    </w:div>
    <w:div w:id="1670282051">
      <w:bodyDiv w:val="1"/>
      <w:marLeft w:val="0"/>
      <w:marRight w:val="0"/>
      <w:marTop w:val="0"/>
      <w:marBottom w:val="0"/>
      <w:divBdr>
        <w:top w:val="none" w:sz="0" w:space="0" w:color="auto"/>
        <w:left w:val="none" w:sz="0" w:space="0" w:color="auto"/>
        <w:bottom w:val="none" w:sz="0" w:space="0" w:color="auto"/>
        <w:right w:val="none" w:sz="0" w:space="0" w:color="auto"/>
      </w:divBdr>
      <w:divsChild>
        <w:div w:id="786489">
          <w:marLeft w:val="0"/>
          <w:marRight w:val="0"/>
          <w:marTop w:val="0"/>
          <w:marBottom w:val="0"/>
          <w:divBdr>
            <w:top w:val="none" w:sz="0" w:space="0" w:color="auto"/>
            <w:left w:val="none" w:sz="0" w:space="0" w:color="auto"/>
            <w:bottom w:val="none" w:sz="0" w:space="0" w:color="auto"/>
            <w:right w:val="none" w:sz="0" w:space="0" w:color="auto"/>
          </w:divBdr>
        </w:div>
        <w:div w:id="47195849">
          <w:marLeft w:val="0"/>
          <w:marRight w:val="0"/>
          <w:marTop w:val="0"/>
          <w:marBottom w:val="0"/>
          <w:divBdr>
            <w:top w:val="none" w:sz="0" w:space="0" w:color="auto"/>
            <w:left w:val="none" w:sz="0" w:space="0" w:color="auto"/>
            <w:bottom w:val="none" w:sz="0" w:space="0" w:color="auto"/>
            <w:right w:val="none" w:sz="0" w:space="0" w:color="auto"/>
          </w:divBdr>
        </w:div>
        <w:div w:id="50470386">
          <w:marLeft w:val="0"/>
          <w:marRight w:val="0"/>
          <w:marTop w:val="0"/>
          <w:marBottom w:val="0"/>
          <w:divBdr>
            <w:top w:val="none" w:sz="0" w:space="0" w:color="auto"/>
            <w:left w:val="none" w:sz="0" w:space="0" w:color="auto"/>
            <w:bottom w:val="none" w:sz="0" w:space="0" w:color="auto"/>
            <w:right w:val="none" w:sz="0" w:space="0" w:color="auto"/>
          </w:divBdr>
        </w:div>
        <w:div w:id="75517538">
          <w:marLeft w:val="0"/>
          <w:marRight w:val="0"/>
          <w:marTop w:val="0"/>
          <w:marBottom w:val="0"/>
          <w:divBdr>
            <w:top w:val="none" w:sz="0" w:space="0" w:color="auto"/>
            <w:left w:val="none" w:sz="0" w:space="0" w:color="auto"/>
            <w:bottom w:val="none" w:sz="0" w:space="0" w:color="auto"/>
            <w:right w:val="none" w:sz="0" w:space="0" w:color="auto"/>
          </w:divBdr>
        </w:div>
        <w:div w:id="128326656">
          <w:marLeft w:val="0"/>
          <w:marRight w:val="0"/>
          <w:marTop w:val="0"/>
          <w:marBottom w:val="0"/>
          <w:divBdr>
            <w:top w:val="none" w:sz="0" w:space="0" w:color="auto"/>
            <w:left w:val="none" w:sz="0" w:space="0" w:color="auto"/>
            <w:bottom w:val="none" w:sz="0" w:space="0" w:color="auto"/>
            <w:right w:val="none" w:sz="0" w:space="0" w:color="auto"/>
          </w:divBdr>
        </w:div>
        <w:div w:id="223568879">
          <w:marLeft w:val="0"/>
          <w:marRight w:val="0"/>
          <w:marTop w:val="0"/>
          <w:marBottom w:val="0"/>
          <w:divBdr>
            <w:top w:val="none" w:sz="0" w:space="0" w:color="auto"/>
            <w:left w:val="none" w:sz="0" w:space="0" w:color="auto"/>
            <w:bottom w:val="none" w:sz="0" w:space="0" w:color="auto"/>
            <w:right w:val="none" w:sz="0" w:space="0" w:color="auto"/>
          </w:divBdr>
        </w:div>
        <w:div w:id="251821775">
          <w:marLeft w:val="0"/>
          <w:marRight w:val="0"/>
          <w:marTop w:val="0"/>
          <w:marBottom w:val="0"/>
          <w:divBdr>
            <w:top w:val="none" w:sz="0" w:space="0" w:color="auto"/>
            <w:left w:val="none" w:sz="0" w:space="0" w:color="auto"/>
            <w:bottom w:val="none" w:sz="0" w:space="0" w:color="auto"/>
            <w:right w:val="none" w:sz="0" w:space="0" w:color="auto"/>
          </w:divBdr>
        </w:div>
        <w:div w:id="359858539">
          <w:marLeft w:val="0"/>
          <w:marRight w:val="0"/>
          <w:marTop w:val="0"/>
          <w:marBottom w:val="0"/>
          <w:divBdr>
            <w:top w:val="none" w:sz="0" w:space="0" w:color="auto"/>
            <w:left w:val="none" w:sz="0" w:space="0" w:color="auto"/>
            <w:bottom w:val="none" w:sz="0" w:space="0" w:color="auto"/>
            <w:right w:val="none" w:sz="0" w:space="0" w:color="auto"/>
          </w:divBdr>
        </w:div>
        <w:div w:id="449788065">
          <w:marLeft w:val="0"/>
          <w:marRight w:val="0"/>
          <w:marTop w:val="0"/>
          <w:marBottom w:val="0"/>
          <w:divBdr>
            <w:top w:val="none" w:sz="0" w:space="0" w:color="auto"/>
            <w:left w:val="none" w:sz="0" w:space="0" w:color="auto"/>
            <w:bottom w:val="none" w:sz="0" w:space="0" w:color="auto"/>
            <w:right w:val="none" w:sz="0" w:space="0" w:color="auto"/>
          </w:divBdr>
        </w:div>
        <w:div w:id="659970513">
          <w:marLeft w:val="0"/>
          <w:marRight w:val="0"/>
          <w:marTop w:val="0"/>
          <w:marBottom w:val="0"/>
          <w:divBdr>
            <w:top w:val="none" w:sz="0" w:space="0" w:color="auto"/>
            <w:left w:val="none" w:sz="0" w:space="0" w:color="auto"/>
            <w:bottom w:val="none" w:sz="0" w:space="0" w:color="auto"/>
            <w:right w:val="none" w:sz="0" w:space="0" w:color="auto"/>
          </w:divBdr>
        </w:div>
        <w:div w:id="697706695">
          <w:marLeft w:val="0"/>
          <w:marRight w:val="0"/>
          <w:marTop w:val="0"/>
          <w:marBottom w:val="0"/>
          <w:divBdr>
            <w:top w:val="none" w:sz="0" w:space="0" w:color="auto"/>
            <w:left w:val="none" w:sz="0" w:space="0" w:color="auto"/>
            <w:bottom w:val="none" w:sz="0" w:space="0" w:color="auto"/>
            <w:right w:val="none" w:sz="0" w:space="0" w:color="auto"/>
          </w:divBdr>
        </w:div>
        <w:div w:id="728768903">
          <w:marLeft w:val="0"/>
          <w:marRight w:val="0"/>
          <w:marTop w:val="0"/>
          <w:marBottom w:val="0"/>
          <w:divBdr>
            <w:top w:val="none" w:sz="0" w:space="0" w:color="auto"/>
            <w:left w:val="none" w:sz="0" w:space="0" w:color="auto"/>
            <w:bottom w:val="none" w:sz="0" w:space="0" w:color="auto"/>
            <w:right w:val="none" w:sz="0" w:space="0" w:color="auto"/>
          </w:divBdr>
        </w:div>
        <w:div w:id="777723763">
          <w:marLeft w:val="0"/>
          <w:marRight w:val="0"/>
          <w:marTop w:val="0"/>
          <w:marBottom w:val="0"/>
          <w:divBdr>
            <w:top w:val="none" w:sz="0" w:space="0" w:color="auto"/>
            <w:left w:val="none" w:sz="0" w:space="0" w:color="auto"/>
            <w:bottom w:val="none" w:sz="0" w:space="0" w:color="auto"/>
            <w:right w:val="none" w:sz="0" w:space="0" w:color="auto"/>
          </w:divBdr>
        </w:div>
        <w:div w:id="882596838">
          <w:marLeft w:val="0"/>
          <w:marRight w:val="0"/>
          <w:marTop w:val="0"/>
          <w:marBottom w:val="0"/>
          <w:divBdr>
            <w:top w:val="none" w:sz="0" w:space="0" w:color="auto"/>
            <w:left w:val="none" w:sz="0" w:space="0" w:color="auto"/>
            <w:bottom w:val="none" w:sz="0" w:space="0" w:color="auto"/>
            <w:right w:val="none" w:sz="0" w:space="0" w:color="auto"/>
          </w:divBdr>
        </w:div>
        <w:div w:id="938636567">
          <w:marLeft w:val="0"/>
          <w:marRight w:val="0"/>
          <w:marTop w:val="0"/>
          <w:marBottom w:val="0"/>
          <w:divBdr>
            <w:top w:val="none" w:sz="0" w:space="0" w:color="auto"/>
            <w:left w:val="none" w:sz="0" w:space="0" w:color="auto"/>
            <w:bottom w:val="none" w:sz="0" w:space="0" w:color="auto"/>
            <w:right w:val="none" w:sz="0" w:space="0" w:color="auto"/>
          </w:divBdr>
        </w:div>
        <w:div w:id="1125466877">
          <w:marLeft w:val="0"/>
          <w:marRight w:val="0"/>
          <w:marTop w:val="0"/>
          <w:marBottom w:val="0"/>
          <w:divBdr>
            <w:top w:val="none" w:sz="0" w:space="0" w:color="auto"/>
            <w:left w:val="none" w:sz="0" w:space="0" w:color="auto"/>
            <w:bottom w:val="none" w:sz="0" w:space="0" w:color="auto"/>
            <w:right w:val="none" w:sz="0" w:space="0" w:color="auto"/>
          </w:divBdr>
        </w:div>
        <w:div w:id="1206530798">
          <w:marLeft w:val="0"/>
          <w:marRight w:val="0"/>
          <w:marTop w:val="0"/>
          <w:marBottom w:val="0"/>
          <w:divBdr>
            <w:top w:val="none" w:sz="0" w:space="0" w:color="auto"/>
            <w:left w:val="none" w:sz="0" w:space="0" w:color="auto"/>
            <w:bottom w:val="none" w:sz="0" w:space="0" w:color="auto"/>
            <w:right w:val="none" w:sz="0" w:space="0" w:color="auto"/>
          </w:divBdr>
        </w:div>
        <w:div w:id="1214385695">
          <w:marLeft w:val="0"/>
          <w:marRight w:val="0"/>
          <w:marTop w:val="0"/>
          <w:marBottom w:val="0"/>
          <w:divBdr>
            <w:top w:val="none" w:sz="0" w:space="0" w:color="auto"/>
            <w:left w:val="none" w:sz="0" w:space="0" w:color="auto"/>
            <w:bottom w:val="none" w:sz="0" w:space="0" w:color="auto"/>
            <w:right w:val="none" w:sz="0" w:space="0" w:color="auto"/>
          </w:divBdr>
        </w:div>
        <w:div w:id="1301809599">
          <w:marLeft w:val="0"/>
          <w:marRight w:val="0"/>
          <w:marTop w:val="0"/>
          <w:marBottom w:val="0"/>
          <w:divBdr>
            <w:top w:val="none" w:sz="0" w:space="0" w:color="auto"/>
            <w:left w:val="none" w:sz="0" w:space="0" w:color="auto"/>
            <w:bottom w:val="none" w:sz="0" w:space="0" w:color="auto"/>
            <w:right w:val="none" w:sz="0" w:space="0" w:color="auto"/>
          </w:divBdr>
        </w:div>
        <w:div w:id="1395468498">
          <w:marLeft w:val="0"/>
          <w:marRight w:val="0"/>
          <w:marTop w:val="0"/>
          <w:marBottom w:val="0"/>
          <w:divBdr>
            <w:top w:val="none" w:sz="0" w:space="0" w:color="auto"/>
            <w:left w:val="none" w:sz="0" w:space="0" w:color="auto"/>
            <w:bottom w:val="none" w:sz="0" w:space="0" w:color="auto"/>
            <w:right w:val="none" w:sz="0" w:space="0" w:color="auto"/>
          </w:divBdr>
        </w:div>
        <w:div w:id="1422753742">
          <w:marLeft w:val="0"/>
          <w:marRight w:val="0"/>
          <w:marTop w:val="0"/>
          <w:marBottom w:val="0"/>
          <w:divBdr>
            <w:top w:val="none" w:sz="0" w:space="0" w:color="auto"/>
            <w:left w:val="none" w:sz="0" w:space="0" w:color="auto"/>
            <w:bottom w:val="none" w:sz="0" w:space="0" w:color="auto"/>
            <w:right w:val="none" w:sz="0" w:space="0" w:color="auto"/>
          </w:divBdr>
        </w:div>
        <w:div w:id="1735547908">
          <w:marLeft w:val="0"/>
          <w:marRight w:val="0"/>
          <w:marTop w:val="0"/>
          <w:marBottom w:val="0"/>
          <w:divBdr>
            <w:top w:val="none" w:sz="0" w:space="0" w:color="auto"/>
            <w:left w:val="none" w:sz="0" w:space="0" w:color="auto"/>
            <w:bottom w:val="none" w:sz="0" w:space="0" w:color="auto"/>
            <w:right w:val="none" w:sz="0" w:space="0" w:color="auto"/>
          </w:divBdr>
        </w:div>
        <w:div w:id="1869299100">
          <w:marLeft w:val="0"/>
          <w:marRight w:val="0"/>
          <w:marTop w:val="0"/>
          <w:marBottom w:val="0"/>
          <w:divBdr>
            <w:top w:val="none" w:sz="0" w:space="0" w:color="auto"/>
            <w:left w:val="none" w:sz="0" w:space="0" w:color="auto"/>
            <w:bottom w:val="none" w:sz="0" w:space="0" w:color="auto"/>
            <w:right w:val="none" w:sz="0" w:space="0" w:color="auto"/>
          </w:divBdr>
        </w:div>
        <w:div w:id="1902786302">
          <w:marLeft w:val="0"/>
          <w:marRight w:val="0"/>
          <w:marTop w:val="0"/>
          <w:marBottom w:val="0"/>
          <w:divBdr>
            <w:top w:val="none" w:sz="0" w:space="0" w:color="auto"/>
            <w:left w:val="none" w:sz="0" w:space="0" w:color="auto"/>
            <w:bottom w:val="none" w:sz="0" w:space="0" w:color="auto"/>
            <w:right w:val="none" w:sz="0" w:space="0" w:color="auto"/>
          </w:divBdr>
        </w:div>
        <w:div w:id="1975988453">
          <w:marLeft w:val="0"/>
          <w:marRight w:val="0"/>
          <w:marTop w:val="0"/>
          <w:marBottom w:val="0"/>
          <w:divBdr>
            <w:top w:val="none" w:sz="0" w:space="0" w:color="auto"/>
            <w:left w:val="none" w:sz="0" w:space="0" w:color="auto"/>
            <w:bottom w:val="none" w:sz="0" w:space="0" w:color="auto"/>
            <w:right w:val="none" w:sz="0" w:space="0" w:color="auto"/>
          </w:divBdr>
        </w:div>
        <w:div w:id="2012758269">
          <w:marLeft w:val="0"/>
          <w:marRight w:val="0"/>
          <w:marTop w:val="0"/>
          <w:marBottom w:val="0"/>
          <w:divBdr>
            <w:top w:val="none" w:sz="0" w:space="0" w:color="auto"/>
            <w:left w:val="none" w:sz="0" w:space="0" w:color="auto"/>
            <w:bottom w:val="none" w:sz="0" w:space="0" w:color="auto"/>
            <w:right w:val="none" w:sz="0" w:space="0" w:color="auto"/>
          </w:divBdr>
        </w:div>
      </w:divsChild>
    </w:div>
    <w:div w:id="1840002275">
      <w:bodyDiv w:val="1"/>
      <w:marLeft w:val="0"/>
      <w:marRight w:val="0"/>
      <w:marTop w:val="0"/>
      <w:marBottom w:val="0"/>
      <w:divBdr>
        <w:top w:val="none" w:sz="0" w:space="0" w:color="auto"/>
        <w:left w:val="none" w:sz="0" w:space="0" w:color="auto"/>
        <w:bottom w:val="none" w:sz="0" w:space="0" w:color="auto"/>
        <w:right w:val="none" w:sz="0" w:space="0" w:color="auto"/>
      </w:divBdr>
      <w:divsChild>
        <w:div w:id="97649674">
          <w:marLeft w:val="0"/>
          <w:marRight w:val="0"/>
          <w:marTop w:val="0"/>
          <w:marBottom w:val="0"/>
          <w:divBdr>
            <w:top w:val="none" w:sz="0" w:space="0" w:color="auto"/>
            <w:left w:val="none" w:sz="0" w:space="0" w:color="auto"/>
            <w:bottom w:val="none" w:sz="0" w:space="0" w:color="auto"/>
            <w:right w:val="none" w:sz="0" w:space="0" w:color="auto"/>
          </w:divBdr>
        </w:div>
        <w:div w:id="243730034">
          <w:marLeft w:val="0"/>
          <w:marRight w:val="0"/>
          <w:marTop w:val="0"/>
          <w:marBottom w:val="0"/>
          <w:divBdr>
            <w:top w:val="none" w:sz="0" w:space="0" w:color="auto"/>
            <w:left w:val="none" w:sz="0" w:space="0" w:color="auto"/>
            <w:bottom w:val="none" w:sz="0" w:space="0" w:color="auto"/>
            <w:right w:val="none" w:sz="0" w:space="0" w:color="auto"/>
          </w:divBdr>
        </w:div>
        <w:div w:id="255098416">
          <w:marLeft w:val="0"/>
          <w:marRight w:val="0"/>
          <w:marTop w:val="0"/>
          <w:marBottom w:val="0"/>
          <w:divBdr>
            <w:top w:val="none" w:sz="0" w:space="0" w:color="auto"/>
            <w:left w:val="none" w:sz="0" w:space="0" w:color="auto"/>
            <w:bottom w:val="none" w:sz="0" w:space="0" w:color="auto"/>
            <w:right w:val="none" w:sz="0" w:space="0" w:color="auto"/>
          </w:divBdr>
        </w:div>
        <w:div w:id="287932028">
          <w:marLeft w:val="0"/>
          <w:marRight w:val="0"/>
          <w:marTop w:val="0"/>
          <w:marBottom w:val="0"/>
          <w:divBdr>
            <w:top w:val="none" w:sz="0" w:space="0" w:color="auto"/>
            <w:left w:val="none" w:sz="0" w:space="0" w:color="auto"/>
            <w:bottom w:val="none" w:sz="0" w:space="0" w:color="auto"/>
            <w:right w:val="none" w:sz="0" w:space="0" w:color="auto"/>
          </w:divBdr>
        </w:div>
        <w:div w:id="448740452">
          <w:marLeft w:val="0"/>
          <w:marRight w:val="0"/>
          <w:marTop w:val="0"/>
          <w:marBottom w:val="0"/>
          <w:divBdr>
            <w:top w:val="none" w:sz="0" w:space="0" w:color="auto"/>
            <w:left w:val="none" w:sz="0" w:space="0" w:color="auto"/>
            <w:bottom w:val="none" w:sz="0" w:space="0" w:color="auto"/>
            <w:right w:val="none" w:sz="0" w:space="0" w:color="auto"/>
          </w:divBdr>
        </w:div>
        <w:div w:id="496191737">
          <w:marLeft w:val="0"/>
          <w:marRight w:val="0"/>
          <w:marTop w:val="0"/>
          <w:marBottom w:val="0"/>
          <w:divBdr>
            <w:top w:val="none" w:sz="0" w:space="0" w:color="auto"/>
            <w:left w:val="none" w:sz="0" w:space="0" w:color="auto"/>
            <w:bottom w:val="none" w:sz="0" w:space="0" w:color="auto"/>
            <w:right w:val="none" w:sz="0" w:space="0" w:color="auto"/>
          </w:divBdr>
        </w:div>
        <w:div w:id="601375243">
          <w:marLeft w:val="0"/>
          <w:marRight w:val="0"/>
          <w:marTop w:val="0"/>
          <w:marBottom w:val="0"/>
          <w:divBdr>
            <w:top w:val="none" w:sz="0" w:space="0" w:color="auto"/>
            <w:left w:val="none" w:sz="0" w:space="0" w:color="auto"/>
            <w:bottom w:val="none" w:sz="0" w:space="0" w:color="auto"/>
            <w:right w:val="none" w:sz="0" w:space="0" w:color="auto"/>
          </w:divBdr>
        </w:div>
        <w:div w:id="656884562">
          <w:marLeft w:val="0"/>
          <w:marRight w:val="0"/>
          <w:marTop w:val="0"/>
          <w:marBottom w:val="0"/>
          <w:divBdr>
            <w:top w:val="none" w:sz="0" w:space="0" w:color="auto"/>
            <w:left w:val="none" w:sz="0" w:space="0" w:color="auto"/>
            <w:bottom w:val="none" w:sz="0" w:space="0" w:color="auto"/>
            <w:right w:val="none" w:sz="0" w:space="0" w:color="auto"/>
          </w:divBdr>
        </w:div>
        <w:div w:id="770588901">
          <w:marLeft w:val="0"/>
          <w:marRight w:val="0"/>
          <w:marTop w:val="0"/>
          <w:marBottom w:val="0"/>
          <w:divBdr>
            <w:top w:val="none" w:sz="0" w:space="0" w:color="auto"/>
            <w:left w:val="none" w:sz="0" w:space="0" w:color="auto"/>
            <w:bottom w:val="none" w:sz="0" w:space="0" w:color="auto"/>
            <w:right w:val="none" w:sz="0" w:space="0" w:color="auto"/>
          </w:divBdr>
        </w:div>
        <w:div w:id="820393590">
          <w:marLeft w:val="0"/>
          <w:marRight w:val="0"/>
          <w:marTop w:val="0"/>
          <w:marBottom w:val="0"/>
          <w:divBdr>
            <w:top w:val="none" w:sz="0" w:space="0" w:color="auto"/>
            <w:left w:val="none" w:sz="0" w:space="0" w:color="auto"/>
            <w:bottom w:val="none" w:sz="0" w:space="0" w:color="auto"/>
            <w:right w:val="none" w:sz="0" w:space="0" w:color="auto"/>
          </w:divBdr>
        </w:div>
        <w:div w:id="911815293">
          <w:marLeft w:val="0"/>
          <w:marRight w:val="0"/>
          <w:marTop w:val="0"/>
          <w:marBottom w:val="0"/>
          <w:divBdr>
            <w:top w:val="none" w:sz="0" w:space="0" w:color="auto"/>
            <w:left w:val="none" w:sz="0" w:space="0" w:color="auto"/>
            <w:bottom w:val="none" w:sz="0" w:space="0" w:color="auto"/>
            <w:right w:val="none" w:sz="0" w:space="0" w:color="auto"/>
          </w:divBdr>
        </w:div>
        <w:div w:id="933591056">
          <w:marLeft w:val="0"/>
          <w:marRight w:val="0"/>
          <w:marTop w:val="0"/>
          <w:marBottom w:val="0"/>
          <w:divBdr>
            <w:top w:val="none" w:sz="0" w:space="0" w:color="auto"/>
            <w:left w:val="none" w:sz="0" w:space="0" w:color="auto"/>
            <w:bottom w:val="none" w:sz="0" w:space="0" w:color="auto"/>
            <w:right w:val="none" w:sz="0" w:space="0" w:color="auto"/>
          </w:divBdr>
        </w:div>
        <w:div w:id="941838735">
          <w:marLeft w:val="0"/>
          <w:marRight w:val="0"/>
          <w:marTop w:val="0"/>
          <w:marBottom w:val="0"/>
          <w:divBdr>
            <w:top w:val="none" w:sz="0" w:space="0" w:color="auto"/>
            <w:left w:val="none" w:sz="0" w:space="0" w:color="auto"/>
            <w:bottom w:val="none" w:sz="0" w:space="0" w:color="auto"/>
            <w:right w:val="none" w:sz="0" w:space="0" w:color="auto"/>
          </w:divBdr>
        </w:div>
        <w:div w:id="955989911">
          <w:marLeft w:val="0"/>
          <w:marRight w:val="0"/>
          <w:marTop w:val="0"/>
          <w:marBottom w:val="0"/>
          <w:divBdr>
            <w:top w:val="none" w:sz="0" w:space="0" w:color="auto"/>
            <w:left w:val="none" w:sz="0" w:space="0" w:color="auto"/>
            <w:bottom w:val="none" w:sz="0" w:space="0" w:color="auto"/>
            <w:right w:val="none" w:sz="0" w:space="0" w:color="auto"/>
          </w:divBdr>
        </w:div>
        <w:div w:id="1046294586">
          <w:marLeft w:val="0"/>
          <w:marRight w:val="0"/>
          <w:marTop w:val="0"/>
          <w:marBottom w:val="0"/>
          <w:divBdr>
            <w:top w:val="none" w:sz="0" w:space="0" w:color="auto"/>
            <w:left w:val="none" w:sz="0" w:space="0" w:color="auto"/>
            <w:bottom w:val="none" w:sz="0" w:space="0" w:color="auto"/>
            <w:right w:val="none" w:sz="0" w:space="0" w:color="auto"/>
          </w:divBdr>
        </w:div>
        <w:div w:id="1067846752">
          <w:marLeft w:val="0"/>
          <w:marRight w:val="0"/>
          <w:marTop w:val="0"/>
          <w:marBottom w:val="0"/>
          <w:divBdr>
            <w:top w:val="none" w:sz="0" w:space="0" w:color="auto"/>
            <w:left w:val="none" w:sz="0" w:space="0" w:color="auto"/>
            <w:bottom w:val="none" w:sz="0" w:space="0" w:color="auto"/>
            <w:right w:val="none" w:sz="0" w:space="0" w:color="auto"/>
          </w:divBdr>
        </w:div>
        <w:div w:id="1145971344">
          <w:marLeft w:val="0"/>
          <w:marRight w:val="0"/>
          <w:marTop w:val="0"/>
          <w:marBottom w:val="0"/>
          <w:divBdr>
            <w:top w:val="none" w:sz="0" w:space="0" w:color="auto"/>
            <w:left w:val="none" w:sz="0" w:space="0" w:color="auto"/>
            <w:bottom w:val="none" w:sz="0" w:space="0" w:color="auto"/>
            <w:right w:val="none" w:sz="0" w:space="0" w:color="auto"/>
          </w:divBdr>
        </w:div>
        <w:div w:id="1205404884">
          <w:marLeft w:val="0"/>
          <w:marRight w:val="0"/>
          <w:marTop w:val="0"/>
          <w:marBottom w:val="0"/>
          <w:divBdr>
            <w:top w:val="none" w:sz="0" w:space="0" w:color="auto"/>
            <w:left w:val="none" w:sz="0" w:space="0" w:color="auto"/>
            <w:bottom w:val="none" w:sz="0" w:space="0" w:color="auto"/>
            <w:right w:val="none" w:sz="0" w:space="0" w:color="auto"/>
          </w:divBdr>
        </w:div>
        <w:div w:id="1232814334">
          <w:marLeft w:val="0"/>
          <w:marRight w:val="0"/>
          <w:marTop w:val="0"/>
          <w:marBottom w:val="0"/>
          <w:divBdr>
            <w:top w:val="none" w:sz="0" w:space="0" w:color="auto"/>
            <w:left w:val="none" w:sz="0" w:space="0" w:color="auto"/>
            <w:bottom w:val="none" w:sz="0" w:space="0" w:color="auto"/>
            <w:right w:val="none" w:sz="0" w:space="0" w:color="auto"/>
          </w:divBdr>
        </w:div>
        <w:div w:id="1239512028">
          <w:marLeft w:val="0"/>
          <w:marRight w:val="0"/>
          <w:marTop w:val="0"/>
          <w:marBottom w:val="0"/>
          <w:divBdr>
            <w:top w:val="none" w:sz="0" w:space="0" w:color="auto"/>
            <w:left w:val="none" w:sz="0" w:space="0" w:color="auto"/>
            <w:bottom w:val="none" w:sz="0" w:space="0" w:color="auto"/>
            <w:right w:val="none" w:sz="0" w:space="0" w:color="auto"/>
          </w:divBdr>
        </w:div>
        <w:div w:id="1353528468">
          <w:marLeft w:val="0"/>
          <w:marRight w:val="0"/>
          <w:marTop w:val="0"/>
          <w:marBottom w:val="0"/>
          <w:divBdr>
            <w:top w:val="none" w:sz="0" w:space="0" w:color="auto"/>
            <w:left w:val="none" w:sz="0" w:space="0" w:color="auto"/>
            <w:bottom w:val="none" w:sz="0" w:space="0" w:color="auto"/>
            <w:right w:val="none" w:sz="0" w:space="0" w:color="auto"/>
          </w:divBdr>
        </w:div>
        <w:div w:id="1421949553">
          <w:marLeft w:val="0"/>
          <w:marRight w:val="0"/>
          <w:marTop w:val="0"/>
          <w:marBottom w:val="0"/>
          <w:divBdr>
            <w:top w:val="none" w:sz="0" w:space="0" w:color="auto"/>
            <w:left w:val="none" w:sz="0" w:space="0" w:color="auto"/>
            <w:bottom w:val="none" w:sz="0" w:space="0" w:color="auto"/>
            <w:right w:val="none" w:sz="0" w:space="0" w:color="auto"/>
          </w:divBdr>
        </w:div>
        <w:div w:id="1643390176">
          <w:marLeft w:val="0"/>
          <w:marRight w:val="0"/>
          <w:marTop w:val="0"/>
          <w:marBottom w:val="0"/>
          <w:divBdr>
            <w:top w:val="none" w:sz="0" w:space="0" w:color="auto"/>
            <w:left w:val="none" w:sz="0" w:space="0" w:color="auto"/>
            <w:bottom w:val="none" w:sz="0" w:space="0" w:color="auto"/>
            <w:right w:val="none" w:sz="0" w:space="0" w:color="auto"/>
          </w:divBdr>
        </w:div>
        <w:div w:id="1894778686">
          <w:marLeft w:val="0"/>
          <w:marRight w:val="0"/>
          <w:marTop w:val="0"/>
          <w:marBottom w:val="0"/>
          <w:divBdr>
            <w:top w:val="none" w:sz="0" w:space="0" w:color="auto"/>
            <w:left w:val="none" w:sz="0" w:space="0" w:color="auto"/>
            <w:bottom w:val="none" w:sz="0" w:space="0" w:color="auto"/>
            <w:right w:val="none" w:sz="0" w:space="0" w:color="auto"/>
          </w:divBdr>
        </w:div>
        <w:div w:id="2031487600">
          <w:marLeft w:val="0"/>
          <w:marRight w:val="0"/>
          <w:marTop w:val="0"/>
          <w:marBottom w:val="0"/>
          <w:divBdr>
            <w:top w:val="none" w:sz="0" w:space="0" w:color="auto"/>
            <w:left w:val="none" w:sz="0" w:space="0" w:color="auto"/>
            <w:bottom w:val="none" w:sz="0" w:space="0" w:color="auto"/>
            <w:right w:val="none" w:sz="0" w:space="0" w:color="auto"/>
          </w:divBdr>
        </w:div>
        <w:div w:id="2056156210">
          <w:marLeft w:val="0"/>
          <w:marRight w:val="0"/>
          <w:marTop w:val="0"/>
          <w:marBottom w:val="0"/>
          <w:divBdr>
            <w:top w:val="none" w:sz="0" w:space="0" w:color="auto"/>
            <w:left w:val="none" w:sz="0" w:space="0" w:color="auto"/>
            <w:bottom w:val="none" w:sz="0" w:space="0" w:color="auto"/>
            <w:right w:val="none" w:sz="0" w:space="0" w:color="auto"/>
          </w:divBdr>
        </w:div>
      </w:divsChild>
    </w:div>
    <w:div w:id="1879850634">
      <w:bodyDiv w:val="1"/>
      <w:marLeft w:val="0"/>
      <w:marRight w:val="0"/>
      <w:marTop w:val="0"/>
      <w:marBottom w:val="0"/>
      <w:divBdr>
        <w:top w:val="none" w:sz="0" w:space="0" w:color="auto"/>
        <w:left w:val="none" w:sz="0" w:space="0" w:color="auto"/>
        <w:bottom w:val="none" w:sz="0" w:space="0" w:color="auto"/>
        <w:right w:val="none" w:sz="0" w:space="0" w:color="auto"/>
      </w:divBdr>
      <w:divsChild>
        <w:div w:id="1458795491">
          <w:marLeft w:val="0"/>
          <w:marRight w:val="0"/>
          <w:marTop w:val="0"/>
          <w:marBottom w:val="0"/>
          <w:divBdr>
            <w:top w:val="none" w:sz="0" w:space="0" w:color="auto"/>
            <w:left w:val="none" w:sz="0" w:space="0" w:color="auto"/>
            <w:bottom w:val="none" w:sz="0" w:space="0" w:color="auto"/>
            <w:right w:val="none" w:sz="0" w:space="0" w:color="auto"/>
          </w:divBdr>
          <w:divsChild>
            <w:div w:id="640695629">
              <w:marLeft w:val="0"/>
              <w:marRight w:val="0"/>
              <w:marTop w:val="0"/>
              <w:marBottom w:val="75"/>
              <w:divBdr>
                <w:top w:val="none" w:sz="0" w:space="0" w:color="auto"/>
                <w:left w:val="none" w:sz="0" w:space="0" w:color="auto"/>
                <w:bottom w:val="none" w:sz="0" w:space="0" w:color="auto"/>
                <w:right w:val="none" w:sz="0" w:space="0" w:color="auto"/>
              </w:divBdr>
              <w:divsChild>
                <w:div w:id="1949585908">
                  <w:marLeft w:val="0"/>
                  <w:marRight w:val="0"/>
                  <w:marTop w:val="0"/>
                  <w:marBottom w:val="0"/>
                  <w:divBdr>
                    <w:top w:val="none" w:sz="0" w:space="0" w:color="auto"/>
                    <w:left w:val="none" w:sz="0" w:space="0" w:color="auto"/>
                    <w:bottom w:val="none" w:sz="0" w:space="0" w:color="auto"/>
                    <w:right w:val="none" w:sz="0" w:space="0" w:color="auto"/>
                  </w:divBdr>
                  <w:divsChild>
                    <w:div w:id="194218156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3378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osp.stat.gov.lt/statistiniu-rodikliu-analize?indicator=S7R23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ABI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51B3173DDD3DC840807D17FB333D2AA0" ma:contentTypeVersion="2" ma:contentTypeDescription="Kurkite naują dokumentą." ma:contentTypeScope="" ma:versionID="1ca207951ce2f13b219c7872ed363b1d">
  <xsd:schema xmlns:xsd="http://www.w3.org/2001/XMLSchema" xmlns:xs="http://www.w3.org/2001/XMLSchema" xmlns:p="http://schemas.microsoft.com/office/2006/metadata/properties" xmlns:ns2="4a708223-e5de-4d00-8d49-286ccfef0b17" targetNamespace="http://schemas.microsoft.com/office/2006/metadata/properties" ma:root="true" ma:fieldsID="f5ab51a696ec334e9bc6239cb7b6b7c0" ns2:_="">
    <xsd:import namespace="4a708223-e5de-4d00-8d49-286ccfef0b1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08223-e5de-4d00-8d49-286ccfef0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09152-4D0C-0744-B86F-32FE2AE66FB8}">
  <ds:schemaRefs>
    <ds:schemaRef ds:uri="http://schemas.openxmlformats.org/officeDocument/2006/bibliography"/>
  </ds:schemaRefs>
</ds:datastoreItem>
</file>

<file path=customXml/itemProps2.xml><?xml version="1.0" encoding="utf-8"?>
<ds:datastoreItem xmlns:ds="http://schemas.openxmlformats.org/officeDocument/2006/customXml" ds:itemID="{CC1F0514-9782-4B58-BAA9-D8D6DEED03C4}">
  <ds:schemaRefs>
    <ds:schemaRef ds:uri="http://schemas.microsoft.com/sharepoint/v3/contenttype/forms"/>
  </ds:schemaRefs>
</ds:datastoreItem>
</file>

<file path=customXml/itemProps3.xml><?xml version="1.0" encoding="utf-8"?>
<ds:datastoreItem xmlns:ds="http://schemas.openxmlformats.org/officeDocument/2006/customXml" ds:itemID="{56816722-738A-430A-B2EB-2507640B99C2}">
  <ds:schemaRefs>
    <ds:schemaRef ds:uri="http://purl.org/dc/terms/"/>
    <ds:schemaRef ds:uri="4a708223-e5de-4d00-8d49-286ccfef0b17"/>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DD903B3B-5EB7-47A2-9B8F-5F963C288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08223-e5de-4d00-8d49-286ccfef0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38</Pages>
  <Words>23779</Words>
  <Characters>135542</Characters>
  <Application>Microsoft Office Word</Application>
  <DocSecurity>0</DocSecurity>
  <Lines>1129</Lines>
  <Paragraphs>318</Paragraphs>
  <ScaleCrop>false</ScaleCrop>
  <Company/>
  <LinksUpToDate>false</LinksUpToDate>
  <CharactersWithSpaces>159003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Asvydė Beržanskienė</dc:creator>
  <cp:keywords/>
  <dc:description/>
  <cp:lastModifiedBy>Viktorija Balčiūnienė</cp:lastModifiedBy>
  <cp:revision>24</cp:revision>
  <cp:lastPrinted>2023-08-04T16:01:00Z</cp:lastPrinted>
  <dcterms:created xsi:type="dcterms:W3CDTF">2025-05-06T13:17:00Z</dcterms:created>
  <dcterms:modified xsi:type="dcterms:W3CDTF">2025-05-14T06:44:00Z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0x01010051B3173DDD3DC840807D17FB333D2AA0</vt:lpwstr>
  </property>
</Properties>
</file>