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334AC" w14:textId="77777777" w:rsidR="00510258" w:rsidRPr="0074046C" w:rsidRDefault="00510258" w:rsidP="00510258">
      <w:pPr>
        <w:spacing w:line="260" w:lineRule="exact"/>
        <w:jc w:val="center"/>
        <w:rPr>
          <w:rFonts w:asciiTheme="minorHAnsi" w:eastAsia="SimSun" w:hAnsiTheme="minorHAnsi" w:cstheme="minorHAnsi"/>
          <w:b/>
        </w:rPr>
      </w:pPr>
      <w:r w:rsidRPr="0074046C">
        <w:rPr>
          <w:rFonts w:asciiTheme="minorHAnsi" w:eastAsia="SimSun" w:hAnsiTheme="minorHAnsi" w:cstheme="minorHAnsi"/>
          <w:b/>
        </w:rPr>
        <w:t>PASIŪLYMAS</w:t>
      </w:r>
    </w:p>
    <w:p w14:paraId="2B58A60B" w14:textId="388911E6" w:rsidR="00510258" w:rsidRPr="0074046C" w:rsidRDefault="00321906" w:rsidP="00510258">
      <w:pPr>
        <w:spacing w:line="300" w:lineRule="exact"/>
        <w:jc w:val="center"/>
        <w:rPr>
          <w:rFonts w:asciiTheme="minorHAnsi" w:hAnsiTheme="minorHAnsi" w:cstheme="minorHAnsi"/>
          <w:b/>
          <w:bCs/>
          <w:noProof/>
        </w:rPr>
      </w:pPr>
      <w:r>
        <w:rPr>
          <w:rFonts w:asciiTheme="minorHAnsi" w:hAnsiTheme="minorHAnsi" w:cstheme="minorHAnsi"/>
          <w:b/>
          <w:bCs/>
          <w:noProof/>
        </w:rPr>
        <w:t>MOKYMO</w:t>
      </w:r>
      <w:r w:rsidR="00510258" w:rsidRPr="0074046C">
        <w:rPr>
          <w:rFonts w:asciiTheme="minorHAnsi" w:hAnsiTheme="minorHAnsi" w:cstheme="minorHAnsi"/>
          <w:b/>
          <w:bCs/>
          <w:noProof/>
        </w:rPr>
        <w:t xml:space="preserve"> PASLAUGŲ PIRKIMUI</w:t>
      </w:r>
    </w:p>
    <w:p w14:paraId="02E6BBB5" w14:textId="77777777" w:rsidR="00510258" w:rsidRPr="0074046C" w:rsidRDefault="00510258" w:rsidP="00510258">
      <w:pPr>
        <w:jc w:val="center"/>
        <w:rPr>
          <w:rFonts w:asciiTheme="minorHAnsi" w:eastAsia="Calibri" w:hAnsiTheme="minorHAnsi" w:cstheme="minorHAnsi"/>
          <w:sz w:val="20"/>
          <w:szCs w:val="22"/>
          <w:lang w:eastAsia="en-US"/>
        </w:rPr>
      </w:pPr>
      <w:r w:rsidRPr="0074046C">
        <w:rPr>
          <w:rFonts w:asciiTheme="minorHAnsi" w:eastAsia="Calibri" w:hAnsiTheme="minorHAnsi" w:cstheme="minorHAnsi"/>
          <w:lang w:eastAsia="en-US"/>
        </w:rPr>
        <w:t>__________</w:t>
      </w:r>
    </w:p>
    <w:p w14:paraId="68BBBBB5" w14:textId="77777777" w:rsidR="00510258" w:rsidRPr="0074046C" w:rsidRDefault="00510258" w:rsidP="00510258">
      <w:pPr>
        <w:spacing w:line="260" w:lineRule="exact"/>
        <w:jc w:val="center"/>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lang w:eastAsia="en-US"/>
        </w:rPr>
        <w:t>(Data)</w:t>
      </w:r>
    </w:p>
    <w:p w14:paraId="051D0E5D" w14:textId="77777777" w:rsidR="00510258" w:rsidRPr="0074046C" w:rsidRDefault="00510258" w:rsidP="00510258">
      <w:pPr>
        <w:spacing w:line="260" w:lineRule="exact"/>
        <w:jc w:val="center"/>
        <w:rPr>
          <w:rFonts w:asciiTheme="minorHAnsi" w:eastAsia="Calibri" w:hAnsiTheme="minorHAnsi" w:cstheme="minorHAns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510258" w:rsidRPr="0074046C" w14:paraId="176B6933"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46BCB6B7"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pavadinimas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14:paraId="50BA5568"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4315C937"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0EAF8B05"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adresas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14:paraId="7F74E8D9"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70004A6F"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35D50A8A"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14:paraId="49021584" w14:textId="77777777" w:rsidR="00510258" w:rsidRPr="0074046C" w:rsidRDefault="00510258" w:rsidP="003C08E7">
            <w:pPr>
              <w:ind w:right="-108"/>
              <w:jc w:val="both"/>
              <w:rPr>
                <w:rFonts w:asciiTheme="minorHAnsi" w:eastAsia="Calibri" w:hAnsiTheme="minorHAnsi" w:cstheme="minorHAnsi"/>
                <w:lang w:eastAsia="en-US"/>
              </w:rPr>
            </w:pPr>
          </w:p>
        </w:tc>
      </w:tr>
      <w:tr w:rsidR="00510258" w:rsidRPr="0074046C" w14:paraId="1C161640"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56346A3A"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14:paraId="33DC0E1C" w14:textId="77777777" w:rsidR="00510258" w:rsidRPr="0074046C" w:rsidRDefault="00510258" w:rsidP="003C08E7">
            <w:pPr>
              <w:jc w:val="both"/>
              <w:rPr>
                <w:rFonts w:asciiTheme="minorHAnsi" w:eastAsia="Calibri" w:hAnsiTheme="minorHAnsi" w:cstheme="minorHAnsi"/>
                <w:lang w:eastAsia="en-US"/>
              </w:rPr>
            </w:pPr>
          </w:p>
        </w:tc>
      </w:tr>
      <w:tr w:rsidR="00510258" w:rsidRPr="0074046C" w14:paraId="53DA0DD3" w14:textId="77777777" w:rsidTr="003C08E7">
        <w:tc>
          <w:tcPr>
            <w:tcW w:w="4536" w:type="dxa"/>
            <w:tcBorders>
              <w:top w:val="single" w:sz="4" w:space="0" w:color="auto"/>
              <w:left w:val="single" w:sz="4" w:space="0" w:color="auto"/>
              <w:bottom w:val="single" w:sz="4" w:space="0" w:color="auto"/>
              <w:right w:val="single" w:sz="4" w:space="0" w:color="auto"/>
            </w:tcBorders>
            <w:hideMark/>
          </w:tcPr>
          <w:p w14:paraId="16605312" w14:textId="77777777" w:rsidR="00510258" w:rsidRPr="0074046C" w:rsidRDefault="00510258" w:rsidP="003C08E7">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14:paraId="085F8766" w14:textId="77777777" w:rsidR="00510258" w:rsidRPr="0074046C" w:rsidRDefault="00510258" w:rsidP="003C08E7">
            <w:pPr>
              <w:jc w:val="both"/>
              <w:rPr>
                <w:rFonts w:asciiTheme="minorHAnsi" w:eastAsia="Calibri" w:hAnsiTheme="minorHAnsi" w:cstheme="minorHAnsi"/>
                <w:lang w:eastAsia="en-US"/>
              </w:rPr>
            </w:pPr>
          </w:p>
        </w:tc>
      </w:tr>
    </w:tbl>
    <w:p w14:paraId="6F513336" w14:textId="77777777" w:rsidR="00510258" w:rsidRPr="0074046C" w:rsidRDefault="00510258" w:rsidP="00510258">
      <w:pPr>
        <w:tabs>
          <w:tab w:val="left" w:pos="9639"/>
        </w:tabs>
        <w:spacing w:line="260" w:lineRule="exact"/>
        <w:ind w:right="-1" w:firstLine="567"/>
        <w:jc w:val="both"/>
        <w:rPr>
          <w:rFonts w:asciiTheme="minorHAnsi" w:eastAsia="Calibri" w:hAnsiTheme="minorHAnsi" w:cstheme="minorHAnsi"/>
          <w:sz w:val="18"/>
        </w:rPr>
      </w:pPr>
      <w:r w:rsidRPr="0074046C">
        <w:rPr>
          <w:rFonts w:asciiTheme="minorHAnsi" w:eastAsia="Calibri" w:hAnsiTheme="minorHAnsi" w:cstheme="minorHAnsi"/>
          <w:sz w:val="18"/>
          <w:szCs w:val="22"/>
          <w:vertAlign w:val="superscript"/>
        </w:rPr>
        <w:t>1</w:t>
      </w:r>
      <w:r w:rsidRPr="0074046C">
        <w:rPr>
          <w:rFonts w:asciiTheme="minorHAnsi" w:eastAsia="Calibri" w:hAnsiTheme="minorHAnsi" w:cstheme="minorHAnsi"/>
          <w:sz w:val="18"/>
          <w:szCs w:val="22"/>
        </w:rPr>
        <w:t>Jeigu pasiūlymą teikia ūkio subjektų grupė, surašomi visi dalyvių pavadinimai, įmonių kodai  ir adresai.</w:t>
      </w:r>
    </w:p>
    <w:p w14:paraId="19269D79" w14:textId="77777777" w:rsidR="00510258" w:rsidRPr="0074046C" w:rsidRDefault="00510258" w:rsidP="00510258">
      <w:pPr>
        <w:tabs>
          <w:tab w:val="left" w:pos="9639"/>
        </w:tabs>
        <w:ind w:firstLine="567"/>
        <w:jc w:val="both"/>
        <w:rPr>
          <w:rFonts w:asciiTheme="minorHAnsi" w:eastAsia="SimSun" w:hAnsiTheme="minorHAnsi" w:cstheme="minorHAnsi"/>
        </w:rPr>
      </w:pPr>
      <w:r w:rsidRPr="0074046C">
        <w:rPr>
          <w:rFonts w:asciiTheme="minorHAnsi" w:eastAsia="SimSun" w:hAnsiTheme="minorHAnsi" w:cstheme="minorHAnsi"/>
        </w:rPr>
        <w:t xml:space="preserve">Šiuo pasiūlymu pažymime, kad sutinkame su visais reikalavimais nustatytais </w:t>
      </w:r>
      <w:r w:rsidRPr="0074046C">
        <w:rPr>
          <w:rFonts w:asciiTheme="minorHAnsi" w:hAnsiTheme="minorHAnsi" w:cstheme="minorHAnsi"/>
        </w:rPr>
        <w:t>pirkimo dokumentuose</w:t>
      </w:r>
      <w:r w:rsidRPr="0074046C">
        <w:rPr>
          <w:rFonts w:asciiTheme="minorHAnsi" w:eastAsia="SimSun" w:hAnsiTheme="minorHAnsi" w:cstheme="minorHAnsi"/>
        </w:rPr>
        <w:t>, paskelbtuose Viešųjų pirkimų tarnybos Centrinėje viešųjų pirkimų informacinėje sistemoje.</w:t>
      </w:r>
    </w:p>
    <w:p w14:paraId="7973F25C"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7025B798"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Suprantame, kad išaiškėjus aukščiau nurodytoms aplinkybėms būsime pašalinti iš šio pirkimo ir mūsų pateiktas pasiūlymas bus atmestas.</w:t>
      </w:r>
    </w:p>
    <w:p w14:paraId="72012BF1"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remiamasi</w:t>
      </w:r>
      <w:r w:rsidRPr="0074046C">
        <w:rPr>
          <w:rFonts w:asciiTheme="minorHAnsi" w:eastAsia="Calibri" w:hAnsiTheme="minorHAnsi" w:cstheme="minorHAnsi"/>
          <w:vertAlign w:val="superscript"/>
          <w:lang w:eastAsia="en-US"/>
        </w:rPr>
        <w:t>2</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16"/>
        <w:gridCol w:w="2460"/>
        <w:gridCol w:w="1922"/>
        <w:gridCol w:w="2385"/>
        <w:gridCol w:w="2493"/>
      </w:tblGrid>
      <w:tr w:rsidR="00510258" w:rsidRPr="0074046C" w14:paraId="78BF1099" w14:textId="77777777" w:rsidTr="003C08E7">
        <w:tc>
          <w:tcPr>
            <w:tcW w:w="284" w:type="dxa"/>
            <w:vAlign w:val="center"/>
          </w:tcPr>
          <w:p w14:paraId="31FFA1C8"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Eil. Nr.</w:t>
            </w:r>
          </w:p>
        </w:tc>
        <w:tc>
          <w:tcPr>
            <w:tcW w:w="2484" w:type="dxa"/>
            <w:vAlign w:val="center"/>
          </w:tcPr>
          <w:p w14:paraId="36EE386B"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Pavadinimas</w:t>
            </w:r>
          </w:p>
        </w:tc>
        <w:tc>
          <w:tcPr>
            <w:tcW w:w="1942" w:type="dxa"/>
            <w:vAlign w:val="center"/>
          </w:tcPr>
          <w:p w14:paraId="6BF734A3"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Adresas, tel. Nr.</w:t>
            </w:r>
          </w:p>
        </w:tc>
        <w:tc>
          <w:tcPr>
            <w:tcW w:w="2406" w:type="dxa"/>
            <w:vAlign w:val="center"/>
          </w:tcPr>
          <w:p w14:paraId="05AB5445"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numatomų atlikti paslaugų pavadinimas</w:t>
            </w:r>
          </w:p>
        </w:tc>
        <w:tc>
          <w:tcPr>
            <w:tcW w:w="2517" w:type="dxa"/>
            <w:vAlign w:val="center"/>
          </w:tcPr>
          <w:p w14:paraId="18CC82B5" w14:textId="77777777" w:rsidR="00510258" w:rsidRPr="0074046C" w:rsidRDefault="00510258" w:rsidP="003C08E7">
            <w:pPr>
              <w:jc w:val="center"/>
              <w:rPr>
                <w:rFonts w:asciiTheme="minorHAnsi" w:eastAsiaTheme="minorHAnsi" w:hAnsiTheme="minorHAnsi" w:cstheme="minorHAnsi"/>
                <w:vertAlign w:val="superscript"/>
              </w:rPr>
            </w:pPr>
            <w:r w:rsidRPr="0074046C">
              <w:rPr>
                <w:rFonts w:asciiTheme="minorHAnsi" w:eastAsiaTheme="minorHAnsi" w:hAnsiTheme="minorHAnsi" w:cstheme="minorHAnsi"/>
              </w:rPr>
              <w:t>Pasitelkiamo subtiekėjo paslaugų planuojama vertė</w:t>
            </w:r>
            <w:r w:rsidRPr="0074046C">
              <w:rPr>
                <w:rFonts w:asciiTheme="minorHAnsi" w:eastAsiaTheme="minorHAnsi" w:hAnsiTheme="minorHAnsi" w:cstheme="minorHAnsi"/>
                <w:vertAlign w:val="superscript"/>
              </w:rPr>
              <w:t>3</w:t>
            </w:r>
            <w:r w:rsidRPr="0074046C">
              <w:rPr>
                <w:rFonts w:asciiTheme="minorHAnsi" w:eastAsiaTheme="minorHAnsi" w:hAnsiTheme="minorHAnsi" w:cstheme="minorHAnsi"/>
              </w:rPr>
              <w:t xml:space="preserve"> procentais</w:t>
            </w:r>
          </w:p>
        </w:tc>
      </w:tr>
      <w:tr w:rsidR="00510258" w:rsidRPr="0074046C" w14:paraId="3E28E154" w14:textId="77777777" w:rsidTr="003C08E7">
        <w:tc>
          <w:tcPr>
            <w:tcW w:w="284" w:type="dxa"/>
          </w:tcPr>
          <w:p w14:paraId="54ECBC49" w14:textId="77777777" w:rsidR="00510258" w:rsidRPr="0074046C" w:rsidRDefault="00510258" w:rsidP="003C08E7">
            <w:pPr>
              <w:rPr>
                <w:rFonts w:asciiTheme="minorHAnsi" w:eastAsiaTheme="minorHAnsi" w:hAnsiTheme="minorHAnsi" w:cstheme="minorHAnsi"/>
              </w:rPr>
            </w:pPr>
          </w:p>
        </w:tc>
        <w:tc>
          <w:tcPr>
            <w:tcW w:w="2484" w:type="dxa"/>
          </w:tcPr>
          <w:p w14:paraId="19001C5B" w14:textId="77777777" w:rsidR="00510258" w:rsidRPr="0074046C" w:rsidRDefault="00510258" w:rsidP="003C08E7">
            <w:pPr>
              <w:rPr>
                <w:rFonts w:asciiTheme="minorHAnsi" w:eastAsiaTheme="minorHAnsi" w:hAnsiTheme="minorHAnsi" w:cstheme="minorHAnsi"/>
              </w:rPr>
            </w:pPr>
          </w:p>
        </w:tc>
        <w:tc>
          <w:tcPr>
            <w:tcW w:w="1942" w:type="dxa"/>
          </w:tcPr>
          <w:p w14:paraId="344C8EC0" w14:textId="77777777" w:rsidR="00510258" w:rsidRPr="0074046C" w:rsidRDefault="00510258" w:rsidP="003C08E7">
            <w:pPr>
              <w:rPr>
                <w:rFonts w:asciiTheme="minorHAnsi" w:eastAsiaTheme="minorHAnsi" w:hAnsiTheme="minorHAnsi" w:cstheme="minorHAnsi"/>
              </w:rPr>
            </w:pPr>
          </w:p>
        </w:tc>
        <w:tc>
          <w:tcPr>
            <w:tcW w:w="2406" w:type="dxa"/>
          </w:tcPr>
          <w:p w14:paraId="780D1E5C" w14:textId="77777777" w:rsidR="00510258" w:rsidRPr="0074046C" w:rsidRDefault="00510258" w:rsidP="003C08E7">
            <w:pPr>
              <w:rPr>
                <w:rFonts w:asciiTheme="minorHAnsi" w:eastAsiaTheme="minorHAnsi" w:hAnsiTheme="minorHAnsi" w:cstheme="minorHAnsi"/>
              </w:rPr>
            </w:pPr>
          </w:p>
        </w:tc>
        <w:tc>
          <w:tcPr>
            <w:tcW w:w="2517" w:type="dxa"/>
          </w:tcPr>
          <w:p w14:paraId="2A529B9F" w14:textId="77777777" w:rsidR="00510258" w:rsidRPr="0074046C" w:rsidRDefault="00510258" w:rsidP="003C08E7">
            <w:pPr>
              <w:rPr>
                <w:rFonts w:asciiTheme="minorHAnsi" w:eastAsiaTheme="minorHAnsi" w:hAnsiTheme="minorHAnsi" w:cstheme="minorHAnsi"/>
              </w:rPr>
            </w:pPr>
          </w:p>
        </w:tc>
      </w:tr>
    </w:tbl>
    <w:p w14:paraId="415920B1"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2</w:t>
      </w:r>
      <w:r w:rsidRPr="0074046C">
        <w:rPr>
          <w:rFonts w:asciiTheme="minorHAnsi" w:hAnsiTheme="minorHAnsi" w:cstheme="minorHAnsi"/>
          <w:bCs/>
          <w:color w:val="000000"/>
          <w:sz w:val="18"/>
          <w:szCs w:val="18"/>
        </w:rPr>
        <w:t xml:space="preserve"> Pildoma jei sutarties vykdymui bus pasitelkti subtiekėjai, kurių pajėgumais tiekėjas remiasi.</w:t>
      </w:r>
    </w:p>
    <w:p w14:paraId="13480397"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3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4CBE70CD" w14:textId="77777777" w:rsidR="00510258" w:rsidRPr="0074046C" w:rsidRDefault="00510258" w:rsidP="00510258">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nesiremiama</w:t>
      </w:r>
      <w:r w:rsidRPr="0074046C">
        <w:rPr>
          <w:rFonts w:asciiTheme="minorHAnsi" w:eastAsia="Calibri" w:hAnsiTheme="minorHAnsi" w:cstheme="minorHAnsi"/>
          <w:vertAlign w:val="superscript"/>
          <w:lang w:eastAsia="en-US"/>
        </w:rPr>
        <w:t>4</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510258" w:rsidRPr="0074046C" w14:paraId="79B45ED2" w14:textId="77777777" w:rsidTr="003C08E7">
        <w:tc>
          <w:tcPr>
            <w:tcW w:w="556" w:type="dxa"/>
            <w:vAlign w:val="center"/>
          </w:tcPr>
          <w:p w14:paraId="40FA441C"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Eil. Nr.</w:t>
            </w:r>
          </w:p>
        </w:tc>
        <w:tc>
          <w:tcPr>
            <w:tcW w:w="2450" w:type="dxa"/>
            <w:vAlign w:val="center"/>
          </w:tcPr>
          <w:p w14:paraId="5C13C5A1"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Pavadinimas</w:t>
            </w:r>
          </w:p>
        </w:tc>
        <w:tc>
          <w:tcPr>
            <w:tcW w:w="1913" w:type="dxa"/>
            <w:vAlign w:val="center"/>
          </w:tcPr>
          <w:p w14:paraId="7D919B0F"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Adresas, tel. Nr.</w:t>
            </w:r>
          </w:p>
        </w:tc>
        <w:tc>
          <w:tcPr>
            <w:tcW w:w="2375" w:type="dxa"/>
            <w:vAlign w:val="center"/>
          </w:tcPr>
          <w:p w14:paraId="55F68C07"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numatomų atlikti paslaugų pavadinimas</w:t>
            </w:r>
          </w:p>
        </w:tc>
        <w:tc>
          <w:tcPr>
            <w:tcW w:w="2482" w:type="dxa"/>
            <w:vAlign w:val="center"/>
          </w:tcPr>
          <w:p w14:paraId="6E66D2DD" w14:textId="77777777" w:rsidR="00510258" w:rsidRPr="0074046C" w:rsidRDefault="00510258" w:rsidP="003C08E7">
            <w:pPr>
              <w:jc w:val="center"/>
              <w:rPr>
                <w:rFonts w:asciiTheme="minorHAnsi" w:eastAsiaTheme="minorHAnsi" w:hAnsiTheme="minorHAnsi" w:cstheme="minorHAnsi"/>
              </w:rPr>
            </w:pPr>
            <w:r w:rsidRPr="0074046C">
              <w:rPr>
                <w:rFonts w:asciiTheme="minorHAnsi" w:eastAsiaTheme="minorHAnsi" w:hAnsiTheme="minorHAnsi" w:cstheme="minorHAnsi"/>
              </w:rPr>
              <w:t>Pasitelkiamo subtiekėjo paslaugų planuojama vertė</w:t>
            </w:r>
            <w:r w:rsidRPr="0074046C">
              <w:rPr>
                <w:rFonts w:asciiTheme="minorHAnsi" w:eastAsiaTheme="minorHAnsi" w:hAnsiTheme="minorHAnsi" w:cstheme="minorHAnsi"/>
                <w:vertAlign w:val="superscript"/>
              </w:rPr>
              <w:t>5</w:t>
            </w:r>
            <w:r w:rsidRPr="0074046C">
              <w:rPr>
                <w:rFonts w:asciiTheme="minorHAnsi" w:eastAsiaTheme="minorHAnsi" w:hAnsiTheme="minorHAnsi" w:cstheme="minorHAnsi"/>
              </w:rPr>
              <w:t xml:space="preserve"> procentais</w:t>
            </w:r>
          </w:p>
        </w:tc>
      </w:tr>
      <w:tr w:rsidR="00510258" w:rsidRPr="0074046C" w14:paraId="1A4055B6" w14:textId="77777777" w:rsidTr="003C08E7">
        <w:tc>
          <w:tcPr>
            <w:tcW w:w="556" w:type="dxa"/>
          </w:tcPr>
          <w:p w14:paraId="17A685EB" w14:textId="77777777" w:rsidR="00510258" w:rsidRPr="0074046C" w:rsidRDefault="00510258" w:rsidP="003C08E7">
            <w:pPr>
              <w:rPr>
                <w:rFonts w:asciiTheme="minorHAnsi" w:eastAsiaTheme="minorHAnsi" w:hAnsiTheme="minorHAnsi" w:cstheme="minorHAnsi"/>
              </w:rPr>
            </w:pPr>
          </w:p>
        </w:tc>
        <w:tc>
          <w:tcPr>
            <w:tcW w:w="2450" w:type="dxa"/>
          </w:tcPr>
          <w:p w14:paraId="6A6C43F0" w14:textId="77777777" w:rsidR="00510258" w:rsidRPr="0074046C" w:rsidRDefault="00510258" w:rsidP="003C08E7">
            <w:pPr>
              <w:rPr>
                <w:rFonts w:asciiTheme="minorHAnsi" w:eastAsiaTheme="minorHAnsi" w:hAnsiTheme="minorHAnsi" w:cstheme="minorHAnsi"/>
              </w:rPr>
            </w:pPr>
          </w:p>
        </w:tc>
        <w:tc>
          <w:tcPr>
            <w:tcW w:w="1913" w:type="dxa"/>
          </w:tcPr>
          <w:p w14:paraId="56773789" w14:textId="77777777" w:rsidR="00510258" w:rsidRPr="0074046C" w:rsidRDefault="00510258" w:rsidP="003C08E7">
            <w:pPr>
              <w:rPr>
                <w:rFonts w:asciiTheme="minorHAnsi" w:eastAsiaTheme="minorHAnsi" w:hAnsiTheme="minorHAnsi" w:cstheme="minorHAnsi"/>
              </w:rPr>
            </w:pPr>
          </w:p>
        </w:tc>
        <w:tc>
          <w:tcPr>
            <w:tcW w:w="2375" w:type="dxa"/>
          </w:tcPr>
          <w:p w14:paraId="369A6B72" w14:textId="77777777" w:rsidR="00510258" w:rsidRPr="0074046C" w:rsidRDefault="00510258" w:rsidP="003C08E7">
            <w:pPr>
              <w:rPr>
                <w:rFonts w:asciiTheme="minorHAnsi" w:eastAsiaTheme="minorHAnsi" w:hAnsiTheme="minorHAnsi" w:cstheme="minorHAnsi"/>
              </w:rPr>
            </w:pPr>
          </w:p>
        </w:tc>
        <w:tc>
          <w:tcPr>
            <w:tcW w:w="2482" w:type="dxa"/>
          </w:tcPr>
          <w:p w14:paraId="5D18C4BC" w14:textId="77777777" w:rsidR="00510258" w:rsidRPr="0074046C" w:rsidRDefault="00510258" w:rsidP="003C08E7">
            <w:pPr>
              <w:rPr>
                <w:rFonts w:asciiTheme="minorHAnsi" w:eastAsiaTheme="minorHAnsi" w:hAnsiTheme="minorHAnsi" w:cstheme="minorHAnsi"/>
              </w:rPr>
            </w:pPr>
          </w:p>
        </w:tc>
      </w:tr>
    </w:tbl>
    <w:p w14:paraId="3124F2CC" w14:textId="77777777" w:rsidR="00510258" w:rsidRPr="0074046C" w:rsidRDefault="00510258" w:rsidP="00510258">
      <w:pPr>
        <w:ind w:firstLine="567"/>
        <w:rPr>
          <w:rFonts w:asciiTheme="minorHAnsi" w:eastAsiaTheme="minorHAnsi" w:hAnsiTheme="minorHAnsi" w:cstheme="minorHAnsi"/>
          <w:sz w:val="18"/>
          <w:szCs w:val="18"/>
          <w:vertAlign w:val="superscript"/>
          <w:lang w:eastAsia="en-US"/>
        </w:rPr>
      </w:pPr>
      <w:r w:rsidRPr="0074046C">
        <w:rPr>
          <w:rFonts w:asciiTheme="minorHAnsi" w:eastAsiaTheme="minorHAnsi" w:hAnsiTheme="minorHAnsi" w:cstheme="minorHAnsi"/>
          <w:sz w:val="18"/>
          <w:szCs w:val="18"/>
          <w:vertAlign w:val="superscript"/>
          <w:lang w:eastAsia="en-US"/>
        </w:rPr>
        <w:t>4</w:t>
      </w:r>
      <w:r w:rsidRPr="0074046C">
        <w:rPr>
          <w:rFonts w:asciiTheme="minorHAnsi" w:hAnsiTheme="minorHAnsi" w:cstheme="minorHAnsi"/>
          <w:bCs/>
          <w:color w:val="000000"/>
          <w:sz w:val="18"/>
          <w:szCs w:val="18"/>
        </w:rPr>
        <w:t xml:space="preserve"> Pildoma jei sutarties vykdymui bus pasitelkti subtiekėjai, kurių pajėgumais tiekėjas nesiremia.</w:t>
      </w:r>
    </w:p>
    <w:p w14:paraId="7183411E" w14:textId="77777777" w:rsidR="00510258" w:rsidRPr="0074046C" w:rsidRDefault="00510258" w:rsidP="00510258">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5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536600E7" w14:textId="77777777" w:rsidR="00510258" w:rsidRPr="0074046C" w:rsidRDefault="00510258" w:rsidP="00510258">
      <w:pPr>
        <w:ind w:firstLine="567"/>
        <w:jc w:val="both"/>
        <w:rPr>
          <w:rFonts w:asciiTheme="minorHAnsi" w:eastAsiaTheme="minorHAnsi" w:hAnsiTheme="minorHAnsi" w:cstheme="minorHAnsi"/>
          <w:lang w:eastAsia="en-US"/>
        </w:rPr>
      </w:pPr>
      <w:r w:rsidRPr="0074046C">
        <w:rPr>
          <w:rFonts w:asciiTheme="minorHAnsi" w:eastAsiaTheme="minorHAnsi" w:hAnsiTheme="minorHAnsi" w:cs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74046C">
        <w:rPr>
          <w:rFonts w:asciiTheme="minorHAnsi" w:eastAsiaTheme="minorHAnsi" w:hAnsiTheme="minorHAnsi" w:cs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0B3D7211" w14:textId="77777777" w:rsidR="00510258" w:rsidRPr="0074046C" w:rsidRDefault="00510258" w:rsidP="00510258">
      <w:pPr>
        <w:ind w:firstLine="567"/>
        <w:jc w:val="both"/>
        <w:rPr>
          <w:rFonts w:asciiTheme="minorHAnsi" w:eastAsiaTheme="minorHAnsi" w:hAnsiTheme="minorHAnsi" w:cstheme="minorHAnsi"/>
          <w:b/>
          <w:lang w:eastAsia="en-US"/>
        </w:rPr>
      </w:pPr>
      <w:r w:rsidRPr="0074046C">
        <w:rPr>
          <w:rFonts w:asciiTheme="minorHAnsi" w:eastAsiaTheme="minorHAnsi" w:hAnsiTheme="minorHAnsi" w:cstheme="minorHAnsi"/>
          <w:b/>
          <w:lang w:eastAsia="en-US"/>
        </w:rPr>
        <w:t>Šiame pasiūlyme yra pateikta ir konfidenciali informacija</w:t>
      </w:r>
      <w:r w:rsidRPr="0074046C">
        <w:rPr>
          <w:rFonts w:asciiTheme="minorHAnsi" w:eastAsiaTheme="minorHAnsi" w:hAnsiTheme="minorHAnsi" w:cstheme="minorHAnsi"/>
          <w:vertAlign w:val="superscript"/>
          <w:lang w:eastAsia="en-US"/>
        </w:rPr>
        <w:t>6</w:t>
      </w:r>
      <w:r w:rsidRPr="0074046C">
        <w:rPr>
          <w:rFonts w:asciiTheme="minorHAnsi" w:eastAsiaTheme="minorHAnsi" w:hAnsiTheme="minorHAnsi" w:cstheme="minorHAnsi"/>
          <w:b/>
          <w:lang w:eastAsia="en-US"/>
        </w:rPr>
        <w:t>:</w:t>
      </w:r>
    </w:p>
    <w:tbl>
      <w:tblPr>
        <w:tblStyle w:val="Lentelstinklelis"/>
        <w:tblW w:w="0" w:type="auto"/>
        <w:tblInd w:w="-5" w:type="dxa"/>
        <w:tblLook w:val="04A0" w:firstRow="1" w:lastRow="0" w:firstColumn="1" w:lastColumn="0" w:noHBand="0" w:noVBand="1"/>
      </w:tblPr>
      <w:tblGrid>
        <w:gridCol w:w="516"/>
        <w:gridCol w:w="4000"/>
        <w:gridCol w:w="5260"/>
      </w:tblGrid>
      <w:tr w:rsidR="00510258" w:rsidRPr="0074046C" w14:paraId="1A32320A" w14:textId="77777777" w:rsidTr="003C08E7">
        <w:tc>
          <w:tcPr>
            <w:tcW w:w="284" w:type="dxa"/>
          </w:tcPr>
          <w:p w14:paraId="4F4DA8FA"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Eil. Nr.</w:t>
            </w:r>
          </w:p>
        </w:tc>
        <w:tc>
          <w:tcPr>
            <w:tcW w:w="4036" w:type="dxa"/>
          </w:tcPr>
          <w:p w14:paraId="71585E80"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Pateikto dokumento pavadinimas</w:t>
            </w:r>
          </w:p>
        </w:tc>
        <w:tc>
          <w:tcPr>
            <w:tcW w:w="5313" w:type="dxa"/>
          </w:tcPr>
          <w:p w14:paraId="662E52FA"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Dokumento tekstas (nurodoma kuri informacija yra konfidenciali)</w:t>
            </w:r>
          </w:p>
        </w:tc>
      </w:tr>
      <w:tr w:rsidR="00510258" w:rsidRPr="0074046C" w14:paraId="419C8CCC" w14:textId="77777777" w:rsidTr="003C08E7">
        <w:tc>
          <w:tcPr>
            <w:tcW w:w="284" w:type="dxa"/>
          </w:tcPr>
          <w:p w14:paraId="12B66EB8" w14:textId="77777777" w:rsidR="00510258" w:rsidRPr="0074046C" w:rsidRDefault="00510258" w:rsidP="003C08E7">
            <w:pPr>
              <w:jc w:val="both"/>
              <w:rPr>
                <w:rFonts w:asciiTheme="minorHAnsi" w:eastAsiaTheme="minorHAnsi" w:hAnsiTheme="minorHAnsi" w:cstheme="minorHAnsi"/>
              </w:rPr>
            </w:pPr>
            <w:r w:rsidRPr="0074046C">
              <w:rPr>
                <w:rFonts w:asciiTheme="minorHAnsi" w:eastAsiaTheme="minorHAnsi" w:hAnsiTheme="minorHAnsi" w:cstheme="minorHAnsi"/>
              </w:rPr>
              <w:t>1.</w:t>
            </w:r>
          </w:p>
        </w:tc>
        <w:tc>
          <w:tcPr>
            <w:tcW w:w="4036" w:type="dxa"/>
          </w:tcPr>
          <w:p w14:paraId="7BC24E73" w14:textId="77777777" w:rsidR="00510258" w:rsidRPr="0074046C" w:rsidRDefault="00510258" w:rsidP="003C08E7">
            <w:pPr>
              <w:jc w:val="both"/>
              <w:rPr>
                <w:rFonts w:asciiTheme="minorHAnsi" w:eastAsiaTheme="minorHAnsi" w:hAnsiTheme="minorHAnsi" w:cstheme="minorHAnsi"/>
              </w:rPr>
            </w:pPr>
          </w:p>
        </w:tc>
        <w:tc>
          <w:tcPr>
            <w:tcW w:w="5313" w:type="dxa"/>
          </w:tcPr>
          <w:p w14:paraId="68488829" w14:textId="77777777" w:rsidR="00510258" w:rsidRPr="0074046C" w:rsidRDefault="00510258" w:rsidP="003C08E7">
            <w:pPr>
              <w:jc w:val="both"/>
              <w:rPr>
                <w:rFonts w:asciiTheme="minorHAnsi" w:eastAsiaTheme="minorHAnsi" w:hAnsiTheme="minorHAnsi" w:cstheme="minorHAnsi"/>
              </w:rPr>
            </w:pPr>
          </w:p>
        </w:tc>
      </w:tr>
    </w:tbl>
    <w:p w14:paraId="2DD24A46" w14:textId="77777777" w:rsidR="00510258" w:rsidRPr="0074046C" w:rsidRDefault="00510258" w:rsidP="00510258">
      <w:pPr>
        <w:ind w:firstLine="567"/>
        <w:jc w:val="both"/>
        <w:rPr>
          <w:rFonts w:asciiTheme="minorHAnsi" w:eastAsiaTheme="minorHAnsi" w:hAnsiTheme="minorHAnsi" w:cstheme="minorHAnsi"/>
          <w:sz w:val="18"/>
          <w:szCs w:val="22"/>
          <w:lang w:eastAsia="en-US"/>
        </w:rPr>
      </w:pPr>
      <w:r w:rsidRPr="0074046C">
        <w:rPr>
          <w:rFonts w:asciiTheme="minorHAnsi" w:eastAsiaTheme="minorHAnsi" w:hAnsiTheme="minorHAnsi" w:cstheme="minorHAnsi"/>
          <w:sz w:val="18"/>
          <w:szCs w:val="22"/>
          <w:vertAlign w:val="superscript"/>
          <w:lang w:eastAsia="en-US"/>
        </w:rPr>
        <w:lastRenderedPageBreak/>
        <w:t xml:space="preserve">6 </w:t>
      </w:r>
      <w:r w:rsidRPr="0074046C">
        <w:rPr>
          <w:rFonts w:asciiTheme="minorHAnsi" w:eastAsiaTheme="minorHAnsi" w:hAnsiTheme="minorHAnsi" w:cstheme="minorHAnsi"/>
          <w:sz w:val="18"/>
          <w:szCs w:val="22"/>
          <w:lang w:eastAsia="en-US"/>
        </w:rPr>
        <w:t>Pildyti tuomet, jei bus pateikta konfidenciali informacija. Tiekėjas negali nurodyti, kad konfidenciali yra pasiūlymo kaina arba, kad visas pasiūlymas yra konfidencialus.</w:t>
      </w:r>
    </w:p>
    <w:p w14:paraId="777822F0" w14:textId="77777777" w:rsidR="00510258" w:rsidRPr="0074046C" w:rsidRDefault="00510258" w:rsidP="00510258">
      <w:pPr>
        <w:spacing w:line="300" w:lineRule="exact"/>
        <w:ind w:firstLine="567"/>
        <w:jc w:val="both"/>
        <w:rPr>
          <w:rFonts w:asciiTheme="minorHAnsi" w:hAnsiTheme="minorHAnsi" w:cstheme="minorHAnsi"/>
          <w:b/>
          <w:szCs w:val="20"/>
        </w:rPr>
      </w:pPr>
      <w:r w:rsidRPr="0074046C">
        <w:rPr>
          <w:rFonts w:asciiTheme="minorHAnsi" w:hAnsiTheme="minorHAnsi" w:cstheme="minorHAnsi"/>
          <w:b/>
          <w:szCs w:val="20"/>
        </w:rPr>
        <w:t>Mes siūlome paslaugas, kurios visiškai atitinka pirkimo dokumentuose nurodytas sąlygas, tokia kaina:</w:t>
      </w:r>
    </w:p>
    <w:tbl>
      <w:tblPr>
        <w:tblW w:w="0" w:type="dxa"/>
        <w:jc w:val="center"/>
        <w:tblCellMar>
          <w:left w:w="0" w:type="dxa"/>
          <w:right w:w="0" w:type="dxa"/>
        </w:tblCellMar>
        <w:tblLook w:val="04A0" w:firstRow="1" w:lastRow="0" w:firstColumn="1" w:lastColumn="0" w:noHBand="0" w:noVBand="1"/>
      </w:tblPr>
      <w:tblGrid>
        <w:gridCol w:w="553"/>
        <w:gridCol w:w="2789"/>
        <w:gridCol w:w="2011"/>
        <w:gridCol w:w="2285"/>
        <w:gridCol w:w="2123"/>
      </w:tblGrid>
      <w:tr w:rsidR="00BE49F8" w:rsidRPr="003B7EFE" w14:paraId="2BF71759" w14:textId="77777777" w:rsidTr="00BE49F8">
        <w:trPr>
          <w:trHeight w:val="925"/>
          <w:jc w:val="center"/>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E1AF4" w14:textId="77777777" w:rsidR="00BE49F8" w:rsidRPr="003B7EFE" w:rsidRDefault="00BE49F8">
            <w:pPr>
              <w:spacing w:line="252" w:lineRule="auto"/>
              <w:jc w:val="center"/>
              <w:rPr>
                <w:b/>
                <w:bCs/>
                <w:sz w:val="22"/>
                <w:szCs w:val="22"/>
              </w:rPr>
            </w:pPr>
            <w:r w:rsidRPr="003B7EFE">
              <w:rPr>
                <w:b/>
                <w:bCs/>
                <w:sz w:val="22"/>
                <w:szCs w:val="22"/>
              </w:rPr>
              <w:t>Eil.</w:t>
            </w:r>
          </w:p>
          <w:p w14:paraId="76ACEF35" w14:textId="77777777" w:rsidR="00BE49F8" w:rsidRPr="003B7EFE" w:rsidRDefault="00BE49F8">
            <w:pPr>
              <w:spacing w:line="252" w:lineRule="auto"/>
              <w:jc w:val="center"/>
              <w:rPr>
                <w:b/>
                <w:bCs/>
                <w:sz w:val="22"/>
                <w:szCs w:val="22"/>
              </w:rPr>
            </w:pPr>
            <w:r w:rsidRPr="003B7EFE">
              <w:rPr>
                <w:b/>
                <w:bCs/>
                <w:sz w:val="22"/>
                <w:szCs w:val="22"/>
              </w:rPr>
              <w:t>Nr.</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61CC06" w14:textId="77777777" w:rsidR="00BE49F8" w:rsidRPr="003B7EFE" w:rsidRDefault="00BE49F8">
            <w:pPr>
              <w:spacing w:line="252" w:lineRule="auto"/>
              <w:jc w:val="center"/>
              <w:rPr>
                <w:b/>
                <w:bCs/>
                <w:sz w:val="22"/>
                <w:szCs w:val="22"/>
              </w:rPr>
            </w:pPr>
            <w:r w:rsidRPr="003B7EFE">
              <w:rPr>
                <w:b/>
                <w:bCs/>
                <w:sz w:val="22"/>
                <w:szCs w:val="22"/>
              </w:rPr>
              <w:t>Pavadinimas</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CE11D" w14:textId="77777777" w:rsidR="00BE49F8" w:rsidRPr="003B7EFE" w:rsidRDefault="00BE49F8">
            <w:pPr>
              <w:spacing w:line="252" w:lineRule="auto"/>
              <w:jc w:val="center"/>
              <w:rPr>
                <w:b/>
                <w:bCs/>
                <w:sz w:val="22"/>
                <w:szCs w:val="22"/>
              </w:rPr>
            </w:pPr>
            <w:r w:rsidRPr="003B7EFE">
              <w:rPr>
                <w:b/>
                <w:bCs/>
                <w:sz w:val="22"/>
                <w:szCs w:val="22"/>
              </w:rPr>
              <w:t>Bendras mokymų akademinių valandų skaičius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B4F4B1" w14:textId="77777777" w:rsidR="00BE49F8" w:rsidRPr="003B7EFE" w:rsidRDefault="00BE49F8">
            <w:pPr>
              <w:spacing w:line="252" w:lineRule="auto"/>
              <w:jc w:val="center"/>
              <w:rPr>
                <w:b/>
                <w:bCs/>
                <w:sz w:val="22"/>
                <w:szCs w:val="22"/>
                <w:vertAlign w:val="superscript"/>
              </w:rPr>
            </w:pPr>
            <w:r w:rsidRPr="003B7EFE">
              <w:rPr>
                <w:b/>
                <w:bCs/>
                <w:sz w:val="22"/>
                <w:szCs w:val="22"/>
              </w:rPr>
              <w:t>Įkainis (valandinis)</w:t>
            </w:r>
          </w:p>
          <w:p w14:paraId="5E1C1E5D" w14:textId="77777777" w:rsidR="00BE49F8" w:rsidRPr="003B7EFE" w:rsidRDefault="00BE49F8">
            <w:pPr>
              <w:spacing w:line="252" w:lineRule="auto"/>
              <w:jc w:val="center"/>
              <w:rPr>
                <w:b/>
                <w:bCs/>
                <w:sz w:val="22"/>
                <w:szCs w:val="22"/>
                <w:vertAlign w:val="superscript"/>
              </w:rPr>
            </w:pPr>
            <w:r w:rsidRPr="003B7EFE">
              <w:rPr>
                <w:b/>
                <w:bCs/>
                <w:sz w:val="22"/>
                <w:szCs w:val="22"/>
              </w:rPr>
              <w:t>Eur be PVM</w:t>
            </w:r>
          </w:p>
        </w:tc>
        <w:tc>
          <w:tcPr>
            <w:tcW w:w="2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C5BD7C" w14:textId="77777777" w:rsidR="00BE49F8" w:rsidRPr="003B7EFE" w:rsidRDefault="00BE49F8">
            <w:pPr>
              <w:spacing w:line="252" w:lineRule="auto"/>
              <w:jc w:val="center"/>
              <w:rPr>
                <w:b/>
                <w:bCs/>
                <w:sz w:val="22"/>
                <w:szCs w:val="22"/>
                <w:vertAlign w:val="superscript"/>
              </w:rPr>
            </w:pPr>
            <w:r w:rsidRPr="003B7EFE">
              <w:rPr>
                <w:b/>
                <w:bCs/>
                <w:sz w:val="22"/>
                <w:szCs w:val="22"/>
              </w:rPr>
              <w:t>Kaina</w:t>
            </w:r>
          </w:p>
          <w:p w14:paraId="780326DE" w14:textId="26688788" w:rsidR="00BE49F8" w:rsidRPr="003B7EFE" w:rsidRDefault="00BE49F8">
            <w:pPr>
              <w:spacing w:line="252" w:lineRule="auto"/>
              <w:jc w:val="center"/>
              <w:rPr>
                <w:b/>
                <w:bCs/>
                <w:sz w:val="22"/>
                <w:szCs w:val="22"/>
                <w:vertAlign w:val="superscript"/>
              </w:rPr>
            </w:pPr>
            <w:r w:rsidRPr="003B7EFE">
              <w:rPr>
                <w:b/>
                <w:bCs/>
                <w:sz w:val="22"/>
                <w:szCs w:val="22"/>
              </w:rPr>
              <w:t>Eur be PVM</w:t>
            </w:r>
            <w:r w:rsidR="003B7EFE">
              <w:rPr>
                <w:b/>
                <w:bCs/>
                <w:sz w:val="22"/>
                <w:szCs w:val="22"/>
                <w:vertAlign w:val="superscript"/>
              </w:rPr>
              <w:t>7</w:t>
            </w:r>
          </w:p>
        </w:tc>
      </w:tr>
      <w:tr w:rsidR="00BE49F8" w:rsidRPr="003B7EFE" w14:paraId="4910B599" w14:textId="77777777" w:rsidTr="00BE49F8">
        <w:trPr>
          <w:trHeight w:val="27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77F2F" w14:textId="77777777" w:rsidR="00BE49F8" w:rsidRPr="003B7EFE" w:rsidRDefault="00BE49F8">
            <w:pPr>
              <w:spacing w:line="252" w:lineRule="auto"/>
              <w:jc w:val="center"/>
              <w:rPr>
                <w:i/>
                <w:iCs/>
                <w:sz w:val="22"/>
                <w:szCs w:val="22"/>
              </w:rPr>
            </w:pPr>
            <w:r w:rsidRPr="003B7EFE">
              <w:rPr>
                <w:i/>
                <w:iCs/>
                <w:sz w:val="22"/>
                <w:szCs w:val="22"/>
              </w:rPr>
              <w:t>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6FD59" w14:textId="77777777" w:rsidR="00BE49F8" w:rsidRPr="003B7EFE" w:rsidRDefault="00BE49F8">
            <w:pPr>
              <w:spacing w:line="252" w:lineRule="auto"/>
              <w:jc w:val="center"/>
              <w:rPr>
                <w:i/>
                <w:iCs/>
                <w:sz w:val="22"/>
                <w:szCs w:val="22"/>
              </w:rPr>
            </w:pPr>
            <w:r w:rsidRPr="003B7EFE">
              <w:rPr>
                <w:i/>
                <w:iCs/>
                <w:sz w:val="22"/>
                <w:szCs w:val="22"/>
              </w:rPr>
              <w:t>2</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21FEA" w14:textId="77777777" w:rsidR="00BE49F8" w:rsidRPr="003B7EFE" w:rsidRDefault="00BE49F8">
            <w:pPr>
              <w:spacing w:line="252" w:lineRule="auto"/>
              <w:ind w:hanging="142"/>
              <w:jc w:val="center"/>
              <w:rPr>
                <w:i/>
                <w:iCs/>
                <w:sz w:val="22"/>
                <w:szCs w:val="22"/>
              </w:rPr>
            </w:pPr>
            <w:r w:rsidRPr="003B7EFE">
              <w:rPr>
                <w:i/>
                <w:iCs/>
                <w:sz w:val="22"/>
                <w:szCs w:val="22"/>
              </w:rPr>
              <w:t>3</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F3318" w14:textId="77777777" w:rsidR="00BE49F8" w:rsidRPr="003B7EFE" w:rsidRDefault="00BE49F8">
            <w:pPr>
              <w:spacing w:line="252" w:lineRule="auto"/>
              <w:ind w:hanging="142"/>
              <w:jc w:val="center"/>
              <w:rPr>
                <w:i/>
                <w:iCs/>
                <w:sz w:val="22"/>
                <w:szCs w:val="22"/>
              </w:rPr>
            </w:pPr>
            <w:r w:rsidRPr="003B7EFE">
              <w:rPr>
                <w:i/>
                <w:iCs/>
                <w:sz w:val="22"/>
                <w:szCs w:val="22"/>
              </w:rPr>
              <w:t>4</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14:paraId="2BB7E674" w14:textId="77777777" w:rsidR="00BE49F8" w:rsidRPr="003B7EFE" w:rsidRDefault="00BE49F8">
            <w:pPr>
              <w:spacing w:line="252" w:lineRule="auto"/>
              <w:ind w:hanging="142"/>
              <w:jc w:val="center"/>
              <w:rPr>
                <w:sz w:val="22"/>
                <w:szCs w:val="22"/>
              </w:rPr>
            </w:pPr>
            <w:r w:rsidRPr="003B7EFE">
              <w:rPr>
                <w:sz w:val="22"/>
                <w:szCs w:val="22"/>
              </w:rPr>
              <w:t>3x4</w:t>
            </w:r>
          </w:p>
        </w:tc>
      </w:tr>
      <w:tr w:rsidR="00BE49F8" w:rsidRPr="003B7EFE" w14:paraId="767D78FC" w14:textId="77777777" w:rsidTr="00BE49F8">
        <w:trPr>
          <w:trHeight w:val="27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39709" w14:textId="77777777" w:rsidR="00BE49F8" w:rsidRPr="003B7EFE" w:rsidRDefault="00BE49F8">
            <w:pPr>
              <w:spacing w:line="252" w:lineRule="auto"/>
              <w:jc w:val="center"/>
              <w:rPr>
                <w:sz w:val="22"/>
                <w:szCs w:val="22"/>
              </w:rPr>
            </w:pPr>
            <w:r w:rsidRPr="003B7EFE">
              <w:rPr>
                <w:sz w:val="22"/>
                <w:szCs w:val="22"/>
              </w:rPr>
              <w:t>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5EFB1" w14:textId="4E9E351D" w:rsidR="00BE49F8" w:rsidRPr="003B7EFE" w:rsidRDefault="003B7EFE">
            <w:pPr>
              <w:spacing w:line="252" w:lineRule="auto"/>
              <w:jc w:val="center"/>
              <w:rPr>
                <w:sz w:val="22"/>
                <w:szCs w:val="22"/>
              </w:rPr>
            </w:pPr>
            <w:r>
              <w:rPr>
                <w:sz w:val="22"/>
                <w:szCs w:val="22"/>
              </w:rPr>
              <w:t>„</w:t>
            </w:r>
            <w:proofErr w:type="spellStart"/>
            <w:r w:rsidR="00BE49F8" w:rsidRPr="003B7EFE">
              <w:rPr>
                <w:sz w:val="22"/>
                <w:szCs w:val="22"/>
              </w:rPr>
              <w:t>Supervartotojų</w:t>
            </w:r>
            <w:proofErr w:type="spellEnd"/>
            <w:r>
              <w:rPr>
                <w:sz w:val="22"/>
                <w:szCs w:val="22"/>
              </w:rPr>
              <w:t>“</w:t>
            </w:r>
            <w:r w:rsidR="00BE49F8" w:rsidRPr="003B7EFE">
              <w:rPr>
                <w:sz w:val="22"/>
                <w:szCs w:val="22"/>
              </w:rPr>
              <w:t xml:space="preserve"> mokymai</w:t>
            </w:r>
          </w:p>
          <w:p w14:paraId="1E190E5A" w14:textId="77777777" w:rsidR="00BE49F8" w:rsidRPr="003B7EFE" w:rsidRDefault="00BE49F8">
            <w:pPr>
              <w:spacing w:line="252" w:lineRule="auto"/>
              <w:jc w:val="center"/>
              <w:rPr>
                <w:sz w:val="22"/>
                <w:szCs w:val="22"/>
              </w:rPr>
            </w:pPr>
            <w:r w:rsidRPr="003B7EFE">
              <w:rPr>
                <w:sz w:val="22"/>
                <w:szCs w:val="22"/>
              </w:rPr>
              <w:t>3 grupės</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85D40" w14:textId="77777777" w:rsidR="00BE49F8" w:rsidRPr="003B7EFE" w:rsidRDefault="00BE49F8">
            <w:pPr>
              <w:spacing w:line="252" w:lineRule="auto"/>
              <w:ind w:hanging="142"/>
              <w:jc w:val="center"/>
              <w:rPr>
                <w:sz w:val="22"/>
                <w:szCs w:val="22"/>
              </w:rPr>
            </w:pPr>
            <w:r w:rsidRPr="003B7EFE">
              <w:rPr>
                <w:sz w:val="22"/>
                <w:szCs w:val="22"/>
              </w:rPr>
              <w:t>108</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E2FD2" w14:textId="77777777" w:rsidR="00BE49F8" w:rsidRPr="003B7EFE" w:rsidRDefault="00BE49F8">
            <w:pPr>
              <w:spacing w:line="252" w:lineRule="auto"/>
              <w:ind w:hanging="142"/>
              <w:jc w:val="center"/>
              <w:rPr>
                <w:b/>
                <w:bCs/>
                <w:sz w:val="22"/>
                <w:szCs w:val="22"/>
              </w:rPr>
            </w:pP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1FED87BF" w14:textId="77777777" w:rsidR="00BE49F8" w:rsidRPr="003B7EFE" w:rsidRDefault="00BE49F8">
            <w:pPr>
              <w:spacing w:line="252" w:lineRule="auto"/>
              <w:ind w:hanging="142"/>
              <w:jc w:val="center"/>
              <w:rPr>
                <w:b/>
                <w:bCs/>
                <w:sz w:val="22"/>
                <w:szCs w:val="22"/>
              </w:rPr>
            </w:pPr>
          </w:p>
        </w:tc>
      </w:tr>
      <w:tr w:rsidR="00BE49F8" w:rsidRPr="003B7EFE" w14:paraId="0F0266B4" w14:textId="77777777" w:rsidTr="00BE49F8">
        <w:trPr>
          <w:trHeight w:val="228"/>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74A24" w14:textId="77777777" w:rsidR="00BE49F8" w:rsidRPr="003B7EFE" w:rsidRDefault="00BE49F8">
            <w:pPr>
              <w:spacing w:line="252" w:lineRule="auto"/>
              <w:jc w:val="center"/>
              <w:rPr>
                <w:sz w:val="22"/>
                <w:szCs w:val="22"/>
              </w:rPr>
            </w:pPr>
            <w:r w:rsidRPr="003B7EFE">
              <w:rPr>
                <w:sz w:val="22"/>
                <w:szCs w:val="22"/>
              </w:rPr>
              <w:t>2.</w:t>
            </w:r>
          </w:p>
        </w:tc>
        <w:tc>
          <w:tcPr>
            <w:tcW w:w="86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0424D0" w14:textId="132438C3" w:rsidR="00BE49F8" w:rsidRPr="003B7EFE" w:rsidRDefault="00BE49F8">
            <w:pPr>
              <w:spacing w:line="252" w:lineRule="auto"/>
              <w:ind w:hanging="142"/>
              <w:jc w:val="right"/>
              <w:rPr>
                <w:sz w:val="22"/>
                <w:szCs w:val="22"/>
              </w:rPr>
            </w:pPr>
            <w:r w:rsidRPr="003B7EFE">
              <w:rPr>
                <w:b/>
                <w:bCs/>
                <w:sz w:val="22"/>
                <w:szCs w:val="22"/>
              </w:rPr>
              <w:t>PVM</w:t>
            </w:r>
            <w:r w:rsidR="003B7EFE">
              <w:rPr>
                <w:b/>
                <w:bCs/>
                <w:sz w:val="22"/>
                <w:szCs w:val="22"/>
                <w:vertAlign w:val="superscript"/>
              </w:rPr>
              <w:t>8</w:t>
            </w:r>
            <w:r w:rsidRPr="003B7EFE">
              <w:rPr>
                <w:b/>
                <w:bCs/>
                <w:sz w:val="22"/>
                <w:szCs w:val="22"/>
              </w:rPr>
              <w:t xml:space="preserve">  </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7B052251" w14:textId="77777777" w:rsidR="00BE49F8" w:rsidRPr="003B7EFE" w:rsidRDefault="00BE49F8">
            <w:pPr>
              <w:spacing w:line="252" w:lineRule="auto"/>
              <w:ind w:hanging="142"/>
              <w:jc w:val="right"/>
              <w:rPr>
                <w:sz w:val="22"/>
                <w:szCs w:val="22"/>
              </w:rPr>
            </w:pPr>
          </w:p>
        </w:tc>
      </w:tr>
      <w:tr w:rsidR="00BE49F8" w:rsidRPr="003B7EFE" w14:paraId="1593876F" w14:textId="77777777" w:rsidTr="00BE49F8">
        <w:trPr>
          <w:trHeight w:val="228"/>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AC2CE" w14:textId="77777777" w:rsidR="00BE49F8" w:rsidRPr="003B7EFE" w:rsidRDefault="00BE49F8">
            <w:pPr>
              <w:spacing w:line="252" w:lineRule="auto"/>
              <w:jc w:val="center"/>
              <w:rPr>
                <w:sz w:val="22"/>
                <w:szCs w:val="22"/>
              </w:rPr>
            </w:pPr>
            <w:r w:rsidRPr="003B7EFE">
              <w:rPr>
                <w:sz w:val="22"/>
                <w:szCs w:val="22"/>
              </w:rPr>
              <w:t>3.</w:t>
            </w:r>
          </w:p>
        </w:tc>
        <w:tc>
          <w:tcPr>
            <w:tcW w:w="86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805A9E" w14:textId="77777777" w:rsidR="00BE49F8" w:rsidRPr="003B7EFE" w:rsidRDefault="00BE49F8">
            <w:pPr>
              <w:spacing w:line="252" w:lineRule="auto"/>
              <w:ind w:hanging="142"/>
              <w:jc w:val="right"/>
              <w:rPr>
                <w:sz w:val="22"/>
                <w:szCs w:val="22"/>
              </w:rPr>
            </w:pPr>
            <w:r w:rsidRPr="003B7EFE">
              <w:rPr>
                <w:b/>
                <w:bCs/>
                <w:sz w:val="22"/>
                <w:szCs w:val="22"/>
              </w:rPr>
              <w:t>Iš viso Eur su PVM</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28210397" w14:textId="77777777" w:rsidR="00BE49F8" w:rsidRPr="003B7EFE" w:rsidRDefault="00BE49F8">
            <w:pPr>
              <w:spacing w:line="252" w:lineRule="auto"/>
              <w:ind w:hanging="142"/>
              <w:jc w:val="right"/>
              <w:rPr>
                <w:sz w:val="22"/>
                <w:szCs w:val="22"/>
              </w:rPr>
            </w:pPr>
          </w:p>
        </w:tc>
      </w:tr>
    </w:tbl>
    <w:p w14:paraId="0969B24E" w14:textId="114E013D" w:rsidR="00510258" w:rsidRPr="0074046C" w:rsidRDefault="00510258" w:rsidP="00510258">
      <w:pPr>
        <w:ind w:right="140" w:firstLine="567"/>
        <w:jc w:val="both"/>
        <w:rPr>
          <w:rFonts w:asciiTheme="minorHAnsi" w:hAnsiTheme="minorHAnsi" w:cstheme="minorHAnsi"/>
          <w:sz w:val="18"/>
          <w:szCs w:val="18"/>
        </w:rPr>
      </w:pPr>
      <w:r w:rsidRPr="0074046C">
        <w:rPr>
          <w:rFonts w:asciiTheme="minorHAnsi" w:eastAsia="Calibri" w:hAnsiTheme="minorHAnsi" w:cstheme="minorHAnsi"/>
          <w:sz w:val="18"/>
          <w:szCs w:val="18"/>
          <w:vertAlign w:val="superscript"/>
          <w:lang w:eastAsia="en-US"/>
        </w:rPr>
        <w:t>7</w:t>
      </w:r>
      <w:r w:rsidR="00B7296A" w:rsidRPr="00B7296A">
        <w:t xml:space="preserve"> </w:t>
      </w:r>
      <w:r w:rsidR="00B7296A" w:rsidRPr="00B7296A">
        <w:rPr>
          <w:rFonts w:asciiTheme="minorHAnsi" w:eastAsia="Calibri" w:hAnsiTheme="minorHAnsi" w:cstheme="minorHAnsi"/>
          <w:sz w:val="18"/>
          <w:szCs w:val="18"/>
          <w:lang w:eastAsia="en-US"/>
        </w:rPr>
        <w:t>Nurodoma dviejų skaičių po kablelio tikslumu</w:t>
      </w:r>
    </w:p>
    <w:p w14:paraId="4F2E930F" w14:textId="42FBBBA7" w:rsidR="00510258" w:rsidRPr="0074046C" w:rsidRDefault="00510258" w:rsidP="00B7296A">
      <w:pPr>
        <w:ind w:firstLine="567"/>
        <w:jc w:val="both"/>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vertAlign w:val="superscript"/>
          <w:lang w:eastAsia="en-US"/>
        </w:rPr>
        <w:t>8</w:t>
      </w:r>
      <w:r w:rsidR="00B7296A">
        <w:rPr>
          <w:rFonts w:asciiTheme="minorHAnsi" w:eastAsia="Calibri" w:hAnsiTheme="minorHAnsi" w:cstheme="minorHAnsi"/>
          <w:sz w:val="18"/>
          <w:szCs w:val="18"/>
          <w:vertAlign w:val="superscript"/>
          <w:lang w:eastAsia="en-US"/>
        </w:rPr>
        <w:t xml:space="preserve"> </w:t>
      </w:r>
      <w:r w:rsidRPr="0074046C">
        <w:rPr>
          <w:rFonts w:asciiTheme="minorHAnsi" w:eastAsia="Calibri" w:hAnsiTheme="minorHAnsi" w:cstheme="minorHAnsi"/>
          <w:sz w:val="18"/>
          <w:szCs w:val="18"/>
          <w:lang w:eastAsia="en-US"/>
        </w:rPr>
        <w:t>Jei paslauga neapmokestinama pridėtinės vertės mokesčiu (toliau – PVM), tiekėjas pasiūlyme turi nurodyti PVM įstatymo straipsnį.</w:t>
      </w:r>
    </w:p>
    <w:p w14:paraId="48CC7772" w14:textId="08CED0D8" w:rsidR="00510258" w:rsidRDefault="00510258" w:rsidP="00510258">
      <w:pPr>
        <w:spacing w:line="300" w:lineRule="exact"/>
        <w:ind w:firstLine="567"/>
        <w:jc w:val="both"/>
        <w:rPr>
          <w:rFonts w:asciiTheme="minorHAnsi" w:eastAsia="Calibri" w:hAnsiTheme="minorHAnsi" w:cstheme="minorHAnsi"/>
          <w:b/>
          <w:lang w:eastAsia="en-US"/>
        </w:rPr>
      </w:pPr>
    </w:p>
    <w:p w14:paraId="012EA5EB" w14:textId="77777777" w:rsidR="00841F50" w:rsidRPr="0074046C" w:rsidRDefault="00841F50" w:rsidP="00510258">
      <w:pPr>
        <w:spacing w:line="300" w:lineRule="exact"/>
        <w:ind w:firstLine="567"/>
        <w:jc w:val="both"/>
        <w:rPr>
          <w:rFonts w:asciiTheme="minorHAnsi" w:eastAsia="Calibri" w:hAnsiTheme="minorHAnsi" w:cstheme="minorHAnsi"/>
          <w:b/>
          <w:lang w:eastAsia="en-US"/>
        </w:rPr>
      </w:pPr>
    </w:p>
    <w:p w14:paraId="670F37D0" w14:textId="77777777" w:rsidR="00510258" w:rsidRPr="0074046C" w:rsidRDefault="00510258" w:rsidP="00510258">
      <w:pPr>
        <w:ind w:firstLine="567"/>
        <w:jc w:val="both"/>
        <w:rPr>
          <w:rFonts w:asciiTheme="minorHAnsi" w:eastAsia="Calibri" w:hAnsiTheme="minorHAnsi" w:cstheme="minorHAnsi"/>
          <w:b/>
        </w:rPr>
      </w:pPr>
      <w:r w:rsidRPr="0074046C">
        <w:rPr>
          <w:rFonts w:asciiTheme="minorHAnsi" w:eastAsia="Calibri" w:hAnsiTheme="minorHAnsi" w:cstheme="minorHAnsi"/>
          <w:b/>
          <w:lang w:eastAsia="en-US"/>
        </w:rPr>
        <w:t xml:space="preserve">Bendra pasiūlymo kaina (dviejų skaičių po kablelio tikslumu) iš viso _____________________ Eur su PVM </w:t>
      </w:r>
      <w:r w:rsidRPr="0074046C">
        <w:rPr>
          <w:rFonts w:asciiTheme="minorHAnsi" w:eastAsia="Calibri" w:hAnsiTheme="minorHAnsi" w:cstheme="minorHAnsi"/>
          <w:b/>
        </w:rPr>
        <w:t>(______________________________________________)</w:t>
      </w:r>
    </w:p>
    <w:p w14:paraId="4DDD19E0" w14:textId="77777777" w:rsidR="00510258" w:rsidRPr="0074046C" w:rsidRDefault="00510258" w:rsidP="00510258">
      <w:pPr>
        <w:jc w:val="both"/>
        <w:rPr>
          <w:rFonts w:asciiTheme="minorHAnsi" w:eastAsia="Calibri" w:hAnsiTheme="minorHAnsi" w:cstheme="minorHAnsi"/>
          <w:sz w:val="20"/>
        </w:rPr>
      </w:pPr>
      <w:r w:rsidRPr="0074046C">
        <w:rPr>
          <w:rFonts w:asciiTheme="minorHAnsi" w:eastAsia="Calibri" w:hAnsiTheme="minorHAnsi" w:cstheme="minorHAnsi"/>
          <w:sz w:val="20"/>
        </w:rPr>
        <w:t xml:space="preserve">               (suma skaičiais)                                                                            (suma žodžiais)</w:t>
      </w:r>
    </w:p>
    <w:p w14:paraId="3636951F" w14:textId="77777777" w:rsidR="00510258" w:rsidRPr="0074046C" w:rsidRDefault="00510258" w:rsidP="00510258">
      <w:pPr>
        <w:spacing w:line="260" w:lineRule="exact"/>
        <w:jc w:val="both"/>
        <w:rPr>
          <w:rFonts w:asciiTheme="minorHAnsi" w:eastAsia="Calibri" w:hAnsiTheme="minorHAnsi" w:cstheme="minorHAnsi"/>
          <w:lang w:eastAsia="en-US"/>
        </w:rPr>
      </w:pPr>
    </w:p>
    <w:p w14:paraId="67038B91" w14:textId="77777777" w:rsidR="00510258" w:rsidRPr="0074046C" w:rsidRDefault="00510258" w:rsidP="00510258">
      <w:pPr>
        <w:spacing w:line="260" w:lineRule="exact"/>
        <w:ind w:firstLine="720"/>
        <w:jc w:val="both"/>
        <w:rPr>
          <w:rFonts w:asciiTheme="minorHAnsi" w:eastAsia="Calibri" w:hAnsiTheme="minorHAnsi" w:cstheme="minorHAnsi"/>
          <w:lang w:eastAsia="en-US"/>
        </w:rPr>
      </w:pPr>
      <w:r w:rsidRPr="0074046C">
        <w:rPr>
          <w:rFonts w:asciiTheme="minorHAnsi" w:eastAsia="Calibri" w:hAnsiTheme="minorHAnsi" w:cstheme="minorHAnsi"/>
          <w:lang w:eastAsia="en-US"/>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510258" w:rsidRPr="00C63486" w14:paraId="17CDF6D3"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0E0E3A8E"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2E91D3F"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5413D48D" w14:textId="77777777" w:rsidR="00510258" w:rsidRPr="00C63486" w:rsidRDefault="00510258" w:rsidP="003C08E7">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Dokumento puslapių skaičius</w:t>
            </w:r>
          </w:p>
        </w:tc>
      </w:tr>
      <w:tr w:rsidR="00510258" w:rsidRPr="00C63486" w14:paraId="0204702D" w14:textId="77777777" w:rsidTr="003C08E7">
        <w:tc>
          <w:tcPr>
            <w:tcW w:w="993" w:type="dxa"/>
            <w:tcBorders>
              <w:top w:val="single" w:sz="4" w:space="0" w:color="auto"/>
              <w:left w:val="single" w:sz="4" w:space="0" w:color="auto"/>
              <w:bottom w:val="single" w:sz="4" w:space="0" w:color="auto"/>
              <w:right w:val="single" w:sz="4" w:space="0" w:color="auto"/>
            </w:tcBorders>
            <w:hideMark/>
          </w:tcPr>
          <w:p w14:paraId="5382A8B6"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1.</w:t>
            </w:r>
          </w:p>
        </w:tc>
        <w:tc>
          <w:tcPr>
            <w:tcW w:w="5488" w:type="dxa"/>
            <w:tcBorders>
              <w:top w:val="single" w:sz="4" w:space="0" w:color="auto"/>
              <w:left w:val="single" w:sz="4" w:space="0" w:color="auto"/>
              <w:bottom w:val="single" w:sz="4" w:space="0" w:color="auto"/>
              <w:right w:val="single" w:sz="4" w:space="0" w:color="auto"/>
            </w:tcBorders>
          </w:tcPr>
          <w:p w14:paraId="568F2076"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4BDD409C" w14:textId="77777777" w:rsidR="00510258" w:rsidRPr="00C63486" w:rsidRDefault="00510258" w:rsidP="003C08E7">
            <w:pPr>
              <w:jc w:val="both"/>
              <w:rPr>
                <w:rFonts w:asciiTheme="minorHAnsi" w:eastAsia="Calibri" w:hAnsiTheme="minorHAnsi" w:cstheme="minorHAnsi"/>
                <w:sz w:val="20"/>
                <w:szCs w:val="20"/>
                <w:lang w:eastAsia="en-US"/>
              </w:rPr>
            </w:pPr>
          </w:p>
        </w:tc>
      </w:tr>
      <w:tr w:rsidR="00510258" w:rsidRPr="00C63486" w14:paraId="5DE56805" w14:textId="77777777" w:rsidTr="003C08E7">
        <w:tc>
          <w:tcPr>
            <w:tcW w:w="993" w:type="dxa"/>
            <w:tcBorders>
              <w:top w:val="single" w:sz="4" w:space="0" w:color="auto"/>
              <w:left w:val="single" w:sz="4" w:space="0" w:color="auto"/>
              <w:bottom w:val="single" w:sz="4" w:space="0" w:color="auto"/>
              <w:right w:val="single" w:sz="4" w:space="0" w:color="auto"/>
            </w:tcBorders>
          </w:tcPr>
          <w:p w14:paraId="7F50171B" w14:textId="77777777" w:rsidR="00510258" w:rsidRPr="00C63486" w:rsidRDefault="00510258" w:rsidP="003C08E7">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E935FD2" w14:textId="77777777" w:rsidR="00510258" w:rsidRPr="00C63486" w:rsidRDefault="00510258" w:rsidP="003C08E7">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36CFD32E" w14:textId="77777777" w:rsidR="00510258" w:rsidRPr="00C63486" w:rsidRDefault="00510258" w:rsidP="003C08E7">
            <w:pPr>
              <w:jc w:val="both"/>
              <w:rPr>
                <w:rFonts w:asciiTheme="minorHAnsi" w:eastAsia="Calibri" w:hAnsiTheme="minorHAnsi" w:cstheme="minorHAnsi"/>
                <w:sz w:val="20"/>
                <w:szCs w:val="20"/>
                <w:lang w:eastAsia="en-US"/>
              </w:rPr>
            </w:pPr>
          </w:p>
        </w:tc>
      </w:tr>
    </w:tbl>
    <w:p w14:paraId="44D47FA0" w14:textId="77777777" w:rsidR="00510258" w:rsidRPr="0074046C" w:rsidRDefault="00510258" w:rsidP="00510258">
      <w:pPr>
        <w:ind w:firstLine="567"/>
        <w:jc w:val="both"/>
        <w:rPr>
          <w:rFonts w:asciiTheme="minorHAnsi" w:eastAsia="Calibri" w:hAnsiTheme="minorHAnsi" w:cstheme="minorHAnsi"/>
        </w:rPr>
      </w:pPr>
    </w:p>
    <w:p w14:paraId="273107F9" w14:textId="77777777" w:rsidR="00510258" w:rsidRPr="0074046C" w:rsidRDefault="00510258" w:rsidP="00510258">
      <w:pPr>
        <w:ind w:firstLine="567"/>
        <w:jc w:val="both"/>
        <w:rPr>
          <w:rFonts w:asciiTheme="minorHAnsi" w:eastAsia="Calibri" w:hAnsiTheme="minorHAnsi" w:cstheme="minorHAnsi"/>
        </w:rPr>
      </w:pPr>
      <w:r w:rsidRPr="0074046C">
        <w:rPr>
          <w:rFonts w:asciiTheme="minorHAnsi" w:eastAsia="Calibri" w:hAnsiTheme="minorHAnsi" w:cstheme="minorHAnsi"/>
        </w:rPr>
        <w:t>Pasiūlymas galioja iki 202_  m. ______________ d.</w:t>
      </w:r>
    </w:p>
    <w:p w14:paraId="1F0BB60C" w14:textId="77777777" w:rsidR="00510258" w:rsidRPr="0074046C" w:rsidRDefault="00510258" w:rsidP="00510258">
      <w:pPr>
        <w:jc w:val="both"/>
        <w:rPr>
          <w:rFonts w:asciiTheme="minorHAnsi" w:eastAsiaTheme="minorHAnsi" w:hAnsiTheme="minorHAnsi" w:cstheme="minorHAnsi"/>
          <w:sz w:val="22"/>
          <w:szCs w:val="22"/>
          <w:lang w:eastAsia="en-US"/>
        </w:rPr>
      </w:pPr>
      <w:r w:rsidRPr="0074046C">
        <w:rPr>
          <w:rFonts w:asciiTheme="minorHAnsi" w:eastAsiaTheme="minorHAnsi" w:hAnsiTheme="minorHAnsi" w:cstheme="minorHAnsi"/>
          <w:sz w:val="22"/>
          <w:szCs w:val="22"/>
          <w:lang w:eastAsia="en-US"/>
        </w:rPr>
        <w:t xml:space="preserve">________________________________                ____________           </w:t>
      </w:r>
      <w:r w:rsidRPr="0074046C">
        <w:rPr>
          <w:rFonts w:asciiTheme="minorHAnsi" w:eastAsiaTheme="minorHAnsi" w:hAnsiTheme="minorHAnsi" w:cstheme="minorHAnsi"/>
          <w:sz w:val="22"/>
          <w:szCs w:val="22"/>
          <w:lang w:eastAsia="en-US"/>
        </w:rPr>
        <w:tab/>
      </w:r>
      <w:r w:rsidRPr="0074046C">
        <w:rPr>
          <w:rFonts w:asciiTheme="minorHAnsi" w:eastAsiaTheme="minorHAnsi" w:hAnsiTheme="minorHAnsi" w:cstheme="minorHAnsi"/>
          <w:sz w:val="22"/>
          <w:szCs w:val="22"/>
          <w:lang w:eastAsia="en-US"/>
        </w:rPr>
        <w:tab/>
        <w:t xml:space="preserve"> _________________</w:t>
      </w:r>
    </w:p>
    <w:p w14:paraId="1F53B4FE" w14:textId="77777777" w:rsidR="00510258" w:rsidRPr="0074046C" w:rsidRDefault="00510258" w:rsidP="00510258">
      <w:pPr>
        <w:jc w:val="both"/>
        <w:rPr>
          <w:rFonts w:asciiTheme="minorHAnsi" w:eastAsiaTheme="minorHAnsi" w:hAnsiTheme="minorHAnsi" w:cstheme="minorHAnsi"/>
          <w:sz w:val="20"/>
          <w:szCs w:val="20"/>
          <w:lang w:eastAsia="en-US"/>
        </w:rPr>
      </w:pPr>
      <w:r w:rsidRPr="0074046C">
        <w:rPr>
          <w:rFonts w:asciiTheme="minorHAnsi" w:eastAsiaTheme="minorHAnsi" w:hAnsiTheme="minorHAnsi" w:cstheme="minorHAnsi"/>
          <w:sz w:val="20"/>
          <w:szCs w:val="20"/>
          <w:lang w:eastAsia="en-US"/>
        </w:rPr>
        <w:t xml:space="preserve">(Tiekėjo vadovo  arba jo įgalioto asmens </w:t>
      </w:r>
      <w:r w:rsidRPr="0074046C">
        <w:rPr>
          <w:rFonts w:asciiTheme="minorHAnsi" w:eastAsiaTheme="minorHAnsi" w:hAnsiTheme="minorHAnsi" w:cstheme="minorHAnsi"/>
          <w:sz w:val="20"/>
          <w:szCs w:val="20"/>
          <w:lang w:eastAsia="en-US"/>
        </w:rPr>
        <w:tab/>
        <w:t xml:space="preserve">                 (parašas)                    </w:t>
      </w:r>
      <w:r w:rsidRPr="0074046C">
        <w:rPr>
          <w:rFonts w:asciiTheme="minorHAnsi" w:eastAsiaTheme="minorHAnsi" w:hAnsiTheme="minorHAnsi" w:cstheme="minorHAnsi"/>
          <w:sz w:val="20"/>
          <w:szCs w:val="20"/>
          <w:lang w:eastAsia="en-US"/>
        </w:rPr>
        <w:tab/>
      </w:r>
      <w:r w:rsidRPr="0074046C">
        <w:rPr>
          <w:rFonts w:asciiTheme="minorHAnsi" w:eastAsiaTheme="minorHAnsi" w:hAnsiTheme="minorHAnsi" w:cstheme="minorHAnsi"/>
          <w:sz w:val="20"/>
          <w:szCs w:val="20"/>
          <w:lang w:eastAsia="en-US"/>
        </w:rPr>
        <w:tab/>
        <w:t>(Vardas ir pavardė) pareigų  pavadinimas)</w:t>
      </w:r>
    </w:p>
    <w:p w14:paraId="69532473" w14:textId="77777777" w:rsidR="00510258" w:rsidRPr="0074046C" w:rsidRDefault="00510258" w:rsidP="00510258">
      <w:pPr>
        <w:jc w:val="center"/>
        <w:rPr>
          <w:rFonts w:asciiTheme="minorHAnsi" w:hAnsiTheme="minorHAnsi" w:cstheme="minorHAnsi"/>
          <w:color w:val="7030A0"/>
        </w:rPr>
      </w:pPr>
      <w:r w:rsidRPr="0074046C">
        <w:rPr>
          <w:rFonts w:asciiTheme="minorHAnsi" w:hAnsiTheme="minorHAnsi" w:cstheme="minorHAnsi"/>
        </w:rPr>
        <w:t>__________</w:t>
      </w:r>
    </w:p>
    <w:p w14:paraId="3320E6E6" w14:textId="0FE2C87D" w:rsidR="00841F50" w:rsidRDefault="00841F50">
      <w:pPr>
        <w:spacing w:after="160" w:line="259" w:lineRule="auto"/>
        <w:rPr>
          <w:rFonts w:asciiTheme="minorHAnsi" w:hAnsiTheme="minorHAnsi" w:cstheme="minorHAnsi"/>
        </w:rPr>
      </w:pPr>
      <w:r>
        <w:rPr>
          <w:rFonts w:asciiTheme="minorHAnsi" w:hAnsiTheme="minorHAnsi" w:cstheme="minorHAnsi"/>
        </w:rPr>
        <w:br w:type="page"/>
      </w:r>
    </w:p>
    <w:p w14:paraId="0A321B3C" w14:textId="6AE242BE" w:rsidR="00D25E1C" w:rsidRPr="00841F50" w:rsidRDefault="00841F50" w:rsidP="00841F50">
      <w:pPr>
        <w:jc w:val="center"/>
        <w:rPr>
          <w:rFonts w:asciiTheme="minorHAnsi" w:hAnsiTheme="minorHAnsi" w:cstheme="minorHAnsi"/>
          <w:b/>
        </w:rPr>
      </w:pPr>
      <w:r w:rsidRPr="00841F50">
        <w:rPr>
          <w:rFonts w:asciiTheme="minorHAnsi" w:hAnsiTheme="minorHAnsi" w:cstheme="minorHAnsi"/>
          <w:b/>
        </w:rPr>
        <w:lastRenderedPageBreak/>
        <w:t>PASIŪLYMO FORMOS 1 PRIEDAS „</w:t>
      </w:r>
      <w:r w:rsidR="00ED1355" w:rsidRPr="00ED1355">
        <w:rPr>
          <w:rFonts w:asciiTheme="minorHAnsi" w:hAnsiTheme="minorHAnsi" w:cstheme="minorHAnsi"/>
          <w:b/>
        </w:rPr>
        <w:t>TIEKĖJO SIŪLOMŲ SPECIALISTŲ SĄRAŠAS</w:t>
      </w:r>
      <w:r w:rsidRPr="00841F50">
        <w:rPr>
          <w:rFonts w:asciiTheme="minorHAnsi" w:hAnsiTheme="minorHAnsi" w:cstheme="minorHAnsi"/>
          <w:b/>
        </w:rPr>
        <w:t>“</w:t>
      </w:r>
    </w:p>
    <w:p w14:paraId="505F19C3" w14:textId="53C973F2" w:rsidR="00841F50" w:rsidRDefault="00841F50" w:rsidP="00510258">
      <w:pPr>
        <w:rPr>
          <w:rFonts w:asciiTheme="minorHAnsi" w:hAnsiTheme="minorHAnsi" w:cstheme="minorHAnsi"/>
        </w:rPr>
      </w:pPr>
    </w:p>
    <w:p w14:paraId="6D5E3BF0" w14:textId="77777777" w:rsidR="00ED1355" w:rsidRPr="00A25DF1" w:rsidRDefault="00ED1355" w:rsidP="00ED1355">
      <w:pPr>
        <w:rPr>
          <w:rFonts w:eastAsia="DengXian"/>
          <w:b/>
          <w:bCs/>
          <w:kern w:val="2"/>
          <w14:ligatures w14:val="standardContextual"/>
        </w:rPr>
      </w:pPr>
      <w:r w:rsidRPr="00A25DF1">
        <w:rPr>
          <w:rFonts w:eastAsia="DengXian"/>
          <w:b/>
          <w:bCs/>
        </w:rPr>
        <w:t>1. Asmeninė informacija:</w:t>
      </w:r>
    </w:p>
    <w:p w14:paraId="532E4CB0" w14:textId="77777777" w:rsidR="00ED1355" w:rsidRPr="00A25DF1" w:rsidRDefault="00ED1355" w:rsidP="00ED1355">
      <w:pPr>
        <w:rPr>
          <w:rFonts w:eastAsia="DengXian"/>
          <w:b/>
          <w:i/>
        </w:rPr>
      </w:pPr>
    </w:p>
    <w:tbl>
      <w:tblPr>
        <w:tblStyle w:val="SmartTextTable1"/>
        <w:tblW w:w="98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11"/>
      </w:tblGrid>
      <w:tr w:rsidR="00ED1355" w:rsidRPr="00A25DF1" w14:paraId="5F3FE601" w14:textId="77777777" w:rsidTr="007F3563">
        <w:trPr>
          <w:trHeight w:val="147"/>
        </w:trPr>
        <w:tc>
          <w:tcPr>
            <w:tcW w:w="1980" w:type="dxa"/>
          </w:tcPr>
          <w:p w14:paraId="3240E85C" w14:textId="77777777" w:rsidR="00ED1355" w:rsidRPr="00A25DF1" w:rsidRDefault="00ED1355" w:rsidP="007F3563">
            <w:pPr>
              <w:rPr>
                <w:b/>
                <w:bCs/>
              </w:rPr>
            </w:pPr>
            <w:r w:rsidRPr="00A25DF1">
              <w:rPr>
                <w:b/>
                <w:bCs/>
              </w:rPr>
              <w:t>Vardas, pavardė</w:t>
            </w:r>
          </w:p>
        </w:tc>
        <w:tc>
          <w:tcPr>
            <w:tcW w:w="7911" w:type="dxa"/>
          </w:tcPr>
          <w:p w14:paraId="7F1EE4E3" w14:textId="77777777" w:rsidR="00ED1355" w:rsidRPr="00A25DF1" w:rsidRDefault="00ED1355" w:rsidP="007F3563"/>
        </w:tc>
      </w:tr>
    </w:tbl>
    <w:p w14:paraId="316792D9" w14:textId="77777777" w:rsidR="00ED1355" w:rsidRPr="00A25DF1" w:rsidRDefault="00ED1355" w:rsidP="00ED1355">
      <w:pPr>
        <w:rPr>
          <w:rFonts w:eastAsia="DengXian"/>
          <w:b/>
        </w:rPr>
      </w:pPr>
    </w:p>
    <w:p w14:paraId="6D796A8B" w14:textId="77777777" w:rsidR="00ED1355" w:rsidRPr="00A25DF1" w:rsidRDefault="00ED1355" w:rsidP="00ED1355">
      <w:pPr>
        <w:rPr>
          <w:rFonts w:eastAsia="DengXian"/>
          <w:b/>
          <w:bCs/>
          <w:kern w:val="2"/>
          <w14:ligatures w14:val="standardContextual"/>
        </w:rPr>
      </w:pPr>
      <w:r w:rsidRPr="00A25DF1">
        <w:rPr>
          <w:rFonts w:eastAsia="DengXian"/>
          <w:b/>
          <w:bCs/>
        </w:rPr>
        <w:t xml:space="preserve">2. Dabartinė darbovietė: </w:t>
      </w:r>
      <w:r w:rsidRPr="00A25DF1">
        <w:rPr>
          <w:rFonts w:eastAsia="DengXian"/>
          <w:i/>
          <w:iCs/>
        </w:rPr>
        <w:t>(Nurodyti)</w:t>
      </w:r>
    </w:p>
    <w:p w14:paraId="65F93CEC" w14:textId="77777777" w:rsidR="00ED1355" w:rsidRPr="00A25DF1" w:rsidRDefault="00ED1355" w:rsidP="00ED1355">
      <w:pPr>
        <w:spacing w:before="240"/>
        <w:rPr>
          <w:rFonts w:eastAsia="DengXian"/>
          <w:b/>
          <w:bCs/>
          <w:kern w:val="2"/>
          <w14:ligatures w14:val="standardContextual"/>
        </w:rPr>
      </w:pPr>
      <w:r w:rsidRPr="00A25DF1">
        <w:rPr>
          <w:rFonts w:eastAsia="DengXian"/>
          <w:b/>
          <w:bCs/>
        </w:rPr>
        <w:t>3. Reikalaujamą kvalifikaciją įrodantys dokumentai.</w:t>
      </w:r>
    </w:p>
    <w:p w14:paraId="25A30F44" w14:textId="77777777" w:rsidR="00ED1355" w:rsidRPr="00A25DF1" w:rsidRDefault="00ED1355" w:rsidP="00ED1355">
      <w:pPr>
        <w:rPr>
          <w:rFonts w:eastAsia="DengXian"/>
          <w:b/>
          <w:i/>
        </w:rPr>
      </w:pPr>
    </w:p>
    <w:tbl>
      <w:tblPr>
        <w:tblStyle w:val="SmartTextTable1"/>
        <w:tblW w:w="9918" w:type="dxa"/>
        <w:tblInd w:w="0" w:type="dxa"/>
        <w:tblLook w:val="04A0" w:firstRow="1" w:lastRow="0" w:firstColumn="1" w:lastColumn="0" w:noHBand="0" w:noVBand="1"/>
      </w:tblPr>
      <w:tblGrid>
        <w:gridCol w:w="570"/>
        <w:gridCol w:w="1719"/>
        <w:gridCol w:w="4085"/>
        <w:gridCol w:w="3544"/>
      </w:tblGrid>
      <w:tr w:rsidR="00ED1355" w:rsidRPr="00A25DF1" w14:paraId="5A645D0A" w14:textId="77777777" w:rsidTr="007F3563">
        <w:tc>
          <w:tcPr>
            <w:tcW w:w="570" w:type="dxa"/>
          </w:tcPr>
          <w:p w14:paraId="7B8D5BE5" w14:textId="77777777" w:rsidR="00ED1355" w:rsidRPr="00A25DF1" w:rsidRDefault="00ED1355" w:rsidP="007F3563">
            <w:pPr>
              <w:jc w:val="center"/>
              <w:rPr>
                <w:b/>
                <w:bCs/>
              </w:rPr>
            </w:pPr>
            <w:r w:rsidRPr="00A25DF1">
              <w:rPr>
                <w:b/>
                <w:bCs/>
              </w:rPr>
              <w:t>Eil. Nr.</w:t>
            </w:r>
          </w:p>
        </w:tc>
        <w:tc>
          <w:tcPr>
            <w:tcW w:w="1719" w:type="dxa"/>
            <w:vAlign w:val="center"/>
          </w:tcPr>
          <w:p w14:paraId="790B693B" w14:textId="77777777" w:rsidR="00ED1355" w:rsidRPr="00A25DF1" w:rsidRDefault="00ED1355" w:rsidP="007F3563">
            <w:pPr>
              <w:jc w:val="center"/>
              <w:rPr>
                <w:b/>
                <w:bCs/>
              </w:rPr>
            </w:pPr>
            <w:r w:rsidRPr="00A25DF1">
              <w:rPr>
                <w:b/>
                <w:bCs/>
              </w:rPr>
              <w:t>Įgijimo data</w:t>
            </w:r>
          </w:p>
        </w:tc>
        <w:tc>
          <w:tcPr>
            <w:tcW w:w="4085" w:type="dxa"/>
          </w:tcPr>
          <w:p w14:paraId="45D1052D" w14:textId="77777777" w:rsidR="00ED1355" w:rsidRPr="00A25DF1" w:rsidRDefault="00ED1355" w:rsidP="007F3563">
            <w:pPr>
              <w:jc w:val="center"/>
              <w:rPr>
                <w:b/>
                <w:bCs/>
              </w:rPr>
            </w:pPr>
            <w:r w:rsidRPr="00A25DF1">
              <w:rPr>
                <w:b/>
                <w:bCs/>
              </w:rPr>
              <w:t xml:space="preserve">Sertifikato pavadinimas </w:t>
            </w:r>
          </w:p>
          <w:p w14:paraId="7EC07C37" w14:textId="77777777" w:rsidR="00ED1355" w:rsidRPr="00A25DF1" w:rsidRDefault="00ED1355" w:rsidP="007F3563">
            <w:pPr>
              <w:jc w:val="center"/>
            </w:pPr>
            <w:r w:rsidRPr="00A25DF1">
              <w:t>(jei pateikiamas lygiavertis, trumpas lygiavertiškumo aprašymas)</w:t>
            </w:r>
          </w:p>
        </w:tc>
        <w:tc>
          <w:tcPr>
            <w:tcW w:w="3544" w:type="dxa"/>
          </w:tcPr>
          <w:p w14:paraId="396A4743" w14:textId="77777777" w:rsidR="00ED1355" w:rsidRPr="00A25DF1" w:rsidRDefault="00ED1355" w:rsidP="007F3563">
            <w:pPr>
              <w:jc w:val="center"/>
              <w:rPr>
                <w:b/>
                <w:bCs/>
              </w:rPr>
            </w:pPr>
            <w:r w:rsidRPr="00A25DF1">
              <w:rPr>
                <w:b/>
                <w:bCs/>
              </w:rPr>
              <w:t>Pridedamo dokumento pavadinimas</w:t>
            </w:r>
          </w:p>
          <w:p w14:paraId="3D3CA3CA" w14:textId="77777777" w:rsidR="00ED1355" w:rsidRPr="00A25DF1" w:rsidRDefault="00ED1355" w:rsidP="007F3563">
            <w:pPr>
              <w:jc w:val="both"/>
              <w:rPr>
                <w:b/>
                <w:bCs/>
              </w:rPr>
            </w:pPr>
            <w:r w:rsidRPr="00A25DF1">
              <w:t>(tiekėjas privalo pateikti nurodyto sertifikato kopiją. 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ED1355" w:rsidRPr="00A25DF1" w14:paraId="0BA96C44" w14:textId="77777777" w:rsidTr="007F3563">
        <w:trPr>
          <w:trHeight w:val="197"/>
        </w:trPr>
        <w:tc>
          <w:tcPr>
            <w:tcW w:w="570" w:type="dxa"/>
          </w:tcPr>
          <w:p w14:paraId="57522E9C" w14:textId="77777777" w:rsidR="00ED1355" w:rsidRPr="00A25DF1" w:rsidRDefault="00ED1355" w:rsidP="007F3563"/>
        </w:tc>
        <w:tc>
          <w:tcPr>
            <w:tcW w:w="1719" w:type="dxa"/>
          </w:tcPr>
          <w:p w14:paraId="06D2F8AF" w14:textId="77777777" w:rsidR="00ED1355" w:rsidRPr="00A25DF1" w:rsidRDefault="00ED1355" w:rsidP="007F3563"/>
        </w:tc>
        <w:tc>
          <w:tcPr>
            <w:tcW w:w="4085" w:type="dxa"/>
          </w:tcPr>
          <w:p w14:paraId="669AF52A" w14:textId="77777777" w:rsidR="00ED1355" w:rsidRPr="00A25DF1" w:rsidRDefault="00ED1355" w:rsidP="007F3563"/>
        </w:tc>
        <w:tc>
          <w:tcPr>
            <w:tcW w:w="3544" w:type="dxa"/>
          </w:tcPr>
          <w:p w14:paraId="61BC30CF" w14:textId="77777777" w:rsidR="00ED1355" w:rsidRPr="00A25DF1" w:rsidRDefault="00ED1355" w:rsidP="007F3563"/>
        </w:tc>
      </w:tr>
      <w:tr w:rsidR="00ED1355" w:rsidRPr="00A25DF1" w14:paraId="7C01D0D0" w14:textId="77777777" w:rsidTr="007F3563">
        <w:tc>
          <w:tcPr>
            <w:tcW w:w="570" w:type="dxa"/>
          </w:tcPr>
          <w:p w14:paraId="7DAB11DD" w14:textId="77777777" w:rsidR="00ED1355" w:rsidRPr="00A25DF1" w:rsidRDefault="00ED1355" w:rsidP="007F3563"/>
        </w:tc>
        <w:tc>
          <w:tcPr>
            <w:tcW w:w="1719" w:type="dxa"/>
          </w:tcPr>
          <w:p w14:paraId="26D94F16" w14:textId="77777777" w:rsidR="00ED1355" w:rsidRPr="00A25DF1" w:rsidRDefault="00ED1355" w:rsidP="007F3563"/>
        </w:tc>
        <w:tc>
          <w:tcPr>
            <w:tcW w:w="4085" w:type="dxa"/>
          </w:tcPr>
          <w:p w14:paraId="79BBC5F2" w14:textId="77777777" w:rsidR="00ED1355" w:rsidRPr="00A25DF1" w:rsidRDefault="00ED1355" w:rsidP="007F3563"/>
        </w:tc>
        <w:tc>
          <w:tcPr>
            <w:tcW w:w="3544" w:type="dxa"/>
          </w:tcPr>
          <w:p w14:paraId="33A5D5A4" w14:textId="77777777" w:rsidR="00ED1355" w:rsidRPr="00A25DF1" w:rsidRDefault="00ED1355" w:rsidP="007F3563"/>
        </w:tc>
      </w:tr>
    </w:tbl>
    <w:p w14:paraId="6CB4AC67" w14:textId="77777777" w:rsidR="00ED1355" w:rsidRPr="00A25DF1" w:rsidRDefault="00ED1355" w:rsidP="00ED1355">
      <w:pPr>
        <w:shd w:val="clear" w:color="auto" w:fill="FFFFFF"/>
        <w:jc w:val="both"/>
        <w:textAlignment w:val="baseline"/>
        <w:rPr>
          <w:rFonts w:eastAsia="DengXian"/>
          <w:b/>
        </w:rPr>
      </w:pPr>
    </w:p>
    <w:p w14:paraId="6A46DA89" w14:textId="2A8B1335" w:rsidR="00ED1355" w:rsidRPr="00A25DF1" w:rsidRDefault="00ED1355" w:rsidP="00ED1355">
      <w:pPr>
        <w:shd w:val="clear" w:color="auto" w:fill="FFFFFF"/>
        <w:jc w:val="both"/>
        <w:textAlignment w:val="baseline"/>
        <w:rPr>
          <w:rFonts w:eastAsia="DengXian"/>
        </w:rPr>
      </w:pPr>
      <w:r w:rsidRPr="00A25DF1">
        <w:rPr>
          <w:rFonts w:eastAsia="DengXian"/>
          <w:b/>
          <w:bCs/>
        </w:rPr>
        <w:t xml:space="preserve">4. Aktuali </w:t>
      </w:r>
      <w:r w:rsidRPr="00A25DF1">
        <w:rPr>
          <w:b/>
          <w:bCs/>
        </w:rPr>
        <w:t>darbo patirtis</w:t>
      </w:r>
      <w:r w:rsidRPr="00A25DF1">
        <w:t xml:space="preserve"> per </w:t>
      </w:r>
      <w:r w:rsidRPr="00ED1355">
        <w:t xml:space="preserve">pastaruosius 5 (penkerius) metus </w:t>
      </w:r>
      <w:r w:rsidRPr="00A25DF1">
        <w:t>iki pasiūlymų pateikimo termino pabaigos)</w:t>
      </w:r>
      <w:r>
        <w:t>:</w:t>
      </w:r>
      <w:bookmarkStart w:id="0" w:name="_GoBack"/>
      <w:bookmarkEnd w:id="0"/>
    </w:p>
    <w:p w14:paraId="3B3AA1FF" w14:textId="77777777" w:rsidR="00ED1355" w:rsidRPr="00A25DF1" w:rsidRDefault="00ED1355" w:rsidP="00ED1355">
      <w:pPr>
        <w:shd w:val="clear" w:color="auto" w:fill="FFFFFF"/>
        <w:jc w:val="both"/>
        <w:textAlignment w:val="baseline"/>
        <w:rPr>
          <w:rFonts w:eastAsia="DengXian"/>
          <w:b/>
          <w:bCs/>
        </w:rPr>
      </w:pPr>
    </w:p>
    <w:p w14:paraId="34742494" w14:textId="7E51FE05" w:rsidR="00ED1355" w:rsidRPr="00A25DF1" w:rsidRDefault="00ED1355" w:rsidP="00ED1355">
      <w:pPr>
        <w:rPr>
          <w:rFonts w:eastAsia="DengXian"/>
          <w:b/>
          <w:bCs/>
          <w:i/>
          <w:iCs/>
          <w:kern w:val="2"/>
          <w14:ligatures w14:val="standardContextual"/>
        </w:rPr>
      </w:pPr>
    </w:p>
    <w:p w14:paraId="59D6CCB4" w14:textId="77777777" w:rsidR="00ED1355" w:rsidRPr="00A25DF1" w:rsidRDefault="00ED1355" w:rsidP="00ED1355">
      <w:pPr>
        <w:spacing w:after="160" w:line="259" w:lineRule="auto"/>
        <w:ind w:left="6480" w:hanging="6480"/>
        <w:rPr>
          <w:rFonts w:eastAsia="DengXian"/>
          <w:kern w:val="2"/>
          <w:u w:val="single"/>
          <w14:ligatures w14:val="standardContextual"/>
        </w:rPr>
      </w:pPr>
      <w:r w:rsidRPr="00A25DF1">
        <w:rPr>
          <w:rFonts w:eastAsia="DengXian"/>
        </w:rPr>
        <w:t xml:space="preserve">Patvirtinu, kad aukščiau pateikta informacija yra teisinga </w:t>
      </w:r>
      <w:r w:rsidRPr="00A25DF1">
        <w:rPr>
          <w:rFonts w:eastAsia="DengXian"/>
          <w:bCs/>
        </w:rPr>
        <w:tab/>
      </w:r>
      <w:r w:rsidRPr="00A25DF1">
        <w:rPr>
          <w:rFonts w:eastAsia="DengXian"/>
          <w:bCs/>
        </w:rPr>
        <w:tab/>
      </w:r>
      <w:r w:rsidRPr="00A25DF1">
        <w:rPr>
          <w:rFonts w:eastAsia="DengXian"/>
        </w:rPr>
        <w:t>______________</w:t>
      </w:r>
      <w:r w:rsidRPr="00A25DF1">
        <w:rPr>
          <w:rFonts w:eastAsia="DengXian"/>
          <w:bCs/>
          <w:u w:val="single"/>
        </w:rPr>
        <w:br/>
      </w:r>
      <w:r w:rsidRPr="00A25DF1">
        <w:rPr>
          <w:rFonts w:eastAsia="DengXian"/>
        </w:rPr>
        <w:t>(vardas, pavardė, el. parašas)</w:t>
      </w:r>
    </w:p>
    <w:p w14:paraId="2077F9F2" w14:textId="77777777" w:rsidR="00ED1355" w:rsidRPr="00A25DF1" w:rsidRDefault="00ED1355" w:rsidP="00ED1355">
      <w:pPr>
        <w:spacing w:after="160" w:line="259" w:lineRule="auto"/>
        <w:rPr>
          <w:rFonts w:eastAsia="DengXian"/>
          <w:color w:val="FF0000"/>
          <w:kern w:val="2"/>
          <w14:ligatures w14:val="standardContextual"/>
        </w:rPr>
      </w:pPr>
      <w:r w:rsidRPr="00A25DF1">
        <w:rPr>
          <w:rFonts w:eastAsia="DengXian"/>
          <w:color w:val="FF0000"/>
        </w:rPr>
        <w:t xml:space="preserve">*Ši forma turi būti pasirašyta kvalifikuotu elektroniniu parašu </w:t>
      </w:r>
      <w:bookmarkStart w:id="1" w:name="_Hlk184976676"/>
      <w:r w:rsidRPr="00A25DF1">
        <w:rPr>
          <w:rFonts w:eastAsia="DengXian"/>
          <w:color w:val="FF0000"/>
        </w:rPr>
        <w:t>kiekvieno specialisto asmeniškai</w:t>
      </w:r>
      <w:bookmarkEnd w:id="1"/>
      <w:r w:rsidRPr="00A25DF1">
        <w:rPr>
          <w:rFonts w:eastAsia="DengXian"/>
          <w:color w:val="FF0000"/>
        </w:rPr>
        <w:t>.</w:t>
      </w:r>
    </w:p>
    <w:p w14:paraId="7271FE00" w14:textId="1A2A4634" w:rsidR="00ED1355" w:rsidRDefault="00ED1355" w:rsidP="00510258">
      <w:pPr>
        <w:rPr>
          <w:rFonts w:asciiTheme="minorHAnsi" w:hAnsiTheme="minorHAnsi" w:cstheme="minorHAnsi"/>
        </w:rPr>
      </w:pPr>
    </w:p>
    <w:p w14:paraId="62D40AA3" w14:textId="77777777" w:rsidR="00ED1355" w:rsidRDefault="00ED1355" w:rsidP="00510258">
      <w:pPr>
        <w:rPr>
          <w:rFonts w:asciiTheme="minorHAnsi" w:hAnsiTheme="minorHAnsi" w:cstheme="minorHAnsi"/>
        </w:rPr>
      </w:pPr>
    </w:p>
    <w:p w14:paraId="30BF1E6D" w14:textId="77777777" w:rsidR="00841F50" w:rsidRPr="0074046C" w:rsidRDefault="00841F50" w:rsidP="00510258">
      <w:pPr>
        <w:rPr>
          <w:rFonts w:asciiTheme="minorHAnsi" w:hAnsiTheme="minorHAnsi" w:cstheme="minorHAnsi"/>
        </w:rPr>
      </w:pPr>
    </w:p>
    <w:sectPr w:rsidR="00841F50" w:rsidRPr="0074046C" w:rsidSect="00D25E1C">
      <w:headerReference w:type="even" r:id="rId7"/>
      <w:headerReference w:type="default" r:id="rId8"/>
      <w:footerReference w:type="even" r:id="rId9"/>
      <w:footerReference w:type="default" r:id="rId10"/>
      <w:headerReference w:type="first" r:id="rId11"/>
      <w:footerReference w:type="first" r:id="rId12"/>
      <w:pgSz w:w="11906" w:h="16838"/>
      <w:pgMar w:top="1134" w:right="849"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3990" w14:textId="77777777" w:rsidR="006624A4" w:rsidRDefault="006624A4">
      <w:r>
        <w:separator/>
      </w:r>
    </w:p>
  </w:endnote>
  <w:endnote w:type="continuationSeparator" w:id="0">
    <w:p w14:paraId="7CCE0BD4" w14:textId="77777777" w:rsidR="006624A4" w:rsidRDefault="0066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F9DA" w14:textId="77777777" w:rsidR="002B2CF2" w:rsidRDefault="002B2C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14:paraId="2EE09277" w14:textId="78C09C74" w:rsidR="00204284" w:rsidRDefault="00204284">
        <w:pPr>
          <w:pStyle w:val="Porat"/>
          <w:jc w:val="right"/>
        </w:pPr>
        <w:r>
          <w:fldChar w:fldCharType="begin"/>
        </w:r>
        <w:r>
          <w:instrText>PAGE   \* MERGEFORMAT</w:instrText>
        </w:r>
        <w:r>
          <w:fldChar w:fldCharType="separate"/>
        </w:r>
        <w:r w:rsidR="00707256">
          <w:rPr>
            <w:noProof/>
          </w:rPr>
          <w:t>1</w:t>
        </w:r>
        <w:r>
          <w:fldChar w:fldCharType="end"/>
        </w:r>
      </w:p>
    </w:sdtContent>
  </w:sdt>
  <w:p w14:paraId="785FBCD0" w14:textId="77777777" w:rsidR="00204284" w:rsidRDefault="002042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EF40" w14:textId="77777777" w:rsidR="002B2CF2" w:rsidRDefault="002B2C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F9639" w14:textId="77777777" w:rsidR="006624A4" w:rsidRDefault="006624A4">
      <w:r>
        <w:separator/>
      </w:r>
    </w:p>
  </w:footnote>
  <w:footnote w:type="continuationSeparator" w:id="0">
    <w:p w14:paraId="55078D84" w14:textId="77777777" w:rsidR="006624A4" w:rsidRDefault="0066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C31B" w14:textId="77777777" w:rsidR="002B2CF2" w:rsidRDefault="002B2C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5574" w14:textId="3E462B10" w:rsidR="00204284" w:rsidRPr="0012635C" w:rsidRDefault="002B2CF2" w:rsidP="00D25E1C">
    <w:pPr>
      <w:tabs>
        <w:tab w:val="left" w:pos="1080"/>
        <w:tab w:val="left" w:pos="3600"/>
      </w:tabs>
      <w:spacing w:line="260" w:lineRule="exact"/>
      <w:jc w:val="right"/>
      <w:rPr>
        <w:i/>
        <w:sz w:val="23"/>
        <w:szCs w:val="23"/>
      </w:rPr>
    </w:pPr>
    <w:r>
      <w:rPr>
        <w:i/>
        <w:sz w:val="23"/>
        <w:szCs w:val="23"/>
      </w:rPr>
      <w:t>Specialiųjų p</w:t>
    </w:r>
    <w:r w:rsidR="00204284" w:rsidRPr="0012635C">
      <w:rPr>
        <w:i/>
        <w:sz w:val="23"/>
        <w:szCs w:val="23"/>
      </w:rPr>
      <w:t xml:space="preserve">irkimo </w:t>
    </w:r>
    <w:r w:rsidR="00CD1669">
      <w:rPr>
        <w:i/>
        <w:sz w:val="23"/>
        <w:szCs w:val="23"/>
      </w:rPr>
      <w:t>sąlygų</w:t>
    </w:r>
    <w:r w:rsidR="00204284" w:rsidRPr="0012635C">
      <w:rPr>
        <w:i/>
        <w:sz w:val="23"/>
        <w:szCs w:val="23"/>
      </w:rPr>
      <w:t xml:space="preserve"> </w:t>
    </w:r>
    <w:r>
      <w:rPr>
        <w:i/>
        <w:sz w:val="23"/>
        <w:szCs w:val="23"/>
      </w:rPr>
      <w:t>6</w:t>
    </w:r>
    <w:r w:rsidR="00204284" w:rsidRPr="0012635C">
      <w:rPr>
        <w:i/>
        <w:sz w:val="23"/>
        <w:szCs w:val="23"/>
      </w:rPr>
      <w:t xml:space="preserve"> priedas</w:t>
    </w:r>
  </w:p>
  <w:p w14:paraId="25E4200E" w14:textId="77777777" w:rsidR="00204284" w:rsidRDefault="002042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ED39" w14:textId="77777777" w:rsidR="002B2CF2" w:rsidRDefault="002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14"/>
    <w:multiLevelType w:val="hybridMultilevel"/>
    <w:tmpl w:val="0F6E4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7D394CD7"/>
    <w:multiLevelType w:val="hybridMultilevel"/>
    <w:tmpl w:val="44D62FAA"/>
    <w:lvl w:ilvl="0" w:tplc="60A04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32"/>
    <w:rsid w:val="000161BD"/>
    <w:rsid w:val="00057348"/>
    <w:rsid w:val="000921C7"/>
    <w:rsid w:val="000A1D74"/>
    <w:rsid w:val="000E6A53"/>
    <w:rsid w:val="001213CB"/>
    <w:rsid w:val="00122F86"/>
    <w:rsid w:val="0015720D"/>
    <w:rsid w:val="00176EDF"/>
    <w:rsid w:val="00182C38"/>
    <w:rsid w:val="001A6D32"/>
    <w:rsid w:val="001B76AB"/>
    <w:rsid w:val="00204284"/>
    <w:rsid w:val="00206972"/>
    <w:rsid w:val="00221BC0"/>
    <w:rsid w:val="002713C8"/>
    <w:rsid w:val="002B2CF2"/>
    <w:rsid w:val="002B42EC"/>
    <w:rsid w:val="002B5477"/>
    <w:rsid w:val="002B5579"/>
    <w:rsid w:val="002C4FFF"/>
    <w:rsid w:val="002E3290"/>
    <w:rsid w:val="00321906"/>
    <w:rsid w:val="00342BD4"/>
    <w:rsid w:val="0037112A"/>
    <w:rsid w:val="003B40F1"/>
    <w:rsid w:val="003B7EFE"/>
    <w:rsid w:val="003D625E"/>
    <w:rsid w:val="00451795"/>
    <w:rsid w:val="00460417"/>
    <w:rsid w:val="004E6D19"/>
    <w:rsid w:val="00510258"/>
    <w:rsid w:val="005E0D4A"/>
    <w:rsid w:val="006624A4"/>
    <w:rsid w:val="006F1091"/>
    <w:rsid w:val="00707256"/>
    <w:rsid w:val="007162A9"/>
    <w:rsid w:val="0074046C"/>
    <w:rsid w:val="007551EB"/>
    <w:rsid w:val="00770EEF"/>
    <w:rsid w:val="00841F50"/>
    <w:rsid w:val="00855978"/>
    <w:rsid w:val="008930AB"/>
    <w:rsid w:val="008B0024"/>
    <w:rsid w:val="008B58E9"/>
    <w:rsid w:val="008D7120"/>
    <w:rsid w:val="008E589F"/>
    <w:rsid w:val="009213F6"/>
    <w:rsid w:val="00985103"/>
    <w:rsid w:val="009B7E70"/>
    <w:rsid w:val="009D7721"/>
    <w:rsid w:val="00A10881"/>
    <w:rsid w:val="00A117AC"/>
    <w:rsid w:val="00AD63F9"/>
    <w:rsid w:val="00B07E46"/>
    <w:rsid w:val="00B5623C"/>
    <w:rsid w:val="00B7296A"/>
    <w:rsid w:val="00B95232"/>
    <w:rsid w:val="00BA3F91"/>
    <w:rsid w:val="00BC73EF"/>
    <w:rsid w:val="00BE49F8"/>
    <w:rsid w:val="00BF0F31"/>
    <w:rsid w:val="00BF34C1"/>
    <w:rsid w:val="00C075DE"/>
    <w:rsid w:val="00C43FA4"/>
    <w:rsid w:val="00C4668A"/>
    <w:rsid w:val="00C63486"/>
    <w:rsid w:val="00C650C1"/>
    <w:rsid w:val="00CA49DF"/>
    <w:rsid w:val="00CB008F"/>
    <w:rsid w:val="00CB2986"/>
    <w:rsid w:val="00CC0F94"/>
    <w:rsid w:val="00CD1669"/>
    <w:rsid w:val="00CF376E"/>
    <w:rsid w:val="00D25E1C"/>
    <w:rsid w:val="00D30B08"/>
    <w:rsid w:val="00D330A0"/>
    <w:rsid w:val="00D8467C"/>
    <w:rsid w:val="00D97B7E"/>
    <w:rsid w:val="00DA45B5"/>
    <w:rsid w:val="00E15208"/>
    <w:rsid w:val="00E22762"/>
    <w:rsid w:val="00E5000F"/>
    <w:rsid w:val="00E741A1"/>
    <w:rsid w:val="00EC1F45"/>
    <w:rsid w:val="00ED1355"/>
    <w:rsid w:val="00EE1D4B"/>
    <w:rsid w:val="00F34311"/>
    <w:rsid w:val="00F45B28"/>
    <w:rsid w:val="00FB7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B4FF"/>
  <w15:chartTrackingRefBased/>
  <w15:docId w15:val="{CD177572-8A91-495C-958F-7B2E4D52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523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9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95232"/>
    <w:pPr>
      <w:tabs>
        <w:tab w:val="center" w:pos="4819"/>
        <w:tab w:val="right" w:pos="9638"/>
      </w:tabs>
    </w:pPr>
  </w:style>
  <w:style w:type="character" w:customStyle="1" w:styleId="AntratsDiagrama">
    <w:name w:val="Antraštės Diagrama"/>
    <w:basedOn w:val="Numatytasispastraiposriftas"/>
    <w:link w:val="Antrats"/>
    <w:uiPriority w:val="99"/>
    <w:rsid w:val="00B9523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95232"/>
    <w:pPr>
      <w:tabs>
        <w:tab w:val="center" w:pos="4819"/>
        <w:tab w:val="right" w:pos="9638"/>
      </w:tabs>
    </w:pPr>
  </w:style>
  <w:style w:type="character" w:customStyle="1" w:styleId="PoratDiagrama">
    <w:name w:val="Poraštė Diagrama"/>
    <w:basedOn w:val="Numatytasispastraiposriftas"/>
    <w:link w:val="Porat"/>
    <w:uiPriority w:val="99"/>
    <w:rsid w:val="00B95232"/>
    <w:rPr>
      <w:rFonts w:ascii="Times New Roman" w:eastAsia="Times New Roman" w:hAnsi="Times New Roman" w:cs="Times New Roman"/>
      <w:sz w:val="24"/>
      <w:szCs w:val="24"/>
      <w:lang w:eastAsia="lt-LT"/>
    </w:rPr>
  </w:style>
  <w:style w:type="character" w:customStyle="1" w:styleId="1lygDiagrama">
    <w:name w:val="1 lyg Diagrama"/>
    <w:link w:val="1lyg"/>
    <w:locked/>
    <w:rsid w:val="001213CB"/>
    <w:rPr>
      <w:rFonts w:ascii="Times New Roman" w:eastAsia="Times New Roman" w:hAnsi="Times New Roman" w:cs="Times New Roman"/>
      <w:sz w:val="24"/>
      <w:szCs w:val="24"/>
    </w:rPr>
  </w:style>
  <w:style w:type="paragraph" w:customStyle="1" w:styleId="1lyg">
    <w:name w:val="1 lyg"/>
    <w:basedOn w:val="prastasis"/>
    <w:link w:val="1lygDiagrama"/>
    <w:qFormat/>
    <w:rsid w:val="001213CB"/>
    <w:pPr>
      <w:tabs>
        <w:tab w:val="left" w:pos="1418"/>
        <w:tab w:val="num" w:pos="5040"/>
      </w:tabs>
      <w:ind w:firstLine="851"/>
      <w:jc w:val="both"/>
    </w:pPr>
    <w:rPr>
      <w:lang w:eastAsia="en-US"/>
    </w:rPr>
  </w:style>
  <w:style w:type="paragraph" w:styleId="Sraopastraipa">
    <w:name w:val="List Paragraph"/>
    <w:basedOn w:val="prastasis"/>
    <w:uiPriority w:val="34"/>
    <w:qFormat/>
    <w:rsid w:val="008E589F"/>
    <w:pPr>
      <w:ind w:left="720"/>
      <w:contextualSpacing/>
    </w:pPr>
  </w:style>
  <w:style w:type="paragraph" w:styleId="Debesliotekstas">
    <w:name w:val="Balloon Text"/>
    <w:basedOn w:val="prastasis"/>
    <w:link w:val="DebesliotekstasDiagrama"/>
    <w:uiPriority w:val="99"/>
    <w:semiHidden/>
    <w:unhideWhenUsed/>
    <w:rsid w:val="002C4F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4FFF"/>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770EEF"/>
    <w:rPr>
      <w:sz w:val="16"/>
      <w:szCs w:val="16"/>
    </w:rPr>
  </w:style>
  <w:style w:type="paragraph" w:styleId="Komentarotekstas">
    <w:name w:val="annotation text"/>
    <w:basedOn w:val="prastasis"/>
    <w:link w:val="KomentarotekstasDiagrama"/>
    <w:uiPriority w:val="99"/>
    <w:semiHidden/>
    <w:unhideWhenUsed/>
    <w:rsid w:val="00770EEF"/>
    <w:rPr>
      <w:sz w:val="20"/>
      <w:szCs w:val="20"/>
    </w:rPr>
  </w:style>
  <w:style w:type="character" w:customStyle="1" w:styleId="KomentarotekstasDiagrama">
    <w:name w:val="Komentaro tekstas Diagrama"/>
    <w:basedOn w:val="Numatytasispastraiposriftas"/>
    <w:link w:val="Komentarotekstas"/>
    <w:uiPriority w:val="99"/>
    <w:semiHidden/>
    <w:rsid w:val="00770EE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0EEF"/>
    <w:rPr>
      <w:b/>
      <w:bCs/>
    </w:rPr>
  </w:style>
  <w:style w:type="character" w:customStyle="1" w:styleId="KomentarotemaDiagrama">
    <w:name w:val="Komentaro tema Diagrama"/>
    <w:basedOn w:val="KomentarotekstasDiagrama"/>
    <w:link w:val="Komentarotema"/>
    <w:uiPriority w:val="99"/>
    <w:semiHidden/>
    <w:rsid w:val="00770EEF"/>
    <w:rPr>
      <w:rFonts w:ascii="Times New Roman" w:eastAsia="Times New Roman" w:hAnsi="Times New Roman" w:cs="Times New Roman"/>
      <w:b/>
      <w:bCs/>
      <w:sz w:val="20"/>
      <w:szCs w:val="20"/>
      <w:lang w:eastAsia="lt-LT"/>
    </w:rPr>
  </w:style>
  <w:style w:type="table" w:customStyle="1" w:styleId="SmartTextTable1">
    <w:name w:val="Smart Text Table1"/>
    <w:basedOn w:val="prastojilentel"/>
    <w:next w:val="Lentelstinklelis"/>
    <w:uiPriority w:val="39"/>
    <w:rsid w:val="00841F50"/>
    <w:pPr>
      <w:spacing w:after="0" w:line="240" w:lineRule="auto"/>
    </w:pPr>
    <w:rPr>
      <w:rFonts w:ascii="Times New Roman" w:eastAsia="DengXi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7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3400</Words>
  <Characters>1938</Characters>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2025-02-14T08:24:00Z</dcterms:created>
  <dcterms:modified xsi:type="dcterms:W3CDTF">2025-02-17T10:05:00Z</dcterms:modified>
</cp:coreProperties>
</file>