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3B172" w14:textId="77777777" w:rsidR="003500DB" w:rsidRPr="003500DB" w:rsidRDefault="003500DB" w:rsidP="003500DB">
      <w:pPr>
        <w:pStyle w:val="Heading2"/>
        <w:spacing w:before="0"/>
        <w:ind w:left="5103"/>
        <w:rPr>
          <w:rFonts w:ascii="Times New Roman" w:eastAsia="Calibri" w:hAnsi="Times New Roman" w:cs="Times New Roman"/>
          <w:color w:val="auto"/>
          <w:sz w:val="24"/>
          <w:szCs w:val="24"/>
        </w:rPr>
      </w:pPr>
      <w:bookmarkStart w:id="0" w:name="_Toc173741159"/>
      <w:r w:rsidRPr="003500DB">
        <w:rPr>
          <w:rFonts w:ascii="Times New Roman" w:eastAsia="Calibri" w:hAnsi="Times New Roman" w:cs="Times New Roman"/>
          <w:color w:val="auto"/>
          <w:sz w:val="24"/>
          <w:szCs w:val="24"/>
        </w:rPr>
        <w:t>Pirkimo sąlygų 6 priedas „Pasiūlymo forma“</w:t>
      </w:r>
      <w:bookmarkEnd w:id="0"/>
    </w:p>
    <w:p w14:paraId="0D7B264D" w14:textId="77777777" w:rsidR="003500DB" w:rsidRPr="003500DB" w:rsidRDefault="003500DB" w:rsidP="003500DB">
      <w:pPr>
        <w:spacing w:after="0" w:line="240" w:lineRule="auto"/>
        <w:rPr>
          <w:rFonts w:ascii="Times New Roman" w:hAnsi="Times New Roman" w:cs="Times New Roman"/>
          <w:sz w:val="24"/>
          <w:szCs w:val="24"/>
        </w:rPr>
      </w:pPr>
    </w:p>
    <w:p w14:paraId="4879212D" w14:textId="77777777" w:rsidR="003500DB" w:rsidRPr="00E2660E" w:rsidRDefault="003500DB" w:rsidP="003500DB">
      <w:pPr>
        <w:spacing w:after="0" w:line="240" w:lineRule="auto"/>
        <w:rPr>
          <w:rFonts w:ascii="Times New Roman" w:hAnsi="Times New Roman" w:cs="Times New Roman"/>
          <w:color w:val="7030A0"/>
          <w:sz w:val="24"/>
          <w:szCs w:val="24"/>
        </w:rPr>
      </w:pPr>
    </w:p>
    <w:p w14:paraId="69FAA6F1"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(Tiekėjo pavadinimas)</w:t>
      </w:r>
    </w:p>
    <w:p w14:paraId="4FE36575"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B827A6" w14:textId="77777777" w:rsidR="003500DB" w:rsidRPr="00E2660E" w:rsidRDefault="003500DB" w:rsidP="003500DB">
      <w:pPr>
        <w:spacing w:after="0" w:line="240" w:lineRule="auto"/>
        <w:ind w:firstLine="720"/>
        <w:rPr>
          <w:rFonts w:ascii="Times New Roman" w:hAnsi="Times New Roman" w:cs="Times New Roman"/>
          <w:b/>
          <w:bCs/>
          <w:sz w:val="24"/>
          <w:szCs w:val="24"/>
        </w:rPr>
      </w:pPr>
    </w:p>
    <w:p w14:paraId="70D5E597" w14:textId="77777777" w:rsidR="003500DB" w:rsidRPr="00E2660E" w:rsidRDefault="003500DB" w:rsidP="003500DB">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58D5CD56" w14:textId="77777777" w:rsidR="003500DB" w:rsidRPr="00E2660E" w:rsidRDefault="003500DB" w:rsidP="003500DB">
      <w:pPr>
        <w:spacing w:after="0" w:line="240" w:lineRule="auto"/>
        <w:ind w:firstLine="720"/>
        <w:rPr>
          <w:rFonts w:ascii="Times New Roman" w:hAnsi="Times New Roman" w:cs="Times New Roman"/>
          <w:b/>
          <w:sz w:val="24"/>
          <w:szCs w:val="24"/>
        </w:rPr>
      </w:pPr>
    </w:p>
    <w:p w14:paraId="1D334345"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52A87E8A" w14:textId="05FBE88E" w:rsidR="003500DB" w:rsidRDefault="003500DB" w:rsidP="003500DB">
      <w:pPr>
        <w:tabs>
          <w:tab w:val="right" w:leader="underscore" w:pos="8505"/>
        </w:tabs>
        <w:spacing w:after="0" w:line="240" w:lineRule="auto"/>
        <w:jc w:val="center"/>
        <w:rPr>
          <w:rFonts w:ascii="Times New Roman" w:eastAsia="Times New Roman" w:hAnsi="Times New Roman" w:cs="Times New Roman"/>
          <w:b/>
          <w:bCs/>
          <w:sz w:val="24"/>
          <w:szCs w:val="24"/>
        </w:rPr>
      </w:pPr>
      <w:r w:rsidRPr="00E2660E">
        <w:rPr>
          <w:rFonts w:ascii="Times New Roman" w:eastAsia="Times New Roman" w:hAnsi="Times New Roman" w:cs="Times New Roman"/>
          <w:b/>
          <w:bCs/>
          <w:sz w:val="24"/>
          <w:szCs w:val="24"/>
        </w:rPr>
        <w:t xml:space="preserve">DĖL </w:t>
      </w:r>
      <w:r w:rsidR="00094797">
        <w:rPr>
          <w:rFonts w:ascii="Times New Roman" w:eastAsia="Calibri" w:hAnsi="Times New Roman" w:cs="Times New Roman"/>
          <w:b/>
          <w:bCs/>
          <w:sz w:val="24"/>
          <w:szCs w:val="24"/>
        </w:rPr>
        <w:t>UŽDUOČIŲ RENGĖJŲ MOKYMŲ</w:t>
      </w:r>
      <w:r w:rsidR="00187DFC" w:rsidRPr="00BB60D7">
        <w:rPr>
          <w:rFonts w:ascii="Times New Roman" w:eastAsia="Calibri" w:hAnsi="Times New Roman" w:cs="Times New Roman"/>
          <w:b/>
          <w:bCs/>
          <w:sz w:val="24"/>
          <w:szCs w:val="24"/>
        </w:rPr>
        <w:t xml:space="preserve"> PASLAUGŲ PIRKIMO</w:t>
      </w:r>
    </w:p>
    <w:p w14:paraId="3E33D5B3" w14:textId="77777777" w:rsidR="003500DB" w:rsidRPr="00E2660E" w:rsidRDefault="003500DB" w:rsidP="003500DB">
      <w:pPr>
        <w:tabs>
          <w:tab w:val="right" w:leader="underscore" w:pos="8505"/>
        </w:tabs>
        <w:spacing w:after="0" w:line="240" w:lineRule="auto"/>
        <w:jc w:val="center"/>
        <w:rPr>
          <w:rFonts w:ascii="Times New Roman" w:eastAsia="Times New Roman" w:hAnsi="Times New Roman" w:cs="Times New Roman"/>
          <w:b/>
          <w:bCs/>
          <w:sz w:val="24"/>
          <w:szCs w:val="24"/>
        </w:rPr>
      </w:pPr>
    </w:p>
    <w:p w14:paraId="6599F9C9" w14:textId="77777777" w:rsidR="003500DB" w:rsidRPr="00E2660E" w:rsidRDefault="003500DB" w:rsidP="003500DB">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5F1071FA"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p>
    <w:p w14:paraId="14F17B7C"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0F1AFA99"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190C7C0D"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0EFFC89B"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05BF9989" w14:textId="77777777" w:rsidR="003500DB" w:rsidRPr="00E2660E" w:rsidRDefault="003500DB" w:rsidP="003500DB">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4747"/>
        <w:gridCol w:w="4973"/>
      </w:tblGrid>
      <w:tr w:rsidR="003500DB" w:rsidRPr="00E2660E" w14:paraId="2582DAAB" w14:textId="77777777" w:rsidTr="0005495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271CB3A" w14:textId="77777777" w:rsidR="003500DB" w:rsidRPr="00E2660E" w:rsidRDefault="003500DB" w:rsidP="0005495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14:paraId="028E3B3A" w14:textId="77777777" w:rsidR="003500DB" w:rsidRPr="00E2660E" w:rsidRDefault="003500DB" w:rsidP="00054954">
            <w:pPr>
              <w:spacing w:after="0" w:line="240" w:lineRule="auto"/>
              <w:rPr>
                <w:rFonts w:ascii="Times New Roman" w:hAnsi="Times New Roman" w:cs="Times New Roman"/>
                <w:sz w:val="24"/>
                <w:szCs w:val="24"/>
              </w:rPr>
            </w:pPr>
          </w:p>
        </w:tc>
      </w:tr>
      <w:tr w:rsidR="003500DB" w:rsidRPr="00E2660E" w14:paraId="7028F8E4" w14:textId="77777777" w:rsidTr="0005495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80B8740" w14:textId="77777777" w:rsidR="003500DB" w:rsidRPr="00E2660E" w:rsidRDefault="003500DB" w:rsidP="0005495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14:paraId="5D506469" w14:textId="77777777" w:rsidR="003500DB" w:rsidRPr="00E2660E" w:rsidRDefault="003500DB" w:rsidP="00054954">
            <w:pPr>
              <w:spacing w:after="0" w:line="240" w:lineRule="auto"/>
              <w:rPr>
                <w:rFonts w:ascii="Times New Roman" w:hAnsi="Times New Roman" w:cs="Times New Roman"/>
                <w:sz w:val="24"/>
                <w:szCs w:val="24"/>
              </w:rPr>
            </w:pPr>
          </w:p>
        </w:tc>
      </w:tr>
      <w:tr w:rsidR="003500DB" w:rsidRPr="00E2660E" w14:paraId="38CFE5D2" w14:textId="77777777" w:rsidTr="0005495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6EE1407B" w14:textId="77777777" w:rsidR="003500DB" w:rsidRPr="00E2660E" w:rsidRDefault="003500DB" w:rsidP="0005495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FootnoteReference"/>
                <w:rFonts w:ascii="Times New Roman" w:hAnsi="Times New Roman" w:cs="Times New Roman"/>
                <w:sz w:val="24"/>
                <w:szCs w:val="24"/>
              </w:rPr>
              <w:footnoteReference w:id="1"/>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14:paraId="5273A00D" w14:textId="77777777" w:rsidR="003500DB" w:rsidRPr="00E2660E" w:rsidRDefault="003500DB" w:rsidP="00054954">
            <w:pPr>
              <w:spacing w:after="0" w:line="240" w:lineRule="auto"/>
              <w:rPr>
                <w:rFonts w:ascii="Times New Roman" w:hAnsi="Times New Roman" w:cs="Times New Roman"/>
                <w:sz w:val="24"/>
                <w:szCs w:val="24"/>
              </w:rPr>
            </w:pPr>
          </w:p>
        </w:tc>
      </w:tr>
      <w:tr w:rsidR="003500DB" w:rsidRPr="00E2660E" w14:paraId="74E92829" w14:textId="77777777" w:rsidTr="0005495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AB06DA0" w14:textId="77777777" w:rsidR="003500DB" w:rsidRPr="00E2660E" w:rsidRDefault="003500DB" w:rsidP="0005495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14:paraId="7D6A5FC6" w14:textId="77777777" w:rsidR="003500DB" w:rsidRPr="00E2660E" w:rsidRDefault="003500DB" w:rsidP="00054954">
            <w:pPr>
              <w:spacing w:after="0" w:line="240" w:lineRule="auto"/>
              <w:rPr>
                <w:rFonts w:ascii="Times New Roman" w:hAnsi="Times New Roman" w:cs="Times New Roman"/>
                <w:sz w:val="24"/>
                <w:szCs w:val="24"/>
              </w:rPr>
            </w:pPr>
          </w:p>
        </w:tc>
      </w:tr>
      <w:tr w:rsidR="003500DB" w:rsidRPr="00E2660E" w14:paraId="666A480F" w14:textId="77777777" w:rsidTr="0005495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FB6A934" w14:textId="77777777" w:rsidR="003500DB" w:rsidRPr="00E2660E" w:rsidRDefault="003500DB" w:rsidP="0005495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14:paraId="0D85F08F" w14:textId="77777777" w:rsidR="003500DB" w:rsidRPr="00E2660E" w:rsidRDefault="003500DB" w:rsidP="00054954">
            <w:pPr>
              <w:spacing w:after="0" w:line="240" w:lineRule="auto"/>
              <w:rPr>
                <w:rFonts w:ascii="Times New Roman" w:hAnsi="Times New Roman" w:cs="Times New Roman"/>
                <w:sz w:val="24"/>
                <w:szCs w:val="24"/>
              </w:rPr>
            </w:pPr>
          </w:p>
        </w:tc>
      </w:tr>
      <w:tr w:rsidR="003500DB" w:rsidRPr="00E2660E" w14:paraId="0271D163" w14:textId="77777777" w:rsidTr="0005495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65B4470" w14:textId="77777777" w:rsidR="003500DB" w:rsidRPr="00E2660E" w:rsidRDefault="003500DB" w:rsidP="0005495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14:paraId="465D401F" w14:textId="77777777" w:rsidR="003500DB" w:rsidRPr="00E2660E" w:rsidRDefault="003500DB" w:rsidP="00054954">
            <w:pPr>
              <w:spacing w:after="0" w:line="240" w:lineRule="auto"/>
              <w:rPr>
                <w:rFonts w:ascii="Times New Roman" w:hAnsi="Times New Roman" w:cs="Times New Roman"/>
                <w:sz w:val="24"/>
                <w:szCs w:val="24"/>
              </w:rPr>
            </w:pPr>
          </w:p>
        </w:tc>
      </w:tr>
      <w:tr w:rsidR="003500DB" w:rsidRPr="00E2660E" w14:paraId="1EDCCF97" w14:textId="77777777" w:rsidTr="0005495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637A7A8F" w14:textId="77777777" w:rsidR="003500DB" w:rsidRPr="00E2660E" w:rsidRDefault="003500DB" w:rsidP="0005495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14:paraId="6CBCB79C" w14:textId="77777777" w:rsidR="003500DB" w:rsidRPr="00E2660E" w:rsidRDefault="003500DB" w:rsidP="00054954">
            <w:pPr>
              <w:spacing w:after="0" w:line="240" w:lineRule="auto"/>
              <w:rPr>
                <w:rFonts w:ascii="Times New Roman" w:hAnsi="Times New Roman" w:cs="Times New Roman"/>
                <w:sz w:val="24"/>
                <w:szCs w:val="24"/>
              </w:rPr>
            </w:pPr>
          </w:p>
        </w:tc>
      </w:tr>
      <w:tr w:rsidR="003500DB" w:rsidRPr="00E2660E" w14:paraId="07478F9E" w14:textId="77777777" w:rsidTr="0005495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8148755" w14:textId="77777777" w:rsidR="003500DB" w:rsidRPr="00E2660E" w:rsidRDefault="003500DB" w:rsidP="0005495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14:paraId="6698998C" w14:textId="77777777" w:rsidR="003500DB" w:rsidRPr="00E2660E" w:rsidRDefault="003500DB" w:rsidP="00054954">
            <w:pPr>
              <w:spacing w:after="0" w:line="240" w:lineRule="auto"/>
              <w:rPr>
                <w:rFonts w:ascii="Times New Roman" w:hAnsi="Times New Roman" w:cs="Times New Roman"/>
                <w:sz w:val="24"/>
                <w:szCs w:val="24"/>
              </w:rPr>
            </w:pPr>
          </w:p>
        </w:tc>
      </w:tr>
      <w:tr w:rsidR="003500DB" w:rsidRPr="00E2660E" w14:paraId="4C85AAB2" w14:textId="77777777" w:rsidTr="0005495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5F5D4842" w14:textId="77777777" w:rsidR="003500DB" w:rsidRPr="00E2660E" w:rsidRDefault="003500DB" w:rsidP="00054954">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14:paraId="18A9FE18" w14:textId="77777777" w:rsidR="003500DB" w:rsidRPr="00E2660E" w:rsidRDefault="003500DB" w:rsidP="00054954">
            <w:pPr>
              <w:spacing w:after="0" w:line="240" w:lineRule="auto"/>
              <w:rPr>
                <w:rFonts w:ascii="Times New Roman" w:hAnsi="Times New Roman" w:cs="Times New Roman"/>
                <w:sz w:val="24"/>
                <w:szCs w:val="24"/>
              </w:rPr>
            </w:pPr>
          </w:p>
        </w:tc>
      </w:tr>
    </w:tbl>
    <w:p w14:paraId="3EF24F8C" w14:textId="77777777" w:rsidR="003500DB" w:rsidRPr="00E2660E" w:rsidRDefault="003500DB" w:rsidP="003500DB">
      <w:pPr>
        <w:spacing w:after="0" w:line="240" w:lineRule="auto"/>
        <w:rPr>
          <w:rFonts w:ascii="Times New Roman" w:hAnsi="Times New Roman" w:cs="Times New Roman"/>
          <w:sz w:val="24"/>
          <w:szCs w:val="24"/>
        </w:rPr>
      </w:pPr>
    </w:p>
    <w:p w14:paraId="70E28260" w14:textId="77777777" w:rsidR="003500DB" w:rsidRPr="00E2660E" w:rsidRDefault="003500DB" w:rsidP="003500DB">
      <w:pPr>
        <w:spacing w:after="0" w:line="240" w:lineRule="auto"/>
        <w:rPr>
          <w:rFonts w:ascii="Times New Roman" w:hAnsi="Times New Roman" w:cs="Times New Roman"/>
          <w:sz w:val="24"/>
          <w:szCs w:val="24"/>
        </w:rPr>
      </w:pPr>
    </w:p>
    <w:p w14:paraId="3CB098E2"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5DE5E141"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lastRenderedPageBreak/>
        <w:t>1.1. skelbime apie pirkimą, paskelbtame Lietuvos Respublikos viešųjų pirkimų įstatymo nustatyta tvarka;</w:t>
      </w:r>
    </w:p>
    <w:p w14:paraId="56FF5B92"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1.2. šiose konkurso sąlygose;</w:t>
      </w:r>
    </w:p>
    <w:p w14:paraId="1D68CB87"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5854CB90"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48124521"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7FF2D974" w14:textId="77777777" w:rsidR="003500DB" w:rsidRPr="00E2660E" w:rsidRDefault="003500DB" w:rsidP="003500DB">
      <w:pPr>
        <w:tabs>
          <w:tab w:val="left" w:pos="0"/>
          <w:tab w:val="left" w:pos="1080"/>
        </w:tabs>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p w14:paraId="228D2882" w14:textId="77777777" w:rsidR="003500DB" w:rsidRPr="00E2660E" w:rsidRDefault="003500DB" w:rsidP="003500DB">
      <w:pPr>
        <w:spacing w:after="0" w:line="240" w:lineRule="auto"/>
        <w:ind w:left="720"/>
        <w:contextualSpacing/>
        <w:rPr>
          <w:rFonts w:ascii="Times New Roman" w:hAnsi="Times New Roman" w:cs="Times New Roman"/>
          <w:i/>
          <w:sz w:val="24"/>
          <w:szCs w:val="24"/>
        </w:rPr>
      </w:pPr>
    </w:p>
    <w:tbl>
      <w:tblPr>
        <w:tblW w:w="9623" w:type="dxa"/>
        <w:tblInd w:w="2" w:type="dxa"/>
        <w:tblLayout w:type="fixed"/>
        <w:tblLook w:val="00A0" w:firstRow="1" w:lastRow="0" w:firstColumn="1" w:lastColumn="0" w:noHBand="0" w:noVBand="0"/>
      </w:tblPr>
      <w:tblGrid>
        <w:gridCol w:w="569"/>
        <w:gridCol w:w="1674"/>
        <w:gridCol w:w="2340"/>
        <w:gridCol w:w="2970"/>
        <w:gridCol w:w="2070"/>
      </w:tblGrid>
      <w:tr w:rsidR="00207334" w:rsidRPr="00E2660E" w14:paraId="0C18C951" w14:textId="77777777" w:rsidTr="00207334">
        <w:trPr>
          <w:cantSplit/>
          <w:trHeight w:val="1"/>
        </w:trPr>
        <w:tc>
          <w:tcPr>
            <w:tcW w:w="56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C57D653" w14:textId="77777777" w:rsidR="00207334" w:rsidRPr="00E2660E" w:rsidRDefault="00207334" w:rsidP="0005495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167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3E0CF7BB" w14:textId="77777777" w:rsidR="00207334" w:rsidRDefault="00207334" w:rsidP="00054954">
            <w:pPr>
              <w:spacing w:after="0" w:line="240" w:lineRule="auto"/>
              <w:rPr>
                <w:rFonts w:ascii="Times New Roman" w:hAnsi="Times New Roman" w:cs="Times New Roman"/>
                <w:b/>
                <w:i/>
                <w:sz w:val="24"/>
                <w:szCs w:val="24"/>
              </w:rPr>
            </w:pPr>
          </w:p>
          <w:p w14:paraId="1EA0845A" w14:textId="77777777" w:rsidR="00207334" w:rsidRDefault="00207334" w:rsidP="00054954">
            <w:pPr>
              <w:spacing w:after="0" w:line="240" w:lineRule="auto"/>
              <w:rPr>
                <w:rFonts w:ascii="Times New Roman" w:hAnsi="Times New Roman" w:cs="Times New Roman"/>
                <w:b/>
                <w:i/>
                <w:sz w:val="24"/>
                <w:szCs w:val="24"/>
              </w:rPr>
            </w:pPr>
          </w:p>
          <w:p w14:paraId="63E4331B" w14:textId="77777777" w:rsidR="00207334" w:rsidRDefault="00207334" w:rsidP="00054954">
            <w:pPr>
              <w:spacing w:after="0" w:line="240" w:lineRule="auto"/>
              <w:rPr>
                <w:rFonts w:ascii="Times New Roman" w:hAnsi="Times New Roman" w:cs="Times New Roman"/>
                <w:b/>
                <w:i/>
                <w:sz w:val="24"/>
                <w:szCs w:val="24"/>
              </w:rPr>
            </w:pPr>
          </w:p>
          <w:p w14:paraId="15AA73E4" w14:textId="77777777" w:rsidR="00E358BE" w:rsidRDefault="00207334" w:rsidP="00054954">
            <w:pPr>
              <w:spacing w:after="0" w:line="240" w:lineRule="auto"/>
              <w:rPr>
                <w:rFonts w:ascii="Times New Roman" w:hAnsi="Times New Roman" w:cs="Times New Roman"/>
                <w:b/>
                <w:i/>
                <w:sz w:val="24"/>
                <w:szCs w:val="24"/>
              </w:rPr>
            </w:pPr>
            <w:r>
              <w:rPr>
                <w:rFonts w:ascii="Times New Roman" w:hAnsi="Times New Roman" w:cs="Times New Roman"/>
                <w:b/>
                <w:i/>
                <w:sz w:val="24"/>
                <w:szCs w:val="24"/>
              </w:rPr>
              <w:t>Pirkimo objekto dali</w:t>
            </w:r>
            <w:r w:rsidR="00E358BE">
              <w:rPr>
                <w:rFonts w:ascii="Times New Roman" w:hAnsi="Times New Roman" w:cs="Times New Roman"/>
                <w:b/>
                <w:i/>
                <w:sz w:val="24"/>
                <w:szCs w:val="24"/>
              </w:rPr>
              <w:t>e</w:t>
            </w:r>
            <w:r>
              <w:rPr>
                <w:rFonts w:ascii="Times New Roman" w:hAnsi="Times New Roman" w:cs="Times New Roman"/>
                <w:b/>
                <w:i/>
                <w:sz w:val="24"/>
                <w:szCs w:val="24"/>
              </w:rPr>
              <w:t>s(-</w:t>
            </w:r>
            <w:r w:rsidR="00E358BE">
              <w:rPr>
                <w:rFonts w:ascii="Times New Roman" w:hAnsi="Times New Roman" w:cs="Times New Roman"/>
                <w:b/>
                <w:i/>
                <w:sz w:val="24"/>
                <w:szCs w:val="24"/>
              </w:rPr>
              <w:t>ių</w:t>
            </w:r>
            <w:r>
              <w:rPr>
                <w:rFonts w:ascii="Times New Roman" w:hAnsi="Times New Roman" w:cs="Times New Roman"/>
                <w:b/>
                <w:i/>
                <w:sz w:val="24"/>
                <w:szCs w:val="24"/>
              </w:rPr>
              <w:t>)</w:t>
            </w:r>
            <w:r w:rsidR="00E358BE">
              <w:rPr>
                <w:rFonts w:ascii="Times New Roman" w:hAnsi="Times New Roman" w:cs="Times New Roman"/>
                <w:b/>
                <w:i/>
                <w:sz w:val="24"/>
                <w:szCs w:val="24"/>
              </w:rPr>
              <w:t xml:space="preserve"> </w:t>
            </w:r>
          </w:p>
          <w:p w14:paraId="148879A8" w14:textId="7837F477" w:rsidR="00207334" w:rsidRPr="00E2660E" w:rsidRDefault="00E358BE" w:rsidP="00054954">
            <w:pPr>
              <w:spacing w:after="0" w:line="240" w:lineRule="auto"/>
              <w:rPr>
                <w:rFonts w:ascii="Times New Roman" w:hAnsi="Times New Roman" w:cs="Times New Roman"/>
                <w:b/>
                <w:i/>
                <w:sz w:val="24"/>
                <w:szCs w:val="24"/>
              </w:rPr>
            </w:pPr>
            <w:r>
              <w:rPr>
                <w:rFonts w:ascii="Times New Roman" w:hAnsi="Times New Roman" w:cs="Times New Roman"/>
                <w:b/>
                <w:i/>
                <w:sz w:val="24"/>
                <w:szCs w:val="24"/>
              </w:rPr>
              <w:t>Nr.</w:t>
            </w:r>
          </w:p>
        </w:tc>
        <w:tc>
          <w:tcPr>
            <w:tcW w:w="234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0C5F27C" w14:textId="4B4E43B6" w:rsidR="00207334" w:rsidRPr="00E2660E" w:rsidRDefault="00207334" w:rsidP="0005495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29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4F4720F" w14:textId="77777777" w:rsidR="00207334" w:rsidRPr="00E2660E" w:rsidRDefault="00207334" w:rsidP="0005495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0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60C8A2C2" w14:textId="77777777" w:rsidR="00207334" w:rsidRPr="00E2660E" w:rsidRDefault="00207334" w:rsidP="00054954">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r>
      <w:tr w:rsidR="00207334" w:rsidRPr="00E2660E" w14:paraId="6DF77E40" w14:textId="77777777" w:rsidTr="00207334">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2DEFDDED" w14:textId="77777777" w:rsidR="00207334" w:rsidRPr="00E2660E" w:rsidRDefault="00207334" w:rsidP="0005495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1674" w:type="dxa"/>
            <w:tcBorders>
              <w:top w:val="single" w:sz="4" w:space="0" w:color="000000"/>
              <w:left w:val="single" w:sz="4" w:space="0" w:color="000000"/>
              <w:bottom w:val="single" w:sz="4" w:space="0" w:color="000000"/>
              <w:right w:val="single" w:sz="4" w:space="0" w:color="000000"/>
            </w:tcBorders>
            <w:shd w:val="clear" w:color="000000" w:fill="FFFFFF"/>
          </w:tcPr>
          <w:p w14:paraId="407EB84D" w14:textId="77777777" w:rsidR="00207334" w:rsidRPr="00E2660E" w:rsidRDefault="00207334" w:rsidP="00054954">
            <w:pPr>
              <w:spacing w:after="0" w:line="240" w:lineRule="auto"/>
              <w:rPr>
                <w:rFonts w:ascii="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Pr>
          <w:p w14:paraId="66219B19" w14:textId="52AFE205" w:rsidR="00207334" w:rsidRPr="00E2660E" w:rsidRDefault="00207334" w:rsidP="0005495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(lentelė pildoma toliau, jei pasitelkiami)</w:t>
            </w:r>
          </w:p>
        </w:tc>
        <w:tc>
          <w:tcPr>
            <w:tcW w:w="2970" w:type="dxa"/>
            <w:tcBorders>
              <w:top w:val="single" w:sz="4" w:space="0" w:color="000000"/>
              <w:left w:val="single" w:sz="4" w:space="0" w:color="000000"/>
              <w:bottom w:val="single" w:sz="4" w:space="0" w:color="000000"/>
              <w:right w:val="single" w:sz="4" w:space="0" w:color="000000"/>
            </w:tcBorders>
            <w:shd w:val="clear" w:color="000000" w:fill="FFFFFF"/>
          </w:tcPr>
          <w:p w14:paraId="3247EB4B" w14:textId="77777777" w:rsidR="00207334" w:rsidRPr="00E2660E" w:rsidRDefault="00207334" w:rsidP="00054954">
            <w:pPr>
              <w:spacing w:after="0" w:line="240" w:lineRule="auto"/>
              <w:rPr>
                <w:rFonts w:ascii="Times New Roman" w:hAnsi="Times New Roman" w:cs="Times New Roman"/>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C1A7497" w14:textId="77777777" w:rsidR="00207334" w:rsidRPr="00E2660E" w:rsidRDefault="00207334" w:rsidP="00054954">
            <w:pPr>
              <w:spacing w:after="0" w:line="240" w:lineRule="auto"/>
              <w:ind w:left="34"/>
              <w:rPr>
                <w:rFonts w:ascii="Times New Roman" w:hAnsi="Times New Roman" w:cs="Times New Roman"/>
                <w:sz w:val="24"/>
                <w:szCs w:val="24"/>
              </w:rPr>
            </w:pPr>
          </w:p>
        </w:tc>
      </w:tr>
      <w:tr w:rsidR="00207334" w:rsidRPr="00E2660E" w14:paraId="2175BD83" w14:textId="77777777" w:rsidTr="00207334">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4AB33C55" w14:textId="77777777" w:rsidR="00207334" w:rsidRPr="00E2660E" w:rsidRDefault="00207334" w:rsidP="00054954">
            <w:pPr>
              <w:spacing w:after="0" w:line="240" w:lineRule="auto"/>
              <w:rPr>
                <w:rFonts w:ascii="Times New Roman" w:hAnsi="Times New Roman" w:cs="Times New Roman"/>
                <w:sz w:val="24"/>
                <w:szCs w:val="24"/>
              </w:rPr>
            </w:pPr>
          </w:p>
        </w:tc>
        <w:tc>
          <w:tcPr>
            <w:tcW w:w="1674" w:type="dxa"/>
            <w:tcBorders>
              <w:top w:val="single" w:sz="4" w:space="0" w:color="000000"/>
              <w:left w:val="single" w:sz="4" w:space="0" w:color="000000"/>
              <w:bottom w:val="single" w:sz="4" w:space="0" w:color="000000"/>
              <w:right w:val="single" w:sz="4" w:space="0" w:color="000000"/>
            </w:tcBorders>
            <w:shd w:val="clear" w:color="000000" w:fill="FFFFFF"/>
          </w:tcPr>
          <w:p w14:paraId="0B584901" w14:textId="77777777" w:rsidR="00207334" w:rsidRPr="00E2660E" w:rsidRDefault="00207334" w:rsidP="00054954">
            <w:pPr>
              <w:spacing w:after="0" w:line="240" w:lineRule="auto"/>
              <w:rPr>
                <w:rFonts w:ascii="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Pr>
          <w:p w14:paraId="591E760C" w14:textId="58713DAF" w:rsidR="00207334" w:rsidRPr="00E2660E" w:rsidRDefault="00207334" w:rsidP="00054954">
            <w:pPr>
              <w:spacing w:after="0" w:line="240" w:lineRule="auto"/>
              <w:rPr>
                <w:rFonts w:ascii="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shd w:val="clear" w:color="000000" w:fill="FFFFFF"/>
          </w:tcPr>
          <w:p w14:paraId="00A39D27" w14:textId="77777777" w:rsidR="00207334" w:rsidRPr="00E2660E" w:rsidRDefault="00207334" w:rsidP="00054954">
            <w:pPr>
              <w:spacing w:after="0" w:line="240" w:lineRule="auto"/>
              <w:rPr>
                <w:rFonts w:ascii="Times New Roman" w:hAnsi="Times New Roman" w:cs="Times New Roman"/>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FD09F23" w14:textId="77777777" w:rsidR="00207334" w:rsidRPr="00E2660E" w:rsidRDefault="00207334" w:rsidP="00054954">
            <w:pPr>
              <w:spacing w:after="0" w:line="240" w:lineRule="auto"/>
              <w:ind w:left="34"/>
              <w:rPr>
                <w:rFonts w:ascii="Times New Roman" w:hAnsi="Times New Roman" w:cs="Times New Roman"/>
                <w:sz w:val="24"/>
                <w:szCs w:val="24"/>
              </w:rPr>
            </w:pPr>
          </w:p>
        </w:tc>
      </w:tr>
      <w:tr w:rsidR="00207334" w:rsidRPr="00E2660E" w14:paraId="0757A02F" w14:textId="77777777" w:rsidTr="00207334">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3CF4079F" w14:textId="77777777" w:rsidR="00207334" w:rsidRPr="00E2660E" w:rsidRDefault="00207334" w:rsidP="00054954">
            <w:pPr>
              <w:spacing w:after="0" w:line="240" w:lineRule="auto"/>
              <w:rPr>
                <w:rFonts w:ascii="Times New Roman" w:hAnsi="Times New Roman" w:cs="Times New Roman"/>
                <w:sz w:val="24"/>
                <w:szCs w:val="24"/>
              </w:rPr>
            </w:pPr>
          </w:p>
        </w:tc>
        <w:tc>
          <w:tcPr>
            <w:tcW w:w="1674" w:type="dxa"/>
            <w:tcBorders>
              <w:top w:val="single" w:sz="4" w:space="0" w:color="000000"/>
              <w:left w:val="single" w:sz="4" w:space="0" w:color="000000"/>
              <w:bottom w:val="single" w:sz="4" w:space="0" w:color="000000"/>
              <w:right w:val="single" w:sz="4" w:space="0" w:color="000000"/>
            </w:tcBorders>
            <w:shd w:val="clear" w:color="000000" w:fill="FFFFFF"/>
          </w:tcPr>
          <w:p w14:paraId="6601BBBB" w14:textId="77777777" w:rsidR="00207334" w:rsidRPr="00E2660E" w:rsidRDefault="00207334" w:rsidP="00054954">
            <w:pPr>
              <w:spacing w:after="0" w:line="240" w:lineRule="auto"/>
              <w:rPr>
                <w:rFonts w:ascii="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Pr>
          <w:p w14:paraId="78D5235B" w14:textId="54F56A74" w:rsidR="00207334" w:rsidRPr="00E2660E" w:rsidRDefault="00207334" w:rsidP="00054954">
            <w:pPr>
              <w:spacing w:after="0" w:line="240" w:lineRule="auto"/>
              <w:rPr>
                <w:rFonts w:ascii="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shd w:val="clear" w:color="000000" w:fill="FFFFFF"/>
          </w:tcPr>
          <w:p w14:paraId="23BA523F" w14:textId="77777777" w:rsidR="00207334" w:rsidRPr="00E2660E" w:rsidRDefault="00207334" w:rsidP="00054954">
            <w:pPr>
              <w:spacing w:after="0" w:line="240" w:lineRule="auto"/>
              <w:rPr>
                <w:rFonts w:ascii="Times New Roman" w:hAnsi="Times New Roman" w:cs="Times New Roman"/>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DF1FBDA" w14:textId="77777777" w:rsidR="00207334" w:rsidRPr="00E2660E" w:rsidRDefault="00207334" w:rsidP="00054954">
            <w:pPr>
              <w:spacing w:after="0" w:line="240" w:lineRule="auto"/>
              <w:ind w:left="34"/>
              <w:rPr>
                <w:rFonts w:ascii="Times New Roman" w:hAnsi="Times New Roman" w:cs="Times New Roman"/>
                <w:sz w:val="24"/>
                <w:szCs w:val="24"/>
              </w:rPr>
            </w:pPr>
          </w:p>
        </w:tc>
      </w:tr>
      <w:tr w:rsidR="00207334" w:rsidRPr="00E2660E" w14:paraId="4706FB21" w14:textId="77777777" w:rsidTr="00207334">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47A8D136" w14:textId="77777777" w:rsidR="00207334" w:rsidRPr="00E2660E" w:rsidRDefault="00207334" w:rsidP="00054954">
            <w:pPr>
              <w:spacing w:after="0" w:line="240" w:lineRule="auto"/>
              <w:rPr>
                <w:rFonts w:ascii="Times New Roman" w:hAnsi="Times New Roman" w:cs="Times New Roman"/>
                <w:sz w:val="24"/>
                <w:szCs w:val="24"/>
              </w:rPr>
            </w:pPr>
          </w:p>
        </w:tc>
        <w:tc>
          <w:tcPr>
            <w:tcW w:w="1674" w:type="dxa"/>
            <w:tcBorders>
              <w:top w:val="single" w:sz="4" w:space="0" w:color="000000"/>
              <w:left w:val="single" w:sz="4" w:space="0" w:color="000000"/>
              <w:bottom w:val="single" w:sz="4" w:space="0" w:color="000000"/>
              <w:right w:val="single" w:sz="4" w:space="0" w:color="000000"/>
            </w:tcBorders>
            <w:shd w:val="clear" w:color="000000" w:fill="FFFFFF"/>
          </w:tcPr>
          <w:p w14:paraId="6F799D3A" w14:textId="77777777" w:rsidR="00207334" w:rsidRPr="00E2660E" w:rsidRDefault="00207334" w:rsidP="00054954">
            <w:pPr>
              <w:spacing w:after="0" w:line="240" w:lineRule="auto"/>
              <w:rPr>
                <w:rFonts w:ascii="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Pr>
          <w:p w14:paraId="326EEFEA" w14:textId="6B8BDBBC" w:rsidR="00207334" w:rsidRPr="00E2660E" w:rsidRDefault="00207334" w:rsidP="00054954">
            <w:pPr>
              <w:spacing w:after="0" w:line="240" w:lineRule="auto"/>
              <w:rPr>
                <w:rFonts w:ascii="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shd w:val="clear" w:color="000000" w:fill="FFFFFF"/>
          </w:tcPr>
          <w:p w14:paraId="64F6C20A" w14:textId="77777777" w:rsidR="00207334" w:rsidRPr="00E2660E" w:rsidRDefault="00207334" w:rsidP="00054954">
            <w:pPr>
              <w:spacing w:after="0" w:line="240" w:lineRule="auto"/>
              <w:rPr>
                <w:rFonts w:ascii="Times New Roman" w:hAnsi="Times New Roman" w:cs="Times New Roman"/>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97EF842" w14:textId="77777777" w:rsidR="00207334" w:rsidRPr="00E2660E" w:rsidRDefault="00207334" w:rsidP="00054954">
            <w:pPr>
              <w:spacing w:after="0" w:line="240" w:lineRule="auto"/>
              <w:ind w:left="34"/>
              <w:rPr>
                <w:rFonts w:ascii="Times New Roman" w:hAnsi="Times New Roman" w:cs="Times New Roman"/>
                <w:sz w:val="24"/>
                <w:szCs w:val="24"/>
              </w:rPr>
            </w:pPr>
          </w:p>
        </w:tc>
      </w:tr>
    </w:tbl>
    <w:p w14:paraId="71DD0431" w14:textId="77777777" w:rsidR="003500DB" w:rsidRPr="00E2660E" w:rsidRDefault="003500DB" w:rsidP="003500DB">
      <w:pPr>
        <w:spacing w:after="0" w:line="240" w:lineRule="auto"/>
        <w:ind w:firstLine="567"/>
        <w:textAlignment w:val="top"/>
        <w:rPr>
          <w:rFonts w:ascii="Times New Roman" w:hAnsi="Times New Roman" w:cs="Times New Roman"/>
          <w:sz w:val="24"/>
          <w:szCs w:val="24"/>
        </w:rPr>
      </w:pP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 xml:space="preserve">Ūkio subjektas, kurio pajėgumais remiamasi – </w:t>
      </w:r>
      <w:r w:rsidRPr="00E2660E">
        <w:rPr>
          <w:rFonts w:ascii="Times New Roman" w:hAnsi="Times New Roman" w:cs="Times New Roman"/>
          <w:i/>
          <w:sz w:val="24"/>
          <w:szCs w:val="24"/>
        </w:rPr>
        <w:t>tiekėjo sutarties vykdymui pasitelkiamas trečiasis asmuo, kurio kvalifikacija tiekėjas remiasi, kad atitiktų kvalifikacijos reikalavimus (Metodikos 2.9 p.).</w:t>
      </w:r>
    </w:p>
    <w:p w14:paraId="46F6B886" w14:textId="77777777" w:rsidR="003500DB" w:rsidRPr="00E2660E" w:rsidRDefault="003500DB" w:rsidP="003500DB">
      <w:pPr>
        <w:spacing w:after="0" w:line="240" w:lineRule="auto"/>
        <w:contextualSpacing/>
        <w:rPr>
          <w:rFonts w:ascii="Times New Roman" w:hAnsi="Times New Roman" w:cs="Times New Roman"/>
          <w:b/>
          <w:bCs/>
          <w:sz w:val="24"/>
          <w:szCs w:val="24"/>
        </w:rPr>
      </w:pPr>
    </w:p>
    <w:p w14:paraId="0211B5BD" w14:textId="77777777" w:rsidR="003500DB" w:rsidRPr="00E2660E" w:rsidRDefault="003500DB" w:rsidP="003500D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rPr>
        <w:t xml:space="preserve">2.2. kvalifikacinių reikalavimų atitikčiai remsiuosi kvazisubtiekėjų**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7C75CAF4" w14:textId="77777777" w:rsidR="003500DB" w:rsidRPr="00E2660E" w:rsidRDefault="003500DB" w:rsidP="003500DB">
      <w:pPr>
        <w:spacing w:after="0" w:line="240" w:lineRule="auto"/>
        <w:contextualSpacing/>
        <w:rPr>
          <w:rFonts w:ascii="Times New Roman" w:hAnsi="Times New Roman" w:cs="Times New Roman"/>
          <w:b/>
          <w:bCs/>
          <w:i/>
          <w:sz w:val="24"/>
          <w:szCs w:val="24"/>
        </w:rPr>
      </w:pPr>
    </w:p>
    <w:tbl>
      <w:tblPr>
        <w:tblW w:w="9803" w:type="dxa"/>
        <w:tblInd w:w="2" w:type="dxa"/>
        <w:tblLayout w:type="fixed"/>
        <w:tblLook w:val="00A0" w:firstRow="1" w:lastRow="0" w:firstColumn="1" w:lastColumn="0" w:noHBand="0" w:noVBand="0"/>
      </w:tblPr>
      <w:tblGrid>
        <w:gridCol w:w="570"/>
        <w:gridCol w:w="1133"/>
        <w:gridCol w:w="1643"/>
        <w:gridCol w:w="2373"/>
        <w:gridCol w:w="2462"/>
        <w:gridCol w:w="1622"/>
      </w:tblGrid>
      <w:tr w:rsidR="00A70AA8" w:rsidRPr="00E2660E" w14:paraId="6DF6DB86" w14:textId="77777777" w:rsidTr="00C458DE">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DF7F4CB" w14:textId="77777777" w:rsidR="00A70AA8" w:rsidRPr="00E2660E" w:rsidRDefault="00A70AA8" w:rsidP="0005495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3C76EDC8" w14:textId="77777777" w:rsidR="00A70AA8" w:rsidRPr="00E2660E" w:rsidRDefault="00A70AA8" w:rsidP="00054954">
            <w:pPr>
              <w:spacing w:after="0" w:line="240" w:lineRule="auto"/>
              <w:contextualSpacing/>
              <w:rPr>
                <w:rFonts w:ascii="Times New Roman" w:hAnsi="Times New Roman" w:cs="Times New Roman"/>
                <w:b/>
                <w:bCs/>
                <w:i/>
                <w:sz w:val="24"/>
                <w:szCs w:val="24"/>
              </w:rPr>
            </w:pPr>
          </w:p>
        </w:tc>
        <w:tc>
          <w:tcPr>
            <w:tcW w:w="9233" w:type="dxa"/>
            <w:gridSpan w:val="5"/>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398CE9EC" w14:textId="303A6F55" w:rsidR="00A70AA8" w:rsidRPr="00E2660E" w:rsidRDefault="00A70AA8" w:rsidP="0005495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u w:val="single"/>
              </w:rPr>
              <w:t>Kvazisubtiekėjai**</w:t>
            </w:r>
          </w:p>
        </w:tc>
      </w:tr>
      <w:tr w:rsidR="00A70AA8" w:rsidRPr="00E2660E" w14:paraId="7D628070" w14:textId="77777777" w:rsidTr="00A70AA8">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25086E3" w14:textId="77777777" w:rsidR="00A70AA8" w:rsidRPr="00E2660E" w:rsidRDefault="00A70AA8" w:rsidP="00054954">
            <w:pPr>
              <w:spacing w:after="0" w:line="240" w:lineRule="auto"/>
              <w:contextualSpacing/>
              <w:rPr>
                <w:rFonts w:ascii="Times New Roman" w:hAnsi="Times New Roman" w:cs="Times New Roman"/>
                <w:b/>
                <w:bCs/>
                <w:i/>
                <w:sz w:val="24"/>
                <w:szCs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42A84E16" w14:textId="77777777" w:rsidR="00A70AA8" w:rsidRDefault="00A70AA8" w:rsidP="00054954">
            <w:pPr>
              <w:spacing w:after="0" w:line="240" w:lineRule="auto"/>
              <w:contextualSpacing/>
              <w:rPr>
                <w:rFonts w:ascii="Times New Roman" w:hAnsi="Times New Roman" w:cs="Times New Roman"/>
                <w:b/>
                <w:bCs/>
                <w:i/>
                <w:sz w:val="24"/>
                <w:szCs w:val="24"/>
              </w:rPr>
            </w:pPr>
          </w:p>
          <w:p w14:paraId="1EB0D2A6" w14:textId="77777777" w:rsidR="00A70AA8" w:rsidRDefault="00A70AA8" w:rsidP="00054954">
            <w:pPr>
              <w:spacing w:after="0" w:line="240" w:lineRule="auto"/>
              <w:contextualSpacing/>
              <w:rPr>
                <w:rFonts w:ascii="Times New Roman" w:hAnsi="Times New Roman" w:cs="Times New Roman"/>
                <w:b/>
                <w:bCs/>
                <w:i/>
                <w:sz w:val="24"/>
                <w:szCs w:val="24"/>
              </w:rPr>
            </w:pPr>
          </w:p>
          <w:p w14:paraId="380122DD" w14:textId="77777777" w:rsidR="00A70AA8" w:rsidRDefault="00A70AA8" w:rsidP="00054954">
            <w:pPr>
              <w:spacing w:after="0" w:line="240" w:lineRule="auto"/>
              <w:contextualSpacing/>
              <w:rPr>
                <w:rFonts w:ascii="Times New Roman" w:hAnsi="Times New Roman" w:cs="Times New Roman"/>
                <w:b/>
                <w:bCs/>
                <w:i/>
                <w:sz w:val="24"/>
                <w:szCs w:val="24"/>
              </w:rPr>
            </w:pPr>
            <w:r>
              <w:rPr>
                <w:rFonts w:ascii="Times New Roman" w:hAnsi="Times New Roman" w:cs="Times New Roman"/>
                <w:b/>
                <w:bCs/>
                <w:i/>
                <w:sz w:val="24"/>
                <w:szCs w:val="24"/>
              </w:rPr>
              <w:t>Pirkimo objekto dalies(-ių)</w:t>
            </w:r>
          </w:p>
          <w:p w14:paraId="573D5750" w14:textId="36127971" w:rsidR="00A70AA8" w:rsidRPr="00E2660E" w:rsidRDefault="00A70AA8" w:rsidP="00054954">
            <w:pPr>
              <w:spacing w:after="0" w:line="240" w:lineRule="auto"/>
              <w:contextualSpacing/>
              <w:rPr>
                <w:rFonts w:ascii="Times New Roman" w:hAnsi="Times New Roman" w:cs="Times New Roman"/>
                <w:b/>
                <w:bCs/>
                <w:i/>
                <w:sz w:val="24"/>
                <w:szCs w:val="24"/>
              </w:rPr>
            </w:pPr>
            <w:r>
              <w:rPr>
                <w:rFonts w:ascii="Times New Roman" w:hAnsi="Times New Roman" w:cs="Times New Roman"/>
                <w:b/>
                <w:bCs/>
                <w:i/>
                <w:sz w:val="24"/>
                <w:szCs w:val="24"/>
              </w:rPr>
              <w:t>Nr.</w:t>
            </w:r>
          </w:p>
        </w:tc>
        <w:tc>
          <w:tcPr>
            <w:tcW w:w="164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65378D2" w14:textId="0E225C58" w:rsidR="00A70AA8" w:rsidRPr="00E2660E" w:rsidRDefault="00A70AA8" w:rsidP="0005495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B4EFFA2" w14:textId="77777777" w:rsidR="00A70AA8" w:rsidRPr="00E2660E" w:rsidRDefault="00A70AA8" w:rsidP="0005495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Kokiems sutartiniams įsipareigojimams pasitelkiamas kvazisubtiekėjas</w:t>
            </w:r>
          </w:p>
        </w:tc>
        <w:tc>
          <w:tcPr>
            <w:tcW w:w="24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00B1C08C" w14:textId="77777777" w:rsidR="00A70AA8" w:rsidRPr="00E2660E" w:rsidRDefault="00A70AA8" w:rsidP="0005495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162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3E347468" w14:textId="77777777" w:rsidR="00A70AA8" w:rsidRPr="00E2660E" w:rsidRDefault="00A70AA8" w:rsidP="0005495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A70AA8" w:rsidRPr="00E2660E" w14:paraId="1EFE4F4A" w14:textId="77777777" w:rsidTr="00A70AA8">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6E63901" w14:textId="77777777" w:rsidR="00A70AA8" w:rsidRPr="00E2660E" w:rsidRDefault="00A70AA8" w:rsidP="00054954">
            <w:pPr>
              <w:spacing w:after="0" w:line="240" w:lineRule="auto"/>
              <w:contextualSpacing/>
              <w:rPr>
                <w:rFonts w:ascii="Times New Roman" w:hAnsi="Times New Roman" w:cs="Times New Roman"/>
                <w:b/>
                <w:bCs/>
                <w:sz w:val="24"/>
                <w:szCs w:val="24"/>
              </w:rPr>
            </w:pPr>
          </w:p>
        </w:tc>
        <w:tc>
          <w:tcPr>
            <w:tcW w:w="1133" w:type="dxa"/>
            <w:tcBorders>
              <w:top w:val="single" w:sz="4" w:space="0" w:color="000000"/>
              <w:left w:val="single" w:sz="4" w:space="0" w:color="000000"/>
              <w:bottom w:val="single" w:sz="4" w:space="0" w:color="000000"/>
              <w:right w:val="single" w:sz="4" w:space="0" w:color="000000"/>
            </w:tcBorders>
            <w:shd w:val="clear" w:color="000000" w:fill="FFFFFF"/>
          </w:tcPr>
          <w:p w14:paraId="538E85E7" w14:textId="77777777" w:rsidR="00A70AA8" w:rsidRPr="00E2660E" w:rsidRDefault="00A70AA8" w:rsidP="0005495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0925BFFF" w14:textId="674B6C81" w:rsidR="00A70AA8" w:rsidRPr="00E2660E" w:rsidRDefault="00A70AA8" w:rsidP="0005495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rPr>
              <w:t xml:space="preserve">(.....) </w:t>
            </w:r>
            <w:r w:rsidRPr="00E2660E">
              <w:rPr>
                <w:rFonts w:ascii="Times New Roman" w:hAnsi="Times New Roman" w:cs="Times New Roman"/>
                <w:b/>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08434AF1" w14:textId="77777777" w:rsidR="00A70AA8" w:rsidRPr="00E2660E" w:rsidRDefault="00A70AA8" w:rsidP="0005495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89EC6F6" w14:textId="77777777" w:rsidR="00A70AA8" w:rsidRPr="00E2660E" w:rsidRDefault="00A70AA8" w:rsidP="00054954">
            <w:pPr>
              <w:spacing w:after="0" w:line="240" w:lineRule="auto"/>
              <w:contextualSpacing/>
              <w:rPr>
                <w:rFonts w:ascii="Times New Roman" w:hAnsi="Times New Roman" w:cs="Times New Roman"/>
                <w:b/>
                <w:bCs/>
                <w:sz w:val="24"/>
                <w:szCs w:val="24"/>
              </w:rPr>
            </w:pP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E4382D1" w14:textId="77777777" w:rsidR="00A70AA8" w:rsidRPr="00E2660E" w:rsidRDefault="00A70AA8" w:rsidP="00054954">
            <w:pPr>
              <w:spacing w:after="0" w:line="240" w:lineRule="auto"/>
              <w:contextualSpacing/>
              <w:rPr>
                <w:rFonts w:ascii="Times New Roman" w:hAnsi="Times New Roman" w:cs="Times New Roman"/>
                <w:b/>
                <w:bCs/>
                <w:sz w:val="24"/>
                <w:szCs w:val="24"/>
              </w:rPr>
            </w:pPr>
          </w:p>
        </w:tc>
      </w:tr>
      <w:tr w:rsidR="00A70AA8" w:rsidRPr="00E2660E" w14:paraId="37DD0A33" w14:textId="77777777" w:rsidTr="00A70AA8">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D3488AD" w14:textId="77777777" w:rsidR="00A70AA8" w:rsidRPr="00E2660E" w:rsidRDefault="00A70AA8" w:rsidP="00054954">
            <w:pPr>
              <w:spacing w:after="0" w:line="240" w:lineRule="auto"/>
              <w:contextualSpacing/>
              <w:rPr>
                <w:rFonts w:ascii="Times New Roman" w:hAnsi="Times New Roman" w:cs="Times New Roman"/>
                <w:b/>
                <w:bCs/>
                <w:sz w:val="24"/>
                <w:szCs w:val="24"/>
              </w:rPr>
            </w:pPr>
          </w:p>
        </w:tc>
        <w:tc>
          <w:tcPr>
            <w:tcW w:w="1133" w:type="dxa"/>
            <w:tcBorders>
              <w:top w:val="single" w:sz="4" w:space="0" w:color="000000"/>
              <w:left w:val="single" w:sz="4" w:space="0" w:color="000000"/>
              <w:bottom w:val="single" w:sz="4" w:space="0" w:color="000000"/>
              <w:right w:val="single" w:sz="4" w:space="0" w:color="000000"/>
            </w:tcBorders>
            <w:shd w:val="clear" w:color="000000" w:fill="FFFFFF"/>
          </w:tcPr>
          <w:p w14:paraId="13915E84" w14:textId="77777777" w:rsidR="00A70AA8" w:rsidRPr="00E2660E" w:rsidRDefault="00A70AA8" w:rsidP="0005495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036C1092" w14:textId="1DB3BE1F" w:rsidR="00A70AA8" w:rsidRPr="00E2660E" w:rsidRDefault="00A70AA8" w:rsidP="00054954">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63C45B99" w14:textId="77777777" w:rsidR="00A70AA8" w:rsidRPr="00E2660E" w:rsidRDefault="00A70AA8" w:rsidP="0005495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EFADD03" w14:textId="77777777" w:rsidR="00A70AA8" w:rsidRPr="00E2660E" w:rsidRDefault="00A70AA8" w:rsidP="00054954">
            <w:pPr>
              <w:spacing w:after="0" w:line="240" w:lineRule="auto"/>
              <w:contextualSpacing/>
              <w:rPr>
                <w:rFonts w:ascii="Times New Roman" w:hAnsi="Times New Roman" w:cs="Times New Roman"/>
                <w:b/>
                <w:bCs/>
                <w:sz w:val="24"/>
                <w:szCs w:val="24"/>
              </w:rPr>
            </w:pP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8FDB386" w14:textId="77777777" w:rsidR="00A70AA8" w:rsidRPr="00E2660E" w:rsidRDefault="00A70AA8" w:rsidP="00054954">
            <w:pPr>
              <w:spacing w:after="0" w:line="240" w:lineRule="auto"/>
              <w:contextualSpacing/>
              <w:rPr>
                <w:rFonts w:ascii="Times New Roman" w:hAnsi="Times New Roman" w:cs="Times New Roman"/>
                <w:b/>
                <w:bCs/>
                <w:sz w:val="24"/>
                <w:szCs w:val="24"/>
              </w:rPr>
            </w:pPr>
          </w:p>
        </w:tc>
      </w:tr>
      <w:tr w:rsidR="00A70AA8" w:rsidRPr="00E2660E" w14:paraId="1B07E9AA" w14:textId="77777777" w:rsidTr="00A70AA8">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5DD1D5F" w14:textId="77777777" w:rsidR="00A70AA8" w:rsidRPr="00E2660E" w:rsidRDefault="00A70AA8" w:rsidP="00054954">
            <w:pPr>
              <w:spacing w:after="0" w:line="240" w:lineRule="auto"/>
              <w:contextualSpacing/>
              <w:rPr>
                <w:rFonts w:ascii="Times New Roman" w:hAnsi="Times New Roman" w:cs="Times New Roman"/>
                <w:b/>
                <w:bCs/>
                <w:sz w:val="24"/>
                <w:szCs w:val="24"/>
              </w:rPr>
            </w:pPr>
          </w:p>
        </w:tc>
        <w:tc>
          <w:tcPr>
            <w:tcW w:w="1133" w:type="dxa"/>
            <w:tcBorders>
              <w:top w:val="single" w:sz="4" w:space="0" w:color="000000"/>
              <w:left w:val="single" w:sz="4" w:space="0" w:color="000000"/>
              <w:bottom w:val="single" w:sz="4" w:space="0" w:color="000000"/>
              <w:right w:val="single" w:sz="4" w:space="0" w:color="000000"/>
            </w:tcBorders>
            <w:shd w:val="clear" w:color="000000" w:fill="FFFFFF"/>
          </w:tcPr>
          <w:p w14:paraId="1B193A99" w14:textId="77777777" w:rsidR="00A70AA8" w:rsidRPr="00E2660E" w:rsidRDefault="00A70AA8" w:rsidP="0005495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7EBC8CFD" w14:textId="4AE3AAB8" w:rsidR="00A70AA8" w:rsidRPr="00E2660E" w:rsidRDefault="00A70AA8" w:rsidP="00054954">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2279D10E" w14:textId="77777777" w:rsidR="00A70AA8" w:rsidRPr="00E2660E" w:rsidRDefault="00A70AA8" w:rsidP="0005495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655C567" w14:textId="77777777" w:rsidR="00A70AA8" w:rsidRPr="00E2660E" w:rsidRDefault="00A70AA8" w:rsidP="00054954">
            <w:pPr>
              <w:spacing w:after="0" w:line="240" w:lineRule="auto"/>
              <w:contextualSpacing/>
              <w:rPr>
                <w:rFonts w:ascii="Times New Roman" w:hAnsi="Times New Roman" w:cs="Times New Roman"/>
                <w:b/>
                <w:bCs/>
                <w:sz w:val="24"/>
                <w:szCs w:val="24"/>
              </w:rPr>
            </w:pP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382C68E" w14:textId="77777777" w:rsidR="00A70AA8" w:rsidRPr="00E2660E" w:rsidRDefault="00A70AA8" w:rsidP="00054954">
            <w:pPr>
              <w:spacing w:after="0" w:line="240" w:lineRule="auto"/>
              <w:contextualSpacing/>
              <w:rPr>
                <w:rFonts w:ascii="Times New Roman" w:hAnsi="Times New Roman" w:cs="Times New Roman"/>
                <w:b/>
                <w:bCs/>
                <w:sz w:val="24"/>
                <w:szCs w:val="24"/>
              </w:rPr>
            </w:pPr>
          </w:p>
        </w:tc>
      </w:tr>
    </w:tbl>
    <w:p w14:paraId="199BDB74" w14:textId="77777777" w:rsidR="003500DB" w:rsidRPr="00E2660E" w:rsidRDefault="003500DB" w:rsidP="003500DB">
      <w:pPr>
        <w:spacing w:after="0" w:line="240" w:lineRule="auto"/>
        <w:contextualSpacing/>
        <w:jc w:val="both"/>
        <w:rPr>
          <w:rFonts w:ascii="Times New Roman" w:hAnsi="Times New Roman" w:cs="Times New Roman"/>
          <w:sz w:val="24"/>
          <w:szCs w:val="24"/>
        </w:rPr>
      </w:pPr>
      <w:r w:rsidRPr="00E2660E">
        <w:rPr>
          <w:rFonts w:ascii="Times New Roman" w:hAnsi="Times New Roman" w:cs="Times New Roman"/>
          <w:b/>
          <w:bCs/>
          <w:i/>
          <w:sz w:val="24"/>
          <w:szCs w:val="24"/>
        </w:rPr>
        <w:lastRenderedPageBreak/>
        <w:t>** - 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0B3EA991" w14:textId="77777777" w:rsidR="003500DB" w:rsidRPr="00E2660E" w:rsidRDefault="003500DB" w:rsidP="003500DB">
      <w:pPr>
        <w:spacing w:after="0" w:line="240" w:lineRule="auto"/>
        <w:contextualSpacing/>
        <w:jc w:val="both"/>
        <w:rPr>
          <w:rFonts w:ascii="Times New Roman" w:hAnsi="Times New Roman" w:cs="Times New Roman"/>
          <w:sz w:val="24"/>
          <w:szCs w:val="24"/>
        </w:rPr>
      </w:pPr>
      <w:r w:rsidRPr="00E2660E">
        <w:rPr>
          <w:rFonts w:ascii="Times New Roman" w:hAnsi="Times New Roman" w:cs="Times New Roman"/>
          <w:b/>
          <w:bCs/>
          <w:i/>
          <w:sz w:val="24"/>
          <w:szCs w:val="24"/>
        </w:rPr>
        <w:t xml:space="preserve">*** - Jei kvazisubtiekėjas bus įdarbintas </w:t>
      </w:r>
      <w:bookmarkStart w:id="1" w:name="_Hlk64018374"/>
      <w:r w:rsidRPr="00E2660E">
        <w:rPr>
          <w:rFonts w:ascii="Times New Roman" w:hAnsi="Times New Roman" w:cs="Times New Roman"/>
          <w:b/>
          <w:bCs/>
          <w:i/>
          <w:sz w:val="24"/>
          <w:szCs w:val="24"/>
        </w:rPr>
        <w:t xml:space="preserve">ūkio subjekto, kurio pajėgumais remiamasi, </w:t>
      </w:r>
      <w:bookmarkEnd w:id="1"/>
      <w:r w:rsidRPr="00E2660E">
        <w:rPr>
          <w:rFonts w:ascii="Times New Roman" w:hAnsi="Times New Roman" w:cs="Times New Roman"/>
          <w:b/>
          <w:bCs/>
          <w:i/>
          <w:sz w:val="24"/>
          <w:szCs w:val="24"/>
        </w:rPr>
        <w:t>įmonėje, o tiekėjas nurodo kelis planuojamus pasitelkti ūkio subjekto, kurio pajėgumais remiamasi – nurodoma kurio konkrečiai ūkio subjekto, kurio pajėgumais remiamasi,  įmonėje bus įdarbintas kvazisubtiekėjas sutarties laimėjimo atveju.</w:t>
      </w:r>
    </w:p>
    <w:p w14:paraId="7DFBCA88" w14:textId="77777777" w:rsidR="003500DB" w:rsidRPr="00E2660E" w:rsidRDefault="003500DB" w:rsidP="003500DB">
      <w:pPr>
        <w:spacing w:after="0" w:line="240" w:lineRule="auto"/>
        <w:contextualSpacing/>
        <w:rPr>
          <w:rFonts w:ascii="Times New Roman" w:hAnsi="Times New Roman" w:cs="Times New Roman"/>
          <w:b/>
          <w:bCs/>
          <w:sz w:val="24"/>
          <w:szCs w:val="24"/>
        </w:rPr>
      </w:pPr>
    </w:p>
    <w:p w14:paraId="3F95BFB6" w14:textId="77777777" w:rsidR="003500DB" w:rsidRPr="00E2660E" w:rsidRDefault="003500DB" w:rsidP="003500DB">
      <w:pPr>
        <w:tabs>
          <w:tab w:val="left" w:pos="0"/>
          <w:tab w:val="left" w:pos="1080"/>
        </w:tabs>
        <w:spacing w:after="0" w:line="240" w:lineRule="auto"/>
        <w:rPr>
          <w:rFonts w:ascii="Times New Roman" w:hAnsi="Times New Roman" w:cs="Times New Roman"/>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p w14:paraId="6EE89024" w14:textId="77777777" w:rsidR="003500DB" w:rsidRPr="00E2660E" w:rsidRDefault="003500DB" w:rsidP="003500DB">
      <w:pPr>
        <w:tabs>
          <w:tab w:val="left" w:pos="0"/>
          <w:tab w:val="left" w:pos="1080"/>
        </w:tabs>
        <w:spacing w:after="0" w:line="240" w:lineRule="auto"/>
        <w:ind w:firstLine="450"/>
        <w:rPr>
          <w:rFonts w:ascii="Times New Roman" w:hAnsi="Times New Roman" w:cs="Times New Roman"/>
          <w:b/>
          <w:sz w:val="24"/>
          <w:szCs w:val="24"/>
        </w:rPr>
      </w:pPr>
    </w:p>
    <w:tbl>
      <w:tblPr>
        <w:tblW w:w="9803" w:type="dxa"/>
        <w:tblInd w:w="2" w:type="dxa"/>
        <w:tblLayout w:type="fixed"/>
        <w:tblLook w:val="00A0" w:firstRow="1" w:lastRow="0" w:firstColumn="1" w:lastColumn="0" w:noHBand="0" w:noVBand="0"/>
      </w:tblPr>
      <w:tblGrid>
        <w:gridCol w:w="570"/>
        <w:gridCol w:w="2033"/>
        <w:gridCol w:w="2970"/>
        <w:gridCol w:w="4230"/>
      </w:tblGrid>
      <w:tr w:rsidR="005350DD" w:rsidRPr="00E2660E" w14:paraId="751B904F" w14:textId="77777777" w:rsidTr="005350DD">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AEEABEA" w14:textId="77777777" w:rsidR="005350DD" w:rsidRPr="00E2660E" w:rsidRDefault="005350DD" w:rsidP="0005495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03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5CE77018" w14:textId="77777777" w:rsidR="005350DD" w:rsidRDefault="005350DD" w:rsidP="00054954">
            <w:pPr>
              <w:spacing w:after="0" w:line="240" w:lineRule="auto"/>
              <w:jc w:val="center"/>
              <w:rPr>
                <w:rFonts w:ascii="Times New Roman" w:hAnsi="Times New Roman" w:cs="Times New Roman"/>
                <w:b/>
                <w:i/>
                <w:sz w:val="24"/>
                <w:szCs w:val="24"/>
              </w:rPr>
            </w:pPr>
          </w:p>
          <w:p w14:paraId="2ACEA34E" w14:textId="77777777" w:rsidR="005350DD" w:rsidRDefault="005350DD" w:rsidP="00054954">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Pirkimo objekto dalies(-ių)</w:t>
            </w:r>
          </w:p>
          <w:p w14:paraId="2A82131B" w14:textId="35B54AAC" w:rsidR="005350DD" w:rsidRPr="00E2660E" w:rsidRDefault="005350DD" w:rsidP="00054954">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Nr.</w:t>
            </w:r>
          </w:p>
        </w:tc>
        <w:tc>
          <w:tcPr>
            <w:tcW w:w="29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1460D24" w14:textId="69C7A140" w:rsidR="005350DD" w:rsidRPr="00E2660E" w:rsidRDefault="005350DD" w:rsidP="0005495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423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77315E3" w14:textId="77777777" w:rsidR="005350DD" w:rsidRPr="00E2660E" w:rsidRDefault="005350DD" w:rsidP="0005495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5350DD" w:rsidRPr="00E2660E" w14:paraId="7BA50207" w14:textId="77777777" w:rsidTr="005350DD">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D7C27A7" w14:textId="77777777" w:rsidR="005350DD" w:rsidRPr="00E2660E" w:rsidRDefault="005350DD" w:rsidP="0005495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033" w:type="dxa"/>
            <w:tcBorders>
              <w:top w:val="single" w:sz="4" w:space="0" w:color="000000"/>
              <w:left w:val="single" w:sz="4" w:space="0" w:color="000000"/>
              <w:bottom w:val="single" w:sz="4" w:space="0" w:color="000000"/>
              <w:right w:val="single" w:sz="4" w:space="0" w:color="000000"/>
            </w:tcBorders>
            <w:shd w:val="clear" w:color="000000" w:fill="FFFFFF"/>
          </w:tcPr>
          <w:p w14:paraId="04A8CDED" w14:textId="77777777" w:rsidR="005350DD" w:rsidRPr="00E2660E" w:rsidRDefault="005350DD" w:rsidP="00054954">
            <w:pPr>
              <w:spacing w:after="0" w:line="240" w:lineRule="auto"/>
              <w:rPr>
                <w:rFonts w:ascii="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shd w:val="clear" w:color="000000" w:fill="FFFFFF"/>
          </w:tcPr>
          <w:p w14:paraId="5F09FC5F" w14:textId="5B23BA24" w:rsidR="005350DD" w:rsidRPr="00E2660E" w:rsidRDefault="005350DD" w:rsidP="0005495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4230" w:type="dxa"/>
            <w:tcBorders>
              <w:top w:val="single" w:sz="4" w:space="0" w:color="000000"/>
              <w:left w:val="single" w:sz="4" w:space="0" w:color="000000"/>
              <w:bottom w:val="single" w:sz="4" w:space="0" w:color="000000"/>
              <w:right w:val="single" w:sz="4" w:space="0" w:color="000000"/>
            </w:tcBorders>
            <w:shd w:val="clear" w:color="000000" w:fill="FFFFFF"/>
          </w:tcPr>
          <w:p w14:paraId="1D23A606" w14:textId="77777777" w:rsidR="005350DD" w:rsidRPr="00E2660E" w:rsidRDefault="005350DD" w:rsidP="00054954">
            <w:pPr>
              <w:spacing w:after="0" w:line="240" w:lineRule="auto"/>
              <w:rPr>
                <w:rFonts w:ascii="Times New Roman" w:hAnsi="Times New Roman" w:cs="Times New Roman"/>
                <w:sz w:val="24"/>
                <w:szCs w:val="24"/>
              </w:rPr>
            </w:pPr>
          </w:p>
        </w:tc>
      </w:tr>
      <w:tr w:rsidR="005350DD" w:rsidRPr="00E2660E" w14:paraId="6DDEFC85" w14:textId="77777777" w:rsidTr="005350DD">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44BBC2F" w14:textId="77777777" w:rsidR="005350DD" w:rsidRPr="00E2660E" w:rsidRDefault="005350DD" w:rsidP="00054954">
            <w:pPr>
              <w:spacing w:after="0" w:line="240" w:lineRule="auto"/>
              <w:rPr>
                <w:rFonts w:ascii="Times New Roman" w:hAnsi="Times New Roman" w:cs="Times New Roman"/>
                <w:sz w:val="24"/>
                <w:szCs w:val="24"/>
              </w:rPr>
            </w:pPr>
          </w:p>
        </w:tc>
        <w:tc>
          <w:tcPr>
            <w:tcW w:w="2033" w:type="dxa"/>
            <w:tcBorders>
              <w:top w:val="single" w:sz="4" w:space="0" w:color="000000"/>
              <w:left w:val="single" w:sz="4" w:space="0" w:color="000000"/>
              <w:bottom w:val="single" w:sz="4" w:space="0" w:color="000000"/>
              <w:right w:val="single" w:sz="4" w:space="0" w:color="000000"/>
            </w:tcBorders>
            <w:shd w:val="clear" w:color="000000" w:fill="FFFFFF"/>
          </w:tcPr>
          <w:p w14:paraId="5BF288C2" w14:textId="77777777" w:rsidR="005350DD" w:rsidRPr="00E2660E" w:rsidRDefault="005350DD" w:rsidP="00054954">
            <w:pPr>
              <w:spacing w:after="0" w:line="240" w:lineRule="auto"/>
              <w:rPr>
                <w:rFonts w:ascii="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shd w:val="clear" w:color="000000" w:fill="FFFFFF"/>
          </w:tcPr>
          <w:p w14:paraId="687F1171" w14:textId="5AF09E37" w:rsidR="005350DD" w:rsidRPr="00E2660E" w:rsidRDefault="005350DD" w:rsidP="00054954">
            <w:pPr>
              <w:spacing w:after="0" w:line="240" w:lineRule="auto"/>
              <w:rPr>
                <w:rFonts w:ascii="Times New Roman" w:hAnsi="Times New Roman" w:cs="Times New Roman"/>
                <w:sz w:val="24"/>
                <w:szCs w:val="24"/>
              </w:rPr>
            </w:pPr>
          </w:p>
        </w:tc>
        <w:tc>
          <w:tcPr>
            <w:tcW w:w="4230" w:type="dxa"/>
            <w:tcBorders>
              <w:top w:val="single" w:sz="4" w:space="0" w:color="000000"/>
              <w:left w:val="single" w:sz="4" w:space="0" w:color="000000"/>
              <w:bottom w:val="single" w:sz="4" w:space="0" w:color="000000"/>
              <w:right w:val="single" w:sz="4" w:space="0" w:color="000000"/>
            </w:tcBorders>
            <w:shd w:val="clear" w:color="000000" w:fill="FFFFFF"/>
          </w:tcPr>
          <w:p w14:paraId="6DCD08FE" w14:textId="77777777" w:rsidR="005350DD" w:rsidRPr="00E2660E" w:rsidRDefault="005350DD" w:rsidP="00054954">
            <w:pPr>
              <w:spacing w:after="0" w:line="240" w:lineRule="auto"/>
              <w:rPr>
                <w:rFonts w:ascii="Times New Roman" w:hAnsi="Times New Roman" w:cs="Times New Roman"/>
                <w:sz w:val="24"/>
                <w:szCs w:val="24"/>
              </w:rPr>
            </w:pPr>
          </w:p>
        </w:tc>
      </w:tr>
      <w:tr w:rsidR="005350DD" w:rsidRPr="00E2660E" w14:paraId="1D166852" w14:textId="77777777" w:rsidTr="005350DD">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E8A6B16" w14:textId="77777777" w:rsidR="005350DD" w:rsidRPr="00E2660E" w:rsidRDefault="005350DD" w:rsidP="00054954">
            <w:pPr>
              <w:spacing w:after="0" w:line="240" w:lineRule="auto"/>
              <w:rPr>
                <w:rFonts w:ascii="Times New Roman" w:hAnsi="Times New Roman" w:cs="Times New Roman"/>
                <w:sz w:val="24"/>
                <w:szCs w:val="24"/>
              </w:rPr>
            </w:pPr>
          </w:p>
        </w:tc>
        <w:tc>
          <w:tcPr>
            <w:tcW w:w="2033" w:type="dxa"/>
            <w:tcBorders>
              <w:top w:val="single" w:sz="4" w:space="0" w:color="000000"/>
              <w:left w:val="single" w:sz="4" w:space="0" w:color="000000"/>
              <w:bottom w:val="single" w:sz="4" w:space="0" w:color="000000"/>
              <w:right w:val="single" w:sz="4" w:space="0" w:color="000000"/>
            </w:tcBorders>
            <w:shd w:val="clear" w:color="000000" w:fill="FFFFFF"/>
          </w:tcPr>
          <w:p w14:paraId="6BF3C4CB" w14:textId="77777777" w:rsidR="005350DD" w:rsidRPr="00E2660E" w:rsidRDefault="005350DD" w:rsidP="00054954">
            <w:pPr>
              <w:spacing w:after="0" w:line="240" w:lineRule="auto"/>
              <w:rPr>
                <w:rFonts w:ascii="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shd w:val="clear" w:color="000000" w:fill="FFFFFF"/>
          </w:tcPr>
          <w:p w14:paraId="3F3AECB4" w14:textId="02756015" w:rsidR="005350DD" w:rsidRPr="00E2660E" w:rsidRDefault="005350DD" w:rsidP="00054954">
            <w:pPr>
              <w:spacing w:after="0" w:line="240" w:lineRule="auto"/>
              <w:rPr>
                <w:rFonts w:ascii="Times New Roman" w:hAnsi="Times New Roman" w:cs="Times New Roman"/>
                <w:sz w:val="24"/>
                <w:szCs w:val="24"/>
              </w:rPr>
            </w:pPr>
          </w:p>
        </w:tc>
        <w:tc>
          <w:tcPr>
            <w:tcW w:w="4230" w:type="dxa"/>
            <w:tcBorders>
              <w:top w:val="single" w:sz="4" w:space="0" w:color="000000"/>
              <w:left w:val="single" w:sz="4" w:space="0" w:color="000000"/>
              <w:bottom w:val="single" w:sz="4" w:space="0" w:color="000000"/>
              <w:right w:val="single" w:sz="4" w:space="0" w:color="000000"/>
            </w:tcBorders>
            <w:shd w:val="clear" w:color="000000" w:fill="FFFFFF"/>
          </w:tcPr>
          <w:p w14:paraId="52979AB1" w14:textId="77777777" w:rsidR="005350DD" w:rsidRPr="00E2660E" w:rsidRDefault="005350DD" w:rsidP="00054954">
            <w:pPr>
              <w:spacing w:after="0" w:line="240" w:lineRule="auto"/>
              <w:rPr>
                <w:rFonts w:ascii="Times New Roman" w:hAnsi="Times New Roman" w:cs="Times New Roman"/>
                <w:sz w:val="24"/>
                <w:szCs w:val="24"/>
              </w:rPr>
            </w:pPr>
          </w:p>
        </w:tc>
      </w:tr>
    </w:tbl>
    <w:p w14:paraId="7FACDA77" w14:textId="77777777" w:rsidR="003500DB" w:rsidRPr="00E2660E" w:rsidRDefault="003500DB" w:rsidP="003500DB">
      <w:pPr>
        <w:tabs>
          <w:tab w:val="left" w:pos="993"/>
          <w:tab w:val="left" w:pos="1560"/>
        </w:tabs>
        <w:overflowPunct w:val="0"/>
        <w:spacing w:after="0" w:line="240" w:lineRule="auto"/>
        <w:textAlignment w:val="baseline"/>
        <w:rPr>
          <w:rFonts w:ascii="Times New Roman" w:hAnsi="Times New Roman" w:cs="Times New Roman"/>
          <w:sz w:val="24"/>
          <w:szCs w:val="24"/>
        </w:rPr>
      </w:pPr>
      <w:r w:rsidRPr="00E2660E">
        <w:rPr>
          <w:rFonts w:ascii="Times New Roman" w:hAnsi="Times New Roman" w:cs="Times New Roman"/>
          <w:b/>
          <w:i/>
          <w:sz w:val="24"/>
          <w:szCs w:val="24"/>
        </w:rPr>
        <w:t xml:space="preserve">****- Subtiekėjas </w:t>
      </w:r>
      <w:r w:rsidRPr="00E2660E">
        <w:rPr>
          <w:rFonts w:ascii="Times New Roman" w:hAnsi="Times New Roman" w:cs="Times New Roman"/>
          <w:i/>
          <w:sz w:val="24"/>
          <w:szCs w:val="24"/>
        </w:rPr>
        <w:t>– tiekėjo sutarties vykdymui pasitelkiamas trečiasis asmuo, kurio kvalifikacija tiekėjas nesiremia, kad atitiktų kvalifikacijos reikalavimus (Metodikos 2.7 p.).</w:t>
      </w:r>
    </w:p>
    <w:p w14:paraId="25460EC7" w14:textId="77777777" w:rsidR="003500DB" w:rsidRPr="00E2660E" w:rsidRDefault="003500DB" w:rsidP="003500DB">
      <w:pPr>
        <w:tabs>
          <w:tab w:val="left" w:pos="0"/>
          <w:tab w:val="left" w:pos="1080"/>
        </w:tabs>
        <w:spacing w:after="0" w:line="240" w:lineRule="auto"/>
        <w:ind w:firstLine="450"/>
        <w:rPr>
          <w:rFonts w:ascii="Times New Roman" w:hAnsi="Times New Roman" w:cs="Times New Roman"/>
          <w:b/>
          <w:sz w:val="24"/>
          <w:szCs w:val="24"/>
        </w:rPr>
      </w:pPr>
    </w:p>
    <w:p w14:paraId="42DA6B43" w14:textId="77777777" w:rsidR="003500DB" w:rsidRPr="00E2660E" w:rsidRDefault="003500DB" w:rsidP="003500DB">
      <w:pPr>
        <w:tabs>
          <w:tab w:val="left" w:pos="993"/>
          <w:tab w:val="left" w:pos="1560"/>
        </w:tabs>
        <w:overflowPunct w:val="0"/>
        <w:spacing w:after="0" w:line="240" w:lineRule="auto"/>
        <w:textAlignment w:val="baseline"/>
        <w:rPr>
          <w:rFonts w:ascii="Times New Roman" w:hAnsi="Times New Roman" w:cs="Times New Roman"/>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p w14:paraId="5051B3BE" w14:textId="77777777" w:rsidR="003500DB" w:rsidRPr="00E2660E" w:rsidRDefault="003500DB" w:rsidP="003500DB">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Layout w:type="fixed"/>
        <w:tblLook w:val="00A0" w:firstRow="1" w:lastRow="0" w:firstColumn="1" w:lastColumn="0" w:noHBand="0" w:noVBand="0"/>
      </w:tblPr>
      <w:tblGrid>
        <w:gridCol w:w="737"/>
        <w:gridCol w:w="3120"/>
        <w:gridCol w:w="1418"/>
        <w:gridCol w:w="4393"/>
      </w:tblGrid>
      <w:tr w:rsidR="003500DB" w:rsidRPr="00E2660E" w14:paraId="595D97DD" w14:textId="77777777" w:rsidTr="00054954">
        <w:tc>
          <w:tcPr>
            <w:tcW w:w="73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9696806" w14:textId="77777777" w:rsidR="003500DB" w:rsidRPr="00E2660E" w:rsidRDefault="003500DB" w:rsidP="0005495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BC88C85" w14:textId="77777777" w:rsidR="003500DB" w:rsidRPr="00E2660E" w:rsidRDefault="003500DB" w:rsidP="0005495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7C371BB" w14:textId="77777777" w:rsidR="003500DB" w:rsidRPr="00E2660E" w:rsidRDefault="003500DB" w:rsidP="0005495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FEEDB3E" w14:textId="77777777" w:rsidR="003500DB" w:rsidRPr="00E2660E" w:rsidRDefault="003500DB" w:rsidP="0005495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3500DB" w:rsidRPr="00E2660E" w14:paraId="00FC3739" w14:textId="77777777" w:rsidTr="00054954">
        <w:tc>
          <w:tcPr>
            <w:tcW w:w="736" w:type="dxa"/>
            <w:tcBorders>
              <w:top w:val="single" w:sz="4" w:space="0" w:color="000000"/>
              <w:left w:val="single" w:sz="4" w:space="0" w:color="000000"/>
              <w:bottom w:val="single" w:sz="4" w:space="0" w:color="000000"/>
              <w:right w:val="single" w:sz="4" w:space="0" w:color="000000"/>
            </w:tcBorders>
          </w:tcPr>
          <w:p w14:paraId="7697D7EB" w14:textId="77777777" w:rsidR="003500DB" w:rsidRPr="00E2660E" w:rsidRDefault="003500DB" w:rsidP="0005495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A433C05" w14:textId="77777777" w:rsidR="003500DB" w:rsidRPr="00E2660E" w:rsidRDefault="003500DB" w:rsidP="0005495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0626A27" w14:textId="77777777" w:rsidR="003500DB" w:rsidRPr="00E2660E" w:rsidRDefault="003500DB" w:rsidP="0005495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1A8F27F2" w14:textId="77777777" w:rsidR="003500DB" w:rsidRPr="00E2660E" w:rsidRDefault="003500DB" w:rsidP="00054954">
            <w:pPr>
              <w:spacing w:after="0" w:line="240" w:lineRule="auto"/>
              <w:rPr>
                <w:rFonts w:ascii="Times New Roman" w:hAnsi="Times New Roman" w:cs="Times New Roman"/>
                <w:sz w:val="24"/>
                <w:szCs w:val="24"/>
              </w:rPr>
            </w:pPr>
          </w:p>
        </w:tc>
      </w:tr>
      <w:tr w:rsidR="003500DB" w:rsidRPr="00E2660E" w14:paraId="3B232CFF" w14:textId="77777777" w:rsidTr="00054954">
        <w:tc>
          <w:tcPr>
            <w:tcW w:w="736" w:type="dxa"/>
            <w:tcBorders>
              <w:top w:val="single" w:sz="4" w:space="0" w:color="000000"/>
              <w:left w:val="single" w:sz="4" w:space="0" w:color="000000"/>
              <w:bottom w:val="single" w:sz="4" w:space="0" w:color="000000"/>
              <w:right w:val="single" w:sz="4" w:space="0" w:color="000000"/>
            </w:tcBorders>
          </w:tcPr>
          <w:p w14:paraId="66DF440C" w14:textId="77777777" w:rsidR="003500DB" w:rsidRPr="00E2660E" w:rsidRDefault="003500DB" w:rsidP="0005495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1E425EFF" w14:textId="77777777" w:rsidR="003500DB" w:rsidRPr="00E2660E" w:rsidRDefault="003500DB" w:rsidP="00054954">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3432B62" w14:textId="77777777" w:rsidR="003500DB" w:rsidRPr="00E2660E" w:rsidRDefault="003500DB" w:rsidP="0005495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72E44B21" w14:textId="77777777" w:rsidR="003500DB" w:rsidRPr="00E2660E" w:rsidRDefault="003500DB" w:rsidP="00054954">
            <w:pPr>
              <w:spacing w:after="0" w:line="240" w:lineRule="auto"/>
              <w:rPr>
                <w:rFonts w:ascii="Times New Roman" w:hAnsi="Times New Roman" w:cs="Times New Roman"/>
                <w:sz w:val="24"/>
                <w:szCs w:val="24"/>
              </w:rPr>
            </w:pPr>
          </w:p>
        </w:tc>
      </w:tr>
      <w:tr w:rsidR="003500DB" w:rsidRPr="00E2660E" w14:paraId="05A0AFFB" w14:textId="77777777" w:rsidTr="00054954">
        <w:tc>
          <w:tcPr>
            <w:tcW w:w="736" w:type="dxa"/>
            <w:tcBorders>
              <w:top w:val="single" w:sz="4" w:space="0" w:color="000000"/>
              <w:left w:val="single" w:sz="4" w:space="0" w:color="000000"/>
              <w:bottom w:val="single" w:sz="4" w:space="0" w:color="000000"/>
              <w:right w:val="single" w:sz="4" w:space="0" w:color="000000"/>
            </w:tcBorders>
          </w:tcPr>
          <w:p w14:paraId="4F81FDCA" w14:textId="77777777" w:rsidR="003500DB" w:rsidRPr="00E2660E" w:rsidRDefault="003500DB" w:rsidP="0005495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48F20F57" w14:textId="77777777" w:rsidR="003500DB" w:rsidRPr="00E2660E" w:rsidRDefault="003500DB" w:rsidP="0005495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9435819" w14:textId="77777777" w:rsidR="003500DB" w:rsidRPr="00E2660E" w:rsidRDefault="003500DB" w:rsidP="0005495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7797623D" w14:textId="77777777" w:rsidR="003500DB" w:rsidRPr="00E2660E" w:rsidRDefault="003500DB" w:rsidP="00054954">
            <w:pPr>
              <w:spacing w:after="0" w:line="240" w:lineRule="auto"/>
              <w:rPr>
                <w:rFonts w:ascii="Times New Roman" w:hAnsi="Times New Roman" w:cs="Times New Roman"/>
                <w:sz w:val="24"/>
                <w:szCs w:val="24"/>
              </w:rPr>
            </w:pPr>
          </w:p>
        </w:tc>
      </w:tr>
    </w:tbl>
    <w:p w14:paraId="008BE05E" w14:textId="7ADC8426" w:rsidR="003500DB" w:rsidRPr="00E2660E" w:rsidRDefault="003500DB" w:rsidP="003500DB">
      <w:pPr>
        <w:spacing w:after="0" w:line="240" w:lineRule="auto"/>
        <w:jc w:val="both"/>
        <w:rPr>
          <w:rFonts w:ascii="Times New Roman" w:hAnsi="Times New Roman" w:cs="Times New Roman"/>
          <w:sz w:val="24"/>
          <w:szCs w:val="24"/>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Pastaba:</w:t>
      </w:r>
      <w:r w:rsidRPr="00E2660E">
        <w:rPr>
          <w:rFonts w:ascii="Times New Roman" w:hAnsi="Times New Roman" w:cs="Times New Roman"/>
          <w:i/>
          <w:sz w:val="24"/>
          <w:szCs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w:t>
      </w:r>
      <w:r w:rsidR="007C61D6">
        <w:rPr>
          <w:rFonts w:ascii="Times New Roman" w:hAnsi="Times New Roman" w:cs="Times New Roman"/>
          <w:i/>
          <w:sz w:val="24"/>
          <w:szCs w:val="24"/>
        </w:rPr>
        <w:t>Pirkimo vykdytojas</w:t>
      </w:r>
      <w:r w:rsidRPr="00E2660E">
        <w:rPr>
          <w:rFonts w:ascii="Times New Roman" w:hAnsi="Times New Roman" w:cs="Times New Roman"/>
          <w:i/>
          <w:sz w:val="24"/>
          <w:szCs w:val="24"/>
        </w:rPr>
        <w:t xml:space="preserve"> laikys, kad ta Pasiūlymo informacija arba atitinkama jos dalis nėra laikoma konfidencialia. </w:t>
      </w:r>
    </w:p>
    <w:p w14:paraId="112B21C3" w14:textId="41DC2723" w:rsidR="003500DB" w:rsidRPr="00E2660E" w:rsidRDefault="003500DB" w:rsidP="003500DB">
      <w:pPr>
        <w:spacing w:after="0" w:line="240" w:lineRule="auto"/>
        <w:jc w:val="both"/>
        <w:rPr>
          <w:rFonts w:ascii="Times New Roman" w:hAnsi="Times New Roman" w:cs="Times New Roman"/>
          <w:sz w:val="24"/>
          <w:szCs w:val="24"/>
        </w:rPr>
      </w:pPr>
      <w:r w:rsidRPr="00E2660E">
        <w:rPr>
          <w:rFonts w:ascii="Times New Roman" w:hAnsi="Times New Roman" w:cs="Times New Roman"/>
          <w:i/>
          <w:sz w:val="24"/>
          <w:szCs w:val="24"/>
        </w:rPr>
        <w:t xml:space="preserve">Atkreipiame dėmesį, kad vadovaujantis VPĮ ir (arba atitinkamai), Konfidencialia negali būti laikoma informacija, kuri atitinka VPĮ 20 straipsnio 2 dalyje ir nustatytus požymius ir sąlygas, o </w:t>
      </w:r>
      <w:r w:rsidR="0028212C">
        <w:rPr>
          <w:rFonts w:ascii="Times New Roman" w:hAnsi="Times New Roman" w:cs="Times New Roman"/>
          <w:i/>
          <w:sz w:val="24"/>
          <w:szCs w:val="24"/>
        </w:rPr>
        <w:t xml:space="preserve">Pirkimo vykdytojui </w:t>
      </w:r>
      <w:r w:rsidRPr="00E2660E">
        <w:rPr>
          <w:rFonts w:ascii="Times New Roman" w:hAnsi="Times New Roman" w:cs="Times New Roman"/>
          <w:i/>
          <w:sz w:val="24"/>
          <w:szCs w:val="24"/>
        </w:rPr>
        <w:t xml:space="preserve">kilus abejonių dėl Tiekėjo Pasiūlyme nurodytos informacijos konfidencialumo, ji  kreipiasi į Tiekėją su prašymu įrodyti nurodytos informacijos konfidencialumą. Per Komisijos nurodytą terminą (kuris negali būti trumpesnis kaip </w:t>
      </w:r>
      <w:r w:rsidR="0028212C">
        <w:rPr>
          <w:rFonts w:ascii="Times New Roman" w:hAnsi="Times New Roman" w:cs="Times New Roman"/>
          <w:i/>
          <w:sz w:val="24"/>
          <w:szCs w:val="24"/>
        </w:rPr>
        <w:t>3</w:t>
      </w:r>
      <w:r w:rsidRPr="00E2660E">
        <w:rPr>
          <w:rFonts w:ascii="Times New Roman" w:hAnsi="Times New Roman" w:cs="Times New Roman"/>
          <w:i/>
          <w:sz w:val="24"/>
          <w:szCs w:val="24"/>
        </w:rPr>
        <w:t xml:space="preserve"> darbo dienos) Tiekėjui nepateikus tokių įrodymų arba pateikus netinkamus įrodymus, laikoma, kad tokia Pasiūlyme nurodyta informacija yra nekonfidenciali.</w:t>
      </w:r>
    </w:p>
    <w:p w14:paraId="3EBADE61" w14:textId="77777777" w:rsidR="003500DB" w:rsidRPr="00E2660E" w:rsidRDefault="003500DB" w:rsidP="003500DB">
      <w:pPr>
        <w:pStyle w:val="ListParagraph"/>
        <w:spacing w:after="0" w:line="240" w:lineRule="auto"/>
        <w:rPr>
          <w:rFonts w:ascii="Times New Roman" w:hAnsi="Times New Roman" w:cs="Times New Roman"/>
          <w:b/>
          <w:iCs/>
          <w:sz w:val="24"/>
          <w:szCs w:val="24"/>
        </w:rPr>
      </w:pPr>
    </w:p>
    <w:p w14:paraId="21F1F87C" w14:textId="77777777" w:rsidR="003500DB" w:rsidRPr="00E2660E" w:rsidRDefault="003500DB" w:rsidP="003500DB">
      <w:pPr>
        <w:pStyle w:val="ListParagraph"/>
        <w:tabs>
          <w:tab w:val="left" w:pos="567"/>
        </w:tabs>
        <w:spacing w:after="0" w:line="240" w:lineRule="auto"/>
        <w:ind w:left="0"/>
        <w:jc w:val="center"/>
        <w:rPr>
          <w:rFonts w:ascii="Times New Roman" w:hAnsi="Times New Roman" w:cs="Times New Roman"/>
          <w:color w:val="000000" w:themeColor="text1"/>
          <w:sz w:val="24"/>
          <w:szCs w:val="24"/>
        </w:rPr>
      </w:pPr>
    </w:p>
    <w:p w14:paraId="5AD6628B" w14:textId="77777777" w:rsidR="003500DB" w:rsidRPr="00E2660E" w:rsidRDefault="003500DB" w:rsidP="003500DB">
      <w:pPr>
        <w:pStyle w:val="ListParagraph"/>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6D8F62DB" w14:textId="77777777" w:rsidR="003500DB" w:rsidRPr="00E2660E" w:rsidRDefault="003500DB" w:rsidP="003500DB">
      <w:pPr>
        <w:pStyle w:val="ListParagraph"/>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30D06F22" w14:textId="77777777" w:rsidR="003500DB" w:rsidRPr="00E2660E" w:rsidRDefault="003500DB" w:rsidP="003500DB">
      <w:pPr>
        <w:pStyle w:val="ListParagraph"/>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lastRenderedPageBreak/>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474443B1" w14:textId="77777777" w:rsidR="003500DB" w:rsidRPr="00E2660E" w:rsidRDefault="003500DB" w:rsidP="003500DB">
      <w:pPr>
        <w:pStyle w:val="ListParagraph"/>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4.2.1. visas su dokumentų, kurių reikalauja Perkančioji organizacija, rengimu ir pateikimu susijusias išlaidas;</w:t>
      </w:r>
    </w:p>
    <w:p w14:paraId="20E5BD10" w14:textId="77777777" w:rsidR="003500DB" w:rsidRPr="00E2660E" w:rsidRDefault="003500DB" w:rsidP="003500DB">
      <w:pPr>
        <w:pStyle w:val="ListParagraph"/>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2892C789" w14:textId="77777777" w:rsidR="003500DB" w:rsidRPr="00E2660E" w:rsidRDefault="003500DB" w:rsidP="003500DB">
      <w:pPr>
        <w:pStyle w:val="ListParagraph"/>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21FD9981" w14:textId="77777777" w:rsidR="003500DB" w:rsidRPr="00E2660E" w:rsidRDefault="003500DB" w:rsidP="003500DB">
      <w:pPr>
        <w:pStyle w:val="ListParagraph"/>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18F6AF53" w14:textId="77777777" w:rsidR="003500DB" w:rsidRPr="00E2660E" w:rsidRDefault="003500DB" w:rsidP="003500DB">
      <w:pPr>
        <w:pStyle w:val="ListParagraph"/>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AB0C53D" w14:textId="77777777" w:rsidR="003500DB" w:rsidRDefault="003500DB" w:rsidP="003500DB">
      <w:pPr>
        <w:spacing w:after="0" w:line="240" w:lineRule="auto"/>
        <w:jc w:val="both"/>
        <w:rPr>
          <w:rFonts w:ascii="Times New Roman" w:hAnsi="Times New Roman" w:cs="Times New Roman"/>
          <w:iCs/>
          <w:color w:val="000000" w:themeColor="text1"/>
          <w:sz w:val="24"/>
          <w:szCs w:val="24"/>
        </w:rPr>
      </w:pPr>
    </w:p>
    <w:p w14:paraId="7A8B96F0" w14:textId="7721E870" w:rsidR="003500DB" w:rsidRDefault="003500DB" w:rsidP="003500DB">
      <w:pPr>
        <w:pStyle w:val="ListParagraph"/>
        <w:spacing w:after="0" w:line="240" w:lineRule="auto"/>
        <w:ind w:left="0" w:firstLine="567"/>
        <w:contextualSpacing w:val="0"/>
        <w:jc w:val="both"/>
        <w:rPr>
          <w:rFonts w:ascii="Times New Roman" w:hAnsi="Times New Roman" w:cs="Times New Roman"/>
          <w:b/>
          <w:bCs/>
          <w:color w:val="000000" w:themeColor="text1"/>
          <w:sz w:val="24"/>
          <w:szCs w:val="24"/>
        </w:rPr>
      </w:pPr>
      <w:r w:rsidRPr="00E2660E">
        <w:rPr>
          <w:rFonts w:ascii="Times New Roman" w:hAnsi="Times New Roman" w:cs="Times New Roman"/>
          <w:b/>
          <w:bCs/>
          <w:color w:val="000000" w:themeColor="text1"/>
          <w:sz w:val="24"/>
          <w:szCs w:val="24"/>
        </w:rPr>
        <w:t>5. S</w:t>
      </w:r>
      <w:r w:rsidR="0059312A">
        <w:rPr>
          <w:rFonts w:ascii="Times New Roman" w:hAnsi="Times New Roman" w:cs="Times New Roman"/>
          <w:b/>
          <w:bCs/>
          <w:color w:val="000000" w:themeColor="text1"/>
          <w:sz w:val="24"/>
          <w:szCs w:val="24"/>
        </w:rPr>
        <w:t>IŪLOMA KAINA</w:t>
      </w:r>
      <w:r w:rsidRPr="00E2660E">
        <w:rPr>
          <w:rFonts w:ascii="Times New Roman" w:hAnsi="Times New Roman" w:cs="Times New Roman"/>
          <w:b/>
          <w:bCs/>
          <w:color w:val="000000" w:themeColor="text1"/>
          <w:sz w:val="24"/>
          <w:szCs w:val="24"/>
        </w:rPr>
        <w:t xml:space="preserve"> </w:t>
      </w:r>
    </w:p>
    <w:tbl>
      <w:tblPr>
        <w:tblW w:w="9912" w:type="dxa"/>
        <w:tblLayout w:type="fixed"/>
        <w:tblLook w:val="01E0" w:firstRow="1" w:lastRow="1" w:firstColumn="1" w:lastColumn="1" w:noHBand="0" w:noVBand="0"/>
      </w:tblPr>
      <w:tblGrid>
        <w:gridCol w:w="704"/>
        <w:gridCol w:w="3255"/>
        <w:gridCol w:w="1275"/>
        <w:gridCol w:w="1701"/>
        <w:gridCol w:w="1276"/>
        <w:gridCol w:w="1701"/>
      </w:tblGrid>
      <w:tr w:rsidR="00DE42F8" w:rsidRPr="00E2660E" w14:paraId="282DE959" w14:textId="3C64BBDC" w:rsidTr="00DE42F8">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7D383C17" w14:textId="77777777" w:rsidR="00DE42F8" w:rsidRPr="005128AF" w:rsidRDefault="00DE42F8" w:rsidP="00054954">
            <w:pPr>
              <w:spacing w:after="0" w:line="240" w:lineRule="auto"/>
              <w:rPr>
                <w:rFonts w:ascii="Times New Roman" w:hAnsi="Times New Roman" w:cs="Times New Roman"/>
                <w:sz w:val="22"/>
                <w:szCs w:val="22"/>
              </w:rPr>
            </w:pPr>
            <w:r w:rsidRPr="005128AF">
              <w:rPr>
                <w:rFonts w:ascii="Times New Roman" w:hAnsi="Times New Roman" w:cs="Times New Roman"/>
                <w:b/>
                <w:color w:val="000000" w:themeColor="text1"/>
                <w:sz w:val="22"/>
                <w:szCs w:val="22"/>
              </w:rPr>
              <w:t>Eil. Nr.</w:t>
            </w:r>
          </w:p>
        </w:tc>
        <w:tc>
          <w:tcPr>
            <w:tcW w:w="325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A0494F2" w14:textId="77777777" w:rsidR="00DE42F8" w:rsidRPr="005128AF" w:rsidRDefault="00DE42F8" w:rsidP="00054954">
            <w:pPr>
              <w:spacing w:after="0" w:line="240" w:lineRule="auto"/>
              <w:rPr>
                <w:rFonts w:ascii="Times New Roman" w:hAnsi="Times New Roman" w:cs="Times New Roman"/>
                <w:b/>
                <w:iCs/>
                <w:color w:val="000000" w:themeColor="text1"/>
                <w:sz w:val="22"/>
                <w:szCs w:val="22"/>
              </w:rPr>
            </w:pPr>
            <w:r w:rsidRPr="005128AF">
              <w:rPr>
                <w:rFonts w:ascii="Times New Roman" w:hAnsi="Times New Roman" w:cs="Times New Roman"/>
                <w:b/>
                <w:iCs/>
                <w:color w:val="000000" w:themeColor="text1"/>
                <w:sz w:val="22"/>
                <w:szCs w:val="22"/>
              </w:rPr>
              <w:t xml:space="preserve">Pirkimo objektas </w:t>
            </w:r>
          </w:p>
          <w:p w14:paraId="71663AF5" w14:textId="53414518" w:rsidR="00DE42F8" w:rsidRPr="005128AF" w:rsidRDefault="00DE42F8" w:rsidP="00054954">
            <w:pPr>
              <w:spacing w:after="0" w:line="240" w:lineRule="auto"/>
              <w:rPr>
                <w:rFonts w:ascii="Times New Roman" w:hAnsi="Times New Roman" w:cs="Times New Roman"/>
                <w:sz w:val="22"/>
                <w:szCs w:val="22"/>
              </w:rPr>
            </w:pPr>
            <w:r w:rsidRPr="005128AF">
              <w:rPr>
                <w:rFonts w:ascii="Times New Roman" w:hAnsi="Times New Roman" w:cs="Times New Roman"/>
                <w:b/>
                <w:iCs/>
                <w:color w:val="000000" w:themeColor="text1"/>
                <w:sz w:val="22"/>
                <w:szCs w:val="22"/>
              </w:rPr>
              <w:t>(paslaugų pavadinimas)</w:t>
            </w:r>
          </w:p>
        </w:tc>
        <w:tc>
          <w:tcPr>
            <w:tcW w:w="127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3A825A71" w14:textId="63A0490E" w:rsidR="00DE42F8" w:rsidRPr="005128AF" w:rsidRDefault="009505C3" w:rsidP="00054954">
            <w:pPr>
              <w:spacing w:after="0" w:line="240" w:lineRule="auto"/>
              <w:rPr>
                <w:rFonts w:ascii="Times New Roman" w:hAnsi="Times New Roman" w:cs="Times New Roman"/>
                <w:b/>
                <w:iCs/>
                <w:color w:val="000000" w:themeColor="text1"/>
                <w:sz w:val="22"/>
                <w:szCs w:val="22"/>
              </w:rPr>
            </w:pPr>
            <w:r w:rsidRPr="005128AF">
              <w:rPr>
                <w:rFonts w:ascii="Times New Roman" w:hAnsi="Times New Roman" w:cs="Times New Roman"/>
                <w:b/>
                <w:iCs/>
                <w:color w:val="000000" w:themeColor="text1"/>
                <w:sz w:val="22"/>
                <w:szCs w:val="22"/>
              </w:rPr>
              <w:t>Mato vienetas</w:t>
            </w:r>
          </w:p>
        </w:tc>
        <w:tc>
          <w:tcPr>
            <w:tcW w:w="170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CC622B3" w14:textId="6AB7E9D5" w:rsidR="00DE42F8" w:rsidRPr="006C5921" w:rsidRDefault="00002C2F" w:rsidP="00054954">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K</w:t>
            </w:r>
            <w:r w:rsidR="009505C3" w:rsidRPr="005128AF">
              <w:rPr>
                <w:rFonts w:ascii="Times New Roman" w:hAnsi="Times New Roman" w:cs="Times New Roman"/>
                <w:b/>
                <w:bCs/>
                <w:sz w:val="22"/>
                <w:szCs w:val="22"/>
              </w:rPr>
              <w:t>iekis</w:t>
            </w:r>
          </w:p>
        </w:tc>
        <w:tc>
          <w:tcPr>
            <w:tcW w:w="127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69A10E80" w14:textId="26A97AF5" w:rsidR="00DE42F8" w:rsidRPr="005128AF" w:rsidRDefault="009505C3" w:rsidP="00054954">
            <w:pPr>
              <w:spacing w:after="0" w:line="240" w:lineRule="auto"/>
              <w:rPr>
                <w:rFonts w:ascii="Times New Roman" w:hAnsi="Times New Roman" w:cs="Times New Roman"/>
                <w:b/>
                <w:iCs/>
                <w:color w:val="000000" w:themeColor="text1"/>
                <w:sz w:val="22"/>
                <w:szCs w:val="22"/>
              </w:rPr>
            </w:pPr>
            <w:r w:rsidRPr="005128AF">
              <w:rPr>
                <w:rFonts w:ascii="Times New Roman" w:hAnsi="Times New Roman" w:cs="Times New Roman"/>
                <w:b/>
                <w:iCs/>
                <w:color w:val="000000" w:themeColor="text1"/>
                <w:sz w:val="22"/>
                <w:szCs w:val="22"/>
              </w:rPr>
              <w:t>Vieneto įkainis</w:t>
            </w:r>
            <w:r w:rsidR="00AF5AE6" w:rsidRPr="005128AF">
              <w:rPr>
                <w:rFonts w:ascii="Times New Roman" w:hAnsi="Times New Roman" w:cs="Times New Roman"/>
                <w:b/>
                <w:iCs/>
                <w:color w:val="000000" w:themeColor="text1"/>
                <w:sz w:val="22"/>
                <w:szCs w:val="22"/>
              </w:rPr>
              <w:t xml:space="preserve"> Eur (be PVM)</w:t>
            </w:r>
          </w:p>
        </w:tc>
        <w:tc>
          <w:tcPr>
            <w:tcW w:w="170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7F87BF7C" w14:textId="17B3CE2A" w:rsidR="00DE42F8" w:rsidRPr="005128AF" w:rsidRDefault="00B761EE" w:rsidP="00054954">
            <w:pPr>
              <w:spacing w:after="0" w:line="240" w:lineRule="auto"/>
              <w:rPr>
                <w:rFonts w:ascii="Times New Roman" w:hAnsi="Times New Roman" w:cs="Times New Roman"/>
                <w:b/>
                <w:iCs/>
                <w:color w:val="000000" w:themeColor="text1"/>
                <w:sz w:val="22"/>
                <w:szCs w:val="22"/>
              </w:rPr>
            </w:pPr>
            <w:r w:rsidRPr="005128AF">
              <w:rPr>
                <w:rFonts w:ascii="Times New Roman" w:hAnsi="Times New Roman" w:cs="Times New Roman"/>
                <w:b/>
                <w:iCs/>
                <w:color w:val="000000" w:themeColor="text1"/>
                <w:sz w:val="22"/>
                <w:szCs w:val="22"/>
              </w:rPr>
              <w:t>Bendra paslaugų kaina Eur (be PVM)</w:t>
            </w:r>
          </w:p>
        </w:tc>
      </w:tr>
      <w:tr w:rsidR="00DE42F8" w:rsidRPr="00E2660E" w14:paraId="7B64F09E" w14:textId="2F16E3D5" w:rsidTr="00DE42F8">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045DCE46" w14:textId="77777777" w:rsidR="00DE42F8" w:rsidRPr="00E2660E" w:rsidRDefault="00DE42F8" w:rsidP="00054954">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1</w:t>
            </w:r>
          </w:p>
        </w:tc>
        <w:tc>
          <w:tcPr>
            <w:tcW w:w="3255" w:type="dxa"/>
            <w:tcBorders>
              <w:top w:val="single" w:sz="4" w:space="0" w:color="000000"/>
              <w:left w:val="single" w:sz="4" w:space="0" w:color="000000"/>
              <w:bottom w:val="single" w:sz="4" w:space="0" w:color="000000"/>
              <w:right w:val="single" w:sz="4" w:space="0" w:color="000000"/>
            </w:tcBorders>
            <w:vAlign w:val="center"/>
          </w:tcPr>
          <w:p w14:paraId="1DBEFA95" w14:textId="77777777" w:rsidR="00DE42F8" w:rsidRPr="00E2660E" w:rsidRDefault="00DE42F8" w:rsidP="00054954">
            <w:pPr>
              <w:spacing w:after="0" w:line="240" w:lineRule="auto"/>
              <w:rPr>
                <w:rFonts w:ascii="Times New Roman" w:hAnsi="Times New Roman" w:cs="Times New Roman"/>
                <w:sz w:val="24"/>
                <w:szCs w:val="24"/>
              </w:rPr>
            </w:pPr>
            <w:r w:rsidRPr="00E2660E">
              <w:rPr>
                <w:rFonts w:ascii="Times New Roman" w:hAnsi="Times New Roman" w:cs="Times New Roman"/>
                <w:i/>
                <w:iCs/>
                <w:color w:val="000000" w:themeColor="text1"/>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5B576FFB" w14:textId="1AA13874" w:rsidR="00DE42F8" w:rsidRDefault="00B761EE" w:rsidP="00054954">
            <w:pPr>
              <w:spacing w:after="0" w:line="240" w:lineRule="auto"/>
              <w:rPr>
                <w:rFonts w:ascii="Times New Roman" w:hAnsi="Times New Roman" w:cs="Times New Roman"/>
                <w:i/>
                <w:color w:val="000000" w:themeColor="text1"/>
                <w:sz w:val="24"/>
                <w:szCs w:val="24"/>
                <w:lang w:val="en-US"/>
              </w:rPr>
            </w:pPr>
            <w:r>
              <w:rPr>
                <w:rFonts w:ascii="Times New Roman" w:hAnsi="Times New Roman" w:cs="Times New Roman"/>
                <w:i/>
                <w:color w:val="000000" w:themeColor="text1"/>
                <w:sz w:val="24"/>
                <w:szCs w:val="24"/>
                <w:lang w:val="en-US"/>
              </w:rPr>
              <w:t>3</w:t>
            </w:r>
          </w:p>
        </w:tc>
        <w:tc>
          <w:tcPr>
            <w:tcW w:w="1701" w:type="dxa"/>
            <w:tcBorders>
              <w:top w:val="single" w:sz="4" w:space="0" w:color="000000"/>
              <w:left w:val="single" w:sz="4" w:space="0" w:color="000000"/>
              <w:bottom w:val="single" w:sz="4" w:space="0" w:color="000000"/>
              <w:right w:val="single" w:sz="4" w:space="0" w:color="000000"/>
            </w:tcBorders>
            <w:vAlign w:val="center"/>
          </w:tcPr>
          <w:p w14:paraId="13B755D8" w14:textId="247048D0" w:rsidR="00DE42F8" w:rsidRPr="000127BF" w:rsidRDefault="00B761EE" w:rsidP="00054954">
            <w:pPr>
              <w:spacing w:after="0" w:line="240" w:lineRule="auto"/>
              <w:rPr>
                <w:rFonts w:ascii="Times New Roman" w:hAnsi="Times New Roman" w:cs="Times New Roman"/>
                <w:sz w:val="24"/>
                <w:szCs w:val="24"/>
                <w:lang w:val="en-US"/>
              </w:rPr>
            </w:pPr>
            <w:r>
              <w:rPr>
                <w:rFonts w:ascii="Times New Roman" w:hAnsi="Times New Roman" w:cs="Times New Roman"/>
                <w:i/>
                <w:color w:val="000000" w:themeColor="text1"/>
                <w:sz w:val="24"/>
                <w:szCs w:val="24"/>
                <w:lang w:val="en-US"/>
              </w:rPr>
              <w:t>4</w:t>
            </w:r>
          </w:p>
        </w:tc>
        <w:tc>
          <w:tcPr>
            <w:tcW w:w="1276" w:type="dxa"/>
            <w:tcBorders>
              <w:top w:val="single" w:sz="4" w:space="0" w:color="000000"/>
              <w:left w:val="single" w:sz="4" w:space="0" w:color="000000"/>
              <w:bottom w:val="single" w:sz="4" w:space="0" w:color="000000"/>
              <w:right w:val="single" w:sz="4" w:space="0" w:color="000000"/>
            </w:tcBorders>
          </w:tcPr>
          <w:p w14:paraId="740D9F9D" w14:textId="02A61308" w:rsidR="00DE42F8" w:rsidRDefault="00B761EE" w:rsidP="00054954">
            <w:pPr>
              <w:spacing w:after="0" w:line="240" w:lineRule="auto"/>
              <w:rPr>
                <w:rFonts w:ascii="Times New Roman" w:hAnsi="Times New Roman" w:cs="Times New Roman"/>
                <w:i/>
                <w:color w:val="000000" w:themeColor="text1"/>
                <w:sz w:val="24"/>
                <w:szCs w:val="24"/>
                <w:lang w:val="en-US"/>
              </w:rPr>
            </w:pPr>
            <w:r>
              <w:rPr>
                <w:rFonts w:ascii="Times New Roman" w:hAnsi="Times New Roman" w:cs="Times New Roman"/>
                <w:i/>
                <w:color w:val="000000" w:themeColor="text1"/>
                <w:sz w:val="24"/>
                <w:szCs w:val="24"/>
                <w:lang w:val="en-US"/>
              </w:rPr>
              <w:t>5</w:t>
            </w:r>
          </w:p>
        </w:tc>
        <w:tc>
          <w:tcPr>
            <w:tcW w:w="1701" w:type="dxa"/>
            <w:tcBorders>
              <w:top w:val="single" w:sz="4" w:space="0" w:color="000000"/>
              <w:left w:val="single" w:sz="4" w:space="0" w:color="000000"/>
              <w:bottom w:val="single" w:sz="4" w:space="0" w:color="000000"/>
              <w:right w:val="single" w:sz="4" w:space="0" w:color="000000"/>
            </w:tcBorders>
          </w:tcPr>
          <w:p w14:paraId="1C2F3F84" w14:textId="63252713" w:rsidR="00DE42F8" w:rsidRDefault="00B761EE" w:rsidP="00054954">
            <w:pPr>
              <w:spacing w:after="0" w:line="240" w:lineRule="auto"/>
              <w:rPr>
                <w:rFonts w:ascii="Times New Roman" w:hAnsi="Times New Roman" w:cs="Times New Roman"/>
                <w:i/>
                <w:color w:val="000000" w:themeColor="text1"/>
                <w:sz w:val="24"/>
                <w:szCs w:val="24"/>
                <w:lang w:val="en-US"/>
              </w:rPr>
            </w:pPr>
            <w:r>
              <w:rPr>
                <w:rFonts w:ascii="Times New Roman" w:hAnsi="Times New Roman" w:cs="Times New Roman"/>
                <w:i/>
                <w:color w:val="000000" w:themeColor="text1"/>
                <w:sz w:val="24"/>
                <w:szCs w:val="24"/>
                <w:lang w:val="en-US"/>
              </w:rPr>
              <w:t>6</w:t>
            </w:r>
            <w:r w:rsidR="00DA2A22">
              <w:rPr>
                <w:rFonts w:ascii="Times New Roman" w:hAnsi="Times New Roman" w:cs="Times New Roman"/>
                <w:i/>
                <w:color w:val="000000" w:themeColor="text1"/>
                <w:sz w:val="24"/>
                <w:szCs w:val="24"/>
                <w:lang w:val="en-US"/>
              </w:rPr>
              <w:t xml:space="preserve"> = 4*5</w:t>
            </w:r>
          </w:p>
        </w:tc>
      </w:tr>
      <w:tr w:rsidR="00DE42F8" w:rsidRPr="00E2660E" w14:paraId="0CB11B8D" w14:textId="1D6AF19E" w:rsidTr="00DE42F8">
        <w:tc>
          <w:tcPr>
            <w:tcW w:w="704" w:type="dxa"/>
            <w:tcBorders>
              <w:top w:val="single" w:sz="4" w:space="0" w:color="000000"/>
              <w:left w:val="single" w:sz="4" w:space="0" w:color="000000"/>
              <w:bottom w:val="single" w:sz="4" w:space="0" w:color="000000"/>
              <w:right w:val="single" w:sz="4" w:space="0" w:color="000000"/>
            </w:tcBorders>
          </w:tcPr>
          <w:p w14:paraId="6A6FE398" w14:textId="77777777" w:rsidR="00DE42F8" w:rsidRPr="00E2660E" w:rsidRDefault="00DE42F8" w:rsidP="00054954">
            <w:pPr>
              <w:spacing w:after="0" w:line="240" w:lineRule="auto"/>
              <w:rPr>
                <w:rFonts w:ascii="Times New Roman" w:hAnsi="Times New Roman" w:cs="Times New Roman"/>
                <w:bCs/>
                <w:color w:val="000000" w:themeColor="text1"/>
                <w:sz w:val="24"/>
                <w:szCs w:val="24"/>
              </w:rPr>
            </w:pPr>
            <w:r w:rsidRPr="00E2660E">
              <w:rPr>
                <w:rFonts w:ascii="Times New Roman" w:hAnsi="Times New Roman" w:cs="Times New Roman"/>
                <w:bCs/>
                <w:color w:val="000000" w:themeColor="text1"/>
                <w:sz w:val="24"/>
                <w:szCs w:val="24"/>
              </w:rPr>
              <w:t>1.</w:t>
            </w:r>
          </w:p>
        </w:tc>
        <w:tc>
          <w:tcPr>
            <w:tcW w:w="3255" w:type="dxa"/>
            <w:tcBorders>
              <w:top w:val="single" w:sz="4" w:space="0" w:color="000000"/>
              <w:left w:val="single" w:sz="4" w:space="0" w:color="000000"/>
              <w:bottom w:val="single" w:sz="4" w:space="0" w:color="000000"/>
              <w:right w:val="single" w:sz="4" w:space="0" w:color="000000"/>
            </w:tcBorders>
          </w:tcPr>
          <w:p w14:paraId="2DD7BFEF" w14:textId="6700CA93" w:rsidR="00DE42F8" w:rsidRPr="005128AF" w:rsidRDefault="00DE42F8" w:rsidP="00054954">
            <w:pPr>
              <w:spacing w:after="0" w:line="240" w:lineRule="auto"/>
              <w:jc w:val="both"/>
              <w:rPr>
                <w:rFonts w:ascii="Times New Roman" w:eastAsia="Times New Roman" w:hAnsi="Times New Roman" w:cs="Times New Roman"/>
                <w:b/>
                <w:bCs/>
                <w:kern w:val="2"/>
                <w:sz w:val="20"/>
                <w:szCs w:val="20"/>
                <w:lang w:eastAsia="en-US"/>
              </w:rPr>
            </w:pPr>
            <w:r w:rsidRPr="005128AF">
              <w:rPr>
                <w:rFonts w:ascii="Times New Roman" w:eastAsia="Times New Roman" w:hAnsi="Times New Roman" w:cs="Times New Roman"/>
                <w:b/>
                <w:bCs/>
                <w:kern w:val="2"/>
                <w:sz w:val="20"/>
                <w:szCs w:val="20"/>
                <w:lang w:eastAsia="en-US"/>
              </w:rPr>
              <w:t xml:space="preserve">Užduočių rengėjų mokymų programos </w:t>
            </w:r>
            <w:r w:rsidR="0094583F">
              <w:rPr>
                <w:rFonts w:ascii="Times New Roman" w:eastAsia="Times New Roman" w:hAnsi="Times New Roman" w:cs="Times New Roman"/>
                <w:b/>
                <w:bCs/>
                <w:kern w:val="2"/>
                <w:sz w:val="20"/>
                <w:szCs w:val="20"/>
                <w:lang w:eastAsia="en-US"/>
              </w:rPr>
              <w:t xml:space="preserve">ir mokymų medžiagos </w:t>
            </w:r>
            <w:r w:rsidRPr="005128AF">
              <w:rPr>
                <w:rFonts w:ascii="Times New Roman" w:eastAsia="Times New Roman" w:hAnsi="Times New Roman" w:cs="Times New Roman"/>
                <w:b/>
                <w:bCs/>
                <w:kern w:val="2"/>
                <w:sz w:val="20"/>
                <w:szCs w:val="20"/>
                <w:lang w:eastAsia="en-US"/>
              </w:rPr>
              <w:t xml:space="preserve">parengimas </w:t>
            </w:r>
          </w:p>
          <w:p w14:paraId="617B2458" w14:textId="22B9A2B8" w:rsidR="00DE42F8" w:rsidRPr="005128AF" w:rsidRDefault="00DE42F8" w:rsidP="00054954">
            <w:pPr>
              <w:spacing w:after="0" w:line="240" w:lineRule="auto"/>
              <w:jc w:val="both"/>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6A2A1E0C" w14:textId="77777777" w:rsidR="00DE42F8" w:rsidRPr="00662B10" w:rsidRDefault="00DE42F8" w:rsidP="00662B10">
            <w:pPr>
              <w:spacing w:after="0" w:line="240" w:lineRule="auto"/>
              <w:jc w:val="center"/>
              <w:rPr>
                <w:rFonts w:ascii="Times New Roman" w:hAnsi="Times New Roman" w:cs="Times New Roman"/>
                <w:color w:val="000000" w:themeColor="text1"/>
                <w:sz w:val="22"/>
                <w:szCs w:val="22"/>
              </w:rPr>
            </w:pPr>
          </w:p>
          <w:p w14:paraId="3BAEA378" w14:textId="10AC8E5E" w:rsidR="00625575" w:rsidRPr="00662B10" w:rsidRDefault="004C1C44" w:rsidP="00662B10">
            <w:pPr>
              <w:spacing w:after="0" w:line="240" w:lineRule="auto"/>
              <w:jc w:val="center"/>
              <w:rPr>
                <w:rFonts w:ascii="Times New Roman" w:hAnsi="Times New Roman" w:cs="Times New Roman"/>
                <w:color w:val="000000" w:themeColor="text1"/>
                <w:sz w:val="22"/>
                <w:szCs w:val="22"/>
              </w:rPr>
            </w:pPr>
            <w:r w:rsidRPr="00662B10">
              <w:rPr>
                <w:rFonts w:ascii="Times New Roman" w:hAnsi="Times New Roman" w:cs="Times New Roman"/>
                <w:color w:val="000000" w:themeColor="text1"/>
                <w:sz w:val="22"/>
                <w:szCs w:val="22"/>
              </w:rPr>
              <w:t>v</w:t>
            </w:r>
            <w:r w:rsidR="00625575" w:rsidRPr="00662B10">
              <w:rPr>
                <w:rFonts w:ascii="Times New Roman" w:hAnsi="Times New Roman" w:cs="Times New Roman"/>
                <w:color w:val="000000" w:themeColor="text1"/>
                <w:sz w:val="22"/>
                <w:szCs w:val="22"/>
              </w:rPr>
              <w:t>nt.</w:t>
            </w:r>
          </w:p>
        </w:tc>
        <w:tc>
          <w:tcPr>
            <w:tcW w:w="1701" w:type="dxa"/>
            <w:tcBorders>
              <w:top w:val="single" w:sz="4" w:space="0" w:color="000000"/>
              <w:left w:val="single" w:sz="4" w:space="0" w:color="000000"/>
              <w:bottom w:val="single" w:sz="4" w:space="0" w:color="000000"/>
              <w:right w:val="single" w:sz="4" w:space="0" w:color="000000"/>
            </w:tcBorders>
          </w:tcPr>
          <w:p w14:paraId="5FA20548" w14:textId="77777777" w:rsidR="00DE42F8" w:rsidRPr="00662B10" w:rsidRDefault="00DE42F8" w:rsidP="00054954">
            <w:pPr>
              <w:spacing w:after="0" w:line="240" w:lineRule="auto"/>
              <w:rPr>
                <w:rFonts w:ascii="Times New Roman" w:hAnsi="Times New Roman" w:cs="Times New Roman"/>
                <w:color w:val="000000" w:themeColor="text1"/>
                <w:sz w:val="22"/>
                <w:szCs w:val="22"/>
              </w:rPr>
            </w:pPr>
          </w:p>
          <w:p w14:paraId="6CEAF475" w14:textId="2DF7BE61" w:rsidR="004C1C44" w:rsidRPr="00662B10" w:rsidRDefault="004C1C44" w:rsidP="004C1C44">
            <w:pPr>
              <w:spacing w:after="0" w:line="240" w:lineRule="auto"/>
              <w:jc w:val="center"/>
              <w:rPr>
                <w:rFonts w:ascii="Times New Roman" w:hAnsi="Times New Roman" w:cs="Times New Roman"/>
                <w:color w:val="000000" w:themeColor="text1"/>
                <w:sz w:val="22"/>
                <w:szCs w:val="22"/>
                <w:lang w:val="en-US"/>
              </w:rPr>
            </w:pPr>
            <w:r w:rsidRPr="00662B10">
              <w:rPr>
                <w:rFonts w:ascii="Times New Roman" w:hAnsi="Times New Roman" w:cs="Times New Roman"/>
                <w:color w:val="000000" w:themeColor="text1"/>
                <w:sz w:val="22"/>
                <w:szCs w:val="22"/>
                <w:lang w:val="en-US"/>
              </w:rPr>
              <w:t>1</w:t>
            </w:r>
          </w:p>
        </w:tc>
        <w:tc>
          <w:tcPr>
            <w:tcW w:w="1276" w:type="dxa"/>
            <w:tcBorders>
              <w:top w:val="single" w:sz="4" w:space="0" w:color="000000"/>
              <w:left w:val="single" w:sz="4" w:space="0" w:color="000000"/>
              <w:bottom w:val="single" w:sz="4" w:space="0" w:color="000000"/>
              <w:right w:val="single" w:sz="4" w:space="0" w:color="000000"/>
            </w:tcBorders>
          </w:tcPr>
          <w:p w14:paraId="5B0DF7F4" w14:textId="77777777" w:rsidR="00DE42F8" w:rsidRPr="00662B10" w:rsidRDefault="00DE42F8" w:rsidP="00054954">
            <w:pPr>
              <w:spacing w:after="0" w:line="240" w:lineRule="auto"/>
              <w:rPr>
                <w:rFonts w:ascii="Times New Roman" w:hAnsi="Times New Roman" w:cs="Times New Roman"/>
                <w:color w:val="000000" w:themeColor="text1"/>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AC404A7" w14:textId="77777777" w:rsidR="00DE42F8" w:rsidRPr="00662B10" w:rsidRDefault="00DE42F8" w:rsidP="00054954">
            <w:pPr>
              <w:spacing w:after="0" w:line="240" w:lineRule="auto"/>
              <w:rPr>
                <w:rFonts w:ascii="Times New Roman" w:hAnsi="Times New Roman" w:cs="Times New Roman"/>
                <w:color w:val="000000" w:themeColor="text1"/>
                <w:sz w:val="22"/>
                <w:szCs w:val="22"/>
              </w:rPr>
            </w:pPr>
          </w:p>
        </w:tc>
      </w:tr>
      <w:tr w:rsidR="00DE42F8" w:rsidRPr="00E2660E" w14:paraId="4D37498E" w14:textId="38171E9E" w:rsidTr="00DE42F8">
        <w:tc>
          <w:tcPr>
            <w:tcW w:w="704" w:type="dxa"/>
            <w:tcBorders>
              <w:top w:val="single" w:sz="4" w:space="0" w:color="000000"/>
              <w:left w:val="single" w:sz="4" w:space="0" w:color="000000"/>
              <w:bottom w:val="single" w:sz="4" w:space="0" w:color="000000"/>
              <w:right w:val="single" w:sz="4" w:space="0" w:color="000000"/>
            </w:tcBorders>
          </w:tcPr>
          <w:p w14:paraId="21698898" w14:textId="72CF1885" w:rsidR="00DE42F8" w:rsidRPr="00031494" w:rsidRDefault="00DE42F8" w:rsidP="00054954">
            <w:pPr>
              <w:spacing w:after="0" w:line="240" w:lineRule="auto"/>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2.</w:t>
            </w:r>
          </w:p>
        </w:tc>
        <w:tc>
          <w:tcPr>
            <w:tcW w:w="3255" w:type="dxa"/>
            <w:tcBorders>
              <w:top w:val="single" w:sz="4" w:space="0" w:color="000000"/>
              <w:left w:val="single" w:sz="4" w:space="0" w:color="000000"/>
              <w:bottom w:val="single" w:sz="4" w:space="0" w:color="000000"/>
              <w:right w:val="single" w:sz="4" w:space="0" w:color="000000"/>
            </w:tcBorders>
          </w:tcPr>
          <w:p w14:paraId="6CD9E37A" w14:textId="32C1025E" w:rsidR="00DE42F8" w:rsidRPr="005128AF" w:rsidRDefault="00DE42F8" w:rsidP="0052292C">
            <w:pPr>
              <w:spacing w:after="0" w:line="240" w:lineRule="auto"/>
              <w:jc w:val="both"/>
              <w:rPr>
                <w:rFonts w:ascii="Times New Roman" w:eastAsia="Times New Roman" w:hAnsi="Times New Roman" w:cs="Times New Roman"/>
                <w:b/>
                <w:bCs/>
                <w:kern w:val="2"/>
                <w:sz w:val="20"/>
                <w:szCs w:val="20"/>
                <w:lang w:eastAsia="en-US"/>
              </w:rPr>
            </w:pPr>
            <w:r w:rsidRPr="005128AF">
              <w:rPr>
                <w:rFonts w:ascii="Times New Roman" w:eastAsia="Times New Roman" w:hAnsi="Times New Roman" w:cs="Times New Roman"/>
                <w:b/>
                <w:bCs/>
                <w:kern w:val="2"/>
                <w:sz w:val="20"/>
                <w:szCs w:val="20"/>
                <w:lang w:eastAsia="en-US"/>
              </w:rPr>
              <w:t>Užduočių rengėjų mokymų programos įgyvendinimas:</w:t>
            </w:r>
          </w:p>
          <w:p w14:paraId="68A9E8E9" w14:textId="77777777" w:rsidR="00DE42F8" w:rsidRPr="005128AF" w:rsidRDefault="00DE42F8" w:rsidP="00054954">
            <w:pPr>
              <w:spacing w:after="0" w:line="240" w:lineRule="auto"/>
              <w:jc w:val="both"/>
              <w:rPr>
                <w:rFonts w:ascii="Times New Roman" w:eastAsia="Times New Roman" w:hAnsi="Times New Roman" w:cs="Times New Roman"/>
                <w:b/>
                <w:bCs/>
                <w:kern w:val="2"/>
                <w:sz w:val="20"/>
                <w:szCs w:val="20"/>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69A39CE7" w14:textId="77777777" w:rsidR="00DE42F8" w:rsidRPr="00662B10" w:rsidRDefault="00DE42F8" w:rsidP="00662B10">
            <w:pPr>
              <w:spacing w:after="0" w:line="240" w:lineRule="auto"/>
              <w:jc w:val="center"/>
              <w:rPr>
                <w:rFonts w:ascii="Times New Roman" w:hAnsi="Times New Roman" w:cs="Times New Roman"/>
                <w:color w:val="000000" w:themeColor="text1"/>
                <w:sz w:val="22"/>
                <w:szCs w:val="22"/>
              </w:rPr>
            </w:pPr>
          </w:p>
          <w:p w14:paraId="4C83F785" w14:textId="54C3A7F5" w:rsidR="00625575" w:rsidRPr="00662B10" w:rsidRDefault="00625575" w:rsidP="00662B10">
            <w:pPr>
              <w:spacing w:after="0" w:line="240" w:lineRule="auto"/>
              <w:jc w:val="center"/>
              <w:rPr>
                <w:rFonts w:ascii="Times New Roman" w:hAnsi="Times New Roman" w:cs="Times New Roman"/>
                <w:color w:val="000000" w:themeColor="text1"/>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29C18CE" w14:textId="77777777" w:rsidR="00DE42F8" w:rsidRPr="00662B10" w:rsidRDefault="00DE42F8" w:rsidP="005A46A5">
            <w:pPr>
              <w:spacing w:after="0" w:line="240" w:lineRule="auto"/>
              <w:jc w:val="center"/>
              <w:rPr>
                <w:rFonts w:ascii="Times New Roman" w:hAnsi="Times New Roman" w:cs="Times New Roman"/>
                <w:color w:val="000000" w:themeColor="text1"/>
                <w:sz w:val="22"/>
                <w:szCs w:val="22"/>
              </w:rPr>
            </w:pPr>
          </w:p>
          <w:p w14:paraId="59592D9A" w14:textId="742C3476" w:rsidR="005A46A5" w:rsidRPr="00662B10" w:rsidRDefault="005A46A5" w:rsidP="005A46A5">
            <w:pPr>
              <w:spacing w:after="0" w:line="240" w:lineRule="auto"/>
              <w:jc w:val="center"/>
              <w:rPr>
                <w:rFonts w:ascii="Times New Roman" w:hAnsi="Times New Roman" w:cs="Times New Roman"/>
                <w:color w:val="000000" w:themeColor="text1"/>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3BF0E2C" w14:textId="77777777" w:rsidR="00DE42F8" w:rsidRPr="00662B10" w:rsidRDefault="00DE42F8" w:rsidP="00054954">
            <w:pPr>
              <w:spacing w:after="0" w:line="240" w:lineRule="auto"/>
              <w:rPr>
                <w:rFonts w:ascii="Times New Roman" w:hAnsi="Times New Roman" w:cs="Times New Roman"/>
                <w:color w:val="000000" w:themeColor="text1"/>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9FE62BF" w14:textId="77777777" w:rsidR="00DE42F8" w:rsidRPr="00662B10" w:rsidRDefault="00DE42F8" w:rsidP="00054954">
            <w:pPr>
              <w:spacing w:after="0" w:line="240" w:lineRule="auto"/>
              <w:rPr>
                <w:rFonts w:ascii="Times New Roman" w:hAnsi="Times New Roman" w:cs="Times New Roman"/>
                <w:color w:val="000000" w:themeColor="text1"/>
                <w:sz w:val="22"/>
                <w:szCs w:val="22"/>
              </w:rPr>
            </w:pPr>
          </w:p>
        </w:tc>
      </w:tr>
      <w:tr w:rsidR="00B97E0D" w:rsidRPr="00E2660E" w14:paraId="319BA0CA" w14:textId="77777777" w:rsidTr="00DE42F8">
        <w:tc>
          <w:tcPr>
            <w:tcW w:w="704" w:type="dxa"/>
            <w:tcBorders>
              <w:top w:val="single" w:sz="4" w:space="0" w:color="000000"/>
              <w:left w:val="single" w:sz="4" w:space="0" w:color="000000"/>
              <w:bottom w:val="single" w:sz="4" w:space="0" w:color="000000"/>
              <w:right w:val="single" w:sz="4" w:space="0" w:color="000000"/>
            </w:tcBorders>
          </w:tcPr>
          <w:p w14:paraId="5812BDB3" w14:textId="3EEC3F6F" w:rsidR="00B97E0D" w:rsidRDefault="00B97E0D" w:rsidP="00B97E0D">
            <w:pPr>
              <w:spacing w:after="0" w:line="240" w:lineRule="auto"/>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2.1.</w:t>
            </w:r>
          </w:p>
        </w:tc>
        <w:tc>
          <w:tcPr>
            <w:tcW w:w="3255" w:type="dxa"/>
            <w:tcBorders>
              <w:top w:val="single" w:sz="4" w:space="0" w:color="000000"/>
              <w:left w:val="single" w:sz="4" w:space="0" w:color="000000"/>
              <w:bottom w:val="single" w:sz="4" w:space="0" w:color="000000"/>
              <w:right w:val="single" w:sz="4" w:space="0" w:color="000000"/>
            </w:tcBorders>
          </w:tcPr>
          <w:p w14:paraId="36552133" w14:textId="77777777" w:rsidR="00726E76" w:rsidRPr="00726E76" w:rsidRDefault="00726E76" w:rsidP="00726E76">
            <w:pPr>
              <w:spacing w:after="0" w:line="240" w:lineRule="auto"/>
              <w:jc w:val="both"/>
              <w:rPr>
                <w:rFonts w:ascii="Times New Roman" w:hAnsi="Times New Roman" w:cs="Times New Roman"/>
                <w:sz w:val="20"/>
                <w:szCs w:val="20"/>
              </w:rPr>
            </w:pPr>
            <w:r w:rsidRPr="00726E76">
              <w:rPr>
                <w:rFonts w:ascii="Times New Roman" w:hAnsi="Times New Roman" w:cs="Times New Roman"/>
                <w:sz w:val="20"/>
                <w:szCs w:val="20"/>
              </w:rPr>
              <w:t>Pradedantieji (TDN), pažengusieji (TDE) ir užduočių rengimo koordinatoriai (CM).  </w:t>
            </w:r>
          </w:p>
          <w:p w14:paraId="620465AD" w14:textId="2AB49028" w:rsidR="00B97E0D" w:rsidRPr="00726E76" w:rsidRDefault="00726E76" w:rsidP="00726E76">
            <w:pPr>
              <w:spacing w:after="0" w:line="240" w:lineRule="auto"/>
              <w:jc w:val="both"/>
              <w:rPr>
                <w:rFonts w:ascii="Segoe UI" w:eastAsia="Times New Roman" w:hAnsi="Segoe UI" w:cs="Segoe UI"/>
                <w:sz w:val="18"/>
                <w:szCs w:val="18"/>
              </w:rPr>
            </w:pPr>
            <w:r w:rsidRPr="00726E76">
              <w:rPr>
                <w:rFonts w:ascii="Times New Roman" w:hAnsi="Times New Roman" w:cs="Times New Roman"/>
                <w:sz w:val="20"/>
                <w:szCs w:val="20"/>
              </w:rPr>
              <w:t>Užduočių rengimo koordinatoriai (CM)</w:t>
            </w:r>
            <w:r>
              <w:rPr>
                <w:rStyle w:val="normaltextrun"/>
              </w:rPr>
              <w:t> </w:t>
            </w:r>
            <w:r>
              <w:rPr>
                <w:rStyle w:val="eop"/>
              </w:rPr>
              <w:t> </w:t>
            </w:r>
          </w:p>
        </w:tc>
        <w:tc>
          <w:tcPr>
            <w:tcW w:w="1275" w:type="dxa"/>
            <w:tcBorders>
              <w:top w:val="single" w:sz="4" w:space="0" w:color="000000"/>
              <w:left w:val="single" w:sz="4" w:space="0" w:color="000000"/>
              <w:bottom w:val="single" w:sz="4" w:space="0" w:color="000000"/>
              <w:right w:val="single" w:sz="4" w:space="0" w:color="000000"/>
            </w:tcBorders>
          </w:tcPr>
          <w:p w14:paraId="5DBD7C08" w14:textId="03FCAF6A" w:rsidR="00B97E0D" w:rsidRPr="00662B10" w:rsidRDefault="00726E76" w:rsidP="00B97E0D">
            <w:pPr>
              <w:spacing w:after="0" w:line="240"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g</w:t>
            </w:r>
            <w:r w:rsidRPr="00662B10">
              <w:rPr>
                <w:rFonts w:ascii="Times New Roman" w:hAnsi="Times New Roman" w:cs="Times New Roman"/>
                <w:color w:val="000000" w:themeColor="text1"/>
                <w:sz w:val="22"/>
                <w:szCs w:val="22"/>
              </w:rPr>
              <w:t>rupė</w:t>
            </w:r>
          </w:p>
        </w:tc>
        <w:tc>
          <w:tcPr>
            <w:tcW w:w="1701" w:type="dxa"/>
            <w:tcBorders>
              <w:top w:val="single" w:sz="4" w:space="0" w:color="000000"/>
              <w:left w:val="single" w:sz="4" w:space="0" w:color="000000"/>
              <w:bottom w:val="single" w:sz="4" w:space="0" w:color="000000"/>
              <w:right w:val="single" w:sz="4" w:space="0" w:color="000000"/>
            </w:tcBorders>
          </w:tcPr>
          <w:p w14:paraId="494C251C" w14:textId="0FE232F4" w:rsidR="00B97E0D" w:rsidRPr="00662B10" w:rsidRDefault="00726E76" w:rsidP="00B97E0D">
            <w:pPr>
              <w:spacing w:after="0" w:line="240"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w:t>
            </w:r>
          </w:p>
        </w:tc>
        <w:tc>
          <w:tcPr>
            <w:tcW w:w="1276" w:type="dxa"/>
            <w:tcBorders>
              <w:top w:val="single" w:sz="4" w:space="0" w:color="000000"/>
              <w:left w:val="single" w:sz="4" w:space="0" w:color="000000"/>
              <w:bottom w:val="single" w:sz="4" w:space="0" w:color="000000"/>
              <w:right w:val="single" w:sz="4" w:space="0" w:color="000000"/>
            </w:tcBorders>
          </w:tcPr>
          <w:p w14:paraId="093873B9" w14:textId="77777777" w:rsidR="00B97E0D" w:rsidRPr="00662B10" w:rsidRDefault="00B97E0D" w:rsidP="00B97E0D">
            <w:pPr>
              <w:spacing w:after="0" w:line="240" w:lineRule="auto"/>
              <w:rPr>
                <w:rFonts w:ascii="Times New Roman" w:hAnsi="Times New Roman" w:cs="Times New Roman"/>
                <w:color w:val="000000" w:themeColor="text1"/>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5BC3DCC" w14:textId="77777777" w:rsidR="00B97E0D" w:rsidRPr="00662B10" w:rsidRDefault="00B97E0D" w:rsidP="00B97E0D">
            <w:pPr>
              <w:spacing w:after="0" w:line="240" w:lineRule="auto"/>
              <w:rPr>
                <w:rFonts w:ascii="Times New Roman" w:hAnsi="Times New Roman" w:cs="Times New Roman"/>
                <w:color w:val="000000" w:themeColor="text1"/>
                <w:sz w:val="22"/>
                <w:szCs w:val="22"/>
              </w:rPr>
            </w:pPr>
          </w:p>
        </w:tc>
      </w:tr>
      <w:tr w:rsidR="00B97E0D" w:rsidRPr="00E2660E" w14:paraId="10781634" w14:textId="45082967" w:rsidTr="00DE42F8">
        <w:tc>
          <w:tcPr>
            <w:tcW w:w="704" w:type="dxa"/>
            <w:tcBorders>
              <w:top w:val="single" w:sz="4" w:space="0" w:color="000000"/>
              <w:left w:val="single" w:sz="4" w:space="0" w:color="000000"/>
              <w:bottom w:val="single" w:sz="4" w:space="0" w:color="000000"/>
              <w:right w:val="single" w:sz="4" w:space="0" w:color="000000"/>
            </w:tcBorders>
          </w:tcPr>
          <w:p w14:paraId="39A922C4" w14:textId="2790A72C" w:rsidR="00B97E0D" w:rsidRDefault="00B97E0D" w:rsidP="00B97E0D">
            <w:pPr>
              <w:spacing w:after="0" w:line="240" w:lineRule="auto"/>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2.2.</w:t>
            </w:r>
          </w:p>
        </w:tc>
        <w:tc>
          <w:tcPr>
            <w:tcW w:w="3255" w:type="dxa"/>
            <w:tcBorders>
              <w:top w:val="single" w:sz="4" w:space="0" w:color="000000"/>
              <w:left w:val="single" w:sz="4" w:space="0" w:color="000000"/>
              <w:bottom w:val="single" w:sz="4" w:space="0" w:color="000000"/>
              <w:right w:val="single" w:sz="4" w:space="0" w:color="000000"/>
            </w:tcBorders>
          </w:tcPr>
          <w:p w14:paraId="28A793F1" w14:textId="63860216" w:rsidR="00B97E0D" w:rsidRPr="005128AF" w:rsidRDefault="00B97E0D" w:rsidP="00B97E0D">
            <w:pPr>
              <w:spacing w:after="0" w:line="240" w:lineRule="auto"/>
              <w:jc w:val="both"/>
              <w:rPr>
                <w:rFonts w:ascii="Times New Roman" w:eastAsia="Times New Roman" w:hAnsi="Times New Roman" w:cs="Times New Roman"/>
                <w:b/>
                <w:bCs/>
                <w:kern w:val="2"/>
                <w:sz w:val="20"/>
                <w:szCs w:val="20"/>
                <w:lang w:eastAsia="en-US"/>
              </w:rPr>
            </w:pPr>
            <w:r w:rsidRPr="005128AF">
              <w:rPr>
                <w:rFonts w:ascii="Times New Roman" w:hAnsi="Times New Roman" w:cs="Times New Roman"/>
                <w:sz w:val="20"/>
                <w:szCs w:val="20"/>
              </w:rPr>
              <w:t xml:space="preserve">Pradedantieji (TDN) </w:t>
            </w:r>
          </w:p>
        </w:tc>
        <w:tc>
          <w:tcPr>
            <w:tcW w:w="1275" w:type="dxa"/>
            <w:tcBorders>
              <w:top w:val="single" w:sz="4" w:space="0" w:color="000000"/>
              <w:left w:val="single" w:sz="4" w:space="0" w:color="000000"/>
              <w:bottom w:val="single" w:sz="4" w:space="0" w:color="000000"/>
              <w:right w:val="single" w:sz="4" w:space="0" w:color="000000"/>
            </w:tcBorders>
          </w:tcPr>
          <w:p w14:paraId="5F8C1499" w14:textId="6A223E8E" w:rsidR="00B97E0D" w:rsidRPr="00662B10" w:rsidRDefault="00B97E0D" w:rsidP="00B97E0D">
            <w:pPr>
              <w:spacing w:after="0" w:line="240"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g</w:t>
            </w:r>
            <w:r w:rsidRPr="00662B10">
              <w:rPr>
                <w:rFonts w:ascii="Times New Roman" w:hAnsi="Times New Roman" w:cs="Times New Roman"/>
                <w:color w:val="000000" w:themeColor="text1"/>
                <w:sz w:val="22"/>
                <w:szCs w:val="22"/>
              </w:rPr>
              <w:t>rupė</w:t>
            </w:r>
          </w:p>
        </w:tc>
        <w:tc>
          <w:tcPr>
            <w:tcW w:w="1701" w:type="dxa"/>
            <w:tcBorders>
              <w:top w:val="single" w:sz="4" w:space="0" w:color="000000"/>
              <w:left w:val="single" w:sz="4" w:space="0" w:color="000000"/>
              <w:bottom w:val="single" w:sz="4" w:space="0" w:color="000000"/>
              <w:right w:val="single" w:sz="4" w:space="0" w:color="000000"/>
            </w:tcBorders>
          </w:tcPr>
          <w:p w14:paraId="3FE35D1E" w14:textId="67062746" w:rsidR="00B97E0D" w:rsidRPr="006169E3" w:rsidRDefault="00B97E0D" w:rsidP="00B97E0D">
            <w:pPr>
              <w:spacing w:after="0" w:line="240" w:lineRule="auto"/>
              <w:jc w:val="center"/>
              <w:rPr>
                <w:rFonts w:ascii="Times New Roman" w:hAnsi="Times New Roman" w:cs="Times New Roman"/>
                <w:color w:val="000000" w:themeColor="text1"/>
                <w:sz w:val="22"/>
                <w:szCs w:val="22"/>
                <w:lang w:val="en-US"/>
              </w:rPr>
            </w:pPr>
            <w:r>
              <w:rPr>
                <w:rFonts w:ascii="Times New Roman" w:hAnsi="Times New Roman" w:cs="Times New Roman"/>
                <w:color w:val="000000" w:themeColor="text1"/>
                <w:sz w:val="22"/>
                <w:szCs w:val="22"/>
              </w:rPr>
              <w:t>6</w:t>
            </w:r>
          </w:p>
        </w:tc>
        <w:tc>
          <w:tcPr>
            <w:tcW w:w="1276" w:type="dxa"/>
            <w:tcBorders>
              <w:top w:val="single" w:sz="4" w:space="0" w:color="000000"/>
              <w:left w:val="single" w:sz="4" w:space="0" w:color="000000"/>
              <w:bottom w:val="single" w:sz="4" w:space="0" w:color="000000"/>
              <w:right w:val="single" w:sz="4" w:space="0" w:color="000000"/>
            </w:tcBorders>
          </w:tcPr>
          <w:p w14:paraId="5A7524E0" w14:textId="77777777" w:rsidR="00B97E0D" w:rsidRPr="00662B10" w:rsidRDefault="00B97E0D" w:rsidP="00B97E0D">
            <w:pPr>
              <w:spacing w:after="0" w:line="240" w:lineRule="auto"/>
              <w:rPr>
                <w:rFonts w:ascii="Times New Roman" w:hAnsi="Times New Roman" w:cs="Times New Roman"/>
                <w:color w:val="000000" w:themeColor="text1"/>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52940D6" w14:textId="77777777" w:rsidR="00B97E0D" w:rsidRPr="00662B10" w:rsidRDefault="00B97E0D" w:rsidP="00B97E0D">
            <w:pPr>
              <w:spacing w:after="0" w:line="240" w:lineRule="auto"/>
              <w:rPr>
                <w:rFonts w:ascii="Times New Roman" w:hAnsi="Times New Roman" w:cs="Times New Roman"/>
                <w:color w:val="000000" w:themeColor="text1"/>
                <w:sz w:val="22"/>
                <w:szCs w:val="22"/>
              </w:rPr>
            </w:pPr>
          </w:p>
        </w:tc>
      </w:tr>
      <w:tr w:rsidR="00B97E0D" w:rsidRPr="00E2660E" w14:paraId="48DEDF28" w14:textId="66726540" w:rsidTr="00DE42F8">
        <w:tc>
          <w:tcPr>
            <w:tcW w:w="704" w:type="dxa"/>
            <w:tcBorders>
              <w:top w:val="single" w:sz="4" w:space="0" w:color="000000"/>
              <w:left w:val="single" w:sz="4" w:space="0" w:color="000000"/>
              <w:bottom w:val="single" w:sz="4" w:space="0" w:color="000000"/>
              <w:right w:val="single" w:sz="4" w:space="0" w:color="000000"/>
            </w:tcBorders>
          </w:tcPr>
          <w:p w14:paraId="39595653" w14:textId="48E65C11" w:rsidR="00B97E0D" w:rsidRDefault="00B97E0D" w:rsidP="00B97E0D">
            <w:pPr>
              <w:spacing w:after="0" w:line="240" w:lineRule="auto"/>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2.3.</w:t>
            </w:r>
          </w:p>
        </w:tc>
        <w:tc>
          <w:tcPr>
            <w:tcW w:w="3255" w:type="dxa"/>
            <w:tcBorders>
              <w:top w:val="single" w:sz="4" w:space="0" w:color="000000"/>
              <w:left w:val="single" w:sz="4" w:space="0" w:color="000000"/>
              <w:bottom w:val="single" w:sz="4" w:space="0" w:color="000000"/>
              <w:right w:val="single" w:sz="4" w:space="0" w:color="000000"/>
            </w:tcBorders>
          </w:tcPr>
          <w:p w14:paraId="33517D21" w14:textId="760949F6" w:rsidR="00B97E0D" w:rsidRPr="005128AF" w:rsidRDefault="00B97E0D" w:rsidP="00B97E0D">
            <w:pPr>
              <w:spacing w:after="0" w:line="240" w:lineRule="auto"/>
              <w:jc w:val="both"/>
              <w:rPr>
                <w:rFonts w:ascii="Times New Roman" w:eastAsia="Times New Roman" w:hAnsi="Times New Roman" w:cs="Times New Roman"/>
                <w:b/>
                <w:bCs/>
                <w:kern w:val="2"/>
                <w:sz w:val="20"/>
                <w:szCs w:val="20"/>
                <w:lang w:eastAsia="en-US"/>
              </w:rPr>
            </w:pPr>
            <w:r w:rsidRPr="005128AF">
              <w:rPr>
                <w:rFonts w:ascii="Times New Roman" w:hAnsi="Times New Roman" w:cs="Times New Roman"/>
                <w:sz w:val="20"/>
                <w:szCs w:val="20"/>
              </w:rPr>
              <w:t xml:space="preserve">Pradedantieji ir pažengusieji (TDN ir TDE) </w:t>
            </w:r>
          </w:p>
        </w:tc>
        <w:tc>
          <w:tcPr>
            <w:tcW w:w="1275" w:type="dxa"/>
            <w:tcBorders>
              <w:top w:val="single" w:sz="4" w:space="0" w:color="000000"/>
              <w:left w:val="single" w:sz="4" w:space="0" w:color="000000"/>
              <w:bottom w:val="single" w:sz="4" w:space="0" w:color="000000"/>
              <w:right w:val="single" w:sz="4" w:space="0" w:color="000000"/>
            </w:tcBorders>
          </w:tcPr>
          <w:p w14:paraId="79719A62" w14:textId="614617E8" w:rsidR="00B97E0D" w:rsidRPr="00662B10" w:rsidRDefault="00B97E0D" w:rsidP="00B97E0D">
            <w:pPr>
              <w:spacing w:after="0" w:line="240"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g</w:t>
            </w:r>
            <w:r w:rsidRPr="00662B10">
              <w:rPr>
                <w:rFonts w:ascii="Times New Roman" w:hAnsi="Times New Roman" w:cs="Times New Roman"/>
                <w:color w:val="000000" w:themeColor="text1"/>
                <w:sz w:val="22"/>
                <w:szCs w:val="22"/>
              </w:rPr>
              <w:t>rupė</w:t>
            </w:r>
          </w:p>
        </w:tc>
        <w:tc>
          <w:tcPr>
            <w:tcW w:w="1701" w:type="dxa"/>
            <w:tcBorders>
              <w:top w:val="single" w:sz="4" w:space="0" w:color="000000"/>
              <w:left w:val="single" w:sz="4" w:space="0" w:color="000000"/>
              <w:bottom w:val="single" w:sz="4" w:space="0" w:color="000000"/>
              <w:right w:val="single" w:sz="4" w:space="0" w:color="000000"/>
            </w:tcBorders>
          </w:tcPr>
          <w:p w14:paraId="583A1FB2" w14:textId="572DB0E7" w:rsidR="00B97E0D" w:rsidRPr="00662B10" w:rsidRDefault="00B97E0D" w:rsidP="00B97E0D">
            <w:pPr>
              <w:spacing w:after="0" w:line="240"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10</w:t>
            </w:r>
          </w:p>
        </w:tc>
        <w:tc>
          <w:tcPr>
            <w:tcW w:w="1276" w:type="dxa"/>
            <w:tcBorders>
              <w:top w:val="single" w:sz="4" w:space="0" w:color="000000"/>
              <w:left w:val="single" w:sz="4" w:space="0" w:color="000000"/>
              <w:bottom w:val="single" w:sz="4" w:space="0" w:color="000000"/>
              <w:right w:val="single" w:sz="4" w:space="0" w:color="000000"/>
            </w:tcBorders>
          </w:tcPr>
          <w:p w14:paraId="470691CB" w14:textId="77777777" w:rsidR="00B97E0D" w:rsidRPr="00662B10" w:rsidRDefault="00B97E0D" w:rsidP="00B97E0D">
            <w:pPr>
              <w:spacing w:after="0" w:line="240" w:lineRule="auto"/>
              <w:rPr>
                <w:rFonts w:ascii="Times New Roman" w:hAnsi="Times New Roman" w:cs="Times New Roman"/>
                <w:color w:val="000000" w:themeColor="text1"/>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DA323F6" w14:textId="77777777" w:rsidR="00B97E0D" w:rsidRPr="00662B10" w:rsidRDefault="00B97E0D" w:rsidP="00B97E0D">
            <w:pPr>
              <w:spacing w:after="0" w:line="240" w:lineRule="auto"/>
              <w:rPr>
                <w:rFonts w:ascii="Times New Roman" w:hAnsi="Times New Roman" w:cs="Times New Roman"/>
                <w:color w:val="000000" w:themeColor="text1"/>
                <w:sz w:val="22"/>
                <w:szCs w:val="22"/>
              </w:rPr>
            </w:pPr>
          </w:p>
        </w:tc>
      </w:tr>
      <w:tr w:rsidR="00B97E0D" w:rsidRPr="00E2660E" w14:paraId="3A97BAC4" w14:textId="4C67B31E" w:rsidTr="00DE42F8">
        <w:tc>
          <w:tcPr>
            <w:tcW w:w="704" w:type="dxa"/>
            <w:tcBorders>
              <w:top w:val="single" w:sz="4" w:space="0" w:color="000000"/>
              <w:left w:val="single" w:sz="4" w:space="0" w:color="000000"/>
              <w:bottom w:val="single" w:sz="4" w:space="0" w:color="000000"/>
              <w:right w:val="single" w:sz="4" w:space="0" w:color="000000"/>
            </w:tcBorders>
          </w:tcPr>
          <w:p w14:paraId="457CD9A7" w14:textId="2A464421" w:rsidR="00B97E0D" w:rsidRDefault="00B97E0D" w:rsidP="00B97E0D">
            <w:pPr>
              <w:spacing w:after="0" w:line="240" w:lineRule="auto"/>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2.4.</w:t>
            </w:r>
          </w:p>
        </w:tc>
        <w:tc>
          <w:tcPr>
            <w:tcW w:w="3255" w:type="dxa"/>
            <w:tcBorders>
              <w:top w:val="single" w:sz="4" w:space="0" w:color="000000"/>
              <w:left w:val="single" w:sz="4" w:space="0" w:color="000000"/>
              <w:bottom w:val="single" w:sz="4" w:space="0" w:color="000000"/>
              <w:right w:val="single" w:sz="4" w:space="0" w:color="000000"/>
            </w:tcBorders>
          </w:tcPr>
          <w:p w14:paraId="61B6C564" w14:textId="07F7CB96" w:rsidR="00B97E0D" w:rsidRPr="005128AF" w:rsidRDefault="00B97E0D" w:rsidP="00B97E0D">
            <w:pPr>
              <w:spacing w:after="0" w:line="240" w:lineRule="auto"/>
              <w:jc w:val="both"/>
              <w:rPr>
                <w:rFonts w:ascii="Times New Roman" w:eastAsia="Times New Roman" w:hAnsi="Times New Roman" w:cs="Times New Roman"/>
                <w:b/>
                <w:bCs/>
                <w:kern w:val="2"/>
                <w:sz w:val="20"/>
                <w:szCs w:val="20"/>
                <w:lang w:eastAsia="en-US"/>
              </w:rPr>
            </w:pPr>
            <w:r w:rsidRPr="005128AF">
              <w:rPr>
                <w:rFonts w:ascii="Times New Roman" w:hAnsi="Times New Roman" w:cs="Times New Roman"/>
                <w:sz w:val="20"/>
                <w:szCs w:val="20"/>
              </w:rPr>
              <w:t xml:space="preserve">Pažengusieji (TDE) </w:t>
            </w:r>
          </w:p>
        </w:tc>
        <w:tc>
          <w:tcPr>
            <w:tcW w:w="1275" w:type="dxa"/>
            <w:tcBorders>
              <w:top w:val="single" w:sz="4" w:space="0" w:color="000000"/>
              <w:left w:val="single" w:sz="4" w:space="0" w:color="000000"/>
              <w:bottom w:val="single" w:sz="4" w:space="0" w:color="000000"/>
              <w:right w:val="single" w:sz="4" w:space="0" w:color="000000"/>
            </w:tcBorders>
          </w:tcPr>
          <w:p w14:paraId="005FC502" w14:textId="59A6FA26" w:rsidR="00B97E0D" w:rsidRPr="00662B10" w:rsidRDefault="00B97E0D" w:rsidP="00B97E0D">
            <w:pPr>
              <w:spacing w:after="0" w:line="240"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g</w:t>
            </w:r>
            <w:r w:rsidRPr="00662B10">
              <w:rPr>
                <w:rFonts w:ascii="Times New Roman" w:hAnsi="Times New Roman" w:cs="Times New Roman"/>
                <w:color w:val="000000" w:themeColor="text1"/>
                <w:sz w:val="22"/>
                <w:szCs w:val="22"/>
              </w:rPr>
              <w:t>rupė</w:t>
            </w:r>
          </w:p>
        </w:tc>
        <w:tc>
          <w:tcPr>
            <w:tcW w:w="1701" w:type="dxa"/>
            <w:tcBorders>
              <w:top w:val="single" w:sz="4" w:space="0" w:color="000000"/>
              <w:left w:val="single" w:sz="4" w:space="0" w:color="000000"/>
              <w:bottom w:val="single" w:sz="4" w:space="0" w:color="000000"/>
              <w:right w:val="single" w:sz="4" w:space="0" w:color="000000"/>
            </w:tcBorders>
          </w:tcPr>
          <w:p w14:paraId="3BBF727B" w14:textId="646C5AE0" w:rsidR="00B97E0D" w:rsidRPr="00662B10" w:rsidRDefault="00B97E0D" w:rsidP="00B97E0D">
            <w:pPr>
              <w:spacing w:after="0" w:line="240"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4</w:t>
            </w:r>
          </w:p>
        </w:tc>
        <w:tc>
          <w:tcPr>
            <w:tcW w:w="1276" w:type="dxa"/>
            <w:tcBorders>
              <w:top w:val="single" w:sz="4" w:space="0" w:color="000000"/>
              <w:left w:val="single" w:sz="4" w:space="0" w:color="000000"/>
              <w:bottom w:val="single" w:sz="4" w:space="0" w:color="000000"/>
              <w:right w:val="single" w:sz="4" w:space="0" w:color="000000"/>
            </w:tcBorders>
          </w:tcPr>
          <w:p w14:paraId="537977FA" w14:textId="77777777" w:rsidR="00B97E0D" w:rsidRPr="00662B10" w:rsidRDefault="00B97E0D" w:rsidP="00B97E0D">
            <w:pPr>
              <w:spacing w:after="0" w:line="240" w:lineRule="auto"/>
              <w:rPr>
                <w:rFonts w:ascii="Times New Roman" w:hAnsi="Times New Roman" w:cs="Times New Roman"/>
                <w:color w:val="000000" w:themeColor="text1"/>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14F6CB3" w14:textId="77777777" w:rsidR="00B97E0D" w:rsidRPr="00662B10" w:rsidRDefault="00B97E0D" w:rsidP="00B97E0D">
            <w:pPr>
              <w:spacing w:after="0" w:line="240" w:lineRule="auto"/>
              <w:rPr>
                <w:rFonts w:ascii="Times New Roman" w:hAnsi="Times New Roman" w:cs="Times New Roman"/>
                <w:color w:val="000000" w:themeColor="text1"/>
                <w:sz w:val="22"/>
                <w:szCs w:val="22"/>
              </w:rPr>
            </w:pPr>
          </w:p>
        </w:tc>
      </w:tr>
      <w:tr w:rsidR="00B97E0D" w:rsidRPr="00E2660E" w14:paraId="72357A03" w14:textId="1EDEF55F" w:rsidTr="00DE42F8">
        <w:tc>
          <w:tcPr>
            <w:tcW w:w="704" w:type="dxa"/>
            <w:tcBorders>
              <w:top w:val="single" w:sz="4" w:space="0" w:color="000000"/>
              <w:left w:val="single" w:sz="4" w:space="0" w:color="000000"/>
              <w:bottom w:val="single" w:sz="4" w:space="0" w:color="000000"/>
              <w:right w:val="single" w:sz="4" w:space="0" w:color="000000"/>
            </w:tcBorders>
          </w:tcPr>
          <w:p w14:paraId="7BDD82AF" w14:textId="5EFA1E28" w:rsidR="00B97E0D" w:rsidRDefault="00B97E0D" w:rsidP="00B97E0D">
            <w:pPr>
              <w:spacing w:after="0" w:line="240" w:lineRule="auto"/>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2.5.</w:t>
            </w:r>
          </w:p>
        </w:tc>
        <w:tc>
          <w:tcPr>
            <w:tcW w:w="3255" w:type="dxa"/>
            <w:tcBorders>
              <w:top w:val="single" w:sz="4" w:space="0" w:color="000000"/>
              <w:left w:val="single" w:sz="4" w:space="0" w:color="000000"/>
              <w:bottom w:val="single" w:sz="4" w:space="0" w:color="000000"/>
              <w:right w:val="single" w:sz="4" w:space="0" w:color="000000"/>
            </w:tcBorders>
          </w:tcPr>
          <w:p w14:paraId="7BEB62C4" w14:textId="5FDF300B" w:rsidR="00B97E0D" w:rsidRPr="005128AF" w:rsidRDefault="00B97E0D" w:rsidP="00B97E0D">
            <w:pPr>
              <w:spacing w:after="0" w:line="240" w:lineRule="auto"/>
              <w:jc w:val="both"/>
              <w:rPr>
                <w:rFonts w:ascii="Times New Roman" w:eastAsia="Times New Roman" w:hAnsi="Times New Roman" w:cs="Times New Roman"/>
                <w:b/>
                <w:bCs/>
                <w:kern w:val="2"/>
                <w:sz w:val="20"/>
                <w:szCs w:val="20"/>
                <w:lang w:eastAsia="en-US"/>
              </w:rPr>
            </w:pPr>
            <w:r w:rsidRPr="005128AF">
              <w:rPr>
                <w:rFonts w:ascii="Times New Roman" w:hAnsi="Times New Roman" w:cs="Times New Roman"/>
                <w:sz w:val="20"/>
                <w:szCs w:val="20"/>
              </w:rPr>
              <w:t xml:space="preserve">Pažengusieji (TDE) ir užduočių rengimo koordinatoriai (CM) </w:t>
            </w:r>
          </w:p>
        </w:tc>
        <w:tc>
          <w:tcPr>
            <w:tcW w:w="1275" w:type="dxa"/>
            <w:tcBorders>
              <w:top w:val="single" w:sz="4" w:space="0" w:color="000000"/>
              <w:left w:val="single" w:sz="4" w:space="0" w:color="000000"/>
              <w:bottom w:val="single" w:sz="4" w:space="0" w:color="000000"/>
              <w:right w:val="single" w:sz="4" w:space="0" w:color="000000"/>
            </w:tcBorders>
          </w:tcPr>
          <w:p w14:paraId="270D2A0A" w14:textId="74732557" w:rsidR="00B97E0D" w:rsidRPr="00662B10" w:rsidRDefault="00B97E0D" w:rsidP="00B97E0D">
            <w:pPr>
              <w:spacing w:after="0" w:line="240"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g</w:t>
            </w:r>
            <w:r w:rsidRPr="00662B10">
              <w:rPr>
                <w:rFonts w:ascii="Times New Roman" w:hAnsi="Times New Roman" w:cs="Times New Roman"/>
                <w:color w:val="000000" w:themeColor="text1"/>
                <w:sz w:val="22"/>
                <w:szCs w:val="22"/>
              </w:rPr>
              <w:t>rupė</w:t>
            </w:r>
          </w:p>
        </w:tc>
        <w:tc>
          <w:tcPr>
            <w:tcW w:w="1701" w:type="dxa"/>
            <w:tcBorders>
              <w:top w:val="single" w:sz="4" w:space="0" w:color="000000"/>
              <w:left w:val="single" w:sz="4" w:space="0" w:color="000000"/>
              <w:bottom w:val="single" w:sz="4" w:space="0" w:color="000000"/>
              <w:right w:val="single" w:sz="4" w:space="0" w:color="000000"/>
            </w:tcBorders>
          </w:tcPr>
          <w:p w14:paraId="1038E853" w14:textId="5B96759E" w:rsidR="00B97E0D" w:rsidRPr="00662B10" w:rsidRDefault="00B97E0D" w:rsidP="00B97E0D">
            <w:pPr>
              <w:spacing w:after="0" w:line="240"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5</w:t>
            </w:r>
          </w:p>
        </w:tc>
        <w:tc>
          <w:tcPr>
            <w:tcW w:w="1276" w:type="dxa"/>
            <w:tcBorders>
              <w:top w:val="single" w:sz="4" w:space="0" w:color="000000"/>
              <w:left w:val="single" w:sz="4" w:space="0" w:color="000000"/>
              <w:bottom w:val="single" w:sz="4" w:space="0" w:color="000000"/>
              <w:right w:val="single" w:sz="4" w:space="0" w:color="000000"/>
            </w:tcBorders>
          </w:tcPr>
          <w:p w14:paraId="7AC36DCA" w14:textId="77777777" w:rsidR="00B97E0D" w:rsidRPr="00662B10" w:rsidRDefault="00B97E0D" w:rsidP="00B97E0D">
            <w:pPr>
              <w:spacing w:after="0" w:line="240" w:lineRule="auto"/>
              <w:rPr>
                <w:rFonts w:ascii="Times New Roman" w:hAnsi="Times New Roman" w:cs="Times New Roman"/>
                <w:color w:val="000000" w:themeColor="text1"/>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A780DD5" w14:textId="77777777" w:rsidR="00B97E0D" w:rsidRPr="00662B10" w:rsidRDefault="00B97E0D" w:rsidP="00B97E0D">
            <w:pPr>
              <w:spacing w:after="0" w:line="240" w:lineRule="auto"/>
              <w:rPr>
                <w:rFonts w:ascii="Times New Roman" w:hAnsi="Times New Roman" w:cs="Times New Roman"/>
                <w:color w:val="000000" w:themeColor="text1"/>
                <w:sz w:val="22"/>
                <w:szCs w:val="22"/>
              </w:rPr>
            </w:pPr>
          </w:p>
        </w:tc>
      </w:tr>
      <w:tr w:rsidR="00B97E0D" w:rsidRPr="00E2660E" w14:paraId="0E0D4EC5" w14:textId="1116369C" w:rsidTr="00DE42F8">
        <w:tc>
          <w:tcPr>
            <w:tcW w:w="704" w:type="dxa"/>
            <w:tcBorders>
              <w:top w:val="single" w:sz="4" w:space="0" w:color="000000"/>
              <w:left w:val="single" w:sz="4" w:space="0" w:color="000000"/>
              <w:bottom w:val="single" w:sz="4" w:space="0" w:color="000000"/>
              <w:right w:val="single" w:sz="4" w:space="0" w:color="000000"/>
            </w:tcBorders>
          </w:tcPr>
          <w:p w14:paraId="0896B855" w14:textId="07714AC9" w:rsidR="00B97E0D" w:rsidRDefault="00B97E0D" w:rsidP="00B97E0D">
            <w:pPr>
              <w:spacing w:after="0" w:line="240" w:lineRule="auto"/>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2.6.</w:t>
            </w:r>
          </w:p>
        </w:tc>
        <w:tc>
          <w:tcPr>
            <w:tcW w:w="3255" w:type="dxa"/>
            <w:tcBorders>
              <w:top w:val="single" w:sz="4" w:space="0" w:color="000000"/>
              <w:left w:val="single" w:sz="4" w:space="0" w:color="000000"/>
              <w:bottom w:val="single" w:sz="4" w:space="0" w:color="000000"/>
              <w:right w:val="single" w:sz="4" w:space="0" w:color="000000"/>
            </w:tcBorders>
          </w:tcPr>
          <w:p w14:paraId="192A5672" w14:textId="2FEA1B21" w:rsidR="00B97E0D" w:rsidRPr="005128AF" w:rsidRDefault="00B97E0D" w:rsidP="00B97E0D">
            <w:pPr>
              <w:spacing w:after="0" w:line="240" w:lineRule="auto"/>
              <w:jc w:val="both"/>
              <w:rPr>
                <w:rFonts w:ascii="Times New Roman" w:eastAsia="Times New Roman" w:hAnsi="Times New Roman" w:cs="Times New Roman"/>
                <w:b/>
                <w:bCs/>
                <w:kern w:val="2"/>
                <w:sz w:val="20"/>
                <w:szCs w:val="20"/>
                <w:lang w:eastAsia="en-US"/>
              </w:rPr>
            </w:pPr>
            <w:r w:rsidRPr="005128AF">
              <w:rPr>
                <w:rFonts w:ascii="Times New Roman" w:hAnsi="Times New Roman" w:cs="Times New Roman"/>
                <w:sz w:val="20"/>
                <w:szCs w:val="20"/>
              </w:rPr>
              <w:t xml:space="preserve">Užduočių rengimo koordinatoriai (CM) </w:t>
            </w:r>
          </w:p>
        </w:tc>
        <w:tc>
          <w:tcPr>
            <w:tcW w:w="1275" w:type="dxa"/>
            <w:tcBorders>
              <w:top w:val="single" w:sz="4" w:space="0" w:color="000000"/>
              <w:left w:val="single" w:sz="4" w:space="0" w:color="000000"/>
              <w:bottom w:val="single" w:sz="4" w:space="0" w:color="000000"/>
              <w:right w:val="single" w:sz="4" w:space="0" w:color="000000"/>
            </w:tcBorders>
          </w:tcPr>
          <w:p w14:paraId="5FF634A1" w14:textId="2B3C2E74" w:rsidR="00B97E0D" w:rsidRPr="00662B10" w:rsidRDefault="00B97E0D" w:rsidP="00B97E0D">
            <w:pPr>
              <w:spacing w:after="0" w:line="240"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g</w:t>
            </w:r>
            <w:r w:rsidRPr="00662B10">
              <w:rPr>
                <w:rFonts w:ascii="Times New Roman" w:hAnsi="Times New Roman" w:cs="Times New Roman"/>
                <w:color w:val="000000" w:themeColor="text1"/>
                <w:sz w:val="22"/>
                <w:szCs w:val="22"/>
              </w:rPr>
              <w:t>rupė</w:t>
            </w:r>
          </w:p>
        </w:tc>
        <w:tc>
          <w:tcPr>
            <w:tcW w:w="1701" w:type="dxa"/>
            <w:tcBorders>
              <w:top w:val="single" w:sz="4" w:space="0" w:color="000000"/>
              <w:left w:val="single" w:sz="4" w:space="0" w:color="000000"/>
              <w:bottom w:val="single" w:sz="4" w:space="0" w:color="000000"/>
              <w:right w:val="single" w:sz="4" w:space="0" w:color="000000"/>
            </w:tcBorders>
          </w:tcPr>
          <w:p w14:paraId="0843046C" w14:textId="20716689" w:rsidR="00B97E0D" w:rsidRPr="00662B10" w:rsidRDefault="00B97E0D" w:rsidP="00B97E0D">
            <w:pPr>
              <w:spacing w:after="0" w:line="240"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w:t>
            </w:r>
          </w:p>
        </w:tc>
        <w:tc>
          <w:tcPr>
            <w:tcW w:w="1276" w:type="dxa"/>
            <w:tcBorders>
              <w:top w:val="single" w:sz="4" w:space="0" w:color="000000"/>
              <w:left w:val="single" w:sz="4" w:space="0" w:color="000000"/>
              <w:bottom w:val="single" w:sz="4" w:space="0" w:color="000000"/>
              <w:right w:val="single" w:sz="4" w:space="0" w:color="000000"/>
            </w:tcBorders>
          </w:tcPr>
          <w:p w14:paraId="1E35246D" w14:textId="77777777" w:rsidR="00B97E0D" w:rsidRPr="00662B10" w:rsidRDefault="00B97E0D" w:rsidP="00B97E0D">
            <w:pPr>
              <w:spacing w:after="0" w:line="240" w:lineRule="auto"/>
              <w:rPr>
                <w:rFonts w:ascii="Times New Roman" w:hAnsi="Times New Roman" w:cs="Times New Roman"/>
                <w:color w:val="000000" w:themeColor="text1"/>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C39BD50" w14:textId="77777777" w:rsidR="00B97E0D" w:rsidRPr="00662B10" w:rsidRDefault="00B97E0D" w:rsidP="00B97E0D">
            <w:pPr>
              <w:spacing w:after="0" w:line="240" w:lineRule="auto"/>
              <w:rPr>
                <w:rFonts w:ascii="Times New Roman" w:hAnsi="Times New Roman" w:cs="Times New Roman"/>
                <w:color w:val="000000" w:themeColor="text1"/>
                <w:sz w:val="22"/>
                <w:szCs w:val="22"/>
              </w:rPr>
            </w:pPr>
          </w:p>
        </w:tc>
      </w:tr>
      <w:tr w:rsidR="00B97E0D" w:rsidRPr="00E2660E" w14:paraId="009005E2" w14:textId="6D0E7201" w:rsidTr="00346BDE">
        <w:tc>
          <w:tcPr>
            <w:tcW w:w="704" w:type="dxa"/>
            <w:tcBorders>
              <w:top w:val="single" w:sz="4" w:space="0" w:color="000000"/>
              <w:left w:val="single" w:sz="4" w:space="0" w:color="000000"/>
              <w:bottom w:val="single" w:sz="4" w:space="0" w:color="000000"/>
              <w:right w:val="single" w:sz="4" w:space="0" w:color="000000"/>
            </w:tcBorders>
          </w:tcPr>
          <w:p w14:paraId="08CDB61E" w14:textId="77777777" w:rsidR="00B97E0D" w:rsidRPr="00E9156C" w:rsidRDefault="00B97E0D" w:rsidP="00B97E0D">
            <w:pPr>
              <w:spacing w:after="0" w:line="240" w:lineRule="auto"/>
              <w:rPr>
                <w:rFonts w:ascii="Times New Roman" w:hAnsi="Times New Roman" w:cs="Times New Roman"/>
                <w:bCs/>
                <w:color w:val="000000" w:themeColor="text1"/>
                <w:sz w:val="22"/>
                <w:szCs w:val="22"/>
              </w:rPr>
            </w:pPr>
          </w:p>
        </w:tc>
        <w:tc>
          <w:tcPr>
            <w:tcW w:w="7507" w:type="dxa"/>
            <w:gridSpan w:val="4"/>
            <w:tcBorders>
              <w:top w:val="single" w:sz="4" w:space="0" w:color="000000"/>
              <w:left w:val="single" w:sz="4" w:space="0" w:color="000000"/>
              <w:bottom w:val="single" w:sz="4" w:space="0" w:color="000000"/>
              <w:right w:val="single" w:sz="4" w:space="0" w:color="000000"/>
            </w:tcBorders>
          </w:tcPr>
          <w:p w14:paraId="49378EE8" w14:textId="4FBCC792" w:rsidR="00B97E0D" w:rsidRPr="00E9156C" w:rsidRDefault="00B97E0D" w:rsidP="00B97E0D">
            <w:pPr>
              <w:spacing w:after="0" w:line="240" w:lineRule="auto"/>
              <w:jc w:val="right"/>
              <w:rPr>
                <w:rFonts w:ascii="Times New Roman" w:hAnsi="Times New Roman" w:cs="Times New Roman"/>
                <w:color w:val="000000" w:themeColor="text1"/>
                <w:sz w:val="22"/>
                <w:szCs w:val="22"/>
              </w:rPr>
            </w:pPr>
            <w:r w:rsidRPr="00E9156C">
              <w:rPr>
                <w:rFonts w:ascii="Times New Roman" w:hAnsi="Times New Roman" w:cs="Times New Roman"/>
                <w:b/>
                <w:bCs/>
                <w:sz w:val="22"/>
                <w:szCs w:val="22"/>
              </w:rPr>
              <w:t>Kaina EUR be PVM</w:t>
            </w:r>
          </w:p>
        </w:tc>
        <w:tc>
          <w:tcPr>
            <w:tcW w:w="1701" w:type="dxa"/>
            <w:tcBorders>
              <w:top w:val="single" w:sz="4" w:space="0" w:color="000000"/>
              <w:left w:val="single" w:sz="4" w:space="0" w:color="000000"/>
              <w:bottom w:val="single" w:sz="4" w:space="0" w:color="000000"/>
              <w:right w:val="single" w:sz="4" w:space="0" w:color="000000"/>
            </w:tcBorders>
          </w:tcPr>
          <w:p w14:paraId="5E387211" w14:textId="77777777" w:rsidR="00B97E0D" w:rsidRPr="00E9156C" w:rsidRDefault="00B97E0D" w:rsidP="00B97E0D">
            <w:pPr>
              <w:spacing w:after="0" w:line="240" w:lineRule="auto"/>
              <w:rPr>
                <w:rFonts w:ascii="Times New Roman" w:hAnsi="Times New Roman" w:cs="Times New Roman"/>
                <w:color w:val="000000" w:themeColor="text1"/>
                <w:sz w:val="22"/>
                <w:szCs w:val="22"/>
              </w:rPr>
            </w:pPr>
          </w:p>
        </w:tc>
      </w:tr>
      <w:tr w:rsidR="00B97E0D" w:rsidRPr="00E2660E" w14:paraId="74B0C693" w14:textId="1368D3E9" w:rsidTr="00A6024E">
        <w:tc>
          <w:tcPr>
            <w:tcW w:w="704" w:type="dxa"/>
            <w:tcBorders>
              <w:top w:val="single" w:sz="4" w:space="0" w:color="000000"/>
              <w:left w:val="single" w:sz="4" w:space="0" w:color="000000"/>
              <w:bottom w:val="single" w:sz="4" w:space="0" w:color="000000"/>
              <w:right w:val="single" w:sz="4" w:space="0" w:color="000000"/>
            </w:tcBorders>
          </w:tcPr>
          <w:p w14:paraId="7568F113" w14:textId="77777777" w:rsidR="00B97E0D" w:rsidRPr="00E9156C" w:rsidRDefault="00B97E0D" w:rsidP="00B97E0D">
            <w:pPr>
              <w:spacing w:after="0" w:line="240" w:lineRule="auto"/>
              <w:rPr>
                <w:rFonts w:ascii="Times New Roman" w:hAnsi="Times New Roman" w:cs="Times New Roman"/>
                <w:b/>
                <w:color w:val="000000" w:themeColor="text1"/>
                <w:sz w:val="22"/>
                <w:szCs w:val="22"/>
              </w:rPr>
            </w:pPr>
          </w:p>
        </w:tc>
        <w:tc>
          <w:tcPr>
            <w:tcW w:w="7507" w:type="dxa"/>
            <w:gridSpan w:val="4"/>
            <w:tcBorders>
              <w:top w:val="single" w:sz="4" w:space="0" w:color="000000"/>
              <w:left w:val="single" w:sz="4" w:space="0" w:color="000000"/>
              <w:bottom w:val="single" w:sz="4" w:space="0" w:color="000000"/>
              <w:right w:val="single" w:sz="4" w:space="0" w:color="000000"/>
            </w:tcBorders>
          </w:tcPr>
          <w:p w14:paraId="539DDA87" w14:textId="68444093" w:rsidR="00B97E0D" w:rsidRPr="00E9156C" w:rsidRDefault="00B97E0D" w:rsidP="00B97E0D">
            <w:pPr>
              <w:spacing w:after="0" w:line="240" w:lineRule="auto"/>
              <w:jc w:val="right"/>
              <w:rPr>
                <w:rFonts w:ascii="Times New Roman" w:hAnsi="Times New Roman" w:cs="Times New Roman"/>
                <w:color w:val="000000" w:themeColor="text1"/>
                <w:sz w:val="22"/>
                <w:szCs w:val="22"/>
              </w:rPr>
            </w:pPr>
            <w:r w:rsidRPr="00E9156C">
              <w:rPr>
                <w:rFonts w:ascii="Times New Roman" w:hAnsi="Times New Roman" w:cs="Times New Roman"/>
                <w:b/>
                <w:color w:val="000000" w:themeColor="text1"/>
                <w:sz w:val="22"/>
                <w:szCs w:val="22"/>
              </w:rPr>
              <w:t xml:space="preserve">PVM </w:t>
            </w:r>
            <w:r w:rsidRPr="00E9156C">
              <w:rPr>
                <w:rFonts w:ascii="Times New Roman" w:hAnsi="Times New Roman" w:cs="Times New Roman"/>
                <w:i/>
                <w:color w:val="000000" w:themeColor="text1"/>
                <w:sz w:val="22"/>
                <w:szCs w:val="22"/>
              </w:rPr>
              <w:t>(pildoma, jei taikoma)*</w:t>
            </w:r>
            <w:r w:rsidRPr="00E9156C">
              <w:rPr>
                <w:rFonts w:ascii="Times New Roman" w:hAnsi="Times New Roman" w:cs="Times New Roman"/>
                <w:iCs/>
                <w:color w:val="000000" w:themeColor="text1"/>
                <w:sz w:val="22"/>
                <w:szCs w:val="22"/>
              </w:rPr>
              <w:t xml:space="preserve"> : [procentai]%; [PVM suma] Eur</w:t>
            </w:r>
          </w:p>
        </w:tc>
        <w:tc>
          <w:tcPr>
            <w:tcW w:w="1701" w:type="dxa"/>
            <w:tcBorders>
              <w:top w:val="single" w:sz="4" w:space="0" w:color="000000"/>
              <w:left w:val="single" w:sz="4" w:space="0" w:color="000000"/>
              <w:bottom w:val="single" w:sz="4" w:space="0" w:color="000000"/>
              <w:right w:val="single" w:sz="4" w:space="0" w:color="000000"/>
            </w:tcBorders>
          </w:tcPr>
          <w:p w14:paraId="379644F9" w14:textId="77777777" w:rsidR="00B97E0D" w:rsidRPr="00E9156C" w:rsidRDefault="00B97E0D" w:rsidP="00B97E0D">
            <w:pPr>
              <w:spacing w:after="0" w:line="240" w:lineRule="auto"/>
              <w:rPr>
                <w:rFonts w:ascii="Times New Roman" w:hAnsi="Times New Roman" w:cs="Times New Roman"/>
                <w:color w:val="000000" w:themeColor="text1"/>
                <w:sz w:val="22"/>
                <w:szCs w:val="22"/>
              </w:rPr>
            </w:pPr>
          </w:p>
        </w:tc>
      </w:tr>
      <w:tr w:rsidR="00B97E0D" w:rsidRPr="00E2660E" w14:paraId="093FE5CD" w14:textId="38112CCD" w:rsidTr="00467E48">
        <w:tc>
          <w:tcPr>
            <w:tcW w:w="704" w:type="dxa"/>
            <w:tcBorders>
              <w:top w:val="single" w:sz="4" w:space="0" w:color="000000"/>
              <w:left w:val="single" w:sz="4" w:space="0" w:color="000000"/>
              <w:bottom w:val="single" w:sz="4" w:space="0" w:color="000000"/>
              <w:right w:val="single" w:sz="4" w:space="0" w:color="000000"/>
            </w:tcBorders>
          </w:tcPr>
          <w:p w14:paraId="3CBEDC94" w14:textId="77777777" w:rsidR="00B97E0D" w:rsidRPr="00E9156C" w:rsidRDefault="00B97E0D" w:rsidP="00B97E0D">
            <w:pPr>
              <w:spacing w:after="0" w:line="240" w:lineRule="auto"/>
              <w:rPr>
                <w:rFonts w:ascii="Times New Roman" w:hAnsi="Times New Roman" w:cs="Times New Roman"/>
                <w:b/>
                <w:color w:val="000000" w:themeColor="text1"/>
                <w:sz w:val="22"/>
                <w:szCs w:val="22"/>
              </w:rPr>
            </w:pPr>
          </w:p>
        </w:tc>
        <w:tc>
          <w:tcPr>
            <w:tcW w:w="7507" w:type="dxa"/>
            <w:gridSpan w:val="4"/>
            <w:tcBorders>
              <w:top w:val="single" w:sz="4" w:space="0" w:color="000000"/>
              <w:left w:val="single" w:sz="4" w:space="0" w:color="000000"/>
              <w:bottom w:val="single" w:sz="4" w:space="0" w:color="000000"/>
              <w:right w:val="single" w:sz="4" w:space="0" w:color="000000"/>
            </w:tcBorders>
          </w:tcPr>
          <w:p w14:paraId="6D242386" w14:textId="3D570894" w:rsidR="00B97E0D" w:rsidRPr="00E9156C" w:rsidRDefault="00B97E0D" w:rsidP="00B97E0D">
            <w:pPr>
              <w:spacing w:after="0" w:line="240" w:lineRule="auto"/>
              <w:jc w:val="right"/>
              <w:rPr>
                <w:rFonts w:ascii="Times New Roman" w:hAnsi="Times New Roman" w:cs="Times New Roman"/>
                <w:color w:val="000000" w:themeColor="text1"/>
                <w:sz w:val="22"/>
                <w:szCs w:val="22"/>
              </w:rPr>
            </w:pPr>
            <w:r w:rsidRPr="00E9156C">
              <w:rPr>
                <w:rFonts w:ascii="Times New Roman" w:hAnsi="Times New Roman" w:cs="Times New Roman"/>
                <w:b/>
                <w:color w:val="000000" w:themeColor="text1"/>
                <w:sz w:val="22"/>
                <w:szCs w:val="22"/>
              </w:rPr>
              <w:t xml:space="preserve">Kaina </w:t>
            </w:r>
            <w:r w:rsidRPr="00E9156C">
              <w:rPr>
                <w:rFonts w:ascii="Times New Roman" w:hAnsi="Times New Roman" w:cs="Times New Roman"/>
                <w:b/>
                <w:iCs/>
                <w:color w:val="000000" w:themeColor="text1"/>
                <w:sz w:val="22"/>
                <w:szCs w:val="22"/>
              </w:rPr>
              <w:t>EUR</w:t>
            </w:r>
            <w:r w:rsidRPr="00E9156C">
              <w:rPr>
                <w:rFonts w:ascii="Times New Roman" w:hAnsi="Times New Roman" w:cs="Times New Roman"/>
                <w:b/>
                <w:color w:val="000000" w:themeColor="text1"/>
                <w:sz w:val="22"/>
                <w:szCs w:val="22"/>
              </w:rPr>
              <w:t xml:space="preserve"> su PVM</w:t>
            </w:r>
          </w:p>
        </w:tc>
        <w:tc>
          <w:tcPr>
            <w:tcW w:w="1701" w:type="dxa"/>
            <w:tcBorders>
              <w:top w:val="single" w:sz="4" w:space="0" w:color="000000"/>
              <w:left w:val="single" w:sz="4" w:space="0" w:color="000000"/>
              <w:bottom w:val="single" w:sz="4" w:space="0" w:color="000000"/>
              <w:right w:val="single" w:sz="4" w:space="0" w:color="000000"/>
            </w:tcBorders>
          </w:tcPr>
          <w:p w14:paraId="05F08746" w14:textId="77777777" w:rsidR="00B97E0D" w:rsidRPr="00E9156C" w:rsidRDefault="00B97E0D" w:rsidP="00B97E0D">
            <w:pPr>
              <w:spacing w:after="0" w:line="240" w:lineRule="auto"/>
              <w:rPr>
                <w:rFonts w:ascii="Times New Roman" w:hAnsi="Times New Roman" w:cs="Times New Roman"/>
                <w:color w:val="000000" w:themeColor="text1"/>
                <w:sz w:val="22"/>
                <w:szCs w:val="22"/>
              </w:rPr>
            </w:pPr>
          </w:p>
        </w:tc>
      </w:tr>
    </w:tbl>
    <w:p w14:paraId="09CF3929" w14:textId="35D64341" w:rsidR="009175F5" w:rsidRPr="009175F5" w:rsidRDefault="003500DB" w:rsidP="009175F5">
      <w:pPr>
        <w:spacing w:after="0" w:line="240" w:lineRule="auto"/>
        <w:rPr>
          <w:rFonts w:ascii="Times New Roman" w:eastAsia="Calibri" w:hAnsi="Times New Roman" w:cs="Times New Roman"/>
          <w:color w:val="000000" w:themeColor="text1"/>
          <w:sz w:val="24"/>
          <w:szCs w:val="24"/>
          <w:u w:val="single"/>
        </w:rPr>
      </w:pPr>
      <w:r w:rsidRPr="00E2660E">
        <w:rPr>
          <w:rFonts w:ascii="Times New Roman" w:hAnsi="Times New Roman" w:cs="Times New Roman"/>
          <w:color w:val="000000" w:themeColor="text1"/>
          <w:sz w:val="24"/>
          <w:szCs w:val="24"/>
        </w:rPr>
        <w:lastRenderedPageBreak/>
        <w:t xml:space="preserve"> </w:t>
      </w:r>
      <w:r w:rsidR="009175F5" w:rsidRPr="1B5F47A4">
        <w:rPr>
          <w:rFonts w:ascii="Times New Roman" w:hAnsi="Times New Roman" w:cs="Times New Roman"/>
          <w:snapToGrid w:val="0"/>
          <w:sz w:val="20"/>
          <w:szCs w:val="20"/>
          <w:u w:val="single"/>
        </w:rPr>
        <w:t>Vadovaujantis Kainodaros taisyklių nustatymo metodika, kuri patvirtinta Viešųjų pirkimų tarnybos direktoriaus 2017 m. birželio 28 d. įsakymu Nr. 1S-95 „Dėl Kainodaros taisyklių nustatymo metodikos patvirtinimo“, taikomas fiksuoto</w:t>
      </w:r>
      <w:r w:rsidR="0028212C">
        <w:rPr>
          <w:rFonts w:ascii="Times New Roman" w:hAnsi="Times New Roman" w:cs="Times New Roman"/>
          <w:snapToGrid w:val="0"/>
          <w:sz w:val="20"/>
          <w:szCs w:val="20"/>
          <w:u w:val="single"/>
        </w:rPr>
        <w:t xml:space="preserve"> įkainio</w:t>
      </w:r>
      <w:r w:rsidR="009175F5" w:rsidRPr="1B5F47A4">
        <w:rPr>
          <w:rFonts w:ascii="Times New Roman" w:hAnsi="Times New Roman" w:cs="Times New Roman"/>
          <w:snapToGrid w:val="0"/>
          <w:sz w:val="20"/>
          <w:szCs w:val="20"/>
          <w:u w:val="single"/>
        </w:rPr>
        <w:t xml:space="preserve"> kainodaros būdas.</w:t>
      </w:r>
    </w:p>
    <w:p w14:paraId="735F8DA9" w14:textId="77777777" w:rsidR="003500DB" w:rsidRPr="00E2660E" w:rsidRDefault="003500DB" w:rsidP="003500DB">
      <w:pPr>
        <w:pStyle w:val="ListParagraph"/>
        <w:spacing w:after="0" w:line="240" w:lineRule="auto"/>
        <w:ind w:left="0"/>
        <w:rPr>
          <w:rFonts w:ascii="Times New Roman" w:hAnsi="Times New Roman" w:cs="Times New Roman"/>
          <w:color w:val="000000" w:themeColor="text1"/>
          <w:sz w:val="24"/>
          <w:szCs w:val="24"/>
        </w:rPr>
      </w:pPr>
    </w:p>
    <w:p w14:paraId="33CA8255" w14:textId="77777777" w:rsidR="003500DB" w:rsidRPr="00E2660E" w:rsidRDefault="00054954" w:rsidP="003500DB">
      <w:pPr>
        <w:pStyle w:val="ListParagraph"/>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Bendra</w:t>
      </w:r>
      <w:r w:rsidR="003500DB" w:rsidRPr="00E2660E">
        <w:rPr>
          <w:rFonts w:ascii="Times New Roman" w:hAnsi="Times New Roman" w:cs="Times New Roman"/>
          <w:color w:val="000000" w:themeColor="text1"/>
          <w:sz w:val="24"/>
          <w:szCs w:val="24"/>
        </w:rPr>
        <w:t xml:space="preserve"> kaina EUR su PVM</w:t>
      </w:r>
      <w:r w:rsidR="003500DB">
        <w:rPr>
          <w:rFonts w:ascii="Times New Roman" w:hAnsi="Times New Roman" w:cs="Times New Roman"/>
          <w:color w:val="000000" w:themeColor="text1"/>
          <w:sz w:val="24"/>
          <w:szCs w:val="24"/>
        </w:rPr>
        <w:t xml:space="preserve"> (žodžiais)_______</w:t>
      </w:r>
      <w:r w:rsidR="003500DB" w:rsidRPr="00E2660E">
        <w:rPr>
          <w:rFonts w:ascii="Times New Roman" w:hAnsi="Times New Roman" w:cs="Times New Roman"/>
          <w:color w:val="000000" w:themeColor="text1"/>
          <w:sz w:val="24"/>
          <w:szCs w:val="24"/>
        </w:rPr>
        <w:t>__________________________________________</w:t>
      </w:r>
    </w:p>
    <w:p w14:paraId="7AF6CD1E" w14:textId="5807ADB8" w:rsidR="003500DB" w:rsidRDefault="00A8503D" w:rsidP="003500DB">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en-US"/>
        </w:rPr>
        <w:t>*</w:t>
      </w:r>
      <w:r w:rsidR="003500DB" w:rsidRPr="00E2660E">
        <w:rPr>
          <w:rFonts w:ascii="Times New Roman" w:eastAsia="Calibri" w:hAnsi="Times New Roman" w:cs="Times New Roman"/>
          <w:color w:val="000000" w:themeColor="text1"/>
          <w:sz w:val="24"/>
          <w:szCs w:val="24"/>
        </w:rPr>
        <w:t>Jei „</w:t>
      </w:r>
      <w:proofErr w:type="gramStart"/>
      <w:r w:rsidR="003500DB" w:rsidRPr="00E2660E">
        <w:rPr>
          <w:rFonts w:ascii="Times New Roman" w:eastAsia="Calibri" w:hAnsi="Times New Roman" w:cs="Times New Roman"/>
          <w:color w:val="000000" w:themeColor="text1"/>
          <w:sz w:val="24"/>
          <w:szCs w:val="24"/>
        </w:rPr>
        <w:t>PVM“ laukas</w:t>
      </w:r>
      <w:proofErr w:type="gramEnd"/>
      <w:r w:rsidR="003500DB" w:rsidRPr="00E2660E">
        <w:rPr>
          <w:rFonts w:ascii="Times New Roman" w:eastAsia="Calibri" w:hAnsi="Times New Roman" w:cs="Times New Roman"/>
          <w:color w:val="000000" w:themeColor="text1"/>
          <w:sz w:val="24"/>
          <w:szCs w:val="24"/>
        </w:rPr>
        <w:t xml:space="preserve"> nepildomas, nurodykite priežastis, dėl kurių PVM nemokamas: </w:t>
      </w:r>
      <w:r w:rsidR="003500DB">
        <w:rPr>
          <w:rFonts w:ascii="Times New Roman" w:eastAsia="Calibri" w:hAnsi="Times New Roman" w:cs="Times New Roman"/>
          <w:color w:val="000000" w:themeColor="text1"/>
          <w:sz w:val="24"/>
          <w:szCs w:val="24"/>
        </w:rPr>
        <w:t>_</w:t>
      </w:r>
    </w:p>
    <w:p w14:paraId="6927FAB9" w14:textId="77777777" w:rsidR="003500DB" w:rsidRDefault="003500DB" w:rsidP="003500DB">
      <w:pPr>
        <w:spacing w:after="0" w:line="240" w:lineRule="auto"/>
        <w:rPr>
          <w:rFonts w:ascii="Times New Roman" w:hAnsi="Times New Roman" w:cs="Times New Roman"/>
          <w:b/>
          <w:bCs/>
          <w:color w:val="000000" w:themeColor="text1"/>
          <w:sz w:val="24"/>
          <w:szCs w:val="24"/>
        </w:rPr>
      </w:pPr>
    </w:p>
    <w:p w14:paraId="2C20AE8F" w14:textId="77777777" w:rsidR="00424094" w:rsidRDefault="00424094" w:rsidP="003500DB">
      <w:pPr>
        <w:spacing w:after="0" w:line="240" w:lineRule="auto"/>
        <w:rPr>
          <w:rFonts w:ascii="Times New Roman" w:hAnsi="Times New Roman" w:cs="Times New Roman"/>
          <w:b/>
          <w:bCs/>
          <w:color w:val="000000" w:themeColor="text1"/>
          <w:sz w:val="24"/>
          <w:szCs w:val="24"/>
        </w:rPr>
      </w:pPr>
    </w:p>
    <w:p w14:paraId="3DCA6ABE" w14:textId="77777777" w:rsidR="003500DB" w:rsidRDefault="003500DB" w:rsidP="003500DB">
      <w:pPr>
        <w:pStyle w:val="ListParagraph"/>
        <w:spacing w:after="0" w:line="240" w:lineRule="auto"/>
        <w:ind w:left="0" w:firstLine="567"/>
        <w:contextualSpacing w:val="0"/>
        <w:jc w:val="both"/>
        <w:rPr>
          <w:rFonts w:ascii="Times New Roman" w:hAnsi="Times New Roman" w:cs="Times New Roman"/>
          <w:b/>
          <w:bCs/>
          <w:sz w:val="24"/>
          <w:szCs w:val="24"/>
          <w:shd w:val="clear" w:color="auto" w:fill="FFFFFF"/>
        </w:rPr>
      </w:pPr>
      <w:r w:rsidRPr="00E2660E">
        <w:rPr>
          <w:rFonts w:ascii="Times New Roman" w:hAnsi="Times New Roman" w:cs="Times New Roman"/>
          <w:b/>
          <w:bCs/>
          <w:color w:val="000000" w:themeColor="text1"/>
          <w:sz w:val="24"/>
          <w:szCs w:val="24"/>
        </w:rPr>
        <w:t xml:space="preserve"> </w:t>
      </w:r>
      <w:r w:rsidRPr="00E2660E">
        <w:rPr>
          <w:rFonts w:ascii="Times New Roman" w:hAnsi="Times New Roman" w:cs="Times New Roman"/>
          <w:b/>
          <w:bCs/>
          <w:sz w:val="24"/>
          <w:szCs w:val="24"/>
          <w:shd w:val="clear" w:color="auto" w:fill="FFFFFF"/>
        </w:rPr>
        <w:t>6. INFORMACIJA APIE TIEKĖJO SIŪLOMAS EKONOMIŠKAI NAUDINGIAUSIO PASIŪLYMO VERTINIMO REIKŠMES</w:t>
      </w:r>
    </w:p>
    <w:p w14:paraId="2500E60B" w14:textId="77777777" w:rsidR="00BF2507" w:rsidRDefault="00BF2507" w:rsidP="003500DB">
      <w:pPr>
        <w:pStyle w:val="ListParagraph"/>
        <w:spacing w:after="0" w:line="240" w:lineRule="auto"/>
        <w:ind w:left="0" w:firstLine="567"/>
        <w:contextualSpacing w:val="0"/>
        <w:jc w:val="both"/>
        <w:rPr>
          <w:rFonts w:ascii="Times New Roman" w:hAnsi="Times New Roman" w:cs="Times New Roman"/>
          <w:b/>
          <w:bCs/>
          <w:sz w:val="24"/>
          <w:szCs w:val="24"/>
          <w:shd w:val="clear" w:color="auto" w:fill="FFFFFF"/>
        </w:rPr>
      </w:pPr>
    </w:p>
    <w:tbl>
      <w:tblPr>
        <w:tblW w:w="9931" w:type="dxa"/>
        <w:tblInd w:w="41" w:type="dxa"/>
        <w:tblLayout w:type="fixed"/>
        <w:tblCellMar>
          <w:left w:w="40" w:type="dxa"/>
          <w:right w:w="40" w:type="dxa"/>
        </w:tblCellMar>
        <w:tblLook w:val="0000" w:firstRow="0" w:lastRow="0" w:firstColumn="0" w:lastColumn="0" w:noHBand="0" w:noVBand="0"/>
      </w:tblPr>
      <w:tblGrid>
        <w:gridCol w:w="636"/>
        <w:gridCol w:w="4702"/>
        <w:gridCol w:w="4593"/>
      </w:tblGrid>
      <w:tr w:rsidR="003500DB" w:rsidRPr="00E2660E" w14:paraId="4078918A" w14:textId="77777777" w:rsidTr="1B5F47A4">
        <w:tc>
          <w:tcPr>
            <w:tcW w:w="6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96DC535" w14:textId="77777777" w:rsidR="003500DB" w:rsidRPr="00E2660E" w:rsidRDefault="003500DB" w:rsidP="00054954">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
                <w:bCs/>
                <w:sz w:val="24"/>
                <w:szCs w:val="24"/>
              </w:rPr>
              <w:t>Eil. Nr.</w:t>
            </w:r>
          </w:p>
        </w:tc>
        <w:tc>
          <w:tcPr>
            <w:tcW w:w="47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3332EFD" w14:textId="77777777" w:rsidR="003500DB" w:rsidRPr="00E2660E" w:rsidRDefault="003500DB" w:rsidP="1B5F47A4">
            <w:pPr>
              <w:shd w:val="clear" w:color="auto" w:fill="FFFFFF" w:themeFill="background1"/>
              <w:spacing w:after="0" w:line="240" w:lineRule="auto"/>
              <w:jc w:val="center"/>
              <w:rPr>
                <w:rFonts w:ascii="Times New Roman" w:hAnsi="Times New Roman" w:cs="Times New Roman"/>
                <w:sz w:val="24"/>
                <w:szCs w:val="24"/>
              </w:rPr>
            </w:pPr>
            <w:r w:rsidRPr="1B5F47A4">
              <w:rPr>
                <w:rFonts w:ascii="Times New Roman" w:hAnsi="Times New Roman" w:cs="Times New Roman"/>
                <w:b/>
                <w:bCs/>
                <w:sz w:val="24"/>
                <w:szCs w:val="24"/>
              </w:rPr>
              <w:t>Kriterijus pagal pirkimo dokumentuose nustatytą pasiūlymų vertinimo tvarką</w:t>
            </w:r>
          </w:p>
        </w:tc>
        <w:tc>
          <w:tcPr>
            <w:tcW w:w="45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D9E643E" w14:textId="77777777" w:rsidR="003500DB" w:rsidRPr="00E2660E" w:rsidRDefault="003500DB" w:rsidP="00054954">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
                <w:bCs/>
                <w:sz w:val="24"/>
                <w:szCs w:val="24"/>
              </w:rPr>
              <w:t>Tiekėjo siūloma kriterijaus reikšmė</w:t>
            </w:r>
          </w:p>
        </w:tc>
      </w:tr>
      <w:tr w:rsidR="003500DB" w:rsidRPr="00E2660E" w14:paraId="63A8B98C" w14:textId="77777777" w:rsidTr="1B5F47A4">
        <w:tc>
          <w:tcPr>
            <w:tcW w:w="6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C742E13" w14:textId="77777777" w:rsidR="003500DB" w:rsidRPr="00E2660E" w:rsidRDefault="003500DB" w:rsidP="00054954">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i/>
                <w:iCs/>
                <w:sz w:val="24"/>
                <w:szCs w:val="24"/>
              </w:rPr>
              <w:t>1</w:t>
            </w:r>
          </w:p>
        </w:tc>
        <w:tc>
          <w:tcPr>
            <w:tcW w:w="47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0189207" w14:textId="77777777" w:rsidR="003500DB" w:rsidRPr="00E2660E" w:rsidRDefault="003500DB" w:rsidP="00054954">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i/>
                <w:iCs/>
                <w:sz w:val="24"/>
                <w:szCs w:val="24"/>
              </w:rPr>
              <w:t>2</w:t>
            </w:r>
          </w:p>
        </w:tc>
        <w:tc>
          <w:tcPr>
            <w:tcW w:w="45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9A6EB97" w14:textId="77777777" w:rsidR="003500DB" w:rsidRPr="00E2660E" w:rsidRDefault="003500DB" w:rsidP="00054954">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i/>
                <w:iCs/>
                <w:sz w:val="24"/>
                <w:szCs w:val="24"/>
              </w:rPr>
              <w:t>3</w:t>
            </w:r>
          </w:p>
        </w:tc>
      </w:tr>
      <w:tr w:rsidR="00DB14A4" w:rsidRPr="00E2660E" w14:paraId="107BBDB9" w14:textId="77777777" w:rsidTr="1B5F47A4">
        <w:tc>
          <w:tcPr>
            <w:tcW w:w="6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AE32AD1" w14:textId="77777777" w:rsidR="00DB14A4" w:rsidRPr="00E2660E" w:rsidRDefault="00DB14A4" w:rsidP="00DB14A4">
            <w:pPr>
              <w:shd w:val="clear" w:color="auto" w:fill="FFFFFF"/>
              <w:spacing w:after="0" w:line="240" w:lineRule="auto"/>
              <w:rPr>
                <w:rFonts w:ascii="Times New Roman" w:hAnsi="Times New Roman" w:cs="Times New Roman"/>
                <w:sz w:val="24"/>
                <w:szCs w:val="24"/>
              </w:rPr>
            </w:pPr>
            <w:r w:rsidRPr="00E2660E">
              <w:rPr>
                <w:rFonts w:ascii="Times New Roman" w:hAnsi="Times New Roman" w:cs="Times New Roman"/>
                <w:i/>
                <w:iCs/>
                <w:sz w:val="24"/>
                <w:szCs w:val="24"/>
              </w:rPr>
              <w:t>1.</w:t>
            </w:r>
          </w:p>
        </w:tc>
        <w:tc>
          <w:tcPr>
            <w:tcW w:w="4702" w:type="dxa"/>
            <w:tcBorders>
              <w:top w:val="outset" w:sz="6" w:space="0" w:color="00000A"/>
              <w:left w:val="outset" w:sz="6" w:space="0" w:color="00000A"/>
              <w:bottom w:val="outset" w:sz="6" w:space="0" w:color="00000A"/>
              <w:right w:val="outset" w:sz="6" w:space="0" w:color="00000A"/>
            </w:tcBorders>
          </w:tcPr>
          <w:p w14:paraId="6F5D96AD" w14:textId="77777777" w:rsidR="00DB14A4" w:rsidRPr="00E2660E" w:rsidRDefault="00DB14A4" w:rsidP="00DB14A4">
            <w:pPr>
              <w:spacing w:after="0" w:line="240" w:lineRule="auto"/>
              <w:ind w:left="-261" w:firstLine="261"/>
              <w:rPr>
                <w:rFonts w:ascii="Times New Roman" w:hAnsi="Times New Roman" w:cs="Times New Roman"/>
                <w:sz w:val="24"/>
                <w:szCs w:val="24"/>
              </w:rPr>
            </w:pPr>
            <w:r w:rsidRPr="00E2660E">
              <w:rPr>
                <w:rFonts w:ascii="Times New Roman" w:hAnsi="Times New Roman" w:cs="Times New Roman"/>
                <w:i/>
                <w:sz w:val="24"/>
                <w:szCs w:val="24"/>
              </w:rPr>
              <w:t xml:space="preserve">Pirmasis parametras </w:t>
            </w:r>
            <w:r w:rsidRPr="00E2660E">
              <w:rPr>
                <w:rFonts w:ascii="Times New Roman" w:hAnsi="Times New Roman" w:cs="Times New Roman"/>
                <w:sz w:val="24"/>
                <w:szCs w:val="24"/>
              </w:rPr>
              <w:t>(P</w:t>
            </w:r>
            <w:r w:rsidRPr="00E2660E">
              <w:rPr>
                <w:rFonts w:ascii="Times New Roman" w:hAnsi="Times New Roman" w:cs="Times New Roman"/>
                <w:sz w:val="24"/>
                <w:szCs w:val="24"/>
                <w:vertAlign w:val="subscript"/>
              </w:rPr>
              <w:t>1</w:t>
            </w:r>
            <w:r w:rsidRPr="00E2660E">
              <w:rPr>
                <w:rFonts w:ascii="Times New Roman" w:hAnsi="Times New Roman" w:cs="Times New Roman"/>
                <w:sz w:val="24"/>
                <w:szCs w:val="24"/>
              </w:rPr>
              <w:t>)</w:t>
            </w:r>
          </w:p>
          <w:p w14:paraId="57EE7089" w14:textId="3EC7C5CE" w:rsidR="00DB14A4" w:rsidRPr="00E2660E" w:rsidRDefault="00DB14A4" w:rsidP="00DB14A4">
            <w:pPr>
              <w:shd w:val="clear" w:color="auto" w:fill="FFFFFF"/>
              <w:spacing w:after="0" w:line="240" w:lineRule="auto"/>
              <w:jc w:val="both"/>
              <w:rPr>
                <w:rFonts w:ascii="Times New Roman" w:hAnsi="Times New Roman" w:cs="Times New Roman"/>
                <w:sz w:val="24"/>
                <w:szCs w:val="24"/>
              </w:rPr>
            </w:pPr>
            <w:r w:rsidRPr="00E2660E">
              <w:rPr>
                <w:rFonts w:ascii="Times New Roman" w:hAnsi="Times New Roman" w:cs="Times New Roman"/>
                <w:sz w:val="24"/>
                <w:szCs w:val="24"/>
              </w:rPr>
              <w:t>Siūlom</w:t>
            </w:r>
            <w:r>
              <w:rPr>
                <w:rFonts w:ascii="Times New Roman" w:hAnsi="Times New Roman" w:cs="Times New Roman"/>
                <w:sz w:val="24"/>
                <w:szCs w:val="24"/>
              </w:rPr>
              <w:t>o</w:t>
            </w:r>
            <w:r w:rsidRPr="00E2660E">
              <w:rPr>
                <w:rFonts w:ascii="Times New Roman" w:hAnsi="Times New Roman" w:cs="Times New Roman"/>
                <w:sz w:val="24"/>
                <w:szCs w:val="24"/>
              </w:rPr>
              <w:t xml:space="preserve"> </w:t>
            </w:r>
            <w:r w:rsidR="00D538B2">
              <w:rPr>
                <w:rFonts w:ascii="Times New Roman" w:hAnsi="Times New Roman" w:cs="Times New Roman"/>
                <w:sz w:val="24"/>
                <w:szCs w:val="24"/>
              </w:rPr>
              <w:t>S</w:t>
            </w:r>
            <w:r w:rsidRPr="00E2660E">
              <w:rPr>
                <w:rFonts w:ascii="Times New Roman" w:hAnsi="Times New Roman" w:cs="Times New Roman"/>
                <w:sz w:val="24"/>
                <w:szCs w:val="24"/>
              </w:rPr>
              <w:t>pecialist</w:t>
            </w:r>
            <w:r>
              <w:rPr>
                <w:rFonts w:ascii="Times New Roman" w:hAnsi="Times New Roman" w:cs="Times New Roman"/>
                <w:sz w:val="24"/>
                <w:szCs w:val="24"/>
              </w:rPr>
              <w:t>o</w:t>
            </w:r>
            <w:r w:rsidR="00D538B2">
              <w:rPr>
                <w:rFonts w:ascii="Times New Roman" w:hAnsi="Times New Roman" w:cs="Times New Roman"/>
                <w:sz w:val="24"/>
                <w:szCs w:val="24"/>
              </w:rPr>
              <w:t xml:space="preserve"> Nr. 1</w:t>
            </w:r>
            <w:r w:rsidRPr="00E2660E">
              <w:rPr>
                <w:rFonts w:ascii="Times New Roman" w:hAnsi="Times New Roman" w:cs="Times New Roman"/>
                <w:sz w:val="24"/>
                <w:szCs w:val="24"/>
              </w:rPr>
              <w:t xml:space="preserve"> profesinė (darbinė) patirtis</w:t>
            </w:r>
          </w:p>
        </w:tc>
        <w:tc>
          <w:tcPr>
            <w:tcW w:w="45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1602516" w14:textId="01B9D1A6" w:rsidR="00DB14A4" w:rsidRPr="004F1314" w:rsidRDefault="00DB14A4" w:rsidP="00DB14A4">
            <w:pPr>
              <w:shd w:val="clear" w:color="auto" w:fill="FFFFFF"/>
              <w:spacing w:after="0" w:line="240" w:lineRule="auto"/>
              <w:jc w:val="both"/>
              <w:rPr>
                <w:rFonts w:ascii="Times New Roman" w:hAnsi="Times New Roman" w:cs="Times New Roman"/>
                <w:i/>
                <w:sz w:val="24"/>
                <w:szCs w:val="24"/>
              </w:rPr>
            </w:pPr>
            <w:r w:rsidRPr="004F1314">
              <w:rPr>
                <w:rFonts w:ascii="Times New Roman" w:hAnsi="Times New Roman" w:cs="Times New Roman"/>
                <w:i/>
                <w:sz w:val="24"/>
                <w:szCs w:val="24"/>
              </w:rPr>
              <w:t>Nurodyti specialisto patirtį (konkretų veiklų skaičių), dalyvaujant Pirmojo parametro (P</w:t>
            </w:r>
            <w:r w:rsidRPr="004F1314">
              <w:rPr>
                <w:rFonts w:ascii="Times New Roman" w:hAnsi="Times New Roman" w:cs="Times New Roman"/>
                <w:i/>
                <w:sz w:val="24"/>
                <w:szCs w:val="24"/>
                <w:vertAlign w:val="subscript"/>
              </w:rPr>
              <w:t>1</w:t>
            </w:r>
            <w:r w:rsidRPr="004F1314">
              <w:rPr>
                <w:rFonts w:ascii="Times New Roman" w:hAnsi="Times New Roman" w:cs="Times New Roman"/>
                <w:i/>
                <w:sz w:val="24"/>
                <w:szCs w:val="24"/>
              </w:rPr>
              <w:t>) nurodytose veiklose</w:t>
            </w:r>
          </w:p>
        </w:tc>
      </w:tr>
      <w:tr w:rsidR="00DB14A4" w:rsidRPr="00E2660E" w14:paraId="27DC71C8" w14:textId="77777777" w:rsidTr="1B5F47A4">
        <w:tc>
          <w:tcPr>
            <w:tcW w:w="6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0F14A1F" w14:textId="2E4F812E" w:rsidR="00DB14A4" w:rsidRPr="00E2660E" w:rsidRDefault="00DB14A4" w:rsidP="00DB14A4">
            <w:pPr>
              <w:shd w:val="clear" w:color="auto" w:fill="FFFFFF"/>
              <w:spacing w:after="0" w:line="240" w:lineRule="auto"/>
              <w:rPr>
                <w:rFonts w:ascii="Times New Roman" w:hAnsi="Times New Roman" w:cs="Times New Roman"/>
                <w:i/>
                <w:iCs/>
                <w:sz w:val="24"/>
                <w:szCs w:val="24"/>
              </w:rPr>
            </w:pPr>
            <w:r>
              <w:rPr>
                <w:rFonts w:ascii="Times New Roman" w:hAnsi="Times New Roman" w:cs="Times New Roman"/>
                <w:i/>
                <w:iCs/>
                <w:sz w:val="24"/>
                <w:szCs w:val="24"/>
              </w:rPr>
              <w:t>2.</w:t>
            </w:r>
          </w:p>
        </w:tc>
        <w:tc>
          <w:tcPr>
            <w:tcW w:w="4702" w:type="dxa"/>
            <w:tcBorders>
              <w:top w:val="outset" w:sz="6" w:space="0" w:color="00000A"/>
              <w:left w:val="outset" w:sz="6" w:space="0" w:color="00000A"/>
              <w:bottom w:val="outset" w:sz="6" w:space="0" w:color="00000A"/>
              <w:right w:val="outset" w:sz="6" w:space="0" w:color="00000A"/>
            </w:tcBorders>
          </w:tcPr>
          <w:p w14:paraId="625D4331" w14:textId="3524ACBA" w:rsidR="00DB14A4" w:rsidRPr="00E2660E" w:rsidRDefault="00DB14A4" w:rsidP="00DB14A4">
            <w:pPr>
              <w:spacing w:after="0" w:line="240" w:lineRule="auto"/>
              <w:ind w:left="-261" w:firstLine="261"/>
              <w:rPr>
                <w:rFonts w:ascii="Times New Roman" w:hAnsi="Times New Roman" w:cs="Times New Roman"/>
                <w:sz w:val="24"/>
                <w:szCs w:val="24"/>
              </w:rPr>
            </w:pPr>
            <w:r w:rsidRPr="00E2660E">
              <w:rPr>
                <w:rFonts w:ascii="Times New Roman" w:hAnsi="Times New Roman" w:cs="Times New Roman"/>
                <w:i/>
                <w:sz w:val="24"/>
                <w:szCs w:val="24"/>
              </w:rPr>
              <w:t>Antras</w:t>
            </w:r>
            <w:r w:rsidR="00CE0B34">
              <w:rPr>
                <w:rFonts w:ascii="Times New Roman" w:hAnsi="Times New Roman" w:cs="Times New Roman"/>
                <w:i/>
                <w:sz w:val="24"/>
                <w:szCs w:val="24"/>
              </w:rPr>
              <w:t>is</w:t>
            </w:r>
            <w:r w:rsidRPr="00E2660E">
              <w:rPr>
                <w:rFonts w:ascii="Times New Roman" w:hAnsi="Times New Roman" w:cs="Times New Roman"/>
                <w:i/>
                <w:sz w:val="24"/>
                <w:szCs w:val="24"/>
              </w:rPr>
              <w:t xml:space="preserve"> parametras </w:t>
            </w:r>
            <w:r w:rsidRPr="00E2660E">
              <w:rPr>
                <w:rFonts w:ascii="Times New Roman" w:hAnsi="Times New Roman" w:cs="Times New Roman"/>
                <w:sz w:val="24"/>
                <w:szCs w:val="24"/>
              </w:rPr>
              <w:t>(P</w:t>
            </w:r>
            <w:r w:rsidRPr="00E2660E">
              <w:rPr>
                <w:rFonts w:ascii="Times New Roman" w:hAnsi="Times New Roman" w:cs="Times New Roman"/>
                <w:sz w:val="24"/>
                <w:szCs w:val="24"/>
                <w:vertAlign w:val="subscript"/>
              </w:rPr>
              <w:t>2</w:t>
            </w:r>
            <w:r w:rsidRPr="00E2660E">
              <w:rPr>
                <w:rFonts w:ascii="Times New Roman" w:hAnsi="Times New Roman" w:cs="Times New Roman"/>
                <w:sz w:val="24"/>
                <w:szCs w:val="24"/>
              </w:rPr>
              <w:t>)</w:t>
            </w:r>
          </w:p>
          <w:p w14:paraId="03B56C6B" w14:textId="538625BB" w:rsidR="00DB14A4" w:rsidRPr="00E2660E" w:rsidRDefault="00DB14A4" w:rsidP="00DB14A4">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Cs/>
                <w:iCs/>
                <w:sz w:val="24"/>
                <w:szCs w:val="24"/>
              </w:rPr>
              <w:t>Siūlomo</w:t>
            </w:r>
            <w:r w:rsidRPr="00E2660E">
              <w:rPr>
                <w:rFonts w:ascii="Times New Roman" w:hAnsi="Times New Roman" w:cs="Times New Roman"/>
                <w:bCs/>
                <w:iCs/>
                <w:sz w:val="24"/>
                <w:szCs w:val="24"/>
              </w:rPr>
              <w:t xml:space="preserve"> </w:t>
            </w:r>
            <w:r w:rsidR="00D538B2">
              <w:rPr>
                <w:rFonts w:ascii="Times New Roman" w:hAnsi="Times New Roman" w:cs="Times New Roman"/>
                <w:bCs/>
                <w:iCs/>
                <w:sz w:val="24"/>
                <w:szCs w:val="24"/>
              </w:rPr>
              <w:t>S</w:t>
            </w:r>
            <w:r>
              <w:rPr>
                <w:rFonts w:ascii="Times New Roman" w:hAnsi="Times New Roman" w:cs="Times New Roman"/>
                <w:bCs/>
                <w:iCs/>
                <w:sz w:val="24"/>
                <w:szCs w:val="24"/>
              </w:rPr>
              <w:t>pecialisto</w:t>
            </w:r>
            <w:r w:rsidR="00D538B2">
              <w:rPr>
                <w:rFonts w:ascii="Times New Roman" w:hAnsi="Times New Roman" w:cs="Times New Roman"/>
                <w:bCs/>
                <w:iCs/>
                <w:sz w:val="24"/>
                <w:szCs w:val="24"/>
              </w:rPr>
              <w:t xml:space="preserve"> Nr. 2</w:t>
            </w:r>
            <w:r>
              <w:rPr>
                <w:rFonts w:ascii="Times New Roman" w:hAnsi="Times New Roman" w:cs="Times New Roman"/>
                <w:bCs/>
                <w:iCs/>
                <w:sz w:val="24"/>
                <w:szCs w:val="24"/>
              </w:rPr>
              <w:t xml:space="preserve"> profesinė </w:t>
            </w:r>
            <w:r w:rsidR="00F32586">
              <w:rPr>
                <w:rFonts w:ascii="Times New Roman" w:hAnsi="Times New Roman" w:cs="Times New Roman"/>
                <w:bCs/>
                <w:iCs/>
                <w:sz w:val="24"/>
                <w:szCs w:val="24"/>
              </w:rPr>
              <w:t xml:space="preserve">(darbinė) </w:t>
            </w:r>
            <w:r>
              <w:rPr>
                <w:rFonts w:ascii="Times New Roman" w:hAnsi="Times New Roman" w:cs="Times New Roman"/>
                <w:bCs/>
                <w:iCs/>
                <w:sz w:val="24"/>
                <w:szCs w:val="24"/>
              </w:rPr>
              <w:t>patirtis</w:t>
            </w:r>
          </w:p>
        </w:tc>
        <w:tc>
          <w:tcPr>
            <w:tcW w:w="45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20D0096" w14:textId="5FC03830" w:rsidR="00DB14A4" w:rsidRPr="004F1314" w:rsidRDefault="00FA1659" w:rsidP="00D64B92">
            <w:pPr>
              <w:shd w:val="clear" w:color="auto" w:fill="FFFFFF"/>
              <w:spacing w:after="0" w:line="240" w:lineRule="auto"/>
              <w:jc w:val="both"/>
              <w:rPr>
                <w:rFonts w:ascii="Times New Roman" w:hAnsi="Times New Roman" w:cs="Times New Roman"/>
                <w:i/>
                <w:sz w:val="24"/>
                <w:szCs w:val="24"/>
              </w:rPr>
            </w:pPr>
            <w:r w:rsidRPr="00FA1659">
              <w:rPr>
                <w:rFonts w:ascii="Times New Roman" w:hAnsi="Times New Roman" w:cs="Times New Roman"/>
                <w:i/>
                <w:sz w:val="24"/>
                <w:szCs w:val="24"/>
              </w:rPr>
              <w:t xml:space="preserve">Nurodyti specialisto patirtį (konkretų veiklų skaičių), dalyvaujant </w:t>
            </w:r>
            <w:r w:rsidR="00D64B92">
              <w:rPr>
                <w:rFonts w:ascii="Times New Roman" w:hAnsi="Times New Roman" w:cs="Times New Roman"/>
                <w:i/>
                <w:sz w:val="24"/>
                <w:szCs w:val="24"/>
              </w:rPr>
              <w:t>Antrojo</w:t>
            </w:r>
            <w:r w:rsidRPr="00FA1659">
              <w:rPr>
                <w:rFonts w:ascii="Times New Roman" w:hAnsi="Times New Roman" w:cs="Times New Roman"/>
                <w:i/>
                <w:sz w:val="24"/>
                <w:szCs w:val="24"/>
              </w:rPr>
              <w:t xml:space="preserve"> parametro (P</w:t>
            </w:r>
            <w:r>
              <w:rPr>
                <w:rFonts w:ascii="Times New Roman" w:hAnsi="Times New Roman" w:cs="Times New Roman"/>
                <w:i/>
                <w:sz w:val="24"/>
                <w:szCs w:val="24"/>
                <w:vertAlign w:val="subscript"/>
              </w:rPr>
              <w:t>2</w:t>
            </w:r>
            <w:r w:rsidRPr="00FA1659">
              <w:rPr>
                <w:rFonts w:ascii="Times New Roman" w:hAnsi="Times New Roman" w:cs="Times New Roman"/>
                <w:i/>
                <w:sz w:val="24"/>
                <w:szCs w:val="24"/>
              </w:rPr>
              <w:t>) nurodytose veiklose</w:t>
            </w:r>
          </w:p>
        </w:tc>
      </w:tr>
      <w:tr w:rsidR="00CE0B34" w:rsidRPr="00E2660E" w14:paraId="17969D69" w14:textId="77777777" w:rsidTr="1B5F47A4">
        <w:tc>
          <w:tcPr>
            <w:tcW w:w="6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6A4FDCC" w14:textId="77777777" w:rsidR="00CE0B34" w:rsidRDefault="00CE0B34" w:rsidP="00CE0B34">
            <w:pPr>
              <w:shd w:val="clear" w:color="auto" w:fill="FFFFFF"/>
              <w:spacing w:after="0" w:line="240" w:lineRule="auto"/>
              <w:rPr>
                <w:rFonts w:ascii="Times New Roman" w:hAnsi="Times New Roman" w:cs="Times New Roman"/>
                <w:i/>
                <w:iCs/>
                <w:sz w:val="24"/>
                <w:szCs w:val="24"/>
              </w:rPr>
            </w:pPr>
          </w:p>
        </w:tc>
        <w:tc>
          <w:tcPr>
            <w:tcW w:w="4702" w:type="dxa"/>
            <w:tcBorders>
              <w:top w:val="outset" w:sz="6" w:space="0" w:color="00000A"/>
              <w:left w:val="outset" w:sz="6" w:space="0" w:color="00000A"/>
              <w:bottom w:val="outset" w:sz="6" w:space="0" w:color="00000A"/>
              <w:right w:val="outset" w:sz="6" w:space="0" w:color="00000A"/>
            </w:tcBorders>
          </w:tcPr>
          <w:p w14:paraId="003D76BD" w14:textId="52D02C84" w:rsidR="00CE0B34" w:rsidRPr="00E2660E" w:rsidRDefault="00CE0B34" w:rsidP="009C0CC1">
            <w:pPr>
              <w:spacing w:after="0" w:line="240" w:lineRule="auto"/>
              <w:rPr>
                <w:rFonts w:ascii="Times New Roman" w:hAnsi="Times New Roman" w:cs="Times New Roman"/>
                <w:sz w:val="24"/>
                <w:szCs w:val="24"/>
              </w:rPr>
            </w:pPr>
            <w:r>
              <w:rPr>
                <w:rFonts w:ascii="Times New Roman" w:hAnsi="Times New Roman" w:cs="Times New Roman"/>
                <w:i/>
                <w:sz w:val="24"/>
                <w:szCs w:val="24"/>
              </w:rPr>
              <w:t>Trečiasi</w:t>
            </w:r>
            <w:r w:rsidRPr="00E2660E">
              <w:rPr>
                <w:rFonts w:ascii="Times New Roman" w:hAnsi="Times New Roman" w:cs="Times New Roman"/>
                <w:i/>
                <w:sz w:val="24"/>
                <w:szCs w:val="24"/>
              </w:rPr>
              <w:t xml:space="preserve">s parametras </w:t>
            </w:r>
            <w:r w:rsidRPr="00E2660E">
              <w:rPr>
                <w:rFonts w:ascii="Times New Roman" w:hAnsi="Times New Roman" w:cs="Times New Roman"/>
                <w:sz w:val="24"/>
                <w:szCs w:val="24"/>
              </w:rPr>
              <w:t>(P</w:t>
            </w:r>
            <w:r>
              <w:rPr>
                <w:rFonts w:ascii="Times New Roman" w:hAnsi="Times New Roman" w:cs="Times New Roman"/>
                <w:sz w:val="24"/>
                <w:szCs w:val="24"/>
                <w:vertAlign w:val="subscript"/>
                <w:lang w:val="en-US"/>
              </w:rPr>
              <w:t>3</w:t>
            </w:r>
            <w:r w:rsidRPr="00E2660E">
              <w:rPr>
                <w:rFonts w:ascii="Times New Roman" w:hAnsi="Times New Roman" w:cs="Times New Roman"/>
                <w:sz w:val="24"/>
                <w:szCs w:val="24"/>
              </w:rPr>
              <w:t>)</w:t>
            </w:r>
          </w:p>
          <w:p w14:paraId="22A9455E" w14:textId="08298987" w:rsidR="00CE0B34" w:rsidRPr="00E2660E" w:rsidRDefault="00CE0B34" w:rsidP="009C0CC1">
            <w:pPr>
              <w:shd w:val="clear" w:color="auto" w:fill="FFFFFF"/>
              <w:spacing w:after="0" w:line="240" w:lineRule="auto"/>
              <w:jc w:val="both"/>
              <w:rPr>
                <w:rFonts w:ascii="Times New Roman" w:hAnsi="Times New Roman" w:cs="Times New Roman"/>
                <w:i/>
                <w:sz w:val="24"/>
                <w:szCs w:val="24"/>
              </w:rPr>
            </w:pPr>
            <w:r>
              <w:rPr>
                <w:rFonts w:ascii="Times New Roman" w:hAnsi="Times New Roman" w:cs="Times New Roman"/>
                <w:bCs/>
                <w:iCs/>
                <w:sz w:val="24"/>
                <w:szCs w:val="24"/>
              </w:rPr>
              <w:t>Siūlomo</w:t>
            </w:r>
            <w:r w:rsidRPr="00E2660E">
              <w:rPr>
                <w:rFonts w:ascii="Times New Roman" w:hAnsi="Times New Roman" w:cs="Times New Roman"/>
                <w:bCs/>
                <w:iCs/>
                <w:sz w:val="24"/>
                <w:szCs w:val="24"/>
              </w:rPr>
              <w:t xml:space="preserve"> </w:t>
            </w:r>
            <w:r w:rsidR="00D538B2">
              <w:rPr>
                <w:rFonts w:ascii="Times New Roman" w:hAnsi="Times New Roman" w:cs="Times New Roman"/>
                <w:bCs/>
                <w:iCs/>
                <w:sz w:val="24"/>
                <w:szCs w:val="24"/>
              </w:rPr>
              <w:t>S</w:t>
            </w:r>
            <w:r>
              <w:rPr>
                <w:rFonts w:ascii="Times New Roman" w:hAnsi="Times New Roman" w:cs="Times New Roman"/>
                <w:bCs/>
                <w:iCs/>
                <w:sz w:val="24"/>
                <w:szCs w:val="24"/>
              </w:rPr>
              <w:t>pecialisto</w:t>
            </w:r>
            <w:r w:rsidR="00D538B2">
              <w:rPr>
                <w:rFonts w:ascii="Times New Roman" w:hAnsi="Times New Roman" w:cs="Times New Roman"/>
                <w:bCs/>
                <w:iCs/>
                <w:sz w:val="24"/>
                <w:szCs w:val="24"/>
              </w:rPr>
              <w:t xml:space="preserve"> Nr. 3</w:t>
            </w:r>
            <w:r>
              <w:rPr>
                <w:rFonts w:ascii="Times New Roman" w:hAnsi="Times New Roman" w:cs="Times New Roman"/>
                <w:bCs/>
                <w:iCs/>
                <w:sz w:val="24"/>
                <w:szCs w:val="24"/>
              </w:rPr>
              <w:t xml:space="preserve"> profesinė (darbinė) patirtis</w:t>
            </w:r>
          </w:p>
        </w:tc>
        <w:tc>
          <w:tcPr>
            <w:tcW w:w="45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2D6DAD9" w14:textId="279F5DDC" w:rsidR="00CE0B34" w:rsidRPr="00FA1659" w:rsidRDefault="00CE0B34" w:rsidP="00CE0B34">
            <w:pPr>
              <w:shd w:val="clear" w:color="auto" w:fill="FFFFFF"/>
              <w:spacing w:after="0" w:line="240" w:lineRule="auto"/>
              <w:jc w:val="both"/>
              <w:rPr>
                <w:rFonts w:ascii="Times New Roman" w:hAnsi="Times New Roman" w:cs="Times New Roman"/>
                <w:i/>
                <w:sz w:val="24"/>
                <w:szCs w:val="24"/>
              </w:rPr>
            </w:pPr>
            <w:r w:rsidRPr="00FA1659">
              <w:rPr>
                <w:rFonts w:ascii="Times New Roman" w:hAnsi="Times New Roman" w:cs="Times New Roman"/>
                <w:i/>
                <w:sz w:val="24"/>
                <w:szCs w:val="24"/>
              </w:rPr>
              <w:t xml:space="preserve">Nurodyti specialisto patirtį (konkretų veiklų skaičių), dalyvaujant </w:t>
            </w:r>
            <w:r w:rsidR="00517687">
              <w:rPr>
                <w:rFonts w:ascii="Times New Roman" w:hAnsi="Times New Roman" w:cs="Times New Roman"/>
                <w:i/>
                <w:sz w:val="24"/>
                <w:szCs w:val="24"/>
              </w:rPr>
              <w:t>Trečiojo</w:t>
            </w:r>
            <w:r w:rsidRPr="00FA1659">
              <w:rPr>
                <w:rFonts w:ascii="Times New Roman" w:hAnsi="Times New Roman" w:cs="Times New Roman"/>
                <w:i/>
                <w:sz w:val="24"/>
                <w:szCs w:val="24"/>
              </w:rPr>
              <w:t xml:space="preserve"> parametro (P</w:t>
            </w:r>
            <w:r w:rsidR="00517687">
              <w:rPr>
                <w:rFonts w:ascii="Times New Roman" w:hAnsi="Times New Roman" w:cs="Times New Roman"/>
                <w:i/>
                <w:sz w:val="24"/>
                <w:szCs w:val="24"/>
                <w:vertAlign w:val="subscript"/>
                <w:lang w:val="en-US"/>
              </w:rPr>
              <w:t>3</w:t>
            </w:r>
            <w:r w:rsidRPr="00FA1659">
              <w:rPr>
                <w:rFonts w:ascii="Times New Roman" w:hAnsi="Times New Roman" w:cs="Times New Roman"/>
                <w:i/>
                <w:sz w:val="24"/>
                <w:szCs w:val="24"/>
              </w:rPr>
              <w:t>) nurodytose veiklose</w:t>
            </w:r>
          </w:p>
        </w:tc>
      </w:tr>
      <w:tr w:rsidR="00DB14A4" w:rsidRPr="00E2660E" w14:paraId="1F99CA29" w14:textId="77777777" w:rsidTr="1B5F47A4">
        <w:tc>
          <w:tcPr>
            <w:tcW w:w="6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B2DFB1C" w14:textId="2B1A59B1" w:rsidR="00DB14A4" w:rsidRPr="00E2660E" w:rsidRDefault="00DB14A4" w:rsidP="00DB14A4">
            <w:pPr>
              <w:shd w:val="clear" w:color="auto" w:fill="FFFFFF"/>
              <w:spacing w:after="0" w:line="240" w:lineRule="auto"/>
              <w:rPr>
                <w:rFonts w:ascii="Times New Roman" w:hAnsi="Times New Roman" w:cs="Times New Roman"/>
                <w:i/>
                <w:iCs/>
                <w:sz w:val="24"/>
                <w:szCs w:val="24"/>
              </w:rPr>
            </w:pPr>
            <w:r>
              <w:rPr>
                <w:rFonts w:ascii="Times New Roman" w:hAnsi="Times New Roman" w:cs="Times New Roman"/>
                <w:i/>
                <w:iCs/>
                <w:sz w:val="24"/>
                <w:szCs w:val="24"/>
              </w:rPr>
              <w:t>3.</w:t>
            </w:r>
          </w:p>
        </w:tc>
        <w:tc>
          <w:tcPr>
            <w:tcW w:w="4702" w:type="dxa"/>
            <w:tcBorders>
              <w:top w:val="outset" w:sz="6" w:space="0" w:color="00000A"/>
              <w:left w:val="outset" w:sz="6" w:space="0" w:color="00000A"/>
              <w:bottom w:val="outset" w:sz="6" w:space="0" w:color="00000A"/>
              <w:right w:val="outset" w:sz="6" w:space="0" w:color="00000A"/>
            </w:tcBorders>
          </w:tcPr>
          <w:p w14:paraId="7A7F1DF1" w14:textId="42BEADBB" w:rsidR="00DB14A4" w:rsidRPr="00E2660E" w:rsidRDefault="00FC6E56" w:rsidP="009C0CC1">
            <w:pPr>
              <w:spacing w:after="0" w:line="240" w:lineRule="auto"/>
              <w:rPr>
                <w:rFonts w:ascii="Times New Roman" w:hAnsi="Times New Roman" w:cs="Times New Roman"/>
                <w:sz w:val="24"/>
                <w:szCs w:val="24"/>
              </w:rPr>
            </w:pPr>
            <w:r>
              <w:rPr>
                <w:rFonts w:ascii="Times New Roman" w:hAnsi="Times New Roman" w:cs="Times New Roman"/>
                <w:i/>
                <w:sz w:val="24"/>
                <w:szCs w:val="24"/>
              </w:rPr>
              <w:t>Ketvirtasis</w:t>
            </w:r>
            <w:r w:rsidR="00DB14A4">
              <w:rPr>
                <w:rFonts w:ascii="Times New Roman" w:hAnsi="Times New Roman" w:cs="Times New Roman"/>
                <w:i/>
                <w:sz w:val="24"/>
                <w:szCs w:val="24"/>
              </w:rPr>
              <w:t xml:space="preserve"> </w:t>
            </w:r>
            <w:r w:rsidR="00DB14A4" w:rsidRPr="00E2660E">
              <w:rPr>
                <w:rFonts w:ascii="Times New Roman" w:hAnsi="Times New Roman" w:cs="Times New Roman"/>
                <w:i/>
                <w:sz w:val="24"/>
                <w:szCs w:val="24"/>
              </w:rPr>
              <w:t xml:space="preserve"> parametras </w:t>
            </w:r>
            <w:r w:rsidR="00DB14A4" w:rsidRPr="00E2660E">
              <w:rPr>
                <w:rFonts w:ascii="Times New Roman" w:hAnsi="Times New Roman" w:cs="Times New Roman"/>
                <w:sz w:val="24"/>
                <w:szCs w:val="24"/>
              </w:rPr>
              <w:t>(P</w:t>
            </w:r>
            <w:r w:rsidR="00CE0B34">
              <w:rPr>
                <w:rFonts w:ascii="Times New Roman" w:hAnsi="Times New Roman" w:cs="Times New Roman"/>
                <w:sz w:val="24"/>
                <w:szCs w:val="24"/>
                <w:vertAlign w:val="subscript"/>
              </w:rPr>
              <w:t>4</w:t>
            </w:r>
            <w:r w:rsidR="00DB14A4" w:rsidRPr="00E2660E">
              <w:rPr>
                <w:rFonts w:ascii="Times New Roman" w:hAnsi="Times New Roman" w:cs="Times New Roman"/>
                <w:sz w:val="24"/>
                <w:szCs w:val="24"/>
              </w:rPr>
              <w:t>)</w:t>
            </w:r>
          </w:p>
          <w:p w14:paraId="1E0729EE" w14:textId="281BBC72" w:rsidR="00DB14A4" w:rsidRPr="004F1314" w:rsidRDefault="00DB14A4" w:rsidP="00DB14A4">
            <w:pPr>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iCs/>
                <w:sz w:val="24"/>
                <w:szCs w:val="24"/>
              </w:rPr>
              <w:t xml:space="preserve">Siūlomų </w:t>
            </w:r>
            <w:r w:rsidR="00FC6E56">
              <w:rPr>
                <w:rFonts w:ascii="Times New Roman" w:hAnsi="Times New Roman" w:cs="Times New Roman"/>
                <w:iCs/>
                <w:sz w:val="24"/>
                <w:szCs w:val="24"/>
              </w:rPr>
              <w:t>S</w:t>
            </w:r>
            <w:r>
              <w:rPr>
                <w:rFonts w:ascii="Times New Roman" w:hAnsi="Times New Roman" w:cs="Times New Roman"/>
                <w:iCs/>
                <w:sz w:val="24"/>
                <w:szCs w:val="24"/>
              </w:rPr>
              <w:t xml:space="preserve">pecialistų </w:t>
            </w:r>
            <w:r w:rsidR="00FC6E56">
              <w:rPr>
                <w:rFonts w:ascii="Times New Roman" w:hAnsi="Times New Roman" w:cs="Times New Roman"/>
                <w:iCs/>
                <w:sz w:val="24"/>
                <w:szCs w:val="24"/>
              </w:rPr>
              <w:t>Nr. 1</w:t>
            </w:r>
            <w:r>
              <w:rPr>
                <w:rFonts w:ascii="Times New Roman" w:hAnsi="Times New Roman" w:cs="Times New Roman"/>
                <w:iCs/>
                <w:sz w:val="24"/>
                <w:szCs w:val="24"/>
              </w:rPr>
              <w:t xml:space="preserve"> skaičius</w:t>
            </w:r>
          </w:p>
        </w:tc>
        <w:tc>
          <w:tcPr>
            <w:tcW w:w="45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3E05140" w14:textId="7BDFE166" w:rsidR="00DB14A4" w:rsidRDefault="00D64B92" w:rsidP="00A4173F">
            <w:pPr>
              <w:shd w:val="clear" w:color="auto" w:fill="FFFFFF"/>
              <w:spacing w:after="0" w:line="240" w:lineRule="auto"/>
              <w:jc w:val="both"/>
              <w:rPr>
                <w:rFonts w:ascii="Times New Roman" w:hAnsi="Times New Roman" w:cs="Times New Roman"/>
                <w:i/>
                <w:sz w:val="24"/>
                <w:szCs w:val="24"/>
              </w:rPr>
            </w:pPr>
            <w:r w:rsidRPr="00D64B92">
              <w:rPr>
                <w:rFonts w:ascii="Times New Roman" w:hAnsi="Times New Roman" w:cs="Times New Roman"/>
                <w:i/>
                <w:sz w:val="24"/>
                <w:szCs w:val="24"/>
              </w:rPr>
              <w:t>Nurodyti siūlomų papildomų specialistų skaičių</w:t>
            </w:r>
            <w:r>
              <w:rPr>
                <w:rFonts w:ascii="Times New Roman" w:hAnsi="Times New Roman" w:cs="Times New Roman"/>
                <w:i/>
                <w:sz w:val="24"/>
                <w:szCs w:val="24"/>
              </w:rPr>
              <w:t xml:space="preserve"> pagal </w:t>
            </w:r>
            <w:r w:rsidR="00BA2E45">
              <w:rPr>
                <w:rFonts w:ascii="Times New Roman" w:hAnsi="Times New Roman" w:cs="Times New Roman"/>
                <w:i/>
                <w:sz w:val="24"/>
                <w:szCs w:val="24"/>
              </w:rPr>
              <w:t>Ketvirtąjį</w:t>
            </w:r>
            <w:r w:rsidR="00A4173F" w:rsidRPr="00A4173F">
              <w:rPr>
                <w:rFonts w:ascii="Times New Roman" w:hAnsi="Times New Roman" w:cs="Times New Roman"/>
                <w:i/>
                <w:sz w:val="24"/>
                <w:szCs w:val="24"/>
              </w:rPr>
              <w:t xml:space="preserve">  parametr</w:t>
            </w:r>
            <w:r w:rsidR="00A4173F">
              <w:rPr>
                <w:rFonts w:ascii="Times New Roman" w:hAnsi="Times New Roman" w:cs="Times New Roman"/>
                <w:i/>
                <w:sz w:val="24"/>
                <w:szCs w:val="24"/>
              </w:rPr>
              <w:t>ą</w:t>
            </w:r>
            <w:r w:rsidR="00A4173F" w:rsidRPr="00A4173F">
              <w:rPr>
                <w:rFonts w:ascii="Times New Roman" w:hAnsi="Times New Roman" w:cs="Times New Roman"/>
                <w:i/>
                <w:sz w:val="24"/>
                <w:szCs w:val="24"/>
              </w:rPr>
              <w:t xml:space="preserve"> (P</w:t>
            </w:r>
            <w:r w:rsidR="00BA2E45">
              <w:rPr>
                <w:rFonts w:ascii="Times New Roman" w:hAnsi="Times New Roman" w:cs="Times New Roman"/>
                <w:i/>
                <w:sz w:val="24"/>
                <w:szCs w:val="24"/>
                <w:vertAlign w:val="subscript"/>
              </w:rPr>
              <w:t>4</w:t>
            </w:r>
            <w:r w:rsidR="00A4173F" w:rsidRPr="00A4173F">
              <w:rPr>
                <w:rFonts w:ascii="Times New Roman" w:hAnsi="Times New Roman" w:cs="Times New Roman"/>
                <w:i/>
                <w:sz w:val="24"/>
                <w:szCs w:val="24"/>
              </w:rPr>
              <w:t>)</w:t>
            </w:r>
          </w:p>
        </w:tc>
      </w:tr>
      <w:tr w:rsidR="00DB14A4" w:rsidRPr="00E2660E" w14:paraId="39A29830" w14:textId="77777777" w:rsidTr="1B5F47A4">
        <w:tc>
          <w:tcPr>
            <w:tcW w:w="6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EDF54D1" w14:textId="27443133" w:rsidR="00DB14A4" w:rsidRPr="00DB14A4" w:rsidRDefault="00DB14A4" w:rsidP="00DB14A4">
            <w:pPr>
              <w:shd w:val="clear" w:color="auto" w:fill="FFFFFF"/>
              <w:spacing w:after="0" w:line="24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4.</w:t>
            </w:r>
          </w:p>
        </w:tc>
        <w:tc>
          <w:tcPr>
            <w:tcW w:w="4702" w:type="dxa"/>
            <w:tcBorders>
              <w:top w:val="outset" w:sz="6" w:space="0" w:color="00000A"/>
              <w:left w:val="outset" w:sz="6" w:space="0" w:color="00000A"/>
              <w:bottom w:val="outset" w:sz="6" w:space="0" w:color="00000A"/>
              <w:right w:val="outset" w:sz="6" w:space="0" w:color="00000A"/>
            </w:tcBorders>
          </w:tcPr>
          <w:p w14:paraId="6F7A8C60" w14:textId="12DE3ABA" w:rsidR="00DB14A4" w:rsidRPr="00E2660E" w:rsidRDefault="00FC6E56" w:rsidP="00DB14A4">
            <w:pPr>
              <w:spacing w:after="0" w:line="240" w:lineRule="auto"/>
              <w:ind w:left="-261" w:firstLine="261"/>
              <w:rPr>
                <w:rFonts w:ascii="Times New Roman" w:hAnsi="Times New Roman" w:cs="Times New Roman"/>
                <w:sz w:val="24"/>
                <w:szCs w:val="24"/>
              </w:rPr>
            </w:pPr>
            <w:r>
              <w:rPr>
                <w:rFonts w:ascii="Times New Roman" w:hAnsi="Times New Roman" w:cs="Times New Roman"/>
                <w:i/>
                <w:sz w:val="24"/>
                <w:szCs w:val="24"/>
              </w:rPr>
              <w:t>Penktasis</w:t>
            </w:r>
            <w:r w:rsidR="00DB14A4">
              <w:rPr>
                <w:rFonts w:ascii="Times New Roman" w:hAnsi="Times New Roman" w:cs="Times New Roman"/>
                <w:i/>
                <w:sz w:val="24"/>
                <w:szCs w:val="24"/>
              </w:rPr>
              <w:t xml:space="preserve"> </w:t>
            </w:r>
            <w:r w:rsidR="00DB14A4" w:rsidRPr="00E2660E">
              <w:rPr>
                <w:rFonts w:ascii="Times New Roman" w:hAnsi="Times New Roman" w:cs="Times New Roman"/>
                <w:i/>
                <w:sz w:val="24"/>
                <w:szCs w:val="24"/>
              </w:rPr>
              <w:t xml:space="preserve"> parametras </w:t>
            </w:r>
            <w:r w:rsidR="00DB14A4" w:rsidRPr="00E2660E">
              <w:rPr>
                <w:rFonts w:ascii="Times New Roman" w:hAnsi="Times New Roman" w:cs="Times New Roman"/>
                <w:sz w:val="24"/>
                <w:szCs w:val="24"/>
              </w:rPr>
              <w:t>(P</w:t>
            </w:r>
            <w:r w:rsidR="00CE0B34">
              <w:rPr>
                <w:rFonts w:ascii="Times New Roman" w:hAnsi="Times New Roman" w:cs="Times New Roman"/>
                <w:sz w:val="24"/>
                <w:szCs w:val="24"/>
                <w:vertAlign w:val="subscript"/>
              </w:rPr>
              <w:t>5</w:t>
            </w:r>
            <w:r w:rsidR="00DB14A4" w:rsidRPr="00E2660E">
              <w:rPr>
                <w:rFonts w:ascii="Times New Roman" w:hAnsi="Times New Roman" w:cs="Times New Roman"/>
                <w:sz w:val="24"/>
                <w:szCs w:val="24"/>
              </w:rPr>
              <w:t>)</w:t>
            </w:r>
          </w:p>
          <w:p w14:paraId="08C5D9E1" w14:textId="727FBB26" w:rsidR="00DB14A4" w:rsidRPr="006A65BC" w:rsidRDefault="00DB14A4" w:rsidP="00DB14A4">
            <w:pPr>
              <w:suppressAutoHyphens/>
              <w:spacing w:after="0" w:line="240" w:lineRule="auto"/>
              <w:ind w:left="-261" w:firstLine="261"/>
              <w:rPr>
                <w:rFonts w:ascii="Times New Roman" w:eastAsia="Calibri" w:hAnsi="Times New Roman" w:cs="Times New Roman"/>
                <w:i/>
                <w:sz w:val="24"/>
                <w:szCs w:val="24"/>
              </w:rPr>
            </w:pPr>
            <w:r>
              <w:rPr>
                <w:rFonts w:ascii="Times New Roman" w:hAnsi="Times New Roman" w:cs="Times New Roman"/>
                <w:iCs/>
                <w:sz w:val="24"/>
                <w:szCs w:val="24"/>
              </w:rPr>
              <w:t xml:space="preserve">Siūlomų </w:t>
            </w:r>
            <w:r w:rsidR="00FC6E56">
              <w:rPr>
                <w:rFonts w:ascii="Times New Roman" w:hAnsi="Times New Roman" w:cs="Times New Roman"/>
                <w:iCs/>
                <w:sz w:val="24"/>
                <w:szCs w:val="24"/>
              </w:rPr>
              <w:t>S</w:t>
            </w:r>
            <w:r>
              <w:rPr>
                <w:rFonts w:ascii="Times New Roman" w:hAnsi="Times New Roman" w:cs="Times New Roman"/>
                <w:iCs/>
                <w:sz w:val="24"/>
                <w:szCs w:val="24"/>
              </w:rPr>
              <w:t xml:space="preserve">pecialistų </w:t>
            </w:r>
            <w:r w:rsidR="00FC6E56">
              <w:rPr>
                <w:rFonts w:ascii="Times New Roman" w:hAnsi="Times New Roman" w:cs="Times New Roman"/>
                <w:iCs/>
                <w:sz w:val="24"/>
                <w:szCs w:val="24"/>
              </w:rPr>
              <w:t>Nr. 2</w:t>
            </w:r>
            <w:r>
              <w:rPr>
                <w:rFonts w:ascii="Times New Roman" w:hAnsi="Times New Roman" w:cs="Times New Roman"/>
                <w:iCs/>
                <w:sz w:val="24"/>
                <w:szCs w:val="24"/>
              </w:rPr>
              <w:t xml:space="preserve"> skaičius</w:t>
            </w:r>
          </w:p>
        </w:tc>
        <w:tc>
          <w:tcPr>
            <w:tcW w:w="45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9443B45" w14:textId="31742086" w:rsidR="00DB14A4" w:rsidRDefault="00D64B92" w:rsidP="00A4173F">
            <w:pPr>
              <w:shd w:val="clear" w:color="auto" w:fill="FFFFFF"/>
              <w:spacing w:after="0" w:line="240" w:lineRule="auto"/>
              <w:jc w:val="both"/>
              <w:rPr>
                <w:rFonts w:ascii="Times New Roman" w:hAnsi="Times New Roman" w:cs="Times New Roman"/>
                <w:i/>
                <w:sz w:val="24"/>
                <w:szCs w:val="24"/>
              </w:rPr>
            </w:pPr>
            <w:r w:rsidRPr="00D64B92">
              <w:rPr>
                <w:rFonts w:ascii="Times New Roman" w:hAnsi="Times New Roman" w:cs="Times New Roman"/>
                <w:i/>
                <w:sz w:val="24"/>
                <w:szCs w:val="24"/>
              </w:rPr>
              <w:t>Nurodyti siūlomų papildomų specialistų skaičių</w:t>
            </w:r>
            <w:r w:rsidR="00A4173F">
              <w:rPr>
                <w:rFonts w:ascii="Times New Roman" w:hAnsi="Times New Roman" w:cs="Times New Roman"/>
                <w:i/>
                <w:sz w:val="24"/>
                <w:szCs w:val="24"/>
              </w:rPr>
              <w:t xml:space="preserve"> pagal </w:t>
            </w:r>
            <w:r w:rsidR="00BA2E45">
              <w:rPr>
                <w:rFonts w:ascii="Times New Roman" w:hAnsi="Times New Roman" w:cs="Times New Roman"/>
                <w:i/>
                <w:sz w:val="24"/>
                <w:szCs w:val="24"/>
              </w:rPr>
              <w:t>Penktąjį</w:t>
            </w:r>
            <w:r w:rsidR="00A4173F" w:rsidRPr="00A4173F">
              <w:rPr>
                <w:rFonts w:ascii="Times New Roman" w:hAnsi="Times New Roman" w:cs="Times New Roman"/>
                <w:i/>
                <w:sz w:val="24"/>
                <w:szCs w:val="24"/>
              </w:rPr>
              <w:t xml:space="preserve">  parametr</w:t>
            </w:r>
            <w:r w:rsidR="00A4173F">
              <w:rPr>
                <w:rFonts w:ascii="Times New Roman" w:hAnsi="Times New Roman" w:cs="Times New Roman"/>
                <w:i/>
                <w:sz w:val="24"/>
                <w:szCs w:val="24"/>
              </w:rPr>
              <w:t>ą</w:t>
            </w:r>
            <w:r w:rsidR="00A4173F" w:rsidRPr="00A4173F">
              <w:rPr>
                <w:rFonts w:ascii="Times New Roman" w:hAnsi="Times New Roman" w:cs="Times New Roman"/>
                <w:i/>
                <w:sz w:val="24"/>
                <w:szCs w:val="24"/>
              </w:rPr>
              <w:t xml:space="preserve"> (P</w:t>
            </w:r>
            <w:r w:rsidR="00BA2E45">
              <w:rPr>
                <w:rFonts w:ascii="Times New Roman" w:hAnsi="Times New Roman" w:cs="Times New Roman"/>
                <w:i/>
                <w:sz w:val="24"/>
                <w:szCs w:val="24"/>
                <w:vertAlign w:val="subscript"/>
              </w:rPr>
              <w:t>5</w:t>
            </w:r>
            <w:r w:rsidR="00A4173F" w:rsidRPr="00A4173F">
              <w:rPr>
                <w:rFonts w:ascii="Times New Roman" w:hAnsi="Times New Roman" w:cs="Times New Roman"/>
                <w:i/>
                <w:sz w:val="24"/>
                <w:szCs w:val="24"/>
              </w:rPr>
              <w:t>)</w:t>
            </w:r>
          </w:p>
        </w:tc>
      </w:tr>
    </w:tbl>
    <w:p w14:paraId="3ADED5B5" w14:textId="240BC669" w:rsidR="00283664" w:rsidRDefault="00BD5E64" w:rsidP="00BD5E64">
      <w:pPr>
        <w:shd w:val="clear" w:color="auto" w:fill="FFFFFF"/>
        <w:spacing w:after="0" w:line="240" w:lineRule="auto"/>
        <w:jc w:val="both"/>
        <w:rPr>
          <w:rFonts w:ascii="Times New Roman" w:hAnsi="Times New Roman" w:cs="Times New Roman"/>
          <w:sz w:val="24"/>
          <w:szCs w:val="24"/>
        </w:rPr>
      </w:pPr>
      <w:bookmarkStart w:id="2" w:name="_Hlk181031015"/>
      <w:r>
        <w:rPr>
          <w:rFonts w:ascii="Times New Roman" w:hAnsi="Times New Roman" w:cs="Times New Roman"/>
          <w:sz w:val="24"/>
          <w:szCs w:val="24"/>
        </w:rPr>
        <w:t>D</w:t>
      </w:r>
      <w:r w:rsidRPr="00BD5E64">
        <w:rPr>
          <w:rFonts w:ascii="Times New Roman" w:hAnsi="Times New Roman" w:cs="Times New Roman"/>
          <w:sz w:val="24"/>
          <w:szCs w:val="24"/>
        </w:rPr>
        <w:t>etali informacija apie siūlom</w:t>
      </w:r>
      <w:r>
        <w:rPr>
          <w:rFonts w:ascii="Times New Roman" w:hAnsi="Times New Roman" w:cs="Times New Roman"/>
          <w:sz w:val="24"/>
          <w:szCs w:val="24"/>
        </w:rPr>
        <w:t>ų</w:t>
      </w:r>
      <w:r w:rsidRPr="00BD5E64">
        <w:rPr>
          <w:rFonts w:ascii="Times New Roman" w:hAnsi="Times New Roman" w:cs="Times New Roman"/>
          <w:sz w:val="24"/>
          <w:szCs w:val="24"/>
        </w:rPr>
        <w:t xml:space="preserve"> specialist</w:t>
      </w:r>
      <w:r>
        <w:rPr>
          <w:rFonts w:ascii="Times New Roman" w:hAnsi="Times New Roman" w:cs="Times New Roman"/>
          <w:sz w:val="24"/>
          <w:szCs w:val="24"/>
        </w:rPr>
        <w:t>ų</w:t>
      </w:r>
      <w:r w:rsidRPr="00BD5E64">
        <w:rPr>
          <w:rFonts w:ascii="Times New Roman" w:hAnsi="Times New Roman" w:cs="Times New Roman"/>
          <w:sz w:val="24"/>
          <w:szCs w:val="24"/>
        </w:rPr>
        <w:t xml:space="preserve"> patirtį pateikiama pažymoje apie siūlom</w:t>
      </w:r>
      <w:r>
        <w:rPr>
          <w:rFonts w:ascii="Times New Roman" w:hAnsi="Times New Roman" w:cs="Times New Roman"/>
          <w:sz w:val="24"/>
          <w:szCs w:val="24"/>
        </w:rPr>
        <w:t>ų</w:t>
      </w:r>
      <w:r w:rsidRPr="00BD5E64">
        <w:rPr>
          <w:rFonts w:ascii="Times New Roman" w:hAnsi="Times New Roman" w:cs="Times New Roman"/>
          <w:sz w:val="24"/>
          <w:szCs w:val="24"/>
        </w:rPr>
        <w:t xml:space="preserve"> specialist</w:t>
      </w:r>
      <w:r>
        <w:rPr>
          <w:rFonts w:ascii="Times New Roman" w:hAnsi="Times New Roman" w:cs="Times New Roman"/>
          <w:sz w:val="24"/>
          <w:szCs w:val="24"/>
        </w:rPr>
        <w:t>ų</w:t>
      </w:r>
      <w:r w:rsidRPr="00BD5E64">
        <w:rPr>
          <w:rFonts w:ascii="Times New Roman" w:hAnsi="Times New Roman" w:cs="Times New Roman"/>
          <w:sz w:val="24"/>
          <w:szCs w:val="24"/>
        </w:rPr>
        <w:t xml:space="preserve"> patirtį</w:t>
      </w:r>
      <w:r>
        <w:rPr>
          <w:rFonts w:ascii="Times New Roman" w:hAnsi="Times New Roman" w:cs="Times New Roman"/>
          <w:sz w:val="24"/>
          <w:szCs w:val="24"/>
        </w:rPr>
        <w:t>.</w:t>
      </w:r>
    </w:p>
    <w:bookmarkEnd w:id="2"/>
    <w:p w14:paraId="36B4598C" w14:textId="77777777" w:rsidR="00BD5E64" w:rsidRDefault="00BD5E64" w:rsidP="00EB47D7">
      <w:pPr>
        <w:shd w:val="clear" w:color="auto" w:fill="FFFFFF"/>
        <w:spacing w:after="0" w:line="240" w:lineRule="auto"/>
        <w:jc w:val="both"/>
        <w:rPr>
          <w:rFonts w:ascii="Times New Roman" w:hAnsi="Times New Roman" w:cs="Times New Roman"/>
          <w:sz w:val="24"/>
          <w:szCs w:val="24"/>
        </w:rPr>
      </w:pPr>
    </w:p>
    <w:p w14:paraId="24407975" w14:textId="581A92F0" w:rsidR="00FF7F0D" w:rsidRPr="0014306F" w:rsidRDefault="00FF7F0D" w:rsidP="00FF7F0D">
      <w:pPr>
        <w:shd w:val="clear" w:color="auto" w:fill="FFFFFF"/>
        <w:spacing w:after="0" w:line="240" w:lineRule="auto"/>
        <w:jc w:val="both"/>
        <w:rPr>
          <w:rFonts w:ascii="Times New Roman" w:hAnsi="Times New Roman" w:cs="Times New Roman"/>
          <w:b/>
          <w:bCs/>
          <w:color w:val="FF0000"/>
          <w:sz w:val="24"/>
          <w:szCs w:val="24"/>
          <w:u w:val="single"/>
        </w:rPr>
      </w:pPr>
      <w:r w:rsidRPr="0014306F">
        <w:rPr>
          <w:rFonts w:ascii="Times New Roman" w:hAnsi="Times New Roman" w:cs="Times New Roman"/>
          <w:b/>
          <w:bCs/>
          <w:color w:val="FF0000"/>
          <w:sz w:val="24"/>
          <w:szCs w:val="24"/>
          <w:u w:val="single"/>
        </w:rPr>
        <w:t>Jei konkretų kriterijaus parametrą įrodantys dokumentai nebus pateikti, tai už konkretų kriterijaus parametrą, dėl kurių dokumentai nepateikti, bus suteikiama kriterijaus reikšmė „0“.</w:t>
      </w:r>
    </w:p>
    <w:p w14:paraId="47EAA81C" w14:textId="0D0409FA" w:rsidR="003500DB" w:rsidRDefault="003500DB" w:rsidP="00EB47D7">
      <w:pPr>
        <w:pStyle w:val="ListParagraph"/>
        <w:shd w:val="clear" w:color="auto" w:fill="FFFFFF"/>
        <w:spacing w:after="0" w:line="240" w:lineRule="auto"/>
        <w:jc w:val="both"/>
        <w:rPr>
          <w:rFonts w:ascii="Times New Roman" w:hAnsi="Times New Roman" w:cs="Times New Roman"/>
          <w:sz w:val="24"/>
          <w:szCs w:val="24"/>
        </w:rPr>
      </w:pPr>
    </w:p>
    <w:p w14:paraId="104002EE" w14:textId="77777777" w:rsidR="003500DB" w:rsidRPr="00E2660E" w:rsidRDefault="003500DB" w:rsidP="003500DB">
      <w:pPr>
        <w:pStyle w:val="ListParagraph"/>
        <w:spacing w:after="0" w:line="240" w:lineRule="auto"/>
        <w:ind w:left="360"/>
        <w:jc w:val="both"/>
        <w:rPr>
          <w:rFonts w:ascii="Times New Roman" w:hAnsi="Times New Roman" w:cs="Times New Roman"/>
          <w:sz w:val="24"/>
          <w:szCs w:val="24"/>
        </w:rPr>
      </w:pPr>
      <w:r w:rsidRPr="00E2660E">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3500DB" w:rsidRPr="00E2660E" w14:paraId="0F522106" w14:textId="77777777" w:rsidTr="00054954">
        <w:tc>
          <w:tcPr>
            <w:tcW w:w="1119" w:type="dxa"/>
            <w:tcBorders>
              <w:top w:val="single" w:sz="4" w:space="0" w:color="000000"/>
              <w:left w:val="single" w:sz="4" w:space="0" w:color="000000"/>
              <w:bottom w:val="single" w:sz="4" w:space="0" w:color="000000"/>
              <w:right w:val="single" w:sz="4" w:space="0" w:color="000000"/>
            </w:tcBorders>
          </w:tcPr>
          <w:p w14:paraId="02BD2641" w14:textId="77777777" w:rsidR="003500DB" w:rsidRPr="00E2660E" w:rsidRDefault="003500DB" w:rsidP="0005495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2D712B29" w14:textId="77777777" w:rsidR="003500DB" w:rsidRPr="00E2660E" w:rsidRDefault="003500DB" w:rsidP="0005495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6991896E" w14:textId="77777777" w:rsidR="003500DB" w:rsidRPr="00E2660E" w:rsidRDefault="003500DB" w:rsidP="0005495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3500DB" w:rsidRPr="00E2660E" w14:paraId="496A7EB0" w14:textId="77777777" w:rsidTr="00054954">
        <w:tc>
          <w:tcPr>
            <w:tcW w:w="1119" w:type="dxa"/>
            <w:tcBorders>
              <w:top w:val="single" w:sz="4" w:space="0" w:color="000000"/>
              <w:left w:val="single" w:sz="4" w:space="0" w:color="000000"/>
              <w:bottom w:val="single" w:sz="4" w:space="0" w:color="000000"/>
              <w:right w:val="single" w:sz="4" w:space="0" w:color="000000"/>
            </w:tcBorders>
          </w:tcPr>
          <w:p w14:paraId="5CC99169" w14:textId="77777777" w:rsidR="003500DB" w:rsidRPr="00E2660E" w:rsidRDefault="003500DB" w:rsidP="0005495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3BDC45C2" w14:textId="77777777" w:rsidR="003500DB" w:rsidRPr="00E2660E" w:rsidRDefault="003500DB" w:rsidP="00054954">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C6CEA70" w14:textId="77777777" w:rsidR="003500DB" w:rsidRPr="00E2660E" w:rsidRDefault="003500DB" w:rsidP="00054954">
            <w:pPr>
              <w:spacing w:after="0" w:line="240" w:lineRule="auto"/>
              <w:rPr>
                <w:rFonts w:ascii="Times New Roman" w:eastAsia="Arial Unicode MS" w:hAnsi="Times New Roman" w:cs="Times New Roman"/>
                <w:bCs/>
                <w:sz w:val="24"/>
                <w:szCs w:val="24"/>
              </w:rPr>
            </w:pPr>
          </w:p>
        </w:tc>
      </w:tr>
      <w:tr w:rsidR="003500DB" w:rsidRPr="00E2660E" w14:paraId="61AE1891" w14:textId="77777777" w:rsidTr="00054954">
        <w:tc>
          <w:tcPr>
            <w:tcW w:w="1119" w:type="dxa"/>
            <w:tcBorders>
              <w:top w:val="single" w:sz="4" w:space="0" w:color="000000"/>
              <w:left w:val="single" w:sz="4" w:space="0" w:color="000000"/>
              <w:bottom w:val="single" w:sz="4" w:space="0" w:color="000000"/>
              <w:right w:val="single" w:sz="4" w:space="0" w:color="000000"/>
            </w:tcBorders>
          </w:tcPr>
          <w:p w14:paraId="158B0207" w14:textId="77777777" w:rsidR="003500DB" w:rsidRPr="00E2660E" w:rsidRDefault="003500DB" w:rsidP="0005495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10D98317" w14:textId="77777777" w:rsidR="003500DB" w:rsidRPr="00E2660E" w:rsidRDefault="003500DB" w:rsidP="00054954">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386B3D8" w14:textId="77777777" w:rsidR="003500DB" w:rsidRPr="00E2660E" w:rsidRDefault="003500DB" w:rsidP="00054954">
            <w:pPr>
              <w:spacing w:after="0" w:line="240" w:lineRule="auto"/>
              <w:rPr>
                <w:rFonts w:ascii="Times New Roman" w:eastAsia="Arial Unicode MS" w:hAnsi="Times New Roman" w:cs="Times New Roman"/>
                <w:sz w:val="24"/>
                <w:szCs w:val="24"/>
              </w:rPr>
            </w:pPr>
          </w:p>
        </w:tc>
      </w:tr>
      <w:tr w:rsidR="003500DB" w:rsidRPr="00E2660E" w14:paraId="119BD56D" w14:textId="77777777" w:rsidTr="00054954">
        <w:tc>
          <w:tcPr>
            <w:tcW w:w="1119" w:type="dxa"/>
            <w:tcBorders>
              <w:top w:val="single" w:sz="4" w:space="0" w:color="000000"/>
              <w:left w:val="single" w:sz="4" w:space="0" w:color="000000"/>
              <w:bottom w:val="single" w:sz="4" w:space="0" w:color="000000"/>
              <w:right w:val="single" w:sz="4" w:space="0" w:color="000000"/>
            </w:tcBorders>
          </w:tcPr>
          <w:p w14:paraId="6EF16E3B" w14:textId="77777777" w:rsidR="003500DB" w:rsidRPr="00E2660E" w:rsidRDefault="003500DB" w:rsidP="0005495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3F1EBB6E" w14:textId="77777777" w:rsidR="003500DB" w:rsidRPr="00E2660E" w:rsidRDefault="003500DB" w:rsidP="00054954">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9093751" w14:textId="77777777" w:rsidR="003500DB" w:rsidRPr="00E2660E" w:rsidRDefault="003500DB" w:rsidP="00054954">
            <w:pPr>
              <w:spacing w:after="0" w:line="240" w:lineRule="auto"/>
              <w:rPr>
                <w:rFonts w:ascii="Times New Roman" w:eastAsia="Arial Unicode MS" w:hAnsi="Times New Roman" w:cs="Times New Roman"/>
                <w:sz w:val="24"/>
                <w:szCs w:val="24"/>
              </w:rPr>
            </w:pPr>
          </w:p>
        </w:tc>
      </w:tr>
    </w:tbl>
    <w:p w14:paraId="22577683" w14:textId="77777777" w:rsidR="003500DB" w:rsidRPr="00E2660E" w:rsidRDefault="003500DB" w:rsidP="003500DB">
      <w:pPr>
        <w:spacing w:after="0" w:line="240" w:lineRule="auto"/>
        <w:rPr>
          <w:rFonts w:ascii="Times New Roman" w:hAnsi="Times New Roman" w:cs="Times New Roman"/>
          <w:sz w:val="24"/>
          <w:szCs w:val="24"/>
        </w:rPr>
      </w:pPr>
    </w:p>
    <w:p w14:paraId="106A571C"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8. Pasiūlymas galioja _________________________________ </w:t>
      </w:r>
    </w:p>
    <w:p w14:paraId="5A9C86A4" w14:textId="77777777" w:rsidR="003500DB" w:rsidRPr="00E2660E" w:rsidRDefault="003500DB" w:rsidP="003500DB">
      <w:pPr>
        <w:shd w:val="clear" w:color="auto" w:fill="FFFFFF"/>
        <w:spacing w:after="0" w:line="240" w:lineRule="auto"/>
        <w:ind w:firstLine="720"/>
        <w:jc w:val="both"/>
        <w:rPr>
          <w:rFonts w:ascii="Times New Roman" w:hAnsi="Times New Roman" w:cs="Times New Roman"/>
          <w:sz w:val="24"/>
          <w:szCs w:val="24"/>
        </w:rPr>
      </w:pPr>
      <w:r w:rsidRPr="00E2660E">
        <w:rPr>
          <w:rFonts w:ascii="Times New Roman" w:hAnsi="Times New Roman" w:cs="Times New Roman"/>
          <w:bCs/>
          <w:i/>
          <w:sz w:val="24"/>
          <w:szCs w:val="24"/>
        </w:rPr>
        <w:t>(pasiūlymas turi galioti ne trumpiau nei iki Pirkimo sąlygų 1 priedo „Terminai“ 7. punkte nustatyto termino. Jeigu pasiūlyme nenurodytas jo galiojimo laikas, laikoma, kad pasiūlymas galioja tiek, kiek numatyta pirkimo dokumentuose).</w:t>
      </w:r>
    </w:p>
    <w:p w14:paraId="41E627A1" w14:textId="77777777" w:rsidR="003500DB" w:rsidRPr="00E2660E" w:rsidRDefault="003500DB" w:rsidP="003500DB">
      <w:pPr>
        <w:spacing w:after="0" w:line="240" w:lineRule="auto"/>
        <w:rPr>
          <w:rFonts w:ascii="Times New Roman" w:hAnsi="Times New Roman" w:cs="Times New Roman"/>
          <w:sz w:val="24"/>
          <w:szCs w:val="24"/>
        </w:rPr>
      </w:pPr>
    </w:p>
    <w:p w14:paraId="358B3477" w14:textId="77777777" w:rsidR="003500DB" w:rsidRPr="00E2660E" w:rsidRDefault="003500DB" w:rsidP="003500DB">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3500DB" w:rsidRPr="00E2660E" w14:paraId="67C18CA6" w14:textId="77777777" w:rsidTr="00054954">
        <w:trPr>
          <w:trHeight w:val="186"/>
        </w:trPr>
        <w:tc>
          <w:tcPr>
            <w:tcW w:w="3883" w:type="dxa"/>
            <w:tcBorders>
              <w:top w:val="single" w:sz="4" w:space="0" w:color="000000"/>
            </w:tcBorders>
          </w:tcPr>
          <w:p w14:paraId="38687F10" w14:textId="77777777" w:rsidR="003500DB" w:rsidRPr="00E2660E" w:rsidRDefault="003500DB" w:rsidP="00054954">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1BDF6DBE" w14:textId="77777777" w:rsidR="003500DB" w:rsidRPr="00E2660E" w:rsidRDefault="003500DB" w:rsidP="00054954">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6581DF33" w14:textId="77777777" w:rsidR="003500DB" w:rsidRPr="00E2660E" w:rsidRDefault="003500DB" w:rsidP="00054954">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425C84D0" w14:textId="77777777" w:rsidR="003500DB" w:rsidRPr="00E2660E" w:rsidRDefault="003500DB" w:rsidP="00054954">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725FFEDE" w14:textId="77777777" w:rsidR="003500DB" w:rsidRPr="00E2660E" w:rsidRDefault="003500DB" w:rsidP="00054954">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073D9BD8" w14:textId="77777777" w:rsidR="003500DB" w:rsidRPr="00E2660E" w:rsidRDefault="003500DB" w:rsidP="003500DB">
      <w:pPr>
        <w:spacing w:after="0" w:line="240" w:lineRule="auto"/>
        <w:jc w:val="center"/>
        <w:rPr>
          <w:rFonts w:ascii="Times New Roman" w:hAnsi="Times New Roman" w:cs="Times New Roman"/>
          <w:sz w:val="24"/>
          <w:szCs w:val="24"/>
        </w:rPr>
      </w:pPr>
    </w:p>
    <w:p w14:paraId="61905148"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w:t>
      </w:r>
    </w:p>
    <w:sectPr w:rsidR="003500DB" w:rsidRPr="00E2660E" w:rsidSect="003C63E3">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740A5" w14:textId="77777777" w:rsidR="00E10A4D" w:rsidRDefault="00E10A4D" w:rsidP="003500DB">
      <w:pPr>
        <w:spacing w:after="0" w:line="240" w:lineRule="auto"/>
      </w:pPr>
      <w:r>
        <w:separator/>
      </w:r>
    </w:p>
  </w:endnote>
  <w:endnote w:type="continuationSeparator" w:id="0">
    <w:p w14:paraId="09A249E7" w14:textId="77777777" w:rsidR="00E10A4D" w:rsidRDefault="00E10A4D" w:rsidP="0035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0D75E" w14:textId="77777777" w:rsidR="00E10A4D" w:rsidRDefault="00E10A4D" w:rsidP="003500DB">
      <w:pPr>
        <w:spacing w:after="0" w:line="240" w:lineRule="auto"/>
      </w:pPr>
      <w:r>
        <w:separator/>
      </w:r>
    </w:p>
  </w:footnote>
  <w:footnote w:type="continuationSeparator" w:id="0">
    <w:p w14:paraId="3FE2AF7C" w14:textId="77777777" w:rsidR="00E10A4D" w:rsidRDefault="00E10A4D" w:rsidP="003500DB">
      <w:pPr>
        <w:spacing w:after="0" w:line="240" w:lineRule="auto"/>
      </w:pPr>
      <w:r>
        <w:continuationSeparator/>
      </w:r>
    </w:p>
  </w:footnote>
  <w:footnote w:id="1">
    <w:p w14:paraId="54F343BA" w14:textId="77777777" w:rsidR="00A6291E" w:rsidRDefault="00A6291E" w:rsidP="003500DB">
      <w:pPr>
        <w:pStyle w:val="FootnoteText"/>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0DB"/>
    <w:rsid w:val="000011D8"/>
    <w:rsid w:val="00002C2F"/>
    <w:rsid w:val="00006856"/>
    <w:rsid w:val="000127BF"/>
    <w:rsid w:val="00013823"/>
    <w:rsid w:val="000163A4"/>
    <w:rsid w:val="000203B3"/>
    <w:rsid w:val="00022553"/>
    <w:rsid w:val="00027F08"/>
    <w:rsid w:val="00031494"/>
    <w:rsid w:val="0004271F"/>
    <w:rsid w:val="00054954"/>
    <w:rsid w:val="00065DC6"/>
    <w:rsid w:val="00083B6F"/>
    <w:rsid w:val="00094797"/>
    <w:rsid w:val="000A582F"/>
    <w:rsid w:val="000B3112"/>
    <w:rsid w:val="000F673E"/>
    <w:rsid w:val="0010030F"/>
    <w:rsid w:val="0013636F"/>
    <w:rsid w:val="0014306F"/>
    <w:rsid w:val="00146056"/>
    <w:rsid w:val="00150DC8"/>
    <w:rsid w:val="00163F82"/>
    <w:rsid w:val="0017067D"/>
    <w:rsid w:val="00172835"/>
    <w:rsid w:val="001836CB"/>
    <w:rsid w:val="00187DFC"/>
    <w:rsid w:val="0019227B"/>
    <w:rsid w:val="00195AC4"/>
    <w:rsid w:val="001A0F5E"/>
    <w:rsid w:val="001A6DC7"/>
    <w:rsid w:val="001C319F"/>
    <w:rsid w:val="001D64C5"/>
    <w:rsid w:val="001E185A"/>
    <w:rsid w:val="002064E3"/>
    <w:rsid w:val="00207334"/>
    <w:rsid w:val="002149D6"/>
    <w:rsid w:val="002223DE"/>
    <w:rsid w:val="0025752F"/>
    <w:rsid w:val="0025781F"/>
    <w:rsid w:val="0026759F"/>
    <w:rsid w:val="00270293"/>
    <w:rsid w:val="00281A75"/>
    <w:rsid w:val="0028212C"/>
    <w:rsid w:val="00283664"/>
    <w:rsid w:val="0028372E"/>
    <w:rsid w:val="00287311"/>
    <w:rsid w:val="0029037B"/>
    <w:rsid w:val="00297D6F"/>
    <w:rsid w:val="002A233C"/>
    <w:rsid w:val="002A4FEA"/>
    <w:rsid w:val="002B5F15"/>
    <w:rsid w:val="002C0784"/>
    <w:rsid w:val="002C6F5F"/>
    <w:rsid w:val="002D2CC1"/>
    <w:rsid w:val="002D78DC"/>
    <w:rsid w:val="002E1362"/>
    <w:rsid w:val="002E21F3"/>
    <w:rsid w:val="002F01BA"/>
    <w:rsid w:val="0030013D"/>
    <w:rsid w:val="003311B6"/>
    <w:rsid w:val="0033269A"/>
    <w:rsid w:val="00333EE3"/>
    <w:rsid w:val="0033459C"/>
    <w:rsid w:val="00343C07"/>
    <w:rsid w:val="003500DB"/>
    <w:rsid w:val="00360576"/>
    <w:rsid w:val="00361D52"/>
    <w:rsid w:val="003B757B"/>
    <w:rsid w:val="003C63E3"/>
    <w:rsid w:val="003D3E9D"/>
    <w:rsid w:val="003E408F"/>
    <w:rsid w:val="00424094"/>
    <w:rsid w:val="004335EB"/>
    <w:rsid w:val="00453EDF"/>
    <w:rsid w:val="00456B10"/>
    <w:rsid w:val="00457CA7"/>
    <w:rsid w:val="00475876"/>
    <w:rsid w:val="00493B23"/>
    <w:rsid w:val="004B4D39"/>
    <w:rsid w:val="004C1C44"/>
    <w:rsid w:val="004D1744"/>
    <w:rsid w:val="004D40DC"/>
    <w:rsid w:val="004F1314"/>
    <w:rsid w:val="00506CC8"/>
    <w:rsid w:val="00507898"/>
    <w:rsid w:val="00507A32"/>
    <w:rsid w:val="005128AF"/>
    <w:rsid w:val="00514C52"/>
    <w:rsid w:val="00517687"/>
    <w:rsid w:val="0052292C"/>
    <w:rsid w:val="00526604"/>
    <w:rsid w:val="005350DD"/>
    <w:rsid w:val="00536D58"/>
    <w:rsid w:val="00540B0F"/>
    <w:rsid w:val="00545B9C"/>
    <w:rsid w:val="0055239D"/>
    <w:rsid w:val="0056200C"/>
    <w:rsid w:val="00575CE8"/>
    <w:rsid w:val="00581499"/>
    <w:rsid w:val="0058663F"/>
    <w:rsid w:val="00587846"/>
    <w:rsid w:val="0059312A"/>
    <w:rsid w:val="005A1CBD"/>
    <w:rsid w:val="005A46A5"/>
    <w:rsid w:val="005A4816"/>
    <w:rsid w:val="005D7473"/>
    <w:rsid w:val="005E00B7"/>
    <w:rsid w:val="005E315B"/>
    <w:rsid w:val="005E4AE6"/>
    <w:rsid w:val="005F22DA"/>
    <w:rsid w:val="00605AFF"/>
    <w:rsid w:val="006111A5"/>
    <w:rsid w:val="00611F6B"/>
    <w:rsid w:val="006169E3"/>
    <w:rsid w:val="00616D31"/>
    <w:rsid w:val="00625575"/>
    <w:rsid w:val="006435AC"/>
    <w:rsid w:val="00643B4F"/>
    <w:rsid w:val="006440E8"/>
    <w:rsid w:val="00645168"/>
    <w:rsid w:val="00661B25"/>
    <w:rsid w:val="00662B10"/>
    <w:rsid w:val="0066320B"/>
    <w:rsid w:val="00667927"/>
    <w:rsid w:val="00670E98"/>
    <w:rsid w:val="00696837"/>
    <w:rsid w:val="006A65BC"/>
    <w:rsid w:val="006B247E"/>
    <w:rsid w:val="006B77FE"/>
    <w:rsid w:val="006C2E59"/>
    <w:rsid w:val="006C5921"/>
    <w:rsid w:val="006D3737"/>
    <w:rsid w:val="006E0191"/>
    <w:rsid w:val="006E580E"/>
    <w:rsid w:val="00715978"/>
    <w:rsid w:val="00716FC7"/>
    <w:rsid w:val="00726E76"/>
    <w:rsid w:val="00731913"/>
    <w:rsid w:val="00750E72"/>
    <w:rsid w:val="007623ED"/>
    <w:rsid w:val="00766980"/>
    <w:rsid w:val="00786CC5"/>
    <w:rsid w:val="00787E7C"/>
    <w:rsid w:val="00792784"/>
    <w:rsid w:val="007A178F"/>
    <w:rsid w:val="007C61D6"/>
    <w:rsid w:val="007C6D30"/>
    <w:rsid w:val="007D5A7A"/>
    <w:rsid w:val="007D7CD1"/>
    <w:rsid w:val="007E5512"/>
    <w:rsid w:val="007E6BD7"/>
    <w:rsid w:val="007F613C"/>
    <w:rsid w:val="008003B7"/>
    <w:rsid w:val="00802B57"/>
    <w:rsid w:val="00807AE2"/>
    <w:rsid w:val="00813543"/>
    <w:rsid w:val="00814089"/>
    <w:rsid w:val="00822676"/>
    <w:rsid w:val="0082445F"/>
    <w:rsid w:val="008354AA"/>
    <w:rsid w:val="00866D9B"/>
    <w:rsid w:val="00870609"/>
    <w:rsid w:val="00874584"/>
    <w:rsid w:val="00887A21"/>
    <w:rsid w:val="008B413D"/>
    <w:rsid w:val="008C5B0F"/>
    <w:rsid w:val="00911B15"/>
    <w:rsid w:val="009175F5"/>
    <w:rsid w:val="00922FB5"/>
    <w:rsid w:val="00930A64"/>
    <w:rsid w:val="00937560"/>
    <w:rsid w:val="0094583F"/>
    <w:rsid w:val="009505C3"/>
    <w:rsid w:val="00963CC4"/>
    <w:rsid w:val="00981B69"/>
    <w:rsid w:val="009849E4"/>
    <w:rsid w:val="0098512D"/>
    <w:rsid w:val="00994138"/>
    <w:rsid w:val="009B6DA2"/>
    <w:rsid w:val="009C0CC1"/>
    <w:rsid w:val="009C167D"/>
    <w:rsid w:val="009C52C7"/>
    <w:rsid w:val="009D41A0"/>
    <w:rsid w:val="009F530E"/>
    <w:rsid w:val="00A014B2"/>
    <w:rsid w:val="00A30013"/>
    <w:rsid w:val="00A4173F"/>
    <w:rsid w:val="00A44B6A"/>
    <w:rsid w:val="00A47CEF"/>
    <w:rsid w:val="00A54BB6"/>
    <w:rsid w:val="00A6291E"/>
    <w:rsid w:val="00A70AA8"/>
    <w:rsid w:val="00A8503D"/>
    <w:rsid w:val="00A875B9"/>
    <w:rsid w:val="00A93C4C"/>
    <w:rsid w:val="00AB0CC9"/>
    <w:rsid w:val="00AB212A"/>
    <w:rsid w:val="00AB4B3C"/>
    <w:rsid w:val="00AC1ADB"/>
    <w:rsid w:val="00AC6041"/>
    <w:rsid w:val="00AC6A29"/>
    <w:rsid w:val="00AE43D5"/>
    <w:rsid w:val="00AF46ED"/>
    <w:rsid w:val="00AF5AE6"/>
    <w:rsid w:val="00B0009E"/>
    <w:rsid w:val="00B01999"/>
    <w:rsid w:val="00B0240E"/>
    <w:rsid w:val="00B02672"/>
    <w:rsid w:val="00B04ABC"/>
    <w:rsid w:val="00B04D7A"/>
    <w:rsid w:val="00B401B8"/>
    <w:rsid w:val="00B45602"/>
    <w:rsid w:val="00B45B3C"/>
    <w:rsid w:val="00B52AEA"/>
    <w:rsid w:val="00B6412D"/>
    <w:rsid w:val="00B64713"/>
    <w:rsid w:val="00B64EAE"/>
    <w:rsid w:val="00B73B2C"/>
    <w:rsid w:val="00B761EE"/>
    <w:rsid w:val="00B97E0D"/>
    <w:rsid w:val="00BA1CD5"/>
    <w:rsid w:val="00BA2E45"/>
    <w:rsid w:val="00BC33A0"/>
    <w:rsid w:val="00BC6681"/>
    <w:rsid w:val="00BD3535"/>
    <w:rsid w:val="00BD5E64"/>
    <w:rsid w:val="00BE749C"/>
    <w:rsid w:val="00BF2507"/>
    <w:rsid w:val="00BF447F"/>
    <w:rsid w:val="00C05D0F"/>
    <w:rsid w:val="00C16D9D"/>
    <w:rsid w:val="00C30005"/>
    <w:rsid w:val="00C46E8C"/>
    <w:rsid w:val="00C8011A"/>
    <w:rsid w:val="00C828C5"/>
    <w:rsid w:val="00C967D3"/>
    <w:rsid w:val="00CC6710"/>
    <w:rsid w:val="00CC7647"/>
    <w:rsid w:val="00CD1BA8"/>
    <w:rsid w:val="00CE0B34"/>
    <w:rsid w:val="00CF18A5"/>
    <w:rsid w:val="00CF1D56"/>
    <w:rsid w:val="00CF3C26"/>
    <w:rsid w:val="00D35BA2"/>
    <w:rsid w:val="00D50653"/>
    <w:rsid w:val="00D538B2"/>
    <w:rsid w:val="00D64B92"/>
    <w:rsid w:val="00D74563"/>
    <w:rsid w:val="00D87EE6"/>
    <w:rsid w:val="00D90504"/>
    <w:rsid w:val="00DA2A22"/>
    <w:rsid w:val="00DA37EF"/>
    <w:rsid w:val="00DA5972"/>
    <w:rsid w:val="00DB14A4"/>
    <w:rsid w:val="00DB424E"/>
    <w:rsid w:val="00DC0F3C"/>
    <w:rsid w:val="00DE268A"/>
    <w:rsid w:val="00DE42F8"/>
    <w:rsid w:val="00DE50C0"/>
    <w:rsid w:val="00E07885"/>
    <w:rsid w:val="00E07DEA"/>
    <w:rsid w:val="00E10A4D"/>
    <w:rsid w:val="00E11E2B"/>
    <w:rsid w:val="00E22025"/>
    <w:rsid w:val="00E246B2"/>
    <w:rsid w:val="00E358BE"/>
    <w:rsid w:val="00E53503"/>
    <w:rsid w:val="00E63407"/>
    <w:rsid w:val="00E838AB"/>
    <w:rsid w:val="00E870C7"/>
    <w:rsid w:val="00E9156C"/>
    <w:rsid w:val="00EA3A81"/>
    <w:rsid w:val="00EA6E85"/>
    <w:rsid w:val="00EB47D7"/>
    <w:rsid w:val="00EC0EF6"/>
    <w:rsid w:val="00EC614D"/>
    <w:rsid w:val="00ED50D9"/>
    <w:rsid w:val="00EF759A"/>
    <w:rsid w:val="00F006DF"/>
    <w:rsid w:val="00F06AAC"/>
    <w:rsid w:val="00F26599"/>
    <w:rsid w:val="00F32586"/>
    <w:rsid w:val="00F52356"/>
    <w:rsid w:val="00F5496B"/>
    <w:rsid w:val="00F615E2"/>
    <w:rsid w:val="00F77BE9"/>
    <w:rsid w:val="00F85B6F"/>
    <w:rsid w:val="00FA1659"/>
    <w:rsid w:val="00FA253F"/>
    <w:rsid w:val="00FB330F"/>
    <w:rsid w:val="00FC6E56"/>
    <w:rsid w:val="00FD5658"/>
    <w:rsid w:val="00FE07F8"/>
    <w:rsid w:val="00FF493C"/>
    <w:rsid w:val="00FF50DF"/>
    <w:rsid w:val="00FF7F0D"/>
    <w:rsid w:val="1B5F47A4"/>
    <w:rsid w:val="1E5FE537"/>
    <w:rsid w:val="1F1D9637"/>
    <w:rsid w:val="29CA6BDC"/>
    <w:rsid w:val="403AF746"/>
    <w:rsid w:val="6DD1B1E8"/>
    <w:rsid w:val="78A0FF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F9CC3"/>
  <w15:chartTrackingRefBased/>
  <w15:docId w15:val="{BC735610-48E1-4EDD-A624-C1E9261E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0DB"/>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3500D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sid w:val="00006856"/>
    <w:rPr>
      <w:color w:val="auto"/>
      <w:u w:val="none"/>
    </w:rPr>
  </w:style>
  <w:style w:type="character" w:styleId="Hyperlink">
    <w:name w:val="Hyperlink"/>
    <w:basedOn w:val="DefaultParagraphFont"/>
    <w:uiPriority w:val="99"/>
    <w:semiHidden/>
    <w:unhideWhenUsed/>
    <w:rsid w:val="00006856"/>
    <w:rPr>
      <w:color w:val="auto"/>
      <w:u w:val="none"/>
    </w:rPr>
  </w:style>
  <w:style w:type="character" w:customStyle="1" w:styleId="Heading2Char">
    <w:name w:val="Heading 2 Char"/>
    <w:basedOn w:val="DefaultParagraphFont"/>
    <w:link w:val="Heading2"/>
    <w:uiPriority w:val="9"/>
    <w:semiHidden/>
    <w:rsid w:val="003500DB"/>
    <w:rPr>
      <w:rFonts w:asciiTheme="majorHAnsi" w:eastAsiaTheme="majorEastAsia" w:hAnsiTheme="majorHAnsi" w:cstheme="majorBidi"/>
      <w:color w:val="ED7D31" w:themeColor="accent2"/>
      <w:sz w:val="36"/>
      <w:szCs w:val="36"/>
      <w:lang w:eastAsia="lt-LT"/>
    </w:rPr>
  </w:style>
  <w:style w:type="paragraph" w:styleId="FootnoteText">
    <w:name w:val="footnote text"/>
    <w:aliases w:val="Diagrama1, 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3500DB"/>
    <w:rPr>
      <w:sz w:val="20"/>
      <w:szCs w:val="20"/>
    </w:rPr>
  </w:style>
  <w:style w:type="character" w:customStyle="1" w:styleId="FootnoteTextChar">
    <w:name w:val="Footnote Text Char"/>
    <w:aliases w:val="Diagrama1 Char, 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qFormat/>
    <w:rsid w:val="003500DB"/>
    <w:rPr>
      <w:rFonts w:eastAsiaTheme="minorEastAsia"/>
      <w:sz w:val="20"/>
      <w:szCs w:val="2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500D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3500DB"/>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3500DB"/>
    <w:rPr>
      <w:vertAlign w:val="superscript"/>
    </w:rPr>
  </w:style>
  <w:style w:type="character" w:customStyle="1" w:styleId="FootnoteCharacters">
    <w:name w:val="Footnote Characters"/>
    <w:basedOn w:val="DefaultParagraphFont"/>
    <w:unhideWhenUsed/>
    <w:qFormat/>
    <w:rsid w:val="003500DB"/>
    <w:rPr>
      <w:vertAlign w:val="superscript"/>
    </w:rPr>
  </w:style>
  <w:style w:type="character" w:customStyle="1" w:styleId="CommentTextChar">
    <w:name w:val="Comment Text Char"/>
    <w:basedOn w:val="DefaultParagraphFont"/>
    <w:link w:val="CommentText"/>
    <w:uiPriority w:val="99"/>
    <w:qFormat/>
    <w:rsid w:val="00D90504"/>
    <w:rPr>
      <w:rFonts w:ascii="Times New Roman" w:hAnsi="Times New Roman"/>
      <w:sz w:val="20"/>
      <w:szCs w:val="20"/>
    </w:rPr>
  </w:style>
  <w:style w:type="character" w:styleId="CommentReference">
    <w:name w:val="annotation reference"/>
    <w:basedOn w:val="DefaultParagraphFont"/>
    <w:uiPriority w:val="99"/>
    <w:unhideWhenUsed/>
    <w:qFormat/>
    <w:rsid w:val="00D90504"/>
    <w:rPr>
      <w:sz w:val="16"/>
      <w:szCs w:val="16"/>
    </w:rPr>
  </w:style>
  <w:style w:type="paragraph" w:styleId="CommentText">
    <w:name w:val="annotation text"/>
    <w:basedOn w:val="Normal"/>
    <w:link w:val="CommentTextChar"/>
    <w:unhideWhenUsed/>
    <w:qFormat/>
    <w:rsid w:val="00D90504"/>
    <w:pPr>
      <w:suppressAutoHyphens/>
    </w:pPr>
    <w:rPr>
      <w:rFonts w:ascii="Times New Roman" w:eastAsiaTheme="minorHAnsi" w:hAnsi="Times New Roman"/>
      <w:sz w:val="20"/>
      <w:szCs w:val="20"/>
      <w:lang w:eastAsia="en-US"/>
    </w:rPr>
  </w:style>
  <w:style w:type="character" w:customStyle="1" w:styleId="KomentarotekstasDiagrama1">
    <w:name w:val="Komentaro tekstas Diagrama1"/>
    <w:basedOn w:val="DefaultParagraphFont"/>
    <w:uiPriority w:val="99"/>
    <w:semiHidden/>
    <w:rsid w:val="00D90504"/>
    <w:rPr>
      <w:rFonts w:eastAsiaTheme="minorEastAsia"/>
      <w:sz w:val="20"/>
      <w:szCs w:val="20"/>
      <w:lang w:eastAsia="lt-LT"/>
    </w:rPr>
  </w:style>
  <w:style w:type="paragraph" w:styleId="BalloonText">
    <w:name w:val="Balloon Text"/>
    <w:basedOn w:val="Normal"/>
    <w:link w:val="BalloonTextChar"/>
    <w:uiPriority w:val="99"/>
    <w:semiHidden/>
    <w:unhideWhenUsed/>
    <w:rsid w:val="00D905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504"/>
    <w:rPr>
      <w:rFonts w:ascii="Segoe UI" w:eastAsiaTheme="minorEastAsia" w:hAnsi="Segoe UI" w:cs="Segoe UI"/>
      <w:sz w:val="18"/>
      <w:szCs w:val="18"/>
      <w:lang w:eastAsia="lt-LT"/>
    </w:rPr>
  </w:style>
  <w:style w:type="character" w:customStyle="1" w:styleId="SraopastraipaDiagrama1">
    <w:name w:val="Sąrašo pastraipa Diagrama1"/>
    <w:basedOn w:val="DefaultParagraphFont"/>
    <w:uiPriority w:val="34"/>
    <w:qFormat/>
    <w:locked/>
    <w:rsid w:val="00D90504"/>
  </w:style>
  <w:style w:type="character" w:customStyle="1" w:styleId="normaltextrun">
    <w:name w:val="normaltextrun"/>
    <w:basedOn w:val="DefaultParagraphFont"/>
    <w:qFormat/>
    <w:rsid w:val="00D90504"/>
  </w:style>
  <w:style w:type="paragraph" w:styleId="CommentSubject">
    <w:name w:val="annotation subject"/>
    <w:basedOn w:val="CommentText"/>
    <w:next w:val="CommentText"/>
    <w:link w:val="CommentSubjectChar"/>
    <w:uiPriority w:val="99"/>
    <w:semiHidden/>
    <w:unhideWhenUsed/>
    <w:rsid w:val="00E870C7"/>
    <w:pPr>
      <w:suppressAutoHyphens w:val="0"/>
      <w:spacing w:line="240" w:lineRule="auto"/>
    </w:pPr>
    <w:rPr>
      <w:rFonts w:asciiTheme="minorHAnsi" w:eastAsiaTheme="minorEastAsia" w:hAnsiTheme="minorHAnsi"/>
      <w:b/>
      <w:bCs/>
      <w:lang w:eastAsia="lt-LT"/>
    </w:rPr>
  </w:style>
  <w:style w:type="character" w:customStyle="1" w:styleId="CommentSubjectChar">
    <w:name w:val="Comment Subject Char"/>
    <w:basedOn w:val="CommentTextChar"/>
    <w:link w:val="CommentSubject"/>
    <w:uiPriority w:val="99"/>
    <w:semiHidden/>
    <w:rsid w:val="00E870C7"/>
    <w:rPr>
      <w:rFonts w:ascii="Times New Roman" w:eastAsiaTheme="minorEastAsia" w:hAnsi="Times New Roman"/>
      <w:b/>
      <w:bCs/>
      <w:sz w:val="20"/>
      <w:szCs w:val="20"/>
      <w:lang w:eastAsia="lt-LT"/>
    </w:rPr>
  </w:style>
  <w:style w:type="paragraph" w:customStyle="1" w:styleId="Standard">
    <w:name w:val="Standard"/>
    <w:rsid w:val="001A6DC7"/>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 w:type="paragraph" w:styleId="List">
    <w:name w:val="List"/>
    <w:basedOn w:val="Normal"/>
    <w:rsid w:val="001A6DC7"/>
    <w:pPr>
      <w:suppressAutoHyphens/>
      <w:autoSpaceDN w:val="0"/>
      <w:spacing w:after="140"/>
      <w:textAlignment w:val="baseline"/>
    </w:pPr>
    <w:rPr>
      <w:rFonts w:ascii="Liberation Serif" w:eastAsia="NSimSun" w:hAnsi="Liberation Serif" w:cs="Arial"/>
      <w:kern w:val="3"/>
      <w:sz w:val="24"/>
      <w:szCs w:val="24"/>
      <w:lang w:val="en-US" w:eastAsia="zh-CN" w:bidi="hi-IN"/>
    </w:rPr>
  </w:style>
  <w:style w:type="paragraph" w:customStyle="1" w:styleId="paragraph">
    <w:name w:val="paragraph"/>
    <w:basedOn w:val="Normal"/>
    <w:rsid w:val="00726E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726E76"/>
  </w:style>
  <w:style w:type="paragraph" w:styleId="Revision">
    <w:name w:val="Revision"/>
    <w:hidden/>
    <w:uiPriority w:val="99"/>
    <w:semiHidden/>
    <w:rsid w:val="007C61D6"/>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143729">
      <w:bodyDiv w:val="1"/>
      <w:marLeft w:val="0"/>
      <w:marRight w:val="0"/>
      <w:marTop w:val="0"/>
      <w:marBottom w:val="0"/>
      <w:divBdr>
        <w:top w:val="none" w:sz="0" w:space="0" w:color="auto"/>
        <w:left w:val="none" w:sz="0" w:space="0" w:color="auto"/>
        <w:bottom w:val="none" w:sz="0" w:space="0" w:color="auto"/>
        <w:right w:val="none" w:sz="0" w:space="0" w:color="auto"/>
      </w:divBdr>
      <w:divsChild>
        <w:div w:id="1041443889">
          <w:marLeft w:val="0"/>
          <w:marRight w:val="0"/>
          <w:marTop w:val="0"/>
          <w:marBottom w:val="0"/>
          <w:divBdr>
            <w:top w:val="none" w:sz="0" w:space="0" w:color="auto"/>
            <w:left w:val="none" w:sz="0" w:space="0" w:color="auto"/>
            <w:bottom w:val="none" w:sz="0" w:space="0" w:color="auto"/>
            <w:right w:val="none" w:sz="0" w:space="0" w:color="auto"/>
          </w:divBdr>
        </w:div>
        <w:div w:id="1511874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37E35-8420-44A2-99C9-562507B76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7580</Words>
  <Characters>4321</Characters>
  <Application>Microsoft Office Word</Application>
  <DocSecurity>0</DocSecurity>
  <Lines>36</Lines>
  <Paragraphs>23</Paragraphs>
  <ScaleCrop>false</ScaleCrop>
  <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Denis Sosunov</cp:lastModifiedBy>
  <cp:revision>27</cp:revision>
  <dcterms:created xsi:type="dcterms:W3CDTF">2025-05-27T11:40:00Z</dcterms:created>
  <dcterms:modified xsi:type="dcterms:W3CDTF">2025-06-27T12:31:00Z</dcterms:modified>
</cp:coreProperties>
</file>