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252B" w:rsidR="00B75B78" w:rsidRDefault="00B75B78" w14:paraId="384E39A4" w14:textId="3F68B42A">
      <w:pPr>
        <w:spacing w:after="0" w:line="240" w:lineRule="auto"/>
        <w:contextualSpacing/>
        <w:rPr>
          <w:rFonts w:ascii="Times New Roman" w:hAnsi="Times New Roman" w:cs="Times New Roman"/>
          <w:color w:val="000000" w:themeColor="text1"/>
          <w:sz w:val="24"/>
          <w:szCs w:val="24"/>
        </w:rPr>
      </w:pPr>
    </w:p>
    <w:p w:rsidRPr="00AA252B" w:rsidR="00B75B78" w:rsidRDefault="00B75B78" w14:paraId="2C0621F8" w14:textId="5ACB6668">
      <w:pPr>
        <w:spacing w:after="0" w:line="240" w:lineRule="auto"/>
        <w:contextualSpacing/>
        <w:rPr>
          <w:rFonts w:ascii="Times New Roman" w:hAnsi="Times New Roman" w:cs="Times New Roman"/>
          <w:color w:val="000000" w:themeColor="text1"/>
          <w:sz w:val="24"/>
          <w:szCs w:val="24"/>
        </w:rPr>
      </w:pPr>
    </w:p>
    <w:p w:rsidRPr="00AA252B" w:rsidR="00B75B78" w:rsidRDefault="00A428FB" w14:paraId="38F34A37" w14:textId="77777777">
      <w:pPr>
        <w:pStyle w:val="Heading2"/>
        <w:spacing w:before="0"/>
        <w:ind w:left="5103"/>
        <w:rPr>
          <w:rFonts w:ascii="Times New Roman" w:hAnsi="Times New Roman" w:eastAsia="Calibri" w:cs="Times New Roman"/>
          <w:color w:val="000000" w:themeColor="text1"/>
          <w:sz w:val="24"/>
          <w:szCs w:val="24"/>
        </w:rPr>
      </w:pPr>
      <w:bookmarkStart w:name="_Hlk169688330" w:id="0"/>
      <w:bookmarkStart w:name="_Ref38533412" w:id="1"/>
      <w:bookmarkStart w:name="_Ref38291334" w:id="2"/>
      <w:bookmarkStart w:name="_Ref38291223" w:id="3"/>
      <w:bookmarkStart w:name="_Toc178170880" w:id="4"/>
      <w:r w:rsidRPr="00AA252B">
        <w:rPr>
          <w:rFonts w:ascii="Times New Roman" w:hAnsi="Times New Roman" w:eastAsia="Calibri" w:cs="Times New Roman"/>
          <w:color w:val="000000" w:themeColor="text1"/>
          <w:sz w:val="24"/>
          <w:szCs w:val="24"/>
        </w:rPr>
        <w:t>Pirkimo sąlygų 4 priedas „Tiekėjų kvalifikacijos reikalavimai ir reikalaujami kokybės bei aplinkos apsaugos vadybos sistemų standartai“</w:t>
      </w:r>
      <w:bookmarkEnd w:id="0"/>
      <w:bookmarkEnd w:id="1"/>
      <w:bookmarkEnd w:id="2"/>
      <w:bookmarkEnd w:id="3"/>
      <w:bookmarkEnd w:id="4"/>
    </w:p>
    <w:p w:rsidRPr="00AA252B" w:rsidR="00B75B78" w:rsidRDefault="00B75B78" w14:paraId="6872F2ED" w14:textId="77777777">
      <w:pPr>
        <w:spacing w:after="0" w:line="240" w:lineRule="auto"/>
        <w:rPr>
          <w:rFonts w:ascii="Times New Roman" w:hAnsi="Times New Roman" w:cs="Times New Roman"/>
          <w:b/>
          <w:bCs/>
          <w:smallCaps/>
          <w:color w:val="000000" w:themeColor="text1"/>
          <w:sz w:val="24"/>
          <w:szCs w:val="24"/>
        </w:rPr>
      </w:pPr>
    </w:p>
    <w:p w:rsidRPr="00AA252B" w:rsidR="00B75B78" w:rsidRDefault="00A428FB" w14:paraId="1CDE4ADD" w14:textId="77777777">
      <w:pPr>
        <w:pStyle w:val="Subtitle"/>
        <w:spacing w:after="0" w:line="240" w:lineRule="auto"/>
        <w:jc w:val="center"/>
        <w:rPr>
          <w:rFonts w:ascii="Times New Roman" w:hAnsi="Times New Roman" w:cs="Times New Roman"/>
          <w:b/>
          <w:smallCaps/>
          <w:color w:val="000000" w:themeColor="text1"/>
          <w:sz w:val="24"/>
          <w:szCs w:val="24"/>
        </w:rPr>
      </w:pPr>
      <w:r w:rsidRPr="00AA252B">
        <w:rPr>
          <w:rFonts w:ascii="Times New Roman" w:hAnsi="Times New Roman" w:cs="Times New Roman"/>
          <w:b/>
          <w:smallCaps/>
          <w:color w:val="000000" w:themeColor="text1"/>
          <w:sz w:val="24"/>
          <w:szCs w:val="24"/>
        </w:rPr>
        <w:t xml:space="preserve">TIEKĖJŲ KVALIFIKACIJOS REIKALAVIMAI IR REIKALAVIMAI LAIKYTIS </w:t>
      </w:r>
      <w:r w:rsidRPr="00AA252B">
        <w:rPr>
          <w:rFonts w:ascii="Times New Roman" w:hAnsi="Times New Roman" w:cs="Times New Roman"/>
          <w:b/>
          <w:color w:val="000000" w:themeColor="text1"/>
          <w:sz w:val="24"/>
          <w:szCs w:val="24"/>
          <w:lang w:eastAsia="en-US"/>
        </w:rPr>
        <w:t>KOKYBĖS VADYBOS SISTEMOS IR (ARBA) APLINKOS APSAUGOS VADYBOS SISTEMOS STANDARTŲ</w:t>
      </w:r>
    </w:p>
    <w:p w:rsidRPr="00AA252B" w:rsidR="00B75B78" w:rsidRDefault="00B75B78" w14:paraId="3FD0E5DE" w14:textId="422DE840">
      <w:pPr>
        <w:rPr>
          <w:rFonts w:ascii="Times New Roman" w:hAnsi="Times New Roman" w:cs="Times New Roman"/>
          <w:color w:val="000000" w:themeColor="text1"/>
          <w:sz w:val="24"/>
          <w:szCs w:val="24"/>
        </w:rPr>
      </w:pPr>
    </w:p>
    <w:p w:rsidRPr="00AA252B" w:rsidR="000C5C5E" w:rsidP="00505B7A" w:rsidRDefault="000C5C5E" w14:paraId="45A09486"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name="_Hlk161736522" w:id="5"/>
      <w:r w:rsidRPr="00AA252B">
        <w:rPr>
          <w:rFonts w:ascii="Times New Roman" w:hAnsi="Times New Roman" w:eastAsia="Times New Roman" w:cs="Times New Roman"/>
          <w:color w:val="000000" w:themeColor="text1"/>
          <w:sz w:val="24"/>
          <w:szCs w:val="24"/>
        </w:rPr>
        <w:t>Tiekėjo</w:t>
      </w:r>
      <w:r w:rsidRPr="00AA252B">
        <w:rPr>
          <w:rFonts w:ascii="Times New Roman" w:hAnsi="Times New Roman" w:cs="Times New Roman"/>
          <w:color w:val="000000" w:themeColor="text1"/>
          <w:sz w:val="24"/>
          <w:szCs w:val="24"/>
        </w:rPr>
        <w:t xml:space="preserve"> kvalifikacija turi atitikti šiame priede nustatytus reikalavimus kvalifikacijai.</w:t>
      </w:r>
    </w:p>
    <w:p w:rsidRPr="00AA252B" w:rsidR="000C5C5E" w:rsidP="00505B7A" w:rsidRDefault="000C5C5E" w14:paraId="3C6EA7A8" w14:textId="2C50CCFE">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 Jeigu pasiūlymą teikia ūkio subjektų grupė – nustatytus reikalavimus turi atitikti ūkio subjektų grupės nario (-</w:t>
      </w:r>
      <w:proofErr w:type="spellStart"/>
      <w:r w:rsidRPr="00AA252B">
        <w:rPr>
          <w:rFonts w:ascii="Times New Roman" w:hAnsi="Times New Roman" w:eastAsia="Times New Roman" w:cs="Times New Roman"/>
          <w:color w:val="000000" w:themeColor="text1"/>
          <w:sz w:val="24"/>
          <w:szCs w:val="24"/>
        </w:rPr>
        <w:t>ių</w:t>
      </w:r>
      <w:proofErr w:type="spellEnd"/>
      <w:r w:rsidRPr="00AA252B">
        <w:rPr>
          <w:rFonts w:ascii="Times New Roman" w:hAnsi="Times New Roman" w:eastAsia="Times New Roman" w:cs="Times New Roman"/>
          <w:color w:val="000000" w:themeColor="text1"/>
          <w:sz w:val="24"/>
          <w:szCs w:val="24"/>
        </w:rPr>
        <w:t>) specialistai, atsižvelgiant į jų prisiimamus įsipareigo</w:t>
      </w:r>
      <w:r w:rsidRPr="00AA252B" w:rsidR="00153D55">
        <w:rPr>
          <w:rFonts w:ascii="Times New Roman" w:hAnsi="Times New Roman" w:eastAsia="Times New Roman" w:cs="Times New Roman"/>
          <w:color w:val="000000" w:themeColor="text1"/>
          <w:sz w:val="24"/>
          <w:szCs w:val="24"/>
        </w:rPr>
        <w:t>jimus pirkimo sutarčiai vykdyti.</w:t>
      </w:r>
    </w:p>
    <w:p w:rsidRPr="00AA252B" w:rsidR="000C5C5E" w:rsidP="00505B7A" w:rsidRDefault="000C5C5E" w14:paraId="7C229CBD" w14:textId="14DEDA91">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 xml:space="preserve">Tiekėjas gali remtis kitų ūkio subjektų </w:t>
      </w:r>
      <w:proofErr w:type="spellStart"/>
      <w:r w:rsidRPr="00AA252B">
        <w:rPr>
          <w:rFonts w:ascii="Times New Roman" w:hAnsi="Times New Roman" w:eastAsia="Times New Roman" w:cs="Times New Roman"/>
          <w:color w:val="000000" w:themeColor="text1"/>
          <w:sz w:val="24"/>
          <w:szCs w:val="24"/>
        </w:rPr>
        <w:t>pajėgumais</w:t>
      </w:r>
      <w:proofErr w:type="spellEnd"/>
      <w:r w:rsidRPr="00AA252B">
        <w:rPr>
          <w:rFonts w:ascii="Times New Roman" w:hAnsi="Times New Roman" w:eastAsia="Times New Roman" w:cs="Times New Roman"/>
          <w:color w:val="000000" w:themeColor="text1"/>
          <w:sz w:val="24"/>
          <w:szCs w:val="24"/>
        </w:rPr>
        <w:t xml:space="preserve"> tik tuo atveju, jeigu tie subjektai (jų darbuotojai) patys vykdys tą pirkimo sutarties dalį, k</w:t>
      </w:r>
      <w:r w:rsidRPr="00AA252B" w:rsidR="00153D55">
        <w:rPr>
          <w:rFonts w:ascii="Times New Roman" w:hAnsi="Times New Roman" w:eastAsia="Times New Roman" w:cs="Times New Roman"/>
          <w:color w:val="000000" w:themeColor="text1"/>
          <w:sz w:val="24"/>
          <w:szCs w:val="24"/>
        </w:rPr>
        <w:t xml:space="preserve">uriai reikia jų turimų </w:t>
      </w:r>
      <w:proofErr w:type="spellStart"/>
      <w:r w:rsidRPr="00AA252B" w:rsidR="00153D55">
        <w:rPr>
          <w:rFonts w:ascii="Times New Roman" w:hAnsi="Times New Roman" w:eastAsia="Times New Roman" w:cs="Times New Roman"/>
          <w:color w:val="000000" w:themeColor="text1"/>
          <w:sz w:val="24"/>
          <w:szCs w:val="24"/>
        </w:rPr>
        <w:t>pajėgumų</w:t>
      </w:r>
      <w:proofErr w:type="spellEnd"/>
      <w:r w:rsidRPr="00AA252B" w:rsidR="00153D55">
        <w:rPr>
          <w:rFonts w:ascii="Times New Roman" w:hAnsi="Times New Roman" w:eastAsia="Times New Roman" w:cs="Times New Roman"/>
          <w:color w:val="000000" w:themeColor="text1"/>
          <w:sz w:val="24"/>
          <w:szCs w:val="24"/>
        </w:rPr>
        <w:t>.</w:t>
      </w:r>
    </w:p>
    <w:p w:rsidRPr="00AA252B" w:rsidR="000C5C5E" w:rsidP="00505B7A" w:rsidRDefault="000C5C5E" w14:paraId="56E3EE27" w14:textId="0599819B">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Subtiekėjai – jei tiekėjas (jo pasitelkiami specialistai) pats atitinka nustatytą reikalavimą, tačiau ketina pasitelkti subtiekėjus (jo specialistus), subtiekėjų specialistai privalo atitikti nustatytus</w:t>
      </w:r>
      <w:r w:rsidRPr="00AA252B">
        <w:rPr>
          <w:rFonts w:ascii="Times New Roman" w:hAnsi="Times New Roman" w:eastAsia="Times New Roman" w:cs="Times New Roman"/>
          <w:b/>
          <w:bCs/>
          <w:color w:val="000000" w:themeColor="text1"/>
          <w:sz w:val="24"/>
          <w:szCs w:val="24"/>
        </w:rPr>
        <w:t> </w:t>
      </w:r>
      <w:r w:rsidRPr="00AA252B">
        <w:rPr>
          <w:rFonts w:ascii="Times New Roman" w:hAnsi="Times New Roman" w:eastAsia="Times New Roman" w:cs="Times New Roman"/>
          <w:color w:val="000000" w:themeColor="text1"/>
          <w:sz w:val="24"/>
          <w:szCs w:val="24"/>
        </w:rPr>
        <w:t>reikalavimus, jeigu subtiekėjai (jų darbuotojai) patys vykdys tą pirkimo sutarties dalį, kuriai reikia nustatytos kvalifikacijos</w:t>
      </w:r>
      <w:r w:rsidRPr="00AA252B" w:rsidR="00153D55">
        <w:rPr>
          <w:rFonts w:ascii="Times New Roman" w:hAnsi="Times New Roman" w:eastAsia="Times New Roman" w:cs="Times New Roman"/>
          <w:color w:val="000000" w:themeColor="text1"/>
          <w:sz w:val="24"/>
          <w:szCs w:val="24"/>
        </w:rPr>
        <w:t>.</w:t>
      </w:r>
    </w:p>
    <w:p w:rsidRPr="00AA252B" w:rsidR="000C5C5E" w:rsidP="00505B7A" w:rsidRDefault="000C5C5E" w14:paraId="013432CD"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Perkančioji</w:t>
      </w:r>
      <w:r w:rsidRPr="00AA252B">
        <w:rPr>
          <w:rFonts w:ascii="Times New Roman" w:hAnsi="Times New Roman" w:cs="Times New Roman"/>
          <w:color w:val="000000" w:themeColor="text1"/>
          <w:sz w:val="24"/>
          <w:szCs w:val="24"/>
        </w:rPr>
        <w:t xml:space="preserve"> organizacija gali laikyti, kad tiekėjas neturi reikalaujamo profesinio pajėgumo, jeigu nustato tiekėjo interesų konfliktą, galintį neigiamai paveikti sutarties vykdymą. </w:t>
      </w:r>
    </w:p>
    <w:p w:rsidRPr="00AA252B" w:rsidR="000C5C5E" w:rsidP="00505B7A" w:rsidRDefault="000C5C5E" w14:paraId="4A8D93C6"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color w:val="000000" w:themeColor="text1"/>
          <w:sz w:val="24"/>
          <w:szCs w:val="24"/>
        </w:rPr>
      </w:pPr>
      <w:r w:rsidRPr="00AA252B">
        <w:rPr>
          <w:rFonts w:ascii="Times New Roman" w:hAnsi="Times New Roman" w:cs="Times New Roman"/>
          <w:color w:val="000000" w:themeColor="text1"/>
          <w:sz w:val="24"/>
          <w:szCs w:val="24"/>
        </w:rPr>
        <w:t xml:space="preserve">Jeigu tiekėjas teikia lygiaverčius dokumentus, tai teikiamų dokumentų lygiavertiškumą turi įrodyti  pats </w:t>
      </w:r>
      <w:r w:rsidRPr="00AA252B">
        <w:rPr>
          <w:rFonts w:ascii="Times New Roman" w:hAnsi="Times New Roman" w:eastAsia="Times New Roman" w:cs="Times New Roman"/>
          <w:color w:val="000000" w:themeColor="text1"/>
          <w:sz w:val="24"/>
          <w:szCs w:val="24"/>
        </w:rPr>
        <w:t>tiekėjas</w:t>
      </w:r>
      <w:r w:rsidRPr="00AA252B">
        <w:rPr>
          <w:rFonts w:ascii="Times New Roman" w:hAnsi="Times New Roman" w:cs="Times New Roman"/>
          <w:color w:val="000000" w:themeColor="text1"/>
          <w:sz w:val="24"/>
          <w:szCs w:val="24"/>
        </w:rPr>
        <w:t>.</w:t>
      </w:r>
    </w:p>
    <w:p w:rsidRPr="00AA252B" w:rsidR="000C5C5E" w:rsidP="00505B7A" w:rsidRDefault="000C5C5E" w14:paraId="0806BC4E" w14:textId="3136503D">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color w:val="000000" w:themeColor="text1"/>
          <w:sz w:val="24"/>
          <w:szCs w:val="24"/>
        </w:rPr>
      </w:pPr>
      <w:r w:rsidRPr="00AA252B">
        <w:rPr>
          <w:rFonts w:ascii="Times New Roman" w:hAnsi="Times New Roman" w:cs="Times New Roman"/>
          <w:color w:val="000000" w:themeColor="text1"/>
          <w:sz w:val="24"/>
          <w:szCs w:val="24"/>
        </w:rPr>
        <w:t>Šiame priede reikalaujama kvalifikacija turi būti įgyta iki pasiūlymų pateikimo termino pabaigos.</w:t>
      </w:r>
      <w:r w:rsidRPr="00AA252B" w:rsidR="00103C3F">
        <w:rPr>
          <w:rFonts w:ascii="Times New Roman" w:hAnsi="Times New Roman" w:cs="Times New Roman"/>
          <w:color w:val="000000" w:themeColor="text1"/>
          <w:sz w:val="24"/>
          <w:szCs w:val="24"/>
        </w:rPr>
        <w:t xml:space="preserve"> </w:t>
      </w:r>
      <w:r w:rsidRPr="00AA252B">
        <w:rPr>
          <w:rFonts w:ascii="Times New Roman" w:hAnsi="Times New Roman" w:eastAsia="Times New Roman" w:cs="Times New Roman"/>
          <w:color w:val="000000" w:themeColor="text1"/>
          <w:sz w:val="24"/>
          <w:szCs w:val="24"/>
        </w:rPr>
        <w:t>Tiekėjas</w:t>
      </w:r>
      <w:r w:rsidRPr="00AA252B">
        <w:rPr>
          <w:rFonts w:ascii="Times New Roman" w:hAnsi="Times New Roman" w:cs="Times New Roman"/>
          <w:color w:val="000000" w:themeColor="text1"/>
          <w:sz w:val="24"/>
          <w:szCs w:val="24"/>
        </w:rPr>
        <w:t xml:space="preserve">, ūkio subjektas, kurio </w:t>
      </w:r>
      <w:proofErr w:type="spellStart"/>
      <w:r w:rsidRPr="00AA252B">
        <w:rPr>
          <w:rFonts w:ascii="Times New Roman" w:hAnsi="Times New Roman" w:cs="Times New Roman"/>
          <w:color w:val="000000" w:themeColor="text1"/>
          <w:sz w:val="24"/>
          <w:szCs w:val="24"/>
        </w:rPr>
        <w:t>pajėgumais</w:t>
      </w:r>
      <w:proofErr w:type="spellEnd"/>
      <w:r w:rsidRPr="00AA252B">
        <w:rPr>
          <w:rFonts w:ascii="Times New Roman" w:hAnsi="Times New Roman" w:cs="Times New Roman"/>
          <w:color w:val="000000" w:themeColor="text1"/>
          <w:sz w:val="24"/>
          <w:szCs w:val="24"/>
        </w:rPr>
        <w:t xml:space="preserve"> remiamasi, </w:t>
      </w:r>
      <w:proofErr w:type="spellStart"/>
      <w:r w:rsidRPr="00AA252B">
        <w:rPr>
          <w:rFonts w:ascii="Times New Roman" w:hAnsi="Times New Roman" w:cs="Times New Roman"/>
          <w:color w:val="000000" w:themeColor="text1"/>
          <w:sz w:val="24"/>
          <w:szCs w:val="24"/>
        </w:rPr>
        <w:t>kvazisubtiekėjas</w:t>
      </w:r>
      <w:proofErr w:type="spellEnd"/>
      <w:r w:rsidRPr="00AA252B">
        <w:rPr>
          <w:rStyle w:val="FootnoteReference"/>
          <w:rFonts w:ascii="Times New Roman" w:hAnsi="Times New Roman" w:cs="Times New Roman"/>
          <w:color w:val="000000" w:themeColor="text1"/>
          <w:sz w:val="24"/>
          <w:szCs w:val="24"/>
        </w:rPr>
        <w:footnoteReference w:id="1"/>
      </w:r>
      <w:r w:rsidRPr="00AA252B">
        <w:rPr>
          <w:rFonts w:ascii="Times New Roman" w:hAnsi="Times New Roman" w:cs="Times New Roman"/>
          <w:color w:val="000000" w:themeColor="text1"/>
          <w:sz w:val="24"/>
          <w:szCs w:val="24"/>
        </w:rPr>
        <w:t>, subtiekėjai dalyvaujantys Pirkime, turi atitikti žemiau nurodytus techninio ir profesinio pajėgumo kvalifikacijos reikalavimus.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
        <w:gridCol w:w="4577"/>
        <w:gridCol w:w="4479"/>
      </w:tblGrid>
      <w:tr w:rsidRPr="00AA252B" w:rsidR="00AA252B" w:rsidTr="726D9228" w14:paraId="2C1D61DE" w14:textId="77777777">
        <w:trPr>
          <w:trHeight w:val="241"/>
        </w:trPr>
        <w:tc>
          <w:tcPr>
            <w:tcW w:w="455" w:type="pct"/>
            <w:shd w:val="clear" w:color="auto" w:fill="F2F2F2" w:themeFill="background1" w:themeFillShade="F2"/>
            <w:tcMar/>
            <w:vAlign w:val="center"/>
          </w:tcPr>
          <w:bookmarkEnd w:id="5"/>
          <w:p w:rsidRPr="00AA252B" w:rsidR="00103C3F" w:rsidP="00556073" w:rsidRDefault="00103C3F" w14:paraId="0640B136" w14:textId="77777777">
            <w:pPr>
              <w:spacing w:after="0" w:line="240" w:lineRule="auto"/>
              <w:rPr>
                <w:rFonts w:ascii="Times New Roman" w:hAnsi="Times New Roman" w:eastAsia="Calibri" w:cs="Times New Roman"/>
                <w:b/>
                <w:color w:val="000000" w:themeColor="text1"/>
                <w:sz w:val="24"/>
                <w:szCs w:val="24"/>
              </w:rPr>
            </w:pPr>
            <w:r w:rsidRPr="00AA252B">
              <w:rPr>
                <w:rFonts w:ascii="Times New Roman" w:hAnsi="Times New Roman" w:eastAsia="Calibri" w:cs="Times New Roman"/>
                <w:b/>
                <w:color w:val="000000" w:themeColor="text1"/>
                <w:sz w:val="24"/>
                <w:szCs w:val="24"/>
              </w:rPr>
              <w:t>Eil. Nr.</w:t>
            </w:r>
          </w:p>
        </w:tc>
        <w:tc>
          <w:tcPr>
            <w:tcW w:w="2297" w:type="pct"/>
            <w:shd w:val="clear" w:color="auto" w:fill="F2F2F2" w:themeFill="background1" w:themeFillShade="F2"/>
            <w:tcMar/>
            <w:vAlign w:val="center"/>
          </w:tcPr>
          <w:p w:rsidRPr="00AA252B" w:rsidR="00103C3F" w:rsidP="00556073" w:rsidRDefault="00103C3F" w14:paraId="7ADB0D13" w14:textId="77777777">
            <w:pPr>
              <w:spacing w:after="0" w:line="240" w:lineRule="auto"/>
              <w:jc w:val="center"/>
              <w:rPr>
                <w:rFonts w:ascii="Times New Roman" w:hAnsi="Times New Roman" w:eastAsia="Calibri" w:cs="Times New Roman"/>
                <w:b/>
                <w:color w:val="000000" w:themeColor="text1"/>
                <w:sz w:val="24"/>
                <w:szCs w:val="24"/>
              </w:rPr>
            </w:pPr>
            <w:r w:rsidRPr="00AA252B">
              <w:rPr>
                <w:rFonts w:ascii="Times New Roman" w:hAnsi="Times New Roman" w:eastAsia="Calibri" w:cs="Times New Roman"/>
                <w:b/>
                <w:color w:val="000000" w:themeColor="text1"/>
                <w:sz w:val="24"/>
                <w:szCs w:val="24"/>
              </w:rPr>
              <w:t>Kvalifikacijos reikalavimai</w:t>
            </w:r>
          </w:p>
        </w:tc>
        <w:tc>
          <w:tcPr>
            <w:tcW w:w="2248" w:type="pct"/>
            <w:shd w:val="clear" w:color="auto" w:fill="F2F2F2" w:themeFill="background1" w:themeFillShade="F2"/>
            <w:tcMar/>
            <w:vAlign w:val="center"/>
          </w:tcPr>
          <w:p w:rsidRPr="00AA252B" w:rsidR="00103C3F" w:rsidP="00556073" w:rsidRDefault="00103C3F" w14:paraId="40919567" w14:textId="77777777">
            <w:pPr>
              <w:spacing w:after="0" w:line="240" w:lineRule="auto"/>
              <w:jc w:val="center"/>
              <w:rPr>
                <w:rFonts w:ascii="Times New Roman" w:hAnsi="Times New Roman" w:eastAsia="Calibri" w:cs="Times New Roman"/>
                <w:b/>
                <w:color w:val="000000" w:themeColor="text1"/>
                <w:sz w:val="24"/>
                <w:szCs w:val="24"/>
              </w:rPr>
            </w:pPr>
            <w:r w:rsidRPr="00AA252B">
              <w:rPr>
                <w:rFonts w:ascii="Times New Roman" w:hAnsi="Times New Roman" w:eastAsia="Calibri" w:cs="Times New Roman"/>
                <w:b/>
                <w:color w:val="000000" w:themeColor="text1"/>
                <w:sz w:val="24"/>
                <w:szCs w:val="24"/>
              </w:rPr>
              <w:t>Atitiktį įrodantys dokumentai</w:t>
            </w:r>
          </w:p>
        </w:tc>
      </w:tr>
      <w:tr w:rsidRPr="00AA252B" w:rsidR="00AA252B" w:rsidTr="726D9228" w14:paraId="3C1ADC5F" w14:textId="77777777">
        <w:trPr>
          <w:trHeight w:val="2798"/>
        </w:trPr>
        <w:tc>
          <w:tcPr>
            <w:tcW w:w="455" w:type="pct"/>
            <w:shd w:val="clear" w:color="auto" w:fill="F2F2F2" w:themeFill="background1" w:themeFillShade="F2"/>
            <w:tcMar/>
            <w:vAlign w:val="center"/>
          </w:tcPr>
          <w:p w:rsidRPr="00AA252B" w:rsidR="00780212" w:rsidP="00556073" w:rsidRDefault="00780212" w14:paraId="4BC5ADA8" w14:textId="21CE717F">
            <w:pPr>
              <w:spacing w:after="0" w:line="240" w:lineRule="auto"/>
              <w:jc w:val="center"/>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color w:val="000000" w:themeColor="text1"/>
                <w:sz w:val="24"/>
                <w:szCs w:val="24"/>
              </w:rPr>
              <w:t>7.1.</w:t>
            </w:r>
          </w:p>
        </w:tc>
        <w:tc>
          <w:tcPr>
            <w:tcW w:w="2297" w:type="pct"/>
            <w:shd w:val="clear" w:color="auto" w:fill="FFFFFF" w:themeFill="background1"/>
            <w:tcMar/>
          </w:tcPr>
          <w:p w:rsidRPr="00AA252B" w:rsidR="00693E1C" w:rsidP="00693E1C" w:rsidRDefault="2E5BA1E1" w14:paraId="7171EF17" w14:textId="46374F5B">
            <w:pPr>
              <w:suppressAutoHyphens w:val="0"/>
              <w:spacing w:after="0" w:line="240" w:lineRule="auto"/>
              <w:jc w:val="both"/>
              <w:rPr>
                <w:rFonts w:ascii="Times New Roman" w:hAnsi="Times New Roman" w:eastAsia="Times New Roman" w:cs="Times New Roman"/>
                <w:color w:val="000000" w:themeColor="text1"/>
                <w:spacing w:val="2"/>
                <w:sz w:val="24"/>
                <w:szCs w:val="24"/>
                <w:lang w:eastAsia="en-US"/>
              </w:rPr>
            </w:pPr>
            <w:r w:rsidRPr="00AA252B" w:rsidR="2E5BA1E1">
              <w:rPr>
                <w:rFonts w:ascii="Times New Roman" w:hAnsi="Times New Roman" w:eastAsia="Calibri" w:cs="Times New Roman"/>
                <w:color w:val="000000" w:themeColor="text1"/>
                <w:sz w:val="24"/>
                <w:szCs w:val="24"/>
                <w:lang w:eastAsia="ar-SA"/>
              </w:rPr>
              <w:t>Tiekėjas per pas</w:t>
            </w:r>
            <w:r w:rsidRPr="00AA252B" w:rsidR="67F2856A">
              <w:rPr>
                <w:rFonts w:ascii="Times New Roman" w:hAnsi="Times New Roman" w:eastAsia="Calibri" w:cs="Times New Roman"/>
                <w:color w:val="000000" w:themeColor="text1"/>
                <w:sz w:val="24"/>
                <w:szCs w:val="24"/>
                <w:lang w:eastAsia="ar-SA"/>
              </w:rPr>
              <w:t>kutinius</w:t>
            </w:r>
            <w:r w:rsidRPr="00AA252B" w:rsidR="2E5BA1E1">
              <w:rPr>
                <w:rFonts w:ascii="Times New Roman" w:hAnsi="Times New Roman" w:eastAsia="Calibri" w:cs="Times New Roman"/>
                <w:color w:val="000000" w:themeColor="text1"/>
                <w:sz w:val="24"/>
                <w:szCs w:val="24"/>
                <w:lang w:eastAsia="ar-SA"/>
              </w:rPr>
              <w:t xml:space="preserve"> </w:t>
            </w:r>
            <w:r w:rsidRPr="00AA252B" w:rsidR="4C8D38D3">
              <w:rPr>
                <w:rFonts w:ascii="Times New Roman" w:hAnsi="Times New Roman" w:eastAsia="Calibri" w:cs="Times New Roman"/>
                <w:color w:val="000000" w:themeColor="text1"/>
                <w:sz w:val="24"/>
                <w:szCs w:val="24"/>
                <w:lang w:eastAsia="ar-SA"/>
              </w:rPr>
              <w:t>5</w:t>
            </w:r>
            <w:r w:rsidRPr="00AA252B" w:rsidR="2E5BA1E1">
              <w:rPr>
                <w:rFonts w:ascii="Times New Roman" w:hAnsi="Times New Roman" w:eastAsia="Calibri" w:cs="Times New Roman"/>
                <w:color w:val="000000" w:themeColor="text1"/>
                <w:sz w:val="24"/>
                <w:szCs w:val="24"/>
                <w:lang w:val="en-US" w:eastAsia="ar-SA"/>
              </w:rPr>
              <w:t xml:space="preserve"> (</w:t>
            </w:r>
            <w:r w:rsidRPr="00AA252B" w:rsidR="21AE074A">
              <w:rPr>
                <w:rFonts w:ascii="Times New Roman" w:hAnsi="Times New Roman" w:eastAsia="Calibri" w:cs="Times New Roman"/>
                <w:color w:val="000000" w:themeColor="text1"/>
                <w:sz w:val="24"/>
                <w:szCs w:val="24"/>
                <w:lang w:val="en-US" w:eastAsia="ar-SA"/>
              </w:rPr>
              <w:t>penkeri</w:t>
            </w:r>
            <w:r w:rsidRPr="00AA252B" w:rsidR="2E5BA1E1">
              <w:rPr>
                <w:rFonts w:ascii="Times New Roman" w:hAnsi="Times New Roman" w:eastAsia="Calibri" w:cs="Times New Roman"/>
                <w:color w:val="000000" w:themeColor="text1"/>
                <w:sz w:val="24"/>
                <w:szCs w:val="24"/>
                <w:lang w:val="en-US" w:eastAsia="ar-SA"/>
              </w:rPr>
              <w:t>us</w:t>
            </w:r>
            <w:r w:rsidRPr="00AA252B" w:rsidR="2E5BA1E1">
              <w:rPr>
                <w:rFonts w:ascii="Times New Roman" w:hAnsi="Times New Roman" w:eastAsia="Calibri" w:cs="Times New Roman"/>
                <w:color w:val="000000" w:themeColor="text1"/>
                <w:sz w:val="24"/>
                <w:szCs w:val="24"/>
                <w:lang w:val="en-US" w:eastAsia="ar-SA"/>
              </w:rPr>
              <w:t>)</w:t>
            </w:r>
            <w:r w:rsidRPr="00AA252B" w:rsidR="2E5BA1E1">
              <w:rPr>
                <w:rFonts w:ascii="Times New Roman" w:hAnsi="Times New Roman" w:eastAsia="Calibri" w:cs="Times New Roman"/>
                <w:color w:val="000000" w:themeColor="text1"/>
                <w:sz w:val="24"/>
                <w:szCs w:val="24"/>
                <w:lang w:eastAsia="ar-SA"/>
              </w:rPr>
              <w:t xml:space="preserve"> metus </w:t>
            </w:r>
            <w:r w:rsidRPr="00AA252B" w:rsidR="7D5E5884">
              <w:rPr>
                <w:rFonts w:ascii="Times New Roman" w:hAnsi="Times New Roman" w:eastAsia="Calibri" w:cs="Times New Roman"/>
                <w:color w:val="000000" w:themeColor="text1"/>
                <w:sz w:val="24"/>
                <w:szCs w:val="24"/>
                <w:lang w:eastAsia="ar-SA"/>
              </w:rPr>
              <w:t>iki pasiūlymų pateikimo termino pabaigos</w:t>
            </w:r>
            <w:r w:rsidRPr="00AA252B" w:rsidR="2E5BA1E1">
              <w:rPr>
                <w:rFonts w:ascii="Times New Roman" w:hAnsi="Times New Roman" w:eastAsia="Calibri" w:cs="Times New Roman"/>
                <w:color w:val="000000" w:themeColor="text1"/>
                <w:sz w:val="24"/>
                <w:szCs w:val="24"/>
                <w:lang w:eastAsia="ar-SA"/>
              </w:rPr>
              <w:t xml:space="preserve"> turi būti savo jėgomis sėkmingai įvykdęs arba vykdyti ne mažiau kaip vieną sutartį</w:t>
            </w:r>
            <w:r w:rsidRPr="00AA252B" w:rsidR="00B422F1">
              <w:rPr>
                <w:rFonts w:ascii="Times New Roman" w:hAnsi="Times New Roman" w:eastAsia="Calibri" w:cs="Times New Roman"/>
                <w:color w:val="000000" w:themeColor="text1"/>
                <w:sz w:val="24"/>
                <w:szCs w:val="24"/>
                <w:lang w:eastAsia="ar-SA"/>
              </w:rPr>
              <w:t xml:space="preserve"> (-</w:t>
            </w:r>
            <w:r w:rsidRPr="00AA252B" w:rsidR="2E5BA1E1">
              <w:rPr>
                <w:rFonts w:ascii="Times New Roman" w:hAnsi="Times New Roman" w:eastAsia="Calibri" w:cs="Times New Roman"/>
                <w:color w:val="000000" w:themeColor="text1"/>
                <w:sz w:val="24"/>
                <w:szCs w:val="24"/>
                <w:lang w:eastAsia="ar-SA"/>
              </w:rPr>
              <w:t>is</w:t>
            </w:r>
            <w:r w:rsidRPr="00AA252B" w:rsidR="00B422F1">
              <w:rPr>
                <w:rFonts w:ascii="Times New Roman" w:hAnsi="Times New Roman" w:eastAsia="Calibri" w:cs="Times New Roman"/>
                <w:color w:val="000000" w:themeColor="text1"/>
                <w:sz w:val="24"/>
                <w:szCs w:val="24"/>
                <w:lang w:eastAsia="ar-SA"/>
              </w:rPr>
              <w:t>)</w:t>
            </w:r>
            <w:r w:rsidRPr="00AA252B" w:rsidR="2E5BA1E1">
              <w:rPr>
                <w:rFonts w:ascii="Times New Roman" w:hAnsi="Times New Roman" w:eastAsia="Calibri" w:cs="Times New Roman"/>
                <w:color w:val="000000" w:themeColor="text1"/>
                <w:sz w:val="24"/>
                <w:szCs w:val="24"/>
                <w:lang w:eastAsia="ar-SA"/>
              </w:rPr>
              <w:t>, kurios</w:t>
            </w:r>
            <w:r w:rsidRPr="00AA252B" w:rsidR="00B422F1">
              <w:rPr>
                <w:rFonts w:ascii="Times New Roman" w:hAnsi="Times New Roman" w:eastAsia="Calibri" w:cs="Times New Roman"/>
                <w:color w:val="000000" w:themeColor="text1"/>
                <w:sz w:val="24"/>
                <w:szCs w:val="24"/>
                <w:lang w:eastAsia="ar-SA"/>
              </w:rPr>
              <w:t xml:space="preserve"> (-</w:t>
            </w:r>
            <w:r w:rsidRPr="00AA252B" w:rsidR="2E5BA1E1">
              <w:rPr>
                <w:rFonts w:ascii="Times New Roman" w:hAnsi="Times New Roman" w:eastAsia="Calibri" w:cs="Times New Roman"/>
                <w:color w:val="000000" w:themeColor="text1"/>
                <w:sz w:val="24"/>
                <w:szCs w:val="24"/>
                <w:lang w:eastAsia="ar-SA"/>
              </w:rPr>
              <w:t>ių</w:t>
            </w:r>
            <w:r w:rsidRPr="00AA252B" w:rsidR="00B422F1">
              <w:rPr>
                <w:rFonts w:ascii="Times New Roman" w:hAnsi="Times New Roman" w:eastAsia="Calibri" w:cs="Times New Roman"/>
                <w:color w:val="000000" w:themeColor="text1"/>
                <w:sz w:val="24"/>
                <w:szCs w:val="24"/>
                <w:lang w:eastAsia="ar-SA"/>
              </w:rPr>
              <w:t>)</w:t>
            </w:r>
            <w:r w:rsidRPr="00AA252B" w:rsidR="2E5BA1E1">
              <w:rPr>
                <w:rFonts w:ascii="Times New Roman" w:hAnsi="Times New Roman" w:eastAsia="Calibri" w:cs="Times New Roman"/>
                <w:color w:val="000000" w:themeColor="text1"/>
                <w:sz w:val="24"/>
                <w:szCs w:val="24"/>
                <w:lang w:eastAsia="ar-SA"/>
              </w:rPr>
              <w:t xml:space="preserve"> bendra vertė yra ne mažesnė nei </w:t>
            </w:r>
            <w:r w:rsidRPr="00AA252B" w:rsidR="00693E1C">
              <w:rPr>
                <w:rFonts w:ascii="Times New Roman" w:hAnsi="Times New Roman" w:eastAsia="Calibri" w:cs="Times New Roman"/>
                <w:color w:val="000000" w:themeColor="text1"/>
                <w:sz w:val="24"/>
                <w:szCs w:val="24"/>
                <w:lang w:val="en-US" w:eastAsia="ar-SA"/>
              </w:rPr>
              <w:br/>
            </w:r>
            <w:r w:rsidRPr="00AA252B" w:rsidR="584F5946">
              <w:rPr>
                <w:rFonts w:ascii="Times New Roman" w:hAnsi="Times New Roman" w:eastAsia="Calibri" w:cs="Times New Roman"/>
                <w:color w:val="000000" w:themeColor="text1"/>
                <w:sz w:val="24"/>
                <w:szCs w:val="24"/>
                <w:lang w:val="en-US" w:eastAsia="ar-SA"/>
              </w:rPr>
              <w:t>1</w:t>
            </w:r>
            <w:r w:rsidRPr="00AA252B" w:rsidR="2E5BA1E1">
              <w:rPr>
                <w:rFonts w:ascii="Times New Roman" w:hAnsi="Times New Roman" w:eastAsia="Calibri" w:cs="Times New Roman"/>
                <w:color w:val="000000" w:themeColor="text1"/>
                <w:sz w:val="24"/>
                <w:szCs w:val="24"/>
                <w:lang w:val="en-US" w:eastAsia="ar-SA"/>
              </w:rPr>
              <w:t>0</w:t>
            </w:r>
            <w:r w:rsidRPr="00AA252B" w:rsidR="2E5BA1E1">
              <w:rPr>
                <w:rFonts w:ascii="Times New Roman" w:hAnsi="Times New Roman" w:eastAsia="Calibri" w:cs="Times New Roman"/>
                <w:color w:val="000000" w:themeColor="text1"/>
                <w:sz w:val="24"/>
                <w:szCs w:val="24"/>
                <w:lang w:eastAsia="ar-SA"/>
              </w:rPr>
              <w:t>0 000 </w:t>
            </w:r>
            <w:r w:rsidRPr="00AA252B" w:rsidR="2E5BA1E1">
              <w:rPr>
                <w:rFonts w:ascii="Times New Roman" w:hAnsi="Times New Roman" w:eastAsia="Calibri" w:cs="Times New Roman"/>
                <w:color w:val="000000" w:themeColor="text1"/>
                <w:sz w:val="24"/>
                <w:szCs w:val="24"/>
                <w:lang w:eastAsia="ar-SA"/>
              </w:rPr>
              <w:t>Eur</w:t>
            </w:r>
            <w:r w:rsidRPr="00AA252B" w:rsidR="2E5BA1E1">
              <w:rPr>
                <w:rFonts w:ascii="Times New Roman" w:hAnsi="Times New Roman" w:eastAsia="Calibri" w:cs="Times New Roman"/>
                <w:color w:val="000000" w:themeColor="text1"/>
                <w:sz w:val="24"/>
                <w:szCs w:val="24"/>
                <w:lang w:eastAsia="ar-SA"/>
              </w:rPr>
              <w:t xml:space="preserve"> be PVM ir kurios</w:t>
            </w:r>
            <w:r w:rsidRPr="00AA252B" w:rsidR="00B422F1">
              <w:rPr>
                <w:rFonts w:ascii="Times New Roman" w:hAnsi="Times New Roman" w:eastAsia="Calibri" w:cs="Times New Roman"/>
                <w:color w:val="000000" w:themeColor="text1"/>
                <w:sz w:val="24"/>
                <w:szCs w:val="24"/>
                <w:lang w:eastAsia="ar-SA"/>
              </w:rPr>
              <w:t xml:space="preserve"> (-</w:t>
            </w:r>
            <w:r w:rsidRPr="00AA252B" w:rsidR="341EC9B6">
              <w:rPr>
                <w:rFonts w:ascii="Times New Roman" w:hAnsi="Times New Roman" w:eastAsia="Calibri" w:cs="Times New Roman"/>
                <w:color w:val="000000" w:themeColor="text1"/>
                <w:sz w:val="24"/>
                <w:szCs w:val="24"/>
                <w:lang w:eastAsia="ar-SA"/>
              </w:rPr>
              <w:t>ių</w:t>
            </w:r>
            <w:r w:rsidRPr="00AA252B" w:rsidR="00B422F1">
              <w:rPr>
                <w:rFonts w:ascii="Times New Roman" w:hAnsi="Times New Roman" w:eastAsia="Calibri" w:cs="Times New Roman"/>
                <w:color w:val="000000" w:themeColor="text1"/>
                <w:sz w:val="24"/>
                <w:szCs w:val="24"/>
                <w:lang w:eastAsia="ar-SA"/>
              </w:rPr>
              <w:t>)</w:t>
            </w:r>
            <w:r w:rsidRPr="00AA252B" w:rsidR="2E5BA1E1">
              <w:rPr>
                <w:rFonts w:ascii="Times New Roman" w:hAnsi="Times New Roman" w:eastAsia="Calibri" w:cs="Times New Roman"/>
                <w:color w:val="000000" w:themeColor="text1"/>
                <w:sz w:val="24"/>
                <w:szCs w:val="24"/>
                <w:lang w:eastAsia="ar-SA"/>
              </w:rPr>
              <w:t xml:space="preserve"> objektas yra </w:t>
            </w:r>
            <w:r w:rsidRPr="00AA252B" w:rsidR="2E5BA1E1">
              <w:rPr>
                <w:rFonts w:ascii="Times New Roman" w:hAnsi="Times New Roman" w:eastAsia="Calibri" w:cs="Times New Roman"/>
                <w:color w:val="000000" w:themeColor="text1"/>
                <w:sz w:val="24"/>
                <w:szCs w:val="24"/>
                <w:lang w:eastAsia="ar-SA"/>
              </w:rPr>
              <w:t xml:space="preserve">konsultavimo</w:t>
            </w:r>
            <w:r w:rsidRPr="726D9228" w:rsidR="2E5BA1E1">
              <w:rPr>
                <w:rFonts w:ascii="Times New Roman" w:hAnsi="Times New Roman" w:eastAsia="Calibri" w:cs="Times New Roman"/>
                <w:color w:val="000000" w:themeColor="text1" w:themeTint="FF" w:themeShade="FF"/>
                <w:sz w:val="24"/>
                <w:szCs w:val="24"/>
                <w:lang w:eastAsia="ar-SA"/>
              </w:rPr>
              <w:t xml:space="preserve"> ir</w:t>
            </w:r>
            <w:r w:rsidRPr="726D9228" w:rsidR="2AAB3815">
              <w:rPr>
                <w:rFonts w:ascii="Times New Roman" w:hAnsi="Times New Roman" w:eastAsia="Calibri" w:cs="Times New Roman"/>
                <w:color w:val="000000" w:themeColor="text1" w:themeTint="FF" w:themeShade="FF"/>
                <w:sz w:val="24"/>
                <w:szCs w:val="24"/>
                <w:lang w:eastAsia="ar-SA"/>
              </w:rPr>
              <w:t xml:space="preserve"> </w:t>
            </w:r>
            <w:r w:rsidRPr="726D9228" w:rsidR="2E5BA1E1">
              <w:rPr>
                <w:rFonts w:ascii="Times New Roman" w:hAnsi="Times New Roman" w:eastAsia="Calibri" w:cs="Times New Roman"/>
                <w:color w:val="000000" w:themeColor="text1" w:themeTint="FF" w:themeShade="FF"/>
                <w:sz w:val="24"/>
                <w:szCs w:val="24"/>
                <w:lang w:eastAsia="ar-SA"/>
              </w:rPr>
              <w:t>/</w:t>
            </w:r>
            <w:r w:rsidRPr="726D9228" w:rsidR="7652A027">
              <w:rPr>
                <w:rFonts w:ascii="Times New Roman" w:hAnsi="Times New Roman" w:eastAsia="Calibri" w:cs="Times New Roman"/>
                <w:color w:val="000000" w:themeColor="text1" w:themeTint="FF" w:themeShade="FF"/>
                <w:sz w:val="24"/>
                <w:szCs w:val="24"/>
                <w:lang w:eastAsia="ar-SA"/>
              </w:rPr>
              <w:t xml:space="preserve"> </w:t>
            </w:r>
            <w:r w:rsidRPr="00AA252B" w:rsidR="2E5BA1E1">
              <w:rPr>
                <w:rFonts w:ascii="Times New Roman" w:hAnsi="Times New Roman" w:eastAsia="Calibri" w:cs="Times New Roman"/>
                <w:color w:val="000000" w:themeColor="text1"/>
                <w:sz w:val="24"/>
                <w:szCs w:val="24"/>
                <w:lang w:eastAsia="ar-SA"/>
              </w:rPr>
              <w:t xml:space="preserve">ar </w:t>
            </w:r>
            <w:r w:rsidRPr="00AA252B" w:rsidR="2E5BA1E1">
              <w:rPr>
                <w:rFonts w:ascii="Times New Roman" w:hAnsi="Times New Roman" w:eastAsia="Calibri" w:cs="Times New Roman"/>
                <w:color w:val="000000" w:themeColor="text1"/>
                <w:sz w:val="24"/>
                <w:szCs w:val="24"/>
                <w:lang w:eastAsia="ar-SA"/>
              </w:rPr>
              <w:t xml:space="preserve">tyrimų</w:t>
            </w:r>
            <w:r w:rsidRPr="00AA252B" w:rsidR="2E5BA1E1">
              <w:rPr>
                <w:rFonts w:ascii="Times New Roman" w:hAnsi="Times New Roman" w:eastAsia="Calibri" w:cs="Times New Roman"/>
                <w:color w:val="000000" w:themeColor="text1"/>
                <w:sz w:val="24"/>
                <w:szCs w:val="24"/>
                <w:lang w:eastAsia="ar-SA"/>
              </w:rPr>
              <w:t xml:space="preserve"> švietimo</w:t>
            </w:r>
            <w:r w:rsidRPr="00AA252B" w:rsidR="7D5A6D37">
              <w:rPr>
                <w:rFonts w:ascii="Times New Roman" w:hAnsi="Times New Roman" w:eastAsia="Calibri" w:cs="Times New Roman"/>
                <w:color w:val="000000" w:themeColor="text1"/>
                <w:sz w:val="24"/>
                <w:szCs w:val="24"/>
                <w:lang w:eastAsia="ar-SA"/>
              </w:rPr>
              <w:t xml:space="preserve"> (bendrojo ugdymo)</w:t>
            </w:r>
            <w:r w:rsidRPr="00AA252B" w:rsidR="2E5BA1E1">
              <w:rPr>
                <w:rFonts w:ascii="Times New Roman" w:hAnsi="Times New Roman" w:eastAsia="Calibri" w:cs="Times New Roman"/>
                <w:color w:val="000000" w:themeColor="text1"/>
                <w:sz w:val="24"/>
                <w:szCs w:val="24"/>
                <w:lang w:eastAsia="ar-SA"/>
              </w:rPr>
              <w:t xml:space="preserve"> srityje  paslau</w:t>
            </w:r>
            <w:r w:rsidRPr="00AA252B" w:rsidR="2E5BA1E1">
              <w:rPr>
                <w:rFonts w:ascii="Times New Roman" w:hAnsi="Times New Roman" w:eastAsia="Times New Roman" w:cs="Times New Roman"/>
                <w:color w:val="000000" w:themeColor="text1"/>
                <w:sz w:val="24"/>
                <w:szCs w:val="24"/>
                <w:lang w:eastAsia="ar-SA"/>
              </w:rPr>
              <w:t>gos.</w:t>
            </w:r>
            <w:r w:rsidRPr="00AA252B" w:rsidR="2E5BA1E1">
              <w:rPr>
                <w:rFonts w:ascii="Times New Roman" w:hAnsi="Times New Roman" w:eastAsia="Times New Roman" w:cs="Times New Roman"/>
                <w:color w:val="000000" w:themeColor="text1"/>
                <w:spacing w:val="2"/>
                <w:sz w:val="24"/>
                <w:szCs w:val="24"/>
                <w:lang w:eastAsia="en-US"/>
              </w:rPr>
              <w:t xml:space="preserve"> </w:t>
            </w:r>
          </w:p>
          <w:p w:rsidRPr="00AA252B" w:rsidR="00693E1C" w:rsidP="00693E1C" w:rsidRDefault="00693E1C" w14:paraId="3AEE2BDC" w14:textId="20DDB4AA">
            <w:pPr>
              <w:spacing w:before="60" w:after="60" w:line="240" w:lineRule="auto"/>
              <w:jc w:val="both"/>
              <w:rPr>
                <w:rFonts w:ascii="Times New Roman" w:hAnsi="Times New Roman" w:eastAsia="Times New Roman" w:cs="Times New Roman"/>
                <w:color w:val="000000" w:themeColor="text1"/>
                <w:spacing w:val="2"/>
                <w:sz w:val="24"/>
                <w:szCs w:val="24"/>
              </w:rPr>
            </w:pPr>
            <w:r w:rsidRPr="00AA252B">
              <w:rPr>
                <w:rFonts w:ascii="Times New Roman" w:hAnsi="Times New Roman" w:eastAsia="Times New Roman" w:cs="Times New Roman"/>
                <w:color w:val="000000" w:themeColor="text1"/>
                <w:spacing w:val="2"/>
                <w:sz w:val="24"/>
                <w:szCs w:val="24"/>
              </w:rPr>
              <w:t>Jei tiekėjas teikia informaciją apie vykdomą</w:t>
            </w:r>
            <w:r w:rsidRPr="00AA252B" w:rsidR="00B422F1">
              <w:rPr>
                <w:rFonts w:ascii="Times New Roman" w:hAnsi="Times New Roman" w:eastAsia="Times New Roman" w:cs="Times New Roman"/>
                <w:color w:val="000000" w:themeColor="text1"/>
                <w:spacing w:val="2"/>
                <w:sz w:val="24"/>
                <w:szCs w:val="24"/>
              </w:rPr>
              <w:t xml:space="preserve"> (-</w:t>
            </w:r>
            <w:proofErr w:type="spellStart"/>
            <w:r w:rsidRPr="00AA252B">
              <w:rPr>
                <w:rFonts w:ascii="Times New Roman" w:hAnsi="Times New Roman" w:eastAsia="Times New Roman" w:cs="Times New Roman"/>
                <w:color w:val="000000" w:themeColor="text1"/>
                <w:spacing w:val="2"/>
                <w:sz w:val="24"/>
                <w:szCs w:val="24"/>
              </w:rPr>
              <w:t>as</w:t>
            </w:r>
            <w:proofErr w:type="spellEnd"/>
            <w:r w:rsidRPr="00AA252B" w:rsidR="00B422F1">
              <w:rPr>
                <w:rFonts w:ascii="Times New Roman" w:hAnsi="Times New Roman" w:eastAsia="Times New Roman" w:cs="Times New Roman"/>
                <w:color w:val="000000" w:themeColor="text1"/>
                <w:spacing w:val="2"/>
                <w:sz w:val="24"/>
                <w:szCs w:val="24"/>
              </w:rPr>
              <w:t>)</w:t>
            </w:r>
            <w:r w:rsidRPr="00AA252B">
              <w:rPr>
                <w:rFonts w:ascii="Times New Roman" w:hAnsi="Times New Roman" w:eastAsia="Times New Roman" w:cs="Times New Roman"/>
                <w:color w:val="000000" w:themeColor="text1"/>
                <w:spacing w:val="2"/>
                <w:sz w:val="24"/>
                <w:szCs w:val="24"/>
              </w:rPr>
              <w:t xml:space="preserve"> sutartį</w:t>
            </w:r>
            <w:r w:rsidRPr="00AA252B" w:rsidR="00B422F1">
              <w:rPr>
                <w:rFonts w:ascii="Times New Roman" w:hAnsi="Times New Roman" w:eastAsia="Times New Roman" w:cs="Times New Roman"/>
                <w:color w:val="000000" w:themeColor="text1"/>
                <w:spacing w:val="2"/>
                <w:sz w:val="24"/>
                <w:szCs w:val="24"/>
              </w:rPr>
              <w:t xml:space="preserve"> (-</w:t>
            </w:r>
            <w:proofErr w:type="spellStart"/>
            <w:r w:rsidRPr="00AA252B">
              <w:rPr>
                <w:rFonts w:ascii="Times New Roman" w:hAnsi="Times New Roman" w:eastAsia="Times New Roman" w:cs="Times New Roman"/>
                <w:color w:val="000000" w:themeColor="text1"/>
                <w:spacing w:val="2"/>
                <w:sz w:val="24"/>
                <w:szCs w:val="24"/>
              </w:rPr>
              <w:t>is</w:t>
            </w:r>
            <w:proofErr w:type="spellEnd"/>
            <w:r w:rsidRPr="00AA252B" w:rsidR="00B422F1">
              <w:rPr>
                <w:rFonts w:ascii="Times New Roman" w:hAnsi="Times New Roman" w:eastAsia="Times New Roman" w:cs="Times New Roman"/>
                <w:color w:val="000000" w:themeColor="text1"/>
                <w:spacing w:val="2"/>
                <w:sz w:val="24"/>
                <w:szCs w:val="24"/>
              </w:rPr>
              <w:t>)</w:t>
            </w:r>
            <w:r w:rsidRPr="00AA252B">
              <w:rPr>
                <w:rFonts w:ascii="Times New Roman" w:hAnsi="Times New Roman" w:eastAsia="Times New Roman" w:cs="Times New Roman"/>
                <w:color w:val="000000" w:themeColor="text1"/>
                <w:spacing w:val="2"/>
                <w:sz w:val="24"/>
                <w:szCs w:val="24"/>
              </w:rPr>
              <w:t>, laikoma, kad jo patirtis atitinka keliamą reikalavimą, jei vykdomos</w:t>
            </w:r>
            <w:r w:rsidRPr="00AA252B" w:rsidR="00B422F1">
              <w:rPr>
                <w:rFonts w:ascii="Times New Roman" w:hAnsi="Times New Roman" w:eastAsia="Times New Roman" w:cs="Times New Roman"/>
                <w:color w:val="000000" w:themeColor="text1"/>
                <w:spacing w:val="2"/>
                <w:sz w:val="24"/>
                <w:szCs w:val="24"/>
              </w:rPr>
              <w:t xml:space="preserve"> (-</w:t>
            </w:r>
            <w:r w:rsidRPr="00AA252B">
              <w:rPr>
                <w:rFonts w:ascii="Times New Roman" w:hAnsi="Times New Roman" w:eastAsia="Times New Roman" w:cs="Times New Roman"/>
                <w:color w:val="000000" w:themeColor="text1"/>
                <w:spacing w:val="2"/>
                <w:sz w:val="24"/>
                <w:szCs w:val="24"/>
              </w:rPr>
              <w:t>ų</w:t>
            </w:r>
            <w:r w:rsidRPr="00AA252B" w:rsidR="00B422F1">
              <w:rPr>
                <w:rFonts w:ascii="Times New Roman" w:hAnsi="Times New Roman" w:eastAsia="Times New Roman" w:cs="Times New Roman"/>
                <w:color w:val="000000" w:themeColor="text1"/>
                <w:spacing w:val="2"/>
                <w:sz w:val="24"/>
                <w:szCs w:val="24"/>
              </w:rPr>
              <w:t>)</w:t>
            </w:r>
            <w:r w:rsidRPr="00AA252B">
              <w:rPr>
                <w:rFonts w:ascii="Times New Roman" w:hAnsi="Times New Roman" w:eastAsia="Times New Roman" w:cs="Times New Roman"/>
                <w:color w:val="000000" w:themeColor="text1"/>
                <w:spacing w:val="2"/>
                <w:sz w:val="24"/>
                <w:szCs w:val="24"/>
              </w:rPr>
              <w:t xml:space="preserve"> sutarties</w:t>
            </w:r>
            <w:r w:rsidRPr="00AA252B" w:rsidR="00B422F1">
              <w:rPr>
                <w:rFonts w:ascii="Times New Roman" w:hAnsi="Times New Roman" w:eastAsia="Times New Roman" w:cs="Times New Roman"/>
                <w:color w:val="000000" w:themeColor="text1"/>
                <w:spacing w:val="2"/>
                <w:sz w:val="24"/>
                <w:szCs w:val="24"/>
              </w:rPr>
              <w:t xml:space="preserve"> (-</w:t>
            </w:r>
            <w:proofErr w:type="spellStart"/>
            <w:r w:rsidRPr="00AA252B">
              <w:rPr>
                <w:rFonts w:ascii="Times New Roman" w:hAnsi="Times New Roman" w:eastAsia="Times New Roman" w:cs="Times New Roman"/>
                <w:color w:val="000000" w:themeColor="text1"/>
                <w:spacing w:val="2"/>
                <w:sz w:val="24"/>
                <w:szCs w:val="24"/>
              </w:rPr>
              <w:t>ių</w:t>
            </w:r>
            <w:proofErr w:type="spellEnd"/>
            <w:r w:rsidRPr="00AA252B" w:rsidR="00B422F1">
              <w:rPr>
                <w:rFonts w:ascii="Times New Roman" w:hAnsi="Times New Roman" w:eastAsia="Times New Roman" w:cs="Times New Roman"/>
                <w:color w:val="000000" w:themeColor="text1"/>
                <w:spacing w:val="2"/>
                <w:sz w:val="24"/>
                <w:szCs w:val="24"/>
              </w:rPr>
              <w:t>)</w:t>
            </w:r>
            <w:r w:rsidRPr="00AA252B">
              <w:rPr>
                <w:rFonts w:ascii="Times New Roman" w:hAnsi="Times New Roman" w:eastAsia="Times New Roman" w:cs="Times New Roman"/>
                <w:color w:val="000000" w:themeColor="text1"/>
                <w:spacing w:val="2"/>
                <w:sz w:val="24"/>
                <w:szCs w:val="24"/>
              </w:rPr>
              <w:t xml:space="preserve"> įvykdyta bendra dalis </w:t>
            </w:r>
            <w:r w:rsidRPr="00AA252B">
              <w:rPr>
                <w:rFonts w:ascii="Times New Roman" w:hAnsi="Times New Roman" w:eastAsia="Times New Roman" w:cs="Times New Roman"/>
                <w:color w:val="000000" w:themeColor="text1"/>
                <w:spacing w:val="2"/>
                <w:sz w:val="24"/>
                <w:szCs w:val="24"/>
                <w:shd w:val="clear" w:color="auto" w:fill="FFFFFF" w:themeFill="background1"/>
              </w:rPr>
              <w:t xml:space="preserve">per nurodytą laikotarpį ne mažesnė nei </w:t>
            </w:r>
            <w:r w:rsidRPr="00AA252B" w:rsidR="1AFAF134">
              <w:rPr>
                <w:rFonts w:ascii="Times New Roman" w:hAnsi="Times New Roman" w:eastAsia="Times New Roman" w:cs="Times New Roman"/>
                <w:b/>
                <w:bCs/>
                <w:color w:val="000000" w:themeColor="text1"/>
                <w:spacing w:val="2"/>
                <w:sz w:val="24"/>
                <w:szCs w:val="24"/>
                <w:shd w:val="clear" w:color="auto" w:fill="FFFFFF" w:themeFill="background1"/>
              </w:rPr>
              <w:t>1</w:t>
            </w:r>
            <w:r w:rsidRPr="00AA252B">
              <w:rPr>
                <w:rFonts w:ascii="Times New Roman" w:hAnsi="Times New Roman" w:eastAsia="Times New Roman" w:cs="Times New Roman"/>
                <w:b/>
                <w:bCs/>
                <w:color w:val="000000" w:themeColor="text1"/>
                <w:spacing w:val="2"/>
                <w:sz w:val="24"/>
                <w:szCs w:val="24"/>
                <w:shd w:val="clear" w:color="auto" w:fill="FFFFFF" w:themeFill="background1"/>
              </w:rPr>
              <w:t>00 000</w:t>
            </w:r>
            <w:r w:rsidRPr="00AA252B">
              <w:rPr>
                <w:rFonts w:ascii="Times New Roman" w:hAnsi="Times New Roman" w:eastAsia="Times New Roman" w:cs="Times New Roman"/>
                <w:color w:val="000000" w:themeColor="text1"/>
                <w:spacing w:val="2"/>
                <w:sz w:val="24"/>
                <w:szCs w:val="24"/>
                <w:shd w:val="clear" w:color="auto" w:fill="FFFFFF" w:themeFill="background1"/>
              </w:rPr>
              <w:t xml:space="preserve"> </w:t>
            </w:r>
            <w:proofErr w:type="spellStart"/>
            <w:r w:rsidRPr="00AA252B">
              <w:rPr>
                <w:rFonts w:ascii="Times New Roman" w:hAnsi="Times New Roman" w:eastAsia="Times New Roman" w:cs="Times New Roman"/>
                <w:color w:val="000000" w:themeColor="text1"/>
                <w:spacing w:val="2"/>
                <w:sz w:val="24"/>
                <w:szCs w:val="24"/>
                <w:shd w:val="clear" w:color="auto" w:fill="FFFFFF" w:themeFill="background1"/>
              </w:rPr>
              <w:t>Eur</w:t>
            </w:r>
            <w:proofErr w:type="spellEnd"/>
            <w:r w:rsidRPr="00AA252B">
              <w:rPr>
                <w:rFonts w:ascii="Times New Roman" w:hAnsi="Times New Roman" w:eastAsia="Times New Roman" w:cs="Times New Roman"/>
                <w:color w:val="000000" w:themeColor="text1"/>
                <w:spacing w:val="2"/>
                <w:sz w:val="24"/>
                <w:szCs w:val="24"/>
              </w:rPr>
              <w:t xml:space="preserve"> be PVM.</w:t>
            </w:r>
          </w:p>
          <w:p w:rsidRPr="00AA252B" w:rsidR="00693E1C" w:rsidP="00693E1C" w:rsidRDefault="00693E1C" w14:paraId="5E155CFA" w14:textId="77777777">
            <w:pPr>
              <w:autoSpaceDN w:val="0"/>
              <w:spacing w:after="0" w:line="240" w:lineRule="auto"/>
              <w:ind w:firstLine="567"/>
              <w:jc w:val="both"/>
              <w:textAlignment w:val="baseline"/>
              <w:rPr>
                <w:rFonts w:ascii="Times New Roman" w:hAnsi="Times New Roman" w:eastAsia="Times New Roman" w:cs="Times New Roman"/>
                <w:color w:val="000000" w:themeColor="text1"/>
                <w:kern w:val="3"/>
                <w:sz w:val="24"/>
                <w:szCs w:val="24"/>
                <w:lang w:eastAsia="zh-CN"/>
              </w:rPr>
            </w:pPr>
          </w:p>
          <w:p w:rsidRPr="00AA252B" w:rsidR="00780212" w:rsidP="79636164" w:rsidRDefault="00693E1C" w14:paraId="7C479B95" w14:textId="044A718A">
            <w:pPr>
              <w:spacing w:after="0" w:line="240" w:lineRule="auto"/>
              <w:jc w:val="both"/>
              <w:rPr>
                <w:rFonts w:ascii="Times New Roman" w:hAnsi="Times New Roman" w:eastAsia="Calibri" w:cs="Times New Roman"/>
                <w:color w:val="000000" w:themeColor="text1"/>
                <w:sz w:val="24"/>
                <w:szCs w:val="24"/>
              </w:rPr>
            </w:pPr>
            <w:r w:rsidRPr="00AA252B">
              <w:rPr>
                <w:rFonts w:ascii="Times New Roman" w:hAnsi="Times New Roman" w:eastAsia="Times New Roman" w:cs="Times New Roman"/>
                <w:color w:val="000000" w:themeColor="text1"/>
                <w:sz w:val="24"/>
                <w:szCs w:val="24"/>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AA252B" w:rsidR="2D954B85">
              <w:rPr>
                <w:rFonts w:ascii="Times New Roman" w:hAnsi="Times New Roman" w:eastAsia="Times New Roman" w:cs="Times New Roman"/>
                <w:color w:val="000000" w:themeColor="text1"/>
                <w:sz w:val="24"/>
                <w:szCs w:val="24"/>
                <w:lang w:eastAsia="en-US"/>
              </w:rPr>
              <w:t xml:space="preserve"> </w:t>
            </w:r>
          </w:p>
          <w:p w:rsidRPr="00AA252B" w:rsidR="00780212" w:rsidP="79636164" w:rsidRDefault="2D954B85" w14:paraId="79A3DE38" w14:textId="7DC34D84">
            <w:pPr>
              <w:spacing w:after="0" w:line="240" w:lineRule="auto"/>
              <w:jc w:val="both"/>
              <w:rPr>
                <w:rFonts w:ascii="Times New Roman" w:hAnsi="Times New Roman" w:eastAsia="Times New Roman" w:cs="Times New Roman"/>
                <w:color w:val="000000" w:themeColor="text1"/>
                <w:sz w:val="24"/>
                <w:szCs w:val="24"/>
                <w:lang w:eastAsia="en-US"/>
              </w:rPr>
            </w:pPr>
            <w:r w:rsidRPr="00AA252B">
              <w:rPr>
                <w:rFonts w:ascii="Times New Roman" w:hAnsi="Times New Roman" w:eastAsia="Times New Roman" w:cs="Times New Roman"/>
                <w:color w:val="000000" w:themeColor="text1"/>
                <w:sz w:val="24"/>
                <w:szCs w:val="24"/>
                <w:lang w:eastAsia="en-US"/>
              </w:rPr>
              <w:t xml:space="preserve"> </w:t>
            </w:r>
          </w:p>
        </w:tc>
        <w:tc>
          <w:tcPr>
            <w:tcW w:w="2248" w:type="pct"/>
            <w:shd w:val="clear" w:color="auto" w:fill="FFFFFF" w:themeFill="background1"/>
            <w:tcMar/>
          </w:tcPr>
          <w:p w:rsidRPr="00AA252B" w:rsidR="000911D1" w:rsidP="000911D1" w:rsidRDefault="00FF7474" w14:paraId="67C34595" w14:textId="03B5C144">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u w:val="single"/>
              </w:rPr>
              <w:t>Kartu su pasiūlymu p</w:t>
            </w:r>
            <w:r w:rsidRPr="00AA252B" w:rsidR="000911D1">
              <w:rPr>
                <w:rFonts w:ascii="Times New Roman" w:hAnsi="Times New Roman" w:cs="Times New Roman"/>
                <w:iCs/>
                <w:color w:val="000000" w:themeColor="text1"/>
                <w:sz w:val="24"/>
                <w:szCs w:val="24"/>
                <w:u w:val="single"/>
              </w:rPr>
              <w:t>ateikiama informacija apie tiekėjo įvykdytą</w:t>
            </w:r>
            <w:r w:rsidRPr="00AA252B" w:rsidR="00B422F1">
              <w:rPr>
                <w:rFonts w:ascii="Times New Roman" w:hAnsi="Times New Roman" w:cs="Times New Roman"/>
                <w:iCs/>
                <w:color w:val="000000" w:themeColor="text1"/>
                <w:sz w:val="24"/>
                <w:szCs w:val="24"/>
                <w:u w:val="single"/>
              </w:rPr>
              <w:t xml:space="preserve"> (-</w:t>
            </w:r>
            <w:proofErr w:type="spellStart"/>
            <w:r w:rsidRPr="00AA252B" w:rsidR="000911D1">
              <w:rPr>
                <w:rFonts w:ascii="Times New Roman" w:hAnsi="Times New Roman" w:cs="Times New Roman"/>
                <w:iCs/>
                <w:color w:val="000000" w:themeColor="text1"/>
                <w:sz w:val="24"/>
                <w:szCs w:val="24"/>
                <w:u w:val="single"/>
              </w:rPr>
              <w:t>as</w:t>
            </w:r>
            <w:proofErr w:type="spellEnd"/>
            <w:r w:rsidRPr="00AA252B" w:rsidR="00B422F1">
              <w:rPr>
                <w:rFonts w:ascii="Times New Roman" w:hAnsi="Times New Roman" w:cs="Times New Roman"/>
                <w:iCs/>
                <w:color w:val="000000" w:themeColor="text1"/>
                <w:sz w:val="24"/>
                <w:szCs w:val="24"/>
                <w:u w:val="single"/>
              </w:rPr>
              <w:t>)</w:t>
            </w:r>
            <w:r w:rsidRPr="00AA252B" w:rsidR="000911D1">
              <w:rPr>
                <w:rFonts w:ascii="Times New Roman" w:hAnsi="Times New Roman" w:cs="Times New Roman"/>
                <w:iCs/>
                <w:color w:val="000000" w:themeColor="text1"/>
                <w:sz w:val="24"/>
                <w:szCs w:val="24"/>
                <w:u w:val="single"/>
              </w:rPr>
              <w:t xml:space="preserve">  ar vykdomą</w:t>
            </w:r>
            <w:r w:rsidRPr="00AA252B" w:rsidR="00B422F1">
              <w:rPr>
                <w:rFonts w:ascii="Times New Roman" w:hAnsi="Times New Roman" w:cs="Times New Roman"/>
                <w:iCs/>
                <w:color w:val="000000" w:themeColor="text1"/>
                <w:sz w:val="24"/>
                <w:szCs w:val="24"/>
                <w:u w:val="single"/>
              </w:rPr>
              <w:t xml:space="preserve"> (-</w:t>
            </w:r>
            <w:proofErr w:type="spellStart"/>
            <w:r w:rsidRPr="00AA252B" w:rsidR="000911D1">
              <w:rPr>
                <w:rFonts w:ascii="Times New Roman" w:hAnsi="Times New Roman" w:cs="Times New Roman"/>
                <w:iCs/>
                <w:color w:val="000000" w:themeColor="text1"/>
                <w:sz w:val="24"/>
                <w:szCs w:val="24"/>
                <w:u w:val="single"/>
              </w:rPr>
              <w:t>as</w:t>
            </w:r>
            <w:proofErr w:type="spellEnd"/>
            <w:r w:rsidRPr="00AA252B" w:rsidR="00B422F1">
              <w:rPr>
                <w:rFonts w:ascii="Times New Roman" w:hAnsi="Times New Roman" w:cs="Times New Roman"/>
                <w:iCs/>
                <w:color w:val="000000" w:themeColor="text1"/>
                <w:sz w:val="24"/>
                <w:szCs w:val="24"/>
                <w:u w:val="single"/>
              </w:rPr>
              <w:t>)</w:t>
            </w:r>
            <w:r w:rsidRPr="00AA252B" w:rsidR="000911D1">
              <w:rPr>
                <w:rFonts w:ascii="Times New Roman" w:hAnsi="Times New Roman" w:cs="Times New Roman"/>
                <w:iCs/>
                <w:color w:val="000000" w:themeColor="text1"/>
                <w:sz w:val="24"/>
                <w:szCs w:val="24"/>
                <w:u w:val="single"/>
              </w:rPr>
              <w:t xml:space="preserve">  sutartį</w:t>
            </w:r>
            <w:r w:rsidRPr="00AA252B" w:rsidR="00B422F1">
              <w:rPr>
                <w:rFonts w:ascii="Times New Roman" w:hAnsi="Times New Roman" w:cs="Times New Roman"/>
                <w:iCs/>
                <w:color w:val="000000" w:themeColor="text1"/>
                <w:sz w:val="24"/>
                <w:szCs w:val="24"/>
                <w:u w:val="single"/>
              </w:rPr>
              <w:t xml:space="preserve"> (-</w:t>
            </w:r>
            <w:proofErr w:type="spellStart"/>
            <w:r w:rsidRPr="00AA252B" w:rsidR="000911D1">
              <w:rPr>
                <w:rFonts w:ascii="Times New Roman" w:hAnsi="Times New Roman" w:cs="Times New Roman"/>
                <w:iCs/>
                <w:color w:val="000000" w:themeColor="text1"/>
                <w:sz w:val="24"/>
                <w:szCs w:val="24"/>
                <w:u w:val="single"/>
              </w:rPr>
              <w:t>is</w:t>
            </w:r>
            <w:proofErr w:type="spellEnd"/>
            <w:r w:rsidRPr="00AA252B" w:rsidR="00B422F1">
              <w:rPr>
                <w:rFonts w:ascii="Times New Roman" w:hAnsi="Times New Roman" w:cs="Times New Roman"/>
                <w:iCs/>
                <w:color w:val="000000" w:themeColor="text1"/>
                <w:sz w:val="24"/>
                <w:szCs w:val="24"/>
                <w:u w:val="single"/>
              </w:rPr>
              <w:t>)</w:t>
            </w:r>
            <w:r w:rsidRPr="00AA252B" w:rsidR="000911D1">
              <w:rPr>
                <w:rFonts w:ascii="Times New Roman" w:hAnsi="Times New Roman" w:cs="Times New Roman"/>
                <w:iCs/>
                <w:color w:val="000000" w:themeColor="text1"/>
                <w:sz w:val="24"/>
                <w:szCs w:val="24"/>
              </w:rPr>
              <w:t xml:space="preserve">: </w:t>
            </w:r>
          </w:p>
          <w:p w:rsidRPr="00AA252B" w:rsidR="000911D1" w:rsidP="5337871F" w:rsidRDefault="1828F9F8" w14:paraId="495143FD" w14:textId="5E5A3867">
            <w:pPr>
              <w:spacing w:after="0" w:line="240" w:lineRule="auto"/>
              <w:ind w:left="69" w:right="180" w:firstLine="380"/>
              <w:jc w:val="both"/>
              <w:rPr>
                <w:rFonts w:ascii="Times New Roman" w:hAnsi="Times New Roman" w:cs="Times New Roman"/>
                <w:color w:val="000000" w:themeColor="text1"/>
                <w:sz w:val="24"/>
                <w:szCs w:val="24"/>
              </w:rPr>
            </w:pPr>
            <w:r w:rsidRPr="2C1DD4EE" w:rsidR="2C1DD4EE">
              <w:rPr>
                <w:rFonts w:ascii="Times New Roman" w:hAnsi="Times New Roman" w:cs="Times New Roman"/>
                <w:color w:val="000000" w:themeColor="text1" w:themeTint="FF" w:themeShade="FF"/>
                <w:sz w:val="24"/>
                <w:szCs w:val="24"/>
              </w:rPr>
              <w:t xml:space="preserve">1) tiekėjo per paskutinius 5 (penkerius) metus (iki pasiūlymų pateikimo termino pabaigos) tinkamai įvykdytų / vykdomų sutarčių, atitinkančių nurodytus reikalavimus, sąrašas, kuriame turi būti  nurodyta: </w:t>
            </w:r>
          </w:p>
          <w:p w:rsidRPr="00AA252B" w:rsidR="000911D1" w:rsidP="2C1DD4EE" w:rsidRDefault="000911D1" w14:paraId="4DAA191A" w14:textId="5567BC8B">
            <w:pPr>
              <w:spacing w:after="0" w:line="240" w:lineRule="auto"/>
              <w:ind w:left="69" w:right="180" w:firstLine="380"/>
              <w:jc w:val="both"/>
              <w:rPr>
                <w:rFonts w:ascii="Times New Roman" w:hAnsi="Times New Roman" w:cs="Times New Roman"/>
                <w:color w:val="000000" w:themeColor="text1"/>
                <w:sz w:val="24"/>
                <w:szCs w:val="24"/>
              </w:rPr>
            </w:pPr>
            <w:r w:rsidRPr="2C1DD4EE" w:rsidR="2C1DD4EE">
              <w:rPr>
                <w:rFonts w:ascii="Times New Roman" w:hAnsi="Times New Roman" w:cs="Times New Roman"/>
                <w:color w:val="000000" w:themeColor="text1" w:themeTint="FF" w:themeShade="FF"/>
                <w:sz w:val="24"/>
                <w:szCs w:val="24"/>
              </w:rPr>
              <w:t>•</w:t>
            </w:r>
            <w:r>
              <w:tab/>
            </w:r>
            <w:r w:rsidRPr="2C1DD4EE" w:rsidR="2C1DD4EE">
              <w:rPr>
                <w:rFonts w:ascii="Times New Roman" w:hAnsi="Times New Roman" w:cs="Times New Roman"/>
                <w:color w:val="000000" w:themeColor="text1" w:themeTint="FF" w:themeShade="FF"/>
                <w:sz w:val="24"/>
                <w:szCs w:val="24"/>
              </w:rPr>
              <w:t>sutarties pavadinimas, sudarymo data, Nr.;</w:t>
            </w:r>
          </w:p>
          <w:p w:rsidRPr="00AA252B" w:rsidR="000911D1" w:rsidP="2C1DD4EE" w:rsidRDefault="000911D1" w14:paraId="1191CC45" w14:textId="4BCC9F0F">
            <w:pPr>
              <w:spacing w:after="0" w:line="240" w:lineRule="auto"/>
              <w:ind w:left="69" w:right="180" w:firstLine="380"/>
              <w:jc w:val="both"/>
              <w:rPr>
                <w:rFonts w:ascii="Times New Roman" w:hAnsi="Times New Roman" w:cs="Times New Roman"/>
                <w:color w:val="000000" w:themeColor="text1"/>
                <w:sz w:val="24"/>
                <w:szCs w:val="24"/>
              </w:rPr>
            </w:pPr>
            <w:r w:rsidRPr="2C1DD4EE" w:rsidR="2C1DD4EE">
              <w:rPr>
                <w:rFonts w:ascii="Times New Roman" w:hAnsi="Times New Roman" w:cs="Times New Roman"/>
                <w:color w:val="000000" w:themeColor="text1" w:themeTint="FF" w:themeShade="FF"/>
                <w:sz w:val="24"/>
                <w:szCs w:val="24"/>
              </w:rPr>
              <w:t>•</w:t>
            </w:r>
            <w:r>
              <w:tab/>
            </w:r>
            <w:r w:rsidRPr="2C1DD4EE" w:rsidR="2C1DD4EE">
              <w:rPr>
                <w:rFonts w:ascii="Times New Roman" w:hAnsi="Times New Roman" w:cs="Times New Roman"/>
                <w:color w:val="000000" w:themeColor="text1" w:themeTint="FF" w:themeShade="FF"/>
                <w:sz w:val="24"/>
                <w:szCs w:val="24"/>
              </w:rPr>
              <w:t xml:space="preserve">trumpas sutarties </w:t>
            </w:r>
            <w:r w:rsidRPr="2C1DD4EE" w:rsidR="2C1DD4EE">
              <w:rPr>
                <w:rFonts w:ascii="Times New Roman" w:hAnsi="Times New Roman" w:cs="Times New Roman"/>
                <w:color w:val="000000" w:themeColor="text1" w:themeTint="FF" w:themeShade="FF"/>
                <w:sz w:val="24"/>
                <w:szCs w:val="24"/>
              </w:rPr>
              <w:t xml:space="preserve">aprašymas (suteiktų paslaugų aprašymas), vertė </w:t>
            </w:r>
            <w:r w:rsidRPr="2C1DD4EE" w:rsidR="2C1DD4EE">
              <w:rPr>
                <w:rFonts w:ascii="Times New Roman" w:hAnsi="Times New Roman" w:cs="Times New Roman"/>
                <w:color w:val="000000" w:themeColor="text1" w:themeTint="FF" w:themeShade="FF"/>
                <w:sz w:val="24"/>
                <w:szCs w:val="24"/>
              </w:rPr>
              <w:t>Eur</w:t>
            </w:r>
            <w:r w:rsidRPr="2C1DD4EE" w:rsidR="2C1DD4EE">
              <w:rPr>
                <w:rFonts w:ascii="Times New Roman" w:hAnsi="Times New Roman" w:cs="Times New Roman"/>
                <w:color w:val="000000" w:themeColor="text1" w:themeTint="FF" w:themeShade="FF"/>
                <w:sz w:val="24"/>
                <w:szCs w:val="24"/>
              </w:rPr>
              <w:t xml:space="preserve"> be PVM;</w:t>
            </w:r>
          </w:p>
          <w:p w:rsidRPr="00AA252B" w:rsidR="000911D1" w:rsidP="000911D1" w:rsidRDefault="000911D1" w14:paraId="21563408" w14:textId="414CC753">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ab/>
            </w:r>
            <w:r w:rsidRPr="00AA252B">
              <w:rPr>
                <w:rFonts w:ascii="Times New Roman" w:hAnsi="Times New Roman" w:cs="Times New Roman"/>
                <w:iCs/>
                <w:color w:val="000000" w:themeColor="text1"/>
                <w:sz w:val="24"/>
                <w:szCs w:val="24"/>
              </w:rPr>
              <w:t xml:space="preserve">duomenys apie </w:t>
            </w:r>
            <w:r w:rsidRPr="00AA252B" w:rsidR="008E2283">
              <w:rPr>
                <w:rFonts w:ascii="Times New Roman" w:hAnsi="Times New Roman" w:cs="Times New Roman"/>
                <w:iCs/>
                <w:color w:val="000000" w:themeColor="text1"/>
                <w:sz w:val="24"/>
                <w:szCs w:val="24"/>
              </w:rPr>
              <w:t xml:space="preserve">paslaugų </w:t>
            </w:r>
            <w:r w:rsidRPr="00AA252B">
              <w:rPr>
                <w:rFonts w:ascii="Times New Roman" w:hAnsi="Times New Roman" w:cs="Times New Roman"/>
                <w:iCs/>
                <w:color w:val="000000" w:themeColor="text1"/>
                <w:sz w:val="24"/>
                <w:szCs w:val="24"/>
              </w:rPr>
              <w:t>užsakovą (užsakovo pavadinimas, adresas, atstovo vardas, pavardė, telefono numeris, elektroninio pašto adresas);</w:t>
            </w:r>
          </w:p>
          <w:p w:rsidRPr="00AA252B" w:rsidR="000911D1" w:rsidP="000911D1" w:rsidRDefault="000911D1" w14:paraId="0316DCE5" w14:textId="77777777">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ab/>
            </w:r>
            <w:r w:rsidRPr="00AA252B">
              <w:rPr>
                <w:rFonts w:ascii="Times New Roman" w:hAnsi="Times New Roman" w:cs="Times New Roman"/>
                <w:iCs/>
                <w:color w:val="000000" w:themeColor="text1"/>
                <w:sz w:val="24"/>
                <w:szCs w:val="24"/>
              </w:rPr>
              <w:t>sutarties vykdymo pradžios ir pabaigos datos (mėnesio tikslumu);</w:t>
            </w:r>
          </w:p>
          <w:p w:rsidRPr="00AA252B" w:rsidR="000911D1" w:rsidP="000911D1" w:rsidRDefault="000911D1" w14:paraId="1F24E355" w14:textId="2A97B475">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rPr>
              <w:t xml:space="preserve">2) </w:t>
            </w:r>
            <w:r w:rsidRPr="00AA252B" w:rsidR="003146C4">
              <w:rPr>
                <w:rFonts w:ascii="Times New Roman" w:hAnsi="Times New Roman" w:cs="Times New Roman"/>
                <w:iCs/>
                <w:color w:val="000000" w:themeColor="text1"/>
                <w:sz w:val="24"/>
                <w:szCs w:val="24"/>
              </w:rPr>
              <w:t xml:space="preserve">paslaugų </w:t>
            </w:r>
            <w:r w:rsidRPr="00AA252B">
              <w:rPr>
                <w:rFonts w:ascii="Times New Roman" w:hAnsi="Times New Roman" w:cs="Times New Roman"/>
                <w:iCs/>
                <w:color w:val="000000" w:themeColor="text1"/>
                <w:sz w:val="24"/>
                <w:szCs w:val="24"/>
              </w:rPr>
              <w:t>užsakovo patvirtinta pažyma</w:t>
            </w:r>
            <w:r w:rsidRPr="00AA252B" w:rsidR="00B9326C">
              <w:rPr>
                <w:rFonts w:ascii="Times New Roman" w:hAnsi="Times New Roman" w:cs="Times New Roman"/>
                <w:iCs/>
                <w:color w:val="000000" w:themeColor="text1"/>
                <w:sz w:val="24"/>
                <w:szCs w:val="24"/>
              </w:rPr>
              <w:t> (-</w:t>
            </w:r>
            <w:proofErr w:type="spellStart"/>
            <w:r w:rsidRPr="00AA252B">
              <w:rPr>
                <w:rFonts w:ascii="Times New Roman" w:hAnsi="Times New Roman" w:cs="Times New Roman"/>
                <w:iCs/>
                <w:color w:val="000000" w:themeColor="text1"/>
                <w:sz w:val="24"/>
                <w:szCs w:val="24"/>
              </w:rPr>
              <w:t>os</w:t>
            </w:r>
            <w:proofErr w:type="spellEnd"/>
            <w:r w:rsidRPr="00AA252B" w:rsidR="00B9326C">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 patvirtinanti</w:t>
            </w:r>
            <w:r w:rsidRPr="00AA252B" w:rsidR="00B9326C">
              <w:rPr>
                <w:rFonts w:ascii="Times New Roman" w:hAnsi="Times New Roman" w:cs="Times New Roman"/>
                <w:iCs/>
                <w:color w:val="000000" w:themeColor="text1"/>
                <w:sz w:val="24"/>
                <w:szCs w:val="24"/>
              </w:rPr>
              <w:t> (-</w:t>
            </w:r>
            <w:proofErr w:type="spellStart"/>
            <w:r w:rsidRPr="00AA252B">
              <w:rPr>
                <w:rFonts w:ascii="Times New Roman" w:hAnsi="Times New Roman" w:cs="Times New Roman"/>
                <w:iCs/>
                <w:color w:val="000000" w:themeColor="text1"/>
                <w:sz w:val="24"/>
                <w:szCs w:val="24"/>
              </w:rPr>
              <w:t>čios</w:t>
            </w:r>
            <w:proofErr w:type="spellEnd"/>
            <w:r w:rsidRPr="00AA252B" w:rsidR="00B9326C">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 kad sutartis</w:t>
            </w:r>
            <w:r w:rsidRPr="00AA252B" w:rsidR="00B9326C">
              <w:rPr>
                <w:rFonts w:ascii="Times New Roman" w:hAnsi="Times New Roman" w:cs="Times New Roman"/>
                <w:iCs/>
                <w:color w:val="000000" w:themeColor="text1"/>
                <w:sz w:val="24"/>
                <w:szCs w:val="24"/>
              </w:rPr>
              <w:t> (-</w:t>
            </w:r>
            <w:proofErr w:type="spellStart"/>
            <w:r w:rsidRPr="00AA252B">
              <w:rPr>
                <w:rFonts w:ascii="Times New Roman" w:hAnsi="Times New Roman" w:cs="Times New Roman"/>
                <w:iCs/>
                <w:color w:val="000000" w:themeColor="text1"/>
                <w:sz w:val="24"/>
                <w:szCs w:val="24"/>
              </w:rPr>
              <w:t>ys</w:t>
            </w:r>
            <w:proofErr w:type="spellEnd"/>
            <w:r w:rsidRPr="00AA252B" w:rsidR="00B9326C">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 xml:space="preserve"> tinkamai įvykdyta</w:t>
            </w:r>
            <w:r w:rsidRPr="00AA252B" w:rsidR="00B9326C">
              <w:rPr>
                <w:rFonts w:ascii="Times New Roman" w:hAnsi="Times New Roman" w:cs="Times New Roman"/>
                <w:iCs/>
                <w:color w:val="000000" w:themeColor="text1"/>
                <w:sz w:val="24"/>
                <w:szCs w:val="24"/>
              </w:rPr>
              <w:t xml:space="preserve"> (-</w:t>
            </w:r>
            <w:proofErr w:type="spellStart"/>
            <w:r w:rsidRPr="00AA252B">
              <w:rPr>
                <w:rFonts w:ascii="Times New Roman" w:hAnsi="Times New Roman" w:cs="Times New Roman"/>
                <w:iCs/>
                <w:color w:val="000000" w:themeColor="text1"/>
                <w:sz w:val="24"/>
                <w:szCs w:val="24"/>
              </w:rPr>
              <w:t>os</w:t>
            </w:r>
            <w:proofErr w:type="spellEnd"/>
            <w:r w:rsidRPr="00AA252B" w:rsidR="00B9326C">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 xml:space="preserve"> arba tinkamai vykdoma</w:t>
            </w:r>
            <w:r w:rsidRPr="00AA252B" w:rsidR="00B9326C">
              <w:rPr>
                <w:rFonts w:ascii="Times New Roman" w:hAnsi="Times New Roman" w:cs="Times New Roman"/>
                <w:iCs/>
                <w:color w:val="000000" w:themeColor="text1"/>
                <w:sz w:val="24"/>
                <w:szCs w:val="24"/>
              </w:rPr>
              <w:t xml:space="preserve"> (-</w:t>
            </w:r>
            <w:proofErr w:type="spellStart"/>
            <w:r w:rsidRPr="00AA252B">
              <w:rPr>
                <w:rFonts w:ascii="Times New Roman" w:hAnsi="Times New Roman" w:cs="Times New Roman"/>
                <w:iCs/>
                <w:color w:val="000000" w:themeColor="text1"/>
                <w:sz w:val="24"/>
                <w:szCs w:val="24"/>
              </w:rPr>
              <w:t>os</w:t>
            </w:r>
            <w:proofErr w:type="spellEnd"/>
            <w:r w:rsidRPr="00AA252B" w:rsidR="00B9326C">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w:t>
            </w:r>
          </w:p>
          <w:p w:rsidRPr="00AA252B" w:rsidR="000911D1" w:rsidP="000911D1" w:rsidRDefault="000911D1" w14:paraId="6531F8D0" w14:textId="2598D9DE">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rPr>
              <w:t>Pažymoje</w:t>
            </w:r>
            <w:r w:rsidRPr="00AA252B" w:rsidR="00B9326C">
              <w:rPr>
                <w:rFonts w:ascii="Times New Roman" w:hAnsi="Times New Roman" w:cs="Times New Roman"/>
                <w:iCs/>
                <w:color w:val="000000" w:themeColor="text1"/>
                <w:sz w:val="24"/>
                <w:szCs w:val="24"/>
              </w:rPr>
              <w:t> (-</w:t>
            </w:r>
            <w:proofErr w:type="spellStart"/>
            <w:r w:rsidRPr="00AA252B">
              <w:rPr>
                <w:rFonts w:ascii="Times New Roman" w:hAnsi="Times New Roman" w:cs="Times New Roman"/>
                <w:iCs/>
                <w:color w:val="000000" w:themeColor="text1"/>
                <w:sz w:val="24"/>
                <w:szCs w:val="24"/>
              </w:rPr>
              <w:t>ose</w:t>
            </w:r>
            <w:proofErr w:type="spellEnd"/>
            <w:r w:rsidRPr="00AA252B" w:rsidR="00B9326C">
              <w:rPr>
                <w:rFonts w:ascii="Times New Roman" w:hAnsi="Times New Roman" w:cs="Times New Roman"/>
                <w:iCs/>
                <w:color w:val="000000" w:themeColor="text1"/>
                <w:sz w:val="24"/>
                <w:szCs w:val="24"/>
              </w:rPr>
              <w:t>)</w:t>
            </w:r>
            <w:r w:rsidRPr="00AA252B">
              <w:rPr>
                <w:rFonts w:ascii="Times New Roman" w:hAnsi="Times New Roman" w:cs="Times New Roman"/>
                <w:iCs/>
                <w:color w:val="000000" w:themeColor="text1"/>
                <w:sz w:val="24"/>
                <w:szCs w:val="24"/>
              </w:rPr>
              <w:t xml:space="preserve"> turi būti nurodyta: sutarties pavadinimas, Nr., suteiktų paslaugų vertė, datos, paslaugų gavėja</w:t>
            </w:r>
            <w:r w:rsidRPr="00AA252B" w:rsidR="00525D5D">
              <w:rPr>
                <w:rFonts w:ascii="Times New Roman" w:hAnsi="Times New Roman" w:cs="Times New Roman"/>
                <w:iCs/>
                <w:color w:val="000000" w:themeColor="text1"/>
                <w:sz w:val="24"/>
                <w:szCs w:val="24"/>
              </w:rPr>
              <w:t xml:space="preserve">s ir informacija, </w:t>
            </w:r>
            <w:r w:rsidRPr="00AA252B">
              <w:rPr>
                <w:rFonts w:ascii="Times New Roman" w:hAnsi="Times New Roman" w:cs="Times New Roman"/>
                <w:iCs/>
                <w:color w:val="000000" w:themeColor="text1"/>
                <w:sz w:val="24"/>
                <w:szCs w:val="24"/>
              </w:rPr>
              <w:t xml:space="preserve">ar paslaugos buvo suteiktos </w:t>
            </w:r>
            <w:r w:rsidRPr="00AA252B" w:rsidR="00525D5D">
              <w:rPr>
                <w:rFonts w:ascii="Times New Roman" w:hAnsi="Times New Roman" w:cs="Times New Roman"/>
                <w:iCs/>
                <w:color w:val="000000" w:themeColor="text1"/>
                <w:sz w:val="24"/>
                <w:szCs w:val="24"/>
              </w:rPr>
              <w:t>tinkamai</w:t>
            </w:r>
            <w:r w:rsidRPr="00AA252B">
              <w:rPr>
                <w:rFonts w:ascii="Times New Roman" w:hAnsi="Times New Roman" w:cs="Times New Roman"/>
                <w:iCs/>
                <w:color w:val="000000" w:themeColor="text1"/>
                <w:sz w:val="24"/>
                <w:szCs w:val="24"/>
              </w:rPr>
              <w:t xml:space="preserve">.  </w:t>
            </w:r>
          </w:p>
          <w:p w:rsidRPr="00AA252B" w:rsidR="000911D1" w:rsidP="000911D1" w:rsidRDefault="000911D1" w14:paraId="4923389A" w14:textId="77777777">
            <w:pPr>
              <w:spacing w:after="0" w:line="240" w:lineRule="auto"/>
              <w:ind w:left="69" w:right="180" w:firstLine="380"/>
              <w:jc w:val="both"/>
              <w:rPr>
                <w:rFonts w:ascii="Times New Roman" w:hAnsi="Times New Roman" w:cs="Times New Roman"/>
                <w:iCs/>
                <w:color w:val="000000" w:themeColor="text1"/>
                <w:sz w:val="24"/>
                <w:szCs w:val="24"/>
              </w:rPr>
            </w:pPr>
          </w:p>
          <w:p w:rsidRPr="00AA252B" w:rsidR="000911D1" w:rsidP="000911D1" w:rsidRDefault="000911D1" w14:paraId="673F3B24" w14:textId="43A92B02">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rPr>
              <w:t>Jeigu užsakovai</w:t>
            </w:r>
            <w:r w:rsidRPr="00AA252B" w:rsidR="0034258F">
              <w:rPr>
                <w:rFonts w:ascii="Times New Roman" w:hAnsi="Times New Roman" w:cs="Times New Roman"/>
                <w:iCs/>
                <w:color w:val="000000" w:themeColor="text1"/>
                <w:sz w:val="24"/>
                <w:szCs w:val="24"/>
              </w:rPr>
              <w:t xml:space="preserve"> </w:t>
            </w:r>
            <w:r w:rsidRPr="00AA252B">
              <w:rPr>
                <w:rFonts w:ascii="Times New Roman" w:hAnsi="Times New Roman" w:cs="Times New Roman"/>
                <w:iCs/>
                <w:color w:val="000000" w:themeColor="text1"/>
                <w:sz w:val="24"/>
                <w:szCs w:val="24"/>
              </w:rPr>
              <w:t>nevykdo veiklos ar dėl kitų, pagrįstų priežasčių negali išduoti tokios pažymos, tiekėjas pateikia savo deklaraciją (</w:t>
            </w:r>
            <w:r w:rsidRPr="00AA252B" w:rsidR="00715EA0">
              <w:rPr>
                <w:rFonts w:ascii="Times New Roman" w:hAnsi="Times New Roman" w:cs="Times New Roman"/>
                <w:iCs/>
                <w:color w:val="000000" w:themeColor="text1"/>
                <w:sz w:val="24"/>
                <w:szCs w:val="24"/>
              </w:rPr>
              <w:t>p</w:t>
            </w:r>
            <w:r w:rsidRPr="00AA252B">
              <w:rPr>
                <w:rFonts w:ascii="Times New Roman" w:hAnsi="Times New Roman" w:cs="Times New Roman"/>
                <w:iCs/>
                <w:color w:val="000000" w:themeColor="text1"/>
                <w:sz w:val="24"/>
                <w:szCs w:val="24"/>
              </w:rPr>
              <w:t xml:space="preserve">ateikiama skenuota dokumento kopija elektroninėmis priemonėmis). </w:t>
            </w:r>
          </w:p>
          <w:p w:rsidRPr="00AA252B" w:rsidR="000911D1" w:rsidP="000911D1" w:rsidRDefault="000911D1" w14:paraId="7FCCD40D" w14:textId="77777777">
            <w:pPr>
              <w:spacing w:after="0" w:line="240" w:lineRule="auto"/>
              <w:ind w:left="69" w:right="180" w:firstLine="380"/>
              <w:jc w:val="both"/>
              <w:rPr>
                <w:rFonts w:ascii="Times New Roman" w:hAnsi="Times New Roman" w:cs="Times New Roman"/>
                <w:iCs/>
                <w:color w:val="000000" w:themeColor="text1"/>
                <w:sz w:val="24"/>
                <w:szCs w:val="24"/>
              </w:rPr>
            </w:pPr>
          </w:p>
          <w:p w:rsidRPr="00AA252B" w:rsidR="00780212" w:rsidP="000911D1" w:rsidRDefault="000911D1" w14:paraId="1E910288" w14:textId="14305AC1">
            <w:pPr>
              <w:spacing w:after="0" w:line="240" w:lineRule="auto"/>
              <w:ind w:left="69" w:right="180" w:firstLine="380"/>
              <w:jc w:val="both"/>
              <w:rPr>
                <w:rFonts w:ascii="Times New Roman" w:hAnsi="Times New Roman" w:cs="Times New Roman"/>
                <w:iCs/>
                <w:color w:val="000000" w:themeColor="text1"/>
                <w:sz w:val="24"/>
                <w:szCs w:val="24"/>
              </w:rPr>
            </w:pPr>
            <w:r w:rsidRPr="00AA252B">
              <w:rPr>
                <w:rFonts w:ascii="Times New Roman" w:hAnsi="Times New Roman" w:cs="Times New Roman"/>
                <w:iCs/>
                <w:color w:val="000000" w:themeColor="text1"/>
                <w:sz w:val="24"/>
                <w:szCs w:val="24"/>
              </w:rPr>
              <w:t>Pastaba. Vykdytojas, siekdamas įsitikinti arba patikslinti pateiktą informaciją apie sutartį</w:t>
            </w:r>
            <w:r w:rsidRPr="00AA252B" w:rsidR="00B9326C">
              <w:rPr>
                <w:rFonts w:ascii="Times New Roman" w:hAnsi="Times New Roman" w:cs="Times New Roman"/>
                <w:iCs/>
                <w:color w:val="000000" w:themeColor="text1"/>
                <w:sz w:val="24"/>
                <w:szCs w:val="24"/>
              </w:rPr>
              <w:t xml:space="preserve"> </w:t>
            </w:r>
            <w:r w:rsidRPr="00AA252B">
              <w:rPr>
                <w:rFonts w:ascii="Times New Roman" w:hAnsi="Times New Roman" w:cs="Times New Roman"/>
                <w:iCs/>
                <w:color w:val="000000" w:themeColor="text1"/>
                <w:sz w:val="24"/>
                <w:szCs w:val="24"/>
              </w:rPr>
              <w:t>/</w:t>
            </w:r>
            <w:r w:rsidRPr="00AA252B" w:rsidR="00B9326C">
              <w:rPr>
                <w:rFonts w:ascii="Times New Roman" w:hAnsi="Times New Roman" w:cs="Times New Roman"/>
                <w:iCs/>
                <w:color w:val="000000" w:themeColor="text1"/>
                <w:sz w:val="24"/>
                <w:szCs w:val="24"/>
              </w:rPr>
              <w:t xml:space="preserve"> </w:t>
            </w:r>
            <w:r w:rsidRPr="00AA252B">
              <w:rPr>
                <w:rFonts w:ascii="Times New Roman" w:hAnsi="Times New Roman" w:cs="Times New Roman"/>
                <w:iCs/>
                <w:color w:val="000000" w:themeColor="text1"/>
                <w:sz w:val="24"/>
                <w:szCs w:val="24"/>
              </w:rPr>
              <w:t>sutartis,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tc>
      </w:tr>
      <w:tr w:rsidRPr="00AA252B" w:rsidR="00AA252B" w:rsidTr="726D9228" w14:paraId="53717E58" w14:textId="77777777">
        <w:trPr>
          <w:trHeight w:val="2798"/>
        </w:trPr>
        <w:tc>
          <w:tcPr>
            <w:tcW w:w="455" w:type="pct"/>
            <w:shd w:val="clear" w:color="auto" w:fill="F2F2F2" w:themeFill="background1" w:themeFillShade="F2"/>
            <w:tcMar/>
            <w:vAlign w:val="center"/>
          </w:tcPr>
          <w:p w:rsidRPr="00AA252B" w:rsidR="00103C3F" w:rsidP="00556073" w:rsidRDefault="00103C3F" w14:paraId="68C6C841" w14:textId="72F99D4F">
            <w:pPr>
              <w:spacing w:after="0" w:line="240" w:lineRule="auto"/>
              <w:jc w:val="center"/>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color w:val="000000" w:themeColor="text1"/>
                <w:sz w:val="24"/>
                <w:szCs w:val="24"/>
              </w:rPr>
              <w:t>7.</w:t>
            </w:r>
            <w:r w:rsidRPr="00AA252B" w:rsidR="00035B44">
              <w:rPr>
                <w:rFonts w:ascii="Times New Roman" w:hAnsi="Times New Roman" w:eastAsia="Calibri" w:cs="Times New Roman"/>
                <w:bCs/>
                <w:color w:val="000000" w:themeColor="text1"/>
                <w:sz w:val="24"/>
                <w:szCs w:val="24"/>
                <w:lang w:val="en-US"/>
              </w:rPr>
              <w:t>2</w:t>
            </w:r>
            <w:r w:rsidRPr="00AA252B">
              <w:rPr>
                <w:rFonts w:ascii="Times New Roman" w:hAnsi="Times New Roman" w:eastAsia="Calibri" w:cs="Times New Roman"/>
                <w:bCs/>
                <w:color w:val="000000" w:themeColor="text1"/>
                <w:sz w:val="24"/>
                <w:szCs w:val="24"/>
              </w:rPr>
              <w:t>.</w:t>
            </w:r>
          </w:p>
        </w:tc>
        <w:tc>
          <w:tcPr>
            <w:tcW w:w="2297" w:type="pct"/>
            <w:shd w:val="clear" w:color="auto" w:fill="FFFFFF" w:themeFill="background1"/>
            <w:tcMar/>
          </w:tcPr>
          <w:p w:rsidRPr="00AA252B" w:rsidR="00C02821" w:rsidP="002B25BB" w:rsidRDefault="00103C3F" w14:paraId="420B4BE7" w14:textId="316BD319">
            <w:pPr>
              <w:spacing w:after="0" w:line="240" w:lineRule="auto"/>
              <w:jc w:val="both"/>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color w:val="000000" w:themeColor="text1"/>
                <w:sz w:val="24"/>
                <w:szCs w:val="24"/>
              </w:rPr>
              <w:t>Tiekėjas Sutarties vykdymui turi turėti (arba gali pasitelkti) specialistus</w:t>
            </w:r>
            <w:r w:rsidRPr="00AA252B" w:rsidR="009B4A7E">
              <w:rPr>
                <w:rFonts w:ascii="Times New Roman" w:hAnsi="Times New Roman" w:eastAsia="Calibri" w:cs="Times New Roman"/>
                <w:bCs/>
                <w:color w:val="000000" w:themeColor="text1"/>
                <w:sz w:val="24"/>
                <w:szCs w:val="24"/>
              </w:rPr>
              <w:t>, atitinkančius</w:t>
            </w:r>
            <w:r w:rsidRPr="00AA252B" w:rsidR="00C96A7D">
              <w:rPr>
                <w:rFonts w:ascii="Times New Roman" w:hAnsi="Times New Roman" w:eastAsia="Calibri" w:cs="Times New Roman"/>
                <w:bCs/>
                <w:color w:val="000000" w:themeColor="text1"/>
                <w:sz w:val="24"/>
                <w:szCs w:val="24"/>
              </w:rPr>
              <w:t xml:space="preserve"> toliau</w:t>
            </w:r>
            <w:r w:rsidRPr="00AA252B" w:rsidR="009B4A7E">
              <w:rPr>
                <w:rFonts w:ascii="Times New Roman" w:hAnsi="Times New Roman" w:eastAsia="Calibri" w:cs="Times New Roman"/>
                <w:bCs/>
                <w:color w:val="000000" w:themeColor="text1"/>
                <w:sz w:val="24"/>
                <w:szCs w:val="24"/>
              </w:rPr>
              <w:t xml:space="preserve"> nustatytus </w:t>
            </w:r>
            <w:r w:rsidRPr="00AA252B" w:rsidR="00C96A7D">
              <w:rPr>
                <w:rFonts w:ascii="Times New Roman" w:hAnsi="Times New Roman" w:eastAsia="Calibri" w:cs="Times New Roman"/>
                <w:bCs/>
                <w:color w:val="000000" w:themeColor="text1"/>
                <w:sz w:val="24"/>
                <w:szCs w:val="24"/>
              </w:rPr>
              <w:t>7.2</w:t>
            </w:r>
            <w:r w:rsidRPr="00AA252B" w:rsidR="007E5948">
              <w:rPr>
                <w:rFonts w:ascii="Times New Roman" w:hAnsi="Times New Roman" w:eastAsia="Calibri" w:cs="Times New Roman"/>
                <w:bCs/>
                <w:color w:val="000000" w:themeColor="text1"/>
                <w:sz w:val="24"/>
                <w:szCs w:val="24"/>
              </w:rPr>
              <w:t>.</w:t>
            </w:r>
            <w:r w:rsidRPr="00AA252B" w:rsidR="007E5948">
              <w:rPr>
                <w:rFonts w:ascii="Times New Roman" w:hAnsi="Times New Roman" w:eastAsia="Calibri" w:cs="Times New Roman"/>
                <w:bCs/>
                <w:color w:val="000000" w:themeColor="text1"/>
                <w:sz w:val="24"/>
                <w:szCs w:val="24"/>
                <w:lang w:val="en-US"/>
              </w:rPr>
              <w:t xml:space="preserve">1 – 7.2.3 </w:t>
            </w:r>
            <w:r w:rsidRPr="00AA252B" w:rsidR="00C96A7D">
              <w:rPr>
                <w:rFonts w:ascii="Times New Roman" w:hAnsi="Times New Roman" w:eastAsia="Calibri" w:cs="Times New Roman"/>
                <w:bCs/>
                <w:color w:val="000000" w:themeColor="text1"/>
                <w:sz w:val="24"/>
                <w:szCs w:val="24"/>
              </w:rPr>
              <w:t>punkt</w:t>
            </w:r>
            <w:r w:rsidRPr="00AA252B" w:rsidR="00066BB7">
              <w:rPr>
                <w:rFonts w:ascii="Times New Roman" w:hAnsi="Times New Roman" w:eastAsia="Calibri" w:cs="Times New Roman"/>
                <w:bCs/>
                <w:color w:val="000000" w:themeColor="text1"/>
                <w:sz w:val="24"/>
                <w:szCs w:val="24"/>
              </w:rPr>
              <w:t>ų</w:t>
            </w:r>
            <w:r w:rsidRPr="00AA252B" w:rsidR="00C96A7D">
              <w:rPr>
                <w:rFonts w:ascii="Times New Roman" w:hAnsi="Times New Roman" w:eastAsia="Calibri" w:cs="Times New Roman"/>
                <w:bCs/>
                <w:color w:val="000000" w:themeColor="text1"/>
                <w:sz w:val="24"/>
                <w:szCs w:val="24"/>
              </w:rPr>
              <w:t xml:space="preserve"> </w:t>
            </w:r>
            <w:r w:rsidRPr="00AA252B" w:rsidR="009B4A7E">
              <w:rPr>
                <w:rFonts w:ascii="Times New Roman" w:hAnsi="Times New Roman" w:eastAsia="Calibri" w:cs="Times New Roman"/>
                <w:bCs/>
                <w:color w:val="000000" w:themeColor="text1"/>
                <w:sz w:val="24"/>
                <w:szCs w:val="24"/>
              </w:rPr>
              <w:t>reikalavimus.</w:t>
            </w:r>
          </w:p>
          <w:p w:rsidRPr="00AA252B" w:rsidR="002871B8" w:rsidP="002B25BB" w:rsidRDefault="002871B8" w14:paraId="582C77EE" w14:textId="3D01B902">
            <w:pPr>
              <w:spacing w:after="0" w:line="240" w:lineRule="auto"/>
              <w:jc w:val="both"/>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i/>
                <w:iCs/>
                <w:color w:val="000000" w:themeColor="text1"/>
                <w:sz w:val="24"/>
                <w:szCs w:val="24"/>
              </w:rPr>
              <w:t>Pastaba</w:t>
            </w:r>
            <w:r w:rsidRPr="00AA252B">
              <w:rPr>
                <w:rFonts w:ascii="Times New Roman" w:hAnsi="Times New Roman" w:eastAsia="Calibri" w:cs="Times New Roman"/>
                <w:bCs/>
                <w:color w:val="000000" w:themeColor="text1"/>
                <w:sz w:val="24"/>
                <w:szCs w:val="24"/>
              </w:rPr>
              <w:t>. Vienam asmeniui nėra ribojamas skirtingų specialistų pozicijų, kurioms jis siūlomas, skaičius.</w:t>
            </w:r>
          </w:p>
          <w:p w:rsidRPr="00AA252B" w:rsidR="00C02821" w:rsidP="002B25BB" w:rsidRDefault="00C02821" w14:paraId="58BFD8F6" w14:textId="77777777">
            <w:pPr>
              <w:spacing w:after="0" w:line="240" w:lineRule="auto"/>
              <w:jc w:val="both"/>
              <w:rPr>
                <w:rFonts w:ascii="Times New Roman" w:hAnsi="Times New Roman" w:eastAsia="Calibri" w:cs="Times New Roman"/>
                <w:bCs/>
                <w:color w:val="000000" w:themeColor="text1"/>
                <w:sz w:val="24"/>
                <w:szCs w:val="24"/>
              </w:rPr>
            </w:pPr>
          </w:p>
          <w:p w:rsidRPr="00AA252B" w:rsidR="00103C3F" w:rsidP="002B25BB" w:rsidRDefault="00103C3F" w14:paraId="5AFCBFE4" w14:textId="4BE97F66">
            <w:pPr>
              <w:spacing w:after="0" w:line="240" w:lineRule="auto"/>
              <w:jc w:val="both"/>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color w:val="000000" w:themeColor="text1"/>
                <w:sz w:val="24"/>
                <w:szCs w:val="24"/>
              </w:rPr>
              <w:t>Tiekėjas turi pasiūlyti tokį specialistų skaičių, kad galėtų laiku ir kokybiškai suteikti paslaugas pagal techninėje specifikacijoje nurodytas sąlygas.</w:t>
            </w:r>
            <w:r w:rsidRPr="00AA252B" w:rsidR="00EA1E4C">
              <w:rPr>
                <w:rFonts w:ascii="Times New Roman" w:hAnsi="Times New Roman" w:eastAsia="Calibri" w:cs="Times New Roman"/>
                <w:bCs/>
                <w:color w:val="000000" w:themeColor="text1"/>
                <w:sz w:val="24"/>
                <w:szCs w:val="24"/>
              </w:rPr>
              <w:t xml:space="preserve"> </w:t>
            </w:r>
          </w:p>
          <w:p w:rsidRPr="00AA252B" w:rsidR="00103C3F" w:rsidP="002B25BB" w:rsidRDefault="00103C3F" w14:paraId="2D5A6F3D" w14:textId="77777777">
            <w:pPr>
              <w:spacing w:after="0" w:line="240" w:lineRule="auto"/>
              <w:jc w:val="both"/>
              <w:rPr>
                <w:rFonts w:ascii="Times New Roman" w:hAnsi="Times New Roman" w:eastAsia="Calibri" w:cs="Times New Roman"/>
                <w:bCs/>
                <w:color w:val="000000" w:themeColor="text1"/>
                <w:sz w:val="16"/>
                <w:szCs w:val="16"/>
              </w:rPr>
            </w:pPr>
          </w:p>
          <w:p w:rsidRPr="00AA252B" w:rsidR="00103C3F" w:rsidP="002B25BB" w:rsidRDefault="00103C3F" w14:paraId="016A2FBC" w14:textId="7252DEAF">
            <w:pPr>
              <w:spacing w:after="0" w:line="240" w:lineRule="auto"/>
              <w:jc w:val="both"/>
              <w:rPr>
                <w:rFonts w:ascii="Times New Roman" w:hAnsi="Times New Roman" w:eastAsia="Calibri" w:cs="Times New Roman"/>
                <w:bCs/>
                <w:color w:val="000000" w:themeColor="text1"/>
                <w:sz w:val="24"/>
                <w:szCs w:val="24"/>
              </w:rPr>
            </w:pPr>
            <w:r w:rsidRPr="00AA252B">
              <w:rPr>
                <w:rFonts w:ascii="Times New Roman" w:hAnsi="Times New Roman" w:cs="Times New Roman"/>
                <w:color w:val="000000" w:themeColor="text1"/>
                <w:sz w:val="24"/>
                <w:szCs w:val="24"/>
              </w:rPr>
              <w:t>Perkančioji organizacija bet kuriuo metu iki sutarties pasirašymo turi teisę paprašyti tiekėjo pateikti jo galimybę suteikti perkamas paslaugas įrodančius dokumentus</w:t>
            </w:r>
            <w:r w:rsidRPr="00AA252B" w:rsidR="00140647">
              <w:rPr>
                <w:rFonts w:ascii="Times New Roman" w:hAnsi="Times New Roman" w:cs="Times New Roman"/>
                <w:color w:val="000000" w:themeColor="text1"/>
                <w:sz w:val="24"/>
                <w:szCs w:val="24"/>
              </w:rPr>
              <w:t>.</w:t>
            </w:r>
          </w:p>
          <w:p w:rsidRPr="00AA252B" w:rsidR="00103C3F" w:rsidP="00556073" w:rsidRDefault="00103C3F" w14:paraId="61B5F817" w14:textId="77777777">
            <w:pPr>
              <w:spacing w:after="0" w:line="240" w:lineRule="auto"/>
              <w:rPr>
                <w:rFonts w:ascii="Times New Roman" w:hAnsi="Times New Roman" w:eastAsia="Calibri" w:cs="Times New Roman"/>
                <w:bCs/>
                <w:color w:val="000000" w:themeColor="text1"/>
                <w:sz w:val="24"/>
                <w:szCs w:val="24"/>
              </w:rPr>
            </w:pPr>
          </w:p>
          <w:p w:rsidRPr="00AA252B" w:rsidR="00103C3F" w:rsidP="00556073" w:rsidRDefault="00103C3F" w14:paraId="1CFB7E6C" w14:textId="77777777">
            <w:pPr>
              <w:spacing w:after="0" w:line="240" w:lineRule="auto"/>
              <w:rPr>
                <w:rFonts w:ascii="Times New Roman" w:hAnsi="Times New Roman" w:eastAsia="Calibri" w:cs="Times New Roman"/>
                <w:bCs/>
                <w:color w:val="000000" w:themeColor="text1"/>
                <w:sz w:val="24"/>
                <w:szCs w:val="24"/>
              </w:rPr>
            </w:pPr>
          </w:p>
        </w:tc>
        <w:tc>
          <w:tcPr>
            <w:tcW w:w="2248" w:type="pct"/>
            <w:shd w:val="clear" w:color="auto" w:fill="FFFFFF" w:themeFill="background1"/>
            <w:tcMar/>
          </w:tcPr>
          <w:p w:rsidRPr="00AA252B" w:rsidR="00103C3F" w:rsidP="00556073" w:rsidRDefault="00103C3F" w14:paraId="772DC208" w14:textId="77777777">
            <w:pPr>
              <w:spacing w:after="0" w:line="240" w:lineRule="auto"/>
              <w:ind w:left="69" w:right="180" w:firstLine="380"/>
              <w:rPr>
                <w:rFonts w:ascii="Times New Roman" w:hAnsi="Times New Roman" w:cs="Times New Roman"/>
                <w:color w:val="000000" w:themeColor="text1"/>
                <w:sz w:val="24"/>
                <w:szCs w:val="24"/>
              </w:rPr>
            </w:pPr>
            <w:r w:rsidRPr="00AA252B">
              <w:rPr>
                <w:rFonts w:ascii="Times New Roman" w:hAnsi="Times New Roman" w:cs="Times New Roman"/>
                <w:iCs/>
                <w:color w:val="000000" w:themeColor="text1"/>
                <w:sz w:val="24"/>
                <w:szCs w:val="24"/>
                <w:u w:val="single"/>
              </w:rPr>
              <w:t>Kartu su pasiūlymu pateikiami</w:t>
            </w:r>
            <w:r w:rsidRPr="00AA252B">
              <w:rPr>
                <w:rFonts w:ascii="Times New Roman" w:hAnsi="Times New Roman" w:cs="Times New Roman"/>
                <w:iCs/>
                <w:color w:val="000000" w:themeColor="text1"/>
                <w:sz w:val="24"/>
                <w:szCs w:val="24"/>
              </w:rPr>
              <w:t>:</w:t>
            </w:r>
          </w:p>
          <w:p w:rsidRPr="00AA252B" w:rsidR="00103C3F" w:rsidP="007368E0" w:rsidRDefault="00103C3F" w14:paraId="3179B414" w14:textId="66457BDF">
            <w:pPr>
              <w:tabs>
                <w:tab w:val="left" w:pos="37"/>
                <w:tab w:val="left" w:pos="76"/>
                <w:tab w:val="left" w:pos="397"/>
              </w:tabs>
              <w:spacing w:after="0" w:line="240" w:lineRule="auto"/>
              <w:ind w:left="69" w:right="-44" w:firstLine="45"/>
              <w:jc w:val="both"/>
              <w:rPr>
                <w:rFonts w:ascii="Times New Roman" w:hAnsi="Times New Roman" w:cs="Times New Roman"/>
                <w:color w:val="000000" w:themeColor="text1"/>
                <w:sz w:val="24"/>
                <w:szCs w:val="24"/>
              </w:rPr>
            </w:pPr>
            <w:r w:rsidRPr="00AA252B">
              <w:rPr>
                <w:rFonts w:ascii="Times New Roman" w:hAnsi="Times New Roman" w:cs="Times New Roman"/>
                <w:color w:val="000000" w:themeColor="text1"/>
                <w:sz w:val="24"/>
                <w:szCs w:val="24"/>
              </w:rPr>
              <w:t>1) specialistų sąrašas</w:t>
            </w:r>
            <w:r w:rsidRPr="00AA252B" w:rsidR="00641D78">
              <w:rPr>
                <w:rFonts w:ascii="Times New Roman" w:hAnsi="Times New Roman" w:cs="Times New Roman"/>
                <w:color w:val="000000" w:themeColor="text1"/>
                <w:sz w:val="24"/>
                <w:szCs w:val="24"/>
              </w:rPr>
              <w:t xml:space="preserve"> (</w:t>
            </w:r>
            <w:r w:rsidRPr="00AA252B" w:rsidR="00641D78">
              <w:rPr>
                <w:rFonts w:ascii="Times New Roman" w:hAnsi="Times New Roman" w:cs="Times New Roman"/>
                <w:color w:val="000000" w:themeColor="text1"/>
                <w:sz w:val="24"/>
                <w:szCs w:val="24"/>
                <w:lang w:val="en-US"/>
              </w:rPr>
              <w:t>11</w:t>
            </w:r>
            <w:r w:rsidRPr="00AA252B" w:rsidR="00641D78">
              <w:rPr>
                <w:rFonts w:ascii="Times New Roman" w:hAnsi="Times New Roman" w:cs="Times New Roman"/>
                <w:color w:val="000000" w:themeColor="text1"/>
                <w:sz w:val="24"/>
                <w:szCs w:val="24"/>
              </w:rPr>
              <w:t xml:space="preserve"> priedas)</w:t>
            </w:r>
            <w:r w:rsidRPr="00AA252B">
              <w:rPr>
                <w:rFonts w:ascii="Times New Roman" w:hAnsi="Times New Roman" w:cs="Times New Roman"/>
                <w:color w:val="000000" w:themeColor="text1"/>
                <w:sz w:val="24"/>
                <w:szCs w:val="24"/>
              </w:rPr>
              <w:t>, kuriame nurodoma: kokiai specialisto pozicijai yra siūlomas specialistas, kokiu pagrindu dirba (bendradarbiauja) kartu su Tiekėju (esama</w:t>
            </w:r>
            <w:r w:rsidRPr="00AA252B" w:rsidR="002E28CD">
              <w:rPr>
                <w:rFonts w:ascii="Times New Roman" w:hAnsi="Times New Roman" w:cs="Times New Roman"/>
                <w:color w:val="000000" w:themeColor="text1"/>
                <w:sz w:val="24"/>
                <w:szCs w:val="24"/>
              </w:rPr>
              <w:t xml:space="preserve"> </w:t>
            </w:r>
            <w:r w:rsidRPr="00AA252B">
              <w:rPr>
                <w:rFonts w:ascii="Times New Roman" w:hAnsi="Times New Roman" w:cs="Times New Roman"/>
                <w:color w:val="000000" w:themeColor="text1"/>
                <w:sz w:val="24"/>
                <w:szCs w:val="24"/>
              </w:rPr>
              <w:t xml:space="preserve">/ numatoma darbo sutartis ar </w:t>
            </w:r>
            <w:proofErr w:type="spellStart"/>
            <w:r w:rsidRPr="00AA252B">
              <w:rPr>
                <w:rFonts w:ascii="Times New Roman" w:hAnsi="Times New Roman" w:cs="Times New Roman"/>
                <w:color w:val="000000" w:themeColor="text1"/>
                <w:sz w:val="24"/>
                <w:szCs w:val="24"/>
              </w:rPr>
              <w:t>subtiekimo</w:t>
            </w:r>
            <w:proofErr w:type="spellEnd"/>
            <w:r w:rsidRPr="00AA252B">
              <w:rPr>
                <w:rFonts w:ascii="Times New Roman" w:hAnsi="Times New Roman" w:cs="Times New Roman"/>
                <w:color w:val="000000" w:themeColor="text1"/>
                <w:sz w:val="24"/>
                <w:szCs w:val="24"/>
              </w:rPr>
              <w:t xml:space="preserve"> susitarimas);</w:t>
            </w:r>
          </w:p>
          <w:p w:rsidRPr="00AA252B" w:rsidR="00103C3F" w:rsidP="00F56EEF" w:rsidRDefault="00103C3F" w14:paraId="24FE30D2" w14:textId="7DFC2691">
            <w:pPr>
              <w:tabs>
                <w:tab w:val="left" w:pos="178"/>
                <w:tab w:val="left" w:pos="320"/>
              </w:tabs>
              <w:spacing w:after="0" w:line="240" w:lineRule="auto"/>
              <w:ind w:left="69" w:firstLine="45"/>
              <w:jc w:val="both"/>
              <w:rPr>
                <w:rFonts w:ascii="Times New Roman" w:hAnsi="Times New Roman" w:cs="Times New Roman"/>
                <w:color w:val="000000" w:themeColor="text1"/>
                <w:sz w:val="24"/>
                <w:szCs w:val="24"/>
              </w:rPr>
            </w:pPr>
            <w:r w:rsidRPr="00AA252B">
              <w:rPr>
                <w:rFonts w:ascii="Times New Roman" w:hAnsi="Times New Roman" w:cs="Times New Roman"/>
                <w:color w:val="000000" w:themeColor="text1"/>
                <w:sz w:val="24"/>
                <w:szCs w:val="24"/>
              </w:rPr>
              <w:t>2) jei siūlomi specialistai nėra tiekėjo</w:t>
            </w:r>
            <w:r w:rsidRPr="00AA252B" w:rsidR="00162B26">
              <w:rPr>
                <w:rFonts w:ascii="Times New Roman" w:hAnsi="Times New Roman" w:cs="Times New Roman"/>
                <w:color w:val="000000" w:themeColor="text1"/>
                <w:sz w:val="24"/>
                <w:szCs w:val="24"/>
              </w:rPr>
              <w:t xml:space="preserve"> </w:t>
            </w:r>
            <w:r w:rsidRPr="00AA252B" w:rsidR="000C6472">
              <w:rPr>
                <w:rFonts w:ascii="Times New Roman" w:hAnsi="Times New Roman" w:cs="Times New Roman"/>
                <w:color w:val="000000" w:themeColor="text1"/>
                <w:sz w:val="24"/>
                <w:szCs w:val="24"/>
              </w:rPr>
              <w:t>/</w:t>
            </w:r>
            <w:r w:rsidRPr="00AA252B" w:rsidR="00162B26">
              <w:rPr>
                <w:rFonts w:ascii="Times New Roman" w:hAnsi="Times New Roman" w:cs="Times New Roman"/>
                <w:color w:val="000000" w:themeColor="text1"/>
                <w:sz w:val="24"/>
                <w:szCs w:val="24"/>
              </w:rPr>
              <w:t xml:space="preserve"> </w:t>
            </w:r>
            <w:r w:rsidRPr="00AA252B" w:rsidR="000C6472">
              <w:rPr>
                <w:rFonts w:ascii="Times New Roman" w:hAnsi="Times New Roman" w:cs="Times New Roman"/>
                <w:color w:val="000000" w:themeColor="text1"/>
                <w:sz w:val="24"/>
                <w:szCs w:val="24"/>
              </w:rPr>
              <w:t>subtiekėjo</w:t>
            </w:r>
            <w:r w:rsidRPr="00AA252B">
              <w:rPr>
                <w:rFonts w:ascii="Times New Roman" w:hAnsi="Times New Roman" w:cs="Times New Roman"/>
                <w:color w:val="000000" w:themeColor="text1"/>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 (-ų) pareigas visą pirkimo su tarties vykdymo laikotarpį.</w:t>
            </w:r>
          </w:p>
          <w:p w:rsidRPr="00AA252B" w:rsidR="005D6BC6" w:rsidP="00F56EEF" w:rsidRDefault="005D6BC6" w14:paraId="4F26854C" w14:textId="77777777">
            <w:pPr>
              <w:tabs>
                <w:tab w:val="left" w:pos="178"/>
                <w:tab w:val="left" w:pos="320"/>
              </w:tabs>
              <w:spacing w:after="0" w:line="240" w:lineRule="auto"/>
              <w:ind w:left="69" w:firstLine="45"/>
              <w:jc w:val="both"/>
              <w:rPr>
                <w:rFonts w:ascii="Times New Roman" w:hAnsi="Times New Roman" w:cs="Times New Roman"/>
                <w:color w:val="000000" w:themeColor="text1"/>
                <w:sz w:val="24"/>
                <w:szCs w:val="24"/>
              </w:rPr>
            </w:pPr>
          </w:p>
          <w:p w:rsidRPr="00AA252B" w:rsidR="00103C3F" w:rsidP="00F56EEF" w:rsidRDefault="00103C3F" w14:paraId="46A39BB1" w14:textId="62BB8F22">
            <w:pPr>
              <w:spacing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Jeigu pasiūlymą teikia ūkio subjektų grupė – reikalavim</w:t>
            </w:r>
            <w:r w:rsidRPr="00AA252B" w:rsidR="00EF1787">
              <w:rPr>
                <w:rFonts w:ascii="Times New Roman" w:hAnsi="Times New Roman" w:eastAsia="Times New Roman" w:cs="Times New Roman"/>
                <w:color w:val="000000" w:themeColor="text1"/>
                <w:sz w:val="24"/>
                <w:szCs w:val="24"/>
              </w:rPr>
              <w:t>us</w:t>
            </w:r>
            <w:r w:rsidRPr="00AA252B">
              <w:rPr>
                <w:rFonts w:ascii="Times New Roman" w:hAnsi="Times New Roman" w:eastAsia="Times New Roman" w:cs="Times New Roman"/>
                <w:color w:val="000000" w:themeColor="text1"/>
                <w:sz w:val="24"/>
                <w:szCs w:val="24"/>
              </w:rPr>
              <w:t xml:space="preserve"> turi atitikti visi ūkio subjektų grupės nariai kartu (ūkio subjektų grupės narių turima patirtis sumuojama), atsižvelgiant į jų prisiimamus įsipareigojimus</w:t>
            </w:r>
            <w:r w:rsidRPr="00AA252B" w:rsidR="00C96A7D">
              <w:rPr>
                <w:rFonts w:ascii="Times New Roman" w:hAnsi="Times New Roman" w:eastAsia="Times New Roman" w:cs="Times New Roman"/>
                <w:color w:val="000000" w:themeColor="text1"/>
                <w:sz w:val="24"/>
                <w:szCs w:val="24"/>
              </w:rPr>
              <w:t>.</w:t>
            </w:r>
          </w:p>
          <w:p w:rsidRPr="00AA252B" w:rsidR="0034395A" w:rsidP="00F56EEF" w:rsidRDefault="00FC3FFC" w14:paraId="2E82F898" w14:textId="77777777">
            <w:pPr>
              <w:spacing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T</w:t>
            </w:r>
            <w:r w:rsidRPr="00AA252B" w:rsidR="00103C3F">
              <w:rPr>
                <w:rFonts w:ascii="Times New Roman" w:hAnsi="Times New Roman" w:eastAsia="Times New Roman" w:cs="Times New Roman"/>
                <w:color w:val="000000" w:themeColor="text1"/>
                <w:sz w:val="24"/>
                <w:szCs w:val="24"/>
              </w:rPr>
              <w:t xml:space="preserve">iekėjas gali remtis kitų ūkio subjektų </w:t>
            </w:r>
            <w:proofErr w:type="spellStart"/>
            <w:r w:rsidRPr="00AA252B" w:rsidR="00103C3F">
              <w:rPr>
                <w:rFonts w:ascii="Times New Roman" w:hAnsi="Times New Roman" w:eastAsia="Times New Roman" w:cs="Times New Roman"/>
                <w:color w:val="000000" w:themeColor="text1"/>
                <w:sz w:val="24"/>
                <w:szCs w:val="24"/>
              </w:rPr>
              <w:t>pajėgumais</w:t>
            </w:r>
            <w:proofErr w:type="spellEnd"/>
            <w:r w:rsidRPr="00AA252B" w:rsidR="00103C3F">
              <w:rPr>
                <w:rFonts w:ascii="Times New Roman" w:hAnsi="Times New Roman" w:eastAsia="Times New Roman" w:cs="Times New Roman"/>
                <w:color w:val="000000" w:themeColor="text1"/>
                <w:sz w:val="24"/>
                <w:szCs w:val="24"/>
              </w:rPr>
              <w:t xml:space="preserve"> tik tuo atveju, jeigu tie subjektai patys vykdys tą pirkimo sutarties dalį, kuriai reikia jų turimų </w:t>
            </w:r>
            <w:proofErr w:type="spellStart"/>
            <w:r w:rsidRPr="00AA252B" w:rsidR="00103C3F">
              <w:rPr>
                <w:rFonts w:ascii="Times New Roman" w:hAnsi="Times New Roman" w:eastAsia="Times New Roman" w:cs="Times New Roman"/>
                <w:color w:val="000000" w:themeColor="text1"/>
                <w:sz w:val="24"/>
                <w:szCs w:val="24"/>
              </w:rPr>
              <w:t>pajėgumų</w:t>
            </w:r>
            <w:proofErr w:type="spellEnd"/>
            <w:r w:rsidRPr="00AA252B">
              <w:rPr>
                <w:rFonts w:ascii="Times New Roman" w:hAnsi="Times New Roman" w:eastAsia="Times New Roman" w:cs="Times New Roman"/>
                <w:color w:val="000000" w:themeColor="text1"/>
                <w:sz w:val="24"/>
                <w:szCs w:val="24"/>
              </w:rPr>
              <w:t>.</w:t>
            </w:r>
            <w:r w:rsidRPr="00AA252B" w:rsidR="0034395A">
              <w:rPr>
                <w:rFonts w:ascii="Times New Roman" w:hAnsi="Times New Roman" w:eastAsia="Times New Roman" w:cs="Times New Roman"/>
                <w:color w:val="000000" w:themeColor="text1"/>
                <w:sz w:val="24"/>
                <w:szCs w:val="24"/>
              </w:rPr>
              <w:t xml:space="preserve"> </w:t>
            </w:r>
          </w:p>
          <w:p w:rsidRPr="00AA252B" w:rsidR="00103C3F" w:rsidP="00F56EEF" w:rsidRDefault="00FC3FFC" w14:paraId="1850163A" w14:textId="3021B70C">
            <w:pPr>
              <w:spacing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S</w:t>
            </w:r>
            <w:r w:rsidRPr="00AA252B" w:rsidR="00103C3F">
              <w:rPr>
                <w:rFonts w:ascii="Times New Roman" w:hAnsi="Times New Roman" w:eastAsia="Times New Roman" w:cs="Times New Roman"/>
                <w:color w:val="000000" w:themeColor="text1"/>
                <w:sz w:val="24"/>
                <w:szCs w:val="24"/>
              </w:rPr>
              <w:t>ubtiekėjams šis reikalavimas</w:t>
            </w:r>
            <w:r w:rsidRPr="00AA252B">
              <w:rPr>
                <w:rFonts w:ascii="Times New Roman" w:hAnsi="Times New Roman" w:eastAsia="Times New Roman" w:cs="Times New Roman"/>
                <w:color w:val="000000" w:themeColor="text1"/>
                <w:sz w:val="24"/>
                <w:szCs w:val="24"/>
              </w:rPr>
              <w:t xml:space="preserve"> </w:t>
            </w:r>
            <w:r w:rsidRPr="00AA252B" w:rsidR="00103C3F">
              <w:rPr>
                <w:rFonts w:ascii="Times New Roman" w:hAnsi="Times New Roman" w:eastAsia="Times New Roman" w:cs="Times New Roman"/>
                <w:color w:val="000000" w:themeColor="text1"/>
                <w:sz w:val="24"/>
                <w:szCs w:val="24"/>
              </w:rPr>
              <w:t>nenustatomas.</w:t>
            </w:r>
          </w:p>
        </w:tc>
      </w:tr>
      <w:tr w:rsidRPr="00AA252B" w:rsidR="00AA252B" w:rsidTr="726D9228" w14:paraId="72CFC96C" w14:textId="77777777">
        <w:trPr>
          <w:trHeight w:val="257"/>
        </w:trPr>
        <w:tc>
          <w:tcPr>
            <w:tcW w:w="455" w:type="pct"/>
            <w:shd w:val="clear" w:color="auto" w:fill="F2F2F2" w:themeFill="background1" w:themeFillShade="F2"/>
            <w:tcMar/>
            <w:vAlign w:val="center"/>
          </w:tcPr>
          <w:p w:rsidRPr="00AA252B" w:rsidR="0029465C" w:rsidP="00556073" w:rsidRDefault="0029465C" w14:paraId="71C1B4AA" w14:textId="5251EFF2">
            <w:pPr>
              <w:spacing w:after="0" w:line="240" w:lineRule="auto"/>
              <w:jc w:val="center"/>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color w:val="000000" w:themeColor="text1"/>
                <w:sz w:val="24"/>
                <w:szCs w:val="24"/>
              </w:rPr>
              <w:t>7.2.1.</w:t>
            </w:r>
          </w:p>
        </w:tc>
        <w:tc>
          <w:tcPr>
            <w:tcW w:w="2297" w:type="pct"/>
            <w:shd w:val="clear" w:color="auto" w:fill="FFFFFF" w:themeFill="background1"/>
            <w:tcMar/>
          </w:tcPr>
          <w:p w:rsidRPr="00AA252B" w:rsidR="0029465C" w:rsidP="00B02A3E" w:rsidRDefault="0029465C" w14:paraId="0429C568" w14:textId="3066A483">
            <w:pPr>
              <w:tabs>
                <w:tab w:val="center" w:pos="4153"/>
                <w:tab w:val="right" w:pos="8306"/>
              </w:tabs>
              <w:suppressAutoHyphens w:val="0"/>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T</w:t>
            </w:r>
            <w:r w:rsidRPr="00AA252B" w:rsidR="00117D57">
              <w:rPr>
                <w:rFonts w:ascii="Times New Roman" w:hAnsi="Times New Roman" w:eastAsia="Times New Roman" w:cs="Times New Roman"/>
                <w:color w:val="000000" w:themeColor="text1"/>
                <w:sz w:val="24"/>
                <w:szCs w:val="24"/>
              </w:rPr>
              <w:t>ie</w:t>
            </w:r>
            <w:r w:rsidRPr="00AA252B">
              <w:rPr>
                <w:rFonts w:ascii="Times New Roman" w:hAnsi="Times New Roman" w:eastAsia="Times New Roman" w:cs="Times New Roman"/>
                <w:color w:val="000000" w:themeColor="text1"/>
                <w:sz w:val="24"/>
                <w:szCs w:val="24"/>
              </w:rPr>
              <w:t>kėjas turi pasiūlyti bent 1 (vieną) specialistą</w:t>
            </w:r>
            <w:r w:rsidRPr="00AA252B" w:rsidR="002E28CD">
              <w:rPr>
                <w:rFonts w:ascii="Times New Roman" w:hAnsi="Times New Roman" w:eastAsia="Times New Roman" w:cs="Times New Roman"/>
                <w:color w:val="000000" w:themeColor="text1"/>
                <w:sz w:val="24"/>
                <w:szCs w:val="24"/>
              </w:rPr>
              <w:t> </w:t>
            </w:r>
            <w:r w:rsidRPr="00AA252B">
              <w:rPr>
                <w:rFonts w:ascii="Times New Roman" w:hAnsi="Times New Roman" w:eastAsia="Times New Roman" w:cs="Times New Roman"/>
                <w:color w:val="000000" w:themeColor="text1"/>
                <w:sz w:val="24"/>
                <w:szCs w:val="24"/>
              </w:rPr>
              <w:t>(-</w:t>
            </w:r>
            <w:proofErr w:type="spellStart"/>
            <w:r w:rsidRPr="00AA252B">
              <w:rPr>
                <w:rFonts w:ascii="Times New Roman" w:hAnsi="Times New Roman" w:eastAsia="Times New Roman" w:cs="Times New Roman"/>
                <w:color w:val="000000" w:themeColor="text1"/>
                <w:sz w:val="24"/>
                <w:szCs w:val="24"/>
              </w:rPr>
              <w:t>us</w:t>
            </w:r>
            <w:proofErr w:type="spellEnd"/>
            <w:r w:rsidRPr="00AA252B">
              <w:rPr>
                <w:rFonts w:ascii="Times New Roman" w:hAnsi="Times New Roman" w:eastAsia="Times New Roman" w:cs="Times New Roman"/>
                <w:color w:val="000000" w:themeColor="text1"/>
                <w:sz w:val="24"/>
                <w:szCs w:val="24"/>
              </w:rPr>
              <w:t>), tenkinantį</w:t>
            </w:r>
            <w:r w:rsidRPr="00AA252B" w:rsidR="002E28CD">
              <w:rPr>
                <w:rFonts w:ascii="Times New Roman" w:hAnsi="Times New Roman" w:eastAsia="Times New Roman" w:cs="Times New Roman"/>
                <w:color w:val="000000" w:themeColor="text1"/>
                <w:sz w:val="24"/>
                <w:szCs w:val="24"/>
              </w:rPr>
              <w:t> </w:t>
            </w:r>
            <w:r w:rsidRPr="00AA252B">
              <w:rPr>
                <w:rFonts w:ascii="Times New Roman" w:hAnsi="Times New Roman" w:eastAsia="Times New Roman" w:cs="Times New Roman"/>
                <w:color w:val="000000" w:themeColor="text1"/>
                <w:sz w:val="24"/>
                <w:szCs w:val="24"/>
              </w:rPr>
              <w:t>(-</w:t>
            </w:r>
            <w:proofErr w:type="spellStart"/>
            <w:r w:rsidRPr="00AA252B">
              <w:rPr>
                <w:rFonts w:ascii="Times New Roman" w:hAnsi="Times New Roman" w:eastAsia="Times New Roman" w:cs="Times New Roman"/>
                <w:color w:val="000000" w:themeColor="text1"/>
                <w:sz w:val="24"/>
                <w:szCs w:val="24"/>
              </w:rPr>
              <w:t>čius</w:t>
            </w:r>
            <w:proofErr w:type="spellEnd"/>
            <w:r w:rsidRPr="00AA252B">
              <w:rPr>
                <w:rFonts w:ascii="Times New Roman" w:hAnsi="Times New Roman" w:eastAsia="Times New Roman" w:cs="Times New Roman"/>
                <w:color w:val="000000" w:themeColor="text1"/>
                <w:sz w:val="24"/>
                <w:szCs w:val="24"/>
              </w:rPr>
              <w:t>) šiuos reikalavimus</w:t>
            </w:r>
            <w:r w:rsidRPr="00AA252B" w:rsidR="00D304DC">
              <w:rPr>
                <w:rFonts w:ascii="Times New Roman" w:hAnsi="Times New Roman" w:eastAsia="Times New Roman" w:cs="Times New Roman"/>
                <w:color w:val="000000" w:themeColor="text1"/>
                <w:sz w:val="24"/>
                <w:szCs w:val="24"/>
              </w:rPr>
              <w:t xml:space="preserve"> (Specialistas Nr. 1)</w:t>
            </w:r>
            <w:r w:rsidRPr="00AA252B">
              <w:rPr>
                <w:rFonts w:ascii="Times New Roman" w:hAnsi="Times New Roman" w:eastAsia="Times New Roman" w:cs="Times New Roman"/>
                <w:color w:val="000000" w:themeColor="text1"/>
                <w:sz w:val="24"/>
                <w:szCs w:val="24"/>
              </w:rPr>
              <w:t>:</w:t>
            </w:r>
          </w:p>
          <w:p w:rsidRPr="00AA252B" w:rsidR="0029465C" w:rsidP="00B02A3E" w:rsidRDefault="0029465C" w14:paraId="40C65EEB" w14:textId="77777777">
            <w:pPr>
              <w:tabs>
                <w:tab w:val="center" w:pos="4153"/>
                <w:tab w:val="right" w:pos="8306"/>
              </w:tabs>
              <w:suppressAutoHyphens w:val="0"/>
              <w:spacing w:after="0" w:line="240" w:lineRule="auto"/>
              <w:jc w:val="both"/>
              <w:rPr>
                <w:rFonts w:ascii="Times New Roman" w:hAnsi="Times New Roman" w:eastAsia="Times New Roman" w:cs="Times New Roman"/>
                <w:color w:val="000000" w:themeColor="text1"/>
                <w:sz w:val="24"/>
                <w:szCs w:val="24"/>
              </w:rPr>
            </w:pPr>
          </w:p>
          <w:p w:rsidRPr="00AA252B" w:rsidR="00316E8F" w:rsidP="00316E8F" w:rsidRDefault="5CB1204D" w14:paraId="16E12753" w14:textId="2141BF21">
            <w:pPr>
              <w:suppressAutoHyphens w:val="0"/>
              <w:spacing w:after="0" w:line="240" w:lineRule="auto"/>
              <w:jc w:val="both"/>
              <w:rPr>
                <w:rFonts w:ascii="Times New Roman" w:hAnsi="Times New Roman" w:eastAsia="Times New Roman" w:cs="Times New Roman"/>
                <w:color w:val="000000" w:themeColor="text1"/>
                <w:sz w:val="24"/>
                <w:szCs w:val="24"/>
                <w:lang w:eastAsia="en-US"/>
              </w:rPr>
            </w:pPr>
            <w:r w:rsidRPr="00AA252B">
              <w:rPr>
                <w:rFonts w:ascii="Times New Roman" w:hAnsi="Times New Roman" w:eastAsia="SimSun" w:cs="Times New Roman"/>
                <w:color w:val="000000" w:themeColor="text1"/>
                <w:sz w:val="24"/>
                <w:szCs w:val="24"/>
                <w:lang w:eastAsia="ar-SA"/>
              </w:rPr>
              <w:t xml:space="preserve">per paskutinius </w:t>
            </w:r>
            <w:r w:rsidRPr="00AA252B" w:rsidR="441C9954">
              <w:rPr>
                <w:rFonts w:ascii="Times New Roman" w:hAnsi="Times New Roman" w:eastAsia="SimSun" w:cs="Times New Roman"/>
                <w:color w:val="000000" w:themeColor="text1"/>
                <w:sz w:val="24"/>
                <w:szCs w:val="24"/>
                <w:lang w:eastAsia="ar-SA"/>
              </w:rPr>
              <w:t>5</w:t>
            </w:r>
            <w:r w:rsidRPr="00AA252B">
              <w:rPr>
                <w:rFonts w:ascii="Times New Roman" w:hAnsi="Times New Roman" w:eastAsia="SimSun" w:cs="Times New Roman"/>
                <w:color w:val="000000" w:themeColor="text1"/>
                <w:sz w:val="24"/>
                <w:szCs w:val="24"/>
                <w:lang w:eastAsia="ar-SA"/>
              </w:rPr>
              <w:t xml:space="preserve"> (</w:t>
            </w:r>
            <w:r w:rsidRPr="00AA252B" w:rsidR="139DBFF0">
              <w:rPr>
                <w:rFonts w:ascii="Times New Roman" w:hAnsi="Times New Roman" w:eastAsia="SimSun" w:cs="Times New Roman"/>
                <w:color w:val="000000" w:themeColor="text1"/>
                <w:sz w:val="24"/>
                <w:szCs w:val="24"/>
                <w:lang w:eastAsia="ar-SA"/>
              </w:rPr>
              <w:t>penk</w:t>
            </w:r>
            <w:r w:rsidRPr="00AA252B" w:rsidR="5FACB9FE">
              <w:rPr>
                <w:rFonts w:ascii="Times New Roman" w:hAnsi="Times New Roman" w:eastAsia="SimSun" w:cs="Times New Roman"/>
                <w:color w:val="000000" w:themeColor="text1"/>
                <w:sz w:val="24"/>
                <w:szCs w:val="24"/>
                <w:lang w:eastAsia="ar-SA"/>
              </w:rPr>
              <w:t>er</w:t>
            </w:r>
            <w:r w:rsidRPr="00AA252B" w:rsidR="139DBFF0">
              <w:rPr>
                <w:rFonts w:ascii="Times New Roman" w:hAnsi="Times New Roman" w:eastAsia="SimSun" w:cs="Times New Roman"/>
                <w:color w:val="000000" w:themeColor="text1"/>
                <w:sz w:val="24"/>
                <w:szCs w:val="24"/>
                <w:lang w:eastAsia="ar-SA"/>
              </w:rPr>
              <w:t>i</w:t>
            </w:r>
            <w:r w:rsidRPr="00AA252B" w:rsidR="7B5D611B">
              <w:rPr>
                <w:rFonts w:ascii="Times New Roman" w:hAnsi="Times New Roman" w:eastAsia="SimSun" w:cs="Times New Roman"/>
                <w:color w:val="000000" w:themeColor="text1"/>
                <w:sz w:val="24"/>
                <w:szCs w:val="24"/>
                <w:lang w:eastAsia="ar-SA"/>
              </w:rPr>
              <w:t>u</w:t>
            </w:r>
            <w:r w:rsidRPr="00AA252B">
              <w:rPr>
                <w:rFonts w:ascii="Times New Roman" w:hAnsi="Times New Roman" w:eastAsia="SimSun" w:cs="Times New Roman"/>
                <w:color w:val="000000" w:themeColor="text1"/>
                <w:sz w:val="24"/>
                <w:szCs w:val="24"/>
                <w:lang w:eastAsia="ar-SA"/>
              </w:rPr>
              <w:t xml:space="preserve">s) metus iki pasiūlymų pateikimo termino pabaigos </w:t>
            </w:r>
            <w:r w:rsidRPr="00AA252B" w:rsidR="0BB5E481">
              <w:rPr>
                <w:rFonts w:ascii="Times New Roman" w:hAnsi="Times New Roman" w:eastAsia="SimSun" w:cs="Times New Roman"/>
                <w:color w:val="000000" w:themeColor="text1"/>
                <w:sz w:val="24"/>
                <w:szCs w:val="24"/>
                <w:lang w:eastAsia="ar-SA"/>
              </w:rPr>
              <w:t xml:space="preserve">turi turėti </w:t>
            </w:r>
            <w:r w:rsidRPr="00AA252B" w:rsidR="00905E8A">
              <w:rPr>
                <w:rFonts w:ascii="Times New Roman" w:hAnsi="Times New Roman" w:eastAsia="SimSun" w:cs="Times New Roman"/>
                <w:color w:val="000000" w:themeColor="text1"/>
                <w:sz w:val="24"/>
                <w:szCs w:val="24"/>
                <w:lang w:eastAsia="ar-SA"/>
              </w:rPr>
              <w:t xml:space="preserve">patirties </w:t>
            </w:r>
            <w:r w:rsidRPr="00AA252B" w:rsidR="0BB5E481">
              <w:rPr>
                <w:rFonts w:ascii="Times New Roman" w:hAnsi="Times New Roman" w:eastAsia="SimSun" w:cs="Times New Roman"/>
                <w:color w:val="000000" w:themeColor="text1"/>
                <w:sz w:val="24"/>
                <w:szCs w:val="24"/>
                <w:lang w:eastAsia="ar-SA"/>
              </w:rPr>
              <w:t>(rezultatas turi būti parengtas), susijus</w:t>
            </w:r>
            <w:r w:rsidRPr="00AA252B" w:rsidR="00476263">
              <w:rPr>
                <w:rFonts w:ascii="Times New Roman" w:hAnsi="Times New Roman" w:eastAsia="SimSun" w:cs="Times New Roman"/>
                <w:color w:val="000000" w:themeColor="text1"/>
                <w:sz w:val="24"/>
                <w:szCs w:val="24"/>
                <w:lang w:eastAsia="ar-SA"/>
              </w:rPr>
              <w:t>ios</w:t>
            </w:r>
            <w:r w:rsidRPr="00AA252B" w:rsidR="0BB5E481">
              <w:rPr>
                <w:rFonts w:ascii="Times New Roman" w:hAnsi="Times New Roman" w:eastAsia="SimSun" w:cs="Times New Roman"/>
                <w:color w:val="000000" w:themeColor="text1"/>
                <w:sz w:val="24"/>
                <w:szCs w:val="24"/>
                <w:lang w:eastAsia="ar-SA"/>
              </w:rPr>
              <w:t xml:space="preserve"> su </w:t>
            </w:r>
            <w:r w:rsidRPr="00AA252B" w:rsidR="0BB5E481">
              <w:rPr>
                <w:rFonts w:ascii="Times New Roman" w:hAnsi="Times New Roman" w:eastAsia="Times New Roman" w:cs="Times New Roman"/>
                <w:color w:val="000000" w:themeColor="text1"/>
                <w:sz w:val="24"/>
                <w:szCs w:val="24"/>
                <w:shd w:val="clear" w:color="auto" w:fill="FFFFFF"/>
                <w:lang w:eastAsia="en-US"/>
              </w:rPr>
              <w:t xml:space="preserve">mokinių </w:t>
            </w:r>
            <w:r w:rsidRPr="00AA252B" w:rsidR="0BB5E481">
              <w:rPr>
                <w:rFonts w:ascii="Times New Roman" w:hAnsi="Times New Roman" w:eastAsia="SimSun" w:cs="Times New Roman"/>
                <w:color w:val="000000" w:themeColor="text1"/>
                <w:sz w:val="24"/>
                <w:szCs w:val="24"/>
                <w:lang w:eastAsia="ar-SA"/>
              </w:rPr>
              <w:t xml:space="preserve">apibendrinamųjų išorinių vertinimų </w:t>
            </w:r>
            <w:r w:rsidRPr="00AA252B" w:rsidR="0BB5E481">
              <w:rPr>
                <w:rFonts w:ascii="Times New Roman" w:hAnsi="Times New Roman" w:eastAsia="Times New Roman" w:cs="Times New Roman"/>
                <w:color w:val="000000" w:themeColor="text1"/>
                <w:sz w:val="24"/>
                <w:szCs w:val="24"/>
                <w:shd w:val="clear" w:color="auto" w:fill="FFFFFF"/>
                <w:lang w:eastAsia="en-US"/>
              </w:rPr>
              <w:t>užduočių parengimo ir</w:t>
            </w:r>
            <w:r w:rsidRPr="00AA252B" w:rsidR="73DE35FA">
              <w:rPr>
                <w:rFonts w:ascii="Times New Roman" w:hAnsi="Times New Roman" w:eastAsia="Times New Roman" w:cs="Times New Roman"/>
                <w:color w:val="000000" w:themeColor="text1"/>
                <w:sz w:val="24"/>
                <w:szCs w:val="24"/>
                <w:shd w:val="clear" w:color="auto" w:fill="FFFFFF"/>
                <w:lang w:eastAsia="en-US"/>
              </w:rPr>
              <w:t xml:space="preserve"> </w:t>
            </w:r>
            <w:r w:rsidRPr="00AA252B" w:rsidR="5E5A6752">
              <w:rPr>
                <w:rFonts w:ascii="Times New Roman" w:hAnsi="Times New Roman" w:eastAsia="Times New Roman" w:cs="Times New Roman"/>
                <w:color w:val="000000" w:themeColor="text1"/>
                <w:sz w:val="24"/>
                <w:szCs w:val="24"/>
                <w:shd w:val="clear" w:color="auto" w:fill="FFFFFF"/>
                <w:lang w:eastAsia="en-US"/>
              </w:rPr>
              <w:t>/</w:t>
            </w:r>
            <w:r w:rsidRPr="00AA252B" w:rsidR="2F0CC343">
              <w:rPr>
                <w:rFonts w:ascii="Times New Roman" w:hAnsi="Times New Roman" w:eastAsia="Times New Roman" w:cs="Times New Roman"/>
                <w:color w:val="000000" w:themeColor="text1"/>
                <w:sz w:val="24"/>
                <w:szCs w:val="24"/>
                <w:shd w:val="clear" w:color="auto" w:fill="FFFFFF"/>
                <w:lang w:eastAsia="en-US"/>
              </w:rPr>
              <w:t xml:space="preserve"> </w:t>
            </w:r>
            <w:r w:rsidRPr="00AA252B" w:rsidR="5E5A6752">
              <w:rPr>
                <w:rFonts w:ascii="Times New Roman" w:hAnsi="Times New Roman" w:eastAsia="Times New Roman" w:cs="Times New Roman"/>
                <w:color w:val="000000" w:themeColor="text1"/>
                <w:sz w:val="24"/>
                <w:szCs w:val="24"/>
                <w:shd w:val="clear" w:color="auto" w:fill="FFFFFF"/>
                <w:lang w:eastAsia="en-US"/>
              </w:rPr>
              <w:t>ar</w:t>
            </w:r>
            <w:r w:rsidRPr="00AA252B" w:rsidR="0BB5E481">
              <w:rPr>
                <w:rFonts w:ascii="Times New Roman" w:hAnsi="Times New Roman" w:eastAsia="Times New Roman" w:cs="Times New Roman"/>
                <w:color w:val="000000" w:themeColor="text1"/>
                <w:sz w:val="24"/>
                <w:szCs w:val="24"/>
                <w:shd w:val="clear" w:color="auto" w:fill="FFFFFF"/>
                <w:lang w:eastAsia="en-US"/>
              </w:rPr>
              <w:t xml:space="preserve"> jų kokybės užtikrinimo procesų analize Europos Sąjungos šalyje </w:t>
            </w:r>
            <w:r w:rsidRPr="00AA252B" w:rsidR="3A6F50F4">
              <w:rPr>
                <w:rFonts w:ascii="Times New Roman" w:hAnsi="Times New Roman" w:eastAsia="Times New Roman" w:cs="Times New Roman"/>
                <w:color w:val="000000" w:themeColor="text1"/>
                <w:sz w:val="24"/>
                <w:szCs w:val="24"/>
                <w:shd w:val="clear" w:color="auto" w:fill="FFFFFF"/>
                <w:lang w:eastAsia="en-US"/>
              </w:rPr>
              <w:t>ir</w:t>
            </w:r>
            <w:r w:rsidRPr="00AA252B" w:rsidR="4666DE6E">
              <w:rPr>
                <w:rFonts w:ascii="Times New Roman" w:hAnsi="Times New Roman" w:eastAsia="Times New Roman" w:cs="Times New Roman"/>
                <w:color w:val="000000" w:themeColor="text1"/>
                <w:sz w:val="24"/>
                <w:szCs w:val="24"/>
                <w:shd w:val="clear" w:color="auto" w:fill="FFFFFF"/>
                <w:lang w:eastAsia="en-US"/>
              </w:rPr>
              <w:t xml:space="preserve"> </w:t>
            </w:r>
            <w:r w:rsidRPr="00AA252B" w:rsidR="3A6F50F4">
              <w:rPr>
                <w:rFonts w:ascii="Times New Roman" w:hAnsi="Times New Roman" w:eastAsia="Times New Roman" w:cs="Times New Roman"/>
                <w:color w:val="000000" w:themeColor="text1"/>
                <w:sz w:val="24"/>
                <w:szCs w:val="24"/>
                <w:shd w:val="clear" w:color="auto" w:fill="FFFFFF"/>
                <w:lang w:eastAsia="en-US"/>
              </w:rPr>
              <w:t>/</w:t>
            </w:r>
            <w:r w:rsidRPr="00AA252B" w:rsidR="3F14681E">
              <w:rPr>
                <w:rFonts w:ascii="Times New Roman" w:hAnsi="Times New Roman" w:eastAsia="Times New Roman" w:cs="Times New Roman"/>
                <w:color w:val="000000" w:themeColor="text1"/>
                <w:sz w:val="24"/>
                <w:szCs w:val="24"/>
                <w:shd w:val="clear" w:color="auto" w:fill="FFFFFF"/>
                <w:lang w:eastAsia="en-US"/>
              </w:rPr>
              <w:t xml:space="preserve"> </w:t>
            </w:r>
            <w:r w:rsidRPr="00AA252B" w:rsidR="3A6F50F4">
              <w:rPr>
                <w:rFonts w:ascii="Times New Roman" w:hAnsi="Times New Roman" w:eastAsia="Times New Roman" w:cs="Times New Roman"/>
                <w:color w:val="000000" w:themeColor="text1"/>
                <w:sz w:val="24"/>
                <w:szCs w:val="24"/>
                <w:shd w:val="clear" w:color="auto" w:fill="FFFFFF"/>
                <w:lang w:eastAsia="en-US"/>
              </w:rPr>
              <w:t>ar</w:t>
            </w:r>
            <w:r w:rsidRPr="00AA252B" w:rsidR="0BB5E481">
              <w:rPr>
                <w:rFonts w:ascii="Times New Roman" w:hAnsi="Times New Roman" w:eastAsia="Times New Roman" w:cs="Times New Roman"/>
                <w:color w:val="000000" w:themeColor="text1"/>
                <w:sz w:val="24"/>
                <w:szCs w:val="24"/>
                <w:shd w:val="clear" w:color="auto" w:fill="FFFFFF"/>
                <w:lang w:eastAsia="en-US"/>
              </w:rPr>
              <w:t xml:space="preserve"> daugiapakopio </w:t>
            </w:r>
            <w:r w:rsidRPr="00AA252B" w:rsidR="0BB5E481">
              <w:rPr>
                <w:rFonts w:ascii="Times New Roman" w:hAnsi="Times New Roman" w:eastAsia="SimSun" w:cs="Times New Roman"/>
                <w:color w:val="000000" w:themeColor="text1"/>
                <w:sz w:val="24"/>
                <w:szCs w:val="24"/>
                <w:lang w:eastAsia="ar-SA"/>
              </w:rPr>
              <w:t xml:space="preserve">apibendrinamųjų išorinių vertinimų </w:t>
            </w:r>
            <w:r w:rsidRPr="00AA252B" w:rsidR="0BB5E481">
              <w:rPr>
                <w:rFonts w:ascii="Times New Roman" w:hAnsi="Times New Roman" w:eastAsia="Times New Roman" w:cs="Times New Roman"/>
                <w:color w:val="000000" w:themeColor="text1"/>
                <w:sz w:val="24"/>
                <w:szCs w:val="24"/>
                <w:shd w:val="clear" w:color="auto" w:fill="FFFFFF"/>
                <w:lang w:eastAsia="en-US"/>
              </w:rPr>
              <w:t>užduočių rengimo ciklo analize</w:t>
            </w:r>
          </w:p>
          <w:p w:rsidRPr="00AA252B" w:rsidR="00316E8F" w:rsidP="00316E8F" w:rsidRDefault="00316E8F" w14:paraId="56AE675A" w14:textId="77777777">
            <w:pPr>
              <w:suppressAutoHyphens w:val="0"/>
              <w:spacing w:before="60" w:after="60" w:line="240" w:lineRule="auto"/>
              <w:jc w:val="both"/>
              <w:rPr>
                <w:rFonts w:ascii="Times New Roman" w:hAnsi="Times New Roman" w:eastAsia="SimSun" w:cs="Times New Roman"/>
                <w:color w:val="000000" w:themeColor="text1"/>
                <w:sz w:val="24"/>
                <w:szCs w:val="24"/>
                <w:lang w:eastAsia="ar-SA"/>
              </w:rPr>
            </w:pPr>
            <w:r w:rsidRPr="00AA252B">
              <w:rPr>
                <w:rFonts w:ascii="Times New Roman" w:hAnsi="Times New Roman" w:eastAsia="SimSun" w:cs="Times New Roman"/>
                <w:color w:val="000000" w:themeColor="text1"/>
                <w:sz w:val="24"/>
                <w:szCs w:val="24"/>
                <w:lang w:eastAsia="ar-SA"/>
              </w:rPr>
              <w:t>ir / arba</w:t>
            </w:r>
          </w:p>
          <w:p w:rsidRPr="00AA252B" w:rsidR="00316E8F" w:rsidP="00316E8F" w:rsidRDefault="00316E8F" w14:paraId="79403FEF" w14:textId="1F76FFB2">
            <w:pPr>
              <w:tabs>
                <w:tab w:val="center" w:pos="4153"/>
                <w:tab w:val="right" w:pos="8306"/>
              </w:tabs>
              <w:suppressAutoHyphens w:val="0"/>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SimSun" w:cs="Times New Roman"/>
                <w:color w:val="000000" w:themeColor="text1"/>
                <w:sz w:val="24"/>
                <w:szCs w:val="24"/>
                <w:lang w:eastAsia="ar-SA"/>
              </w:rPr>
              <w:t xml:space="preserve">turi turėti tarptautinio (užsienio) konsultavimo patirties, susijusios su apibendrinamuoju išoriniu vertinimu arba </w:t>
            </w:r>
            <w:r w:rsidRPr="00AA252B">
              <w:rPr>
                <w:rFonts w:ascii="Times New Roman" w:hAnsi="Times New Roman" w:eastAsia="Calibri" w:cs="Times New Roman"/>
                <w:color w:val="000000" w:themeColor="text1"/>
                <w:sz w:val="24"/>
                <w:szCs w:val="24"/>
                <w:lang w:eastAsia="ar-SA"/>
              </w:rPr>
              <w:t>tarptautinio (užsienio)</w:t>
            </w:r>
            <w:r w:rsidRPr="00AA252B">
              <w:rPr>
                <w:rFonts w:ascii="Times New Roman" w:hAnsi="Times New Roman" w:eastAsia="SimSun" w:cs="Times New Roman"/>
                <w:color w:val="000000" w:themeColor="text1"/>
                <w:sz w:val="24"/>
                <w:szCs w:val="24"/>
                <w:lang w:eastAsia="ar-SA"/>
              </w:rPr>
              <w:t xml:space="preserve">  konsultavimo išorinio apibendrinamojo vertinimo </w:t>
            </w:r>
            <w:r w:rsidRPr="00AA252B" w:rsidR="00A730D8">
              <w:rPr>
                <w:rFonts w:ascii="Times New Roman" w:hAnsi="Times New Roman" w:eastAsia="SimSun" w:cs="Times New Roman"/>
                <w:color w:val="000000" w:themeColor="text1"/>
                <w:sz w:val="24"/>
                <w:szCs w:val="24"/>
                <w:lang w:eastAsia="ar-SA"/>
              </w:rPr>
              <w:t>ar</w:t>
            </w:r>
            <w:r w:rsidRPr="00AA252B">
              <w:rPr>
                <w:rFonts w:ascii="Times New Roman" w:hAnsi="Times New Roman" w:eastAsia="SimSun" w:cs="Times New Roman"/>
                <w:color w:val="000000" w:themeColor="text1"/>
                <w:sz w:val="24"/>
                <w:szCs w:val="24"/>
                <w:lang w:eastAsia="ar-SA"/>
              </w:rPr>
              <w:t xml:space="preserve"> standartizuoto testavimo klausimais.</w:t>
            </w:r>
          </w:p>
          <w:p w:rsidRPr="00AA252B" w:rsidR="0029465C" w:rsidP="0050794C" w:rsidRDefault="0029465C" w14:paraId="1A834925" w14:textId="567D5A97">
            <w:pPr>
              <w:tabs>
                <w:tab w:val="left" w:pos="421"/>
              </w:tabs>
              <w:spacing w:after="0" w:line="240" w:lineRule="auto"/>
              <w:jc w:val="both"/>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bCs/>
                <w:color w:val="000000" w:themeColor="text1"/>
                <w:sz w:val="24"/>
                <w:szCs w:val="24"/>
              </w:rPr>
              <w:t xml:space="preserve"> </w:t>
            </w:r>
          </w:p>
        </w:tc>
        <w:tc>
          <w:tcPr>
            <w:tcW w:w="2248" w:type="pct"/>
            <w:vMerge w:val="restart"/>
            <w:shd w:val="clear" w:color="auto" w:fill="FFFFFF" w:themeFill="background1"/>
            <w:tcMar/>
          </w:tcPr>
          <w:p w:rsidRPr="00AA252B" w:rsidR="0029465C" w:rsidP="00210BE7" w:rsidRDefault="0029465C" w14:paraId="700305B9" w14:textId="77777777">
            <w:pPr>
              <w:pBdr>
                <w:right w:val="single" w:color="auto" w:sz="4" w:space="4"/>
              </w:pBdr>
              <w:suppressAutoHyphens w:val="0"/>
              <w:spacing w:after="0" w:line="240" w:lineRule="auto"/>
              <w:ind w:right="45"/>
              <w:rPr>
                <w:rFonts w:ascii="Times New Roman" w:hAnsi="Times New Roman" w:eastAsia="Times New Roman" w:cs="Times New Roman"/>
                <w:iCs/>
                <w:color w:val="000000" w:themeColor="text1"/>
                <w:sz w:val="24"/>
                <w:szCs w:val="24"/>
                <w:u w:val="single"/>
              </w:rPr>
            </w:pPr>
            <w:r w:rsidRPr="00AA252B">
              <w:rPr>
                <w:rFonts w:ascii="Times New Roman" w:hAnsi="Times New Roman" w:eastAsia="Times New Roman" w:cs="Times New Roman"/>
                <w:color w:val="000000" w:themeColor="text1"/>
                <w:sz w:val="24"/>
                <w:szCs w:val="24"/>
                <w:u w:val="single"/>
              </w:rPr>
              <w:t>Kartu su pasiūlymu pateikiami:</w:t>
            </w:r>
          </w:p>
          <w:p w:rsidRPr="00AA252B" w:rsidR="0029465C" w:rsidP="00476263" w:rsidRDefault="32297CE3" w14:paraId="477E129D" w14:textId="4778B3C2">
            <w:pPr>
              <w:numPr>
                <w:ilvl w:val="0"/>
                <w:numId w:val="30"/>
              </w:numPr>
              <w:pBdr>
                <w:right w:val="single" w:color="auto" w:sz="4" w:space="4"/>
              </w:pBdr>
              <w:tabs>
                <w:tab w:val="left" w:pos="790"/>
              </w:tabs>
              <w:suppressAutoHyphens w:val="0"/>
              <w:autoSpaceDE w:val="0"/>
              <w:autoSpaceDN w:val="0"/>
              <w:adjustRightInd w:val="0"/>
              <w:spacing w:line="240" w:lineRule="auto"/>
              <w:ind w:left="81" w:right="45" w:firstLine="279"/>
              <w:contextualSpacing/>
              <w:jc w:val="both"/>
              <w:rPr>
                <w:rFonts w:ascii="Times New Roman" w:hAnsi="Times New Roman" w:eastAsia="Calibri" w:cs="Times New Roman"/>
                <w:b/>
                <w:bCs/>
                <w:color w:val="000000" w:themeColor="text1"/>
                <w:sz w:val="24"/>
                <w:szCs w:val="24"/>
                <w:lang w:eastAsia="en-US"/>
              </w:rPr>
            </w:pPr>
            <w:r w:rsidRPr="00AA252B">
              <w:rPr>
                <w:rFonts w:ascii="Times New Roman" w:hAnsi="Times New Roman" w:eastAsia="Calibri" w:cs="Times New Roman"/>
                <w:color w:val="000000" w:themeColor="text1"/>
                <w:sz w:val="24"/>
                <w:szCs w:val="24"/>
                <w:lang w:eastAsia="en-US"/>
              </w:rPr>
              <w:t>pažyma apie siūlomo specialisto patirtį (8 priedas) su siūlomo specialisto patirties, vykdant kvalifikaciniame reikalavime nurodytą</w:t>
            </w:r>
            <w:r w:rsidRPr="00AA252B" w:rsidR="00476263">
              <w:rPr>
                <w:rFonts w:ascii="Times New Roman" w:hAnsi="Times New Roman" w:eastAsia="Calibri" w:cs="Times New Roman"/>
                <w:color w:val="000000" w:themeColor="text1"/>
                <w:sz w:val="24"/>
                <w:szCs w:val="24"/>
                <w:lang w:eastAsia="en-US"/>
              </w:rPr>
              <w:t> </w:t>
            </w:r>
            <w:r w:rsidRPr="00AA252B">
              <w:rPr>
                <w:rFonts w:ascii="Times New Roman" w:hAnsi="Times New Roman" w:eastAsia="Calibri" w:cs="Times New Roman"/>
                <w:color w:val="000000" w:themeColor="text1"/>
                <w:sz w:val="24"/>
                <w:szCs w:val="24"/>
                <w:lang w:eastAsia="en-US"/>
              </w:rPr>
              <w:t>(-</w:t>
            </w:r>
            <w:proofErr w:type="spellStart"/>
            <w:r w:rsidRPr="00AA252B">
              <w:rPr>
                <w:rFonts w:ascii="Times New Roman" w:hAnsi="Times New Roman" w:eastAsia="Calibri" w:cs="Times New Roman"/>
                <w:color w:val="000000" w:themeColor="text1"/>
                <w:sz w:val="24"/>
                <w:szCs w:val="24"/>
                <w:lang w:eastAsia="en-US"/>
              </w:rPr>
              <w:t>as</w:t>
            </w:r>
            <w:proofErr w:type="spellEnd"/>
            <w:r w:rsidRPr="00AA252B">
              <w:rPr>
                <w:rFonts w:ascii="Times New Roman" w:hAnsi="Times New Roman" w:eastAsia="Calibri" w:cs="Times New Roman"/>
                <w:color w:val="000000" w:themeColor="text1"/>
                <w:sz w:val="24"/>
                <w:szCs w:val="24"/>
                <w:lang w:eastAsia="en-US"/>
              </w:rPr>
              <w:t>) veiklą</w:t>
            </w:r>
            <w:r w:rsidRPr="00AA252B" w:rsidR="00476263">
              <w:rPr>
                <w:rFonts w:ascii="Times New Roman" w:hAnsi="Times New Roman" w:eastAsia="Calibri" w:cs="Times New Roman"/>
                <w:color w:val="000000" w:themeColor="text1"/>
                <w:sz w:val="24"/>
                <w:szCs w:val="24"/>
                <w:lang w:eastAsia="en-US"/>
              </w:rPr>
              <w:t> </w:t>
            </w:r>
            <w:r w:rsidRPr="00AA252B">
              <w:rPr>
                <w:rFonts w:ascii="Times New Roman" w:hAnsi="Times New Roman" w:eastAsia="Calibri" w:cs="Times New Roman"/>
                <w:color w:val="000000" w:themeColor="text1"/>
                <w:sz w:val="24"/>
                <w:szCs w:val="24"/>
                <w:lang w:eastAsia="en-US"/>
              </w:rPr>
              <w:t>(-</w:t>
            </w:r>
            <w:proofErr w:type="spellStart"/>
            <w:r w:rsidRPr="00AA252B">
              <w:rPr>
                <w:rFonts w:ascii="Times New Roman" w:hAnsi="Times New Roman" w:eastAsia="Calibri" w:cs="Times New Roman"/>
                <w:color w:val="000000" w:themeColor="text1"/>
                <w:sz w:val="24"/>
                <w:szCs w:val="24"/>
                <w:lang w:eastAsia="en-US"/>
              </w:rPr>
              <w:t>as</w:t>
            </w:r>
            <w:proofErr w:type="spellEnd"/>
            <w:r w:rsidRPr="00AA252B">
              <w:rPr>
                <w:rFonts w:ascii="Times New Roman" w:hAnsi="Times New Roman" w:eastAsia="Calibri" w:cs="Times New Roman"/>
                <w:color w:val="000000" w:themeColor="text1"/>
                <w:sz w:val="24"/>
                <w:szCs w:val="24"/>
                <w:lang w:eastAsia="en-US"/>
              </w:rPr>
              <w:t>) aprašym</w:t>
            </w:r>
            <w:r w:rsidRPr="00AA252B" w:rsidR="7592AF32">
              <w:rPr>
                <w:rFonts w:ascii="Times New Roman" w:hAnsi="Times New Roman" w:eastAsia="Calibri" w:cs="Times New Roman"/>
                <w:color w:val="000000" w:themeColor="text1"/>
                <w:sz w:val="24"/>
                <w:szCs w:val="24"/>
                <w:lang w:eastAsia="en-US"/>
              </w:rPr>
              <w:t>u</w:t>
            </w:r>
            <w:r w:rsidRPr="00AA252B">
              <w:rPr>
                <w:rFonts w:ascii="Times New Roman" w:hAnsi="Times New Roman" w:eastAsia="Calibri" w:cs="Times New Roman"/>
                <w:color w:val="000000" w:themeColor="text1"/>
                <w:sz w:val="24"/>
                <w:szCs w:val="24"/>
                <w:lang w:eastAsia="en-US"/>
              </w:rPr>
              <w:t xml:space="preserve"> (specialisto vykdytos veiklos pavadinimas, veiklos laikotarpis: pradžia</w:t>
            </w:r>
            <w:r w:rsidRPr="00AA252B" w:rsidR="007B3761">
              <w:rPr>
                <w:rFonts w:ascii="Times New Roman" w:hAnsi="Times New Roman" w:eastAsia="Calibri" w:cs="Times New Roman"/>
                <w:color w:val="000000" w:themeColor="text1"/>
                <w:sz w:val="24"/>
                <w:szCs w:val="24"/>
                <w:lang w:eastAsia="en-US"/>
              </w:rPr>
              <w:t xml:space="preserve"> </w:t>
            </w:r>
            <w:r w:rsidRPr="00AA252B" w:rsidR="007B3761">
              <w:rPr>
                <w:rFonts w:ascii="Times New Roman" w:hAnsi="Times New Roman" w:eastAsia="Calibri" w:cs="Times New Roman"/>
                <w:bCs/>
                <w:color w:val="000000" w:themeColor="text1"/>
                <w:sz w:val="24"/>
                <w:szCs w:val="24"/>
                <w:lang w:val="en-US"/>
              </w:rPr>
              <w:t>–</w:t>
            </w:r>
            <w:r w:rsidRPr="00AA252B">
              <w:rPr>
                <w:rFonts w:ascii="Times New Roman" w:hAnsi="Times New Roman" w:eastAsia="Calibri" w:cs="Times New Roman"/>
                <w:color w:val="000000" w:themeColor="text1"/>
                <w:sz w:val="24"/>
                <w:szCs w:val="24"/>
                <w:lang w:eastAsia="en-US"/>
              </w:rPr>
              <w:t xml:space="preserve"> pabaiga);</w:t>
            </w:r>
            <w:r w:rsidRPr="00AA252B" w:rsidR="1E9873E9">
              <w:rPr>
                <w:rFonts w:ascii="Times New Roman" w:hAnsi="Times New Roman" w:eastAsia="Calibri" w:cs="Times New Roman"/>
                <w:color w:val="000000" w:themeColor="text1"/>
                <w:sz w:val="24"/>
                <w:szCs w:val="24"/>
                <w:lang w:eastAsia="en-US"/>
              </w:rPr>
              <w:t xml:space="preserve"> </w:t>
            </w:r>
            <w:r w:rsidRPr="00AA252B" w:rsidR="0029465C">
              <w:rPr>
                <w:rFonts w:ascii="Times New Roman" w:hAnsi="Times New Roman" w:eastAsia="Calibri" w:cs="Times New Roman"/>
                <w:b/>
                <w:bCs/>
                <w:color w:val="000000" w:themeColor="text1"/>
                <w:sz w:val="24"/>
                <w:szCs w:val="24"/>
                <w:lang w:eastAsia="en-US"/>
              </w:rPr>
              <w:t>sutarties ar projekto, ar įsakymo (deleguojančio  specialistą atlikti veiklą) kopija ar kiti įrodymai, patvirtinantys, kad specialistas vykdė kvalifikaciniame reikalavime nurodytą veiklą</w:t>
            </w:r>
            <w:r w:rsidRPr="00AA252B" w:rsidR="00185498">
              <w:rPr>
                <w:rFonts w:ascii="Times New Roman" w:hAnsi="Times New Roman" w:eastAsia="Calibri" w:cs="Times New Roman"/>
                <w:b/>
                <w:bCs/>
                <w:color w:val="000000" w:themeColor="text1"/>
                <w:sz w:val="24"/>
                <w:szCs w:val="24"/>
                <w:lang w:eastAsia="en-US"/>
              </w:rPr>
              <w:t xml:space="preserve"> </w:t>
            </w:r>
            <w:r w:rsidRPr="00AA252B" w:rsidR="0029465C">
              <w:rPr>
                <w:rFonts w:ascii="Times New Roman" w:hAnsi="Times New Roman" w:eastAsia="Calibri" w:cs="Times New Roman"/>
                <w:b/>
                <w:bCs/>
                <w:color w:val="000000" w:themeColor="text1"/>
                <w:sz w:val="24"/>
                <w:szCs w:val="24"/>
                <w:lang w:eastAsia="en-US"/>
              </w:rPr>
              <w:t>(-</w:t>
            </w:r>
            <w:proofErr w:type="spellStart"/>
            <w:r w:rsidRPr="00AA252B" w:rsidR="0029465C">
              <w:rPr>
                <w:rFonts w:ascii="Times New Roman" w:hAnsi="Times New Roman" w:eastAsia="Calibri" w:cs="Times New Roman"/>
                <w:b/>
                <w:bCs/>
                <w:color w:val="000000" w:themeColor="text1"/>
                <w:sz w:val="24"/>
                <w:szCs w:val="24"/>
                <w:lang w:eastAsia="en-US"/>
              </w:rPr>
              <w:t>as</w:t>
            </w:r>
            <w:proofErr w:type="spellEnd"/>
            <w:r w:rsidRPr="00AA252B" w:rsidR="0029465C">
              <w:rPr>
                <w:rFonts w:ascii="Times New Roman" w:hAnsi="Times New Roman" w:eastAsia="Calibri" w:cs="Times New Roman"/>
                <w:b/>
                <w:bCs/>
                <w:color w:val="000000" w:themeColor="text1"/>
                <w:sz w:val="24"/>
                <w:szCs w:val="24"/>
                <w:lang w:eastAsia="en-US"/>
              </w:rPr>
              <w:t>)</w:t>
            </w:r>
          </w:p>
          <w:p w:rsidRPr="00AA252B" w:rsidR="0029465C" w:rsidP="00476263" w:rsidRDefault="7B6CD637" w14:paraId="6BCAF22D" w14:textId="03911155">
            <w:pPr>
              <w:pBdr>
                <w:right w:val="single" w:color="auto" w:sz="4" w:space="4"/>
              </w:pBdr>
              <w:tabs>
                <w:tab w:val="left" w:pos="790"/>
              </w:tabs>
              <w:suppressAutoHyphens w:val="0"/>
              <w:autoSpaceDE w:val="0"/>
              <w:autoSpaceDN w:val="0"/>
              <w:adjustRightInd w:val="0"/>
              <w:spacing w:line="240" w:lineRule="auto"/>
              <w:ind w:left="81" w:right="45" w:firstLine="279"/>
              <w:contextualSpacing/>
              <w:jc w:val="both"/>
              <w:rPr>
                <w:rFonts w:ascii="Times New Roman" w:hAnsi="Times New Roman" w:eastAsia="Calibri" w:cs="Times New Roman"/>
                <w:color w:val="000000" w:themeColor="text1"/>
                <w:sz w:val="24"/>
                <w:szCs w:val="24"/>
                <w:lang w:eastAsia="en-US"/>
              </w:rPr>
            </w:pPr>
            <w:r w:rsidRPr="00AA252B">
              <w:rPr>
                <w:rFonts w:ascii="Times New Roman" w:hAnsi="Times New Roman" w:eastAsia="Calibri" w:cs="Times New Roman"/>
                <w:b/>
                <w:bCs/>
                <w:color w:val="000000" w:themeColor="text1"/>
                <w:sz w:val="24"/>
                <w:szCs w:val="24"/>
                <w:lang w:eastAsia="en-US"/>
              </w:rPr>
              <w:t>ir / arba</w:t>
            </w:r>
          </w:p>
          <w:p w:rsidRPr="00AA252B" w:rsidR="0029465C" w:rsidP="00476263" w:rsidRDefault="0029465C" w14:paraId="013621B0" w14:textId="5CBA8F2E">
            <w:pPr>
              <w:pBdr>
                <w:right w:val="single" w:color="auto" w:sz="4" w:space="4"/>
              </w:pBdr>
              <w:tabs>
                <w:tab w:val="left" w:pos="790"/>
              </w:tabs>
              <w:suppressAutoHyphens w:val="0"/>
              <w:autoSpaceDE w:val="0"/>
              <w:autoSpaceDN w:val="0"/>
              <w:adjustRightInd w:val="0"/>
              <w:spacing w:line="240" w:lineRule="auto"/>
              <w:ind w:left="81" w:right="45"/>
              <w:contextualSpacing/>
              <w:jc w:val="both"/>
              <w:rPr>
                <w:rFonts w:ascii="Times New Roman" w:hAnsi="Times New Roman" w:eastAsia="Calibri" w:cs="Times New Roman"/>
                <w:color w:val="000000" w:themeColor="text1"/>
                <w:sz w:val="24"/>
                <w:szCs w:val="24"/>
                <w:lang w:eastAsia="en-US"/>
              </w:rPr>
            </w:pPr>
            <w:r w:rsidRPr="00AA252B">
              <w:rPr>
                <w:rFonts w:ascii="Times New Roman" w:hAnsi="Times New Roman" w:eastAsia="Calibri" w:cs="Times New Roman"/>
                <w:color w:val="000000" w:themeColor="text1"/>
                <w:sz w:val="24"/>
                <w:szCs w:val="24"/>
                <w:lang w:eastAsia="en-US"/>
              </w:rPr>
              <w:t>užsakovo pasirašytas atsiliepimas apie tinkamai atliktas paslaugas</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veiklas ar suteiktų paslaugų</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veiklų priėmimo – perdavimo aktas.</w:t>
            </w:r>
          </w:p>
          <w:p w:rsidRPr="00AA252B" w:rsidR="0029465C" w:rsidP="79636164" w:rsidRDefault="556D8E86" w14:paraId="3EC0A049" w14:textId="0EDB3366">
            <w:pPr>
              <w:pBdr>
                <w:right w:val="single" w:color="auto" w:sz="4" w:space="4"/>
              </w:pBdr>
              <w:suppressAutoHyphens w:val="0"/>
              <w:autoSpaceDE w:val="0"/>
              <w:autoSpaceDN w:val="0"/>
              <w:adjustRightInd w:val="0"/>
              <w:spacing w:line="240" w:lineRule="auto"/>
              <w:ind w:right="45"/>
              <w:contextualSpacing/>
              <w:jc w:val="both"/>
              <w:rPr>
                <w:rFonts w:ascii="Times New Roman" w:hAnsi="Times New Roman" w:eastAsia="Calibri" w:cs="Times New Roman"/>
                <w:color w:val="000000" w:themeColor="text1"/>
                <w:sz w:val="24"/>
                <w:szCs w:val="24"/>
                <w:lang w:eastAsia="en-US"/>
              </w:rPr>
            </w:pPr>
            <w:r w:rsidRPr="00AA252B">
              <w:rPr>
                <w:rFonts w:ascii="Times New Roman" w:hAnsi="Times New Roman" w:eastAsia="Calibri" w:cs="Times New Roman"/>
                <w:color w:val="000000" w:themeColor="text1"/>
                <w:sz w:val="24"/>
                <w:szCs w:val="24"/>
                <w:lang w:eastAsia="en-US"/>
              </w:rPr>
              <w:t>Dokumentuose turi būti nurodyti paslaugų</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projekto</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w:t>
            </w:r>
            <w:r w:rsidRPr="00AA252B" w:rsidR="00185498">
              <w:rPr>
                <w:rFonts w:ascii="Times New Roman" w:hAnsi="Times New Roman" w:eastAsia="Calibri" w:cs="Times New Roman"/>
                <w:color w:val="000000" w:themeColor="text1"/>
                <w:sz w:val="24"/>
                <w:szCs w:val="24"/>
                <w:lang w:eastAsia="en-US"/>
              </w:rPr>
              <w:t xml:space="preserve"> </w:t>
            </w:r>
            <w:r w:rsidRPr="00AA252B">
              <w:rPr>
                <w:rFonts w:ascii="Times New Roman" w:hAnsi="Times New Roman" w:eastAsia="Calibri" w:cs="Times New Roman"/>
                <w:color w:val="000000" w:themeColor="text1"/>
                <w:sz w:val="24"/>
                <w:szCs w:val="24"/>
                <w:lang w:eastAsia="en-US"/>
              </w:rPr>
              <w:t>veiklos užsakovo duomenys (pavadinimas, kontaktinis asmuo, tel. Nr., el.</w:t>
            </w:r>
            <w:r w:rsidRPr="00AA252B" w:rsidR="00185498">
              <w:rPr>
                <w:rFonts w:ascii="Times New Roman" w:hAnsi="Times New Roman" w:eastAsia="Calibri" w:cs="Times New Roman"/>
                <w:color w:val="000000" w:themeColor="text1"/>
                <w:sz w:val="24"/>
                <w:szCs w:val="24"/>
                <w:lang w:eastAsia="en-US"/>
              </w:rPr>
              <w:t> </w:t>
            </w:r>
            <w:r w:rsidRPr="00AA252B">
              <w:rPr>
                <w:rFonts w:ascii="Times New Roman" w:hAnsi="Times New Roman" w:eastAsia="Calibri" w:cs="Times New Roman"/>
                <w:color w:val="000000" w:themeColor="text1"/>
                <w:sz w:val="24"/>
                <w:szCs w:val="24"/>
                <w:lang w:eastAsia="en-US"/>
              </w:rPr>
              <w:t>pašto adresas);</w:t>
            </w:r>
          </w:p>
          <w:p w:rsidRPr="00AA252B" w:rsidR="0029465C" w:rsidP="79636164" w:rsidRDefault="0029465C" w14:paraId="0CABB52E" w14:textId="0D3BB7BE">
            <w:pPr>
              <w:pBdr>
                <w:right w:val="single" w:color="auto" w:sz="4" w:space="4"/>
              </w:pBdr>
              <w:suppressAutoHyphens w:val="0"/>
              <w:autoSpaceDE w:val="0"/>
              <w:autoSpaceDN w:val="0"/>
              <w:adjustRightInd w:val="0"/>
              <w:spacing w:line="240" w:lineRule="auto"/>
              <w:ind w:left="720" w:right="45"/>
              <w:contextualSpacing/>
              <w:jc w:val="both"/>
              <w:rPr>
                <w:rFonts w:ascii="Times New Roman" w:hAnsi="Times New Roman" w:eastAsia="Calibri" w:cs="Times New Roman"/>
                <w:color w:val="000000" w:themeColor="text1"/>
                <w:sz w:val="24"/>
                <w:szCs w:val="24"/>
                <w:lang w:eastAsia="en-US"/>
              </w:rPr>
            </w:pPr>
          </w:p>
          <w:p w:rsidRPr="00AA252B" w:rsidR="0029465C" w:rsidP="00210BE7" w:rsidRDefault="0029465C" w14:paraId="14B717E9" w14:textId="596C9B79">
            <w:pPr>
              <w:pBdr>
                <w:right w:val="single" w:color="auto" w:sz="4" w:space="4"/>
              </w:pBdr>
              <w:suppressAutoHyphens w:val="0"/>
              <w:spacing w:line="240" w:lineRule="auto"/>
              <w:jc w:val="both"/>
              <w:textAlignment w:val="baseline"/>
              <w:rPr>
                <w:rFonts w:ascii="Times New Roman" w:hAnsi="Times New Roman" w:eastAsia="SimSun" w:cs="Times New Roman"/>
                <w:color w:val="000000" w:themeColor="text1"/>
                <w:sz w:val="24"/>
                <w:szCs w:val="24"/>
              </w:rPr>
            </w:pPr>
            <w:r w:rsidRPr="00AA252B">
              <w:rPr>
                <w:rFonts w:ascii="Times New Roman" w:hAnsi="Times New Roman" w:eastAsia="SimSun" w:cs="Times New Roman"/>
                <w:color w:val="000000" w:themeColor="text1"/>
                <w:sz w:val="24"/>
                <w:szCs w:val="24"/>
              </w:rPr>
              <w:t>Teikėjui pateikus užsakovo pasirašytą priėmimo – perdavimo aktą, perkančioji organizacija laikys, kad pats akto užsakovo pasirašymo faktas reiškia, jog užsakovas pripažino paslaugas</w:t>
            </w:r>
            <w:r w:rsidRPr="00AA252B" w:rsidR="00185498">
              <w:rPr>
                <w:rFonts w:ascii="Times New Roman" w:hAnsi="Times New Roman" w:eastAsia="SimSun" w:cs="Times New Roman"/>
                <w:color w:val="000000" w:themeColor="text1"/>
                <w:sz w:val="24"/>
                <w:szCs w:val="24"/>
              </w:rPr>
              <w:t> </w:t>
            </w:r>
            <w:r w:rsidRPr="00AA252B">
              <w:rPr>
                <w:rFonts w:ascii="Times New Roman" w:hAnsi="Times New Roman" w:eastAsia="SimSun" w:cs="Times New Roman"/>
                <w:color w:val="000000" w:themeColor="text1"/>
                <w:sz w:val="24"/>
                <w:szCs w:val="24"/>
              </w:rPr>
              <w:t>/</w:t>
            </w:r>
            <w:r w:rsidRPr="00AA252B" w:rsidR="00185498">
              <w:rPr>
                <w:rFonts w:ascii="Times New Roman" w:hAnsi="Times New Roman" w:eastAsia="SimSun" w:cs="Times New Roman"/>
                <w:color w:val="000000" w:themeColor="text1"/>
                <w:sz w:val="24"/>
                <w:szCs w:val="24"/>
              </w:rPr>
              <w:t> </w:t>
            </w:r>
            <w:r w:rsidRPr="00AA252B">
              <w:rPr>
                <w:rFonts w:ascii="Times New Roman" w:hAnsi="Times New Roman" w:eastAsia="SimSun" w:cs="Times New Roman"/>
                <w:color w:val="000000" w:themeColor="text1"/>
                <w:sz w:val="24"/>
                <w:szCs w:val="24"/>
              </w:rPr>
              <w:t>veiklas suteiktas tinkamai.</w:t>
            </w:r>
          </w:p>
          <w:p w:rsidRPr="00AA252B" w:rsidR="0029465C" w:rsidP="00210BE7" w:rsidRDefault="0029465C" w14:paraId="3D65508B" w14:textId="19B16A4B">
            <w:pPr>
              <w:spacing w:line="240" w:lineRule="auto"/>
              <w:jc w:val="both"/>
              <w:rPr>
                <w:rFonts w:ascii="Times New Roman" w:hAnsi="Times New Roman" w:eastAsia="Calibri" w:cs="Times New Roman"/>
                <w:bCs/>
                <w:color w:val="000000" w:themeColor="text1"/>
                <w:sz w:val="24"/>
                <w:szCs w:val="24"/>
              </w:rPr>
            </w:pPr>
            <w:r w:rsidRPr="00AA252B">
              <w:rPr>
                <w:rFonts w:ascii="Times New Roman" w:hAnsi="Times New Roman" w:eastAsia="Times New Roman" w:cs="Times New Roman"/>
                <w:b/>
                <w:bCs/>
                <w:i/>
                <w:iCs/>
                <w:color w:val="000000" w:themeColor="text1"/>
                <w:sz w:val="24"/>
                <w:szCs w:val="24"/>
              </w:rPr>
              <w:t>Perkančioji organizacija pasilieka teisę kreiptis į užsakovą (-</w:t>
            </w:r>
            <w:proofErr w:type="spellStart"/>
            <w:r w:rsidRPr="00AA252B">
              <w:rPr>
                <w:rFonts w:ascii="Times New Roman" w:hAnsi="Times New Roman" w:eastAsia="Times New Roman" w:cs="Times New Roman"/>
                <w:b/>
                <w:bCs/>
                <w:i/>
                <w:iCs/>
                <w:color w:val="000000" w:themeColor="text1"/>
                <w:sz w:val="24"/>
                <w:szCs w:val="24"/>
              </w:rPr>
              <w:t>us</w:t>
            </w:r>
            <w:proofErr w:type="spellEnd"/>
            <w:r w:rsidRPr="00AA252B">
              <w:rPr>
                <w:rFonts w:ascii="Times New Roman" w:hAnsi="Times New Roman" w:eastAsia="Times New Roman" w:cs="Times New Roman"/>
                <w:b/>
                <w:bCs/>
                <w:i/>
                <w:iCs/>
                <w:color w:val="000000" w:themeColor="text1"/>
                <w:sz w:val="24"/>
                <w:szCs w:val="24"/>
              </w:rPr>
              <w:t>) dėl patvirtinimo, kad konkretus specialistas vykdė atitinkamą veiklą nurodytą pateiktame dokumente.</w:t>
            </w:r>
          </w:p>
        </w:tc>
      </w:tr>
      <w:tr w:rsidRPr="00AA252B" w:rsidR="00AA252B" w:rsidTr="726D9228" w14:paraId="06D8D019" w14:textId="77777777">
        <w:trPr>
          <w:trHeight w:val="257"/>
        </w:trPr>
        <w:tc>
          <w:tcPr>
            <w:tcW w:w="455" w:type="pct"/>
            <w:shd w:val="clear" w:color="auto" w:fill="F2F2F2" w:themeFill="background1" w:themeFillShade="F2"/>
            <w:tcMar/>
            <w:vAlign w:val="center"/>
          </w:tcPr>
          <w:p w:rsidRPr="00AA252B" w:rsidR="0029465C" w:rsidP="008952C9" w:rsidRDefault="0029465C" w14:paraId="3F4242F1" w14:textId="69BEC1B7">
            <w:pPr>
              <w:spacing w:after="0" w:line="240" w:lineRule="auto"/>
              <w:jc w:val="center"/>
              <w:rPr>
                <w:rFonts w:ascii="Times New Roman" w:hAnsi="Times New Roman" w:eastAsia="Calibri" w:cs="Times New Roman"/>
                <w:bCs/>
                <w:color w:val="000000" w:themeColor="text1"/>
                <w:sz w:val="24"/>
                <w:szCs w:val="24"/>
                <w:lang w:val="en-US"/>
              </w:rPr>
            </w:pPr>
            <w:r w:rsidRPr="00AA252B">
              <w:rPr>
                <w:rFonts w:ascii="Times New Roman" w:hAnsi="Times New Roman" w:eastAsia="Calibri" w:cs="Times New Roman"/>
                <w:bCs/>
                <w:color w:val="000000" w:themeColor="text1"/>
                <w:sz w:val="24"/>
                <w:szCs w:val="24"/>
                <w:lang w:val="en-US"/>
              </w:rPr>
              <w:t>7.2.2.</w:t>
            </w:r>
          </w:p>
        </w:tc>
        <w:tc>
          <w:tcPr>
            <w:tcW w:w="2297" w:type="pct"/>
            <w:shd w:val="clear" w:color="auto" w:fill="auto"/>
            <w:tcMar/>
          </w:tcPr>
          <w:p w:rsidRPr="00AA252B" w:rsidR="00BA4228" w:rsidP="00BA4228" w:rsidRDefault="00BA4228" w14:paraId="391FFA2E" w14:textId="0B84C7A0">
            <w:pPr>
              <w:tabs>
                <w:tab w:val="center" w:pos="4153"/>
                <w:tab w:val="right" w:pos="8306"/>
              </w:tabs>
              <w:suppressAutoHyphens w:val="0"/>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Tiekėjas turi pasiūlyti bent 1 (vieną) specialistą (-</w:t>
            </w:r>
            <w:proofErr w:type="spellStart"/>
            <w:r w:rsidRPr="00AA252B">
              <w:rPr>
                <w:rFonts w:ascii="Times New Roman" w:hAnsi="Times New Roman" w:eastAsia="Times New Roman" w:cs="Times New Roman"/>
                <w:color w:val="000000" w:themeColor="text1"/>
                <w:sz w:val="24"/>
                <w:szCs w:val="24"/>
              </w:rPr>
              <w:t>us</w:t>
            </w:r>
            <w:proofErr w:type="spellEnd"/>
            <w:r w:rsidRPr="00AA252B">
              <w:rPr>
                <w:rFonts w:ascii="Times New Roman" w:hAnsi="Times New Roman" w:eastAsia="Times New Roman" w:cs="Times New Roman"/>
                <w:color w:val="000000" w:themeColor="text1"/>
                <w:sz w:val="24"/>
                <w:szCs w:val="24"/>
              </w:rPr>
              <w:t>), tenkinantį (-</w:t>
            </w:r>
            <w:proofErr w:type="spellStart"/>
            <w:r w:rsidRPr="00AA252B">
              <w:rPr>
                <w:rFonts w:ascii="Times New Roman" w:hAnsi="Times New Roman" w:eastAsia="Times New Roman" w:cs="Times New Roman"/>
                <w:color w:val="000000" w:themeColor="text1"/>
                <w:sz w:val="24"/>
                <w:szCs w:val="24"/>
              </w:rPr>
              <w:t>čius</w:t>
            </w:r>
            <w:proofErr w:type="spellEnd"/>
            <w:r w:rsidRPr="00AA252B">
              <w:rPr>
                <w:rFonts w:ascii="Times New Roman" w:hAnsi="Times New Roman" w:eastAsia="Times New Roman" w:cs="Times New Roman"/>
                <w:color w:val="000000" w:themeColor="text1"/>
                <w:sz w:val="24"/>
                <w:szCs w:val="24"/>
              </w:rPr>
              <w:t xml:space="preserve">) šiuos reikalavimus (Specialistas Nr. </w:t>
            </w:r>
            <w:r w:rsidRPr="00AA252B">
              <w:rPr>
                <w:rFonts w:ascii="Times New Roman" w:hAnsi="Times New Roman" w:eastAsia="Times New Roman" w:cs="Times New Roman"/>
                <w:color w:val="000000" w:themeColor="text1"/>
                <w:sz w:val="24"/>
                <w:szCs w:val="24"/>
                <w:lang w:val="en-US"/>
              </w:rPr>
              <w:t>2</w:t>
            </w:r>
            <w:r w:rsidRPr="00AA252B">
              <w:rPr>
                <w:rFonts w:ascii="Times New Roman" w:hAnsi="Times New Roman" w:eastAsia="Times New Roman" w:cs="Times New Roman"/>
                <w:color w:val="000000" w:themeColor="text1"/>
                <w:sz w:val="24"/>
                <w:szCs w:val="24"/>
              </w:rPr>
              <w:t>):</w:t>
            </w:r>
          </w:p>
          <w:p w:rsidRPr="00AA252B" w:rsidR="00BA4228" w:rsidP="00BA4228" w:rsidRDefault="00BA4228" w14:paraId="1ACD80AB" w14:textId="77777777">
            <w:pPr>
              <w:tabs>
                <w:tab w:val="center" w:pos="4153"/>
                <w:tab w:val="right" w:pos="8306"/>
              </w:tabs>
              <w:suppressAutoHyphens w:val="0"/>
              <w:spacing w:after="0" w:line="240" w:lineRule="auto"/>
              <w:jc w:val="both"/>
              <w:rPr>
                <w:rFonts w:ascii="Times New Roman" w:hAnsi="Times New Roman" w:eastAsia="Times New Roman" w:cs="Times New Roman"/>
                <w:color w:val="000000" w:themeColor="text1"/>
                <w:sz w:val="24"/>
                <w:szCs w:val="24"/>
              </w:rPr>
            </w:pPr>
          </w:p>
          <w:p w:rsidRPr="00AA252B" w:rsidR="0029465C" w:rsidP="00BA4228" w:rsidRDefault="1A354358" w14:paraId="6C0EDD15" w14:textId="71E4943D">
            <w:pPr>
              <w:tabs>
                <w:tab w:val="center" w:pos="4153"/>
                <w:tab w:val="right" w:pos="8306"/>
              </w:tabs>
              <w:suppressAutoHyphens w:val="0"/>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 xml:space="preserve">per paskutinius </w:t>
            </w:r>
            <w:r w:rsidRPr="00AA252B" w:rsidR="28E18F49">
              <w:rPr>
                <w:rFonts w:ascii="Times New Roman" w:hAnsi="Times New Roman" w:eastAsia="Times New Roman" w:cs="Times New Roman"/>
                <w:color w:val="000000" w:themeColor="text1"/>
                <w:sz w:val="24"/>
                <w:szCs w:val="24"/>
              </w:rPr>
              <w:t>5</w:t>
            </w:r>
            <w:r w:rsidRPr="00AA252B">
              <w:rPr>
                <w:rFonts w:ascii="Times New Roman" w:hAnsi="Times New Roman" w:eastAsia="Times New Roman" w:cs="Times New Roman"/>
                <w:color w:val="000000" w:themeColor="text1"/>
                <w:sz w:val="24"/>
                <w:szCs w:val="24"/>
                <w:lang w:val="en-US"/>
              </w:rPr>
              <w:t xml:space="preserve"> </w:t>
            </w:r>
            <w:r w:rsidRPr="00AA252B">
              <w:rPr>
                <w:rFonts w:ascii="Times New Roman" w:hAnsi="Times New Roman" w:eastAsia="Times New Roman" w:cs="Times New Roman"/>
                <w:color w:val="000000" w:themeColor="text1"/>
                <w:sz w:val="24"/>
                <w:szCs w:val="24"/>
              </w:rPr>
              <w:t>(</w:t>
            </w:r>
            <w:r w:rsidRPr="00AA252B" w:rsidR="6AE38FB5">
              <w:rPr>
                <w:rFonts w:ascii="Times New Roman" w:hAnsi="Times New Roman" w:eastAsia="Times New Roman" w:cs="Times New Roman"/>
                <w:color w:val="000000" w:themeColor="text1"/>
                <w:sz w:val="24"/>
                <w:szCs w:val="24"/>
              </w:rPr>
              <w:t>penk</w:t>
            </w:r>
            <w:r w:rsidRPr="00AA252B" w:rsidR="25AA6E5D">
              <w:rPr>
                <w:rFonts w:ascii="Times New Roman" w:hAnsi="Times New Roman" w:eastAsia="Times New Roman" w:cs="Times New Roman"/>
                <w:color w:val="000000" w:themeColor="text1"/>
                <w:sz w:val="24"/>
                <w:szCs w:val="24"/>
              </w:rPr>
              <w:t>er</w:t>
            </w:r>
            <w:r w:rsidRPr="00AA252B" w:rsidR="6AE38FB5">
              <w:rPr>
                <w:rFonts w:ascii="Times New Roman" w:hAnsi="Times New Roman" w:eastAsia="Times New Roman" w:cs="Times New Roman"/>
                <w:color w:val="000000" w:themeColor="text1"/>
                <w:sz w:val="24"/>
                <w:szCs w:val="24"/>
              </w:rPr>
              <w:t>i</w:t>
            </w:r>
            <w:r w:rsidRPr="00AA252B" w:rsidR="15185C7F">
              <w:rPr>
                <w:rFonts w:ascii="Times New Roman" w:hAnsi="Times New Roman" w:eastAsia="Times New Roman" w:cs="Times New Roman"/>
                <w:color w:val="000000" w:themeColor="text1"/>
                <w:sz w:val="24"/>
                <w:szCs w:val="24"/>
              </w:rPr>
              <w:t>u</w:t>
            </w:r>
            <w:r w:rsidRPr="00AA252B">
              <w:rPr>
                <w:rFonts w:ascii="Times New Roman" w:hAnsi="Times New Roman" w:eastAsia="Times New Roman" w:cs="Times New Roman"/>
                <w:color w:val="000000" w:themeColor="text1"/>
                <w:sz w:val="24"/>
                <w:szCs w:val="24"/>
              </w:rPr>
              <w:t>s) metus iki pasiūlymų pateikimo termino pabaigos turi turėti patirt</w:t>
            </w:r>
            <w:r w:rsidRPr="00AA252B" w:rsidR="00476263">
              <w:rPr>
                <w:rFonts w:ascii="Times New Roman" w:hAnsi="Times New Roman" w:eastAsia="Times New Roman" w:cs="Times New Roman"/>
                <w:color w:val="000000" w:themeColor="text1"/>
                <w:sz w:val="24"/>
                <w:szCs w:val="24"/>
              </w:rPr>
              <w:t>ies</w:t>
            </w:r>
            <w:r w:rsidRPr="00AA252B">
              <w:rPr>
                <w:rFonts w:ascii="Times New Roman" w:hAnsi="Times New Roman" w:eastAsia="Times New Roman" w:cs="Times New Roman"/>
                <w:color w:val="000000" w:themeColor="text1"/>
                <w:sz w:val="24"/>
                <w:szCs w:val="24"/>
              </w:rPr>
              <w:t xml:space="preserve"> koordinuojant apibendrinamųjų</w:t>
            </w:r>
            <w:r w:rsidR="00906E02">
              <w:rPr>
                <w:rFonts w:ascii="Times New Roman" w:hAnsi="Times New Roman" w:eastAsia="Times New Roman" w:cs="Times New Roman"/>
                <w:color w:val="000000" w:themeColor="text1"/>
                <w:sz w:val="24"/>
                <w:szCs w:val="24"/>
              </w:rPr>
              <w:t xml:space="preserve"> </w:t>
            </w:r>
            <w:r w:rsidRPr="00AA252B">
              <w:rPr>
                <w:rFonts w:ascii="Times New Roman" w:hAnsi="Times New Roman" w:eastAsia="Times New Roman" w:cs="Times New Roman"/>
                <w:color w:val="000000" w:themeColor="text1"/>
                <w:sz w:val="24"/>
                <w:szCs w:val="24"/>
              </w:rPr>
              <w:t>išorinių vertinimų užduočių rengimą</w:t>
            </w:r>
            <w:r w:rsidRPr="00AA252B" w:rsidR="23C6632C">
              <w:rPr>
                <w:rFonts w:ascii="Times New Roman" w:hAnsi="Times New Roman" w:eastAsia="Times New Roman" w:cs="Times New Roman"/>
                <w:color w:val="000000" w:themeColor="text1"/>
                <w:sz w:val="24"/>
                <w:szCs w:val="24"/>
              </w:rPr>
              <w:t xml:space="preserve"> </w:t>
            </w:r>
            <w:r w:rsidRPr="00AA252B" w:rsidR="23C6632C">
              <w:rPr>
                <w:rFonts w:ascii="Times New Roman" w:hAnsi="Times New Roman" w:eastAsia="Times New Roman" w:cs="Times New Roman"/>
                <w:b/>
                <w:bCs/>
                <w:color w:val="000000" w:themeColor="text1"/>
                <w:sz w:val="24"/>
                <w:szCs w:val="24"/>
              </w:rPr>
              <w:t>ir</w:t>
            </w:r>
            <w:r w:rsidRPr="00AA252B" w:rsidR="231DF6F2">
              <w:rPr>
                <w:rFonts w:ascii="Times New Roman" w:hAnsi="Times New Roman" w:eastAsia="Times New Roman" w:cs="Times New Roman"/>
                <w:b/>
                <w:bCs/>
                <w:color w:val="000000" w:themeColor="text1"/>
                <w:sz w:val="24"/>
                <w:szCs w:val="24"/>
              </w:rPr>
              <w:t xml:space="preserve"> </w:t>
            </w:r>
            <w:r w:rsidRPr="00AA252B" w:rsidR="23C6632C">
              <w:rPr>
                <w:rFonts w:ascii="Times New Roman" w:hAnsi="Times New Roman" w:eastAsia="Times New Roman" w:cs="Times New Roman"/>
                <w:b/>
                <w:bCs/>
                <w:color w:val="000000" w:themeColor="text1"/>
                <w:sz w:val="24"/>
                <w:szCs w:val="24"/>
              </w:rPr>
              <w:t>/</w:t>
            </w:r>
            <w:r w:rsidRPr="00AA252B" w:rsidR="18E78991">
              <w:rPr>
                <w:rFonts w:ascii="Times New Roman" w:hAnsi="Times New Roman" w:eastAsia="Times New Roman" w:cs="Times New Roman"/>
                <w:b/>
                <w:bCs/>
                <w:color w:val="000000" w:themeColor="text1"/>
                <w:sz w:val="24"/>
                <w:szCs w:val="24"/>
              </w:rPr>
              <w:t xml:space="preserve"> </w:t>
            </w:r>
            <w:r w:rsidRPr="00AA252B" w:rsidR="23C6632C">
              <w:rPr>
                <w:rFonts w:ascii="Times New Roman" w:hAnsi="Times New Roman" w:eastAsia="Times New Roman" w:cs="Times New Roman"/>
                <w:b/>
                <w:bCs/>
                <w:color w:val="000000" w:themeColor="text1"/>
                <w:sz w:val="24"/>
                <w:szCs w:val="24"/>
              </w:rPr>
              <w:t>ar</w:t>
            </w:r>
            <w:r w:rsidRPr="00AA252B">
              <w:rPr>
                <w:rFonts w:ascii="Times New Roman" w:hAnsi="Times New Roman" w:eastAsia="Times New Roman" w:cs="Times New Roman"/>
                <w:b/>
                <w:bCs/>
                <w:color w:val="000000" w:themeColor="text1"/>
                <w:sz w:val="24"/>
                <w:szCs w:val="24"/>
              </w:rPr>
              <w:t xml:space="preserve"> </w:t>
            </w:r>
            <w:r w:rsidRPr="00AA252B">
              <w:rPr>
                <w:rFonts w:ascii="Times New Roman" w:hAnsi="Times New Roman" w:eastAsia="Times New Roman" w:cs="Times New Roman"/>
                <w:color w:val="000000" w:themeColor="text1"/>
                <w:sz w:val="24"/>
                <w:szCs w:val="24"/>
              </w:rPr>
              <w:t xml:space="preserve">taikant instrumentus jų kokybei užtikrinti </w:t>
            </w:r>
            <w:r w:rsidRPr="00AA252B" w:rsidR="73229D39">
              <w:rPr>
                <w:rFonts w:ascii="Times New Roman" w:hAnsi="Times New Roman" w:eastAsia="Times New Roman" w:cs="Times New Roman"/>
                <w:b/>
                <w:bCs/>
                <w:color w:val="000000" w:themeColor="text1"/>
                <w:sz w:val="24"/>
                <w:szCs w:val="24"/>
              </w:rPr>
              <w:t>ir</w:t>
            </w:r>
            <w:r w:rsidRPr="00AA252B" w:rsidR="6C4CE844">
              <w:rPr>
                <w:rFonts w:ascii="Times New Roman" w:hAnsi="Times New Roman" w:eastAsia="Times New Roman" w:cs="Times New Roman"/>
                <w:b/>
                <w:bCs/>
                <w:color w:val="000000" w:themeColor="text1"/>
                <w:sz w:val="24"/>
                <w:szCs w:val="24"/>
              </w:rPr>
              <w:t xml:space="preserve"> </w:t>
            </w:r>
            <w:r w:rsidRPr="00AA252B" w:rsidR="73229D39">
              <w:rPr>
                <w:rFonts w:ascii="Times New Roman" w:hAnsi="Times New Roman" w:eastAsia="Times New Roman" w:cs="Times New Roman"/>
                <w:b/>
                <w:bCs/>
                <w:color w:val="000000" w:themeColor="text1"/>
                <w:sz w:val="24"/>
                <w:szCs w:val="24"/>
              </w:rPr>
              <w:t>/</w:t>
            </w:r>
            <w:r w:rsidRPr="00AA252B" w:rsidR="0B602EDB">
              <w:rPr>
                <w:rFonts w:ascii="Times New Roman" w:hAnsi="Times New Roman" w:eastAsia="Times New Roman" w:cs="Times New Roman"/>
                <w:b/>
                <w:bCs/>
                <w:color w:val="000000" w:themeColor="text1"/>
                <w:sz w:val="24"/>
                <w:szCs w:val="24"/>
              </w:rPr>
              <w:t xml:space="preserve"> </w:t>
            </w:r>
            <w:r w:rsidRPr="00AA252B" w:rsidR="45809F45">
              <w:rPr>
                <w:rFonts w:ascii="Times New Roman" w:hAnsi="Times New Roman" w:eastAsia="Times New Roman" w:cs="Times New Roman"/>
                <w:b/>
                <w:bCs/>
                <w:color w:val="000000" w:themeColor="text1"/>
                <w:sz w:val="24"/>
                <w:szCs w:val="24"/>
              </w:rPr>
              <w:t>ar</w:t>
            </w:r>
            <w:r w:rsidRPr="00AA252B">
              <w:rPr>
                <w:rFonts w:ascii="Times New Roman" w:hAnsi="Times New Roman" w:eastAsia="Times New Roman" w:cs="Times New Roman"/>
                <w:b/>
                <w:bCs/>
                <w:color w:val="000000" w:themeColor="text1"/>
                <w:sz w:val="24"/>
                <w:szCs w:val="24"/>
              </w:rPr>
              <w:t xml:space="preserve"> </w:t>
            </w:r>
            <w:r w:rsidRPr="00AA252B">
              <w:rPr>
                <w:rFonts w:ascii="Times New Roman" w:hAnsi="Times New Roman" w:eastAsia="Times New Roman" w:cs="Times New Roman"/>
                <w:color w:val="000000" w:themeColor="text1"/>
                <w:sz w:val="24"/>
                <w:szCs w:val="24"/>
              </w:rPr>
              <w:t>rengiant metodiką (rezultatas turi būti parengtas) apibendrinamųjų išorinių vertinimų užduočių kūrimui ir jų kokybės užtikrinimui</w:t>
            </w:r>
            <w:r w:rsidRPr="00AA252B" w:rsidR="00093A6E">
              <w:rPr>
                <w:rFonts w:ascii="Times New Roman" w:hAnsi="Times New Roman" w:eastAsia="Times New Roman" w:cs="Times New Roman"/>
                <w:color w:val="000000" w:themeColor="text1"/>
                <w:sz w:val="24"/>
                <w:szCs w:val="24"/>
              </w:rPr>
              <w:t xml:space="preserve"> </w:t>
            </w:r>
            <w:r w:rsidRPr="00906E02" w:rsidR="00093A6E">
              <w:rPr>
                <w:rFonts w:ascii="Times New Roman" w:hAnsi="Times New Roman" w:eastAsia="Times New Roman" w:cs="Times New Roman"/>
                <w:color w:val="000000" w:themeColor="text1"/>
                <w:sz w:val="24"/>
                <w:szCs w:val="24"/>
              </w:rPr>
              <w:t>ir / ar rengiant pasiekimų patikrinimų užduotis</w:t>
            </w:r>
            <w:r w:rsidRPr="00906E02" w:rsidR="005A5224">
              <w:rPr>
                <w:rFonts w:ascii="Times New Roman" w:hAnsi="Times New Roman" w:eastAsia="Times New Roman" w:cs="Times New Roman"/>
                <w:color w:val="000000" w:themeColor="text1"/>
                <w:sz w:val="24"/>
                <w:szCs w:val="24"/>
              </w:rPr>
              <w:t>.</w:t>
            </w:r>
            <w:bookmarkStart w:name="_GoBack" w:id="6"/>
            <w:bookmarkEnd w:id="6"/>
          </w:p>
        </w:tc>
        <w:tc>
          <w:tcPr>
            <w:tcW w:w="2248" w:type="pct"/>
            <w:vMerge/>
            <w:tcMar/>
          </w:tcPr>
          <w:p w:rsidRPr="00AA252B" w:rsidR="0029465C" w:rsidP="008952C9" w:rsidRDefault="0029465C" w14:paraId="11445E0D" w14:textId="77777777">
            <w:pPr>
              <w:pBdr>
                <w:right w:val="single" w:color="auto" w:sz="4" w:space="4"/>
              </w:pBdr>
              <w:suppressAutoHyphens w:val="0"/>
              <w:spacing w:after="0" w:line="240" w:lineRule="auto"/>
              <w:ind w:right="45"/>
              <w:rPr>
                <w:rFonts w:ascii="Times New Roman" w:hAnsi="Times New Roman" w:eastAsia="Times New Roman" w:cs="Times New Roman"/>
                <w:iCs/>
                <w:color w:val="000000" w:themeColor="text1"/>
                <w:sz w:val="24"/>
                <w:szCs w:val="24"/>
                <w:u w:val="single"/>
              </w:rPr>
            </w:pPr>
          </w:p>
        </w:tc>
      </w:tr>
      <w:tr w:rsidRPr="00AA252B" w:rsidR="00AA252B" w:rsidTr="726D9228" w14:paraId="77E2076D" w14:textId="77777777">
        <w:trPr>
          <w:trHeight w:val="257"/>
        </w:trPr>
        <w:tc>
          <w:tcPr>
            <w:tcW w:w="455" w:type="pct"/>
            <w:shd w:val="clear" w:color="auto" w:fill="F2F2F2" w:themeFill="background1" w:themeFillShade="F2"/>
            <w:tcMar/>
            <w:vAlign w:val="center"/>
          </w:tcPr>
          <w:p w:rsidRPr="00AA252B" w:rsidR="0029465C" w:rsidP="008952C9" w:rsidRDefault="0029465C" w14:paraId="0620D632" w14:textId="2F95D283">
            <w:pPr>
              <w:spacing w:after="0" w:line="240" w:lineRule="auto"/>
              <w:jc w:val="center"/>
              <w:rPr>
                <w:rFonts w:ascii="Times New Roman" w:hAnsi="Times New Roman" w:eastAsia="Calibri" w:cs="Times New Roman"/>
                <w:bCs/>
                <w:color w:val="000000" w:themeColor="text1"/>
                <w:sz w:val="24"/>
                <w:szCs w:val="24"/>
                <w:lang w:val="en-US"/>
              </w:rPr>
            </w:pPr>
            <w:r w:rsidRPr="00AA252B">
              <w:rPr>
                <w:rFonts w:ascii="Times New Roman" w:hAnsi="Times New Roman" w:eastAsia="Calibri" w:cs="Times New Roman"/>
                <w:bCs/>
                <w:color w:val="000000" w:themeColor="text1"/>
                <w:sz w:val="24"/>
                <w:szCs w:val="24"/>
                <w:lang w:val="en-US"/>
              </w:rPr>
              <w:t>7.2.3.</w:t>
            </w:r>
          </w:p>
        </w:tc>
        <w:tc>
          <w:tcPr>
            <w:tcW w:w="2297" w:type="pct"/>
            <w:shd w:val="clear" w:color="auto" w:fill="auto"/>
            <w:tcMar/>
          </w:tcPr>
          <w:p w:rsidRPr="00AA252B" w:rsidR="00C91A6C" w:rsidP="00C91A6C" w:rsidRDefault="00C91A6C" w14:paraId="49B1BAFC" w14:textId="62067620">
            <w:pPr>
              <w:tabs>
                <w:tab w:val="center" w:pos="4153"/>
                <w:tab w:val="right" w:pos="8306"/>
              </w:tabs>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Tiekėjas turi pasiūlyti bent 1 (vieną) specialistą (-</w:t>
            </w:r>
            <w:proofErr w:type="spellStart"/>
            <w:r w:rsidRPr="00AA252B">
              <w:rPr>
                <w:rFonts w:ascii="Times New Roman" w:hAnsi="Times New Roman" w:eastAsia="Times New Roman" w:cs="Times New Roman"/>
                <w:color w:val="000000" w:themeColor="text1"/>
                <w:sz w:val="24"/>
                <w:szCs w:val="24"/>
              </w:rPr>
              <w:t>us</w:t>
            </w:r>
            <w:proofErr w:type="spellEnd"/>
            <w:r w:rsidRPr="00AA252B">
              <w:rPr>
                <w:rFonts w:ascii="Times New Roman" w:hAnsi="Times New Roman" w:eastAsia="Times New Roman" w:cs="Times New Roman"/>
                <w:color w:val="000000" w:themeColor="text1"/>
                <w:sz w:val="24"/>
                <w:szCs w:val="24"/>
              </w:rPr>
              <w:t>), tenkinantį (-</w:t>
            </w:r>
            <w:proofErr w:type="spellStart"/>
            <w:r w:rsidRPr="00AA252B">
              <w:rPr>
                <w:rFonts w:ascii="Times New Roman" w:hAnsi="Times New Roman" w:eastAsia="Times New Roman" w:cs="Times New Roman"/>
                <w:color w:val="000000" w:themeColor="text1"/>
                <w:sz w:val="24"/>
                <w:szCs w:val="24"/>
              </w:rPr>
              <w:t>čius</w:t>
            </w:r>
            <w:proofErr w:type="spellEnd"/>
            <w:r w:rsidRPr="00AA252B">
              <w:rPr>
                <w:rFonts w:ascii="Times New Roman" w:hAnsi="Times New Roman" w:eastAsia="Times New Roman" w:cs="Times New Roman"/>
                <w:color w:val="000000" w:themeColor="text1"/>
                <w:sz w:val="24"/>
                <w:szCs w:val="24"/>
              </w:rPr>
              <w:t>) šiuos reikalavimus (Specialistas Nr. 3):</w:t>
            </w:r>
          </w:p>
          <w:p w:rsidRPr="00AA252B" w:rsidR="00C91A6C" w:rsidP="00C91A6C" w:rsidRDefault="00C91A6C" w14:paraId="425F2712" w14:textId="77777777">
            <w:pPr>
              <w:tabs>
                <w:tab w:val="center" w:pos="4153"/>
                <w:tab w:val="right" w:pos="8306"/>
              </w:tabs>
              <w:spacing w:after="0" w:line="240" w:lineRule="auto"/>
              <w:jc w:val="both"/>
              <w:rPr>
                <w:rFonts w:ascii="Times New Roman" w:hAnsi="Times New Roman" w:eastAsia="Times New Roman" w:cs="Times New Roman"/>
                <w:color w:val="000000" w:themeColor="text1"/>
                <w:sz w:val="24"/>
                <w:szCs w:val="24"/>
              </w:rPr>
            </w:pPr>
          </w:p>
          <w:p w:rsidRPr="00AA252B" w:rsidR="00F37106" w:rsidP="00F37106" w:rsidRDefault="6B2EA865" w14:paraId="427B6CAC" w14:textId="4FFAC664">
            <w:pPr>
              <w:tabs>
                <w:tab w:val="center" w:pos="4153"/>
                <w:tab w:val="right" w:pos="8306"/>
              </w:tabs>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 xml:space="preserve">per paskutinius </w:t>
            </w:r>
            <w:r w:rsidRPr="00AA252B" w:rsidR="2D5CC813">
              <w:rPr>
                <w:rFonts w:ascii="Times New Roman" w:hAnsi="Times New Roman" w:eastAsia="Times New Roman" w:cs="Times New Roman"/>
                <w:color w:val="000000" w:themeColor="text1"/>
                <w:sz w:val="24"/>
                <w:szCs w:val="24"/>
              </w:rPr>
              <w:t>5</w:t>
            </w:r>
            <w:r w:rsidRPr="00AA252B">
              <w:rPr>
                <w:rFonts w:ascii="Times New Roman" w:hAnsi="Times New Roman" w:eastAsia="Times New Roman" w:cs="Times New Roman"/>
                <w:color w:val="000000" w:themeColor="text1"/>
                <w:sz w:val="24"/>
                <w:szCs w:val="24"/>
              </w:rPr>
              <w:t xml:space="preserve"> (</w:t>
            </w:r>
            <w:r w:rsidRPr="00AA252B" w:rsidR="097FEA39">
              <w:rPr>
                <w:rFonts w:ascii="Times New Roman" w:hAnsi="Times New Roman" w:eastAsia="Times New Roman" w:cs="Times New Roman"/>
                <w:color w:val="000000" w:themeColor="text1"/>
                <w:sz w:val="24"/>
                <w:szCs w:val="24"/>
              </w:rPr>
              <w:t>penk</w:t>
            </w:r>
            <w:r w:rsidRPr="00AA252B" w:rsidR="23438AFB">
              <w:rPr>
                <w:rFonts w:ascii="Times New Roman" w:hAnsi="Times New Roman" w:eastAsia="Times New Roman" w:cs="Times New Roman"/>
                <w:color w:val="000000" w:themeColor="text1"/>
                <w:sz w:val="24"/>
                <w:szCs w:val="24"/>
              </w:rPr>
              <w:t>er</w:t>
            </w:r>
            <w:r w:rsidRPr="00AA252B" w:rsidR="097FEA39">
              <w:rPr>
                <w:rFonts w:ascii="Times New Roman" w:hAnsi="Times New Roman" w:eastAsia="Times New Roman" w:cs="Times New Roman"/>
                <w:color w:val="000000" w:themeColor="text1"/>
                <w:sz w:val="24"/>
                <w:szCs w:val="24"/>
              </w:rPr>
              <w:t>i</w:t>
            </w:r>
            <w:r w:rsidRPr="00AA252B" w:rsidR="00D64B4D">
              <w:rPr>
                <w:rFonts w:ascii="Times New Roman" w:hAnsi="Times New Roman" w:eastAsia="Times New Roman" w:cs="Times New Roman"/>
                <w:color w:val="000000" w:themeColor="text1"/>
                <w:sz w:val="24"/>
                <w:szCs w:val="24"/>
              </w:rPr>
              <w:t>u</w:t>
            </w:r>
            <w:r w:rsidRPr="00AA252B">
              <w:rPr>
                <w:rFonts w:ascii="Times New Roman" w:hAnsi="Times New Roman" w:eastAsia="Times New Roman" w:cs="Times New Roman"/>
                <w:color w:val="000000" w:themeColor="text1"/>
                <w:sz w:val="24"/>
                <w:szCs w:val="24"/>
              </w:rPr>
              <w:t>s) metus iki pasiūlymų pateikimo termino pabaigos turi turėti</w:t>
            </w:r>
            <w:r w:rsidRPr="00AA252B" w:rsidR="20BE19EC">
              <w:rPr>
                <w:rFonts w:ascii="Times New Roman" w:hAnsi="Times New Roman" w:eastAsia="Times New Roman" w:cs="Times New Roman"/>
                <w:color w:val="000000" w:themeColor="text1"/>
                <w:sz w:val="24"/>
                <w:szCs w:val="24"/>
              </w:rPr>
              <w:t xml:space="preserve"> </w:t>
            </w:r>
            <w:r w:rsidRPr="00AA252B">
              <w:rPr>
                <w:rFonts w:ascii="Times New Roman" w:hAnsi="Times New Roman" w:eastAsia="Times New Roman" w:cs="Times New Roman"/>
                <w:color w:val="000000" w:themeColor="text1"/>
                <w:sz w:val="24"/>
                <w:szCs w:val="24"/>
              </w:rPr>
              <w:t>patirt</w:t>
            </w:r>
            <w:r w:rsidRPr="00AA252B" w:rsidR="00476263">
              <w:rPr>
                <w:rFonts w:ascii="Times New Roman" w:hAnsi="Times New Roman" w:eastAsia="Times New Roman" w:cs="Times New Roman"/>
                <w:color w:val="000000" w:themeColor="text1"/>
                <w:sz w:val="24"/>
                <w:szCs w:val="24"/>
              </w:rPr>
              <w:t>ies</w:t>
            </w:r>
            <w:r w:rsidRPr="00AA252B" w:rsidR="43EC34E7">
              <w:rPr>
                <w:rFonts w:ascii="Times New Roman" w:hAnsi="Times New Roman" w:eastAsia="SimSun" w:cs="Times New Roman"/>
                <w:color w:val="000000" w:themeColor="text1"/>
                <w:sz w:val="24"/>
                <w:szCs w:val="24"/>
                <w:lang w:eastAsia="ar-SA"/>
              </w:rPr>
              <w:t xml:space="preserve"> </w:t>
            </w:r>
            <w:r w:rsidRPr="00AA252B" w:rsidR="43EC34E7">
              <w:rPr>
                <w:rFonts w:ascii="Times New Roman" w:hAnsi="Times New Roman" w:eastAsia="Times New Roman" w:cs="Times New Roman"/>
                <w:color w:val="000000" w:themeColor="text1"/>
                <w:sz w:val="24"/>
                <w:szCs w:val="24"/>
              </w:rPr>
              <w:t>analizuojant apibendrinamųjų išorinių vertinimų užduočių statistinius parametrus užduočių kokybei užtikrinti ir</w:t>
            </w:r>
            <w:r w:rsidRPr="00AA252B" w:rsidR="798F4638">
              <w:rPr>
                <w:rFonts w:ascii="Times New Roman" w:hAnsi="Times New Roman" w:eastAsia="Times New Roman" w:cs="Times New Roman"/>
                <w:color w:val="000000" w:themeColor="text1"/>
                <w:sz w:val="24"/>
                <w:szCs w:val="24"/>
              </w:rPr>
              <w:t xml:space="preserve"> </w:t>
            </w:r>
            <w:r w:rsidRPr="00AA252B" w:rsidR="43EC34E7">
              <w:rPr>
                <w:rFonts w:ascii="Times New Roman" w:hAnsi="Times New Roman" w:eastAsia="Times New Roman" w:cs="Times New Roman"/>
                <w:color w:val="000000" w:themeColor="text1"/>
                <w:sz w:val="24"/>
                <w:szCs w:val="24"/>
              </w:rPr>
              <w:t>/</w:t>
            </w:r>
            <w:r w:rsidRPr="00AA252B" w:rsidR="3FD765B8">
              <w:rPr>
                <w:rFonts w:ascii="Times New Roman" w:hAnsi="Times New Roman" w:eastAsia="Times New Roman" w:cs="Times New Roman"/>
                <w:color w:val="000000" w:themeColor="text1"/>
                <w:sz w:val="24"/>
                <w:szCs w:val="24"/>
              </w:rPr>
              <w:t xml:space="preserve"> </w:t>
            </w:r>
            <w:r w:rsidRPr="00AA252B" w:rsidR="43EC34E7">
              <w:rPr>
                <w:rFonts w:ascii="Times New Roman" w:hAnsi="Times New Roman" w:eastAsia="Times New Roman" w:cs="Times New Roman"/>
                <w:color w:val="000000" w:themeColor="text1"/>
                <w:sz w:val="24"/>
                <w:szCs w:val="24"/>
              </w:rPr>
              <w:t>ar rengiant ir</w:t>
            </w:r>
            <w:r w:rsidRPr="00AA252B" w:rsidR="6EE8364E">
              <w:rPr>
                <w:rFonts w:ascii="Times New Roman" w:hAnsi="Times New Roman" w:eastAsia="Times New Roman" w:cs="Times New Roman"/>
                <w:color w:val="000000" w:themeColor="text1"/>
                <w:sz w:val="24"/>
                <w:szCs w:val="24"/>
              </w:rPr>
              <w:t xml:space="preserve"> </w:t>
            </w:r>
            <w:r w:rsidRPr="00AA252B" w:rsidR="43EC34E7">
              <w:rPr>
                <w:rFonts w:ascii="Times New Roman" w:hAnsi="Times New Roman" w:eastAsia="Times New Roman" w:cs="Times New Roman"/>
                <w:color w:val="000000" w:themeColor="text1"/>
                <w:sz w:val="24"/>
                <w:szCs w:val="24"/>
              </w:rPr>
              <w:t>/</w:t>
            </w:r>
            <w:r w:rsidRPr="00AA252B" w:rsidR="7D628192">
              <w:rPr>
                <w:rFonts w:ascii="Times New Roman" w:hAnsi="Times New Roman" w:eastAsia="Times New Roman" w:cs="Times New Roman"/>
                <w:color w:val="000000" w:themeColor="text1"/>
                <w:sz w:val="24"/>
                <w:szCs w:val="24"/>
              </w:rPr>
              <w:t xml:space="preserve"> </w:t>
            </w:r>
            <w:r w:rsidRPr="00AA252B" w:rsidR="43EC34E7">
              <w:rPr>
                <w:rFonts w:ascii="Times New Roman" w:hAnsi="Times New Roman" w:eastAsia="Times New Roman" w:cs="Times New Roman"/>
                <w:color w:val="000000" w:themeColor="text1"/>
                <w:sz w:val="24"/>
                <w:szCs w:val="24"/>
              </w:rPr>
              <w:t xml:space="preserve">ar taikant apibendrinamųjų išorinių vertinimų užduočių statistinių parametrų nustatymo </w:t>
            </w:r>
            <w:r w:rsidRPr="00AA252B" w:rsidR="2FBF5631">
              <w:rPr>
                <w:rFonts w:ascii="Times New Roman" w:hAnsi="Times New Roman" w:eastAsia="Times New Roman" w:cs="Times New Roman"/>
                <w:color w:val="000000" w:themeColor="text1"/>
                <w:sz w:val="24"/>
                <w:szCs w:val="24"/>
              </w:rPr>
              <w:t>ir</w:t>
            </w:r>
            <w:r w:rsidRPr="00AA252B" w:rsidR="2372AF25">
              <w:rPr>
                <w:rFonts w:ascii="Times New Roman" w:hAnsi="Times New Roman" w:eastAsia="Times New Roman" w:cs="Times New Roman"/>
                <w:color w:val="000000" w:themeColor="text1"/>
                <w:sz w:val="24"/>
                <w:szCs w:val="24"/>
              </w:rPr>
              <w:t xml:space="preserve"> </w:t>
            </w:r>
            <w:r w:rsidRPr="00AA252B" w:rsidR="2FBF5631">
              <w:rPr>
                <w:rFonts w:ascii="Times New Roman" w:hAnsi="Times New Roman" w:eastAsia="Times New Roman" w:cs="Times New Roman"/>
                <w:color w:val="000000" w:themeColor="text1"/>
                <w:sz w:val="24"/>
                <w:szCs w:val="24"/>
              </w:rPr>
              <w:t>/</w:t>
            </w:r>
            <w:r w:rsidRPr="00AA252B" w:rsidR="3577B19B">
              <w:rPr>
                <w:rFonts w:ascii="Times New Roman" w:hAnsi="Times New Roman" w:eastAsia="Times New Roman" w:cs="Times New Roman"/>
                <w:color w:val="000000" w:themeColor="text1"/>
                <w:sz w:val="24"/>
                <w:szCs w:val="24"/>
              </w:rPr>
              <w:t xml:space="preserve"> </w:t>
            </w:r>
            <w:r w:rsidRPr="00AA252B" w:rsidR="43EC34E7">
              <w:rPr>
                <w:rFonts w:ascii="Times New Roman" w:hAnsi="Times New Roman" w:eastAsia="Times New Roman" w:cs="Times New Roman"/>
                <w:color w:val="000000" w:themeColor="text1"/>
                <w:sz w:val="24"/>
                <w:szCs w:val="24"/>
              </w:rPr>
              <w:t>ar analizės instrumentus</w:t>
            </w:r>
          </w:p>
          <w:p w:rsidRPr="00AA252B" w:rsidR="0029465C" w:rsidP="00F37106" w:rsidRDefault="00F37106" w14:paraId="34C5FE2D" w14:textId="56590C0D">
            <w:pPr>
              <w:tabs>
                <w:tab w:val="center" w:pos="4153"/>
                <w:tab w:val="right" w:pos="8306"/>
              </w:tabs>
              <w:spacing w:after="0" w:line="240" w:lineRule="auto"/>
              <w:jc w:val="both"/>
              <w:rPr>
                <w:rFonts w:ascii="Times New Roman" w:hAnsi="Times New Roman" w:eastAsia="Times New Roman" w:cs="Times New Roman"/>
                <w:color w:val="000000" w:themeColor="text1"/>
                <w:sz w:val="24"/>
                <w:szCs w:val="24"/>
              </w:rPr>
            </w:pPr>
            <w:r w:rsidRPr="00AA252B">
              <w:rPr>
                <w:rFonts w:ascii="Times New Roman" w:hAnsi="Times New Roman" w:eastAsia="Times New Roman" w:cs="Times New Roman"/>
                <w:color w:val="000000" w:themeColor="text1"/>
                <w:sz w:val="24"/>
                <w:szCs w:val="24"/>
              </w:rPr>
              <w:t xml:space="preserve">ir / ar </w:t>
            </w:r>
            <w:proofErr w:type="spellStart"/>
            <w:r w:rsidRPr="00AA252B">
              <w:rPr>
                <w:rFonts w:ascii="Times New Roman" w:hAnsi="Times New Roman" w:eastAsia="Times New Roman" w:cs="Times New Roman"/>
                <w:color w:val="000000" w:themeColor="text1"/>
                <w:sz w:val="24"/>
                <w:szCs w:val="24"/>
              </w:rPr>
              <w:t>psichometro</w:t>
            </w:r>
            <w:proofErr w:type="spellEnd"/>
            <w:r w:rsidRPr="00AA252B">
              <w:rPr>
                <w:rFonts w:ascii="Times New Roman" w:hAnsi="Times New Roman" w:eastAsia="Times New Roman" w:cs="Times New Roman"/>
                <w:color w:val="000000" w:themeColor="text1"/>
                <w:sz w:val="24"/>
                <w:szCs w:val="24"/>
              </w:rPr>
              <w:t xml:space="preserve"> patirties</w:t>
            </w:r>
            <w:r w:rsidRPr="00AA252B" w:rsidR="20C79CBD">
              <w:rPr>
                <w:rFonts w:ascii="Times New Roman" w:hAnsi="Times New Roman" w:eastAsia="Times New Roman" w:cs="Times New Roman"/>
                <w:color w:val="000000" w:themeColor="text1"/>
                <w:sz w:val="24"/>
                <w:szCs w:val="24"/>
              </w:rPr>
              <w:t xml:space="preserve"> bendrojo ugdymo m</w:t>
            </w:r>
            <w:r w:rsidRPr="00AA252B" w:rsidR="307F4DB7">
              <w:rPr>
                <w:rFonts w:ascii="Times New Roman" w:hAnsi="Times New Roman" w:eastAsia="Times New Roman" w:cs="Times New Roman"/>
                <w:color w:val="000000" w:themeColor="text1"/>
                <w:sz w:val="24"/>
                <w:szCs w:val="24"/>
              </w:rPr>
              <w:t xml:space="preserve">okinių </w:t>
            </w:r>
            <w:r w:rsidRPr="00AA252B" w:rsidR="20C79CBD">
              <w:rPr>
                <w:rFonts w:ascii="Times New Roman" w:hAnsi="Times New Roman" w:eastAsia="Times New Roman" w:cs="Times New Roman"/>
                <w:color w:val="000000" w:themeColor="text1"/>
                <w:sz w:val="24"/>
                <w:szCs w:val="24"/>
              </w:rPr>
              <w:t>pasiekimų patikrinim</w:t>
            </w:r>
            <w:r w:rsidRPr="00AA252B" w:rsidR="70CA55D6">
              <w:rPr>
                <w:rFonts w:ascii="Times New Roman" w:hAnsi="Times New Roman" w:eastAsia="Times New Roman" w:cs="Times New Roman"/>
                <w:color w:val="000000" w:themeColor="text1"/>
                <w:sz w:val="24"/>
                <w:szCs w:val="24"/>
              </w:rPr>
              <w:t>e</w:t>
            </w:r>
            <w:r w:rsidRPr="00AA252B">
              <w:rPr>
                <w:rFonts w:ascii="Times New Roman" w:hAnsi="Times New Roman" w:eastAsia="Times New Roman" w:cs="Times New Roman"/>
                <w:color w:val="000000" w:themeColor="text1"/>
                <w:sz w:val="24"/>
                <w:szCs w:val="24"/>
              </w:rPr>
              <w:t>.</w:t>
            </w:r>
          </w:p>
        </w:tc>
        <w:tc>
          <w:tcPr>
            <w:tcW w:w="2248" w:type="pct"/>
            <w:vMerge/>
            <w:tcMar/>
          </w:tcPr>
          <w:p w:rsidRPr="00AA252B" w:rsidR="0029465C" w:rsidP="008952C9" w:rsidRDefault="0029465C" w14:paraId="2AB4DF2A" w14:textId="77777777">
            <w:pPr>
              <w:pBdr>
                <w:right w:val="single" w:color="auto" w:sz="4" w:space="4"/>
              </w:pBdr>
              <w:suppressAutoHyphens w:val="0"/>
              <w:spacing w:after="0" w:line="240" w:lineRule="auto"/>
              <w:ind w:right="45"/>
              <w:rPr>
                <w:rFonts w:ascii="Times New Roman" w:hAnsi="Times New Roman" w:eastAsia="Times New Roman" w:cs="Times New Roman"/>
                <w:iCs/>
                <w:color w:val="000000" w:themeColor="text1"/>
                <w:sz w:val="24"/>
                <w:szCs w:val="24"/>
                <w:u w:val="single"/>
              </w:rPr>
            </w:pPr>
          </w:p>
        </w:tc>
      </w:tr>
      <w:tr w:rsidRPr="00AA252B" w:rsidR="00AA252B" w:rsidTr="726D9228" w14:paraId="3CE25006" w14:textId="77777777">
        <w:trPr>
          <w:trHeight w:val="257"/>
        </w:trPr>
        <w:tc>
          <w:tcPr>
            <w:tcW w:w="5000" w:type="pct"/>
            <w:gridSpan w:val="3"/>
            <w:shd w:val="clear" w:color="auto" w:fill="F2F2F2" w:themeFill="background1" w:themeFillShade="F2"/>
            <w:tcMar/>
            <w:vAlign w:val="center"/>
          </w:tcPr>
          <w:p w:rsidRPr="00AA252B" w:rsidR="008952C9" w:rsidP="008952C9" w:rsidRDefault="008952C9" w14:paraId="02F2385F" w14:textId="77777777">
            <w:pPr>
              <w:spacing w:after="0" w:line="240" w:lineRule="auto"/>
              <w:rPr>
                <w:rFonts w:ascii="Times New Roman" w:hAnsi="Times New Roman" w:eastAsia="Calibri" w:cs="Times New Roman"/>
                <w:b/>
                <w:color w:val="000000" w:themeColor="text1"/>
                <w:sz w:val="24"/>
                <w:szCs w:val="24"/>
              </w:rPr>
            </w:pPr>
            <w:r w:rsidRPr="00AA252B">
              <w:rPr>
                <w:rFonts w:ascii="Times New Roman" w:hAnsi="Times New Roman" w:eastAsia="Calibri" w:cs="Times New Roman"/>
                <w:b/>
                <w:color w:val="000000" w:themeColor="text1"/>
                <w:sz w:val="24"/>
                <w:szCs w:val="24"/>
              </w:rPr>
              <w:t xml:space="preserve">Ūkio subjektų grupės dalyvavimo pirkime ir/ar rėmimosi kitų ūkio subjektų </w:t>
            </w:r>
            <w:proofErr w:type="spellStart"/>
            <w:r w:rsidRPr="00AA252B">
              <w:rPr>
                <w:rFonts w:ascii="Times New Roman" w:hAnsi="Times New Roman" w:eastAsia="Calibri" w:cs="Times New Roman"/>
                <w:b/>
                <w:color w:val="000000" w:themeColor="text1"/>
                <w:sz w:val="24"/>
                <w:szCs w:val="24"/>
              </w:rPr>
              <w:t>pajėgumais</w:t>
            </w:r>
            <w:proofErr w:type="spellEnd"/>
            <w:r w:rsidRPr="00AA252B">
              <w:rPr>
                <w:rFonts w:ascii="Times New Roman" w:hAnsi="Times New Roman" w:eastAsia="Calibri" w:cs="Times New Roman"/>
                <w:b/>
                <w:color w:val="000000" w:themeColor="text1"/>
                <w:sz w:val="24"/>
                <w:szCs w:val="24"/>
              </w:rPr>
              <w:t xml:space="preserve"> sąlygos, subtiekėjų pasitelkimo sąlygos:</w:t>
            </w:r>
          </w:p>
          <w:p w:rsidRPr="00AA252B" w:rsidR="008952C9" w:rsidP="008952C9" w:rsidRDefault="008952C9" w14:paraId="21695268" w14:textId="77777777">
            <w:pPr>
              <w:spacing w:after="0" w:line="240" w:lineRule="auto"/>
              <w:rPr>
                <w:rFonts w:ascii="Times New Roman" w:hAnsi="Times New Roman" w:eastAsia="Calibri" w:cs="Times New Roman"/>
                <w:i/>
                <w:iCs/>
                <w:color w:val="000000" w:themeColor="text1"/>
                <w:sz w:val="24"/>
                <w:szCs w:val="24"/>
              </w:rPr>
            </w:pPr>
            <w:r w:rsidRPr="00AA252B">
              <w:rPr>
                <w:rFonts w:ascii="Times New Roman" w:hAnsi="Times New Roman" w:eastAsia="Calibri" w:cs="Times New Roman"/>
                <w:i/>
                <w:iCs/>
                <w:color w:val="000000" w:themeColor="text1"/>
                <w:sz w:val="24"/>
                <w:szCs w:val="24"/>
              </w:rPr>
              <w:t>a) reikalavimą turi atitikti ūkio subjektų grupės nario (-</w:t>
            </w:r>
            <w:proofErr w:type="spellStart"/>
            <w:r w:rsidRPr="00AA252B">
              <w:rPr>
                <w:rFonts w:ascii="Times New Roman" w:hAnsi="Times New Roman" w:eastAsia="Calibri" w:cs="Times New Roman"/>
                <w:i/>
                <w:iCs/>
                <w:color w:val="000000" w:themeColor="text1"/>
                <w:sz w:val="24"/>
                <w:szCs w:val="24"/>
              </w:rPr>
              <w:t>ių</w:t>
            </w:r>
            <w:proofErr w:type="spellEnd"/>
            <w:r w:rsidRPr="00AA252B">
              <w:rPr>
                <w:rFonts w:ascii="Times New Roman" w:hAnsi="Times New Roman" w:eastAsia="Calibri" w:cs="Times New Roman"/>
                <w:i/>
                <w:iCs/>
                <w:color w:val="000000" w:themeColor="text1"/>
                <w:sz w:val="24"/>
                <w:szCs w:val="24"/>
              </w:rPr>
              <w:t xml:space="preserve">) specialistai, atsižvelgiant į jų prisiimamus įsipareigojimus pirkimo sutarčiai vykdyti. </w:t>
            </w:r>
          </w:p>
          <w:p w:rsidRPr="00AA252B" w:rsidR="008952C9" w:rsidP="008952C9" w:rsidRDefault="008952C9" w14:paraId="608B149B" w14:textId="77777777">
            <w:pPr>
              <w:spacing w:after="0" w:line="240" w:lineRule="auto"/>
              <w:rPr>
                <w:rFonts w:ascii="Times New Roman" w:hAnsi="Times New Roman" w:eastAsia="Calibri" w:cs="Times New Roman"/>
                <w:i/>
                <w:iCs/>
                <w:color w:val="000000" w:themeColor="text1"/>
                <w:sz w:val="24"/>
                <w:szCs w:val="24"/>
              </w:rPr>
            </w:pPr>
            <w:r w:rsidRPr="00AA252B">
              <w:rPr>
                <w:rFonts w:ascii="Times New Roman" w:hAnsi="Times New Roman" w:eastAsia="Calibri" w:cs="Times New Roman"/>
                <w:i/>
                <w:iCs/>
                <w:color w:val="000000" w:themeColor="text1"/>
                <w:sz w:val="24"/>
                <w:szCs w:val="24"/>
              </w:rPr>
              <w:t xml:space="preserve">b) tiekėjas gali remtis kito (-ų) ūkio subjekto (-ų), tik tuo atveju, jeigu tie (jų darbuotojai) patys vykdys tą pirkimo sutarties dalį, kuriai reikia jų turimų </w:t>
            </w:r>
            <w:proofErr w:type="spellStart"/>
            <w:r w:rsidRPr="00AA252B">
              <w:rPr>
                <w:rFonts w:ascii="Times New Roman" w:hAnsi="Times New Roman" w:eastAsia="Calibri" w:cs="Times New Roman"/>
                <w:i/>
                <w:iCs/>
                <w:color w:val="000000" w:themeColor="text1"/>
                <w:sz w:val="24"/>
                <w:szCs w:val="24"/>
              </w:rPr>
              <w:t>pajėgumų</w:t>
            </w:r>
            <w:proofErr w:type="spellEnd"/>
            <w:r w:rsidRPr="00AA252B">
              <w:rPr>
                <w:rFonts w:ascii="Times New Roman" w:hAnsi="Times New Roman" w:eastAsia="Calibri" w:cs="Times New Roman"/>
                <w:i/>
                <w:iCs/>
                <w:color w:val="000000" w:themeColor="text1"/>
                <w:sz w:val="24"/>
                <w:szCs w:val="24"/>
              </w:rPr>
              <w:t>.</w:t>
            </w:r>
          </w:p>
          <w:p w:rsidRPr="00AA252B" w:rsidR="008952C9" w:rsidP="008952C9" w:rsidRDefault="008952C9" w14:paraId="52A27153" w14:textId="77777777">
            <w:pPr>
              <w:spacing w:after="0" w:line="240" w:lineRule="auto"/>
              <w:rPr>
                <w:rFonts w:ascii="Times New Roman" w:hAnsi="Times New Roman" w:eastAsia="Calibri" w:cs="Times New Roman"/>
                <w:bCs/>
                <w:color w:val="000000" w:themeColor="text1"/>
                <w:sz w:val="24"/>
                <w:szCs w:val="24"/>
              </w:rPr>
            </w:pPr>
            <w:r w:rsidRPr="00AA252B">
              <w:rPr>
                <w:rFonts w:ascii="Times New Roman" w:hAnsi="Times New Roman" w:eastAsia="Calibri" w:cs="Times New Roman"/>
                <w:i/>
                <w:iCs/>
                <w:color w:val="000000" w:themeColor="text1"/>
                <w:sz w:val="24"/>
                <w:szCs w:val="24"/>
              </w:rPr>
              <w:t>c) subtiekėją (-</w:t>
            </w:r>
            <w:proofErr w:type="spellStart"/>
            <w:r w:rsidRPr="00AA252B">
              <w:rPr>
                <w:rFonts w:ascii="Times New Roman" w:hAnsi="Times New Roman" w:eastAsia="Calibri" w:cs="Times New Roman"/>
                <w:i/>
                <w:iCs/>
                <w:color w:val="000000" w:themeColor="text1"/>
                <w:sz w:val="24"/>
                <w:szCs w:val="24"/>
              </w:rPr>
              <w:t>us</w:t>
            </w:r>
            <w:proofErr w:type="spellEnd"/>
            <w:r w:rsidRPr="00AA252B">
              <w:rPr>
                <w:rFonts w:ascii="Times New Roman" w:hAnsi="Times New Roman" w:eastAsia="Calibri" w:cs="Times New Roman"/>
                <w:i/>
                <w:iCs/>
                <w:color w:val="000000" w:themeColor="text1"/>
                <w:sz w:val="24"/>
                <w:szCs w:val="24"/>
              </w:rPr>
              <w:t xml:space="preserve">) (subtiekėjo specialistus) tiekėjas gali pasitelkti tuo atveju, </w:t>
            </w:r>
            <w:r w:rsidRPr="00AA252B">
              <w:rPr>
                <w:rFonts w:ascii="Times New Roman" w:hAnsi="Times New Roman" w:eastAsia="Calibri" w:cs="Times New Roman"/>
                <w:b/>
                <w:i/>
                <w:iCs/>
                <w:color w:val="000000" w:themeColor="text1"/>
                <w:sz w:val="24"/>
                <w:szCs w:val="24"/>
              </w:rPr>
              <w:t xml:space="preserve">jei pats tiekėjas (jo pasitelkiami specialistai) atitinka nustatytą reikalavimą </w:t>
            </w:r>
            <w:r w:rsidRPr="00AA252B">
              <w:rPr>
                <w:rFonts w:ascii="Times New Roman" w:hAnsi="Times New Roman" w:eastAsia="Calibri" w:cs="Times New Roman"/>
                <w:i/>
                <w:iCs/>
                <w:color w:val="000000" w:themeColor="text1"/>
                <w:sz w:val="24"/>
                <w:szCs w:val="24"/>
              </w:rPr>
              <w:t>ir</w:t>
            </w:r>
            <w:r w:rsidRPr="00AA252B">
              <w:rPr>
                <w:rFonts w:ascii="Times New Roman" w:hAnsi="Times New Roman" w:eastAsia="Calibri" w:cs="Times New Roman"/>
                <w:b/>
                <w:i/>
                <w:iCs/>
                <w:color w:val="000000" w:themeColor="text1"/>
                <w:sz w:val="24"/>
                <w:szCs w:val="24"/>
              </w:rPr>
              <w:t xml:space="preserve"> </w:t>
            </w:r>
            <w:r w:rsidRPr="00AA252B">
              <w:rPr>
                <w:rFonts w:ascii="Times New Roman" w:hAnsi="Times New Roman" w:eastAsia="Calibri" w:cs="Times New Roman"/>
                <w:i/>
                <w:iCs/>
                <w:color w:val="000000" w:themeColor="text1"/>
                <w:sz w:val="24"/>
                <w:szCs w:val="24"/>
              </w:rPr>
              <w:t>jeigu subtiekėjai (jų darbuotojai) patys vykdys tą pirkimo sutarties dalį, kuriai reikia nustatytos kvalifikacijos.</w:t>
            </w:r>
            <w:r w:rsidRPr="00AA252B">
              <w:rPr>
                <w:rFonts w:ascii="Times New Roman" w:hAnsi="Times New Roman" w:eastAsia="Calibri" w:cs="Times New Roman"/>
                <w:b/>
                <w:i/>
                <w:iCs/>
                <w:color w:val="000000" w:themeColor="text1"/>
                <w:sz w:val="24"/>
                <w:szCs w:val="24"/>
              </w:rPr>
              <w:t xml:space="preserve"> </w:t>
            </w:r>
            <w:r w:rsidRPr="00AA252B">
              <w:rPr>
                <w:rFonts w:ascii="Times New Roman" w:hAnsi="Times New Roman" w:eastAsia="Calibri" w:cs="Times New Roman"/>
                <w:i/>
                <w:iCs/>
                <w:color w:val="000000" w:themeColor="text1"/>
                <w:sz w:val="24"/>
                <w:szCs w:val="24"/>
              </w:rPr>
              <w:t xml:space="preserve">Subtiekėjas (-ai) (jo specialistai) privalo atitikti kvalifikacijai nustatytus reikalavimus ir pateikti tai įrodančius duomenis. </w:t>
            </w:r>
          </w:p>
        </w:tc>
      </w:tr>
    </w:tbl>
    <w:p w:rsidRPr="00AA252B" w:rsidR="00103C3F" w:rsidRDefault="00103C3F" w14:paraId="53E1284D" w14:textId="77777777">
      <w:pPr>
        <w:rPr>
          <w:rFonts w:ascii="Times New Roman" w:hAnsi="Times New Roman" w:cs="Times New Roman"/>
          <w:color w:val="000000" w:themeColor="text1"/>
          <w:sz w:val="24"/>
          <w:szCs w:val="24"/>
        </w:rPr>
      </w:pPr>
    </w:p>
    <w:p w:rsidRPr="00AA252B" w:rsidR="00B75B78" w:rsidP="00FC20F9" w:rsidRDefault="00A428FB" w14:paraId="4C0F53FC" w14:textId="7D619D60">
      <w:pPr>
        <w:spacing w:after="0" w:line="240" w:lineRule="auto"/>
        <w:jc w:val="both"/>
        <w:rPr>
          <w:rFonts w:ascii="Times New Roman" w:hAnsi="Times New Roman" w:cs="Times New Roman" w:eastAsiaTheme="minorHAnsi"/>
          <w:color w:val="000000" w:themeColor="text1"/>
          <w:sz w:val="24"/>
          <w:szCs w:val="24"/>
        </w:rPr>
      </w:pPr>
      <w:r w:rsidRPr="00AA252B">
        <w:rPr>
          <w:rFonts w:ascii="Times New Roman" w:hAnsi="Times New Roman" w:eastAsia="Calibri" w:cs="Times New Roman"/>
          <w:color w:val="000000" w:themeColor="text1"/>
          <w:sz w:val="24"/>
          <w:szCs w:val="24"/>
          <w:lang w:eastAsia="en-US"/>
        </w:rPr>
        <w:t>Perkančioji organizacija nereikalauja, kad tiekėjai laikytųsi k</w:t>
      </w:r>
      <w:r w:rsidRPr="00AA252B">
        <w:rPr>
          <w:rFonts w:ascii="Times New Roman" w:hAnsi="Times New Roman" w:eastAsia="Calibri" w:cs="Times New Roman"/>
          <w:iCs/>
          <w:color w:val="000000" w:themeColor="text1"/>
          <w:sz w:val="24"/>
          <w:szCs w:val="24"/>
          <w:lang w:eastAsia="en-US"/>
        </w:rPr>
        <w:t>okybės vadybos sistemos standartų.</w:t>
      </w:r>
    </w:p>
    <w:p w:rsidRPr="00AA252B" w:rsidR="00B75B78" w:rsidRDefault="00B75B78" w14:paraId="0315B854" w14:textId="77777777">
      <w:pPr>
        <w:tabs>
          <w:tab w:val="left" w:pos="993"/>
        </w:tabs>
        <w:spacing w:after="0" w:line="240" w:lineRule="auto"/>
        <w:jc w:val="both"/>
        <w:rPr>
          <w:rFonts w:ascii="Times New Roman" w:hAnsi="Times New Roman" w:cs="Times New Roman"/>
          <w:color w:val="000000" w:themeColor="text1"/>
          <w:sz w:val="24"/>
          <w:szCs w:val="24"/>
        </w:rPr>
      </w:pPr>
    </w:p>
    <w:p w:rsidRPr="00AA252B" w:rsidR="00B75B78" w:rsidP="004F2EF6" w:rsidRDefault="008820C5" w14:paraId="10E757CE" w14:textId="317DF17A">
      <w:pPr>
        <w:tabs>
          <w:tab w:val="left" w:pos="993"/>
        </w:tabs>
        <w:spacing w:after="0" w:line="240" w:lineRule="auto"/>
        <w:jc w:val="center"/>
        <w:rPr>
          <w:rFonts w:ascii="Times New Roman" w:hAnsi="Times New Roman" w:eastAsia="Calibri" w:cs="Times New Roman"/>
          <w:color w:val="000000" w:themeColor="text1"/>
          <w:sz w:val="24"/>
          <w:szCs w:val="24"/>
        </w:rPr>
      </w:pPr>
      <w:r w:rsidRPr="00AA252B">
        <w:rPr>
          <w:rFonts w:ascii="Times New Roman" w:hAnsi="Times New Roman" w:cs="Times New Roman"/>
          <w:color w:val="000000" w:themeColor="text1"/>
          <w:sz w:val="24"/>
          <w:szCs w:val="24"/>
        </w:rPr>
        <w:t>________________________________</w:t>
      </w:r>
    </w:p>
    <w:sectPr w:rsidRPr="00AA252B" w:rsidR="00B75B78">
      <w:headerReference w:type="default" r:id="rId11"/>
      <w:footerReference w:type="default" r:id="rId12"/>
      <w:headerReference w:type="first" r:id="rId13"/>
      <w:footerReference w:type="first" r:id="rId14"/>
      <w:pgSz w:w="12240" w:h="15840" w:orient="portrait"/>
      <w:pgMar w:top="1134" w:right="567" w:bottom="1134" w:left="1701" w:header="720" w:footer="720" w:gutter="0"/>
      <w:pgNumType w:start="22"/>
      <w:cols w:space="1296"/>
      <w:formProt w:val="0"/>
      <w:titlePg/>
      <w:docGrid w:linePitch="360" w:charSpace="6143"/>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598BE1" w16cex:dateUtc="2025-05-14T13:10:22.3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4FB" w:rsidRDefault="008814FB" w14:paraId="22294020" w14:textId="77777777">
      <w:pPr>
        <w:spacing w:after="0" w:line="240" w:lineRule="auto"/>
      </w:pPr>
      <w:r>
        <w:separator/>
      </w:r>
    </w:p>
  </w:endnote>
  <w:endnote w:type="continuationSeparator" w:id="0">
    <w:p w:rsidR="008814FB" w:rsidRDefault="008814FB" w14:paraId="11A3C6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604020202020204"/>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F">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Medium">
    <w:panose1 w:val="020B0604020202020204"/>
    <w:charset w:val="4D"/>
    <w:family w:val="swiss"/>
    <w:pitch w:val="variable"/>
    <w:sig w:usb0="A00002FF" w:usb1="5000205B" w:usb2="00000002"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113253"/>
      <w:docPartObj>
        <w:docPartGallery w:val="Page Numbers (Bottom of Page)"/>
        <w:docPartUnique/>
      </w:docPartObj>
    </w:sdtPr>
    <w:sdtEndPr/>
    <w:sdtContent>
      <w:p w:rsidR="004D5879" w:rsidRDefault="004D5879" w14:paraId="20E03D12" w14:textId="11F1ACE7">
        <w:pPr>
          <w:pStyle w:val="Footer"/>
          <w:jc w:val="right"/>
        </w:pPr>
        <w:r>
          <w:fldChar w:fldCharType="begin"/>
        </w:r>
        <w:r>
          <w:instrText xml:space="preserve"> PAGE </w:instrText>
        </w:r>
        <w:r>
          <w:fldChar w:fldCharType="separate"/>
        </w:r>
        <w:r>
          <w:rPr>
            <w:noProof/>
          </w:rPr>
          <w:t>25</w:t>
        </w:r>
        <w:r>
          <w:fldChar w:fldCharType="end"/>
        </w:r>
      </w:p>
    </w:sdtContent>
  </w:sdt>
  <w:p w:rsidR="004D5879" w:rsidRDefault="004D5879" w14:paraId="55939E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879" w:rsidRDefault="004D5879" w14:paraId="531FC621" w14:textId="0D9E92F6">
    <w:pPr>
      <w:pStyle w:val="Footer"/>
      <w:jc w:val="right"/>
    </w:pPr>
    <w:r>
      <w:fldChar w:fldCharType="begin"/>
    </w:r>
    <w:r>
      <w:instrText xml:space="preserve"> PAGE </w:instrText>
    </w:r>
    <w:r>
      <w:fldChar w:fldCharType="separate"/>
    </w:r>
    <w:r>
      <w:rPr>
        <w:noProof/>
      </w:rPr>
      <w:t>22</w:t>
    </w:r>
    <w:r>
      <w:fldChar w:fldCharType="end"/>
    </w:r>
  </w:p>
  <w:p w:rsidR="004D5879" w:rsidRDefault="004D5879" w14:paraId="0500D3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4FB" w:rsidRDefault="008814FB" w14:paraId="289513EE" w14:textId="77777777">
      <w:pPr>
        <w:rPr>
          <w:sz w:val="12"/>
        </w:rPr>
      </w:pPr>
      <w:r>
        <w:separator/>
      </w:r>
    </w:p>
  </w:footnote>
  <w:footnote w:type="continuationSeparator" w:id="0">
    <w:p w:rsidR="008814FB" w:rsidRDefault="008814FB" w14:paraId="46D68C7E" w14:textId="77777777">
      <w:pPr>
        <w:rPr>
          <w:sz w:val="12"/>
        </w:rPr>
      </w:pPr>
      <w:r>
        <w:continuationSeparator/>
      </w:r>
    </w:p>
  </w:footnote>
  <w:footnote w:id="1">
    <w:p w:rsidR="004D5879" w:rsidP="00B422F1" w:rsidRDefault="004D5879" w14:paraId="0572B7AF" w14:textId="77777777">
      <w:pPr>
        <w:pStyle w:val="FootnoteText"/>
        <w:spacing w:line="240" w:lineRule="auto"/>
        <w:jc w:val="both"/>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w:t>
      </w:r>
      <w:proofErr w:type="spellStart"/>
      <w:r>
        <w:rPr>
          <w:rFonts w:ascii="Times New Roman" w:hAnsi="Times New Roman"/>
          <w:bCs/>
        </w:rPr>
        <w:t>pajėgumais</w:t>
      </w:r>
      <w:proofErr w:type="spellEnd"/>
      <w:r>
        <w:rPr>
          <w:rFonts w:ascii="Times New Roman" w:hAnsi="Times New Roman"/>
          <w:bCs/>
        </w:rPr>
        <w:t xml:space="preserve">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879" w:rsidRDefault="004D5879" w14:paraId="5C864050" w14:textId="77777777">
    <w:pPr>
      <w:pStyle w:val="Header"/>
      <w:jc w:val="right"/>
    </w:pPr>
  </w:p>
  <w:p w:rsidR="004D5879" w:rsidRDefault="004D5879" w14:paraId="255E2B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879" w:rsidRDefault="004D5879" w14:paraId="548AEF0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hint="default" w:ascii="Symbol" w:hAnsi="Symbol"/>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hint="default" w:ascii="Cambria" w:hAnsi="Cambria"/>
        <w:color w:val="4472C4" w:themeColor="accent1"/>
      </w:rPr>
    </w:lvl>
  </w:abstractNum>
  <w:abstractNum w:abstractNumId="5"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350C77"/>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B8A4DA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0D756E99"/>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63B35"/>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15E65E5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5" w15:restartNumberingAfterBreak="0">
    <w:nsid w:val="1A5D20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F83870"/>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21"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4795C6F"/>
    <w:multiLevelType w:val="multilevel"/>
    <w:tmpl w:val="A1E4548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3"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4"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3A760590"/>
    <w:multiLevelType w:val="multilevel"/>
    <w:tmpl w:val="E756933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9" w15:restartNumberingAfterBreak="0">
    <w:nsid w:val="45254CEE"/>
    <w:multiLevelType w:val="hybridMultilevel"/>
    <w:tmpl w:val="D292D4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7236D0"/>
    <w:multiLevelType w:val="multilevel"/>
    <w:tmpl w:val="0E1CB91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1" w15:restartNumberingAfterBreak="0">
    <w:nsid w:val="49BB4A3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C79F4"/>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81D3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F1338"/>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2F689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60432CEC"/>
    <w:multiLevelType w:val="multilevel"/>
    <w:tmpl w:val="6CFC9E30"/>
    <w:lvl w:ilvl="0">
      <w:start w:val="21"/>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480" w:hanging="48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38" w15:restartNumberingAfterBreak="0">
    <w:nsid w:val="681A0182"/>
    <w:multiLevelType w:val="multilevel"/>
    <w:tmpl w:val="19B81C1A"/>
    <w:lvl w:ilvl="0">
      <w:start w:val="1"/>
      <w:numFmt w:val="decimal"/>
      <w:lvlText w:val="%1."/>
      <w:lvlJc w:val="left"/>
      <w:pPr>
        <w:ind w:left="360" w:hanging="360"/>
      </w:pPr>
      <w:rPr>
        <w:rFonts w:hint="default" w:ascii="Times New Roman" w:hAnsi="Times New Roman" w:cs="Times New Roman"/>
        <w:sz w:val="24"/>
      </w:rPr>
    </w:lvl>
    <w:lvl w:ilvl="1">
      <w:start w:val="7"/>
      <w:numFmt w:val="decimal"/>
      <w:lvlText w:val="%1.%2."/>
      <w:lvlJc w:val="left"/>
      <w:pPr>
        <w:ind w:left="360" w:hanging="360"/>
      </w:pPr>
      <w:rPr>
        <w:rFonts w:hint="default" w:ascii="Times New Roman" w:hAnsi="Times New Roman" w:cs="Times New Roman"/>
        <w:sz w:val="24"/>
      </w:rPr>
    </w:lvl>
    <w:lvl w:ilvl="2">
      <w:start w:val="1"/>
      <w:numFmt w:val="decimal"/>
      <w:lvlText w:val="%1.%2.%3."/>
      <w:lvlJc w:val="left"/>
      <w:pPr>
        <w:ind w:left="720" w:hanging="720"/>
      </w:pPr>
      <w:rPr>
        <w:rFonts w:hint="default" w:ascii="Times New Roman" w:hAnsi="Times New Roman" w:cs="Times New Roman"/>
        <w:sz w:val="24"/>
      </w:rPr>
    </w:lvl>
    <w:lvl w:ilvl="3">
      <w:start w:val="1"/>
      <w:numFmt w:val="decimal"/>
      <w:lvlText w:val="%1.%2.%3.%4."/>
      <w:lvlJc w:val="left"/>
      <w:pPr>
        <w:ind w:left="720" w:hanging="720"/>
      </w:pPr>
      <w:rPr>
        <w:rFonts w:hint="default" w:ascii="Times New Roman" w:hAnsi="Times New Roman" w:cs="Times New Roman"/>
        <w:sz w:val="24"/>
      </w:rPr>
    </w:lvl>
    <w:lvl w:ilvl="4">
      <w:start w:val="1"/>
      <w:numFmt w:val="decimal"/>
      <w:lvlText w:val="%1.%2.%3.%4.%5."/>
      <w:lvlJc w:val="left"/>
      <w:pPr>
        <w:ind w:left="1080" w:hanging="1080"/>
      </w:pPr>
      <w:rPr>
        <w:rFonts w:hint="default" w:ascii="Times New Roman" w:hAnsi="Times New Roman" w:cs="Times New Roman"/>
        <w:sz w:val="24"/>
      </w:rPr>
    </w:lvl>
    <w:lvl w:ilvl="5">
      <w:start w:val="1"/>
      <w:numFmt w:val="decimal"/>
      <w:lvlText w:val="%1.%2.%3.%4.%5.%6."/>
      <w:lvlJc w:val="left"/>
      <w:pPr>
        <w:ind w:left="1080" w:hanging="1080"/>
      </w:pPr>
      <w:rPr>
        <w:rFonts w:hint="default" w:ascii="Times New Roman" w:hAnsi="Times New Roman" w:cs="Times New Roman"/>
        <w:sz w:val="24"/>
      </w:rPr>
    </w:lvl>
    <w:lvl w:ilvl="6">
      <w:start w:val="1"/>
      <w:numFmt w:val="decimal"/>
      <w:lvlText w:val="%1.%2.%3.%4.%5.%6.%7."/>
      <w:lvlJc w:val="left"/>
      <w:pPr>
        <w:ind w:left="1080" w:hanging="1080"/>
      </w:pPr>
      <w:rPr>
        <w:rFonts w:hint="default" w:ascii="Times New Roman" w:hAnsi="Times New Roman" w:cs="Times New Roman"/>
        <w:sz w:val="24"/>
      </w:rPr>
    </w:lvl>
    <w:lvl w:ilvl="7">
      <w:start w:val="1"/>
      <w:numFmt w:val="decimal"/>
      <w:lvlText w:val="%1.%2.%3.%4.%5.%6.%7.%8."/>
      <w:lvlJc w:val="left"/>
      <w:pPr>
        <w:ind w:left="1440" w:hanging="1440"/>
      </w:pPr>
      <w:rPr>
        <w:rFonts w:hint="default" w:ascii="Times New Roman" w:hAnsi="Times New Roman" w:cs="Times New Roman"/>
        <w:sz w:val="24"/>
      </w:rPr>
    </w:lvl>
    <w:lvl w:ilvl="8">
      <w:start w:val="1"/>
      <w:numFmt w:val="decimal"/>
      <w:lvlText w:val="%1.%2.%3.%4.%5.%6.%7.%8.%9."/>
      <w:lvlJc w:val="left"/>
      <w:pPr>
        <w:ind w:left="1440" w:hanging="1440"/>
      </w:pPr>
      <w:rPr>
        <w:rFonts w:hint="default" w:ascii="Times New Roman" w:hAnsi="Times New Roman" w:cs="Times New Roman"/>
        <w:sz w:val="24"/>
      </w:rPr>
    </w:lvl>
  </w:abstractNum>
  <w:abstractNum w:abstractNumId="39"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1"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44BE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422BF0"/>
    <w:multiLevelType w:val="multilevel"/>
    <w:tmpl w:val="8DE4F69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abstractNumId w:val="36"/>
  </w:num>
  <w:num w:numId="2">
    <w:abstractNumId w:val="25"/>
  </w:num>
  <w:num w:numId="3">
    <w:abstractNumId w:val="27"/>
  </w:num>
  <w:num w:numId="4">
    <w:abstractNumId w:val="23"/>
  </w:num>
  <w:num w:numId="5">
    <w:abstractNumId w:val="9"/>
  </w:num>
  <w:num w:numId="6">
    <w:abstractNumId w:val="40"/>
  </w:num>
  <w:num w:numId="7">
    <w:abstractNumId w:val="16"/>
  </w:num>
  <w:num w:numId="8">
    <w:abstractNumId w:val="24"/>
  </w:num>
  <w:num w:numId="9">
    <w:abstractNumId w:val="20"/>
  </w:num>
  <w:num w:numId="10">
    <w:abstractNumId w:val="12"/>
  </w:num>
  <w:num w:numId="11">
    <w:abstractNumId w:val="43"/>
  </w:num>
  <w:num w:numId="12">
    <w:abstractNumId w:val="30"/>
  </w:num>
  <w:num w:numId="13">
    <w:abstractNumId w:val="22"/>
  </w:num>
  <w:num w:numId="14">
    <w:abstractNumId w:val="39"/>
  </w:num>
  <w:num w:numId="15">
    <w:abstractNumId w:val="19"/>
  </w:num>
  <w:num w:numId="16">
    <w:abstractNumId w:val="21"/>
  </w:num>
  <w:num w:numId="17">
    <w:abstractNumId w:val="38"/>
  </w:num>
  <w:num w:numId="18">
    <w:abstractNumId w:val="5"/>
  </w:num>
  <w:num w:numId="19">
    <w:abstractNumId w:val="28"/>
  </w:num>
  <w:num w:numId="20">
    <w:abstractNumId w:val="37"/>
  </w:num>
  <w:num w:numId="21">
    <w:abstractNumId w:val="28"/>
    <w:lvlOverride w:ilvl="0">
      <w:startOverride w:val="1"/>
    </w:lvlOverride>
  </w:num>
  <w:num w:numId="22">
    <w:abstractNumId w:val="4"/>
  </w:num>
  <w:num w:numId="23">
    <w:abstractNumId w:val="3"/>
  </w:num>
  <w:num w:numId="24">
    <w:abstractNumId w:val="2"/>
  </w:num>
  <w:num w:numId="25">
    <w:abstractNumId w:val="1"/>
  </w:num>
  <w:num w:numId="26">
    <w:abstractNumId w:val="0"/>
  </w:num>
  <w:num w:numId="27">
    <w:abstractNumId w:val="17"/>
  </w:num>
  <w:num w:numId="28">
    <w:abstractNumId w:val="26"/>
  </w:num>
  <w:num w:numId="29">
    <w:abstractNumId w:val="7"/>
  </w:num>
  <w:num w:numId="30">
    <w:abstractNumId w:val="10"/>
  </w:num>
  <w:num w:numId="31">
    <w:abstractNumId w:val="31"/>
  </w:num>
  <w:num w:numId="32">
    <w:abstractNumId w:val="18"/>
  </w:num>
  <w:num w:numId="33">
    <w:abstractNumId w:val="6"/>
  </w:num>
  <w:num w:numId="34">
    <w:abstractNumId w:val="34"/>
  </w:num>
  <w:num w:numId="35">
    <w:abstractNumId w:val="32"/>
  </w:num>
  <w:num w:numId="36">
    <w:abstractNumId w:val="41"/>
  </w:num>
  <w:num w:numId="37">
    <w:abstractNumId w:val="11"/>
  </w:num>
  <w:num w:numId="38">
    <w:abstractNumId w:val="8"/>
  </w:num>
  <w:num w:numId="39">
    <w:abstractNumId w:val="13"/>
  </w:num>
  <w:num w:numId="40">
    <w:abstractNumId w:val="35"/>
  </w:num>
  <w:num w:numId="41">
    <w:abstractNumId w:val="15"/>
  </w:num>
  <w:num w:numId="42">
    <w:abstractNumId w:val="42"/>
  </w:num>
  <w:num w:numId="43">
    <w:abstractNumId w:val="33"/>
  </w:num>
  <w:num w:numId="44">
    <w:abstractNumId w:val="14"/>
  </w:num>
  <w:num w:numId="45">
    <w:abstractNumId w:val="29"/>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trackRevisions w:val="true"/>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CCE"/>
    <w:rsid w:val="000051AB"/>
    <w:rsid w:val="00007B09"/>
    <w:rsid w:val="000101EB"/>
    <w:rsid w:val="000129AA"/>
    <w:rsid w:val="00012D29"/>
    <w:rsid w:val="00013352"/>
    <w:rsid w:val="00013DC5"/>
    <w:rsid w:val="0002BE66"/>
    <w:rsid w:val="00031793"/>
    <w:rsid w:val="00035B44"/>
    <w:rsid w:val="000373EC"/>
    <w:rsid w:val="00040E4A"/>
    <w:rsid w:val="0004243A"/>
    <w:rsid w:val="0004691F"/>
    <w:rsid w:val="000537D6"/>
    <w:rsid w:val="00056038"/>
    <w:rsid w:val="00056228"/>
    <w:rsid w:val="00057313"/>
    <w:rsid w:val="00061EDF"/>
    <w:rsid w:val="00062F68"/>
    <w:rsid w:val="00066BB7"/>
    <w:rsid w:val="0006721A"/>
    <w:rsid w:val="00067673"/>
    <w:rsid w:val="0007047F"/>
    <w:rsid w:val="00070CDE"/>
    <w:rsid w:val="00072C97"/>
    <w:rsid w:val="00076FC1"/>
    <w:rsid w:val="00080BD3"/>
    <w:rsid w:val="000838C0"/>
    <w:rsid w:val="000838C7"/>
    <w:rsid w:val="00090BE1"/>
    <w:rsid w:val="000911D1"/>
    <w:rsid w:val="0009346B"/>
    <w:rsid w:val="00093A6E"/>
    <w:rsid w:val="00094737"/>
    <w:rsid w:val="00097182"/>
    <w:rsid w:val="000A09B3"/>
    <w:rsid w:val="000A1E58"/>
    <w:rsid w:val="000A3083"/>
    <w:rsid w:val="000A374F"/>
    <w:rsid w:val="000A3C43"/>
    <w:rsid w:val="000B14EC"/>
    <w:rsid w:val="000B2772"/>
    <w:rsid w:val="000B2869"/>
    <w:rsid w:val="000B6DC6"/>
    <w:rsid w:val="000C5C5E"/>
    <w:rsid w:val="000C6472"/>
    <w:rsid w:val="000C6805"/>
    <w:rsid w:val="000D1104"/>
    <w:rsid w:val="000D437C"/>
    <w:rsid w:val="000E3DFA"/>
    <w:rsid w:val="000E4286"/>
    <w:rsid w:val="000E6281"/>
    <w:rsid w:val="000E7033"/>
    <w:rsid w:val="000F214C"/>
    <w:rsid w:val="000F3410"/>
    <w:rsid w:val="000F709D"/>
    <w:rsid w:val="000F74AC"/>
    <w:rsid w:val="00100A9B"/>
    <w:rsid w:val="00103C3F"/>
    <w:rsid w:val="00106153"/>
    <w:rsid w:val="00114B65"/>
    <w:rsid w:val="00117D57"/>
    <w:rsid w:val="0012250C"/>
    <w:rsid w:val="00124438"/>
    <w:rsid w:val="001258A9"/>
    <w:rsid w:val="0012787C"/>
    <w:rsid w:val="00130627"/>
    <w:rsid w:val="00135652"/>
    <w:rsid w:val="00136D4E"/>
    <w:rsid w:val="00140647"/>
    <w:rsid w:val="00140A51"/>
    <w:rsid w:val="00140F5E"/>
    <w:rsid w:val="001421D6"/>
    <w:rsid w:val="001453F6"/>
    <w:rsid w:val="00146C5D"/>
    <w:rsid w:val="00147655"/>
    <w:rsid w:val="00150A40"/>
    <w:rsid w:val="00151FF6"/>
    <w:rsid w:val="00153587"/>
    <w:rsid w:val="00153D55"/>
    <w:rsid w:val="00154475"/>
    <w:rsid w:val="00162B26"/>
    <w:rsid w:val="0016354E"/>
    <w:rsid w:val="00163C4E"/>
    <w:rsid w:val="00170707"/>
    <w:rsid w:val="00176060"/>
    <w:rsid w:val="001765AB"/>
    <w:rsid w:val="00176A6F"/>
    <w:rsid w:val="00177373"/>
    <w:rsid w:val="00177D5B"/>
    <w:rsid w:val="00177DAB"/>
    <w:rsid w:val="00182348"/>
    <w:rsid w:val="001827D5"/>
    <w:rsid w:val="001829AD"/>
    <w:rsid w:val="00185498"/>
    <w:rsid w:val="00185FC1"/>
    <w:rsid w:val="00187DF2"/>
    <w:rsid w:val="001967BA"/>
    <w:rsid w:val="0019769E"/>
    <w:rsid w:val="001A0135"/>
    <w:rsid w:val="001A097D"/>
    <w:rsid w:val="001A61AC"/>
    <w:rsid w:val="001A7822"/>
    <w:rsid w:val="001B115C"/>
    <w:rsid w:val="001B2197"/>
    <w:rsid w:val="001B23A7"/>
    <w:rsid w:val="001B2CBB"/>
    <w:rsid w:val="001B6505"/>
    <w:rsid w:val="001B6507"/>
    <w:rsid w:val="001C0971"/>
    <w:rsid w:val="001C21E4"/>
    <w:rsid w:val="001C77AB"/>
    <w:rsid w:val="001C7E93"/>
    <w:rsid w:val="001D0117"/>
    <w:rsid w:val="001D2DA8"/>
    <w:rsid w:val="001D73CA"/>
    <w:rsid w:val="001E1B3D"/>
    <w:rsid w:val="001E5266"/>
    <w:rsid w:val="001E7F77"/>
    <w:rsid w:val="001F08BE"/>
    <w:rsid w:val="001F6E40"/>
    <w:rsid w:val="00202E04"/>
    <w:rsid w:val="00202EFD"/>
    <w:rsid w:val="00203150"/>
    <w:rsid w:val="00210BE7"/>
    <w:rsid w:val="002139AB"/>
    <w:rsid w:val="002140E5"/>
    <w:rsid w:val="00215CAB"/>
    <w:rsid w:val="002167F8"/>
    <w:rsid w:val="00216D9C"/>
    <w:rsid w:val="00221D8E"/>
    <w:rsid w:val="002228B9"/>
    <w:rsid w:val="00222E6E"/>
    <w:rsid w:val="00223DA8"/>
    <w:rsid w:val="002252A4"/>
    <w:rsid w:val="00225843"/>
    <w:rsid w:val="002344F0"/>
    <w:rsid w:val="002348CA"/>
    <w:rsid w:val="00241C11"/>
    <w:rsid w:val="00242772"/>
    <w:rsid w:val="00256963"/>
    <w:rsid w:val="00261452"/>
    <w:rsid w:val="002624A9"/>
    <w:rsid w:val="002643D5"/>
    <w:rsid w:val="00264471"/>
    <w:rsid w:val="00264D9A"/>
    <w:rsid w:val="0026578B"/>
    <w:rsid w:val="0026631A"/>
    <w:rsid w:val="00270C17"/>
    <w:rsid w:val="00271817"/>
    <w:rsid w:val="002762A2"/>
    <w:rsid w:val="0027660F"/>
    <w:rsid w:val="00276727"/>
    <w:rsid w:val="00286A92"/>
    <w:rsid w:val="002871B8"/>
    <w:rsid w:val="00293623"/>
    <w:rsid w:val="00294632"/>
    <w:rsid w:val="0029465C"/>
    <w:rsid w:val="00295144"/>
    <w:rsid w:val="00297901"/>
    <w:rsid w:val="002A0ECB"/>
    <w:rsid w:val="002A562B"/>
    <w:rsid w:val="002A5D57"/>
    <w:rsid w:val="002B25BB"/>
    <w:rsid w:val="002B390C"/>
    <w:rsid w:val="002B63A6"/>
    <w:rsid w:val="002C0430"/>
    <w:rsid w:val="002C32C9"/>
    <w:rsid w:val="002C64BB"/>
    <w:rsid w:val="002C7AEB"/>
    <w:rsid w:val="002D2DEB"/>
    <w:rsid w:val="002D30E2"/>
    <w:rsid w:val="002D3743"/>
    <w:rsid w:val="002E28CD"/>
    <w:rsid w:val="002E69C9"/>
    <w:rsid w:val="002E70E9"/>
    <w:rsid w:val="002F1373"/>
    <w:rsid w:val="002F44C9"/>
    <w:rsid w:val="002F685B"/>
    <w:rsid w:val="002F77C9"/>
    <w:rsid w:val="00302C83"/>
    <w:rsid w:val="0030628B"/>
    <w:rsid w:val="0030771B"/>
    <w:rsid w:val="003106FA"/>
    <w:rsid w:val="00312650"/>
    <w:rsid w:val="003146C4"/>
    <w:rsid w:val="00314B27"/>
    <w:rsid w:val="00316E8F"/>
    <w:rsid w:val="00317F47"/>
    <w:rsid w:val="00321437"/>
    <w:rsid w:val="003271F8"/>
    <w:rsid w:val="003301B6"/>
    <w:rsid w:val="0034258F"/>
    <w:rsid w:val="00342920"/>
    <w:rsid w:val="00343409"/>
    <w:rsid w:val="0034395A"/>
    <w:rsid w:val="003452C4"/>
    <w:rsid w:val="00346577"/>
    <w:rsid w:val="00347BB0"/>
    <w:rsid w:val="00347C69"/>
    <w:rsid w:val="00347ED6"/>
    <w:rsid w:val="0036566C"/>
    <w:rsid w:val="003661BF"/>
    <w:rsid w:val="0037075D"/>
    <w:rsid w:val="00372495"/>
    <w:rsid w:val="003729B1"/>
    <w:rsid w:val="003743C5"/>
    <w:rsid w:val="00375CF4"/>
    <w:rsid w:val="0037769D"/>
    <w:rsid w:val="00380084"/>
    <w:rsid w:val="0038022D"/>
    <w:rsid w:val="00382462"/>
    <w:rsid w:val="00385103"/>
    <w:rsid w:val="00385930"/>
    <w:rsid w:val="00386468"/>
    <w:rsid w:val="003904E2"/>
    <w:rsid w:val="003958F7"/>
    <w:rsid w:val="00396CA9"/>
    <w:rsid w:val="00397274"/>
    <w:rsid w:val="003A1314"/>
    <w:rsid w:val="003A288B"/>
    <w:rsid w:val="003A3AD9"/>
    <w:rsid w:val="003A70F8"/>
    <w:rsid w:val="003B01DF"/>
    <w:rsid w:val="003B04C9"/>
    <w:rsid w:val="003B38E1"/>
    <w:rsid w:val="003B3D4A"/>
    <w:rsid w:val="003B4D62"/>
    <w:rsid w:val="003B4DC1"/>
    <w:rsid w:val="003B5D7F"/>
    <w:rsid w:val="003B6148"/>
    <w:rsid w:val="003C0066"/>
    <w:rsid w:val="003C0863"/>
    <w:rsid w:val="003C1DC3"/>
    <w:rsid w:val="003C3EAA"/>
    <w:rsid w:val="003C5E64"/>
    <w:rsid w:val="003E0A26"/>
    <w:rsid w:val="003E36DD"/>
    <w:rsid w:val="003E5C1B"/>
    <w:rsid w:val="003E6225"/>
    <w:rsid w:val="003F0E10"/>
    <w:rsid w:val="003F2FA6"/>
    <w:rsid w:val="003F4CE9"/>
    <w:rsid w:val="00400A85"/>
    <w:rsid w:val="00403B23"/>
    <w:rsid w:val="00407BE8"/>
    <w:rsid w:val="004137D8"/>
    <w:rsid w:val="00414EFF"/>
    <w:rsid w:val="00415115"/>
    <w:rsid w:val="00431175"/>
    <w:rsid w:val="00431E6A"/>
    <w:rsid w:val="00435ED8"/>
    <w:rsid w:val="004403C7"/>
    <w:rsid w:val="00441611"/>
    <w:rsid w:val="0044213F"/>
    <w:rsid w:val="00442686"/>
    <w:rsid w:val="0044427B"/>
    <w:rsid w:val="00450246"/>
    <w:rsid w:val="004521FF"/>
    <w:rsid w:val="00453CC8"/>
    <w:rsid w:val="00454294"/>
    <w:rsid w:val="004565A3"/>
    <w:rsid w:val="004611EC"/>
    <w:rsid w:val="00466656"/>
    <w:rsid w:val="0047095D"/>
    <w:rsid w:val="004712C6"/>
    <w:rsid w:val="00473D5D"/>
    <w:rsid w:val="00476263"/>
    <w:rsid w:val="00477362"/>
    <w:rsid w:val="004854BF"/>
    <w:rsid w:val="00486BE0"/>
    <w:rsid w:val="0049223E"/>
    <w:rsid w:val="00495E48"/>
    <w:rsid w:val="004A1CE1"/>
    <w:rsid w:val="004A76A0"/>
    <w:rsid w:val="004A7FF5"/>
    <w:rsid w:val="004B005C"/>
    <w:rsid w:val="004B5393"/>
    <w:rsid w:val="004C602D"/>
    <w:rsid w:val="004C611D"/>
    <w:rsid w:val="004C6387"/>
    <w:rsid w:val="004C69D4"/>
    <w:rsid w:val="004C71B2"/>
    <w:rsid w:val="004C7679"/>
    <w:rsid w:val="004D1FD2"/>
    <w:rsid w:val="004D2EC7"/>
    <w:rsid w:val="004D534A"/>
    <w:rsid w:val="004D5879"/>
    <w:rsid w:val="004D68E1"/>
    <w:rsid w:val="004E2A9F"/>
    <w:rsid w:val="004E3727"/>
    <w:rsid w:val="004E6F32"/>
    <w:rsid w:val="004F2EF6"/>
    <w:rsid w:val="004F4207"/>
    <w:rsid w:val="004F47CB"/>
    <w:rsid w:val="004F4911"/>
    <w:rsid w:val="004F49FC"/>
    <w:rsid w:val="005028EE"/>
    <w:rsid w:val="00502D93"/>
    <w:rsid w:val="00505B7A"/>
    <w:rsid w:val="00505E6D"/>
    <w:rsid w:val="0050794C"/>
    <w:rsid w:val="00507DC0"/>
    <w:rsid w:val="00512F97"/>
    <w:rsid w:val="005138CB"/>
    <w:rsid w:val="00517555"/>
    <w:rsid w:val="0052016A"/>
    <w:rsid w:val="00522F0D"/>
    <w:rsid w:val="00525D5D"/>
    <w:rsid w:val="00527CE3"/>
    <w:rsid w:val="00542F6D"/>
    <w:rsid w:val="00544B09"/>
    <w:rsid w:val="005468A4"/>
    <w:rsid w:val="00550D1F"/>
    <w:rsid w:val="00551618"/>
    <w:rsid w:val="0055531E"/>
    <w:rsid w:val="00555753"/>
    <w:rsid w:val="00556073"/>
    <w:rsid w:val="0055664E"/>
    <w:rsid w:val="00556F30"/>
    <w:rsid w:val="005634B4"/>
    <w:rsid w:val="00564DA1"/>
    <w:rsid w:val="00570F9F"/>
    <w:rsid w:val="00574DB7"/>
    <w:rsid w:val="00577C6D"/>
    <w:rsid w:val="0058510F"/>
    <w:rsid w:val="005858D1"/>
    <w:rsid w:val="005878F6"/>
    <w:rsid w:val="00592138"/>
    <w:rsid w:val="00594020"/>
    <w:rsid w:val="005947F6"/>
    <w:rsid w:val="00596F12"/>
    <w:rsid w:val="005A5224"/>
    <w:rsid w:val="005A75E3"/>
    <w:rsid w:val="005B2ACD"/>
    <w:rsid w:val="005B38AB"/>
    <w:rsid w:val="005C1594"/>
    <w:rsid w:val="005C17DE"/>
    <w:rsid w:val="005C1911"/>
    <w:rsid w:val="005C1937"/>
    <w:rsid w:val="005C4FA8"/>
    <w:rsid w:val="005C73C9"/>
    <w:rsid w:val="005C74D5"/>
    <w:rsid w:val="005D5DC3"/>
    <w:rsid w:val="005D6BC6"/>
    <w:rsid w:val="005D7B8B"/>
    <w:rsid w:val="005E2762"/>
    <w:rsid w:val="005E4829"/>
    <w:rsid w:val="005E4C5C"/>
    <w:rsid w:val="005F4D23"/>
    <w:rsid w:val="006038C6"/>
    <w:rsid w:val="006055F0"/>
    <w:rsid w:val="00605C42"/>
    <w:rsid w:val="00610904"/>
    <w:rsid w:val="00611FE7"/>
    <w:rsid w:val="00621F70"/>
    <w:rsid w:val="00632BB3"/>
    <w:rsid w:val="00633203"/>
    <w:rsid w:val="00633372"/>
    <w:rsid w:val="006366D8"/>
    <w:rsid w:val="006378B0"/>
    <w:rsid w:val="00640581"/>
    <w:rsid w:val="0064195E"/>
    <w:rsid w:val="00641D78"/>
    <w:rsid w:val="00642B6A"/>
    <w:rsid w:val="00643321"/>
    <w:rsid w:val="00646032"/>
    <w:rsid w:val="00654567"/>
    <w:rsid w:val="006565D2"/>
    <w:rsid w:val="0065682B"/>
    <w:rsid w:val="00660697"/>
    <w:rsid w:val="006667D0"/>
    <w:rsid w:val="006673D3"/>
    <w:rsid w:val="00672683"/>
    <w:rsid w:val="00674E99"/>
    <w:rsid w:val="00677795"/>
    <w:rsid w:val="00681DA3"/>
    <w:rsid w:val="0068222E"/>
    <w:rsid w:val="0068558B"/>
    <w:rsid w:val="00693E1C"/>
    <w:rsid w:val="00694005"/>
    <w:rsid w:val="00696055"/>
    <w:rsid w:val="006A0A68"/>
    <w:rsid w:val="006A2344"/>
    <w:rsid w:val="006A39ED"/>
    <w:rsid w:val="006A7FE5"/>
    <w:rsid w:val="006B2D39"/>
    <w:rsid w:val="006B4C56"/>
    <w:rsid w:val="006B5077"/>
    <w:rsid w:val="006B5906"/>
    <w:rsid w:val="006B6AC3"/>
    <w:rsid w:val="006C0892"/>
    <w:rsid w:val="006C54CE"/>
    <w:rsid w:val="006D4724"/>
    <w:rsid w:val="006D7DC5"/>
    <w:rsid w:val="006E2F15"/>
    <w:rsid w:val="006E321C"/>
    <w:rsid w:val="006E53A9"/>
    <w:rsid w:val="006E6D5D"/>
    <w:rsid w:val="00703527"/>
    <w:rsid w:val="0070366A"/>
    <w:rsid w:val="00710C97"/>
    <w:rsid w:val="0071226D"/>
    <w:rsid w:val="007142D7"/>
    <w:rsid w:val="00714921"/>
    <w:rsid w:val="00715EA0"/>
    <w:rsid w:val="00721427"/>
    <w:rsid w:val="0072397E"/>
    <w:rsid w:val="00724182"/>
    <w:rsid w:val="007330C9"/>
    <w:rsid w:val="00733E47"/>
    <w:rsid w:val="007368E0"/>
    <w:rsid w:val="007407D6"/>
    <w:rsid w:val="007409C6"/>
    <w:rsid w:val="007445B7"/>
    <w:rsid w:val="00747125"/>
    <w:rsid w:val="00752337"/>
    <w:rsid w:val="007600BF"/>
    <w:rsid w:val="007623B1"/>
    <w:rsid w:val="007629FE"/>
    <w:rsid w:val="00766FA2"/>
    <w:rsid w:val="00780212"/>
    <w:rsid w:val="007804AD"/>
    <w:rsid w:val="00781F30"/>
    <w:rsid w:val="0078347C"/>
    <w:rsid w:val="00785F2B"/>
    <w:rsid w:val="00785F54"/>
    <w:rsid w:val="00787E27"/>
    <w:rsid w:val="00790270"/>
    <w:rsid w:val="007903F5"/>
    <w:rsid w:val="00790AD9"/>
    <w:rsid w:val="007941E0"/>
    <w:rsid w:val="00795A22"/>
    <w:rsid w:val="007A0564"/>
    <w:rsid w:val="007A5FA9"/>
    <w:rsid w:val="007A634E"/>
    <w:rsid w:val="007B1FDB"/>
    <w:rsid w:val="007B3761"/>
    <w:rsid w:val="007B4DCC"/>
    <w:rsid w:val="007C2A12"/>
    <w:rsid w:val="007C4E3A"/>
    <w:rsid w:val="007C7FBE"/>
    <w:rsid w:val="007D2A2E"/>
    <w:rsid w:val="007D40A5"/>
    <w:rsid w:val="007D476B"/>
    <w:rsid w:val="007D4833"/>
    <w:rsid w:val="007D52EF"/>
    <w:rsid w:val="007D5889"/>
    <w:rsid w:val="007E5948"/>
    <w:rsid w:val="007E6F7C"/>
    <w:rsid w:val="007F4172"/>
    <w:rsid w:val="007F54E4"/>
    <w:rsid w:val="007F7960"/>
    <w:rsid w:val="00803A59"/>
    <w:rsid w:val="00804336"/>
    <w:rsid w:val="00805FED"/>
    <w:rsid w:val="00807A3B"/>
    <w:rsid w:val="008213C1"/>
    <w:rsid w:val="008279F0"/>
    <w:rsid w:val="00831D6B"/>
    <w:rsid w:val="00833FF2"/>
    <w:rsid w:val="008355DF"/>
    <w:rsid w:val="008363D6"/>
    <w:rsid w:val="008378AE"/>
    <w:rsid w:val="00840F83"/>
    <w:rsid w:val="00856F98"/>
    <w:rsid w:val="00860585"/>
    <w:rsid w:val="00865771"/>
    <w:rsid w:val="00870777"/>
    <w:rsid w:val="008814FB"/>
    <w:rsid w:val="008820C5"/>
    <w:rsid w:val="00890EC8"/>
    <w:rsid w:val="00893D53"/>
    <w:rsid w:val="008952C9"/>
    <w:rsid w:val="00896969"/>
    <w:rsid w:val="008A1A37"/>
    <w:rsid w:val="008A4BB0"/>
    <w:rsid w:val="008A5C47"/>
    <w:rsid w:val="008A6DC3"/>
    <w:rsid w:val="008B053F"/>
    <w:rsid w:val="008B7EB5"/>
    <w:rsid w:val="008C4B18"/>
    <w:rsid w:val="008C69E8"/>
    <w:rsid w:val="008D05DA"/>
    <w:rsid w:val="008D21DD"/>
    <w:rsid w:val="008D260E"/>
    <w:rsid w:val="008D548B"/>
    <w:rsid w:val="008E2283"/>
    <w:rsid w:val="008E24DD"/>
    <w:rsid w:val="008E2A0F"/>
    <w:rsid w:val="008E2A71"/>
    <w:rsid w:val="008E3C94"/>
    <w:rsid w:val="008E4679"/>
    <w:rsid w:val="008E5858"/>
    <w:rsid w:val="008E6450"/>
    <w:rsid w:val="008F19F5"/>
    <w:rsid w:val="00902B1B"/>
    <w:rsid w:val="009049E4"/>
    <w:rsid w:val="009055DC"/>
    <w:rsid w:val="00905E8A"/>
    <w:rsid w:val="00906E02"/>
    <w:rsid w:val="009107DE"/>
    <w:rsid w:val="009146B8"/>
    <w:rsid w:val="00917F52"/>
    <w:rsid w:val="00924D39"/>
    <w:rsid w:val="00934EE7"/>
    <w:rsid w:val="00940795"/>
    <w:rsid w:val="00943054"/>
    <w:rsid w:val="00952121"/>
    <w:rsid w:val="00955E5D"/>
    <w:rsid w:val="00965181"/>
    <w:rsid w:val="009660D6"/>
    <w:rsid w:val="00967D21"/>
    <w:rsid w:val="0097150B"/>
    <w:rsid w:val="00972DCA"/>
    <w:rsid w:val="0097488A"/>
    <w:rsid w:val="00975AFF"/>
    <w:rsid w:val="009761F7"/>
    <w:rsid w:val="00976C14"/>
    <w:rsid w:val="009771EC"/>
    <w:rsid w:val="0098021D"/>
    <w:rsid w:val="00982E50"/>
    <w:rsid w:val="0099343A"/>
    <w:rsid w:val="009953EB"/>
    <w:rsid w:val="00995D90"/>
    <w:rsid w:val="0099647C"/>
    <w:rsid w:val="00997005"/>
    <w:rsid w:val="009A01B6"/>
    <w:rsid w:val="009A0E1C"/>
    <w:rsid w:val="009A4343"/>
    <w:rsid w:val="009A6804"/>
    <w:rsid w:val="009B1977"/>
    <w:rsid w:val="009B3984"/>
    <w:rsid w:val="009B3B0B"/>
    <w:rsid w:val="009B4A7E"/>
    <w:rsid w:val="009B7A05"/>
    <w:rsid w:val="009C5CFF"/>
    <w:rsid w:val="009E05C5"/>
    <w:rsid w:val="009E07E1"/>
    <w:rsid w:val="009E5C53"/>
    <w:rsid w:val="009E6CED"/>
    <w:rsid w:val="009F0272"/>
    <w:rsid w:val="009F28BA"/>
    <w:rsid w:val="009F6B14"/>
    <w:rsid w:val="00A00AE9"/>
    <w:rsid w:val="00A03139"/>
    <w:rsid w:val="00A04EA3"/>
    <w:rsid w:val="00A05317"/>
    <w:rsid w:val="00A100F8"/>
    <w:rsid w:val="00A1132F"/>
    <w:rsid w:val="00A153FD"/>
    <w:rsid w:val="00A24046"/>
    <w:rsid w:val="00A30C8E"/>
    <w:rsid w:val="00A327F7"/>
    <w:rsid w:val="00A32F44"/>
    <w:rsid w:val="00A37CFE"/>
    <w:rsid w:val="00A428FB"/>
    <w:rsid w:val="00A52614"/>
    <w:rsid w:val="00A5384B"/>
    <w:rsid w:val="00A57005"/>
    <w:rsid w:val="00A601EC"/>
    <w:rsid w:val="00A6074D"/>
    <w:rsid w:val="00A63826"/>
    <w:rsid w:val="00A6593D"/>
    <w:rsid w:val="00A66025"/>
    <w:rsid w:val="00A66638"/>
    <w:rsid w:val="00A676D4"/>
    <w:rsid w:val="00A730D8"/>
    <w:rsid w:val="00A765E6"/>
    <w:rsid w:val="00A7762C"/>
    <w:rsid w:val="00A800EC"/>
    <w:rsid w:val="00A80FFE"/>
    <w:rsid w:val="00A84DC1"/>
    <w:rsid w:val="00A86995"/>
    <w:rsid w:val="00A869BF"/>
    <w:rsid w:val="00A925A0"/>
    <w:rsid w:val="00A94095"/>
    <w:rsid w:val="00A95FAA"/>
    <w:rsid w:val="00A97648"/>
    <w:rsid w:val="00AA12B6"/>
    <w:rsid w:val="00AA252B"/>
    <w:rsid w:val="00AA299A"/>
    <w:rsid w:val="00AA3393"/>
    <w:rsid w:val="00AB1E5C"/>
    <w:rsid w:val="00AB46DF"/>
    <w:rsid w:val="00AB4AC3"/>
    <w:rsid w:val="00AB55F3"/>
    <w:rsid w:val="00AB7A69"/>
    <w:rsid w:val="00AC1987"/>
    <w:rsid w:val="00AC2883"/>
    <w:rsid w:val="00AC6292"/>
    <w:rsid w:val="00AC78D2"/>
    <w:rsid w:val="00AC7C9B"/>
    <w:rsid w:val="00AE7937"/>
    <w:rsid w:val="00AF6D74"/>
    <w:rsid w:val="00AF75F4"/>
    <w:rsid w:val="00B00F09"/>
    <w:rsid w:val="00B01532"/>
    <w:rsid w:val="00B02A3E"/>
    <w:rsid w:val="00B0310B"/>
    <w:rsid w:val="00B036CF"/>
    <w:rsid w:val="00B077E5"/>
    <w:rsid w:val="00B10ADB"/>
    <w:rsid w:val="00B17A2B"/>
    <w:rsid w:val="00B21FA8"/>
    <w:rsid w:val="00B242B1"/>
    <w:rsid w:val="00B24C39"/>
    <w:rsid w:val="00B301B8"/>
    <w:rsid w:val="00B35EE5"/>
    <w:rsid w:val="00B374BE"/>
    <w:rsid w:val="00B37737"/>
    <w:rsid w:val="00B422F1"/>
    <w:rsid w:val="00B42453"/>
    <w:rsid w:val="00B435E2"/>
    <w:rsid w:val="00B453C2"/>
    <w:rsid w:val="00B465CB"/>
    <w:rsid w:val="00B474AB"/>
    <w:rsid w:val="00B50FDE"/>
    <w:rsid w:val="00B56D2C"/>
    <w:rsid w:val="00B60F77"/>
    <w:rsid w:val="00B61990"/>
    <w:rsid w:val="00B61B49"/>
    <w:rsid w:val="00B62887"/>
    <w:rsid w:val="00B632CF"/>
    <w:rsid w:val="00B6653D"/>
    <w:rsid w:val="00B66DED"/>
    <w:rsid w:val="00B73FCA"/>
    <w:rsid w:val="00B75B78"/>
    <w:rsid w:val="00B76970"/>
    <w:rsid w:val="00B81922"/>
    <w:rsid w:val="00B928EC"/>
    <w:rsid w:val="00B9326C"/>
    <w:rsid w:val="00B9632F"/>
    <w:rsid w:val="00BA1FBC"/>
    <w:rsid w:val="00BA24D3"/>
    <w:rsid w:val="00BA3522"/>
    <w:rsid w:val="00BA4228"/>
    <w:rsid w:val="00BA4BF0"/>
    <w:rsid w:val="00BC31C7"/>
    <w:rsid w:val="00BC4A69"/>
    <w:rsid w:val="00BC77E7"/>
    <w:rsid w:val="00BE18CD"/>
    <w:rsid w:val="00BE6DB6"/>
    <w:rsid w:val="00BF0816"/>
    <w:rsid w:val="00BF2EA8"/>
    <w:rsid w:val="00BF3A65"/>
    <w:rsid w:val="00BF3D73"/>
    <w:rsid w:val="00BF4939"/>
    <w:rsid w:val="00BF7255"/>
    <w:rsid w:val="00C02821"/>
    <w:rsid w:val="00C02F75"/>
    <w:rsid w:val="00C05109"/>
    <w:rsid w:val="00C05D12"/>
    <w:rsid w:val="00C06727"/>
    <w:rsid w:val="00C10507"/>
    <w:rsid w:val="00C127F9"/>
    <w:rsid w:val="00C134AC"/>
    <w:rsid w:val="00C25688"/>
    <w:rsid w:val="00C25BC9"/>
    <w:rsid w:val="00C27E18"/>
    <w:rsid w:val="00C337B8"/>
    <w:rsid w:val="00C33DF2"/>
    <w:rsid w:val="00C35832"/>
    <w:rsid w:val="00C35D66"/>
    <w:rsid w:val="00C3618A"/>
    <w:rsid w:val="00C42736"/>
    <w:rsid w:val="00C42B37"/>
    <w:rsid w:val="00C42FA2"/>
    <w:rsid w:val="00C43D32"/>
    <w:rsid w:val="00C5113E"/>
    <w:rsid w:val="00C53FEF"/>
    <w:rsid w:val="00C56063"/>
    <w:rsid w:val="00C61C46"/>
    <w:rsid w:val="00C63658"/>
    <w:rsid w:val="00C730AF"/>
    <w:rsid w:val="00C73CE5"/>
    <w:rsid w:val="00C74D83"/>
    <w:rsid w:val="00C81B03"/>
    <w:rsid w:val="00C8324F"/>
    <w:rsid w:val="00C8340B"/>
    <w:rsid w:val="00C8526F"/>
    <w:rsid w:val="00C867A8"/>
    <w:rsid w:val="00C91346"/>
    <w:rsid w:val="00C91A6C"/>
    <w:rsid w:val="00C96A7D"/>
    <w:rsid w:val="00CA1B20"/>
    <w:rsid w:val="00CA2367"/>
    <w:rsid w:val="00CA3DBC"/>
    <w:rsid w:val="00CB1FD7"/>
    <w:rsid w:val="00CC161C"/>
    <w:rsid w:val="00CC5CCE"/>
    <w:rsid w:val="00CD0536"/>
    <w:rsid w:val="00CD0D1A"/>
    <w:rsid w:val="00CD29A2"/>
    <w:rsid w:val="00CD3173"/>
    <w:rsid w:val="00CD45BF"/>
    <w:rsid w:val="00CD55A8"/>
    <w:rsid w:val="00CE379A"/>
    <w:rsid w:val="00CE69DA"/>
    <w:rsid w:val="00CF0A6D"/>
    <w:rsid w:val="00CF1286"/>
    <w:rsid w:val="00CF2D1A"/>
    <w:rsid w:val="00CF3414"/>
    <w:rsid w:val="00D00116"/>
    <w:rsid w:val="00D01616"/>
    <w:rsid w:val="00D075BA"/>
    <w:rsid w:val="00D304DC"/>
    <w:rsid w:val="00D311BC"/>
    <w:rsid w:val="00D3324B"/>
    <w:rsid w:val="00D33443"/>
    <w:rsid w:val="00D41250"/>
    <w:rsid w:val="00D44EA2"/>
    <w:rsid w:val="00D6079C"/>
    <w:rsid w:val="00D61692"/>
    <w:rsid w:val="00D62EE6"/>
    <w:rsid w:val="00D64B4D"/>
    <w:rsid w:val="00D71797"/>
    <w:rsid w:val="00D71916"/>
    <w:rsid w:val="00D73AAF"/>
    <w:rsid w:val="00D74E03"/>
    <w:rsid w:val="00D770D8"/>
    <w:rsid w:val="00D804DD"/>
    <w:rsid w:val="00D82974"/>
    <w:rsid w:val="00D87AF7"/>
    <w:rsid w:val="00D941BD"/>
    <w:rsid w:val="00D94BC6"/>
    <w:rsid w:val="00DA69FE"/>
    <w:rsid w:val="00DA78C2"/>
    <w:rsid w:val="00DB17C8"/>
    <w:rsid w:val="00DB219D"/>
    <w:rsid w:val="00DB51B7"/>
    <w:rsid w:val="00DB5210"/>
    <w:rsid w:val="00DC1E91"/>
    <w:rsid w:val="00DC277D"/>
    <w:rsid w:val="00DC35F9"/>
    <w:rsid w:val="00DC4328"/>
    <w:rsid w:val="00DD00C0"/>
    <w:rsid w:val="00DD19A8"/>
    <w:rsid w:val="00DE0F29"/>
    <w:rsid w:val="00DE28A9"/>
    <w:rsid w:val="00DE2E15"/>
    <w:rsid w:val="00DE34BE"/>
    <w:rsid w:val="00DE392C"/>
    <w:rsid w:val="00DE55E5"/>
    <w:rsid w:val="00DE66C0"/>
    <w:rsid w:val="00DF1B42"/>
    <w:rsid w:val="00DF21ED"/>
    <w:rsid w:val="00DF2D89"/>
    <w:rsid w:val="00E018BA"/>
    <w:rsid w:val="00E02636"/>
    <w:rsid w:val="00E041DE"/>
    <w:rsid w:val="00E0441A"/>
    <w:rsid w:val="00E13716"/>
    <w:rsid w:val="00E13971"/>
    <w:rsid w:val="00E16F22"/>
    <w:rsid w:val="00E178CE"/>
    <w:rsid w:val="00E203DA"/>
    <w:rsid w:val="00E221E8"/>
    <w:rsid w:val="00E24F2C"/>
    <w:rsid w:val="00E2730A"/>
    <w:rsid w:val="00E27F66"/>
    <w:rsid w:val="00E30949"/>
    <w:rsid w:val="00E31114"/>
    <w:rsid w:val="00E31D19"/>
    <w:rsid w:val="00E32FC5"/>
    <w:rsid w:val="00E33198"/>
    <w:rsid w:val="00E33D90"/>
    <w:rsid w:val="00E50EAC"/>
    <w:rsid w:val="00E5244C"/>
    <w:rsid w:val="00E5493E"/>
    <w:rsid w:val="00E6061C"/>
    <w:rsid w:val="00E621BF"/>
    <w:rsid w:val="00E622FB"/>
    <w:rsid w:val="00E710BD"/>
    <w:rsid w:val="00E77B95"/>
    <w:rsid w:val="00E80195"/>
    <w:rsid w:val="00E82187"/>
    <w:rsid w:val="00E847D6"/>
    <w:rsid w:val="00E85F1F"/>
    <w:rsid w:val="00E91952"/>
    <w:rsid w:val="00E91F77"/>
    <w:rsid w:val="00E94338"/>
    <w:rsid w:val="00E965B6"/>
    <w:rsid w:val="00E9735B"/>
    <w:rsid w:val="00EA1E4C"/>
    <w:rsid w:val="00EA2CD5"/>
    <w:rsid w:val="00EA3983"/>
    <w:rsid w:val="00EA4E45"/>
    <w:rsid w:val="00EB634D"/>
    <w:rsid w:val="00EC4029"/>
    <w:rsid w:val="00ED49D8"/>
    <w:rsid w:val="00ED54DD"/>
    <w:rsid w:val="00ED769E"/>
    <w:rsid w:val="00ED7F89"/>
    <w:rsid w:val="00EE09E1"/>
    <w:rsid w:val="00EF162D"/>
    <w:rsid w:val="00EF1787"/>
    <w:rsid w:val="00EF1FE8"/>
    <w:rsid w:val="00EF28E4"/>
    <w:rsid w:val="00EF3CD0"/>
    <w:rsid w:val="00EF4003"/>
    <w:rsid w:val="00EF78C4"/>
    <w:rsid w:val="00F0351E"/>
    <w:rsid w:val="00F069DC"/>
    <w:rsid w:val="00F12B9E"/>
    <w:rsid w:val="00F15725"/>
    <w:rsid w:val="00F21E97"/>
    <w:rsid w:val="00F25017"/>
    <w:rsid w:val="00F254E5"/>
    <w:rsid w:val="00F26522"/>
    <w:rsid w:val="00F2714B"/>
    <w:rsid w:val="00F27F71"/>
    <w:rsid w:val="00F323FF"/>
    <w:rsid w:val="00F3547C"/>
    <w:rsid w:val="00F37106"/>
    <w:rsid w:val="00F42AC8"/>
    <w:rsid w:val="00F45D51"/>
    <w:rsid w:val="00F4605F"/>
    <w:rsid w:val="00F463CE"/>
    <w:rsid w:val="00F47EA6"/>
    <w:rsid w:val="00F5114D"/>
    <w:rsid w:val="00F5419B"/>
    <w:rsid w:val="00F54A21"/>
    <w:rsid w:val="00F55258"/>
    <w:rsid w:val="00F56EEF"/>
    <w:rsid w:val="00F65827"/>
    <w:rsid w:val="00F67FEC"/>
    <w:rsid w:val="00F71F42"/>
    <w:rsid w:val="00F72C7A"/>
    <w:rsid w:val="00F73268"/>
    <w:rsid w:val="00F76E8B"/>
    <w:rsid w:val="00F81BA9"/>
    <w:rsid w:val="00F84EE7"/>
    <w:rsid w:val="00F91EE7"/>
    <w:rsid w:val="00F96A05"/>
    <w:rsid w:val="00FA5C72"/>
    <w:rsid w:val="00FB09C4"/>
    <w:rsid w:val="00FC14AF"/>
    <w:rsid w:val="00FC1E42"/>
    <w:rsid w:val="00FC20F9"/>
    <w:rsid w:val="00FC3FFC"/>
    <w:rsid w:val="00FD1AE8"/>
    <w:rsid w:val="00FD1DD2"/>
    <w:rsid w:val="00FD4843"/>
    <w:rsid w:val="00FE0704"/>
    <w:rsid w:val="00FE252D"/>
    <w:rsid w:val="00FE2C69"/>
    <w:rsid w:val="00FE5299"/>
    <w:rsid w:val="00FE6C8E"/>
    <w:rsid w:val="00FF6BC5"/>
    <w:rsid w:val="00FF7474"/>
    <w:rsid w:val="01AFA5EB"/>
    <w:rsid w:val="01C687B9"/>
    <w:rsid w:val="0213C529"/>
    <w:rsid w:val="0220ABFF"/>
    <w:rsid w:val="024D4ED7"/>
    <w:rsid w:val="02ECD4ED"/>
    <w:rsid w:val="0429C586"/>
    <w:rsid w:val="0477DB7A"/>
    <w:rsid w:val="04CA88B7"/>
    <w:rsid w:val="0725AFBE"/>
    <w:rsid w:val="075C3A78"/>
    <w:rsid w:val="07E1CE28"/>
    <w:rsid w:val="080B8838"/>
    <w:rsid w:val="097FEA39"/>
    <w:rsid w:val="09A145FB"/>
    <w:rsid w:val="0AE8AB6B"/>
    <w:rsid w:val="0B602EDB"/>
    <w:rsid w:val="0B7A0091"/>
    <w:rsid w:val="0BB5E481"/>
    <w:rsid w:val="0C27490E"/>
    <w:rsid w:val="0C942E45"/>
    <w:rsid w:val="0E021308"/>
    <w:rsid w:val="0E6357DE"/>
    <w:rsid w:val="101AD536"/>
    <w:rsid w:val="114C4C8B"/>
    <w:rsid w:val="124E379D"/>
    <w:rsid w:val="12E1D514"/>
    <w:rsid w:val="139DBFF0"/>
    <w:rsid w:val="13E0A564"/>
    <w:rsid w:val="15185C7F"/>
    <w:rsid w:val="166597BC"/>
    <w:rsid w:val="1828F9F8"/>
    <w:rsid w:val="18ADC3F9"/>
    <w:rsid w:val="18E78991"/>
    <w:rsid w:val="1A354358"/>
    <w:rsid w:val="1A4032DD"/>
    <w:rsid w:val="1AC1522D"/>
    <w:rsid w:val="1AFAF134"/>
    <w:rsid w:val="1C9B044A"/>
    <w:rsid w:val="1E9873E9"/>
    <w:rsid w:val="1F270451"/>
    <w:rsid w:val="2024F897"/>
    <w:rsid w:val="20A78A7C"/>
    <w:rsid w:val="20BE19EC"/>
    <w:rsid w:val="20C79CBD"/>
    <w:rsid w:val="21AE074A"/>
    <w:rsid w:val="21C486C3"/>
    <w:rsid w:val="21F880BB"/>
    <w:rsid w:val="22C1E91A"/>
    <w:rsid w:val="22FAD820"/>
    <w:rsid w:val="231DF6F2"/>
    <w:rsid w:val="23438AFB"/>
    <w:rsid w:val="2372AF25"/>
    <w:rsid w:val="23C6632C"/>
    <w:rsid w:val="23D6F86E"/>
    <w:rsid w:val="24397DB4"/>
    <w:rsid w:val="24DE0E0A"/>
    <w:rsid w:val="25A92075"/>
    <w:rsid w:val="25AA6E5D"/>
    <w:rsid w:val="26E8D0C6"/>
    <w:rsid w:val="26F5C98C"/>
    <w:rsid w:val="276C93B8"/>
    <w:rsid w:val="27CFAB7D"/>
    <w:rsid w:val="28E18F49"/>
    <w:rsid w:val="29BFC14D"/>
    <w:rsid w:val="2AAB3815"/>
    <w:rsid w:val="2AE4B784"/>
    <w:rsid w:val="2AE9D552"/>
    <w:rsid w:val="2BA6157E"/>
    <w:rsid w:val="2C094FF3"/>
    <w:rsid w:val="2C157CFC"/>
    <w:rsid w:val="2C1DD4EE"/>
    <w:rsid w:val="2C209BF1"/>
    <w:rsid w:val="2CE092A5"/>
    <w:rsid w:val="2D17943D"/>
    <w:rsid w:val="2D5CC813"/>
    <w:rsid w:val="2D954B85"/>
    <w:rsid w:val="2E5BA1E1"/>
    <w:rsid w:val="2F0CC343"/>
    <w:rsid w:val="2FB97509"/>
    <w:rsid w:val="2FBF5631"/>
    <w:rsid w:val="307243CA"/>
    <w:rsid w:val="307F4DB7"/>
    <w:rsid w:val="30BB803B"/>
    <w:rsid w:val="32297CE3"/>
    <w:rsid w:val="32A28185"/>
    <w:rsid w:val="32F19271"/>
    <w:rsid w:val="333A8B35"/>
    <w:rsid w:val="3388F288"/>
    <w:rsid w:val="341EC9B6"/>
    <w:rsid w:val="34535957"/>
    <w:rsid w:val="3577B19B"/>
    <w:rsid w:val="35F1540E"/>
    <w:rsid w:val="36BDA874"/>
    <w:rsid w:val="36E2A4DD"/>
    <w:rsid w:val="372D98E2"/>
    <w:rsid w:val="392300F3"/>
    <w:rsid w:val="3A6F50F4"/>
    <w:rsid w:val="3B1E61CE"/>
    <w:rsid w:val="3C79DC46"/>
    <w:rsid w:val="3D5919B2"/>
    <w:rsid w:val="3E2CA6A0"/>
    <w:rsid w:val="3F0B7B5A"/>
    <w:rsid w:val="3F14681E"/>
    <w:rsid w:val="3FD765B8"/>
    <w:rsid w:val="4281C6BF"/>
    <w:rsid w:val="42B2AB40"/>
    <w:rsid w:val="42FD502C"/>
    <w:rsid w:val="43EC34E7"/>
    <w:rsid w:val="43EC41AF"/>
    <w:rsid w:val="441C9954"/>
    <w:rsid w:val="45809F45"/>
    <w:rsid w:val="4666DE6E"/>
    <w:rsid w:val="477B802E"/>
    <w:rsid w:val="47A12AC2"/>
    <w:rsid w:val="482DC9B3"/>
    <w:rsid w:val="4A679F2E"/>
    <w:rsid w:val="4C8D38D3"/>
    <w:rsid w:val="4E3F280C"/>
    <w:rsid w:val="4E66D6CC"/>
    <w:rsid w:val="4EF7E122"/>
    <w:rsid w:val="5337871F"/>
    <w:rsid w:val="556D8E86"/>
    <w:rsid w:val="56EFF868"/>
    <w:rsid w:val="584F5946"/>
    <w:rsid w:val="5AB556CF"/>
    <w:rsid w:val="5CB1204D"/>
    <w:rsid w:val="5E5A6752"/>
    <w:rsid w:val="5FACB9FE"/>
    <w:rsid w:val="60D57DD6"/>
    <w:rsid w:val="63EA62E5"/>
    <w:rsid w:val="64B45185"/>
    <w:rsid w:val="64CA06AB"/>
    <w:rsid w:val="66A3B03D"/>
    <w:rsid w:val="671D3A3F"/>
    <w:rsid w:val="67F2856A"/>
    <w:rsid w:val="6AE38FB5"/>
    <w:rsid w:val="6B0C25C8"/>
    <w:rsid w:val="6B2EA865"/>
    <w:rsid w:val="6BD69CE2"/>
    <w:rsid w:val="6BE02CCF"/>
    <w:rsid w:val="6C4480E1"/>
    <w:rsid w:val="6C4CE844"/>
    <w:rsid w:val="6DE364A1"/>
    <w:rsid w:val="6EE8364E"/>
    <w:rsid w:val="6EF5B37B"/>
    <w:rsid w:val="6FE65186"/>
    <w:rsid w:val="70CA55D6"/>
    <w:rsid w:val="70EF44A7"/>
    <w:rsid w:val="726D9228"/>
    <w:rsid w:val="73229D39"/>
    <w:rsid w:val="73DE35FA"/>
    <w:rsid w:val="7499C8E7"/>
    <w:rsid w:val="74AB4849"/>
    <w:rsid w:val="7592AF32"/>
    <w:rsid w:val="7648FA74"/>
    <w:rsid w:val="7652A027"/>
    <w:rsid w:val="77006FEB"/>
    <w:rsid w:val="78C9E3E4"/>
    <w:rsid w:val="79636164"/>
    <w:rsid w:val="798F4638"/>
    <w:rsid w:val="7AAA745C"/>
    <w:rsid w:val="7B4A7E39"/>
    <w:rsid w:val="7B5D611B"/>
    <w:rsid w:val="7B6CD637"/>
    <w:rsid w:val="7C67BC47"/>
    <w:rsid w:val="7D5A6D37"/>
    <w:rsid w:val="7D5E5884"/>
    <w:rsid w:val="7D628192"/>
    <w:rsid w:val="7E9EAD77"/>
    <w:rsid w:val="7EAA2913"/>
    <w:rsid w:val="7F92C9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1" w:semiHidden="1" w:unhideWhenUsed="1"/>
    <w:lsdException w:name="List Number" w:uiPriority="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semiHidden="1" w:unhideWhenUsed="1"/>
    <w:lsdException w:name="List Number 3" w:uiPriority="18" w:semiHidden="1" w:unhideWhenUsed="1"/>
    <w:lsdException w:name="List Number 4" w:uiPriority="18" w:semiHidden="1" w:unhideWhenUsed="1"/>
    <w:lsdException w:name="List Number 5" w:uiPriority="18" w:semiHidden="1" w:unhideWhenUsed="1"/>
    <w:lsdException w:name="Title" w:uiPriority="10" w:qFormat="1"/>
    <w:lsdException w:name="Closing" w:semiHidden="1" w:unhideWhenUsed="1"/>
    <w:lsdException w:name="Signature" w:uiPriority="9"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styleId="FootnoteCharacters" w:customStyle="1">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qFormat/>
    <w:rsid w:val="002E3C32"/>
    <w:rPr>
      <w:color w:val="808080"/>
      <w:shd w:val="clear" w:color="auto" w:fill="E6E6E6"/>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style>
  <w:style w:type="character" w:styleId="BodyTextChar" w:customStyle="1">
    <w:name w:val="Body Text Char"/>
    <w:basedOn w:val="DefaultParagraphFont"/>
    <w:link w:val="BodyText"/>
    <w:uiPriority w:val="99"/>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qFormat/>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qFormat/>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qFormat/>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qFormat/>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qFormat/>
    <w:rsid w:val="00EB164F"/>
    <w:rPr>
      <w:rFonts w:asciiTheme="majorHAnsi" w:hAnsiTheme="majorHAnsi" w:eastAsiaTheme="majorEastAsia" w:cstheme="majorBidi"/>
      <w:i/>
      <w:iCs/>
      <w:color w:val="833C0B" w:themeColor="accent2" w:themeShade="80"/>
      <w:sz w:val="22"/>
      <w:szCs w:val="22"/>
    </w:rPr>
  </w:style>
  <w:style w:type="character" w:styleId="TitleChar" w:customStyle="1">
    <w:name w:val="Title Char"/>
    <w:basedOn w:val="DefaultParagraphFont"/>
    <w:link w:val="Title"/>
    <w:uiPriority w:val="10"/>
    <w:qFormat/>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styleId="QuoteChar" w:customStyle="1">
    <w:name w:val="Quote Char"/>
    <w:basedOn w:val="DefaultParagraphFont"/>
    <w:link w:val="Quote"/>
    <w:uiPriority w:val="29"/>
    <w:qFormat/>
    <w:rsid w:val="00EB164F"/>
    <w:rPr>
      <w:rFonts w:asciiTheme="majorHAnsi" w:hAnsiTheme="majorHAnsi" w:eastAsiaTheme="majorEastAsia" w:cstheme="majorBidi"/>
      <w:color w:val="000000" w:themeColor="text1"/>
      <w:sz w:val="24"/>
      <w:szCs w:val="24"/>
    </w:rPr>
  </w:style>
  <w:style w:type="character" w:styleId="IntenseQuoteChar" w:customStyle="1">
    <w:name w:val="Intense Quote Char"/>
    <w:basedOn w:val="DefaultParagraphFont"/>
    <w:link w:val="IntenseQuote"/>
    <w:uiPriority w:val="30"/>
    <w:qFormat/>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styleId="Normal12ptChar" w:customStyle="1">
    <w:name w:val="Normal + 12 pt Char"/>
    <w:basedOn w:val="DefaultParagraphFont"/>
    <w:link w:val="Normal12pt"/>
    <w:qFormat/>
    <w:locked/>
    <w:rsid w:val="00A4394E"/>
  </w:style>
  <w:style w:type="character" w:styleId="cf01" w:customStyle="1">
    <w:name w:val="cf01"/>
    <w:basedOn w:val="DefaultParagraphFont"/>
    <w:qFormat/>
    <w:rsid w:val="009743D3"/>
    <w:rPr>
      <w:rFonts w:ascii="Segoe UI" w:hAnsi="Segoe UI" w:cs="Segoe UI"/>
      <w:sz w:val="18"/>
      <w:szCs w:val="18"/>
    </w:rPr>
  </w:style>
  <w:style w:type="character" w:styleId="Mention1" w:customStyle="1">
    <w:name w:val="Mention1"/>
    <w:basedOn w:val="DefaultParagraphFont"/>
    <w:uiPriority w:val="99"/>
    <w:unhideWhenUsed/>
    <w:qFormat/>
    <w:rPr>
      <w:color w:val="2B579A"/>
      <w:shd w:val="clear" w:color="auto" w:fill="E6E6E6"/>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ormaltextrun" w:customStyle="1">
    <w:name w:val="normaltextrun"/>
    <w:basedOn w:val="DefaultParagraphFont"/>
    <w:qFormat/>
    <w:rsid w:val="0021432C"/>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hAnsi="Times New Roman" w:eastAsia="Times New Roman" w:cs="Times New Roman"/>
      <w:sz w:val="24"/>
      <w:szCs w:val="24"/>
      <w:lang w:eastAsia="ar-SA"/>
    </w:rPr>
  </w:style>
  <w:style w:type="character" w:styleId="IndexLink" w:customStyle="1">
    <w:name w:val="Index Link"/>
    <w:qFormat/>
  </w:style>
  <w:style w:type="character" w:styleId="LineNumber">
    <w:name w:val="line number"/>
    <w:uiPriority w:val="99"/>
  </w:style>
  <w:style w:type="paragraph" w:styleId="Heading" w:customStyle="1">
    <w:name w:val="Heading"/>
    <w:next w:val="Body2"/>
    <w:qFormat/>
    <w:rsid w:val="00072FE6"/>
    <w:pPr>
      <w:outlineLvl w:val="0"/>
    </w:pPr>
    <w:rPr>
      <w:rFonts w:ascii="Times New Roman" w:hAnsi="Times New Roman" w:eastAsia="Arial Unicode MS"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styleId="HeaderandFooter" w:customStyle="1">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caption1" w:customStyle="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qFormat/>
    <w:rsid w:val="003536CF"/>
    <w:pPr>
      <w:spacing w:beforeAutospacing="1" w:afterAutospacing="1" w:line="240" w:lineRule="auto"/>
    </w:pPr>
    <w:rPr>
      <w:rFonts w:ascii="Times New Roman" w:hAnsi="Times New Roman" w:eastAsia="Times New Roman" w:cs="Times New Roman"/>
      <w:sz w:val="24"/>
      <w:szCs w:val="24"/>
    </w:rPr>
  </w:style>
  <w:style w:type="paragraph" w:styleId="Body2" w:customStyle="1">
    <w:name w:val="Body 2"/>
    <w:qFormat/>
    <w:rsid w:val="00B176FD"/>
    <w:pPr>
      <w:spacing w:after="40"/>
      <w:jc w:val="both"/>
    </w:pPr>
    <w:rPr>
      <w:rFonts w:ascii="Times New Roman" w:hAnsi="Times New Roman" w:eastAsia="Arial Unicode MS"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styleId="S1lygis" w:customStyle="1">
    <w:name w:val="_S 1 lygis"/>
    <w:basedOn w:val="Normal"/>
    <w:qFormat/>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styleId="Normal12pt" w:customStyle="1">
    <w:name w:val="Normal + 12 pt"/>
    <w:basedOn w:val="Normal"/>
    <w:link w:val="Normal12ptChar"/>
    <w:qFormat/>
    <w:rsid w:val="00A4394E"/>
    <w:pPr>
      <w:spacing w:after="0" w:line="240" w:lineRule="auto"/>
      <w:ind w:right="-283"/>
      <w:jc w:val="both"/>
    </w:pPr>
  </w:style>
  <w:style w:type="paragraph" w:styleId="pf0" w:customStyle="1">
    <w:name w:val="pf0"/>
    <w:basedOn w:val="Normal"/>
    <w:qFormat/>
    <w:rsid w:val="009743D3"/>
    <w:pPr>
      <w:spacing w:beforeAutospacing="1" w:afterAutospacing="1" w:line="240" w:lineRule="auto"/>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styleId="Standard" w:customStyle="1">
    <w:name w:val="Standard"/>
    <w:qFormat/>
    <w:rsid w:val="00A213A0"/>
    <w:pPr>
      <w:spacing w:after="160" w:line="276" w:lineRule="auto"/>
      <w:textAlignment w:val="baseline"/>
    </w:pPr>
    <w:rPr>
      <w:rFonts w:eastAsia="F"/>
    </w:rPr>
  </w:style>
  <w:style w:type="paragraph" w:styleId="Skaiiai2lygis" w:customStyle="1">
    <w:name w:val="Skaičiai_2 lygis"/>
    <w:basedOn w:val="Standard"/>
    <w:link w:val="Skaiiai2lygisChar"/>
    <w:qFormat/>
    <w:rsid w:val="00A213A0"/>
    <w:pPr>
      <w:spacing w:after="0" w:line="240" w:lineRule="auto"/>
      <w:ind w:left="360" w:hanging="360"/>
      <w:jc w:val="both"/>
    </w:pPr>
    <w:rPr>
      <w:rFonts w:ascii="Times New Roman" w:hAnsi="Times New Roman" w:eastAsia="Times New Roman" w:cs="Times New Roman"/>
      <w:color w:val="000000"/>
      <w:kern w:val="2"/>
      <w:sz w:val="22"/>
      <w:szCs w:val="22"/>
      <w:lang w:val="en-US" w:eastAsia="en-US" w:bidi="hi-IN"/>
    </w:rPr>
  </w:style>
  <w:style w:type="numbering" w:styleId="List51" w:customStyle="1">
    <w:name w:val="List 51"/>
    <w:qFormat/>
    <w:rsid w:val="00197943"/>
  </w:style>
  <w:style w:type="table" w:styleId="TableGrid">
    <w:name w:val="Table Grid"/>
    <w:basedOn w:val="TableNormal"/>
    <w:uiPriority w:val="39"/>
    <w:rsid w:val="00D05666"/>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 w:customStyle="1">
    <w:name w:val="3"/>
    <w:basedOn w:val="TableNormal"/>
    <w:rsid w:val="0068660C"/>
    <w:rPr>
      <w:sz w:val="20"/>
      <w:szCs w:val="20"/>
      <w:lang w:eastAsia="en-US"/>
    </w:rPr>
    <w:tblPr>
      <w:tblStyleRowBandSize w:val="1"/>
      <w:tblStyleColBandSize w:val="1"/>
      <w:tblCellMar>
        <w:left w:w="10" w:type="dxa"/>
        <w:right w:w="10" w:type="dxa"/>
      </w:tblCellMar>
    </w:tblPr>
  </w:style>
  <w:style w:type="table" w:styleId="TableGrid1" w:customStyle="1">
    <w:name w:val="Table Grid1"/>
    <w:basedOn w:val="TableNormal"/>
    <w:uiPriority w:val="99"/>
    <w:rsid w:val="000B5255"/>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umatytasispastraiposriftas1" w:customStyle="1">
    <w:name w:val="Numatytasis pastraipos šriftas1"/>
    <w:rsid w:val="00C8324F"/>
  </w:style>
  <w:style w:type="paragraph" w:styleId="prastasis1" w:customStyle="1">
    <w:name w:val="Įprastasis1"/>
    <w:rsid w:val="00C8324F"/>
    <w:pPr>
      <w:autoSpaceDN w:val="0"/>
      <w:spacing w:after="160"/>
    </w:pPr>
    <w:rPr>
      <w:rFonts w:ascii="Calibri" w:hAnsi="Calibri" w:eastAsia="Calibri" w:cs="Times New Roman"/>
      <w:sz w:val="22"/>
      <w:szCs w:val="22"/>
      <w:lang w:eastAsia="en-US"/>
    </w:rPr>
  </w:style>
  <w:style w:type="character" w:styleId="wysiwyg-font-size-medium" w:customStyle="1">
    <w:name w:val="wysiwyg-font-size-medium"/>
    <w:basedOn w:val="DefaultParagraphFont"/>
    <w:rsid w:val="005E2762"/>
  </w:style>
  <w:style w:type="character" w:styleId="PuslapioinaostekstasDiagrama1" w:customStyle="1">
    <w:name w:val="Puslapio išnašos tekstas Diagrama1"/>
    <w:basedOn w:val="DefaultParagraphFont"/>
    <w:uiPriority w:val="99"/>
    <w:semiHidden/>
    <w:rsid w:val="00CE69DA"/>
    <w:rPr>
      <w:rFonts w:eastAsiaTheme="minorEastAsia"/>
      <w:sz w:val="20"/>
      <w:szCs w:val="20"/>
      <w:lang w:eastAsia="lt-LT"/>
    </w:rPr>
  </w:style>
  <w:style w:type="character" w:styleId="Skaiiai2lygisChar" w:customStyle="1">
    <w:name w:val="Skaičiai_2 lygis Char"/>
    <w:basedOn w:val="DefaultParagraphFont"/>
    <w:link w:val="Skaiiai2lygis"/>
    <w:qFormat/>
    <w:locked/>
    <w:rsid w:val="00270C17"/>
    <w:rPr>
      <w:rFonts w:ascii="Times New Roman" w:hAnsi="Times New Roman" w:eastAsia="Times New Roman" w:cs="Times New Roman"/>
      <w:color w:val="000000"/>
      <w:kern w:val="2"/>
      <w:sz w:val="22"/>
      <w:szCs w:val="22"/>
      <w:lang w:val="en-US" w:eastAsia="en-US" w:bidi="hi-IN"/>
    </w:rPr>
  </w:style>
  <w:style w:type="paragraph" w:styleId="TableContents" w:customStyle="1">
    <w:name w:val="Table Contents"/>
    <w:basedOn w:val="Normal"/>
    <w:qFormat/>
    <w:rsid w:val="00270C17"/>
    <w:pPr>
      <w:widowControl w:val="0"/>
      <w:suppressLineNumbers/>
    </w:pPr>
    <w:rPr>
      <w:rFonts w:ascii="Calibri" w:hAnsi="Calibri"/>
    </w:rPr>
  </w:style>
  <w:style w:type="paragraph" w:styleId="TableHeading" w:customStyle="1">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color="4472C4" w:themeColor="accent1" w:sz="2" w:space="10" w:frame="1"/>
        <w:left w:val="single" w:color="4472C4" w:themeColor="accent1" w:sz="2" w:space="10" w:frame="1"/>
        <w:bottom w:val="single" w:color="4472C4" w:themeColor="accent1" w:sz="2" w:space="10" w:frame="1"/>
        <w:right w:val="single" w:color="4472C4" w:themeColor="accent1" w:sz="2" w:space="10"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styleId="BodyText2Char" w:customStyle="1">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styleId="BodyText3Char" w:customStyle="1">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styleId="BodyTextFirstIndentChar" w:customStyle="1">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styleId="BodyTextIndentChar" w:customStyle="1">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styleId="BodyTextFirstIndent2Char" w:customStyle="1">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styleId="BodyTextIndent3Char" w:customStyle="1">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styleId="ClosingChar" w:customStyle="1">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styleId="DateChar" w:customStyle="1">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styleId="DocumentMapChar" w:customStyle="1">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styleId="E-mailSignatureChar" w:customStyle="1">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Space="180" w:wrap="auto" w:hAnchor="page" w:xAlign="center" w:yAlign="bottom" w:hRule="exact"/>
      <w:suppressAutoHyphens w:val="0"/>
      <w:spacing w:after="0" w:line="240" w:lineRule="auto"/>
      <w:ind w:left="2880"/>
      <w:jc w:val="both"/>
    </w:pPr>
    <w:rPr>
      <w:rFonts w:asciiTheme="majorHAnsi" w:hAnsiTheme="majorHAnsi" w:eastAsiaTheme="majorEastAsia"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hAnsiTheme="majorHAnsi" w:eastAsiaTheme="majorEastAsia"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styleId="HTMLAddressChar" w:customStyle="1">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styleId="HTMLPreformattedChar" w:customStyle="1">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22"/>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23"/>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4"/>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5"/>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6"/>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8"/>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8"/>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8"/>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8"/>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8"/>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styleId="MacroTextChar" w:customStyle="1">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color="auto" w:sz="6" w:space="1"/>
        <w:left w:val="single" w:color="auto" w:sz="6" w:space="1"/>
        <w:bottom w:val="single" w:color="auto" w:sz="6" w:space="1"/>
        <w:right w:val="single" w:color="auto" w:sz="6" w:space="1"/>
      </w:pBdr>
      <w:shd w:val="pct20" w:color="auto" w:fill="auto"/>
      <w:suppressAutoHyphens w:val="0"/>
      <w:spacing w:after="0" w:line="240" w:lineRule="auto"/>
      <w:ind w:left="1080" w:hanging="1080"/>
      <w:jc w:val="both"/>
    </w:pPr>
    <w:rPr>
      <w:rFonts w:asciiTheme="majorHAnsi" w:hAnsiTheme="majorHAnsi" w:eastAsiaTheme="majorEastAsia" w:cstheme="majorBidi"/>
      <w:sz w:val="24"/>
      <w:szCs w:val="22"/>
      <w:lang w:val="en-US" w:eastAsia="en-US"/>
    </w:rPr>
  </w:style>
  <w:style w:type="character" w:styleId="MessageHeaderChar" w:customStyle="1">
    <w:name w:val="Message Header Char"/>
    <w:basedOn w:val="DefaultParagraphFont"/>
    <w:link w:val="MessageHeader"/>
    <w:uiPriority w:val="99"/>
    <w:semiHidden/>
    <w:rsid w:val="00103C3F"/>
    <w:rPr>
      <w:rFonts w:asciiTheme="majorHAnsi" w:hAnsiTheme="majorHAnsi" w:eastAsiaTheme="majorEastAsia"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styleId="NoteHeadingChar" w:customStyle="1">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styleId="PlainTextChar" w:customStyle="1">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styleId="SalutationChar" w:customStyle="1">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styleId="SignatureChar" w:customStyle="1">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hAnsiTheme="majorHAnsi" w:eastAsiaTheme="majorEastAsia"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styleId="Lentelsantrat" w:customStyle="1">
    <w:name w:val="Lentelės antraštė"/>
    <w:basedOn w:val="Normal"/>
    <w:uiPriority w:val="1"/>
    <w:rsid w:val="00103C3F"/>
    <w:pPr>
      <w:keepNext/>
      <w:pBdr>
        <w:top w:val="single" w:color="4472C4" w:themeColor="accent1" w:sz="4" w:space="1"/>
        <w:left w:val="single" w:color="4472C4" w:themeColor="accent1" w:sz="4" w:space="6"/>
        <w:bottom w:val="single" w:color="4472C4" w:themeColor="accent1" w:sz="4" w:space="1"/>
        <w:right w:val="single" w:color="4472C4" w:themeColor="accent1" w:sz="4" w:space="6"/>
      </w:pBdr>
      <w:shd w:val="clear" w:color="auto" w:fill="4472C4" w:themeFill="accent1"/>
      <w:suppressAutoHyphens w:val="0"/>
      <w:spacing w:before="160" w:line="252" w:lineRule="auto"/>
      <w:ind w:left="144" w:right="144"/>
      <w:jc w:val="both"/>
    </w:pPr>
    <w:rPr>
      <w:rFonts w:asciiTheme="majorHAnsi" w:hAnsiTheme="majorHAnsi" w:eastAsiaTheme="majorEastAsia" w:cstheme="majorBidi"/>
      <w:caps/>
      <w:color w:val="FFFFFF" w:themeColor="background1"/>
      <w:sz w:val="24"/>
      <w:szCs w:val="22"/>
      <w:lang w:val="en-US" w:eastAsia="en-US"/>
    </w:rPr>
  </w:style>
  <w:style w:type="paragraph" w:styleId="Lentelstekstodeimtainskiltis" w:customStyle="1">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styleId="Finansinlentel" w:customStyle="1">
    <w:name w:val="Finansinė lentelė"/>
    <w:basedOn w:val="TableNormal"/>
    <w:uiPriority w:val="99"/>
    <w:rsid w:val="00103C3F"/>
    <w:pPr>
      <w:suppressAutoHyphens w:val="0"/>
      <w:ind w:left="144" w:right="144"/>
      <w:jc w:val="both"/>
    </w:pPr>
    <w:rPr>
      <w:sz w:val="22"/>
      <w:szCs w:val="22"/>
      <w:lang w:val="en-US" w:eastAsia="en-US"/>
    </w:rPr>
    <w:tblPr>
      <w:tblBorders>
        <w:insideH w:val="single" w:color="D9D9D9" w:themeColor="background1" w:themeShade="D9" w:sz="4" w:space="0"/>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styleId="Metinataskaita" w:customStyle="1">
    <w:name w:val="Metinė ataskaita"/>
    <w:uiPriority w:val="99"/>
    <w:rsid w:val="00103C3F"/>
    <w:pPr>
      <w:numPr>
        <w:numId w:val="27"/>
      </w:numPr>
    </w:pPr>
  </w:style>
  <w:style w:type="paragraph" w:styleId="Santrauka" w:customStyle="1">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styleId="Lentelstekstas" w:customStyle="1">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styleId="Lentelskitospussantrat" w:customStyle="1">
    <w:name w:val="Lentelės kitos pusės antraštė"/>
    <w:basedOn w:val="Normal"/>
    <w:uiPriority w:val="9"/>
    <w:rsid w:val="00103C3F"/>
    <w:pPr>
      <w:suppressAutoHyphens w:val="0"/>
      <w:spacing w:after="40" w:line="240" w:lineRule="auto"/>
      <w:ind w:left="144" w:right="144"/>
      <w:jc w:val="both"/>
    </w:pPr>
    <w:rPr>
      <w:rFonts w:asciiTheme="majorHAnsi" w:hAnsiTheme="majorHAnsi" w:eastAsiaTheme="majorEastAsia" w:cstheme="majorBidi"/>
      <w:caps/>
      <w:color w:val="FFFFFF" w:themeColor="background1"/>
      <w:sz w:val="24"/>
      <w:szCs w:val="22"/>
      <w:lang w:val="en-US" w:eastAsia="en-US"/>
    </w:rPr>
  </w:style>
  <w:style w:type="paragraph" w:styleId="eliuotaantrat" w:customStyle="1">
    <w:name w:val="Šešėliuota antraštė"/>
    <w:basedOn w:val="Normal"/>
    <w:uiPriority w:val="19"/>
    <w:rsid w:val="00103C3F"/>
    <w:pPr>
      <w:pBdr>
        <w:top w:val="single" w:color="4472C4" w:themeColor="accent1" w:sz="2" w:space="2"/>
        <w:left w:val="single" w:color="4472C4" w:themeColor="accent1" w:sz="2" w:space="6"/>
        <w:bottom w:val="single" w:color="4472C4" w:themeColor="accent1" w:sz="2" w:space="2"/>
        <w:right w:val="single" w:color="4472C4" w:themeColor="accent1" w:sz="2" w:space="6"/>
      </w:pBdr>
      <w:shd w:val="clear" w:color="auto" w:fill="4472C4" w:themeFill="accent1"/>
      <w:suppressAutoHyphens w:val="0"/>
      <w:spacing w:after="0" w:line="240" w:lineRule="auto"/>
      <w:ind w:left="-360" w:right="-360"/>
      <w:jc w:val="both"/>
    </w:pPr>
    <w:rPr>
      <w:rFonts w:asciiTheme="majorHAnsi" w:hAnsiTheme="majorHAnsi" w:eastAsiaTheme="majorEastAsia" w:cstheme="majorBidi"/>
      <w:caps/>
      <w:color w:val="FFFFFF" w:themeColor="background1"/>
      <w:sz w:val="48"/>
      <w:szCs w:val="22"/>
      <w:lang w:val="en-US" w:eastAsia="en-US"/>
    </w:rPr>
  </w:style>
  <w:style w:type="character" w:styleId="InternetLink0" w:customStyle="1">
    <w:name w:val="Internet Link"/>
    <w:basedOn w:val="DefaultParagraphFont"/>
    <w:uiPriority w:val="99"/>
    <w:unhideWhenUsed/>
    <w:rsid w:val="00103C3F"/>
    <w:rPr>
      <w:color w:val="0563C1" w:themeColor="hyperlink"/>
      <w:u w:val="single"/>
    </w:rPr>
  </w:style>
  <w:style w:type="character" w:styleId="ListLabel1" w:customStyle="1">
    <w:name w:val="ListLabel 1"/>
    <w:qFormat/>
    <w:rsid w:val="00103C3F"/>
    <w:rPr>
      <w:rFonts w:cs="Times New Roman"/>
      <w:b w:val="0"/>
      <w:bCs w:val="0"/>
      <w:i w:val="0"/>
      <w:iCs w:val="0"/>
      <w:color w:val="00000A"/>
      <w:sz w:val="20"/>
      <w:szCs w:val="20"/>
    </w:rPr>
  </w:style>
  <w:style w:type="character" w:styleId="ListLabel2" w:customStyle="1">
    <w:name w:val="ListLabel 2"/>
    <w:qFormat/>
    <w:rsid w:val="00103C3F"/>
    <w:rPr>
      <w:rFonts w:cs="Times New Roman"/>
      <w:b w:val="0"/>
      <w:bCs w:val="0"/>
      <w:i w:val="0"/>
      <w:iCs w:val="0"/>
      <w:color w:val="00000A"/>
      <w:sz w:val="22"/>
      <w:szCs w:val="22"/>
    </w:rPr>
  </w:style>
  <w:style w:type="character" w:styleId="ListLabel3" w:customStyle="1">
    <w:name w:val="ListLabel 3"/>
    <w:qFormat/>
    <w:rsid w:val="00103C3F"/>
    <w:rPr>
      <w:rFonts w:cs="Times New Roman"/>
      <w:b w:val="0"/>
      <w:i w:val="0"/>
      <w:color w:val="00000A"/>
      <w:sz w:val="24"/>
      <w:szCs w:val="24"/>
    </w:rPr>
  </w:style>
  <w:style w:type="character" w:styleId="ListLabel4" w:customStyle="1">
    <w:name w:val="ListLabel 4"/>
    <w:qFormat/>
    <w:rsid w:val="00103C3F"/>
    <w:rPr>
      <w:rFonts w:cs="Times New Roman"/>
    </w:rPr>
  </w:style>
  <w:style w:type="character" w:styleId="ListLabel5" w:customStyle="1">
    <w:name w:val="ListLabel 5"/>
    <w:qFormat/>
    <w:rsid w:val="00103C3F"/>
    <w:rPr>
      <w:rFonts w:cs="Times New Roman"/>
    </w:rPr>
  </w:style>
  <w:style w:type="character" w:styleId="ListLabel6" w:customStyle="1">
    <w:name w:val="ListLabel 6"/>
    <w:qFormat/>
    <w:rsid w:val="00103C3F"/>
    <w:rPr>
      <w:rFonts w:cs="Times New Roman"/>
    </w:rPr>
  </w:style>
  <w:style w:type="character" w:styleId="ListLabel7" w:customStyle="1">
    <w:name w:val="ListLabel 7"/>
    <w:qFormat/>
    <w:rsid w:val="00103C3F"/>
    <w:rPr>
      <w:rFonts w:cs="Times New Roman"/>
    </w:rPr>
  </w:style>
  <w:style w:type="character" w:styleId="ListLabel8" w:customStyle="1">
    <w:name w:val="ListLabel 8"/>
    <w:qFormat/>
    <w:rsid w:val="00103C3F"/>
    <w:rPr>
      <w:rFonts w:cs="Times New Roman"/>
    </w:rPr>
  </w:style>
  <w:style w:type="character" w:styleId="ListLabel9" w:customStyle="1">
    <w:name w:val="ListLabel 9"/>
    <w:qFormat/>
    <w:rsid w:val="00103C3F"/>
    <w:rPr>
      <w:rFonts w:cs="Times New Roman"/>
    </w:rPr>
  </w:style>
  <w:style w:type="character" w:styleId="ListLabel10" w:customStyle="1">
    <w:name w:val="ListLabel 10"/>
    <w:qFormat/>
    <w:rsid w:val="00103C3F"/>
    <w:rPr>
      <w:rFonts w:cs="Times New Roman"/>
    </w:rPr>
  </w:style>
  <w:style w:type="character" w:styleId="ListLabel11" w:customStyle="1">
    <w:name w:val="ListLabel 11"/>
    <w:qFormat/>
    <w:rsid w:val="00103C3F"/>
    <w:rPr>
      <w:rFonts w:cs="Times New Roman"/>
    </w:rPr>
  </w:style>
  <w:style w:type="paragraph" w:styleId="Default" w:customStyle="1">
    <w:name w:val="Default"/>
    <w:rsid w:val="00103C3F"/>
    <w:pPr>
      <w:suppressAutoHyphens w:val="0"/>
      <w:autoSpaceDE w:val="0"/>
      <w:autoSpaceDN w:val="0"/>
      <w:adjustRightInd w:val="0"/>
    </w:pPr>
    <w:rPr>
      <w:rFonts w:ascii="Times New Roman" w:hAnsi="Times New Roman" w:cs="Times New Roman" w:eastAsiaTheme="minorHAnsi"/>
      <w:color w:val="000000"/>
      <w:sz w:val="24"/>
      <w:szCs w:val="24"/>
      <w:lang w:eastAsia="en-US"/>
    </w:rPr>
  </w:style>
  <w:style w:type="paragraph" w:styleId="xmsonormal" w:customStyle="1">
    <w:name w:val="x_msonormal"/>
    <w:basedOn w:val="Normal"/>
    <w:rsid w:val="00103C3F"/>
    <w:pPr>
      <w:suppressAutoHyphens w:val="0"/>
      <w:spacing w:before="100" w:beforeAutospacing="1" w:after="100" w:afterAutospacing="1" w:line="240" w:lineRule="auto"/>
    </w:pPr>
    <w:rPr>
      <w:rFonts w:ascii="Times New Roman" w:hAnsi="Times New Roman" w:eastAsia="Times New Roman" w:cs="Times New Roman"/>
      <w:sz w:val="24"/>
      <w:szCs w:val="24"/>
    </w:rPr>
  </w:style>
  <w:style w:type="character" w:styleId="xdefaultfonthxmailstyle" w:customStyle="1">
    <w:name w:val="x_defaultfonthxmailstyle"/>
    <w:basedOn w:val="DefaultParagraphFont"/>
    <w:rsid w:val="00103C3F"/>
  </w:style>
  <w:style w:type="paragraph" w:styleId="paragraph" w:customStyle="1">
    <w:name w:val="paragraph"/>
    <w:basedOn w:val="Normal"/>
    <w:rsid w:val="00103C3F"/>
    <w:pPr>
      <w:suppressAutoHyphens w:val="0"/>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103C3F"/>
  </w:style>
  <w:style w:type="character" w:styleId="xcontentpasted0" w:customStyle="1">
    <w:name w:val="x_contentpasted0"/>
    <w:basedOn w:val="DefaultParagraphFont"/>
    <w:rsid w:val="00103C3F"/>
  </w:style>
  <w:style w:type="table" w:styleId="TableNormal1" w:customStyle="1">
    <w:name w:val="Table Normal1"/>
    <w:rsid w:val="00103C3F"/>
    <w:pPr>
      <w:pBdr>
        <w:top w:val="nil"/>
        <w:left w:val="nil"/>
        <w:bottom w:val="nil"/>
        <w:right w:val="nil"/>
        <w:between w:val="nil"/>
        <w:bar w:val="nil"/>
      </w:pBdr>
      <w:suppressAutoHyphens w:val="0"/>
    </w:pPr>
    <w:rPr>
      <w:rFonts w:ascii="Times New Roman" w:hAnsi="Times New Roman" w:eastAsia="Arial Unicode MS" w:cs="Times New Roman"/>
      <w:sz w:val="20"/>
      <w:szCs w:val="20"/>
      <w:bdr w:val="nil"/>
    </w:rPr>
    <w:tblPr>
      <w:tblInd w:w="0" w:type="dxa"/>
      <w:tblCellMar>
        <w:top w:w="0" w:type="dxa"/>
        <w:left w:w="0" w:type="dxa"/>
        <w:bottom w:w="0" w:type="dxa"/>
        <w:right w:w="0" w:type="dxa"/>
      </w:tblCellMar>
    </w:tblPr>
  </w:style>
  <w:style w:type="paragraph" w:styleId="HeaderFooter" w:customStyle="1">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hAnsi="Helvetica Neue Medium" w:eastAsia="Arial Unicode MS" w:cs="Arial Unicode MS"/>
      <w:color w:val="606060"/>
      <w:sz w:val="20"/>
      <w:szCs w:val="20"/>
      <w:bdr w:val="nil"/>
    </w:rPr>
  </w:style>
  <w:style w:type="character" w:styleId="PlainTextChar1" w:customStyle="1">
    <w:name w:val="Plain Text Char1"/>
    <w:basedOn w:val="DefaultParagraphFont"/>
    <w:uiPriority w:val="99"/>
    <w:semiHidden/>
    <w:rsid w:val="00103C3F"/>
    <w:rPr>
      <w:rFonts w:ascii="Consolas" w:hAnsi="Consolas" w:cs="Consolas"/>
      <w:sz w:val="21"/>
      <w:szCs w:val="21"/>
    </w:rPr>
  </w:style>
  <w:style w:type="character" w:styleId="PaprastasistekstasDiagrama1" w:customStyle="1">
    <w:name w:val="Paprastasis tekstas Diagrama1"/>
    <w:basedOn w:val="DefaultParagraphFont"/>
    <w:uiPriority w:val="99"/>
    <w:semiHidden/>
    <w:rsid w:val="00103C3F"/>
    <w:rPr>
      <w:rFonts w:ascii="Consolas" w:hAnsi="Consolas"/>
      <w:sz w:val="21"/>
      <w:szCs w:val="21"/>
    </w:rPr>
  </w:style>
  <w:style w:type="character" w:styleId="Neapdorotaspaminjimas1" w:customStyle="1">
    <w:name w:val="Neapdorotas paminėjimas1"/>
    <w:basedOn w:val="DefaultParagraphFont"/>
    <w:uiPriority w:val="99"/>
    <w:semiHidden/>
    <w:unhideWhenUsed/>
    <w:rsid w:val="00103C3F"/>
    <w:rPr>
      <w:color w:val="605E5C"/>
      <w:shd w:val="clear" w:color="auto" w:fill="E1DFDD"/>
    </w:rPr>
  </w:style>
  <w:style w:type="character" w:styleId="Neapdorotaspaminjimas2" w:customStyle="1">
    <w:name w:val="Neapdorotas paminėjimas2"/>
    <w:basedOn w:val="DefaultParagraphFont"/>
    <w:uiPriority w:val="99"/>
    <w:semiHidden/>
    <w:unhideWhenUsed/>
    <w:rsid w:val="00103C3F"/>
    <w:rPr>
      <w:color w:val="605E5C"/>
      <w:shd w:val="clear" w:color="auto" w:fill="E1DFDD"/>
    </w:rPr>
  </w:style>
  <w:style w:type="paragraph" w:styleId="Textbodyuser" w:customStyle="1">
    <w:name w:val="Text body (user)"/>
    <w:basedOn w:val="Normal"/>
    <w:rsid w:val="00103C3F"/>
    <w:pPr>
      <w:autoSpaceDN w:val="0"/>
      <w:spacing w:after="0" w:line="240" w:lineRule="auto"/>
      <w:ind w:firstLine="567"/>
      <w:jc w:val="both"/>
      <w:textAlignment w:val="baseline"/>
    </w:pPr>
    <w:rPr>
      <w:rFonts w:ascii="Times New Roman" w:hAnsi="Times New Roman" w:eastAsia="Times New Roman" w:cs="Times New Roman"/>
      <w:kern w:val="3"/>
      <w:sz w:val="24"/>
      <w:szCs w:val="20"/>
      <w:lang w:eastAsia="zh-CN"/>
    </w:rPr>
  </w:style>
  <w:style w:type="numbering" w:styleId="WW8Num3" w:customStyle="1">
    <w:name w:val="WW8Num3"/>
    <w:basedOn w:val="NoList"/>
    <w:rsid w:val="00103C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af49caa6b1b945a6" Target="commentsExtensible.xml"
                 Type="http://schemas.microsoft.com/office/2018/08/relationships/commentsExtensible"/>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DCB41D8-D58B-E840-8AC3-CD7E473F3E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2025-01-20T06:21:00Z</dcterms:created>
  <dc:creator>Arūnė Andrulionienė</dc:creator>
  <dc:language>en-US</dc:language>
  <cp:lastModifiedBy>Saulė Vingelienė</cp:lastModifiedBy>
  <dcterms:modified xsi:type="dcterms:W3CDTF">2025-06-20T09:16:34Z</dcterms:modified>
  <cp:revision>86</cp:revision>
  <dc:title>VIEŠOJO PIRKIMO DOKUMENTŲ 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