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52ABB" w14:textId="77777777" w:rsidR="00E83668" w:rsidRDefault="00E83668" w:rsidP="00284C0A">
      <w:pPr>
        <w:jc w:val="right"/>
        <w:rPr>
          <w:rFonts w:eastAsia="Arial Unicode MS" w:cs="Arial Unicode MS"/>
          <w:b/>
          <w:color w:val="000000"/>
          <w:sz w:val="22"/>
          <w:szCs w:val="22"/>
          <w:bdr w:val="nil"/>
        </w:rPr>
      </w:pPr>
    </w:p>
    <w:p w14:paraId="28A5170F" w14:textId="77777777" w:rsidR="00284C0A" w:rsidRPr="00EF2A0A" w:rsidRDefault="00284C0A" w:rsidP="00284C0A">
      <w:pPr>
        <w:jc w:val="right"/>
        <w:rPr>
          <w:rFonts w:eastAsia="Arial Unicode MS" w:cs="Arial Unicode MS"/>
          <w:b/>
          <w:color w:val="000000"/>
          <w:sz w:val="22"/>
          <w:szCs w:val="22"/>
          <w:bdr w:val="nil"/>
        </w:rPr>
      </w:pPr>
      <w:r w:rsidRPr="00EF2A0A">
        <w:rPr>
          <w:rFonts w:eastAsia="Arial Unicode MS" w:cs="Arial Unicode MS"/>
          <w:b/>
          <w:color w:val="000000"/>
          <w:sz w:val="22"/>
          <w:szCs w:val="22"/>
          <w:bdr w:val="nil"/>
        </w:rPr>
        <w:t>2 PRIEDAS</w:t>
      </w:r>
    </w:p>
    <w:p w14:paraId="60726D18" w14:textId="77777777" w:rsidR="00C207AE" w:rsidRPr="00EF2A0A" w:rsidRDefault="00C207AE" w:rsidP="00284C0A">
      <w:pPr>
        <w:jc w:val="right"/>
        <w:rPr>
          <w:rFonts w:eastAsia="Arial Unicode MS" w:cs="Arial Unicode MS"/>
          <w:b/>
          <w:color w:val="000000"/>
          <w:sz w:val="22"/>
          <w:szCs w:val="22"/>
          <w:bdr w:val="nil"/>
        </w:rPr>
      </w:pPr>
    </w:p>
    <w:p w14:paraId="20D018F9" w14:textId="77777777" w:rsidR="00284C0A" w:rsidRDefault="00284C0A" w:rsidP="00284C0A">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6A5AC778" w14:textId="77777777" w:rsidR="00E83668" w:rsidRPr="00EF2A0A" w:rsidRDefault="00E83668" w:rsidP="00284C0A">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37A33D95" w14:textId="77777777" w:rsidR="00284C0A" w:rsidRPr="00EF2A0A" w:rsidRDefault="00284C0A" w:rsidP="00284C0A">
      <w:pPr>
        <w:ind w:right="-178"/>
        <w:jc w:val="center"/>
        <w:rPr>
          <w:noProof/>
          <w:sz w:val="22"/>
          <w:szCs w:val="22"/>
        </w:rPr>
      </w:pPr>
      <w:r w:rsidRPr="00EF2A0A">
        <w:rPr>
          <w:noProof/>
          <w:sz w:val="22"/>
          <w:szCs w:val="22"/>
        </w:rPr>
        <w:t>Herbas arba prekių ženklas</w:t>
      </w:r>
    </w:p>
    <w:p w14:paraId="0C7E41B1" w14:textId="77777777" w:rsidR="00284C0A" w:rsidRPr="00EF2A0A" w:rsidRDefault="00284C0A" w:rsidP="00284C0A">
      <w:pPr>
        <w:ind w:right="-178"/>
        <w:jc w:val="center"/>
        <w:rPr>
          <w:noProof/>
          <w:sz w:val="22"/>
          <w:szCs w:val="22"/>
        </w:rPr>
      </w:pPr>
    </w:p>
    <w:p w14:paraId="62AADE7E" w14:textId="77777777" w:rsidR="00284C0A" w:rsidRPr="00EF2A0A" w:rsidRDefault="00284C0A" w:rsidP="00284C0A">
      <w:pPr>
        <w:ind w:right="-178"/>
        <w:jc w:val="center"/>
        <w:rPr>
          <w:noProof/>
          <w:sz w:val="22"/>
          <w:szCs w:val="22"/>
        </w:rPr>
      </w:pPr>
      <w:r w:rsidRPr="00EF2A0A">
        <w:rPr>
          <w:noProof/>
          <w:sz w:val="22"/>
          <w:szCs w:val="22"/>
        </w:rPr>
        <w:t>(Tiekėjo pavadinimas)</w:t>
      </w:r>
    </w:p>
    <w:p w14:paraId="502674A5" w14:textId="77777777" w:rsidR="00284C0A" w:rsidRPr="00EF2A0A" w:rsidRDefault="00284C0A" w:rsidP="00284C0A">
      <w:pPr>
        <w:ind w:right="-178"/>
        <w:jc w:val="center"/>
        <w:rPr>
          <w:noProof/>
          <w:sz w:val="22"/>
          <w:szCs w:val="22"/>
        </w:rPr>
      </w:pPr>
      <w:r w:rsidRPr="00EF2A0A">
        <w:rPr>
          <w:noProof/>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55B4DB" w14:textId="77777777" w:rsidR="00284C0A" w:rsidRPr="00EF2A0A" w:rsidRDefault="00284C0A" w:rsidP="00284C0A">
      <w:pPr>
        <w:ind w:right="-178"/>
        <w:jc w:val="center"/>
        <w:rPr>
          <w:noProof/>
          <w:sz w:val="22"/>
          <w:szCs w:val="22"/>
        </w:rPr>
      </w:pPr>
    </w:p>
    <w:p w14:paraId="69082A5F" w14:textId="77777777" w:rsidR="00284C0A" w:rsidRPr="00EF2A0A" w:rsidRDefault="00284C0A" w:rsidP="00284C0A">
      <w:pPr>
        <w:pBdr>
          <w:top w:val="nil"/>
          <w:left w:val="nil"/>
          <w:bottom w:val="nil"/>
          <w:right w:val="nil"/>
          <w:between w:val="nil"/>
          <w:bar w:val="nil"/>
        </w:pBdr>
        <w:rPr>
          <w:rFonts w:eastAsia="Calibri"/>
          <w:b/>
          <w:color w:val="000000"/>
          <w:sz w:val="22"/>
          <w:szCs w:val="22"/>
          <w:bdr w:val="nil"/>
        </w:rPr>
      </w:pPr>
      <w:r w:rsidRPr="00EF2A0A">
        <w:rPr>
          <w:rFonts w:eastAsia="Calibri"/>
          <w:b/>
          <w:color w:val="000000"/>
          <w:sz w:val="22"/>
          <w:szCs w:val="22"/>
          <w:bdr w:val="nil"/>
        </w:rPr>
        <w:t>UAB „Kauno vandenys“</w:t>
      </w:r>
    </w:p>
    <w:p w14:paraId="794E5F3E" w14:textId="77777777" w:rsidR="00284C0A" w:rsidRPr="00EF2A0A" w:rsidRDefault="00284C0A" w:rsidP="00284C0A">
      <w:pPr>
        <w:pBdr>
          <w:top w:val="nil"/>
          <w:left w:val="nil"/>
          <w:bottom w:val="nil"/>
          <w:right w:val="nil"/>
          <w:between w:val="nil"/>
          <w:bar w:val="nil"/>
        </w:pBdr>
        <w:rPr>
          <w:rFonts w:eastAsia="Calibri"/>
          <w:b/>
          <w:color w:val="000000"/>
          <w:sz w:val="22"/>
          <w:szCs w:val="22"/>
          <w:bdr w:val="nil"/>
        </w:rPr>
      </w:pPr>
      <w:r w:rsidRPr="00EF2A0A">
        <w:rPr>
          <w:rFonts w:eastAsia="Calibri"/>
          <w:b/>
          <w:color w:val="000000"/>
          <w:sz w:val="22"/>
          <w:szCs w:val="22"/>
          <w:bdr w:val="nil"/>
        </w:rPr>
        <w:t>Aukštaičių g. 43 Kaunas</w:t>
      </w:r>
    </w:p>
    <w:p w14:paraId="4EA8BA78" w14:textId="77777777" w:rsidR="00284C0A" w:rsidRPr="00EF2A0A" w:rsidRDefault="00284C0A" w:rsidP="00284C0A">
      <w:pPr>
        <w:pBdr>
          <w:top w:val="nil"/>
          <w:left w:val="nil"/>
          <w:bottom w:val="nil"/>
          <w:right w:val="nil"/>
          <w:between w:val="nil"/>
          <w:bar w:val="nil"/>
        </w:pBdr>
        <w:suppressAutoHyphens/>
        <w:spacing w:after="40"/>
        <w:jc w:val="center"/>
        <w:rPr>
          <w:rFonts w:eastAsia="Arial Unicode MS"/>
          <w:b/>
          <w:sz w:val="22"/>
          <w:szCs w:val="22"/>
          <w:bdr w:val="nil"/>
        </w:rPr>
      </w:pPr>
    </w:p>
    <w:p w14:paraId="3A066BA1" w14:textId="77777777" w:rsidR="00C207AE" w:rsidRPr="00EF2A0A" w:rsidRDefault="00C207AE" w:rsidP="00284C0A">
      <w:pPr>
        <w:pBdr>
          <w:top w:val="nil"/>
          <w:left w:val="nil"/>
          <w:bottom w:val="nil"/>
          <w:right w:val="nil"/>
          <w:between w:val="nil"/>
          <w:bar w:val="nil"/>
        </w:pBdr>
        <w:suppressAutoHyphens/>
        <w:spacing w:after="40"/>
        <w:jc w:val="center"/>
        <w:rPr>
          <w:rFonts w:eastAsia="Arial Unicode MS"/>
          <w:b/>
          <w:sz w:val="22"/>
          <w:szCs w:val="22"/>
          <w:bdr w:val="nil"/>
        </w:rPr>
      </w:pPr>
    </w:p>
    <w:p w14:paraId="235BD7C2" w14:textId="4B9D471B" w:rsidR="00284C0A" w:rsidRPr="00EF2A0A" w:rsidRDefault="00DB14D1" w:rsidP="009570C0">
      <w:pPr>
        <w:pBdr>
          <w:top w:val="nil"/>
          <w:left w:val="nil"/>
          <w:bottom w:val="nil"/>
          <w:right w:val="nil"/>
          <w:between w:val="nil"/>
          <w:bar w:val="nil"/>
        </w:pBdr>
        <w:jc w:val="center"/>
        <w:rPr>
          <w:rFonts w:eastAsia="Arial Unicode MS"/>
          <w:b/>
          <w:sz w:val="22"/>
          <w:szCs w:val="22"/>
          <w:bdr w:val="nil"/>
        </w:rPr>
      </w:pPr>
      <w:r w:rsidRPr="00EF2A0A">
        <w:rPr>
          <w:rFonts w:eastAsia="Arial Unicode MS"/>
          <w:b/>
          <w:sz w:val="22"/>
          <w:szCs w:val="22"/>
          <w:bdr w:val="nil"/>
        </w:rPr>
        <w:t xml:space="preserve">PASIŪLYMAS </w:t>
      </w:r>
      <w:r w:rsidR="00284C0A" w:rsidRPr="00EF2A0A">
        <w:rPr>
          <w:rFonts w:eastAsia="Arial Unicode MS"/>
          <w:b/>
          <w:sz w:val="22"/>
          <w:szCs w:val="22"/>
          <w:bdr w:val="nil"/>
        </w:rPr>
        <w:t xml:space="preserve">DĖL </w:t>
      </w:r>
      <w:r w:rsidR="009570C0">
        <w:rPr>
          <w:rFonts w:eastAsia="Arial Unicode MS"/>
          <w:b/>
          <w:sz w:val="22"/>
          <w:szCs w:val="22"/>
          <w:bdr w:val="nil"/>
        </w:rPr>
        <w:t>SMULKINTUVO VELENO</w:t>
      </w:r>
      <w:r w:rsidR="009570C0" w:rsidRPr="009570C0">
        <w:rPr>
          <w:rFonts w:eastAsia="Arial Unicode MS"/>
          <w:b/>
          <w:sz w:val="22"/>
          <w:szCs w:val="22"/>
          <w:bdr w:val="nil"/>
        </w:rPr>
        <w:t xml:space="preserve"> SU PRIEŠPEILIAIS</w:t>
      </w:r>
      <w:r w:rsidR="009570C0">
        <w:rPr>
          <w:rFonts w:eastAsia="Arial Unicode MS"/>
          <w:b/>
          <w:sz w:val="22"/>
          <w:szCs w:val="22"/>
          <w:bdr w:val="nil"/>
        </w:rPr>
        <w:t xml:space="preserve"> </w:t>
      </w:r>
      <w:r w:rsidR="00284C0A" w:rsidRPr="00EF2A0A">
        <w:rPr>
          <w:rFonts w:eastAsia="Arial Unicode MS"/>
          <w:b/>
          <w:sz w:val="22"/>
          <w:szCs w:val="22"/>
          <w:bdr w:val="nil"/>
        </w:rPr>
        <w:t xml:space="preserve">PIRKIMO </w:t>
      </w:r>
    </w:p>
    <w:p w14:paraId="1570DFE8"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r w:rsidRPr="00EF2A0A">
        <w:rPr>
          <w:rFonts w:eastAsia="Arial Unicode MS"/>
          <w:sz w:val="22"/>
          <w:szCs w:val="22"/>
          <w:bdr w:val="nil"/>
        </w:rPr>
        <w:t>(Data)</w:t>
      </w:r>
    </w:p>
    <w:p w14:paraId="264A8420"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r w:rsidRPr="00EF2A0A">
        <w:rPr>
          <w:rFonts w:eastAsia="Arial Unicode MS"/>
          <w:sz w:val="22"/>
          <w:szCs w:val="22"/>
          <w:bdr w:val="nil"/>
        </w:rPr>
        <w:t>______________</w:t>
      </w:r>
    </w:p>
    <w:p w14:paraId="13BB85FC"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r w:rsidRPr="00EF2A0A">
        <w:rPr>
          <w:rFonts w:eastAsia="Arial Unicode MS"/>
          <w:sz w:val="22"/>
          <w:szCs w:val="22"/>
          <w:bdr w:val="nil"/>
        </w:rPr>
        <w:t>(Sudarymo vieta)</w:t>
      </w:r>
    </w:p>
    <w:p w14:paraId="1C0FDD88"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p>
    <w:p w14:paraId="27B25ABD" w14:textId="77777777" w:rsidR="00284C0A" w:rsidRPr="00EF2A0A" w:rsidRDefault="00284C0A" w:rsidP="00284C0A">
      <w:pPr>
        <w:pBdr>
          <w:top w:val="nil"/>
          <w:left w:val="nil"/>
          <w:bottom w:val="nil"/>
          <w:right w:val="nil"/>
          <w:between w:val="nil"/>
          <w:bar w:val="nil"/>
        </w:pBdr>
        <w:jc w:val="both"/>
        <w:rPr>
          <w:rFonts w:eastAsia="Arial Unicode MS"/>
          <w:b/>
          <w:sz w:val="22"/>
          <w:szCs w:val="22"/>
          <w:bdr w:val="nil"/>
        </w:rPr>
      </w:pPr>
      <w:r w:rsidRPr="00EF2A0A">
        <w:rPr>
          <w:rFonts w:eastAsia="Arial Unicode MS"/>
          <w:b/>
          <w:sz w:val="22"/>
          <w:szCs w:val="22"/>
          <w:bdr w:val="nil"/>
        </w:rPr>
        <w:t>1. INFORMACIJA APIE TIEKĖJĄ</w:t>
      </w:r>
    </w:p>
    <w:p w14:paraId="004FBE36" w14:textId="77777777" w:rsidR="00284C0A" w:rsidRDefault="00284C0A" w:rsidP="00284C0A">
      <w:pPr>
        <w:pBdr>
          <w:top w:val="nil"/>
          <w:left w:val="nil"/>
          <w:bottom w:val="nil"/>
          <w:right w:val="nil"/>
          <w:between w:val="nil"/>
          <w:bar w:val="nil"/>
        </w:pBdr>
        <w:jc w:val="both"/>
        <w:rPr>
          <w:rFonts w:eastAsia="Arial Unicode MS"/>
          <w:sz w:val="22"/>
          <w:szCs w:val="22"/>
          <w:bdr w:val="nil"/>
        </w:rPr>
      </w:pPr>
      <w:r w:rsidRPr="00EF2A0A">
        <w:rPr>
          <w:rFonts w:eastAsia="Arial Unicode MS"/>
          <w:sz w:val="22"/>
          <w:szCs w:val="22"/>
          <w:bdr w:val="nil"/>
        </w:rPr>
        <w:t>(</w:t>
      </w:r>
      <w:r w:rsidRPr="00EF2A0A">
        <w:rPr>
          <w:rFonts w:eastAsia="Arial Unicode MS"/>
          <w:i/>
          <w:sz w:val="22"/>
          <w:szCs w:val="22"/>
          <w:bdr w:val="nil"/>
        </w:rPr>
        <w:t>Jeigu dalyvauja ūkio subjektų grupė, lentelė kartojama užpildant visas pozicijas</w:t>
      </w:r>
      <w:r w:rsidRPr="00EF2A0A">
        <w:rPr>
          <w:rFonts w:eastAsia="Arial Unicode MS"/>
          <w:sz w:val="22"/>
          <w:szCs w:val="22"/>
          <w:bdr w:val="nil"/>
        </w:rPr>
        <w:t>)</w:t>
      </w:r>
    </w:p>
    <w:p w14:paraId="0E40BDEA" w14:textId="77777777" w:rsidR="00E83668" w:rsidRPr="00EF2A0A" w:rsidRDefault="00E83668" w:rsidP="00284C0A">
      <w:pPr>
        <w:pBdr>
          <w:top w:val="nil"/>
          <w:left w:val="nil"/>
          <w:bottom w:val="nil"/>
          <w:right w:val="nil"/>
          <w:between w:val="nil"/>
          <w:bar w:val="nil"/>
        </w:pBdr>
        <w:jc w:val="both"/>
        <w:rPr>
          <w:rFonts w:eastAsia="Arial Unicode MS"/>
          <w:sz w:val="22"/>
          <w:szCs w:val="22"/>
          <w:bdr w:val="ni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284C0A" w:rsidRPr="00EF2A0A" w14:paraId="6D6B0C61" w14:textId="77777777" w:rsidTr="00E83668">
        <w:trPr>
          <w:trHeight w:val="427"/>
        </w:trPr>
        <w:tc>
          <w:tcPr>
            <w:tcW w:w="5098" w:type="dxa"/>
            <w:tcBorders>
              <w:top w:val="single" w:sz="4" w:space="0" w:color="auto"/>
              <w:left w:val="single" w:sz="4" w:space="0" w:color="auto"/>
              <w:bottom w:val="single" w:sz="4" w:space="0" w:color="auto"/>
              <w:right w:val="single" w:sz="4" w:space="0" w:color="auto"/>
            </w:tcBorders>
            <w:hideMark/>
          </w:tcPr>
          <w:p w14:paraId="64C2787F"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 xml:space="preserve">Tiekėjo pavadinimas </w:t>
            </w:r>
          </w:p>
        </w:tc>
        <w:tc>
          <w:tcPr>
            <w:tcW w:w="4395" w:type="dxa"/>
            <w:tcBorders>
              <w:top w:val="single" w:sz="4" w:space="0" w:color="auto"/>
              <w:left w:val="single" w:sz="4" w:space="0" w:color="auto"/>
              <w:bottom w:val="single" w:sz="4" w:space="0" w:color="auto"/>
              <w:right w:val="single" w:sz="4" w:space="0" w:color="auto"/>
            </w:tcBorders>
          </w:tcPr>
          <w:p w14:paraId="13959B14"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3E8F311B" w14:textId="77777777" w:rsidTr="00E83668">
        <w:trPr>
          <w:trHeight w:val="419"/>
        </w:trPr>
        <w:tc>
          <w:tcPr>
            <w:tcW w:w="5098" w:type="dxa"/>
            <w:tcBorders>
              <w:top w:val="single" w:sz="4" w:space="0" w:color="auto"/>
              <w:left w:val="single" w:sz="4" w:space="0" w:color="auto"/>
              <w:bottom w:val="single" w:sz="4" w:space="0" w:color="auto"/>
              <w:right w:val="single" w:sz="4" w:space="0" w:color="auto"/>
            </w:tcBorders>
            <w:hideMark/>
          </w:tcPr>
          <w:p w14:paraId="3EC6D555"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 xml:space="preserve">Tiekėjo įmonės kodas </w:t>
            </w:r>
          </w:p>
        </w:tc>
        <w:tc>
          <w:tcPr>
            <w:tcW w:w="4395" w:type="dxa"/>
            <w:tcBorders>
              <w:top w:val="single" w:sz="4" w:space="0" w:color="auto"/>
              <w:left w:val="single" w:sz="4" w:space="0" w:color="auto"/>
              <w:bottom w:val="single" w:sz="4" w:space="0" w:color="auto"/>
              <w:right w:val="single" w:sz="4" w:space="0" w:color="auto"/>
            </w:tcBorders>
          </w:tcPr>
          <w:p w14:paraId="6CF2ED86"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3E75FD84" w14:textId="77777777" w:rsidTr="00E83668">
        <w:trPr>
          <w:trHeight w:val="411"/>
        </w:trPr>
        <w:tc>
          <w:tcPr>
            <w:tcW w:w="5098" w:type="dxa"/>
            <w:tcBorders>
              <w:top w:val="single" w:sz="4" w:space="0" w:color="auto"/>
              <w:left w:val="single" w:sz="4" w:space="0" w:color="auto"/>
              <w:bottom w:val="single" w:sz="4" w:space="0" w:color="auto"/>
              <w:right w:val="single" w:sz="4" w:space="0" w:color="auto"/>
            </w:tcBorders>
            <w:hideMark/>
          </w:tcPr>
          <w:p w14:paraId="165BA35D"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 xml:space="preserve">Tiekėjo adresas </w:t>
            </w:r>
          </w:p>
        </w:tc>
        <w:tc>
          <w:tcPr>
            <w:tcW w:w="4395" w:type="dxa"/>
            <w:tcBorders>
              <w:top w:val="single" w:sz="4" w:space="0" w:color="auto"/>
              <w:left w:val="single" w:sz="4" w:space="0" w:color="auto"/>
              <w:bottom w:val="single" w:sz="4" w:space="0" w:color="auto"/>
              <w:right w:val="single" w:sz="4" w:space="0" w:color="auto"/>
            </w:tcBorders>
          </w:tcPr>
          <w:p w14:paraId="5496F65C"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48C8EFC5" w14:textId="77777777" w:rsidTr="00E83668">
        <w:trPr>
          <w:trHeight w:val="416"/>
        </w:trPr>
        <w:tc>
          <w:tcPr>
            <w:tcW w:w="5098" w:type="dxa"/>
            <w:tcBorders>
              <w:top w:val="single" w:sz="4" w:space="0" w:color="auto"/>
              <w:left w:val="single" w:sz="4" w:space="0" w:color="auto"/>
              <w:bottom w:val="single" w:sz="4" w:space="0" w:color="auto"/>
              <w:right w:val="single" w:sz="4" w:space="0" w:color="auto"/>
            </w:tcBorders>
          </w:tcPr>
          <w:p w14:paraId="4F8B7F7A"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Telefono numeris</w:t>
            </w:r>
          </w:p>
        </w:tc>
        <w:tc>
          <w:tcPr>
            <w:tcW w:w="4395" w:type="dxa"/>
            <w:tcBorders>
              <w:top w:val="single" w:sz="4" w:space="0" w:color="auto"/>
              <w:left w:val="single" w:sz="4" w:space="0" w:color="auto"/>
              <w:bottom w:val="single" w:sz="4" w:space="0" w:color="auto"/>
              <w:right w:val="single" w:sz="4" w:space="0" w:color="auto"/>
            </w:tcBorders>
          </w:tcPr>
          <w:p w14:paraId="35A652F2"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28211011" w14:textId="77777777" w:rsidTr="00E83668">
        <w:trPr>
          <w:trHeight w:val="551"/>
        </w:trPr>
        <w:tc>
          <w:tcPr>
            <w:tcW w:w="5098" w:type="dxa"/>
            <w:tcBorders>
              <w:top w:val="single" w:sz="4" w:space="0" w:color="auto"/>
              <w:left w:val="single" w:sz="4" w:space="0" w:color="auto"/>
              <w:bottom w:val="single" w:sz="4" w:space="0" w:color="auto"/>
              <w:right w:val="single" w:sz="4" w:space="0" w:color="auto"/>
            </w:tcBorders>
          </w:tcPr>
          <w:p w14:paraId="5FA33AF2"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El. pašto adresas</w:t>
            </w:r>
          </w:p>
        </w:tc>
        <w:tc>
          <w:tcPr>
            <w:tcW w:w="4395" w:type="dxa"/>
            <w:tcBorders>
              <w:top w:val="single" w:sz="4" w:space="0" w:color="auto"/>
              <w:left w:val="single" w:sz="4" w:space="0" w:color="auto"/>
              <w:bottom w:val="single" w:sz="4" w:space="0" w:color="auto"/>
              <w:right w:val="single" w:sz="4" w:space="0" w:color="auto"/>
            </w:tcBorders>
          </w:tcPr>
          <w:p w14:paraId="141942B7"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28AFCA9F" w14:textId="77777777" w:rsidTr="00E83668">
        <w:trPr>
          <w:trHeight w:val="700"/>
        </w:trPr>
        <w:tc>
          <w:tcPr>
            <w:tcW w:w="5098" w:type="dxa"/>
            <w:tcBorders>
              <w:top w:val="single" w:sz="4" w:space="0" w:color="auto"/>
              <w:left w:val="single" w:sz="4" w:space="0" w:color="auto"/>
              <w:bottom w:val="single" w:sz="4" w:space="0" w:color="auto"/>
              <w:right w:val="single" w:sz="4" w:space="0" w:color="auto"/>
            </w:tcBorders>
            <w:hideMark/>
          </w:tcPr>
          <w:p w14:paraId="17722EC0" w14:textId="77777777" w:rsidR="00284C0A" w:rsidRPr="00EF2A0A" w:rsidRDefault="00284C0A" w:rsidP="00C04108">
            <w:pPr>
              <w:pBdr>
                <w:top w:val="nil"/>
                <w:left w:val="nil"/>
                <w:bottom w:val="nil"/>
                <w:right w:val="nil"/>
                <w:between w:val="nil"/>
                <w:bar w:val="nil"/>
              </w:pBdr>
              <w:spacing w:line="276" w:lineRule="auto"/>
              <w:rPr>
                <w:rFonts w:eastAsia="Arial Unicode MS"/>
                <w:sz w:val="22"/>
                <w:szCs w:val="22"/>
                <w:bdr w:val="nil"/>
              </w:rPr>
            </w:pPr>
            <w:r w:rsidRPr="00EF2A0A">
              <w:rPr>
                <w:rFonts w:eastAsia="Arial Unicode MS"/>
                <w:sz w:val="22"/>
                <w:szCs w:val="22"/>
                <w:bdr w:val="nil"/>
              </w:rPr>
              <w:t>Už pasiūlymą atsakingo asmens pareigos, vardas, pavardė, telefono numeris</w:t>
            </w:r>
          </w:p>
        </w:tc>
        <w:tc>
          <w:tcPr>
            <w:tcW w:w="4395" w:type="dxa"/>
            <w:tcBorders>
              <w:top w:val="single" w:sz="4" w:space="0" w:color="auto"/>
              <w:left w:val="single" w:sz="4" w:space="0" w:color="auto"/>
              <w:bottom w:val="single" w:sz="4" w:space="0" w:color="auto"/>
              <w:right w:val="single" w:sz="4" w:space="0" w:color="auto"/>
            </w:tcBorders>
          </w:tcPr>
          <w:p w14:paraId="127835AC"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bl>
    <w:p w14:paraId="7AFD0602" w14:textId="77777777" w:rsidR="00284C0A" w:rsidRPr="00EF2A0A" w:rsidRDefault="00284C0A" w:rsidP="00284C0A">
      <w:pPr>
        <w:pBdr>
          <w:top w:val="nil"/>
          <w:left w:val="nil"/>
          <w:bottom w:val="nil"/>
          <w:right w:val="nil"/>
          <w:between w:val="nil"/>
          <w:bar w:val="nil"/>
        </w:pBdr>
        <w:jc w:val="both"/>
        <w:rPr>
          <w:rFonts w:eastAsia="Arial Unicode MS"/>
          <w:b/>
          <w:sz w:val="22"/>
          <w:szCs w:val="22"/>
          <w:bdr w:val="nil"/>
        </w:rPr>
      </w:pPr>
    </w:p>
    <w:p w14:paraId="57DC692B" w14:textId="77777777" w:rsidR="003416D9" w:rsidRPr="00EF2A0A" w:rsidRDefault="003416D9" w:rsidP="00284C0A">
      <w:pPr>
        <w:pBdr>
          <w:top w:val="nil"/>
          <w:left w:val="nil"/>
          <w:bottom w:val="nil"/>
          <w:right w:val="nil"/>
          <w:between w:val="nil"/>
          <w:bar w:val="nil"/>
        </w:pBdr>
        <w:jc w:val="both"/>
        <w:rPr>
          <w:rFonts w:eastAsia="Arial Unicode MS"/>
          <w:b/>
          <w:sz w:val="22"/>
          <w:szCs w:val="22"/>
          <w:bdr w:val="nil"/>
        </w:rPr>
      </w:pPr>
    </w:p>
    <w:p w14:paraId="3DBB8CEF" w14:textId="77777777" w:rsidR="00284C0A" w:rsidRPr="00EF2A0A" w:rsidRDefault="00284C0A" w:rsidP="00284C0A">
      <w:pPr>
        <w:pBdr>
          <w:top w:val="nil"/>
          <w:left w:val="nil"/>
          <w:bottom w:val="nil"/>
          <w:right w:val="nil"/>
          <w:between w:val="nil"/>
          <w:bar w:val="nil"/>
        </w:pBdr>
        <w:jc w:val="both"/>
        <w:rPr>
          <w:rFonts w:eastAsia="Arial Unicode MS"/>
          <w:b/>
          <w:sz w:val="22"/>
          <w:szCs w:val="22"/>
          <w:bdr w:val="nil"/>
        </w:rPr>
      </w:pPr>
      <w:r w:rsidRPr="00EF2A0A">
        <w:rPr>
          <w:rFonts w:eastAsia="Arial Unicode MS"/>
          <w:b/>
          <w:sz w:val="22"/>
          <w:szCs w:val="22"/>
          <w:bdr w:val="nil"/>
        </w:rPr>
        <w:t>2. SUTIKIMAS SU PIRKIMO SĄLYGOMIS</w:t>
      </w:r>
    </w:p>
    <w:p w14:paraId="5F1A7F65" w14:textId="77777777" w:rsidR="00284C0A" w:rsidRPr="00EF2A0A" w:rsidRDefault="00284C0A" w:rsidP="00284C0A">
      <w:pPr>
        <w:pBdr>
          <w:top w:val="nil"/>
          <w:left w:val="nil"/>
          <w:bottom w:val="nil"/>
          <w:right w:val="nil"/>
          <w:between w:val="nil"/>
          <w:bar w:val="nil"/>
        </w:pBdr>
        <w:jc w:val="both"/>
        <w:rPr>
          <w:rFonts w:eastAsia="Arial Unicode MS"/>
          <w:sz w:val="22"/>
          <w:szCs w:val="22"/>
          <w:bdr w:val="nil"/>
        </w:rPr>
      </w:pPr>
    </w:p>
    <w:p w14:paraId="169625FA"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Šiuo pasiūlymu pažymime, kad sutinkame su visomis Pirkimo sąlygomis, nustatytomis:</w:t>
      </w:r>
    </w:p>
    <w:p w14:paraId="193BAAF5"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1. Pirkimo dokumentuose (jų paaiškinimuose, papildymuose).</w:t>
      </w:r>
    </w:p>
    <w:p w14:paraId="211A4941"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2. Pasiūlymas galioja iki termino, nustatyto Pirkimo dokumentuose.</w:t>
      </w:r>
    </w:p>
    <w:p w14:paraId="08790AB3"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 xml:space="preserve">3. Pasirašydamas pasiūlymą saugiu elektroniniu parašu, patvirtinu, kad dokumentų skaitmeninės kopijos yra tikros. </w:t>
      </w:r>
    </w:p>
    <w:p w14:paraId="269C1E77" w14:textId="279BAC07" w:rsidR="003416D9" w:rsidRDefault="003416D9" w:rsidP="00284C0A">
      <w:pPr>
        <w:pBdr>
          <w:top w:val="nil"/>
          <w:left w:val="nil"/>
          <w:bottom w:val="nil"/>
          <w:right w:val="nil"/>
          <w:between w:val="nil"/>
          <w:bar w:val="nil"/>
        </w:pBdr>
        <w:spacing w:line="360" w:lineRule="auto"/>
        <w:jc w:val="both"/>
        <w:rPr>
          <w:rFonts w:eastAsia="Arial Unicode MS"/>
          <w:sz w:val="22"/>
          <w:szCs w:val="22"/>
          <w:bdr w:val="nil"/>
        </w:rPr>
      </w:pPr>
    </w:p>
    <w:p w14:paraId="1A235665" w14:textId="77777777" w:rsidR="007B2462" w:rsidRDefault="007B2462" w:rsidP="00284C0A">
      <w:pPr>
        <w:pBdr>
          <w:top w:val="nil"/>
          <w:left w:val="nil"/>
          <w:bottom w:val="nil"/>
          <w:right w:val="nil"/>
          <w:between w:val="nil"/>
          <w:bar w:val="nil"/>
        </w:pBdr>
        <w:spacing w:line="360" w:lineRule="auto"/>
        <w:jc w:val="both"/>
        <w:rPr>
          <w:rFonts w:eastAsia="Arial Unicode MS"/>
          <w:sz w:val="22"/>
          <w:szCs w:val="22"/>
          <w:bdr w:val="nil"/>
        </w:rPr>
      </w:pPr>
    </w:p>
    <w:p w14:paraId="4E497FDD" w14:textId="77777777" w:rsidR="00E83668" w:rsidRDefault="00E83668" w:rsidP="00284C0A">
      <w:pPr>
        <w:pBdr>
          <w:top w:val="nil"/>
          <w:left w:val="nil"/>
          <w:bottom w:val="nil"/>
          <w:right w:val="nil"/>
          <w:between w:val="nil"/>
          <w:bar w:val="nil"/>
        </w:pBdr>
        <w:spacing w:line="360" w:lineRule="auto"/>
        <w:jc w:val="both"/>
        <w:rPr>
          <w:rFonts w:eastAsia="Arial Unicode MS"/>
          <w:sz w:val="22"/>
          <w:szCs w:val="22"/>
          <w:bdr w:val="nil"/>
        </w:rPr>
      </w:pPr>
    </w:p>
    <w:p w14:paraId="4B3FD2F3" w14:textId="0CE4872D" w:rsidR="00D125E4" w:rsidRDefault="00D125E4" w:rsidP="00D125E4">
      <w:pPr>
        <w:spacing w:before="120"/>
        <w:jc w:val="both"/>
        <w:rPr>
          <w:rFonts w:eastAsia="Arial Unicode MS"/>
          <w:b/>
          <w:sz w:val="22"/>
          <w:szCs w:val="22"/>
          <w:bdr w:val="none" w:sz="0" w:space="0" w:color="auto" w:frame="1"/>
        </w:rPr>
      </w:pPr>
      <w:r w:rsidRPr="00EF2A0A">
        <w:rPr>
          <w:rFonts w:eastAsia="Arial Unicode MS"/>
          <w:b/>
          <w:bCs/>
          <w:sz w:val="22"/>
          <w:szCs w:val="22"/>
          <w:bdr w:val="none" w:sz="0" w:space="0" w:color="auto" w:frame="1"/>
        </w:rPr>
        <w:t xml:space="preserve">3. </w:t>
      </w:r>
      <w:r w:rsidRPr="00EF2A0A">
        <w:rPr>
          <w:rFonts w:eastAsia="Arial Unicode MS"/>
          <w:b/>
          <w:sz w:val="22"/>
          <w:szCs w:val="22"/>
          <w:bdr w:val="none" w:sz="0" w:space="0" w:color="auto" w:frame="1"/>
        </w:rPr>
        <w:t xml:space="preserve"> REIKALAUJAMI PERKAMŲ PREKIŲ PARAMETRAI</w:t>
      </w:r>
    </w:p>
    <w:p w14:paraId="362293D4" w14:textId="77777777" w:rsidR="000C5E48" w:rsidRDefault="000C5E48" w:rsidP="00D125E4">
      <w:pPr>
        <w:spacing w:before="120"/>
        <w:jc w:val="both"/>
        <w:rPr>
          <w:rFonts w:eastAsia="Arial Unicode MS"/>
          <w:b/>
          <w:sz w:val="22"/>
          <w:szCs w:val="22"/>
          <w:bdr w:val="none" w:sz="0" w:space="0" w:color="auto" w:frame="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998"/>
        <w:gridCol w:w="3894"/>
      </w:tblGrid>
      <w:tr w:rsidR="009570C0" w:rsidRPr="009E4C86" w14:paraId="3F906E33" w14:textId="77777777" w:rsidTr="009570C0">
        <w:trPr>
          <w:trHeight w:val="749"/>
        </w:trPr>
        <w:tc>
          <w:tcPr>
            <w:tcW w:w="748" w:type="dxa"/>
            <w:shd w:val="clear" w:color="auto" w:fill="DAEEF3" w:themeFill="accent5" w:themeFillTint="33"/>
            <w:vAlign w:val="center"/>
          </w:tcPr>
          <w:p w14:paraId="412C2D5B" w14:textId="77777777" w:rsidR="009570C0" w:rsidRPr="000C5E48" w:rsidRDefault="009570C0" w:rsidP="006949AC">
            <w:pPr>
              <w:jc w:val="center"/>
              <w:rPr>
                <w:b/>
                <w:sz w:val="22"/>
                <w:szCs w:val="22"/>
              </w:rPr>
            </w:pPr>
            <w:r w:rsidRPr="000C5E48">
              <w:rPr>
                <w:b/>
                <w:sz w:val="22"/>
                <w:szCs w:val="22"/>
              </w:rPr>
              <w:t>Eil. Nr.</w:t>
            </w:r>
          </w:p>
        </w:tc>
        <w:tc>
          <w:tcPr>
            <w:tcW w:w="4998" w:type="dxa"/>
            <w:shd w:val="clear" w:color="auto" w:fill="DAEEF3" w:themeFill="accent5" w:themeFillTint="33"/>
            <w:vAlign w:val="center"/>
          </w:tcPr>
          <w:p w14:paraId="56D4E39C" w14:textId="77777777" w:rsidR="009570C0" w:rsidRPr="000C5E48" w:rsidRDefault="009570C0" w:rsidP="006949AC">
            <w:pPr>
              <w:jc w:val="center"/>
              <w:rPr>
                <w:b/>
                <w:sz w:val="22"/>
                <w:szCs w:val="22"/>
              </w:rPr>
            </w:pPr>
            <w:r w:rsidRPr="000C5E48">
              <w:rPr>
                <w:b/>
                <w:sz w:val="22"/>
                <w:szCs w:val="22"/>
              </w:rPr>
              <w:t>Parametras</w:t>
            </w:r>
          </w:p>
        </w:tc>
        <w:tc>
          <w:tcPr>
            <w:tcW w:w="3894" w:type="dxa"/>
            <w:shd w:val="clear" w:color="auto" w:fill="DAEEF3" w:themeFill="accent5" w:themeFillTint="33"/>
            <w:vAlign w:val="center"/>
          </w:tcPr>
          <w:p w14:paraId="0DCAFE74" w14:textId="60ED99E8" w:rsidR="009570C0" w:rsidRPr="000C5E48" w:rsidRDefault="009570C0" w:rsidP="006949AC">
            <w:pPr>
              <w:jc w:val="center"/>
              <w:rPr>
                <w:b/>
                <w:sz w:val="22"/>
                <w:szCs w:val="22"/>
              </w:rPr>
            </w:pPr>
            <w:bookmarkStart w:id="0" w:name="_GoBack"/>
            <w:bookmarkEnd w:id="0"/>
            <w:r>
              <w:rPr>
                <w:b/>
                <w:sz w:val="22"/>
                <w:szCs w:val="22"/>
              </w:rPr>
              <w:t>Nurodyti Atitinka/Neatitinka</w:t>
            </w:r>
          </w:p>
        </w:tc>
      </w:tr>
      <w:tr w:rsidR="009570C0" w:rsidRPr="009E4C86" w14:paraId="3FBD9F27" w14:textId="77777777" w:rsidTr="009570C0">
        <w:trPr>
          <w:trHeight w:val="249"/>
        </w:trPr>
        <w:tc>
          <w:tcPr>
            <w:tcW w:w="748" w:type="dxa"/>
            <w:shd w:val="clear" w:color="auto" w:fill="auto"/>
            <w:vAlign w:val="center"/>
          </w:tcPr>
          <w:p w14:paraId="22E06E00" w14:textId="77777777" w:rsidR="009570C0" w:rsidRPr="00AC7711" w:rsidRDefault="009570C0" w:rsidP="006949AC">
            <w:pPr>
              <w:jc w:val="center"/>
              <w:rPr>
                <w:b/>
                <w:sz w:val="22"/>
                <w:szCs w:val="22"/>
              </w:rPr>
            </w:pPr>
            <w:r w:rsidRPr="00AC7711">
              <w:rPr>
                <w:b/>
                <w:sz w:val="22"/>
                <w:szCs w:val="22"/>
              </w:rPr>
              <w:t>1</w:t>
            </w:r>
            <w:r>
              <w:rPr>
                <w:b/>
                <w:sz w:val="22"/>
                <w:szCs w:val="22"/>
              </w:rPr>
              <w:t>.</w:t>
            </w:r>
          </w:p>
        </w:tc>
        <w:tc>
          <w:tcPr>
            <w:tcW w:w="4998" w:type="dxa"/>
            <w:shd w:val="clear" w:color="auto" w:fill="auto"/>
            <w:vAlign w:val="center"/>
          </w:tcPr>
          <w:p w14:paraId="16E8B6D1" w14:textId="751142CE" w:rsidR="009570C0" w:rsidRPr="00F9499C" w:rsidRDefault="009570C0" w:rsidP="009570C0">
            <w:pPr>
              <w:jc w:val="both"/>
              <w:rPr>
                <w:b/>
                <w:sz w:val="22"/>
                <w:szCs w:val="22"/>
              </w:rPr>
            </w:pPr>
            <w:r w:rsidRPr="009570C0">
              <w:rPr>
                <w:b/>
                <w:sz w:val="22"/>
                <w:szCs w:val="22"/>
              </w:rPr>
              <w:t>Perkamo trupintuvo velenas su sankaba su priešpriešinėmis grotelėmis matmenys negali skirtis nuo nurodyto juostinio dumblo džiovintuvo SULZLE KLEIN Pro-</w:t>
            </w:r>
            <w:proofErr w:type="spellStart"/>
            <w:r w:rsidRPr="009570C0">
              <w:rPr>
                <w:b/>
                <w:sz w:val="22"/>
                <w:szCs w:val="22"/>
              </w:rPr>
              <w:t>Dry</w:t>
            </w:r>
            <w:proofErr w:type="spellEnd"/>
            <w:r w:rsidRPr="009570C0">
              <w:rPr>
                <w:b/>
                <w:sz w:val="22"/>
                <w:szCs w:val="22"/>
              </w:rPr>
              <w:t xml:space="preserve"> 2/4 Nr.1 tipo.</w:t>
            </w:r>
          </w:p>
        </w:tc>
        <w:tc>
          <w:tcPr>
            <w:tcW w:w="3894" w:type="dxa"/>
            <w:shd w:val="clear" w:color="auto" w:fill="auto"/>
            <w:vAlign w:val="center"/>
          </w:tcPr>
          <w:p w14:paraId="189C5034" w14:textId="77777777" w:rsidR="009570C0" w:rsidRPr="009E4C86" w:rsidRDefault="009570C0" w:rsidP="006949AC">
            <w:pPr>
              <w:jc w:val="center"/>
              <w:rPr>
                <w:sz w:val="22"/>
                <w:szCs w:val="22"/>
              </w:rPr>
            </w:pPr>
          </w:p>
        </w:tc>
      </w:tr>
    </w:tbl>
    <w:p w14:paraId="6A8C8BB7" w14:textId="77777777" w:rsidR="00E83668" w:rsidRPr="00EF2A0A" w:rsidRDefault="00E83668" w:rsidP="00D125E4">
      <w:pPr>
        <w:spacing w:before="120"/>
        <w:jc w:val="both"/>
        <w:rPr>
          <w:rFonts w:eastAsia="Arial Unicode MS"/>
          <w:b/>
          <w:sz w:val="22"/>
          <w:szCs w:val="22"/>
          <w:bdr w:val="none" w:sz="0" w:space="0" w:color="auto" w:frame="1"/>
        </w:rPr>
      </w:pPr>
    </w:p>
    <w:p w14:paraId="60390948" w14:textId="140B4916" w:rsidR="00284C0A" w:rsidRDefault="00D125E4" w:rsidP="00284C0A">
      <w:pPr>
        <w:spacing w:before="120"/>
        <w:jc w:val="both"/>
        <w:rPr>
          <w:rFonts w:eastAsia="Arial Unicode MS"/>
          <w:b/>
          <w:sz w:val="22"/>
          <w:szCs w:val="22"/>
          <w:bdr w:val="none" w:sz="0" w:space="0" w:color="auto" w:frame="1"/>
        </w:rPr>
      </w:pPr>
      <w:r w:rsidRPr="00EF2A0A">
        <w:rPr>
          <w:rFonts w:eastAsia="Arial Unicode MS"/>
          <w:b/>
          <w:bCs/>
          <w:sz w:val="22"/>
          <w:szCs w:val="22"/>
          <w:bdr w:val="none" w:sz="0" w:space="0" w:color="auto" w:frame="1"/>
        </w:rPr>
        <w:t>4</w:t>
      </w:r>
      <w:r w:rsidR="00284C0A" w:rsidRPr="00EF2A0A">
        <w:rPr>
          <w:rFonts w:eastAsia="Arial Unicode MS"/>
          <w:b/>
          <w:bCs/>
          <w:sz w:val="22"/>
          <w:szCs w:val="22"/>
          <w:bdr w:val="none" w:sz="0" w:space="0" w:color="auto" w:frame="1"/>
        </w:rPr>
        <w:t xml:space="preserve">. </w:t>
      </w:r>
      <w:r w:rsidR="00284C0A" w:rsidRPr="00EF2A0A">
        <w:rPr>
          <w:rFonts w:eastAsia="Arial Unicode MS"/>
          <w:b/>
          <w:sz w:val="22"/>
          <w:szCs w:val="22"/>
          <w:bdr w:val="none" w:sz="0" w:space="0" w:color="auto" w:frame="1"/>
        </w:rPr>
        <w:t xml:space="preserve"> </w:t>
      </w:r>
      <w:r w:rsidR="00433D86" w:rsidRPr="00EF2A0A">
        <w:rPr>
          <w:rFonts w:eastAsia="Arial Unicode MS"/>
          <w:b/>
          <w:sz w:val="22"/>
          <w:szCs w:val="22"/>
          <w:bdr w:val="none" w:sz="0" w:space="0" w:color="auto" w:frame="1"/>
        </w:rPr>
        <w:t>PASIŪLYMO KAINA</w:t>
      </w:r>
    </w:p>
    <w:p w14:paraId="0FFF7BEE" w14:textId="77777777" w:rsidR="000C5E48" w:rsidRDefault="000C5E48" w:rsidP="00284C0A">
      <w:pPr>
        <w:spacing w:before="120"/>
        <w:jc w:val="both"/>
        <w:rPr>
          <w:rFonts w:eastAsia="Arial Unicode MS"/>
          <w:b/>
          <w:sz w:val="22"/>
          <w:szCs w:val="22"/>
          <w:bdr w:val="none" w:sz="0" w:space="0" w:color="auto" w:frame="1"/>
        </w:rPr>
      </w:pPr>
    </w:p>
    <w:tbl>
      <w:tblPr>
        <w:tblW w:w="486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966"/>
        <w:gridCol w:w="1415"/>
        <w:gridCol w:w="1278"/>
        <w:gridCol w:w="1472"/>
      </w:tblGrid>
      <w:tr w:rsidR="00E50942" w:rsidRPr="000C5E48" w14:paraId="76C4D359" w14:textId="77777777" w:rsidTr="00E50942">
        <w:trPr>
          <w:trHeight w:val="543"/>
        </w:trPr>
        <w:tc>
          <w:tcPr>
            <w:tcW w:w="29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E470686" w14:textId="77777777"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Eil. Nr.</w:t>
            </w:r>
          </w:p>
        </w:tc>
        <w:tc>
          <w:tcPr>
            <w:tcW w:w="256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D24E46" w14:textId="77777777"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Pirkimo objekto pavadinimas</w:t>
            </w:r>
          </w:p>
        </w:tc>
        <w:tc>
          <w:tcPr>
            <w:tcW w:w="73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0119630" w14:textId="57421002"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bCs/>
                <w:sz w:val="22"/>
                <w:szCs w:val="22"/>
                <w:bdr w:val="none" w:sz="0" w:space="0" w:color="auto" w:frame="1"/>
              </w:rPr>
              <w:t>Kaina</w:t>
            </w:r>
          </w:p>
          <w:p w14:paraId="6DBBA991" w14:textId="1C6CFF8F"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Eur be PVM</w:t>
            </w:r>
          </w:p>
        </w:tc>
        <w:tc>
          <w:tcPr>
            <w:tcW w:w="659"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F7C74F" w14:textId="77777777"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21</w:t>
            </w:r>
            <w:r w:rsidRPr="000C5E48">
              <w:rPr>
                <w:rFonts w:eastAsia="Arial Unicode MS"/>
                <w:b/>
                <w:sz w:val="22"/>
                <w:szCs w:val="22"/>
                <w:bdr w:val="none" w:sz="0" w:space="0" w:color="auto" w:frame="1"/>
                <w:lang w:val="en-US"/>
              </w:rPr>
              <w:t>%</w:t>
            </w:r>
            <w:r w:rsidRPr="000C5E48">
              <w:rPr>
                <w:rFonts w:eastAsia="Arial Unicode MS"/>
                <w:b/>
                <w:sz w:val="22"/>
                <w:szCs w:val="22"/>
                <w:bdr w:val="none" w:sz="0" w:space="0" w:color="auto" w:frame="1"/>
              </w:rPr>
              <w:t xml:space="preserve"> PVM</w:t>
            </w:r>
          </w:p>
        </w:tc>
        <w:tc>
          <w:tcPr>
            <w:tcW w:w="75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A61D08" w14:textId="1C94DAD5"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Kaina</w:t>
            </w:r>
          </w:p>
          <w:p w14:paraId="3CB494FF" w14:textId="77777777"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Eur su PVM</w:t>
            </w:r>
          </w:p>
        </w:tc>
      </w:tr>
      <w:tr w:rsidR="00E50942" w:rsidRPr="000C5E48" w14:paraId="20C6CD6B" w14:textId="77777777" w:rsidTr="00D2588F">
        <w:trPr>
          <w:trHeight w:val="263"/>
        </w:trPr>
        <w:tc>
          <w:tcPr>
            <w:tcW w:w="29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7ECFFEE" w14:textId="77777777"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1</w:t>
            </w:r>
          </w:p>
        </w:tc>
        <w:tc>
          <w:tcPr>
            <w:tcW w:w="256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A233E60" w14:textId="77777777"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2</w:t>
            </w:r>
          </w:p>
        </w:tc>
        <w:tc>
          <w:tcPr>
            <w:tcW w:w="73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1CDEE4" w14:textId="77777777"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3</w:t>
            </w:r>
          </w:p>
        </w:tc>
        <w:tc>
          <w:tcPr>
            <w:tcW w:w="659"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9F8787" w14:textId="77777777"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4</w:t>
            </w:r>
          </w:p>
        </w:tc>
        <w:tc>
          <w:tcPr>
            <w:tcW w:w="75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1F1072" w14:textId="77777777" w:rsidR="000C5E48" w:rsidRPr="000C5E48" w:rsidRDefault="000C5E48" w:rsidP="000C5E48">
            <w:pPr>
              <w:spacing w:before="120"/>
              <w:jc w:val="center"/>
              <w:rPr>
                <w:rFonts w:eastAsia="Arial Unicode MS"/>
                <w:b/>
                <w:sz w:val="22"/>
                <w:szCs w:val="22"/>
                <w:bdr w:val="none" w:sz="0" w:space="0" w:color="auto" w:frame="1"/>
              </w:rPr>
            </w:pPr>
            <w:r w:rsidRPr="000C5E48">
              <w:rPr>
                <w:rFonts w:eastAsia="Arial Unicode MS"/>
                <w:b/>
                <w:sz w:val="22"/>
                <w:szCs w:val="22"/>
                <w:bdr w:val="none" w:sz="0" w:space="0" w:color="auto" w:frame="1"/>
              </w:rPr>
              <w:t>5 (3+4)</w:t>
            </w:r>
          </w:p>
        </w:tc>
      </w:tr>
      <w:tr w:rsidR="00E50942" w:rsidRPr="000C5E48" w14:paraId="53559734" w14:textId="77777777" w:rsidTr="00E50942">
        <w:trPr>
          <w:trHeight w:val="762"/>
        </w:trPr>
        <w:tc>
          <w:tcPr>
            <w:tcW w:w="291" w:type="pct"/>
            <w:tcBorders>
              <w:top w:val="single" w:sz="4" w:space="0" w:color="auto"/>
              <w:left w:val="single" w:sz="4" w:space="0" w:color="auto"/>
              <w:bottom w:val="single" w:sz="4" w:space="0" w:color="auto"/>
              <w:right w:val="single" w:sz="4" w:space="0" w:color="auto"/>
            </w:tcBorders>
            <w:vAlign w:val="center"/>
          </w:tcPr>
          <w:p w14:paraId="05C339D9" w14:textId="77777777" w:rsidR="000C5E48" w:rsidRPr="000C5E48" w:rsidRDefault="000C5E48" w:rsidP="000C5E48">
            <w:pPr>
              <w:spacing w:before="120"/>
              <w:jc w:val="both"/>
              <w:rPr>
                <w:rFonts w:eastAsia="Arial Unicode MS"/>
                <w:b/>
                <w:sz w:val="22"/>
                <w:szCs w:val="22"/>
                <w:bdr w:val="none" w:sz="0" w:space="0" w:color="auto" w:frame="1"/>
              </w:rPr>
            </w:pPr>
            <w:r w:rsidRPr="000C5E48">
              <w:rPr>
                <w:rFonts w:eastAsia="Arial Unicode MS"/>
                <w:b/>
                <w:sz w:val="22"/>
                <w:szCs w:val="22"/>
                <w:bdr w:val="none" w:sz="0" w:space="0" w:color="auto" w:frame="1"/>
              </w:rPr>
              <w:t>1.</w:t>
            </w:r>
          </w:p>
        </w:tc>
        <w:tc>
          <w:tcPr>
            <w:tcW w:w="2561" w:type="pct"/>
            <w:tcBorders>
              <w:top w:val="nil"/>
              <w:left w:val="nil"/>
              <w:bottom w:val="single" w:sz="4" w:space="0" w:color="000000"/>
              <w:right w:val="single" w:sz="4" w:space="0" w:color="000000"/>
            </w:tcBorders>
            <w:vAlign w:val="center"/>
          </w:tcPr>
          <w:p w14:paraId="5D63F631" w14:textId="76D18879" w:rsidR="000C5E48" w:rsidRPr="00E50942" w:rsidRDefault="009570C0" w:rsidP="000C5E48">
            <w:pPr>
              <w:spacing w:before="120"/>
              <w:jc w:val="both"/>
              <w:rPr>
                <w:rFonts w:eastAsia="Arial Unicode MS"/>
                <w:sz w:val="22"/>
                <w:szCs w:val="22"/>
                <w:bdr w:val="none" w:sz="0" w:space="0" w:color="auto" w:frame="1"/>
              </w:rPr>
            </w:pPr>
            <w:r w:rsidRPr="009570C0">
              <w:rPr>
                <w:rFonts w:eastAsia="Arial Unicode MS"/>
                <w:sz w:val="22"/>
                <w:szCs w:val="22"/>
                <w:bdr w:val="none" w:sz="0" w:space="0" w:color="auto" w:frame="1"/>
              </w:rPr>
              <w:t xml:space="preserve">Smulkintuvo velenas su </w:t>
            </w:r>
            <w:proofErr w:type="spellStart"/>
            <w:r w:rsidRPr="009570C0">
              <w:rPr>
                <w:rFonts w:eastAsia="Arial Unicode MS"/>
                <w:sz w:val="22"/>
                <w:szCs w:val="22"/>
                <w:bdr w:val="none" w:sz="0" w:space="0" w:color="auto" w:frame="1"/>
              </w:rPr>
              <w:t>priešpeiliais</w:t>
            </w:r>
            <w:proofErr w:type="spellEnd"/>
          </w:p>
        </w:tc>
        <w:tc>
          <w:tcPr>
            <w:tcW w:w="730" w:type="pct"/>
            <w:tcBorders>
              <w:top w:val="single" w:sz="4" w:space="0" w:color="auto"/>
              <w:left w:val="single" w:sz="4" w:space="0" w:color="auto"/>
              <w:bottom w:val="single" w:sz="4" w:space="0" w:color="auto"/>
              <w:right w:val="single" w:sz="4" w:space="0" w:color="auto"/>
            </w:tcBorders>
            <w:vAlign w:val="center"/>
          </w:tcPr>
          <w:p w14:paraId="5EE89A81" w14:textId="77777777" w:rsidR="000C5E48" w:rsidRPr="000C5E48" w:rsidRDefault="000C5E48" w:rsidP="000C5E48">
            <w:pPr>
              <w:spacing w:before="120"/>
              <w:jc w:val="both"/>
              <w:rPr>
                <w:rFonts w:eastAsia="Arial Unicode MS"/>
                <w:b/>
                <w:sz w:val="22"/>
                <w:szCs w:val="22"/>
                <w:bdr w:val="none" w:sz="0" w:space="0" w:color="auto" w:frame="1"/>
              </w:rPr>
            </w:pPr>
          </w:p>
        </w:tc>
        <w:tc>
          <w:tcPr>
            <w:tcW w:w="659" w:type="pct"/>
            <w:tcBorders>
              <w:top w:val="nil"/>
              <w:left w:val="nil"/>
              <w:bottom w:val="single" w:sz="4" w:space="0" w:color="000000"/>
              <w:right w:val="single" w:sz="4" w:space="0" w:color="000000"/>
            </w:tcBorders>
            <w:vAlign w:val="bottom"/>
          </w:tcPr>
          <w:p w14:paraId="1C7C2580" w14:textId="77777777" w:rsidR="000C5E48" w:rsidRPr="000C5E48" w:rsidRDefault="000C5E48" w:rsidP="000C5E48">
            <w:pPr>
              <w:spacing w:before="120"/>
              <w:jc w:val="both"/>
              <w:rPr>
                <w:rFonts w:eastAsia="Arial Unicode MS"/>
                <w:b/>
                <w:sz w:val="22"/>
                <w:szCs w:val="22"/>
                <w:bdr w:val="none" w:sz="0" w:space="0" w:color="auto" w:frame="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1B762C9" w14:textId="77777777" w:rsidR="000C5E48" w:rsidRPr="000C5E48" w:rsidRDefault="000C5E48" w:rsidP="000C5E48">
            <w:pPr>
              <w:spacing w:before="120"/>
              <w:jc w:val="both"/>
              <w:rPr>
                <w:rFonts w:eastAsia="Arial Unicode MS"/>
                <w:b/>
                <w:sz w:val="22"/>
                <w:szCs w:val="22"/>
                <w:bdr w:val="none" w:sz="0" w:space="0" w:color="auto" w:frame="1"/>
              </w:rPr>
            </w:pPr>
          </w:p>
        </w:tc>
      </w:tr>
    </w:tbl>
    <w:p w14:paraId="2999EE92" w14:textId="2B164AF3" w:rsidR="003416D9" w:rsidRPr="00EF2A0A" w:rsidRDefault="008C3C7C" w:rsidP="00284C0A">
      <w:pPr>
        <w:spacing w:before="120"/>
        <w:jc w:val="both"/>
        <w:rPr>
          <w:rFonts w:eastAsia="Arial Unicode MS"/>
          <w:b/>
          <w:sz w:val="22"/>
          <w:szCs w:val="22"/>
          <w:bdr w:val="none" w:sz="0" w:space="0" w:color="auto" w:frame="1"/>
        </w:rPr>
      </w:pPr>
      <w:r w:rsidRPr="00EF2A0A">
        <w:rPr>
          <w:rFonts w:eastAsia="Arial Unicode MS"/>
          <w:b/>
          <w:sz w:val="22"/>
          <w:szCs w:val="22"/>
          <w:bdr w:val="none" w:sz="0" w:space="0" w:color="auto" w:frame="1"/>
        </w:rPr>
        <w:t>Numatomas prekių pristatymo terminas -</w:t>
      </w:r>
    </w:p>
    <w:p w14:paraId="11621C6D" w14:textId="77777777" w:rsidR="00284C0A" w:rsidRDefault="00284C0A" w:rsidP="00284C0A">
      <w:pPr>
        <w:tabs>
          <w:tab w:val="right" w:pos="0"/>
          <w:tab w:val="center" w:pos="4320"/>
          <w:tab w:val="right" w:pos="8640"/>
        </w:tabs>
        <w:jc w:val="both"/>
        <w:rPr>
          <w:rFonts w:eastAsia="Arial Unicode MS"/>
          <w:i/>
          <w:sz w:val="22"/>
          <w:szCs w:val="22"/>
          <w:bdr w:val="none" w:sz="0" w:space="0" w:color="auto" w:frame="1"/>
        </w:rPr>
      </w:pPr>
    </w:p>
    <w:p w14:paraId="3DCB1E62" w14:textId="77777777" w:rsidR="008C629D" w:rsidRPr="00EF2A0A" w:rsidRDefault="008C629D" w:rsidP="008C629D">
      <w:pPr>
        <w:spacing w:before="120"/>
        <w:jc w:val="both"/>
        <w:rPr>
          <w:rFonts w:eastAsia="Arial Unicode MS"/>
          <w:b/>
          <w:bCs/>
          <w:sz w:val="22"/>
          <w:szCs w:val="22"/>
          <w:bdr w:val="none" w:sz="0" w:space="0" w:color="auto" w:frame="1"/>
        </w:rPr>
      </w:pPr>
      <w:r w:rsidRPr="00EF2A0A">
        <w:rPr>
          <w:rFonts w:eastAsia="Arial Unicode MS"/>
          <w:b/>
          <w:bCs/>
          <w:sz w:val="22"/>
          <w:szCs w:val="22"/>
          <w:bdr w:val="none" w:sz="0" w:space="0" w:color="auto" w:frame="1"/>
        </w:rPr>
        <w:t xml:space="preserve">Bendra pasiūlymo kaina Eur be PVM (žodžiais) – </w:t>
      </w:r>
    </w:p>
    <w:p w14:paraId="345970A4" w14:textId="77777777" w:rsidR="008C629D" w:rsidRPr="00EF2A0A" w:rsidRDefault="008C629D" w:rsidP="008C629D">
      <w:pPr>
        <w:spacing w:before="120"/>
        <w:jc w:val="both"/>
        <w:rPr>
          <w:rFonts w:eastAsia="Arial Unicode MS"/>
          <w:b/>
          <w:sz w:val="22"/>
          <w:szCs w:val="22"/>
          <w:bdr w:val="none" w:sz="0" w:space="0" w:color="auto" w:frame="1"/>
        </w:rPr>
      </w:pPr>
      <w:r w:rsidRPr="00EF2A0A">
        <w:rPr>
          <w:rFonts w:eastAsia="Arial Unicode MS"/>
          <w:b/>
          <w:sz w:val="22"/>
          <w:szCs w:val="22"/>
          <w:bdr w:val="none" w:sz="0" w:space="0" w:color="auto" w:frame="1"/>
        </w:rPr>
        <w:t xml:space="preserve">PVM 21 proc. (skaičiais ir žodžiais)  – </w:t>
      </w:r>
    </w:p>
    <w:p w14:paraId="664311A7" w14:textId="77777777" w:rsidR="008C629D" w:rsidRPr="00EF2A0A" w:rsidRDefault="008C629D" w:rsidP="008C629D">
      <w:pPr>
        <w:spacing w:before="120"/>
        <w:jc w:val="both"/>
        <w:rPr>
          <w:rFonts w:eastAsia="Arial Unicode MS"/>
          <w:b/>
          <w:bCs/>
          <w:i/>
          <w:sz w:val="22"/>
          <w:szCs w:val="22"/>
          <w:bdr w:val="none" w:sz="0" w:space="0" w:color="auto" w:frame="1"/>
        </w:rPr>
      </w:pPr>
      <w:r w:rsidRPr="00EF2A0A">
        <w:rPr>
          <w:rFonts w:eastAsia="Arial Unicode MS"/>
          <w:b/>
          <w:sz w:val="22"/>
          <w:szCs w:val="22"/>
          <w:bdr w:val="none" w:sz="0" w:space="0" w:color="auto" w:frame="1"/>
        </w:rPr>
        <w:t>Bendra pasiūlymo kaina Eur su PVM (skaičiais ir žodžiais) –</w:t>
      </w:r>
    </w:p>
    <w:p w14:paraId="360917D9" w14:textId="77777777" w:rsidR="008C629D" w:rsidRPr="00EF2A0A" w:rsidRDefault="008C629D" w:rsidP="008C629D">
      <w:pPr>
        <w:spacing w:before="120"/>
        <w:jc w:val="both"/>
        <w:rPr>
          <w:rFonts w:eastAsia="Arial Unicode MS"/>
          <w:b/>
          <w:sz w:val="22"/>
          <w:szCs w:val="22"/>
          <w:bdr w:val="none" w:sz="0" w:space="0" w:color="auto" w:frame="1"/>
        </w:rPr>
      </w:pPr>
    </w:p>
    <w:p w14:paraId="15E4B40E" w14:textId="77777777" w:rsidR="00284C0A" w:rsidRPr="00EF2A0A" w:rsidRDefault="00284C0A" w:rsidP="00284C0A">
      <w:pPr>
        <w:spacing w:before="120"/>
        <w:jc w:val="both"/>
        <w:rPr>
          <w:rFonts w:eastAsia="Arial Unicode MS"/>
          <w:bCs/>
          <w:i/>
          <w:sz w:val="22"/>
          <w:szCs w:val="22"/>
          <w:bdr w:val="none" w:sz="0" w:space="0" w:color="auto" w:frame="1"/>
        </w:rPr>
      </w:pPr>
      <w:r w:rsidRPr="00EF2A0A">
        <w:rPr>
          <w:rFonts w:eastAsia="Arial Unicode MS"/>
          <w:bCs/>
          <w:sz w:val="22"/>
          <w:szCs w:val="22"/>
          <w:bdr w:val="none" w:sz="0" w:space="0" w:color="auto" w:frame="1"/>
        </w:rPr>
        <w:t xml:space="preserve">Pasiūlymas galioja iki </w:t>
      </w:r>
      <w:r w:rsidRPr="00EF2A0A">
        <w:rPr>
          <w:rFonts w:eastAsia="Arial Unicode MS"/>
          <w:bCs/>
          <w:i/>
          <w:sz w:val="22"/>
          <w:szCs w:val="22"/>
          <w:bdr w:val="none" w:sz="0" w:space="0" w:color="auto" w:frame="1"/>
        </w:rPr>
        <w:t>(nurodoma data).</w:t>
      </w:r>
    </w:p>
    <w:p w14:paraId="01DC36DC" w14:textId="77777777" w:rsidR="00284C0A" w:rsidRPr="00EF2A0A" w:rsidRDefault="00284C0A" w:rsidP="00284C0A">
      <w:pPr>
        <w:spacing w:before="120"/>
        <w:jc w:val="both"/>
        <w:rPr>
          <w:rFonts w:eastAsia="Arial Unicode MS"/>
          <w:bCs/>
          <w:sz w:val="22"/>
          <w:szCs w:val="22"/>
          <w:bdr w:val="none" w:sz="0" w:space="0" w:color="auto" w:frame="1"/>
        </w:rPr>
      </w:pPr>
      <w:r w:rsidRPr="00EF2A0A">
        <w:rPr>
          <w:rFonts w:eastAsia="Arial Unicode MS"/>
          <w:bCs/>
          <w:sz w:val="22"/>
          <w:szCs w:val="22"/>
          <w:bdr w:val="none" w:sz="0" w:space="0" w:color="auto" w:frame="1"/>
        </w:rPr>
        <w:t>Į kainą įeina visos išlaidos ir visi mokesčiai.</w:t>
      </w:r>
    </w:p>
    <w:p w14:paraId="78314B1E" w14:textId="77777777" w:rsidR="00284C0A" w:rsidRDefault="00284C0A" w:rsidP="00284C0A">
      <w:pPr>
        <w:spacing w:before="120"/>
        <w:jc w:val="both"/>
        <w:rPr>
          <w:rFonts w:eastAsia="Arial Unicode MS"/>
          <w:bCs/>
          <w:sz w:val="22"/>
          <w:szCs w:val="22"/>
          <w:bdr w:val="none" w:sz="0" w:space="0" w:color="auto" w:frame="1"/>
        </w:rPr>
      </w:pPr>
    </w:p>
    <w:p w14:paraId="161BBCC2" w14:textId="77777777" w:rsidR="00DF44E9" w:rsidRPr="00EF2A0A" w:rsidRDefault="00DF44E9" w:rsidP="00284C0A">
      <w:pPr>
        <w:spacing w:before="120"/>
        <w:jc w:val="both"/>
        <w:rPr>
          <w:rFonts w:eastAsia="Arial Unicode MS"/>
          <w:bCs/>
          <w:sz w:val="22"/>
          <w:szCs w:val="22"/>
          <w:bdr w:val="none" w:sz="0" w:space="0" w:color="auto" w:frame="1"/>
        </w:rPr>
      </w:pPr>
    </w:p>
    <w:p w14:paraId="41251673" w14:textId="77777777" w:rsidR="00284C0A" w:rsidRPr="00EF2A0A" w:rsidRDefault="00A4708B" w:rsidP="00284C0A">
      <w:pPr>
        <w:spacing w:before="120"/>
        <w:jc w:val="both"/>
        <w:rPr>
          <w:rFonts w:eastAsia="Arial Unicode MS"/>
          <w:b/>
          <w:bCs/>
          <w:sz w:val="22"/>
          <w:szCs w:val="22"/>
          <w:bdr w:val="none" w:sz="0" w:space="0" w:color="auto" w:frame="1"/>
        </w:rPr>
      </w:pPr>
      <w:r w:rsidRPr="00EF2A0A">
        <w:rPr>
          <w:rFonts w:eastAsia="Arial Unicode MS"/>
          <w:b/>
          <w:bCs/>
          <w:sz w:val="22"/>
          <w:szCs w:val="22"/>
          <w:bdr w:val="none" w:sz="0" w:space="0" w:color="auto" w:frame="1"/>
        </w:rPr>
        <w:t>5</w:t>
      </w:r>
      <w:r w:rsidR="00284C0A" w:rsidRPr="00EF2A0A">
        <w:rPr>
          <w:rFonts w:eastAsia="Arial Unicode MS"/>
          <w:b/>
          <w:bCs/>
          <w:sz w:val="22"/>
          <w:szCs w:val="22"/>
          <w:bdr w:val="none" w:sz="0" w:space="0" w:color="auto" w:frame="1"/>
        </w:rPr>
        <w:t>. KONFIDENCIALI INFORMACIJA</w:t>
      </w:r>
    </w:p>
    <w:p w14:paraId="46DB078E" w14:textId="77777777" w:rsidR="00284C0A" w:rsidRPr="00EF2A0A" w:rsidRDefault="00D23459" w:rsidP="00284C0A">
      <w:pPr>
        <w:tabs>
          <w:tab w:val="left" w:pos="993"/>
        </w:tabs>
        <w:spacing w:before="120" w:after="60"/>
        <w:jc w:val="both"/>
        <w:rPr>
          <w:rFonts w:eastAsia="Arial Unicode MS"/>
          <w:sz w:val="22"/>
          <w:szCs w:val="22"/>
          <w:bdr w:val="none" w:sz="0" w:space="0" w:color="auto" w:frame="1"/>
        </w:rPr>
      </w:pPr>
      <w:sdt>
        <w:sdtPr>
          <w:rPr>
            <w:rFonts w:eastAsia="Arial Unicode MS"/>
            <w:sz w:val="22"/>
            <w:szCs w:val="22"/>
            <w:bdr w:val="none" w:sz="0" w:space="0" w:color="auto" w:frame="1"/>
          </w:rPr>
          <w:id w:val="1554041387"/>
          <w14:checkbox>
            <w14:checked w14:val="0"/>
            <w14:checkedState w14:val="2612" w14:font="MS Gothic"/>
            <w14:uncheckedState w14:val="2610" w14:font="MS Gothic"/>
          </w14:checkbox>
        </w:sdtPr>
        <w:sdtEndPr/>
        <w:sdtContent>
          <w:r w:rsidR="00284C0A" w:rsidRPr="00EF2A0A">
            <w:rPr>
              <w:rFonts w:ascii="Segoe UI Symbol" w:eastAsia="MS Gothic" w:hAnsi="Segoe UI Symbol" w:cs="Segoe UI Symbol"/>
              <w:sz w:val="22"/>
              <w:szCs w:val="22"/>
              <w:bdr w:val="none" w:sz="0" w:space="0" w:color="auto" w:frame="1"/>
            </w:rPr>
            <w:t>☐</w:t>
          </w:r>
        </w:sdtContent>
      </w:sdt>
      <w:r w:rsidR="00284C0A" w:rsidRPr="00EF2A0A">
        <w:rPr>
          <w:rFonts w:eastAsia="Arial Unicode MS"/>
          <w:sz w:val="22"/>
          <w:szCs w:val="22"/>
          <w:bdr w:val="none" w:sz="0" w:space="0" w:color="auto" w:frame="1"/>
        </w:rPr>
        <w:t xml:space="preserve"> Pasiūlyme nėra pateikta konfidencialios informacijos</w:t>
      </w:r>
    </w:p>
    <w:p w14:paraId="5BBD9AE4" w14:textId="77777777" w:rsidR="00284C0A" w:rsidRPr="00EF2A0A" w:rsidRDefault="00D23459" w:rsidP="00284C0A">
      <w:pPr>
        <w:tabs>
          <w:tab w:val="left" w:pos="993"/>
        </w:tabs>
        <w:spacing w:before="120" w:after="60" w:line="360" w:lineRule="auto"/>
        <w:jc w:val="both"/>
        <w:rPr>
          <w:rFonts w:eastAsia="Arial Unicode MS"/>
          <w:sz w:val="22"/>
          <w:szCs w:val="22"/>
          <w:bdr w:val="none" w:sz="0" w:space="0" w:color="auto" w:frame="1"/>
        </w:rPr>
      </w:pPr>
      <w:sdt>
        <w:sdtPr>
          <w:rPr>
            <w:rFonts w:eastAsia="Arial Unicode MS"/>
            <w:sz w:val="22"/>
            <w:szCs w:val="22"/>
            <w:bdr w:val="none" w:sz="0" w:space="0" w:color="auto" w:frame="1"/>
          </w:rPr>
          <w:id w:val="1313134611"/>
          <w14:checkbox>
            <w14:checked w14:val="0"/>
            <w14:checkedState w14:val="2612" w14:font="MS Gothic"/>
            <w14:uncheckedState w14:val="2610" w14:font="MS Gothic"/>
          </w14:checkbox>
        </w:sdtPr>
        <w:sdtEndPr/>
        <w:sdtContent>
          <w:r w:rsidR="00284C0A" w:rsidRPr="00EF2A0A">
            <w:rPr>
              <w:rFonts w:ascii="Segoe UI Symbol" w:eastAsia="MS Gothic" w:hAnsi="Segoe UI Symbol" w:cs="Segoe UI Symbol"/>
              <w:sz w:val="22"/>
              <w:szCs w:val="22"/>
              <w:bdr w:val="none" w:sz="0" w:space="0" w:color="auto" w:frame="1"/>
            </w:rPr>
            <w:t>☐</w:t>
          </w:r>
        </w:sdtContent>
      </w:sdt>
      <w:r w:rsidR="00284C0A" w:rsidRPr="00EF2A0A">
        <w:rPr>
          <w:rFonts w:eastAsia="Arial Unicode MS"/>
          <w:sz w:val="22"/>
          <w:szCs w:val="22"/>
          <w:bdr w:val="none" w:sz="0" w:space="0" w:color="auto" w:frame="1"/>
        </w:rPr>
        <w:t xml:space="preserve"> Šiame pasiūlyme yra pateikta konfidenciali informacija:</w:t>
      </w:r>
      <w:r w:rsidR="00284C0A" w:rsidRPr="00EF2A0A">
        <w:rPr>
          <w:rFonts w:eastAsia="Arial Unicode MS"/>
          <w:sz w:val="22"/>
          <w:szCs w:val="22"/>
          <w:vertAlign w:val="superscript"/>
        </w:rPr>
        <w:footnoteReference w:id="1"/>
      </w:r>
    </w:p>
    <w:tbl>
      <w:tblPr>
        <w:tblW w:w="99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40"/>
        <w:gridCol w:w="6210"/>
      </w:tblGrid>
      <w:tr w:rsidR="00284C0A" w:rsidRPr="00EF2A0A" w14:paraId="2D1ACAC0" w14:textId="77777777" w:rsidTr="008C0FE7">
        <w:trPr>
          <w:trHeight w:val="986"/>
        </w:trPr>
        <w:tc>
          <w:tcPr>
            <w:tcW w:w="5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0039D0A"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Eil. Nr.</w:t>
            </w:r>
          </w:p>
        </w:tc>
        <w:tc>
          <w:tcPr>
            <w:tcW w:w="324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5AC7249"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Pateikto dokumento pavadinimas</w:t>
            </w:r>
            <w:r w:rsidRPr="00EF2A0A">
              <w:rPr>
                <w:rFonts w:eastAsia="Arial Unicode MS"/>
                <w:sz w:val="22"/>
                <w:szCs w:val="22"/>
                <w:vertAlign w:val="superscript"/>
              </w:rPr>
              <w:footnoteReference w:id="2"/>
            </w:r>
          </w:p>
        </w:tc>
        <w:tc>
          <w:tcPr>
            <w:tcW w:w="621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83179CF"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bCs/>
                <w:sz w:val="22"/>
                <w:szCs w:val="22"/>
                <w:bdr w:val="none" w:sz="0" w:space="0" w:color="auto" w:frame="1"/>
              </w:rPr>
              <w:t xml:space="preserve">Kokiu pagrindu atitinkamas dokumentas yra konfidencialus </w:t>
            </w:r>
            <w:r w:rsidRPr="00EF2A0A">
              <w:rPr>
                <w:rFonts w:eastAsia="Arial Unicode MS"/>
                <w:bCs/>
                <w:i/>
                <w:sz w:val="22"/>
                <w:szCs w:val="22"/>
                <w:bdr w:val="none" w:sz="0" w:space="0" w:color="auto" w:frame="1"/>
              </w:rPr>
              <w:t>(pvz. įtrauktas komercinių gamybinių paslapčių sąrašą ir pan.</w:t>
            </w:r>
            <w:r w:rsidRPr="00EF2A0A">
              <w:rPr>
                <w:rFonts w:eastAsia="Arial Unicode MS"/>
                <w:bCs/>
                <w:sz w:val="22"/>
                <w:szCs w:val="22"/>
                <w:bdr w:val="none" w:sz="0" w:space="0" w:color="auto" w:frame="1"/>
              </w:rPr>
              <w:t xml:space="preserve">) arba kuri dokumento informacija yra laikoma konfidencialia </w:t>
            </w:r>
            <w:r w:rsidRPr="00EF2A0A">
              <w:rPr>
                <w:rFonts w:eastAsia="Arial Unicode MS"/>
                <w:bCs/>
                <w:i/>
                <w:sz w:val="22"/>
                <w:szCs w:val="22"/>
                <w:bdr w:val="none" w:sz="0" w:space="0" w:color="auto" w:frame="1"/>
              </w:rPr>
              <w:t>( pvz. asmens duomenys)</w:t>
            </w:r>
          </w:p>
        </w:tc>
      </w:tr>
      <w:tr w:rsidR="00284C0A" w:rsidRPr="00EF2A0A" w14:paraId="7EE5FEF9" w14:textId="77777777" w:rsidTr="008C0FE7">
        <w:trPr>
          <w:trHeight w:val="243"/>
        </w:trPr>
        <w:tc>
          <w:tcPr>
            <w:tcW w:w="534" w:type="dxa"/>
            <w:tcBorders>
              <w:top w:val="single" w:sz="4" w:space="0" w:color="auto"/>
              <w:left w:val="single" w:sz="4" w:space="0" w:color="auto"/>
              <w:bottom w:val="single" w:sz="4" w:space="0" w:color="auto"/>
              <w:right w:val="single" w:sz="4" w:space="0" w:color="auto"/>
            </w:tcBorders>
          </w:tcPr>
          <w:p w14:paraId="77E0E557" w14:textId="77777777" w:rsidR="00284C0A" w:rsidRPr="00EF2A0A" w:rsidRDefault="00284C0A" w:rsidP="00C04108">
            <w:pPr>
              <w:spacing w:line="276" w:lineRule="auto"/>
              <w:jc w:val="right"/>
              <w:rPr>
                <w:rFonts w:eastAsia="Arial Unicode MS"/>
                <w:sz w:val="22"/>
                <w:szCs w:val="22"/>
                <w:bdr w:val="none" w:sz="0" w:space="0" w:color="auto" w:frame="1"/>
              </w:rPr>
            </w:pPr>
          </w:p>
        </w:tc>
        <w:tc>
          <w:tcPr>
            <w:tcW w:w="3240" w:type="dxa"/>
            <w:tcBorders>
              <w:top w:val="single" w:sz="4" w:space="0" w:color="auto"/>
              <w:left w:val="single" w:sz="4" w:space="0" w:color="auto"/>
              <w:bottom w:val="single" w:sz="4" w:space="0" w:color="auto"/>
              <w:right w:val="single" w:sz="4" w:space="0" w:color="auto"/>
            </w:tcBorders>
          </w:tcPr>
          <w:p w14:paraId="09CB2049" w14:textId="77777777" w:rsidR="00284C0A" w:rsidRPr="00EF2A0A" w:rsidRDefault="00284C0A" w:rsidP="00C04108">
            <w:pPr>
              <w:spacing w:line="276" w:lineRule="auto"/>
              <w:jc w:val="both"/>
              <w:rPr>
                <w:rFonts w:eastAsia="Arial Unicode MS"/>
                <w:i/>
                <w:sz w:val="22"/>
                <w:szCs w:val="22"/>
                <w:bdr w:val="none" w:sz="0" w:space="0" w:color="auto" w:frame="1"/>
              </w:rPr>
            </w:pPr>
          </w:p>
        </w:tc>
        <w:tc>
          <w:tcPr>
            <w:tcW w:w="6210" w:type="dxa"/>
            <w:tcBorders>
              <w:top w:val="single" w:sz="4" w:space="0" w:color="auto"/>
              <w:left w:val="single" w:sz="4" w:space="0" w:color="auto"/>
              <w:bottom w:val="single" w:sz="4" w:space="0" w:color="auto"/>
              <w:right w:val="single" w:sz="4" w:space="0" w:color="auto"/>
            </w:tcBorders>
          </w:tcPr>
          <w:p w14:paraId="50A256BA" w14:textId="77777777" w:rsidR="00284C0A" w:rsidRPr="00EF2A0A" w:rsidRDefault="00284C0A" w:rsidP="00C04108">
            <w:pPr>
              <w:spacing w:line="276" w:lineRule="auto"/>
              <w:jc w:val="both"/>
              <w:rPr>
                <w:rFonts w:eastAsia="Arial Unicode MS"/>
                <w:sz w:val="22"/>
                <w:szCs w:val="22"/>
                <w:bdr w:val="none" w:sz="0" w:space="0" w:color="auto" w:frame="1"/>
              </w:rPr>
            </w:pPr>
          </w:p>
        </w:tc>
      </w:tr>
    </w:tbl>
    <w:p w14:paraId="58739BC1" w14:textId="77777777" w:rsidR="00284C0A" w:rsidRPr="00EF2A0A" w:rsidRDefault="00284C0A" w:rsidP="00284C0A">
      <w:pPr>
        <w:jc w:val="both"/>
        <w:rPr>
          <w:rFonts w:eastAsia="Arial Unicode MS"/>
          <w:bCs/>
          <w:i/>
          <w:sz w:val="22"/>
          <w:szCs w:val="22"/>
          <w:bdr w:val="none" w:sz="0" w:space="0" w:color="auto" w:frame="1"/>
        </w:rPr>
      </w:pPr>
    </w:p>
    <w:p w14:paraId="662B1A58" w14:textId="77777777" w:rsidR="00284C0A" w:rsidRDefault="00284C0A" w:rsidP="00284C0A">
      <w:pPr>
        <w:jc w:val="both"/>
        <w:rPr>
          <w:rFonts w:eastAsia="Arial Unicode MS"/>
          <w:bCs/>
          <w:i/>
          <w:sz w:val="22"/>
          <w:szCs w:val="22"/>
          <w:bdr w:val="none" w:sz="0" w:space="0" w:color="auto" w:frame="1"/>
        </w:rPr>
      </w:pPr>
    </w:p>
    <w:p w14:paraId="1E9E9D01" w14:textId="77777777" w:rsidR="00DF44E9" w:rsidRPr="00EF2A0A" w:rsidRDefault="00DF44E9" w:rsidP="00284C0A">
      <w:pPr>
        <w:jc w:val="both"/>
        <w:rPr>
          <w:rFonts w:eastAsia="Arial Unicode MS"/>
          <w:bCs/>
          <w:i/>
          <w:sz w:val="22"/>
          <w:szCs w:val="22"/>
          <w:bdr w:val="none" w:sz="0" w:space="0" w:color="auto" w:frame="1"/>
        </w:rPr>
      </w:pPr>
    </w:p>
    <w:p w14:paraId="45F9EC94" w14:textId="77777777" w:rsidR="00284C0A" w:rsidRPr="00EF2A0A" w:rsidRDefault="00A4708B" w:rsidP="00284C0A">
      <w:pPr>
        <w:jc w:val="both"/>
        <w:rPr>
          <w:rFonts w:eastAsia="Arial Unicode MS"/>
          <w:b/>
          <w:sz w:val="22"/>
          <w:szCs w:val="22"/>
          <w:bdr w:val="none" w:sz="0" w:space="0" w:color="auto" w:frame="1"/>
        </w:rPr>
      </w:pPr>
      <w:r w:rsidRPr="00EF2A0A">
        <w:rPr>
          <w:rFonts w:eastAsia="Arial Unicode MS"/>
          <w:b/>
          <w:sz w:val="22"/>
          <w:szCs w:val="22"/>
          <w:bdr w:val="none" w:sz="0" w:space="0" w:color="auto" w:frame="1"/>
        </w:rPr>
        <w:t>6</w:t>
      </w:r>
      <w:r w:rsidR="00284C0A" w:rsidRPr="00EF2A0A">
        <w:rPr>
          <w:rFonts w:eastAsia="Arial Unicode MS"/>
          <w:b/>
          <w:sz w:val="22"/>
          <w:szCs w:val="22"/>
          <w:bdr w:val="none" w:sz="0" w:space="0" w:color="auto" w:frame="1"/>
        </w:rPr>
        <w:t>. KARTU SU PASIŪLYMU PATEIKIAMI DOKUMENTAI:</w:t>
      </w:r>
    </w:p>
    <w:p w14:paraId="1FF5D2F8" w14:textId="77777777" w:rsidR="00284C0A" w:rsidRPr="00EF2A0A" w:rsidRDefault="00284C0A" w:rsidP="00284C0A">
      <w:pPr>
        <w:jc w:val="both"/>
        <w:rPr>
          <w:rFonts w:eastAsia="Arial Unicode MS"/>
          <w:b/>
          <w:sz w:val="22"/>
          <w:szCs w:val="22"/>
          <w:bdr w:val="none" w:sz="0" w:space="0" w:color="auto" w:frame="1"/>
        </w:rPr>
      </w:pPr>
    </w:p>
    <w:tbl>
      <w:tblPr>
        <w:tblW w:w="100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7472"/>
        <w:gridCol w:w="2076"/>
      </w:tblGrid>
      <w:tr w:rsidR="00284C0A" w:rsidRPr="00EF2A0A" w14:paraId="3158D3E3" w14:textId="77777777" w:rsidTr="008C0FE7">
        <w:trPr>
          <w:trHeight w:val="468"/>
        </w:trPr>
        <w:tc>
          <w:tcPr>
            <w:tcW w:w="5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4AB2878"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Eil. Nr.</w:t>
            </w:r>
          </w:p>
        </w:tc>
        <w:tc>
          <w:tcPr>
            <w:tcW w:w="747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53C5C29"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Pateiktų dokumentų pavadinimas</w:t>
            </w:r>
          </w:p>
        </w:tc>
        <w:tc>
          <w:tcPr>
            <w:tcW w:w="20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7A85F33" w14:textId="77777777" w:rsidR="00284C0A" w:rsidRPr="00EF2A0A" w:rsidRDefault="00284C0A" w:rsidP="00C04108">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Dokumento puslapių skaičius</w:t>
            </w:r>
          </w:p>
        </w:tc>
      </w:tr>
      <w:tr w:rsidR="00284C0A" w:rsidRPr="00EF2A0A" w14:paraId="2CEC9576" w14:textId="77777777" w:rsidTr="008C0FE7">
        <w:trPr>
          <w:trHeight w:val="234"/>
        </w:trPr>
        <w:tc>
          <w:tcPr>
            <w:tcW w:w="546" w:type="dxa"/>
            <w:tcBorders>
              <w:top w:val="single" w:sz="4" w:space="0" w:color="auto"/>
              <w:left w:val="single" w:sz="4" w:space="0" w:color="auto"/>
              <w:bottom w:val="single" w:sz="4" w:space="0" w:color="auto"/>
              <w:right w:val="single" w:sz="4" w:space="0" w:color="auto"/>
            </w:tcBorders>
            <w:hideMark/>
          </w:tcPr>
          <w:p w14:paraId="37C57352" w14:textId="77777777" w:rsidR="00284C0A" w:rsidRPr="00EF2A0A" w:rsidRDefault="00284C0A" w:rsidP="00EF2A0A">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1</w:t>
            </w:r>
          </w:p>
        </w:tc>
        <w:tc>
          <w:tcPr>
            <w:tcW w:w="74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5F20C" w14:textId="77777777" w:rsidR="00284C0A" w:rsidRPr="00EF2A0A" w:rsidRDefault="00284C0A" w:rsidP="00C04108">
            <w:pPr>
              <w:jc w:val="both"/>
              <w:rPr>
                <w:rFonts w:eastAsia="Arial Unicode MS"/>
                <w:sz w:val="22"/>
                <w:szCs w:val="22"/>
                <w:bdr w:val="none" w:sz="0" w:space="0" w:color="auto" w:frame="1"/>
              </w:rPr>
            </w:pPr>
            <w:r w:rsidRPr="00EF2A0A">
              <w:rPr>
                <w:rFonts w:eastAsia="Arial Unicode MS"/>
                <w:sz w:val="22"/>
                <w:szCs w:val="22"/>
                <w:bdr w:val="none" w:sz="0" w:space="0" w:color="auto" w:frame="1"/>
              </w:rPr>
              <w:t>Pasiūlymo forma.</w:t>
            </w:r>
          </w:p>
        </w:tc>
        <w:tc>
          <w:tcPr>
            <w:tcW w:w="2076" w:type="dxa"/>
            <w:tcBorders>
              <w:top w:val="single" w:sz="4" w:space="0" w:color="auto"/>
              <w:left w:val="single" w:sz="4" w:space="0" w:color="auto"/>
              <w:bottom w:val="single" w:sz="4" w:space="0" w:color="auto"/>
              <w:right w:val="single" w:sz="4" w:space="0" w:color="auto"/>
            </w:tcBorders>
          </w:tcPr>
          <w:p w14:paraId="0C83875C" w14:textId="77777777" w:rsidR="00284C0A" w:rsidRPr="00EF2A0A" w:rsidRDefault="00284C0A" w:rsidP="00C04108">
            <w:pPr>
              <w:spacing w:line="276" w:lineRule="auto"/>
              <w:jc w:val="center"/>
              <w:rPr>
                <w:rFonts w:eastAsia="Arial Unicode MS"/>
                <w:sz w:val="22"/>
                <w:szCs w:val="22"/>
                <w:bdr w:val="none" w:sz="0" w:space="0" w:color="auto" w:frame="1"/>
              </w:rPr>
            </w:pPr>
          </w:p>
        </w:tc>
      </w:tr>
      <w:tr w:rsidR="00284C0A" w:rsidRPr="00EF2A0A" w14:paraId="27951143" w14:textId="77777777" w:rsidTr="008C0FE7">
        <w:trPr>
          <w:trHeight w:val="284"/>
        </w:trPr>
        <w:tc>
          <w:tcPr>
            <w:tcW w:w="546" w:type="dxa"/>
            <w:tcBorders>
              <w:top w:val="single" w:sz="4" w:space="0" w:color="auto"/>
              <w:left w:val="single" w:sz="4" w:space="0" w:color="auto"/>
              <w:bottom w:val="single" w:sz="4" w:space="0" w:color="auto"/>
              <w:right w:val="single" w:sz="4" w:space="0" w:color="auto"/>
            </w:tcBorders>
          </w:tcPr>
          <w:p w14:paraId="0B2E9CD2" w14:textId="77777777" w:rsidR="00284C0A" w:rsidRPr="00EF2A0A" w:rsidRDefault="00284C0A" w:rsidP="00EF2A0A">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2</w:t>
            </w:r>
          </w:p>
        </w:tc>
        <w:tc>
          <w:tcPr>
            <w:tcW w:w="7472" w:type="dxa"/>
            <w:tcBorders>
              <w:top w:val="single" w:sz="4" w:space="0" w:color="auto"/>
              <w:left w:val="single" w:sz="4" w:space="0" w:color="auto"/>
              <w:bottom w:val="single" w:sz="4" w:space="0" w:color="auto"/>
              <w:right w:val="single" w:sz="4" w:space="0" w:color="auto"/>
            </w:tcBorders>
            <w:shd w:val="clear" w:color="auto" w:fill="FFFFFF" w:themeFill="background1"/>
          </w:tcPr>
          <w:p w14:paraId="1642ECAC" w14:textId="77777777" w:rsidR="00284C0A" w:rsidRPr="00EF2A0A" w:rsidRDefault="00284C0A" w:rsidP="00C04108">
            <w:pPr>
              <w:tabs>
                <w:tab w:val="center" w:pos="4819"/>
                <w:tab w:val="right" w:pos="9638"/>
              </w:tabs>
              <w:spacing w:line="276" w:lineRule="auto"/>
              <w:jc w:val="both"/>
              <w:rPr>
                <w:rFonts w:eastAsia="Calibri"/>
                <w:sz w:val="22"/>
                <w:szCs w:val="22"/>
                <w:bdr w:val="none" w:sz="0" w:space="0" w:color="auto" w:frame="1"/>
              </w:rPr>
            </w:pPr>
            <w:r w:rsidRPr="00EF2A0A">
              <w:rPr>
                <w:rFonts w:eastAsia="Calibri"/>
                <w:sz w:val="22"/>
                <w:szCs w:val="22"/>
                <w:bdr w:val="none" w:sz="0" w:space="0" w:color="auto" w:frame="1"/>
              </w:rPr>
              <w:t>Įgaliojimas teikti pasiūlymą (jei taikoma).</w:t>
            </w:r>
          </w:p>
        </w:tc>
        <w:tc>
          <w:tcPr>
            <w:tcW w:w="2076" w:type="dxa"/>
            <w:tcBorders>
              <w:top w:val="single" w:sz="4" w:space="0" w:color="auto"/>
              <w:left w:val="single" w:sz="4" w:space="0" w:color="auto"/>
              <w:bottom w:val="single" w:sz="4" w:space="0" w:color="auto"/>
              <w:right w:val="single" w:sz="4" w:space="0" w:color="auto"/>
            </w:tcBorders>
          </w:tcPr>
          <w:p w14:paraId="207E47CC" w14:textId="77777777" w:rsidR="00284C0A" w:rsidRPr="00EF2A0A" w:rsidRDefault="00284C0A" w:rsidP="00C04108">
            <w:pPr>
              <w:spacing w:line="276" w:lineRule="auto"/>
              <w:jc w:val="center"/>
              <w:rPr>
                <w:rFonts w:eastAsia="Arial Unicode MS"/>
                <w:sz w:val="22"/>
                <w:szCs w:val="22"/>
                <w:highlight w:val="yellow"/>
                <w:bdr w:val="none" w:sz="0" w:space="0" w:color="auto" w:frame="1"/>
              </w:rPr>
            </w:pPr>
          </w:p>
        </w:tc>
      </w:tr>
      <w:tr w:rsidR="00284C0A" w:rsidRPr="00EF2A0A" w14:paraId="141AC57C" w14:textId="77777777" w:rsidTr="008C0FE7">
        <w:trPr>
          <w:trHeight w:val="234"/>
        </w:trPr>
        <w:tc>
          <w:tcPr>
            <w:tcW w:w="546" w:type="dxa"/>
            <w:tcBorders>
              <w:top w:val="single" w:sz="4" w:space="0" w:color="auto"/>
              <w:left w:val="single" w:sz="4" w:space="0" w:color="auto"/>
              <w:bottom w:val="single" w:sz="4" w:space="0" w:color="auto"/>
              <w:right w:val="single" w:sz="4" w:space="0" w:color="auto"/>
            </w:tcBorders>
          </w:tcPr>
          <w:p w14:paraId="1CC3FB01" w14:textId="77777777" w:rsidR="00284C0A" w:rsidRPr="00EF2A0A" w:rsidRDefault="00284C0A" w:rsidP="00EF2A0A">
            <w:pPr>
              <w:spacing w:line="276" w:lineRule="auto"/>
              <w:jc w:val="center"/>
              <w:rPr>
                <w:rFonts w:eastAsia="Arial Unicode MS"/>
                <w:sz w:val="22"/>
                <w:szCs w:val="22"/>
                <w:bdr w:val="none" w:sz="0" w:space="0" w:color="auto" w:frame="1"/>
              </w:rPr>
            </w:pPr>
            <w:r w:rsidRPr="00EF2A0A">
              <w:rPr>
                <w:rFonts w:eastAsia="Arial Unicode MS"/>
                <w:sz w:val="22"/>
                <w:szCs w:val="22"/>
                <w:bdr w:val="none" w:sz="0" w:space="0" w:color="auto" w:frame="1"/>
              </w:rPr>
              <w:t>3</w:t>
            </w:r>
          </w:p>
        </w:tc>
        <w:tc>
          <w:tcPr>
            <w:tcW w:w="7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58109AA" w14:textId="2541193B" w:rsidR="00284C0A" w:rsidRPr="007F7F25" w:rsidRDefault="007F7F25" w:rsidP="007F7F25">
            <w:pPr>
              <w:tabs>
                <w:tab w:val="center" w:pos="4819"/>
                <w:tab w:val="right" w:pos="9638"/>
              </w:tabs>
              <w:spacing w:line="276" w:lineRule="auto"/>
              <w:jc w:val="both"/>
              <w:rPr>
                <w:rFonts w:eastAsia="Calibri"/>
                <w:sz w:val="22"/>
                <w:szCs w:val="22"/>
                <w:bdr w:val="none" w:sz="0" w:space="0" w:color="auto" w:frame="1"/>
              </w:rPr>
            </w:pPr>
            <w:r w:rsidRPr="007F7F25">
              <w:rPr>
                <w:rFonts w:eastAsia="Calibri"/>
                <w:sz w:val="22"/>
                <w:szCs w:val="22"/>
                <w:bdr w:val="none" w:sz="0" w:space="0" w:color="auto" w:frame="1"/>
              </w:rPr>
              <w:t>Reikalaujami perkamų prekių parametrai</w:t>
            </w:r>
            <w:r>
              <w:rPr>
                <w:rFonts w:eastAsia="Calibri"/>
                <w:sz w:val="22"/>
                <w:szCs w:val="22"/>
                <w:bdr w:val="none" w:sz="0" w:space="0" w:color="auto" w:frame="1"/>
              </w:rPr>
              <w:t xml:space="preserve"> (užpildyti lentelę)</w:t>
            </w:r>
          </w:p>
        </w:tc>
        <w:tc>
          <w:tcPr>
            <w:tcW w:w="2076" w:type="dxa"/>
            <w:tcBorders>
              <w:top w:val="single" w:sz="4" w:space="0" w:color="auto"/>
              <w:left w:val="single" w:sz="4" w:space="0" w:color="auto"/>
              <w:bottom w:val="single" w:sz="4" w:space="0" w:color="auto"/>
              <w:right w:val="single" w:sz="4" w:space="0" w:color="auto"/>
            </w:tcBorders>
          </w:tcPr>
          <w:p w14:paraId="625C905A" w14:textId="77777777" w:rsidR="00284C0A" w:rsidRPr="00EF2A0A" w:rsidRDefault="00284C0A" w:rsidP="00C04108">
            <w:pPr>
              <w:spacing w:line="276" w:lineRule="auto"/>
              <w:jc w:val="center"/>
              <w:rPr>
                <w:rFonts w:eastAsia="Arial Unicode MS"/>
                <w:sz w:val="22"/>
                <w:szCs w:val="22"/>
                <w:highlight w:val="yellow"/>
                <w:bdr w:val="none" w:sz="0" w:space="0" w:color="auto" w:frame="1"/>
              </w:rPr>
            </w:pPr>
          </w:p>
        </w:tc>
      </w:tr>
    </w:tbl>
    <w:p w14:paraId="6216D207" w14:textId="77777777" w:rsidR="00DF44E9" w:rsidRDefault="00DF44E9" w:rsidP="00284C0A">
      <w:pPr>
        <w:jc w:val="both"/>
        <w:rPr>
          <w:sz w:val="22"/>
          <w:szCs w:val="22"/>
        </w:rPr>
      </w:pPr>
    </w:p>
    <w:p w14:paraId="20844849" w14:textId="77777777" w:rsidR="00284C0A" w:rsidRPr="00EF2A0A" w:rsidRDefault="00284C0A" w:rsidP="00284C0A">
      <w:pPr>
        <w:jc w:val="both"/>
        <w:rPr>
          <w:sz w:val="22"/>
          <w:szCs w:val="22"/>
        </w:rPr>
      </w:pPr>
      <w:r w:rsidRPr="00EF2A0A">
        <w:rPr>
          <w:sz w:val="22"/>
          <w:szCs w:val="22"/>
        </w:rPr>
        <w:t>Patvirtiname, kad atidžiai perskaitėme visas Pirkimo sąlygas ir Techninės specifikacijos reikalavimus, mūsų pateikiamas Pasiūlymas juos visiškai atitinka.</w:t>
      </w:r>
    </w:p>
    <w:p w14:paraId="0DD5E806" w14:textId="77777777" w:rsidR="00284C0A" w:rsidRPr="00EF2A0A" w:rsidRDefault="00284C0A" w:rsidP="00284C0A">
      <w:pPr>
        <w:rPr>
          <w:rFonts w:eastAsia="Arial Unicode MS"/>
          <w:color w:val="000000"/>
          <w:sz w:val="22"/>
          <w:szCs w:val="22"/>
          <w:bdr w:val="none" w:sz="0" w:space="0" w:color="auto" w:frame="1"/>
        </w:rPr>
      </w:pPr>
    </w:p>
    <w:p w14:paraId="6232D6F0" w14:textId="77777777" w:rsidR="00284C0A" w:rsidRPr="00EF2A0A" w:rsidRDefault="00284C0A" w:rsidP="00284C0A">
      <w:pPr>
        <w:rPr>
          <w:rFonts w:eastAsia="Arial Unicode MS"/>
          <w:color w:val="000000"/>
          <w:sz w:val="22"/>
          <w:szCs w:val="22"/>
          <w:bdr w:val="none" w:sz="0" w:space="0" w:color="auto" w:frame="1"/>
        </w:rPr>
      </w:pPr>
    </w:p>
    <w:p w14:paraId="536CAE32" w14:textId="77777777" w:rsidR="00284C0A" w:rsidRPr="00EF2A0A" w:rsidRDefault="00284C0A" w:rsidP="00284C0A">
      <w:pPr>
        <w:rPr>
          <w:rFonts w:eastAsia="Arial Unicode MS"/>
          <w:color w:val="000000"/>
          <w:sz w:val="22"/>
          <w:szCs w:val="22"/>
          <w:bdr w:val="none" w:sz="0" w:space="0" w:color="auto" w:frame="1"/>
        </w:rPr>
      </w:pPr>
    </w:p>
    <w:p w14:paraId="0B639B6B" w14:textId="77777777" w:rsidR="001C33C9" w:rsidRPr="00EF2A0A" w:rsidRDefault="001C33C9" w:rsidP="00284C0A">
      <w:pPr>
        <w:rPr>
          <w:rFonts w:eastAsia="Arial Unicode MS"/>
          <w:color w:val="000000"/>
          <w:sz w:val="22"/>
          <w:szCs w:val="22"/>
          <w:bdr w:val="none" w:sz="0" w:space="0" w:color="auto" w:frame="1"/>
        </w:rPr>
      </w:pPr>
    </w:p>
    <w:p w14:paraId="074E16E4" w14:textId="77777777" w:rsidR="001C33C9" w:rsidRPr="00EF2A0A" w:rsidRDefault="001C33C9" w:rsidP="00284C0A">
      <w:pPr>
        <w:rPr>
          <w:rFonts w:eastAsia="Arial Unicode MS"/>
          <w:color w:val="000000"/>
          <w:sz w:val="22"/>
          <w:szCs w:val="22"/>
          <w:bdr w:val="none" w:sz="0" w:space="0" w:color="auto" w:frame="1"/>
        </w:rPr>
      </w:pPr>
    </w:p>
    <w:p w14:paraId="59D0D316" w14:textId="77777777" w:rsidR="00284C0A" w:rsidRPr="00EF2A0A" w:rsidRDefault="00284C0A" w:rsidP="00284C0A">
      <w:pPr>
        <w:rPr>
          <w:rFonts w:eastAsia="Arial Unicode MS"/>
          <w:color w:val="000000"/>
          <w:sz w:val="22"/>
          <w:szCs w:val="22"/>
          <w:bdr w:val="none" w:sz="0" w:space="0" w:color="auto" w:frame="1"/>
        </w:rPr>
      </w:pPr>
    </w:p>
    <w:p w14:paraId="3B3EDDEA" w14:textId="77777777" w:rsidR="00284C0A" w:rsidRPr="00EF2A0A" w:rsidRDefault="00284C0A" w:rsidP="00284C0A">
      <w:pPr>
        <w:rPr>
          <w:rFonts w:eastAsia="Arial Unicode MS"/>
          <w:color w:val="000000"/>
          <w:sz w:val="22"/>
          <w:szCs w:val="22"/>
          <w:bdr w:val="none" w:sz="0" w:space="0" w:color="auto" w:frame="1"/>
        </w:rPr>
      </w:pPr>
    </w:p>
    <w:p w14:paraId="75D43B90" w14:textId="77777777" w:rsidR="00284C0A" w:rsidRPr="00EF2A0A" w:rsidRDefault="00284C0A" w:rsidP="00284C0A">
      <w:pPr>
        <w:rPr>
          <w:rFonts w:eastAsia="Arial Unicode MS"/>
          <w:color w:val="000000"/>
          <w:sz w:val="22"/>
          <w:szCs w:val="22"/>
          <w:bdr w:val="none" w:sz="0" w:space="0" w:color="auto" w:frame="1"/>
        </w:rPr>
      </w:pPr>
    </w:p>
    <w:p w14:paraId="69FDF02E" w14:textId="77777777" w:rsidR="00284C0A" w:rsidRPr="00EF2A0A" w:rsidRDefault="00284C0A" w:rsidP="00284C0A">
      <w:pPr>
        <w:pBdr>
          <w:top w:val="single" w:sz="4" w:space="1" w:color="auto"/>
        </w:pBdr>
        <w:rPr>
          <w:rFonts w:eastAsia="Arial Unicode MS"/>
          <w:i/>
          <w:color w:val="000000"/>
          <w:sz w:val="22"/>
          <w:szCs w:val="22"/>
          <w:bdr w:val="none" w:sz="0" w:space="0" w:color="auto" w:frame="1"/>
        </w:rPr>
      </w:pPr>
      <w:r w:rsidRPr="00EF2A0A">
        <w:rPr>
          <w:rFonts w:eastAsia="Arial Unicode MS"/>
          <w:i/>
          <w:color w:val="000000"/>
          <w:sz w:val="22"/>
          <w:szCs w:val="22"/>
          <w:bdr w:val="none" w:sz="0" w:space="0" w:color="auto" w:frame="1"/>
        </w:rPr>
        <w:t>(Tiekėjo arba jo įgalioto asmens pareigos)</w:t>
      </w:r>
      <w:r w:rsidRPr="00EF2A0A">
        <w:rPr>
          <w:rFonts w:eastAsia="Arial Unicode MS"/>
          <w:i/>
          <w:color w:val="000000"/>
          <w:sz w:val="22"/>
          <w:szCs w:val="22"/>
          <w:bdr w:val="none" w:sz="0" w:space="0" w:color="auto" w:frame="1"/>
        </w:rPr>
        <w:tab/>
        <w:t xml:space="preserve">                    (parašas)                     (vardas, pavardė)</w:t>
      </w:r>
    </w:p>
    <w:p w14:paraId="4DF41211" w14:textId="77777777" w:rsidR="00284C0A" w:rsidRDefault="00284C0A" w:rsidP="00284C0A">
      <w:pPr>
        <w:pStyle w:val="Pagrindinistekstas"/>
        <w:jc w:val="right"/>
        <w:rPr>
          <w:b/>
          <w:sz w:val="22"/>
          <w:szCs w:val="22"/>
        </w:rPr>
      </w:pPr>
    </w:p>
    <w:sectPr w:rsidR="00284C0A" w:rsidSect="007B2462">
      <w:pgSz w:w="12240" w:h="15840"/>
      <w:pgMar w:top="993"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97B41" w14:textId="77777777" w:rsidR="00D23459" w:rsidRDefault="00D23459" w:rsidP="00284C0A">
      <w:r>
        <w:separator/>
      </w:r>
    </w:p>
  </w:endnote>
  <w:endnote w:type="continuationSeparator" w:id="0">
    <w:p w14:paraId="237F9DE2" w14:textId="77777777" w:rsidR="00D23459" w:rsidRDefault="00D23459" w:rsidP="0028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67E4A" w14:textId="77777777" w:rsidR="00D23459" w:rsidRDefault="00D23459" w:rsidP="00284C0A">
      <w:r>
        <w:separator/>
      </w:r>
    </w:p>
  </w:footnote>
  <w:footnote w:type="continuationSeparator" w:id="0">
    <w:p w14:paraId="7DC5EA4A" w14:textId="77777777" w:rsidR="00D23459" w:rsidRDefault="00D23459" w:rsidP="00284C0A">
      <w:r>
        <w:continuationSeparator/>
      </w:r>
    </w:p>
  </w:footnote>
  <w:footnote w:id="1">
    <w:p w14:paraId="28EA635C" w14:textId="77777777" w:rsidR="00284C0A" w:rsidRDefault="00284C0A" w:rsidP="00284C0A">
      <w:pPr>
        <w:pStyle w:val="Puslapioinaostekstas"/>
        <w:jc w:val="both"/>
      </w:pPr>
      <w:r>
        <w:rPr>
          <w:rStyle w:val="Puslapioinaosnuoroda"/>
        </w:rPr>
        <w:footnoteRef/>
      </w:r>
      <w:r>
        <w:t xml:space="preserve"> Dokumentai su konfidencialia informacija pateikti (“prisegti”) atskirai, su žyma dokumento pavadinime „konfidencialu“.</w:t>
      </w:r>
    </w:p>
  </w:footnote>
  <w:footnote w:id="2">
    <w:p w14:paraId="42F27792" w14:textId="77777777" w:rsidR="00284C0A" w:rsidRDefault="00284C0A" w:rsidP="00284C0A">
      <w:pPr>
        <w:pStyle w:val="Puslapioinaostekstas"/>
      </w:pPr>
      <w:r>
        <w:rPr>
          <w:rStyle w:val="Puslapioinaosnuoroda"/>
        </w:rPr>
        <w:footnoteRef/>
      </w:r>
      <w:r>
        <w:t xml:space="preserve"> 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EB8"/>
    <w:multiLevelType w:val="hybridMultilevel"/>
    <w:tmpl w:val="9E965E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AE54A5"/>
    <w:multiLevelType w:val="hybridMultilevel"/>
    <w:tmpl w:val="EAE27BB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627F6E"/>
    <w:multiLevelType w:val="hybridMultilevel"/>
    <w:tmpl w:val="EA58C8E2"/>
    <w:lvl w:ilvl="0" w:tplc="79A88CA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5F5FA0"/>
    <w:multiLevelType w:val="hybridMultilevel"/>
    <w:tmpl w:val="745A0C1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C23F0B"/>
    <w:multiLevelType w:val="hybridMultilevel"/>
    <w:tmpl w:val="B36A720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C75122"/>
    <w:multiLevelType w:val="hybridMultilevel"/>
    <w:tmpl w:val="B582DA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F61123B"/>
    <w:multiLevelType w:val="hybridMultilevel"/>
    <w:tmpl w:val="495CBAF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0A"/>
    <w:rsid w:val="00013434"/>
    <w:rsid w:val="000A2889"/>
    <w:rsid w:val="000B6E01"/>
    <w:rsid w:val="000C5E48"/>
    <w:rsid w:val="000C7720"/>
    <w:rsid w:val="000E4DF6"/>
    <w:rsid w:val="00164660"/>
    <w:rsid w:val="001831C3"/>
    <w:rsid w:val="00192174"/>
    <w:rsid w:val="001C33C9"/>
    <w:rsid w:val="002277BC"/>
    <w:rsid w:val="00230EB8"/>
    <w:rsid w:val="00252AFA"/>
    <w:rsid w:val="00284C0A"/>
    <w:rsid w:val="00285797"/>
    <w:rsid w:val="002A5F1C"/>
    <w:rsid w:val="002C2466"/>
    <w:rsid w:val="002D5AED"/>
    <w:rsid w:val="003113DE"/>
    <w:rsid w:val="00317A62"/>
    <w:rsid w:val="0033114C"/>
    <w:rsid w:val="003416D9"/>
    <w:rsid w:val="0037105D"/>
    <w:rsid w:val="003868E1"/>
    <w:rsid w:val="00387B37"/>
    <w:rsid w:val="003B478F"/>
    <w:rsid w:val="00424DF0"/>
    <w:rsid w:val="00433D86"/>
    <w:rsid w:val="00440C05"/>
    <w:rsid w:val="00441391"/>
    <w:rsid w:val="0044328D"/>
    <w:rsid w:val="004909B8"/>
    <w:rsid w:val="00494D06"/>
    <w:rsid w:val="004D3125"/>
    <w:rsid w:val="004E00C3"/>
    <w:rsid w:val="005047F2"/>
    <w:rsid w:val="00527BFA"/>
    <w:rsid w:val="005449AA"/>
    <w:rsid w:val="00544AB3"/>
    <w:rsid w:val="005721BD"/>
    <w:rsid w:val="0059629C"/>
    <w:rsid w:val="005B018E"/>
    <w:rsid w:val="005C120B"/>
    <w:rsid w:val="005D2A24"/>
    <w:rsid w:val="006761A8"/>
    <w:rsid w:val="00681E59"/>
    <w:rsid w:val="006D785C"/>
    <w:rsid w:val="00725AF2"/>
    <w:rsid w:val="007734BB"/>
    <w:rsid w:val="007B2462"/>
    <w:rsid w:val="007B4510"/>
    <w:rsid w:val="007C1D14"/>
    <w:rsid w:val="007C20FD"/>
    <w:rsid w:val="007E4D60"/>
    <w:rsid w:val="007E7EF4"/>
    <w:rsid w:val="007F2EEE"/>
    <w:rsid w:val="007F7F25"/>
    <w:rsid w:val="00804B06"/>
    <w:rsid w:val="0083245D"/>
    <w:rsid w:val="00861B8E"/>
    <w:rsid w:val="008C0FE7"/>
    <w:rsid w:val="008C2484"/>
    <w:rsid w:val="008C3C7C"/>
    <w:rsid w:val="008C41C0"/>
    <w:rsid w:val="008C629D"/>
    <w:rsid w:val="008D0F6A"/>
    <w:rsid w:val="008D1CE6"/>
    <w:rsid w:val="008E0124"/>
    <w:rsid w:val="009400AA"/>
    <w:rsid w:val="009407AC"/>
    <w:rsid w:val="00956CC9"/>
    <w:rsid w:val="009570C0"/>
    <w:rsid w:val="00960627"/>
    <w:rsid w:val="009B282B"/>
    <w:rsid w:val="009D69AB"/>
    <w:rsid w:val="009D7629"/>
    <w:rsid w:val="00A02CAA"/>
    <w:rsid w:val="00A11975"/>
    <w:rsid w:val="00A229C7"/>
    <w:rsid w:val="00A26216"/>
    <w:rsid w:val="00A36FA6"/>
    <w:rsid w:val="00A4708B"/>
    <w:rsid w:val="00A56108"/>
    <w:rsid w:val="00A90463"/>
    <w:rsid w:val="00A95EA6"/>
    <w:rsid w:val="00AD4DF6"/>
    <w:rsid w:val="00AF468B"/>
    <w:rsid w:val="00B22823"/>
    <w:rsid w:val="00B26F15"/>
    <w:rsid w:val="00B539FD"/>
    <w:rsid w:val="00B81A88"/>
    <w:rsid w:val="00B97696"/>
    <w:rsid w:val="00BD4B4F"/>
    <w:rsid w:val="00BE78A0"/>
    <w:rsid w:val="00C207AE"/>
    <w:rsid w:val="00C6431A"/>
    <w:rsid w:val="00C72767"/>
    <w:rsid w:val="00CB72EF"/>
    <w:rsid w:val="00D0151B"/>
    <w:rsid w:val="00D125E4"/>
    <w:rsid w:val="00D23459"/>
    <w:rsid w:val="00D2378B"/>
    <w:rsid w:val="00D2588F"/>
    <w:rsid w:val="00D41484"/>
    <w:rsid w:val="00DB14D1"/>
    <w:rsid w:val="00DE5867"/>
    <w:rsid w:val="00DF44E9"/>
    <w:rsid w:val="00E50942"/>
    <w:rsid w:val="00E76847"/>
    <w:rsid w:val="00E7684A"/>
    <w:rsid w:val="00E83668"/>
    <w:rsid w:val="00E83F28"/>
    <w:rsid w:val="00E96E4E"/>
    <w:rsid w:val="00ED12F7"/>
    <w:rsid w:val="00EF2A0A"/>
    <w:rsid w:val="00F078A0"/>
    <w:rsid w:val="00F27550"/>
    <w:rsid w:val="00F83721"/>
    <w:rsid w:val="00FF0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1806D"/>
  <w15:chartTrackingRefBased/>
  <w15:docId w15:val="{30AFB434-4BF4-4E98-8326-CD5CF5E2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C0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4C0A"/>
    <w:pPr>
      <w:spacing w:line="360" w:lineRule="auto"/>
      <w:ind w:firstLine="851"/>
    </w:pPr>
  </w:style>
  <w:style w:type="character" w:customStyle="1" w:styleId="PagrindinistekstasDiagrama">
    <w:name w:val="Pagrindinis tekstas Diagrama"/>
    <w:basedOn w:val="Numatytasispastraiposriftas"/>
    <w:link w:val="Pagrindinistekstas"/>
    <w:rsid w:val="00284C0A"/>
    <w:rPr>
      <w:sz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284C0A"/>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284C0A"/>
    <w:rPr>
      <w:sz w:val="24"/>
      <w:lang w:eastAsia="en-US"/>
    </w:rPr>
  </w:style>
  <w:style w:type="paragraph" w:styleId="Puslapioinaostekstas">
    <w:name w:val="footnote text"/>
    <w:basedOn w:val="prastasis"/>
    <w:link w:val="PuslapioinaostekstasDiagrama"/>
    <w:uiPriority w:val="99"/>
    <w:rsid w:val="00284C0A"/>
    <w:rPr>
      <w:sz w:val="20"/>
    </w:rPr>
  </w:style>
  <w:style w:type="character" w:customStyle="1" w:styleId="PuslapioinaostekstasDiagrama">
    <w:name w:val="Puslapio išnašos tekstas Diagrama"/>
    <w:basedOn w:val="Numatytasispastraiposriftas"/>
    <w:link w:val="Puslapioinaostekstas"/>
    <w:uiPriority w:val="99"/>
    <w:rsid w:val="00284C0A"/>
  </w:style>
  <w:style w:type="character" w:styleId="Puslapioinaosnuoroda">
    <w:name w:val="footnote reference"/>
    <w:basedOn w:val="Numatytasispastraiposriftas"/>
    <w:uiPriority w:val="99"/>
    <w:unhideWhenUsed/>
    <w:rsid w:val="00284C0A"/>
    <w:rPr>
      <w:vertAlign w:val="superscript"/>
    </w:rPr>
  </w:style>
  <w:style w:type="table" w:styleId="Lentelstinklelis">
    <w:name w:val="Table Grid"/>
    <w:basedOn w:val="prastojilentel"/>
    <w:uiPriority w:val="59"/>
    <w:rsid w:val="0028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125E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125E4"/>
    <w:rPr>
      <w:sz w:val="24"/>
    </w:rPr>
  </w:style>
  <w:style w:type="table" w:customStyle="1" w:styleId="Lentelstinklelis1">
    <w:name w:val="Lentelės tinklelis1"/>
    <w:basedOn w:val="prastojilentel"/>
    <w:next w:val="Lentelstinklelis"/>
    <w:uiPriority w:val="59"/>
    <w:rsid w:val="00D125E4"/>
    <w:rPr>
      <w:rFonts w:asciiTheme="minorHAnsi" w:eastAsiaTheme="minorHAnsi" w:hAnsiTheme="minorHAnsi" w:cstheme="minorBid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1E14-CB2C-472F-B166-FDCB59E6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1766</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10</cp:revision>
  <dcterms:created xsi:type="dcterms:W3CDTF">2025-02-10T10:49:00Z</dcterms:created>
  <dcterms:modified xsi:type="dcterms:W3CDTF">2025-02-12T06:24:00Z</dcterms:modified>
</cp:coreProperties>
</file>