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530"/>
        <w:gridCol w:w="1054"/>
        <w:gridCol w:w="4485"/>
      </w:tblGrid>
      <w:tr w:rsidR="007F0F26" w:rsidRPr="004F3CF4" w14:paraId="52FA63E0" w14:textId="77777777" w:rsidTr="009B5C9B">
        <w:tc>
          <w:tcPr>
            <w:tcW w:w="9634" w:type="dxa"/>
            <w:gridSpan w:val="4"/>
          </w:tcPr>
          <w:p w14:paraId="70B10ADB" w14:textId="2A36D57D" w:rsidR="007F0F26" w:rsidRPr="004F3CF4" w:rsidRDefault="00AD7FB7" w:rsidP="00AD7FB7">
            <w:pPr>
              <w:jc w:val="center"/>
              <w:rPr>
                <w:rFonts w:cs="Tahoma"/>
                <w:b/>
              </w:rPr>
            </w:pPr>
            <w:r w:rsidRPr="004F3CF4">
              <w:rPr>
                <w:rFonts w:cs="Tahoma"/>
                <w:b/>
              </w:rPr>
              <w:t>TECHNINĖ SPECIFIKACIJA</w:t>
            </w:r>
          </w:p>
        </w:tc>
      </w:tr>
      <w:tr w:rsidR="00641CD5" w:rsidRPr="004F3CF4" w14:paraId="379FE03D" w14:textId="77777777" w:rsidTr="00FE3836">
        <w:tc>
          <w:tcPr>
            <w:tcW w:w="565" w:type="dxa"/>
          </w:tcPr>
          <w:p w14:paraId="79B1EAD9" w14:textId="24FC25C6" w:rsidR="00641CD5" w:rsidRPr="004F3CF4" w:rsidRDefault="00641CD5" w:rsidP="00AD7FB7">
            <w:pPr>
              <w:jc w:val="center"/>
              <w:rPr>
                <w:rFonts w:cs="Tahoma"/>
                <w:b/>
              </w:rPr>
            </w:pPr>
            <w:r w:rsidRPr="004F3CF4">
              <w:rPr>
                <w:rFonts w:cs="Tahoma"/>
                <w:b/>
              </w:rPr>
              <w:t>1.</w:t>
            </w:r>
          </w:p>
        </w:tc>
        <w:tc>
          <w:tcPr>
            <w:tcW w:w="9069" w:type="dxa"/>
            <w:gridSpan w:val="3"/>
          </w:tcPr>
          <w:p w14:paraId="61E8B620" w14:textId="419476B4" w:rsidR="00641CD5" w:rsidRPr="004F3CF4" w:rsidRDefault="00641CD5" w:rsidP="00641CD5">
            <w:pPr>
              <w:rPr>
                <w:rFonts w:cs="Tahoma"/>
                <w:b/>
              </w:rPr>
            </w:pPr>
            <w:r w:rsidRPr="004F3CF4">
              <w:rPr>
                <w:rFonts w:cs="Tahoma"/>
                <w:b/>
              </w:rPr>
              <w:t>Sąvokos</w:t>
            </w:r>
          </w:p>
        </w:tc>
      </w:tr>
      <w:tr w:rsidR="00AD7FB7" w:rsidRPr="004F3CF4" w14:paraId="1A8A9B3A" w14:textId="77777777" w:rsidTr="009B5C9B">
        <w:tc>
          <w:tcPr>
            <w:tcW w:w="9634" w:type="dxa"/>
            <w:gridSpan w:val="4"/>
          </w:tcPr>
          <w:p w14:paraId="508B512B" w14:textId="3353EDF9" w:rsidR="00AD7FB7" w:rsidRPr="004F3CF4" w:rsidRDefault="00641CD5" w:rsidP="00641CD5">
            <w:pPr>
              <w:pStyle w:val="ListParagraph"/>
              <w:numPr>
                <w:ilvl w:val="1"/>
                <w:numId w:val="10"/>
              </w:numPr>
              <w:tabs>
                <w:tab w:val="left" w:pos="742"/>
              </w:tabs>
              <w:ind w:left="33" w:hanging="33"/>
              <w:jc w:val="both"/>
              <w:rPr>
                <w:rFonts w:ascii="Tahoma" w:hAnsi="Tahoma" w:cs="Tahoma"/>
              </w:rPr>
            </w:pPr>
            <w:r w:rsidRPr="004F3CF4">
              <w:rPr>
                <w:rFonts w:ascii="Tahoma" w:hAnsi="Tahoma" w:cs="Tahoma"/>
                <w:b/>
                <w:bCs/>
              </w:rPr>
              <w:t>Pirkėjas</w:t>
            </w:r>
            <w:r w:rsidRPr="004F3CF4">
              <w:rPr>
                <w:rFonts w:ascii="Tahoma" w:hAnsi="Tahoma" w:cs="Tahoma"/>
                <w:bCs/>
              </w:rPr>
              <w:t>–</w:t>
            </w:r>
            <w:r w:rsidRPr="004F3CF4">
              <w:rPr>
                <w:rFonts w:ascii="Tahoma" w:hAnsi="Tahoma" w:cs="Tahoma"/>
              </w:rPr>
              <w:t xml:space="preserve"> </w:t>
            </w:r>
            <w:r w:rsidR="00F54CF8" w:rsidRPr="004F3CF4">
              <w:rPr>
                <w:rFonts w:ascii="Tahoma" w:hAnsi="Tahoma" w:cs="Tahoma"/>
              </w:rPr>
              <w:t>Uždaroji akcinė bendrovė „GRINDA“</w:t>
            </w:r>
            <w:r w:rsidRPr="004F3CF4">
              <w:rPr>
                <w:rFonts w:ascii="Tahoma" w:hAnsi="Tahoma" w:cs="Tahoma"/>
              </w:rPr>
              <w:t xml:space="preserve"> (toliau – </w:t>
            </w:r>
            <w:r w:rsidR="00F54CF8" w:rsidRPr="004F3CF4">
              <w:rPr>
                <w:rFonts w:ascii="Tahoma" w:hAnsi="Tahoma" w:cs="Tahoma"/>
              </w:rPr>
              <w:t>Grinda</w:t>
            </w:r>
            <w:r w:rsidRPr="004F3CF4">
              <w:rPr>
                <w:rFonts w:ascii="Tahoma" w:hAnsi="Tahoma" w:cs="Tahoma"/>
              </w:rPr>
              <w:t>; Perkančioji organizacija)</w:t>
            </w:r>
            <w:r w:rsidR="00AD7FB7" w:rsidRPr="004F3CF4">
              <w:rPr>
                <w:rFonts w:ascii="Tahoma" w:hAnsi="Tahoma" w:cs="Tahoma"/>
              </w:rPr>
              <w:t>.</w:t>
            </w:r>
          </w:p>
          <w:p w14:paraId="7BFFAC86" w14:textId="45AC6C5D" w:rsidR="00AD7FB7" w:rsidRPr="004F3CF4" w:rsidRDefault="00FD73F2" w:rsidP="00641CD5">
            <w:pPr>
              <w:pStyle w:val="ListParagraph"/>
              <w:numPr>
                <w:ilvl w:val="1"/>
                <w:numId w:val="10"/>
              </w:numPr>
              <w:tabs>
                <w:tab w:val="left" w:pos="742"/>
              </w:tabs>
              <w:ind w:left="0" w:firstLine="0"/>
              <w:jc w:val="both"/>
              <w:rPr>
                <w:rFonts w:ascii="Tahoma" w:hAnsi="Tahoma" w:cs="Tahoma"/>
              </w:rPr>
            </w:pPr>
            <w:r w:rsidRPr="004F3CF4">
              <w:rPr>
                <w:rFonts w:ascii="Tahoma" w:hAnsi="Tahoma" w:cs="Tahoma"/>
                <w:b/>
              </w:rPr>
              <w:t>Tiekėjas</w:t>
            </w:r>
            <w:r w:rsidR="00E5747A" w:rsidRPr="004F3CF4">
              <w:rPr>
                <w:rFonts w:ascii="Tahoma" w:hAnsi="Tahoma" w:cs="Tahoma"/>
              </w:rPr>
              <w:t xml:space="preserve"> - </w:t>
            </w:r>
            <w:r w:rsidR="00A4110C" w:rsidRPr="004F3CF4">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4F3CF4" w14:paraId="7BEB0DC5" w14:textId="77777777" w:rsidTr="00FE3836">
        <w:tc>
          <w:tcPr>
            <w:tcW w:w="565" w:type="dxa"/>
          </w:tcPr>
          <w:p w14:paraId="146ABD60" w14:textId="24445C8D" w:rsidR="00641CD5" w:rsidRPr="004F3CF4" w:rsidRDefault="00641CD5" w:rsidP="00AD7FB7">
            <w:pPr>
              <w:jc w:val="center"/>
              <w:rPr>
                <w:rFonts w:cs="Tahoma"/>
                <w:b/>
              </w:rPr>
            </w:pPr>
            <w:r w:rsidRPr="004F3CF4">
              <w:rPr>
                <w:rFonts w:cs="Tahoma"/>
                <w:b/>
              </w:rPr>
              <w:t>2.</w:t>
            </w:r>
          </w:p>
        </w:tc>
        <w:tc>
          <w:tcPr>
            <w:tcW w:w="9069" w:type="dxa"/>
            <w:gridSpan w:val="3"/>
          </w:tcPr>
          <w:p w14:paraId="27EAF5F9" w14:textId="2805CBB7" w:rsidR="00641CD5" w:rsidRPr="004F3CF4" w:rsidRDefault="00641CD5" w:rsidP="00641CD5">
            <w:pPr>
              <w:rPr>
                <w:rFonts w:cs="Tahoma"/>
                <w:b/>
              </w:rPr>
            </w:pPr>
            <w:r w:rsidRPr="004F3CF4">
              <w:rPr>
                <w:rFonts w:cs="Tahoma"/>
                <w:b/>
              </w:rPr>
              <w:t>Bendrosios nuostatos</w:t>
            </w:r>
          </w:p>
        </w:tc>
      </w:tr>
      <w:tr w:rsidR="00641CD5" w:rsidRPr="004F3CF4" w14:paraId="384E93BA" w14:textId="77777777" w:rsidTr="009B5C9B">
        <w:tc>
          <w:tcPr>
            <w:tcW w:w="9634" w:type="dxa"/>
            <w:gridSpan w:val="4"/>
          </w:tcPr>
          <w:p w14:paraId="6855A2AC" w14:textId="6BCFF723" w:rsidR="00641CD5" w:rsidRPr="004F3CF4" w:rsidRDefault="00641CD5" w:rsidP="00641CD5">
            <w:pPr>
              <w:jc w:val="both"/>
              <w:rPr>
                <w:rFonts w:cs="Tahoma"/>
                <w:b/>
              </w:rPr>
            </w:pPr>
            <w:r w:rsidRPr="004F3CF4">
              <w:rPr>
                <w:rFonts w:cs="Tahoma"/>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2F119A" w:rsidRPr="004F3CF4" w14:paraId="604ED576" w14:textId="77777777" w:rsidTr="00280015">
        <w:tc>
          <w:tcPr>
            <w:tcW w:w="565" w:type="dxa"/>
          </w:tcPr>
          <w:p w14:paraId="69B18D77" w14:textId="3E52E5E1" w:rsidR="002F119A" w:rsidRPr="004F3CF4" w:rsidRDefault="00641CD5" w:rsidP="002F119A">
            <w:pPr>
              <w:rPr>
                <w:rFonts w:cs="Tahoma"/>
                <w:b/>
              </w:rPr>
            </w:pPr>
            <w:r w:rsidRPr="004F3CF4">
              <w:rPr>
                <w:rFonts w:cs="Tahoma"/>
                <w:b/>
              </w:rPr>
              <w:t>3</w:t>
            </w:r>
            <w:r w:rsidR="002F119A" w:rsidRPr="004F3CF4">
              <w:rPr>
                <w:rFonts w:cs="Tahoma"/>
                <w:b/>
              </w:rPr>
              <w:t>.</w:t>
            </w:r>
          </w:p>
        </w:tc>
        <w:tc>
          <w:tcPr>
            <w:tcW w:w="3530" w:type="dxa"/>
          </w:tcPr>
          <w:p w14:paraId="6AD66D00" w14:textId="0A9A4D7D" w:rsidR="002F119A" w:rsidRPr="004F3CF4" w:rsidRDefault="002F119A" w:rsidP="002F119A">
            <w:pPr>
              <w:rPr>
                <w:rFonts w:cs="Tahoma"/>
                <w:b/>
              </w:rPr>
            </w:pPr>
            <w:r w:rsidRPr="004F3CF4">
              <w:rPr>
                <w:rFonts w:cs="Tahoma"/>
                <w:b/>
              </w:rPr>
              <w:t>Pirkimo objektas</w:t>
            </w:r>
          </w:p>
        </w:tc>
        <w:tc>
          <w:tcPr>
            <w:tcW w:w="5539" w:type="dxa"/>
            <w:gridSpan w:val="2"/>
          </w:tcPr>
          <w:p w14:paraId="677CCC94" w14:textId="5D56DB3B" w:rsidR="002F119A" w:rsidRPr="004F3CF4" w:rsidRDefault="006A5E6F" w:rsidP="0075727D">
            <w:pPr>
              <w:rPr>
                <w:rFonts w:cs="Tahoma"/>
                <w:iCs/>
              </w:rPr>
            </w:pPr>
            <w:r w:rsidRPr="004F3CF4">
              <w:rPr>
                <w:rFonts w:cs="Tahoma"/>
                <w:iCs/>
              </w:rPr>
              <w:t>Alyvos, tepalai ir kiti eksploataciniai skysčiai</w:t>
            </w:r>
            <w:r w:rsidR="00DB3428" w:rsidRPr="004F3CF4">
              <w:rPr>
                <w:rFonts w:cs="Tahoma"/>
                <w:iCs/>
              </w:rPr>
              <w:t>. Pirkimo objektas skaidomas į 4 pirkimo objekto dalis.</w:t>
            </w:r>
          </w:p>
          <w:p w14:paraId="5C45A1CB" w14:textId="623FD879" w:rsidR="006A5E6F" w:rsidRPr="004F3CF4" w:rsidRDefault="006A5E6F" w:rsidP="0075727D">
            <w:pPr>
              <w:rPr>
                <w:rFonts w:cs="Tahoma"/>
                <w:iCs/>
              </w:rPr>
            </w:pPr>
            <w:r w:rsidRPr="004F3CF4">
              <w:rPr>
                <w:rFonts w:cs="Tahoma"/>
                <w:iCs/>
              </w:rPr>
              <w:t xml:space="preserve">1 POD </w:t>
            </w:r>
            <w:r w:rsidR="00AF2722" w:rsidRPr="004F3CF4">
              <w:rPr>
                <w:rFonts w:cs="Tahoma"/>
                <w:iCs/>
              </w:rPr>
              <w:t>–</w:t>
            </w:r>
            <w:r w:rsidRPr="004F3CF4">
              <w:rPr>
                <w:rFonts w:cs="Tahoma"/>
                <w:iCs/>
              </w:rPr>
              <w:t xml:space="preserve"> </w:t>
            </w:r>
            <w:r w:rsidR="00AF2722" w:rsidRPr="004F3CF4">
              <w:rPr>
                <w:rFonts w:cs="Tahoma"/>
                <w:iCs/>
              </w:rPr>
              <w:t>Variklinės alyvos</w:t>
            </w:r>
            <w:r w:rsidR="00E94C09" w:rsidRPr="004F3CF4">
              <w:rPr>
                <w:rFonts w:cs="Tahoma"/>
                <w:iCs/>
              </w:rPr>
              <w:t xml:space="preserve"> </w:t>
            </w:r>
          </w:p>
          <w:p w14:paraId="7A9A8D30" w14:textId="16D96F72" w:rsidR="004755FB" w:rsidRPr="004F3CF4" w:rsidRDefault="004755FB" w:rsidP="0075727D">
            <w:pPr>
              <w:rPr>
                <w:rFonts w:cs="Tahoma"/>
                <w:iCs/>
              </w:rPr>
            </w:pPr>
            <w:r w:rsidRPr="004F3CF4">
              <w:rPr>
                <w:rFonts w:cs="Tahoma"/>
                <w:iCs/>
              </w:rPr>
              <w:t xml:space="preserve">2 POD </w:t>
            </w:r>
            <w:r w:rsidR="00B23B82" w:rsidRPr="004F3CF4">
              <w:rPr>
                <w:rFonts w:cs="Tahoma"/>
                <w:iCs/>
              </w:rPr>
              <w:t>–</w:t>
            </w:r>
            <w:r w:rsidRPr="004F3CF4">
              <w:rPr>
                <w:rFonts w:cs="Tahoma"/>
                <w:iCs/>
              </w:rPr>
              <w:t xml:space="preserve"> </w:t>
            </w:r>
            <w:r w:rsidR="00B23B82" w:rsidRPr="004F3CF4">
              <w:rPr>
                <w:rFonts w:cs="Tahoma"/>
                <w:iCs/>
              </w:rPr>
              <w:t xml:space="preserve">Hidraulinės ir </w:t>
            </w:r>
            <w:proofErr w:type="spellStart"/>
            <w:r w:rsidR="00B23B82" w:rsidRPr="004F3CF4">
              <w:rPr>
                <w:rFonts w:cs="Tahoma"/>
                <w:iCs/>
              </w:rPr>
              <w:t>transmisinės</w:t>
            </w:r>
            <w:proofErr w:type="spellEnd"/>
            <w:r w:rsidR="00B23B82" w:rsidRPr="004F3CF4">
              <w:rPr>
                <w:rFonts w:cs="Tahoma"/>
                <w:iCs/>
              </w:rPr>
              <w:t xml:space="preserve"> alyvos </w:t>
            </w:r>
          </w:p>
          <w:p w14:paraId="391440BC" w14:textId="77777777" w:rsidR="00DF0EBE" w:rsidRDefault="00B23B82" w:rsidP="0075727D">
            <w:pPr>
              <w:rPr>
                <w:rFonts w:cs="Tahoma"/>
                <w:iCs/>
              </w:rPr>
            </w:pPr>
            <w:r w:rsidRPr="004F3CF4">
              <w:rPr>
                <w:rFonts w:cs="Tahoma"/>
                <w:iCs/>
              </w:rPr>
              <w:t>3 POD – Specialios paskirties tepalai ir priemonės</w:t>
            </w:r>
            <w:r w:rsidR="000E4759" w:rsidRPr="004F3CF4">
              <w:rPr>
                <w:rFonts w:cs="Tahoma"/>
                <w:iCs/>
              </w:rPr>
              <w:t xml:space="preserve"> </w:t>
            </w:r>
          </w:p>
          <w:p w14:paraId="14A68C94" w14:textId="343D91EF" w:rsidR="00B23B82" w:rsidRPr="004F3CF4" w:rsidRDefault="00B23B82" w:rsidP="0075727D">
            <w:pPr>
              <w:rPr>
                <w:rFonts w:cs="Tahoma"/>
                <w:iCs/>
              </w:rPr>
            </w:pPr>
            <w:r w:rsidRPr="004F3CF4">
              <w:rPr>
                <w:rFonts w:cs="Tahoma"/>
                <w:iCs/>
              </w:rPr>
              <w:t>4 POD – Kiti eksploataciniai skysčiai</w:t>
            </w:r>
            <w:r w:rsidR="00DB3428" w:rsidRPr="004F3CF4">
              <w:rPr>
                <w:rFonts w:cs="Tahoma"/>
                <w:iCs/>
              </w:rPr>
              <w:t>.</w:t>
            </w:r>
          </w:p>
          <w:p w14:paraId="3F209708" w14:textId="07566496" w:rsidR="00DB3428" w:rsidRPr="004F3CF4" w:rsidRDefault="00DB3428" w:rsidP="00DB3428">
            <w:pPr>
              <w:jc w:val="both"/>
              <w:rPr>
                <w:rFonts w:cs="Tahoma"/>
                <w:iCs/>
                <w:color w:val="FF0000"/>
              </w:rPr>
            </w:pPr>
            <w:r w:rsidRPr="004F3CF4">
              <w:rPr>
                <w:rFonts w:cs="Tahoma"/>
                <w:iCs/>
              </w:rPr>
              <w:t>Detalus perkamų prekių sąrašas pridedamas Techninės  specifikacijos 1 priede.</w:t>
            </w:r>
          </w:p>
        </w:tc>
      </w:tr>
      <w:tr w:rsidR="002F119A" w:rsidRPr="004F3CF4" w14:paraId="2E7588DB" w14:textId="77777777" w:rsidTr="00280015">
        <w:trPr>
          <w:trHeight w:val="533"/>
        </w:trPr>
        <w:tc>
          <w:tcPr>
            <w:tcW w:w="565" w:type="dxa"/>
            <w:vMerge w:val="restart"/>
          </w:tcPr>
          <w:p w14:paraId="3BA6317F" w14:textId="52825AFE" w:rsidR="002F119A" w:rsidRPr="004F3CF4" w:rsidRDefault="00641CD5" w:rsidP="002F119A">
            <w:pPr>
              <w:rPr>
                <w:rFonts w:cs="Tahoma"/>
                <w:b/>
              </w:rPr>
            </w:pPr>
            <w:r w:rsidRPr="004F3CF4">
              <w:rPr>
                <w:rFonts w:cs="Tahoma"/>
                <w:b/>
              </w:rPr>
              <w:t>4</w:t>
            </w:r>
            <w:r w:rsidR="002F119A" w:rsidRPr="004F3CF4">
              <w:rPr>
                <w:rFonts w:cs="Tahoma"/>
                <w:b/>
              </w:rPr>
              <w:t>.</w:t>
            </w:r>
          </w:p>
        </w:tc>
        <w:tc>
          <w:tcPr>
            <w:tcW w:w="3530" w:type="dxa"/>
            <w:vMerge w:val="restart"/>
          </w:tcPr>
          <w:p w14:paraId="4B5FFB9D" w14:textId="68C420E8" w:rsidR="002F119A" w:rsidRPr="004F3CF4" w:rsidRDefault="002F119A" w:rsidP="002F119A">
            <w:pPr>
              <w:rPr>
                <w:rFonts w:cs="Tahoma"/>
                <w:b/>
              </w:rPr>
            </w:pPr>
            <w:r w:rsidRPr="004F3CF4">
              <w:rPr>
                <w:rFonts w:cs="Tahoma"/>
                <w:b/>
                <w:color w:val="000000"/>
              </w:rPr>
              <w:t>Pirkimo objekto apimtys (kiekiai)</w:t>
            </w:r>
          </w:p>
        </w:tc>
        <w:tc>
          <w:tcPr>
            <w:tcW w:w="1054" w:type="dxa"/>
          </w:tcPr>
          <w:p w14:paraId="3A7F5FBA" w14:textId="1EBBF2A4" w:rsidR="002F119A" w:rsidRPr="004F3CF4" w:rsidRDefault="002F119A" w:rsidP="00FE3836">
            <w:pPr>
              <w:widowControl w:val="0"/>
              <w:tabs>
                <w:tab w:val="left" w:pos="1019"/>
              </w:tabs>
              <w:spacing w:before="40" w:after="40"/>
              <w:rPr>
                <w:rFonts w:cs="Tahoma"/>
              </w:rPr>
            </w:pPr>
          </w:p>
        </w:tc>
        <w:tc>
          <w:tcPr>
            <w:tcW w:w="4485" w:type="dxa"/>
          </w:tcPr>
          <w:p w14:paraId="3C449784" w14:textId="7FE56DA2" w:rsidR="002F119A" w:rsidRPr="004F3CF4" w:rsidRDefault="002F119A" w:rsidP="00280015">
            <w:pPr>
              <w:widowControl w:val="0"/>
              <w:tabs>
                <w:tab w:val="left" w:pos="1019"/>
              </w:tabs>
              <w:spacing w:before="40" w:after="40"/>
              <w:rPr>
                <w:rFonts w:cs="Tahoma"/>
              </w:rPr>
            </w:pPr>
            <w:r w:rsidRPr="004F3CF4">
              <w:rPr>
                <w:rFonts w:cs="Tahoma"/>
              </w:rPr>
              <w:t>[</w:t>
            </w:r>
            <w:sdt>
              <w:sdtPr>
                <w:rPr>
                  <w:rFonts w:cs="Tahoma"/>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Content>
                <w:r w:rsidR="00403B91" w:rsidRPr="004F3CF4">
                  <w:rPr>
                    <w:rFonts w:cs="Tahoma"/>
                  </w:rPr>
                  <w:t>Perkamas Prekių kiekis yra preliminarus</w:t>
                </w:r>
              </w:sdtContent>
            </w:sdt>
          </w:p>
        </w:tc>
      </w:tr>
      <w:tr w:rsidR="0075727D" w:rsidRPr="004F3CF4" w14:paraId="7D0648A3" w14:textId="77777777" w:rsidTr="00280015">
        <w:tc>
          <w:tcPr>
            <w:tcW w:w="565" w:type="dxa"/>
            <w:vMerge/>
          </w:tcPr>
          <w:p w14:paraId="0A9BBA52" w14:textId="77777777" w:rsidR="0075727D" w:rsidRPr="004F3CF4" w:rsidRDefault="0075727D" w:rsidP="002F119A">
            <w:pPr>
              <w:rPr>
                <w:rFonts w:cs="Tahoma"/>
                <w:color w:val="000000"/>
              </w:rPr>
            </w:pPr>
          </w:p>
        </w:tc>
        <w:tc>
          <w:tcPr>
            <w:tcW w:w="3530" w:type="dxa"/>
            <w:vMerge/>
          </w:tcPr>
          <w:p w14:paraId="2F58E950" w14:textId="0C85F885" w:rsidR="0075727D" w:rsidRPr="004F3CF4" w:rsidRDefault="0075727D" w:rsidP="002F119A">
            <w:pPr>
              <w:rPr>
                <w:rFonts w:cs="Tahoma"/>
                <w:color w:val="000000"/>
              </w:rPr>
            </w:pPr>
          </w:p>
        </w:tc>
        <w:tc>
          <w:tcPr>
            <w:tcW w:w="5539" w:type="dxa"/>
            <w:gridSpan w:val="2"/>
          </w:tcPr>
          <w:sdt>
            <w:sdtPr>
              <w:rPr>
                <w:rFonts w:ascii="Tahoma" w:hAnsi="Tahoma" w:cs="Tahoma"/>
              </w:rPr>
              <w:alias w:val="pasirinkimai"/>
              <w:tag w:val="pasirinkimai"/>
              <w:id w:val="1068926033"/>
              <w:placeholder>
                <w:docPart w:val="DefaultPlaceholder_-1854013439"/>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Content>
              <w:p w14:paraId="498B3893" w14:textId="721F4F17" w:rsidR="0075727D" w:rsidRPr="004F3CF4" w:rsidRDefault="00403B91" w:rsidP="00B27BA1">
                <w:pPr>
                  <w:pStyle w:val="ListParagraph"/>
                  <w:tabs>
                    <w:tab w:val="left" w:pos="426"/>
                  </w:tabs>
                  <w:ind w:left="0" w:firstLine="0"/>
                  <w:jc w:val="both"/>
                  <w:rPr>
                    <w:rFonts w:ascii="Tahoma" w:hAnsi="Tahoma" w:cs="Tahoma"/>
                  </w:rPr>
                </w:pPr>
                <w:r w:rsidRPr="004F3CF4">
                  <w:rPr>
                    <w:rFonts w:ascii="Tahoma" w:hAnsi="Tahoma" w:cs="Tahoma"/>
                  </w:rPr>
                  <w:t>Nurodytas preliminarus prekių kiekis. Užsakovas neįsipareigoja nupirkti viso nurodytų prekių kiekio ar bet kokios jų dalies. Nurodytų prekių kiekis gali būti keičiamas, neviršijant bendros pirkimo vertės.</w:t>
                </w:r>
              </w:p>
            </w:sdtContent>
          </w:sdt>
        </w:tc>
      </w:tr>
      <w:tr w:rsidR="00641CD5" w:rsidRPr="004F3CF4" w14:paraId="4A43CA18" w14:textId="77777777" w:rsidTr="00FE3836">
        <w:tc>
          <w:tcPr>
            <w:tcW w:w="565" w:type="dxa"/>
          </w:tcPr>
          <w:p w14:paraId="04B329F8" w14:textId="09AECDAE" w:rsidR="00641CD5" w:rsidRPr="004F3CF4" w:rsidRDefault="00280015" w:rsidP="002F119A">
            <w:pPr>
              <w:rPr>
                <w:rFonts w:cs="Tahoma"/>
                <w:b/>
                <w:color w:val="000000"/>
              </w:rPr>
            </w:pPr>
            <w:r w:rsidRPr="004F3CF4">
              <w:rPr>
                <w:rFonts w:cs="Tahoma"/>
                <w:b/>
                <w:color w:val="000000"/>
              </w:rPr>
              <w:t>5</w:t>
            </w:r>
            <w:r w:rsidR="00641CD5" w:rsidRPr="004F3CF4">
              <w:rPr>
                <w:rFonts w:cs="Tahoma"/>
                <w:b/>
                <w:color w:val="000000"/>
              </w:rPr>
              <w:t>.</w:t>
            </w:r>
          </w:p>
        </w:tc>
        <w:tc>
          <w:tcPr>
            <w:tcW w:w="9069" w:type="dxa"/>
            <w:gridSpan w:val="3"/>
          </w:tcPr>
          <w:p w14:paraId="6E1582B2" w14:textId="2A5B5584" w:rsidR="00641CD5" w:rsidRPr="004F3CF4" w:rsidRDefault="00641CD5" w:rsidP="00B27BA1">
            <w:pPr>
              <w:pStyle w:val="ListParagraph"/>
              <w:tabs>
                <w:tab w:val="left" w:pos="426"/>
              </w:tabs>
              <w:ind w:left="0" w:firstLine="0"/>
              <w:jc w:val="both"/>
              <w:rPr>
                <w:rFonts w:ascii="Tahoma" w:hAnsi="Tahoma" w:cs="Tahoma"/>
                <w:b/>
              </w:rPr>
            </w:pPr>
            <w:r w:rsidRPr="004F3CF4">
              <w:rPr>
                <w:rFonts w:ascii="Tahoma" w:hAnsi="Tahoma" w:cs="Tahoma"/>
                <w:b/>
              </w:rPr>
              <w:t>Techniniai reikalavimai</w:t>
            </w:r>
            <w:r w:rsidR="00EF1417" w:rsidRPr="004F3CF4">
              <w:rPr>
                <w:rFonts w:ascii="Tahoma" w:hAnsi="Tahoma" w:cs="Tahoma"/>
                <w:b/>
              </w:rPr>
              <w:t xml:space="preserve"> </w:t>
            </w:r>
            <w:r w:rsidRPr="004F3CF4">
              <w:rPr>
                <w:rFonts w:ascii="Tahoma" w:hAnsi="Tahoma" w:cs="Tahoma"/>
                <w:b/>
              </w:rPr>
              <w:t>pirkimo</w:t>
            </w:r>
            <w:r w:rsidR="00EF1417" w:rsidRPr="004F3CF4">
              <w:rPr>
                <w:rFonts w:ascii="Tahoma" w:hAnsi="Tahoma" w:cs="Tahoma"/>
                <w:b/>
              </w:rPr>
              <w:t xml:space="preserve"> </w:t>
            </w:r>
            <w:r w:rsidRPr="004F3CF4">
              <w:rPr>
                <w:rFonts w:ascii="Tahoma" w:hAnsi="Tahoma" w:cs="Tahoma"/>
                <w:b/>
              </w:rPr>
              <w:t>objektui</w:t>
            </w:r>
          </w:p>
        </w:tc>
      </w:tr>
      <w:tr w:rsidR="00EF1417" w:rsidRPr="004F3CF4" w14:paraId="5F3DDF8B" w14:textId="77777777" w:rsidTr="00FE3836">
        <w:tc>
          <w:tcPr>
            <w:tcW w:w="565" w:type="dxa"/>
          </w:tcPr>
          <w:p w14:paraId="0239FA1A" w14:textId="77777777" w:rsidR="00EF1417" w:rsidRPr="004F3CF4" w:rsidRDefault="00EF1417" w:rsidP="009B5C9B">
            <w:pPr>
              <w:rPr>
                <w:rFonts w:cs="Tahoma"/>
                <w:color w:val="000000"/>
              </w:rPr>
            </w:pPr>
          </w:p>
        </w:tc>
        <w:tc>
          <w:tcPr>
            <w:tcW w:w="9069" w:type="dxa"/>
            <w:gridSpan w:val="3"/>
          </w:tcPr>
          <w:p w14:paraId="59EC4F54" w14:textId="7C2B522A" w:rsidR="008C4F11" w:rsidRPr="004F3CF4" w:rsidRDefault="00BF185B" w:rsidP="008C4F11">
            <w:pPr>
              <w:pStyle w:val="ListParagraph"/>
              <w:tabs>
                <w:tab w:val="left" w:pos="567"/>
              </w:tabs>
              <w:spacing w:before="60" w:after="60"/>
              <w:ind w:left="0" w:firstLine="0"/>
              <w:contextualSpacing w:val="0"/>
              <w:rPr>
                <w:rStyle w:val="Laukeliai"/>
                <w:rFonts w:ascii="Tahoma" w:hAnsi="Tahoma" w:cs="Tahoma"/>
                <w:sz w:val="22"/>
              </w:rPr>
            </w:pPr>
            <w:r w:rsidRPr="004F3CF4">
              <w:rPr>
                <w:rFonts w:ascii="Tahoma" w:hAnsi="Tahoma" w:cs="Tahoma"/>
              </w:rPr>
              <w:t>Techniniai</w:t>
            </w:r>
            <w:r w:rsidR="008C4F11" w:rsidRPr="004F3CF4">
              <w:rPr>
                <w:rFonts w:ascii="Tahoma" w:hAnsi="Tahoma" w:cs="Tahoma"/>
              </w:rPr>
              <w:t xml:space="preserve"> </w:t>
            </w:r>
            <w:r w:rsidRPr="004F3CF4">
              <w:rPr>
                <w:rFonts w:ascii="Tahoma" w:hAnsi="Tahoma" w:cs="Tahoma"/>
              </w:rPr>
              <w:t xml:space="preserve">reikalavimai nurodyti </w:t>
            </w:r>
            <w:r w:rsidR="00DB3428" w:rsidRPr="004F3CF4">
              <w:rPr>
                <w:rFonts w:ascii="Tahoma" w:hAnsi="Tahoma" w:cs="Tahoma"/>
              </w:rPr>
              <w:t xml:space="preserve">Techninės specifikacijos 1 </w:t>
            </w:r>
            <w:r w:rsidRPr="004F3CF4">
              <w:rPr>
                <w:rFonts w:ascii="Tahoma" w:hAnsi="Tahoma" w:cs="Tahoma"/>
              </w:rPr>
              <w:t>priede.</w:t>
            </w:r>
            <w:r w:rsidRPr="004F3CF4">
              <w:rPr>
                <w:rFonts w:ascii="Tahoma" w:hAnsi="Tahoma" w:cs="Tahoma"/>
              </w:rPr>
              <w:br/>
            </w:r>
            <w:r w:rsidRPr="004F3CF4">
              <w:rPr>
                <w:rFonts w:ascii="Tahoma" w:hAnsi="Tahoma" w:cs="Tahoma"/>
              </w:rPr>
              <w:br/>
            </w:r>
            <w:r w:rsidR="008C4F11" w:rsidRPr="004F3CF4">
              <w:rPr>
                <w:rStyle w:val="Laukeliai"/>
                <w:rFonts w:ascii="Tahoma" w:hAnsi="Tahoma" w:cs="Tahoma"/>
                <w:sz w:val="22"/>
              </w:rPr>
              <w:t>1. Parduodami produktai turi būti originalioje gamintojo pakuotėje.</w:t>
            </w:r>
          </w:p>
          <w:p w14:paraId="59AC1FFB" w14:textId="77777777" w:rsidR="008C4F11" w:rsidRPr="004F3CF4" w:rsidRDefault="008C4F11" w:rsidP="008C4F11">
            <w:pPr>
              <w:pStyle w:val="ListParagraph"/>
              <w:tabs>
                <w:tab w:val="left" w:pos="567"/>
              </w:tabs>
              <w:spacing w:before="60" w:after="60"/>
              <w:ind w:left="0" w:firstLine="0"/>
              <w:contextualSpacing w:val="0"/>
              <w:jc w:val="both"/>
              <w:rPr>
                <w:rStyle w:val="Laukeliai"/>
                <w:rFonts w:ascii="Tahoma" w:hAnsi="Tahoma" w:cs="Tahoma"/>
                <w:sz w:val="22"/>
              </w:rPr>
            </w:pPr>
            <w:r w:rsidRPr="004F3CF4">
              <w:rPr>
                <w:rStyle w:val="Laukeliai"/>
                <w:rFonts w:ascii="Tahoma" w:hAnsi="Tahoma" w:cs="Tahoma"/>
                <w:sz w:val="22"/>
              </w:rPr>
              <w:t xml:space="preserve">2. Produktų techninės savybės nurodytos priede </w:t>
            </w:r>
            <w:proofErr w:type="spellStart"/>
            <w:r w:rsidRPr="004F3CF4">
              <w:rPr>
                <w:rStyle w:val="Laukeliai"/>
                <w:rFonts w:ascii="Tahoma" w:hAnsi="Tahoma" w:cs="Tahoma"/>
                <w:sz w:val="22"/>
              </w:rPr>
              <w:t>nr.</w:t>
            </w:r>
            <w:proofErr w:type="spellEnd"/>
            <w:r w:rsidRPr="004F3CF4">
              <w:rPr>
                <w:rStyle w:val="Laukeliai"/>
                <w:rFonts w:ascii="Tahoma" w:hAnsi="Tahoma" w:cs="Tahoma"/>
                <w:sz w:val="22"/>
              </w:rPr>
              <w:t xml:space="preserve"> 1 turi atitikti arba būti geresnės už keliamus reikalavimus.</w:t>
            </w:r>
          </w:p>
          <w:p w14:paraId="3B53D18D" w14:textId="77777777" w:rsidR="008C4F11" w:rsidRPr="004F3CF4" w:rsidRDefault="008C4F11" w:rsidP="008C4F11">
            <w:pPr>
              <w:pStyle w:val="ListParagraph"/>
              <w:tabs>
                <w:tab w:val="left" w:pos="567"/>
              </w:tabs>
              <w:spacing w:before="60" w:after="60"/>
              <w:ind w:left="0" w:firstLine="0"/>
              <w:contextualSpacing w:val="0"/>
              <w:jc w:val="both"/>
              <w:rPr>
                <w:rStyle w:val="Laukeliai"/>
                <w:rFonts w:ascii="Tahoma" w:hAnsi="Tahoma" w:cs="Tahoma"/>
                <w:sz w:val="22"/>
              </w:rPr>
            </w:pPr>
            <w:r w:rsidRPr="004F3CF4">
              <w:rPr>
                <w:rStyle w:val="Laukeliai"/>
                <w:rFonts w:ascii="Tahoma" w:hAnsi="Tahoma" w:cs="Tahoma"/>
                <w:sz w:val="22"/>
              </w:rPr>
              <w:t>3. Produktų pagaminimo data neturi būti senesnė nei 12 mėnesių.</w:t>
            </w:r>
          </w:p>
          <w:p w14:paraId="199AE13F" w14:textId="77777777" w:rsidR="008C4F11" w:rsidRPr="004F3CF4" w:rsidRDefault="008C4F11" w:rsidP="008C4F11">
            <w:pPr>
              <w:pStyle w:val="ListParagraph"/>
              <w:tabs>
                <w:tab w:val="left" w:pos="567"/>
              </w:tabs>
              <w:spacing w:before="60" w:after="60"/>
              <w:ind w:left="0" w:firstLine="0"/>
              <w:contextualSpacing w:val="0"/>
              <w:jc w:val="both"/>
              <w:rPr>
                <w:rStyle w:val="Laukeliai"/>
                <w:rFonts w:ascii="Tahoma" w:hAnsi="Tahoma" w:cs="Tahoma"/>
                <w:sz w:val="22"/>
              </w:rPr>
            </w:pPr>
            <w:r w:rsidRPr="004F3CF4">
              <w:rPr>
                <w:rStyle w:val="Laukeliai"/>
                <w:rFonts w:ascii="Tahoma" w:hAnsi="Tahoma" w:cs="Tahoma"/>
                <w:sz w:val="22"/>
              </w:rPr>
              <w:t xml:space="preserve">4. Produktų pristatymo terminas negali būti ilgesnis kaip 5 </w:t>
            </w:r>
            <w:proofErr w:type="spellStart"/>
            <w:r w:rsidRPr="004F3CF4">
              <w:rPr>
                <w:rStyle w:val="Laukeliai"/>
                <w:rFonts w:ascii="Tahoma" w:hAnsi="Tahoma" w:cs="Tahoma"/>
                <w:sz w:val="22"/>
              </w:rPr>
              <w:t>d.d</w:t>
            </w:r>
            <w:proofErr w:type="spellEnd"/>
            <w:r w:rsidRPr="004F3CF4">
              <w:rPr>
                <w:rStyle w:val="Laukeliai"/>
                <w:rFonts w:ascii="Tahoma" w:hAnsi="Tahoma" w:cs="Tahoma"/>
                <w:sz w:val="22"/>
              </w:rPr>
              <w:t xml:space="preserve">. po užsakymo pateikimo. Prekės pristatomos tiekėjo sąskaita. </w:t>
            </w:r>
          </w:p>
          <w:p w14:paraId="2781DCB6" w14:textId="65BFEB40" w:rsidR="00EF1417" w:rsidRPr="004F3CF4" w:rsidRDefault="00EF1417" w:rsidP="005763CF">
            <w:pPr>
              <w:tabs>
                <w:tab w:val="left" w:pos="851"/>
              </w:tabs>
              <w:spacing w:before="60" w:after="60"/>
              <w:rPr>
                <w:rFonts w:cs="Tahoma"/>
              </w:rPr>
            </w:pPr>
          </w:p>
          <w:p w14:paraId="073389E6" w14:textId="573DE759" w:rsidR="00EF1417" w:rsidRPr="004F3CF4" w:rsidRDefault="00EF1417" w:rsidP="008C4F11">
            <w:pPr>
              <w:tabs>
                <w:tab w:val="left" w:pos="740"/>
              </w:tabs>
              <w:spacing w:before="60" w:after="60"/>
              <w:jc w:val="both"/>
              <w:rPr>
                <w:rFonts w:cs="Tahoma"/>
                <w:bCs/>
              </w:rPr>
            </w:pPr>
          </w:p>
        </w:tc>
      </w:tr>
      <w:tr w:rsidR="002F119A" w:rsidRPr="004F3CF4" w14:paraId="699F589A" w14:textId="77777777" w:rsidTr="00280015">
        <w:tc>
          <w:tcPr>
            <w:tcW w:w="565" w:type="dxa"/>
          </w:tcPr>
          <w:p w14:paraId="4AE30742" w14:textId="3E757D1E" w:rsidR="002F119A" w:rsidRPr="004F3CF4" w:rsidRDefault="00280015" w:rsidP="002F119A">
            <w:pPr>
              <w:rPr>
                <w:rFonts w:cs="Tahoma"/>
                <w:b/>
                <w:color w:val="000000"/>
              </w:rPr>
            </w:pPr>
            <w:r w:rsidRPr="004F3CF4">
              <w:rPr>
                <w:rFonts w:cs="Tahoma"/>
                <w:b/>
                <w:color w:val="000000"/>
              </w:rPr>
              <w:t>6</w:t>
            </w:r>
            <w:r w:rsidR="002F119A" w:rsidRPr="004F3CF4">
              <w:rPr>
                <w:rFonts w:cs="Tahoma"/>
                <w:b/>
                <w:color w:val="000000"/>
              </w:rPr>
              <w:t>.</w:t>
            </w:r>
          </w:p>
        </w:tc>
        <w:tc>
          <w:tcPr>
            <w:tcW w:w="3530" w:type="dxa"/>
          </w:tcPr>
          <w:p w14:paraId="6E101498" w14:textId="3218BE30" w:rsidR="002F119A" w:rsidRPr="004F3CF4" w:rsidRDefault="00EF1417" w:rsidP="00EF1417">
            <w:pPr>
              <w:rPr>
                <w:rFonts w:cs="Tahoma"/>
                <w:b/>
                <w:color w:val="000000"/>
              </w:rPr>
            </w:pPr>
            <w:r w:rsidRPr="004F3CF4">
              <w:rPr>
                <w:rFonts w:cs="Tahoma"/>
                <w:b/>
                <w:color w:val="000000"/>
              </w:rPr>
              <w:t xml:space="preserve">Prekių pristatymo </w:t>
            </w:r>
            <w:r w:rsidR="002F119A" w:rsidRPr="004F3CF4">
              <w:rPr>
                <w:rFonts w:cs="Tahoma"/>
                <w:b/>
                <w:color w:val="000000"/>
              </w:rPr>
              <w:t>vieta</w:t>
            </w:r>
          </w:p>
        </w:tc>
        <w:tc>
          <w:tcPr>
            <w:tcW w:w="5539" w:type="dxa"/>
            <w:gridSpan w:val="2"/>
          </w:tcPr>
          <w:sdt>
            <w:sdtPr>
              <w:rPr>
                <w:rFonts w:ascii="Tahoma" w:hAnsi="Tahoma" w:cs="Tahoma"/>
                <w:i/>
              </w:rPr>
              <w:alias w:val="Pasirinkti"/>
              <w:tag w:val="Pasirinkti"/>
              <w:id w:val="-1632618849"/>
              <w:placeholder>
                <w:docPart w:val="DefaultPlaceholder_-1854013439"/>
              </w:placeholder>
              <w:dropDownList>
                <w:listItem w:value="Choose an item."/>
                <w:listItem w:displayText="Eigulių g. 32, Vilnius. " w:value="Eigulių g. 32, Vilnius. "/>
                <w:listItem w:displayText="Pateikiama nuotoliu." w:value="Pateikiama nuotoliu."/>
                <w:listItem w:displayText="Eigulių g. 32, Vilnius arba Pirkėjas gali atsiimti prekes savarankiškai Prekes jų pardavimo vietose" w:value="Eigulių g. 32, Vilnius arba Pirkėjas gali atsiimti prekes savarankiškai Prekes jų pardavimo vietose"/>
              </w:dropDownList>
            </w:sdtPr>
            <w:sdtContent>
              <w:p w14:paraId="68AB60DB" w14:textId="79D1E6C1" w:rsidR="00177333" w:rsidRPr="004F3CF4" w:rsidRDefault="009B25AB" w:rsidP="006F3E1B">
                <w:pPr>
                  <w:pStyle w:val="ListParagraph"/>
                  <w:ind w:firstLine="0"/>
                  <w:rPr>
                    <w:rFonts w:ascii="Tahoma" w:hAnsi="Tahoma" w:cs="Tahoma"/>
                    <w:i/>
                  </w:rPr>
                </w:pPr>
                <w:r w:rsidRPr="004F3CF4">
                  <w:rPr>
                    <w:rFonts w:ascii="Tahoma" w:hAnsi="Tahoma" w:cs="Tahoma"/>
                    <w:i/>
                  </w:rPr>
                  <w:t xml:space="preserve">Eigulių g. 32, Vilnius. </w:t>
                </w:r>
              </w:p>
            </w:sdtContent>
          </w:sdt>
          <w:p w14:paraId="05820FA8" w14:textId="0EF726C7" w:rsidR="002F119A" w:rsidRPr="004F3CF4" w:rsidRDefault="002F119A" w:rsidP="00B27BA1">
            <w:pPr>
              <w:pStyle w:val="ListParagraph"/>
              <w:ind w:firstLine="0"/>
              <w:rPr>
                <w:rFonts w:ascii="Tahoma" w:hAnsi="Tahoma" w:cs="Tahoma"/>
              </w:rPr>
            </w:pPr>
          </w:p>
        </w:tc>
      </w:tr>
      <w:tr w:rsidR="00B64368" w:rsidRPr="004F3CF4" w14:paraId="58149593" w14:textId="77777777" w:rsidTr="00280015">
        <w:tc>
          <w:tcPr>
            <w:tcW w:w="565" w:type="dxa"/>
          </w:tcPr>
          <w:p w14:paraId="34DEF414" w14:textId="2957CF7B" w:rsidR="00B64368" w:rsidRPr="004F3CF4" w:rsidRDefault="00280015" w:rsidP="002F119A">
            <w:pPr>
              <w:rPr>
                <w:rFonts w:cs="Tahoma"/>
                <w:b/>
                <w:color w:val="000000"/>
              </w:rPr>
            </w:pPr>
            <w:r w:rsidRPr="004F3CF4">
              <w:rPr>
                <w:rFonts w:cs="Tahoma"/>
                <w:b/>
                <w:color w:val="000000"/>
              </w:rPr>
              <w:t>7</w:t>
            </w:r>
            <w:r w:rsidR="006F1AD3" w:rsidRPr="004F3CF4">
              <w:rPr>
                <w:rFonts w:cs="Tahoma"/>
                <w:b/>
                <w:color w:val="000000"/>
              </w:rPr>
              <w:t>.</w:t>
            </w:r>
          </w:p>
        </w:tc>
        <w:tc>
          <w:tcPr>
            <w:tcW w:w="3530" w:type="dxa"/>
          </w:tcPr>
          <w:p w14:paraId="1C48DA72" w14:textId="241212AE" w:rsidR="00B64368" w:rsidRPr="004F3CF4" w:rsidRDefault="006F3E1B" w:rsidP="008150B9">
            <w:pPr>
              <w:rPr>
                <w:rFonts w:cs="Tahoma"/>
                <w:b/>
                <w:color w:val="000000"/>
              </w:rPr>
            </w:pPr>
            <w:r w:rsidRPr="004F3CF4">
              <w:rPr>
                <w:rFonts w:cs="Tahoma"/>
                <w:b/>
                <w:color w:val="000000"/>
              </w:rPr>
              <w:t>Prekių pristatymo</w:t>
            </w:r>
            <w:r w:rsidR="00CB53F8" w:rsidRPr="004F3CF4">
              <w:rPr>
                <w:rFonts w:cs="Tahoma"/>
                <w:b/>
                <w:color w:val="000000"/>
              </w:rPr>
              <w:t xml:space="preserve"> </w:t>
            </w:r>
            <w:r w:rsidRPr="004F3CF4">
              <w:rPr>
                <w:rFonts w:cs="Tahoma"/>
                <w:b/>
                <w:color w:val="000000"/>
              </w:rPr>
              <w:t>terminas</w:t>
            </w:r>
          </w:p>
        </w:tc>
        <w:tc>
          <w:tcPr>
            <w:tcW w:w="5539" w:type="dxa"/>
            <w:gridSpan w:val="2"/>
          </w:tcPr>
          <w:p w14:paraId="21A407D8" w14:textId="2DCA2C5B" w:rsidR="006F3E1B" w:rsidRPr="004F3CF4" w:rsidRDefault="00000000" w:rsidP="00CB53F8">
            <w:pPr>
              <w:tabs>
                <w:tab w:val="left" w:pos="567"/>
              </w:tabs>
              <w:spacing w:before="60" w:after="60"/>
              <w:contextualSpacing/>
              <w:jc w:val="both"/>
              <w:rPr>
                <w:rFonts w:eastAsia="Calibri" w:cs="Tahoma"/>
                <w:bCs/>
              </w:rPr>
            </w:pPr>
            <w:sdt>
              <w:sdtPr>
                <w:rPr>
                  <w:rFonts w:eastAsia="Arial Unicode MS" w:cs="Tahoma"/>
                  <w:bdr w:val="nil"/>
                  <w:lang w:eastAsia="lt-LT"/>
                </w:rPr>
                <w:id w:val="1532754179"/>
                <w:placeholder>
                  <w:docPart w:val="FB126283F5264166B97D5B6B7EC9CA00"/>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Content>
                <w:r w:rsidR="009B25AB" w:rsidRPr="004F3CF4">
                  <w:rPr>
                    <w:rFonts w:eastAsia="Arial Unicode MS" w:cs="Tahoma"/>
                    <w:bdr w:val="nil"/>
                    <w:lang w:eastAsia="lt-LT"/>
                  </w:rPr>
                  <w:t>ne vėliau kaip per</w:t>
                </w:r>
              </w:sdtContent>
            </w:sdt>
            <w:r w:rsidR="006F3E1B" w:rsidRPr="004F3CF4">
              <w:rPr>
                <w:rFonts w:cs="Tahoma"/>
              </w:rPr>
              <w:t xml:space="preserve"> </w:t>
            </w:r>
            <w:r w:rsidR="009B25AB" w:rsidRPr="004F3CF4">
              <w:rPr>
                <w:rFonts w:cs="Tahoma"/>
              </w:rPr>
              <w:t xml:space="preserve">5 </w:t>
            </w:r>
            <w:proofErr w:type="spellStart"/>
            <w:r w:rsidR="009B25AB" w:rsidRPr="004F3CF4">
              <w:rPr>
                <w:rFonts w:cs="Tahoma"/>
              </w:rPr>
              <w:t>d.d</w:t>
            </w:r>
            <w:proofErr w:type="spellEnd"/>
            <w:r w:rsidR="009B25AB" w:rsidRPr="004F3CF4">
              <w:rPr>
                <w:rFonts w:cs="Tahoma"/>
              </w:rPr>
              <w:t>.</w:t>
            </w:r>
            <w:r w:rsidR="006F3E1B" w:rsidRPr="004F3CF4">
              <w:rPr>
                <w:rFonts w:eastAsia="Arial Unicode MS" w:cs="Tahoma"/>
                <w:bdr w:val="nil"/>
                <w:lang w:eastAsia="lt-LT"/>
              </w:rPr>
              <w:t xml:space="preserve">, nuo </w:t>
            </w:r>
            <w:sdt>
              <w:sdtPr>
                <w:rPr>
                  <w:rFonts w:cs="Tahoma"/>
                </w:rPr>
                <w:id w:val="294343352"/>
                <w:placeholder>
                  <w:docPart w:val="8CC83C1146D645899D0346DA3375A4C1"/>
                </w:placeholder>
                <w:dropDownList>
                  <w:listItem w:value="Choose an item."/>
                  <w:listItem w:displayText="Pirkėjo užsakymo pateikimo." w:value="Pirkėjo užsakymo pateikimo."/>
                  <w:listItem w:displayText="Sutarties įsigaliojimo dienos." w:value="Sutarties įsigaliojimo dienos."/>
                </w:dropDownList>
              </w:sdtPr>
              <w:sdtContent>
                <w:r w:rsidR="009B25AB" w:rsidRPr="004F3CF4">
                  <w:rPr>
                    <w:rFonts w:cs="Tahoma"/>
                  </w:rPr>
                  <w:t>Pirkėjo užsakymo pateikimo.</w:t>
                </w:r>
              </w:sdtContent>
            </w:sdt>
            <w:r w:rsidR="006F3E1B" w:rsidRPr="004F3CF4">
              <w:rPr>
                <w:rFonts w:eastAsia="Calibri" w:cs="Tahoma"/>
                <w:bCs/>
              </w:rPr>
              <w:t xml:space="preserve"> </w:t>
            </w:r>
          </w:p>
          <w:p w14:paraId="0AF79B7C" w14:textId="56DB8B87" w:rsidR="00B64368" w:rsidRPr="004F3CF4" w:rsidRDefault="00B64368" w:rsidP="009B25AB">
            <w:pPr>
              <w:tabs>
                <w:tab w:val="left" w:pos="567"/>
              </w:tabs>
              <w:spacing w:before="60" w:after="60"/>
              <w:jc w:val="both"/>
              <w:rPr>
                <w:rFonts w:eastAsia="Calibri" w:cs="Tahoma"/>
                <w:bCs/>
              </w:rPr>
            </w:pPr>
            <w:r w:rsidRPr="004F3CF4">
              <w:rPr>
                <w:rFonts w:cs="Tahoma"/>
              </w:rPr>
              <w:t xml:space="preserve">Tiekėjas privalo užtikrinti, kad Prekės sutarties vykdymo metu bus pristatomos darbo dienomis ne piko valandomis t. y. pristatymas nuo 10:00 val. iki </w:t>
            </w:r>
            <w:r w:rsidR="00DF0EBE">
              <w:rPr>
                <w:rFonts w:cs="Tahoma"/>
              </w:rPr>
              <w:t>15:45</w:t>
            </w:r>
            <w:r w:rsidRPr="004F3CF4">
              <w:rPr>
                <w:rFonts w:cs="Tahoma"/>
              </w:rPr>
              <w:t xml:space="preserve"> val. pirmadienį – ketvirtadienį, o penktadienį iki 1</w:t>
            </w:r>
            <w:r w:rsidR="00DF0EBE">
              <w:rPr>
                <w:rFonts w:cs="Tahoma"/>
              </w:rPr>
              <w:t>4:30</w:t>
            </w:r>
            <w:r w:rsidRPr="004F3CF4">
              <w:rPr>
                <w:rFonts w:cs="Tahoma"/>
              </w:rPr>
              <w:t xml:space="preserve"> val.</w:t>
            </w:r>
            <w:r w:rsidR="00DF0EBE">
              <w:rPr>
                <w:rFonts w:cs="Tahoma"/>
              </w:rPr>
              <w:t xml:space="preserve"> </w:t>
            </w:r>
            <w:r w:rsidR="00DF0EBE" w:rsidRPr="00DF0EBE">
              <w:rPr>
                <w:rFonts w:cs="Tahoma"/>
                <w:i/>
                <w:iCs/>
              </w:rPr>
              <w:t>(2025-01-25 aktuali redakcija)</w:t>
            </w:r>
            <w:r w:rsidR="00DF0EBE">
              <w:rPr>
                <w:rFonts w:cs="Tahoma"/>
                <w:i/>
                <w:iCs/>
              </w:rPr>
              <w:t>.</w:t>
            </w:r>
          </w:p>
        </w:tc>
      </w:tr>
      <w:tr w:rsidR="00B64368" w:rsidRPr="004F3CF4" w14:paraId="01781031" w14:textId="77777777" w:rsidTr="00280015">
        <w:tc>
          <w:tcPr>
            <w:tcW w:w="565" w:type="dxa"/>
          </w:tcPr>
          <w:p w14:paraId="71BAF14E" w14:textId="4AC0C628" w:rsidR="00B64368" w:rsidRPr="004F3CF4" w:rsidRDefault="00280015" w:rsidP="002F119A">
            <w:pPr>
              <w:rPr>
                <w:rFonts w:cs="Tahoma"/>
                <w:b/>
              </w:rPr>
            </w:pPr>
            <w:r w:rsidRPr="004F3CF4">
              <w:rPr>
                <w:rFonts w:cs="Tahoma"/>
                <w:b/>
              </w:rPr>
              <w:t>8</w:t>
            </w:r>
            <w:r w:rsidR="00CB53F8" w:rsidRPr="004F3CF4">
              <w:rPr>
                <w:rFonts w:cs="Tahoma"/>
                <w:b/>
              </w:rPr>
              <w:t>.</w:t>
            </w:r>
          </w:p>
        </w:tc>
        <w:tc>
          <w:tcPr>
            <w:tcW w:w="3530" w:type="dxa"/>
          </w:tcPr>
          <w:p w14:paraId="69850D80" w14:textId="4354CF86" w:rsidR="00B64368" w:rsidRPr="004F3CF4" w:rsidRDefault="00CB53F8" w:rsidP="001836E8">
            <w:pPr>
              <w:rPr>
                <w:rFonts w:cs="Tahoma"/>
                <w:b/>
              </w:rPr>
            </w:pPr>
            <w:r w:rsidRPr="004F3CF4">
              <w:rPr>
                <w:rFonts w:cs="Tahoma"/>
                <w:b/>
              </w:rPr>
              <w:t>Atsiskaitym</w:t>
            </w:r>
            <w:r w:rsidR="001836E8" w:rsidRPr="004F3CF4">
              <w:rPr>
                <w:rFonts w:cs="Tahoma"/>
                <w:b/>
              </w:rPr>
              <w:t>o tvarka</w:t>
            </w:r>
          </w:p>
        </w:tc>
        <w:tc>
          <w:tcPr>
            <w:tcW w:w="5539" w:type="dxa"/>
            <w:gridSpan w:val="2"/>
          </w:tcPr>
          <w:p w14:paraId="32F9ACF8" w14:textId="405174FC" w:rsidR="00B64368" w:rsidRPr="004F3CF4" w:rsidRDefault="00280015" w:rsidP="006F3E1B">
            <w:pPr>
              <w:jc w:val="both"/>
              <w:rPr>
                <w:rFonts w:cs="Tahoma"/>
                <w:color w:val="000000"/>
              </w:rPr>
            </w:pPr>
            <w:r w:rsidRPr="004F3CF4">
              <w:rPr>
                <w:rFonts w:cs="Tahoma"/>
                <w:color w:val="000000"/>
              </w:rPr>
              <w:t>8</w:t>
            </w:r>
            <w:r w:rsidR="006F3E1B" w:rsidRPr="004F3CF4">
              <w:rPr>
                <w:rFonts w:cs="Tahoma"/>
                <w:color w:val="000000"/>
              </w:rPr>
              <w:t>.1.</w:t>
            </w:r>
            <w:r w:rsidR="009B5C9B" w:rsidRPr="004F3CF4">
              <w:rPr>
                <w:rFonts w:cs="Tahoma"/>
                <w:color w:val="000000"/>
              </w:rPr>
              <w:t xml:space="preserve"> </w:t>
            </w:r>
            <w:r w:rsidR="001836E8" w:rsidRPr="004F3CF4">
              <w:rPr>
                <w:rFonts w:cs="Tahoma"/>
                <w:color w:val="000000"/>
              </w:rPr>
              <w:t xml:space="preserve">Abiem šalims pasirašius perdavimo–priėmimo aktą, Tiekėjas įsipareigoja </w:t>
            </w:r>
            <w:r w:rsidR="006F3E1B" w:rsidRPr="004F3CF4">
              <w:rPr>
                <w:rFonts w:cs="Tahoma"/>
                <w:color w:val="000000"/>
              </w:rPr>
              <w:t>elektroniniu būdu</w:t>
            </w:r>
            <w:r w:rsidR="001836E8" w:rsidRPr="004F3CF4">
              <w:rPr>
                <w:rFonts w:cs="Tahoma"/>
                <w:color w:val="000000"/>
              </w:rPr>
              <w:t xml:space="preserve"> ne vėliau kaip per </w:t>
            </w:r>
            <w:r w:rsidR="009B25AB" w:rsidRPr="004F3CF4">
              <w:rPr>
                <w:rFonts w:cs="Tahoma"/>
                <w:color w:val="000000"/>
              </w:rPr>
              <w:t>2</w:t>
            </w:r>
            <w:r w:rsidR="001836E8" w:rsidRPr="004F3CF4">
              <w:rPr>
                <w:rFonts w:cs="Tahoma"/>
                <w:color w:val="000000"/>
              </w:rPr>
              <w:t xml:space="preserve"> (</w:t>
            </w:r>
            <w:r w:rsidR="009B25AB" w:rsidRPr="004F3CF4">
              <w:rPr>
                <w:rFonts w:cs="Tahoma"/>
                <w:color w:val="000000"/>
              </w:rPr>
              <w:t>dvi</w:t>
            </w:r>
            <w:r w:rsidR="001836E8" w:rsidRPr="004F3CF4">
              <w:rPr>
                <w:rFonts w:cs="Tahoma"/>
                <w:color w:val="000000"/>
              </w:rPr>
              <w:t xml:space="preserve">) kalendorines dienas pateikti </w:t>
            </w:r>
            <w:r w:rsidR="00D753AB" w:rsidRPr="004F3CF4">
              <w:rPr>
                <w:rFonts w:cs="Tahoma"/>
                <w:color w:val="000000"/>
              </w:rPr>
              <w:t>Prekių</w:t>
            </w:r>
            <w:r w:rsidR="001836E8" w:rsidRPr="004F3CF4">
              <w:rPr>
                <w:rFonts w:cs="Tahoma"/>
                <w:color w:val="000000"/>
              </w:rPr>
              <w:t xml:space="preserve"> perdavimo-priėmimo aktą ir sąskaitą faktūrą. </w:t>
            </w:r>
            <w:r w:rsidR="00D753AB" w:rsidRPr="004F3CF4">
              <w:rPr>
                <w:rFonts w:cs="Tahoma"/>
                <w:color w:val="000000"/>
              </w:rPr>
              <w:t>Pirkėjas</w:t>
            </w:r>
            <w:r w:rsidR="001836E8" w:rsidRPr="004F3CF4">
              <w:rPr>
                <w:rFonts w:cs="Tahoma"/>
                <w:color w:val="000000"/>
              </w:rPr>
              <w:t xml:space="preserve"> sumoka Tiekėjui už tinkamai ir kokybiškai </w:t>
            </w:r>
            <w:r w:rsidR="00D753AB" w:rsidRPr="004F3CF4">
              <w:rPr>
                <w:rFonts w:cs="Tahoma"/>
                <w:color w:val="000000"/>
              </w:rPr>
              <w:t xml:space="preserve">pristatytas </w:t>
            </w:r>
            <w:r w:rsidR="00D753AB" w:rsidRPr="004F3CF4">
              <w:rPr>
                <w:rFonts w:cs="Tahoma"/>
                <w:color w:val="000000"/>
              </w:rPr>
              <w:lastRenderedPageBreak/>
              <w:t>Prekes</w:t>
            </w:r>
            <w:r w:rsidR="001836E8" w:rsidRPr="004F3CF4">
              <w:rPr>
                <w:rFonts w:cs="Tahoma"/>
                <w:color w:val="000000"/>
              </w:rPr>
              <w:t xml:space="preserve"> mokėjimo pavedimu, lėšas pervesdamas į Tiekėjo banko sąskaitą, ne vėliau kaip per </w:t>
            </w:r>
            <w:r w:rsidR="001836E8" w:rsidRPr="004F3CF4">
              <w:rPr>
                <w:rFonts w:cs="Tahoma"/>
                <w:b/>
                <w:color w:val="000000"/>
              </w:rPr>
              <w:t>[</w:t>
            </w:r>
            <w:sdt>
              <w:sdtPr>
                <w:rPr>
                  <w:rFonts w:cs="Tahoma"/>
                  <w:b/>
                  <w:color w:val="000000"/>
                </w:rPr>
                <w:id w:val="999319328"/>
                <w:placeholder>
                  <w:docPart w:val="ACFE2D7A19E64F9691EED59EC1EDF480"/>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Content>
                <w:r w:rsidR="00C86AE1" w:rsidRPr="004F3CF4">
                  <w:rPr>
                    <w:rFonts w:cs="Tahoma"/>
                    <w:b/>
                    <w:color w:val="000000"/>
                  </w:rPr>
                  <w:t>30 (trisdešimt) kalendorinių dienų</w:t>
                </w:r>
              </w:sdtContent>
            </w:sdt>
            <w:r w:rsidR="001836E8" w:rsidRPr="004F3CF4">
              <w:rPr>
                <w:rFonts w:cs="Tahoma"/>
                <w:b/>
                <w:color w:val="000000"/>
              </w:rPr>
              <w:t>]</w:t>
            </w:r>
            <w:r w:rsidR="001836E8" w:rsidRPr="004F3CF4">
              <w:rPr>
                <w:rFonts w:cs="Tahoma"/>
                <w:color w:val="000000"/>
              </w:rPr>
              <w:t xml:space="preserve"> nuo sąskaitos faktūros priėmimo dienos.</w:t>
            </w:r>
          </w:p>
          <w:p w14:paraId="3063D891" w14:textId="18BDE394" w:rsidR="009B5C9B" w:rsidRPr="004F3CF4" w:rsidRDefault="00280015" w:rsidP="001836E8">
            <w:pPr>
              <w:rPr>
                <w:rFonts w:cs="Tahoma"/>
              </w:rPr>
            </w:pPr>
            <w:r w:rsidRPr="004F3CF4">
              <w:rPr>
                <w:rFonts w:cs="Tahoma"/>
                <w:color w:val="000000"/>
              </w:rPr>
              <w:t>8</w:t>
            </w:r>
            <w:r w:rsidR="009B5C9B" w:rsidRPr="004F3CF4">
              <w:rPr>
                <w:rFonts w:cs="Tahoma"/>
                <w:color w:val="000000"/>
              </w:rPr>
              <w:t xml:space="preserve">.2. </w:t>
            </w:r>
            <w:r w:rsidR="009B5C9B" w:rsidRPr="004F3CF4">
              <w:rPr>
                <w:rFonts w:cs="Tahoma"/>
              </w:rPr>
              <w:t>Avansas Tiekėjui nebus mokamas.</w:t>
            </w:r>
          </w:p>
        </w:tc>
      </w:tr>
      <w:tr w:rsidR="00B64368" w:rsidRPr="004F3CF4" w14:paraId="17868E8E" w14:textId="77777777" w:rsidTr="00F54CF8">
        <w:trPr>
          <w:trHeight w:val="1979"/>
        </w:trPr>
        <w:tc>
          <w:tcPr>
            <w:tcW w:w="565" w:type="dxa"/>
          </w:tcPr>
          <w:p w14:paraId="7B00B4DA" w14:textId="4AEFCA3B" w:rsidR="00B64368" w:rsidRPr="004F3CF4" w:rsidRDefault="00280015" w:rsidP="002F119A">
            <w:pPr>
              <w:rPr>
                <w:rFonts w:cs="Tahoma"/>
                <w:b/>
              </w:rPr>
            </w:pPr>
            <w:r w:rsidRPr="004F3CF4">
              <w:rPr>
                <w:rFonts w:cs="Tahoma"/>
                <w:b/>
              </w:rPr>
              <w:lastRenderedPageBreak/>
              <w:t>9</w:t>
            </w:r>
            <w:r w:rsidR="006F3E1B" w:rsidRPr="004F3CF4">
              <w:rPr>
                <w:rFonts w:cs="Tahoma"/>
                <w:b/>
              </w:rPr>
              <w:t>.</w:t>
            </w:r>
          </w:p>
        </w:tc>
        <w:tc>
          <w:tcPr>
            <w:tcW w:w="3530" w:type="dxa"/>
          </w:tcPr>
          <w:p w14:paraId="5D63C86F" w14:textId="2ADC4D0A" w:rsidR="00B64368" w:rsidRPr="004F3CF4" w:rsidRDefault="00B64368" w:rsidP="006F3E1B">
            <w:pPr>
              <w:rPr>
                <w:rFonts w:cs="Tahoma"/>
                <w:b/>
              </w:rPr>
            </w:pPr>
            <w:r w:rsidRPr="004F3CF4">
              <w:rPr>
                <w:rFonts w:cs="Tahoma"/>
                <w:b/>
              </w:rPr>
              <w:t>Kokybė ir trūkumų pašalinimas</w:t>
            </w:r>
          </w:p>
        </w:tc>
        <w:tc>
          <w:tcPr>
            <w:tcW w:w="5539" w:type="dxa"/>
            <w:gridSpan w:val="2"/>
          </w:tcPr>
          <w:p w14:paraId="1819A94D" w14:textId="3F353138" w:rsidR="00B64368" w:rsidRPr="004F3CF4" w:rsidRDefault="00B64368" w:rsidP="00D753AB">
            <w:pPr>
              <w:pStyle w:val="ListParagraph"/>
              <w:numPr>
                <w:ilvl w:val="0"/>
                <w:numId w:val="6"/>
              </w:numPr>
              <w:tabs>
                <w:tab w:val="left" w:pos="567"/>
              </w:tabs>
              <w:ind w:left="87" w:firstLine="142"/>
              <w:jc w:val="both"/>
              <w:rPr>
                <w:rStyle w:val="Laukeliai"/>
                <w:rFonts w:ascii="Tahoma" w:eastAsia="Calibri" w:hAnsi="Tahoma" w:cs="Tahoma"/>
                <w:sz w:val="22"/>
              </w:rPr>
            </w:pPr>
            <w:r w:rsidRPr="004F3CF4">
              <w:rPr>
                <w:rStyle w:val="Laukeliai"/>
                <w:rFonts w:ascii="Tahoma" w:hAnsi="Tahoma" w:cs="Tahoma"/>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1ECE128" w14:textId="6627DBB4" w:rsidR="00B64368" w:rsidRPr="004F3CF4" w:rsidRDefault="00B64368" w:rsidP="006F3E1B">
            <w:pPr>
              <w:pStyle w:val="ListParagraph"/>
              <w:numPr>
                <w:ilvl w:val="0"/>
                <w:numId w:val="6"/>
              </w:numPr>
              <w:tabs>
                <w:tab w:val="left" w:pos="540"/>
              </w:tabs>
              <w:spacing w:before="60" w:after="60"/>
              <w:ind w:left="87" w:firstLine="142"/>
              <w:jc w:val="both"/>
              <w:rPr>
                <w:rFonts w:ascii="Tahoma" w:hAnsi="Tahoma" w:cs="Tahoma"/>
              </w:rPr>
            </w:pPr>
            <w:r w:rsidRPr="004F3CF4">
              <w:rPr>
                <w:rStyle w:val="Laukeliai"/>
                <w:rFonts w:ascii="Tahoma" w:hAnsi="Tahoma" w:cs="Tahoma"/>
                <w:sz w:val="22"/>
              </w:rPr>
              <w:t xml:space="preserve">Už nustatytų Prekių trūkumų nepašalinimą per nustatytą terminą Tiekėjas, </w:t>
            </w:r>
            <w:r w:rsidR="006F3916" w:rsidRPr="004F3CF4">
              <w:rPr>
                <w:rStyle w:val="Laukeliai"/>
                <w:rFonts w:ascii="Tahoma" w:hAnsi="Tahoma" w:cs="Tahoma"/>
                <w:sz w:val="22"/>
              </w:rPr>
              <w:t xml:space="preserve">Užsakovui </w:t>
            </w:r>
            <w:r w:rsidRPr="004F3CF4">
              <w:rPr>
                <w:rStyle w:val="Laukeliai"/>
                <w:rFonts w:ascii="Tahoma" w:hAnsi="Tahoma" w:cs="Tahoma"/>
                <w:sz w:val="22"/>
              </w:rPr>
              <w:t xml:space="preserve">pareikalavus, moka </w:t>
            </w:r>
            <w:r w:rsidR="006F3916" w:rsidRPr="004F3CF4">
              <w:rPr>
                <w:rStyle w:val="Laukeliai"/>
                <w:rFonts w:ascii="Tahoma" w:hAnsi="Tahoma" w:cs="Tahoma"/>
                <w:sz w:val="22"/>
              </w:rPr>
              <w:t>Užsakovui</w:t>
            </w:r>
            <w:r w:rsidRPr="004F3CF4">
              <w:rPr>
                <w:rStyle w:val="Laukeliai"/>
                <w:rFonts w:ascii="Tahoma" w:hAnsi="Tahoma" w:cs="Tahoma"/>
                <w:sz w:val="22"/>
              </w:rPr>
              <w:t xml:space="preserve"> 0,05 procentų nuo trūkumų turinčių Prekių kainos dydžio delspinigius už kiekvieną uždelstą dieną (tačiau bet kokiu atveju ne mažiau kaip </w:t>
            </w:r>
            <w:sdt>
              <w:sdtPr>
                <w:rPr>
                  <w:rFonts w:ascii="Tahoma" w:hAnsi="Tahoma" w:cs="Tahoma"/>
                  <w:bCs/>
                </w:rPr>
                <w:id w:val="-202720603"/>
                <w:placeholder>
                  <w:docPart w:val="959D96954FE245BEBB695F48224960CA"/>
                </w:placeholder>
                <w:text/>
              </w:sdtPr>
              <w:sdtContent>
                <w:r w:rsidRPr="004F3CF4">
                  <w:rPr>
                    <w:rFonts w:ascii="Tahoma" w:hAnsi="Tahoma" w:cs="Tahoma"/>
                    <w:bCs/>
                  </w:rPr>
                  <w:t>30,00</w:t>
                </w:r>
              </w:sdtContent>
            </w:sdt>
            <w:r w:rsidRPr="004F3CF4">
              <w:rPr>
                <w:rStyle w:val="Laukeliai"/>
                <w:rFonts w:ascii="Tahoma" w:hAnsi="Tahoma" w:cs="Tahoma"/>
                <w:sz w:val="22"/>
              </w:rPr>
              <w:t xml:space="preserve"> EUR (trisdešimt eurų 00 ct)</w:t>
            </w:r>
            <w:r w:rsidR="00280015" w:rsidRPr="004F3CF4">
              <w:rPr>
                <w:rStyle w:val="Laukeliai"/>
                <w:rFonts w:ascii="Tahoma" w:hAnsi="Tahoma" w:cs="Tahoma"/>
                <w:sz w:val="22"/>
              </w:rPr>
              <w:t xml:space="preserve"> už vieną vėlavimo laikotarpį).</w:t>
            </w:r>
          </w:p>
        </w:tc>
      </w:tr>
      <w:tr w:rsidR="00D753AB" w:rsidRPr="004F3CF4" w14:paraId="32D68EAE" w14:textId="77777777" w:rsidTr="00280015">
        <w:tc>
          <w:tcPr>
            <w:tcW w:w="565" w:type="dxa"/>
          </w:tcPr>
          <w:p w14:paraId="784D3104" w14:textId="0967B8C5" w:rsidR="00D753AB" w:rsidRPr="004F3CF4" w:rsidRDefault="00280015" w:rsidP="002F119A">
            <w:pPr>
              <w:rPr>
                <w:rFonts w:cs="Tahoma"/>
                <w:b/>
              </w:rPr>
            </w:pPr>
            <w:r w:rsidRPr="004F3CF4">
              <w:rPr>
                <w:rFonts w:cs="Tahoma"/>
                <w:b/>
              </w:rPr>
              <w:t>10</w:t>
            </w:r>
            <w:r w:rsidR="00D753AB" w:rsidRPr="004F3CF4">
              <w:rPr>
                <w:rFonts w:cs="Tahoma"/>
                <w:b/>
              </w:rPr>
              <w:t>.</w:t>
            </w:r>
          </w:p>
        </w:tc>
        <w:tc>
          <w:tcPr>
            <w:tcW w:w="3530" w:type="dxa"/>
          </w:tcPr>
          <w:p w14:paraId="445E5E6A" w14:textId="525A6535" w:rsidR="00D753AB" w:rsidRPr="004F3CF4" w:rsidRDefault="00D753AB" w:rsidP="006F3E1B">
            <w:pPr>
              <w:rPr>
                <w:rFonts w:cs="Tahoma"/>
                <w:b/>
              </w:rPr>
            </w:pPr>
            <w:r w:rsidRPr="004F3CF4">
              <w:rPr>
                <w:rFonts w:cs="Tahoma"/>
                <w:b/>
              </w:rPr>
              <w:t>Garantija</w:t>
            </w:r>
          </w:p>
        </w:tc>
        <w:tc>
          <w:tcPr>
            <w:tcW w:w="5539" w:type="dxa"/>
            <w:gridSpan w:val="2"/>
          </w:tcPr>
          <w:p w14:paraId="672596D8" w14:textId="1DD17247" w:rsidR="00D753AB" w:rsidRPr="004F3CF4" w:rsidRDefault="00280015" w:rsidP="005763CF">
            <w:pPr>
              <w:pStyle w:val="ListParagraph"/>
              <w:tabs>
                <w:tab w:val="left" w:pos="567"/>
              </w:tabs>
              <w:ind w:left="0" w:firstLine="0"/>
              <w:jc w:val="both"/>
              <w:rPr>
                <w:rStyle w:val="Laukeliai"/>
                <w:rFonts w:ascii="Tahoma" w:hAnsi="Tahoma" w:cs="Tahoma"/>
                <w:sz w:val="22"/>
              </w:rPr>
            </w:pPr>
            <w:r w:rsidRPr="004F3CF4">
              <w:rPr>
                <w:rStyle w:val="Laukeliai"/>
                <w:rFonts w:ascii="Tahoma" w:hAnsi="Tahoma" w:cs="Tahoma"/>
                <w:sz w:val="22"/>
              </w:rPr>
              <w:t>10</w:t>
            </w:r>
            <w:r w:rsidR="00D753AB" w:rsidRPr="004F3CF4">
              <w:rPr>
                <w:rStyle w:val="Laukeliai"/>
                <w:rFonts w:ascii="Tahoma" w:hAnsi="Tahoma" w:cs="Tahoma"/>
                <w:sz w:val="22"/>
              </w:rPr>
              <w:t xml:space="preserve">.1. Prekėms suteikiamas </w:t>
            </w:r>
            <w:sdt>
              <w:sdtPr>
                <w:rPr>
                  <w:rFonts w:ascii="Tahoma" w:hAnsi="Tahoma" w:cs="Tahoma"/>
                  <w:color w:val="000000" w:themeColor="text1"/>
                </w:rPr>
                <w:id w:val="1599516239"/>
                <w:placeholder>
                  <w:docPart w:val="59361708CC3E4E49ACC0D0ED2A7CA47D"/>
                </w:placeholder>
                <w:comboBox>
                  <w:listItem w:value="Choose an item."/>
                  <w:listItem w:displayText="24 mėn." w:value="24 mėn."/>
                  <w:listItem w:displayText="nurodyti kitą terminą" w:value="nurodyti kitą terminą"/>
                </w:comboBox>
              </w:sdtPr>
              <w:sdtContent>
                <w:r w:rsidR="0046611B" w:rsidRPr="004F3CF4">
                  <w:rPr>
                    <w:rFonts w:ascii="Tahoma" w:hAnsi="Tahoma" w:cs="Tahoma"/>
                    <w:color w:val="000000" w:themeColor="text1"/>
                  </w:rPr>
                  <w:t>12 mėn.</w:t>
                </w:r>
              </w:sdtContent>
            </w:sdt>
            <w:r w:rsidR="00D753AB" w:rsidRPr="004F3CF4">
              <w:rPr>
                <w:rFonts w:ascii="Tahoma" w:hAnsi="Tahoma" w:cs="Tahoma"/>
                <w:color w:val="000000" w:themeColor="text1"/>
              </w:rPr>
              <w:t xml:space="preserve"> Garantinis terminas.</w:t>
            </w:r>
          </w:p>
          <w:p w14:paraId="5E794D61" w14:textId="28D7BA3F" w:rsidR="00D753AB" w:rsidRPr="004F3CF4" w:rsidRDefault="00280015" w:rsidP="005763CF">
            <w:pPr>
              <w:pStyle w:val="ListParagraph"/>
              <w:tabs>
                <w:tab w:val="left" w:pos="567"/>
              </w:tabs>
              <w:ind w:left="0" w:firstLine="0"/>
              <w:jc w:val="both"/>
              <w:rPr>
                <w:rStyle w:val="Laukeliai"/>
                <w:rFonts w:ascii="Tahoma" w:hAnsi="Tahoma" w:cs="Tahoma"/>
                <w:sz w:val="22"/>
              </w:rPr>
            </w:pPr>
            <w:r w:rsidRPr="004F3CF4">
              <w:rPr>
                <w:rStyle w:val="Laukeliai"/>
                <w:rFonts w:ascii="Tahoma" w:hAnsi="Tahoma" w:cs="Tahoma"/>
                <w:sz w:val="22"/>
              </w:rPr>
              <w:t>10</w:t>
            </w:r>
            <w:r w:rsidR="00D753AB" w:rsidRPr="004F3CF4">
              <w:rPr>
                <w:rStyle w:val="Laukeliai"/>
                <w:rFonts w:ascii="Tahoma" w:hAnsi="Tahoma" w:cs="Tahoma"/>
                <w:sz w:val="22"/>
              </w:rPr>
              <w:t xml:space="preserve">.2. </w:t>
            </w:r>
            <w:r w:rsidR="00FE3836" w:rsidRPr="004F3CF4">
              <w:rPr>
                <w:rFonts w:ascii="Tahoma" w:hAnsi="Tahoma" w:cs="Tahoma"/>
              </w:rPr>
              <w:t xml:space="preserve">Prekių trūkumai pastebėti Prekių perdavimo – priėmimo metu ar (ir) po akto pasirašymo turi būti pašalinti per </w:t>
            </w:r>
            <w:r w:rsidR="00FE3836" w:rsidRPr="004F3CF4">
              <w:rPr>
                <w:rFonts w:ascii="Tahoma" w:hAnsi="Tahoma" w:cs="Tahoma"/>
                <w:bCs/>
              </w:rPr>
              <w:t>10 darbo dienų nuo informavimo apie pastebėtus trūkumus.</w:t>
            </w:r>
          </w:p>
          <w:p w14:paraId="57A1DA9F" w14:textId="0E651EBE" w:rsidR="00FE3836" w:rsidRPr="004F3CF4" w:rsidRDefault="00FE3836" w:rsidP="00FE3836">
            <w:pPr>
              <w:pStyle w:val="ListParagraph"/>
              <w:widowControl w:val="0"/>
              <w:numPr>
                <w:ilvl w:val="0"/>
                <w:numId w:val="6"/>
              </w:numPr>
              <w:tabs>
                <w:tab w:val="left" w:pos="937"/>
              </w:tabs>
              <w:suppressAutoHyphens/>
              <w:ind w:left="87" w:firstLine="273"/>
              <w:contextualSpacing w:val="0"/>
              <w:jc w:val="both"/>
              <w:rPr>
                <w:rFonts w:ascii="Tahoma" w:hAnsi="Tahoma" w:cs="Tahoma"/>
                <w:bCs/>
              </w:rPr>
            </w:pPr>
            <w:r w:rsidRPr="004F3CF4">
              <w:rPr>
                <w:rFonts w:ascii="Tahoma" w:hAnsi="Tahoma" w:cs="Tahoma"/>
                <w14:textOutline w14:w="0" w14:cap="flat" w14:cmpd="sng" w14:algn="ctr">
                  <w14:noFill/>
                  <w14:prstDash w14:val="solid"/>
                  <w14:bevel/>
                </w14:textOutline>
              </w:rPr>
              <w:t xml:space="preserve">Garantija turi būti taikoma visiems ir bet kokiems nustatytiems Prekių trūkumams ir gedimams išskyrus tokius trūkumus ir gedimus, kurie atsiranda Pirkėjui </w:t>
            </w:r>
            <w:r w:rsidRPr="004F3CF4">
              <w:rPr>
                <w:rFonts w:ascii="Tahoma" w:hAnsi="Tahoma" w:cs="Tahoma"/>
                <w:shd w:val="clear" w:color="auto" w:fill="FFFFFF"/>
                <w14:textOutline w14:w="0" w14:cap="flat" w14:cmpd="sng" w14:algn="ctr">
                  <w14:noFill/>
                  <w14:prstDash w14:val="solid"/>
                  <w14:bevel/>
                </w14:textOutline>
              </w:rPr>
              <w:t>pažeidus Prekių eksploatavimo sąlygas, kurios nurodytos Tiekėjo pateiktoje Prekių naudojimo instrukcijoje</w:t>
            </w:r>
            <w:r w:rsidRPr="004F3CF4">
              <w:rPr>
                <w:rFonts w:ascii="Tahoma" w:hAnsi="Tahoma" w:cs="Tahoma"/>
                <w14:textOutline w14:w="0" w14:cap="flat" w14:cmpd="sng" w14:algn="ctr">
                  <w14:noFill/>
                  <w14:prstDash w14:val="solid"/>
                  <w14:bevel/>
                </w14:textOutline>
              </w:rPr>
              <w:t>. Garantija apima ir montavimo, dokumentų, susijusių su Prekėmis, trūkumų ištaisymą, t. y. garantija taikoma visam Techninėje specifikacijoje ir Pasiūlyme nurodytam Pirkimo objektui.</w:t>
            </w:r>
          </w:p>
          <w:p w14:paraId="5D025368" w14:textId="0852ACC1" w:rsidR="00FE3836" w:rsidRPr="004F3CF4" w:rsidRDefault="00FE3836" w:rsidP="001B280E">
            <w:pPr>
              <w:pStyle w:val="ListParagraph"/>
              <w:widowControl w:val="0"/>
              <w:numPr>
                <w:ilvl w:val="0"/>
                <w:numId w:val="6"/>
              </w:numPr>
              <w:tabs>
                <w:tab w:val="left" w:pos="937"/>
              </w:tabs>
              <w:suppressAutoHyphens/>
              <w:ind w:left="87" w:firstLine="273"/>
              <w:contextualSpacing w:val="0"/>
              <w:jc w:val="both"/>
              <w:rPr>
                <w:rFonts w:ascii="Tahoma" w:hAnsi="Tahoma" w:cs="Tahoma"/>
                <w:bCs/>
              </w:rPr>
            </w:pPr>
          </w:p>
          <w:p w14:paraId="3D46A502" w14:textId="37579E63" w:rsidR="00FE3836" w:rsidRPr="004F3CF4" w:rsidRDefault="00FE3836" w:rsidP="00FE3836">
            <w:pPr>
              <w:pStyle w:val="ListParagraph"/>
              <w:widowControl w:val="0"/>
              <w:numPr>
                <w:ilvl w:val="0"/>
                <w:numId w:val="6"/>
              </w:numPr>
              <w:tabs>
                <w:tab w:val="left" w:pos="937"/>
              </w:tabs>
              <w:suppressAutoHyphens/>
              <w:ind w:left="87" w:firstLine="273"/>
              <w:contextualSpacing w:val="0"/>
              <w:jc w:val="both"/>
              <w:rPr>
                <w:rFonts w:ascii="Tahoma" w:hAnsi="Tahoma" w:cs="Tahoma"/>
                <w:bCs/>
              </w:rPr>
            </w:pPr>
            <w:r w:rsidRPr="004F3CF4">
              <w:rPr>
                <w:rFonts w:ascii="Tahoma" w:hAnsi="Tahoma" w:cs="Tahoma"/>
              </w:rPr>
              <w:t>Jei Tiekėjas pakeičia Prekes ar Prekių dalis naujomis, tai naujoms Prekėms ar jų dalims taikomas toks pats Techninėje specifikacijoje nurodytas garantinis terminas.</w:t>
            </w:r>
          </w:p>
          <w:p w14:paraId="7358DB00" w14:textId="791493F6" w:rsidR="00FE3836" w:rsidRPr="004F3CF4" w:rsidRDefault="00FE3836" w:rsidP="00FE3836">
            <w:pPr>
              <w:pStyle w:val="ListParagraph"/>
              <w:widowControl w:val="0"/>
              <w:numPr>
                <w:ilvl w:val="0"/>
                <w:numId w:val="6"/>
              </w:numPr>
              <w:tabs>
                <w:tab w:val="left" w:pos="937"/>
              </w:tabs>
              <w:suppressAutoHyphens/>
              <w:ind w:left="87" w:firstLine="273"/>
              <w:contextualSpacing w:val="0"/>
              <w:jc w:val="both"/>
              <w:rPr>
                <w:rStyle w:val="Laukeliai"/>
                <w:rFonts w:ascii="Tahoma" w:hAnsi="Tahoma" w:cs="Tahoma"/>
                <w:bCs/>
                <w:sz w:val="22"/>
              </w:rPr>
            </w:pPr>
            <w:r w:rsidRPr="004F3CF4">
              <w:rPr>
                <w:rFonts w:ascii="Tahoma" w:hAnsi="Tahoma" w:cs="Tahoma"/>
              </w:rPr>
              <w:t>Garantijos negalioja, jeigu defektai atsiranda dėl to, kad Pirkėjas nesilaikė aptarnavimo, priežiūros ir eksploatacijos instrukcijų.</w:t>
            </w:r>
          </w:p>
        </w:tc>
      </w:tr>
      <w:tr w:rsidR="00B64368" w:rsidRPr="004F3CF4" w14:paraId="63DE3977" w14:textId="77777777" w:rsidTr="00280015">
        <w:tc>
          <w:tcPr>
            <w:tcW w:w="565" w:type="dxa"/>
          </w:tcPr>
          <w:p w14:paraId="73F18A49" w14:textId="70ABE903" w:rsidR="00B64368" w:rsidRPr="004F3CF4" w:rsidRDefault="00280015" w:rsidP="002F119A">
            <w:pPr>
              <w:rPr>
                <w:rFonts w:cs="Tahoma"/>
                <w:b/>
              </w:rPr>
            </w:pPr>
            <w:r w:rsidRPr="004F3CF4">
              <w:rPr>
                <w:rFonts w:cs="Tahoma"/>
                <w:b/>
              </w:rPr>
              <w:t>11</w:t>
            </w:r>
            <w:r w:rsidR="00FE3836" w:rsidRPr="004F3CF4">
              <w:rPr>
                <w:rFonts w:cs="Tahoma"/>
                <w:b/>
              </w:rPr>
              <w:t>.</w:t>
            </w:r>
          </w:p>
        </w:tc>
        <w:tc>
          <w:tcPr>
            <w:tcW w:w="3530" w:type="dxa"/>
          </w:tcPr>
          <w:p w14:paraId="20179AF4" w14:textId="41D83CBE" w:rsidR="00B64368" w:rsidRPr="004F3CF4" w:rsidRDefault="00B64368" w:rsidP="002F119A">
            <w:pPr>
              <w:rPr>
                <w:rFonts w:cs="Tahoma"/>
                <w:b/>
              </w:rPr>
            </w:pPr>
            <w:r w:rsidRPr="004F3CF4">
              <w:rPr>
                <w:rFonts w:cs="Tahoma"/>
                <w:b/>
              </w:rPr>
              <w:t>Žalieji reikalavimai</w:t>
            </w:r>
          </w:p>
        </w:tc>
        <w:tc>
          <w:tcPr>
            <w:tcW w:w="5539" w:type="dxa"/>
            <w:gridSpan w:val="2"/>
          </w:tcPr>
          <w:p w14:paraId="42865722" w14:textId="49F66AA1" w:rsidR="004B079A" w:rsidRPr="004F3CF4" w:rsidRDefault="004B079A" w:rsidP="004F3CF4">
            <w:pPr>
              <w:tabs>
                <w:tab w:val="left" w:pos="851"/>
              </w:tabs>
              <w:spacing w:before="60" w:after="60"/>
              <w:jc w:val="both"/>
              <w:rPr>
                <w:rFonts w:cs="Tahoma"/>
              </w:rPr>
            </w:pPr>
            <w:r w:rsidRPr="004F3CF4">
              <w:rPr>
                <w:rFonts w:cs="Tahoma"/>
              </w:rPr>
              <w:t xml:space="preserve">Atliekamas žaliasis pirkimas. Pirkimas vykdomas vadovaujantis Lietuvos Respublikos aplinkos ministro 2011 m. birželio 28 d. įsakymo Nr. D1-508 „Dėl Aplinkos apsaugos kriterijų taikymo, vykdant žaliuosius pirkimus, tvarkos aprašo patvirtinimo“ 4.4.4  punktu: Užsakymų,  sąskaitų teikimas bei bendravimas tarp Tiekėjo ir Perkančiosios organizacijos bus vykdomas tik elektroninėmis   priemonėmis (telefonu, elektroniniu paštu ar kt.), kita dokumentacija teikiama elektroninėmis priemonėmis (elektroniniu paštu ar kt.), sutartys  bus pasirašomos tik elektroninėmis priemonėmis (elektroniniu parašu), Prekės ir Kitos prekės turi būti pristatomos ne intensyvaus eismo metu bei 4.4.4.4 p. prekės turi būti tvirtos, ilgaamžės, </w:t>
            </w:r>
            <w:r w:rsidRPr="004F3CF4">
              <w:rPr>
                <w:rFonts w:cs="Tahoma"/>
              </w:rPr>
              <w:lastRenderedPageBreak/>
              <w:t xml:space="preserve">funkcionalios, ji ar jos sudedamosios dalys tinka naudoti daug kartų ir (ar) lengvai pataisomos, ir (ar) pakeičiamos. </w:t>
            </w:r>
          </w:p>
          <w:p w14:paraId="6380EBAD" w14:textId="08C905ED" w:rsidR="00B64368" w:rsidRPr="004F3CF4" w:rsidRDefault="004B079A" w:rsidP="004F3CF4">
            <w:pPr>
              <w:pStyle w:val="Default"/>
              <w:jc w:val="both"/>
              <w:rPr>
                <w:rFonts w:ascii="Tahoma" w:hAnsi="Tahoma" w:cs="Tahoma"/>
                <w:sz w:val="22"/>
                <w:szCs w:val="22"/>
              </w:rPr>
            </w:pPr>
            <w:r w:rsidRPr="004F3CF4">
              <w:rPr>
                <w:rFonts w:ascii="Tahoma" w:hAnsi="Tahoma" w:cs="Tahoma"/>
                <w:sz w:val="22"/>
                <w:szCs w:val="22"/>
              </w:rPr>
              <w:t>5.2. Jeigu prekės pakuojamos į pakuotes, jos turi atitikti Lietuvos Respublikos pakuočių ir pakuočių atliekų tvarkymo įstatymo ir Lietuvos Respublikos aplinkos ministro 2002 m. birželio 27 d. įsakymu Nr. 348 „Dėl pakuočių ir pakuočių atliekų tvarkymo taisyklių patvirtinimo“ patvirtinančių pakuočių ir pakuočių atliekų tvarkymo reikalavimus. Gaminių pakuotė ir jos dalys turi būti pagamintos taip, kad jas galima būtų pakartotinai naudoti, perdirbti ar kitaip naudoti.</w:t>
            </w:r>
            <w:r w:rsidRPr="004F3CF4" w:rsidDel="001B280E">
              <w:rPr>
                <w:rFonts w:ascii="Tahoma" w:hAnsi="Tahoma" w:cs="Tahoma"/>
                <w:sz w:val="22"/>
                <w:szCs w:val="22"/>
              </w:rPr>
              <w:t xml:space="preserve"> </w:t>
            </w:r>
            <w:r w:rsidR="00377A0F" w:rsidRPr="004F3CF4">
              <w:rPr>
                <w:rFonts w:ascii="Tahoma" w:hAnsi="Tahoma" w:cs="Tahoma"/>
                <w:sz w:val="22"/>
                <w:szCs w:val="22"/>
              </w:rPr>
              <w:t>.</w:t>
            </w:r>
          </w:p>
        </w:tc>
      </w:tr>
      <w:tr w:rsidR="00B64368" w:rsidRPr="004F3CF4" w14:paraId="09952645" w14:textId="77777777" w:rsidTr="00280015">
        <w:tc>
          <w:tcPr>
            <w:tcW w:w="565" w:type="dxa"/>
          </w:tcPr>
          <w:p w14:paraId="0BA91C32" w14:textId="055120D3" w:rsidR="00B64368" w:rsidRPr="004F3CF4" w:rsidRDefault="00FE3836" w:rsidP="002F119A">
            <w:pPr>
              <w:rPr>
                <w:rFonts w:cs="Tahoma"/>
                <w:b/>
              </w:rPr>
            </w:pPr>
            <w:r w:rsidRPr="004F3CF4">
              <w:rPr>
                <w:rFonts w:cs="Tahoma"/>
                <w:b/>
              </w:rPr>
              <w:lastRenderedPageBreak/>
              <w:t>11.</w:t>
            </w:r>
          </w:p>
        </w:tc>
        <w:tc>
          <w:tcPr>
            <w:tcW w:w="3530" w:type="dxa"/>
          </w:tcPr>
          <w:p w14:paraId="74B6A63C" w14:textId="29095115" w:rsidR="00B64368" w:rsidRPr="004F3CF4" w:rsidRDefault="00B64368" w:rsidP="00FE3836">
            <w:pPr>
              <w:rPr>
                <w:rFonts w:cs="Tahoma"/>
                <w:b/>
              </w:rPr>
            </w:pPr>
            <w:r w:rsidRPr="004F3CF4">
              <w:rPr>
                <w:rFonts w:cs="Tahoma"/>
                <w:b/>
              </w:rPr>
              <w:t xml:space="preserve">Kartu su </w:t>
            </w:r>
            <w:r w:rsidR="00FE3836" w:rsidRPr="004F3CF4">
              <w:rPr>
                <w:rFonts w:cs="Tahoma"/>
                <w:b/>
              </w:rPr>
              <w:t>Prekėmis</w:t>
            </w:r>
            <w:r w:rsidRPr="004F3CF4">
              <w:rPr>
                <w:rFonts w:cs="Tahoma"/>
                <w:b/>
              </w:rPr>
              <w:t xml:space="preserve"> pateikiami dokumentai</w:t>
            </w:r>
          </w:p>
        </w:tc>
        <w:tc>
          <w:tcPr>
            <w:tcW w:w="5539" w:type="dxa"/>
            <w:gridSpan w:val="2"/>
          </w:tcPr>
          <w:p w14:paraId="1E143DD7" w14:textId="3DC35D84" w:rsidR="008627FA" w:rsidRPr="004F3CF4" w:rsidRDefault="000E177D" w:rsidP="002F119A">
            <w:pPr>
              <w:pStyle w:val="ListParagraph"/>
              <w:numPr>
                <w:ilvl w:val="0"/>
                <w:numId w:val="4"/>
              </w:numPr>
              <w:tabs>
                <w:tab w:val="left" w:pos="540"/>
              </w:tabs>
              <w:spacing w:before="60" w:after="60"/>
              <w:jc w:val="both"/>
              <w:rPr>
                <w:rFonts w:ascii="Tahoma" w:hAnsi="Tahoma" w:cs="Tahoma"/>
                <w:iCs/>
              </w:rPr>
            </w:pPr>
            <w:r w:rsidRPr="004F3CF4">
              <w:rPr>
                <w:rStyle w:val="Laukeliai"/>
                <w:rFonts w:ascii="Tahoma" w:hAnsi="Tahoma" w:cs="Tahoma"/>
                <w:iCs/>
                <w:sz w:val="22"/>
              </w:rPr>
              <w:t>Saugos duomenų lapai.</w:t>
            </w:r>
          </w:p>
        </w:tc>
      </w:tr>
      <w:tr w:rsidR="00C87BAF" w:rsidRPr="004F3CF4" w14:paraId="76A7C2B4" w14:textId="77777777" w:rsidTr="00280015">
        <w:tc>
          <w:tcPr>
            <w:tcW w:w="565" w:type="dxa"/>
          </w:tcPr>
          <w:p w14:paraId="3CE303DD" w14:textId="3902762E" w:rsidR="00C87BAF" w:rsidRPr="004F3CF4" w:rsidRDefault="00FE3836" w:rsidP="002F119A">
            <w:pPr>
              <w:rPr>
                <w:rFonts w:cs="Tahoma"/>
                <w:b/>
              </w:rPr>
            </w:pPr>
            <w:r w:rsidRPr="004F3CF4">
              <w:rPr>
                <w:rFonts w:cs="Tahoma"/>
                <w:b/>
              </w:rPr>
              <w:t>12.</w:t>
            </w:r>
          </w:p>
        </w:tc>
        <w:tc>
          <w:tcPr>
            <w:tcW w:w="3530" w:type="dxa"/>
          </w:tcPr>
          <w:p w14:paraId="6C1805D5" w14:textId="70CBD832" w:rsidR="00C87BAF" w:rsidRPr="004F3CF4" w:rsidRDefault="00C87BAF" w:rsidP="005763CF">
            <w:pPr>
              <w:rPr>
                <w:rFonts w:cs="Tahoma"/>
                <w:b/>
              </w:rPr>
            </w:pPr>
            <w:r w:rsidRPr="004F3CF4">
              <w:rPr>
                <w:rFonts w:cs="Tahoma"/>
                <w:b/>
              </w:rPr>
              <w:t>Priedai</w:t>
            </w:r>
          </w:p>
        </w:tc>
        <w:tc>
          <w:tcPr>
            <w:tcW w:w="5539" w:type="dxa"/>
            <w:gridSpan w:val="2"/>
          </w:tcPr>
          <w:p w14:paraId="43D38CA2" w14:textId="09F83136" w:rsidR="00C87BAF" w:rsidRPr="004F3CF4" w:rsidRDefault="00C87BAF" w:rsidP="00C87BAF">
            <w:pPr>
              <w:tabs>
                <w:tab w:val="left" w:pos="426"/>
              </w:tabs>
              <w:rPr>
                <w:rFonts w:cs="Tahoma"/>
                <w:i/>
                <w:iCs/>
                <w:color w:val="FF0000"/>
              </w:rPr>
            </w:pPr>
            <w:r w:rsidRPr="004F3CF4">
              <w:rPr>
                <w:rFonts w:cs="Tahoma"/>
                <w:color w:val="000000" w:themeColor="text1"/>
              </w:rPr>
              <w:t xml:space="preserve">1 priedas – </w:t>
            </w:r>
            <w:r w:rsidR="000E177D" w:rsidRPr="004F3CF4">
              <w:rPr>
                <w:rFonts w:cs="Tahoma"/>
                <w:color w:val="000000" w:themeColor="text1"/>
              </w:rPr>
              <w:t>Prekių techniniai reikalavimai ir preliminarūs kiekiai</w:t>
            </w:r>
          </w:p>
          <w:p w14:paraId="70A4A055" w14:textId="77777777" w:rsidR="00C87BAF" w:rsidRPr="004F3CF4" w:rsidRDefault="00C87BAF" w:rsidP="00117AF6">
            <w:pPr>
              <w:tabs>
                <w:tab w:val="left" w:pos="851"/>
              </w:tabs>
              <w:spacing w:before="60" w:after="60"/>
              <w:rPr>
                <w:rFonts w:cs="Tahoma"/>
              </w:rPr>
            </w:pPr>
          </w:p>
        </w:tc>
      </w:tr>
    </w:tbl>
    <w:p w14:paraId="39E9CB48" w14:textId="77777777" w:rsidR="002A7375" w:rsidRPr="004F3CF4" w:rsidRDefault="002A7375">
      <w:pPr>
        <w:rPr>
          <w:rFonts w:cs="Tahoma"/>
        </w:rPr>
      </w:pPr>
    </w:p>
    <w:sectPr w:rsidR="002A7375" w:rsidRPr="004F3CF4"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E83A" w14:textId="77777777" w:rsidR="00050C8A" w:rsidRDefault="00050C8A" w:rsidP="00DD3A79">
      <w:pPr>
        <w:spacing w:line="240" w:lineRule="auto"/>
      </w:pPr>
      <w:r>
        <w:separator/>
      </w:r>
    </w:p>
  </w:endnote>
  <w:endnote w:type="continuationSeparator" w:id="0">
    <w:p w14:paraId="3573C726" w14:textId="77777777" w:rsidR="00050C8A" w:rsidRDefault="00050C8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DC64" w14:textId="77777777" w:rsidR="00050C8A" w:rsidRDefault="00050C8A" w:rsidP="00DD3A79">
      <w:pPr>
        <w:spacing w:line="240" w:lineRule="auto"/>
      </w:pPr>
      <w:r>
        <w:separator/>
      </w:r>
    </w:p>
  </w:footnote>
  <w:footnote w:type="continuationSeparator" w:id="0">
    <w:p w14:paraId="62F2F86F" w14:textId="77777777" w:rsidR="00050C8A" w:rsidRDefault="00050C8A"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5CB2694" w14:textId="0642D8D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0"/>
  </w:num>
  <w:num w:numId="2" w16cid:durableId="1724871316">
    <w:abstractNumId w:val="11"/>
  </w:num>
  <w:num w:numId="3" w16cid:durableId="1842963619">
    <w:abstractNumId w:val="3"/>
  </w:num>
  <w:num w:numId="4" w16cid:durableId="1254506901">
    <w:abstractNumId w:val="8"/>
  </w:num>
  <w:num w:numId="5" w16cid:durableId="1548957364">
    <w:abstractNumId w:val="2"/>
  </w:num>
  <w:num w:numId="6" w16cid:durableId="917516199">
    <w:abstractNumId w:val="9"/>
  </w:num>
  <w:num w:numId="7" w16cid:durableId="345138485">
    <w:abstractNumId w:val="7"/>
  </w:num>
  <w:num w:numId="8" w16cid:durableId="1888949729">
    <w:abstractNumId w:val="6"/>
  </w:num>
  <w:num w:numId="9" w16cid:durableId="667951495">
    <w:abstractNumId w:val="4"/>
  </w:num>
  <w:num w:numId="10" w16cid:durableId="1558667089">
    <w:abstractNumId w:val="5"/>
  </w:num>
  <w:num w:numId="11" w16cid:durableId="1165708802">
    <w:abstractNumId w:val="0"/>
  </w:num>
  <w:num w:numId="12" w16cid:durableId="213464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50C8A"/>
    <w:rsid w:val="000E177D"/>
    <w:rsid w:val="000E4759"/>
    <w:rsid w:val="00117AF6"/>
    <w:rsid w:val="00177333"/>
    <w:rsid w:val="001836E8"/>
    <w:rsid w:val="00186ABA"/>
    <w:rsid w:val="00191FF0"/>
    <w:rsid w:val="001B280E"/>
    <w:rsid w:val="001E7D57"/>
    <w:rsid w:val="0026457D"/>
    <w:rsid w:val="00280015"/>
    <w:rsid w:val="002A7375"/>
    <w:rsid w:val="002B016F"/>
    <w:rsid w:val="002F119A"/>
    <w:rsid w:val="0035291F"/>
    <w:rsid w:val="00363086"/>
    <w:rsid w:val="00377A0F"/>
    <w:rsid w:val="003879F1"/>
    <w:rsid w:val="003A04D4"/>
    <w:rsid w:val="003B2DB7"/>
    <w:rsid w:val="003B54F6"/>
    <w:rsid w:val="003E48E6"/>
    <w:rsid w:val="00403B91"/>
    <w:rsid w:val="0046611B"/>
    <w:rsid w:val="0046784B"/>
    <w:rsid w:val="004755FB"/>
    <w:rsid w:val="004B079A"/>
    <w:rsid w:val="004C2107"/>
    <w:rsid w:val="004F3CF4"/>
    <w:rsid w:val="00513A28"/>
    <w:rsid w:val="00533CE3"/>
    <w:rsid w:val="00542F4A"/>
    <w:rsid w:val="005763CF"/>
    <w:rsid w:val="005B5F26"/>
    <w:rsid w:val="005D2E58"/>
    <w:rsid w:val="00641CD5"/>
    <w:rsid w:val="00666F21"/>
    <w:rsid w:val="00672D56"/>
    <w:rsid w:val="0068364F"/>
    <w:rsid w:val="006A0610"/>
    <w:rsid w:val="006A5E6F"/>
    <w:rsid w:val="006C5745"/>
    <w:rsid w:val="006C5FC5"/>
    <w:rsid w:val="006F1AD3"/>
    <w:rsid w:val="006F3916"/>
    <w:rsid w:val="006F3E1B"/>
    <w:rsid w:val="006F5138"/>
    <w:rsid w:val="0074656E"/>
    <w:rsid w:val="00754C70"/>
    <w:rsid w:val="0075727D"/>
    <w:rsid w:val="00791558"/>
    <w:rsid w:val="007C04C6"/>
    <w:rsid w:val="007D12F7"/>
    <w:rsid w:val="007F0F26"/>
    <w:rsid w:val="008150B9"/>
    <w:rsid w:val="0083617F"/>
    <w:rsid w:val="008435F7"/>
    <w:rsid w:val="008627FA"/>
    <w:rsid w:val="0086670A"/>
    <w:rsid w:val="00871A40"/>
    <w:rsid w:val="00872656"/>
    <w:rsid w:val="008A6379"/>
    <w:rsid w:val="008C4F11"/>
    <w:rsid w:val="0094070C"/>
    <w:rsid w:val="00941F8C"/>
    <w:rsid w:val="009B25AB"/>
    <w:rsid w:val="009B5C9B"/>
    <w:rsid w:val="009C1D3B"/>
    <w:rsid w:val="009D3D32"/>
    <w:rsid w:val="00A00459"/>
    <w:rsid w:val="00A21BFA"/>
    <w:rsid w:val="00A4110C"/>
    <w:rsid w:val="00A81EEE"/>
    <w:rsid w:val="00A86057"/>
    <w:rsid w:val="00AB57A3"/>
    <w:rsid w:val="00AC5358"/>
    <w:rsid w:val="00AD7FB7"/>
    <w:rsid w:val="00AF1E07"/>
    <w:rsid w:val="00AF2722"/>
    <w:rsid w:val="00AF74F7"/>
    <w:rsid w:val="00AF7684"/>
    <w:rsid w:val="00B060F9"/>
    <w:rsid w:val="00B23B82"/>
    <w:rsid w:val="00B25F4B"/>
    <w:rsid w:val="00B27BA1"/>
    <w:rsid w:val="00B33789"/>
    <w:rsid w:val="00B34BBB"/>
    <w:rsid w:val="00B64368"/>
    <w:rsid w:val="00B72F2A"/>
    <w:rsid w:val="00B76466"/>
    <w:rsid w:val="00BF185B"/>
    <w:rsid w:val="00C064DF"/>
    <w:rsid w:val="00C252CD"/>
    <w:rsid w:val="00C740D3"/>
    <w:rsid w:val="00C86AE1"/>
    <w:rsid w:val="00C87BAF"/>
    <w:rsid w:val="00C97435"/>
    <w:rsid w:val="00CA2CAF"/>
    <w:rsid w:val="00CB0562"/>
    <w:rsid w:val="00CB53F8"/>
    <w:rsid w:val="00CD0702"/>
    <w:rsid w:val="00D753AB"/>
    <w:rsid w:val="00DA0E0F"/>
    <w:rsid w:val="00DB1685"/>
    <w:rsid w:val="00DB3428"/>
    <w:rsid w:val="00DB6BF0"/>
    <w:rsid w:val="00DB7E99"/>
    <w:rsid w:val="00DD3A79"/>
    <w:rsid w:val="00DE3461"/>
    <w:rsid w:val="00DF0EBE"/>
    <w:rsid w:val="00E2122E"/>
    <w:rsid w:val="00E5747A"/>
    <w:rsid w:val="00E57FE9"/>
    <w:rsid w:val="00E94C09"/>
    <w:rsid w:val="00EF1417"/>
    <w:rsid w:val="00F110B3"/>
    <w:rsid w:val="00F350AC"/>
    <w:rsid w:val="00F540C2"/>
    <w:rsid w:val="00F54CF8"/>
    <w:rsid w:val="00F86097"/>
    <w:rsid w:val="00FA5161"/>
    <w:rsid w:val="00FD50BE"/>
    <w:rsid w:val="00FD5A9B"/>
    <w:rsid w:val="00FD73F2"/>
    <w:rsid w:val="00FE3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DB3428"/>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96954FE245BEBB695F48224960CA"/>
        <w:category>
          <w:name w:val="General"/>
          <w:gallery w:val="placeholder"/>
        </w:category>
        <w:types>
          <w:type w:val="bbPlcHdr"/>
        </w:types>
        <w:behaviors>
          <w:behavior w:val="content"/>
        </w:behaviors>
        <w:guid w:val="{6B1736F0-C144-4219-B9B9-FFB2EFEEFEC1}"/>
      </w:docPartPr>
      <w:docPartBody>
        <w:p w:rsidR="00095726" w:rsidRDefault="001D5638" w:rsidP="001D5638">
          <w:pPr>
            <w:pStyle w:val="959D96954FE245BEBB695F48224960CA"/>
          </w:pPr>
          <w:r w:rsidRPr="00362593">
            <w:rPr>
              <w:rFonts w:cs="Arial"/>
              <w:bCs/>
              <w:sz w:val="20"/>
              <w:szCs w:val="20"/>
            </w:rPr>
            <w:t>____</w:t>
          </w:r>
        </w:p>
      </w:docPartBody>
    </w:docPart>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CFE2D7A19E64F9691EED59EC1EDF480"/>
        <w:category>
          <w:name w:val="General"/>
          <w:gallery w:val="placeholder"/>
        </w:category>
        <w:types>
          <w:type w:val="bbPlcHdr"/>
        </w:types>
        <w:behaviors>
          <w:behavior w:val="content"/>
        </w:behaviors>
        <w:guid w:val="{D7604DD3-CF48-47A2-9697-8CED82E8536C}"/>
      </w:docPartPr>
      <w:docPartBody>
        <w:p w:rsidR="00095726" w:rsidRDefault="001D5638" w:rsidP="001D5638">
          <w:pPr>
            <w:pStyle w:val="ACFE2D7A19E64F9691EED59EC1EDF480"/>
          </w:pPr>
          <w:r w:rsidRPr="00322527">
            <w:rPr>
              <w:rStyle w:val="PlaceholderText"/>
              <w:color w:val="000000" w:themeColor="text1"/>
            </w:rPr>
            <w:t>Choose an item.</w:t>
          </w:r>
        </w:p>
      </w:docPartBody>
    </w:docPart>
    <w:docPart>
      <w:docPartPr>
        <w:name w:val="FB126283F5264166B97D5B6B7EC9CA00"/>
        <w:category>
          <w:name w:val="General"/>
          <w:gallery w:val="placeholder"/>
        </w:category>
        <w:types>
          <w:type w:val="bbPlcHdr"/>
        </w:types>
        <w:behaviors>
          <w:behavior w:val="content"/>
        </w:behaviors>
        <w:guid w:val="{0B8E043F-71A7-4D31-96F1-7F1567871202}"/>
      </w:docPartPr>
      <w:docPartBody>
        <w:p w:rsidR="00E37879" w:rsidRDefault="001331C6" w:rsidP="001331C6">
          <w:pPr>
            <w:pStyle w:val="FB126283F5264166B97D5B6B7EC9CA00"/>
          </w:pPr>
          <w:r w:rsidRPr="00025847">
            <w:rPr>
              <w:rStyle w:val="PlaceholderText"/>
            </w:rPr>
            <w:t>Choose an item.</w:t>
          </w:r>
        </w:p>
      </w:docPartBody>
    </w:docPart>
    <w:docPart>
      <w:docPartPr>
        <w:name w:val="8CC83C1146D645899D0346DA3375A4C1"/>
        <w:category>
          <w:name w:val="General"/>
          <w:gallery w:val="placeholder"/>
        </w:category>
        <w:types>
          <w:type w:val="bbPlcHdr"/>
        </w:types>
        <w:behaviors>
          <w:behavior w:val="content"/>
        </w:behaviors>
        <w:guid w:val="{4BC1FF41-6EE0-4561-80FA-263DA7EF6232}"/>
      </w:docPartPr>
      <w:docPartBody>
        <w:p w:rsidR="00E37879" w:rsidRDefault="001331C6" w:rsidP="001331C6">
          <w:pPr>
            <w:pStyle w:val="8CC83C1146D645899D0346DA3375A4C1"/>
          </w:pPr>
          <w:r w:rsidRPr="00025847">
            <w:rPr>
              <w:rStyle w:val="PlaceholderText"/>
            </w:rPr>
            <w:t>Choose an item.</w:t>
          </w:r>
        </w:p>
      </w:docPartBody>
    </w:docPart>
    <w:docPart>
      <w:docPartPr>
        <w:name w:val="59361708CC3E4E49ACC0D0ED2A7CA47D"/>
        <w:category>
          <w:name w:val="General"/>
          <w:gallery w:val="placeholder"/>
        </w:category>
        <w:types>
          <w:type w:val="bbPlcHdr"/>
        </w:types>
        <w:behaviors>
          <w:behavior w:val="content"/>
        </w:behaviors>
        <w:guid w:val="{8D00A407-887B-41A9-A82F-813B34A6AF04}"/>
      </w:docPartPr>
      <w:docPartBody>
        <w:p w:rsidR="00E37879" w:rsidRDefault="001331C6" w:rsidP="001331C6">
          <w:pPr>
            <w:pStyle w:val="59361708CC3E4E49ACC0D0ED2A7CA47D"/>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5726"/>
    <w:rsid w:val="000C1C80"/>
    <w:rsid w:val="000D5CD7"/>
    <w:rsid w:val="000D7B92"/>
    <w:rsid w:val="001331C6"/>
    <w:rsid w:val="001D5638"/>
    <w:rsid w:val="003A04D4"/>
    <w:rsid w:val="004E7E76"/>
    <w:rsid w:val="004F58AE"/>
    <w:rsid w:val="00533CE3"/>
    <w:rsid w:val="0058303B"/>
    <w:rsid w:val="00712C95"/>
    <w:rsid w:val="00721FA9"/>
    <w:rsid w:val="007D12F7"/>
    <w:rsid w:val="0086670A"/>
    <w:rsid w:val="00A569EF"/>
    <w:rsid w:val="00B202E5"/>
    <w:rsid w:val="00B34BBB"/>
    <w:rsid w:val="00C05534"/>
    <w:rsid w:val="00E07696"/>
    <w:rsid w:val="00E37879"/>
    <w:rsid w:val="00E57FE9"/>
    <w:rsid w:val="00E82D59"/>
    <w:rsid w:val="00E84C98"/>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D96954FE245BEBB695F48224960CA">
    <w:name w:val="959D96954FE245BEBB695F48224960CA"/>
    <w:rsid w:val="001D5638"/>
  </w:style>
  <w:style w:type="character" w:styleId="PlaceholderText">
    <w:name w:val="Placeholder Text"/>
    <w:basedOn w:val="DefaultParagraphFont"/>
    <w:uiPriority w:val="99"/>
    <w:rsid w:val="001331C6"/>
    <w:rPr>
      <w:rFonts w:cs="Times New Roman"/>
      <w:color w:val="808080"/>
    </w:rPr>
  </w:style>
  <w:style w:type="paragraph" w:customStyle="1" w:styleId="ACFE2D7A19E64F9691EED59EC1EDF480">
    <w:name w:val="ACFE2D7A19E64F9691EED59EC1EDF480"/>
    <w:rsid w:val="001D5638"/>
  </w:style>
  <w:style w:type="paragraph" w:customStyle="1" w:styleId="FB126283F5264166B97D5B6B7EC9CA00">
    <w:name w:val="FB126283F5264166B97D5B6B7EC9CA00"/>
    <w:rsid w:val="001331C6"/>
  </w:style>
  <w:style w:type="paragraph" w:customStyle="1" w:styleId="8CC83C1146D645899D0346DA3375A4C1">
    <w:name w:val="8CC83C1146D645899D0346DA3375A4C1"/>
    <w:rsid w:val="001331C6"/>
  </w:style>
  <w:style w:type="paragraph" w:customStyle="1" w:styleId="59361708CC3E4E49ACC0D0ED2A7CA47D">
    <w:name w:val="59361708CC3E4E49ACC0D0ED2A7CA47D"/>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Props1.xml><?xml version="1.0" encoding="utf-8"?>
<ds:datastoreItem xmlns:ds="http://schemas.openxmlformats.org/officeDocument/2006/customXml" ds:itemID="{DE1F981F-99E9-48CE-984A-83AB7F3E6541}">
  <ds:schemaRefs>
    <ds:schemaRef ds:uri="http://schemas.microsoft.com/sharepoint/v3/contenttype/forms"/>
  </ds:schemaRefs>
</ds:datastoreItem>
</file>

<file path=customXml/itemProps2.xml><?xml version="1.0" encoding="utf-8"?>
<ds:datastoreItem xmlns:ds="http://schemas.openxmlformats.org/officeDocument/2006/customXml" ds:itemID="{3FB78002-A672-48D2-B0DE-C0974F8BF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2D82251C-DB64-477A-B9B9-C7D4227A2F73}">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Viktorija Balčiūnienė</cp:lastModifiedBy>
  <cp:revision>7</cp:revision>
  <dcterms:created xsi:type="dcterms:W3CDTF">2024-12-20T09:48:00Z</dcterms:created>
  <dcterms:modified xsi:type="dcterms:W3CDTF">2025-01-21T07:51:00Z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