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6BFD" w14:textId="77777777" w:rsidR="00527EAB" w:rsidRPr="00527EAB" w:rsidRDefault="00527EAB" w:rsidP="00527EAB">
      <w:pPr>
        <w:pStyle w:val="Heading1"/>
        <w:spacing w:before="0" w:after="0"/>
        <w:jc w:val="center"/>
        <w:rPr>
          <w:rFonts w:ascii="Calibri Light" w:hAnsi="Calibri Light" w:cs="Calibri Light"/>
          <w:color w:val="auto"/>
          <w:sz w:val="21"/>
          <w:szCs w:val="21"/>
          <w:lang w:val="lt-LT"/>
        </w:rPr>
      </w:pPr>
      <w:r w:rsidRPr="00527EAB">
        <w:rPr>
          <w:rFonts w:ascii="Calibri Light" w:hAnsi="Calibri Light" w:cs="Calibri Light"/>
          <w:color w:val="auto"/>
          <w:sz w:val="21"/>
          <w:szCs w:val="21"/>
          <w:lang w:val="lt-LT"/>
        </w:rPr>
        <w:t>SUPAPRASTINTO VIEŠOJO PIRKIMO</w:t>
      </w:r>
    </w:p>
    <w:p w14:paraId="460F8C0C" w14:textId="77777777" w:rsidR="00527EAB" w:rsidRPr="00527EAB" w:rsidRDefault="00527EAB" w:rsidP="00527EAB">
      <w:pPr>
        <w:pStyle w:val="Heading1"/>
        <w:spacing w:before="0" w:after="0"/>
        <w:jc w:val="center"/>
        <w:rPr>
          <w:rFonts w:ascii="Calibri Light" w:hAnsi="Calibri Light" w:cs="Calibri Light"/>
          <w:color w:val="auto"/>
          <w:sz w:val="21"/>
          <w:szCs w:val="21"/>
          <w:lang w:val="lt-LT"/>
        </w:rPr>
      </w:pPr>
      <w:r w:rsidRPr="00527EAB">
        <w:rPr>
          <w:rFonts w:ascii="Calibri Light" w:hAnsi="Calibri Light" w:cs="Calibri Light"/>
          <w:color w:val="auto"/>
          <w:sz w:val="21"/>
          <w:szCs w:val="21"/>
          <w:lang w:val="lt-LT"/>
        </w:rPr>
        <w:t>„PAVIRŠINIŲ NUOTEKŲ TINKLO BALTIJOS PR. KLAIPĖDOS M. NAUJOS STATYBOS IR ESAMŲ TINKLŲ REKONSTRAVIMO DARBAI“</w:t>
      </w:r>
    </w:p>
    <w:p w14:paraId="5D7C789B" w14:textId="77777777" w:rsidR="00527EAB" w:rsidRPr="00527EAB" w:rsidRDefault="00527EAB" w:rsidP="00527EAB">
      <w:pPr>
        <w:pStyle w:val="Heading1"/>
        <w:spacing w:before="0" w:after="0"/>
        <w:jc w:val="center"/>
        <w:rPr>
          <w:rFonts w:ascii="Calibri Light" w:hAnsi="Calibri Light" w:cs="Calibri Light"/>
          <w:color w:val="auto"/>
          <w:sz w:val="21"/>
          <w:szCs w:val="21"/>
          <w:lang w:val="lt-LT"/>
        </w:rPr>
      </w:pPr>
      <w:r w:rsidRPr="00527EAB">
        <w:rPr>
          <w:rFonts w:ascii="Calibri Light" w:hAnsi="Calibri Light" w:cs="Calibri Light"/>
          <w:color w:val="auto"/>
          <w:sz w:val="21"/>
          <w:szCs w:val="21"/>
          <w:lang w:val="lt-LT"/>
        </w:rPr>
        <w:t>Specialiųjų sąlygų 6 priedas „Sutarties projektas“</w:t>
      </w:r>
    </w:p>
    <w:p w14:paraId="0B2BC0C2" w14:textId="77777777" w:rsidR="00527EAB" w:rsidRPr="00527EAB" w:rsidRDefault="00527EAB" w:rsidP="00527EAB">
      <w:pPr>
        <w:tabs>
          <w:tab w:val="left" w:pos="2977"/>
        </w:tabs>
        <w:spacing w:after="0" w:line="240" w:lineRule="auto"/>
        <w:rPr>
          <w:rFonts w:ascii="Calibri Light" w:eastAsia="Calibri" w:hAnsi="Calibri Light" w:cs="Calibri Light"/>
          <w:color w:val="FF0000"/>
          <w:sz w:val="22"/>
          <w:szCs w:val="22"/>
          <w:lang w:val="lt-LT"/>
        </w:rPr>
      </w:pPr>
    </w:p>
    <w:p w14:paraId="288E7BEA" w14:textId="77777777" w:rsidR="00527EAB" w:rsidRPr="00527EAB" w:rsidRDefault="00527EAB" w:rsidP="00527EAB">
      <w:pPr>
        <w:jc w:val="center"/>
        <w:rPr>
          <w:rFonts w:ascii="Calibri Light" w:hAnsi="Calibri Light" w:cs="Calibri Light"/>
          <w:b/>
          <w:bCs/>
          <w:sz w:val="22"/>
          <w:szCs w:val="22"/>
          <w:lang w:val="lt-LT"/>
        </w:rPr>
      </w:pPr>
      <w:r w:rsidRPr="00527EAB">
        <w:rPr>
          <w:rFonts w:ascii="Calibri Light" w:hAnsi="Calibri Light" w:cs="Calibri Light"/>
          <w:b/>
          <w:bCs/>
          <w:sz w:val="22"/>
          <w:szCs w:val="22"/>
          <w:lang w:val="lt-LT"/>
        </w:rPr>
        <w:t>PAVIRŠINIŲ NUOTEKŲ TINKLO BALTIJOS PR. KLAIPĖDOS M. NAUJOS STATYBOS IR ESAMŲ TINKLŲ REKONSTRAVIMO STATYBOS RANGOS DARBŲ</w:t>
      </w:r>
    </w:p>
    <w:p w14:paraId="7D3484A4" w14:textId="77777777" w:rsidR="00527EAB" w:rsidRPr="00527EAB" w:rsidRDefault="00527EAB" w:rsidP="00527EAB">
      <w:pPr>
        <w:spacing w:after="0" w:line="240" w:lineRule="auto"/>
        <w:jc w:val="center"/>
        <w:outlineLvl w:val="0"/>
        <w:rPr>
          <w:rFonts w:ascii="Calibri Light" w:eastAsia="Times New Roman" w:hAnsi="Calibri Light" w:cs="Calibri Light"/>
          <w:b/>
          <w:iCs/>
          <w:color w:val="000000" w:themeColor="text1"/>
          <w:sz w:val="22"/>
          <w:szCs w:val="22"/>
          <w:lang w:val="lt-LT"/>
        </w:rPr>
      </w:pPr>
      <w:r w:rsidRPr="00527EAB">
        <w:rPr>
          <w:rFonts w:ascii="Calibri Light" w:eastAsia="Times New Roman" w:hAnsi="Calibri Light" w:cs="Calibri Light"/>
          <w:b/>
          <w:caps/>
          <w:sz w:val="22"/>
          <w:szCs w:val="22"/>
          <w:lang w:val="lt-LT"/>
        </w:rPr>
        <w:t xml:space="preserve">pirkimo </w:t>
      </w:r>
      <w:r w:rsidRPr="00527EAB">
        <w:rPr>
          <w:rFonts w:ascii="Calibri Light" w:eastAsia="Times New Roman" w:hAnsi="Calibri Light" w:cs="Calibri Light"/>
          <w:b/>
          <w:sz w:val="22"/>
          <w:szCs w:val="22"/>
          <w:lang w:val="lt-LT"/>
        </w:rPr>
        <w:t>– PARDAVIMO SUTARTIS Nr. ________</w:t>
      </w:r>
    </w:p>
    <w:p w14:paraId="62D1701A" w14:textId="77777777" w:rsidR="00527EAB" w:rsidRPr="00527EAB" w:rsidRDefault="00527EAB" w:rsidP="00527EAB">
      <w:pPr>
        <w:spacing w:after="0" w:line="240" w:lineRule="auto"/>
        <w:jc w:val="center"/>
        <w:rPr>
          <w:rFonts w:ascii="Calibri Light" w:eastAsia="Times New Roman" w:hAnsi="Calibri Light" w:cs="Calibri Light"/>
          <w:b/>
          <w:sz w:val="22"/>
          <w:szCs w:val="22"/>
          <w:lang w:val="lt-LT"/>
        </w:rPr>
      </w:pPr>
    </w:p>
    <w:p w14:paraId="17C67E46" w14:textId="77777777" w:rsidR="00527EAB" w:rsidRPr="00527EAB" w:rsidRDefault="00527EAB" w:rsidP="00527EAB">
      <w:pPr>
        <w:spacing w:after="0" w:line="240" w:lineRule="auto"/>
        <w:jc w:val="center"/>
        <w:rPr>
          <w:rFonts w:ascii="Calibri Light" w:eastAsia="Times New Roman" w:hAnsi="Calibri Light" w:cs="Calibri Light"/>
          <w:b/>
          <w:sz w:val="22"/>
          <w:szCs w:val="22"/>
          <w:lang w:val="lt-LT"/>
        </w:rPr>
      </w:pPr>
      <w:r w:rsidRPr="00527EAB">
        <w:rPr>
          <w:rFonts w:ascii="Calibri Light" w:eastAsia="Times New Roman" w:hAnsi="Calibri Light" w:cs="Calibri Light"/>
          <w:b/>
          <w:sz w:val="22"/>
          <w:szCs w:val="22"/>
          <w:lang w:val="lt-LT"/>
        </w:rPr>
        <w:t>SPECIALIOSIOS SĄLYGOS</w:t>
      </w:r>
    </w:p>
    <w:p w14:paraId="34E6FB54" w14:textId="77777777" w:rsidR="00527EAB" w:rsidRPr="00527EAB" w:rsidRDefault="00527EAB" w:rsidP="00527EAB">
      <w:pPr>
        <w:spacing w:after="0" w:line="240" w:lineRule="auto"/>
        <w:jc w:val="center"/>
        <w:rPr>
          <w:rFonts w:ascii="Calibri Light" w:eastAsia="Times New Roman" w:hAnsi="Calibri Light" w:cs="Calibri Light"/>
          <w:b/>
          <w:sz w:val="22"/>
          <w:szCs w:val="22"/>
          <w:lang w:val="lt-LT"/>
        </w:rPr>
      </w:pPr>
    </w:p>
    <w:p w14:paraId="1C448C53" w14:textId="77777777" w:rsidR="00527EAB" w:rsidRPr="00527EAB" w:rsidRDefault="00527EAB" w:rsidP="00527EAB">
      <w:pPr>
        <w:spacing w:after="0" w:line="240" w:lineRule="auto"/>
        <w:jc w:val="center"/>
        <w:rPr>
          <w:rFonts w:ascii="Calibri Light" w:eastAsia="Times New Roman" w:hAnsi="Calibri Light" w:cs="Calibri Light"/>
          <w:bCs/>
          <w:i/>
          <w:iCs/>
          <w:sz w:val="22"/>
          <w:szCs w:val="22"/>
          <w:lang w:val="lt-LT"/>
        </w:rPr>
      </w:pPr>
      <w:r w:rsidRPr="00527EAB">
        <w:rPr>
          <w:rFonts w:ascii="Calibri Light" w:eastAsia="Times New Roman" w:hAnsi="Calibri Light" w:cs="Calibri Light"/>
          <w:bCs/>
          <w:i/>
          <w:iCs/>
          <w:sz w:val="22"/>
          <w:szCs w:val="22"/>
          <w:lang w:val="lt-LT"/>
        </w:rPr>
        <w:t>Du tūkstančiai dvidešimt penktų metų ______ mėnesio _______ diena, Klaipėda</w:t>
      </w:r>
    </w:p>
    <w:p w14:paraId="0CC81895" w14:textId="77777777" w:rsidR="00527EAB" w:rsidRPr="00527EAB" w:rsidRDefault="00527EAB" w:rsidP="00527EAB">
      <w:pPr>
        <w:jc w:val="center"/>
        <w:rPr>
          <w:rFonts w:ascii="Calibri Light" w:hAnsi="Calibri Light" w:cs="Calibri Light"/>
          <w:b/>
          <w:bCs/>
          <w:sz w:val="22"/>
          <w:szCs w:val="22"/>
          <w:lang w:val="lt-LT"/>
        </w:rPr>
      </w:pPr>
    </w:p>
    <w:p w14:paraId="7363CA17" w14:textId="77777777" w:rsidR="00527EAB" w:rsidRPr="00527EAB" w:rsidRDefault="00527EAB" w:rsidP="00527EAB">
      <w:pPr>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Akcinė bendrovė „KLAIPĖDOS VANDUO“</w:t>
      </w:r>
      <w:r w:rsidRPr="00527EAB">
        <w:rPr>
          <w:rFonts w:ascii="Calibri Light" w:eastAsia="Times New Roman" w:hAnsi="Calibri Light" w:cs="Calibri Light"/>
          <w:sz w:val="22"/>
          <w:szCs w:val="22"/>
          <w:lang w:val="lt-LT"/>
        </w:rPr>
        <w:t xml:space="preserve">, juridinio asmens kodas 140089260, buveinės adresas Ryšininkų g. 11, LT-91116 Klaipėda, PVM mokėtojo kodas  LT400892610, atstovaujama ____________, veikiančio pagal </w:t>
      </w:r>
      <w:bookmarkStart w:id="0" w:name="_Hlk65505159"/>
      <w:r w:rsidRPr="00527EAB">
        <w:rPr>
          <w:rFonts w:ascii="Calibri Light" w:eastAsia="Times New Roman" w:hAnsi="Calibri Light" w:cs="Calibri Light"/>
          <w:sz w:val="22"/>
          <w:szCs w:val="22"/>
          <w:lang w:val="lt-LT"/>
        </w:rPr>
        <w:t xml:space="preserve">__________ </w:t>
      </w:r>
      <w:bookmarkEnd w:id="0"/>
      <w:r w:rsidRPr="00527EAB">
        <w:rPr>
          <w:rFonts w:ascii="Calibri Light" w:eastAsia="Times New Roman" w:hAnsi="Calibri Light" w:cs="Calibri Light"/>
          <w:sz w:val="22"/>
          <w:szCs w:val="22"/>
          <w:lang w:val="lt-LT"/>
        </w:rPr>
        <w:t xml:space="preserve">(toliau – </w:t>
      </w:r>
      <w:r w:rsidRPr="00527EAB">
        <w:rPr>
          <w:rFonts w:ascii="Calibri Light" w:eastAsia="Times New Roman" w:hAnsi="Calibri Light" w:cs="Calibri Light"/>
          <w:b/>
          <w:bCs/>
          <w:sz w:val="22"/>
          <w:szCs w:val="22"/>
          <w:lang w:val="lt-LT"/>
        </w:rPr>
        <w:t>Užsakovas</w:t>
      </w:r>
      <w:r w:rsidRPr="00527EAB">
        <w:rPr>
          <w:rFonts w:ascii="Calibri Light" w:eastAsia="Times New Roman" w:hAnsi="Calibri Light" w:cs="Calibri Light"/>
          <w:sz w:val="22"/>
          <w:szCs w:val="22"/>
          <w:lang w:val="lt-LT"/>
        </w:rPr>
        <w:t>), ir</w:t>
      </w:r>
    </w:p>
    <w:p w14:paraId="564CDCE0" w14:textId="77777777" w:rsidR="00527EAB" w:rsidRPr="00527EAB" w:rsidRDefault="00527EAB" w:rsidP="00527EAB">
      <w:pPr>
        <w:spacing w:after="0" w:line="240" w:lineRule="auto"/>
        <w:jc w:val="both"/>
        <w:rPr>
          <w:rFonts w:ascii="Calibri Light" w:eastAsia="Times New Roman" w:hAnsi="Calibri Light" w:cs="Calibri Light"/>
          <w:sz w:val="22"/>
          <w:szCs w:val="22"/>
          <w:lang w:val="lt-LT"/>
        </w:rPr>
      </w:pPr>
    </w:p>
    <w:p w14:paraId="5DC2556A" w14:textId="77777777" w:rsidR="00527EAB" w:rsidRPr="00527EAB" w:rsidRDefault="00527EAB" w:rsidP="00527EAB">
      <w:pPr>
        <w:spacing w:after="0" w:line="240" w:lineRule="auto"/>
        <w:jc w:val="both"/>
        <w:rPr>
          <w:rFonts w:ascii="Calibri Light" w:eastAsia="Times New Roman" w:hAnsi="Calibri Light" w:cs="Calibri Light"/>
          <w:spacing w:val="-8"/>
          <w:sz w:val="22"/>
          <w:szCs w:val="22"/>
          <w:lang w:val="lt-LT"/>
        </w:rPr>
      </w:pPr>
      <w:r w:rsidRPr="00527EAB">
        <w:rPr>
          <w:rFonts w:ascii="Calibri Light" w:eastAsia="Times New Roman" w:hAnsi="Calibri Light" w:cs="Calibri Light"/>
          <w:b/>
          <w:bCs/>
          <w:sz w:val="22"/>
          <w:szCs w:val="22"/>
          <w:lang w:val="lt-LT"/>
        </w:rPr>
        <w:t>_____________</w:t>
      </w:r>
      <w:r w:rsidRPr="00527EAB">
        <w:rPr>
          <w:rFonts w:ascii="Calibri Light" w:eastAsia="Times New Roman" w:hAnsi="Calibri Light" w:cs="Calibri Light"/>
          <w:sz w:val="22"/>
          <w:szCs w:val="22"/>
          <w:lang w:val="lt-LT"/>
        </w:rPr>
        <w:t>, juridinio asmens kodas ______________, kurio registruota buveinė yra ______________, duomenys apie įmonę kaupiami ir saugomi Lietuvos Respublikos juridinių asmenų registre, atstovaujama _________________, veikiančio (-</w:t>
      </w:r>
      <w:proofErr w:type="spellStart"/>
      <w:r w:rsidRPr="00527EAB">
        <w:rPr>
          <w:rFonts w:ascii="Calibri Light" w:eastAsia="Times New Roman" w:hAnsi="Calibri Light" w:cs="Calibri Light"/>
          <w:sz w:val="22"/>
          <w:szCs w:val="22"/>
          <w:lang w:val="lt-LT"/>
        </w:rPr>
        <w:t>ios</w:t>
      </w:r>
      <w:proofErr w:type="spellEnd"/>
      <w:r w:rsidRPr="00527EAB">
        <w:rPr>
          <w:rFonts w:ascii="Calibri Light" w:eastAsia="Times New Roman" w:hAnsi="Calibri Light" w:cs="Calibri Light"/>
          <w:sz w:val="22"/>
          <w:szCs w:val="22"/>
          <w:lang w:val="lt-LT"/>
        </w:rPr>
        <w:t>) pagal _______________ (</w:t>
      </w:r>
      <w:r w:rsidRPr="00527EAB">
        <w:rPr>
          <w:rFonts w:ascii="Calibri Light" w:eastAsia="Times New Roman" w:hAnsi="Calibri Light" w:cs="Calibri Light"/>
          <w:b/>
          <w:bCs/>
          <w:sz w:val="22"/>
          <w:szCs w:val="22"/>
          <w:lang w:val="lt-LT"/>
        </w:rPr>
        <w:t>toliau – Rangovas</w:t>
      </w:r>
      <w:r w:rsidRPr="00527EAB">
        <w:rPr>
          <w:rFonts w:ascii="Calibri Light" w:eastAsia="Times New Roman" w:hAnsi="Calibri Light" w:cs="Calibri Light"/>
          <w:sz w:val="22"/>
          <w:szCs w:val="22"/>
          <w:lang w:val="lt-LT"/>
        </w:rPr>
        <w:t xml:space="preserve">), </w:t>
      </w:r>
      <w:r w:rsidRPr="00527EAB">
        <w:rPr>
          <w:rFonts w:ascii="Calibri Light" w:eastAsia="Times New Roman" w:hAnsi="Calibri Light" w:cs="Calibri Light"/>
          <w:spacing w:val="-8"/>
          <w:sz w:val="22"/>
          <w:szCs w:val="22"/>
          <w:lang w:val="lt-LT"/>
        </w:rPr>
        <w:t>toliau kartu šioje darbų pirkimo–pardavimo sutartyje vadinami „Šalimis“, o kiekvienas atskirai – „Šalimi“,</w:t>
      </w:r>
    </w:p>
    <w:p w14:paraId="0353ADC3" w14:textId="77777777" w:rsidR="00527EAB" w:rsidRPr="00527EAB" w:rsidRDefault="00527EAB" w:rsidP="00527EAB">
      <w:pPr>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sudarė šią darbų pirkimo – pardavimo sutartį (toliau – Sutartis) ir susitarė dėl toliau išvardytų sąlygų:</w:t>
      </w:r>
    </w:p>
    <w:p w14:paraId="3C3DB4AF" w14:textId="77777777" w:rsidR="00527EAB" w:rsidRPr="00527EAB" w:rsidRDefault="00527EAB" w:rsidP="00527EAB">
      <w:pPr>
        <w:pStyle w:val="ListParagraph"/>
        <w:numPr>
          <w:ilvl w:val="0"/>
          <w:numId w:val="4"/>
        </w:numPr>
        <w:tabs>
          <w:tab w:val="left" w:pos="360"/>
        </w:tabs>
        <w:spacing w:before="120" w:after="120" w:line="240" w:lineRule="auto"/>
        <w:ind w:left="0" w:firstLine="0"/>
        <w:contextualSpacing w:val="0"/>
        <w:jc w:val="center"/>
        <w:rPr>
          <w:rFonts w:ascii="Calibri Light" w:eastAsia="Times New Roman" w:hAnsi="Calibri Light" w:cs="Calibri Light"/>
          <w:b/>
          <w:bCs/>
          <w:sz w:val="22"/>
          <w:szCs w:val="22"/>
          <w:lang w:val="lt-LT"/>
        </w:rPr>
      </w:pPr>
      <w:r w:rsidRPr="00527EAB">
        <w:rPr>
          <w:rFonts w:ascii="Calibri Light" w:eastAsia="Times New Roman" w:hAnsi="Calibri Light" w:cs="Calibri Light"/>
          <w:b/>
          <w:bCs/>
          <w:sz w:val="22"/>
          <w:szCs w:val="22"/>
          <w:lang w:val="lt-LT"/>
        </w:rPr>
        <w:t>SĄVOKOS</w:t>
      </w:r>
    </w:p>
    <w:p w14:paraId="264962D0"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Pirkimas – Sutarties pagrindas – supaprastintas atviras viešasis pirkimas „Paviršinių nuotekų tinklo Baltijos pr. Klaipėdos m. naujos statybos ir esamų tinklų rekonstravimo darbai“ (Pirkimo ID ______).</w:t>
      </w:r>
    </w:p>
    <w:p w14:paraId="686089BF"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Techninis projektas – Paviršinių nuotekų tinklo Baltijos pr. atkarpoje nuo šulinio Nr. 233 (184) iki šulinio Nr. 83 (32), Klaipėdos m. naujos statybos ir esamų tinklų (</w:t>
      </w:r>
      <w:proofErr w:type="spellStart"/>
      <w:r w:rsidRPr="00527EAB">
        <w:rPr>
          <w:rFonts w:ascii="Calibri Light" w:eastAsia="Times New Roman" w:hAnsi="Calibri Light" w:cs="Calibri Light"/>
          <w:sz w:val="22"/>
          <w:szCs w:val="22"/>
          <w:lang w:val="lt-LT"/>
        </w:rPr>
        <w:t>Un</w:t>
      </w:r>
      <w:proofErr w:type="spellEnd"/>
      <w:r w:rsidRPr="00527EAB">
        <w:rPr>
          <w:rFonts w:ascii="Calibri Light" w:eastAsia="Times New Roman" w:hAnsi="Calibri Light" w:cs="Calibri Light"/>
          <w:sz w:val="22"/>
          <w:szCs w:val="22"/>
          <w:lang w:val="lt-LT"/>
        </w:rPr>
        <w:t>. Nr. 4400-5044-9453) rekonstravimo techninis darbo projektas Nr. 24025.01.</w:t>
      </w:r>
    </w:p>
    <w:p w14:paraId="5A914977"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Darbai – visi Pirkimo dokumentuose ir šioje Sutartyje numatyti darbai ir susijusios paslaugos.</w:t>
      </w:r>
    </w:p>
    <w:p w14:paraId="12BC3559"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Pasiūlymas – Rangovo Pirkimui pateiktas pasiūlymas (įskaitant paaiškinimus patikslinimus jei tokie buvo), kuriuo Rangovas pasiūlė Užsakovui atlikti Darbus pagal Užsakovo nustatytas Pirkimo sąlygas ir pagal kurį Rangovas buvo pripažintas Pirkimo laimėtoju bei pasirašyta ši Sutartis.</w:t>
      </w:r>
    </w:p>
    <w:p w14:paraId="59574603"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Įkainuotų veiklų vykdymo grafikas – Pasiūlyme Rangovo pateiktas Įkainuotų veiklų vykdymo grafikas kuriame aiškiai savaitės ir mėnesio tikslumu komplektais išskaidytos visos tarpinės bei galutinės Sutarties objekto veiklos (darbai ir paslaugos) atskirai nustatant kiekvieno Sutarties objekto veiklų komplekto kainą (įkainį) ir bendra Priimtos Sutarties vertę/kainą pagal Sutarties ir Pirkimo dokumentų reikalavimus.</w:t>
      </w:r>
    </w:p>
    <w:p w14:paraId="0425C127"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Besąlyginis atliktų darbų defektų šalinimas – Rangovo atsakomybė už Pasiūlyme nurodytu ir Sutarties 3.5.2. papunktyje įtvirtintu (jeigu pagal Pasiūlymą taikoma) laikotarpiu atsiradusius bet kokius Darbų defektus įskaitant bet neapsiribojant jeigu jie atsirado dėl Darbų rezultato – objekto ar jo dalių galimo normalaus susidėvėjimo.</w:t>
      </w:r>
    </w:p>
    <w:p w14:paraId="376FA366"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Medžiagos – visos medžiagos, įrengimai ir įrenginiai reikalingi Darbams atlikti.</w:t>
      </w:r>
    </w:p>
    <w:p w14:paraId="50DC5CAA"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Rangovo įrengimai – visi prietaisai, mechanizmai, transporto priemonės bei kiti daiktai, reikalingi Darbams vykdyti, užbaigti ir bet kuriems defektams ištaisyti.</w:t>
      </w:r>
    </w:p>
    <w:p w14:paraId="30DBD314"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Statybvietė – teritorija esanti Baltijos pr. atkarpoje nuo šulinio Nr. 233 (184) iki šulinio Nr. 83 (32), Klaipėdos mieste kurioje atliekami Darbai, į kurią turi būti pristatytos Medžiagos ir kurios valdymo teisės ir atsakomybė perduodama Rangovui įsigaliojus Sutarčiai, bet ne vėliau kaip iki Darbų pradžios, ir už kurią Rangovas atsakingas iki kol visas Sutarties objektas bus perduotas Užsakovui.</w:t>
      </w:r>
    </w:p>
    <w:p w14:paraId="7C3D80A0"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lastRenderedPageBreak/>
        <w:t>Darbų perdavimo – priėmimo aktas – dokumentas, patvirtinantis, kad Rangovas atliko ir perdavė, o Užsakovas priėmė Darbus, pasirašomas vadovaujantis Sutarties sąlygomis.</w:t>
      </w:r>
    </w:p>
    <w:p w14:paraId="5E7C7C93"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Rangovo personalas – visi Statybvietėje dirbantys Rangovo ar Subrangovų darbuotojai ir kiti asmenys, padedantys Rangovui vykdyti Darbus.</w:t>
      </w:r>
    </w:p>
    <w:p w14:paraId="68C3F661"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Techninės priežiūros vadovas – asmuo, kurį Užsakovas skiria organizuoti statinio statybos techninę priežiūrą, kurios tikslas – kontroliuoti, ar Darbai atliekami ir statinys statomas pagal Sutarties reikalavimus, ar statybos metu laikomasi Sutarties sąlygų, Lietuvos Respublikos teisės aktų, normatyvinių statybos techninių dokumentų, normatyvinių statinio saugos ir paskirties dokumentų reikalavimų.</w:t>
      </w:r>
    </w:p>
    <w:p w14:paraId="40CFE56B"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Užsakovo personalas – visi Užsakovui dirbantys asmenys arba įgalioti Užsakovo, taip pat kiti asmenys, apie kuriuos Užsakovas pranešė Rangovui kaip apie Užsakovo personalą.</w:t>
      </w:r>
    </w:p>
    <w:p w14:paraId="02A10F38"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Įstatymas – Pirkimų, atliekamų vandentvarkos, energetikos, transporto ar pašto paslaugų srities perkančiųjų subjektų, įstatymas.</w:t>
      </w:r>
    </w:p>
    <w:p w14:paraId="77D1868C"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Kitos vartojamos sąvokos atitinka sąvokas, vartojamas Lietuvos Respublikos civiliniame kodekse, Lietuvos Respublikos statybos įstatyme bei Įstatyme ir kituose su Darbų atlikimu susijusiuose įstatymų įgyvendinamuosiuose teisės aktuose.</w:t>
      </w:r>
    </w:p>
    <w:p w14:paraId="3C239356" w14:textId="77777777" w:rsidR="00527EAB" w:rsidRPr="00527EAB" w:rsidRDefault="00527EAB" w:rsidP="00527EAB">
      <w:pPr>
        <w:pStyle w:val="ListParagraph"/>
        <w:numPr>
          <w:ilvl w:val="0"/>
          <w:numId w:val="4"/>
        </w:numPr>
        <w:tabs>
          <w:tab w:val="left" w:pos="360"/>
        </w:tabs>
        <w:spacing w:before="120" w:after="120" w:line="240" w:lineRule="auto"/>
        <w:ind w:left="0" w:firstLine="0"/>
        <w:contextualSpacing w:val="0"/>
        <w:jc w:val="center"/>
        <w:rPr>
          <w:rFonts w:ascii="Calibri Light" w:eastAsia="Times New Roman" w:hAnsi="Calibri Light" w:cs="Calibri Light"/>
          <w:sz w:val="22"/>
          <w:szCs w:val="22"/>
          <w:lang w:val="lt-LT"/>
        </w:rPr>
      </w:pPr>
      <w:r w:rsidRPr="00527EAB">
        <w:rPr>
          <w:rFonts w:ascii="Calibri Light" w:eastAsia="Times New Roman" w:hAnsi="Calibri Light" w:cs="Calibri Light"/>
          <w:b/>
          <w:sz w:val="22"/>
          <w:szCs w:val="22"/>
          <w:lang w:val="lt-LT"/>
        </w:rPr>
        <w:t>SUTARTIES DALYKAS</w:t>
      </w:r>
    </w:p>
    <w:p w14:paraId="3BD818FE"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Šia Sutartimi Rangovas įsipareigoja per šioje Sutartyje nurodytą terminą, laikantis Įkainuotų veiklų vykdymo grafiko eigos ir Sutartyje nustatytomis sąlygomis už Sutarties kainą atlikti ir perduoti Užsakovui Sutarties objektą – visus paviršinių nuotekų tinklo Baltijos pr. atkarpoje nuo šulinio Nr. 233 (184) iki šulinio Nr. 83 (32), Klaipėdos m. naujos statybos ir esamų tinklų (</w:t>
      </w:r>
      <w:proofErr w:type="spellStart"/>
      <w:r w:rsidRPr="00527EAB">
        <w:rPr>
          <w:rFonts w:ascii="Calibri Light" w:eastAsia="Times New Roman" w:hAnsi="Calibri Light" w:cs="Calibri Light"/>
          <w:bCs/>
          <w:sz w:val="22"/>
          <w:szCs w:val="22"/>
          <w:lang w:val="lt-LT"/>
        </w:rPr>
        <w:t>Un</w:t>
      </w:r>
      <w:proofErr w:type="spellEnd"/>
      <w:r w:rsidRPr="00527EAB">
        <w:rPr>
          <w:rFonts w:ascii="Calibri Light" w:eastAsia="Times New Roman" w:hAnsi="Calibri Light" w:cs="Calibri Light"/>
          <w:bCs/>
          <w:sz w:val="22"/>
          <w:szCs w:val="22"/>
          <w:lang w:val="lt-LT"/>
        </w:rPr>
        <w:t>. Nr. 4400-5044-9453) rekonstravimo Darbus, ištaisyti po Darbų atlikimo termino nustatytus defektus, suteikti Darbų garantijas o Užsakovas įsipareigoja sudaryti Rangovui būtinas sąlygas Darbams atlikti, Sutartyje numatyta tvarka priimti tinkamai atliktų Darbų rezultatą ir sumokėti Rangovui Sutarties kainą Sutartyje ir Įkainuotų veiklų vykdymo grafike numatytomis sąlygomis ir tvarka.</w:t>
      </w:r>
    </w:p>
    <w:p w14:paraId="6C439E70"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Atliekamų Darbų apimtys ir techninei reikalavimai pateikti Pirkimo dokumentuose ir Rangovo Pirkimui pateiktame Pasiūlyme kurie yra sudėtinė Sutarties dalis atskirai saugoma CVP IS.</w:t>
      </w:r>
    </w:p>
    <w:p w14:paraId="79222A8A"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Darbai turi būti atlikti Klaipėdos mieste Baltijos pr. atkarpoje nuo šulinio Nr. 233 (184) iki šulinio Nr. 83 (32).</w:t>
      </w:r>
    </w:p>
    <w:p w14:paraId="2EC6FA14"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Rangovas savo sąskaita, iki Darbų pradžios privalo </w:t>
      </w:r>
      <w:bookmarkStart w:id="1" w:name="_Hlk189550420"/>
      <w:r w:rsidRPr="00527EAB">
        <w:rPr>
          <w:rFonts w:ascii="Calibri Light" w:eastAsia="Times New Roman" w:hAnsi="Calibri Light" w:cs="Calibri Light"/>
          <w:sz w:val="22"/>
          <w:szCs w:val="22"/>
          <w:lang w:val="lt-LT"/>
        </w:rPr>
        <w:t>įsigyti reikiamos apimties elektroninio statybos darbų žurnalo (ESDŽ) pildymo paslaugą</w:t>
      </w:r>
      <w:bookmarkEnd w:id="1"/>
      <w:r w:rsidRPr="00527EAB">
        <w:rPr>
          <w:rFonts w:ascii="Calibri Light" w:eastAsia="Times New Roman" w:hAnsi="Calibri Light" w:cs="Calibri Light"/>
          <w:sz w:val="22"/>
          <w:szCs w:val="22"/>
          <w:lang w:val="lt-LT"/>
        </w:rPr>
        <w:t xml:space="preserve">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2274942E" w14:textId="77777777" w:rsidR="00527EAB" w:rsidRPr="00527EAB" w:rsidRDefault="00527EAB" w:rsidP="00527EAB">
      <w:pPr>
        <w:pStyle w:val="ListParagraph"/>
        <w:numPr>
          <w:ilvl w:val="0"/>
          <w:numId w:val="4"/>
        </w:numPr>
        <w:tabs>
          <w:tab w:val="left" w:pos="360"/>
        </w:tabs>
        <w:spacing w:before="120" w:after="120" w:line="240" w:lineRule="auto"/>
        <w:ind w:left="0" w:firstLine="0"/>
        <w:contextualSpacing w:val="0"/>
        <w:jc w:val="center"/>
        <w:rPr>
          <w:rFonts w:ascii="Calibri Light" w:eastAsia="Times New Roman" w:hAnsi="Calibri Light" w:cs="Calibri Light"/>
          <w:sz w:val="22"/>
          <w:szCs w:val="22"/>
          <w:lang w:val="lt-LT"/>
        </w:rPr>
      </w:pPr>
      <w:r w:rsidRPr="00527EAB">
        <w:rPr>
          <w:rFonts w:ascii="Calibri Light" w:eastAsia="Times New Roman" w:hAnsi="Calibri Light" w:cs="Calibri Light"/>
          <w:b/>
          <w:sz w:val="22"/>
          <w:szCs w:val="22"/>
          <w:lang w:val="lt-LT"/>
        </w:rPr>
        <w:t>SUTARTIES GALIOJIMAS, VYKDYMO PRADŽIA, TRUKMĖ, TERMINAI IR SUSTABDYMAS</w:t>
      </w:r>
    </w:p>
    <w:p w14:paraId="6D65640D"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Sutartis įsigalioja kai Sutartį pasirašo abi Sutarties Šalys ir Rangovas pateikia Sutarties įvykdymo užtikrinimą.</w:t>
      </w:r>
    </w:p>
    <w:p w14:paraId="65BC4187"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Sutartis pradedama vykdyti ir Sutarties terminai pradedami skaičiuoti po to kai Užsakovas raštu (Sutartyje nurodytu el. paštu) nurodys pradėti vykdyti Sutartį.</w:t>
      </w:r>
    </w:p>
    <w:p w14:paraId="022ACD29"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Rangovas privalo pradėti vykdyti Sutartį ne vėliau nei per 10 darbo dienų po to kai Užsakovas raštu nurodys pradėti vykdyti Sutartį.</w:t>
      </w:r>
    </w:p>
    <w:p w14:paraId="3F0D4DB3"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lastRenderedPageBreak/>
        <w:t>Bendras Sutarties galiojimo terminas __</w:t>
      </w:r>
      <w:r w:rsidRPr="00527EAB">
        <w:rPr>
          <w:rFonts w:ascii="Calibri Light" w:eastAsia="Times New Roman" w:hAnsi="Calibri Light" w:cs="Calibri Light"/>
          <w:color w:val="00B050"/>
          <w:sz w:val="22"/>
          <w:szCs w:val="22"/>
          <w:lang w:val="lt-LT"/>
        </w:rPr>
        <w:t xml:space="preserve"> </w:t>
      </w:r>
      <w:r w:rsidRPr="00527EAB">
        <w:rPr>
          <w:rFonts w:ascii="Calibri Light" w:eastAsia="Times New Roman" w:hAnsi="Calibri Light" w:cs="Calibri Light"/>
          <w:sz w:val="22"/>
          <w:szCs w:val="22"/>
          <w:lang w:val="lt-LT"/>
        </w:rPr>
        <w:t xml:space="preserve">mėnesiai </w:t>
      </w:r>
      <w:r w:rsidRPr="00527EAB">
        <w:rPr>
          <w:rFonts w:ascii="Calibri Light" w:eastAsia="Times New Roman" w:hAnsi="Calibri Light" w:cs="Calibri Light"/>
          <w:i/>
          <w:iCs/>
          <w:color w:val="00B050"/>
          <w:sz w:val="22"/>
          <w:szCs w:val="22"/>
          <w:lang w:val="lt-LT"/>
        </w:rPr>
        <w:t>(nurodomas terminas mėnesiais pagal Pirkimui pateiktame Įkainuotų veiklų vykdymo grafike Rangovo nurodytą bendrą sutarties galiojimo terminą kuriame įskaitomi visi aiškiai išskirti tarpiniai Sutarties ir Darbų vykdymo terminai bei galutiniai terminai kartu su tiekėjo pasiūlytu besąlyginio atliktų darbų defektų taisymo terminu bei galutinio atsiskaitymo už tinkamai pagal sutartį atliktus Darbus terminu)</w:t>
      </w:r>
      <w:r w:rsidRPr="00527EAB">
        <w:rPr>
          <w:rFonts w:ascii="Calibri Light" w:eastAsia="Times New Roman" w:hAnsi="Calibri Light" w:cs="Calibri Light"/>
          <w:sz w:val="22"/>
          <w:szCs w:val="22"/>
          <w:lang w:val="lt-LT"/>
        </w:rPr>
        <w:t>.</w:t>
      </w:r>
    </w:p>
    <w:p w14:paraId="7C6AA185"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Nustatomi Sutarties vykdymo tarpiniai terminai:</w:t>
      </w:r>
    </w:p>
    <w:p w14:paraId="21C365D4"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Darbai turi būti atlikti per ____ mėnesius </w:t>
      </w:r>
      <w:r w:rsidRPr="00527EAB">
        <w:rPr>
          <w:rFonts w:ascii="Calibri Light" w:eastAsia="Times New Roman" w:hAnsi="Calibri Light" w:cs="Calibri Light"/>
          <w:i/>
          <w:iCs/>
          <w:color w:val="00B050"/>
          <w:sz w:val="22"/>
          <w:szCs w:val="22"/>
          <w:lang w:val="lt-LT"/>
        </w:rPr>
        <w:t>(nurodomas terminas mėnesiais pagal Pirkimui pateiktame Įkainuotų veiklų vykdymo grafike nurodytą darbų atlikimo terminą įskaitant statybos užbaigimo procedūras ir galutinį perdavimą Užsakovui)</w:t>
      </w:r>
      <w:r w:rsidRPr="00527EAB">
        <w:rPr>
          <w:rFonts w:ascii="Calibri Light" w:eastAsia="Times New Roman" w:hAnsi="Calibri Light" w:cs="Calibri Light"/>
          <w:sz w:val="22"/>
          <w:szCs w:val="22"/>
          <w:lang w:val="lt-LT"/>
        </w:rPr>
        <w:t>;</w:t>
      </w:r>
    </w:p>
    <w:p w14:paraId="602628E4"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Rangovas visiems atliktiems Darbams įsipareigoja suteikti __ </w:t>
      </w:r>
      <w:r w:rsidRPr="00527EAB">
        <w:rPr>
          <w:rFonts w:ascii="Calibri Light" w:eastAsia="Times New Roman" w:hAnsi="Calibri Light" w:cs="Calibri Light"/>
          <w:i/>
          <w:iCs/>
          <w:color w:val="00B050"/>
          <w:sz w:val="22"/>
          <w:szCs w:val="22"/>
          <w:lang w:val="lt-LT"/>
        </w:rPr>
        <w:t xml:space="preserve">(nurodomas terminas mėnesiais pagal Pirkimui pateiktame pasiūlyme nurodytą terminą jei toks siūlomas. Tuo atveju jei Rangovas Pirkimui nepasiūlė besąlyginio atliktų Darbų defektų šalinimo laikotarpio, arba Pasiūlymui dėl kitų </w:t>
      </w:r>
      <w:proofErr w:type="spellStart"/>
      <w:r w:rsidRPr="00527EAB">
        <w:rPr>
          <w:rFonts w:ascii="Calibri Light" w:eastAsia="Times New Roman" w:hAnsi="Calibri Light" w:cs="Calibri Light"/>
          <w:i/>
          <w:iCs/>
          <w:color w:val="00B050"/>
          <w:sz w:val="22"/>
          <w:szCs w:val="22"/>
          <w:lang w:val="lt-LT"/>
        </w:rPr>
        <w:t>priežaščių</w:t>
      </w:r>
      <w:proofErr w:type="spellEnd"/>
      <w:r w:rsidRPr="00527EAB">
        <w:rPr>
          <w:rFonts w:ascii="Calibri Light" w:eastAsia="Times New Roman" w:hAnsi="Calibri Light" w:cs="Calibri Light"/>
          <w:i/>
          <w:iCs/>
          <w:color w:val="00B050"/>
          <w:sz w:val="22"/>
          <w:szCs w:val="22"/>
          <w:lang w:val="lt-LT"/>
        </w:rPr>
        <w:t xml:space="preserve"> nebuvo suteiktas šis ekonominio naudingumo įvertinimas, nurodomas 0 (nulis)) </w:t>
      </w:r>
      <w:r w:rsidRPr="00527EAB">
        <w:rPr>
          <w:rFonts w:ascii="Calibri Light" w:eastAsia="Times New Roman" w:hAnsi="Calibri Light" w:cs="Calibri Light"/>
          <w:sz w:val="22"/>
          <w:szCs w:val="22"/>
          <w:lang w:val="lt-LT"/>
        </w:rPr>
        <w:t>mėnesius (-</w:t>
      </w:r>
      <w:proofErr w:type="spellStart"/>
      <w:r w:rsidRPr="00527EAB">
        <w:rPr>
          <w:rFonts w:ascii="Calibri Light" w:eastAsia="Times New Roman" w:hAnsi="Calibri Light" w:cs="Calibri Light"/>
          <w:sz w:val="22"/>
          <w:szCs w:val="22"/>
          <w:lang w:val="lt-LT"/>
        </w:rPr>
        <w:t>ių</w:t>
      </w:r>
      <w:proofErr w:type="spellEnd"/>
      <w:r w:rsidRPr="00527EAB">
        <w:rPr>
          <w:rFonts w:ascii="Calibri Light" w:eastAsia="Times New Roman" w:hAnsi="Calibri Light" w:cs="Calibri Light"/>
          <w:sz w:val="22"/>
          <w:szCs w:val="22"/>
          <w:lang w:val="lt-LT"/>
        </w:rPr>
        <w:t>) Besąlyginį atliktų Darbų defektų šalinimo laikotarpį po Darbų perdavimo – priėmimo akto pasirašymo;</w:t>
      </w:r>
    </w:p>
    <w:p w14:paraId="32FB997B"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galutinio atsiskaitymo terminas 30 d. po galutinio objekto perdavimo – priėmimo akto pasirašymo ir sąskaitos – faktūros priėmimo.</w:t>
      </w:r>
    </w:p>
    <w:p w14:paraId="793BD7AD"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Darbų pabaiga bus laikomas momentas, kai bus pasirašytas galutinis Darbų perdavimo – priėmimo aktas.</w:t>
      </w:r>
    </w:p>
    <w:p w14:paraId="07CDF971"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Sutarties objekto pabaiga pagal Sutartį </w:t>
      </w:r>
      <w:bookmarkStart w:id="2" w:name="_Hlk189559412"/>
      <w:r w:rsidRPr="00527EAB">
        <w:rPr>
          <w:rFonts w:ascii="Calibri Light" w:eastAsia="Times New Roman" w:hAnsi="Calibri Light" w:cs="Calibri Light"/>
          <w:sz w:val="22"/>
          <w:szCs w:val="22"/>
          <w:lang w:val="lt-LT"/>
        </w:rPr>
        <w:t>bus laikomas momentas, kai Rangovas ištaisys Darbų trūkumus (jei tokių bus), Užsakovas atliks galutinį mokėjimą ir kai baigsis Rangovo pasiūlytas besąlyginį atliktų Darbų defektų šalinimo laikotarpis (jei toks bus) ir Rangovas ištaisys visus defektus.</w:t>
      </w:r>
      <w:bookmarkEnd w:id="2"/>
    </w:p>
    <w:p w14:paraId="03E7259E"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ir/ar Darbų vykdymo termino pratęsimas nenumatomas.</w:t>
      </w:r>
    </w:p>
    <w:p w14:paraId="559ACF67"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Sutartis, Darbų ar dalies Darbų vykdymas gali būti stabdomi. Tokiu atveju Įkainuotų veiklų vykdymo grafikas koreguojamas Sutarties stabdymo terminui tik dėl aplinkybių, kurios priklauso nuo:</w:t>
      </w:r>
    </w:p>
    <w:p w14:paraId="2F137451"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Valstybės ar savivaldybės institucijų priimtų sprendimų, kurių pagrindu Darbų vykdymas, medžiagų tiekimas ar paslaugų teikimas yra apribojamas ar tampa neįmanomas arba dėl kurių kyla poreikis keisti projektinius sprendinius, atliekamus darbus ir dėl to būtina atlikti darbų stabdymą;</w:t>
      </w:r>
    </w:p>
    <w:p w14:paraId="18620F5C"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objekto vykdymo metu paaiškėjus, kad įranga, medžiagos ar įrenginiai, kurie buvo nurodyti tiekėjo pasiūlyme nebegaminami ir dėl to būtina keisti projektinius sprendinius arba rasti analogiškus pasiūlytiems ir techninius Pirkimo dokumentų reikalavimus atitinkančias medžiagas, įrangą ar įrenginius;</w:t>
      </w:r>
    </w:p>
    <w:p w14:paraId="04F3FE4A"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Pasauliniu ar regioniniu mastu kilusių trikdžių, dėl kurių medžiagų, įrenginių ir įrangos tiekimas nevyksta arba yra labai ribotas dėl nuo Rangovo ar Užsakovo nepriklausančių priežasčių (pvz. medžiagų tiekimas nevykdomas arba yra sudėtingas dėl vežėjų ar gamybos įmonių rinkoje kilusios krizės, taikomų apribojimų, padidėjusių kainų, konfliktų ar pan.);</w:t>
      </w:r>
    </w:p>
    <w:p w14:paraId="1F6F0366"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Pasauliniu ar regioniniu mastu kilusių trikdžių susijusių su darbuotojų judėjimu tarp savivaldybių/regionų ir patekimu į statybvietę;</w:t>
      </w:r>
    </w:p>
    <w:p w14:paraId="00E22179"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objekto vykdymo metu paaiškėjus, kad dėl techninių priežasčių, kurių buvo neįmanoma numatyti Pirkimo metu, racionalu keisti Darbų atlikimo eiliškumą. Tokiu atveju Rangovas teikia siūlymą Užsakovui dėl Darbų atlikimo eiliškumo keitimo (koregavimo) ir Užsakovui pritarus tikslinamas Darbų atlikimo grafikas nekeičiant galutinių Darbų atlikimo terminų;</w:t>
      </w:r>
    </w:p>
    <w:p w14:paraId="7E2AC205"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objekto vykdymo metu paaiškėjus, kad būtini papildomi archeologiniai tyrinėjimai, kurie nebuvo numatyti;</w:t>
      </w:r>
    </w:p>
    <w:p w14:paraId="49623A52"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objekto vykdymo metu paaiškėjus, kad būtinos papildomos projektavimo paslaugos, be kurių negalima užbaigti Darbų;</w:t>
      </w:r>
    </w:p>
    <w:p w14:paraId="58642E95"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Sutarties objekto vykdymo metu paaiškėja trečiųjų šalių įtaka (laiku neatlaisvinta Darbų vieta; būtinas papildomas laikas įvykdyti papildomus viešuosius pirkimus; bet koks nenumatomas gamtos jėgų veikimas, kurio joks patyręs rangovas nebūtų galėjęs tikėtis; fizinės kliūtys arba kitos nei klimatinės fizinės sąlygos; naujai paaiškėjusios aplinkybės susijusios su statybą leidžiančio dokumento pasibaigimu, išdavimu ar kita Sutarties objekto atlikimui būtina dokumentacija, kuri buvo pateikta Pirkimo metu, tačiau pasikeitus teisės aktams ar paaiškėjus naujoms aplinkybėms, turi būti patikslinta, pakeista, patobulinta ar turi būti gauti nauji leidimai ir už tai </w:t>
      </w:r>
      <w:r w:rsidRPr="00527EAB">
        <w:rPr>
          <w:rFonts w:ascii="Calibri Light" w:eastAsia="Times New Roman" w:hAnsi="Calibri Light" w:cs="Calibri Light"/>
          <w:sz w:val="22"/>
          <w:szCs w:val="22"/>
          <w:lang w:val="lt-LT"/>
        </w:rPr>
        <w:lastRenderedPageBreak/>
        <w:t>atsakingas Užsakovas) kurios (-</w:t>
      </w:r>
      <w:proofErr w:type="spellStart"/>
      <w:r w:rsidRPr="00527EAB">
        <w:rPr>
          <w:rFonts w:ascii="Calibri Light" w:eastAsia="Times New Roman" w:hAnsi="Calibri Light" w:cs="Calibri Light"/>
          <w:sz w:val="22"/>
          <w:szCs w:val="22"/>
          <w:lang w:val="lt-LT"/>
        </w:rPr>
        <w:t>ių</w:t>
      </w:r>
      <w:proofErr w:type="spellEnd"/>
      <w:r w:rsidRPr="00527EAB">
        <w:rPr>
          <w:rFonts w:ascii="Calibri Light" w:eastAsia="Times New Roman" w:hAnsi="Calibri Light" w:cs="Calibri Light"/>
          <w:sz w:val="22"/>
          <w:szCs w:val="22"/>
          <w:lang w:val="lt-LT"/>
        </w:rPr>
        <w:t>) bet koks apdairiai veikiantis ūkio subjektas negalėjo numatyti ar įtakoti ir su kuriomis būtų susidūręs bet koks kitas tiekėjas;</w:t>
      </w:r>
    </w:p>
    <w:p w14:paraId="165BFF52" w14:textId="77777777" w:rsidR="00527EAB" w:rsidRPr="00527EAB" w:rsidRDefault="00527EAB" w:rsidP="00527EAB">
      <w:pPr>
        <w:pStyle w:val="ListParagraph"/>
        <w:numPr>
          <w:ilvl w:val="2"/>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Darbai taip pat gali būti stabdomi žiemos periodu (laikotarpis nuo gruodžio mėn. 1 d. iki kovo mėn. 31 d.), dėl nepalankių meteorologinių sąlygų.</w:t>
      </w:r>
      <w:bookmarkStart w:id="3" w:name="_Hlk193722872"/>
    </w:p>
    <w:p w14:paraId="625EA38F"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Šalis nustačiusi aplinkybes dėl kurių turi būti stabdomas Sutarties ir/ar Darbų pilnas ar dalinis vykdymas turi raštu informuoti kitą Šalį. Galutinį sprendimą dėl Sutarties ir/ar Darbų stabdymo priima Užsakovas raštu nurodydamas Rangovui dėl kokių priežasčių ir kokia Sutarties ir/ar Darbų dalinis bei kokiam laikotarpiui (jeigu įmanoma) stabdoma.</w:t>
      </w:r>
      <w:bookmarkEnd w:id="3"/>
    </w:p>
    <w:p w14:paraId="63B59CAF"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Tokio sustabdymo metu visus Darbus arba tą jų dalį Rangovas privalo prižiūrėti, sandėliuoti, saugoti nuo sugadinimo, praradimo arba žalos. Jei numatoma ilgesnė kaip 4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w:t>
      </w:r>
    </w:p>
    <w:p w14:paraId="4948C974"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Atnaujinus Sutarties objekto vykdymą, Rangovas ne vėliau nei per 10 darbo dienų po to kai Užsakovas raštu nurodys atnaujinti Sutarties vykdymą, turi pateikti atnaujintą Įkainuotų veiklų vykdymo grafiką pagal kurį Rangovas privalo  Sutarties objektą atlikti (užbaigti) per terminą, kuris buvo likęs iki pranešimo apie Sutarties objekto atlikimo sustabdymą.</w:t>
      </w:r>
    </w:p>
    <w:p w14:paraId="086545DB"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Jeigu Rangovas vėluoja atlikti Sutarties objektą per Įkainuotų veiklų vykdymo grafike nustatytą bendrą terminą ar tarpinius terminus ir nepateikia Užsakovui pagrįstų įrodymų, pateisinančių Sutarties objekto vėlavimą, Užsakovas dėl vėlavimo reikalaus sumokėti Sutartyje nustatytas baudas ir delspinigius. Baudos ir/ar delspinigiai nebus skaičiuojami ir jų nebus reikalaujama, jei vėluojama dėl priežasčių, nepriklausančių nuo Rangovo arba vėlavimai atsirado dėl Užsakovo valios.</w:t>
      </w:r>
    </w:p>
    <w:p w14:paraId="30358673" w14:textId="77777777" w:rsidR="00527EAB" w:rsidRPr="00527EAB" w:rsidRDefault="00527EAB" w:rsidP="00527EAB">
      <w:pPr>
        <w:pStyle w:val="ListParagraph"/>
        <w:numPr>
          <w:ilvl w:val="0"/>
          <w:numId w:val="4"/>
        </w:numPr>
        <w:tabs>
          <w:tab w:val="left" w:pos="360"/>
        </w:tabs>
        <w:spacing w:before="120" w:after="120" w:line="240" w:lineRule="auto"/>
        <w:contextualSpacing w:val="0"/>
        <w:jc w:val="center"/>
        <w:rPr>
          <w:rFonts w:ascii="Calibri Light" w:eastAsia="Times New Roman" w:hAnsi="Calibri Light" w:cs="Calibri Light"/>
          <w:sz w:val="22"/>
          <w:szCs w:val="22"/>
          <w:lang w:val="lt-LT"/>
        </w:rPr>
      </w:pPr>
      <w:r w:rsidRPr="00527EAB">
        <w:rPr>
          <w:rFonts w:ascii="Calibri Light" w:eastAsia="Times New Roman" w:hAnsi="Calibri Light" w:cs="Calibri Light"/>
          <w:b/>
          <w:sz w:val="22"/>
          <w:szCs w:val="22"/>
          <w:lang w:val="lt-LT"/>
        </w:rPr>
        <w:t>SUTARTIES KAINA (KAINODAROS TAISYKLĖS) IR MOKĖJIMO SĄLYGOS</w:t>
      </w:r>
    </w:p>
    <w:p w14:paraId="1073C3D8"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Kainodaros taisyklės – šioje Sutartyje taikoma fiksuotos bendros kainos kainodara.</w:t>
      </w:r>
    </w:p>
    <w:p w14:paraId="442CF5AF"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Pradinė Sutarties vertė už visą Pirkimo dokumentuose ir Sutartyje nurodytą Sutarties objektą yra lygi Rangovo Pasiūlymo kainai ir sudaro: _________ </w:t>
      </w:r>
      <w:r w:rsidRPr="00527EAB">
        <w:rPr>
          <w:rFonts w:ascii="Calibri Light" w:eastAsia="Times New Roman" w:hAnsi="Calibri Light" w:cs="Calibri Light"/>
          <w:i/>
          <w:iCs/>
          <w:color w:val="00B050"/>
          <w:sz w:val="22"/>
          <w:szCs w:val="22"/>
          <w:lang w:val="lt-LT"/>
        </w:rPr>
        <w:t>(nurodoma suma skaičiais ir žodžiais)</w:t>
      </w:r>
      <w:r w:rsidRPr="00527EAB">
        <w:rPr>
          <w:rFonts w:ascii="Calibri Light" w:eastAsia="Times New Roman" w:hAnsi="Calibri Light" w:cs="Calibri Light"/>
          <w:sz w:val="22"/>
          <w:szCs w:val="22"/>
          <w:lang w:val="lt-LT"/>
        </w:rPr>
        <w:t xml:space="preserve"> Eur plius PVM.</w:t>
      </w:r>
    </w:p>
    <w:p w14:paraId="0BDA079B"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Darbų komplektų įkainiai (kainos) nurodyti Sutarties priede Nr. 1 Rangovo Pirkimui pateiktame Įkainuotų veiklų vykdymo grafike, yra skirti tik tarpiniams atsiskaitymams už tinkamai atliktus Darbus apskaičiuoti. Užsakovas įsipareigoja sumokėti Rangovui visą Sutarties fiksuotą bendrą kainą už tinkamai atliktą visą Sutarties objektą. </w:t>
      </w:r>
    </w:p>
    <w:p w14:paraId="46626E4B"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Pagal Įkainuotų veiklų vykdymo grafike išskirstytus Darbų komplektus, už faktiškai </w:t>
      </w:r>
      <w:proofErr w:type="spellStart"/>
      <w:r w:rsidRPr="00527EAB">
        <w:rPr>
          <w:rFonts w:ascii="Calibri Light" w:eastAsia="Times New Roman" w:hAnsi="Calibri Light" w:cs="Calibri Light"/>
          <w:sz w:val="22"/>
          <w:szCs w:val="22"/>
          <w:lang w:val="lt-LT"/>
        </w:rPr>
        <w:t>procentaliai</w:t>
      </w:r>
      <w:proofErr w:type="spellEnd"/>
      <w:r w:rsidRPr="00527EAB">
        <w:rPr>
          <w:rFonts w:ascii="Calibri Light" w:eastAsia="Times New Roman" w:hAnsi="Calibri Light" w:cs="Calibri Light"/>
          <w:sz w:val="22"/>
          <w:szCs w:val="22"/>
          <w:lang w:val="lt-LT"/>
        </w:rPr>
        <w:t xml:space="preserve"> </w:t>
      </w:r>
      <w:bookmarkStart w:id="4" w:name="_Hlk189581290"/>
      <w:r w:rsidRPr="00527EAB">
        <w:rPr>
          <w:rFonts w:ascii="Calibri Light" w:eastAsia="Times New Roman" w:hAnsi="Calibri Light" w:cs="Calibri Light"/>
          <w:sz w:val="22"/>
          <w:szCs w:val="22"/>
          <w:lang w:val="lt-LT"/>
        </w:rPr>
        <w:t xml:space="preserve">atliktus Darbus, Darbų priėmimo – perdavimo aktai </w:t>
      </w:r>
      <w:bookmarkEnd w:id="4"/>
      <w:r w:rsidRPr="00527EAB">
        <w:rPr>
          <w:rFonts w:ascii="Calibri Light" w:eastAsia="Times New Roman" w:hAnsi="Calibri Light" w:cs="Calibri Light"/>
          <w:sz w:val="22"/>
          <w:szCs w:val="22"/>
          <w:lang w:val="lt-LT"/>
        </w:rPr>
        <w:t xml:space="preserve">priimami ne dažniau kaip kas vieną mėnesį. </w:t>
      </w:r>
    </w:p>
    <w:p w14:paraId="492E1ACC"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Darbų komplekto “Nuotekų šalinimo tinklų klojimo darbai” Darbų priėmimo – perdavimo aktai bus priimami tik paklojus vamzdyną (ar jo dalį) ir pateikus kontrolines geodezines nuotraukas bei  atlikus vamzdyno bandymą.</w:t>
      </w:r>
    </w:p>
    <w:p w14:paraId="08C6DF00"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Mokėjimai atliekami iš atliktų Darbų vertės, įrašytos Rangovo apmokėjimui teikiamoje PVM sąskaitoje faktūroje, atskaičius 5 % dydžio rizikos rezervą, numatytą Sutarties specialiųjų sąlygų 5.8 punkte.  Rizikos rezervas (sulaikyta suma) išmokamas per 30 (trisdešimt) dienų po galutinio objekto perdavimo – priėmimo akto pasirašymo.</w:t>
      </w:r>
    </w:p>
    <w:p w14:paraId="5065C323"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Už Įkainuotų veiklų vykdymo grafiko dalyje (komplekte) „besąlyginis atliktų Darbų defektų šalinimas“ (tuo atveju jei siūloma) nurodytą visą sumą Darbų priėmimo – perdavimo aktas ir šios sumos PVM sąskaita – faktūra apmokėjimui priimama pasibaigus Sutarties specialiųjų sąlygų 3.5.2. punkte nustatytam </w:t>
      </w:r>
      <w:r w:rsidRPr="00527EAB">
        <w:rPr>
          <w:rFonts w:ascii="Calibri Light" w:eastAsia="Times New Roman" w:hAnsi="Calibri Light" w:cs="Calibri Light"/>
          <w:bCs/>
          <w:sz w:val="22"/>
          <w:szCs w:val="22"/>
          <w:lang w:val="lt-LT"/>
        </w:rPr>
        <w:t>besąlyginio atliktų Darbų defektų šalinimo laikotarpio terminui.</w:t>
      </w:r>
    </w:p>
    <w:p w14:paraId="6AFC0222"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Mokėjimai</w:t>
      </w:r>
      <w:r w:rsidRPr="00527EAB">
        <w:rPr>
          <w:rFonts w:ascii="Calibri Light" w:eastAsia="Times New Roman" w:hAnsi="Calibri Light" w:cs="Calibri Light"/>
          <w:sz w:val="22"/>
          <w:szCs w:val="22"/>
          <w:lang w:val="lt-LT"/>
        </w:rPr>
        <w:t xml:space="preserve"> atliekami eurais p</w:t>
      </w:r>
      <w:r w:rsidRPr="00527EAB">
        <w:rPr>
          <w:rFonts w:ascii="Calibri Light" w:eastAsia="Times New Roman" w:hAnsi="Calibri Light" w:cs="Calibri Light"/>
          <w:color w:val="000000" w:themeColor="text1"/>
          <w:sz w:val="22"/>
          <w:szCs w:val="22"/>
          <w:lang w:val="lt-LT"/>
        </w:rPr>
        <w:t>agal suderintą, techninio prižiūrėtojo ir Užsakovo patvirtintą, Darbų priėmimo – perdavimo aktą Rangovo išrašytą ir iki kito mėnesio 10 d. Užsakovui pateikia PVM sąskaitą – faktūrą.</w:t>
      </w:r>
    </w:p>
    <w:p w14:paraId="60EACC2F"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w:t>
      </w:r>
      <w:r w:rsidRPr="00527EAB">
        <w:rPr>
          <w:rFonts w:ascii="Calibri Light" w:eastAsia="Calibri" w:hAnsi="Calibri Light" w:cs="Calibri Light"/>
          <w:sz w:val="22"/>
          <w:szCs w:val="22"/>
          <w:lang w:val="lt-LT"/>
        </w:rPr>
        <w:t>ž Darbus Rangovui mokama be PVM. Vadovaujantis PVM įstatymo 96 straipsnio nuostatomis, PVM Užsakovas sumoka į biudžetą</w:t>
      </w:r>
      <w:r w:rsidRPr="00527EAB">
        <w:rPr>
          <w:rFonts w:ascii="Calibri Light" w:eastAsia="Times New Roman" w:hAnsi="Calibri Light" w:cs="Calibri Light"/>
          <w:b/>
          <w:sz w:val="22"/>
          <w:szCs w:val="22"/>
          <w:lang w:val="lt-LT"/>
        </w:rPr>
        <w:t xml:space="preserve">, </w:t>
      </w:r>
      <w:r w:rsidRPr="00527EAB">
        <w:rPr>
          <w:rFonts w:ascii="Calibri Light" w:eastAsia="Times New Roman" w:hAnsi="Calibri Light" w:cs="Calibri Light"/>
          <w:bCs/>
          <w:sz w:val="22"/>
          <w:szCs w:val="22"/>
          <w:lang w:val="lt-LT"/>
        </w:rPr>
        <w:t>todėl</w:t>
      </w:r>
      <w:r w:rsidRPr="00527EAB">
        <w:rPr>
          <w:rFonts w:ascii="Calibri Light" w:eastAsia="Times New Roman" w:hAnsi="Calibri Light" w:cs="Calibri Light"/>
          <w:b/>
          <w:sz w:val="22"/>
          <w:szCs w:val="22"/>
          <w:lang w:val="lt-LT"/>
        </w:rPr>
        <w:t xml:space="preserve"> </w:t>
      </w:r>
      <w:r w:rsidRPr="00527EAB">
        <w:rPr>
          <w:rFonts w:ascii="Calibri Light" w:eastAsia="Times New Roman" w:hAnsi="Calibri Light" w:cs="Calibri Light"/>
          <w:sz w:val="22"/>
          <w:szCs w:val="22"/>
          <w:lang w:val="lt-LT"/>
        </w:rPr>
        <w:t>Sutarties kaina vertinama be PVM ir nebus peržiūrima pasikeitus PVM dydžiui.</w:t>
      </w:r>
    </w:p>
    <w:p w14:paraId="2AA80E67"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Rangovas </w:t>
      </w:r>
      <w:r w:rsidRPr="00527EAB">
        <w:rPr>
          <w:rFonts w:ascii="Calibri Light" w:eastAsia="Times New Roman" w:hAnsi="Calibri Light" w:cs="Calibri Light"/>
          <w:spacing w:val="-6"/>
          <w:sz w:val="22"/>
          <w:szCs w:val="22"/>
          <w:lang w:val="lt-LT"/>
        </w:rPr>
        <w:t>„SABIS“ priemonėmis pateiktoje</w:t>
      </w:r>
      <w:r w:rsidRPr="00527EAB">
        <w:rPr>
          <w:rFonts w:ascii="Calibri Light" w:eastAsia="Times New Roman" w:hAnsi="Calibri Light" w:cs="Calibri Light"/>
          <w:sz w:val="22"/>
          <w:szCs w:val="22"/>
          <w:lang w:val="lt-LT"/>
        </w:rPr>
        <w:t xml:space="preserve"> PVM sąskaitoje – faktūroje, vadovaudamasis PVM įstatymo 80 straipsnio 1 dalies 17 punkto ir 96 straipsnio nuostatomis, be kitų privalomų rekvizitų, teikiamų Darbų PVM sąskaitoje faktūroje, privalo įrašyti nuorodą „Atvirkštinis apmokestinimas“.</w:t>
      </w:r>
    </w:p>
    <w:p w14:paraId="0C3D4B68"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color w:val="000000" w:themeColor="text1"/>
          <w:sz w:val="22"/>
          <w:szCs w:val="22"/>
          <w:lang w:val="lt-LT"/>
        </w:rPr>
        <w:lastRenderedPageBreak/>
        <w:t>Pagal Rangovo „</w:t>
      </w:r>
      <w:bookmarkStart w:id="5" w:name="_Hlk176179621"/>
      <w:r w:rsidRPr="00527EAB">
        <w:rPr>
          <w:rFonts w:ascii="Calibri Light" w:eastAsia="Times New Roman" w:hAnsi="Calibri Light" w:cs="Calibri Light"/>
          <w:color w:val="000000" w:themeColor="text1"/>
          <w:sz w:val="22"/>
          <w:szCs w:val="22"/>
          <w:lang w:val="lt-LT"/>
        </w:rPr>
        <w:t xml:space="preserve">SABIS“ priemonėmis </w:t>
      </w:r>
      <w:bookmarkEnd w:id="5"/>
      <w:r w:rsidRPr="00527EAB">
        <w:rPr>
          <w:rFonts w:ascii="Calibri Light" w:eastAsia="Times New Roman" w:hAnsi="Calibri Light" w:cs="Calibri Light"/>
          <w:color w:val="000000" w:themeColor="text1"/>
          <w:sz w:val="22"/>
          <w:szCs w:val="22"/>
          <w:lang w:val="lt-LT"/>
        </w:rPr>
        <w:t>pateiktą PVM sąskaitą – faktūrą Užsakovas atlieka mokėjimus per 30 (trisdešimt) dienų po PVM sąskaitos – faktūros gavimo „SABIS“ priemonėmis.</w:t>
      </w:r>
      <w:r w:rsidRPr="00527EAB">
        <w:rPr>
          <w:rFonts w:ascii="Calibri Light" w:hAnsi="Calibri Light" w:cs="Calibri Light"/>
          <w:lang w:val="lt-LT"/>
        </w:rPr>
        <w:t xml:space="preserve"> </w:t>
      </w:r>
      <w:r w:rsidRPr="00527EAB">
        <w:rPr>
          <w:rFonts w:ascii="Calibri Light" w:eastAsia="Times New Roman" w:hAnsi="Calibri Light" w:cs="Calibri Light"/>
          <w:color w:val="000000" w:themeColor="text1"/>
          <w:sz w:val="22"/>
          <w:szCs w:val="22"/>
          <w:lang w:val="lt-LT"/>
        </w:rPr>
        <w:t>Jeigu Rangovas negauna mokėjimo nurodytais terminais, tai jis turi teisę į delspinigius.</w:t>
      </w:r>
    </w:p>
    <w:p w14:paraId="26827AEC"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Užsakovas už atliktus Darbus moka mokėjimo pavedimu į Rangovo nurodytą banko sąskaitą:</w:t>
      </w:r>
    </w:p>
    <w:p w14:paraId="76B274AA" w14:textId="77777777" w:rsidR="00527EAB" w:rsidRPr="00527EAB" w:rsidRDefault="00527EAB" w:rsidP="00527EAB">
      <w:pPr>
        <w:spacing w:after="0" w:line="240" w:lineRule="auto"/>
        <w:ind w:firstLine="720"/>
        <w:jc w:val="both"/>
        <w:rPr>
          <w:rFonts w:ascii="Calibri Light" w:eastAsia="Times New Roman" w:hAnsi="Calibri Light" w:cs="Calibri Light"/>
          <w:i/>
          <w:color w:val="00B050"/>
          <w:sz w:val="22"/>
          <w:szCs w:val="22"/>
          <w:lang w:val="lt-LT"/>
        </w:rPr>
      </w:pPr>
      <w:r w:rsidRPr="00527EAB">
        <w:rPr>
          <w:rFonts w:ascii="Calibri Light" w:eastAsia="Times New Roman" w:hAnsi="Calibri Light" w:cs="Calibri Light"/>
          <w:sz w:val="22"/>
          <w:szCs w:val="22"/>
          <w:lang w:val="lt-LT"/>
        </w:rPr>
        <w:t xml:space="preserve">Sąskaitos Nr. </w:t>
      </w:r>
      <w:r w:rsidRPr="00527EAB">
        <w:rPr>
          <w:rFonts w:ascii="Calibri Light" w:eastAsia="Times New Roman" w:hAnsi="Calibri Light" w:cs="Calibri Light"/>
          <w:i/>
          <w:color w:val="00B050"/>
          <w:sz w:val="22"/>
          <w:szCs w:val="22"/>
          <w:lang w:val="lt-LT"/>
        </w:rPr>
        <w:t>(nurodyti sąskaitos numerį);</w:t>
      </w:r>
    </w:p>
    <w:p w14:paraId="3732A228" w14:textId="77777777" w:rsidR="00527EAB" w:rsidRPr="00527EAB" w:rsidRDefault="00527EAB" w:rsidP="00527EAB">
      <w:pPr>
        <w:spacing w:after="0" w:line="240" w:lineRule="auto"/>
        <w:ind w:firstLine="720"/>
        <w:jc w:val="both"/>
        <w:rPr>
          <w:rFonts w:ascii="Calibri Light" w:eastAsia="Times New Roman" w:hAnsi="Calibri Light" w:cs="Calibri Light"/>
          <w:i/>
          <w:sz w:val="22"/>
          <w:szCs w:val="22"/>
          <w:lang w:val="lt-LT"/>
        </w:rPr>
      </w:pPr>
      <w:r w:rsidRPr="00527EAB">
        <w:rPr>
          <w:rFonts w:ascii="Calibri Light" w:eastAsia="Times New Roman" w:hAnsi="Calibri Light" w:cs="Calibri Light"/>
          <w:i/>
          <w:color w:val="00B050"/>
          <w:sz w:val="22"/>
          <w:szCs w:val="22"/>
          <w:lang w:val="lt-LT"/>
        </w:rPr>
        <w:t>(nurodyti banko pavadinimą)</w:t>
      </w:r>
      <w:r w:rsidRPr="00527EAB">
        <w:rPr>
          <w:rFonts w:ascii="Calibri Light" w:eastAsia="Times New Roman" w:hAnsi="Calibri Light" w:cs="Calibri Light"/>
          <w:color w:val="00B050"/>
          <w:sz w:val="22"/>
          <w:szCs w:val="22"/>
          <w:lang w:val="lt-LT"/>
        </w:rPr>
        <w:t xml:space="preserve"> bankas</w:t>
      </w:r>
      <w:r w:rsidRPr="00527EAB">
        <w:rPr>
          <w:rFonts w:ascii="Calibri Light" w:eastAsia="Times New Roman" w:hAnsi="Calibri Light" w:cs="Calibri Light"/>
          <w:i/>
          <w:sz w:val="22"/>
          <w:szCs w:val="22"/>
          <w:lang w:val="lt-LT"/>
        </w:rPr>
        <w:t>;</w:t>
      </w:r>
    </w:p>
    <w:p w14:paraId="2C83B0E0" w14:textId="77777777" w:rsidR="00527EAB" w:rsidRPr="00527EAB" w:rsidRDefault="00527EAB" w:rsidP="00527EAB">
      <w:pPr>
        <w:spacing w:after="0" w:line="240" w:lineRule="auto"/>
        <w:ind w:firstLine="720"/>
        <w:jc w:val="both"/>
        <w:rPr>
          <w:rFonts w:ascii="Calibri Light" w:eastAsia="Times New Roman" w:hAnsi="Calibri Light" w:cs="Calibri Light"/>
          <w:i/>
          <w:sz w:val="22"/>
          <w:szCs w:val="22"/>
          <w:lang w:val="lt-LT"/>
        </w:rPr>
      </w:pPr>
      <w:r w:rsidRPr="00527EAB">
        <w:rPr>
          <w:rFonts w:ascii="Calibri Light" w:eastAsia="Times New Roman" w:hAnsi="Calibri Light" w:cs="Calibri Light"/>
          <w:sz w:val="22"/>
          <w:szCs w:val="22"/>
          <w:lang w:val="lt-LT"/>
        </w:rPr>
        <w:t xml:space="preserve">Banko kodas </w:t>
      </w:r>
      <w:r w:rsidRPr="00527EAB">
        <w:rPr>
          <w:rFonts w:ascii="Calibri Light" w:eastAsia="Times New Roman" w:hAnsi="Calibri Light" w:cs="Calibri Light"/>
          <w:i/>
          <w:color w:val="00B050"/>
          <w:sz w:val="22"/>
          <w:szCs w:val="22"/>
          <w:lang w:val="lt-LT"/>
        </w:rPr>
        <w:t>(nurodyti banko kodą)</w:t>
      </w:r>
      <w:r w:rsidRPr="00527EAB">
        <w:rPr>
          <w:rFonts w:ascii="Calibri Light" w:eastAsia="Times New Roman" w:hAnsi="Calibri Light" w:cs="Calibri Light"/>
          <w:i/>
          <w:sz w:val="22"/>
          <w:szCs w:val="22"/>
          <w:lang w:val="lt-LT"/>
        </w:rPr>
        <w:t>.</w:t>
      </w:r>
    </w:p>
    <w:p w14:paraId="53253AC5"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kaina Sutarties galiojimo metu galės būti perskaičiuojama tik tokiu atveju, jeigu Sutartis, Darbų ar dalies Darbų vykdymas bus stabdomas pagal Sutarties specialiųjų sąlygų 3.9. punkto nuostatas ir toks stabdymas truks ilgiau nei 4 mėnesius. Tokiu atveju bet  kuri Šalis turi teisę inicijuoti Sutarties kainos (įkainių) peržiūrą (keitimą) jeigu Valstybės duomenų agentūros skelbiamas statybos sąnaudų elementų kainų indekso (toliau – Indeksas) pokytis nuo paskutinės Pirkimo pasiūlymų pateikimo termino dienos viršija 5 procentus. Atlikdamos 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64C76A6"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kaina peržiūrima dėl Indekso pokyčio, pagal Sutartį neišpirktų Darbų įkainius padauginant iš Indekso pokyčio koeficiento, kuris apskaičiuojamas pagal toliau nurodytą formulę:</w:t>
      </w:r>
    </w:p>
    <w:p w14:paraId="4E70AB66" w14:textId="77777777" w:rsidR="00527EAB" w:rsidRPr="00527EAB" w:rsidRDefault="00527EAB" w:rsidP="00527EAB">
      <w:pPr>
        <w:tabs>
          <w:tab w:val="left" w:pos="990"/>
        </w:tabs>
        <w:spacing w:after="0" w:line="240" w:lineRule="auto"/>
        <w:contextualSpacing/>
        <w:jc w:val="both"/>
        <w:outlineLvl w:val="0"/>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K = </w:t>
      </w:r>
      <w:proofErr w:type="spellStart"/>
      <w:r w:rsidRPr="00527EAB">
        <w:rPr>
          <w:rFonts w:ascii="Calibri Light" w:eastAsia="Times New Roman" w:hAnsi="Calibri Light" w:cs="Calibri Light"/>
          <w:sz w:val="22"/>
          <w:szCs w:val="22"/>
          <w:lang w:val="lt-LT"/>
        </w:rPr>
        <w:t>IPb</w:t>
      </w:r>
      <w:proofErr w:type="spellEnd"/>
      <w:r w:rsidRPr="00527EAB">
        <w:rPr>
          <w:rFonts w:ascii="Calibri Light" w:eastAsia="Times New Roman" w:hAnsi="Calibri Light" w:cs="Calibri Light"/>
          <w:sz w:val="22"/>
          <w:szCs w:val="22"/>
          <w:lang w:val="lt-LT"/>
        </w:rPr>
        <w:t xml:space="preserve"> / </w:t>
      </w:r>
      <w:proofErr w:type="spellStart"/>
      <w:r w:rsidRPr="00527EAB">
        <w:rPr>
          <w:rFonts w:ascii="Calibri Light" w:eastAsia="Times New Roman" w:hAnsi="Calibri Light" w:cs="Calibri Light"/>
          <w:sz w:val="22"/>
          <w:szCs w:val="22"/>
          <w:lang w:val="lt-LT"/>
        </w:rPr>
        <w:t>IPr</w:t>
      </w:r>
      <w:proofErr w:type="spellEnd"/>
    </w:p>
    <w:p w14:paraId="536C53E0" w14:textId="77777777" w:rsidR="00527EAB" w:rsidRPr="00527EAB" w:rsidRDefault="00527EAB" w:rsidP="00527EAB">
      <w:pPr>
        <w:tabs>
          <w:tab w:val="left" w:pos="990"/>
        </w:tabs>
        <w:spacing w:after="0" w:line="240" w:lineRule="auto"/>
        <w:contextualSpacing/>
        <w:jc w:val="both"/>
        <w:outlineLvl w:val="0"/>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Kur:</w:t>
      </w:r>
      <w:r w:rsidRPr="00527EAB">
        <w:rPr>
          <w:rFonts w:ascii="Calibri Light" w:eastAsia="Times New Roman" w:hAnsi="Calibri Light" w:cs="Calibri Light"/>
          <w:sz w:val="22"/>
          <w:szCs w:val="22"/>
          <w:lang w:val="lt-LT"/>
        </w:rPr>
        <w:tab/>
      </w:r>
    </w:p>
    <w:p w14:paraId="7DDAA0D2" w14:textId="77777777" w:rsidR="00527EAB" w:rsidRPr="00527EAB" w:rsidRDefault="00527EAB" w:rsidP="00527EAB">
      <w:pPr>
        <w:tabs>
          <w:tab w:val="left" w:pos="990"/>
        </w:tabs>
        <w:spacing w:after="0" w:line="240" w:lineRule="auto"/>
        <w:contextualSpacing/>
        <w:jc w:val="both"/>
        <w:outlineLvl w:val="0"/>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K – Indekso pokyčio koeficientas;</w:t>
      </w:r>
    </w:p>
    <w:p w14:paraId="4758A06F" w14:textId="77777777" w:rsidR="00527EAB" w:rsidRPr="00527EAB" w:rsidRDefault="00527EAB" w:rsidP="00527EAB">
      <w:pPr>
        <w:tabs>
          <w:tab w:val="left" w:pos="990"/>
        </w:tabs>
        <w:spacing w:after="0" w:line="240" w:lineRule="auto"/>
        <w:contextualSpacing/>
        <w:jc w:val="both"/>
        <w:outlineLvl w:val="0"/>
        <w:rPr>
          <w:rFonts w:ascii="Calibri Light" w:eastAsia="Times New Roman" w:hAnsi="Calibri Light" w:cs="Calibri Light"/>
          <w:sz w:val="22"/>
          <w:szCs w:val="22"/>
          <w:lang w:val="lt-LT"/>
        </w:rPr>
      </w:pPr>
      <w:proofErr w:type="spellStart"/>
      <w:r w:rsidRPr="00527EAB">
        <w:rPr>
          <w:rFonts w:ascii="Calibri Light" w:eastAsia="Times New Roman" w:hAnsi="Calibri Light" w:cs="Calibri Light"/>
          <w:sz w:val="22"/>
          <w:szCs w:val="22"/>
          <w:lang w:val="lt-LT"/>
        </w:rPr>
        <w:t>IPr</w:t>
      </w:r>
      <w:proofErr w:type="spellEnd"/>
      <w:r w:rsidRPr="00527EAB">
        <w:rPr>
          <w:rFonts w:ascii="Calibri Light" w:eastAsia="Times New Roman" w:hAnsi="Calibri Light" w:cs="Calibri Light"/>
          <w:sz w:val="22"/>
          <w:szCs w:val="22"/>
          <w:lang w:val="lt-LT"/>
        </w:rPr>
        <w:t xml:space="preserve"> – Indekso reikšmė laikotarpio pradžioje;</w:t>
      </w:r>
    </w:p>
    <w:p w14:paraId="2E0F9DD0" w14:textId="77777777" w:rsidR="00527EAB" w:rsidRPr="00527EAB" w:rsidRDefault="00527EAB" w:rsidP="00527EAB">
      <w:pPr>
        <w:tabs>
          <w:tab w:val="left" w:pos="990"/>
        </w:tabs>
        <w:spacing w:after="0" w:line="240" w:lineRule="auto"/>
        <w:contextualSpacing/>
        <w:jc w:val="both"/>
        <w:outlineLvl w:val="0"/>
        <w:rPr>
          <w:rFonts w:ascii="Calibri Light" w:eastAsia="Times New Roman" w:hAnsi="Calibri Light" w:cs="Calibri Light"/>
          <w:sz w:val="22"/>
          <w:szCs w:val="22"/>
          <w:lang w:val="lt-LT"/>
        </w:rPr>
      </w:pPr>
      <w:proofErr w:type="spellStart"/>
      <w:r w:rsidRPr="00527EAB">
        <w:rPr>
          <w:rFonts w:ascii="Calibri Light" w:eastAsia="Times New Roman" w:hAnsi="Calibri Light" w:cs="Calibri Light"/>
          <w:sz w:val="22"/>
          <w:szCs w:val="22"/>
          <w:lang w:val="lt-LT"/>
        </w:rPr>
        <w:t>IPb</w:t>
      </w:r>
      <w:proofErr w:type="spellEnd"/>
      <w:r w:rsidRPr="00527EAB">
        <w:rPr>
          <w:rFonts w:ascii="Calibri Light" w:eastAsia="Times New Roman" w:hAnsi="Calibri Light" w:cs="Calibri Light"/>
          <w:sz w:val="22"/>
          <w:szCs w:val="22"/>
          <w:lang w:val="lt-LT"/>
        </w:rPr>
        <w:t xml:space="preserve"> – Indekso reikšmė laikotarpio pabaigoje;</w:t>
      </w:r>
    </w:p>
    <w:p w14:paraId="28260616" w14:textId="77777777" w:rsidR="00527EAB" w:rsidRPr="00527EAB" w:rsidRDefault="00527EAB" w:rsidP="00527EAB">
      <w:pPr>
        <w:tabs>
          <w:tab w:val="left" w:pos="990"/>
        </w:tabs>
        <w:spacing w:after="0" w:line="240" w:lineRule="auto"/>
        <w:contextualSpacing/>
        <w:jc w:val="both"/>
        <w:outlineLvl w:val="0"/>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55C44572"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Šalys privalo sudaryti Susitarimą dėl kainos peržiūros per 10 darbo dienų nuo Šalies prašymo kitai Šaliai peržiūrėti kainą pateikimo dienos. Šalys privalo Susitarime nurodyti Indekso reikšmę laikotarpio pradžioje ir jos nustatymo datą, Indekso reikšmę laikotarpio pabaigoje ir jos nustatymo datą, Indekso pokyčio koeficientą, peržiūrėtus įkainius ir peržiūrėtą likusią Sutarties kainą.</w:t>
      </w:r>
    </w:p>
    <w:p w14:paraId="65A8FCE1"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Po to, kai Šalys sudaro Susitarimą dėl kainos peržiūros, peržiūrėta Sutarties kainos vertės dalis taikoma Darbams, kurie yra įtraukiami į Atliktų darbų aktus (kaip per ataskaitinį laikotarpį atlikti Darbai), Rangovo pateikiamus po Šalies prašymo kitai Šaliai peržiūrėti kainą (įkainius) pateikimo. Jeigu dėl Susitarimo sudarymui reikalingo laiko gali vėluoti Atliktų darbų aktų pateikimas, Rangovas turi teisę arba (a) pateikti Atliktų darbų aktą su peržiūrėtais įkainiais ir peržiūrą atlikti kitame Atliktų darbų akte, arba (b) sustabdyti Atliktų darbų akto pateikimą iki bus peržiūrėti įkainiai.</w:t>
      </w:r>
    </w:p>
    <w:p w14:paraId="1EFA351B"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Atliekant sutarties kainos (įkainių) peržiūrą, peržiūrima tik ta Sutarties kainos dalis pagal kurią iki peržiūros dar nebuvo atlikti Darbai (Darbai nebuvo atlikti ir priimti).</w:t>
      </w:r>
    </w:p>
    <w:p w14:paraId="7FD41FD3"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Atlikus Sutarties kainos peržiūrą, tuo atveju jei tęsiasi ar pasikartoja Sutarties specialiųjų </w:t>
      </w:r>
      <w:proofErr w:type="spellStart"/>
      <w:r w:rsidRPr="00527EAB">
        <w:rPr>
          <w:rFonts w:ascii="Calibri Light" w:eastAsia="Times New Roman" w:hAnsi="Calibri Light" w:cs="Calibri Light"/>
          <w:sz w:val="22"/>
          <w:szCs w:val="22"/>
          <w:lang w:val="lt-LT"/>
        </w:rPr>
        <w:t>sląygų</w:t>
      </w:r>
      <w:proofErr w:type="spellEnd"/>
      <w:r w:rsidRPr="00527EAB">
        <w:rPr>
          <w:rFonts w:ascii="Calibri Light" w:eastAsia="Times New Roman" w:hAnsi="Calibri Light" w:cs="Calibri Light"/>
          <w:sz w:val="22"/>
          <w:szCs w:val="22"/>
          <w:lang w:val="lt-LT"/>
        </w:rPr>
        <w:t xml:space="preserve"> 4.13. punkte aprašyta situacija, sekantis Sutarties kainos peržiūrėjimas galimas ne anksčiau kaip po 6 mėnesių.</w:t>
      </w:r>
    </w:p>
    <w:p w14:paraId="07D5EBC0"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kainos peržiūrėjimas dėl mokesčių ar darbo užmokestį reglamentuojančių teisės aktų pakeitimo nebus atliekamas.</w:t>
      </w:r>
    </w:p>
    <w:p w14:paraId="34C1CF3C"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color w:val="000000" w:themeColor="text1"/>
          <w:sz w:val="22"/>
          <w:szCs w:val="22"/>
          <w:lang w:val="lt-LT"/>
        </w:rPr>
        <w:t>Jeigu atliekami Darbai vėluoja, uždelstų Darbų kainos neperžiūrimos.</w:t>
      </w:r>
    </w:p>
    <w:p w14:paraId="0A380A44" w14:textId="77777777" w:rsidR="00527EAB" w:rsidRPr="00527EAB" w:rsidRDefault="00527EAB" w:rsidP="00527EAB">
      <w:pPr>
        <w:pStyle w:val="ListParagraph"/>
        <w:numPr>
          <w:ilvl w:val="1"/>
          <w:numId w:val="4"/>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Užsakovas turi teisę užsakyti Papildomus, aiškiai Pirkimo dokumentuose nenumatytus Darbus, kurie sutarties vykdymo metu nesudarys daugiau nei 30% nuo visos Sutarties vertės ir kuriuos Rangovas vykdys vadovaujantis Lietuvos Respublikos aplinkos ministerijos patvirtintomis Statinių statybos skaičiuojamosios kainos nustatymo rekomendacijomis, pagal UAB „Sistela“ sąmatinės programos aktualų kainų lygį (pagal paskutinį darbų kainos atnaujinimą sąmatos tvirtinimo dieną). Darbų kainos nustatymo taisyklės pagal sąmatinę programą „Sistela“:</w:t>
      </w:r>
    </w:p>
    <w:p w14:paraId="22EE8189"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Darbo kodo ir darbų ir išlaidų parinkimas turi tiksliai atitikti reikalingo atlikti darbo akte apibrėžtą darbo specifiką;</w:t>
      </w:r>
    </w:p>
    <w:p w14:paraId="32EC2C67"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lastRenderedPageBreak/>
        <w:t>Papildomi kaštai, koeficientai, mokesčiai ir papildomos išlaidos skaičiuojami pagal sąmatinėje programoje „Sistela“ nustatytą seką ir logiką;</w:t>
      </w:r>
    </w:p>
    <w:p w14:paraId="297037C6"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Kiekvienam atitinkamam statybos darbui atlikti medžiagų, darbo užmokesčio ir mechanizmų sąnaudos ir kainos turi atitikti sąmatinės programos „Sistela“ aktualų kainų lygį;</w:t>
      </w:r>
    </w:p>
    <w:p w14:paraId="51185DED"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Papildomų medžiagų vertė ne daugiau 3 % nuo medžiagų sumos;</w:t>
      </w:r>
    </w:p>
    <w:p w14:paraId="2ED83360"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Papildomų mechanizmų vertė ne daugiau 3 % nuo mechanizmų sumos;</w:t>
      </w:r>
    </w:p>
    <w:p w14:paraId="3737C164"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Sezoniniai darbai ne daugiau 15 %, tik sąmatinėje programoje „Sistela“ priskirtiems darbams;</w:t>
      </w:r>
    </w:p>
    <w:p w14:paraId="7102F929"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Specifiniai darbai ne daugiau 17 % tik sąmatinėje programoje „Sistela“ priskirtiems darbams;</w:t>
      </w:r>
    </w:p>
    <w:p w14:paraId="1A1D7FF3"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proofErr w:type="spellStart"/>
      <w:r w:rsidRPr="00527EAB">
        <w:rPr>
          <w:rFonts w:ascii="Calibri Light" w:eastAsia="Times New Roman" w:hAnsi="Calibri Light" w:cs="Calibri Light"/>
          <w:sz w:val="22"/>
          <w:szCs w:val="22"/>
          <w:lang w:val="lt-LT"/>
        </w:rPr>
        <w:t>Papilloma</w:t>
      </w:r>
      <w:proofErr w:type="spellEnd"/>
      <w:r w:rsidRPr="00527EAB">
        <w:rPr>
          <w:rFonts w:ascii="Calibri Light" w:eastAsia="Times New Roman" w:hAnsi="Calibri Light" w:cs="Calibri Light"/>
          <w:sz w:val="22"/>
          <w:szCs w:val="22"/>
          <w:lang w:val="lt-LT"/>
        </w:rPr>
        <w:t xml:space="preserve"> darbo užmokestis ne daugiau 8 %;</w:t>
      </w:r>
    </w:p>
    <w:p w14:paraId="78C25009"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Socialinio draudimo išlaidos ne daugiau 1,79 %;</w:t>
      </w:r>
    </w:p>
    <w:p w14:paraId="51856367"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Statybvietės išlaidos ne daugiau 9 % nuo statinio statybos darbų skaičiuojamosios kainos, arba ne daugiau 12 % nuo kultūros paveldo statinių atkūrimo ir tvarkomųjų statybos darbų skaičiuojamosios kainos;</w:t>
      </w:r>
    </w:p>
    <w:p w14:paraId="05434342"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Pridėtinės išlaidos ne daugiau 20,9 % nuo darbo užmokesčio sumos;</w:t>
      </w:r>
    </w:p>
    <w:p w14:paraId="0077F07B" w14:textId="77777777" w:rsidR="00527EAB" w:rsidRPr="00527EAB" w:rsidRDefault="00527EAB" w:rsidP="00527EAB">
      <w:pPr>
        <w:pStyle w:val="ListParagraph"/>
        <w:numPr>
          <w:ilvl w:val="2"/>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Pelnas ne daugiau 5 %.</w:t>
      </w:r>
    </w:p>
    <w:p w14:paraId="14514653" w14:textId="77777777" w:rsidR="00527EAB" w:rsidRPr="00527EAB" w:rsidRDefault="00527EAB" w:rsidP="00527EAB">
      <w:pPr>
        <w:pStyle w:val="ListParagraph"/>
        <w:numPr>
          <w:ilvl w:val="1"/>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Papildomi  aiškiai Pirkimo dokumentuose nenumatyti darbai </w:t>
      </w:r>
      <w:proofErr w:type="spellStart"/>
      <w:r w:rsidRPr="00527EAB">
        <w:rPr>
          <w:rFonts w:ascii="Calibri Light" w:eastAsia="Times New Roman" w:hAnsi="Calibri Light" w:cs="Calibri Light"/>
          <w:sz w:val="22"/>
          <w:szCs w:val="22"/>
          <w:lang w:val="lt-LT"/>
        </w:rPr>
        <w:t>Darbai</w:t>
      </w:r>
      <w:proofErr w:type="spellEnd"/>
      <w:r w:rsidRPr="00527EAB">
        <w:rPr>
          <w:rFonts w:ascii="Calibri Light" w:eastAsia="Times New Roman" w:hAnsi="Calibri Light" w:cs="Calibri Light"/>
          <w:sz w:val="22"/>
          <w:szCs w:val="22"/>
          <w:lang w:val="lt-LT"/>
        </w:rPr>
        <w:t xml:space="preserve">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14:paraId="0D039501" w14:textId="77777777" w:rsidR="00527EAB" w:rsidRPr="00527EAB" w:rsidRDefault="00527EAB" w:rsidP="00527EAB">
      <w:pPr>
        <w:pStyle w:val="ListParagraph"/>
        <w:numPr>
          <w:ilvl w:val="1"/>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Užsakovui sutikus dėl papildomų darbų įsigijimo, Šalys pasirašo papildomą susitarimą dėl papildomų Darbų įsigijimo ir Sutarties termino pratęsimo išskirtinai tik papildomų darbų atlikimo terminui, kuris tampa Sutarties sudėtine dalimi.</w:t>
      </w:r>
    </w:p>
    <w:p w14:paraId="5D7804D7" w14:textId="77777777" w:rsidR="00527EAB" w:rsidRPr="00527EAB" w:rsidRDefault="00527EAB" w:rsidP="00527EAB">
      <w:pPr>
        <w:pStyle w:val="ListParagraph"/>
        <w:numPr>
          <w:ilvl w:val="1"/>
          <w:numId w:val="5"/>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Rangovas gali pradėti vykdyti papildomus darbus tik pasirašius papildomą susitarimą dėl papildomų darbų įsigijimo, priešingu atveju bus laikoma, kad Rangovas darbus vykdo savavališkai ir už tokius darbus Rangovui nebus apmokama.</w:t>
      </w:r>
    </w:p>
    <w:p w14:paraId="605E9A83" w14:textId="77777777" w:rsidR="00527EAB" w:rsidRPr="00527EAB" w:rsidRDefault="00527EAB" w:rsidP="00527EAB">
      <w:pPr>
        <w:pStyle w:val="ListParagraph"/>
        <w:numPr>
          <w:ilvl w:val="0"/>
          <w:numId w:val="5"/>
        </w:numPr>
        <w:tabs>
          <w:tab w:val="left" w:pos="360"/>
        </w:tabs>
        <w:spacing w:before="120" w:after="120" w:line="240" w:lineRule="auto"/>
        <w:ind w:left="432" w:hanging="432"/>
        <w:contextualSpacing w:val="0"/>
        <w:jc w:val="center"/>
        <w:rPr>
          <w:rFonts w:ascii="Calibri Light" w:eastAsia="Times New Roman" w:hAnsi="Calibri Light" w:cs="Calibri Light"/>
          <w:sz w:val="22"/>
          <w:szCs w:val="22"/>
          <w:lang w:val="lt-LT"/>
        </w:rPr>
      </w:pPr>
      <w:r w:rsidRPr="00527EAB">
        <w:rPr>
          <w:rFonts w:ascii="Calibri Light" w:eastAsia="Times New Roman" w:hAnsi="Calibri Light" w:cs="Calibri Light"/>
          <w:b/>
          <w:sz w:val="22"/>
          <w:szCs w:val="22"/>
          <w:lang w:val="lt-LT"/>
        </w:rPr>
        <w:t>SUTARTIES ĮVYKDYMO UŽTIKRINIMAS</w:t>
      </w:r>
    </w:p>
    <w:p w14:paraId="285A730D"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įvykdymo užtikrinimo forma yra banko garantija, išduota banko arba laidavimas (laidavimo sutartis), išduotas draudimo bendrovės (pagal Lietuvos Respublikos civilinio kodekso 6.76 ir 6.77 str.). Užtikrinimo vertė – ne mažiau nei 5 proc. nuo 4.2. p. nustatytos pradinės Sutarties vertės be PVM.</w:t>
      </w:r>
    </w:p>
    <w:p w14:paraId="30FC7CEF"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Sutarties įvykdymo užtikrinimo suma dėl galimų Sutarties vertės peržiūros didėjimo ar mažėjimo tvarka nebus koreguojama.</w:t>
      </w:r>
    </w:p>
    <w:p w14:paraId="6151B40A"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įvykdymo užtikrinimą Rangovas privalo pateikti Užsakovui ne vėliau kaip per 10 darbo dienų nuo Sutarties pasirašymo. Jei Rangovas per šį laikotarpį nepateikia Sutarties įvykdymo užtikrinimo, laikoma, kad Rangovas atsisakė sudaryti Sutartį. Sutarties įvykdymo užtikrinimas išduotas trumpesniam terminui nei reikalaujama yra nepriimamas ir laikoma, kad Rangovas atsisakė sudaryti Sutartį.</w:t>
      </w:r>
    </w:p>
    <w:p w14:paraId="1674CDF5"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įvykdymo užtikrinimą išdavusi įstaiga garantuoja ar laiduoja, kad Užsakovui bus sumokėta ne mažiau nei 5 proc. nuo 4.2. p. nustatytos pradinės Sutarties vertės be PVM kaip minimalūs Užsakovo nuostoliai dėl to, kad Rangovas neįvykdė įsipareigojimų pagal Sutartį ar vykdė juos netinkamai. Visais atvejais visa užtikrinimo suma yra laikoma minimaliais Užsakovo nuostoliais ir jokio papildomo pagrindimo užtikrinimą išdavusi įstaiga neturi teisės reikalauti nepriklausomai nuo to ar tiesioginiai ši nuostata įtraukta į atlikimo užtikrinimo dokumentą ar ne. Todėl Rangovas privalo apie šį reikalavimą informuoti atlikimo užtikrinimą išdavusią įstaigą o ši neturi teisės atsisakyti šios prievolės jokiais motyvais ar aplinkybėmis. Užtikrinimo suma turi būti nekintama visą Sutarties galiojimo laiką nepriklausomai už kokią sumą, kiek ir kada pagal Sutartį buvo atlikta Darbų. Rangovas turi pristatyti Užsakovui originalų atlikimo užtikrinimą arba atsiųsti jį išdavusio asmens pasirašytą elektroniniu parašu. Draudimo laidavimo atveju turi būti pateikti apmokėjimą patvirtinantys dokumentai.</w:t>
      </w:r>
    </w:p>
    <w:p w14:paraId="1A0E002E"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Užsakovas turi teisę atmesti Atlikimo užtikrinimą, gavęs informaciją, kad Sutarties atlikimą užtikrinantis juridinis asmuo tapo nemokus ar neįvykdė įsipareigojimų kitiems ūkio subjektams arba netinkamai juos vykdė.</w:t>
      </w:r>
    </w:p>
    <w:p w14:paraId="2629A5D3"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Rangovas turi užtikrinti, kad Sutarties įvykdymo užtikrinimas būtų galiojantis ir įvykdomas 60 dienų po Sutarties galiojimo termino pabaigos.</w:t>
      </w:r>
    </w:p>
    <w:p w14:paraId="26CB6393"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Užsakovas turi grąžinti Rangovui atlikimo užtikrinimą per 30 dienų po Sutarties galiojimo pabaigos.</w:t>
      </w:r>
    </w:p>
    <w:p w14:paraId="63B7C2A9"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lastRenderedPageBreak/>
        <w:t>Šalys susitaria, kad be Sutarties įvykdymo užtikrinimo, papildomai nustatomas 5 % nuo atliktų Darbų vertės be PVM rizikos rezervas (sulaikomų pinigų suma), kuriuo  garantuojama, kad užbaigęs darbus pagal sutartį,  Rangovas dalyvaus ir teiks pagalbą Užsakovui  organizuojant ir vykdant statybos užbaigimo procedūras. Tai reiškia, kad Rangovas  tikslins, pildys  ir tvarkys  komisijai (jei taikoma) pateiktus statinio statybos  dokumentus (jeigu bus nustatyta, kad jie neatitinka reikalavimų), šalins pastebėtus statinio defektus arba trūkumus, teiks paaiškinimus statybos užbaigimo komisijoje, pasirašys statybos užbaigimo dokumentus ir kartu su statytoju atliks kitus darbus, reikalingus statinio statybos užbaigimui. Rizikos rezervas Rangovui išmokamas Sutarties specialiųjų sąlygų 4.6 punkte nustatyta tvarka ir terminais.</w:t>
      </w:r>
    </w:p>
    <w:p w14:paraId="1BB3B972" w14:textId="77777777" w:rsidR="00527EAB" w:rsidRPr="00527EAB" w:rsidRDefault="00527EAB" w:rsidP="00527EAB">
      <w:pPr>
        <w:pStyle w:val="ListParagraph"/>
        <w:numPr>
          <w:ilvl w:val="0"/>
          <w:numId w:val="1"/>
        </w:numPr>
        <w:tabs>
          <w:tab w:val="left" w:pos="360"/>
        </w:tabs>
        <w:spacing w:before="120" w:after="120" w:line="240" w:lineRule="auto"/>
        <w:contextualSpacing w:val="0"/>
        <w:jc w:val="center"/>
        <w:rPr>
          <w:rFonts w:ascii="Calibri Light" w:eastAsia="Times New Roman" w:hAnsi="Calibri Light" w:cs="Calibri Light"/>
          <w:sz w:val="22"/>
          <w:szCs w:val="22"/>
          <w:lang w:val="lt-LT"/>
        </w:rPr>
      </w:pPr>
      <w:r w:rsidRPr="00527EAB">
        <w:rPr>
          <w:rFonts w:ascii="Calibri Light" w:eastAsia="Times New Roman" w:hAnsi="Calibri Light" w:cs="Calibri Light"/>
          <w:b/>
          <w:sz w:val="22"/>
          <w:szCs w:val="22"/>
          <w:lang w:val="lt-LT"/>
        </w:rPr>
        <w:t>ŠALIŲ ATSAKOMYBĖ</w:t>
      </w:r>
    </w:p>
    <w:p w14:paraId="58DDFB0B"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Neatlikus apmokėjimo nustatytais terminais, Rangovo pareikalavimu Užsakovas privalo sumokėti Rangovui 0,05 %, dydžio delspinigius nuo laiku neapmokėtos sumos už kiekvieną uždelstą dieną.</w:t>
      </w:r>
    </w:p>
    <w:p w14:paraId="56F4AA6A"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Jei </w:t>
      </w:r>
      <w:bookmarkStart w:id="6" w:name="_Hlk141102756"/>
      <w:r w:rsidRPr="00527EAB">
        <w:rPr>
          <w:rFonts w:ascii="Calibri Light" w:eastAsia="Times New Roman" w:hAnsi="Calibri Light" w:cs="Calibri Light"/>
          <w:sz w:val="22"/>
          <w:szCs w:val="22"/>
          <w:lang w:val="lt-LT"/>
        </w:rPr>
        <w:t xml:space="preserve">Rangovas dėl savo kaltės neatlieka </w:t>
      </w:r>
      <w:bookmarkStart w:id="7" w:name="_Hlk176185865"/>
      <w:r w:rsidRPr="00527EAB">
        <w:rPr>
          <w:rFonts w:ascii="Calibri Light" w:eastAsia="Times New Roman" w:hAnsi="Calibri Light" w:cs="Calibri Light"/>
          <w:sz w:val="22"/>
          <w:szCs w:val="22"/>
          <w:lang w:val="lt-LT"/>
        </w:rPr>
        <w:t xml:space="preserve">Darbų </w:t>
      </w:r>
      <w:bookmarkEnd w:id="7"/>
      <w:r w:rsidRPr="00527EAB">
        <w:rPr>
          <w:rFonts w:ascii="Calibri Light" w:eastAsia="Times New Roman" w:hAnsi="Calibri Light" w:cs="Calibri Light"/>
          <w:sz w:val="22"/>
          <w:szCs w:val="22"/>
          <w:lang w:val="lt-LT"/>
        </w:rPr>
        <w:t>Įkainuotų veiklų vykdymo grafike nustatytu terminu, Užsakovas turi teisę be oficialaus įspėjimo ir nesumažindamas kitų savo teisių gynimo būdų pradėti skaičiuoti 0,05 %, dydžio delspinigius nuo to konkretaus Darbo ar Darbų grupės (komplekto) visos sumos (vertės) už kiekvieną termino praleidimo dieną.</w:t>
      </w:r>
    </w:p>
    <w:p w14:paraId="033A810C"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Užsakovas turi teisę vienašališkai išskaičiuoti delspinigių sumą iš bet kokių Rangovui pagal Sutartį mokėtinų sumų, apie tai pranešant Rangovui. Jei apskaičiuoti delspinigiai viršija Sutarties specialiųjų sąlygų 5.1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w:t>
      </w:r>
      <w:bookmarkEnd w:id="6"/>
      <w:r w:rsidRPr="00527EAB">
        <w:rPr>
          <w:rFonts w:ascii="Calibri Light" w:eastAsia="Times New Roman" w:hAnsi="Calibri Light" w:cs="Calibri Light"/>
          <w:sz w:val="22"/>
          <w:szCs w:val="22"/>
          <w:lang w:val="lt-LT"/>
        </w:rPr>
        <w:t>.</w:t>
      </w:r>
    </w:p>
    <w:p w14:paraId="76756958"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color w:val="000000" w:themeColor="text1"/>
          <w:sz w:val="22"/>
          <w:szCs w:val="22"/>
          <w:lang w:val="lt-LT"/>
        </w:rPr>
        <w:t xml:space="preserve">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w:t>
      </w:r>
      <w:bookmarkStart w:id="8" w:name="_Hlk149133544"/>
      <w:bookmarkStart w:id="9" w:name="_Hlk149134770"/>
      <w:r w:rsidRPr="00527EAB">
        <w:rPr>
          <w:rFonts w:ascii="Calibri Light" w:eastAsia="Times New Roman" w:hAnsi="Calibri Light" w:cs="Calibri Light"/>
          <w:color w:val="000000" w:themeColor="text1"/>
          <w:sz w:val="22"/>
          <w:szCs w:val="22"/>
          <w:lang w:val="lt-LT"/>
        </w:rPr>
        <w:t>Rangovas turi nedelsiant pašalinti tokį darbuotoją iš statybvietės ir už kiekvieną tokį pažeidimo atvejį sumokėti Užsakovui 200 Eur (dviejų šimtų eurų) baudą</w:t>
      </w:r>
      <w:bookmarkEnd w:id="8"/>
      <w:bookmarkEnd w:id="9"/>
      <w:r w:rsidRPr="00527EAB">
        <w:rPr>
          <w:rFonts w:ascii="Calibri Light" w:eastAsia="Times New Roman" w:hAnsi="Calibri Light" w:cs="Calibri Light"/>
          <w:color w:val="000000" w:themeColor="text1"/>
          <w:sz w:val="22"/>
          <w:szCs w:val="22"/>
          <w:lang w:val="lt-LT"/>
        </w:rPr>
        <w:t>.</w:t>
      </w:r>
    </w:p>
    <w:p w14:paraId="115759D2"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color w:val="000000" w:themeColor="text1"/>
          <w:sz w:val="22"/>
          <w:szCs w:val="22"/>
          <w:lang w:val="lt-LT"/>
        </w:rPr>
        <w:t>Jei Pirkimo metu Pasiūlymui buvo suteikti bet kokio dydžio balai pagal pasiūlymo kokybės (T) kriterijų „tiekėjo – ūkio subjekto patirtis ir įsipareigojimų laikymasis“ ir jei bet kuriuo Sutarties vykdymo laikotarpiu nustatoma, kad tiesioginiame Darbų vykdyme nedalyvauja tas konkretus ūkio subjektas kurio patirtis buvo vertinama suteikiant šį ekonominio naudingumo vertinimą, Rangovas ne ginčo tvarka per 30 dienų nuo Užsakovo pareikalavimo dienos privalo sumokėti Užsakovui vienkartinę 5 % nuo pradinės Sutarties vertės dydžio baudą.</w:t>
      </w:r>
    </w:p>
    <w:p w14:paraId="5F1D99A4"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color w:val="000000" w:themeColor="text1"/>
          <w:sz w:val="22"/>
          <w:szCs w:val="22"/>
          <w:lang w:val="lt-LT"/>
        </w:rPr>
        <w:t>Jei Pirkimo metu Pasiūlymui buvo suteikti bet kokio dydžio balai pagal pasiūlymo kokybės (V) kriterijų “tiekėjo siūlomo statybos darbų vadovo patirtis ir įsipareigojimų laikymasis” ir jei bet kuriuo Sutarties vykdymo laikotarpiu nustatoma, kad tiesioginiame Darbų vykdyme nedalyvauja tas konkretus statybos darbų vadovas kurio patirtis buvo vertinama suteikiant šį ekonominio naudingumo vertinimą ir darbų vadovas su Užsakovo sutikimu nebuvo pakeistas į ne mažesnės kvalifikacijos darbų vadovą, Rangovas ne ginčo tvarka per 30 dienų nuo Užsakovo pareikalavimo dienos privalo sumokėti Užsakovui vienkartinę 5 % nuo pradinės Sutarties vertės dydžio baudą.</w:t>
      </w:r>
    </w:p>
    <w:p w14:paraId="0D9C05F1"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color w:val="000000" w:themeColor="text1"/>
          <w:sz w:val="22"/>
          <w:szCs w:val="22"/>
          <w:lang w:val="lt-LT"/>
        </w:rPr>
        <w:t>Jei Pirkimo metu Pasiūlymui buvo suteikti balai pagal pasiūlymo kokybės (D) kriterijų „besąlyginio atliktų darbų defektų šalinimo laikotarpis“, tuo atveju jei Užsakovas šiuo laikotarpiu nustato bet kokius defektus ir apie tai tinkamai informuoja Rangovą o Rangovas per Užsakovo nurodytą protingą laiką tokių defektų nepašalina, Užsakovas ne ginčo tvarka sulaiko savo naudai (pagal Sutartį neišmoka Rangovui) visą Įkainuotų veiklų vykdymo grafiko  dalyje (komplekte) „besąlyginis atliktų Darbų defektų šalinimas“ nurodytą sumą.</w:t>
      </w:r>
    </w:p>
    <w:p w14:paraId="359CAE77"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Jeigu Rangovas nevykdo savo įsipareigojimų arba vykdo juos netinkamai, tai Užsakovas be šiame straipsnyje nurodyti savo teisių gynimo būdų taip pat turi teisę pasinaudoti teisėmis, nurodytomis Sutarties bendrųjų sąlygų 15 ir 16 punktuose.</w:t>
      </w:r>
    </w:p>
    <w:p w14:paraId="56DDE2BF" w14:textId="77777777" w:rsidR="00527EAB" w:rsidRPr="00527EAB" w:rsidRDefault="00527EAB" w:rsidP="00527EAB">
      <w:pPr>
        <w:pStyle w:val="ListParagraph"/>
        <w:numPr>
          <w:ilvl w:val="0"/>
          <w:numId w:val="1"/>
        </w:numPr>
        <w:tabs>
          <w:tab w:val="left" w:pos="360"/>
        </w:tabs>
        <w:spacing w:before="120" w:after="120" w:line="240" w:lineRule="auto"/>
        <w:contextualSpacing w:val="0"/>
        <w:jc w:val="center"/>
        <w:rPr>
          <w:rFonts w:ascii="Calibri Light" w:eastAsia="Times New Roman" w:hAnsi="Calibri Light" w:cs="Calibri Light"/>
          <w:b/>
          <w:bCs/>
          <w:sz w:val="22"/>
          <w:szCs w:val="22"/>
          <w:lang w:val="lt-LT"/>
        </w:rPr>
      </w:pPr>
      <w:r w:rsidRPr="00527EAB">
        <w:rPr>
          <w:rFonts w:ascii="Calibri Light" w:eastAsia="Times New Roman" w:hAnsi="Calibri Light" w:cs="Calibri Light"/>
          <w:b/>
          <w:bCs/>
          <w:sz w:val="22"/>
          <w:szCs w:val="22"/>
          <w:lang w:val="lt-LT"/>
        </w:rPr>
        <w:t>ATSAKINGI ASMENYS</w:t>
      </w:r>
    </w:p>
    <w:p w14:paraId="19509939" w14:textId="77777777" w:rsidR="00527EAB" w:rsidRPr="00527EAB" w:rsidRDefault="00527EAB" w:rsidP="00527EAB">
      <w:pPr>
        <w:pStyle w:val="ListParagraph"/>
        <w:numPr>
          <w:ilvl w:val="1"/>
          <w:numId w:val="1"/>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lastRenderedPageBreak/>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elektroniniu paštu toliau nurodytais elektroniniais adresais, kuriuos nurodė viena Šalis, pateikdama pranešimą:</w:t>
      </w:r>
    </w:p>
    <w:p w14:paraId="4412DF65" w14:textId="77777777" w:rsidR="00527EAB" w:rsidRPr="00527EAB" w:rsidRDefault="00527EAB" w:rsidP="00527EAB">
      <w:pPr>
        <w:pStyle w:val="ListParagraph"/>
        <w:numPr>
          <w:ilvl w:val="2"/>
          <w:numId w:val="2"/>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Rangovo už Sutarties vykdymą atsakingas asmuo: ____________, Tel. Nr.: ________, el. P.: ______;</w:t>
      </w:r>
    </w:p>
    <w:p w14:paraId="23110EAB" w14:textId="77777777" w:rsidR="00527EAB" w:rsidRPr="00527EAB" w:rsidRDefault="00527EAB" w:rsidP="00527EAB">
      <w:pPr>
        <w:pStyle w:val="ListParagraph"/>
        <w:numPr>
          <w:ilvl w:val="2"/>
          <w:numId w:val="2"/>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Užsakovo  už Sutarties vykdymą atsakingas asmuo: ____________, Tel. Nr.: ________, el. P.: ______;</w:t>
      </w:r>
    </w:p>
    <w:p w14:paraId="606C7BF4" w14:textId="77777777" w:rsidR="00527EAB" w:rsidRPr="00527EAB" w:rsidRDefault="00527EAB" w:rsidP="00527EAB">
      <w:pPr>
        <w:pStyle w:val="ListParagraph"/>
        <w:numPr>
          <w:ilvl w:val="2"/>
          <w:numId w:val="2"/>
        </w:numPr>
        <w:tabs>
          <w:tab w:val="left" w:pos="360"/>
        </w:tabs>
        <w:spacing w:after="0" w:line="240" w:lineRule="auto"/>
        <w:ind w:left="0" w:firstLine="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Užsakovo už Sutarties ir jos pakeitimų paskelbimą atsakingas asmuo: ____________, Tel. Nr.: ________, el. P.: ______.</w:t>
      </w:r>
    </w:p>
    <w:p w14:paraId="3CDC2492" w14:textId="77777777" w:rsidR="00527EAB" w:rsidRPr="00527EAB" w:rsidRDefault="00527EAB" w:rsidP="00527EAB">
      <w:pPr>
        <w:pStyle w:val="ListParagraph"/>
        <w:tabs>
          <w:tab w:val="left" w:pos="360"/>
        </w:tabs>
        <w:spacing w:after="0" w:line="240" w:lineRule="auto"/>
        <w:ind w:left="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Jei pasikeičia aukščiau nurodyti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73C237" w14:textId="77777777" w:rsidR="00527EAB" w:rsidRPr="00527EAB" w:rsidRDefault="00527EAB" w:rsidP="00527EAB">
      <w:pPr>
        <w:pStyle w:val="ListParagraph"/>
        <w:numPr>
          <w:ilvl w:val="0"/>
          <w:numId w:val="2"/>
        </w:numPr>
        <w:tabs>
          <w:tab w:val="left" w:pos="990"/>
        </w:tabs>
        <w:spacing w:before="120" w:after="120" w:line="240" w:lineRule="auto"/>
        <w:contextualSpacing w:val="0"/>
        <w:jc w:val="center"/>
        <w:outlineLvl w:val="0"/>
        <w:rPr>
          <w:rFonts w:ascii="Calibri Light" w:eastAsia="Times New Roman" w:hAnsi="Calibri Light" w:cs="Calibri Light"/>
          <w:b/>
          <w:sz w:val="22"/>
          <w:szCs w:val="22"/>
          <w:lang w:val="lt-LT"/>
        </w:rPr>
      </w:pPr>
      <w:r w:rsidRPr="00527EAB">
        <w:rPr>
          <w:rFonts w:ascii="Calibri Light" w:eastAsia="Times New Roman" w:hAnsi="Calibri Light" w:cs="Calibri Light"/>
          <w:b/>
          <w:sz w:val="22"/>
          <w:szCs w:val="22"/>
          <w:lang w:val="lt-LT"/>
        </w:rPr>
        <w:t>SUBRANGOVAI IR JŲ KEITIMO TVARKA</w:t>
      </w:r>
      <w:bookmarkStart w:id="10" w:name="_Hlk65506446"/>
    </w:p>
    <w:p w14:paraId="47EE9544" w14:textId="77777777" w:rsidR="00527EAB" w:rsidRPr="00527EAB" w:rsidRDefault="00527EAB" w:rsidP="00527EAB">
      <w:pPr>
        <w:tabs>
          <w:tab w:val="left" w:pos="990"/>
        </w:tabs>
        <w:spacing w:after="0" w:line="240" w:lineRule="auto"/>
        <w:jc w:val="both"/>
        <w:outlineLvl w:val="0"/>
        <w:rPr>
          <w:rFonts w:ascii="Calibri Light" w:eastAsia="Times New Roman" w:hAnsi="Calibri Light" w:cs="Calibri Light"/>
          <w:bCs/>
          <w:i/>
          <w:iCs/>
          <w:color w:val="00B050"/>
          <w:sz w:val="22"/>
          <w:szCs w:val="22"/>
          <w:lang w:val="lt-LT"/>
        </w:rPr>
      </w:pPr>
      <w:r w:rsidRPr="00527EAB">
        <w:rPr>
          <w:rFonts w:ascii="Calibri Light" w:eastAsia="Times New Roman" w:hAnsi="Calibri Light" w:cs="Calibri Light"/>
          <w:bCs/>
          <w:i/>
          <w:iCs/>
          <w:color w:val="00B050"/>
          <w:sz w:val="22"/>
          <w:szCs w:val="22"/>
          <w:lang w:val="lt-LT"/>
        </w:rPr>
        <w:t>Jeigu Rangovas nenumato pasitelkti subrangovų, tai nurodoma:</w:t>
      </w:r>
    </w:p>
    <w:p w14:paraId="26E13104" w14:textId="77777777" w:rsidR="00527EAB" w:rsidRPr="00527EAB" w:rsidRDefault="00527EAB" w:rsidP="00527EAB">
      <w:pPr>
        <w:numPr>
          <w:ilvl w:val="1"/>
          <w:numId w:val="2"/>
        </w:numPr>
        <w:tabs>
          <w:tab w:val="left" w:pos="450"/>
        </w:tabs>
        <w:spacing w:after="0" w:line="240" w:lineRule="auto"/>
        <w:ind w:left="0" w:firstLine="0"/>
        <w:contextualSpacing/>
        <w:jc w:val="both"/>
        <w:outlineLvl w:val="0"/>
        <w:rPr>
          <w:rFonts w:ascii="Calibri Light" w:eastAsia="Times New Roman" w:hAnsi="Calibri Light" w:cs="Calibri Light"/>
          <w:b/>
          <w:sz w:val="22"/>
          <w:szCs w:val="22"/>
          <w:lang w:val="lt-LT"/>
        </w:rPr>
      </w:pPr>
      <w:r w:rsidRPr="00527EAB">
        <w:rPr>
          <w:rFonts w:ascii="Calibri Light" w:eastAsia="Times New Roman" w:hAnsi="Calibri Light" w:cs="Calibri Light"/>
          <w:sz w:val="22"/>
          <w:szCs w:val="22"/>
          <w:lang w:val="lt-LT"/>
        </w:rPr>
        <w:t>Sutarties pasirašymo metu Rangovas šios sutarties vykdymui nenumato pasitelkti subrangovo (subrangovų).</w:t>
      </w:r>
    </w:p>
    <w:p w14:paraId="28221BBB" w14:textId="77777777" w:rsidR="00527EAB" w:rsidRPr="00527EAB" w:rsidRDefault="00527EAB" w:rsidP="00527EAB">
      <w:pPr>
        <w:numPr>
          <w:ilvl w:val="1"/>
          <w:numId w:val="2"/>
        </w:numPr>
        <w:tabs>
          <w:tab w:val="left" w:pos="450"/>
        </w:tabs>
        <w:spacing w:after="0" w:line="240" w:lineRule="auto"/>
        <w:ind w:left="0" w:firstLine="0"/>
        <w:contextualSpacing/>
        <w:jc w:val="both"/>
        <w:outlineLvl w:val="0"/>
        <w:rPr>
          <w:rFonts w:ascii="Calibri Light" w:eastAsia="Times New Roman" w:hAnsi="Calibri Light" w:cs="Calibri Light"/>
          <w:b/>
          <w:sz w:val="22"/>
          <w:szCs w:val="22"/>
          <w:lang w:val="lt-LT"/>
        </w:rPr>
      </w:pPr>
      <w:r w:rsidRPr="00527EAB">
        <w:rPr>
          <w:rFonts w:ascii="Calibri Light" w:eastAsia="Times New Roman" w:hAnsi="Calibri Light" w:cs="Calibri Light"/>
          <w:sz w:val="22"/>
          <w:szCs w:val="22"/>
          <w:lang w:val="lt-LT"/>
        </w:rPr>
        <w:t>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3F8E8E08" w14:textId="77777777" w:rsidR="00527EAB" w:rsidRPr="00527EAB" w:rsidRDefault="00527EAB" w:rsidP="00527EAB">
      <w:pPr>
        <w:spacing w:after="0" w:line="240" w:lineRule="auto"/>
        <w:rPr>
          <w:rFonts w:ascii="Calibri Light" w:eastAsia="Times New Roman" w:hAnsi="Calibri Light" w:cs="Calibri Light"/>
          <w:i/>
          <w:iCs/>
          <w:color w:val="00B050"/>
          <w:sz w:val="22"/>
          <w:szCs w:val="22"/>
          <w:lang w:val="lt-LT"/>
        </w:rPr>
      </w:pPr>
      <w:r w:rsidRPr="00527EAB">
        <w:rPr>
          <w:rFonts w:ascii="Calibri Light" w:eastAsia="Times New Roman" w:hAnsi="Calibri Light" w:cs="Calibri Light"/>
          <w:i/>
          <w:iCs/>
          <w:color w:val="00B050"/>
          <w:sz w:val="22"/>
          <w:szCs w:val="22"/>
          <w:lang w:val="lt-LT"/>
        </w:rPr>
        <w:t>Jeigu Rangovas sudarydamas sutartį gali nurodyti, kokius subrangovus jis pasitelkia, tai nurodoma:</w:t>
      </w:r>
    </w:p>
    <w:p w14:paraId="5AEB8C1E" w14:textId="77777777" w:rsidR="00527EAB" w:rsidRPr="00527EAB" w:rsidRDefault="00527EAB" w:rsidP="00527EAB">
      <w:pPr>
        <w:spacing w:after="0" w:line="240" w:lineRule="auto"/>
        <w:jc w:val="both"/>
        <w:rPr>
          <w:rFonts w:ascii="Calibri Light" w:eastAsia="Times New Roman" w:hAnsi="Calibri Light" w:cs="Calibri Light"/>
          <w:i/>
          <w:iCs/>
          <w:color w:val="00B050"/>
          <w:sz w:val="22"/>
          <w:szCs w:val="22"/>
          <w:lang w:val="lt-LT"/>
        </w:rPr>
      </w:pPr>
      <w:r w:rsidRPr="00527EAB">
        <w:rPr>
          <w:rFonts w:ascii="Calibri Light" w:eastAsia="Times New Roman" w:hAnsi="Calibri Light" w:cs="Calibri Light"/>
          <w:sz w:val="22"/>
          <w:szCs w:val="22"/>
          <w:lang w:val="lt-LT"/>
        </w:rPr>
        <w:t xml:space="preserve">8.1. Rangovas numato pasitelkti šį (šiuos) subrangovą (subrangovus): __________________ </w:t>
      </w:r>
      <w:r w:rsidRPr="00527EAB">
        <w:rPr>
          <w:rFonts w:ascii="Calibri Light" w:eastAsia="Times New Roman" w:hAnsi="Calibri Light" w:cs="Calibri Light"/>
          <w:i/>
          <w:iCs/>
          <w:color w:val="00B050"/>
          <w:sz w:val="22"/>
          <w:szCs w:val="22"/>
          <w:lang w:val="lt-LT"/>
        </w:rPr>
        <w:t>(nurodyti fizinio /juridinio asmens pavadinimą (-</w:t>
      </w:r>
      <w:proofErr w:type="spellStart"/>
      <w:r w:rsidRPr="00527EAB">
        <w:rPr>
          <w:rFonts w:ascii="Calibri Light" w:eastAsia="Times New Roman" w:hAnsi="Calibri Light" w:cs="Calibri Light"/>
          <w:i/>
          <w:iCs/>
          <w:color w:val="00B050"/>
          <w:sz w:val="22"/>
          <w:szCs w:val="22"/>
          <w:lang w:val="lt-LT"/>
        </w:rPr>
        <w:t>us</w:t>
      </w:r>
      <w:proofErr w:type="spellEnd"/>
      <w:r w:rsidRPr="00527EAB">
        <w:rPr>
          <w:rFonts w:ascii="Calibri Light" w:eastAsia="Times New Roman" w:hAnsi="Calibri Light" w:cs="Calibri Light"/>
          <w:i/>
          <w:iCs/>
          <w:color w:val="00B050"/>
          <w:sz w:val="22"/>
          <w:szCs w:val="22"/>
          <w:lang w:val="lt-LT"/>
        </w:rPr>
        <w:t>), kodas (-</w:t>
      </w:r>
      <w:proofErr w:type="spellStart"/>
      <w:r w:rsidRPr="00527EAB">
        <w:rPr>
          <w:rFonts w:ascii="Calibri Light" w:eastAsia="Times New Roman" w:hAnsi="Calibri Light" w:cs="Calibri Light"/>
          <w:i/>
          <w:iCs/>
          <w:color w:val="00B050"/>
          <w:sz w:val="22"/>
          <w:szCs w:val="22"/>
          <w:lang w:val="lt-LT"/>
        </w:rPr>
        <w:t>us</w:t>
      </w:r>
      <w:proofErr w:type="spellEnd"/>
      <w:r w:rsidRPr="00527EAB">
        <w:rPr>
          <w:rFonts w:ascii="Calibri Light" w:eastAsia="Times New Roman" w:hAnsi="Calibri Light" w:cs="Calibri Light"/>
          <w:i/>
          <w:iCs/>
          <w:color w:val="00B050"/>
          <w:sz w:val="22"/>
          <w:szCs w:val="22"/>
          <w:lang w:val="lt-LT"/>
        </w:rPr>
        <w:t>), gyvenamoji vieta, buveinės adresas, atstovo duomenys)</w:t>
      </w:r>
    </w:p>
    <w:p w14:paraId="196B321E" w14:textId="77777777" w:rsidR="00527EAB" w:rsidRPr="00527EAB" w:rsidRDefault="00527EAB" w:rsidP="00527EAB">
      <w:pPr>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šioms Sutartis vykdymo dalims _________ </w:t>
      </w:r>
      <w:r w:rsidRPr="00527EAB">
        <w:rPr>
          <w:rFonts w:ascii="Calibri Light" w:eastAsia="Times New Roman" w:hAnsi="Calibri Light" w:cs="Calibri Light"/>
          <w:i/>
          <w:iCs/>
          <w:color w:val="00B050"/>
          <w:sz w:val="22"/>
          <w:szCs w:val="22"/>
          <w:lang w:val="lt-LT"/>
        </w:rPr>
        <w:t>(nurodyti kokiai Sutarties vykdymo daliai pasitelkiamas subrangovas), jeigu Rangovas sudarydamas Sutartį negali nurodyti, kokius subrangovus jis pasirenka, tai nurodoma:</w:t>
      </w:r>
    </w:p>
    <w:p w14:paraId="406E6CDC" w14:textId="77777777" w:rsidR="00527EAB" w:rsidRPr="00527EAB" w:rsidRDefault="00527EAB" w:rsidP="00527EAB">
      <w:pPr>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8.1.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67530418" w14:textId="77777777" w:rsidR="00527EAB" w:rsidRPr="00527EAB" w:rsidRDefault="00527EAB" w:rsidP="00527EAB">
      <w:pPr>
        <w:numPr>
          <w:ilvl w:val="1"/>
          <w:numId w:val="2"/>
        </w:numPr>
        <w:tabs>
          <w:tab w:val="left" w:pos="450"/>
        </w:tabs>
        <w:spacing w:after="0" w:line="240" w:lineRule="auto"/>
        <w:ind w:left="0" w:firstLine="0"/>
        <w:contextualSpacing/>
        <w:jc w:val="both"/>
        <w:outlineLvl w:val="0"/>
        <w:rPr>
          <w:rFonts w:ascii="Calibri Light" w:eastAsia="Times New Roman" w:hAnsi="Calibri Light" w:cs="Calibri Light"/>
          <w:b/>
          <w:sz w:val="22"/>
          <w:szCs w:val="22"/>
          <w:lang w:val="lt-LT"/>
        </w:rPr>
      </w:pPr>
      <w:r w:rsidRPr="00527EAB">
        <w:rPr>
          <w:rFonts w:ascii="Calibri Light" w:eastAsia="Times New Roman" w:hAnsi="Calibri Light" w:cs="Calibri Light"/>
          <w:sz w:val="22"/>
          <w:szCs w:val="22"/>
          <w:lang w:val="lt-LT"/>
        </w:rPr>
        <w:t>Sutarties 8.1 punkte / Pranešime apie subrangovą (subrangovus)</w:t>
      </w:r>
      <w:r w:rsidRPr="00527EAB">
        <w:rPr>
          <w:rFonts w:ascii="Calibri Light" w:eastAsia="Times New Roman" w:hAnsi="Calibri Light" w:cs="Calibri Light"/>
          <w:i/>
          <w:iCs/>
          <w:color w:val="0070C0"/>
          <w:sz w:val="22"/>
          <w:szCs w:val="22"/>
          <w:lang w:val="lt-LT"/>
        </w:rPr>
        <w:t xml:space="preserve"> </w:t>
      </w:r>
      <w:r w:rsidRPr="00527EAB">
        <w:rPr>
          <w:rFonts w:ascii="Calibri Light" w:eastAsia="Times New Roman" w:hAnsi="Calibri Light" w:cs="Calibri Light"/>
          <w:i/>
          <w:iCs/>
          <w:color w:val="00B050"/>
          <w:sz w:val="22"/>
          <w:szCs w:val="22"/>
          <w:lang w:val="lt-LT"/>
        </w:rPr>
        <w:t xml:space="preserve">(tinkamą formuluotę pasirinkti pagal tai, ar sudarant sutartį gali nurodyti subrangovus, ar negali nurodyti subrangovų, </w:t>
      </w:r>
      <w:proofErr w:type="spellStart"/>
      <w:r w:rsidRPr="00527EAB">
        <w:rPr>
          <w:rFonts w:ascii="Calibri Light" w:eastAsia="Times New Roman" w:hAnsi="Calibri Light" w:cs="Calibri Light"/>
          <w:i/>
          <w:iCs/>
          <w:color w:val="00B050"/>
          <w:sz w:val="22"/>
          <w:szCs w:val="22"/>
          <w:lang w:val="lt-LT"/>
        </w:rPr>
        <w:t>žiūr</w:t>
      </w:r>
      <w:proofErr w:type="spellEnd"/>
      <w:r w:rsidRPr="00527EAB">
        <w:rPr>
          <w:rFonts w:ascii="Calibri Light" w:eastAsia="Times New Roman" w:hAnsi="Calibri Light" w:cs="Calibri Light"/>
          <w:i/>
          <w:iCs/>
          <w:color w:val="00B050"/>
          <w:sz w:val="22"/>
          <w:szCs w:val="22"/>
          <w:lang w:val="lt-LT"/>
        </w:rPr>
        <w:t>. 8.1 punktą)</w:t>
      </w:r>
      <w:r w:rsidRPr="00527EAB">
        <w:rPr>
          <w:rFonts w:ascii="Calibri Light" w:eastAsia="Times New Roman" w:hAnsi="Calibri Light" w:cs="Calibri Light"/>
          <w:color w:val="00B050"/>
          <w:sz w:val="22"/>
          <w:szCs w:val="22"/>
          <w:lang w:val="lt-LT"/>
        </w:rPr>
        <w:t xml:space="preserve"> </w:t>
      </w:r>
      <w:r w:rsidRPr="00527EAB">
        <w:rPr>
          <w:rFonts w:ascii="Calibri Light" w:eastAsia="Times New Roman" w:hAnsi="Calibri Light" w:cs="Calibri Light"/>
          <w:sz w:val="22"/>
          <w:szCs w:val="22"/>
          <w:lang w:val="lt-LT"/>
        </w:rPr>
        <w:t>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76D0F431" w14:textId="77777777" w:rsidR="00527EAB" w:rsidRPr="00527EAB" w:rsidRDefault="00527EAB" w:rsidP="00527EAB">
      <w:pPr>
        <w:numPr>
          <w:ilvl w:val="1"/>
          <w:numId w:val="2"/>
        </w:numPr>
        <w:tabs>
          <w:tab w:val="left" w:pos="450"/>
        </w:tabs>
        <w:spacing w:after="0" w:line="240" w:lineRule="auto"/>
        <w:ind w:left="0" w:firstLine="0"/>
        <w:contextualSpacing/>
        <w:jc w:val="both"/>
        <w:outlineLvl w:val="0"/>
        <w:rPr>
          <w:rFonts w:ascii="Calibri Light" w:eastAsia="Times New Roman" w:hAnsi="Calibri Light" w:cs="Calibri Light"/>
          <w:b/>
          <w:sz w:val="22"/>
          <w:szCs w:val="22"/>
          <w:lang w:val="lt-LT"/>
        </w:rPr>
      </w:pPr>
      <w:r w:rsidRPr="00527EAB">
        <w:rPr>
          <w:rFonts w:ascii="Calibri Light" w:eastAsia="Times New Roman" w:hAnsi="Calibri Light" w:cs="Calibri Light"/>
          <w:sz w:val="22"/>
          <w:szCs w:val="22"/>
          <w:lang w:val="lt-LT"/>
        </w:rPr>
        <w:t>Subrangovo (subrangovų) pasitelkimas neatleidžia Rangovo nuo atsakomybės vykdant šią Sutartį. Už subrangovo (subrangovų) įsipareigojimų nevykdymą arba netinkamą jų vykdymą atsako Rangovas.</w:t>
      </w:r>
    </w:p>
    <w:p w14:paraId="4934F615" w14:textId="77777777" w:rsidR="00527EAB" w:rsidRPr="00527EAB" w:rsidRDefault="00527EAB" w:rsidP="00527EAB">
      <w:pPr>
        <w:numPr>
          <w:ilvl w:val="1"/>
          <w:numId w:val="2"/>
        </w:numPr>
        <w:tabs>
          <w:tab w:val="left" w:pos="450"/>
        </w:tabs>
        <w:spacing w:after="0" w:line="240" w:lineRule="auto"/>
        <w:ind w:left="0" w:firstLine="0"/>
        <w:contextualSpacing/>
        <w:jc w:val="both"/>
        <w:outlineLvl w:val="0"/>
        <w:rPr>
          <w:rFonts w:ascii="Calibri Light" w:eastAsia="Times New Roman" w:hAnsi="Calibri Light" w:cs="Calibri Light"/>
          <w:b/>
          <w:sz w:val="22"/>
          <w:szCs w:val="22"/>
          <w:lang w:val="lt-LT"/>
        </w:rPr>
      </w:pPr>
      <w:r w:rsidRPr="00527EAB">
        <w:rPr>
          <w:rFonts w:ascii="Calibri Light" w:eastAsia="Times New Roman" w:hAnsi="Calibri Light" w:cs="Calibri Light"/>
          <w:sz w:val="22"/>
          <w:szCs w:val="22"/>
          <w:lang w:val="lt-LT"/>
        </w:rPr>
        <w:t xml:space="preserve">Rangovas per 3 darbo dienas nuo Sutarties sudarymo momento privalo raštu informuoti subrangovus apie tiesioginio atsiskaitymo su subrangovais galimybę, o tuo atveju, kai šioje sutartyje nustatytais atvejais pakeičiamas Sutartyje nurodytas subrangovas ar pasitelkiamas naujas – per 3 darbo dienas nuo informacijos apie naują subrangovą (kontaktinius duomenis ir subrangovo atstovą) gavimo dienos. Gavęs Rangovo pranešimą ir ketinantis pasinaudoti nurodyta galimybe, subrangovas turi raštu pateikti prašymą Užsakovui dėl tiesioginio atsiskaitymo. </w:t>
      </w:r>
      <w:r w:rsidRPr="00527EAB">
        <w:rPr>
          <w:rFonts w:ascii="Calibri Light" w:eastAsia="Times New Roman" w:hAnsi="Calibri Light" w:cs="Calibri Light"/>
          <w:sz w:val="22"/>
          <w:szCs w:val="22"/>
          <w:lang w:val="lt-LT"/>
        </w:rPr>
        <w:lastRenderedPageBreak/>
        <w:t>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bookmarkEnd w:id="10"/>
      <w:r w:rsidRPr="00527EAB">
        <w:rPr>
          <w:rFonts w:ascii="Calibri Light" w:eastAsia="Times New Roman" w:hAnsi="Calibri Light" w:cs="Calibri Light"/>
          <w:sz w:val="22"/>
          <w:szCs w:val="22"/>
          <w:lang w:val="lt-LT"/>
        </w:rPr>
        <w:t>.</w:t>
      </w:r>
    </w:p>
    <w:p w14:paraId="0FD16E41" w14:textId="77777777" w:rsidR="00527EAB" w:rsidRPr="00527EAB" w:rsidRDefault="00527EAB" w:rsidP="00527EAB">
      <w:pPr>
        <w:pStyle w:val="ListParagraph"/>
        <w:numPr>
          <w:ilvl w:val="0"/>
          <w:numId w:val="2"/>
        </w:numPr>
        <w:tabs>
          <w:tab w:val="left" w:pos="450"/>
        </w:tabs>
        <w:spacing w:before="120" w:after="120" w:line="240" w:lineRule="auto"/>
        <w:contextualSpacing w:val="0"/>
        <w:jc w:val="both"/>
        <w:outlineLvl w:val="0"/>
        <w:rPr>
          <w:rFonts w:ascii="Calibri Light" w:eastAsia="Times New Roman" w:hAnsi="Calibri Light" w:cs="Calibri Light"/>
          <w:b/>
          <w:sz w:val="22"/>
          <w:szCs w:val="22"/>
          <w:lang w:val="lt-LT"/>
        </w:rPr>
      </w:pPr>
      <w:r w:rsidRPr="00527EAB">
        <w:rPr>
          <w:rFonts w:ascii="Calibri Light" w:eastAsia="Times New Roman" w:hAnsi="Calibri Light" w:cs="Calibri Light"/>
          <w:b/>
          <w:sz w:val="22"/>
          <w:szCs w:val="22"/>
          <w:lang w:val="lt-LT"/>
        </w:rPr>
        <w:t>KITOS NUOSTATOS</w:t>
      </w:r>
    </w:p>
    <w:p w14:paraId="707F794B" w14:textId="77777777" w:rsidR="00527EAB" w:rsidRPr="00527EAB" w:rsidRDefault="00527EAB" w:rsidP="00527EAB">
      <w:pPr>
        <w:pStyle w:val="ListParagraph"/>
        <w:numPr>
          <w:ilvl w:val="1"/>
          <w:numId w:val="2"/>
        </w:numPr>
        <w:tabs>
          <w:tab w:val="left" w:pos="450"/>
        </w:tabs>
        <w:spacing w:after="0" w:line="240" w:lineRule="auto"/>
        <w:ind w:left="0" w:firstLine="0"/>
        <w:jc w:val="both"/>
        <w:outlineLvl w:val="0"/>
        <w:rPr>
          <w:rFonts w:ascii="Calibri Light" w:eastAsia="Times New Roman" w:hAnsi="Calibri Light" w:cs="Calibri Light"/>
          <w:b/>
          <w:sz w:val="22"/>
          <w:szCs w:val="22"/>
          <w:lang w:val="lt-LT"/>
        </w:rPr>
      </w:pPr>
      <w:r w:rsidRPr="00527EAB">
        <w:rPr>
          <w:rFonts w:ascii="Calibri Light" w:eastAsia="Times New Roman" w:hAnsi="Calibri Light" w:cs="Calibri Light"/>
          <w:color w:val="000000"/>
          <w:sz w:val="22"/>
          <w:szCs w:val="22"/>
          <w:lang w:val="lt-LT"/>
        </w:rPr>
        <w:t>Šią Sutartį sudaro Sutarties specialiosios sąlygos, jų priedai, Sutarties bendrosios sąlygos, Pirkimo dokumentai (saugoma CVP IS) ir Pasiūlymas (saugoma CVP IS). Jeigu Sutarties specialiųjų sąlygų ir/ar jų priedų nuostatos neatitinka Sutarties bendrųjų sąlygų nuostatų, pirmenybė yra teikiama Sutarties specialiųjų sąlygų bei jų priedų nuostatoms</w:t>
      </w:r>
      <w:bookmarkStart w:id="11" w:name="_Hlk65505510"/>
      <w:r w:rsidRPr="00527EAB">
        <w:rPr>
          <w:rFonts w:ascii="Calibri Light" w:eastAsia="Times New Roman" w:hAnsi="Calibri Light" w:cs="Calibri Light"/>
          <w:color w:val="000000"/>
          <w:sz w:val="22"/>
          <w:szCs w:val="22"/>
          <w:lang w:val="lt-LT"/>
        </w:rPr>
        <w:t>.</w:t>
      </w:r>
    </w:p>
    <w:p w14:paraId="655D2F99" w14:textId="77777777" w:rsidR="00527EAB" w:rsidRPr="00527EAB" w:rsidRDefault="00527EAB" w:rsidP="00527EAB">
      <w:pPr>
        <w:pStyle w:val="ListParagraph"/>
        <w:numPr>
          <w:ilvl w:val="1"/>
          <w:numId w:val="2"/>
        </w:numPr>
        <w:tabs>
          <w:tab w:val="left" w:pos="450"/>
        </w:tabs>
        <w:spacing w:after="0" w:line="240" w:lineRule="auto"/>
        <w:ind w:left="0" w:firstLine="0"/>
        <w:jc w:val="both"/>
        <w:outlineLvl w:val="0"/>
        <w:rPr>
          <w:rFonts w:ascii="Calibri Light" w:eastAsia="Times New Roman" w:hAnsi="Calibri Light" w:cs="Calibri Light"/>
          <w:b/>
          <w:sz w:val="22"/>
          <w:szCs w:val="22"/>
          <w:lang w:val="lt-LT"/>
        </w:rPr>
      </w:pPr>
      <w:r w:rsidRPr="00527EAB">
        <w:rPr>
          <w:rFonts w:ascii="Calibri Light" w:eastAsia="Times New Roman" w:hAnsi="Calibri Light" w:cs="Calibri Light"/>
          <w:color w:val="000000"/>
          <w:sz w:val="22"/>
          <w:szCs w:val="22"/>
          <w:lang w:val="lt-LT"/>
        </w:rPr>
        <w:t>Ši Sutartis yra sudaryta vienu elektroniniu egzemplioriumi kuris laikomas vieninteliu Sutarties originalu</w:t>
      </w:r>
      <w:bookmarkEnd w:id="11"/>
      <w:r w:rsidRPr="00527EAB">
        <w:rPr>
          <w:rFonts w:ascii="Calibri Light" w:eastAsia="Times New Roman" w:hAnsi="Calibri Light" w:cs="Calibri Light"/>
          <w:sz w:val="22"/>
          <w:szCs w:val="22"/>
          <w:lang w:val="lt-LT"/>
        </w:rPr>
        <w:t>.</w:t>
      </w:r>
    </w:p>
    <w:p w14:paraId="42F7FC70" w14:textId="77777777" w:rsidR="00527EAB" w:rsidRPr="00527EAB" w:rsidRDefault="00527EAB" w:rsidP="00527EAB">
      <w:pPr>
        <w:pStyle w:val="ListParagraph"/>
        <w:numPr>
          <w:ilvl w:val="1"/>
          <w:numId w:val="2"/>
        </w:numPr>
        <w:tabs>
          <w:tab w:val="left" w:pos="450"/>
        </w:tabs>
        <w:spacing w:after="0" w:line="240" w:lineRule="auto"/>
        <w:ind w:left="0" w:firstLine="0"/>
        <w:jc w:val="both"/>
        <w:outlineLvl w:val="0"/>
        <w:rPr>
          <w:rFonts w:ascii="Calibri Light" w:eastAsia="Times New Roman" w:hAnsi="Calibri Light" w:cs="Calibri Light"/>
          <w:b/>
          <w:sz w:val="22"/>
          <w:szCs w:val="22"/>
          <w:lang w:val="lt-LT"/>
        </w:rPr>
      </w:pPr>
      <w:r w:rsidRPr="00527EAB">
        <w:rPr>
          <w:rFonts w:ascii="Calibri Light" w:eastAsia="Times New Roman" w:hAnsi="Calibri Light" w:cs="Calibri Light"/>
          <w:sz w:val="22"/>
          <w:szCs w:val="22"/>
          <w:lang w:val="lt-LT"/>
        </w:rPr>
        <w:t>Šiuo Šalys patvirtina, kad Sutartį perskaitė, suprato jos turinį ir pasekmes, priėmė ją kaip atitinkančią jų tikslus ir pasirašė aukščiau nurodyta data.</w:t>
      </w:r>
    </w:p>
    <w:p w14:paraId="3E9C3831" w14:textId="77777777" w:rsidR="00527EAB" w:rsidRPr="00527EAB" w:rsidRDefault="00527EAB" w:rsidP="00527EAB">
      <w:pPr>
        <w:pStyle w:val="ListParagraph"/>
        <w:numPr>
          <w:ilvl w:val="1"/>
          <w:numId w:val="2"/>
        </w:numPr>
        <w:tabs>
          <w:tab w:val="left" w:pos="450"/>
        </w:tabs>
        <w:spacing w:after="0" w:line="240" w:lineRule="auto"/>
        <w:ind w:left="0" w:firstLine="0"/>
        <w:jc w:val="both"/>
        <w:outlineLvl w:val="0"/>
        <w:rPr>
          <w:rFonts w:ascii="Calibri Light" w:eastAsia="Times New Roman" w:hAnsi="Calibri Light" w:cs="Calibri Light"/>
          <w:b/>
          <w:sz w:val="22"/>
          <w:szCs w:val="22"/>
          <w:lang w:val="lt-LT"/>
        </w:rPr>
      </w:pPr>
      <w:r w:rsidRPr="00527EAB">
        <w:rPr>
          <w:rFonts w:ascii="Calibri Light" w:eastAsia="Times New Roman" w:hAnsi="Calibri Light" w:cs="Calibri Light"/>
          <w:sz w:val="22"/>
          <w:szCs w:val="22"/>
          <w:lang w:val="lt-LT"/>
        </w:rPr>
        <w:t>Sutarties specialiųjų sąlygų priedas  Rangovo Pirkimui pateiktas Įkainuotų veiklų vykdymo grafikas.</w:t>
      </w:r>
    </w:p>
    <w:p w14:paraId="0A249209" w14:textId="77777777" w:rsidR="00527EAB" w:rsidRPr="00527EAB" w:rsidRDefault="00527EAB" w:rsidP="00527EAB">
      <w:pPr>
        <w:numPr>
          <w:ilvl w:val="0"/>
          <w:numId w:val="2"/>
        </w:numPr>
        <w:tabs>
          <w:tab w:val="left" w:pos="990"/>
        </w:tabs>
        <w:spacing w:before="120" w:after="120" w:line="240" w:lineRule="auto"/>
        <w:ind w:left="374" w:hanging="374"/>
        <w:jc w:val="center"/>
        <w:outlineLvl w:val="0"/>
        <w:rPr>
          <w:rFonts w:ascii="Calibri Light" w:eastAsia="Times New Roman" w:hAnsi="Calibri Light" w:cs="Calibri Light"/>
          <w:b/>
          <w:bCs/>
          <w:sz w:val="22"/>
          <w:szCs w:val="22"/>
          <w:lang w:val="lt-LT"/>
        </w:rPr>
      </w:pPr>
      <w:r w:rsidRPr="00527EAB">
        <w:rPr>
          <w:rFonts w:ascii="Calibri Light" w:eastAsia="Times New Roman" w:hAnsi="Calibri Light" w:cs="Calibri Light"/>
          <w:b/>
          <w:bCs/>
          <w:sz w:val="22"/>
          <w:szCs w:val="22"/>
          <w:lang w:val="lt-LT"/>
        </w:rPr>
        <w:t>ŠALIŲ REKVIZITAI</w:t>
      </w:r>
    </w:p>
    <w:p w14:paraId="38031BC4" w14:textId="77777777" w:rsidR="00527EAB" w:rsidRPr="00527EAB" w:rsidRDefault="00527EAB" w:rsidP="00527EAB">
      <w:pPr>
        <w:spacing w:after="0" w:line="240" w:lineRule="auto"/>
        <w:jc w:val="both"/>
        <w:rPr>
          <w:rFonts w:ascii="Calibri Light" w:eastAsia="Times New Roman" w:hAnsi="Calibri Light" w:cs="Calibri Light"/>
          <w:sz w:val="22"/>
          <w:szCs w:val="22"/>
          <w:lang w:val="lt-LT"/>
        </w:rPr>
      </w:pPr>
    </w:p>
    <w:p w14:paraId="6A4D0664" w14:textId="77777777" w:rsidR="00527EAB" w:rsidRPr="00527EAB" w:rsidRDefault="00527EAB" w:rsidP="00527EAB">
      <w:pPr>
        <w:spacing w:after="0" w:line="240" w:lineRule="auto"/>
        <w:ind w:right="-1544"/>
        <w:jc w:val="both"/>
        <w:rPr>
          <w:rFonts w:ascii="Calibri Light" w:eastAsia="Times New Roman" w:hAnsi="Calibri Light" w:cs="Calibri Light"/>
          <w:i/>
          <w:sz w:val="22"/>
          <w:szCs w:val="22"/>
          <w:lang w:val="lt-LT"/>
        </w:rPr>
      </w:pPr>
      <w:r w:rsidRPr="00527EAB">
        <w:rPr>
          <w:rFonts w:ascii="Calibri Light" w:eastAsia="Times New Roman" w:hAnsi="Calibri Light" w:cs="Calibri Light"/>
          <w:b/>
          <w:sz w:val="22"/>
          <w:szCs w:val="22"/>
          <w:lang w:val="lt-LT"/>
        </w:rPr>
        <w:t>Užsakovo vardu:</w:t>
      </w:r>
      <w:r w:rsidRPr="00527EAB">
        <w:rPr>
          <w:rFonts w:ascii="Calibri Light" w:eastAsia="Times New Roman" w:hAnsi="Calibri Light" w:cs="Calibri Light"/>
          <w:b/>
          <w:sz w:val="22"/>
          <w:szCs w:val="22"/>
          <w:lang w:val="lt-LT"/>
        </w:rPr>
        <w:tab/>
      </w:r>
      <w:r w:rsidRPr="00527EAB">
        <w:rPr>
          <w:rFonts w:ascii="Calibri Light" w:eastAsia="Times New Roman" w:hAnsi="Calibri Light" w:cs="Calibri Light"/>
          <w:b/>
          <w:sz w:val="22"/>
          <w:szCs w:val="22"/>
          <w:lang w:val="lt-LT"/>
        </w:rPr>
        <w:tab/>
      </w:r>
      <w:r w:rsidRPr="00527EAB">
        <w:rPr>
          <w:rFonts w:ascii="Calibri Light" w:eastAsia="Times New Roman" w:hAnsi="Calibri Light" w:cs="Calibri Light"/>
          <w:b/>
          <w:sz w:val="22"/>
          <w:szCs w:val="22"/>
          <w:lang w:val="lt-LT"/>
        </w:rPr>
        <w:tab/>
      </w:r>
      <w:r w:rsidRPr="00527EAB">
        <w:rPr>
          <w:rFonts w:ascii="Calibri Light" w:eastAsia="Times New Roman" w:hAnsi="Calibri Light" w:cs="Calibri Light"/>
          <w:b/>
          <w:sz w:val="22"/>
          <w:szCs w:val="22"/>
          <w:lang w:val="lt-LT"/>
        </w:rPr>
        <w:tab/>
        <w:t>Rangovo vardu:</w:t>
      </w:r>
    </w:p>
    <w:tbl>
      <w:tblPr>
        <w:tblW w:w="10740" w:type="dxa"/>
        <w:tblLook w:val="04A0" w:firstRow="1" w:lastRow="0" w:firstColumn="1" w:lastColumn="0" w:noHBand="0" w:noVBand="1"/>
      </w:tblPr>
      <w:tblGrid>
        <w:gridCol w:w="5637"/>
        <w:gridCol w:w="5103"/>
      </w:tblGrid>
      <w:tr w:rsidR="00527EAB" w:rsidRPr="00527EAB" w14:paraId="7479175A" w14:textId="77777777" w:rsidTr="00444427">
        <w:tc>
          <w:tcPr>
            <w:tcW w:w="5637" w:type="dxa"/>
          </w:tcPr>
          <w:p w14:paraId="27FB2284"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Akcinė bendrovė „KLAIPĖDOS VANDUO“</w:t>
            </w:r>
          </w:p>
        </w:tc>
        <w:tc>
          <w:tcPr>
            <w:tcW w:w="5103" w:type="dxa"/>
          </w:tcPr>
          <w:p w14:paraId="6867E2EA"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p>
        </w:tc>
      </w:tr>
      <w:tr w:rsidR="00527EAB" w:rsidRPr="00527EAB" w14:paraId="01D31DCC" w14:textId="77777777" w:rsidTr="00444427">
        <w:tc>
          <w:tcPr>
            <w:tcW w:w="5637" w:type="dxa"/>
          </w:tcPr>
          <w:p w14:paraId="6481CA8F"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Juridinio asmens kodas 140089260</w:t>
            </w:r>
          </w:p>
        </w:tc>
        <w:tc>
          <w:tcPr>
            <w:tcW w:w="5103" w:type="dxa"/>
          </w:tcPr>
          <w:p w14:paraId="6244BB52"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p>
        </w:tc>
      </w:tr>
      <w:tr w:rsidR="00527EAB" w:rsidRPr="00527EAB" w14:paraId="17F825F6" w14:textId="77777777" w:rsidTr="00444427">
        <w:tc>
          <w:tcPr>
            <w:tcW w:w="5637" w:type="dxa"/>
          </w:tcPr>
          <w:p w14:paraId="1B2AC8E5"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Ryšininkų g. 11, Klaipėda</w:t>
            </w:r>
          </w:p>
        </w:tc>
        <w:tc>
          <w:tcPr>
            <w:tcW w:w="5103" w:type="dxa"/>
          </w:tcPr>
          <w:p w14:paraId="5369ABFF"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p>
        </w:tc>
      </w:tr>
      <w:tr w:rsidR="00527EAB" w:rsidRPr="00527EAB" w14:paraId="69CFAF3B" w14:textId="77777777" w:rsidTr="00444427">
        <w:tc>
          <w:tcPr>
            <w:tcW w:w="5637" w:type="dxa"/>
          </w:tcPr>
          <w:p w14:paraId="25D51D6B"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AB SEB bankas, kodas 70440</w:t>
            </w:r>
          </w:p>
        </w:tc>
        <w:tc>
          <w:tcPr>
            <w:tcW w:w="5103" w:type="dxa"/>
          </w:tcPr>
          <w:p w14:paraId="7BD65D8C"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p>
        </w:tc>
      </w:tr>
      <w:tr w:rsidR="00527EAB" w:rsidRPr="00527EAB" w14:paraId="6AFFE16F" w14:textId="77777777" w:rsidTr="00444427">
        <w:tc>
          <w:tcPr>
            <w:tcW w:w="5637" w:type="dxa"/>
          </w:tcPr>
          <w:p w14:paraId="5F824F83"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LT30 7044 0600 0076 5179</w:t>
            </w:r>
          </w:p>
        </w:tc>
        <w:tc>
          <w:tcPr>
            <w:tcW w:w="5103" w:type="dxa"/>
          </w:tcPr>
          <w:p w14:paraId="25312FB4"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p>
        </w:tc>
      </w:tr>
      <w:tr w:rsidR="00527EAB" w:rsidRPr="00527EAB" w14:paraId="0C9D8598" w14:textId="77777777" w:rsidTr="00444427">
        <w:tc>
          <w:tcPr>
            <w:tcW w:w="5637" w:type="dxa"/>
          </w:tcPr>
          <w:p w14:paraId="75783F61"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PVM mokėtojo kodas LT400892610</w:t>
            </w:r>
          </w:p>
        </w:tc>
        <w:tc>
          <w:tcPr>
            <w:tcW w:w="5103" w:type="dxa"/>
          </w:tcPr>
          <w:p w14:paraId="21246759"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p>
        </w:tc>
      </w:tr>
      <w:tr w:rsidR="00527EAB" w:rsidRPr="00527EAB" w14:paraId="75E5690F" w14:textId="77777777" w:rsidTr="00444427">
        <w:tc>
          <w:tcPr>
            <w:tcW w:w="5637" w:type="dxa"/>
          </w:tcPr>
          <w:p w14:paraId="121ADDE8"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Tel.: (0 46) 46 61 71</w:t>
            </w:r>
          </w:p>
        </w:tc>
        <w:tc>
          <w:tcPr>
            <w:tcW w:w="5103" w:type="dxa"/>
          </w:tcPr>
          <w:p w14:paraId="2BBFBDE9"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p>
        </w:tc>
      </w:tr>
      <w:tr w:rsidR="00527EAB" w:rsidRPr="00527EAB" w14:paraId="2BD1A302" w14:textId="77777777" w:rsidTr="00444427">
        <w:tc>
          <w:tcPr>
            <w:tcW w:w="5637" w:type="dxa"/>
          </w:tcPr>
          <w:p w14:paraId="7CFC6758" w14:textId="77777777" w:rsidR="00527EAB" w:rsidRPr="00527EAB" w:rsidRDefault="00527EAB" w:rsidP="00444427">
            <w:pPr>
              <w:spacing w:after="0" w:line="240" w:lineRule="auto"/>
              <w:ind w:right="-1544"/>
              <w:jc w:val="both"/>
              <w:rPr>
                <w:rFonts w:ascii="Calibri Light" w:eastAsia="Times New Roman" w:hAnsi="Calibri Light" w:cs="Calibri Light"/>
                <w:sz w:val="22"/>
                <w:szCs w:val="22"/>
                <w:lang w:val="lt-LT"/>
              </w:rPr>
            </w:pPr>
            <w:r w:rsidRPr="00527EAB">
              <w:rPr>
                <w:rFonts w:ascii="Calibri Light" w:eastAsia="Times New Roman" w:hAnsi="Calibri Light" w:cs="Calibri Light"/>
                <w:color w:val="00B050"/>
                <w:sz w:val="22"/>
                <w:szCs w:val="22"/>
                <w:lang w:val="lt-LT"/>
              </w:rPr>
              <w:t>Atstovaujama ___________________</w:t>
            </w:r>
          </w:p>
        </w:tc>
        <w:tc>
          <w:tcPr>
            <w:tcW w:w="5103" w:type="dxa"/>
          </w:tcPr>
          <w:p w14:paraId="7A15A7C1" w14:textId="77777777" w:rsidR="00527EAB" w:rsidRPr="00527EAB" w:rsidRDefault="00527EAB" w:rsidP="00444427">
            <w:pPr>
              <w:spacing w:after="0" w:line="240" w:lineRule="auto"/>
              <w:ind w:left="597" w:right="-1544"/>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_______________________</w:t>
            </w:r>
          </w:p>
        </w:tc>
      </w:tr>
    </w:tbl>
    <w:p w14:paraId="24673C00" w14:textId="77777777" w:rsidR="00527EAB" w:rsidRPr="00527EAB" w:rsidRDefault="00527EAB" w:rsidP="00527EAB">
      <w:pPr>
        <w:spacing w:after="0" w:line="240" w:lineRule="auto"/>
        <w:rPr>
          <w:rFonts w:ascii="Calibri Light" w:eastAsia="Times New Roman" w:hAnsi="Calibri Light" w:cs="Calibri Light"/>
          <w:sz w:val="24"/>
          <w:szCs w:val="24"/>
          <w:lang w:val="lt-LT"/>
        </w:rPr>
      </w:pPr>
      <w:r w:rsidRPr="00527EAB">
        <w:rPr>
          <w:rFonts w:ascii="Calibri Light" w:eastAsia="Times New Roman" w:hAnsi="Calibri Light" w:cs="Calibri Light"/>
          <w:sz w:val="24"/>
          <w:szCs w:val="24"/>
          <w:lang w:val="lt-LT"/>
        </w:rPr>
        <w:br w:type="page"/>
      </w:r>
    </w:p>
    <w:p w14:paraId="27758F4A" w14:textId="77777777" w:rsidR="00527EAB" w:rsidRPr="00527EAB" w:rsidRDefault="00527EAB" w:rsidP="00527EAB">
      <w:pPr>
        <w:jc w:val="center"/>
        <w:rPr>
          <w:rFonts w:ascii="Calibri Light" w:hAnsi="Calibri Light" w:cs="Calibri Light"/>
          <w:b/>
          <w:bCs/>
          <w:sz w:val="22"/>
          <w:szCs w:val="22"/>
          <w:lang w:val="lt-LT"/>
        </w:rPr>
      </w:pPr>
    </w:p>
    <w:p w14:paraId="6406C1B4" w14:textId="77777777" w:rsidR="00527EAB" w:rsidRPr="00527EAB" w:rsidRDefault="00527EAB" w:rsidP="00527EAB">
      <w:pPr>
        <w:jc w:val="center"/>
        <w:rPr>
          <w:rFonts w:ascii="Calibri Light" w:hAnsi="Calibri Light" w:cs="Calibri Light"/>
          <w:b/>
          <w:bCs/>
          <w:sz w:val="22"/>
          <w:szCs w:val="22"/>
          <w:lang w:val="lt-LT"/>
        </w:rPr>
      </w:pPr>
      <w:r w:rsidRPr="00527EAB">
        <w:rPr>
          <w:rFonts w:ascii="Calibri Light" w:hAnsi="Calibri Light" w:cs="Calibri Light"/>
          <w:b/>
          <w:bCs/>
          <w:sz w:val="22"/>
          <w:szCs w:val="22"/>
          <w:lang w:val="lt-LT"/>
        </w:rPr>
        <w:t>PAVIRŠINIŲ NUOTEKŲ TINKLO BALTIJOS PR. KLAIPĖDOS M. NAUJOS STATYBOS IR ESAMŲ TINKLŲ REKONSTRAVIMO STATYBOS RANGOS DARBŲ</w:t>
      </w:r>
    </w:p>
    <w:p w14:paraId="7241FC97" w14:textId="77777777" w:rsidR="00527EAB" w:rsidRPr="00527EAB" w:rsidRDefault="00527EAB" w:rsidP="00527EAB">
      <w:pPr>
        <w:spacing w:after="0" w:line="240" w:lineRule="auto"/>
        <w:jc w:val="center"/>
        <w:outlineLvl w:val="0"/>
        <w:rPr>
          <w:rFonts w:ascii="Calibri Light" w:eastAsia="Times New Roman" w:hAnsi="Calibri Light" w:cs="Calibri Light"/>
          <w:b/>
          <w:iCs/>
          <w:color w:val="000000" w:themeColor="text1"/>
          <w:sz w:val="22"/>
          <w:szCs w:val="22"/>
          <w:lang w:val="lt-LT"/>
        </w:rPr>
      </w:pPr>
      <w:r w:rsidRPr="00527EAB">
        <w:rPr>
          <w:rFonts w:ascii="Calibri Light" w:eastAsia="Times New Roman" w:hAnsi="Calibri Light" w:cs="Calibri Light"/>
          <w:b/>
          <w:caps/>
          <w:sz w:val="22"/>
          <w:szCs w:val="22"/>
          <w:lang w:val="lt-LT"/>
        </w:rPr>
        <w:t xml:space="preserve">pirkimo </w:t>
      </w:r>
      <w:r w:rsidRPr="00527EAB">
        <w:rPr>
          <w:rFonts w:ascii="Calibri Light" w:eastAsia="Times New Roman" w:hAnsi="Calibri Light" w:cs="Calibri Light"/>
          <w:b/>
          <w:sz w:val="22"/>
          <w:szCs w:val="22"/>
          <w:lang w:val="lt-LT"/>
        </w:rPr>
        <w:t>– PARDAVIMO SUTARTIES</w:t>
      </w:r>
    </w:p>
    <w:p w14:paraId="688423C4" w14:textId="77777777" w:rsidR="00527EAB" w:rsidRPr="00527EAB" w:rsidRDefault="00527EAB" w:rsidP="00527EAB">
      <w:pPr>
        <w:autoSpaceDE w:val="0"/>
        <w:autoSpaceDN w:val="0"/>
        <w:adjustRightInd w:val="0"/>
        <w:spacing w:after="0" w:line="240" w:lineRule="auto"/>
        <w:jc w:val="center"/>
        <w:rPr>
          <w:rFonts w:ascii="Calibri Light" w:eastAsia="Times New Roman" w:hAnsi="Calibri Light" w:cs="Calibri Light"/>
          <w:b/>
          <w:bCs/>
          <w:caps/>
          <w:sz w:val="22"/>
          <w:szCs w:val="22"/>
          <w:lang w:val="lt-LT"/>
        </w:rPr>
      </w:pPr>
    </w:p>
    <w:p w14:paraId="305CFA3C" w14:textId="77777777" w:rsidR="00527EAB" w:rsidRPr="00527EAB" w:rsidRDefault="00527EAB" w:rsidP="00527EAB">
      <w:pPr>
        <w:autoSpaceDE w:val="0"/>
        <w:autoSpaceDN w:val="0"/>
        <w:adjustRightInd w:val="0"/>
        <w:spacing w:after="0" w:line="240" w:lineRule="auto"/>
        <w:jc w:val="center"/>
        <w:rPr>
          <w:rFonts w:ascii="Calibri Light" w:eastAsia="Times New Roman" w:hAnsi="Calibri Light" w:cs="Calibri Light"/>
          <w:b/>
          <w:bCs/>
          <w:caps/>
          <w:sz w:val="22"/>
          <w:szCs w:val="22"/>
          <w:lang w:val="lt-LT"/>
        </w:rPr>
      </w:pPr>
      <w:r w:rsidRPr="00527EAB">
        <w:rPr>
          <w:rFonts w:ascii="Calibri Light" w:eastAsia="Times New Roman" w:hAnsi="Calibri Light" w:cs="Calibri Light"/>
          <w:b/>
          <w:bCs/>
          <w:caps/>
          <w:sz w:val="22"/>
          <w:szCs w:val="22"/>
          <w:lang w:val="lt-LT"/>
        </w:rPr>
        <w:t>Bendrosios SĄLYGOS</w:t>
      </w:r>
    </w:p>
    <w:p w14:paraId="79F89614" w14:textId="77777777" w:rsidR="00527EAB" w:rsidRPr="00527EAB" w:rsidRDefault="00527EAB" w:rsidP="00527EAB">
      <w:pPr>
        <w:autoSpaceDE w:val="0"/>
        <w:autoSpaceDN w:val="0"/>
        <w:adjustRightInd w:val="0"/>
        <w:spacing w:after="0" w:line="240" w:lineRule="auto"/>
        <w:jc w:val="center"/>
        <w:rPr>
          <w:rFonts w:ascii="Calibri Light" w:eastAsia="Times New Roman" w:hAnsi="Calibri Light" w:cs="Calibri Light"/>
          <w:b/>
          <w:bCs/>
          <w:caps/>
          <w:sz w:val="22"/>
          <w:szCs w:val="22"/>
          <w:lang w:val="lt-LT"/>
        </w:rPr>
      </w:pPr>
    </w:p>
    <w:p w14:paraId="50A265A4" w14:textId="77777777" w:rsidR="00527EAB" w:rsidRPr="00527EAB" w:rsidRDefault="00527EAB" w:rsidP="00527EAB">
      <w:pPr>
        <w:numPr>
          <w:ilvl w:val="0"/>
          <w:numId w:val="3"/>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rPr>
          <w:rFonts w:ascii="Calibri Light" w:eastAsia="Times New Roman" w:hAnsi="Calibri Light" w:cs="Calibri Light"/>
          <w:b/>
          <w:bCs/>
          <w:sz w:val="22"/>
          <w:szCs w:val="22"/>
          <w:lang w:val="lt-LT"/>
        </w:rPr>
      </w:pPr>
      <w:r w:rsidRPr="00527EAB">
        <w:rPr>
          <w:rFonts w:ascii="Calibri Light" w:eastAsia="Times New Roman" w:hAnsi="Calibri Light" w:cs="Calibri Light"/>
          <w:b/>
          <w:bCs/>
          <w:sz w:val="22"/>
          <w:szCs w:val="22"/>
          <w:lang w:val="lt-LT"/>
        </w:rPr>
        <w:t>Pagrindinės Sutarties sąvokos</w:t>
      </w:r>
    </w:p>
    <w:p w14:paraId="01221F78" w14:textId="77777777" w:rsidR="00527EAB" w:rsidRPr="00527EAB" w:rsidRDefault="00527EAB" w:rsidP="00527EAB">
      <w:pPr>
        <w:numPr>
          <w:ilvl w:val="1"/>
          <w:numId w:val="3"/>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Užsakovas – Lietuvos Respublikos pirkimų, atliekamų vandentvarkos, energetikos, transporto ar pašto paslaugų srities perkančiųjų subjektų, įstatyme</w:t>
      </w:r>
      <w:r w:rsidRPr="00527EAB">
        <w:rPr>
          <w:rFonts w:ascii="Calibri Light" w:eastAsia="Times New Roman" w:hAnsi="Calibri Light" w:cs="Calibri Light"/>
          <w:i/>
          <w:sz w:val="22"/>
          <w:szCs w:val="22"/>
          <w:lang w:val="lt-LT"/>
        </w:rPr>
        <w:t xml:space="preserve"> </w:t>
      </w:r>
      <w:r w:rsidRPr="00527EAB">
        <w:rPr>
          <w:rFonts w:ascii="Calibri Light" w:eastAsia="Times New Roman" w:hAnsi="Calibri Light" w:cs="Calibri Light"/>
          <w:sz w:val="22"/>
          <w:szCs w:val="22"/>
          <w:lang w:val="lt-LT"/>
        </w:rPr>
        <w:t>nurodytas perkantysis subjektas, perkantis Sutarties specialiosiose sąlygose nurodytus Darbus iš Rangovo.</w:t>
      </w:r>
    </w:p>
    <w:p w14:paraId="151DFEBC" w14:textId="77777777" w:rsidR="00527EAB" w:rsidRPr="00527EAB" w:rsidRDefault="00527EAB" w:rsidP="00527EAB">
      <w:pPr>
        <w:numPr>
          <w:ilvl w:val="1"/>
          <w:numId w:val="3"/>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kaina – pinigų suma, kurią Užsakovas pagal Sutartį turi sumokėti/faktiškai sumokama Rangovui už faktiškai atliktus Darbus, įskaitant visas Rangovo patiriamas su Sutarties vykdymu susijusias išlaidas ir mokesčius.</w:t>
      </w:r>
    </w:p>
    <w:p w14:paraId="3AC2385B" w14:textId="77777777" w:rsidR="00527EAB" w:rsidRPr="00527EAB" w:rsidRDefault="00527EAB" w:rsidP="00527EAB">
      <w:pPr>
        <w:numPr>
          <w:ilvl w:val="1"/>
          <w:numId w:val="3"/>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Rangovas – ūkio subjektas, kuriuo gali būti fizinis asmuo, privatus ar viešasis juridinis asmuo ar tokių asmenų grupė, atliekanti Darbus pagal šią Sutartį.</w:t>
      </w:r>
    </w:p>
    <w:p w14:paraId="47F8DA08" w14:textId="77777777" w:rsidR="00527EAB" w:rsidRPr="00527EAB" w:rsidRDefault="00527EAB" w:rsidP="00527EAB">
      <w:pPr>
        <w:numPr>
          <w:ilvl w:val="1"/>
          <w:numId w:val="3"/>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Kainodaros taisyklės – Sutarties kainos apskaičiavimo ir keitimo taisyklės.</w:t>
      </w:r>
    </w:p>
    <w:p w14:paraId="30D13455" w14:textId="77777777" w:rsidR="00527EAB" w:rsidRPr="00527EAB" w:rsidRDefault="00527EAB" w:rsidP="00527EAB">
      <w:pPr>
        <w:numPr>
          <w:ilvl w:val="0"/>
          <w:numId w:val="3"/>
        </w:numPr>
        <w:tabs>
          <w:tab w:val="left" w:pos="810"/>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Sutarties aiškinimas</w:t>
      </w:r>
    </w:p>
    <w:p w14:paraId="64D16908" w14:textId="77777777" w:rsidR="00527EAB" w:rsidRPr="00527EAB" w:rsidRDefault="00527EAB" w:rsidP="00527EAB">
      <w:pPr>
        <w:numPr>
          <w:ilvl w:val="1"/>
          <w:numId w:val="3"/>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Sutartyje, kur reikalauja kontekstas, žodžiai pateikti vienaskaita, gali turėti ir daugiskaitos prasmę ir atvirkščiai.</w:t>
      </w:r>
    </w:p>
    <w:p w14:paraId="50B75509" w14:textId="77777777" w:rsidR="00527EAB" w:rsidRPr="00527EAB" w:rsidRDefault="00527EAB" w:rsidP="00527EAB">
      <w:pPr>
        <w:numPr>
          <w:ilvl w:val="1"/>
          <w:numId w:val="3"/>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4462126" w14:textId="77777777" w:rsidR="00527EAB" w:rsidRPr="00527EAB" w:rsidRDefault="00527EAB" w:rsidP="00527EAB">
      <w:pPr>
        <w:numPr>
          <w:ilvl w:val="1"/>
          <w:numId w:val="3"/>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trukmė ir kiti terminai yra skaičiuojami kalendorinėmis dienomis, jei Sutartyje nenurodyta kitaip.</w:t>
      </w:r>
    </w:p>
    <w:p w14:paraId="31727158" w14:textId="77777777" w:rsidR="00527EAB" w:rsidRPr="00527EAB" w:rsidRDefault="00527EAB" w:rsidP="00527EAB">
      <w:pPr>
        <w:numPr>
          <w:ilvl w:val="0"/>
          <w:numId w:val="3"/>
        </w:numPr>
        <w:tabs>
          <w:tab w:val="left" w:pos="810"/>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Sutarties šalių įsipareigojimai</w:t>
      </w:r>
    </w:p>
    <w:p w14:paraId="0E72FBD6" w14:textId="77777777" w:rsidR="00527EAB" w:rsidRPr="00527EAB" w:rsidRDefault="00527EAB" w:rsidP="00527EAB">
      <w:pPr>
        <w:numPr>
          <w:ilvl w:val="1"/>
          <w:numId w:val="3"/>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Bendri įsipareigojimai:</w:t>
      </w:r>
    </w:p>
    <w:p w14:paraId="6C34036D"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Rangovas įsipareigoja atlikti Darbus pagal Pirkimo dokumentų ir Sutarties reikalavimus, o Užsakovas įsipareigoja juos priimti ir apmokėti pagal Sutarties specialiosiose sąlygose nustatytą tvarką.</w:t>
      </w:r>
    </w:p>
    <w:p w14:paraId="22745FC4"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Abi Šalys išlaiko reikiamą darbinę erdvę ir priemones Sutarčiai vykdyti. </w:t>
      </w:r>
    </w:p>
    <w:p w14:paraId="658A9CB8"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Kiekviena šalis privalo nedelsiant priimti visus sprendimus, reikiamus Sutarčiai vykdyti.</w:t>
      </w:r>
    </w:p>
    <w:p w14:paraId="11AB39BB"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Šalys privalo įnešti savo indėlį į Sutarties vykdymą, atsižvelgiant į nuo konkrečios šalies priklausančius ir jai pavaldžius veiksnius.</w:t>
      </w:r>
    </w:p>
    <w:p w14:paraId="70D26A36" w14:textId="77777777" w:rsidR="00527EAB" w:rsidRPr="00527EAB" w:rsidRDefault="00527EAB" w:rsidP="00527EAB">
      <w:pPr>
        <w:numPr>
          <w:ilvl w:val="1"/>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Rangovo įsipareigojimai:</w:t>
      </w:r>
    </w:p>
    <w:p w14:paraId="53418B0F"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per 5 dienas nuo sutarties įsigaliojimo dienos skirti atestuotą statybos vadovą, atsakingą už saugų darbą ir aplinkos apsaugą;</w:t>
      </w:r>
    </w:p>
    <w:p w14:paraId="14809897"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apsidrausti statinio statybos,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įsigaliojimo dienos pateikti apsidraudimo privalomuoju draudimu sutarties sudarymo įrodymus, kuriuose matytųsi draudimo įmonė, draudimo suma ir pagrindinės draudimo sąlygos (draudimo polisą)</w:t>
      </w:r>
      <w:r w:rsidRPr="00527EAB">
        <w:rPr>
          <w:rFonts w:ascii="Calibri Light" w:eastAsia="Times New Roman" w:hAnsi="Calibri Light" w:cs="Calibri Light"/>
          <w:i/>
          <w:sz w:val="22"/>
          <w:szCs w:val="22"/>
          <w:lang w:val="lt-LT"/>
        </w:rPr>
        <w:t>.</w:t>
      </w:r>
    </w:p>
    <w:p w14:paraId="246AA00A"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Darbus vykdyti, nenusižengiant projekto, STR ir kitų normų ir taisyklių bei techninių specifikacijų reikalavimams. Rangovas turi teisę keisti Užsakovo patvirtintus projektinius sprendimus tik gavęs Užsakovo rašytinį sutikimą</w:t>
      </w:r>
      <w:r w:rsidRPr="00527EAB">
        <w:rPr>
          <w:rFonts w:ascii="Calibri Light" w:eastAsia="Times New Roman" w:hAnsi="Calibri Light" w:cs="Calibri Light"/>
          <w:color w:val="000000" w:themeColor="text1"/>
          <w:sz w:val="22"/>
          <w:szCs w:val="22"/>
          <w:lang w:val="lt-LT"/>
        </w:rPr>
        <w:t>.</w:t>
      </w:r>
    </w:p>
    <w:p w14:paraId="298A688A"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color w:val="000000" w:themeColor="text1"/>
          <w:sz w:val="22"/>
          <w:szCs w:val="22"/>
          <w:lang w:val="lt-LT"/>
        </w:rPr>
        <w:t xml:space="preserve">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w:t>
      </w:r>
      <w:r w:rsidRPr="00527EAB">
        <w:rPr>
          <w:rFonts w:ascii="Calibri Light" w:eastAsia="Times New Roman" w:hAnsi="Calibri Light" w:cs="Calibri Light"/>
          <w:color w:val="000000" w:themeColor="text1"/>
          <w:sz w:val="22"/>
          <w:szCs w:val="22"/>
          <w:lang w:val="lt-LT"/>
        </w:rPr>
        <w:lastRenderedPageBreak/>
        <w:t>Rangovo nustatytos formos žurnale, nurodant atvykimo į statybvietę ir išvykimo iš jos datą, laiką ir apsilankymo priežastis. Šio punkto kontrolė ir atsakomybė už galimus jo pažeidimus paliekama Rangovui;</w:t>
      </w:r>
    </w:p>
    <w:p w14:paraId="3DD945DB"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Esant poreikiui gauti žemės darbų leidimą</w:t>
      </w:r>
      <w:r w:rsidRPr="00527EAB">
        <w:rPr>
          <w:rFonts w:ascii="Calibri Light" w:eastAsia="Times New Roman" w:hAnsi="Calibri Light" w:cs="Calibri Light"/>
          <w:i/>
          <w:sz w:val="22"/>
          <w:szCs w:val="22"/>
          <w:lang w:val="lt-LT"/>
        </w:rPr>
        <w:t>;</w:t>
      </w:r>
    </w:p>
    <w:p w14:paraId="5359C696"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Sukomplektuoti įrangą ir medžiagas. Naudoti specifikacijose nurodytus sertifikuotus statybos produktus, turinčius atitikties deklaracijas;</w:t>
      </w:r>
    </w:p>
    <w:p w14:paraId="36245524"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Laiku ir tinkamai informuoti Užsakovą apie atliktus Darbus bei apie atliktų Darbų priėmimo – perdavimo datą bei pateikti Užsakovui atliktų Darbų perdavimo – priėmimo aktus;</w:t>
      </w:r>
    </w:p>
    <w:p w14:paraId="2AE30817"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Atlikti teritorijos tvarkymo darbus;</w:t>
      </w:r>
    </w:p>
    <w:p w14:paraId="62BA352B"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Paruošti dokumentus, reikalingus pateikti statybos užbaigimui;</w:t>
      </w:r>
    </w:p>
    <w:p w14:paraId="1C969228" w14:textId="77777777" w:rsidR="00527EAB" w:rsidRPr="00527EAB" w:rsidRDefault="00527EAB" w:rsidP="00527EAB">
      <w:pPr>
        <w:numPr>
          <w:ilvl w:val="2"/>
          <w:numId w:val="3"/>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Užbaigęs Darbus kartu su Darbų perdavimo Užsakovui aktu Rangovas privalo Užsakovui pateikti</w:t>
      </w:r>
      <w:r w:rsidRPr="00527EAB">
        <w:rPr>
          <w:rFonts w:ascii="Calibri Light" w:eastAsia="Calibri" w:hAnsi="Calibri Light" w:cs="Calibri Light"/>
          <w:sz w:val="22"/>
          <w:szCs w:val="22"/>
          <w:lang w:val="lt-LT"/>
        </w:rPr>
        <w:t xml:space="preserve"> </w:t>
      </w:r>
      <w:r w:rsidRPr="00527EAB">
        <w:rPr>
          <w:rFonts w:ascii="Calibri Light" w:eastAsia="Times New Roman" w:hAnsi="Calibri Light" w:cs="Calibri Light"/>
          <w:sz w:val="22"/>
          <w:szCs w:val="22"/>
          <w:lang w:val="lt-LT"/>
        </w:rPr>
        <w:t>garantinio laikotarpio prievolių įvykdymo dokumentą, t. y. draudimo bendrovės išduoto laidavimo draudimo rašto (kartu su jo apmokėjimą įrodančia dokumento kopija) arba kredito įstaigos garantijos kopiją, užtikrinantį  rangovo garantinio laikotarpio prievolių įvykdymą. Reikalavimai draudimo bendrovės laidavimo draudimo raštui arba kredito įstaigos garantijai:</w:t>
      </w:r>
    </w:p>
    <w:p w14:paraId="5771D2B6" w14:textId="77777777" w:rsidR="00527EAB" w:rsidRPr="00527EAB" w:rsidRDefault="00527EAB" w:rsidP="00527EAB">
      <w:pPr>
        <w:numPr>
          <w:ilvl w:val="3"/>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draudimo bendrovės laidavimo draudimo raštas arba kredito įstaigos garantija turi būti išduoti ne trumpesniam kaip 3 metų laikotarpiui;</w:t>
      </w:r>
    </w:p>
    <w:p w14:paraId="44AD6336" w14:textId="77777777" w:rsidR="00527EAB" w:rsidRPr="00527EAB" w:rsidRDefault="00527EAB" w:rsidP="00527EAB">
      <w:pPr>
        <w:numPr>
          <w:ilvl w:val="3"/>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garantijos draudimo suma turi būti ne mažesnė kaip 5 procentai statybos kainos (be PVM).</w:t>
      </w:r>
    </w:p>
    <w:p w14:paraId="4AC3F951"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Imtis visų įmanomų  priemonių Užsakovo  jam patikėto turto saugumui užtikrinti ir atsakyti už šio turto praradimą ar sužalojimą;</w:t>
      </w:r>
    </w:p>
    <w:p w14:paraId="5B406513"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Darbų vykdymo laikotarpiu atsakyti už pastatų, komunikacijų ar kitų statinių pažeidimus, juos pažeidus  atstatyti savo lėšomis ir jėgomis;</w:t>
      </w:r>
    </w:p>
    <w:p w14:paraId="50728323"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Garantuoti saugų darbą, priešgaisrinę ir aplinkos saugą  bei darbo higieną statybos  aikštelėje, taip pat nepažeisti trečiųjų asmenų interesų.  Užtikrinti ir atsakyti už materialinių vertybių apsaugą;</w:t>
      </w:r>
    </w:p>
    <w:p w14:paraId="541DAB82"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Kartu su techniniu prižiūrėtoju parengti statybos užbaigimo dokumentaciją ir dalyvauti statybos užbaigimo procedūrose;</w:t>
      </w:r>
    </w:p>
    <w:p w14:paraId="1149733F"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atsakyti už statybos objektą iki statybos užbaigimo akto išdavimo/deklaracijos apie statybos užbaigimą patvirtinimo. Jei tokie dokumentai neišrašomi – iki galutinio darbų priėmimo – perdavimo akto pasirašymo datos;</w:t>
      </w:r>
    </w:p>
    <w:p w14:paraId="49D6E345"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Atlyginti Užsakovui  nuostolius, atsiradusius dėl Rangovo kaltės.</w:t>
      </w:r>
    </w:p>
    <w:p w14:paraId="53D9AE6C"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Užsakovo įsipareigojimai:</w:t>
      </w:r>
    </w:p>
    <w:p w14:paraId="610555B3"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Įsakymu paskirti techninį prižiūrėtoją ir informuoti Rangovą apie jo paskyrimą;</w:t>
      </w:r>
    </w:p>
    <w:p w14:paraId="24B5A685"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tuo atveju jeigu statant statinį dalyvaus daugiau negu vienas rangovas, pagal Lietuvos Respublikos darbuotojų saugos ir sveikatos įstatymo  bei Lietuvos Respublikos statybos įstatymo nuostatas įsakymu paskirti vieną ar kelis saugos ir sveikatos koordinatorius ir informuoti Rangovą apie jo (jų) paskyrimą;</w:t>
      </w:r>
    </w:p>
    <w:p w14:paraId="67C204C5"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Apmokėti už atliktus Darbus Sutarties specialiosiose sąlygose nustatyta tvarka ir terminais; </w:t>
      </w:r>
    </w:p>
    <w:p w14:paraId="193DEC36"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779B83A5"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Statinio statybos užbaigimo aktu / deklaracija apie statybos užbaigimą / darbų priėmimo – perdavimo aktu (jei užbaigimo aktas ar deklaracija apie statybos užbaigimą yra neprivalomi) priimti iš Rangovo galutinai atliktus Darbus.</w:t>
      </w:r>
    </w:p>
    <w:p w14:paraId="24163B57"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Atlyginti Rangovui  nuostolius, atsiradusius dėl Užsakovo kaltės.</w:t>
      </w:r>
    </w:p>
    <w:p w14:paraId="03EF4FC0" w14:textId="77777777" w:rsidR="00527EAB" w:rsidRPr="00527EAB" w:rsidRDefault="00527EAB" w:rsidP="00527EAB">
      <w:pPr>
        <w:numPr>
          <w:ilvl w:val="0"/>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kainodaros taisyklės</w:t>
      </w:r>
    </w:p>
    <w:p w14:paraId="0ED335BF"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kainodaros taisyklės nustatytos Sutarties specialiosiose sąlygose.</w:t>
      </w:r>
    </w:p>
    <w:p w14:paraId="57C18E51"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Į Sutartyje numatytus įkainius turi būti įskaičiuota Darbų kaina, visos išlaidos ir mokesčiai. </w:t>
      </w:r>
    </w:p>
    <w:p w14:paraId="377DA087" w14:textId="77777777" w:rsidR="00527EAB" w:rsidRPr="00527EAB" w:rsidRDefault="00527EAB" w:rsidP="00527EAB">
      <w:pPr>
        <w:numPr>
          <w:ilvl w:val="0"/>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Sutarties įvykdymo užtikrinimas</w:t>
      </w:r>
      <w:bookmarkStart w:id="12" w:name="_Hlk65838223"/>
    </w:p>
    <w:p w14:paraId="6984327B"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specialiosiose sąlygose nurodytu terminu ir sąlygomis Rangovas pateikia Sutarties įvykdymo užtikrinimą. Jei Rangovas per šį laikotarpį Sutarties įvykdymo užtikrinimo nepateikia, laikoma, kad Tiekėjas atsisakė sudaryti Sutartį.</w:t>
      </w:r>
    </w:p>
    <w:p w14:paraId="0F9197EA"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lastRenderedPageBreak/>
        <w:t>Sutarties įvykdymą užtikrinančiame dokumente turi būti nurodyta / numatyta, kad užtikrinimą teikianti įstaiga neatšaukiamai ir besąlygiškai įsipareigoja sumokėti pagal garantiją ar laidavimo raštą / liudijimą Užsakovui priklausančią sumą numatytą Sutarties specialiose sąlygose.</w:t>
      </w:r>
    </w:p>
    <w:p w14:paraId="5F7DAFD1"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73CECD86"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įvykdymo užtikrinimas turi galioti visą Sutarties vykdymo laikotarpį.</w:t>
      </w:r>
    </w:p>
    <w:p w14:paraId="5FAF7D65"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6A6A854C"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Jei Rangovas nevykdo savo sutartinių įsipareigojimų ar vykdo juos netinkamai, Užsakovas pareikalauja sumokėti visą sumą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bookmarkEnd w:id="12"/>
    <w:p w14:paraId="1388AD3F" w14:textId="77777777" w:rsidR="00527EAB" w:rsidRPr="00527EAB" w:rsidRDefault="00527EAB" w:rsidP="00527EAB">
      <w:pPr>
        <w:numPr>
          <w:ilvl w:val="0"/>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Šalių atsakomybė</w:t>
      </w:r>
    </w:p>
    <w:p w14:paraId="7D6B0E4B"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F104D3C"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Baudų pagal Sutartį dydis ir jų mokėjimo sąlygos nustatytos Sutarties specialiosiose sąlygose.</w:t>
      </w:r>
    </w:p>
    <w:p w14:paraId="7F6F9F2E"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Delspinigių dydis ir jų mokėjimo sąlygos nustatytos Sutarties specialiosiose sąlygose.</w:t>
      </w:r>
    </w:p>
    <w:p w14:paraId="783AA43D"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Delspinigių ir/ar baudų sumokėjimas neatleidžia Šalių nuo pareigos vykdyti šioje Sutartyje prisiimtus įsipareigojimus.</w:t>
      </w:r>
    </w:p>
    <w:p w14:paraId="7CBBB42A" w14:textId="77777777" w:rsidR="00527EAB" w:rsidRPr="00527EAB" w:rsidRDefault="00527EAB" w:rsidP="00527EAB">
      <w:pPr>
        <w:numPr>
          <w:ilvl w:val="0"/>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Nenugalimos jėgos aplinkybės (</w:t>
      </w:r>
      <w:r w:rsidRPr="00527EAB">
        <w:rPr>
          <w:rFonts w:ascii="Calibri Light" w:eastAsia="Times New Roman" w:hAnsi="Calibri Light" w:cs="Calibri Light"/>
          <w:b/>
          <w:bCs/>
          <w:i/>
          <w:iCs/>
          <w:sz w:val="22"/>
          <w:szCs w:val="22"/>
          <w:lang w:val="lt-LT"/>
        </w:rPr>
        <w:t>force majeure</w:t>
      </w:r>
      <w:r w:rsidRPr="00527EAB">
        <w:rPr>
          <w:rFonts w:ascii="Calibri Light" w:eastAsia="Times New Roman" w:hAnsi="Calibri Light" w:cs="Calibri Light"/>
          <w:b/>
          <w:bCs/>
          <w:sz w:val="22"/>
          <w:szCs w:val="22"/>
          <w:lang w:val="lt-LT"/>
        </w:rPr>
        <w:t>)</w:t>
      </w:r>
    </w:p>
    <w:p w14:paraId="47FBA0C6"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527EAB">
        <w:rPr>
          <w:rFonts w:ascii="Calibri Light" w:eastAsia="Times New Roman" w:hAnsi="Calibri Light" w:cs="Calibri Light"/>
          <w:i/>
          <w:iCs/>
          <w:sz w:val="22"/>
          <w:szCs w:val="22"/>
          <w:lang w:val="lt-LT"/>
        </w:rPr>
        <w:t>force majeure</w:t>
      </w:r>
      <w:r w:rsidRPr="00527EAB">
        <w:rPr>
          <w:rFonts w:ascii="Calibri Light" w:eastAsia="Times New Roman" w:hAnsi="Calibri Light" w:cs="Calibri Light"/>
          <w:sz w:val="22"/>
          <w:szCs w:val="22"/>
          <w:lang w:val="lt-LT"/>
        </w:rPr>
        <w:t xml:space="preserve">) nelaikoma tai, kad rinkoje nėra reikalingų prievolei vykdyti prekių, Sutarties Šalis neturi reikiamų finansinių išteklių arba Šalies kontrahentai pažeidžia savo prievoles. </w:t>
      </w:r>
    </w:p>
    <w:p w14:paraId="1B53ACF7"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Jeigu aplinkybė, dėl kurios neįmanoma Sutarties įvykdyti, laikina, tai Šalis atleidžiama nuo atsakomybės tik tokiam laikotarpiui, kuris yra protingas atsižvelgiant į tos aplinkybės įtaką Sutarties įvykdymui.</w:t>
      </w:r>
    </w:p>
    <w:p w14:paraId="741F3BD2"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6D46DB0D"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24E73FD"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C48AE7" w14:textId="77777777" w:rsidR="00527EAB" w:rsidRPr="00527EAB" w:rsidRDefault="00527EAB" w:rsidP="00527EAB">
      <w:pPr>
        <w:numPr>
          <w:ilvl w:val="0"/>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Intelektinės ir pramoninės nuosavybės teisės</w:t>
      </w:r>
    </w:p>
    <w:p w14:paraId="5D117929"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Visi rezultatai ir su jais susijusios teisės, įgytos vykdant Sutartį, įskaitant autorines ir kitas intelektinės ar pramoninės nuosavybės teises, yra Užsakovo nuosavybė.</w:t>
      </w:r>
    </w:p>
    <w:p w14:paraId="02621169" w14:textId="77777777" w:rsidR="00527EAB" w:rsidRPr="00527EAB" w:rsidRDefault="00527EAB" w:rsidP="00527EAB">
      <w:pPr>
        <w:numPr>
          <w:ilvl w:val="0"/>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Šalių pareiškimai ir garantijos</w:t>
      </w:r>
    </w:p>
    <w:p w14:paraId="074291C2"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Kiekviena iš Šalių pareiškia ir garantuoja kitai Šaliai, kad:</w:t>
      </w:r>
    </w:p>
    <w:p w14:paraId="1FDE8431"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lastRenderedPageBreak/>
        <w:t>Šalis yra tinkamai įsteigta ir teisėtai veikia pagal Lietuvos Respublikos įstatymus;</w:t>
      </w:r>
    </w:p>
    <w:p w14:paraId="36820590"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Šalis atliko visus teisinius veiksmus, būtinus, kad Sutartis būtų tinkamai sudaryta ir galiotų, ir turi visus teisės aktais numatytus leidimus, licencijas, darbuotojus, reikalingus Darbams atlikti;</w:t>
      </w:r>
    </w:p>
    <w:p w14:paraId="351C31A1"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sudarydama Sutartį, Šalis neviršija savo kompetencijos ir nepažeidžia ją saistančių įstatymų, kitų privalomų teisės aktų, taisyklių, statutų, teismo sprendimų, įstatų, nuostatų, potvarkių, įsipareigojimų ir susitarimų.</w:t>
      </w:r>
    </w:p>
    <w:p w14:paraId="15A8B439"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Ši Sutartis yra Šaliai galiojantis, teisinis ir ją saistantis įsipareigojimas, kurio vykdymo galima pareikalauti pagal Sutarties sąlygas.</w:t>
      </w:r>
    </w:p>
    <w:p w14:paraId="0416B42B" w14:textId="77777777" w:rsidR="00527EAB" w:rsidRPr="00527EAB" w:rsidRDefault="00527EAB" w:rsidP="00527EAB">
      <w:pPr>
        <w:numPr>
          <w:ilvl w:val="0"/>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Konfidencialumo įsipareigojimai</w:t>
      </w:r>
    </w:p>
    <w:p w14:paraId="760A97B4"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14:paraId="0F6ADC8A" w14:textId="77777777" w:rsidR="00527EAB" w:rsidRPr="00527EAB" w:rsidRDefault="00527EAB" w:rsidP="00527EAB">
      <w:pPr>
        <w:numPr>
          <w:ilvl w:val="0"/>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Darbų atlikimo garantijos</w:t>
      </w:r>
    </w:p>
    <w:p w14:paraId="119B4F43"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Rangovas garantuoja, kad atlikti statybos darbai atitinka norminių statybos dokumentų reikalavimus.</w:t>
      </w:r>
    </w:p>
    <w:p w14:paraId="0E3C6880"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Rangovas negarantuoja už atliktus darbus, jeigu Užsakovas davė klaidingus nurodymus ir darbų aprašymus.</w:t>
      </w:r>
    </w:p>
    <w:p w14:paraId="3E81C1F4"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12FA841C"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Nustatomi šie garantiniai terminai sutarties objektui:</w:t>
      </w:r>
    </w:p>
    <w:p w14:paraId="2FAAF12D"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bookmarkStart w:id="13" w:name="_Hlk189584521"/>
      <w:r w:rsidRPr="00527EAB">
        <w:rPr>
          <w:rFonts w:ascii="Calibri Light" w:eastAsia="Times New Roman" w:hAnsi="Calibri Light" w:cs="Calibri Light"/>
          <w:sz w:val="22"/>
          <w:szCs w:val="22"/>
          <w:lang w:val="lt-LT"/>
        </w:rPr>
        <w:t>visoms darbams atlikti naudojamoms medžiagoms ir įrangai – ne mažiau kaip trys metai;</w:t>
      </w:r>
    </w:p>
    <w:bookmarkEnd w:id="13"/>
    <w:p w14:paraId="4BF31E5E"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paslėptiems statinio elementams (konstrukcijoms, vamzdynams ir pan.) - dešimt metų;</w:t>
      </w:r>
    </w:p>
    <w:p w14:paraId="48E0DFE1"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Esant tyčia paslėptiems defektams – dvidešimt metų;</w:t>
      </w:r>
    </w:p>
    <w:p w14:paraId="75F98B82" w14:textId="77777777" w:rsidR="00527EAB" w:rsidRPr="00527EAB" w:rsidRDefault="00527EAB" w:rsidP="00527EAB">
      <w:pPr>
        <w:numPr>
          <w:ilvl w:val="2"/>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Kitiems darbams – penkeri metai.</w:t>
      </w:r>
    </w:p>
    <w:p w14:paraId="0169F317"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589F6C61"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Garantinis terminas sustabdomas tiek laiko, kiek objektas negalėjo būti naudojamas dėl nustatytų defektų, už kuriuos atsako rangovas.</w:t>
      </w:r>
    </w:p>
    <w:p w14:paraId="770DB9D3" w14:textId="77777777" w:rsidR="00527EAB" w:rsidRPr="00527EAB" w:rsidRDefault="00527EAB" w:rsidP="00527EAB">
      <w:pPr>
        <w:numPr>
          <w:ilvl w:val="1"/>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649ED13B" w14:textId="77777777" w:rsidR="00527EAB" w:rsidRPr="00527EAB" w:rsidRDefault="00527EAB" w:rsidP="00527EAB">
      <w:pPr>
        <w:numPr>
          <w:ilvl w:val="0"/>
          <w:numId w:val="3"/>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Sutarties galiojimas</w:t>
      </w:r>
    </w:p>
    <w:p w14:paraId="3BCDAEC2" w14:textId="77777777" w:rsidR="00527EAB" w:rsidRPr="00527EAB" w:rsidRDefault="00527EAB" w:rsidP="00527EAB">
      <w:pPr>
        <w:numPr>
          <w:ilvl w:val="1"/>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galiojimo terminas nustatytas Sutarties specialiosiose sąlygose.</w:t>
      </w:r>
    </w:p>
    <w:p w14:paraId="5CB618A6" w14:textId="77777777" w:rsidR="00527EAB" w:rsidRPr="00527EAB" w:rsidRDefault="00527EAB" w:rsidP="00527EAB">
      <w:pPr>
        <w:numPr>
          <w:ilvl w:val="1"/>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Jei bet kuri šios Sutarties nuostata tampa ar pripažįstama visiškai ar iš dalies negaliojančia, tai neturi įtakos kitų Sutarties nuostatų galiojimui.</w:t>
      </w:r>
    </w:p>
    <w:p w14:paraId="50DC7FC8" w14:textId="77777777" w:rsidR="00527EAB" w:rsidRPr="00527EAB" w:rsidRDefault="00527EAB" w:rsidP="00527EAB">
      <w:pPr>
        <w:numPr>
          <w:ilvl w:val="1"/>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61EEF94" w14:textId="77777777" w:rsidR="00527EAB" w:rsidRPr="00527EAB" w:rsidRDefault="00527EAB" w:rsidP="00527EAB">
      <w:pPr>
        <w:numPr>
          <w:ilvl w:val="0"/>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Sutarties pakeitimai</w:t>
      </w:r>
    </w:p>
    <w:p w14:paraId="5BD9C506" w14:textId="77777777" w:rsidR="00527EAB" w:rsidRPr="00527EAB" w:rsidRDefault="00527EAB" w:rsidP="00527EAB">
      <w:pPr>
        <w:numPr>
          <w:ilvl w:val="1"/>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4C68633A" w14:textId="77777777" w:rsidR="00527EAB" w:rsidRPr="00527EAB" w:rsidRDefault="00527EAB" w:rsidP="00527EAB">
      <w:pPr>
        <w:numPr>
          <w:ilvl w:val="1"/>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w:t>
      </w:r>
      <w:r w:rsidRPr="00527EAB">
        <w:rPr>
          <w:rFonts w:ascii="Calibri Light" w:eastAsia="Times New Roman" w:hAnsi="Calibri Light" w:cs="Calibri Light"/>
          <w:sz w:val="22"/>
          <w:szCs w:val="22"/>
          <w:lang w:val="lt-LT"/>
        </w:rPr>
        <w:lastRenderedPageBreak/>
        <w:t>Šalims tarpusavyje susitarus dėl sutarties sąlygų keitimo, šie keitimai įforminami susitarimu, kuris yra neatsiejama Sutarties dalis.</w:t>
      </w:r>
    </w:p>
    <w:p w14:paraId="5BB37F10" w14:textId="77777777" w:rsidR="00527EAB" w:rsidRPr="00527EAB" w:rsidRDefault="00527EAB" w:rsidP="00527EAB">
      <w:pPr>
        <w:numPr>
          <w:ilvl w:val="0"/>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Sutarties vykdymo sustabdymas</w:t>
      </w:r>
    </w:p>
    <w:p w14:paraId="101E5E3C" w14:textId="77777777" w:rsidR="00527EAB" w:rsidRPr="00527EAB" w:rsidRDefault="00527EAB" w:rsidP="00527EAB">
      <w:pPr>
        <w:numPr>
          <w:ilvl w:val="1"/>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 xml:space="preserve">Sutarties arba konkrečių Darbų vykdymo sustabdymo aplinkybės ir galimybės nustatytos Sutarties specialiose sąlygose. </w:t>
      </w:r>
    </w:p>
    <w:p w14:paraId="7811D9F8" w14:textId="77777777" w:rsidR="00527EAB" w:rsidRPr="00527EAB" w:rsidRDefault="00527EAB" w:rsidP="00527EAB">
      <w:pPr>
        <w:numPr>
          <w:ilvl w:val="0"/>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Sutarties pažeidimas</w:t>
      </w:r>
    </w:p>
    <w:p w14:paraId="5FE3E572" w14:textId="77777777" w:rsidR="00527EAB" w:rsidRPr="00527EAB" w:rsidRDefault="00527EAB" w:rsidP="00527EAB">
      <w:pPr>
        <w:numPr>
          <w:ilvl w:val="1"/>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44E6250C" w14:textId="77777777" w:rsidR="00527EAB" w:rsidRPr="00527EAB" w:rsidRDefault="00527EAB" w:rsidP="00527EAB">
      <w:pPr>
        <w:numPr>
          <w:ilvl w:val="2"/>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reikalauti iš kitos Šalies tinkamai vykdyti sutartinius įsipareigojimus;</w:t>
      </w:r>
    </w:p>
    <w:p w14:paraId="4C282702" w14:textId="77777777" w:rsidR="00527EAB" w:rsidRPr="00527EAB" w:rsidRDefault="00527EAB" w:rsidP="00527EAB">
      <w:pPr>
        <w:numPr>
          <w:ilvl w:val="2"/>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reikalauti atlyginti nuostolius;</w:t>
      </w:r>
    </w:p>
    <w:p w14:paraId="3B6D55E9" w14:textId="77777777" w:rsidR="00527EAB" w:rsidRPr="00527EAB" w:rsidRDefault="00527EAB" w:rsidP="00527EAB">
      <w:pPr>
        <w:numPr>
          <w:ilvl w:val="2"/>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reikalauti sumokėti specialiose sutarties sąlygose nustatytų dydžių baudas;</w:t>
      </w:r>
    </w:p>
    <w:p w14:paraId="6C85B1D8" w14:textId="77777777" w:rsidR="00527EAB" w:rsidRPr="00527EAB" w:rsidRDefault="00527EAB" w:rsidP="00527EAB">
      <w:pPr>
        <w:numPr>
          <w:ilvl w:val="2"/>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pasinaudoti Sutarties įvykdymo užtikrinimu, jei toks reikalavimas buvo pirkimo sąlygose;</w:t>
      </w:r>
    </w:p>
    <w:p w14:paraId="6004A261" w14:textId="77777777" w:rsidR="00527EAB" w:rsidRPr="00527EAB" w:rsidRDefault="00527EAB" w:rsidP="00527EAB">
      <w:pPr>
        <w:numPr>
          <w:ilvl w:val="2"/>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reikalauti sumokėti Sutartyje nustatytas netesybas ir atlyginti nuostolius;</w:t>
      </w:r>
    </w:p>
    <w:p w14:paraId="2CD64745" w14:textId="77777777" w:rsidR="00527EAB" w:rsidRPr="00527EAB" w:rsidRDefault="00527EAB" w:rsidP="00527EAB">
      <w:pPr>
        <w:numPr>
          <w:ilvl w:val="2"/>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nutraukti Sutartį Sutarties Bendrųjų sąlygų 16 straipsnyje nustatyta tvarka.</w:t>
      </w:r>
    </w:p>
    <w:p w14:paraId="3378E85A" w14:textId="77777777" w:rsidR="00527EAB" w:rsidRPr="00527EAB" w:rsidRDefault="00527EAB" w:rsidP="00527EAB">
      <w:pPr>
        <w:numPr>
          <w:ilvl w:val="0"/>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Sutarties nutraukimas</w:t>
      </w:r>
    </w:p>
    <w:p w14:paraId="407686B5" w14:textId="77777777" w:rsidR="00527EAB" w:rsidRPr="00527EAB" w:rsidRDefault="00527EAB" w:rsidP="00527EAB">
      <w:pPr>
        <w:numPr>
          <w:ilvl w:val="1"/>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Sutartis gali būti nutraukiama raštišku Šalių susitarimu.</w:t>
      </w:r>
    </w:p>
    <w:p w14:paraId="1E1AA892" w14:textId="77777777" w:rsidR="00527EAB" w:rsidRPr="00527EAB" w:rsidRDefault="00527EAB" w:rsidP="00527EAB">
      <w:pPr>
        <w:numPr>
          <w:ilvl w:val="1"/>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527EAB">
        <w:rPr>
          <w:rFonts w:ascii="Calibri Light" w:eastAsia="Times New Roman" w:hAnsi="Calibri Light" w:cs="Calibri Light"/>
          <w:b/>
          <w:bCs/>
          <w:sz w:val="22"/>
          <w:szCs w:val="22"/>
          <w:lang w:val="lt-LT"/>
        </w:rPr>
        <w:t xml:space="preserve"> </w:t>
      </w:r>
      <w:r w:rsidRPr="00527EAB">
        <w:rPr>
          <w:rFonts w:ascii="Calibri Light" w:eastAsia="Times New Roman" w:hAnsi="Calibri Light" w:cs="Calibri Light"/>
          <w:bCs/>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7FC1A235" w14:textId="77777777" w:rsidR="00527EAB" w:rsidRPr="00527EAB" w:rsidRDefault="00527EAB" w:rsidP="00527EAB">
      <w:pPr>
        <w:numPr>
          <w:ilvl w:val="1"/>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Užsakovas turi teisę vienašališkai nutraukti Sutartį šiais atvejais:</w:t>
      </w:r>
    </w:p>
    <w:p w14:paraId="4278BBCC" w14:textId="77777777" w:rsidR="00527EAB" w:rsidRPr="00527EAB" w:rsidRDefault="00527EAB" w:rsidP="00527EAB">
      <w:pPr>
        <w:numPr>
          <w:ilvl w:val="2"/>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esant Lietuvos Respublikos Pirkimų, atliekamų vandentvarkos, energetikos, transporto ar pašto paslaugų srities perkančiųjų subjektų įstatymo 98 straipsnio 1 dalyje nurodytiems pagrindams;</w:t>
      </w:r>
    </w:p>
    <w:p w14:paraId="2CC9545B" w14:textId="77777777" w:rsidR="00527EAB" w:rsidRPr="00527EAB" w:rsidRDefault="00527EAB" w:rsidP="00527EAB">
      <w:pPr>
        <w:numPr>
          <w:ilvl w:val="2"/>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jei Rangovas vykdydamas Darbus ir/arba Paslaugas nesilaiko Pirkimo metu pagal Tiekėjo aplinkos apsaugos reikalavimų techninės atitikties deklaraciją prisiimtų aplinkosauginių reikalavimų;</w:t>
      </w:r>
    </w:p>
    <w:p w14:paraId="42B5F954" w14:textId="77777777" w:rsidR="00527EAB" w:rsidRPr="00527EAB" w:rsidRDefault="00527EAB" w:rsidP="00527EAB">
      <w:pPr>
        <w:numPr>
          <w:ilvl w:val="2"/>
          <w:numId w:val="3"/>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dėl esminio Sutarties pažeidimo. Esminiu Sutarties pažeidimu laikomi atvejai numatyti Lietuvos Respublikos civilinio kodekso 6.217 straipsnio 2 dalyje, taip pat šie atvejai:</w:t>
      </w:r>
    </w:p>
    <w:p w14:paraId="5A2AF64A" w14:textId="77777777" w:rsidR="00527EAB" w:rsidRPr="00527EAB" w:rsidRDefault="00527EAB" w:rsidP="00527EAB">
      <w:pPr>
        <w:numPr>
          <w:ilvl w:val="3"/>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kai Rangovas daugiau kaip du kartus per Sutarties galiojimo laiką praleido pagal konkretų užsakymą vydimų Darbų ir/arba Paslaugų atlikimo terminą daugiau kaip 30 kalendorinių dienų;</w:t>
      </w:r>
    </w:p>
    <w:p w14:paraId="3D374881" w14:textId="77777777" w:rsidR="00527EAB" w:rsidRPr="00527EAB" w:rsidRDefault="00527EAB" w:rsidP="00527EAB">
      <w:pPr>
        <w:numPr>
          <w:ilvl w:val="3"/>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kai Rangovas per Užsakovo nustatytą protingą terminą nepašalino atliktų darbų trūkumų;</w:t>
      </w:r>
    </w:p>
    <w:p w14:paraId="0CE54B9E" w14:textId="77777777" w:rsidR="00527EAB" w:rsidRPr="00527EAB" w:rsidRDefault="00527EAB" w:rsidP="00527EAB">
      <w:pPr>
        <w:numPr>
          <w:ilvl w:val="3"/>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kai Užsakovas patiria nuostolius dėl to, kad Rangovas Sutartyje nustatytą esminę sąlygą vykdo su dideliais arba nuolatiniais trūkumais;</w:t>
      </w:r>
    </w:p>
    <w:p w14:paraId="53929C34" w14:textId="77777777" w:rsidR="00527EAB" w:rsidRPr="00527EAB" w:rsidRDefault="00527EAB" w:rsidP="00527EAB">
      <w:pPr>
        <w:numPr>
          <w:ilvl w:val="3"/>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kai Rangovas pasitelkia naują arba pakeičia esamą subrangovą (subrangovus) pažeisdamas Sutarties specialiųjų sąlygų 7 straipsnyje nustatytą tvarką;</w:t>
      </w:r>
    </w:p>
    <w:p w14:paraId="3A7F4C62" w14:textId="77777777" w:rsidR="00527EAB" w:rsidRPr="00527EAB" w:rsidRDefault="00527EAB" w:rsidP="00527EAB">
      <w:pPr>
        <w:numPr>
          <w:ilvl w:val="3"/>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kai Rangovas nesilaiko Sutartyje nustatytų įkainių;</w:t>
      </w:r>
    </w:p>
    <w:p w14:paraId="40A22F1B" w14:textId="77777777" w:rsidR="00527EAB" w:rsidRPr="00527EAB" w:rsidRDefault="00527EAB" w:rsidP="00527EAB">
      <w:pPr>
        <w:numPr>
          <w:ilvl w:val="3"/>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kai Užsakovas pritaiko Rangovui specialiose Sutarties sąlygose nustatytas baudas ir Rangovas per nustatytus terminus nesumoka Užsakovui pritaikytų baudų;</w:t>
      </w:r>
    </w:p>
    <w:p w14:paraId="28F6010B" w14:textId="77777777" w:rsidR="00527EAB" w:rsidRPr="00527EAB" w:rsidRDefault="00527EAB" w:rsidP="00527EAB">
      <w:pPr>
        <w:numPr>
          <w:ilvl w:val="3"/>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kai Rangovas bankrutuoja arba yra likviduojamas, sustabdo ūkinę veiklą arba įstatymuose ir kituose teisės aktuose numatyta tvarka susidaro analogiška situacija;</w:t>
      </w:r>
    </w:p>
    <w:p w14:paraId="0092BB7F" w14:textId="77777777" w:rsidR="00527EAB" w:rsidRPr="00527EAB" w:rsidRDefault="00527EAB" w:rsidP="00527EAB">
      <w:pPr>
        <w:numPr>
          <w:ilvl w:val="3"/>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kai keičiasi Rangovo organizacinė struktūra – juridinis statusas, pobūdis ar valdymo struktūra ir tai gali turėti įtakos tinkamam Sutarties įvykdymui.</w:t>
      </w:r>
    </w:p>
    <w:p w14:paraId="182FA8F7" w14:textId="77777777" w:rsidR="00527EAB" w:rsidRPr="00527EAB" w:rsidRDefault="00527EAB" w:rsidP="00527EAB">
      <w:pPr>
        <w:numPr>
          <w:ilvl w:val="1"/>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Kai Sutartis nutraukiama Sutarties bendrųjų sąlygų 16.3. punkte nurodytais pagrindais, Užsakovas apie Sutarties nutraukimą privalo iš anksto pranešti prieš 14 (keturiolika) kalendorinių dienų.</w:t>
      </w:r>
    </w:p>
    <w:p w14:paraId="7771DD8D" w14:textId="77777777" w:rsidR="00527EAB" w:rsidRPr="00527EAB" w:rsidRDefault="00527EAB" w:rsidP="00527EAB">
      <w:pPr>
        <w:numPr>
          <w:ilvl w:val="1"/>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 xml:space="preserve">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w:t>
      </w:r>
      <w:r w:rsidRPr="00527EAB">
        <w:rPr>
          <w:rFonts w:ascii="Calibri Light" w:eastAsia="Times New Roman" w:hAnsi="Calibri Light" w:cs="Calibri Light"/>
          <w:bCs/>
          <w:sz w:val="22"/>
          <w:szCs w:val="22"/>
          <w:lang w:val="lt-LT"/>
        </w:rPr>
        <w:lastRenderedPageBreak/>
        <w:t>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4D5D0C" w14:textId="77777777" w:rsidR="00527EAB" w:rsidRPr="00527EAB" w:rsidRDefault="00527EAB" w:rsidP="00527EAB">
      <w:pPr>
        <w:numPr>
          <w:ilvl w:val="1"/>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Kai Sutartis nutraukiama dėl esminio Sutarties pažeidimo (Sutarties bendrųjų sąlygų 16.3. punktas), tai Užsakovo patirti nuostoliai ar išlaidos išieškomi išskaičiuojant juos iš Rangovui mokėtinų sumų arba pagal Tiekėjo pateiktą užtikrinimą.</w:t>
      </w:r>
    </w:p>
    <w:p w14:paraId="40F79078" w14:textId="77777777" w:rsidR="00527EAB" w:rsidRPr="00527EAB" w:rsidRDefault="00527EAB" w:rsidP="00527EAB">
      <w:pPr>
        <w:numPr>
          <w:ilvl w:val="1"/>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bCs/>
          <w:sz w:val="22"/>
          <w:szCs w:val="22"/>
          <w:lang w:val="lt-LT"/>
        </w:rPr>
        <w:t>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14:paraId="746E0FC7" w14:textId="77777777" w:rsidR="00527EAB" w:rsidRPr="00527EAB" w:rsidRDefault="00527EAB" w:rsidP="00527EAB">
      <w:pPr>
        <w:numPr>
          <w:ilvl w:val="0"/>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Ginčų nagrinėjimo tvarka</w:t>
      </w:r>
    </w:p>
    <w:p w14:paraId="3D602A5F" w14:textId="77777777" w:rsidR="00527EAB" w:rsidRPr="00527EAB" w:rsidRDefault="00527EAB" w:rsidP="00527EAB">
      <w:pPr>
        <w:numPr>
          <w:ilvl w:val="1"/>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Šiai Sutarčiai ir visoms iš šios Sutarties atsirandančioms teisėms ir pareigoms taikomas Lietuvos Respublikos Pirkimų, atliekamų vandentvarkos, energetikos, transporto ar pašto paslaugų srities perkančiųjų subjektų įstatymas bei kiti norminiai teisės aktai. Sutartis sudaryta ir turi būti aiškinama pagal Lietuvos Respublikos teisę.</w:t>
      </w:r>
    </w:p>
    <w:p w14:paraId="2D4659B3" w14:textId="77777777" w:rsidR="00527EAB" w:rsidRPr="00527EAB" w:rsidRDefault="00527EAB" w:rsidP="00527EAB">
      <w:pPr>
        <w:numPr>
          <w:ilvl w:val="1"/>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EC0409" w14:textId="77777777" w:rsidR="00527EAB" w:rsidRPr="00527EAB" w:rsidRDefault="00527EAB" w:rsidP="00527EAB">
      <w:pPr>
        <w:numPr>
          <w:ilvl w:val="0"/>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jc w:val="both"/>
        <w:rPr>
          <w:rFonts w:ascii="Calibri Light" w:eastAsia="Times New Roman" w:hAnsi="Calibri Light" w:cs="Calibri Light"/>
          <w:sz w:val="22"/>
          <w:szCs w:val="22"/>
          <w:lang w:val="lt-LT"/>
        </w:rPr>
      </w:pPr>
      <w:r w:rsidRPr="00527EAB">
        <w:rPr>
          <w:rFonts w:ascii="Calibri Light" w:eastAsia="Times New Roman" w:hAnsi="Calibri Light" w:cs="Calibri Light"/>
          <w:b/>
          <w:bCs/>
          <w:sz w:val="22"/>
          <w:szCs w:val="22"/>
          <w:lang w:val="lt-LT"/>
        </w:rPr>
        <w:t>Baigiamosios nuostatos</w:t>
      </w:r>
    </w:p>
    <w:p w14:paraId="3F63CF92" w14:textId="77777777" w:rsidR="00527EAB" w:rsidRPr="00527EAB" w:rsidRDefault="00527EAB" w:rsidP="00527EAB">
      <w:pPr>
        <w:numPr>
          <w:ilvl w:val="1"/>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Nė viena Šalis neturi teisės perleisti visų arba dalies teisių ir pareigų pagal šią Sutartį jokiai trečiajai šaliai be išankstinio raštiško kitos Šalies sutikimo.</w:t>
      </w:r>
    </w:p>
    <w:p w14:paraId="731EE914" w14:textId="77777777" w:rsidR="00527EAB" w:rsidRPr="00527EAB" w:rsidRDefault="00527EAB" w:rsidP="00527EAB">
      <w:pPr>
        <w:numPr>
          <w:ilvl w:val="1"/>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E0AAB1" w14:textId="77777777" w:rsidR="00527EAB" w:rsidRPr="00527EAB" w:rsidRDefault="00527EAB" w:rsidP="00527EAB">
      <w:pPr>
        <w:numPr>
          <w:ilvl w:val="1"/>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Visus kitus klausimus, kurie neaptarti Sutartyje, reguliuoja Lietuvos Respublikos teisės aktai.</w:t>
      </w:r>
    </w:p>
    <w:p w14:paraId="5D00F6AE" w14:textId="77777777" w:rsidR="00527EAB" w:rsidRPr="00527EAB" w:rsidRDefault="00527EAB" w:rsidP="00527EAB">
      <w:pPr>
        <w:numPr>
          <w:ilvl w:val="1"/>
          <w:numId w:val="3"/>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Sutartis yra Sutarties Šalių perskaityta, jų suprasta ir jos autentiškumas patvirtintas kiekvienos Šalies tinkamus įgaliojimus turinčių asmenų fiziniais arba elektroniniais parašais.</w:t>
      </w:r>
    </w:p>
    <w:p w14:paraId="09045BC3" w14:textId="77777777" w:rsidR="00527EAB" w:rsidRPr="00527EAB" w:rsidRDefault="00527EAB" w:rsidP="00527EAB">
      <w:pPr>
        <w:autoSpaceDE w:val="0"/>
        <w:autoSpaceDN w:val="0"/>
        <w:adjustRightInd w:val="0"/>
        <w:spacing w:after="0" w:line="240" w:lineRule="auto"/>
        <w:jc w:val="center"/>
        <w:rPr>
          <w:rFonts w:ascii="Calibri Light" w:eastAsia="Times New Roman" w:hAnsi="Calibri Light" w:cs="Calibri Light"/>
          <w:sz w:val="22"/>
          <w:szCs w:val="22"/>
          <w:lang w:val="lt-LT"/>
        </w:rPr>
      </w:pPr>
      <w:r w:rsidRPr="00527EAB">
        <w:rPr>
          <w:rFonts w:ascii="Calibri Light" w:eastAsia="Times New Roman" w:hAnsi="Calibri Light" w:cs="Calibri Light"/>
          <w:sz w:val="22"/>
          <w:szCs w:val="22"/>
          <w:lang w:val="lt-LT"/>
        </w:rPr>
        <w:t>______________</w:t>
      </w:r>
    </w:p>
    <w:p w14:paraId="0741068F" w14:textId="77777777" w:rsidR="00527EAB" w:rsidRPr="00527EAB" w:rsidRDefault="00527EAB" w:rsidP="00527EAB">
      <w:pPr>
        <w:tabs>
          <w:tab w:val="left" w:pos="2977"/>
        </w:tabs>
        <w:spacing w:after="0" w:line="240" w:lineRule="auto"/>
        <w:rPr>
          <w:rFonts w:ascii="Calibri Light" w:eastAsia="Calibri" w:hAnsi="Calibri Light" w:cs="Calibri Light"/>
          <w:color w:val="FF0000"/>
          <w:sz w:val="22"/>
          <w:szCs w:val="22"/>
          <w:lang w:val="lt-LT"/>
        </w:rPr>
      </w:pPr>
    </w:p>
    <w:p w14:paraId="5BFB4286" w14:textId="77777777" w:rsidR="00981DFC" w:rsidRPr="00527EAB" w:rsidRDefault="00981DFC">
      <w:pPr>
        <w:rPr>
          <w:rFonts w:ascii="Calibri Light" w:hAnsi="Calibri Light" w:cs="Calibri Light"/>
          <w:lang w:val="lt-LT"/>
        </w:rPr>
      </w:pPr>
    </w:p>
    <w:sectPr w:rsidR="00981DFC" w:rsidRPr="00527EAB" w:rsidSect="00527EAB">
      <w:headerReference w:type="default" r:id="rId5"/>
      <w:footerReference w:type="default" r:id="rId6"/>
      <w:headerReference w:type="first" r:id="rId7"/>
      <w:pgSz w:w="12240" w:h="15840"/>
      <w:pgMar w:top="1134" w:right="567" w:bottom="1134" w:left="1701"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3E5D442D" w14:textId="77777777" w:rsidR="00527EAB" w:rsidRPr="002218AC" w:rsidRDefault="00527EAB">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50B2" w14:textId="77777777" w:rsidR="00527EAB" w:rsidRDefault="00527EAB">
    <w:pPr>
      <w:pStyle w:val="Header"/>
      <w:jc w:val="center"/>
    </w:pPr>
  </w:p>
  <w:p w14:paraId="3515B812" w14:textId="77777777" w:rsidR="00527EAB" w:rsidRDefault="00527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FA52" w14:textId="77777777" w:rsidR="00527EAB" w:rsidRDefault="00527EAB"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2EE7"/>
    <w:multiLevelType w:val="multilevel"/>
    <w:tmpl w:val="A45CEE3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00B050"/>
      </w:rPr>
    </w:lvl>
    <w:lvl w:ilvl="4">
      <w:start w:val="1"/>
      <w:numFmt w:val="decimal"/>
      <w:isLgl/>
      <w:lvlText w:val="%1.%2.%3.%4.%5."/>
      <w:lvlJc w:val="left"/>
      <w:pPr>
        <w:ind w:left="1440" w:hanging="1080"/>
      </w:pPr>
      <w:rPr>
        <w:rFonts w:hint="default"/>
        <w:color w:val="00B050"/>
      </w:rPr>
    </w:lvl>
    <w:lvl w:ilvl="5">
      <w:start w:val="1"/>
      <w:numFmt w:val="decimal"/>
      <w:isLgl/>
      <w:lvlText w:val="%1.%2.%3.%4.%5.%6."/>
      <w:lvlJc w:val="left"/>
      <w:pPr>
        <w:ind w:left="1440" w:hanging="1080"/>
      </w:pPr>
      <w:rPr>
        <w:rFonts w:hint="default"/>
        <w:color w:val="00B050"/>
      </w:rPr>
    </w:lvl>
    <w:lvl w:ilvl="6">
      <w:start w:val="1"/>
      <w:numFmt w:val="decimal"/>
      <w:isLgl/>
      <w:lvlText w:val="%1.%2.%3.%4.%5.%6.%7."/>
      <w:lvlJc w:val="left"/>
      <w:pPr>
        <w:ind w:left="1800" w:hanging="1440"/>
      </w:pPr>
      <w:rPr>
        <w:rFonts w:hint="default"/>
        <w:color w:val="00B050"/>
      </w:rPr>
    </w:lvl>
    <w:lvl w:ilvl="7">
      <w:start w:val="1"/>
      <w:numFmt w:val="decimal"/>
      <w:isLgl/>
      <w:lvlText w:val="%1.%2.%3.%4.%5.%6.%7.%8."/>
      <w:lvlJc w:val="left"/>
      <w:pPr>
        <w:ind w:left="1800" w:hanging="1440"/>
      </w:pPr>
      <w:rPr>
        <w:rFonts w:hint="default"/>
        <w:color w:val="00B050"/>
      </w:rPr>
    </w:lvl>
    <w:lvl w:ilvl="8">
      <w:start w:val="1"/>
      <w:numFmt w:val="decimal"/>
      <w:isLgl/>
      <w:lvlText w:val="%1.%2.%3.%4.%5.%6.%7.%8.%9."/>
      <w:lvlJc w:val="left"/>
      <w:pPr>
        <w:ind w:left="2160" w:hanging="1800"/>
      </w:pPr>
      <w:rPr>
        <w:rFonts w:hint="default"/>
        <w:color w:val="00B050"/>
      </w:rPr>
    </w:lvl>
  </w:abstractNum>
  <w:abstractNum w:abstractNumId="1" w15:restartNumberingAfterBreak="0">
    <w:nsid w:val="2E731C70"/>
    <w:multiLevelType w:val="multilevel"/>
    <w:tmpl w:val="C2642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7A09AB"/>
    <w:multiLevelType w:val="multilevel"/>
    <w:tmpl w:val="672A4BFA"/>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9F0DF7"/>
    <w:multiLevelType w:val="multilevel"/>
    <w:tmpl w:val="D1B48C5A"/>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261E39"/>
    <w:multiLevelType w:val="multilevel"/>
    <w:tmpl w:val="849846AE"/>
    <w:lvl w:ilvl="0">
      <w:start w:val="4"/>
      <w:numFmt w:val="decimal"/>
      <w:lvlText w:val="%1."/>
      <w:lvlJc w:val="left"/>
      <w:pPr>
        <w:ind w:left="430" w:hanging="430"/>
      </w:pPr>
      <w:rPr>
        <w:rFonts w:hint="default"/>
        <w:b/>
        <w:bCs/>
      </w:rPr>
    </w:lvl>
    <w:lvl w:ilvl="1">
      <w:start w:val="21"/>
      <w:numFmt w:val="decimal"/>
      <w:lvlText w:val="%1.%2."/>
      <w:lvlJc w:val="left"/>
      <w:pPr>
        <w:ind w:left="790" w:hanging="4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05242866">
    <w:abstractNumId w:val="3"/>
  </w:num>
  <w:num w:numId="2" w16cid:durableId="662047534">
    <w:abstractNumId w:val="0"/>
  </w:num>
  <w:num w:numId="3" w16cid:durableId="656228925">
    <w:abstractNumId w:val="1"/>
  </w:num>
  <w:num w:numId="4" w16cid:durableId="1635722029">
    <w:abstractNumId w:val="2"/>
  </w:num>
  <w:num w:numId="5" w16cid:durableId="21173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AB"/>
    <w:rsid w:val="000C1EBF"/>
    <w:rsid w:val="00527EAB"/>
    <w:rsid w:val="00981DFC"/>
    <w:rsid w:val="00D51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78C8"/>
  <w15:chartTrackingRefBased/>
  <w15:docId w15:val="{95D814F0-2009-4E86-9A68-81E4AA32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AB"/>
    <w:pPr>
      <w:spacing w:line="276" w:lineRule="auto"/>
    </w:pPr>
    <w:rPr>
      <w:rFonts w:eastAsiaTheme="minorEastAsia"/>
      <w:kern w:val="0"/>
      <w:sz w:val="21"/>
      <w:szCs w:val="21"/>
      <w:lang w:val="en-US"/>
      <w14:ligatures w14:val="none"/>
    </w:rPr>
  </w:style>
  <w:style w:type="paragraph" w:styleId="Heading1">
    <w:name w:val="heading 1"/>
    <w:basedOn w:val="Normal"/>
    <w:next w:val="Normal"/>
    <w:link w:val="Heading1Char"/>
    <w:uiPriority w:val="9"/>
    <w:qFormat/>
    <w:rsid w:val="00527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EAB"/>
    <w:rPr>
      <w:rFonts w:eastAsiaTheme="majorEastAsia" w:cstheme="majorBidi"/>
      <w:color w:val="272727" w:themeColor="text1" w:themeTint="D8"/>
    </w:rPr>
  </w:style>
  <w:style w:type="paragraph" w:styleId="Title">
    <w:name w:val="Title"/>
    <w:basedOn w:val="Normal"/>
    <w:next w:val="Normal"/>
    <w:link w:val="TitleChar"/>
    <w:uiPriority w:val="10"/>
    <w:qFormat/>
    <w:rsid w:val="00527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EAB"/>
    <w:pPr>
      <w:spacing w:before="160"/>
      <w:jc w:val="center"/>
    </w:pPr>
    <w:rPr>
      <w:i/>
      <w:iCs/>
      <w:color w:val="404040" w:themeColor="text1" w:themeTint="BF"/>
    </w:rPr>
  </w:style>
  <w:style w:type="character" w:customStyle="1" w:styleId="QuoteChar">
    <w:name w:val="Quote Char"/>
    <w:basedOn w:val="DefaultParagraphFont"/>
    <w:link w:val="Quote"/>
    <w:uiPriority w:val="29"/>
    <w:rsid w:val="00527EA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27EAB"/>
    <w:pPr>
      <w:ind w:left="720"/>
      <w:contextualSpacing/>
    </w:pPr>
  </w:style>
  <w:style w:type="character" w:styleId="IntenseEmphasis">
    <w:name w:val="Intense Emphasis"/>
    <w:basedOn w:val="DefaultParagraphFont"/>
    <w:uiPriority w:val="21"/>
    <w:qFormat/>
    <w:rsid w:val="00527EAB"/>
    <w:rPr>
      <w:i/>
      <w:iCs/>
      <w:color w:val="0F4761" w:themeColor="accent1" w:themeShade="BF"/>
    </w:rPr>
  </w:style>
  <w:style w:type="paragraph" w:styleId="IntenseQuote">
    <w:name w:val="Intense Quote"/>
    <w:basedOn w:val="Normal"/>
    <w:next w:val="Normal"/>
    <w:link w:val="IntenseQuoteChar"/>
    <w:uiPriority w:val="30"/>
    <w:qFormat/>
    <w:rsid w:val="00527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EAB"/>
    <w:rPr>
      <w:i/>
      <w:iCs/>
      <w:color w:val="0F4761" w:themeColor="accent1" w:themeShade="BF"/>
    </w:rPr>
  </w:style>
  <w:style w:type="character" w:styleId="IntenseReference">
    <w:name w:val="Intense Reference"/>
    <w:basedOn w:val="DefaultParagraphFont"/>
    <w:uiPriority w:val="32"/>
    <w:qFormat/>
    <w:rsid w:val="00527EAB"/>
    <w:rPr>
      <w:b/>
      <w:bCs/>
      <w:smallCaps/>
      <w:color w:val="0F4761" w:themeColor="accent1" w:themeShade="BF"/>
      <w:spacing w:val="5"/>
    </w:rPr>
  </w:style>
  <w:style w:type="paragraph" w:styleId="Header">
    <w:name w:val="header"/>
    <w:basedOn w:val="Normal"/>
    <w:link w:val="HeaderChar"/>
    <w:uiPriority w:val="99"/>
    <w:unhideWhenUsed/>
    <w:rsid w:val="00527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AB"/>
    <w:rPr>
      <w:rFonts w:eastAsiaTheme="minorEastAsia"/>
      <w:kern w:val="0"/>
      <w:sz w:val="21"/>
      <w:szCs w:val="21"/>
      <w:lang w:val="en-US"/>
      <w14:ligatures w14:val="none"/>
    </w:rPr>
  </w:style>
  <w:style w:type="paragraph" w:styleId="Footer">
    <w:name w:val="footer"/>
    <w:basedOn w:val="Normal"/>
    <w:link w:val="FooterChar"/>
    <w:uiPriority w:val="99"/>
    <w:unhideWhenUsed/>
    <w:rsid w:val="00527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AB"/>
    <w:rPr>
      <w:rFonts w:eastAsiaTheme="minorEastAsia"/>
      <w:kern w:val="0"/>
      <w:sz w:val="21"/>
      <w:szCs w:val="21"/>
      <w:lang w:val="en-US"/>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36942</Words>
  <Characters>21058</Characters>
  <Application>Microsoft Office Word</Application>
  <DocSecurity>0</DocSecurity>
  <Lines>175</Lines>
  <Paragraphs>115</Paragraphs>
  <ScaleCrop>false</ScaleCrop>
  <Company/>
  <LinksUpToDate>false</LinksUpToDate>
  <CharactersWithSpaces>57885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1</cp:revision>
  <dcterms:created xsi:type="dcterms:W3CDTF">2025-11-14T08:39:00Z</dcterms:created>
  <dcterms:modified xsi:type="dcterms:W3CDTF">2025-11-14T08:40:00Z</dcterms:modified>
</cp:coreProperties>
</file>