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362C" w14:textId="6ED12732" w:rsidR="00ED74B2" w:rsidRDefault="00ED74B2" w:rsidP="00D714F2">
      <w:pPr>
        <w:pStyle w:val="Heading1"/>
        <w:spacing w:before="0" w:after="0"/>
        <w:rPr>
          <w:rFonts w:ascii="Calibri Light" w:hAnsi="Calibri Light" w:cs="Calibri Light"/>
          <w:sz w:val="22"/>
          <w:szCs w:val="22"/>
        </w:rPr>
      </w:pPr>
      <w:bookmarkStart w:id="0" w:name="_Toc144198638"/>
      <w:r w:rsidRPr="003A1C2C">
        <w:rPr>
          <w:rFonts w:ascii="Calibri Light" w:hAnsi="Calibri Light" w:cs="Calibri Light"/>
          <w:sz w:val="22"/>
          <w:szCs w:val="22"/>
        </w:rPr>
        <w:t xml:space="preserve">Pirkimo sąlygų </w:t>
      </w:r>
      <w:r w:rsidR="00E4725D">
        <w:rPr>
          <w:rFonts w:ascii="Calibri Light" w:hAnsi="Calibri Light" w:cs="Calibri Light"/>
          <w:sz w:val="22"/>
          <w:szCs w:val="22"/>
        </w:rPr>
        <w:t xml:space="preserve">3 </w:t>
      </w:r>
      <w:r w:rsidRPr="003A1C2C">
        <w:rPr>
          <w:rFonts w:ascii="Calibri Light" w:hAnsi="Calibri Light" w:cs="Calibri Light"/>
          <w:sz w:val="22"/>
          <w:szCs w:val="22"/>
        </w:rPr>
        <w:t>priedas „Techninė specifikacija“</w:t>
      </w:r>
      <w:bookmarkEnd w:id="0"/>
    </w:p>
    <w:p w14:paraId="5D2CA07D" w14:textId="77777777" w:rsidR="00D714F2" w:rsidRPr="0047734E" w:rsidRDefault="00D714F2" w:rsidP="00D714F2">
      <w:pPr>
        <w:spacing w:after="0" w:line="240" w:lineRule="auto"/>
        <w:jc w:val="center"/>
        <w:rPr>
          <w:rFonts w:ascii="Calibri Light" w:hAnsi="Calibri Light" w:cs="Calibri Light"/>
          <w:b/>
          <w:caps/>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Pr="00935F1D">
        <w:rPr>
          <w:rFonts w:asciiTheme="majorHAnsi" w:hAnsiTheme="majorHAnsi" w:cs="Segoe UI Semilight"/>
          <w:b/>
          <w:bCs/>
          <w:iCs/>
          <w:caps/>
        </w:rPr>
        <w:t xml:space="preserve"> </w:t>
      </w:r>
      <w:r w:rsidRPr="0047734E">
        <w:rPr>
          <w:rFonts w:asciiTheme="majorHAnsi" w:hAnsiTheme="majorHAnsi" w:cs="Segoe UI Semilight"/>
          <w:b/>
          <w:bCs/>
          <w:iCs/>
          <w:caps/>
        </w:rPr>
        <w:t>Klaipėdos NV pastočių vidutinės įtampos galios transformatorių, jungtuvų, narvelių bei kitos elektros įrangos keitimas ir remontas</w:t>
      </w:r>
    </w:p>
    <w:p w14:paraId="1415BE3E" w14:textId="77777777" w:rsidR="00D714F2" w:rsidRDefault="00D714F2" w:rsidP="00D714F2">
      <w:pPr>
        <w:spacing w:after="0" w:line="240" w:lineRule="auto"/>
        <w:jc w:val="center"/>
        <w:rPr>
          <w:rFonts w:ascii="Calibri Light" w:hAnsi="Calibri Light" w:cs="Calibri Light"/>
          <w:b/>
          <w:sz w:val="24"/>
          <w:szCs w:val="24"/>
        </w:rPr>
      </w:pPr>
      <w:r w:rsidRPr="00D7625E">
        <w:rPr>
          <w:rFonts w:ascii="Calibri Light" w:hAnsi="Calibri Light" w:cs="Calibri Light"/>
          <w:b/>
          <w:color w:val="000000" w:themeColor="text1"/>
          <w:sz w:val="24"/>
          <w:szCs w:val="24"/>
        </w:rPr>
        <w:t xml:space="preserve">TECHNINĖ </w:t>
      </w:r>
      <w:r w:rsidRPr="00F40857">
        <w:rPr>
          <w:rFonts w:ascii="Calibri Light" w:hAnsi="Calibri Light" w:cs="Calibri Light"/>
          <w:b/>
          <w:sz w:val="24"/>
          <w:szCs w:val="24"/>
        </w:rPr>
        <w:t>SPECIFIKACIJA</w:t>
      </w:r>
    </w:p>
    <w:p w14:paraId="21301A68" w14:textId="77777777" w:rsidR="00D714F2" w:rsidRPr="000641F3" w:rsidRDefault="00D714F2" w:rsidP="00D714F2">
      <w:pPr>
        <w:spacing w:after="0" w:line="240" w:lineRule="auto"/>
        <w:jc w:val="center"/>
        <w:rPr>
          <w:rFonts w:ascii="Calibri Light" w:hAnsi="Calibri Light" w:cs="Calibri Light"/>
          <w:b/>
          <w:caps/>
          <w:sz w:val="24"/>
          <w:szCs w:val="24"/>
        </w:rPr>
      </w:pP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714F2" w14:paraId="1FB95E2F" w14:textId="77777777" w:rsidTr="00D714F2">
        <w:tc>
          <w:tcPr>
            <w:tcW w:w="5000" w:type="pct"/>
            <w:shd w:val="clear" w:color="auto" w:fill="auto"/>
          </w:tcPr>
          <w:p w14:paraId="4D71BF01" w14:textId="77777777" w:rsidR="00D714F2" w:rsidRPr="00944574" w:rsidRDefault="00D714F2" w:rsidP="00D714F2">
            <w:pPr>
              <w:pStyle w:val="ListParagraph"/>
              <w:numPr>
                <w:ilvl w:val="0"/>
                <w:numId w:val="1"/>
              </w:numPr>
              <w:ind w:left="0"/>
            </w:pPr>
            <w:bookmarkStart w:id="1" w:name="_Hlk134173818"/>
            <w:r w:rsidRPr="00944574">
              <w:t>SĄVOKOS IR SUTRUMPINIMAI</w:t>
            </w:r>
          </w:p>
        </w:tc>
      </w:tr>
      <w:bookmarkEnd w:id="1"/>
    </w:tbl>
    <w:p w14:paraId="255EFC3B" w14:textId="77777777" w:rsidR="00D714F2" w:rsidRDefault="00D714F2" w:rsidP="00D714F2">
      <w:pPr>
        <w:spacing w:after="0" w:line="240" w:lineRule="auto"/>
        <w:rPr>
          <w:rFonts w:ascii="Calibri Light" w:hAnsi="Calibri Light" w:cs="Calibri Light"/>
          <w:b/>
          <w:sz w:val="24"/>
          <w:szCs w:val="24"/>
        </w:rPr>
      </w:pPr>
    </w:p>
    <w:p w14:paraId="47FF1E07" w14:textId="77777777" w:rsidR="00D714F2" w:rsidRPr="00132D91" w:rsidRDefault="00D714F2" w:rsidP="00D714F2">
      <w:pPr>
        <w:spacing w:after="0" w:line="240" w:lineRule="auto"/>
        <w:rPr>
          <w:rFonts w:ascii="Calibri Light" w:hAnsi="Calibri Light" w:cs="Calibri Light"/>
        </w:rPr>
      </w:pPr>
      <w:r>
        <w:rPr>
          <w:rFonts w:ascii="Calibri Light" w:hAnsi="Calibri Light" w:cs="Calibri Light"/>
          <w:b/>
        </w:rPr>
        <w:t>Užsakovas</w:t>
      </w:r>
      <w:r w:rsidRPr="00132D91">
        <w:rPr>
          <w:rFonts w:ascii="Calibri Light" w:hAnsi="Calibri Light" w:cs="Calibri Light"/>
          <w:b/>
        </w:rPr>
        <w:t xml:space="preserve">  – </w:t>
      </w:r>
      <w:r w:rsidRPr="00132D91">
        <w:rPr>
          <w:rFonts w:ascii="Calibri Light" w:hAnsi="Calibri Light" w:cs="Calibri Light"/>
        </w:rPr>
        <w:t>AB „Klaipėdos vanduo“</w:t>
      </w:r>
    </w:p>
    <w:p w14:paraId="212FCE08" w14:textId="77777777" w:rsidR="00D714F2" w:rsidRDefault="00D714F2" w:rsidP="00D714F2">
      <w:pPr>
        <w:spacing w:after="0" w:line="240" w:lineRule="auto"/>
        <w:jc w:val="both"/>
        <w:rPr>
          <w:rFonts w:ascii="Calibri Light" w:hAnsi="Calibri Light" w:cs="Calibri Light"/>
        </w:rPr>
      </w:pPr>
      <w:r>
        <w:rPr>
          <w:rFonts w:ascii="Calibri Light" w:hAnsi="Calibri Light" w:cs="Calibri Light"/>
          <w:b/>
        </w:rPr>
        <w:t>Rangovas</w:t>
      </w:r>
      <w:r w:rsidRPr="00132D91">
        <w:rPr>
          <w:rFonts w:ascii="Calibri Light" w:hAnsi="Calibri Light" w:cs="Calibri Light"/>
          <w:b/>
        </w:rPr>
        <w:t xml:space="preserve">  </w:t>
      </w:r>
      <w:r w:rsidRPr="00132D91">
        <w:rPr>
          <w:rFonts w:ascii="Calibri Light" w:hAnsi="Calibri Light" w:cs="Calibri Light"/>
          <w:b/>
          <w:bCs/>
        </w:rPr>
        <w:t xml:space="preserve">– </w:t>
      </w:r>
      <w:r w:rsidRPr="00132D91">
        <w:rPr>
          <w:rFonts w:ascii="Calibri Light" w:hAnsi="Calibri Light" w:cs="Calibri Light"/>
          <w:bCs/>
        </w:rPr>
        <w:t>ūkio subjektas – fizinis asmuo, privatusis juridinis asmuo, viešasis juridinis asmuo, kitos organizacijos ir jų padaliniai ar tokių asmenų</w:t>
      </w:r>
      <w:r w:rsidRPr="00132D91">
        <w:rPr>
          <w:rFonts w:ascii="Calibri Light" w:hAnsi="Calibri Light" w:cs="Calibri Light"/>
        </w:rPr>
        <w:t xml:space="preserve"> grupė, su kuriuo </w:t>
      </w:r>
      <w:r>
        <w:rPr>
          <w:rFonts w:ascii="Calibri Light" w:hAnsi="Calibri Light" w:cs="Calibri Light"/>
        </w:rPr>
        <w:t>Užsakovas</w:t>
      </w:r>
      <w:r w:rsidRPr="00132D91">
        <w:rPr>
          <w:rFonts w:ascii="Calibri Light" w:hAnsi="Calibri Light" w:cs="Calibri Light"/>
        </w:rPr>
        <w:t xml:space="preserve"> sudaro Sutartį.</w:t>
      </w:r>
    </w:p>
    <w:p w14:paraId="41FFDA6E" w14:textId="77777777" w:rsidR="00D714F2" w:rsidRPr="00132D91" w:rsidRDefault="00D714F2" w:rsidP="00D714F2">
      <w:pPr>
        <w:spacing w:after="0" w:line="240" w:lineRule="auto"/>
        <w:jc w:val="both"/>
        <w:rPr>
          <w:rFonts w:ascii="Calibri Light" w:hAnsi="Calibri Light" w:cs="Calibri Light"/>
          <w:b/>
        </w:rPr>
      </w:pPr>
      <w:r w:rsidRPr="00132D91">
        <w:rPr>
          <w:rFonts w:ascii="Calibri Light" w:hAnsi="Calibri Light" w:cs="Calibri Light"/>
          <w:b/>
          <w:bCs/>
        </w:rPr>
        <w:t>Sutartis</w:t>
      </w:r>
      <w:r>
        <w:rPr>
          <w:rFonts w:ascii="Calibri Light" w:hAnsi="Calibri Light" w:cs="Calibri Light"/>
        </w:rPr>
        <w:t xml:space="preserve"> - </w:t>
      </w:r>
      <w:r w:rsidRPr="00132D91">
        <w:rPr>
          <w:rFonts w:ascii="Calibri Light" w:hAnsi="Calibri Light" w:cs="Calibri Light"/>
        </w:rPr>
        <w:t xml:space="preserve">sutartis, sudaroma tarp </w:t>
      </w:r>
      <w:r>
        <w:rPr>
          <w:rFonts w:ascii="Calibri Light" w:hAnsi="Calibri Light" w:cs="Calibri Light"/>
        </w:rPr>
        <w:t>Užsakovo</w:t>
      </w:r>
      <w:r w:rsidRPr="00132D91">
        <w:rPr>
          <w:rFonts w:ascii="Calibri Light" w:hAnsi="Calibri Light" w:cs="Calibri Light"/>
        </w:rPr>
        <w:t xml:space="preserve"> ir </w:t>
      </w:r>
      <w:r>
        <w:rPr>
          <w:rFonts w:ascii="Calibri Light" w:hAnsi="Calibri Light" w:cs="Calibri Light"/>
        </w:rPr>
        <w:t>Rangovo</w:t>
      </w:r>
      <w:r w:rsidRPr="00132D91">
        <w:rPr>
          <w:rFonts w:ascii="Calibri Light" w:hAnsi="Calibri Light" w:cs="Calibri Light"/>
        </w:rPr>
        <w:t xml:space="preserve"> dėl Pirkimo objekto</w:t>
      </w:r>
      <w:r>
        <w:rPr>
          <w:rFonts w:ascii="Calibri Light" w:hAnsi="Calibri Light" w:cs="Calibri Light"/>
        </w:rPr>
        <w:t>.</w:t>
      </w:r>
    </w:p>
    <w:p w14:paraId="0F6B796B" w14:textId="77777777" w:rsidR="00D714F2" w:rsidRDefault="00D714F2" w:rsidP="00D714F2">
      <w:pPr>
        <w:spacing w:after="0" w:line="240" w:lineRule="auto"/>
        <w:jc w:val="both"/>
        <w:rPr>
          <w:rFonts w:ascii="Calibri Light" w:hAnsi="Calibri Light" w:cs="Calibri Light"/>
        </w:rPr>
      </w:pPr>
      <w:r w:rsidRPr="00132D91">
        <w:rPr>
          <w:rFonts w:ascii="Calibri Light" w:hAnsi="Calibri Light" w:cs="Calibri Light"/>
          <w:b/>
          <w:bCs/>
          <w:color w:val="000000" w:themeColor="text1"/>
        </w:rPr>
        <w:t xml:space="preserve">Techninė specifikacija arba </w:t>
      </w:r>
      <w:r>
        <w:rPr>
          <w:rFonts w:ascii="Calibri Light" w:hAnsi="Calibri Light" w:cs="Calibri Light"/>
          <w:b/>
          <w:bCs/>
          <w:color w:val="000000" w:themeColor="text1"/>
        </w:rPr>
        <w:t>TS</w:t>
      </w:r>
      <w:r w:rsidRPr="00132D91">
        <w:rPr>
          <w:rFonts w:ascii="Calibri Light" w:hAnsi="Calibri Light" w:cs="Calibri Light"/>
          <w:b/>
          <w:bCs/>
          <w:color w:val="000000" w:themeColor="text1"/>
        </w:rPr>
        <w:t xml:space="preserve"> </w:t>
      </w:r>
      <w:r w:rsidRPr="00132D91">
        <w:rPr>
          <w:rFonts w:ascii="Calibri Light" w:hAnsi="Calibri Light" w:cs="Calibri Light"/>
          <w:b/>
        </w:rPr>
        <w:t xml:space="preserve">– </w:t>
      </w:r>
      <w:r w:rsidRPr="00132D91">
        <w:rPr>
          <w:rFonts w:ascii="Calibri Light" w:hAnsi="Calibri Light" w:cs="Calibri Light"/>
        </w:rPr>
        <w:t>dokumentas, kuriame apibūdintas pirkimo objektas.</w:t>
      </w:r>
    </w:p>
    <w:p w14:paraId="291DADFA" w14:textId="77777777" w:rsidR="00D714F2" w:rsidRDefault="00D714F2" w:rsidP="00D714F2">
      <w:pPr>
        <w:spacing w:after="0" w:line="240" w:lineRule="auto"/>
        <w:jc w:val="both"/>
        <w:rPr>
          <w:rFonts w:ascii="Calibri Light" w:hAnsi="Calibri Light" w:cs="Calibri Light"/>
        </w:rPr>
      </w:pPr>
      <w:r>
        <w:rPr>
          <w:rFonts w:ascii="Calibri Light" w:hAnsi="Calibri Light" w:cs="Calibri Light"/>
          <w:b/>
          <w:bCs/>
        </w:rPr>
        <w:t>Darbai</w:t>
      </w:r>
      <w:r>
        <w:rPr>
          <w:rFonts w:ascii="Calibri Light" w:hAnsi="Calibri Light" w:cs="Calibri Light"/>
        </w:rPr>
        <w:t xml:space="preserve"> – TS nurodytas pirkimo objektas.  </w:t>
      </w:r>
    </w:p>
    <w:p w14:paraId="72A81AD2" w14:textId="77777777" w:rsidR="00D714F2" w:rsidRPr="00164FF3" w:rsidRDefault="00D714F2" w:rsidP="00D714F2">
      <w:pPr>
        <w:spacing w:after="0" w:line="240" w:lineRule="auto"/>
        <w:jc w:val="both"/>
        <w:rPr>
          <w:rFonts w:asciiTheme="majorHAnsi" w:hAnsiTheme="majorHAnsi" w:cstheme="majorHAnsi"/>
        </w:rPr>
      </w:pPr>
      <w:r w:rsidRPr="00523347">
        <w:rPr>
          <w:rFonts w:asciiTheme="majorHAnsi" w:hAnsiTheme="majorHAnsi" w:cstheme="majorHAnsi"/>
          <w:b/>
          <w:bCs/>
        </w:rPr>
        <w:t>Prekės</w:t>
      </w:r>
      <w:r w:rsidRPr="00523347">
        <w:rPr>
          <w:rFonts w:asciiTheme="majorHAnsi" w:hAnsiTheme="majorHAnsi" w:cstheme="majorHAnsi"/>
        </w:rPr>
        <w:t xml:space="preserve"> – TS nurodytas pirkimo objektas.  </w:t>
      </w:r>
    </w:p>
    <w:p w14:paraId="3619E3AC" w14:textId="77777777" w:rsidR="00D714F2" w:rsidRPr="008C411E" w:rsidRDefault="00D714F2" w:rsidP="00D714F2">
      <w:pPr>
        <w:spacing w:after="0" w:line="240" w:lineRule="auto"/>
        <w:jc w:val="both"/>
        <w:rPr>
          <w:rFonts w:ascii="Calibri Light" w:hAnsi="Calibri Light" w:cs="Calibri Light"/>
          <w:color w:val="0070C0"/>
        </w:rPr>
      </w:pPr>
      <w:r>
        <w:rPr>
          <w:rFonts w:ascii="Calibri Light" w:hAnsi="Calibri Light" w:cs="Calibri Light"/>
          <w:b/>
          <w:bCs/>
        </w:rPr>
        <w:t xml:space="preserve">Susiję darbai </w:t>
      </w:r>
      <w:r w:rsidRPr="008A001D">
        <w:rPr>
          <w:rFonts w:ascii="Calibri Light" w:hAnsi="Calibri Light" w:cs="Calibri Light"/>
        </w:rPr>
        <w:t xml:space="preserve">– </w:t>
      </w:r>
      <w:r>
        <w:rPr>
          <w:rFonts w:ascii="Calibri Light" w:hAnsi="Calibri Light" w:cs="Calibri Light"/>
        </w:rPr>
        <w:t>Darbai</w:t>
      </w:r>
      <w:r w:rsidRPr="008A001D">
        <w:rPr>
          <w:rFonts w:ascii="Calibri Light" w:hAnsi="Calibri Light" w:cs="Calibri Light"/>
        </w:rPr>
        <w:t>, kuri</w:t>
      </w:r>
      <w:r>
        <w:rPr>
          <w:rFonts w:ascii="Calibri Light" w:hAnsi="Calibri Light" w:cs="Calibri Light"/>
        </w:rPr>
        <w:t>e</w:t>
      </w:r>
      <w:r w:rsidRPr="008A001D">
        <w:rPr>
          <w:rFonts w:ascii="Calibri Light" w:hAnsi="Calibri Light" w:cs="Calibri Light"/>
        </w:rPr>
        <w:t xml:space="preserve"> nėra nurodyt</w:t>
      </w:r>
      <w:r>
        <w:rPr>
          <w:rFonts w:ascii="Calibri Light" w:hAnsi="Calibri Light" w:cs="Calibri Light"/>
        </w:rPr>
        <w:t xml:space="preserve">i </w:t>
      </w:r>
      <w:r w:rsidRPr="008A001D">
        <w:rPr>
          <w:rFonts w:ascii="Calibri Light" w:hAnsi="Calibri Light" w:cs="Calibri Light"/>
        </w:rPr>
        <w:t>Techninėj</w:t>
      </w:r>
      <w:r>
        <w:rPr>
          <w:rFonts w:ascii="Calibri Light" w:hAnsi="Calibri Light" w:cs="Calibri Light"/>
        </w:rPr>
        <w:t>e specifikacijoje, tačiau kurie</w:t>
      </w:r>
      <w:r w:rsidRPr="008A001D">
        <w:rPr>
          <w:rFonts w:ascii="Calibri Light" w:hAnsi="Calibri Light" w:cs="Calibri Light"/>
        </w:rPr>
        <w:t xml:space="preserve"> techniškai arba pagal savo paskirtį susij</w:t>
      </w:r>
      <w:r>
        <w:rPr>
          <w:rFonts w:ascii="Calibri Light" w:hAnsi="Calibri Light" w:cs="Calibri Light"/>
        </w:rPr>
        <w:t>ę</w:t>
      </w:r>
      <w:r w:rsidRPr="008A001D">
        <w:rPr>
          <w:rFonts w:ascii="Calibri Light" w:hAnsi="Calibri Light" w:cs="Calibri Light"/>
        </w:rPr>
        <w:t xml:space="preserve"> su perkamu Pirkimo objektu</w:t>
      </w:r>
      <w:r>
        <w:rPr>
          <w:rFonts w:ascii="Calibri Light" w:hAnsi="Calibri Light" w:cs="Calibri Light"/>
        </w:rPr>
        <w:t>.</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714F2" w14:paraId="29470BC1" w14:textId="77777777" w:rsidTr="00D714F2">
        <w:tc>
          <w:tcPr>
            <w:tcW w:w="5000" w:type="pct"/>
            <w:shd w:val="clear" w:color="auto" w:fill="auto"/>
          </w:tcPr>
          <w:p w14:paraId="1A402137" w14:textId="77777777" w:rsidR="00D714F2" w:rsidRPr="00944574" w:rsidRDefault="00D714F2" w:rsidP="00D714F2">
            <w:pPr>
              <w:pStyle w:val="ListParagraph"/>
              <w:numPr>
                <w:ilvl w:val="0"/>
                <w:numId w:val="1"/>
              </w:numPr>
              <w:ind w:left="0"/>
            </w:pPr>
            <w:bookmarkStart w:id="2" w:name="_Hlk134183936"/>
            <w:r>
              <w:t>REIKALAVIMAI PIRKIMO OBJEKTUI</w:t>
            </w:r>
          </w:p>
        </w:tc>
      </w:tr>
      <w:bookmarkEnd w:id="2"/>
    </w:tbl>
    <w:p w14:paraId="3C68E2FD" w14:textId="77777777" w:rsidR="00D714F2" w:rsidRDefault="00D714F2" w:rsidP="00D714F2">
      <w:pPr>
        <w:spacing w:after="0" w:line="240" w:lineRule="auto"/>
        <w:contextualSpacing/>
        <w:jc w:val="both"/>
        <w:rPr>
          <w:rFonts w:ascii="Calibri Light" w:hAnsi="Calibri Light" w:cs="Calibri Light"/>
          <w:bCs/>
        </w:rPr>
      </w:pPr>
    </w:p>
    <w:p w14:paraId="1ED8CB2B" w14:textId="39587A20" w:rsidR="00D714F2" w:rsidRDefault="00D714F2" w:rsidP="00D714F2">
      <w:pPr>
        <w:numPr>
          <w:ilvl w:val="1"/>
          <w:numId w:val="1"/>
        </w:numPr>
        <w:spacing w:after="0" w:line="240" w:lineRule="auto"/>
        <w:ind w:left="0" w:firstLine="709"/>
        <w:contextualSpacing/>
        <w:jc w:val="both"/>
        <w:rPr>
          <w:rFonts w:ascii="Calibri Light" w:hAnsi="Calibri Light" w:cs="Calibri Light"/>
          <w:bCs/>
        </w:rPr>
      </w:pPr>
      <w:r>
        <w:rPr>
          <w:rFonts w:ascii="Calibri Light" w:hAnsi="Calibri Light" w:cs="Calibri Light"/>
          <w:bCs/>
        </w:rPr>
        <w:t>Aprašymas:</w:t>
      </w:r>
    </w:p>
    <w:p w14:paraId="7DF7007E" w14:textId="63511EA3" w:rsidR="00D714F2" w:rsidRDefault="00D714F2" w:rsidP="00D714F2">
      <w:pPr>
        <w:numPr>
          <w:ilvl w:val="2"/>
          <w:numId w:val="1"/>
        </w:numPr>
        <w:spacing w:after="0" w:line="240" w:lineRule="auto"/>
        <w:ind w:left="0" w:firstLine="709"/>
        <w:contextualSpacing/>
        <w:jc w:val="both"/>
        <w:rPr>
          <w:rFonts w:ascii="Calibri Light" w:hAnsi="Calibri Light" w:cs="Calibri Light"/>
          <w:bCs/>
        </w:rPr>
      </w:pPr>
      <w:r>
        <w:rPr>
          <w:rFonts w:ascii="Calibri Light" w:hAnsi="Calibri Light" w:cs="Calibri Light"/>
          <w:bCs/>
        </w:rPr>
        <w:t>Pagal p</w:t>
      </w:r>
      <w:r w:rsidRPr="00F116DD">
        <w:rPr>
          <w:rFonts w:ascii="Calibri Light" w:hAnsi="Calibri Light" w:cs="Calibri Light"/>
          <w:bCs/>
        </w:rPr>
        <w:t>ried</w:t>
      </w:r>
      <w:r>
        <w:rPr>
          <w:rFonts w:ascii="Calibri Light" w:hAnsi="Calibri Light" w:cs="Calibri Light"/>
          <w:bCs/>
        </w:rPr>
        <w:t>ą</w:t>
      </w:r>
      <w:r w:rsidRPr="00F116DD">
        <w:rPr>
          <w:rFonts w:ascii="Calibri Light" w:hAnsi="Calibri Light" w:cs="Calibri Light"/>
          <w:bCs/>
        </w:rPr>
        <w:t xml:space="preserve"> </w:t>
      </w:r>
      <w:r>
        <w:rPr>
          <w:rFonts w:ascii="Calibri Light" w:hAnsi="Calibri Light" w:cs="Calibri Light"/>
          <w:bCs/>
        </w:rPr>
        <w:t>N</w:t>
      </w:r>
      <w:r w:rsidRPr="00F116DD">
        <w:rPr>
          <w:rFonts w:ascii="Calibri Light" w:hAnsi="Calibri Light" w:cs="Calibri Light"/>
          <w:bCs/>
        </w:rPr>
        <w:t>r.</w:t>
      </w:r>
      <w:r>
        <w:rPr>
          <w:rFonts w:ascii="Calibri Light" w:hAnsi="Calibri Light" w:cs="Calibri Light"/>
          <w:bCs/>
        </w:rPr>
        <w:t xml:space="preserve"> </w:t>
      </w:r>
      <w:r w:rsidRPr="00F116DD">
        <w:rPr>
          <w:rFonts w:ascii="Calibri Light" w:hAnsi="Calibri Light" w:cs="Calibri Light"/>
          <w:bCs/>
        </w:rPr>
        <w:t xml:space="preserve">2. </w:t>
      </w:r>
      <w:r>
        <w:rPr>
          <w:rFonts w:ascii="Calibri Light" w:hAnsi="Calibri Light" w:cs="Calibri Light"/>
          <w:bCs/>
        </w:rPr>
        <w:t>„</w:t>
      </w:r>
      <w:r w:rsidRPr="00F116DD">
        <w:rPr>
          <w:rFonts w:ascii="Calibri Light" w:hAnsi="Calibri Light" w:cs="Calibri Light"/>
          <w:bCs/>
        </w:rPr>
        <w:t>Dumpių nuotekų valyklos 6kV įtampos elektros įrenginių revizija, Uosių g. 8, Dumpių k., Klaipėdos r. Defektinis aktas</w:t>
      </w:r>
      <w:r>
        <w:rPr>
          <w:rFonts w:ascii="Calibri Light" w:hAnsi="Calibri Light" w:cs="Calibri Light"/>
          <w:bCs/>
        </w:rPr>
        <w:t>“ atlikti visus jame numatytus darbus. Reikalinga p</w:t>
      </w:r>
      <w:r w:rsidRPr="00985B92">
        <w:rPr>
          <w:rFonts w:ascii="Calibri Light" w:hAnsi="Calibri Light" w:cs="Calibri Light"/>
          <w:bCs/>
        </w:rPr>
        <w:t xml:space="preserve">akeisti </w:t>
      </w:r>
      <w:r w:rsidRPr="00985B92">
        <w:rPr>
          <w:rFonts w:asciiTheme="majorHAnsi" w:hAnsiTheme="majorHAnsi" w:cs="Segoe UI Semilight"/>
          <w:bCs/>
          <w:iCs/>
        </w:rPr>
        <w:t>Klaipėdos miesto</w:t>
      </w:r>
      <w:r>
        <w:rPr>
          <w:rFonts w:asciiTheme="majorHAnsi" w:hAnsiTheme="majorHAnsi" w:cs="Segoe UI Semilight"/>
          <w:bCs/>
          <w:iCs/>
        </w:rPr>
        <w:t xml:space="preserve"> Dumpių</w:t>
      </w:r>
      <w:r w:rsidRPr="00985B92">
        <w:rPr>
          <w:rFonts w:asciiTheme="majorHAnsi" w:hAnsiTheme="majorHAnsi" w:cs="Segoe UI Semilight"/>
          <w:bCs/>
          <w:iCs/>
        </w:rPr>
        <w:t xml:space="preserve"> nuotekų valyklos esanči</w:t>
      </w:r>
      <w:r>
        <w:rPr>
          <w:rFonts w:asciiTheme="majorHAnsi" w:hAnsiTheme="majorHAnsi" w:cs="Segoe UI Semilight"/>
          <w:bCs/>
          <w:iCs/>
        </w:rPr>
        <w:t>ų</w:t>
      </w:r>
      <w:r w:rsidRPr="00985B92">
        <w:rPr>
          <w:rFonts w:asciiTheme="majorHAnsi" w:hAnsiTheme="majorHAnsi" w:cs="Segoe UI Semilight"/>
          <w:bCs/>
          <w:iCs/>
        </w:rPr>
        <w:t xml:space="preserve"> pasto</w:t>
      </w:r>
      <w:r>
        <w:rPr>
          <w:rFonts w:asciiTheme="majorHAnsi" w:hAnsiTheme="majorHAnsi" w:cs="Segoe UI Semilight"/>
          <w:bCs/>
          <w:iCs/>
        </w:rPr>
        <w:t>čių</w:t>
      </w:r>
      <w:r w:rsidRPr="00985B92">
        <w:rPr>
          <w:rFonts w:asciiTheme="majorHAnsi" w:hAnsiTheme="majorHAnsi" w:cs="Segoe UI Semilight"/>
          <w:bCs/>
          <w:iCs/>
        </w:rPr>
        <w:t xml:space="preserve"> vidutinės įtampos elektros jungtuvus</w:t>
      </w:r>
      <w:r>
        <w:rPr>
          <w:rFonts w:asciiTheme="majorHAnsi" w:hAnsiTheme="majorHAnsi" w:cs="Segoe UI Semilight"/>
          <w:bCs/>
          <w:iCs/>
        </w:rPr>
        <w:t xml:space="preserve"> (du vienetai)</w:t>
      </w:r>
      <w:r w:rsidRPr="00985B92">
        <w:rPr>
          <w:rFonts w:asciiTheme="majorHAnsi" w:hAnsiTheme="majorHAnsi" w:cs="Segoe UI Semilight"/>
          <w:bCs/>
          <w:iCs/>
        </w:rPr>
        <w:t xml:space="preserve"> ir du galios  transformatorius ir </w:t>
      </w:r>
      <w:r>
        <w:rPr>
          <w:rFonts w:asciiTheme="majorHAnsi" w:hAnsiTheme="majorHAnsi" w:cs="Segoe UI Semilight"/>
          <w:bCs/>
          <w:iCs/>
        </w:rPr>
        <w:t xml:space="preserve">atlikti </w:t>
      </w:r>
      <w:r w:rsidRPr="00985B92">
        <w:rPr>
          <w:rFonts w:asciiTheme="majorHAnsi" w:hAnsiTheme="majorHAnsi" w:cs="Segoe UI Semilight"/>
          <w:bCs/>
          <w:iCs/>
        </w:rPr>
        <w:t xml:space="preserve">kitus darbus pagal </w:t>
      </w:r>
      <w:r>
        <w:rPr>
          <w:rFonts w:asciiTheme="majorHAnsi" w:hAnsiTheme="majorHAnsi" w:cs="Segoe UI Semilight"/>
          <w:bCs/>
          <w:iCs/>
        </w:rPr>
        <w:t>punktą Nr.3 „DARBO EIGA“. Tiekėjas į pasiūlymo kainą turi įsiskaičiuoti darbus ir visą išvardintiems darbams atlikti reikalingą įrangą.</w:t>
      </w:r>
      <w:r w:rsidRPr="00935F1D">
        <w:rPr>
          <w:rFonts w:ascii="Calibri Light" w:hAnsi="Calibri Light" w:cs="Calibri Light"/>
          <w:bCs/>
        </w:rPr>
        <w:t xml:space="preserve"> </w:t>
      </w:r>
    </w:p>
    <w:p w14:paraId="72AFD8D8" w14:textId="3A113E83" w:rsidR="00D714F2" w:rsidRPr="00D714F2" w:rsidRDefault="00D714F2" w:rsidP="00D714F2">
      <w:pPr>
        <w:numPr>
          <w:ilvl w:val="1"/>
          <w:numId w:val="1"/>
        </w:numPr>
        <w:spacing w:after="0" w:line="240" w:lineRule="auto"/>
        <w:ind w:left="0" w:firstLine="709"/>
        <w:contextualSpacing/>
        <w:jc w:val="both"/>
        <w:rPr>
          <w:rFonts w:ascii="Calibri Light" w:hAnsi="Calibri Light" w:cs="Calibri Light"/>
          <w:bCs/>
        </w:rPr>
      </w:pPr>
      <w:r w:rsidRPr="00996C4C">
        <w:rPr>
          <w:rFonts w:ascii="Calibri Light" w:hAnsi="Calibri Light" w:cs="Calibri Light"/>
          <w:bCs/>
        </w:rPr>
        <w:t>Reikalavimai</w:t>
      </w:r>
      <w:r>
        <w:rPr>
          <w:rFonts w:ascii="Calibri Light" w:hAnsi="Calibri Light" w:cs="Calibri Light"/>
          <w:bCs/>
        </w:rPr>
        <w:t>:</w:t>
      </w:r>
    </w:p>
    <w:p w14:paraId="5F1ED9E4" w14:textId="77777777" w:rsidR="00D714F2" w:rsidRPr="006D0BFB"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6D0BFB">
        <w:rPr>
          <w:rFonts w:asciiTheme="majorHAnsi" w:hAnsiTheme="majorHAnsi" w:cstheme="majorHAnsi"/>
          <w:bCs/>
          <w:color w:val="000000" w:themeColor="text1"/>
        </w:rPr>
        <w:t>Visi susiję darbai, kurie reikalingi darbų užbaigimui ir tinkamam objekto eksploatavimui, privalomi atlikti nepriklausomai nuo to ar jie yra parodyti brėžiniuose arba parašyti šioje specifikacijoje.</w:t>
      </w:r>
    </w:p>
    <w:p w14:paraId="55B59EF6" w14:textId="52F73FB1" w:rsidR="00D714F2" w:rsidRPr="00D714F2" w:rsidRDefault="00D714F2" w:rsidP="00C41C14">
      <w:pPr>
        <w:pStyle w:val="ListParagraph"/>
        <w:numPr>
          <w:ilvl w:val="2"/>
          <w:numId w:val="1"/>
        </w:numPr>
        <w:spacing w:after="0" w:line="240" w:lineRule="auto"/>
        <w:ind w:left="0" w:firstLine="709"/>
        <w:jc w:val="both"/>
        <w:rPr>
          <w:rFonts w:asciiTheme="majorHAnsi" w:hAnsiTheme="majorHAnsi" w:cstheme="majorHAnsi"/>
          <w:bCs/>
          <w:color w:val="000000" w:themeColor="text1"/>
        </w:rPr>
      </w:pPr>
      <w:r w:rsidRPr="00A67E3F">
        <w:rPr>
          <w:rFonts w:asciiTheme="majorHAnsi" w:hAnsiTheme="majorHAnsi" w:cstheme="majorHAnsi"/>
          <w:bCs/>
          <w:color w:val="000000" w:themeColor="text1"/>
        </w:rPr>
        <w:t xml:space="preserve">Jei neužtenka techninėje specifikacijoje pateiktos informacijos, Tiekėjui </w:t>
      </w:r>
      <w:r>
        <w:rPr>
          <w:rFonts w:asciiTheme="majorHAnsi" w:hAnsiTheme="majorHAnsi" w:cstheme="majorHAnsi"/>
          <w:bCs/>
          <w:color w:val="000000" w:themeColor="text1"/>
        </w:rPr>
        <w:t>rekomenduojama</w:t>
      </w:r>
      <w:r w:rsidRPr="00A67E3F">
        <w:rPr>
          <w:rFonts w:asciiTheme="majorHAnsi" w:hAnsiTheme="majorHAnsi" w:cstheme="majorHAnsi"/>
          <w:bCs/>
          <w:color w:val="000000" w:themeColor="text1"/>
        </w:rPr>
        <w:t xml:space="preserve">  apžiūrėti</w:t>
      </w:r>
      <w:r>
        <w:rPr>
          <w:rFonts w:asciiTheme="majorHAnsi" w:hAnsiTheme="majorHAnsi" w:cstheme="majorHAnsi"/>
          <w:bCs/>
          <w:color w:val="000000" w:themeColor="text1"/>
        </w:rPr>
        <w:t xml:space="preserve"> darbų atlikimo vietą, </w:t>
      </w:r>
      <w:r w:rsidRPr="00A67E3F">
        <w:rPr>
          <w:rFonts w:asciiTheme="majorHAnsi" w:hAnsiTheme="majorHAnsi" w:cstheme="majorHAnsi"/>
          <w:bCs/>
          <w:color w:val="000000" w:themeColor="text1"/>
        </w:rPr>
        <w:t xml:space="preserve">nusimatyti visas reikalingas medžiagas bei įvertinti galimas nenumatytas situacijas, kurios galimai nėra išdėstytos šioje techninėje specifikacijoje. Tikslus apžiūros laikas suderinamas iš anksto su </w:t>
      </w:r>
      <w:r>
        <w:rPr>
          <w:rFonts w:asciiTheme="majorHAnsi" w:hAnsiTheme="majorHAnsi" w:cstheme="majorHAnsi"/>
          <w:bCs/>
          <w:color w:val="000000" w:themeColor="text1"/>
        </w:rPr>
        <w:t>Elektros inžinieriu</w:t>
      </w:r>
      <w:r w:rsidR="00C41C14">
        <w:rPr>
          <w:rFonts w:asciiTheme="majorHAnsi" w:hAnsiTheme="majorHAnsi" w:cstheme="majorHAnsi"/>
          <w:bCs/>
          <w:color w:val="000000" w:themeColor="text1"/>
        </w:rPr>
        <w:t>mi</w:t>
      </w:r>
      <w:r>
        <w:rPr>
          <w:rFonts w:asciiTheme="majorHAnsi" w:hAnsiTheme="majorHAnsi" w:cstheme="majorHAnsi"/>
          <w:bCs/>
          <w:color w:val="000000" w:themeColor="text1"/>
        </w:rPr>
        <w:t xml:space="preserve"> Audriu</w:t>
      </w:r>
      <w:r w:rsidR="00C41C14">
        <w:rPr>
          <w:rFonts w:asciiTheme="majorHAnsi" w:hAnsiTheme="majorHAnsi" w:cstheme="majorHAnsi"/>
          <w:bCs/>
          <w:color w:val="000000" w:themeColor="text1"/>
        </w:rPr>
        <w:t xml:space="preserve">mi </w:t>
      </w:r>
      <w:proofErr w:type="spellStart"/>
      <w:r>
        <w:rPr>
          <w:rFonts w:asciiTheme="majorHAnsi" w:hAnsiTheme="majorHAnsi" w:cstheme="majorHAnsi"/>
          <w:bCs/>
          <w:color w:val="000000" w:themeColor="text1"/>
        </w:rPr>
        <w:t>Jakai</w:t>
      </w:r>
      <w:r w:rsidR="00C41C14">
        <w:rPr>
          <w:rFonts w:asciiTheme="majorHAnsi" w:hAnsiTheme="majorHAnsi" w:cstheme="majorHAnsi"/>
          <w:bCs/>
          <w:color w:val="000000" w:themeColor="text1"/>
        </w:rPr>
        <w:t>čiu</w:t>
      </w:r>
      <w:proofErr w:type="spellEnd"/>
      <w:r>
        <w:rPr>
          <w:rFonts w:asciiTheme="majorHAnsi" w:hAnsiTheme="majorHAnsi" w:cstheme="majorHAnsi"/>
          <w:bCs/>
          <w:color w:val="000000" w:themeColor="text1"/>
        </w:rPr>
        <w:t xml:space="preserve">, tel. nr. </w:t>
      </w:r>
      <w:r w:rsidRPr="00A67E3F">
        <w:rPr>
          <w:rFonts w:asciiTheme="majorHAnsi" w:hAnsiTheme="majorHAnsi" w:cstheme="majorHAnsi"/>
          <w:bCs/>
          <w:color w:val="000000" w:themeColor="text1"/>
        </w:rPr>
        <w:t xml:space="preserve">+370 662 78142. Į apžiūrą atvykstantis Tiekėjo darbuotojas turės pateikti darbuotojo pažymėjimą.  Tuo atveju, kai į apžiūrą atvyksta ne Tiekėjo darbuotojas, o jo įgaliotas asmuo, turi būti pateiktas įgaliojimas, suteikiantis teisę įgaliotam asmeniui atlikti apžiūrą. Apžiūros metu kilę klausimai turi būti pateikiami CVP IS priemonėmis </w:t>
      </w:r>
    </w:p>
    <w:p w14:paraId="33A01976" w14:textId="77777777" w:rsidR="00D714F2" w:rsidRPr="00915829"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915829">
        <w:rPr>
          <w:rFonts w:asciiTheme="majorHAnsi" w:hAnsiTheme="majorHAnsi" w:cstheme="majorHAnsi"/>
          <w:bCs/>
          <w:color w:val="000000" w:themeColor="text1"/>
        </w:rPr>
        <w:t>Tiekėjas įvertina, kad įranga ir montavimo paslaugas bei sprendimai bus integruojami į veikiančius elektros-automatikos įrenginius, todėl privalo būti užtikrintas pilnas techninis suderinamumas su veikiančiomis sistemomis.</w:t>
      </w:r>
    </w:p>
    <w:p w14:paraId="1FFD9265" w14:textId="77777777" w:rsidR="00D714F2" w:rsidRPr="00915829"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915829">
        <w:rPr>
          <w:rFonts w:asciiTheme="majorHAnsi" w:hAnsiTheme="majorHAnsi" w:cstheme="majorBidi"/>
          <w:color w:val="000000" w:themeColor="text1"/>
        </w:rPr>
        <w:t>Tiekėjas tiekdamas Prekes,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5DE5EDF4" w14:textId="77777777" w:rsidR="00D714F2" w:rsidRPr="009E60C6"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915829">
        <w:rPr>
          <w:rFonts w:asciiTheme="majorHAnsi" w:hAnsiTheme="majorHAnsi" w:cstheme="majorBidi"/>
          <w:bCs/>
          <w:color w:val="000000" w:themeColor="text1"/>
        </w:rPr>
        <w:t>Pateikta vienlinijinė schema nebūtinai atitiks realiai esanči</w:t>
      </w:r>
      <w:r>
        <w:rPr>
          <w:rFonts w:asciiTheme="majorHAnsi" w:hAnsiTheme="majorHAnsi" w:cstheme="majorBidi"/>
          <w:bCs/>
          <w:color w:val="000000" w:themeColor="text1"/>
        </w:rPr>
        <w:t>ą</w:t>
      </w:r>
      <w:r w:rsidRPr="00915829">
        <w:rPr>
          <w:rFonts w:asciiTheme="majorHAnsi" w:hAnsiTheme="majorHAnsi" w:cstheme="majorBidi"/>
          <w:bCs/>
          <w:color w:val="000000" w:themeColor="text1"/>
        </w:rPr>
        <w:t xml:space="preserve"> įrang</w:t>
      </w:r>
      <w:r>
        <w:rPr>
          <w:rFonts w:asciiTheme="majorHAnsi" w:hAnsiTheme="majorHAnsi" w:cstheme="majorBidi"/>
          <w:bCs/>
          <w:color w:val="000000" w:themeColor="text1"/>
        </w:rPr>
        <w:t>ą.</w:t>
      </w:r>
    </w:p>
    <w:p w14:paraId="58E68B7F" w14:textId="77777777" w:rsidR="00D714F2" w:rsidRPr="003834F1"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Visa įranga turi būti įrengta laikantis gamintojo reikalavimų. </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714F2" w:rsidRPr="00944574" w14:paraId="6916D9BF" w14:textId="77777777" w:rsidTr="005736AE">
        <w:tc>
          <w:tcPr>
            <w:tcW w:w="5000" w:type="pct"/>
            <w:shd w:val="clear" w:color="auto" w:fill="auto"/>
          </w:tcPr>
          <w:p w14:paraId="1F826985" w14:textId="77777777" w:rsidR="00D714F2" w:rsidRPr="00944574" w:rsidRDefault="00D714F2" w:rsidP="00D714F2">
            <w:pPr>
              <w:pStyle w:val="ListParagraph"/>
              <w:numPr>
                <w:ilvl w:val="0"/>
                <w:numId w:val="1"/>
              </w:numPr>
              <w:ind w:left="0" w:firstLine="709"/>
            </w:pPr>
            <w:r w:rsidRPr="00752229">
              <w:t>DARBO EIGA</w:t>
            </w:r>
          </w:p>
        </w:tc>
      </w:tr>
    </w:tbl>
    <w:p w14:paraId="6D862799" w14:textId="77777777" w:rsidR="00D714F2" w:rsidRDefault="00D714F2" w:rsidP="00D714F2">
      <w:pPr>
        <w:pStyle w:val="ListParagraph"/>
        <w:spacing w:after="0" w:line="240" w:lineRule="auto"/>
        <w:ind w:left="0"/>
        <w:jc w:val="both"/>
        <w:rPr>
          <w:rFonts w:asciiTheme="majorHAnsi" w:hAnsiTheme="majorHAnsi" w:cstheme="majorHAnsi"/>
          <w:bCs/>
          <w:color w:val="000000" w:themeColor="text1"/>
        </w:rPr>
      </w:pPr>
    </w:p>
    <w:tbl>
      <w:tblPr>
        <w:tblStyle w:val="TableGrid"/>
        <w:tblW w:w="5000" w:type="pct"/>
        <w:tblLook w:val="04A0" w:firstRow="1" w:lastRow="0" w:firstColumn="1" w:lastColumn="0" w:noHBand="0" w:noVBand="1"/>
      </w:tblPr>
      <w:tblGrid>
        <w:gridCol w:w="746"/>
        <w:gridCol w:w="5332"/>
        <w:gridCol w:w="1821"/>
        <w:gridCol w:w="1093"/>
        <w:gridCol w:w="1203"/>
      </w:tblGrid>
      <w:tr w:rsidR="00D714F2" w14:paraId="091C0451" w14:textId="77777777" w:rsidTr="005736AE">
        <w:tc>
          <w:tcPr>
            <w:tcW w:w="366" w:type="pct"/>
          </w:tcPr>
          <w:p w14:paraId="4EA9F8D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Nr.</w:t>
            </w:r>
          </w:p>
        </w:tc>
        <w:tc>
          <w:tcPr>
            <w:tcW w:w="2615" w:type="pct"/>
          </w:tcPr>
          <w:p w14:paraId="69BD1FD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Darbai</w:t>
            </w:r>
          </w:p>
        </w:tc>
        <w:tc>
          <w:tcPr>
            <w:tcW w:w="893" w:type="pct"/>
          </w:tcPr>
          <w:p w14:paraId="177C122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Žymėjimas</w:t>
            </w:r>
          </w:p>
        </w:tc>
        <w:tc>
          <w:tcPr>
            <w:tcW w:w="536" w:type="pct"/>
          </w:tcPr>
          <w:p w14:paraId="0DD0B30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Mato vienetas</w:t>
            </w:r>
          </w:p>
        </w:tc>
        <w:tc>
          <w:tcPr>
            <w:tcW w:w="590" w:type="pct"/>
          </w:tcPr>
          <w:p w14:paraId="1A7156C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Kiekis</w:t>
            </w:r>
          </w:p>
        </w:tc>
      </w:tr>
      <w:tr w:rsidR="00D714F2" w14:paraId="214839E2" w14:textId="77777777" w:rsidTr="005736AE">
        <w:tc>
          <w:tcPr>
            <w:tcW w:w="366" w:type="pct"/>
          </w:tcPr>
          <w:p w14:paraId="12DE44F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c>
          <w:tcPr>
            <w:tcW w:w="4634" w:type="pct"/>
            <w:gridSpan w:val="4"/>
          </w:tcPr>
          <w:p w14:paraId="74093BC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r>
      <w:tr w:rsidR="00D714F2" w14:paraId="711403E4" w14:textId="77777777" w:rsidTr="005736AE">
        <w:tc>
          <w:tcPr>
            <w:tcW w:w="366" w:type="pct"/>
          </w:tcPr>
          <w:p w14:paraId="6AE16A3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1.1</w:t>
            </w:r>
          </w:p>
        </w:tc>
        <w:tc>
          <w:tcPr>
            <w:tcW w:w="2615" w:type="pct"/>
          </w:tcPr>
          <w:p w14:paraId="64B5AFE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29291F2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299E1CC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31C1C0F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1B1B45F4" w14:textId="77777777" w:rsidTr="005736AE">
        <w:tc>
          <w:tcPr>
            <w:tcW w:w="366" w:type="pct"/>
          </w:tcPr>
          <w:p w14:paraId="27E624F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1.2</w:t>
            </w:r>
          </w:p>
        </w:tc>
        <w:tc>
          <w:tcPr>
            <w:tcW w:w="2615" w:type="pct"/>
          </w:tcPr>
          <w:p w14:paraId="4324B0D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71A0AF7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3C77A0F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5467545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775AA857" w14:textId="77777777" w:rsidTr="005736AE">
        <w:tc>
          <w:tcPr>
            <w:tcW w:w="366" w:type="pct"/>
          </w:tcPr>
          <w:p w14:paraId="00576BE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1.3</w:t>
            </w:r>
          </w:p>
        </w:tc>
        <w:tc>
          <w:tcPr>
            <w:tcW w:w="2615" w:type="pct"/>
          </w:tcPr>
          <w:p w14:paraId="34D30A4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Dulkių valymas nuo galios transformatoriaus</w:t>
            </w:r>
          </w:p>
        </w:tc>
        <w:tc>
          <w:tcPr>
            <w:tcW w:w="893" w:type="pct"/>
          </w:tcPr>
          <w:p w14:paraId="1F3D463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0CBAA13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EC7858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5C96099" w14:textId="77777777" w:rsidTr="005736AE">
        <w:trPr>
          <w:trHeight w:val="302"/>
        </w:trPr>
        <w:tc>
          <w:tcPr>
            <w:tcW w:w="366" w:type="pct"/>
          </w:tcPr>
          <w:p w14:paraId="6BF90E3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lastRenderedPageBreak/>
              <w:t>2</w:t>
            </w:r>
          </w:p>
        </w:tc>
        <w:tc>
          <w:tcPr>
            <w:tcW w:w="4634" w:type="pct"/>
            <w:gridSpan w:val="4"/>
          </w:tcPr>
          <w:p w14:paraId="4CA30A2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T-2 TR-479-Y2</w:t>
            </w:r>
          </w:p>
        </w:tc>
      </w:tr>
      <w:tr w:rsidR="00D714F2" w14:paraId="7365F663" w14:textId="77777777" w:rsidTr="005736AE">
        <w:trPr>
          <w:trHeight w:val="302"/>
        </w:trPr>
        <w:tc>
          <w:tcPr>
            <w:tcW w:w="366" w:type="pct"/>
          </w:tcPr>
          <w:p w14:paraId="398B8CA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2.1</w:t>
            </w:r>
          </w:p>
        </w:tc>
        <w:tc>
          <w:tcPr>
            <w:tcW w:w="2615" w:type="pct"/>
          </w:tcPr>
          <w:p w14:paraId="39A07A1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5C7811B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054C08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50E81B2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65E48ADD" w14:textId="77777777" w:rsidTr="005736AE">
        <w:trPr>
          <w:trHeight w:val="302"/>
        </w:trPr>
        <w:tc>
          <w:tcPr>
            <w:tcW w:w="366" w:type="pct"/>
          </w:tcPr>
          <w:p w14:paraId="29AA2AA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2.2</w:t>
            </w:r>
          </w:p>
        </w:tc>
        <w:tc>
          <w:tcPr>
            <w:tcW w:w="2615" w:type="pct"/>
          </w:tcPr>
          <w:p w14:paraId="003317B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4321B98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7FD70EB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785B69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5C1A254E" w14:textId="77777777" w:rsidTr="005736AE">
        <w:trPr>
          <w:trHeight w:val="302"/>
        </w:trPr>
        <w:tc>
          <w:tcPr>
            <w:tcW w:w="366" w:type="pct"/>
          </w:tcPr>
          <w:p w14:paraId="0BB027E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2.3</w:t>
            </w:r>
          </w:p>
        </w:tc>
        <w:tc>
          <w:tcPr>
            <w:tcW w:w="2615" w:type="pct"/>
          </w:tcPr>
          <w:p w14:paraId="7FF7F77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Dulkių valymas nuo galios transformatoriaus</w:t>
            </w:r>
          </w:p>
        </w:tc>
        <w:tc>
          <w:tcPr>
            <w:tcW w:w="893" w:type="pct"/>
          </w:tcPr>
          <w:p w14:paraId="66DECBE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0C40639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1D3A2E9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1E21A055" w14:textId="77777777" w:rsidTr="005736AE">
        <w:trPr>
          <w:trHeight w:val="302"/>
        </w:trPr>
        <w:tc>
          <w:tcPr>
            <w:tcW w:w="366" w:type="pct"/>
          </w:tcPr>
          <w:p w14:paraId="721601F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w:t>
            </w:r>
          </w:p>
        </w:tc>
        <w:tc>
          <w:tcPr>
            <w:tcW w:w="4634" w:type="pct"/>
            <w:gridSpan w:val="4"/>
          </w:tcPr>
          <w:p w14:paraId="5157534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r>
      <w:tr w:rsidR="00D714F2" w14:paraId="238B237C" w14:textId="77777777" w:rsidTr="005736AE">
        <w:trPr>
          <w:trHeight w:val="302"/>
        </w:trPr>
        <w:tc>
          <w:tcPr>
            <w:tcW w:w="366" w:type="pct"/>
          </w:tcPr>
          <w:p w14:paraId="0B10ADC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3.1</w:t>
            </w:r>
          </w:p>
        </w:tc>
        <w:tc>
          <w:tcPr>
            <w:tcW w:w="2615" w:type="pct"/>
          </w:tcPr>
          <w:p w14:paraId="19E871E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T-3 galios transformatoriaus keitimas S-630 </w:t>
            </w:r>
            <w:proofErr w:type="spellStart"/>
            <w:r>
              <w:rPr>
                <w:rFonts w:asciiTheme="majorHAnsi" w:hAnsiTheme="majorHAnsi" w:cstheme="majorHAnsi"/>
                <w:bCs/>
                <w:color w:val="000000" w:themeColor="text1"/>
              </w:rPr>
              <w:t>kVA</w:t>
            </w:r>
            <w:proofErr w:type="spellEnd"/>
            <w:r>
              <w:rPr>
                <w:rFonts w:asciiTheme="majorHAnsi" w:hAnsiTheme="majorHAnsi" w:cstheme="majorHAnsi"/>
                <w:bCs/>
                <w:color w:val="000000" w:themeColor="text1"/>
              </w:rPr>
              <w:t xml:space="preserve">, 50Hz, 6/0,4 </w:t>
            </w:r>
            <w:proofErr w:type="spellStart"/>
            <w:r>
              <w:rPr>
                <w:rFonts w:asciiTheme="majorHAnsi" w:hAnsiTheme="majorHAnsi" w:cstheme="majorHAnsi"/>
                <w:bCs/>
                <w:color w:val="000000" w:themeColor="text1"/>
              </w:rPr>
              <w:t>kV.</w:t>
            </w:r>
            <w:proofErr w:type="spellEnd"/>
          </w:p>
        </w:tc>
        <w:tc>
          <w:tcPr>
            <w:tcW w:w="893" w:type="pct"/>
          </w:tcPr>
          <w:p w14:paraId="0566A25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4D6F451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40B9660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7BFDB70F" w14:textId="77777777" w:rsidTr="005736AE">
        <w:trPr>
          <w:trHeight w:val="302"/>
        </w:trPr>
        <w:tc>
          <w:tcPr>
            <w:tcW w:w="366" w:type="pct"/>
          </w:tcPr>
          <w:p w14:paraId="2BDD0DD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3.2</w:t>
            </w:r>
          </w:p>
        </w:tc>
        <w:tc>
          <w:tcPr>
            <w:tcW w:w="2615" w:type="pct"/>
          </w:tcPr>
          <w:p w14:paraId="5A6890A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78821C3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3280BFF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105084A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1796439C" w14:textId="77777777" w:rsidTr="005736AE">
        <w:trPr>
          <w:trHeight w:val="302"/>
        </w:trPr>
        <w:tc>
          <w:tcPr>
            <w:tcW w:w="366" w:type="pct"/>
          </w:tcPr>
          <w:p w14:paraId="4F64A3B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3.3</w:t>
            </w:r>
          </w:p>
        </w:tc>
        <w:tc>
          <w:tcPr>
            <w:tcW w:w="2615" w:type="pct"/>
          </w:tcPr>
          <w:p w14:paraId="62E9D1F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3F29B2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3DAAE4B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014C3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2F50E51" w14:textId="77777777" w:rsidTr="005736AE">
        <w:trPr>
          <w:trHeight w:val="302"/>
        </w:trPr>
        <w:tc>
          <w:tcPr>
            <w:tcW w:w="366" w:type="pct"/>
          </w:tcPr>
          <w:p w14:paraId="7AAC863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w:t>
            </w:r>
          </w:p>
        </w:tc>
        <w:tc>
          <w:tcPr>
            <w:tcW w:w="4634" w:type="pct"/>
            <w:gridSpan w:val="4"/>
          </w:tcPr>
          <w:p w14:paraId="47A513C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T-4 TR-479-Y1</w:t>
            </w:r>
          </w:p>
        </w:tc>
      </w:tr>
      <w:tr w:rsidR="00D714F2" w14:paraId="3F2D047E" w14:textId="77777777" w:rsidTr="005736AE">
        <w:trPr>
          <w:trHeight w:val="302"/>
        </w:trPr>
        <w:tc>
          <w:tcPr>
            <w:tcW w:w="366" w:type="pct"/>
          </w:tcPr>
          <w:p w14:paraId="2E32FC6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4.1</w:t>
            </w:r>
          </w:p>
        </w:tc>
        <w:tc>
          <w:tcPr>
            <w:tcW w:w="2615" w:type="pct"/>
          </w:tcPr>
          <w:p w14:paraId="750A30D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T-4 galios transformatoriaus keitimas S-630 </w:t>
            </w:r>
            <w:proofErr w:type="spellStart"/>
            <w:r>
              <w:rPr>
                <w:rFonts w:asciiTheme="majorHAnsi" w:hAnsiTheme="majorHAnsi" w:cstheme="majorHAnsi"/>
                <w:bCs/>
                <w:color w:val="000000" w:themeColor="text1"/>
              </w:rPr>
              <w:t>kVA</w:t>
            </w:r>
            <w:proofErr w:type="spellEnd"/>
            <w:r>
              <w:rPr>
                <w:rFonts w:asciiTheme="majorHAnsi" w:hAnsiTheme="majorHAnsi" w:cstheme="majorHAnsi"/>
                <w:bCs/>
                <w:color w:val="000000" w:themeColor="text1"/>
              </w:rPr>
              <w:t xml:space="preserve">, 50Hz, 6/0,4 </w:t>
            </w:r>
            <w:proofErr w:type="spellStart"/>
            <w:r>
              <w:rPr>
                <w:rFonts w:asciiTheme="majorHAnsi" w:hAnsiTheme="majorHAnsi" w:cstheme="majorHAnsi"/>
                <w:bCs/>
                <w:color w:val="000000" w:themeColor="text1"/>
              </w:rPr>
              <w:t>kV.</w:t>
            </w:r>
            <w:proofErr w:type="spellEnd"/>
          </w:p>
        </w:tc>
        <w:tc>
          <w:tcPr>
            <w:tcW w:w="893" w:type="pct"/>
          </w:tcPr>
          <w:p w14:paraId="22FFB89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475A2E1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9A6CDA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7BF3FA10" w14:textId="77777777" w:rsidTr="005736AE">
        <w:trPr>
          <w:trHeight w:val="302"/>
        </w:trPr>
        <w:tc>
          <w:tcPr>
            <w:tcW w:w="366" w:type="pct"/>
          </w:tcPr>
          <w:p w14:paraId="3D123AC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4.2</w:t>
            </w:r>
          </w:p>
        </w:tc>
        <w:tc>
          <w:tcPr>
            <w:tcW w:w="2615" w:type="pct"/>
          </w:tcPr>
          <w:p w14:paraId="7F65B86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7C6179D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428C800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231872A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42347034" w14:textId="77777777" w:rsidTr="005736AE">
        <w:trPr>
          <w:trHeight w:val="302"/>
        </w:trPr>
        <w:tc>
          <w:tcPr>
            <w:tcW w:w="366" w:type="pct"/>
          </w:tcPr>
          <w:p w14:paraId="59CD1FE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4.3</w:t>
            </w:r>
          </w:p>
        </w:tc>
        <w:tc>
          <w:tcPr>
            <w:tcW w:w="2615" w:type="pct"/>
          </w:tcPr>
          <w:p w14:paraId="2D4D2CD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04BE2B1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0E87FC4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11E6115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AF9010A" w14:textId="77777777" w:rsidTr="005736AE">
        <w:trPr>
          <w:trHeight w:val="302"/>
        </w:trPr>
        <w:tc>
          <w:tcPr>
            <w:tcW w:w="366" w:type="pct"/>
          </w:tcPr>
          <w:p w14:paraId="70C151C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5.</w:t>
            </w:r>
          </w:p>
        </w:tc>
        <w:tc>
          <w:tcPr>
            <w:tcW w:w="4634" w:type="pct"/>
            <w:gridSpan w:val="4"/>
          </w:tcPr>
          <w:p w14:paraId="436C40A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T-5  TR-479-G</w:t>
            </w:r>
          </w:p>
        </w:tc>
      </w:tr>
      <w:tr w:rsidR="00D714F2" w14:paraId="560F9411" w14:textId="77777777" w:rsidTr="005736AE">
        <w:trPr>
          <w:trHeight w:val="302"/>
        </w:trPr>
        <w:tc>
          <w:tcPr>
            <w:tcW w:w="366" w:type="pct"/>
          </w:tcPr>
          <w:p w14:paraId="2DA9A33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5.1</w:t>
            </w:r>
          </w:p>
        </w:tc>
        <w:tc>
          <w:tcPr>
            <w:tcW w:w="2615" w:type="pct"/>
          </w:tcPr>
          <w:p w14:paraId="5FE752D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Pakeisti žymenis ant transformatorinės patalpos durų T-5 ir patalpos viduje</w:t>
            </w:r>
          </w:p>
        </w:tc>
        <w:tc>
          <w:tcPr>
            <w:tcW w:w="893" w:type="pct"/>
          </w:tcPr>
          <w:p w14:paraId="4862D8F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T-5 TR-479-G</w:t>
            </w:r>
          </w:p>
        </w:tc>
        <w:tc>
          <w:tcPr>
            <w:tcW w:w="536" w:type="pct"/>
          </w:tcPr>
          <w:p w14:paraId="132ACFD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6C74C0A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w:t>
            </w:r>
          </w:p>
        </w:tc>
      </w:tr>
      <w:tr w:rsidR="00D714F2" w14:paraId="1DAB14FE" w14:textId="77777777" w:rsidTr="005736AE">
        <w:trPr>
          <w:trHeight w:val="302"/>
        </w:trPr>
        <w:tc>
          <w:tcPr>
            <w:tcW w:w="366" w:type="pct"/>
          </w:tcPr>
          <w:p w14:paraId="2EB0427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5.2</w:t>
            </w:r>
          </w:p>
        </w:tc>
        <w:tc>
          <w:tcPr>
            <w:tcW w:w="2615" w:type="pct"/>
          </w:tcPr>
          <w:p w14:paraId="3AF1C2F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TR-479-Y2 pakeisti 160A saugiklius (tipas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Fusarc</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cf</w:t>
            </w:r>
            <w:proofErr w:type="spellEnd"/>
            <w:r>
              <w:rPr>
                <w:rFonts w:asciiTheme="majorHAnsi" w:hAnsiTheme="majorHAnsi" w:cstheme="majorHAnsi"/>
                <w:bCs/>
                <w:color w:val="000000" w:themeColor="text1"/>
              </w:rPr>
              <w:t xml:space="preserve"> ) arba lygiavertis</w:t>
            </w:r>
          </w:p>
        </w:tc>
        <w:tc>
          <w:tcPr>
            <w:tcW w:w="893" w:type="pct"/>
          </w:tcPr>
          <w:p w14:paraId="67D1565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L-T-5 TR-479-Y2</w:t>
            </w:r>
          </w:p>
          <w:p w14:paraId="64EB4FC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Narvelis Nr.03</w:t>
            </w:r>
          </w:p>
        </w:tc>
        <w:tc>
          <w:tcPr>
            <w:tcW w:w="536" w:type="pct"/>
          </w:tcPr>
          <w:p w14:paraId="32607A4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3A3EFE3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w:t>
            </w:r>
          </w:p>
        </w:tc>
      </w:tr>
      <w:tr w:rsidR="00D714F2" w14:paraId="72279B9C" w14:textId="77777777" w:rsidTr="005736AE">
        <w:trPr>
          <w:trHeight w:val="302"/>
        </w:trPr>
        <w:tc>
          <w:tcPr>
            <w:tcW w:w="366" w:type="pct"/>
          </w:tcPr>
          <w:p w14:paraId="475110A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4634" w:type="pct"/>
            <w:gridSpan w:val="4"/>
          </w:tcPr>
          <w:p w14:paraId="0BF9330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T-6 TR-479-G</w:t>
            </w:r>
          </w:p>
        </w:tc>
      </w:tr>
      <w:tr w:rsidR="00D714F2" w14:paraId="75669DAF" w14:textId="77777777" w:rsidTr="005736AE">
        <w:trPr>
          <w:trHeight w:val="302"/>
        </w:trPr>
        <w:tc>
          <w:tcPr>
            <w:tcW w:w="366" w:type="pct"/>
          </w:tcPr>
          <w:p w14:paraId="7489AA7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6.1</w:t>
            </w:r>
          </w:p>
        </w:tc>
        <w:tc>
          <w:tcPr>
            <w:tcW w:w="2615" w:type="pct"/>
          </w:tcPr>
          <w:p w14:paraId="605DFF6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Pakeisti žymenis ant transformatorinės patalpos durų T-6 ir patalpos viduje</w:t>
            </w:r>
          </w:p>
        </w:tc>
        <w:tc>
          <w:tcPr>
            <w:tcW w:w="893" w:type="pct"/>
          </w:tcPr>
          <w:p w14:paraId="111D1B9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TR-479-G</w:t>
            </w:r>
          </w:p>
        </w:tc>
        <w:tc>
          <w:tcPr>
            <w:tcW w:w="536" w:type="pct"/>
          </w:tcPr>
          <w:p w14:paraId="24B7662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2AD62C1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w:t>
            </w:r>
          </w:p>
        </w:tc>
      </w:tr>
      <w:tr w:rsidR="00D714F2" w14:paraId="02805B0C" w14:textId="77777777" w:rsidTr="005736AE">
        <w:trPr>
          <w:trHeight w:val="302"/>
        </w:trPr>
        <w:tc>
          <w:tcPr>
            <w:tcW w:w="366" w:type="pct"/>
          </w:tcPr>
          <w:p w14:paraId="7CBC444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6.2</w:t>
            </w:r>
          </w:p>
        </w:tc>
        <w:tc>
          <w:tcPr>
            <w:tcW w:w="2615" w:type="pct"/>
          </w:tcPr>
          <w:p w14:paraId="5D941B7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Pakeisti 160A saugiklius (tipas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Fusarc</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cf</w:t>
            </w:r>
            <w:proofErr w:type="spellEnd"/>
            <w:r>
              <w:rPr>
                <w:rFonts w:asciiTheme="majorHAnsi" w:hAnsiTheme="majorHAnsi" w:cstheme="majorHAnsi"/>
                <w:bCs/>
                <w:color w:val="000000" w:themeColor="text1"/>
              </w:rPr>
              <w:t>) arba lygiavertis</w:t>
            </w:r>
          </w:p>
        </w:tc>
        <w:tc>
          <w:tcPr>
            <w:tcW w:w="893" w:type="pct"/>
          </w:tcPr>
          <w:p w14:paraId="15EE0BE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p w14:paraId="684A8F4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Narvelis Nr.10</w:t>
            </w:r>
          </w:p>
        </w:tc>
        <w:tc>
          <w:tcPr>
            <w:tcW w:w="536" w:type="pct"/>
          </w:tcPr>
          <w:p w14:paraId="0F6871A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34DC4CF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w:t>
            </w:r>
          </w:p>
        </w:tc>
      </w:tr>
      <w:tr w:rsidR="00D714F2" w14:paraId="66D15096" w14:textId="77777777" w:rsidTr="005736AE">
        <w:trPr>
          <w:trHeight w:val="302"/>
        </w:trPr>
        <w:tc>
          <w:tcPr>
            <w:tcW w:w="366" w:type="pct"/>
          </w:tcPr>
          <w:p w14:paraId="1131964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6.3</w:t>
            </w:r>
          </w:p>
        </w:tc>
        <w:tc>
          <w:tcPr>
            <w:tcW w:w="2615" w:type="pct"/>
          </w:tcPr>
          <w:p w14:paraId="365E0C9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5116BB1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p w14:paraId="7013B22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Narvelis Nr.11</w:t>
            </w:r>
          </w:p>
        </w:tc>
        <w:tc>
          <w:tcPr>
            <w:tcW w:w="536" w:type="pct"/>
          </w:tcPr>
          <w:p w14:paraId="3EA64B6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0CA6673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523F6CFF" w14:textId="77777777" w:rsidTr="005736AE">
        <w:trPr>
          <w:trHeight w:val="302"/>
        </w:trPr>
        <w:tc>
          <w:tcPr>
            <w:tcW w:w="366" w:type="pct"/>
          </w:tcPr>
          <w:p w14:paraId="070D748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w:t>
            </w:r>
          </w:p>
        </w:tc>
        <w:tc>
          <w:tcPr>
            <w:tcW w:w="4634" w:type="pct"/>
            <w:gridSpan w:val="4"/>
          </w:tcPr>
          <w:p w14:paraId="2A3BC69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T-8 TR-479-Y3</w:t>
            </w:r>
          </w:p>
        </w:tc>
      </w:tr>
      <w:tr w:rsidR="00D714F2" w14:paraId="511650DE" w14:textId="77777777" w:rsidTr="005736AE">
        <w:trPr>
          <w:trHeight w:val="302"/>
        </w:trPr>
        <w:tc>
          <w:tcPr>
            <w:tcW w:w="366" w:type="pct"/>
          </w:tcPr>
          <w:p w14:paraId="6645450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7.1</w:t>
            </w:r>
          </w:p>
        </w:tc>
        <w:tc>
          <w:tcPr>
            <w:tcW w:w="2615" w:type="pct"/>
          </w:tcPr>
          <w:p w14:paraId="0A7722C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Dulkių valymas nuo galios transformatoriaus</w:t>
            </w:r>
          </w:p>
        </w:tc>
        <w:tc>
          <w:tcPr>
            <w:tcW w:w="893" w:type="pct"/>
          </w:tcPr>
          <w:p w14:paraId="177EB77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TR-479-Y3</w:t>
            </w:r>
          </w:p>
          <w:p w14:paraId="735205E8" w14:textId="77777777" w:rsidR="00D714F2" w:rsidRDefault="00D714F2" w:rsidP="00D714F2">
            <w:pPr>
              <w:pStyle w:val="ListParagraph"/>
              <w:ind w:left="0"/>
              <w:jc w:val="both"/>
              <w:rPr>
                <w:rFonts w:asciiTheme="majorHAnsi" w:hAnsiTheme="majorHAnsi" w:cstheme="majorHAnsi"/>
                <w:bCs/>
                <w:color w:val="000000" w:themeColor="text1"/>
              </w:rPr>
            </w:pPr>
          </w:p>
        </w:tc>
        <w:tc>
          <w:tcPr>
            <w:tcW w:w="536" w:type="pct"/>
          </w:tcPr>
          <w:p w14:paraId="2CB98AC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50D7A3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530ABA3D" w14:textId="77777777" w:rsidTr="005736AE">
        <w:trPr>
          <w:trHeight w:val="302"/>
        </w:trPr>
        <w:tc>
          <w:tcPr>
            <w:tcW w:w="366" w:type="pct"/>
          </w:tcPr>
          <w:p w14:paraId="60293A0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7.2</w:t>
            </w:r>
          </w:p>
        </w:tc>
        <w:tc>
          <w:tcPr>
            <w:tcW w:w="2615" w:type="pct"/>
          </w:tcPr>
          <w:p w14:paraId="28A3EF2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341B092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TR-479-Y3</w:t>
            </w:r>
          </w:p>
          <w:p w14:paraId="0C3C0B45" w14:textId="77777777" w:rsidR="00D714F2" w:rsidRDefault="00D714F2" w:rsidP="00D714F2">
            <w:pPr>
              <w:pStyle w:val="ListParagraph"/>
              <w:ind w:left="0"/>
              <w:jc w:val="both"/>
              <w:rPr>
                <w:rFonts w:asciiTheme="majorHAnsi" w:hAnsiTheme="majorHAnsi" w:cstheme="majorHAnsi"/>
                <w:bCs/>
                <w:color w:val="000000" w:themeColor="text1"/>
              </w:rPr>
            </w:pPr>
          </w:p>
        </w:tc>
        <w:tc>
          <w:tcPr>
            <w:tcW w:w="536" w:type="pct"/>
          </w:tcPr>
          <w:p w14:paraId="76891C9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051A0A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0506260C" w14:textId="77777777" w:rsidTr="005736AE">
        <w:trPr>
          <w:trHeight w:val="302"/>
        </w:trPr>
        <w:tc>
          <w:tcPr>
            <w:tcW w:w="366" w:type="pct"/>
          </w:tcPr>
          <w:p w14:paraId="5D9796D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7.3</w:t>
            </w:r>
          </w:p>
        </w:tc>
        <w:tc>
          <w:tcPr>
            <w:tcW w:w="2615" w:type="pct"/>
          </w:tcPr>
          <w:p w14:paraId="1B81B5E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5A2C40E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TR-479-Y3</w:t>
            </w:r>
          </w:p>
          <w:p w14:paraId="6EC38E0D" w14:textId="77777777" w:rsidR="00D714F2" w:rsidRDefault="00D714F2" w:rsidP="00D714F2">
            <w:pPr>
              <w:pStyle w:val="ListParagraph"/>
              <w:ind w:left="0"/>
              <w:jc w:val="both"/>
              <w:rPr>
                <w:rFonts w:asciiTheme="majorHAnsi" w:hAnsiTheme="majorHAnsi" w:cstheme="majorHAnsi"/>
                <w:bCs/>
                <w:color w:val="000000" w:themeColor="text1"/>
              </w:rPr>
            </w:pPr>
          </w:p>
        </w:tc>
        <w:tc>
          <w:tcPr>
            <w:tcW w:w="536" w:type="pct"/>
          </w:tcPr>
          <w:p w14:paraId="5F2D6D4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CC60DA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378FD675" w14:textId="77777777" w:rsidTr="005736AE">
        <w:trPr>
          <w:trHeight w:val="302"/>
        </w:trPr>
        <w:tc>
          <w:tcPr>
            <w:tcW w:w="366" w:type="pct"/>
          </w:tcPr>
          <w:p w14:paraId="57EE495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w:t>
            </w:r>
          </w:p>
        </w:tc>
        <w:tc>
          <w:tcPr>
            <w:tcW w:w="4634" w:type="pct"/>
            <w:gridSpan w:val="4"/>
          </w:tcPr>
          <w:p w14:paraId="6B80642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tc>
      </w:tr>
      <w:tr w:rsidR="00D714F2" w14:paraId="46E5F8CF" w14:textId="77777777" w:rsidTr="005736AE">
        <w:trPr>
          <w:trHeight w:val="302"/>
        </w:trPr>
        <w:tc>
          <w:tcPr>
            <w:tcW w:w="366" w:type="pct"/>
          </w:tcPr>
          <w:p w14:paraId="242324B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8.1</w:t>
            </w:r>
          </w:p>
        </w:tc>
        <w:tc>
          <w:tcPr>
            <w:tcW w:w="2615" w:type="pct"/>
          </w:tcPr>
          <w:p w14:paraId="73435A2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79E5E79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Nr.7(įvadasNr.1).</w:t>
            </w:r>
          </w:p>
        </w:tc>
        <w:tc>
          <w:tcPr>
            <w:tcW w:w="536" w:type="pct"/>
          </w:tcPr>
          <w:p w14:paraId="03F3C92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3A78C9E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0B057116" w14:textId="77777777" w:rsidTr="005736AE">
        <w:trPr>
          <w:trHeight w:val="302"/>
        </w:trPr>
        <w:tc>
          <w:tcPr>
            <w:tcW w:w="366" w:type="pct"/>
          </w:tcPr>
          <w:p w14:paraId="7F86F3E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8.2</w:t>
            </w:r>
          </w:p>
        </w:tc>
        <w:tc>
          <w:tcPr>
            <w:tcW w:w="2615" w:type="pct"/>
          </w:tcPr>
          <w:p w14:paraId="774751B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Jungtuvo keitimas (esamas jungtuvas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630A, 75kV,12/20kV, valdymo įtampa 110V DC, su pavara /</w:t>
            </w:r>
            <w:proofErr w:type="spellStart"/>
            <w:r>
              <w:rPr>
                <w:rFonts w:asciiTheme="majorHAnsi" w:hAnsiTheme="majorHAnsi" w:cstheme="majorHAnsi"/>
                <w:bCs/>
                <w:color w:val="000000" w:themeColor="text1"/>
              </w:rPr>
              <w:t>atkabikliu</w:t>
            </w:r>
            <w:proofErr w:type="spellEnd"/>
            <w:r>
              <w:rPr>
                <w:rFonts w:asciiTheme="majorHAnsi" w:hAnsiTheme="majorHAnsi" w:cstheme="majorHAnsi"/>
                <w:bCs/>
                <w:color w:val="000000" w:themeColor="text1"/>
              </w:rPr>
              <w:t>) lygiaverčiu</w:t>
            </w:r>
          </w:p>
        </w:tc>
        <w:tc>
          <w:tcPr>
            <w:tcW w:w="893" w:type="pct"/>
          </w:tcPr>
          <w:p w14:paraId="0617865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Nr.7(įvadasNr.1).</w:t>
            </w:r>
          </w:p>
        </w:tc>
        <w:tc>
          <w:tcPr>
            <w:tcW w:w="536" w:type="pct"/>
          </w:tcPr>
          <w:p w14:paraId="4F88B65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4AC88E3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3250479" w14:textId="77777777" w:rsidTr="005736AE">
        <w:trPr>
          <w:trHeight w:val="302"/>
        </w:trPr>
        <w:tc>
          <w:tcPr>
            <w:tcW w:w="366" w:type="pct"/>
          </w:tcPr>
          <w:p w14:paraId="6AD011E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8.3</w:t>
            </w:r>
          </w:p>
        </w:tc>
        <w:tc>
          <w:tcPr>
            <w:tcW w:w="2615" w:type="pct"/>
          </w:tcPr>
          <w:p w14:paraId="4B4CFFD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RAA remontas ir derinimas</w:t>
            </w:r>
          </w:p>
        </w:tc>
        <w:tc>
          <w:tcPr>
            <w:tcW w:w="893" w:type="pct"/>
          </w:tcPr>
          <w:p w14:paraId="63FF212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Nr.7(įvadasNr.1).</w:t>
            </w:r>
          </w:p>
        </w:tc>
        <w:tc>
          <w:tcPr>
            <w:tcW w:w="536" w:type="pct"/>
          </w:tcPr>
          <w:p w14:paraId="4DA8F89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656987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68758F2A" w14:textId="77777777" w:rsidTr="005736AE">
        <w:trPr>
          <w:trHeight w:val="302"/>
        </w:trPr>
        <w:tc>
          <w:tcPr>
            <w:tcW w:w="366" w:type="pct"/>
          </w:tcPr>
          <w:p w14:paraId="5E29629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8.4</w:t>
            </w:r>
          </w:p>
        </w:tc>
        <w:tc>
          <w:tcPr>
            <w:tcW w:w="2615" w:type="pct"/>
          </w:tcPr>
          <w:p w14:paraId="74B8CD8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70B2234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Nr.4(įvadasNr.2).</w:t>
            </w:r>
          </w:p>
        </w:tc>
        <w:tc>
          <w:tcPr>
            <w:tcW w:w="536" w:type="pct"/>
          </w:tcPr>
          <w:p w14:paraId="7D00A6F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1D12774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09E21439" w14:textId="77777777" w:rsidTr="005736AE">
        <w:trPr>
          <w:trHeight w:val="302"/>
        </w:trPr>
        <w:tc>
          <w:tcPr>
            <w:tcW w:w="366" w:type="pct"/>
          </w:tcPr>
          <w:p w14:paraId="010231F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8.5</w:t>
            </w:r>
          </w:p>
        </w:tc>
        <w:tc>
          <w:tcPr>
            <w:tcW w:w="2615" w:type="pct"/>
          </w:tcPr>
          <w:p w14:paraId="4C42FC2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Jungtuvo keitimas (esamas jungtuvas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630A, 75kV,12/20kV, valdymo įtampa 110V DC, su pavara /</w:t>
            </w:r>
            <w:proofErr w:type="spellStart"/>
            <w:r>
              <w:rPr>
                <w:rFonts w:asciiTheme="majorHAnsi" w:hAnsiTheme="majorHAnsi" w:cstheme="majorHAnsi"/>
                <w:bCs/>
                <w:color w:val="000000" w:themeColor="text1"/>
              </w:rPr>
              <w:t>atkabikliu</w:t>
            </w:r>
            <w:proofErr w:type="spellEnd"/>
            <w:r>
              <w:rPr>
                <w:rFonts w:asciiTheme="majorHAnsi" w:hAnsiTheme="majorHAnsi" w:cstheme="majorHAnsi"/>
                <w:bCs/>
                <w:color w:val="000000" w:themeColor="text1"/>
              </w:rPr>
              <w:t>) lygiaverčiu</w:t>
            </w:r>
          </w:p>
        </w:tc>
        <w:tc>
          <w:tcPr>
            <w:tcW w:w="893" w:type="pct"/>
          </w:tcPr>
          <w:p w14:paraId="40CFA1C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Nr.4(įvadasNr.2).</w:t>
            </w:r>
          </w:p>
        </w:tc>
        <w:tc>
          <w:tcPr>
            <w:tcW w:w="536" w:type="pct"/>
          </w:tcPr>
          <w:p w14:paraId="787E5D8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22D614A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13A587A6" w14:textId="77777777" w:rsidTr="005736AE">
        <w:trPr>
          <w:trHeight w:val="302"/>
        </w:trPr>
        <w:tc>
          <w:tcPr>
            <w:tcW w:w="366" w:type="pct"/>
          </w:tcPr>
          <w:p w14:paraId="412E76D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lastRenderedPageBreak/>
              <w:t>8.6</w:t>
            </w:r>
          </w:p>
        </w:tc>
        <w:tc>
          <w:tcPr>
            <w:tcW w:w="2615" w:type="pct"/>
          </w:tcPr>
          <w:p w14:paraId="2E930A4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RAA remontas ir derinimas</w:t>
            </w:r>
          </w:p>
        </w:tc>
        <w:tc>
          <w:tcPr>
            <w:tcW w:w="893" w:type="pct"/>
          </w:tcPr>
          <w:p w14:paraId="59FE014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Nr.4(įvadasNr.2).</w:t>
            </w:r>
          </w:p>
        </w:tc>
        <w:tc>
          <w:tcPr>
            <w:tcW w:w="536" w:type="pct"/>
          </w:tcPr>
          <w:p w14:paraId="00842FE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A2E775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6C309C9" w14:textId="77777777" w:rsidTr="005736AE">
        <w:trPr>
          <w:trHeight w:val="302"/>
        </w:trPr>
        <w:tc>
          <w:tcPr>
            <w:tcW w:w="366" w:type="pct"/>
          </w:tcPr>
          <w:p w14:paraId="5051A2F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w:t>
            </w:r>
          </w:p>
        </w:tc>
        <w:tc>
          <w:tcPr>
            <w:tcW w:w="4634" w:type="pct"/>
            <w:gridSpan w:val="4"/>
          </w:tcPr>
          <w:p w14:paraId="66E6291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tc>
      </w:tr>
      <w:tr w:rsidR="00D714F2" w14:paraId="6BBF78AA" w14:textId="77777777" w:rsidTr="005736AE">
        <w:trPr>
          <w:trHeight w:val="302"/>
        </w:trPr>
        <w:tc>
          <w:tcPr>
            <w:tcW w:w="366" w:type="pct"/>
          </w:tcPr>
          <w:p w14:paraId="235B20D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9.1</w:t>
            </w:r>
          </w:p>
        </w:tc>
        <w:tc>
          <w:tcPr>
            <w:tcW w:w="2615" w:type="pct"/>
          </w:tcPr>
          <w:p w14:paraId="7A0884A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Akumuliatorių keitimas (12V 31,5Ah C10(1,8V </w:t>
            </w:r>
            <w:proofErr w:type="spellStart"/>
            <w:r>
              <w:rPr>
                <w:rFonts w:asciiTheme="majorHAnsi" w:hAnsiTheme="majorHAnsi" w:cstheme="majorHAnsi"/>
                <w:bCs/>
                <w:color w:val="000000" w:themeColor="text1"/>
              </w:rPr>
              <w:t>cell</w:t>
            </w:r>
            <w:proofErr w:type="spellEnd"/>
            <w:r>
              <w:rPr>
                <w:rFonts w:asciiTheme="majorHAnsi" w:hAnsiTheme="majorHAnsi" w:cstheme="majorHAnsi"/>
                <w:bCs/>
                <w:color w:val="000000" w:themeColor="text1"/>
              </w:rPr>
              <w:t>)) arba lygiavertis</w:t>
            </w:r>
          </w:p>
        </w:tc>
        <w:tc>
          <w:tcPr>
            <w:tcW w:w="893" w:type="pct"/>
          </w:tcPr>
          <w:p w14:paraId="33D576E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NSSRS</w:t>
            </w:r>
          </w:p>
        </w:tc>
        <w:tc>
          <w:tcPr>
            <w:tcW w:w="536" w:type="pct"/>
          </w:tcPr>
          <w:p w14:paraId="1F40129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78157F3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w:t>
            </w:r>
          </w:p>
        </w:tc>
      </w:tr>
      <w:tr w:rsidR="00D714F2" w14:paraId="752D701B" w14:textId="77777777" w:rsidTr="005736AE">
        <w:trPr>
          <w:trHeight w:val="302"/>
        </w:trPr>
        <w:tc>
          <w:tcPr>
            <w:tcW w:w="366" w:type="pct"/>
          </w:tcPr>
          <w:p w14:paraId="2B84F77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9.2</w:t>
            </w:r>
          </w:p>
        </w:tc>
        <w:tc>
          <w:tcPr>
            <w:tcW w:w="2615" w:type="pct"/>
          </w:tcPr>
          <w:p w14:paraId="271549E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Baterijų lygintuvo/krovėjo valdymo plokštės keitimas ir parametrizavimas</w:t>
            </w:r>
          </w:p>
        </w:tc>
        <w:tc>
          <w:tcPr>
            <w:tcW w:w="893" w:type="pct"/>
          </w:tcPr>
          <w:p w14:paraId="76C0B79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NSSRS</w:t>
            </w:r>
          </w:p>
        </w:tc>
        <w:tc>
          <w:tcPr>
            <w:tcW w:w="536" w:type="pct"/>
          </w:tcPr>
          <w:p w14:paraId="5A50478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54D4723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w:t>
            </w:r>
          </w:p>
        </w:tc>
      </w:tr>
    </w:tbl>
    <w:p w14:paraId="6B329F63" w14:textId="77777777" w:rsidR="00D714F2" w:rsidRDefault="00D714F2" w:rsidP="00D714F2">
      <w:pPr>
        <w:pStyle w:val="ListParagraph"/>
        <w:spacing w:after="0" w:line="240" w:lineRule="auto"/>
        <w:ind w:left="0"/>
        <w:jc w:val="both"/>
        <w:rPr>
          <w:rFonts w:asciiTheme="majorHAnsi" w:hAnsiTheme="majorHAnsi" w:cstheme="majorHAnsi"/>
          <w:bCs/>
          <w:color w:val="000000" w:themeColor="text1"/>
        </w:rPr>
      </w:pPr>
    </w:p>
    <w:p w14:paraId="637A0B0A" w14:textId="4AC6C9EA" w:rsidR="005736AE" w:rsidRPr="005736AE" w:rsidRDefault="00D714F2" w:rsidP="005736AE">
      <w:pPr>
        <w:pStyle w:val="ListParagraph"/>
        <w:numPr>
          <w:ilvl w:val="0"/>
          <w:numId w:val="6"/>
        </w:numPr>
        <w:spacing w:after="0" w:line="240" w:lineRule="auto"/>
        <w:ind w:left="0"/>
        <w:jc w:val="both"/>
        <w:rPr>
          <w:rFonts w:asciiTheme="majorHAnsi" w:hAnsiTheme="majorHAnsi" w:cstheme="majorBidi"/>
          <w:color w:val="000000" w:themeColor="text1"/>
        </w:rPr>
      </w:pPr>
      <w:bookmarkStart w:id="3" w:name="_Hlk159247665"/>
      <w:r w:rsidRPr="007420F1">
        <w:rPr>
          <w:rFonts w:ascii="Calibri Light" w:hAnsi="Calibri Light" w:cs="Calibri Light"/>
          <w:bCs/>
          <w:color w:val="000000" w:themeColor="text1"/>
        </w:rPr>
        <w:t>Demontuotas medžiagas pristatyti užsakovui.</w:t>
      </w:r>
      <w:bookmarkEnd w:id="3"/>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736AE" w:rsidRPr="00944574" w14:paraId="159510AE" w14:textId="77777777" w:rsidTr="000669EC">
        <w:tc>
          <w:tcPr>
            <w:tcW w:w="5000" w:type="pct"/>
            <w:shd w:val="clear" w:color="auto" w:fill="auto"/>
          </w:tcPr>
          <w:p w14:paraId="79A3A244" w14:textId="0B5CC832" w:rsidR="005736AE" w:rsidRPr="005736AE" w:rsidRDefault="005736AE" w:rsidP="005736AE">
            <w:pPr>
              <w:pStyle w:val="ListParagraph"/>
              <w:numPr>
                <w:ilvl w:val="0"/>
                <w:numId w:val="1"/>
              </w:numPr>
            </w:pPr>
            <w:r w:rsidRPr="005736AE">
              <w:rPr>
                <w:rFonts w:asciiTheme="majorHAnsi" w:hAnsiTheme="majorHAnsi" w:cstheme="majorBidi"/>
                <w:caps/>
                <w:color w:val="000000" w:themeColor="text1"/>
              </w:rPr>
              <w:t>Pirkimo objektas</w:t>
            </w:r>
          </w:p>
        </w:tc>
      </w:tr>
    </w:tbl>
    <w:tbl>
      <w:tblPr>
        <w:tblStyle w:val="TableGrid"/>
        <w:tblW w:w="5000" w:type="pct"/>
        <w:tblLayout w:type="fixed"/>
        <w:tblLook w:val="04A0" w:firstRow="1" w:lastRow="0" w:firstColumn="1" w:lastColumn="0" w:noHBand="0" w:noVBand="1"/>
      </w:tblPr>
      <w:tblGrid>
        <w:gridCol w:w="986"/>
        <w:gridCol w:w="3171"/>
        <w:gridCol w:w="1079"/>
        <w:gridCol w:w="102"/>
        <w:gridCol w:w="253"/>
        <w:gridCol w:w="4604"/>
      </w:tblGrid>
      <w:tr w:rsidR="00D714F2" w:rsidRPr="00AB7F8C" w14:paraId="369EC925" w14:textId="77777777" w:rsidTr="000641F3">
        <w:trPr>
          <w:trHeight w:val="1057"/>
        </w:trPr>
        <w:tc>
          <w:tcPr>
            <w:tcW w:w="2618" w:type="pct"/>
            <w:gridSpan w:val="4"/>
          </w:tcPr>
          <w:p w14:paraId="142933D0" w14:textId="77777777" w:rsidR="00D714F2" w:rsidRPr="00AB7F8C" w:rsidRDefault="00D714F2" w:rsidP="00D714F2">
            <w:pPr>
              <w:rPr>
                <w:rFonts w:asciiTheme="majorHAnsi" w:hAnsiTheme="majorHAnsi" w:cs="Segoe UI Semilight"/>
                <w:b/>
                <w:bCs/>
                <w:i/>
                <w:color w:val="000000" w:themeColor="text1"/>
                <w:highlight w:val="yellow"/>
              </w:rPr>
            </w:pPr>
            <w:r w:rsidRPr="00CE28D6">
              <w:rPr>
                <w:rFonts w:asciiTheme="majorHAnsi" w:hAnsiTheme="majorHAnsi" w:cs="Segoe UI Semilight"/>
                <w:b/>
                <w:bCs/>
                <w:i/>
                <w:color w:val="000000" w:themeColor="text1"/>
              </w:rPr>
              <w:t>Pirkimo objekto aprašymas</w:t>
            </w:r>
          </w:p>
        </w:tc>
        <w:tc>
          <w:tcPr>
            <w:tcW w:w="2382" w:type="pct"/>
            <w:gridSpan w:val="2"/>
          </w:tcPr>
          <w:p w14:paraId="4D28F07D" w14:textId="6C4B9971" w:rsidR="00D714F2" w:rsidRPr="005736AE" w:rsidRDefault="00D714F2" w:rsidP="005736AE">
            <w:pPr>
              <w:jc w:val="center"/>
              <w:rPr>
                <w:rFonts w:ascii="Calibri Light" w:hAnsi="Calibri Light" w:cs="Calibri Light"/>
                <w:b/>
                <w:sz w:val="24"/>
                <w:szCs w:val="24"/>
              </w:rPr>
            </w:pPr>
            <w:r>
              <w:rPr>
                <w:rFonts w:asciiTheme="majorHAnsi" w:hAnsiTheme="majorHAnsi" w:cs="Segoe UI Semilight"/>
                <w:b/>
                <w:bCs/>
                <w:iCs/>
              </w:rPr>
              <w:t>Klaipėdos miesto nuotekų valyklos pastotės TR-479-Y2, TR-479-Y1, TR-479-G, TR-479-Y3  vidutinės įtampos  galios transformatorių, jungtuvų, narvelių bei kitos elektros įrangos keitimas ir remontas.</w:t>
            </w:r>
          </w:p>
        </w:tc>
      </w:tr>
      <w:tr w:rsidR="00D714F2" w:rsidRPr="00AB7F8C" w14:paraId="39FBD723" w14:textId="77777777" w:rsidTr="000641F3">
        <w:trPr>
          <w:trHeight w:val="301"/>
        </w:trPr>
        <w:tc>
          <w:tcPr>
            <w:tcW w:w="484" w:type="pct"/>
          </w:tcPr>
          <w:p w14:paraId="04977333" w14:textId="77777777" w:rsidR="00D714F2" w:rsidRPr="009A6F99" w:rsidRDefault="00D714F2" w:rsidP="00D714F2">
            <w:pPr>
              <w:rPr>
                <w:rFonts w:asciiTheme="majorHAnsi" w:hAnsiTheme="majorHAnsi" w:cs="Segoe UI Semilight"/>
                <w:b/>
                <w:bCs/>
              </w:rPr>
            </w:pPr>
            <w:r w:rsidRPr="009A6F99">
              <w:rPr>
                <w:rFonts w:asciiTheme="majorHAnsi" w:hAnsiTheme="majorHAnsi" w:cs="Segoe UI Semilight"/>
                <w:b/>
                <w:bCs/>
              </w:rPr>
              <w:t>Eil. Nr.</w:t>
            </w:r>
          </w:p>
        </w:tc>
        <w:tc>
          <w:tcPr>
            <w:tcW w:w="4516" w:type="pct"/>
            <w:gridSpan w:val="5"/>
            <w:vMerge w:val="restart"/>
          </w:tcPr>
          <w:p w14:paraId="412B2E70" w14:textId="77777777" w:rsidR="00D714F2" w:rsidRPr="009A6F99" w:rsidRDefault="00D714F2" w:rsidP="00D714F2">
            <w:pPr>
              <w:jc w:val="center"/>
              <w:rPr>
                <w:rFonts w:asciiTheme="majorHAnsi" w:hAnsiTheme="majorHAnsi" w:cs="Segoe UI Semilight"/>
                <w:b/>
                <w:bCs/>
              </w:rPr>
            </w:pPr>
          </w:p>
          <w:p w14:paraId="30A16065" w14:textId="77777777" w:rsidR="00D714F2" w:rsidRPr="009A6F99" w:rsidRDefault="00D714F2" w:rsidP="00D714F2">
            <w:pPr>
              <w:jc w:val="center"/>
              <w:rPr>
                <w:rFonts w:asciiTheme="majorHAnsi" w:hAnsiTheme="majorHAnsi" w:cs="Segoe UI Semilight"/>
                <w:b/>
                <w:bCs/>
              </w:rPr>
            </w:pPr>
            <w:r w:rsidRPr="009A6F99">
              <w:rPr>
                <w:rFonts w:asciiTheme="majorHAnsi" w:hAnsiTheme="majorHAnsi" w:cs="Segoe UI Semilight"/>
                <w:b/>
                <w:bCs/>
              </w:rPr>
              <w:t>REIKALAVIMAI DARBAMS</w:t>
            </w:r>
          </w:p>
        </w:tc>
      </w:tr>
      <w:tr w:rsidR="00D714F2" w:rsidRPr="00AB7F8C" w14:paraId="73043BA8" w14:textId="77777777" w:rsidTr="000641F3">
        <w:trPr>
          <w:trHeight w:val="47"/>
        </w:trPr>
        <w:tc>
          <w:tcPr>
            <w:tcW w:w="484" w:type="pct"/>
          </w:tcPr>
          <w:p w14:paraId="0D792865" w14:textId="77777777" w:rsidR="00D714F2" w:rsidRPr="009A6F99" w:rsidRDefault="00D714F2" w:rsidP="00D714F2">
            <w:pPr>
              <w:pStyle w:val="ListParagraph"/>
              <w:numPr>
                <w:ilvl w:val="0"/>
                <w:numId w:val="2"/>
              </w:numPr>
              <w:ind w:left="0"/>
              <w:rPr>
                <w:rFonts w:asciiTheme="majorHAnsi" w:hAnsiTheme="majorHAnsi" w:cs="Segoe UI Semilight"/>
                <w:b/>
                <w:bCs/>
              </w:rPr>
            </w:pPr>
          </w:p>
        </w:tc>
        <w:tc>
          <w:tcPr>
            <w:tcW w:w="4516" w:type="pct"/>
            <w:gridSpan w:val="5"/>
            <w:vMerge/>
          </w:tcPr>
          <w:p w14:paraId="7C0F5386" w14:textId="77777777" w:rsidR="00D714F2" w:rsidRPr="009A6F99" w:rsidRDefault="00D714F2" w:rsidP="00D714F2">
            <w:pPr>
              <w:jc w:val="center"/>
              <w:rPr>
                <w:rFonts w:asciiTheme="majorHAnsi" w:hAnsiTheme="majorHAnsi" w:cs="Segoe UI Semilight"/>
                <w:b/>
                <w:bCs/>
              </w:rPr>
            </w:pPr>
          </w:p>
        </w:tc>
      </w:tr>
      <w:tr w:rsidR="00D714F2" w:rsidRPr="00AB7F8C" w14:paraId="328503FE" w14:textId="77777777" w:rsidTr="00507D1F">
        <w:trPr>
          <w:trHeight w:val="300"/>
        </w:trPr>
        <w:tc>
          <w:tcPr>
            <w:tcW w:w="484" w:type="pct"/>
          </w:tcPr>
          <w:p w14:paraId="04717F2A" w14:textId="77777777" w:rsidR="00D714F2" w:rsidRPr="009A6F99"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11282DBA" w14:textId="77777777" w:rsidR="00D714F2" w:rsidRPr="009A6F99" w:rsidRDefault="00D714F2" w:rsidP="00D714F2">
            <w:pPr>
              <w:rPr>
                <w:rFonts w:asciiTheme="majorHAnsi" w:hAnsiTheme="majorHAnsi" w:cs="Segoe UI Semilight"/>
              </w:rPr>
            </w:pPr>
          </w:p>
        </w:tc>
        <w:tc>
          <w:tcPr>
            <w:tcW w:w="2961" w:type="pct"/>
            <w:gridSpan w:val="4"/>
          </w:tcPr>
          <w:p w14:paraId="4D6EE647" w14:textId="77777777" w:rsidR="00D714F2" w:rsidRPr="009A6F99" w:rsidRDefault="00D714F2" w:rsidP="00D714F2">
            <w:pPr>
              <w:jc w:val="center"/>
              <w:rPr>
                <w:rFonts w:asciiTheme="majorHAnsi" w:hAnsiTheme="majorHAnsi" w:cs="Segoe UI Semilight"/>
                <w:iCs/>
                <w:color w:val="5B9BD5" w:themeColor="accent5"/>
              </w:rPr>
            </w:pPr>
          </w:p>
        </w:tc>
      </w:tr>
      <w:tr w:rsidR="00D714F2" w:rsidRPr="00AB7F8C" w14:paraId="08700987" w14:textId="77777777" w:rsidTr="00507D1F">
        <w:trPr>
          <w:trHeight w:val="300"/>
        </w:trPr>
        <w:tc>
          <w:tcPr>
            <w:tcW w:w="484" w:type="pct"/>
          </w:tcPr>
          <w:p w14:paraId="33F6E4B7"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21B11839"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Darbų atlikimo vieta</w:t>
            </w:r>
          </w:p>
        </w:tc>
        <w:tc>
          <w:tcPr>
            <w:tcW w:w="2961" w:type="pct"/>
            <w:gridSpan w:val="4"/>
          </w:tcPr>
          <w:p w14:paraId="37CB2C52" w14:textId="3DB7FDEF" w:rsidR="00D714F2" w:rsidRPr="005736AE" w:rsidRDefault="00D714F2" w:rsidP="005736AE">
            <w:pPr>
              <w:jc w:val="both"/>
              <w:rPr>
                <w:rFonts w:asciiTheme="majorHAnsi" w:hAnsiTheme="majorHAnsi" w:cs="Segoe UI Semilight"/>
                <w:iCs/>
              </w:rPr>
            </w:pPr>
            <w:r w:rsidRPr="00DC0F12">
              <w:rPr>
                <w:rFonts w:asciiTheme="majorHAnsi" w:hAnsiTheme="majorHAnsi" w:cs="Segoe UI Semilight"/>
                <w:iCs/>
              </w:rPr>
              <w:t>Klaipėdos m. nuotekų valykla Uosių g. 8, Dumpių k.,</w:t>
            </w:r>
            <w:r>
              <w:rPr>
                <w:rFonts w:asciiTheme="majorHAnsi" w:hAnsiTheme="majorHAnsi" w:cs="Segoe UI Semilight"/>
                <w:iCs/>
              </w:rPr>
              <w:t xml:space="preserve"> </w:t>
            </w:r>
            <w:r w:rsidRPr="00DC0F12">
              <w:rPr>
                <w:rFonts w:asciiTheme="majorHAnsi" w:hAnsiTheme="majorHAnsi" w:cs="Segoe UI Semilight"/>
                <w:iCs/>
              </w:rPr>
              <w:t>Dovilų sen., Klaipėdos rajonas.</w:t>
            </w:r>
          </w:p>
        </w:tc>
      </w:tr>
      <w:tr w:rsidR="00D714F2" w:rsidRPr="00AB7F8C" w14:paraId="76FA5FA7" w14:textId="77777777" w:rsidTr="00507D1F">
        <w:trPr>
          <w:trHeight w:val="300"/>
        </w:trPr>
        <w:tc>
          <w:tcPr>
            <w:tcW w:w="484" w:type="pct"/>
          </w:tcPr>
          <w:p w14:paraId="4D2A3B50"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shd w:val="clear" w:color="auto" w:fill="auto"/>
          </w:tcPr>
          <w:p w14:paraId="68323989"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Reikalavimai naudojamoms medžiagoms</w:t>
            </w:r>
          </w:p>
        </w:tc>
        <w:tc>
          <w:tcPr>
            <w:tcW w:w="2961" w:type="pct"/>
            <w:gridSpan w:val="4"/>
          </w:tcPr>
          <w:p w14:paraId="59DFBA49" w14:textId="77777777" w:rsidR="00D714F2" w:rsidRPr="00DC0F12" w:rsidRDefault="00D714F2" w:rsidP="005736AE">
            <w:pPr>
              <w:pStyle w:val="ListParagraph"/>
              <w:ind w:left="0"/>
              <w:jc w:val="both"/>
              <w:rPr>
                <w:rFonts w:asciiTheme="majorHAnsi" w:hAnsiTheme="majorHAnsi" w:cs="Segoe UI Semilight"/>
                <w:iCs/>
              </w:rPr>
            </w:pPr>
            <w:r w:rsidRPr="00DC0F12">
              <w:rPr>
                <w:rFonts w:asciiTheme="majorHAnsi" w:hAnsiTheme="majorHAnsi" w:cs="Segoe UI Semilight"/>
                <w:iCs/>
              </w:rPr>
              <w:t>Naudojami tik variniai kabeliai.</w:t>
            </w:r>
          </w:p>
        </w:tc>
      </w:tr>
      <w:tr w:rsidR="00D714F2" w:rsidRPr="00AB7F8C" w14:paraId="579771B2" w14:textId="77777777" w:rsidTr="00507D1F">
        <w:trPr>
          <w:trHeight w:val="300"/>
        </w:trPr>
        <w:tc>
          <w:tcPr>
            <w:tcW w:w="484" w:type="pct"/>
          </w:tcPr>
          <w:p w14:paraId="7E348166"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3F553073"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Darbų pradžios terminas</w:t>
            </w:r>
          </w:p>
        </w:tc>
        <w:tc>
          <w:tcPr>
            <w:tcW w:w="2961" w:type="pct"/>
            <w:gridSpan w:val="4"/>
          </w:tcPr>
          <w:p w14:paraId="42307223" w14:textId="77777777" w:rsidR="00D714F2" w:rsidRPr="00DC0F12" w:rsidRDefault="00D714F2" w:rsidP="00D714F2">
            <w:pPr>
              <w:jc w:val="both"/>
              <w:rPr>
                <w:rFonts w:asciiTheme="majorHAnsi" w:hAnsiTheme="majorHAnsi" w:cs="Segoe UI Semilight"/>
              </w:rPr>
            </w:pPr>
            <w:r w:rsidRPr="00DC0F12">
              <w:rPr>
                <w:rFonts w:asciiTheme="majorHAnsi" w:hAnsiTheme="majorHAnsi" w:cs="Segoe UI Semilight"/>
              </w:rPr>
              <w:t>Darbai pradedami vykdyti sekančią darbo dieną po sutarties įsigaliojimo dienos.</w:t>
            </w:r>
          </w:p>
        </w:tc>
      </w:tr>
      <w:tr w:rsidR="00D714F2" w:rsidRPr="00AB7F8C" w14:paraId="61234C84" w14:textId="77777777" w:rsidTr="00507D1F">
        <w:trPr>
          <w:trHeight w:val="300"/>
        </w:trPr>
        <w:tc>
          <w:tcPr>
            <w:tcW w:w="484" w:type="pct"/>
          </w:tcPr>
          <w:p w14:paraId="67F1905B"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393BD2F8"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Reikalavimai susidariusioms atliekoms</w:t>
            </w:r>
          </w:p>
        </w:tc>
        <w:tc>
          <w:tcPr>
            <w:tcW w:w="2961" w:type="pct"/>
            <w:gridSpan w:val="4"/>
          </w:tcPr>
          <w:p w14:paraId="47193AC0" w14:textId="4B2DA62D" w:rsidR="00D714F2" w:rsidRPr="00DC0F12" w:rsidRDefault="00D714F2" w:rsidP="00D714F2">
            <w:pPr>
              <w:rPr>
                <w:rFonts w:asciiTheme="majorHAnsi" w:hAnsiTheme="majorHAnsi" w:cs="Segoe UI Semilight"/>
                <w:iCs/>
              </w:rPr>
            </w:pPr>
            <w:r w:rsidRPr="00DC0F12">
              <w:rPr>
                <w:rFonts w:asciiTheme="majorHAnsi" w:hAnsiTheme="majorHAnsi" w:cs="Segoe UI Semilight"/>
                <w:iCs/>
              </w:rPr>
              <w:t xml:space="preserve">Sutvarkyti </w:t>
            </w:r>
            <w:r>
              <w:rPr>
                <w:rFonts w:asciiTheme="majorHAnsi" w:hAnsiTheme="majorHAnsi" w:cs="Segoe UI Semilight"/>
                <w:iCs/>
              </w:rPr>
              <w:t xml:space="preserve">susidariusias </w:t>
            </w:r>
            <w:r w:rsidRPr="00DC0F12">
              <w:rPr>
                <w:rFonts w:asciiTheme="majorHAnsi" w:hAnsiTheme="majorHAnsi" w:cs="Segoe UI Semilight"/>
                <w:iCs/>
              </w:rPr>
              <w:t>atliekas.</w:t>
            </w:r>
          </w:p>
          <w:p w14:paraId="2DEFBC9B" w14:textId="77777777" w:rsidR="00D714F2" w:rsidRPr="00DC0F12" w:rsidRDefault="00D714F2" w:rsidP="00D714F2">
            <w:pPr>
              <w:rPr>
                <w:rFonts w:asciiTheme="majorHAnsi" w:hAnsiTheme="majorHAnsi" w:cs="Segoe UI Semilight"/>
                <w:i/>
                <w:color w:val="0070C0"/>
              </w:rPr>
            </w:pPr>
          </w:p>
        </w:tc>
      </w:tr>
      <w:tr w:rsidR="00D714F2" w:rsidRPr="00AB7F8C" w14:paraId="0908AD0C" w14:textId="77777777" w:rsidTr="00507D1F">
        <w:trPr>
          <w:trHeight w:val="369"/>
        </w:trPr>
        <w:tc>
          <w:tcPr>
            <w:tcW w:w="484" w:type="pct"/>
          </w:tcPr>
          <w:p w14:paraId="223B455D" w14:textId="77777777" w:rsidR="00D714F2" w:rsidRPr="00DC0F12" w:rsidRDefault="00D714F2" w:rsidP="00D714F2">
            <w:pPr>
              <w:pStyle w:val="ListParagraph"/>
              <w:numPr>
                <w:ilvl w:val="1"/>
                <w:numId w:val="2"/>
              </w:numPr>
              <w:ind w:left="0"/>
              <w:jc w:val="center"/>
              <w:rPr>
                <w:rFonts w:asciiTheme="majorHAnsi" w:hAnsiTheme="majorHAnsi" w:cs="Segoe UI Semilight"/>
                <w:b/>
                <w:bCs/>
                <w:color w:val="000000" w:themeColor="text1"/>
              </w:rPr>
            </w:pPr>
          </w:p>
        </w:tc>
        <w:tc>
          <w:tcPr>
            <w:tcW w:w="1555" w:type="pct"/>
          </w:tcPr>
          <w:p w14:paraId="56E0B95B" w14:textId="77777777" w:rsidR="00D714F2" w:rsidRPr="00DC0F12" w:rsidRDefault="00D714F2" w:rsidP="00D714F2">
            <w:pPr>
              <w:rPr>
                <w:rFonts w:asciiTheme="majorHAnsi" w:hAnsiTheme="majorHAnsi" w:cs="Segoe UI Semilight"/>
                <w:color w:val="0070C0"/>
              </w:rPr>
            </w:pPr>
            <w:r w:rsidRPr="00DC0F12">
              <w:rPr>
                <w:rFonts w:asciiTheme="majorHAnsi" w:hAnsiTheme="majorHAnsi" w:cs="Segoe UI Semilight"/>
              </w:rPr>
              <w:t>Defektų ištaisymo terminas</w:t>
            </w:r>
          </w:p>
        </w:tc>
        <w:tc>
          <w:tcPr>
            <w:tcW w:w="2961" w:type="pct"/>
            <w:gridSpan w:val="4"/>
          </w:tcPr>
          <w:p w14:paraId="0633B739" w14:textId="77777777" w:rsidR="00D714F2" w:rsidRPr="00DC0F12" w:rsidRDefault="00D714F2" w:rsidP="00D714F2">
            <w:pPr>
              <w:jc w:val="both"/>
              <w:rPr>
                <w:rFonts w:asciiTheme="majorHAnsi" w:hAnsiTheme="majorHAnsi" w:cs="Segoe UI Semilight"/>
                <w:iCs/>
                <w:color w:val="0070C0"/>
              </w:rPr>
            </w:pPr>
            <w:r w:rsidRPr="00DC0F12">
              <w:rPr>
                <w:rFonts w:asciiTheme="majorHAnsi" w:hAnsiTheme="majorHAnsi" w:cs="Segoe UI Semilight"/>
                <w:iCs/>
              </w:rPr>
              <w:t>Per 10</w:t>
            </w:r>
            <w:r w:rsidRPr="00DC0F12">
              <w:rPr>
                <w:rFonts w:asciiTheme="majorHAnsi" w:hAnsiTheme="majorHAnsi" w:cs="Segoe UI Semilight"/>
                <w:iCs/>
                <w:lang w:val="en-US"/>
              </w:rPr>
              <w:t xml:space="preserve"> </w:t>
            </w:r>
            <w:r w:rsidRPr="00DC0F12">
              <w:rPr>
                <w:rFonts w:asciiTheme="majorHAnsi" w:hAnsiTheme="majorHAnsi" w:cs="Segoe UI Semilight"/>
                <w:iCs/>
              </w:rPr>
              <w:t>darbo dienų nuo defektų nustatymo dienos.</w:t>
            </w:r>
          </w:p>
        </w:tc>
      </w:tr>
      <w:tr w:rsidR="00D714F2" w:rsidRPr="00AB7F8C" w14:paraId="1377D0AC" w14:textId="77777777" w:rsidTr="000641F3">
        <w:trPr>
          <w:trHeight w:val="373"/>
        </w:trPr>
        <w:tc>
          <w:tcPr>
            <w:tcW w:w="484" w:type="pct"/>
          </w:tcPr>
          <w:p w14:paraId="2CE366B3" w14:textId="77777777" w:rsidR="00D714F2" w:rsidRPr="009A6F99" w:rsidRDefault="00D714F2" w:rsidP="00507D1F">
            <w:pPr>
              <w:pStyle w:val="ListParagraph"/>
              <w:numPr>
                <w:ilvl w:val="0"/>
                <w:numId w:val="3"/>
              </w:numPr>
              <w:ind w:left="0" w:firstLine="0"/>
              <w:rPr>
                <w:rFonts w:asciiTheme="majorHAnsi" w:hAnsiTheme="majorHAnsi" w:cs="Segoe UI Semilight"/>
                <w:b/>
                <w:bCs/>
              </w:rPr>
            </w:pPr>
          </w:p>
        </w:tc>
        <w:tc>
          <w:tcPr>
            <w:tcW w:w="4516" w:type="pct"/>
            <w:gridSpan w:val="5"/>
          </w:tcPr>
          <w:p w14:paraId="2AE7A37E" w14:textId="77777777" w:rsidR="00D714F2" w:rsidRPr="009A6F99" w:rsidRDefault="00D714F2" w:rsidP="00D714F2">
            <w:pPr>
              <w:jc w:val="center"/>
              <w:rPr>
                <w:rFonts w:asciiTheme="majorHAnsi" w:hAnsiTheme="majorHAnsi" w:cs="Segoe UI Semilight"/>
                <w:b/>
                <w:bCs/>
              </w:rPr>
            </w:pPr>
            <w:r w:rsidRPr="009A6F99">
              <w:rPr>
                <w:rFonts w:asciiTheme="majorHAnsi" w:hAnsiTheme="majorHAnsi" w:cs="Segoe UI Semilight"/>
                <w:b/>
                <w:color w:val="000000" w:themeColor="text1"/>
              </w:rPr>
              <w:t>KITI REIKALAVIMAI</w:t>
            </w:r>
          </w:p>
        </w:tc>
      </w:tr>
      <w:tr w:rsidR="00D714F2" w:rsidRPr="00AB7F8C" w14:paraId="6A6CB4D0" w14:textId="77777777" w:rsidTr="000641F3">
        <w:trPr>
          <w:trHeight w:val="373"/>
        </w:trPr>
        <w:tc>
          <w:tcPr>
            <w:tcW w:w="484" w:type="pct"/>
          </w:tcPr>
          <w:p w14:paraId="768D1D4A"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1EA992AD"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Sumontuota įranga ir konstrukcijos turi atitikti EĮĮBT bei SIPEĮĮT reikalavimus</w:t>
            </w:r>
          </w:p>
        </w:tc>
      </w:tr>
      <w:tr w:rsidR="00D714F2" w:rsidRPr="00AB7F8C" w14:paraId="6382439B" w14:textId="77777777" w:rsidTr="000641F3">
        <w:trPr>
          <w:trHeight w:val="373"/>
        </w:trPr>
        <w:tc>
          <w:tcPr>
            <w:tcW w:w="484" w:type="pct"/>
          </w:tcPr>
          <w:p w14:paraId="676171B7"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205477BD"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Visus reikiamus elektros atjungimus derinti su energetikos skyriumi ne vėliau kaip 3 d. d. prieš atjungimą.</w:t>
            </w:r>
          </w:p>
        </w:tc>
      </w:tr>
      <w:tr w:rsidR="00D714F2" w:rsidRPr="00AB7F8C" w14:paraId="4B4B2FFA" w14:textId="77777777" w:rsidTr="000641F3">
        <w:trPr>
          <w:trHeight w:val="373"/>
        </w:trPr>
        <w:tc>
          <w:tcPr>
            <w:tcW w:w="484" w:type="pct"/>
          </w:tcPr>
          <w:p w14:paraId="1768891F"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20612EC0" w14:textId="2802224B"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Galutinė techninė dokumentacija reikalinga normaliam darbui ir aptarnavimui (darbo ir aptarnavimo instrukcijos),</w:t>
            </w:r>
            <w:r w:rsidR="00507D1F">
              <w:rPr>
                <w:rFonts w:asciiTheme="majorHAnsi" w:hAnsiTheme="majorHAnsi" w:cs="Segoe UI Semilight"/>
                <w:iCs/>
              </w:rPr>
              <w:t xml:space="preserve"> po darbų atlikimo</w:t>
            </w:r>
            <w:r w:rsidRPr="009A6F99">
              <w:rPr>
                <w:rFonts w:asciiTheme="majorHAnsi" w:hAnsiTheme="majorHAnsi" w:cs="Segoe UI Semilight"/>
                <w:iCs/>
              </w:rPr>
              <w:t xml:space="preserve"> turi būti pateikta lietuvių kalba.</w:t>
            </w:r>
          </w:p>
        </w:tc>
      </w:tr>
      <w:tr w:rsidR="00D714F2" w:rsidRPr="00AB7F8C" w14:paraId="515399C3" w14:textId="77777777" w:rsidTr="000641F3">
        <w:trPr>
          <w:trHeight w:val="373"/>
        </w:trPr>
        <w:tc>
          <w:tcPr>
            <w:tcW w:w="484" w:type="pct"/>
          </w:tcPr>
          <w:p w14:paraId="1E7C5474"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22C09652"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Po darbų atlikimo pateikti varžų matavimus, principinę ir vienlinijinę schemas ir ARĮ valdiklių programų kopijas. Dokumentacija ir visos instrukcijos pateikiamos PDF formatu. Brėžiniai ir visos schemos pateikiamos PDF ir DWG (su galimybe koreguoti) formatais.</w:t>
            </w:r>
          </w:p>
        </w:tc>
      </w:tr>
      <w:tr w:rsidR="00D714F2" w:rsidRPr="00AB7F8C" w14:paraId="1CFA41C1" w14:textId="77777777" w:rsidTr="000641F3">
        <w:trPr>
          <w:trHeight w:val="373"/>
        </w:trPr>
        <w:tc>
          <w:tcPr>
            <w:tcW w:w="484" w:type="pct"/>
          </w:tcPr>
          <w:p w14:paraId="0F3E9CBE"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700FE2C3"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Visa Užsakovui pateikiama dokumentacija turi atitikti Lietuvos Respublikoje galiojančių</w:t>
            </w:r>
          </w:p>
          <w:p w14:paraId="2C7B4675"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normatyvinių statybos techninių, statybos specialiųjų dokumentų ir kitų normatyvinių</w:t>
            </w:r>
          </w:p>
          <w:p w14:paraId="104AB479"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dokumentų, reglamentuojančių projektavimų, reikalavimus.</w:t>
            </w:r>
          </w:p>
        </w:tc>
      </w:tr>
      <w:tr w:rsidR="00D714F2" w:rsidRPr="00AB7F8C" w14:paraId="5C82D946" w14:textId="77777777" w:rsidTr="000641F3">
        <w:trPr>
          <w:trHeight w:val="373"/>
        </w:trPr>
        <w:tc>
          <w:tcPr>
            <w:tcW w:w="484" w:type="pct"/>
          </w:tcPr>
          <w:p w14:paraId="47B93AA4"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shd w:val="clear" w:color="auto" w:fill="auto"/>
          </w:tcPr>
          <w:p w14:paraId="280B81E4" w14:textId="77777777" w:rsidR="00D714F2" w:rsidRPr="009A6F99" w:rsidRDefault="00D714F2" w:rsidP="00D714F2">
            <w:pPr>
              <w:jc w:val="both"/>
              <w:rPr>
                <w:rFonts w:asciiTheme="majorHAnsi" w:hAnsiTheme="majorHAnsi" w:cs="Segoe UI Semilight"/>
                <w:iCs/>
              </w:rPr>
            </w:pPr>
            <w:r>
              <w:rPr>
                <w:rFonts w:asciiTheme="majorHAnsi" w:hAnsiTheme="majorHAnsi" w:cs="Segoe UI Semilight"/>
                <w:iCs/>
              </w:rPr>
              <w:t>Tiekėjas</w:t>
            </w:r>
            <w:r w:rsidRPr="009A6F99">
              <w:rPr>
                <w:rFonts w:asciiTheme="majorHAnsi" w:hAnsiTheme="majorHAnsi" w:cs="Segoe UI Semilight"/>
                <w:iCs/>
              </w:rPr>
              <w:t xml:space="preserve"> privalo turėti atestuotus darbuotojus, reikalingus atlikti tokio pobūdžio darbams.</w:t>
            </w:r>
          </w:p>
        </w:tc>
      </w:tr>
      <w:tr w:rsidR="00D714F2" w:rsidRPr="009A6F99" w14:paraId="34BBD098" w14:textId="77777777" w:rsidTr="000641F3">
        <w:trPr>
          <w:trHeight w:val="373"/>
        </w:trPr>
        <w:tc>
          <w:tcPr>
            <w:tcW w:w="484" w:type="pct"/>
          </w:tcPr>
          <w:p w14:paraId="7C7C1EF9"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40BD2EDE"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 xml:space="preserve">Pateikti visų objektų ARĮ dalies principinę ir vienlinijinę schemas, valdymo algoritmą. </w:t>
            </w:r>
          </w:p>
        </w:tc>
      </w:tr>
      <w:tr w:rsidR="00D714F2" w:rsidRPr="009A6F99" w14:paraId="6F60BF7F" w14:textId="77777777" w:rsidTr="000641F3">
        <w:trPr>
          <w:trHeight w:val="373"/>
        </w:trPr>
        <w:tc>
          <w:tcPr>
            <w:tcW w:w="484" w:type="pct"/>
          </w:tcPr>
          <w:p w14:paraId="243E17CF"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7D2429B3"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Tiekėjas prieš pradėdamas darbus su Užsakovu suderina darbus atliksiančio personalo sąrašą, sudaryti tarpusavio saugos darbe atsakomybės ribų aktą-leidimą.</w:t>
            </w:r>
          </w:p>
        </w:tc>
      </w:tr>
      <w:tr w:rsidR="00D714F2" w:rsidRPr="009A6F99" w14:paraId="6F8D305D" w14:textId="77777777" w:rsidTr="000641F3">
        <w:trPr>
          <w:trHeight w:val="373"/>
        </w:trPr>
        <w:tc>
          <w:tcPr>
            <w:tcW w:w="484" w:type="pct"/>
          </w:tcPr>
          <w:p w14:paraId="6D9F548F"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147BE1AC"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Tiekėjas privalo pats apsirūpinti darbo priemonėmis, medžiagomis ir įrenginiais darbų atlikimui. Visos medžiagos turi būti nenaudotos, kokybiškos ir sertifikuotos Lietuvoje. Baigus darbus sutvarkyti darbo vietą ir aplinką. Tiekėjas turi užtikrinti saugų darbą, gaisrinę saugą ir aplinkos apsaugą bei darbo higienos sąlygas darbo vietoje.</w:t>
            </w:r>
          </w:p>
        </w:tc>
      </w:tr>
      <w:tr w:rsidR="00D714F2" w:rsidRPr="00AB7F8C" w14:paraId="2132E76B" w14:textId="77777777" w:rsidTr="000641F3">
        <w:trPr>
          <w:trHeight w:val="373"/>
        </w:trPr>
        <w:tc>
          <w:tcPr>
            <w:tcW w:w="484" w:type="pct"/>
          </w:tcPr>
          <w:p w14:paraId="02BDF2D9" w14:textId="77777777" w:rsidR="00D714F2" w:rsidRPr="003E2917" w:rsidRDefault="00D714F2" w:rsidP="00507D1F">
            <w:pPr>
              <w:pStyle w:val="ListParagraph"/>
              <w:numPr>
                <w:ilvl w:val="0"/>
                <w:numId w:val="5"/>
              </w:numPr>
              <w:ind w:left="0" w:firstLine="0"/>
              <w:rPr>
                <w:rFonts w:asciiTheme="majorHAnsi" w:hAnsiTheme="majorHAnsi" w:cs="Segoe UI Semilight"/>
                <w:b/>
                <w:bCs/>
              </w:rPr>
            </w:pPr>
          </w:p>
        </w:tc>
        <w:tc>
          <w:tcPr>
            <w:tcW w:w="4516" w:type="pct"/>
            <w:gridSpan w:val="5"/>
          </w:tcPr>
          <w:p w14:paraId="4C1A1F63" w14:textId="77777777" w:rsidR="00D714F2" w:rsidRPr="00AB7F8C" w:rsidRDefault="00D714F2" w:rsidP="00D714F2">
            <w:pPr>
              <w:jc w:val="center"/>
              <w:rPr>
                <w:rFonts w:asciiTheme="majorHAnsi" w:hAnsiTheme="majorHAnsi" w:cs="Segoe UI Semilight"/>
                <w:iCs/>
                <w:highlight w:val="yellow"/>
              </w:rPr>
            </w:pPr>
            <w:r w:rsidRPr="003E2917">
              <w:rPr>
                <w:rFonts w:asciiTheme="majorHAnsi" w:hAnsiTheme="majorHAnsi" w:cs="Segoe UI Semilight"/>
                <w:b/>
                <w:color w:val="000000" w:themeColor="text1"/>
              </w:rPr>
              <w:t>ŽENKLINIMAS</w:t>
            </w:r>
          </w:p>
        </w:tc>
      </w:tr>
      <w:tr w:rsidR="00D714F2" w:rsidRPr="00AB7F8C" w14:paraId="5AC8473C" w14:textId="77777777" w:rsidTr="000641F3">
        <w:trPr>
          <w:trHeight w:val="373"/>
        </w:trPr>
        <w:tc>
          <w:tcPr>
            <w:tcW w:w="484" w:type="pct"/>
          </w:tcPr>
          <w:p w14:paraId="38E4C52B"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3B6CDF88" w14:textId="77777777" w:rsidR="00D714F2" w:rsidRPr="009A6F99" w:rsidRDefault="00D714F2" w:rsidP="00D714F2">
            <w:pPr>
              <w:rPr>
                <w:rFonts w:asciiTheme="majorHAnsi" w:hAnsiTheme="majorHAnsi" w:cs="Segoe UI Semilight"/>
                <w:bCs/>
                <w:color w:val="000000" w:themeColor="text1"/>
              </w:rPr>
            </w:pPr>
            <w:r w:rsidRPr="009A6F99">
              <w:rPr>
                <w:rFonts w:asciiTheme="majorHAnsi" w:hAnsiTheme="majorHAnsi" w:cs="Segoe UI Semilight"/>
                <w:bCs/>
                <w:color w:val="000000" w:themeColor="text1"/>
              </w:rPr>
              <w:t>Užrašai ant įrenginių (aparatų, elementų ir kt.) turi būti lietuvių kalba ir suderinti su užsakovu.</w:t>
            </w:r>
          </w:p>
        </w:tc>
      </w:tr>
      <w:tr w:rsidR="00D714F2" w:rsidRPr="00AB7F8C" w14:paraId="5A6A4329" w14:textId="77777777" w:rsidTr="000641F3">
        <w:trPr>
          <w:trHeight w:val="373"/>
        </w:trPr>
        <w:tc>
          <w:tcPr>
            <w:tcW w:w="484" w:type="pct"/>
          </w:tcPr>
          <w:p w14:paraId="5061B90A"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50049238" w14:textId="77777777" w:rsidR="00D714F2" w:rsidRPr="009A6F99" w:rsidRDefault="00D714F2" w:rsidP="00D714F2">
            <w:pPr>
              <w:tabs>
                <w:tab w:val="left" w:pos="1636"/>
              </w:tabs>
              <w:rPr>
                <w:rFonts w:asciiTheme="majorHAnsi" w:hAnsiTheme="majorHAnsi" w:cs="Segoe UI Semilight"/>
                <w:bCs/>
                <w:color w:val="000000" w:themeColor="text1"/>
              </w:rPr>
            </w:pPr>
            <w:r w:rsidRPr="009A6F99">
              <w:rPr>
                <w:rFonts w:asciiTheme="majorHAnsi" w:hAnsiTheme="majorHAnsi" w:cs="Segoe UI Semilight"/>
                <w:bCs/>
                <w:color w:val="000000" w:themeColor="text1"/>
              </w:rPr>
              <w:t>Įrenginiai ir sujungimo kabeliai bei laidininkai turi būti sužymėti (turi būti nurodytas adresas, kur kitame gale jungiamas laidas, ir grandinės pavadinimas).</w:t>
            </w:r>
          </w:p>
        </w:tc>
      </w:tr>
      <w:tr w:rsidR="00D714F2" w:rsidRPr="00AB7F8C" w14:paraId="78695EEE" w14:textId="77777777" w:rsidTr="000641F3">
        <w:trPr>
          <w:trHeight w:val="373"/>
        </w:trPr>
        <w:tc>
          <w:tcPr>
            <w:tcW w:w="484" w:type="pct"/>
          </w:tcPr>
          <w:p w14:paraId="399F6D69" w14:textId="77777777" w:rsidR="00D714F2" w:rsidRPr="00D4771F" w:rsidRDefault="00D714F2" w:rsidP="00507D1F">
            <w:pPr>
              <w:pStyle w:val="ListParagraph"/>
              <w:ind w:left="0"/>
              <w:rPr>
                <w:rFonts w:asciiTheme="majorHAnsi" w:hAnsiTheme="majorHAnsi" w:cs="Segoe UI Semilight"/>
                <w:b/>
                <w:bCs/>
              </w:rPr>
            </w:pPr>
          </w:p>
        </w:tc>
        <w:tc>
          <w:tcPr>
            <w:tcW w:w="4516" w:type="pct"/>
            <w:gridSpan w:val="5"/>
          </w:tcPr>
          <w:p w14:paraId="3435361A" w14:textId="77777777" w:rsidR="00D714F2" w:rsidRPr="007C16B0" w:rsidRDefault="00D714F2" w:rsidP="00D714F2">
            <w:pPr>
              <w:tabs>
                <w:tab w:val="left" w:pos="1636"/>
              </w:tabs>
              <w:rPr>
                <w:rFonts w:asciiTheme="majorHAnsi" w:hAnsiTheme="majorHAnsi" w:cs="Segoe UI Semilight"/>
                <w:b/>
                <w:caps/>
                <w:color w:val="000000" w:themeColor="text1"/>
              </w:rPr>
            </w:pPr>
            <w:r>
              <w:rPr>
                <w:rFonts w:asciiTheme="majorHAnsi" w:hAnsiTheme="majorHAnsi" w:cs="Segoe UI Semilight"/>
                <w:b/>
                <w:caps/>
                <w:color w:val="000000" w:themeColor="text1"/>
              </w:rPr>
              <w:t>Kartu su darbais perkama įranga</w:t>
            </w:r>
          </w:p>
        </w:tc>
      </w:tr>
      <w:tr w:rsidR="00D714F2" w:rsidRPr="00AB7F8C" w14:paraId="18D6FA90" w14:textId="77777777" w:rsidTr="000641F3">
        <w:trPr>
          <w:trHeight w:val="373"/>
        </w:trPr>
        <w:tc>
          <w:tcPr>
            <w:tcW w:w="484" w:type="pct"/>
          </w:tcPr>
          <w:p w14:paraId="7D6BC858" w14:textId="77777777" w:rsidR="00D714F2" w:rsidRPr="00D4771F" w:rsidRDefault="00D714F2" w:rsidP="00507D1F">
            <w:pPr>
              <w:pStyle w:val="ListParagraph"/>
              <w:numPr>
                <w:ilvl w:val="0"/>
                <w:numId w:val="5"/>
              </w:numPr>
              <w:ind w:left="0" w:firstLine="0"/>
              <w:rPr>
                <w:rFonts w:asciiTheme="majorHAnsi" w:hAnsiTheme="majorHAnsi" w:cs="Segoe UI Semilight"/>
                <w:b/>
                <w:bCs/>
              </w:rPr>
            </w:pPr>
          </w:p>
        </w:tc>
        <w:tc>
          <w:tcPr>
            <w:tcW w:w="4516" w:type="pct"/>
            <w:gridSpan w:val="5"/>
          </w:tcPr>
          <w:p w14:paraId="2AF1C9C9" w14:textId="77777777" w:rsidR="00D714F2" w:rsidRPr="000641F3" w:rsidRDefault="00D714F2" w:rsidP="00D714F2">
            <w:pPr>
              <w:tabs>
                <w:tab w:val="left" w:pos="1636"/>
              </w:tabs>
              <w:jc w:val="center"/>
              <w:rPr>
                <w:rFonts w:asciiTheme="majorHAnsi" w:hAnsiTheme="majorHAnsi" w:cs="Segoe UI Semilight"/>
                <w:bCs/>
                <w:caps/>
              </w:rPr>
            </w:pPr>
            <w:r w:rsidRPr="000641F3">
              <w:rPr>
                <w:rFonts w:asciiTheme="majorHAnsi" w:hAnsiTheme="majorHAnsi" w:cs="Segoe UI Semilight"/>
                <w:b/>
                <w:caps/>
                <w:color w:val="000000" w:themeColor="text1"/>
              </w:rPr>
              <w:t>Reikalavimai jungtuvams</w:t>
            </w:r>
          </w:p>
        </w:tc>
      </w:tr>
      <w:tr w:rsidR="00D714F2" w:rsidRPr="00AB7F8C" w14:paraId="0DD80F13" w14:textId="77777777" w:rsidTr="000641F3">
        <w:trPr>
          <w:trHeight w:val="373"/>
        </w:trPr>
        <w:tc>
          <w:tcPr>
            <w:tcW w:w="484" w:type="pct"/>
          </w:tcPr>
          <w:p w14:paraId="0A57384A" w14:textId="77777777" w:rsidR="00D714F2" w:rsidRPr="000641F3" w:rsidRDefault="00D714F2" w:rsidP="00507D1F">
            <w:pPr>
              <w:rPr>
                <w:rFonts w:asciiTheme="majorHAnsi" w:hAnsiTheme="majorHAnsi" w:cs="Segoe UI Semilight"/>
                <w:b/>
                <w:bCs/>
              </w:rPr>
            </w:pPr>
          </w:p>
        </w:tc>
        <w:tc>
          <w:tcPr>
            <w:tcW w:w="2084" w:type="pct"/>
            <w:gridSpan w:val="2"/>
          </w:tcPr>
          <w:p w14:paraId="4F17176B" w14:textId="77777777" w:rsidR="00D714F2" w:rsidRPr="001363DC" w:rsidRDefault="00D714F2" w:rsidP="00D714F2">
            <w:pPr>
              <w:tabs>
                <w:tab w:val="left" w:pos="1636"/>
              </w:tabs>
              <w:jc w:val="center"/>
              <w:rPr>
                <w:rFonts w:asciiTheme="majorHAnsi" w:hAnsiTheme="majorHAnsi" w:cs="Segoe UI Semilight"/>
                <w:bCs/>
                <w:color w:val="000000" w:themeColor="text1"/>
              </w:rPr>
            </w:pPr>
            <w:r>
              <w:rPr>
                <w:rFonts w:asciiTheme="majorHAnsi" w:hAnsiTheme="majorHAnsi" w:cs="Segoe UI Semilight"/>
                <w:bCs/>
                <w:color w:val="000000" w:themeColor="text1"/>
              </w:rPr>
              <w:t>Savybė</w:t>
            </w:r>
          </w:p>
        </w:tc>
        <w:tc>
          <w:tcPr>
            <w:tcW w:w="2432" w:type="pct"/>
            <w:gridSpan w:val="3"/>
          </w:tcPr>
          <w:p w14:paraId="43EA47FA" w14:textId="77777777" w:rsidR="00D714F2" w:rsidRPr="001363DC" w:rsidRDefault="00D714F2" w:rsidP="00D714F2">
            <w:pPr>
              <w:tabs>
                <w:tab w:val="left" w:pos="1636"/>
              </w:tabs>
              <w:rPr>
                <w:rFonts w:asciiTheme="majorHAnsi" w:hAnsiTheme="majorHAnsi" w:cs="Segoe UI Semilight"/>
                <w:bCs/>
                <w:color w:val="000000" w:themeColor="text1"/>
              </w:rPr>
            </w:pPr>
            <w:r w:rsidRPr="00336D04">
              <w:rPr>
                <w:rFonts w:asciiTheme="majorHAnsi" w:hAnsiTheme="majorHAnsi" w:cs="Segoe UI Semilight"/>
                <w:b/>
                <w:bCs/>
              </w:rPr>
              <w:t>Reikalaujami techniniai  parametrai ar kita informacija</w:t>
            </w:r>
          </w:p>
        </w:tc>
      </w:tr>
      <w:tr w:rsidR="00D714F2" w:rsidRPr="00AB7F8C" w14:paraId="28F68CAE" w14:textId="77777777" w:rsidTr="000641F3">
        <w:trPr>
          <w:trHeight w:val="373"/>
        </w:trPr>
        <w:tc>
          <w:tcPr>
            <w:tcW w:w="484" w:type="pct"/>
          </w:tcPr>
          <w:p w14:paraId="34C709CB"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2CF8BEF"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 xml:space="preserve">SF grandinės </w:t>
            </w:r>
            <w:r>
              <w:rPr>
                <w:rFonts w:asciiTheme="majorHAnsi" w:hAnsiTheme="majorHAnsi" w:cs="Segoe UI Semilight"/>
                <w:bCs/>
                <w:color w:val="000000" w:themeColor="text1"/>
              </w:rPr>
              <w:t>jungtuvas</w:t>
            </w:r>
          </w:p>
        </w:tc>
        <w:tc>
          <w:tcPr>
            <w:tcW w:w="2432" w:type="pct"/>
            <w:gridSpan w:val="3"/>
          </w:tcPr>
          <w:p w14:paraId="7F382BD5" w14:textId="77777777" w:rsidR="00D714F2" w:rsidRPr="001363DC"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SF6 technologija</w:t>
            </w:r>
            <w:r>
              <w:rPr>
                <w:rFonts w:asciiTheme="majorHAnsi" w:hAnsiTheme="majorHAnsi" w:cs="Segoe UI Semilight"/>
                <w:bCs/>
                <w:color w:val="000000" w:themeColor="text1"/>
              </w:rPr>
              <w:t xml:space="preserve"> arba lygiavertė</w:t>
            </w:r>
          </w:p>
        </w:tc>
      </w:tr>
      <w:tr w:rsidR="00D714F2" w:rsidRPr="00AB7F8C" w14:paraId="156143E1" w14:textId="77777777" w:rsidTr="000641F3">
        <w:trPr>
          <w:trHeight w:val="373"/>
        </w:trPr>
        <w:tc>
          <w:tcPr>
            <w:tcW w:w="484" w:type="pct"/>
          </w:tcPr>
          <w:p w14:paraId="157FC442"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198D1AB"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Nominali įtampa</w:t>
            </w:r>
          </w:p>
        </w:tc>
        <w:tc>
          <w:tcPr>
            <w:tcW w:w="2432" w:type="pct"/>
            <w:gridSpan w:val="3"/>
          </w:tcPr>
          <w:p w14:paraId="3EB08814"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 xml:space="preserve">12 </w:t>
            </w:r>
            <w:proofErr w:type="spellStart"/>
            <w:r w:rsidRPr="001363DC">
              <w:rPr>
                <w:rFonts w:asciiTheme="majorHAnsi" w:hAnsiTheme="majorHAnsi" w:cs="Segoe UI Semilight"/>
                <w:bCs/>
                <w:color w:val="000000" w:themeColor="text1"/>
              </w:rPr>
              <w:t>kV</w:t>
            </w:r>
            <w:proofErr w:type="spellEnd"/>
          </w:p>
        </w:tc>
      </w:tr>
      <w:tr w:rsidR="00D714F2" w:rsidRPr="00AB7F8C" w14:paraId="640B7377" w14:textId="77777777" w:rsidTr="000641F3">
        <w:trPr>
          <w:trHeight w:val="373"/>
        </w:trPr>
        <w:tc>
          <w:tcPr>
            <w:tcW w:w="484" w:type="pct"/>
          </w:tcPr>
          <w:p w14:paraId="4F75D5B2"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693E806"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Nominali darbinė įtampa</w:t>
            </w:r>
          </w:p>
        </w:tc>
        <w:tc>
          <w:tcPr>
            <w:tcW w:w="2432" w:type="pct"/>
            <w:gridSpan w:val="3"/>
          </w:tcPr>
          <w:p w14:paraId="233930A2"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 xml:space="preserve">6 </w:t>
            </w:r>
            <w:proofErr w:type="spellStart"/>
            <w:r w:rsidRPr="001363DC">
              <w:rPr>
                <w:rFonts w:asciiTheme="majorHAnsi" w:hAnsiTheme="majorHAnsi" w:cs="Segoe UI Semilight"/>
                <w:bCs/>
                <w:color w:val="000000" w:themeColor="text1"/>
              </w:rPr>
              <w:t>kV</w:t>
            </w:r>
            <w:proofErr w:type="spellEnd"/>
          </w:p>
        </w:tc>
      </w:tr>
      <w:tr w:rsidR="00D714F2" w:rsidRPr="00AB7F8C" w14:paraId="62948C4B" w14:textId="77777777" w:rsidTr="000641F3">
        <w:trPr>
          <w:trHeight w:val="373"/>
        </w:trPr>
        <w:tc>
          <w:tcPr>
            <w:tcW w:w="484" w:type="pct"/>
          </w:tcPr>
          <w:p w14:paraId="26599A69"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685837D" w14:textId="77777777" w:rsidR="00D714F2" w:rsidRPr="0007620D" w:rsidRDefault="00D714F2" w:rsidP="00D714F2">
            <w:pPr>
              <w:tabs>
                <w:tab w:val="left" w:pos="1636"/>
              </w:tabs>
              <w:rPr>
                <w:rFonts w:asciiTheme="majorHAnsi" w:hAnsiTheme="majorHAnsi" w:cs="Segoe UI Semilight"/>
                <w:bCs/>
                <w:color w:val="000000" w:themeColor="text1"/>
              </w:rPr>
            </w:pPr>
            <w:r w:rsidRPr="00883418">
              <w:rPr>
                <w:rFonts w:asciiTheme="majorHAnsi" w:hAnsiTheme="majorHAnsi" w:cs="Segoe UI Semilight"/>
                <w:bCs/>
                <w:color w:val="000000" w:themeColor="text1"/>
              </w:rPr>
              <w:t>Vardinė galia, dažnis</w:t>
            </w:r>
          </w:p>
        </w:tc>
        <w:tc>
          <w:tcPr>
            <w:tcW w:w="2432" w:type="pct"/>
            <w:gridSpan w:val="3"/>
          </w:tcPr>
          <w:p w14:paraId="5B1227FA" w14:textId="77777777" w:rsidR="00D714F2" w:rsidRPr="0007620D" w:rsidRDefault="00D714F2" w:rsidP="00D714F2">
            <w:pPr>
              <w:tabs>
                <w:tab w:val="left" w:pos="1636"/>
              </w:tabs>
              <w:rPr>
                <w:rFonts w:asciiTheme="majorHAnsi" w:hAnsiTheme="majorHAnsi" w:cs="Segoe UI Semilight"/>
                <w:bCs/>
                <w:color w:val="000000" w:themeColor="text1"/>
              </w:rPr>
            </w:pPr>
            <w:r>
              <w:rPr>
                <w:rFonts w:asciiTheme="majorHAnsi" w:hAnsiTheme="majorHAnsi" w:cs="Segoe UI Semilight"/>
                <w:bCs/>
                <w:color w:val="000000" w:themeColor="text1"/>
              </w:rPr>
              <w:t>A</w:t>
            </w:r>
            <w:r w:rsidRPr="00883418">
              <w:rPr>
                <w:rFonts w:asciiTheme="majorHAnsi" w:hAnsiTheme="majorHAnsi" w:cs="Segoe UI Semilight"/>
                <w:bCs/>
                <w:color w:val="000000" w:themeColor="text1"/>
              </w:rPr>
              <w:t>tspar</w:t>
            </w:r>
            <w:r>
              <w:rPr>
                <w:rFonts w:asciiTheme="majorHAnsi" w:hAnsiTheme="majorHAnsi" w:cs="Segoe UI Semilight"/>
                <w:bCs/>
                <w:color w:val="000000" w:themeColor="text1"/>
              </w:rPr>
              <w:t>ū</w:t>
            </w:r>
            <w:r w:rsidRPr="00883418">
              <w:rPr>
                <w:rFonts w:asciiTheme="majorHAnsi" w:hAnsiTheme="majorHAnsi" w:cs="Segoe UI Semilight"/>
                <w:bCs/>
                <w:color w:val="000000" w:themeColor="text1"/>
              </w:rPr>
              <w:t xml:space="preserve">s įtampai 28 </w:t>
            </w:r>
            <w:proofErr w:type="spellStart"/>
            <w:r w:rsidRPr="00883418">
              <w:rPr>
                <w:rFonts w:asciiTheme="majorHAnsi" w:hAnsiTheme="majorHAnsi" w:cs="Segoe UI Semilight"/>
                <w:bCs/>
                <w:color w:val="000000" w:themeColor="text1"/>
              </w:rPr>
              <w:t>kV</w:t>
            </w:r>
            <w:proofErr w:type="spellEnd"/>
            <w:r>
              <w:rPr>
                <w:rFonts w:asciiTheme="majorHAnsi" w:hAnsiTheme="majorHAnsi" w:cs="Segoe UI Semilight"/>
                <w:bCs/>
                <w:color w:val="000000" w:themeColor="text1"/>
              </w:rPr>
              <w:t xml:space="preserve"> ar daugiau</w:t>
            </w:r>
          </w:p>
        </w:tc>
      </w:tr>
      <w:tr w:rsidR="00D714F2" w:rsidRPr="00AB7F8C" w14:paraId="3A6BE675" w14:textId="77777777" w:rsidTr="000641F3">
        <w:trPr>
          <w:trHeight w:val="293"/>
        </w:trPr>
        <w:tc>
          <w:tcPr>
            <w:tcW w:w="484" w:type="pct"/>
          </w:tcPr>
          <w:p w14:paraId="77D6F75A"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0CDC3D4C" w14:textId="77777777" w:rsidR="00D714F2" w:rsidRPr="0007620D" w:rsidRDefault="00D714F2" w:rsidP="00D714F2">
            <w:pPr>
              <w:jc w:val="both"/>
              <w:rPr>
                <w:rFonts w:asciiTheme="majorHAnsi" w:hAnsiTheme="majorHAnsi" w:cs="Segoe UI Semilight"/>
                <w:iCs/>
              </w:rPr>
            </w:pPr>
            <w:r w:rsidRPr="00883418">
              <w:rPr>
                <w:rFonts w:asciiTheme="majorHAnsi" w:hAnsiTheme="majorHAnsi" w:cs="Segoe UI Semilight"/>
                <w:iCs/>
              </w:rPr>
              <w:t>Vardinė žaibo impulsų atsparumo įtampa</w:t>
            </w:r>
          </w:p>
        </w:tc>
        <w:tc>
          <w:tcPr>
            <w:tcW w:w="2432" w:type="pct"/>
            <w:gridSpan w:val="3"/>
          </w:tcPr>
          <w:p w14:paraId="78283AFD" w14:textId="77777777" w:rsidR="00D714F2" w:rsidRPr="0007620D" w:rsidRDefault="00D714F2" w:rsidP="00D714F2">
            <w:pPr>
              <w:jc w:val="both"/>
              <w:rPr>
                <w:rFonts w:asciiTheme="majorHAnsi" w:hAnsiTheme="majorHAnsi" w:cs="Segoe UI Semilight"/>
                <w:iCs/>
              </w:rPr>
            </w:pPr>
            <w:r>
              <w:rPr>
                <w:rFonts w:asciiTheme="majorHAnsi" w:hAnsiTheme="majorHAnsi" w:cs="Segoe UI Semilight"/>
                <w:iCs/>
              </w:rPr>
              <w:t xml:space="preserve">Ne mažesnė nei </w:t>
            </w:r>
            <w:r w:rsidRPr="00883418">
              <w:rPr>
                <w:rFonts w:asciiTheme="majorHAnsi" w:hAnsiTheme="majorHAnsi" w:cs="Segoe UI Semilight"/>
                <w:iCs/>
              </w:rPr>
              <w:t xml:space="preserve">75 </w:t>
            </w:r>
            <w:proofErr w:type="spellStart"/>
            <w:r w:rsidRPr="00883418">
              <w:rPr>
                <w:rFonts w:asciiTheme="majorHAnsi" w:hAnsiTheme="majorHAnsi" w:cs="Segoe UI Semilight"/>
                <w:iCs/>
              </w:rPr>
              <w:t>kV</w:t>
            </w:r>
            <w:proofErr w:type="spellEnd"/>
          </w:p>
        </w:tc>
      </w:tr>
      <w:tr w:rsidR="00D714F2" w:rsidRPr="00AB7F8C" w14:paraId="1A124C24" w14:textId="77777777" w:rsidTr="000641F3">
        <w:trPr>
          <w:trHeight w:val="283"/>
        </w:trPr>
        <w:tc>
          <w:tcPr>
            <w:tcW w:w="484" w:type="pct"/>
          </w:tcPr>
          <w:p w14:paraId="5874FBBB"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1AEA1DFC" w14:textId="77777777" w:rsidR="00D714F2" w:rsidRPr="0007620D" w:rsidRDefault="00D714F2" w:rsidP="00D714F2">
            <w:pPr>
              <w:jc w:val="both"/>
              <w:rPr>
                <w:rFonts w:asciiTheme="majorHAnsi" w:hAnsiTheme="majorHAnsi" w:cs="Segoe UI Semilight"/>
                <w:iCs/>
              </w:rPr>
            </w:pPr>
            <w:r w:rsidRPr="006F7C99">
              <w:rPr>
                <w:rFonts w:asciiTheme="majorHAnsi" w:hAnsiTheme="majorHAnsi" w:cs="Segoe UI Semilight"/>
                <w:iCs/>
              </w:rPr>
              <w:t>Nominali trumpalaikė srovė</w:t>
            </w:r>
          </w:p>
        </w:tc>
        <w:tc>
          <w:tcPr>
            <w:tcW w:w="2432" w:type="pct"/>
            <w:gridSpan w:val="3"/>
          </w:tcPr>
          <w:p w14:paraId="228D195A" w14:textId="77777777" w:rsidR="00D714F2" w:rsidRPr="0007620D" w:rsidRDefault="00D714F2" w:rsidP="00D714F2">
            <w:pPr>
              <w:rPr>
                <w:rFonts w:asciiTheme="majorHAnsi" w:hAnsiTheme="majorHAnsi" w:cs="Segoe UI Semilight"/>
                <w:iCs/>
              </w:rPr>
            </w:pPr>
            <w:r>
              <w:rPr>
                <w:rFonts w:asciiTheme="majorHAnsi" w:hAnsiTheme="majorHAnsi" w:cs="Segoe UI Semilight"/>
                <w:iCs/>
              </w:rPr>
              <w:t xml:space="preserve">Ne mažesnė nei </w:t>
            </w:r>
            <w:r w:rsidRPr="006F7C99">
              <w:rPr>
                <w:rFonts w:asciiTheme="majorHAnsi" w:hAnsiTheme="majorHAnsi" w:cs="Segoe UI Semilight"/>
                <w:iCs/>
              </w:rPr>
              <w:t xml:space="preserve">20 </w:t>
            </w:r>
            <w:proofErr w:type="spellStart"/>
            <w:r w:rsidRPr="006F7C99">
              <w:rPr>
                <w:rFonts w:asciiTheme="majorHAnsi" w:hAnsiTheme="majorHAnsi" w:cs="Segoe UI Semilight"/>
                <w:iCs/>
              </w:rPr>
              <w:t>kA</w:t>
            </w:r>
            <w:proofErr w:type="spellEnd"/>
          </w:p>
        </w:tc>
      </w:tr>
      <w:tr w:rsidR="00D714F2" w:rsidRPr="00AB7F8C" w14:paraId="0701B8F1" w14:textId="77777777" w:rsidTr="000641F3">
        <w:trPr>
          <w:trHeight w:val="330"/>
        </w:trPr>
        <w:tc>
          <w:tcPr>
            <w:tcW w:w="484" w:type="pct"/>
          </w:tcPr>
          <w:p w14:paraId="4AFFCEA1"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2A6D040" w14:textId="77777777" w:rsidR="00D714F2" w:rsidRPr="0007620D" w:rsidRDefault="00D714F2" w:rsidP="00D714F2">
            <w:pPr>
              <w:jc w:val="both"/>
              <w:rPr>
                <w:rFonts w:asciiTheme="majorHAnsi" w:hAnsiTheme="majorHAnsi" w:cs="Segoe UI Semilight"/>
                <w:iCs/>
              </w:rPr>
            </w:pPr>
            <w:r w:rsidRPr="006F7C99">
              <w:rPr>
                <w:rFonts w:asciiTheme="majorHAnsi" w:hAnsiTheme="majorHAnsi" w:cs="Segoe UI Semilight"/>
                <w:iCs/>
              </w:rPr>
              <w:t>Nominali trumpojo jungimo trukmė</w:t>
            </w:r>
          </w:p>
        </w:tc>
        <w:tc>
          <w:tcPr>
            <w:tcW w:w="2432" w:type="pct"/>
            <w:gridSpan w:val="3"/>
          </w:tcPr>
          <w:p w14:paraId="64901851" w14:textId="77777777" w:rsidR="00D714F2" w:rsidRPr="006F7C99" w:rsidRDefault="00D714F2" w:rsidP="00D714F2">
            <w:pPr>
              <w:jc w:val="both"/>
              <w:rPr>
                <w:rFonts w:asciiTheme="majorHAnsi" w:hAnsiTheme="majorHAnsi" w:cs="Segoe UI Semilight"/>
                <w:iCs/>
                <w:lang w:val="en-US"/>
              </w:rPr>
            </w:pPr>
            <w:r>
              <w:rPr>
                <w:rFonts w:asciiTheme="majorHAnsi" w:hAnsiTheme="majorHAnsi" w:cs="Segoe UI Semilight"/>
                <w:iCs/>
              </w:rPr>
              <w:t xml:space="preserve">Ne mažesnė nei </w:t>
            </w:r>
            <w:r>
              <w:rPr>
                <w:rFonts w:asciiTheme="majorHAnsi" w:hAnsiTheme="majorHAnsi" w:cs="Segoe UI Semilight"/>
                <w:iCs/>
                <w:lang w:val="en-US"/>
              </w:rPr>
              <w:t>1 s.</w:t>
            </w:r>
          </w:p>
        </w:tc>
      </w:tr>
      <w:tr w:rsidR="00D714F2" w:rsidRPr="00AB7F8C" w14:paraId="77F0E04B" w14:textId="77777777" w:rsidTr="000641F3">
        <w:trPr>
          <w:trHeight w:val="330"/>
        </w:trPr>
        <w:tc>
          <w:tcPr>
            <w:tcW w:w="484" w:type="pct"/>
          </w:tcPr>
          <w:p w14:paraId="68209D09"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463557E8" w14:textId="77777777" w:rsidR="00D714F2" w:rsidRPr="0007620D" w:rsidRDefault="00D714F2" w:rsidP="00D714F2">
            <w:pPr>
              <w:jc w:val="both"/>
              <w:rPr>
                <w:rFonts w:asciiTheme="majorHAnsi" w:hAnsiTheme="majorHAnsi" w:cs="Segoe UI Semilight"/>
                <w:iCs/>
              </w:rPr>
            </w:pPr>
            <w:r w:rsidRPr="006F7C99">
              <w:rPr>
                <w:rFonts w:asciiTheme="majorHAnsi" w:hAnsiTheme="majorHAnsi" w:cs="Segoe UI Semilight"/>
                <w:iCs/>
              </w:rPr>
              <w:t>Didžiausia vardinė srovė</w:t>
            </w:r>
          </w:p>
        </w:tc>
        <w:tc>
          <w:tcPr>
            <w:tcW w:w="2432" w:type="pct"/>
            <w:gridSpan w:val="3"/>
          </w:tcPr>
          <w:p w14:paraId="077A3FDE" w14:textId="77777777" w:rsidR="00D714F2" w:rsidRPr="006F7C99" w:rsidRDefault="00D714F2" w:rsidP="00D714F2">
            <w:pPr>
              <w:jc w:val="both"/>
              <w:rPr>
                <w:rFonts w:asciiTheme="majorHAnsi" w:hAnsiTheme="majorHAnsi" w:cs="Segoe UI Semilight"/>
                <w:iCs/>
              </w:rPr>
            </w:pPr>
            <w:r w:rsidRPr="006F7C99">
              <w:rPr>
                <w:rFonts w:asciiTheme="majorHAnsi" w:hAnsiTheme="majorHAnsi" w:cs="Segoe UI Semilight"/>
                <w:iCs/>
              </w:rPr>
              <w:t xml:space="preserve">50 </w:t>
            </w:r>
            <w:proofErr w:type="spellStart"/>
            <w:r w:rsidRPr="006F7C99">
              <w:rPr>
                <w:rFonts w:asciiTheme="majorHAnsi" w:hAnsiTheme="majorHAnsi" w:cs="Segoe UI Semilight"/>
                <w:iCs/>
              </w:rPr>
              <w:t>kA</w:t>
            </w:r>
            <w:proofErr w:type="spellEnd"/>
          </w:p>
        </w:tc>
      </w:tr>
      <w:tr w:rsidR="00D714F2" w:rsidRPr="00AB7F8C" w14:paraId="1FC46A0C" w14:textId="77777777" w:rsidTr="00507D1F">
        <w:trPr>
          <w:trHeight w:val="330"/>
        </w:trPr>
        <w:tc>
          <w:tcPr>
            <w:tcW w:w="484" w:type="pct"/>
          </w:tcPr>
          <w:p w14:paraId="6ED9835F"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2991C388"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Nominali srovė</w:t>
            </w:r>
          </w:p>
        </w:tc>
        <w:tc>
          <w:tcPr>
            <w:tcW w:w="2432" w:type="pct"/>
            <w:gridSpan w:val="3"/>
          </w:tcPr>
          <w:p w14:paraId="58070129"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630 A</w:t>
            </w:r>
          </w:p>
        </w:tc>
      </w:tr>
      <w:tr w:rsidR="00D714F2" w:rsidRPr="00AB7F8C" w14:paraId="780C86A8" w14:textId="77777777" w:rsidTr="00507D1F">
        <w:trPr>
          <w:trHeight w:val="330"/>
        </w:trPr>
        <w:tc>
          <w:tcPr>
            <w:tcW w:w="484" w:type="pct"/>
          </w:tcPr>
          <w:p w14:paraId="4D251444"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2287609A"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Perjungimo seka</w:t>
            </w:r>
          </w:p>
        </w:tc>
        <w:tc>
          <w:tcPr>
            <w:tcW w:w="2432" w:type="pct"/>
            <w:gridSpan w:val="3"/>
          </w:tcPr>
          <w:p w14:paraId="3E91BD00"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O-3 min-CO-3 min-CO</w:t>
            </w:r>
          </w:p>
        </w:tc>
      </w:tr>
      <w:tr w:rsidR="00D714F2" w:rsidRPr="00AB7F8C" w14:paraId="59E0F2EF" w14:textId="77777777" w:rsidTr="00507D1F">
        <w:trPr>
          <w:trHeight w:val="278"/>
        </w:trPr>
        <w:tc>
          <w:tcPr>
            <w:tcW w:w="484" w:type="pct"/>
          </w:tcPr>
          <w:p w14:paraId="1396DD2F"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1DB01B2F"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Atstumas tarp polių</w:t>
            </w:r>
          </w:p>
        </w:tc>
        <w:tc>
          <w:tcPr>
            <w:tcW w:w="2432" w:type="pct"/>
            <w:gridSpan w:val="3"/>
          </w:tcPr>
          <w:p w14:paraId="080F9C04"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250 mm</w:t>
            </w:r>
          </w:p>
        </w:tc>
      </w:tr>
      <w:tr w:rsidR="00D714F2" w:rsidRPr="00AB7F8C" w14:paraId="57A3FD7B" w14:textId="77777777" w:rsidTr="00507D1F">
        <w:trPr>
          <w:trHeight w:val="267"/>
        </w:trPr>
        <w:tc>
          <w:tcPr>
            <w:tcW w:w="484" w:type="pct"/>
          </w:tcPr>
          <w:p w14:paraId="25D49E7B"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68D09E7C"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SF1 tipas</w:t>
            </w:r>
          </w:p>
        </w:tc>
        <w:tc>
          <w:tcPr>
            <w:tcW w:w="2432" w:type="pct"/>
            <w:gridSpan w:val="3"/>
          </w:tcPr>
          <w:p w14:paraId="265CF807" w14:textId="77777777" w:rsidR="00D714F2" w:rsidRPr="0007620D" w:rsidRDefault="00D714F2" w:rsidP="00D714F2">
            <w:pPr>
              <w:tabs>
                <w:tab w:val="left" w:pos="601"/>
              </w:tabs>
              <w:jc w:val="both"/>
              <w:rPr>
                <w:rFonts w:asciiTheme="majorHAnsi" w:hAnsiTheme="majorHAnsi" w:cs="Segoe UI Semilight"/>
                <w:iCs/>
              </w:rPr>
            </w:pPr>
            <w:r w:rsidRPr="00B47A97">
              <w:rPr>
                <w:rFonts w:asciiTheme="majorHAnsi" w:hAnsiTheme="majorHAnsi" w:cs="Segoe UI Semilight"/>
                <w:iCs/>
              </w:rPr>
              <w:t>1 tipas</w:t>
            </w:r>
          </w:p>
        </w:tc>
      </w:tr>
      <w:tr w:rsidR="00D714F2" w:rsidRPr="00AB7F8C" w14:paraId="06465248" w14:textId="77777777" w:rsidTr="00507D1F">
        <w:trPr>
          <w:trHeight w:val="271"/>
        </w:trPr>
        <w:tc>
          <w:tcPr>
            <w:tcW w:w="484" w:type="pct"/>
          </w:tcPr>
          <w:p w14:paraId="494048D3"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4236AB22"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Veikimo mechanizmo padėtis</w:t>
            </w:r>
          </w:p>
        </w:tc>
        <w:tc>
          <w:tcPr>
            <w:tcW w:w="2432" w:type="pct"/>
            <w:gridSpan w:val="3"/>
          </w:tcPr>
          <w:p w14:paraId="46500115"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B1 (kairėje)</w:t>
            </w:r>
          </w:p>
        </w:tc>
      </w:tr>
      <w:tr w:rsidR="00D714F2" w:rsidRPr="00AB7F8C" w14:paraId="1487AA7C" w14:textId="77777777" w:rsidTr="00507D1F">
        <w:trPr>
          <w:trHeight w:val="275"/>
        </w:trPr>
        <w:tc>
          <w:tcPr>
            <w:tcW w:w="484" w:type="pct"/>
          </w:tcPr>
          <w:p w14:paraId="52CF4ADA"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75777DF6"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Montavimo tipas</w:t>
            </w:r>
          </w:p>
        </w:tc>
        <w:tc>
          <w:tcPr>
            <w:tcW w:w="2432" w:type="pct"/>
            <w:gridSpan w:val="3"/>
          </w:tcPr>
          <w:p w14:paraId="04282E5F" w14:textId="77777777" w:rsidR="00D714F2" w:rsidRPr="0007620D" w:rsidRDefault="00D714F2" w:rsidP="00D714F2">
            <w:pPr>
              <w:jc w:val="both"/>
              <w:rPr>
                <w:rFonts w:asciiTheme="majorHAnsi" w:hAnsiTheme="majorHAnsi" w:cs="Segoe UI Semilight"/>
                <w:iCs/>
              </w:rPr>
            </w:pPr>
            <w:r>
              <w:rPr>
                <w:rFonts w:asciiTheme="majorHAnsi" w:hAnsiTheme="majorHAnsi" w:cs="Segoe UI Semilight"/>
                <w:iCs/>
              </w:rPr>
              <w:t>Išimamas</w:t>
            </w:r>
          </w:p>
        </w:tc>
      </w:tr>
      <w:tr w:rsidR="00D714F2" w:rsidRPr="00AB7F8C" w14:paraId="7AAE1763" w14:textId="77777777" w:rsidTr="00507D1F">
        <w:trPr>
          <w:trHeight w:val="570"/>
        </w:trPr>
        <w:tc>
          <w:tcPr>
            <w:tcW w:w="484" w:type="pct"/>
          </w:tcPr>
          <w:p w14:paraId="33A424D3"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3B257AF5"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 xml:space="preserve">Kartu su jungtuvu pristatomi dokumentai: </w:t>
            </w:r>
          </w:p>
        </w:tc>
        <w:tc>
          <w:tcPr>
            <w:tcW w:w="2432" w:type="pct"/>
            <w:gridSpan w:val="3"/>
          </w:tcPr>
          <w:p w14:paraId="27EAEDB6" w14:textId="77777777" w:rsidR="00D714F2" w:rsidRPr="0007620D" w:rsidRDefault="00D714F2" w:rsidP="00D714F2">
            <w:pPr>
              <w:jc w:val="both"/>
              <w:rPr>
                <w:rFonts w:asciiTheme="majorHAnsi" w:hAnsiTheme="majorHAnsi" w:cs="Segoe UI Semilight"/>
                <w:iCs/>
              </w:rPr>
            </w:pPr>
            <w:r>
              <w:rPr>
                <w:rFonts w:asciiTheme="majorHAnsi" w:hAnsiTheme="majorHAnsi" w:cs="Segoe UI Semilight"/>
                <w:iCs/>
              </w:rPr>
              <w:t>J</w:t>
            </w:r>
            <w:r w:rsidRPr="0007620D">
              <w:rPr>
                <w:rFonts w:asciiTheme="majorHAnsi" w:hAnsiTheme="majorHAnsi" w:cs="Segoe UI Semilight"/>
                <w:iCs/>
              </w:rPr>
              <w:t>ungtuvo pasas (bandymo protokolai)</w:t>
            </w:r>
            <w:r>
              <w:rPr>
                <w:rFonts w:asciiTheme="majorHAnsi" w:hAnsiTheme="majorHAnsi" w:cs="Segoe UI Semilight"/>
                <w:iCs/>
              </w:rPr>
              <w:t>; t</w:t>
            </w:r>
            <w:r w:rsidRPr="0007620D">
              <w:rPr>
                <w:rFonts w:asciiTheme="majorHAnsi" w:hAnsiTheme="majorHAnsi" w:cs="Segoe UI Semilight"/>
                <w:iCs/>
              </w:rPr>
              <w:t>ransportavimo, montavimo instrukcijos</w:t>
            </w:r>
            <w:r>
              <w:rPr>
                <w:rFonts w:asciiTheme="majorHAnsi" w:hAnsiTheme="majorHAnsi" w:cs="Segoe UI Semilight"/>
                <w:iCs/>
              </w:rPr>
              <w:t>; e</w:t>
            </w:r>
            <w:r w:rsidRPr="00054FFC">
              <w:rPr>
                <w:rFonts w:asciiTheme="majorHAnsi" w:hAnsiTheme="majorHAnsi" w:cs="Segoe UI Semilight"/>
                <w:iCs/>
              </w:rPr>
              <w:t>ksploatavimo instrukcija</w:t>
            </w:r>
            <w:r>
              <w:rPr>
                <w:rFonts w:asciiTheme="majorHAnsi" w:hAnsiTheme="majorHAnsi" w:cs="Segoe UI Semilight"/>
                <w:iCs/>
              </w:rPr>
              <w:t xml:space="preserve">; </w:t>
            </w:r>
            <w:proofErr w:type="spellStart"/>
            <w:r>
              <w:rPr>
                <w:rFonts w:asciiTheme="majorHAnsi" w:hAnsiTheme="majorHAnsi" w:cs="Segoe UI Semilight"/>
                <w:iCs/>
              </w:rPr>
              <w:t>g</w:t>
            </w:r>
            <w:r w:rsidRPr="00054FFC">
              <w:rPr>
                <w:rFonts w:asciiTheme="majorHAnsi" w:hAnsiTheme="majorHAnsi" w:cs="Segoe UI Semilight"/>
                <w:iCs/>
              </w:rPr>
              <w:t>abaritinis</w:t>
            </w:r>
            <w:proofErr w:type="spellEnd"/>
            <w:r w:rsidRPr="00054FFC">
              <w:rPr>
                <w:rFonts w:asciiTheme="majorHAnsi" w:hAnsiTheme="majorHAnsi" w:cs="Segoe UI Semilight"/>
                <w:iCs/>
              </w:rPr>
              <w:t xml:space="preserve"> brėžinys</w:t>
            </w:r>
            <w:r>
              <w:rPr>
                <w:rFonts w:asciiTheme="majorHAnsi" w:hAnsiTheme="majorHAnsi" w:cs="Segoe UI Semilight"/>
                <w:iCs/>
              </w:rPr>
              <w:t xml:space="preserve"> (</w:t>
            </w:r>
            <w:proofErr w:type="spellStart"/>
            <w:r>
              <w:rPr>
                <w:rFonts w:asciiTheme="majorHAnsi" w:hAnsiTheme="majorHAnsi" w:cs="Segoe UI Semilight"/>
                <w:iCs/>
              </w:rPr>
              <w:t>dwg</w:t>
            </w:r>
            <w:proofErr w:type="spellEnd"/>
            <w:r>
              <w:rPr>
                <w:rFonts w:asciiTheme="majorHAnsi" w:hAnsiTheme="majorHAnsi" w:cs="Segoe UI Semilight"/>
                <w:iCs/>
              </w:rPr>
              <w:t xml:space="preserve"> arba </w:t>
            </w:r>
            <w:proofErr w:type="spellStart"/>
            <w:r>
              <w:rPr>
                <w:rFonts w:asciiTheme="majorHAnsi" w:hAnsiTheme="majorHAnsi" w:cs="Segoe UI Semilight"/>
                <w:iCs/>
              </w:rPr>
              <w:t>pdf</w:t>
            </w:r>
            <w:proofErr w:type="spellEnd"/>
            <w:r>
              <w:rPr>
                <w:rFonts w:asciiTheme="majorHAnsi" w:hAnsiTheme="majorHAnsi" w:cs="Segoe UI Semilight"/>
                <w:iCs/>
              </w:rPr>
              <w:t xml:space="preserve"> formatu)</w:t>
            </w:r>
          </w:p>
        </w:tc>
      </w:tr>
      <w:tr w:rsidR="00D714F2" w:rsidRPr="00AB7F8C" w14:paraId="35AF5031" w14:textId="77777777" w:rsidTr="00507D1F">
        <w:trPr>
          <w:trHeight w:val="373"/>
        </w:trPr>
        <w:tc>
          <w:tcPr>
            <w:tcW w:w="484" w:type="pct"/>
          </w:tcPr>
          <w:p w14:paraId="03C41A9E"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4516" w:type="pct"/>
            <w:gridSpan w:val="5"/>
          </w:tcPr>
          <w:p w14:paraId="153DD75F"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Visi automatikos ir elektrotechnikos komponentai yra montuojami ant DIN 35mm bėgelio (jėgos dalies automatiniams jungikliams negalioja)</w:t>
            </w:r>
            <w:r>
              <w:rPr>
                <w:rFonts w:asciiTheme="majorHAnsi" w:hAnsiTheme="majorHAnsi" w:cs="Segoe UI Semilight"/>
                <w:iCs/>
              </w:rPr>
              <w:t>. Jungtuvai turi būti suderinti su esama įranga.</w:t>
            </w:r>
          </w:p>
          <w:p w14:paraId="007C254B"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Tarpinių relių lizdų, automatinių jungiklių, jeigu tokie montuojami, konstrukcija ir pajungimo būdas privalo būti tokie, kad relės lizdas, automatinis jungiklis būtų keičiami po vieną, atskirai, neatjungiant kaimyninių relės lizdų, automatinių jungiklių.</w:t>
            </w:r>
          </w:p>
        </w:tc>
      </w:tr>
      <w:tr w:rsidR="00D714F2" w:rsidRPr="00AB7F8C" w14:paraId="4984F2A9" w14:textId="77777777" w:rsidTr="00507D1F">
        <w:trPr>
          <w:trHeight w:val="540"/>
        </w:trPr>
        <w:tc>
          <w:tcPr>
            <w:tcW w:w="484" w:type="pct"/>
          </w:tcPr>
          <w:p w14:paraId="21A42625"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4516" w:type="pct"/>
            <w:gridSpan w:val="5"/>
          </w:tcPr>
          <w:p w14:paraId="31581D2E"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Jungtuvas turi būti sukomplektuotas su visais komponentais, reikalingais visiškai automatinam įrenginio darbui, įskaitant valdymo prietaisus, gedimo signalo lemputes, apsaugas nuo įrenginio perkrovos.</w:t>
            </w:r>
          </w:p>
          <w:p w14:paraId="1C6428FB" w14:textId="77777777" w:rsidR="00D714F2" w:rsidRPr="0007620D" w:rsidRDefault="00D714F2" w:rsidP="00D714F2">
            <w:pPr>
              <w:jc w:val="both"/>
              <w:rPr>
                <w:rFonts w:asciiTheme="majorHAnsi" w:hAnsiTheme="majorHAnsi" w:cs="Segoe UI Semilight"/>
                <w:iCs/>
              </w:rPr>
            </w:pPr>
          </w:p>
        </w:tc>
      </w:tr>
      <w:tr w:rsidR="00D714F2" w:rsidRPr="00AB7F8C" w14:paraId="06C53544" w14:textId="77777777" w:rsidTr="00507D1F">
        <w:trPr>
          <w:trHeight w:val="373"/>
        </w:trPr>
        <w:tc>
          <w:tcPr>
            <w:tcW w:w="484" w:type="pct"/>
          </w:tcPr>
          <w:p w14:paraId="0C5E1032" w14:textId="77777777" w:rsidR="00D714F2" w:rsidRPr="00D4771F" w:rsidRDefault="00D714F2" w:rsidP="00507D1F">
            <w:pPr>
              <w:pStyle w:val="ListParagraph"/>
              <w:numPr>
                <w:ilvl w:val="0"/>
                <w:numId w:val="5"/>
              </w:numPr>
              <w:ind w:left="0" w:firstLine="0"/>
              <w:jc w:val="center"/>
              <w:rPr>
                <w:rFonts w:asciiTheme="majorHAnsi" w:hAnsiTheme="majorHAnsi" w:cs="Segoe UI Semilight"/>
                <w:b/>
                <w:bCs/>
              </w:rPr>
            </w:pPr>
          </w:p>
        </w:tc>
        <w:tc>
          <w:tcPr>
            <w:tcW w:w="4516" w:type="pct"/>
            <w:gridSpan w:val="5"/>
          </w:tcPr>
          <w:p w14:paraId="0F9FF6A1" w14:textId="77777777" w:rsidR="00D714F2" w:rsidRPr="008A69A2" w:rsidRDefault="00D714F2" w:rsidP="00D714F2">
            <w:pPr>
              <w:jc w:val="center"/>
              <w:rPr>
                <w:rFonts w:asciiTheme="majorHAnsi" w:hAnsiTheme="majorHAnsi" w:cs="Segoe UI Semilight"/>
                <w:b/>
                <w:color w:val="000000" w:themeColor="text1"/>
              </w:rPr>
            </w:pPr>
            <w:r w:rsidRPr="008A69A2">
              <w:rPr>
                <w:rFonts w:asciiTheme="majorHAnsi" w:hAnsiTheme="majorHAnsi" w:cs="Segoe UI Semilight"/>
                <w:b/>
                <w:color w:val="000000" w:themeColor="text1"/>
              </w:rPr>
              <w:t xml:space="preserve">REIKALAVIMAI 6/0,4 </w:t>
            </w:r>
            <w:proofErr w:type="spellStart"/>
            <w:r w:rsidRPr="008A69A2">
              <w:rPr>
                <w:rFonts w:asciiTheme="majorHAnsi" w:hAnsiTheme="majorHAnsi" w:cs="Segoe UI Semilight"/>
                <w:b/>
                <w:color w:val="000000" w:themeColor="text1"/>
              </w:rPr>
              <w:t>kV</w:t>
            </w:r>
            <w:proofErr w:type="spellEnd"/>
            <w:r w:rsidRPr="008A69A2">
              <w:rPr>
                <w:rFonts w:asciiTheme="majorHAnsi" w:hAnsiTheme="majorHAnsi" w:cs="Segoe UI Semilight"/>
                <w:b/>
                <w:color w:val="000000" w:themeColor="text1"/>
              </w:rPr>
              <w:t xml:space="preserve"> GALIOS TRANSFORMATORIAMS</w:t>
            </w:r>
          </w:p>
        </w:tc>
      </w:tr>
      <w:tr w:rsidR="00D714F2" w:rsidRPr="00AB7F8C" w14:paraId="04717E97" w14:textId="77777777" w:rsidTr="000641F3">
        <w:trPr>
          <w:trHeight w:val="373"/>
        </w:trPr>
        <w:tc>
          <w:tcPr>
            <w:tcW w:w="484" w:type="pct"/>
          </w:tcPr>
          <w:p w14:paraId="56991CB6" w14:textId="77777777" w:rsidR="00D714F2" w:rsidRPr="000641F3" w:rsidRDefault="00D714F2" w:rsidP="00507D1F">
            <w:pPr>
              <w:rPr>
                <w:rFonts w:asciiTheme="majorHAnsi" w:hAnsiTheme="majorHAnsi" w:cs="Segoe UI Semilight"/>
                <w:b/>
                <w:bCs/>
              </w:rPr>
            </w:pPr>
          </w:p>
        </w:tc>
        <w:tc>
          <w:tcPr>
            <w:tcW w:w="2084" w:type="pct"/>
            <w:gridSpan w:val="2"/>
          </w:tcPr>
          <w:p w14:paraId="4AEF55FF" w14:textId="77777777" w:rsidR="00D714F2" w:rsidRPr="008A69A2" w:rsidRDefault="00D714F2" w:rsidP="00D714F2">
            <w:pPr>
              <w:rPr>
                <w:rFonts w:asciiTheme="majorHAnsi" w:hAnsiTheme="majorHAnsi" w:cs="Segoe UI Semilight"/>
                <w:bCs/>
                <w:color w:val="000000" w:themeColor="text1"/>
              </w:rPr>
            </w:pPr>
            <w:r>
              <w:rPr>
                <w:rFonts w:asciiTheme="majorHAnsi" w:hAnsiTheme="majorHAnsi" w:cs="Segoe UI Semilight"/>
                <w:bCs/>
                <w:color w:val="000000" w:themeColor="text1"/>
              </w:rPr>
              <w:t>Savybė</w:t>
            </w:r>
          </w:p>
        </w:tc>
        <w:tc>
          <w:tcPr>
            <w:tcW w:w="2432" w:type="pct"/>
            <w:gridSpan w:val="3"/>
          </w:tcPr>
          <w:p w14:paraId="5AC2F658" w14:textId="77777777" w:rsidR="00D714F2" w:rsidRPr="008A69A2" w:rsidRDefault="00D714F2" w:rsidP="00D714F2">
            <w:pPr>
              <w:rPr>
                <w:rFonts w:asciiTheme="majorHAnsi" w:hAnsiTheme="majorHAnsi" w:cs="Segoe UI Semilight"/>
                <w:bCs/>
                <w:color w:val="000000" w:themeColor="text1"/>
              </w:rPr>
            </w:pPr>
            <w:r w:rsidRPr="00336D04">
              <w:rPr>
                <w:rFonts w:asciiTheme="majorHAnsi" w:hAnsiTheme="majorHAnsi" w:cs="Segoe UI Semilight"/>
                <w:b/>
                <w:bCs/>
              </w:rPr>
              <w:t>Reikalaujami techniniai  parametrai ar kita informacija</w:t>
            </w:r>
          </w:p>
        </w:tc>
      </w:tr>
      <w:tr w:rsidR="00D714F2" w:rsidRPr="00AB7F8C" w14:paraId="0A0E17DF" w14:textId="77777777" w:rsidTr="000641F3">
        <w:trPr>
          <w:trHeight w:val="373"/>
        </w:trPr>
        <w:tc>
          <w:tcPr>
            <w:tcW w:w="484" w:type="pct"/>
          </w:tcPr>
          <w:p w14:paraId="11121A8F"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E91A02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Kiekis</w:t>
            </w:r>
          </w:p>
        </w:tc>
        <w:tc>
          <w:tcPr>
            <w:tcW w:w="2432" w:type="pct"/>
            <w:gridSpan w:val="3"/>
          </w:tcPr>
          <w:p w14:paraId="33BA384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2 vnt.</w:t>
            </w:r>
          </w:p>
        </w:tc>
      </w:tr>
      <w:tr w:rsidR="00D714F2" w:rsidRPr="00AB7F8C" w14:paraId="7F3B9825" w14:textId="77777777" w:rsidTr="000641F3">
        <w:trPr>
          <w:trHeight w:val="373"/>
        </w:trPr>
        <w:tc>
          <w:tcPr>
            <w:tcW w:w="484" w:type="pct"/>
          </w:tcPr>
          <w:p w14:paraId="59B68733"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4A6D8A6A"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Įtampa</w:t>
            </w:r>
          </w:p>
        </w:tc>
        <w:tc>
          <w:tcPr>
            <w:tcW w:w="2432" w:type="pct"/>
            <w:gridSpan w:val="3"/>
          </w:tcPr>
          <w:p w14:paraId="6763EB02"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6/0,4kV</w:t>
            </w:r>
          </w:p>
        </w:tc>
      </w:tr>
      <w:tr w:rsidR="00D714F2" w:rsidRPr="00AB7F8C" w14:paraId="4DA72885" w14:textId="77777777" w:rsidTr="000641F3">
        <w:trPr>
          <w:trHeight w:val="373"/>
        </w:trPr>
        <w:tc>
          <w:tcPr>
            <w:tcW w:w="484" w:type="pct"/>
          </w:tcPr>
          <w:p w14:paraId="2C48BD47"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D920DC1"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Galia</w:t>
            </w:r>
          </w:p>
        </w:tc>
        <w:tc>
          <w:tcPr>
            <w:tcW w:w="2432" w:type="pct"/>
            <w:gridSpan w:val="3"/>
          </w:tcPr>
          <w:p w14:paraId="6726917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630kVA</w:t>
            </w:r>
          </w:p>
        </w:tc>
      </w:tr>
      <w:tr w:rsidR="00D714F2" w:rsidRPr="00AB7F8C" w14:paraId="46FEE986" w14:textId="77777777" w:rsidTr="000641F3">
        <w:trPr>
          <w:trHeight w:val="373"/>
        </w:trPr>
        <w:tc>
          <w:tcPr>
            <w:tcW w:w="484" w:type="pct"/>
          </w:tcPr>
          <w:p w14:paraId="20CA4930"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0B668C3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Išpildymo tipas</w:t>
            </w:r>
          </w:p>
        </w:tc>
        <w:tc>
          <w:tcPr>
            <w:tcW w:w="2432" w:type="pct"/>
            <w:gridSpan w:val="3"/>
          </w:tcPr>
          <w:p w14:paraId="781E8C72" w14:textId="77777777" w:rsidR="00D714F2" w:rsidRPr="008A69A2" w:rsidRDefault="00D714F2" w:rsidP="00D714F2">
            <w:pPr>
              <w:rPr>
                <w:rFonts w:asciiTheme="majorHAnsi" w:hAnsiTheme="majorHAnsi" w:cs="Segoe UI Semilight"/>
                <w:bCs/>
                <w:color w:val="000000" w:themeColor="text1"/>
              </w:rPr>
            </w:pPr>
            <w:proofErr w:type="spellStart"/>
            <w:r w:rsidRPr="008A69A2">
              <w:rPr>
                <w:rFonts w:asciiTheme="majorHAnsi" w:hAnsiTheme="majorHAnsi" w:cs="Segoe UI Semilight"/>
                <w:bCs/>
                <w:color w:val="000000" w:themeColor="text1"/>
              </w:rPr>
              <w:t>Hermetinis</w:t>
            </w:r>
            <w:proofErr w:type="spellEnd"/>
            <w:r w:rsidRPr="008A69A2">
              <w:rPr>
                <w:rFonts w:asciiTheme="majorHAnsi" w:hAnsiTheme="majorHAnsi" w:cs="Segoe UI Semilight"/>
                <w:bCs/>
                <w:color w:val="000000" w:themeColor="text1"/>
              </w:rPr>
              <w:t>, užpildytas mineraline alyva</w:t>
            </w:r>
          </w:p>
        </w:tc>
      </w:tr>
      <w:tr w:rsidR="00D714F2" w:rsidRPr="00AB7F8C" w14:paraId="23B249C1" w14:textId="77777777" w:rsidTr="000641F3">
        <w:trPr>
          <w:trHeight w:val="373"/>
        </w:trPr>
        <w:tc>
          <w:tcPr>
            <w:tcW w:w="484" w:type="pct"/>
          </w:tcPr>
          <w:p w14:paraId="3C519A1D"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1921B9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Standartai</w:t>
            </w:r>
          </w:p>
        </w:tc>
        <w:tc>
          <w:tcPr>
            <w:tcW w:w="2432" w:type="pct"/>
            <w:gridSpan w:val="3"/>
          </w:tcPr>
          <w:p w14:paraId="7D39F7A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IEC 60076</w:t>
            </w:r>
          </w:p>
          <w:p w14:paraId="33DF970B"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LST EN 60076</w:t>
            </w:r>
          </w:p>
        </w:tc>
      </w:tr>
      <w:tr w:rsidR="00D714F2" w:rsidRPr="00AB7F8C" w14:paraId="75FCC146" w14:textId="77777777" w:rsidTr="000641F3">
        <w:trPr>
          <w:trHeight w:val="373"/>
        </w:trPr>
        <w:tc>
          <w:tcPr>
            <w:tcW w:w="484" w:type="pct"/>
          </w:tcPr>
          <w:p w14:paraId="09C432E7"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46E18DD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Jungimo grupė</w:t>
            </w:r>
          </w:p>
        </w:tc>
        <w:tc>
          <w:tcPr>
            <w:tcW w:w="2432" w:type="pct"/>
            <w:gridSpan w:val="3"/>
          </w:tcPr>
          <w:p w14:paraId="560AC38C" w14:textId="79F7371F" w:rsidR="00D714F2" w:rsidRPr="008A69A2" w:rsidRDefault="00ED54F4" w:rsidP="00ED54F4">
            <w:pPr>
              <w:rPr>
                <w:rFonts w:asciiTheme="majorHAnsi" w:hAnsiTheme="majorHAnsi" w:cs="Segoe UI Semilight"/>
                <w:bCs/>
                <w:color w:val="000000" w:themeColor="text1"/>
              </w:rPr>
            </w:pPr>
            <w:r w:rsidRPr="00ED54F4">
              <w:rPr>
                <w:rFonts w:asciiTheme="majorHAnsi" w:hAnsiTheme="majorHAnsi" w:cs="Segoe UI Semilight"/>
                <w:bCs/>
                <w:color w:val="000000" w:themeColor="text1"/>
              </w:rPr>
              <w:t>Dyn11</w:t>
            </w:r>
          </w:p>
        </w:tc>
      </w:tr>
      <w:tr w:rsidR="00D714F2" w:rsidRPr="00AB7F8C" w14:paraId="5CE66826" w14:textId="77777777" w:rsidTr="000641F3">
        <w:trPr>
          <w:trHeight w:val="373"/>
        </w:trPr>
        <w:tc>
          <w:tcPr>
            <w:tcW w:w="484" w:type="pct"/>
          </w:tcPr>
          <w:p w14:paraId="7C8F9E73"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CBEA414"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Galios transformatorių tipo bandymai</w:t>
            </w:r>
          </w:p>
        </w:tc>
        <w:tc>
          <w:tcPr>
            <w:tcW w:w="2432" w:type="pct"/>
            <w:gridSpan w:val="3"/>
          </w:tcPr>
          <w:p w14:paraId="28A96850"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1. Įšilimo tipo bandymai (angl. </w:t>
            </w:r>
            <w:proofErr w:type="spellStart"/>
            <w:r w:rsidRPr="008A69A2">
              <w:rPr>
                <w:rFonts w:asciiTheme="majorHAnsi" w:hAnsiTheme="majorHAnsi" w:cs="Segoe UI Semilight"/>
                <w:bCs/>
                <w:color w:val="000000" w:themeColor="text1"/>
              </w:rPr>
              <w:t>Temperature-rise</w:t>
            </w:r>
            <w:proofErr w:type="spellEnd"/>
            <w:r w:rsidRPr="008A69A2">
              <w:rPr>
                <w:rFonts w:asciiTheme="majorHAnsi" w:hAnsiTheme="majorHAnsi" w:cs="Segoe UI Semilight"/>
                <w:bCs/>
                <w:color w:val="000000" w:themeColor="text1"/>
              </w:rPr>
              <w:t xml:space="preserve"> type </w:t>
            </w:r>
            <w:proofErr w:type="spellStart"/>
            <w:r w:rsidRPr="008A69A2">
              <w:rPr>
                <w:rFonts w:asciiTheme="majorHAnsi" w:hAnsiTheme="majorHAnsi" w:cs="Segoe UI Semilight"/>
                <w:bCs/>
                <w:color w:val="000000" w:themeColor="text1"/>
              </w:rPr>
              <w:t>test</w:t>
            </w:r>
            <w:proofErr w:type="spellEnd"/>
            <w:r w:rsidRPr="008A69A2">
              <w:rPr>
                <w:rFonts w:asciiTheme="majorHAnsi" w:hAnsiTheme="majorHAnsi" w:cs="Segoe UI Semilight"/>
                <w:bCs/>
                <w:color w:val="000000" w:themeColor="text1"/>
              </w:rPr>
              <w:t>) pagal LST EN 60076-2.</w:t>
            </w:r>
          </w:p>
          <w:p w14:paraId="06137EC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lastRenderedPageBreak/>
              <w:t xml:space="preserve">2. </w:t>
            </w:r>
            <w:proofErr w:type="spellStart"/>
            <w:r w:rsidRPr="008A69A2">
              <w:rPr>
                <w:rFonts w:asciiTheme="majorHAnsi" w:hAnsiTheme="majorHAnsi" w:cs="Segoe UI Semilight"/>
                <w:bCs/>
                <w:color w:val="000000" w:themeColor="text1"/>
              </w:rPr>
              <w:t>Dielektriniai</w:t>
            </w:r>
            <w:proofErr w:type="spellEnd"/>
            <w:r w:rsidRPr="008A69A2">
              <w:rPr>
                <w:rFonts w:asciiTheme="majorHAnsi" w:hAnsiTheme="majorHAnsi" w:cs="Segoe UI Semilight"/>
                <w:bCs/>
                <w:color w:val="000000" w:themeColor="text1"/>
              </w:rPr>
              <w:t xml:space="preserve"> tipo bandymai (angl. </w:t>
            </w:r>
            <w:proofErr w:type="spellStart"/>
            <w:r w:rsidRPr="008A69A2">
              <w:rPr>
                <w:rFonts w:asciiTheme="majorHAnsi" w:hAnsiTheme="majorHAnsi" w:cs="Segoe UI Semilight"/>
                <w:bCs/>
                <w:color w:val="000000" w:themeColor="text1"/>
              </w:rPr>
              <w:t>Dielectric</w:t>
            </w:r>
            <w:proofErr w:type="spellEnd"/>
            <w:r w:rsidRPr="008A69A2">
              <w:rPr>
                <w:rFonts w:asciiTheme="majorHAnsi" w:hAnsiTheme="majorHAnsi" w:cs="Segoe UI Semilight"/>
                <w:bCs/>
                <w:color w:val="000000" w:themeColor="text1"/>
              </w:rPr>
              <w:t xml:space="preserve"> type </w:t>
            </w:r>
            <w:proofErr w:type="spellStart"/>
            <w:r w:rsidRPr="008A69A2">
              <w:rPr>
                <w:rFonts w:asciiTheme="majorHAnsi" w:hAnsiTheme="majorHAnsi" w:cs="Segoe UI Semilight"/>
                <w:bCs/>
                <w:color w:val="000000" w:themeColor="text1"/>
              </w:rPr>
              <w:t>test</w:t>
            </w:r>
            <w:proofErr w:type="spellEnd"/>
            <w:r w:rsidRPr="008A69A2">
              <w:rPr>
                <w:rFonts w:asciiTheme="majorHAnsi" w:hAnsiTheme="majorHAnsi" w:cs="Segoe UI Semilight"/>
                <w:bCs/>
                <w:color w:val="000000" w:themeColor="text1"/>
              </w:rPr>
              <w:t>) pagal LST EN 60076 3.</w:t>
            </w:r>
          </w:p>
          <w:p w14:paraId="34F2AD12"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3. Tuščiosios eigos nuostolių ir srovės matavimai esant 90 % ir 110 % vardinei įtampai (angl. </w:t>
            </w:r>
            <w:proofErr w:type="spellStart"/>
            <w:r w:rsidRPr="008A69A2">
              <w:rPr>
                <w:rFonts w:asciiTheme="majorHAnsi" w:hAnsiTheme="majorHAnsi" w:cs="Segoe UI Semilight"/>
                <w:bCs/>
                <w:color w:val="000000" w:themeColor="text1"/>
              </w:rPr>
              <w:t>Measurement</w:t>
            </w:r>
            <w:proofErr w:type="spellEnd"/>
            <w:r w:rsidRPr="008A69A2">
              <w:rPr>
                <w:rFonts w:asciiTheme="majorHAnsi" w:hAnsiTheme="majorHAnsi" w:cs="Segoe UI Semilight"/>
                <w:bCs/>
                <w:color w:val="000000" w:themeColor="text1"/>
              </w:rPr>
              <w:t xml:space="preserve"> of </w:t>
            </w:r>
            <w:proofErr w:type="spellStart"/>
            <w:r w:rsidRPr="008A69A2">
              <w:rPr>
                <w:rFonts w:asciiTheme="majorHAnsi" w:hAnsiTheme="majorHAnsi" w:cs="Segoe UI Semilight"/>
                <w:bCs/>
                <w:color w:val="000000" w:themeColor="text1"/>
              </w:rPr>
              <w:t>no-load</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loss</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and</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current</w:t>
            </w:r>
            <w:proofErr w:type="spellEnd"/>
            <w:r w:rsidRPr="008A69A2">
              <w:rPr>
                <w:rFonts w:asciiTheme="majorHAnsi" w:hAnsiTheme="majorHAnsi" w:cs="Segoe UI Semilight"/>
                <w:bCs/>
                <w:color w:val="000000" w:themeColor="text1"/>
              </w:rPr>
              <w:t xml:space="preserve"> at 90 % </w:t>
            </w:r>
            <w:proofErr w:type="spellStart"/>
            <w:r w:rsidRPr="008A69A2">
              <w:rPr>
                <w:rFonts w:asciiTheme="majorHAnsi" w:hAnsiTheme="majorHAnsi" w:cs="Segoe UI Semilight"/>
                <w:bCs/>
                <w:color w:val="000000" w:themeColor="text1"/>
              </w:rPr>
              <w:t>and</w:t>
            </w:r>
            <w:proofErr w:type="spellEnd"/>
            <w:r w:rsidRPr="008A69A2">
              <w:rPr>
                <w:rFonts w:asciiTheme="majorHAnsi" w:hAnsiTheme="majorHAnsi" w:cs="Segoe UI Semilight"/>
                <w:bCs/>
                <w:color w:val="000000" w:themeColor="text1"/>
              </w:rPr>
              <w:t xml:space="preserve"> 110 % of </w:t>
            </w:r>
            <w:proofErr w:type="spellStart"/>
            <w:r w:rsidRPr="008A69A2">
              <w:rPr>
                <w:rFonts w:asciiTheme="majorHAnsi" w:hAnsiTheme="majorHAnsi" w:cs="Segoe UI Semilight"/>
                <w:bCs/>
                <w:color w:val="000000" w:themeColor="text1"/>
              </w:rPr>
              <w:t>rated</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voltage</w:t>
            </w:r>
            <w:proofErr w:type="spellEnd"/>
            <w:r w:rsidRPr="008A69A2">
              <w:rPr>
                <w:rFonts w:asciiTheme="majorHAnsi" w:hAnsiTheme="majorHAnsi" w:cs="Segoe UI Semilight"/>
                <w:bCs/>
                <w:color w:val="000000" w:themeColor="text1"/>
              </w:rPr>
              <w:t>).</w:t>
            </w:r>
          </w:p>
        </w:tc>
      </w:tr>
      <w:tr w:rsidR="00D714F2" w:rsidRPr="00AB7F8C" w14:paraId="15163A8C" w14:textId="77777777" w:rsidTr="000641F3">
        <w:trPr>
          <w:trHeight w:val="373"/>
        </w:trPr>
        <w:tc>
          <w:tcPr>
            <w:tcW w:w="484" w:type="pct"/>
          </w:tcPr>
          <w:p w14:paraId="0E366721"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81F10F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Transformatorinė alyva be PCB/PCT medžiagų</w:t>
            </w:r>
          </w:p>
        </w:tc>
        <w:tc>
          <w:tcPr>
            <w:tcW w:w="2432" w:type="pct"/>
            <w:gridSpan w:val="3"/>
          </w:tcPr>
          <w:p w14:paraId="3ADB95F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pagal EN 60296</w:t>
            </w:r>
          </w:p>
        </w:tc>
      </w:tr>
      <w:tr w:rsidR="00D714F2" w:rsidRPr="00AB7F8C" w14:paraId="43A094F3" w14:textId="77777777" w:rsidTr="000641F3">
        <w:trPr>
          <w:trHeight w:val="373"/>
        </w:trPr>
        <w:tc>
          <w:tcPr>
            <w:tcW w:w="484" w:type="pct"/>
          </w:tcPr>
          <w:p w14:paraId="10D0B759"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3216846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Transformatoriaus bakas</w:t>
            </w:r>
          </w:p>
        </w:tc>
        <w:tc>
          <w:tcPr>
            <w:tcW w:w="2432" w:type="pct"/>
            <w:gridSpan w:val="3"/>
          </w:tcPr>
          <w:p w14:paraId="24E36B8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Gofruoto plieno</w:t>
            </w:r>
          </w:p>
        </w:tc>
      </w:tr>
      <w:tr w:rsidR="00D714F2" w:rsidRPr="00AB7F8C" w14:paraId="681186B0" w14:textId="77777777" w:rsidTr="000641F3">
        <w:trPr>
          <w:trHeight w:val="373"/>
        </w:trPr>
        <w:tc>
          <w:tcPr>
            <w:tcW w:w="484" w:type="pct"/>
          </w:tcPr>
          <w:p w14:paraId="027EFAA2"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C61CFD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Transformatoriaus eksploatavimo aplinkos temperatūros ribos ne siauresnės nei</w:t>
            </w:r>
          </w:p>
        </w:tc>
        <w:tc>
          <w:tcPr>
            <w:tcW w:w="2432" w:type="pct"/>
            <w:gridSpan w:val="3"/>
          </w:tcPr>
          <w:p w14:paraId="2F6F9E1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-35…+35 </w:t>
            </w:r>
            <w:r w:rsidRPr="008A69A2">
              <w:rPr>
                <w:rFonts w:ascii="Arial" w:hAnsi="Arial" w:cs="Arial"/>
                <w:color w:val="4D5156"/>
                <w:sz w:val="21"/>
                <w:szCs w:val="21"/>
                <w:shd w:val="clear" w:color="auto" w:fill="FFFFFF"/>
              </w:rPr>
              <w:t>°</w:t>
            </w:r>
            <w:r w:rsidRPr="008A69A2">
              <w:rPr>
                <w:rFonts w:asciiTheme="majorHAnsi" w:hAnsiTheme="majorHAnsi" w:cs="Segoe UI Semilight"/>
                <w:bCs/>
                <w:color w:val="000000" w:themeColor="text1"/>
              </w:rPr>
              <w:t>C</w:t>
            </w:r>
          </w:p>
        </w:tc>
      </w:tr>
      <w:tr w:rsidR="00D714F2" w:rsidRPr="00AB7F8C" w14:paraId="4AB9C9FD" w14:textId="77777777" w:rsidTr="000641F3">
        <w:trPr>
          <w:trHeight w:val="373"/>
        </w:trPr>
        <w:tc>
          <w:tcPr>
            <w:tcW w:w="484" w:type="pct"/>
          </w:tcPr>
          <w:p w14:paraId="03690B12"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FDA720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Vardinė pirminės apvijos įtampa</w:t>
            </w:r>
          </w:p>
        </w:tc>
        <w:tc>
          <w:tcPr>
            <w:tcW w:w="2432" w:type="pct"/>
            <w:gridSpan w:val="3"/>
          </w:tcPr>
          <w:p w14:paraId="2A5645A0"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6 </w:t>
            </w:r>
            <w:proofErr w:type="spellStart"/>
            <w:r w:rsidRPr="008A69A2">
              <w:rPr>
                <w:rFonts w:asciiTheme="majorHAnsi" w:hAnsiTheme="majorHAnsi" w:cs="Segoe UI Semilight"/>
                <w:bCs/>
                <w:color w:val="000000" w:themeColor="text1"/>
              </w:rPr>
              <w:t>kV</w:t>
            </w:r>
            <w:proofErr w:type="spellEnd"/>
            <w:r w:rsidRPr="008A69A2">
              <w:rPr>
                <w:rFonts w:asciiTheme="majorHAnsi" w:hAnsiTheme="majorHAnsi" w:cs="Segoe UI Semilight"/>
                <w:bCs/>
                <w:color w:val="000000" w:themeColor="text1"/>
              </w:rPr>
              <w:t xml:space="preserve"> su perjungimu į 10 </w:t>
            </w:r>
            <w:proofErr w:type="spellStart"/>
            <w:r w:rsidRPr="008A69A2">
              <w:rPr>
                <w:rFonts w:asciiTheme="majorHAnsi" w:hAnsiTheme="majorHAnsi" w:cs="Segoe UI Semilight"/>
                <w:bCs/>
                <w:color w:val="000000" w:themeColor="text1"/>
              </w:rPr>
              <w:t>kV</w:t>
            </w:r>
            <w:proofErr w:type="spellEnd"/>
          </w:p>
        </w:tc>
      </w:tr>
      <w:tr w:rsidR="00D714F2" w:rsidRPr="00AB7F8C" w14:paraId="5D68C083" w14:textId="77777777" w:rsidTr="000641F3">
        <w:trPr>
          <w:trHeight w:val="373"/>
        </w:trPr>
        <w:tc>
          <w:tcPr>
            <w:tcW w:w="484" w:type="pct"/>
          </w:tcPr>
          <w:p w14:paraId="5486D7F5"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417C52B"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Vardinė antrinės apvijos įtampa</w:t>
            </w:r>
          </w:p>
        </w:tc>
        <w:tc>
          <w:tcPr>
            <w:tcW w:w="2432" w:type="pct"/>
            <w:gridSpan w:val="3"/>
          </w:tcPr>
          <w:p w14:paraId="2EF3E36E"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400 V</w:t>
            </w:r>
          </w:p>
        </w:tc>
      </w:tr>
      <w:tr w:rsidR="00D714F2" w:rsidRPr="00AB7F8C" w14:paraId="0660048D" w14:textId="77777777" w:rsidTr="000641F3">
        <w:trPr>
          <w:trHeight w:val="373"/>
        </w:trPr>
        <w:tc>
          <w:tcPr>
            <w:tcW w:w="484" w:type="pct"/>
          </w:tcPr>
          <w:p w14:paraId="16AE3B5B"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3527DCC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Vardinis dažnis</w:t>
            </w:r>
          </w:p>
        </w:tc>
        <w:tc>
          <w:tcPr>
            <w:tcW w:w="2432" w:type="pct"/>
            <w:gridSpan w:val="3"/>
          </w:tcPr>
          <w:p w14:paraId="554D025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50 Hz</w:t>
            </w:r>
          </w:p>
        </w:tc>
      </w:tr>
      <w:tr w:rsidR="00D714F2" w:rsidRPr="00AB7F8C" w14:paraId="04825283" w14:textId="77777777" w:rsidTr="000641F3">
        <w:trPr>
          <w:trHeight w:val="373"/>
        </w:trPr>
        <w:tc>
          <w:tcPr>
            <w:tcW w:w="484" w:type="pct"/>
          </w:tcPr>
          <w:p w14:paraId="2C9B3E23"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AAB7EE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Maksimali pirminės apvijos įtampa, </w:t>
            </w:r>
            <w:proofErr w:type="spellStart"/>
            <w:r w:rsidRPr="008A69A2">
              <w:rPr>
                <w:rFonts w:asciiTheme="majorHAnsi" w:hAnsiTheme="majorHAnsi" w:cs="Segoe UI Semilight"/>
                <w:bCs/>
                <w:color w:val="000000" w:themeColor="text1"/>
              </w:rPr>
              <w:t>Um</w:t>
            </w:r>
            <w:proofErr w:type="spellEnd"/>
          </w:p>
        </w:tc>
        <w:tc>
          <w:tcPr>
            <w:tcW w:w="2432" w:type="pct"/>
            <w:gridSpan w:val="3"/>
          </w:tcPr>
          <w:p w14:paraId="003175D6"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12 </w:t>
            </w:r>
            <w:proofErr w:type="spellStart"/>
            <w:r w:rsidRPr="008A69A2">
              <w:rPr>
                <w:rFonts w:asciiTheme="majorHAnsi" w:hAnsiTheme="majorHAnsi" w:cs="Segoe UI Semilight"/>
                <w:bCs/>
                <w:color w:val="000000" w:themeColor="text1"/>
              </w:rPr>
              <w:t>kV</w:t>
            </w:r>
            <w:proofErr w:type="spellEnd"/>
          </w:p>
        </w:tc>
      </w:tr>
      <w:tr w:rsidR="00D714F2" w:rsidRPr="00AB7F8C" w14:paraId="3B1C2C18" w14:textId="77777777" w:rsidTr="000641F3">
        <w:trPr>
          <w:trHeight w:val="373"/>
        </w:trPr>
        <w:tc>
          <w:tcPr>
            <w:tcW w:w="484" w:type="pct"/>
          </w:tcPr>
          <w:p w14:paraId="16A40ECF"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ED8EB4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Pirminės apvijos izoliacijos lygis prie </w:t>
            </w:r>
            <w:proofErr w:type="spellStart"/>
            <w:r w:rsidRPr="008A69A2">
              <w:rPr>
                <w:rFonts w:asciiTheme="majorHAnsi" w:hAnsiTheme="majorHAnsi" w:cs="Segoe UI Semilight"/>
                <w:bCs/>
                <w:color w:val="000000" w:themeColor="text1"/>
              </w:rPr>
              <w:t>Um</w:t>
            </w:r>
            <w:proofErr w:type="spellEnd"/>
          </w:p>
        </w:tc>
        <w:tc>
          <w:tcPr>
            <w:tcW w:w="2432" w:type="pct"/>
            <w:gridSpan w:val="3"/>
          </w:tcPr>
          <w:p w14:paraId="52C7192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 LI 75 </w:t>
            </w:r>
            <w:proofErr w:type="spellStart"/>
            <w:r w:rsidRPr="008A69A2">
              <w:rPr>
                <w:rFonts w:asciiTheme="majorHAnsi" w:hAnsiTheme="majorHAnsi" w:cs="Segoe UI Semilight"/>
                <w:bCs/>
                <w:color w:val="000000" w:themeColor="text1"/>
              </w:rPr>
              <w:t>kV</w:t>
            </w:r>
            <w:proofErr w:type="spellEnd"/>
            <w:r w:rsidRPr="008A69A2">
              <w:rPr>
                <w:rFonts w:asciiTheme="majorHAnsi" w:hAnsiTheme="majorHAnsi" w:cs="Segoe UI Semilight"/>
                <w:bCs/>
                <w:color w:val="000000" w:themeColor="text1"/>
              </w:rPr>
              <w:t xml:space="preserve">/AC 28 </w:t>
            </w:r>
            <w:proofErr w:type="spellStart"/>
            <w:r w:rsidRPr="008A69A2">
              <w:rPr>
                <w:rFonts w:asciiTheme="majorHAnsi" w:hAnsiTheme="majorHAnsi" w:cs="Segoe UI Semilight"/>
                <w:bCs/>
                <w:color w:val="000000" w:themeColor="text1"/>
              </w:rPr>
              <w:t>kV</w:t>
            </w:r>
            <w:proofErr w:type="spellEnd"/>
          </w:p>
        </w:tc>
      </w:tr>
      <w:tr w:rsidR="00D714F2" w:rsidRPr="00AB7F8C" w14:paraId="3E8311D5" w14:textId="77777777" w:rsidTr="000641F3">
        <w:trPr>
          <w:trHeight w:val="373"/>
        </w:trPr>
        <w:tc>
          <w:tcPr>
            <w:tcW w:w="484" w:type="pct"/>
          </w:tcPr>
          <w:p w14:paraId="42D464BE"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929A690"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Antrinės apvijos izoliacijos lygis</w:t>
            </w:r>
          </w:p>
        </w:tc>
        <w:tc>
          <w:tcPr>
            <w:tcW w:w="2432" w:type="pct"/>
            <w:gridSpan w:val="3"/>
          </w:tcPr>
          <w:p w14:paraId="7DE7BE7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 AC 5 </w:t>
            </w:r>
            <w:proofErr w:type="spellStart"/>
            <w:r w:rsidRPr="008A69A2">
              <w:rPr>
                <w:rFonts w:asciiTheme="majorHAnsi" w:hAnsiTheme="majorHAnsi" w:cs="Segoe UI Semilight"/>
                <w:bCs/>
                <w:color w:val="000000" w:themeColor="text1"/>
              </w:rPr>
              <w:t>kV</w:t>
            </w:r>
            <w:proofErr w:type="spellEnd"/>
          </w:p>
        </w:tc>
      </w:tr>
      <w:tr w:rsidR="00D714F2" w:rsidRPr="00AB7F8C" w14:paraId="6B77A11E" w14:textId="77777777" w:rsidTr="000641F3">
        <w:trPr>
          <w:trHeight w:val="373"/>
        </w:trPr>
        <w:tc>
          <w:tcPr>
            <w:tcW w:w="484" w:type="pct"/>
          </w:tcPr>
          <w:p w14:paraId="454FE52E"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517F68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Įtampos reguliatorius (5 padėčių atšakų perjungiklis aukštosios įtampos pusėje su rankena ant dangčio ir skaitmenimis pažymėtomis atšakų padėtimis) pagal EN 60214-1</w:t>
            </w:r>
          </w:p>
        </w:tc>
        <w:tc>
          <w:tcPr>
            <w:tcW w:w="2432" w:type="pct"/>
            <w:gridSpan w:val="3"/>
          </w:tcPr>
          <w:p w14:paraId="235919DF" w14:textId="77777777" w:rsidR="00D714F2" w:rsidRPr="008A69A2" w:rsidRDefault="00D714F2" w:rsidP="00D714F2">
            <w:pPr>
              <w:rPr>
                <w:rFonts w:asciiTheme="majorHAnsi" w:hAnsiTheme="majorHAnsi" w:cs="Segoe UI Semilight"/>
                <w:bCs/>
                <w:color w:val="000000" w:themeColor="text1"/>
              </w:rPr>
            </w:pPr>
            <w:r w:rsidRPr="008A69A2">
              <w:rPr>
                <w:rFonts w:ascii="Arial" w:hAnsi="Arial" w:cs="Arial"/>
              </w:rPr>
              <w:sym w:font="Symbol" w:char="F0B1"/>
            </w:r>
            <w:r w:rsidRPr="008A69A2">
              <w:rPr>
                <w:rFonts w:asciiTheme="majorHAnsi" w:hAnsiTheme="majorHAnsi" w:cs="Segoe UI Semilight"/>
                <w:bCs/>
                <w:color w:val="000000" w:themeColor="text1"/>
              </w:rPr>
              <w:t xml:space="preserve"> 2 </w:t>
            </w:r>
            <w:r w:rsidRPr="008A69A2">
              <w:rPr>
                <w:rFonts w:ascii="Arial" w:hAnsi="Arial" w:cs="Arial"/>
              </w:rPr>
              <w:sym w:font="Symbol" w:char="F0B4"/>
            </w:r>
            <w:r w:rsidRPr="008A69A2">
              <w:rPr>
                <w:rFonts w:asciiTheme="majorHAnsi" w:hAnsiTheme="majorHAnsi" w:cs="Segoe UI Semilight"/>
                <w:bCs/>
                <w:color w:val="000000" w:themeColor="text1"/>
              </w:rPr>
              <w:t xml:space="preserve"> 2,5 </w:t>
            </w:r>
            <w:r w:rsidRPr="008A69A2">
              <w:rPr>
                <w:rFonts w:ascii="Arial" w:hAnsi="Arial" w:cs="Arial"/>
              </w:rPr>
              <w:sym w:font="Symbol" w:char="F025"/>
            </w:r>
            <w:r w:rsidRPr="008A69A2">
              <w:rPr>
                <w:rFonts w:asciiTheme="majorHAnsi" w:hAnsiTheme="majorHAnsi" w:cs="Segoe UI Semilight"/>
                <w:bCs/>
                <w:color w:val="000000" w:themeColor="text1"/>
              </w:rPr>
              <w:t xml:space="preserve"> (DETC)</w:t>
            </w:r>
          </w:p>
          <w:p w14:paraId="2C42336A"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1 atšaka +5 %;</w:t>
            </w:r>
          </w:p>
          <w:p w14:paraId="02BB3437"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2 atšaka +2,5 %;</w:t>
            </w:r>
          </w:p>
          <w:p w14:paraId="62CED920"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3 atšaka  0 %;</w:t>
            </w:r>
          </w:p>
          <w:p w14:paraId="346C94D8"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4 atšaka -2,5 %;</w:t>
            </w:r>
          </w:p>
          <w:p w14:paraId="4496E262"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5 atšaka -5%.</w:t>
            </w:r>
          </w:p>
        </w:tc>
      </w:tr>
      <w:tr w:rsidR="00D714F2" w:rsidRPr="00AB7F8C" w14:paraId="5F2F8A67" w14:textId="77777777" w:rsidTr="000641F3">
        <w:trPr>
          <w:trHeight w:val="373"/>
        </w:trPr>
        <w:tc>
          <w:tcPr>
            <w:tcW w:w="484" w:type="pct"/>
          </w:tcPr>
          <w:p w14:paraId="676CDBBB"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6367B0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Aukštosios įtampos izoliatoriai</w:t>
            </w:r>
          </w:p>
        </w:tc>
        <w:tc>
          <w:tcPr>
            <w:tcW w:w="2432" w:type="pct"/>
            <w:gridSpan w:val="3"/>
          </w:tcPr>
          <w:p w14:paraId="031BDE6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Porcelianiniai pagal EN 50180 su trimis veržlėmis ir dviem paprastomis poveržlėmis (3 vnt.)</w:t>
            </w:r>
          </w:p>
        </w:tc>
      </w:tr>
      <w:tr w:rsidR="00D714F2" w:rsidRPr="00AB7F8C" w14:paraId="0D3F65F8" w14:textId="77777777" w:rsidTr="000641F3">
        <w:trPr>
          <w:trHeight w:val="373"/>
        </w:trPr>
        <w:tc>
          <w:tcPr>
            <w:tcW w:w="484" w:type="pct"/>
          </w:tcPr>
          <w:p w14:paraId="3DDD76B9"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42077D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Žemos įtampos izoliatoriai</w:t>
            </w:r>
          </w:p>
        </w:tc>
        <w:tc>
          <w:tcPr>
            <w:tcW w:w="2432" w:type="pct"/>
            <w:gridSpan w:val="3"/>
          </w:tcPr>
          <w:p w14:paraId="1CA33F44"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Porcelianiniai pagal EN 50386:</w:t>
            </w:r>
          </w:p>
          <w:p w14:paraId="3DBECF6C"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 xml:space="preserve">160-400 </w:t>
            </w:r>
            <w:proofErr w:type="spellStart"/>
            <w:r w:rsidRPr="008A69A2">
              <w:rPr>
                <w:rFonts w:asciiTheme="majorHAnsi" w:hAnsiTheme="majorHAnsi" w:cs="Segoe UI Semilight"/>
                <w:bCs/>
                <w:color w:val="000000" w:themeColor="text1"/>
              </w:rPr>
              <w:t>kVA</w:t>
            </w:r>
            <w:proofErr w:type="spellEnd"/>
            <w:r w:rsidRPr="008A69A2">
              <w:rPr>
                <w:rFonts w:asciiTheme="majorHAnsi" w:hAnsiTheme="majorHAnsi" w:cs="Segoe UI Semilight"/>
                <w:bCs/>
                <w:color w:val="000000" w:themeColor="text1"/>
              </w:rPr>
              <w:t xml:space="preserve"> su trimis veržlėmis ir dviem paprastomis poveržlėmis (4 vnt.);</w:t>
            </w:r>
          </w:p>
          <w:p w14:paraId="5C283328"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 xml:space="preserve">630-2500 </w:t>
            </w:r>
            <w:proofErr w:type="spellStart"/>
            <w:r w:rsidRPr="008A69A2">
              <w:rPr>
                <w:rFonts w:asciiTheme="majorHAnsi" w:hAnsiTheme="majorHAnsi" w:cs="Segoe UI Semilight"/>
                <w:bCs/>
                <w:color w:val="000000" w:themeColor="text1"/>
              </w:rPr>
              <w:t>kVA</w:t>
            </w:r>
            <w:proofErr w:type="spellEnd"/>
            <w:r w:rsidRPr="008A69A2">
              <w:rPr>
                <w:rFonts w:asciiTheme="majorHAnsi" w:hAnsiTheme="majorHAnsi" w:cs="Segoe UI Semilight"/>
                <w:bCs/>
                <w:color w:val="000000" w:themeColor="text1"/>
              </w:rPr>
              <w:t xml:space="preserve"> su reikiamų parametrų vario arba vario lydinio gnybtais „vėliavėlės“ tipo su keturiomis skylėmis (4 vnt.).</w:t>
            </w:r>
          </w:p>
        </w:tc>
      </w:tr>
      <w:tr w:rsidR="00D714F2" w:rsidRPr="00AB7F8C" w14:paraId="3B1A6CBB" w14:textId="77777777" w:rsidTr="000641F3">
        <w:trPr>
          <w:trHeight w:val="373"/>
        </w:trPr>
        <w:tc>
          <w:tcPr>
            <w:tcW w:w="484" w:type="pct"/>
          </w:tcPr>
          <w:p w14:paraId="543785CD"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114F7D7"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Transformatoriaus pakėlimui skirtas įtaisas</w:t>
            </w:r>
          </w:p>
        </w:tc>
        <w:tc>
          <w:tcPr>
            <w:tcW w:w="2432" w:type="pct"/>
            <w:gridSpan w:val="3"/>
          </w:tcPr>
          <w:p w14:paraId="4C74E24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Pakėlimo kilpos</w:t>
            </w:r>
          </w:p>
        </w:tc>
      </w:tr>
      <w:tr w:rsidR="00D714F2" w:rsidRPr="00AB7F8C" w14:paraId="4456C540" w14:textId="77777777" w:rsidTr="000641F3">
        <w:trPr>
          <w:trHeight w:val="373"/>
        </w:trPr>
        <w:tc>
          <w:tcPr>
            <w:tcW w:w="484" w:type="pct"/>
          </w:tcPr>
          <w:p w14:paraId="7FCA03B8"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03FD961E"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Alyvos išleidimas</w:t>
            </w:r>
          </w:p>
        </w:tc>
        <w:tc>
          <w:tcPr>
            <w:tcW w:w="2432" w:type="pct"/>
            <w:gridSpan w:val="3"/>
          </w:tcPr>
          <w:p w14:paraId="3274C282"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Varžtas apatinėje bako dalyje</w:t>
            </w:r>
          </w:p>
        </w:tc>
      </w:tr>
      <w:tr w:rsidR="00D714F2" w:rsidRPr="00AB7F8C" w14:paraId="76D4FD4F" w14:textId="77777777" w:rsidTr="000641F3">
        <w:trPr>
          <w:trHeight w:val="373"/>
        </w:trPr>
        <w:tc>
          <w:tcPr>
            <w:tcW w:w="484" w:type="pct"/>
          </w:tcPr>
          <w:p w14:paraId="4FDA01CA"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9837E8B"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Įžeminimas</w:t>
            </w:r>
          </w:p>
        </w:tc>
        <w:tc>
          <w:tcPr>
            <w:tcW w:w="2432" w:type="pct"/>
            <w:gridSpan w:val="3"/>
          </w:tcPr>
          <w:p w14:paraId="449A845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Prijungimui skirtas gnybtas pagal EN 50216 4</w:t>
            </w:r>
          </w:p>
        </w:tc>
      </w:tr>
      <w:tr w:rsidR="00D714F2" w:rsidRPr="00AB7F8C" w14:paraId="4259961F" w14:textId="77777777" w:rsidTr="000641F3">
        <w:trPr>
          <w:trHeight w:val="373"/>
        </w:trPr>
        <w:tc>
          <w:tcPr>
            <w:tcW w:w="484" w:type="pct"/>
          </w:tcPr>
          <w:p w14:paraId="6406C6DE"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308268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Techninių duomenų lentelė</w:t>
            </w:r>
          </w:p>
        </w:tc>
        <w:tc>
          <w:tcPr>
            <w:tcW w:w="2432" w:type="pct"/>
            <w:gridSpan w:val="3"/>
          </w:tcPr>
          <w:p w14:paraId="1ABC3C14"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Montuojama ant transformatoriaus korpuso</w:t>
            </w:r>
          </w:p>
        </w:tc>
      </w:tr>
      <w:tr w:rsidR="00D714F2" w:rsidRPr="00AB7F8C" w14:paraId="028FF709" w14:textId="77777777" w:rsidTr="000641F3">
        <w:trPr>
          <w:trHeight w:val="373"/>
        </w:trPr>
        <w:tc>
          <w:tcPr>
            <w:tcW w:w="484" w:type="pct"/>
          </w:tcPr>
          <w:p w14:paraId="01E0E85A"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C3E63F1"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Transformatorių danga</w:t>
            </w:r>
          </w:p>
        </w:tc>
        <w:tc>
          <w:tcPr>
            <w:tcW w:w="2432" w:type="pct"/>
            <w:gridSpan w:val="3"/>
          </w:tcPr>
          <w:p w14:paraId="708CE49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Atspari atmosferiniams poveikiams</w:t>
            </w:r>
          </w:p>
          <w:p w14:paraId="6829CBF1"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Antikorozinis dažymas, pagal EN ISO 12944-2 (C3 klasė)</w:t>
            </w:r>
          </w:p>
          <w:p w14:paraId="2681D62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Dangų sluoksnis – 3</w:t>
            </w:r>
          </w:p>
          <w:p w14:paraId="5E01B52A"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Bendras dangos sluoksnių storis ne mažesnis kaip 120 µm</w:t>
            </w:r>
          </w:p>
        </w:tc>
      </w:tr>
      <w:tr w:rsidR="00D714F2" w:rsidRPr="00AB7F8C" w14:paraId="2273D1CD" w14:textId="77777777" w:rsidTr="000641F3">
        <w:trPr>
          <w:trHeight w:val="373"/>
        </w:trPr>
        <w:tc>
          <w:tcPr>
            <w:tcW w:w="484" w:type="pct"/>
          </w:tcPr>
          <w:p w14:paraId="6804C186"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198126C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Alyvos lygio indikatorius</w:t>
            </w:r>
          </w:p>
        </w:tc>
        <w:tc>
          <w:tcPr>
            <w:tcW w:w="2432" w:type="pct"/>
            <w:gridSpan w:val="3"/>
          </w:tcPr>
          <w:p w14:paraId="0ABA26E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Įrengiamas</w:t>
            </w:r>
          </w:p>
        </w:tc>
      </w:tr>
      <w:tr w:rsidR="00D714F2" w:rsidRPr="006512CD" w14:paraId="4F05ACBC" w14:textId="77777777" w:rsidTr="000641F3">
        <w:trPr>
          <w:trHeight w:val="373"/>
        </w:trPr>
        <w:tc>
          <w:tcPr>
            <w:tcW w:w="484" w:type="pct"/>
          </w:tcPr>
          <w:p w14:paraId="50446370" w14:textId="77777777" w:rsidR="00D714F2" w:rsidRPr="006512CD"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AA7A1D7" w14:textId="77777777" w:rsidR="00D714F2" w:rsidRPr="006512CD" w:rsidRDefault="00D714F2" w:rsidP="00D714F2">
            <w:pPr>
              <w:rPr>
                <w:rFonts w:asciiTheme="majorHAnsi" w:hAnsiTheme="majorHAnsi" w:cs="Segoe UI Semilight"/>
                <w:bCs/>
              </w:rPr>
            </w:pPr>
            <w:r w:rsidRPr="006512CD">
              <w:rPr>
                <w:rFonts w:asciiTheme="majorHAnsi" w:hAnsiTheme="majorHAnsi" w:cs="Segoe UI Semilight"/>
                <w:bCs/>
              </w:rPr>
              <w:t>Tarnavimo laikas</w:t>
            </w:r>
          </w:p>
        </w:tc>
        <w:tc>
          <w:tcPr>
            <w:tcW w:w="2432" w:type="pct"/>
            <w:gridSpan w:val="3"/>
          </w:tcPr>
          <w:p w14:paraId="3BF8B35C" w14:textId="77777777" w:rsidR="00D714F2" w:rsidRPr="006512CD" w:rsidRDefault="00D714F2" w:rsidP="00D714F2">
            <w:pPr>
              <w:rPr>
                <w:rFonts w:asciiTheme="majorHAnsi" w:hAnsiTheme="majorHAnsi" w:cs="Segoe UI Semilight"/>
                <w:bCs/>
              </w:rPr>
            </w:pPr>
            <w:r w:rsidRPr="006512CD">
              <w:rPr>
                <w:rFonts w:asciiTheme="majorHAnsi" w:hAnsiTheme="majorHAnsi" w:cs="Segoe UI Semilight"/>
                <w:bCs/>
              </w:rPr>
              <w:t>≥ 25 metai</w:t>
            </w:r>
          </w:p>
        </w:tc>
      </w:tr>
      <w:tr w:rsidR="00D714F2" w:rsidRPr="006512CD" w14:paraId="345D3D9A" w14:textId="77777777" w:rsidTr="000641F3">
        <w:trPr>
          <w:trHeight w:val="373"/>
        </w:trPr>
        <w:tc>
          <w:tcPr>
            <w:tcW w:w="484" w:type="pct"/>
          </w:tcPr>
          <w:p w14:paraId="27C079BF" w14:textId="77777777" w:rsidR="00D714F2" w:rsidRPr="00C32A8A" w:rsidRDefault="00D714F2" w:rsidP="00507D1F">
            <w:pPr>
              <w:pStyle w:val="ListParagraph"/>
              <w:numPr>
                <w:ilvl w:val="0"/>
                <w:numId w:val="5"/>
              </w:numPr>
              <w:ind w:left="0" w:firstLine="0"/>
              <w:rPr>
                <w:rFonts w:asciiTheme="majorHAnsi" w:hAnsiTheme="majorHAnsi" w:cs="Segoe UI Semilight"/>
                <w:b/>
                <w:bCs/>
              </w:rPr>
            </w:pPr>
          </w:p>
        </w:tc>
        <w:tc>
          <w:tcPr>
            <w:tcW w:w="4516" w:type="pct"/>
            <w:gridSpan w:val="5"/>
          </w:tcPr>
          <w:p w14:paraId="1E0B58E0" w14:textId="77777777" w:rsidR="00D714F2" w:rsidRPr="006512CD" w:rsidRDefault="00D714F2" w:rsidP="00D714F2">
            <w:pPr>
              <w:jc w:val="center"/>
              <w:rPr>
                <w:rFonts w:asciiTheme="majorHAnsi" w:hAnsiTheme="majorHAnsi" w:cs="Segoe UI Semilight"/>
                <w:b/>
                <w:highlight w:val="yellow"/>
              </w:rPr>
            </w:pPr>
            <w:r w:rsidRPr="006512CD">
              <w:rPr>
                <w:rFonts w:asciiTheme="majorHAnsi" w:hAnsiTheme="majorHAnsi" w:cs="Segoe UI Semilight"/>
                <w:b/>
              </w:rPr>
              <w:t>SAUGUMO REIKALAVIMAI</w:t>
            </w:r>
          </w:p>
        </w:tc>
      </w:tr>
      <w:tr w:rsidR="00D714F2" w:rsidRPr="006512CD" w14:paraId="3432DDF6" w14:textId="77777777" w:rsidTr="000641F3">
        <w:trPr>
          <w:trHeight w:val="373"/>
        </w:trPr>
        <w:tc>
          <w:tcPr>
            <w:tcW w:w="484" w:type="pct"/>
          </w:tcPr>
          <w:p w14:paraId="78110792" w14:textId="77777777" w:rsidR="00D714F2" w:rsidRPr="00C32A8A"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405C68F2" w14:textId="77777777" w:rsidR="00D714F2" w:rsidRPr="006512CD" w:rsidRDefault="00D714F2" w:rsidP="00D714F2">
            <w:pPr>
              <w:rPr>
                <w:rFonts w:asciiTheme="majorHAnsi" w:hAnsiTheme="majorHAnsi" w:cs="Segoe UI Semilight"/>
              </w:rPr>
            </w:pPr>
            <w:r w:rsidRPr="00C32A8A">
              <w:rPr>
                <w:rFonts w:asciiTheme="majorHAnsi" w:hAnsiTheme="majorHAnsi" w:cs="Segoe UI Semilight"/>
              </w:rPr>
              <w:t xml:space="preserve">Tiekėjas turi užtikrinti, kad </w:t>
            </w:r>
            <w:r>
              <w:rPr>
                <w:rFonts w:asciiTheme="majorHAnsi" w:hAnsiTheme="majorHAnsi" w:cs="Segoe UI Semilight"/>
              </w:rPr>
              <w:t>siūlomi darbai ir įranga</w:t>
            </w:r>
            <w:r w:rsidRPr="00C32A8A">
              <w:rPr>
                <w:rFonts w:asciiTheme="majorHAnsi" w:hAnsiTheme="majorHAnsi" w:cs="Segoe UI Semilight"/>
              </w:rPr>
              <w:t xml:space="preserve"> atitinka Organizacinių ir techninių kibernetinio saugumo reikalavimų, taikomų kibernetinio saugumo subjektams, apraše, patvirtintame Lietuvos </w:t>
            </w:r>
            <w:r w:rsidRPr="00C32A8A">
              <w:rPr>
                <w:rFonts w:asciiTheme="majorHAnsi" w:hAnsiTheme="majorHAnsi" w:cs="Segoe UI Semilight"/>
              </w:rPr>
              <w:lastRenderedPageBreak/>
              <w:t>Respublikos Vyriausybės 2018 m. rugpjūčio 13 d. nutarimu Nr. 818 „Dėl Lietuvos Respublikos kibernetinio saugumo įstatymo įgyvendinimo“, nurodytus reikalavimus.</w:t>
            </w:r>
          </w:p>
        </w:tc>
      </w:tr>
      <w:tr w:rsidR="00D714F2" w:rsidRPr="006512CD" w14:paraId="31BCEB48" w14:textId="77777777" w:rsidTr="000641F3">
        <w:trPr>
          <w:trHeight w:val="373"/>
        </w:trPr>
        <w:tc>
          <w:tcPr>
            <w:tcW w:w="484" w:type="pct"/>
          </w:tcPr>
          <w:p w14:paraId="1E79FC3D" w14:textId="77777777" w:rsidR="00D714F2" w:rsidRPr="006512CD"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48CE69C8" w14:textId="77777777" w:rsidR="00D714F2" w:rsidRPr="006512CD" w:rsidRDefault="00D714F2" w:rsidP="00D714F2">
            <w:pPr>
              <w:rPr>
                <w:rFonts w:asciiTheme="majorHAnsi" w:hAnsiTheme="majorHAnsi" w:cs="Segoe UI Semilight"/>
              </w:rPr>
            </w:pPr>
            <w:r>
              <w:rPr>
                <w:rFonts w:asciiTheme="majorHAnsi" w:hAnsiTheme="majorHAnsi" w:cs="Segoe UI Semilight"/>
              </w:rPr>
              <w:t>Atlikdamas darbus</w:t>
            </w:r>
            <w:r w:rsidRPr="006512CD">
              <w:rPr>
                <w:rFonts w:asciiTheme="majorHAnsi" w:hAnsiTheme="majorHAnsi" w:cs="Segoe UI Semilight"/>
              </w:rPr>
              <w:t xml:space="preserve"> pagal Sutartyje nustatytus reikalavimus tiekėjas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tc>
      </w:tr>
      <w:tr w:rsidR="000B213A" w:rsidRPr="006512CD" w14:paraId="3DC8252A" w14:textId="77777777" w:rsidTr="000641F3">
        <w:trPr>
          <w:trHeight w:val="300"/>
        </w:trPr>
        <w:tc>
          <w:tcPr>
            <w:tcW w:w="484" w:type="pct"/>
          </w:tcPr>
          <w:p w14:paraId="2C26D160" w14:textId="7C877E2C" w:rsidR="000B213A" w:rsidRDefault="000B213A" w:rsidP="000B213A">
            <w:pPr>
              <w:pStyle w:val="ListParagraph"/>
              <w:ind w:left="0"/>
              <w:rPr>
                <w:rFonts w:asciiTheme="majorHAnsi" w:hAnsiTheme="majorHAnsi" w:cs="Segoe UI Semilight"/>
                <w:b/>
                <w:bCs/>
              </w:rPr>
            </w:pPr>
            <w:r>
              <w:rPr>
                <w:rFonts w:asciiTheme="majorHAnsi" w:hAnsiTheme="majorHAnsi" w:cs="Segoe UI Semilight"/>
                <w:b/>
                <w:bCs/>
              </w:rPr>
              <w:t>7</w:t>
            </w:r>
          </w:p>
        </w:tc>
        <w:tc>
          <w:tcPr>
            <w:tcW w:w="4516" w:type="pct"/>
            <w:gridSpan w:val="5"/>
          </w:tcPr>
          <w:p w14:paraId="683B1601" w14:textId="63D0B084" w:rsidR="000B213A" w:rsidRPr="00C32A8A" w:rsidRDefault="000B213A" w:rsidP="000B213A">
            <w:pPr>
              <w:rPr>
                <w:rFonts w:asciiTheme="majorHAnsi" w:hAnsiTheme="majorHAnsi" w:cs="Segoe UI Semilight"/>
                <w:b/>
              </w:rPr>
            </w:pPr>
            <w:r w:rsidRPr="000B213A">
              <w:rPr>
                <w:rFonts w:asciiTheme="majorHAnsi" w:hAnsiTheme="majorHAnsi" w:cs="Segoe UI Semilight"/>
                <w:b/>
                <w:i/>
              </w:rPr>
              <w:t>Žalieji reikalavimai darbams</w:t>
            </w:r>
          </w:p>
        </w:tc>
      </w:tr>
      <w:tr w:rsidR="000B213A" w14:paraId="34551875" w14:textId="77777777" w:rsidTr="000B213A">
        <w:tc>
          <w:tcPr>
            <w:tcW w:w="484" w:type="pct"/>
            <w:hideMark/>
          </w:tcPr>
          <w:p w14:paraId="54D23CD4" w14:textId="7153D25F" w:rsidR="000B213A" w:rsidRDefault="000B213A" w:rsidP="000B213A">
            <w:pPr>
              <w:rPr>
                <w:rFonts w:asciiTheme="majorHAnsi" w:hAnsiTheme="majorHAnsi" w:cs="Segoe UI Semilight"/>
                <w:b/>
                <w:bCs/>
              </w:rPr>
            </w:pPr>
            <w:r>
              <w:rPr>
                <w:rFonts w:asciiTheme="majorHAnsi" w:hAnsiTheme="majorHAnsi" w:cs="Segoe UI Semilight"/>
                <w:b/>
                <w:bCs/>
              </w:rPr>
              <w:t>7.1.</w:t>
            </w:r>
          </w:p>
        </w:tc>
        <w:tc>
          <w:tcPr>
            <w:tcW w:w="2258" w:type="pct"/>
            <w:gridSpan w:val="4"/>
            <w:hideMark/>
          </w:tcPr>
          <w:p w14:paraId="20747C3E" w14:textId="77777777" w:rsidR="000B213A" w:rsidRDefault="000B213A">
            <w:pPr>
              <w:rPr>
                <w:rFonts w:asciiTheme="majorHAnsi" w:hAnsiTheme="majorHAnsi" w:cs="Segoe UI Semilight"/>
                <w:color w:val="000000" w:themeColor="text1"/>
              </w:rPr>
            </w:pPr>
            <w:r>
              <w:rPr>
                <w:rStyle w:val="normaltextrun"/>
                <w:rFonts w:ascii="Calibri Light" w:hAnsi="Calibri Light" w:cs="Calibri Light"/>
                <w:color w:val="000000"/>
                <w:shd w:val="clear" w:color="auto" w:fill="FFFFFF"/>
              </w:rPr>
              <w:t>Nustatomi žalieji reikalavimai darbams</w:t>
            </w:r>
            <w:r>
              <w:rPr>
                <w:rStyle w:val="eop"/>
                <w:rFonts w:ascii="Calibri Light" w:hAnsi="Calibri Light" w:cs="Calibri Light"/>
                <w:color w:val="000000"/>
                <w:shd w:val="clear" w:color="auto" w:fill="FFFFFF"/>
              </w:rPr>
              <w:t> </w:t>
            </w:r>
          </w:p>
        </w:tc>
        <w:tc>
          <w:tcPr>
            <w:tcW w:w="2258" w:type="pct"/>
            <w:hideMark/>
          </w:tcPr>
          <w:p w14:paraId="2FCF073A" w14:textId="5EFE2AF4" w:rsidR="000B213A" w:rsidRDefault="000B213A">
            <w:pPr>
              <w:rPr>
                <w:rFonts w:asciiTheme="majorHAnsi" w:hAnsiTheme="majorHAnsi" w:cs="Segoe UI Semilight"/>
                <w:i/>
              </w:rPr>
            </w:pPr>
            <w:r>
              <w:rPr>
                <w:rFonts w:ascii="Calibri Light" w:hAnsi="Calibri Light" w:cs="Calibri Ligh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w:t>
            </w:r>
          </w:p>
        </w:tc>
      </w:tr>
      <w:tr w:rsidR="000B213A" w14:paraId="00988B78" w14:textId="77777777" w:rsidTr="000B213A">
        <w:tc>
          <w:tcPr>
            <w:tcW w:w="484" w:type="pct"/>
            <w:hideMark/>
          </w:tcPr>
          <w:p w14:paraId="3F9818EB" w14:textId="0892BA75" w:rsidR="000B213A" w:rsidRDefault="000B213A" w:rsidP="000B213A">
            <w:pPr>
              <w:rPr>
                <w:rFonts w:asciiTheme="majorHAnsi" w:hAnsiTheme="majorHAnsi" w:cs="Segoe UI Semilight"/>
                <w:b/>
                <w:bCs/>
              </w:rPr>
            </w:pPr>
            <w:r>
              <w:rPr>
                <w:rFonts w:asciiTheme="majorHAnsi" w:hAnsiTheme="majorHAnsi" w:cs="Segoe UI Semilight"/>
                <w:b/>
                <w:bCs/>
              </w:rPr>
              <w:t>7.2.</w:t>
            </w:r>
          </w:p>
        </w:tc>
        <w:tc>
          <w:tcPr>
            <w:tcW w:w="2258" w:type="pct"/>
            <w:gridSpan w:val="4"/>
            <w:hideMark/>
          </w:tcPr>
          <w:p w14:paraId="4900D619" w14:textId="77777777" w:rsidR="000B213A" w:rsidRDefault="000B213A">
            <w:pPr>
              <w:rPr>
                <w:rFonts w:asciiTheme="majorHAnsi" w:hAnsiTheme="majorHAnsi" w:cs="Segoe UI Semilight"/>
                <w:color w:val="000000" w:themeColor="text1"/>
              </w:rPr>
            </w:pPr>
            <w:r>
              <w:rPr>
                <w:rStyle w:val="normaltextrun"/>
                <w:rFonts w:ascii="Calibri Light" w:hAnsi="Calibri Light" w:cs="Calibri Light"/>
                <w:color w:val="000000"/>
                <w:shd w:val="clear" w:color="auto" w:fill="FFFFFF"/>
              </w:rPr>
              <w:t>Žaliuosius reikalavimus pagrindžiantys dokumentai </w:t>
            </w:r>
            <w:r>
              <w:rPr>
                <w:rStyle w:val="eop"/>
                <w:rFonts w:ascii="Calibri Light" w:hAnsi="Calibri Light" w:cs="Calibri Light"/>
                <w:color w:val="000000"/>
                <w:shd w:val="clear" w:color="auto" w:fill="FFFFFF"/>
              </w:rPr>
              <w:t> </w:t>
            </w:r>
          </w:p>
        </w:tc>
        <w:tc>
          <w:tcPr>
            <w:tcW w:w="2258" w:type="pct"/>
            <w:hideMark/>
          </w:tcPr>
          <w:p w14:paraId="4022580C" w14:textId="0C5BC81D" w:rsidR="000B213A" w:rsidRDefault="00A967CC">
            <w:pPr>
              <w:rPr>
                <w:rFonts w:asciiTheme="majorHAnsi" w:hAnsiTheme="majorHAnsi" w:cs="Segoe UI Semilight"/>
                <w:i/>
              </w:rPr>
            </w:pPr>
            <w:r>
              <w:rPr>
                <w:rFonts w:ascii="Calibri Light" w:hAnsi="Calibri Light" w:cs="Calibri Light"/>
              </w:rPr>
              <w:t>Nurodyta 2 pirkimo sąlygų priede.</w:t>
            </w:r>
          </w:p>
        </w:tc>
      </w:tr>
      <w:tr w:rsidR="00D714F2" w:rsidRPr="006512CD" w14:paraId="484F3808" w14:textId="77777777" w:rsidTr="000641F3">
        <w:trPr>
          <w:trHeight w:val="300"/>
        </w:trPr>
        <w:tc>
          <w:tcPr>
            <w:tcW w:w="484" w:type="pct"/>
          </w:tcPr>
          <w:p w14:paraId="379B09E4" w14:textId="4661C8C3" w:rsidR="00D714F2" w:rsidRPr="00C32A8A" w:rsidRDefault="000B213A" w:rsidP="00507D1F">
            <w:pPr>
              <w:pStyle w:val="ListParagraph"/>
              <w:ind w:left="0"/>
              <w:rPr>
                <w:rFonts w:asciiTheme="majorHAnsi" w:hAnsiTheme="majorHAnsi" w:cs="Segoe UI Semilight"/>
                <w:b/>
                <w:bCs/>
              </w:rPr>
            </w:pPr>
            <w:r>
              <w:rPr>
                <w:rFonts w:asciiTheme="majorHAnsi" w:hAnsiTheme="majorHAnsi" w:cs="Segoe UI Semilight"/>
                <w:b/>
                <w:bCs/>
              </w:rPr>
              <w:t>8</w:t>
            </w:r>
          </w:p>
        </w:tc>
        <w:tc>
          <w:tcPr>
            <w:tcW w:w="4516" w:type="pct"/>
            <w:gridSpan w:val="5"/>
          </w:tcPr>
          <w:p w14:paraId="51D73669" w14:textId="77777777" w:rsidR="00D714F2" w:rsidRPr="00C32A8A" w:rsidRDefault="00D714F2" w:rsidP="00D714F2">
            <w:pPr>
              <w:jc w:val="center"/>
              <w:rPr>
                <w:rFonts w:asciiTheme="majorHAnsi" w:hAnsiTheme="majorHAnsi" w:cs="Segoe UI Semilight"/>
              </w:rPr>
            </w:pPr>
            <w:r w:rsidRPr="00C32A8A">
              <w:rPr>
                <w:rFonts w:asciiTheme="majorHAnsi" w:hAnsiTheme="majorHAnsi" w:cs="Segoe UI Semilight"/>
                <w:b/>
              </w:rPr>
              <w:t>PRIEDAI</w:t>
            </w:r>
          </w:p>
        </w:tc>
      </w:tr>
      <w:tr w:rsidR="00D714F2" w:rsidRPr="006512CD" w14:paraId="0A55915D" w14:textId="77777777" w:rsidTr="000641F3">
        <w:trPr>
          <w:trHeight w:val="300"/>
        </w:trPr>
        <w:tc>
          <w:tcPr>
            <w:tcW w:w="484" w:type="pct"/>
          </w:tcPr>
          <w:p w14:paraId="2225553D" w14:textId="46B76E22" w:rsidR="00D714F2" w:rsidRPr="00054FFC" w:rsidRDefault="000B213A" w:rsidP="00507D1F">
            <w:pPr>
              <w:rPr>
                <w:rFonts w:asciiTheme="majorHAnsi" w:hAnsiTheme="majorHAnsi" w:cs="Segoe UI Semilight"/>
                <w:b/>
                <w:bCs/>
              </w:rPr>
            </w:pPr>
            <w:r>
              <w:rPr>
                <w:rFonts w:asciiTheme="majorHAnsi" w:hAnsiTheme="majorHAnsi" w:cs="Segoe UI Semilight"/>
                <w:b/>
                <w:bCs/>
              </w:rPr>
              <w:t>8.</w:t>
            </w:r>
            <w:r w:rsidR="00D714F2">
              <w:rPr>
                <w:rFonts w:asciiTheme="majorHAnsi" w:hAnsiTheme="majorHAnsi" w:cs="Segoe UI Semilight"/>
                <w:b/>
                <w:bCs/>
              </w:rPr>
              <w:t>1.</w:t>
            </w:r>
          </w:p>
        </w:tc>
        <w:tc>
          <w:tcPr>
            <w:tcW w:w="4516" w:type="pct"/>
            <w:gridSpan w:val="5"/>
          </w:tcPr>
          <w:p w14:paraId="7B230A78" w14:textId="338CDAF0" w:rsidR="00D714F2" w:rsidRPr="00C32A8A" w:rsidRDefault="00D714F2" w:rsidP="005736AE">
            <w:pPr>
              <w:rPr>
                <w:rFonts w:asciiTheme="majorHAnsi" w:hAnsiTheme="majorHAnsi" w:cs="Segoe UI Semilight"/>
                <w:bCs/>
              </w:rPr>
            </w:pPr>
            <w:r w:rsidRPr="00C32A8A">
              <w:rPr>
                <w:rFonts w:asciiTheme="majorHAnsi" w:hAnsiTheme="majorHAnsi" w:cs="Segoe UI Semilight"/>
                <w:bCs/>
              </w:rPr>
              <w:t>Priedas Nr.1.</w:t>
            </w:r>
            <w:r>
              <w:rPr>
                <w:rFonts w:asciiTheme="majorHAnsi" w:hAnsiTheme="majorHAnsi" w:cs="Segoe UI Semilight"/>
                <w:bCs/>
              </w:rPr>
              <w:t xml:space="preserve"> Vienlinijinė schema </w:t>
            </w:r>
          </w:p>
        </w:tc>
      </w:tr>
      <w:tr w:rsidR="00D714F2" w:rsidRPr="006512CD" w14:paraId="570F18D1" w14:textId="77777777" w:rsidTr="000641F3">
        <w:trPr>
          <w:trHeight w:val="300"/>
        </w:trPr>
        <w:tc>
          <w:tcPr>
            <w:tcW w:w="484" w:type="pct"/>
          </w:tcPr>
          <w:p w14:paraId="0FB64254" w14:textId="1C8FEAB2" w:rsidR="00D714F2" w:rsidRPr="00054FFC" w:rsidRDefault="000B213A" w:rsidP="00507D1F">
            <w:pPr>
              <w:rPr>
                <w:rFonts w:asciiTheme="majorHAnsi" w:hAnsiTheme="majorHAnsi" w:cs="Segoe UI Semilight"/>
                <w:b/>
                <w:bCs/>
              </w:rPr>
            </w:pPr>
            <w:r>
              <w:rPr>
                <w:rFonts w:asciiTheme="majorHAnsi" w:hAnsiTheme="majorHAnsi" w:cs="Segoe UI Semilight"/>
                <w:b/>
                <w:bCs/>
              </w:rPr>
              <w:t>8</w:t>
            </w:r>
            <w:r w:rsidR="00D714F2">
              <w:rPr>
                <w:rFonts w:asciiTheme="majorHAnsi" w:hAnsiTheme="majorHAnsi" w:cs="Segoe UI Semilight"/>
                <w:b/>
                <w:bCs/>
              </w:rPr>
              <w:t>.2.</w:t>
            </w:r>
          </w:p>
        </w:tc>
        <w:tc>
          <w:tcPr>
            <w:tcW w:w="4516" w:type="pct"/>
            <w:gridSpan w:val="5"/>
          </w:tcPr>
          <w:p w14:paraId="5E1B4411" w14:textId="77777777" w:rsidR="00D714F2" w:rsidRPr="00C32A8A" w:rsidRDefault="00D714F2" w:rsidP="00D714F2">
            <w:pPr>
              <w:rPr>
                <w:rFonts w:asciiTheme="majorHAnsi" w:hAnsiTheme="majorHAnsi" w:cs="Segoe UI Semilight"/>
                <w:bCs/>
              </w:rPr>
            </w:pPr>
            <w:r w:rsidRPr="00D813E2">
              <w:rPr>
                <w:rFonts w:asciiTheme="majorHAnsi" w:hAnsiTheme="majorHAnsi" w:cs="Segoe UI Semilight"/>
                <w:bCs/>
              </w:rPr>
              <w:t xml:space="preserve">Priedas nr.2. </w:t>
            </w:r>
            <w:r w:rsidRPr="00E357C1">
              <w:rPr>
                <w:rFonts w:asciiTheme="majorHAnsi" w:hAnsiTheme="majorHAnsi" w:cs="Segoe UI Semilight"/>
                <w:bCs/>
              </w:rPr>
              <w:t>Dumpių nuotekų valyklos 6kV įtampos elektros įrenginių revizija, Uosių g. 8, Dumpių k., Klaipėdos r. Defektinis aktas</w:t>
            </w:r>
          </w:p>
        </w:tc>
      </w:tr>
    </w:tbl>
    <w:p w14:paraId="7937DF31" w14:textId="77777777" w:rsidR="00D714F2" w:rsidRDefault="00D714F2" w:rsidP="00D714F2">
      <w:pPr>
        <w:spacing w:after="0" w:line="240" w:lineRule="auto"/>
        <w:rPr>
          <w:rFonts w:ascii="Calibri Light" w:hAnsi="Calibri Light" w:cs="Calibri Light"/>
          <w:b/>
          <w:i/>
          <w:color w:val="FF0000"/>
          <w:sz w:val="24"/>
          <w:szCs w:val="24"/>
        </w:rPr>
      </w:pPr>
    </w:p>
    <w:p w14:paraId="6F7A4FC3" w14:textId="77777777" w:rsidR="00D714F2" w:rsidRPr="00812A4F" w:rsidRDefault="00D714F2" w:rsidP="00D714F2">
      <w:pPr>
        <w:pStyle w:val="EndnoteText"/>
        <w:jc w:val="both"/>
      </w:pPr>
      <w:r w:rsidRPr="00812A4F">
        <w:rPr>
          <w:rStyle w:val="EndnoteReference"/>
        </w:rPr>
        <w:footnoteRef/>
      </w:r>
      <w:r w:rsidRPr="00812A4F">
        <w:t xml:space="preserve"> Jeigu techninėje specifikacijoje yra nurodytas konkretus perkamos prekės (įrangos) tipas, modelis, ženklas, taikomas standartas ar kita konkreti apibūdinanti informacija, Pirkėjui yra priimtina lygiavertė prekė, atitinkanti techninėje specifikacijoje nurodytos prekės parametrus ar taikomus standartus.</w:t>
      </w:r>
    </w:p>
    <w:p w14:paraId="4252DA82" w14:textId="77777777" w:rsidR="00D714F2" w:rsidRPr="00812A4F" w:rsidRDefault="00D714F2" w:rsidP="00D714F2">
      <w:pPr>
        <w:spacing w:after="0" w:line="240" w:lineRule="auto"/>
        <w:rPr>
          <w:rFonts w:ascii="Calibri Light" w:hAnsi="Calibri Light" w:cs="Calibri Light"/>
          <w:b/>
          <w:i/>
          <w:color w:val="FF0000"/>
          <w:sz w:val="20"/>
          <w:szCs w:val="20"/>
        </w:rPr>
      </w:pPr>
      <w:r w:rsidRPr="00812A4F">
        <w:rPr>
          <w:sz w:val="20"/>
          <w:szCs w:val="20"/>
        </w:rPr>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p w14:paraId="022FD308" w14:textId="7226FFB4" w:rsidR="00D714F2" w:rsidRPr="00D714F2" w:rsidRDefault="00D714F2" w:rsidP="00D714F2">
      <w:pPr>
        <w:tabs>
          <w:tab w:val="left" w:pos="6588"/>
        </w:tabs>
        <w:spacing w:after="0" w:line="240" w:lineRule="auto"/>
        <w:rPr>
          <w:lang w:eastAsia="lt-LT"/>
        </w:rPr>
      </w:pPr>
    </w:p>
    <w:sectPr w:rsidR="00D714F2" w:rsidRPr="00D714F2" w:rsidSect="00A965A0">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764"/>
    <w:multiLevelType w:val="hybridMultilevel"/>
    <w:tmpl w:val="22267728"/>
    <w:lvl w:ilvl="0" w:tplc="2632D84E">
      <w:start w:val="1"/>
      <w:numFmt w:val="decimal"/>
      <w:lvlText w:val="3.%1"/>
      <w:lvlJc w:val="left"/>
      <w:pPr>
        <w:ind w:left="720" w:hanging="360"/>
      </w:pPr>
      <w:rPr>
        <w:rFonts w:hint="default"/>
      </w:rPr>
    </w:lvl>
    <w:lvl w:ilvl="1" w:tplc="9A762CF8">
      <w:start w:val="1"/>
      <w:numFmt w:val="decimal"/>
      <w:lvlText w:val="3.%2.1"/>
      <w:lvlJc w:val="left"/>
      <w:pPr>
        <w:ind w:left="720" w:hanging="363"/>
      </w:pPr>
      <w:rPr>
        <w:rFonts w:hint="default"/>
      </w:rPr>
    </w:lvl>
    <w:lvl w:ilvl="2" w:tplc="94B0958A">
      <w:start w:val="1"/>
      <w:numFmt w:val="decimal"/>
      <w:lvlText w:val="3.%3.1"/>
      <w:lvlJc w:val="left"/>
      <w:pPr>
        <w:ind w:left="720" w:hanging="363"/>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9F0DF7"/>
    <w:multiLevelType w:val="multilevel"/>
    <w:tmpl w:val="631C97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05E"/>
    <w:multiLevelType w:val="multilevel"/>
    <w:tmpl w:val="7F6A9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C06965"/>
    <w:multiLevelType w:val="multilevel"/>
    <w:tmpl w:val="C05AB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5F190E"/>
    <w:multiLevelType w:val="multilevel"/>
    <w:tmpl w:val="7F6A9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3522F4"/>
    <w:multiLevelType w:val="hybridMultilevel"/>
    <w:tmpl w:val="32065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FF12EA"/>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2751845">
    <w:abstractNumId w:val="2"/>
  </w:num>
  <w:num w:numId="2" w16cid:durableId="1116758733">
    <w:abstractNumId w:val="3"/>
  </w:num>
  <w:num w:numId="3" w16cid:durableId="1157720156">
    <w:abstractNumId w:val="1"/>
  </w:num>
  <w:num w:numId="4" w16cid:durableId="595136794">
    <w:abstractNumId w:val="5"/>
  </w:num>
  <w:num w:numId="5" w16cid:durableId="181287410">
    <w:abstractNumId w:val="6"/>
  </w:num>
  <w:num w:numId="6" w16cid:durableId="1515850215">
    <w:abstractNumId w:val="0"/>
  </w:num>
  <w:num w:numId="7" w16cid:durableId="186882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B2"/>
    <w:rsid w:val="000B213A"/>
    <w:rsid w:val="003A1C2C"/>
    <w:rsid w:val="00507D1F"/>
    <w:rsid w:val="005736AE"/>
    <w:rsid w:val="005D7334"/>
    <w:rsid w:val="00812A4F"/>
    <w:rsid w:val="008935FF"/>
    <w:rsid w:val="00A965A0"/>
    <w:rsid w:val="00A967CC"/>
    <w:rsid w:val="00C41C14"/>
    <w:rsid w:val="00C80832"/>
    <w:rsid w:val="00D61AFA"/>
    <w:rsid w:val="00D714F2"/>
    <w:rsid w:val="00E25401"/>
    <w:rsid w:val="00E4725D"/>
    <w:rsid w:val="00ED54F4"/>
    <w:rsid w:val="00ED74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1C82"/>
  <w15:chartTrackingRefBased/>
  <w15:docId w15:val="{9A1A2768-48A4-4C72-897B-85C763D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4B2"/>
    <w:pPr>
      <w:keepNext/>
      <w:keepLines/>
      <w:pBdr>
        <w:bottom w:val="single" w:sz="4" w:space="2" w:color="4472C4" w:themeColor="accent1"/>
      </w:pBdr>
      <w:spacing w:before="360" w:after="120" w:line="240" w:lineRule="auto"/>
      <w:ind w:firstLine="697"/>
      <w:jc w:val="right"/>
      <w:outlineLvl w:val="0"/>
    </w:pPr>
    <w:rPr>
      <w:rFonts w:asciiTheme="majorHAnsi" w:eastAsiaTheme="majorEastAsia" w:hAnsiTheme="majorHAnsi" w:cstheme="majorBidi"/>
      <w:color w:val="4472C4" w:themeColor="accent1"/>
      <w:kern w:val="0"/>
      <w:sz w:val="24"/>
      <w:szCs w:val="40"/>
      <w:lang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4B2"/>
    <w:rPr>
      <w:rFonts w:asciiTheme="majorHAnsi" w:eastAsiaTheme="majorEastAsia" w:hAnsiTheme="majorHAnsi" w:cstheme="majorBidi"/>
      <w:color w:val="4472C4" w:themeColor="accent1"/>
      <w:kern w:val="0"/>
      <w:sz w:val="24"/>
      <w:szCs w:val="40"/>
      <w:lang w:eastAsia="lt-LT"/>
      <w14:ligatures w14:val="none"/>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ist Paragraph3,Lentele"/>
    <w:basedOn w:val="Normal"/>
    <w:link w:val="ListParagraphChar"/>
    <w:uiPriority w:val="34"/>
    <w:qFormat/>
    <w:rsid w:val="00D61AFA"/>
    <w:pPr>
      <w:ind w:left="720"/>
      <w:contextualSpacing/>
    </w:pPr>
    <w:rPr>
      <w:kern w:val="0"/>
      <w14:ligatures w14:val="none"/>
    </w:rPr>
  </w:style>
  <w:style w:type="table" w:styleId="TableGrid">
    <w:name w:val="Table Grid"/>
    <w:basedOn w:val="TableNormal"/>
    <w:uiPriority w:val="39"/>
    <w:rsid w:val="00D61A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61AFA"/>
    <w:rPr>
      <w:kern w:val="0"/>
      <w14:ligatures w14:val="none"/>
    </w:rPr>
  </w:style>
  <w:style w:type="character" w:styleId="CommentReference">
    <w:name w:val="annotation reference"/>
    <w:basedOn w:val="DefaultParagraphFont"/>
    <w:uiPriority w:val="99"/>
    <w:semiHidden/>
    <w:unhideWhenUsed/>
    <w:rsid w:val="00D61AFA"/>
    <w:rPr>
      <w:sz w:val="16"/>
      <w:szCs w:val="16"/>
    </w:rPr>
  </w:style>
  <w:style w:type="paragraph" w:styleId="CommentText">
    <w:name w:val="annotation text"/>
    <w:basedOn w:val="Normal"/>
    <w:link w:val="CommentTextChar"/>
    <w:uiPriority w:val="99"/>
    <w:unhideWhenUsed/>
    <w:rsid w:val="00D61AF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61AFA"/>
    <w:rPr>
      <w:kern w:val="0"/>
      <w:sz w:val="20"/>
      <w:szCs w:val="20"/>
      <w14:ligatures w14:val="none"/>
    </w:rPr>
  </w:style>
  <w:style w:type="paragraph" w:styleId="EndnoteText">
    <w:name w:val="endnote text"/>
    <w:basedOn w:val="Normal"/>
    <w:link w:val="EndnoteTextChar"/>
    <w:uiPriority w:val="99"/>
    <w:semiHidden/>
    <w:unhideWhenUsed/>
    <w:rsid w:val="00D61AFA"/>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D61AFA"/>
    <w:rPr>
      <w:kern w:val="0"/>
      <w:sz w:val="20"/>
      <w:szCs w:val="20"/>
      <w14:ligatures w14:val="none"/>
    </w:rPr>
  </w:style>
  <w:style w:type="character" w:styleId="EndnoteReference">
    <w:name w:val="endnote reference"/>
    <w:basedOn w:val="DefaultParagraphFont"/>
    <w:uiPriority w:val="99"/>
    <w:semiHidden/>
    <w:unhideWhenUsed/>
    <w:rsid w:val="00D61AFA"/>
    <w:rPr>
      <w:vertAlign w:val="superscript"/>
    </w:rPr>
  </w:style>
  <w:style w:type="paragraph" w:styleId="Revision">
    <w:name w:val="Revision"/>
    <w:hidden/>
    <w:uiPriority w:val="99"/>
    <w:semiHidden/>
    <w:rsid w:val="00D714F2"/>
    <w:pPr>
      <w:spacing w:after="0" w:line="240" w:lineRule="auto"/>
    </w:pPr>
  </w:style>
  <w:style w:type="character" w:customStyle="1" w:styleId="normaltextrun">
    <w:name w:val="normaltextrun"/>
    <w:basedOn w:val="DefaultParagraphFont"/>
    <w:rsid w:val="000B213A"/>
  </w:style>
  <w:style w:type="character" w:customStyle="1" w:styleId="eop">
    <w:name w:val="eop"/>
    <w:basedOn w:val="DefaultParagraphFont"/>
    <w:rsid w:val="000B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12367">
      <w:bodyDiv w:val="1"/>
      <w:marLeft w:val="0"/>
      <w:marRight w:val="0"/>
      <w:marTop w:val="0"/>
      <w:marBottom w:val="0"/>
      <w:divBdr>
        <w:top w:val="none" w:sz="0" w:space="0" w:color="auto"/>
        <w:left w:val="none" w:sz="0" w:space="0" w:color="auto"/>
        <w:bottom w:val="none" w:sz="0" w:space="0" w:color="auto"/>
        <w:right w:val="none" w:sz="0" w:space="0" w:color="auto"/>
      </w:divBdr>
    </w:div>
    <w:div w:id="14752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9478</Words>
  <Characters>5403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2</cp:revision>
  <dcterms:created xsi:type="dcterms:W3CDTF">2025-02-11T07:09:00Z</dcterms:created>
  <dcterms:modified xsi:type="dcterms:W3CDTF">2025-02-11T07:09:00Z</dcterms:modified>
</cp:coreProperties>
</file>