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4317" w14:textId="6CF214EE" w:rsidR="00F573EE" w:rsidRPr="00F573EE" w:rsidRDefault="00F573EE" w:rsidP="00F573EE">
      <w:pPr>
        <w:pStyle w:val="Heading2"/>
        <w:rPr>
          <w:rFonts w:ascii="Times New Roman" w:eastAsia="Calibri" w:hAnsi="Times New Roman" w:cs="Times New Roman"/>
          <w:b/>
          <w:bCs/>
          <w:color w:val="auto"/>
          <w:sz w:val="24"/>
          <w:szCs w:val="24"/>
        </w:rPr>
      </w:pPr>
      <w:bookmarkStart w:id="0" w:name="_Ref38291223"/>
      <w:bookmarkStart w:id="1" w:name="_Ref38291334"/>
      <w:bookmarkStart w:id="2" w:name="_Ref38533412"/>
      <w:bookmarkStart w:id="3" w:name="_Toc166085768"/>
      <w:bookmarkStart w:id="4" w:name="_Hlk133051807"/>
      <w:r w:rsidRPr="00F573EE">
        <w:rPr>
          <w:rFonts w:ascii="Times New Roman" w:eastAsia="Calibri" w:hAnsi="Times New Roman" w:cs="Times New Roman"/>
          <w:b/>
          <w:bCs/>
          <w:color w:val="auto"/>
          <w:sz w:val="24"/>
          <w:szCs w:val="24"/>
        </w:rPr>
        <w:t>Specialiųjų Pirkimo Sąlygų 4 priedas „Tiekėjų kvalifikacijos reikalavimai ir reikalaujami kokybės bei aplinkos apsaugos vadybos sistemų standartai“</w:t>
      </w:r>
      <w:bookmarkEnd w:id="0"/>
      <w:bookmarkEnd w:id="1"/>
      <w:bookmarkEnd w:id="2"/>
      <w:bookmarkEnd w:id="3"/>
    </w:p>
    <w:bookmarkEnd w:id="4"/>
    <w:p w14:paraId="2E0B7C62" w14:textId="77777777" w:rsidR="00F573EE" w:rsidRPr="00F573EE" w:rsidRDefault="00F573EE" w:rsidP="00F573EE">
      <w:pPr>
        <w:rPr>
          <w:rFonts w:ascii="Times New Roman" w:hAnsi="Times New Roman" w:cs="Times New Roman"/>
          <w:b/>
          <w:bCs/>
          <w:smallCaps/>
          <w:sz w:val="24"/>
          <w:szCs w:val="24"/>
        </w:rPr>
      </w:pPr>
    </w:p>
    <w:p w14:paraId="09AF89D5" w14:textId="77777777" w:rsidR="00F573EE" w:rsidRPr="00F573EE" w:rsidRDefault="00F573EE" w:rsidP="00F573EE">
      <w:pPr>
        <w:pStyle w:val="Subtitle"/>
        <w:spacing w:line="240" w:lineRule="auto"/>
        <w:jc w:val="center"/>
        <w:rPr>
          <w:rFonts w:ascii="Times New Roman" w:hAnsi="Times New Roman" w:cs="Times New Roman"/>
          <w:smallCaps/>
          <w:sz w:val="24"/>
          <w:szCs w:val="24"/>
        </w:rPr>
      </w:pPr>
      <w:r w:rsidRPr="00F573EE">
        <w:rPr>
          <w:rFonts w:ascii="Times New Roman" w:hAnsi="Times New Roman" w:cs="Times New Roman"/>
          <w:smallCaps/>
          <w:sz w:val="24"/>
          <w:szCs w:val="24"/>
        </w:rPr>
        <w:t xml:space="preserve">TIEKĖJŲ KVALIFIKACIJOS REIKALAVIMAI IR REIKALAVIMAI LAIKYTIS </w:t>
      </w:r>
      <w:r w:rsidRPr="00F573EE">
        <w:rPr>
          <w:rFonts w:ascii="Times New Roman" w:hAnsi="Times New Roman" w:cs="Times New Roman"/>
          <w:sz w:val="24"/>
          <w:szCs w:val="24"/>
          <w:lang w:eastAsia="en-US"/>
        </w:rPr>
        <w:t>KOKYBĖS VADYBOS SISTEMOS IR (ARBA) APLINKOS APSAUGOS VADYBOS SISTEMOS STANDARTŲ</w:t>
      </w:r>
    </w:p>
    <w:p w14:paraId="2E4755C5" w14:textId="77777777" w:rsidR="00F573EE" w:rsidRPr="00F573EE" w:rsidRDefault="00F573EE" w:rsidP="00F573EE">
      <w:pPr>
        <w:pStyle w:val="ListParagraph"/>
        <w:numPr>
          <w:ilvl w:val="0"/>
          <w:numId w:val="1"/>
        </w:numPr>
        <w:spacing w:after="0" w:line="20" w:lineRule="atLeast"/>
        <w:jc w:val="both"/>
        <w:rPr>
          <w:rFonts w:ascii="Times New Roman" w:hAnsi="Times New Roman" w:cs="Times New Roman"/>
          <w:sz w:val="24"/>
          <w:szCs w:val="24"/>
        </w:rPr>
      </w:pPr>
      <w:r w:rsidRPr="00F573EE">
        <w:rPr>
          <w:rFonts w:ascii="Times New Roman" w:hAnsi="Times New Roman" w:cs="Times New Roman"/>
          <w:sz w:val="24"/>
          <w:szCs w:val="24"/>
          <w:lang w:eastAsia="en-US"/>
        </w:rPr>
        <w:t>Tiekėjo kvalifikacija turi atitikti šiame priede nustatytus reikalavimus kvalifikacijai.</w:t>
      </w:r>
      <w:r w:rsidRPr="00F573EE">
        <w:rPr>
          <w:rFonts w:ascii="Times New Roman" w:hAnsi="Times New Roman" w:cs="Times New Roman"/>
          <w:sz w:val="24"/>
          <w:szCs w:val="24"/>
        </w:rPr>
        <w:t xml:space="preserve"> </w:t>
      </w:r>
    </w:p>
    <w:p w14:paraId="01B2328C" w14:textId="77777777" w:rsidR="00F573EE" w:rsidRPr="00F573EE" w:rsidRDefault="00F573EE" w:rsidP="00F573EE">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2C49DF61" w14:textId="31E2C2A8" w:rsidR="00F573EE" w:rsidRPr="00F573EE" w:rsidRDefault="00F573EE" w:rsidP="00F573EE">
      <w:pPr>
        <w:widowControl w:val="0"/>
        <w:shd w:val="clear" w:color="auto" w:fill="FFFFFF"/>
        <w:suppressAutoHyphens/>
        <w:autoSpaceDN w:val="0"/>
        <w:adjustRightInd w:val="0"/>
        <w:spacing w:after="0"/>
        <w:ind w:left="360"/>
        <w:contextualSpacing/>
        <w:jc w:val="both"/>
        <w:textAlignment w:val="baseline"/>
        <w:rPr>
          <w:rFonts w:ascii="Times New Roman" w:eastAsia="Times New Roman" w:hAnsi="Times New Roman" w:cs="Times New Roman"/>
          <w:b/>
          <w:bCs/>
          <w:sz w:val="24"/>
          <w:szCs w:val="24"/>
          <w:lang w:eastAsia="en-US"/>
        </w:rPr>
      </w:pPr>
      <w:r w:rsidRPr="00F573EE">
        <w:rPr>
          <w:rFonts w:ascii="Times New Roman" w:eastAsia="Times New Roman" w:hAnsi="Times New Roman" w:cs="Times New Roman"/>
          <w:b/>
          <w:bCs/>
          <w:sz w:val="24"/>
          <w:szCs w:val="24"/>
          <w:lang w:eastAsia="en-US"/>
        </w:rPr>
        <w:t>1 lentelė Renginių organizavimo paslaugos</w:t>
      </w:r>
    </w:p>
    <w:p w14:paraId="290B60C3" w14:textId="6F6276B6" w:rsidR="00F573EE" w:rsidRPr="00F573EE" w:rsidRDefault="00F573EE" w:rsidP="00F573EE">
      <w:pPr>
        <w:tabs>
          <w:tab w:val="left" w:pos="567"/>
          <w:tab w:val="left" w:pos="1276"/>
        </w:tabs>
        <w:spacing w:after="0"/>
        <w:jc w:val="both"/>
        <w:rPr>
          <w:rFonts w:ascii="Times New Roman" w:eastAsia="Times New Roman" w:hAnsi="Times New Roman" w:cs="Times New Roman"/>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3200"/>
        <w:gridCol w:w="3096"/>
        <w:gridCol w:w="3094"/>
      </w:tblGrid>
      <w:tr w:rsidR="00F573EE" w:rsidRPr="00F573EE" w14:paraId="19281163" w14:textId="77777777" w:rsidTr="0096784C">
        <w:tc>
          <w:tcPr>
            <w:tcW w:w="287" w:type="pct"/>
            <w:tcBorders>
              <w:top w:val="single" w:sz="4" w:space="0" w:color="000000"/>
              <w:left w:val="single" w:sz="4" w:space="0" w:color="000000"/>
              <w:bottom w:val="single" w:sz="4" w:space="0" w:color="000000"/>
              <w:right w:val="single" w:sz="4" w:space="0" w:color="000000"/>
            </w:tcBorders>
            <w:vAlign w:val="center"/>
            <w:hideMark/>
          </w:tcPr>
          <w:p w14:paraId="348BDF20" w14:textId="77777777" w:rsidR="00F573EE" w:rsidRPr="00F573EE" w:rsidRDefault="00F573EE" w:rsidP="0096784C">
            <w:pPr>
              <w:spacing w:after="0"/>
              <w:jc w:val="center"/>
              <w:rPr>
                <w:rFonts w:ascii="Times New Roman" w:eastAsia="Times New Roman" w:hAnsi="Times New Roman" w:cs="Times New Roman"/>
                <w:b/>
                <w:sz w:val="24"/>
                <w:szCs w:val="24"/>
                <w:lang w:eastAsia="en-US"/>
              </w:rPr>
            </w:pPr>
            <w:r w:rsidRPr="00F573EE">
              <w:rPr>
                <w:rFonts w:ascii="Times New Roman" w:eastAsia="Times New Roman" w:hAnsi="Times New Roman" w:cs="Times New Roman"/>
                <w:b/>
                <w:sz w:val="24"/>
                <w:szCs w:val="24"/>
                <w:lang w:eastAsia="en-US"/>
              </w:rPr>
              <w:t>Eil.</w:t>
            </w:r>
          </w:p>
          <w:p w14:paraId="74FB90A2" w14:textId="77777777" w:rsidR="00F573EE" w:rsidRPr="00F573EE" w:rsidRDefault="00F573EE" w:rsidP="0096784C">
            <w:pPr>
              <w:spacing w:after="0"/>
              <w:jc w:val="center"/>
              <w:rPr>
                <w:rFonts w:ascii="Times New Roman" w:eastAsia="Times New Roman" w:hAnsi="Times New Roman" w:cs="Times New Roman"/>
                <w:b/>
                <w:sz w:val="24"/>
                <w:szCs w:val="24"/>
                <w:lang w:eastAsia="en-US"/>
              </w:rPr>
            </w:pPr>
            <w:r w:rsidRPr="00F573EE">
              <w:rPr>
                <w:rFonts w:ascii="Times New Roman" w:eastAsia="Times New Roman" w:hAnsi="Times New Roman" w:cs="Times New Roman"/>
                <w:b/>
                <w:sz w:val="24"/>
                <w:szCs w:val="24"/>
                <w:lang w:eastAsia="en-US"/>
              </w:rPr>
              <w:t>Nr.</w:t>
            </w:r>
          </w:p>
        </w:tc>
        <w:tc>
          <w:tcPr>
            <w:tcW w:w="1606" w:type="pct"/>
            <w:tcBorders>
              <w:top w:val="single" w:sz="4" w:space="0" w:color="000000"/>
              <w:left w:val="single" w:sz="4" w:space="0" w:color="000000"/>
              <w:bottom w:val="single" w:sz="4" w:space="0" w:color="000000"/>
              <w:right w:val="single" w:sz="4" w:space="0" w:color="000000"/>
            </w:tcBorders>
            <w:vAlign w:val="center"/>
            <w:hideMark/>
          </w:tcPr>
          <w:p w14:paraId="71E89806" w14:textId="77777777" w:rsidR="00F573EE" w:rsidRPr="00F573EE" w:rsidRDefault="00F573EE" w:rsidP="0096784C">
            <w:pPr>
              <w:spacing w:after="0"/>
              <w:jc w:val="center"/>
              <w:rPr>
                <w:rFonts w:ascii="Times New Roman" w:eastAsia="Times New Roman" w:hAnsi="Times New Roman" w:cs="Times New Roman"/>
                <w:b/>
                <w:sz w:val="24"/>
                <w:szCs w:val="24"/>
                <w:lang w:eastAsia="en-US"/>
              </w:rPr>
            </w:pPr>
            <w:r w:rsidRPr="00F573EE">
              <w:rPr>
                <w:rFonts w:ascii="Times New Roman" w:eastAsia="Times New Roman" w:hAnsi="Times New Roman" w:cs="Times New Roman"/>
                <w:b/>
                <w:sz w:val="24"/>
                <w:szCs w:val="24"/>
                <w:lang w:eastAsia="en-US"/>
              </w:rPr>
              <w:t>Kvalifikacijos reikalavimai</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031D2415" w14:textId="77777777" w:rsidR="00F573EE" w:rsidRPr="00F573EE" w:rsidRDefault="00F573EE" w:rsidP="0096784C">
            <w:pPr>
              <w:spacing w:after="0"/>
              <w:jc w:val="both"/>
              <w:rPr>
                <w:rFonts w:ascii="Times New Roman" w:eastAsia="Times New Roman" w:hAnsi="Times New Roman" w:cs="Times New Roman"/>
                <w:b/>
                <w:sz w:val="24"/>
                <w:szCs w:val="24"/>
                <w:lang w:eastAsia="en-US"/>
              </w:rPr>
            </w:pPr>
            <w:r w:rsidRPr="00F573EE">
              <w:rPr>
                <w:rFonts w:ascii="Times New Roman" w:eastAsia="Times New Roman" w:hAnsi="Times New Roman" w:cs="Times New Roman"/>
                <w:b/>
                <w:sz w:val="24"/>
                <w:szCs w:val="24"/>
                <w:lang w:eastAsia="en-US"/>
              </w:rPr>
              <w:t>Kvalifikacijos reikalavimus įrodantys dokumentai</w:t>
            </w:r>
          </w:p>
        </w:tc>
        <w:tc>
          <w:tcPr>
            <w:tcW w:w="1554" w:type="pct"/>
            <w:tcBorders>
              <w:top w:val="single" w:sz="4" w:space="0" w:color="000000"/>
              <w:left w:val="single" w:sz="4" w:space="0" w:color="000000"/>
              <w:bottom w:val="single" w:sz="4" w:space="0" w:color="000000"/>
              <w:right w:val="single" w:sz="4" w:space="0" w:color="000000"/>
            </w:tcBorders>
          </w:tcPr>
          <w:p w14:paraId="0FFDDD86" w14:textId="77777777" w:rsidR="00F573EE" w:rsidRPr="00F573EE" w:rsidRDefault="00F573EE" w:rsidP="0096784C">
            <w:pPr>
              <w:spacing w:after="0"/>
              <w:jc w:val="both"/>
              <w:rPr>
                <w:rFonts w:ascii="Times New Roman" w:eastAsia="Times New Roman" w:hAnsi="Times New Roman" w:cs="Times New Roman"/>
                <w:b/>
                <w:sz w:val="24"/>
                <w:szCs w:val="24"/>
                <w:lang w:eastAsia="en-US"/>
              </w:rPr>
            </w:pPr>
            <w:r w:rsidRPr="00F573EE">
              <w:rPr>
                <w:rFonts w:ascii="Times New Roman" w:eastAsia="Times New Roman" w:hAnsi="Times New Roman" w:cs="Times New Roman"/>
                <w:b/>
                <w:sz w:val="24"/>
                <w:szCs w:val="24"/>
                <w:lang w:eastAsia="en-US"/>
              </w:rPr>
              <w:t>Reikalavimas taikomas</w:t>
            </w:r>
          </w:p>
        </w:tc>
      </w:tr>
      <w:tr w:rsidR="00F573EE" w:rsidRPr="00F573EE" w14:paraId="6D3245EF" w14:textId="77777777" w:rsidTr="0096784C">
        <w:tc>
          <w:tcPr>
            <w:tcW w:w="287" w:type="pct"/>
            <w:tcBorders>
              <w:top w:val="single" w:sz="4" w:space="0" w:color="000000"/>
              <w:left w:val="single" w:sz="4" w:space="0" w:color="000000"/>
              <w:bottom w:val="single" w:sz="4" w:space="0" w:color="000000"/>
              <w:right w:val="single" w:sz="4" w:space="0" w:color="000000"/>
            </w:tcBorders>
            <w:vAlign w:val="center"/>
            <w:hideMark/>
          </w:tcPr>
          <w:p w14:paraId="312FB3D2" w14:textId="77777777" w:rsidR="00F573EE" w:rsidRPr="00F573EE" w:rsidRDefault="00F573EE" w:rsidP="0096784C">
            <w:pPr>
              <w:spacing w:after="0"/>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1.</w:t>
            </w:r>
          </w:p>
        </w:tc>
        <w:tc>
          <w:tcPr>
            <w:tcW w:w="1606" w:type="pct"/>
            <w:tcBorders>
              <w:top w:val="single" w:sz="4" w:space="0" w:color="000000"/>
              <w:left w:val="single" w:sz="4" w:space="0" w:color="000000"/>
              <w:bottom w:val="single" w:sz="4" w:space="0" w:color="000000"/>
              <w:right w:val="single" w:sz="4" w:space="0" w:color="000000"/>
            </w:tcBorders>
            <w:vAlign w:val="center"/>
            <w:hideMark/>
          </w:tcPr>
          <w:p w14:paraId="0E124341" w14:textId="77777777" w:rsidR="00F573EE" w:rsidRPr="00F573EE" w:rsidRDefault="00F573EE" w:rsidP="0096784C">
            <w:pPr>
              <w:spacing w:after="0"/>
              <w:jc w:val="both"/>
              <w:rPr>
                <w:rFonts w:ascii="Times New Roman" w:eastAsia="Times New Roman" w:hAnsi="Times New Roman" w:cs="Times New Roman"/>
                <w:color w:val="FF0000"/>
                <w:sz w:val="24"/>
                <w:szCs w:val="24"/>
                <w:lang w:eastAsia="en-US"/>
              </w:rPr>
            </w:pPr>
            <w:r w:rsidRPr="00F573EE">
              <w:rPr>
                <w:rFonts w:ascii="Times New Roman" w:eastAsia="Times New Roman" w:hAnsi="Times New Roman" w:cs="Times New Roman"/>
                <w:sz w:val="24"/>
                <w:szCs w:val="24"/>
                <w:lang w:eastAsia="en-US"/>
              </w:rPr>
              <w:t>Tiekėjas per pastaruosius 3 metus iki pasiūlymų pateikimo termino pabaigos arba per laiką nuo tiekėjo registravimo dienos (jeigu tiekėjas vykdė veiklą mažiau kaip 3 metus)</w:t>
            </w:r>
            <w:r w:rsidRPr="00F573EE">
              <w:rPr>
                <w:rFonts w:ascii="Times New Roman" w:eastAsia="Times New Roman" w:hAnsi="Times New Roman" w:cs="Times New Roman"/>
                <w:color w:val="FF0000"/>
                <w:sz w:val="24"/>
                <w:szCs w:val="24"/>
                <w:lang w:eastAsia="en-US"/>
              </w:rPr>
              <w:t xml:space="preserve"> </w:t>
            </w:r>
            <w:r w:rsidRPr="00F573EE">
              <w:rPr>
                <w:rFonts w:ascii="Times New Roman" w:eastAsia="Times New Roman" w:hAnsi="Times New Roman" w:cs="Times New Roman"/>
                <w:sz w:val="24"/>
                <w:szCs w:val="24"/>
                <w:lang w:eastAsia="en-US"/>
              </w:rPr>
              <w:t>pagal vieną ar daugiau sutarčių yra tinkamai įvykdęs* bent 5 renginius, kurių kiekvieno vertė yra ne mažesnė kaip 35 000 Eur be PVM.</w:t>
            </w:r>
          </w:p>
          <w:p w14:paraId="6DAABE6C" w14:textId="77777777" w:rsidR="00F573EE" w:rsidRPr="00F573EE" w:rsidRDefault="00F573EE" w:rsidP="0096784C">
            <w:pPr>
              <w:spacing w:after="0"/>
              <w:jc w:val="both"/>
              <w:rPr>
                <w:rFonts w:ascii="Times New Roman" w:hAnsi="Times New Roman" w:cs="Times New Roman"/>
                <w:i/>
                <w:iCs/>
                <w:sz w:val="24"/>
                <w:szCs w:val="24"/>
              </w:rPr>
            </w:pPr>
          </w:p>
          <w:p w14:paraId="4A581CB6"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hAnsi="Times New Roman" w:cs="Times New Roman"/>
                <w:i/>
                <w:iCs/>
                <w:sz w:val="24"/>
                <w:szCs w:val="24"/>
              </w:rPr>
              <w:t> </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3152461D"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Tiekėjo per paskutinius 3 (trejus) metus arba per laiką nuo tiekėjo įregistravimo dienos (jeigu tiekėjas vykdė veiklą mažiau nei 3 (trejus) metus) įvykdytų renginių sąrašas, pagal Pirkimo dokumentų 4</w:t>
            </w:r>
            <w:r w:rsidRPr="00F573EE">
              <w:rPr>
                <w:rFonts w:ascii="Times New Roman" w:eastAsia="Times New Roman" w:hAnsi="Times New Roman" w:cs="Times New Roman"/>
                <w:i/>
                <w:sz w:val="24"/>
                <w:szCs w:val="24"/>
                <w:lang w:eastAsia="en-US"/>
              </w:rPr>
              <w:t xml:space="preserve"> priedo A dalyje</w:t>
            </w:r>
            <w:r w:rsidRPr="00F573EE">
              <w:rPr>
                <w:rFonts w:ascii="Times New Roman" w:eastAsia="Times New Roman" w:hAnsi="Times New Roman" w:cs="Times New Roman"/>
                <w:sz w:val="24"/>
                <w:szCs w:val="24"/>
                <w:lang w:eastAsia="en-US"/>
              </w:rPr>
              <w:t xml:space="preserve"> pateiktą formą, kurioje nurodomas: sutarties/renginio pavadinimas; trumpas sutarties/renginio aprašymas (nurodant suteiktas paslaugas, jų vertes, jų suteikimo vietą); duomenys apie užsakovą (įmonės pavadinimas, adresas, telefonas, kontaktinis asmuo); renginio data. Taip pat turi būti pateikta nurodyto užsakovo pažyma apie </w:t>
            </w:r>
            <w:r w:rsidRPr="00F573EE">
              <w:rPr>
                <w:rFonts w:ascii="Times New Roman" w:eastAsia="Times New Roman" w:hAnsi="Times New Roman" w:cs="Times New Roman"/>
                <w:b/>
                <w:sz w:val="24"/>
                <w:szCs w:val="24"/>
                <w:lang w:eastAsia="en-US"/>
              </w:rPr>
              <w:t>tinkamą</w:t>
            </w:r>
            <w:r w:rsidRPr="00F573EE">
              <w:rPr>
                <w:rFonts w:ascii="Times New Roman" w:eastAsia="Times New Roman" w:hAnsi="Times New Roman" w:cs="Times New Roman"/>
                <w:sz w:val="24"/>
                <w:szCs w:val="24"/>
                <w:lang w:eastAsia="en-US"/>
              </w:rPr>
              <w:t xml:space="preserve"> sutarties/renginio įvykdymą (nesant galimybės pateikti užsakovo pažymas, gali būti pateiktos perdavimo-priėmimo aktų kopijos ar kiti lygiaverčiai dokumentai, įrodantys, kad renginys buvo </w:t>
            </w:r>
            <w:r w:rsidRPr="00F573EE">
              <w:rPr>
                <w:rFonts w:ascii="Times New Roman" w:eastAsia="Times New Roman" w:hAnsi="Times New Roman" w:cs="Times New Roman"/>
                <w:sz w:val="24"/>
                <w:szCs w:val="24"/>
                <w:lang w:eastAsia="en-US"/>
              </w:rPr>
              <w:lastRenderedPageBreak/>
              <w:t>tinkamai suorganizuotas). Perkančioji organizacija, norėdama  įsitikinti arba siekdama pasitikslinti, atskiru prašymu tiekėjo gali paprašyti tiekėjo pateikti įvykdytų sutarčių kopijas arba išrašus iš sutarčių, bei sutarčių objektą apibūdinančius dokumentus.</w:t>
            </w:r>
          </w:p>
        </w:tc>
        <w:tc>
          <w:tcPr>
            <w:tcW w:w="1554" w:type="pct"/>
            <w:tcBorders>
              <w:top w:val="single" w:sz="4" w:space="0" w:color="000000"/>
              <w:left w:val="single" w:sz="4" w:space="0" w:color="000000"/>
              <w:bottom w:val="single" w:sz="4" w:space="0" w:color="000000"/>
              <w:right w:val="single" w:sz="4" w:space="0" w:color="000000"/>
            </w:tcBorders>
          </w:tcPr>
          <w:p w14:paraId="3C5891C4" w14:textId="77777777" w:rsidR="00F573EE" w:rsidRPr="00F573EE" w:rsidRDefault="00F573EE" w:rsidP="00F573EE">
            <w:pPr>
              <w:pStyle w:val="ListParagraph"/>
              <w:numPr>
                <w:ilvl w:val="0"/>
                <w:numId w:val="3"/>
              </w:numPr>
              <w:spacing w:after="0" w:line="20" w:lineRule="atLeast"/>
              <w:jc w:val="both"/>
              <w:rPr>
                <w:rFonts w:ascii="Times New Roman" w:hAnsi="Times New Roman" w:cs="Times New Roman"/>
                <w:sz w:val="24"/>
                <w:szCs w:val="24"/>
              </w:rPr>
            </w:pPr>
            <w:r w:rsidRPr="00F573EE">
              <w:rPr>
                <w:rFonts w:ascii="Times New Roman" w:hAnsi="Times New Roman" w:cs="Times New Roman"/>
                <w:sz w:val="24"/>
                <w:szCs w:val="24"/>
              </w:rPr>
              <w:lastRenderedPageBreak/>
              <w:t>Tiekėjui</w:t>
            </w:r>
          </w:p>
          <w:p w14:paraId="2CDCCDC4" w14:textId="77777777" w:rsidR="00F573EE" w:rsidRPr="00F573EE" w:rsidRDefault="00F573EE" w:rsidP="00F573EE">
            <w:pPr>
              <w:pStyle w:val="ListParagraph"/>
              <w:numPr>
                <w:ilvl w:val="0"/>
                <w:numId w:val="3"/>
              </w:numPr>
              <w:spacing w:after="0" w:line="20" w:lineRule="atLeast"/>
              <w:jc w:val="both"/>
              <w:rPr>
                <w:rFonts w:ascii="Times New Roman" w:hAnsi="Times New Roman" w:cs="Times New Roman"/>
                <w:sz w:val="24"/>
                <w:szCs w:val="24"/>
              </w:rPr>
            </w:pPr>
            <w:r w:rsidRPr="00F573EE">
              <w:rPr>
                <w:rFonts w:ascii="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CEAF92" w14:textId="77777777" w:rsidR="00F573EE" w:rsidRPr="00F573EE" w:rsidRDefault="00F573EE" w:rsidP="00F573EE">
            <w:pPr>
              <w:pStyle w:val="ListParagraph"/>
              <w:numPr>
                <w:ilvl w:val="0"/>
                <w:numId w:val="3"/>
              </w:numPr>
              <w:spacing w:after="0" w:line="20" w:lineRule="atLeast"/>
              <w:jc w:val="both"/>
              <w:rPr>
                <w:rFonts w:ascii="Times New Roman" w:hAnsi="Times New Roman" w:cs="Times New Roman"/>
                <w:sz w:val="24"/>
                <w:szCs w:val="24"/>
              </w:rPr>
            </w:pPr>
            <w:r w:rsidRPr="00F573EE">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tc>
      </w:tr>
      <w:tr w:rsidR="00F573EE" w:rsidRPr="00F573EE" w14:paraId="0FF6905E" w14:textId="77777777" w:rsidTr="0096784C">
        <w:tc>
          <w:tcPr>
            <w:tcW w:w="287" w:type="pct"/>
            <w:tcBorders>
              <w:top w:val="single" w:sz="4" w:space="0" w:color="000000"/>
              <w:left w:val="single" w:sz="4" w:space="0" w:color="000000"/>
              <w:bottom w:val="single" w:sz="4" w:space="0" w:color="000000"/>
              <w:right w:val="single" w:sz="4" w:space="0" w:color="000000"/>
            </w:tcBorders>
            <w:vAlign w:val="center"/>
            <w:hideMark/>
          </w:tcPr>
          <w:p w14:paraId="3CB1D01F" w14:textId="77777777" w:rsidR="00F573EE" w:rsidRPr="00F573EE" w:rsidRDefault="00F573EE" w:rsidP="0096784C">
            <w:pPr>
              <w:spacing w:after="0"/>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2.</w:t>
            </w:r>
          </w:p>
        </w:tc>
        <w:tc>
          <w:tcPr>
            <w:tcW w:w="1606" w:type="pct"/>
            <w:tcBorders>
              <w:top w:val="single" w:sz="4" w:space="0" w:color="000000"/>
              <w:left w:val="single" w:sz="4" w:space="0" w:color="000000"/>
              <w:bottom w:val="single" w:sz="4" w:space="0" w:color="000000"/>
              <w:right w:val="single" w:sz="4" w:space="0" w:color="000000"/>
            </w:tcBorders>
            <w:vAlign w:val="center"/>
          </w:tcPr>
          <w:p w14:paraId="0C89F721"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Calibri" w:hAnsi="Times New Roman" w:cs="Times New Roman"/>
                <w:sz w:val="24"/>
                <w:szCs w:val="24"/>
              </w:rPr>
              <w:t xml:space="preserve">Tiekėjas turi turėti ar gali pasitelkti kvalifikuotą (žemiau nurodytus reikalavimus atitinkantį) specialistą, galintį suteikti reikalaujamas paslaugas ir tiekėjo laimėjimo atveju, dalyvausiantį paslaugų teikime: </w:t>
            </w:r>
          </w:p>
          <w:p w14:paraId="23DA5381"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b/>
                <w:sz w:val="24"/>
                <w:szCs w:val="24"/>
                <w:lang w:eastAsia="en-US"/>
              </w:rPr>
              <w:t xml:space="preserve">a) bent vieną renginių organizavimo vadovą, </w:t>
            </w:r>
            <w:r w:rsidRPr="00F573EE">
              <w:rPr>
                <w:rFonts w:ascii="Times New Roman" w:eastAsia="Times New Roman" w:hAnsi="Times New Roman" w:cs="Times New Roman"/>
                <w:sz w:val="24"/>
                <w:szCs w:val="24"/>
                <w:lang w:eastAsia="en-US"/>
              </w:rPr>
              <w:t>kuris bus pagrindinis kontaktinis asmuo ir atsakingas už Renginio organizavimo paslaugų</w:t>
            </w:r>
            <w:r w:rsidRPr="00F573EE">
              <w:rPr>
                <w:rFonts w:ascii="Times New Roman" w:eastAsia="Calibri" w:hAnsi="Times New Roman" w:cs="Times New Roman"/>
                <w:sz w:val="24"/>
                <w:szCs w:val="24"/>
                <w:lang w:eastAsia="en-US"/>
              </w:rPr>
              <w:t xml:space="preserve"> </w:t>
            </w:r>
            <w:r w:rsidRPr="00F573EE">
              <w:rPr>
                <w:rFonts w:ascii="Times New Roman" w:eastAsia="Times New Roman" w:hAnsi="Times New Roman" w:cs="Times New Roman"/>
                <w:sz w:val="24"/>
                <w:szCs w:val="24"/>
                <w:lang w:eastAsia="en-US"/>
              </w:rPr>
              <w:t>darbuotojų komandos koordinavimą ir tinkamą sutarties vykdymą ir kuris atitinka šiuos reikalavimus:</w:t>
            </w:r>
          </w:p>
          <w:p w14:paraId="09C23D48"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 xml:space="preserve">1. </w:t>
            </w:r>
            <w:r w:rsidRPr="00F573EE">
              <w:rPr>
                <w:rFonts w:ascii="Times New Roman" w:eastAsia="Times New Roman" w:hAnsi="Times New Roman" w:cs="Times New Roman"/>
                <w:kern w:val="2"/>
                <w:sz w:val="24"/>
                <w:szCs w:val="24"/>
                <w:lang w:eastAsia="en-US"/>
              </w:rPr>
              <w:t>mokėti anglų kalbą ne žemesniu nei C1 lygiu pagal Bendruosius Europos kalbų metmenis;</w:t>
            </w:r>
          </w:p>
          <w:p w14:paraId="7BB59638"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2. per pastaruosius 3 metus iki pasiūlymų pateikimo termino pabaigos būti suorganizavęs* ne mažiau kaip 5 (penkis) renginius anglų kalba, iš kurių kiekviename dalyvavo ne mažiau kaip 50 dalyvių ir kurių kiekvieno vertė bent 35 000 Eur be PVM.</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0050E2DA" w14:textId="0D680D98" w:rsidR="00F573EE" w:rsidRPr="00F573EE" w:rsidRDefault="00F573EE" w:rsidP="0096784C">
            <w:pPr>
              <w:spacing w:after="0"/>
              <w:jc w:val="both"/>
              <w:rPr>
                <w:rFonts w:ascii="Times New Roman" w:eastAsia="Times New Roman" w:hAnsi="Times New Roman" w:cs="Times New Roman"/>
                <w:iCs/>
                <w:sz w:val="24"/>
                <w:szCs w:val="24"/>
                <w:lang w:eastAsia="en-US"/>
              </w:rPr>
            </w:pPr>
            <w:r w:rsidRPr="00F573EE">
              <w:rPr>
                <w:rFonts w:ascii="Times New Roman" w:eastAsia="Times New Roman" w:hAnsi="Times New Roman" w:cs="Times New Roman"/>
                <w:sz w:val="24"/>
                <w:szCs w:val="24"/>
                <w:lang w:eastAsia="en-US"/>
              </w:rPr>
              <w:t xml:space="preserve">1) Tiekėjo siūlomo specialisto darbinės veiklos aprašymas pagal Pirkimo dokumentų 4 </w:t>
            </w:r>
            <w:r w:rsidRPr="00F573EE">
              <w:rPr>
                <w:rFonts w:ascii="Times New Roman" w:eastAsia="Times New Roman" w:hAnsi="Times New Roman" w:cs="Times New Roman"/>
                <w:i/>
                <w:sz w:val="24"/>
                <w:szCs w:val="24"/>
                <w:lang w:eastAsia="en-US"/>
              </w:rPr>
              <w:t>priedo B dalį</w:t>
            </w:r>
            <w:r w:rsidRPr="00F573EE">
              <w:rPr>
                <w:rFonts w:ascii="Times New Roman" w:eastAsia="Times New Roman" w:hAnsi="Times New Roman" w:cs="Times New Roman"/>
                <w:iCs/>
                <w:sz w:val="24"/>
                <w:szCs w:val="24"/>
                <w:lang w:eastAsia="en-US"/>
              </w:rPr>
              <w:t xml:space="preserve"> </w:t>
            </w:r>
            <w:r w:rsidRPr="00F573EE">
              <w:rPr>
                <w:rFonts w:ascii="Times New Roman" w:eastAsia="Times New Roman" w:hAnsi="Times New Roman" w:cs="Times New Roman"/>
                <w:b/>
                <w:bCs/>
                <w:iCs/>
                <w:sz w:val="24"/>
                <w:szCs w:val="24"/>
                <w:lang w:eastAsia="en-US"/>
              </w:rPr>
              <w:t>kartu su dokumentais, patvirtinančiais deklaruojamą specialisto patirtį</w:t>
            </w:r>
            <w:r w:rsidRPr="00F573EE">
              <w:rPr>
                <w:rFonts w:ascii="Times New Roman" w:eastAsia="Times New Roman" w:hAnsi="Times New Roman" w:cs="Times New Roman"/>
                <w:iCs/>
                <w:sz w:val="24"/>
                <w:szCs w:val="24"/>
                <w:lang w:eastAsia="en-US"/>
              </w:rPr>
              <w:t xml:space="preserve"> (užsakovo pažyma, vieši duomenys apie renginį, įrodantys specialisto patirtį ar pan.).</w:t>
            </w:r>
          </w:p>
          <w:p w14:paraId="3A1B6617"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iCs/>
                <w:sz w:val="24"/>
                <w:szCs w:val="24"/>
                <w:lang w:eastAsia="en-US"/>
              </w:rPr>
              <w:t>2)</w:t>
            </w:r>
            <w:r w:rsidRPr="00F573EE">
              <w:rPr>
                <w:rFonts w:ascii="Times New Roman" w:eastAsia="Times New Roman" w:hAnsi="Times New Roman" w:cs="Times New Roman"/>
                <w:i/>
                <w:sz w:val="24"/>
                <w:szCs w:val="24"/>
                <w:lang w:eastAsia="en-US"/>
              </w:rPr>
              <w:t xml:space="preserve"> </w:t>
            </w:r>
            <w:r w:rsidRPr="00F573EE">
              <w:rPr>
                <w:rFonts w:ascii="Times New Roman" w:eastAsia="Times New Roman" w:hAnsi="Times New Roman" w:cs="Times New Roman"/>
                <w:iCs/>
                <w:sz w:val="24"/>
                <w:szCs w:val="24"/>
                <w:lang w:eastAsia="en-US"/>
              </w:rPr>
              <w:t>S</w:t>
            </w:r>
            <w:r w:rsidRPr="00F573EE">
              <w:rPr>
                <w:rFonts w:ascii="Times New Roman" w:eastAsia="Times New Roman" w:hAnsi="Times New Roman" w:cs="Times New Roman"/>
                <w:sz w:val="24"/>
                <w:szCs w:val="24"/>
                <w:lang w:eastAsia="en-US"/>
              </w:rPr>
              <w:t>pecialisto deklaracija dėl dalyvavimo pirkime pagal Pirkimo dokumentų 4 priedo C dalį;</w:t>
            </w:r>
          </w:p>
          <w:p w14:paraId="4828503B"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3) anglų kalbos mokėjimą ne žemesniu nei C1 lygiu pagal Bendruosius Europos kalbų metmenis patvirtinantys dokumentai.</w:t>
            </w:r>
          </w:p>
          <w:p w14:paraId="4D9AC16C"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 xml:space="preserve">Specialisto darbinės veiklos aprašyme turi būti aiškiai nurodyta, kad siūlomas specialistas turi reikalaujamos patirties nurodytoje srityje. Konkrečiam specialistui keliamus reikalavimus turi atitikti vienas tiekėjo siūlomas asmuo (tiekėjas negali siūlyti kelių asmenų, kurie kartu atitiktų specialistui keliamus reikalavimus, tačiau </w:t>
            </w:r>
            <w:r w:rsidRPr="00F573EE">
              <w:rPr>
                <w:rFonts w:ascii="Times New Roman" w:eastAsia="Times New Roman" w:hAnsi="Times New Roman" w:cs="Times New Roman"/>
                <w:sz w:val="24"/>
                <w:szCs w:val="24"/>
                <w:lang w:eastAsia="en-US"/>
              </w:rPr>
              <w:lastRenderedPageBreak/>
              <w:t>kiekvienas atskirai šių reikalavimų netenkintų).</w:t>
            </w:r>
          </w:p>
          <w:p w14:paraId="44FB2BD8"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Darbinės veiklos aprašymas turi būti pasirašytas siūlomo specialisto.</w:t>
            </w:r>
          </w:p>
          <w:p w14:paraId="72CDCE9D" w14:textId="77777777" w:rsidR="00F573EE" w:rsidRPr="00F573EE" w:rsidRDefault="00F573EE" w:rsidP="0096784C">
            <w:pPr>
              <w:spacing w:after="0"/>
              <w:jc w:val="both"/>
              <w:rPr>
                <w:rFonts w:ascii="Times New Roman" w:eastAsia="Times New Roman" w:hAnsi="Times New Roman" w:cs="Times New Roman"/>
                <w:sz w:val="24"/>
                <w:szCs w:val="24"/>
                <w:lang w:eastAsia="en-US"/>
              </w:rPr>
            </w:pPr>
            <w:r w:rsidRPr="00F573EE">
              <w:rPr>
                <w:rFonts w:ascii="Times New Roman" w:eastAsia="Times New Roman" w:hAnsi="Times New Roman" w:cs="Times New Roman"/>
                <w:sz w:val="24"/>
                <w:szCs w:val="24"/>
                <w:lang w:eastAsia="en-US"/>
              </w:rPr>
              <w:t>Perkančioji organizacija, norėdama  įsitikinti arba siekdama pasitikslinti, atskiru prašymu gali paprašyti tiekėjo pateikti papildomus dokumentus, pagrindžiančius specialisto patirtį.</w:t>
            </w:r>
          </w:p>
          <w:p w14:paraId="5C7C525F" w14:textId="77777777" w:rsidR="00F573EE" w:rsidRPr="00F573EE" w:rsidRDefault="00F573EE" w:rsidP="0096784C">
            <w:pPr>
              <w:spacing w:after="0"/>
              <w:jc w:val="both"/>
              <w:rPr>
                <w:rFonts w:ascii="Times New Roman" w:eastAsia="Times New Roman" w:hAnsi="Times New Roman" w:cs="Times New Roman"/>
                <w:sz w:val="24"/>
                <w:szCs w:val="24"/>
                <w:lang w:eastAsia="en-US"/>
              </w:rPr>
            </w:pPr>
          </w:p>
        </w:tc>
        <w:tc>
          <w:tcPr>
            <w:tcW w:w="1554" w:type="pct"/>
            <w:tcBorders>
              <w:top w:val="single" w:sz="4" w:space="0" w:color="000000"/>
              <w:left w:val="single" w:sz="4" w:space="0" w:color="000000"/>
              <w:bottom w:val="single" w:sz="4" w:space="0" w:color="000000"/>
              <w:right w:val="single" w:sz="4" w:space="0" w:color="000000"/>
            </w:tcBorders>
          </w:tcPr>
          <w:p w14:paraId="2870F1BC" w14:textId="77777777" w:rsidR="00F573EE" w:rsidRPr="00F573EE" w:rsidRDefault="00F573EE" w:rsidP="0096784C">
            <w:pPr>
              <w:spacing w:after="0"/>
              <w:jc w:val="both"/>
              <w:rPr>
                <w:rFonts w:ascii="Times New Roman" w:eastAsia="Times New Roman" w:hAnsi="Times New Roman" w:cs="Times New Roman"/>
                <w:sz w:val="24"/>
                <w:szCs w:val="24"/>
                <w:lang w:eastAsia="en-US"/>
              </w:rPr>
            </w:pPr>
          </w:p>
        </w:tc>
      </w:tr>
    </w:tbl>
    <w:p w14:paraId="010D1C2D" w14:textId="77777777" w:rsidR="00F573EE" w:rsidRPr="00F573EE" w:rsidRDefault="00F573EE" w:rsidP="00F573EE">
      <w:pPr>
        <w:spacing w:before="60" w:after="60" w:line="256" w:lineRule="auto"/>
        <w:rPr>
          <w:rFonts w:ascii="Times New Roman" w:eastAsiaTheme="minorHAnsi" w:hAnsi="Times New Roman" w:cs="Times New Roman"/>
          <w:b/>
          <w:bCs/>
          <w:sz w:val="24"/>
          <w:szCs w:val="24"/>
        </w:rPr>
      </w:pPr>
    </w:p>
    <w:p w14:paraId="6EFE9C66" w14:textId="77777777" w:rsidR="00F573EE" w:rsidRPr="00F573EE" w:rsidRDefault="00F573EE" w:rsidP="00F573EE">
      <w:pPr>
        <w:spacing w:after="0" w:line="240" w:lineRule="auto"/>
        <w:jc w:val="both"/>
        <w:rPr>
          <w:rFonts w:ascii="Times New Roman" w:eastAsia="Times New Roman" w:hAnsi="Times New Roman" w:cs="Times New Roman"/>
          <w:i/>
          <w:color w:val="000000"/>
          <w:sz w:val="24"/>
          <w:szCs w:val="24"/>
          <w:lang w:eastAsia="en-US"/>
        </w:rPr>
      </w:pPr>
      <w:bookmarkStart w:id="5" w:name="_Hlk128060214"/>
      <w:r w:rsidRPr="00F573EE">
        <w:rPr>
          <w:rFonts w:ascii="Times New Roman" w:eastAsia="Times New Roman" w:hAnsi="Times New Roman" w:cs="Times New Roman"/>
          <w:i/>
          <w:color w:val="000000"/>
          <w:sz w:val="24"/>
          <w:szCs w:val="24"/>
          <w:lang w:eastAsia="en-US"/>
        </w:rPr>
        <w:t>Pastaba: Renginiai – tai vieši arba įmonių organizuojami renginiai. Darbo patirtis asmeniniuose renginiuose vertinama nebus.</w:t>
      </w:r>
      <w:bookmarkEnd w:id="5"/>
    </w:p>
    <w:p w14:paraId="38C2DBC9" w14:textId="77777777" w:rsidR="00F573EE" w:rsidRPr="00F573EE" w:rsidRDefault="00F573EE" w:rsidP="00F573EE">
      <w:pPr>
        <w:spacing w:line="240" w:lineRule="auto"/>
        <w:ind w:left="360" w:hanging="360"/>
        <w:rPr>
          <w:rFonts w:ascii="Times New Roman" w:eastAsia="Times New Roman" w:hAnsi="Times New Roman" w:cs="Times New Roman"/>
          <w:i/>
          <w:color w:val="000000"/>
          <w:sz w:val="24"/>
          <w:szCs w:val="24"/>
          <w:lang w:eastAsia="en-US"/>
        </w:rPr>
      </w:pPr>
      <w:r w:rsidRPr="00F573EE">
        <w:rPr>
          <w:rFonts w:ascii="Times New Roman" w:eastAsia="Times New Roman" w:hAnsi="Times New Roman" w:cs="Times New Roman"/>
          <w:i/>
          <w:color w:val="000000"/>
          <w:sz w:val="24"/>
          <w:szCs w:val="24"/>
          <w:lang w:eastAsia="en-US"/>
        </w:rPr>
        <w:t>* Įvykdytu / suorganizuotu renginiu laikomas toks renginys, kurio pradžios ir pabaigos datos patenka į vertinamą laikotarpį.</w:t>
      </w:r>
    </w:p>
    <w:p w14:paraId="26766E3C" w14:textId="77777777" w:rsidR="00F573EE" w:rsidRPr="00F573EE" w:rsidRDefault="00F573EE" w:rsidP="00F573EE">
      <w:pPr>
        <w:tabs>
          <w:tab w:val="left" w:pos="8077"/>
        </w:tabs>
        <w:rPr>
          <w:rFonts w:ascii="Times New Roman" w:eastAsiaTheme="minorHAnsi" w:hAnsi="Times New Roman" w:cs="Times New Roman"/>
          <w:b/>
          <w:bCs/>
          <w:sz w:val="24"/>
          <w:szCs w:val="24"/>
        </w:rPr>
      </w:pPr>
    </w:p>
    <w:p w14:paraId="286FC0D3" w14:textId="77777777" w:rsidR="00F573EE" w:rsidRPr="00F573EE" w:rsidRDefault="00F573EE" w:rsidP="00F573EE">
      <w:pPr>
        <w:tabs>
          <w:tab w:val="left" w:pos="8077"/>
        </w:tabs>
        <w:rPr>
          <w:rFonts w:ascii="Times New Roman" w:eastAsiaTheme="minorHAnsi" w:hAnsi="Times New Roman" w:cs="Times New Roman"/>
          <w:sz w:val="24"/>
          <w:szCs w:val="24"/>
        </w:rPr>
        <w:sectPr w:rsidR="00F573EE" w:rsidRPr="00F573EE" w:rsidSect="00F573EE">
          <w:footerReference w:type="first" r:id="rId7"/>
          <w:pgSz w:w="12240" w:h="15840"/>
          <w:pgMar w:top="1134" w:right="567" w:bottom="1134" w:left="1701" w:header="720" w:footer="720" w:gutter="0"/>
          <w:pgNumType w:start="13"/>
          <w:cols w:space="720"/>
          <w:titlePg/>
          <w:docGrid w:linePitch="360"/>
        </w:sectPr>
      </w:pPr>
      <w:r w:rsidRPr="00F573EE">
        <w:rPr>
          <w:rFonts w:ascii="Times New Roman" w:eastAsiaTheme="minorHAnsi" w:hAnsi="Times New Roman" w:cs="Times New Roman"/>
          <w:sz w:val="24"/>
          <w:szCs w:val="24"/>
        </w:rPr>
        <w:tab/>
      </w:r>
    </w:p>
    <w:p w14:paraId="62452E00" w14:textId="22100754" w:rsidR="00F573EE" w:rsidRPr="00F573EE" w:rsidRDefault="00F573EE" w:rsidP="00F573EE">
      <w:pPr>
        <w:pStyle w:val="Heading2"/>
        <w:rPr>
          <w:rFonts w:ascii="Times New Roman" w:eastAsia="Calibri" w:hAnsi="Times New Roman" w:cs="Times New Roman"/>
          <w:b/>
          <w:bCs/>
          <w:color w:val="auto"/>
          <w:sz w:val="24"/>
          <w:szCs w:val="24"/>
        </w:rPr>
      </w:pPr>
      <w:bookmarkStart w:id="6" w:name="_Toc133446816"/>
      <w:bookmarkStart w:id="7" w:name="_Toc134280678"/>
      <w:bookmarkStart w:id="8" w:name="_Toc134280791"/>
      <w:bookmarkStart w:id="9" w:name="_Toc136215243"/>
      <w:bookmarkStart w:id="10" w:name="_Toc166085769"/>
      <w:bookmarkStart w:id="11" w:name="_Hlk133051824"/>
      <w:r>
        <w:rPr>
          <w:rFonts w:ascii="Times New Roman" w:eastAsia="Calibri" w:hAnsi="Times New Roman" w:cs="Times New Roman"/>
          <w:b/>
          <w:bCs/>
          <w:color w:val="auto"/>
          <w:sz w:val="24"/>
          <w:szCs w:val="24"/>
        </w:rPr>
        <w:lastRenderedPageBreak/>
        <w:t xml:space="preserve">Specialiųjų </w:t>
      </w:r>
      <w:r w:rsidRPr="00F573EE">
        <w:rPr>
          <w:rFonts w:ascii="Times New Roman" w:eastAsia="Calibri" w:hAnsi="Times New Roman" w:cs="Times New Roman"/>
          <w:b/>
          <w:bCs/>
          <w:color w:val="auto"/>
          <w:sz w:val="24"/>
          <w:szCs w:val="24"/>
        </w:rPr>
        <w:t xml:space="preserve">Pirkimo </w:t>
      </w:r>
      <w:r>
        <w:rPr>
          <w:rFonts w:ascii="Times New Roman" w:eastAsia="Calibri" w:hAnsi="Times New Roman" w:cs="Times New Roman"/>
          <w:b/>
          <w:bCs/>
          <w:color w:val="auto"/>
          <w:sz w:val="24"/>
          <w:szCs w:val="24"/>
        </w:rPr>
        <w:t>S</w:t>
      </w:r>
      <w:r w:rsidRPr="00F573EE">
        <w:rPr>
          <w:rFonts w:ascii="Times New Roman" w:eastAsia="Calibri" w:hAnsi="Times New Roman" w:cs="Times New Roman"/>
          <w:b/>
          <w:bCs/>
          <w:color w:val="auto"/>
          <w:sz w:val="24"/>
          <w:szCs w:val="24"/>
        </w:rPr>
        <w:t>ąlygų 4 priedo „Tiekėjų kvalifikacijos reikalavimai ir reikalaujami kokybės bei aplinkos apsaugos vadybos sistemų standartai“ A dalis</w:t>
      </w:r>
      <w:bookmarkEnd w:id="6"/>
      <w:bookmarkEnd w:id="7"/>
      <w:bookmarkEnd w:id="8"/>
      <w:bookmarkEnd w:id="9"/>
      <w:bookmarkEnd w:id="10"/>
    </w:p>
    <w:bookmarkEnd w:id="11"/>
    <w:p w14:paraId="13029D8E" w14:textId="77777777" w:rsidR="00F573EE" w:rsidRPr="00F573EE" w:rsidRDefault="00F573EE" w:rsidP="00F573EE">
      <w:pPr>
        <w:pStyle w:val="Heading2"/>
        <w:widowControl w:val="0"/>
        <w:tabs>
          <w:tab w:val="left" w:pos="567"/>
        </w:tabs>
        <w:ind w:firstLine="851"/>
        <w:jc w:val="right"/>
        <w:rPr>
          <w:rFonts w:ascii="Times New Roman" w:hAnsi="Times New Roman" w:cs="Times New Roman"/>
          <w:b/>
          <w:bCs/>
          <w:color w:val="auto"/>
          <w:sz w:val="24"/>
          <w:szCs w:val="24"/>
        </w:rPr>
      </w:pPr>
    </w:p>
    <w:p w14:paraId="6663051C" w14:textId="77777777" w:rsidR="00F573EE" w:rsidRPr="00F573EE" w:rsidRDefault="00F573EE" w:rsidP="00F573EE">
      <w:pPr>
        <w:pStyle w:val="Heading2"/>
        <w:widowControl w:val="0"/>
        <w:tabs>
          <w:tab w:val="left" w:pos="567"/>
        </w:tabs>
        <w:ind w:firstLine="851"/>
        <w:jc w:val="center"/>
        <w:rPr>
          <w:rFonts w:ascii="Times New Roman" w:hAnsi="Times New Roman" w:cs="Times New Roman"/>
          <w:b/>
          <w:bCs/>
          <w:color w:val="auto"/>
          <w:sz w:val="24"/>
          <w:szCs w:val="24"/>
        </w:rPr>
      </w:pPr>
      <w:bookmarkStart w:id="12" w:name="_Toc133446817"/>
      <w:bookmarkStart w:id="13" w:name="_Toc134280679"/>
      <w:bookmarkStart w:id="14" w:name="_Toc134280792"/>
      <w:bookmarkStart w:id="15" w:name="_Toc136215244"/>
      <w:bookmarkStart w:id="16" w:name="_Toc166085770"/>
      <w:r w:rsidRPr="00F573EE">
        <w:rPr>
          <w:rFonts w:ascii="Times New Roman" w:hAnsi="Times New Roman" w:cs="Times New Roman"/>
          <w:b/>
          <w:bCs/>
          <w:color w:val="auto"/>
          <w:sz w:val="24"/>
          <w:szCs w:val="24"/>
        </w:rPr>
        <w:t>INFORMACIJA APIE TIEKĖJO TINKAMAI ĮVYKDYTUS</w:t>
      </w:r>
      <w:bookmarkEnd w:id="12"/>
      <w:bookmarkEnd w:id="13"/>
      <w:bookmarkEnd w:id="14"/>
      <w:bookmarkEnd w:id="15"/>
      <w:bookmarkEnd w:id="16"/>
      <w:r w:rsidRPr="00F573EE">
        <w:rPr>
          <w:rFonts w:ascii="Times New Roman" w:hAnsi="Times New Roman" w:cs="Times New Roman"/>
          <w:b/>
          <w:bCs/>
          <w:color w:val="auto"/>
          <w:sz w:val="24"/>
          <w:szCs w:val="24"/>
        </w:rPr>
        <w:t xml:space="preserve"> RENGINIUS</w:t>
      </w:r>
    </w:p>
    <w:p w14:paraId="7FC7E9AC" w14:textId="77777777" w:rsidR="00F573EE" w:rsidRPr="00F573EE" w:rsidRDefault="00F573EE" w:rsidP="00F573EE">
      <w:pPr>
        <w:widowControl w:val="0"/>
        <w:tabs>
          <w:tab w:val="left" w:pos="567"/>
        </w:tabs>
        <w:ind w:firstLine="851"/>
        <w:jc w:val="both"/>
        <w:rPr>
          <w:rFonts w:ascii="Times New Roman" w:hAnsi="Times New Roman" w:cs="Times New Roman"/>
          <w:sz w:val="24"/>
          <w:szCs w:val="24"/>
        </w:rPr>
      </w:pPr>
    </w:p>
    <w:p w14:paraId="335C57E8" w14:textId="77777777" w:rsidR="00F573EE" w:rsidRPr="00F573EE" w:rsidRDefault="00F573EE" w:rsidP="00F573EE">
      <w:pPr>
        <w:ind w:firstLine="720"/>
        <w:jc w:val="both"/>
        <w:rPr>
          <w:rFonts w:ascii="Times New Roman" w:hAnsi="Times New Roman" w:cs="Times New Roman"/>
          <w:sz w:val="24"/>
          <w:szCs w:val="24"/>
        </w:rPr>
      </w:pPr>
      <w:r w:rsidRPr="00F573EE">
        <w:rPr>
          <w:rFonts w:ascii="Times New Roman" w:hAnsi="Times New Roman" w:cs="Times New Roman"/>
          <w:sz w:val="24"/>
          <w:szCs w:val="24"/>
        </w:rPr>
        <w:t xml:space="preserve">Pateikiame informaciją apie per pastaruosius 3 metus iki pasiūlymų pateikimo termino pabaigos (jeigu tiekėjas vykdė veiklą mažiau nei 3 metus – nuo jo įregistravimo dienos) tiekėjo įvykdytus* renginius. </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775"/>
        <w:gridCol w:w="1585"/>
        <w:gridCol w:w="1591"/>
        <w:gridCol w:w="1472"/>
        <w:gridCol w:w="1883"/>
        <w:gridCol w:w="1480"/>
      </w:tblGrid>
      <w:tr w:rsidR="00F573EE" w:rsidRPr="00F573EE" w14:paraId="5FF8698D" w14:textId="77777777" w:rsidTr="00F573EE">
        <w:trPr>
          <w:cantSplit/>
          <w:trHeight w:val="2154"/>
          <w:jc w:val="center"/>
        </w:trPr>
        <w:tc>
          <w:tcPr>
            <w:tcW w:w="907" w:type="pct"/>
            <w:shd w:val="pct5" w:color="auto" w:fill="FFFFFF"/>
          </w:tcPr>
          <w:p w14:paraId="78A532D3"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20"/>
                <w:lang w:val="lt-LT"/>
              </w:rPr>
            </w:pPr>
            <w:r w:rsidRPr="00F573EE">
              <w:rPr>
                <w:rFonts w:ascii="Times New Roman" w:hAnsi="Times New Roman"/>
                <w:b/>
                <w:sz w:val="20"/>
                <w:lang w:val="lt-LT"/>
              </w:rPr>
              <w:t>Sutarties/renginio pavadinimas</w:t>
            </w:r>
          </w:p>
          <w:p w14:paraId="749BB6CB"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b/>
                <w:i/>
                <w:sz w:val="20"/>
                <w:lang w:val="lt-LT"/>
              </w:rPr>
            </w:pPr>
          </w:p>
        </w:tc>
        <w:tc>
          <w:tcPr>
            <w:tcW w:w="810" w:type="pct"/>
            <w:shd w:val="pct5" w:color="auto" w:fill="FFFFFF"/>
            <w:hideMark/>
          </w:tcPr>
          <w:p w14:paraId="14C08A8D"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20"/>
                <w:lang w:val="lt-LT"/>
              </w:rPr>
            </w:pPr>
            <w:r w:rsidRPr="00F573EE">
              <w:rPr>
                <w:rFonts w:ascii="Times New Roman" w:hAnsi="Times New Roman"/>
                <w:b/>
                <w:sz w:val="20"/>
                <w:lang w:val="lt-LT"/>
              </w:rPr>
              <w:t>Renginio data</w:t>
            </w:r>
          </w:p>
          <w:p w14:paraId="398FFFFD"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20"/>
                <w:lang w:val="lt-LT"/>
              </w:rPr>
            </w:pPr>
          </w:p>
        </w:tc>
        <w:tc>
          <w:tcPr>
            <w:tcW w:w="813" w:type="pct"/>
            <w:shd w:val="pct5" w:color="auto" w:fill="FFFFFF"/>
            <w:hideMark/>
          </w:tcPr>
          <w:p w14:paraId="645C72A9"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20"/>
                <w:lang w:val="lt-LT"/>
              </w:rPr>
            </w:pPr>
            <w:r w:rsidRPr="00F573EE">
              <w:rPr>
                <w:rFonts w:ascii="Times New Roman" w:hAnsi="Times New Roman"/>
                <w:b/>
                <w:sz w:val="20"/>
                <w:lang w:val="lt-LT"/>
              </w:rPr>
              <w:t>Užsakovas, atsakingo asmens kontaktai (</w:t>
            </w:r>
            <w:r w:rsidRPr="00F573EE">
              <w:rPr>
                <w:rFonts w:ascii="Times New Roman" w:hAnsi="Times New Roman"/>
                <w:sz w:val="20"/>
                <w:lang w:val="lt-LT"/>
              </w:rPr>
              <w:t>adresas, telefonas, kontaktinis asmuo)</w:t>
            </w:r>
          </w:p>
        </w:tc>
        <w:tc>
          <w:tcPr>
            <w:tcW w:w="752" w:type="pct"/>
            <w:shd w:val="pct5" w:color="auto" w:fill="FFFFFF"/>
          </w:tcPr>
          <w:p w14:paraId="49A7B0DC"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20"/>
                <w:lang w:val="lt-LT"/>
              </w:rPr>
            </w:pPr>
            <w:r w:rsidRPr="00F573EE">
              <w:rPr>
                <w:rFonts w:ascii="Times New Roman" w:hAnsi="Times New Roman"/>
                <w:b/>
                <w:sz w:val="20"/>
                <w:lang w:val="lt-LT"/>
              </w:rPr>
              <w:t>Sutarties/renginio vertė (be PVM)</w:t>
            </w:r>
          </w:p>
          <w:p w14:paraId="4138BE3D"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b/>
                <w:i/>
                <w:sz w:val="20"/>
                <w:lang w:val="lt-LT"/>
              </w:rPr>
            </w:pPr>
          </w:p>
        </w:tc>
        <w:tc>
          <w:tcPr>
            <w:tcW w:w="962" w:type="pct"/>
            <w:shd w:val="pct5" w:color="auto" w:fill="FFFFFF"/>
            <w:hideMark/>
          </w:tcPr>
          <w:p w14:paraId="38E70D97" w14:textId="5BF5D7D6"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20"/>
                <w:lang w:val="lt-LT"/>
              </w:rPr>
            </w:pPr>
            <w:r w:rsidRPr="00F573EE">
              <w:rPr>
                <w:rFonts w:ascii="Times New Roman" w:hAnsi="Times New Roman"/>
                <w:b/>
                <w:sz w:val="20"/>
                <w:lang w:val="lt-LT"/>
              </w:rPr>
              <w:t>Trumpas sutarties/renginio aprašymas</w:t>
            </w:r>
          </w:p>
          <w:p w14:paraId="1301351F"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20"/>
                <w:lang w:val="lt-LT"/>
              </w:rPr>
            </w:pPr>
          </w:p>
        </w:tc>
        <w:tc>
          <w:tcPr>
            <w:tcW w:w="756" w:type="pct"/>
            <w:shd w:val="pct5" w:color="auto" w:fill="FFFFFF"/>
          </w:tcPr>
          <w:p w14:paraId="305FA2E1"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20"/>
                <w:lang w:val="lt-LT"/>
              </w:rPr>
            </w:pPr>
            <w:r w:rsidRPr="00F573EE">
              <w:rPr>
                <w:rFonts w:ascii="Times New Roman" w:hAnsi="Times New Roman"/>
                <w:b/>
                <w:sz w:val="20"/>
                <w:lang w:val="lt-LT"/>
              </w:rPr>
              <w:t>Renginio vieta</w:t>
            </w:r>
          </w:p>
        </w:tc>
      </w:tr>
      <w:tr w:rsidR="00F573EE" w:rsidRPr="00F573EE" w14:paraId="75DC6F9F" w14:textId="77777777" w:rsidTr="00F573EE">
        <w:trPr>
          <w:cantSplit/>
          <w:trHeight w:val="310"/>
          <w:jc w:val="center"/>
        </w:trPr>
        <w:tc>
          <w:tcPr>
            <w:tcW w:w="907" w:type="pct"/>
          </w:tcPr>
          <w:p w14:paraId="57F641EE"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20"/>
                <w:lang w:val="lt-LT"/>
              </w:rPr>
            </w:pPr>
            <w:r w:rsidRPr="00F573EE">
              <w:rPr>
                <w:rFonts w:ascii="Times New Roman" w:hAnsi="Times New Roman"/>
                <w:i/>
                <w:iCs/>
                <w:sz w:val="20"/>
                <w:lang w:val="lt-LT"/>
              </w:rPr>
              <w:t>1</w:t>
            </w:r>
          </w:p>
        </w:tc>
        <w:tc>
          <w:tcPr>
            <w:tcW w:w="810" w:type="pct"/>
          </w:tcPr>
          <w:p w14:paraId="1D4C1D08"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20"/>
                <w:lang w:val="lt-LT"/>
              </w:rPr>
            </w:pPr>
            <w:r w:rsidRPr="00F573EE">
              <w:rPr>
                <w:rFonts w:ascii="Times New Roman" w:hAnsi="Times New Roman"/>
                <w:i/>
                <w:iCs/>
                <w:sz w:val="20"/>
                <w:lang w:val="lt-LT"/>
              </w:rPr>
              <w:t>2</w:t>
            </w:r>
          </w:p>
        </w:tc>
        <w:tc>
          <w:tcPr>
            <w:tcW w:w="813" w:type="pct"/>
          </w:tcPr>
          <w:p w14:paraId="0C028005"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20"/>
                <w:lang w:val="lt-LT"/>
              </w:rPr>
            </w:pPr>
            <w:r w:rsidRPr="00F573EE">
              <w:rPr>
                <w:rFonts w:ascii="Times New Roman" w:hAnsi="Times New Roman"/>
                <w:i/>
                <w:iCs/>
                <w:sz w:val="20"/>
                <w:lang w:val="lt-LT"/>
              </w:rPr>
              <w:t>3</w:t>
            </w:r>
          </w:p>
        </w:tc>
        <w:tc>
          <w:tcPr>
            <w:tcW w:w="752" w:type="pct"/>
          </w:tcPr>
          <w:p w14:paraId="56F5F790"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20"/>
                <w:lang w:val="lt-LT"/>
              </w:rPr>
            </w:pPr>
            <w:r w:rsidRPr="00F573EE">
              <w:rPr>
                <w:rFonts w:ascii="Times New Roman" w:hAnsi="Times New Roman"/>
                <w:i/>
                <w:iCs/>
                <w:sz w:val="20"/>
                <w:lang w:val="lt-LT"/>
              </w:rPr>
              <w:t>4</w:t>
            </w:r>
          </w:p>
        </w:tc>
        <w:tc>
          <w:tcPr>
            <w:tcW w:w="962" w:type="pct"/>
          </w:tcPr>
          <w:p w14:paraId="35272E8C"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20"/>
                <w:lang w:val="lt-LT"/>
              </w:rPr>
            </w:pPr>
            <w:r w:rsidRPr="00F573EE">
              <w:rPr>
                <w:rFonts w:ascii="Times New Roman" w:hAnsi="Times New Roman"/>
                <w:i/>
                <w:iCs/>
                <w:sz w:val="20"/>
                <w:lang w:val="lt-LT"/>
              </w:rPr>
              <w:t>5</w:t>
            </w:r>
          </w:p>
        </w:tc>
        <w:tc>
          <w:tcPr>
            <w:tcW w:w="756" w:type="pct"/>
          </w:tcPr>
          <w:p w14:paraId="3B318587"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20"/>
                <w:lang w:val="lt-LT"/>
              </w:rPr>
            </w:pPr>
            <w:r w:rsidRPr="00F573EE">
              <w:rPr>
                <w:rFonts w:ascii="Times New Roman" w:hAnsi="Times New Roman"/>
                <w:i/>
                <w:iCs/>
                <w:sz w:val="20"/>
                <w:lang w:val="lt-LT"/>
              </w:rPr>
              <w:t>6</w:t>
            </w:r>
          </w:p>
        </w:tc>
      </w:tr>
      <w:tr w:rsidR="00F573EE" w:rsidRPr="00F573EE" w14:paraId="496B16F3" w14:textId="77777777" w:rsidTr="00F573EE">
        <w:trPr>
          <w:cantSplit/>
          <w:trHeight w:val="310"/>
          <w:jc w:val="center"/>
        </w:trPr>
        <w:tc>
          <w:tcPr>
            <w:tcW w:w="907" w:type="pct"/>
          </w:tcPr>
          <w:p w14:paraId="24B30FF7" w14:textId="77777777" w:rsidR="00F573EE" w:rsidRPr="00F573EE" w:rsidRDefault="00F573EE" w:rsidP="0096784C">
            <w:pPr>
              <w:pStyle w:val="normaltableau"/>
              <w:tabs>
                <w:tab w:val="left" w:pos="426"/>
              </w:tabs>
              <w:spacing w:before="0" w:after="0" w:line="276" w:lineRule="auto"/>
              <w:ind w:firstLine="142"/>
              <w:jc w:val="center"/>
              <w:rPr>
                <w:rFonts w:ascii="Times New Roman" w:hAnsi="Times New Roman"/>
                <w:sz w:val="20"/>
                <w:lang w:val="lt-LT"/>
              </w:rPr>
            </w:pPr>
          </w:p>
        </w:tc>
        <w:tc>
          <w:tcPr>
            <w:tcW w:w="810" w:type="pct"/>
          </w:tcPr>
          <w:p w14:paraId="04782B1C" w14:textId="77777777" w:rsidR="00F573EE" w:rsidRPr="00F573EE" w:rsidRDefault="00F573EE" w:rsidP="0096784C">
            <w:pPr>
              <w:pStyle w:val="normaltableau"/>
              <w:tabs>
                <w:tab w:val="left" w:pos="426"/>
              </w:tabs>
              <w:spacing w:before="0" w:after="0" w:line="276" w:lineRule="auto"/>
              <w:ind w:firstLine="142"/>
              <w:jc w:val="center"/>
              <w:rPr>
                <w:rFonts w:ascii="Times New Roman" w:hAnsi="Times New Roman"/>
                <w:sz w:val="20"/>
                <w:lang w:val="lt-LT"/>
              </w:rPr>
            </w:pPr>
          </w:p>
        </w:tc>
        <w:tc>
          <w:tcPr>
            <w:tcW w:w="813" w:type="pct"/>
          </w:tcPr>
          <w:p w14:paraId="111A8361"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20"/>
                <w:lang w:val="lt-LT"/>
              </w:rPr>
            </w:pPr>
          </w:p>
        </w:tc>
        <w:tc>
          <w:tcPr>
            <w:tcW w:w="752" w:type="pct"/>
          </w:tcPr>
          <w:p w14:paraId="412EC82D"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20"/>
                <w:lang w:val="lt-LT"/>
              </w:rPr>
            </w:pPr>
          </w:p>
        </w:tc>
        <w:tc>
          <w:tcPr>
            <w:tcW w:w="962" w:type="pct"/>
          </w:tcPr>
          <w:p w14:paraId="3AC23912"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20"/>
                <w:lang w:val="lt-LT"/>
              </w:rPr>
            </w:pPr>
          </w:p>
        </w:tc>
        <w:tc>
          <w:tcPr>
            <w:tcW w:w="756" w:type="pct"/>
          </w:tcPr>
          <w:p w14:paraId="48142F65"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20"/>
                <w:lang w:val="lt-LT"/>
              </w:rPr>
            </w:pPr>
          </w:p>
        </w:tc>
      </w:tr>
      <w:tr w:rsidR="00F573EE" w:rsidRPr="00F573EE" w14:paraId="7C934AF2" w14:textId="77777777" w:rsidTr="00F573EE">
        <w:trPr>
          <w:cantSplit/>
          <w:trHeight w:val="302"/>
          <w:jc w:val="center"/>
        </w:trPr>
        <w:tc>
          <w:tcPr>
            <w:tcW w:w="907" w:type="pct"/>
          </w:tcPr>
          <w:p w14:paraId="2C5C3947" w14:textId="77777777" w:rsidR="00F573EE" w:rsidRPr="00F573EE" w:rsidRDefault="00F573EE" w:rsidP="0096784C">
            <w:pPr>
              <w:pStyle w:val="normaltableau"/>
              <w:tabs>
                <w:tab w:val="left" w:pos="426"/>
              </w:tabs>
              <w:spacing w:before="0" w:after="0" w:line="276" w:lineRule="auto"/>
              <w:ind w:firstLine="142"/>
              <w:jc w:val="center"/>
              <w:rPr>
                <w:rFonts w:ascii="Times New Roman" w:hAnsi="Times New Roman"/>
                <w:sz w:val="20"/>
                <w:lang w:val="lt-LT"/>
              </w:rPr>
            </w:pPr>
          </w:p>
        </w:tc>
        <w:tc>
          <w:tcPr>
            <w:tcW w:w="810" w:type="pct"/>
          </w:tcPr>
          <w:p w14:paraId="690E19D4" w14:textId="77777777" w:rsidR="00F573EE" w:rsidRPr="00F573EE" w:rsidRDefault="00F573EE" w:rsidP="0096784C">
            <w:pPr>
              <w:pStyle w:val="normaltableau"/>
              <w:tabs>
                <w:tab w:val="left" w:pos="426"/>
              </w:tabs>
              <w:spacing w:before="0" w:after="0" w:line="276" w:lineRule="auto"/>
              <w:ind w:firstLine="142"/>
              <w:jc w:val="center"/>
              <w:rPr>
                <w:rFonts w:ascii="Times New Roman" w:hAnsi="Times New Roman"/>
                <w:sz w:val="20"/>
                <w:lang w:val="lt-LT"/>
              </w:rPr>
            </w:pPr>
          </w:p>
        </w:tc>
        <w:tc>
          <w:tcPr>
            <w:tcW w:w="813" w:type="pct"/>
          </w:tcPr>
          <w:p w14:paraId="5D01CD54"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20"/>
                <w:lang w:val="lt-LT"/>
              </w:rPr>
            </w:pPr>
          </w:p>
        </w:tc>
        <w:tc>
          <w:tcPr>
            <w:tcW w:w="752" w:type="pct"/>
          </w:tcPr>
          <w:p w14:paraId="292EFE43"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20"/>
                <w:lang w:val="lt-LT"/>
              </w:rPr>
            </w:pPr>
          </w:p>
        </w:tc>
        <w:tc>
          <w:tcPr>
            <w:tcW w:w="962" w:type="pct"/>
          </w:tcPr>
          <w:p w14:paraId="0ADD15A7"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20"/>
                <w:lang w:val="lt-LT"/>
              </w:rPr>
            </w:pPr>
          </w:p>
        </w:tc>
        <w:tc>
          <w:tcPr>
            <w:tcW w:w="756" w:type="pct"/>
          </w:tcPr>
          <w:p w14:paraId="5E945BD1"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20"/>
                <w:lang w:val="lt-LT"/>
              </w:rPr>
            </w:pPr>
          </w:p>
        </w:tc>
      </w:tr>
    </w:tbl>
    <w:p w14:paraId="39AF26F1" w14:textId="77777777" w:rsidR="00F573EE" w:rsidRPr="00F573EE" w:rsidRDefault="00F573EE" w:rsidP="00F573EE">
      <w:pPr>
        <w:tabs>
          <w:tab w:val="left" w:pos="567"/>
        </w:tabs>
        <w:rPr>
          <w:rFonts w:ascii="Times New Roman" w:eastAsia="Times New Roman" w:hAnsi="Times New Roman" w:cs="Times New Roman"/>
          <w:b/>
          <w:sz w:val="24"/>
          <w:szCs w:val="24"/>
          <w:lang w:eastAsia="en-US"/>
        </w:rPr>
      </w:pPr>
    </w:p>
    <w:p w14:paraId="0F75BD4D" w14:textId="2E5DF8F6" w:rsidR="00F573EE" w:rsidRPr="00F573EE" w:rsidRDefault="00F573EE" w:rsidP="00F573EE">
      <w:pPr>
        <w:spacing w:after="0" w:line="20" w:lineRule="atLeast"/>
        <w:jc w:val="both"/>
        <w:rPr>
          <w:rFonts w:ascii="Times New Roman" w:hAnsi="Times New Roman" w:cs="Times New Roman"/>
          <w:sz w:val="24"/>
          <w:szCs w:val="24"/>
        </w:rPr>
      </w:pPr>
      <w:r w:rsidRPr="00F573EE">
        <w:rPr>
          <w:rFonts w:ascii="Times New Roman" w:hAnsi="Times New Roman" w:cs="Times New Roman"/>
          <w:sz w:val="24"/>
          <w:szCs w:val="24"/>
        </w:rPr>
        <w:t>*</w:t>
      </w:r>
      <w:r>
        <w:rPr>
          <w:rFonts w:ascii="Times New Roman" w:hAnsi="Times New Roman" w:cs="Times New Roman"/>
          <w:sz w:val="24"/>
          <w:szCs w:val="24"/>
        </w:rPr>
        <w:t xml:space="preserve"> </w:t>
      </w:r>
      <w:r w:rsidRPr="00F573EE">
        <w:rPr>
          <w:rFonts w:ascii="Times New Roman" w:hAnsi="Times New Roman" w:cs="Times New Roman"/>
          <w:sz w:val="24"/>
          <w:szCs w:val="24"/>
        </w:rPr>
        <w:t>Įvykdytu renginiu laikomas toks renginys, kurio pradžios ir pabaigos data patenka į vertinamą laikotarpį.</w:t>
      </w:r>
      <w:r w:rsidRPr="00F573EE">
        <w:rPr>
          <w:rFonts w:ascii="Times New Roman" w:hAnsi="Times New Roman" w:cs="Times New Roman"/>
          <w:sz w:val="24"/>
          <w:szCs w:val="24"/>
        </w:rPr>
        <w:br w:type="page"/>
      </w:r>
    </w:p>
    <w:p w14:paraId="32EBECF8" w14:textId="00CFE6E7" w:rsidR="00F573EE" w:rsidRPr="00F573EE" w:rsidRDefault="00F573EE" w:rsidP="00F573EE">
      <w:pPr>
        <w:pStyle w:val="Heading2"/>
        <w:rPr>
          <w:rFonts w:ascii="Times New Roman" w:eastAsia="Calibri" w:hAnsi="Times New Roman" w:cs="Times New Roman"/>
          <w:b/>
          <w:bCs/>
          <w:color w:val="auto"/>
          <w:sz w:val="24"/>
          <w:szCs w:val="24"/>
        </w:rPr>
      </w:pPr>
      <w:bookmarkStart w:id="17" w:name="_Toc133446818"/>
      <w:bookmarkStart w:id="18" w:name="_Toc134280680"/>
      <w:bookmarkStart w:id="19" w:name="_Toc134280793"/>
      <w:bookmarkStart w:id="20" w:name="_Toc136215245"/>
      <w:bookmarkStart w:id="21" w:name="_Toc166085771"/>
      <w:r>
        <w:rPr>
          <w:rFonts w:ascii="Times New Roman" w:eastAsia="Calibri" w:hAnsi="Times New Roman" w:cs="Times New Roman"/>
          <w:b/>
          <w:bCs/>
          <w:color w:val="auto"/>
          <w:sz w:val="24"/>
          <w:szCs w:val="24"/>
        </w:rPr>
        <w:lastRenderedPageBreak/>
        <w:t xml:space="preserve">Specialiųjų </w:t>
      </w:r>
      <w:r w:rsidRPr="00F573EE">
        <w:rPr>
          <w:rFonts w:ascii="Times New Roman" w:eastAsia="Calibri" w:hAnsi="Times New Roman" w:cs="Times New Roman"/>
          <w:b/>
          <w:bCs/>
          <w:color w:val="auto"/>
          <w:sz w:val="24"/>
          <w:szCs w:val="24"/>
        </w:rPr>
        <w:t xml:space="preserve">Pirkimo </w:t>
      </w:r>
      <w:r>
        <w:rPr>
          <w:rFonts w:ascii="Times New Roman" w:eastAsia="Calibri" w:hAnsi="Times New Roman" w:cs="Times New Roman"/>
          <w:b/>
          <w:bCs/>
          <w:color w:val="auto"/>
          <w:sz w:val="24"/>
          <w:szCs w:val="24"/>
        </w:rPr>
        <w:t>S</w:t>
      </w:r>
      <w:r w:rsidRPr="00F573EE">
        <w:rPr>
          <w:rFonts w:ascii="Times New Roman" w:eastAsia="Calibri" w:hAnsi="Times New Roman" w:cs="Times New Roman"/>
          <w:b/>
          <w:bCs/>
          <w:color w:val="auto"/>
          <w:sz w:val="24"/>
          <w:szCs w:val="24"/>
        </w:rPr>
        <w:t>ąlygų 4 priedo „Tiekėjų kvalifikacijos reikalavimai ir reikalaujami kokybės bei aplinkos apsaugos vadybos sistemų standartai“ B dalis</w:t>
      </w:r>
      <w:bookmarkEnd w:id="17"/>
      <w:bookmarkEnd w:id="18"/>
      <w:bookmarkEnd w:id="19"/>
      <w:bookmarkEnd w:id="20"/>
      <w:bookmarkEnd w:id="21"/>
    </w:p>
    <w:p w14:paraId="1FEEB033" w14:textId="77777777" w:rsidR="00F573EE" w:rsidRPr="00F573EE" w:rsidRDefault="00F573EE" w:rsidP="00F573EE">
      <w:pPr>
        <w:pStyle w:val="Heading3"/>
        <w:ind w:firstLine="22"/>
        <w:jc w:val="center"/>
        <w:rPr>
          <w:rFonts w:ascii="Times New Roman" w:hAnsi="Times New Roman" w:cs="Times New Roman"/>
          <w:b/>
          <w:color w:val="auto"/>
          <w:sz w:val="24"/>
          <w:szCs w:val="24"/>
        </w:rPr>
      </w:pPr>
    </w:p>
    <w:p w14:paraId="22EA60A8" w14:textId="77777777" w:rsidR="00F573EE" w:rsidRPr="00F573EE" w:rsidRDefault="00F573EE" w:rsidP="00F573EE">
      <w:pPr>
        <w:pStyle w:val="Heading3"/>
        <w:ind w:firstLine="22"/>
        <w:jc w:val="center"/>
        <w:rPr>
          <w:rFonts w:ascii="Times New Roman" w:hAnsi="Times New Roman" w:cs="Times New Roman"/>
          <w:b/>
          <w:color w:val="auto"/>
          <w:sz w:val="24"/>
          <w:szCs w:val="24"/>
        </w:rPr>
      </w:pPr>
      <w:bookmarkStart w:id="22" w:name="_Toc133446819"/>
      <w:bookmarkStart w:id="23" w:name="_Toc134280681"/>
      <w:bookmarkStart w:id="24" w:name="_Toc134280794"/>
      <w:bookmarkStart w:id="25" w:name="_Toc136215246"/>
      <w:bookmarkStart w:id="26" w:name="_Toc166085772"/>
      <w:r w:rsidRPr="00F573EE">
        <w:rPr>
          <w:rFonts w:ascii="Times New Roman" w:hAnsi="Times New Roman" w:cs="Times New Roman"/>
          <w:b/>
          <w:color w:val="auto"/>
          <w:sz w:val="24"/>
          <w:szCs w:val="24"/>
        </w:rPr>
        <w:t>SPECIALISTO DARBINĖS VEIKLOS APRAŠYMAS</w:t>
      </w:r>
      <w:bookmarkEnd w:id="22"/>
      <w:bookmarkEnd w:id="23"/>
      <w:bookmarkEnd w:id="24"/>
      <w:bookmarkEnd w:id="25"/>
      <w:bookmarkEnd w:id="26"/>
      <w:r w:rsidRPr="00F573EE">
        <w:rPr>
          <w:rFonts w:ascii="Times New Roman" w:hAnsi="Times New Roman" w:cs="Times New Roman"/>
          <w:b/>
          <w:color w:val="auto"/>
          <w:sz w:val="24"/>
          <w:szCs w:val="24"/>
        </w:rPr>
        <w:t xml:space="preserve"> </w:t>
      </w:r>
    </w:p>
    <w:p w14:paraId="148AD57D" w14:textId="77777777" w:rsidR="00F573EE" w:rsidRPr="00F573EE" w:rsidRDefault="00F573EE" w:rsidP="00F573EE">
      <w:pPr>
        <w:numPr>
          <w:ilvl w:val="0"/>
          <w:numId w:val="4"/>
        </w:numPr>
        <w:tabs>
          <w:tab w:val="left" w:pos="426"/>
          <w:tab w:val="left" w:pos="851"/>
        </w:tabs>
        <w:spacing w:after="0"/>
        <w:ind w:left="0" w:firstLine="567"/>
        <w:rPr>
          <w:rFonts w:ascii="Times New Roman" w:hAnsi="Times New Roman" w:cs="Times New Roman"/>
          <w:b/>
          <w:sz w:val="24"/>
          <w:szCs w:val="24"/>
        </w:rPr>
      </w:pPr>
      <w:r w:rsidRPr="00F573EE">
        <w:rPr>
          <w:rFonts w:ascii="Times New Roman" w:hAnsi="Times New Roman" w:cs="Times New Roman"/>
          <w:b/>
          <w:sz w:val="24"/>
          <w:szCs w:val="24"/>
        </w:rPr>
        <w:t>Siūlomos pareigos pirkime:</w:t>
      </w:r>
    </w:p>
    <w:p w14:paraId="2D2CE8B0" w14:textId="77777777" w:rsidR="00F573EE" w:rsidRPr="00F573EE" w:rsidRDefault="00F573EE" w:rsidP="00F573EE">
      <w:pPr>
        <w:numPr>
          <w:ilvl w:val="0"/>
          <w:numId w:val="4"/>
        </w:numPr>
        <w:tabs>
          <w:tab w:val="left" w:pos="426"/>
          <w:tab w:val="left" w:pos="851"/>
        </w:tabs>
        <w:spacing w:after="0"/>
        <w:ind w:left="0" w:firstLine="567"/>
        <w:rPr>
          <w:rFonts w:ascii="Times New Roman" w:hAnsi="Times New Roman" w:cs="Times New Roman"/>
          <w:sz w:val="24"/>
          <w:szCs w:val="24"/>
        </w:rPr>
      </w:pPr>
      <w:r w:rsidRPr="00F573EE">
        <w:rPr>
          <w:rFonts w:ascii="Times New Roman" w:hAnsi="Times New Roman" w:cs="Times New Roman"/>
          <w:b/>
          <w:sz w:val="24"/>
          <w:szCs w:val="24"/>
        </w:rPr>
        <w:t>Vardas:</w:t>
      </w:r>
      <w:r w:rsidRPr="00F573EE">
        <w:rPr>
          <w:rFonts w:ascii="Times New Roman" w:hAnsi="Times New Roman" w:cs="Times New Roman"/>
          <w:b/>
          <w:sz w:val="24"/>
          <w:szCs w:val="24"/>
        </w:rPr>
        <w:tab/>
      </w:r>
    </w:p>
    <w:p w14:paraId="2EE77E55" w14:textId="77777777" w:rsidR="00F573EE" w:rsidRPr="00F573EE" w:rsidRDefault="00F573EE" w:rsidP="00F573EE">
      <w:pPr>
        <w:numPr>
          <w:ilvl w:val="0"/>
          <w:numId w:val="4"/>
        </w:numPr>
        <w:tabs>
          <w:tab w:val="left" w:pos="426"/>
          <w:tab w:val="left" w:pos="851"/>
        </w:tabs>
        <w:spacing w:after="0"/>
        <w:ind w:left="0" w:firstLine="567"/>
        <w:rPr>
          <w:rFonts w:ascii="Times New Roman" w:hAnsi="Times New Roman" w:cs="Times New Roman"/>
          <w:sz w:val="24"/>
          <w:szCs w:val="24"/>
        </w:rPr>
      </w:pPr>
      <w:r w:rsidRPr="00F573EE">
        <w:rPr>
          <w:rFonts w:ascii="Times New Roman" w:hAnsi="Times New Roman" w:cs="Times New Roman"/>
          <w:b/>
          <w:sz w:val="24"/>
          <w:szCs w:val="24"/>
        </w:rPr>
        <w:t>Pavardė:</w:t>
      </w:r>
      <w:r w:rsidRPr="00F573EE">
        <w:rPr>
          <w:rFonts w:ascii="Times New Roman" w:hAnsi="Times New Roman" w:cs="Times New Roman"/>
          <w:b/>
          <w:sz w:val="24"/>
          <w:szCs w:val="24"/>
        </w:rPr>
        <w:tab/>
      </w:r>
    </w:p>
    <w:p w14:paraId="01E646EB" w14:textId="77777777" w:rsidR="00F573EE" w:rsidRPr="00F573EE" w:rsidRDefault="00F573EE" w:rsidP="00F573EE">
      <w:pPr>
        <w:numPr>
          <w:ilvl w:val="0"/>
          <w:numId w:val="4"/>
        </w:numPr>
        <w:tabs>
          <w:tab w:val="left" w:pos="426"/>
          <w:tab w:val="left" w:pos="851"/>
        </w:tabs>
        <w:spacing w:after="0"/>
        <w:ind w:left="0" w:firstLine="567"/>
        <w:rPr>
          <w:rFonts w:ascii="Times New Roman" w:eastAsia="Times New Roman" w:hAnsi="Times New Roman" w:cs="Times New Roman"/>
          <w:b/>
          <w:sz w:val="24"/>
          <w:szCs w:val="24"/>
          <w:lang w:eastAsia="en-US"/>
        </w:rPr>
      </w:pPr>
      <w:r w:rsidRPr="00F573EE">
        <w:rPr>
          <w:rFonts w:ascii="Times New Roman" w:hAnsi="Times New Roman" w:cs="Times New Roman"/>
          <w:b/>
          <w:sz w:val="24"/>
          <w:szCs w:val="24"/>
        </w:rPr>
        <w:t>Patirtis, svarbi perkamoms Paslaugoms suteikti:</w:t>
      </w: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424"/>
        <w:gridCol w:w="1122"/>
        <w:gridCol w:w="1276"/>
        <w:gridCol w:w="1185"/>
        <w:gridCol w:w="1516"/>
        <w:gridCol w:w="987"/>
        <w:gridCol w:w="1193"/>
        <w:gridCol w:w="1191"/>
      </w:tblGrid>
      <w:tr w:rsidR="00F573EE" w:rsidRPr="00F573EE" w14:paraId="23216497" w14:textId="77777777" w:rsidTr="00F573EE">
        <w:trPr>
          <w:cantSplit/>
          <w:jc w:val="center"/>
        </w:trPr>
        <w:tc>
          <w:tcPr>
            <w:tcW w:w="719" w:type="pct"/>
            <w:shd w:val="pct5" w:color="auto" w:fill="FFFFFF"/>
          </w:tcPr>
          <w:p w14:paraId="7A3B5625"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sz w:val="18"/>
                <w:szCs w:val="18"/>
                <w:lang w:val="lt-LT"/>
              </w:rPr>
              <w:t>Renginio pavadinimas</w:t>
            </w:r>
          </w:p>
          <w:p w14:paraId="5164D329"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b/>
                <w:i/>
                <w:sz w:val="18"/>
                <w:szCs w:val="18"/>
                <w:lang w:val="lt-LT"/>
              </w:rPr>
            </w:pPr>
          </w:p>
        </w:tc>
        <w:tc>
          <w:tcPr>
            <w:tcW w:w="567" w:type="pct"/>
            <w:shd w:val="pct5" w:color="auto" w:fill="FFFFFF"/>
            <w:hideMark/>
          </w:tcPr>
          <w:p w14:paraId="2405B745"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sz w:val="18"/>
                <w:szCs w:val="18"/>
                <w:lang w:val="lt-LT"/>
              </w:rPr>
              <w:t>Renginio pradžios ir pabaigos datos</w:t>
            </w:r>
          </w:p>
          <w:p w14:paraId="0A5490B6"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p>
        </w:tc>
        <w:tc>
          <w:tcPr>
            <w:tcW w:w="645" w:type="pct"/>
            <w:shd w:val="pct5" w:color="auto" w:fill="FFFFFF"/>
            <w:hideMark/>
          </w:tcPr>
          <w:p w14:paraId="694043E5"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sz w:val="18"/>
                <w:szCs w:val="18"/>
                <w:lang w:val="lt-LT"/>
              </w:rPr>
              <w:t>Užsakovas, atsakingo asmens kontaktai</w:t>
            </w:r>
          </w:p>
        </w:tc>
        <w:tc>
          <w:tcPr>
            <w:tcW w:w="599" w:type="pct"/>
            <w:shd w:val="pct5" w:color="auto" w:fill="FFFFFF"/>
          </w:tcPr>
          <w:p w14:paraId="6179A7B8"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sz w:val="18"/>
                <w:szCs w:val="18"/>
                <w:lang w:val="lt-LT"/>
              </w:rPr>
              <w:t>Renginio vertė (be PVM)</w:t>
            </w:r>
          </w:p>
          <w:p w14:paraId="13241D88"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b/>
                <w:i/>
                <w:sz w:val="18"/>
                <w:szCs w:val="18"/>
                <w:lang w:val="lt-LT"/>
              </w:rPr>
            </w:pPr>
          </w:p>
        </w:tc>
        <w:tc>
          <w:tcPr>
            <w:tcW w:w="766" w:type="pct"/>
            <w:shd w:val="pct5" w:color="auto" w:fill="FFFFFF"/>
            <w:hideMark/>
          </w:tcPr>
          <w:p w14:paraId="6B8D9C28"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sz w:val="18"/>
                <w:szCs w:val="18"/>
                <w:lang w:val="lt-LT"/>
              </w:rPr>
              <w:t xml:space="preserve">Renginio aprašymas </w:t>
            </w:r>
            <w:r w:rsidRPr="00F573EE">
              <w:rPr>
                <w:rFonts w:ascii="Times New Roman" w:hAnsi="Times New Roman"/>
                <w:b/>
                <w:i/>
                <w:sz w:val="18"/>
                <w:szCs w:val="18"/>
                <w:lang w:val="lt-LT"/>
              </w:rPr>
              <w:t>(trumpas renginio aprašymas, pareigos ir veiklų vykdant renginį trumpas aprašymas)</w:t>
            </w:r>
          </w:p>
          <w:p w14:paraId="32AC9BC0"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i/>
                <w:sz w:val="18"/>
                <w:szCs w:val="18"/>
                <w:lang w:val="lt-LT"/>
              </w:rPr>
              <w:t>(iki 700 simbolių)</w:t>
            </w:r>
          </w:p>
        </w:tc>
        <w:tc>
          <w:tcPr>
            <w:tcW w:w="499" w:type="pct"/>
            <w:shd w:val="pct5" w:color="auto" w:fill="FFFFFF"/>
          </w:tcPr>
          <w:p w14:paraId="22DFD9E9"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sz w:val="18"/>
                <w:szCs w:val="18"/>
                <w:lang w:val="lt-LT"/>
              </w:rPr>
              <w:t>Renginio kalba</w:t>
            </w:r>
          </w:p>
        </w:tc>
        <w:tc>
          <w:tcPr>
            <w:tcW w:w="603" w:type="pct"/>
            <w:shd w:val="pct5" w:color="auto" w:fill="FFFFFF"/>
          </w:tcPr>
          <w:p w14:paraId="00B78C3A"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sz w:val="18"/>
                <w:szCs w:val="18"/>
                <w:lang w:val="lt-LT"/>
              </w:rPr>
              <w:t>Renginio dalyvių skaičius</w:t>
            </w:r>
          </w:p>
        </w:tc>
        <w:tc>
          <w:tcPr>
            <w:tcW w:w="603" w:type="pct"/>
            <w:shd w:val="pct5" w:color="auto" w:fill="FFFFFF"/>
          </w:tcPr>
          <w:p w14:paraId="1C8B329D" w14:textId="77777777" w:rsidR="00F573EE" w:rsidRPr="00F573EE" w:rsidRDefault="00F573EE" w:rsidP="00F573EE">
            <w:pPr>
              <w:pStyle w:val="normaltableau"/>
              <w:keepNext/>
              <w:keepLines/>
              <w:tabs>
                <w:tab w:val="left" w:pos="426"/>
              </w:tabs>
              <w:spacing w:before="0" w:after="0" w:line="276" w:lineRule="auto"/>
              <w:jc w:val="center"/>
              <w:rPr>
                <w:rFonts w:ascii="Times New Roman" w:hAnsi="Times New Roman"/>
                <w:b/>
                <w:sz w:val="18"/>
                <w:szCs w:val="18"/>
                <w:lang w:val="lt-LT"/>
              </w:rPr>
            </w:pPr>
            <w:r w:rsidRPr="00F573EE">
              <w:rPr>
                <w:rFonts w:ascii="Times New Roman" w:hAnsi="Times New Roman"/>
                <w:b/>
                <w:sz w:val="18"/>
                <w:szCs w:val="18"/>
                <w:lang w:val="lt-LT"/>
              </w:rPr>
              <w:t>Renginio vieta</w:t>
            </w:r>
          </w:p>
        </w:tc>
      </w:tr>
      <w:tr w:rsidR="00F573EE" w:rsidRPr="00F573EE" w14:paraId="0A0626C0" w14:textId="77777777" w:rsidTr="00F573EE">
        <w:trPr>
          <w:cantSplit/>
          <w:jc w:val="center"/>
        </w:trPr>
        <w:tc>
          <w:tcPr>
            <w:tcW w:w="719" w:type="pct"/>
          </w:tcPr>
          <w:p w14:paraId="531CB2A2"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18"/>
                <w:szCs w:val="18"/>
                <w:lang w:val="lt-LT"/>
              </w:rPr>
            </w:pPr>
            <w:r w:rsidRPr="00F573EE">
              <w:rPr>
                <w:rFonts w:ascii="Times New Roman" w:hAnsi="Times New Roman"/>
                <w:i/>
                <w:iCs/>
                <w:sz w:val="18"/>
                <w:szCs w:val="18"/>
                <w:lang w:val="lt-LT"/>
              </w:rPr>
              <w:t>1</w:t>
            </w:r>
          </w:p>
        </w:tc>
        <w:tc>
          <w:tcPr>
            <w:tcW w:w="567" w:type="pct"/>
          </w:tcPr>
          <w:p w14:paraId="0EFDD4C6"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18"/>
                <w:szCs w:val="18"/>
                <w:lang w:val="lt-LT"/>
              </w:rPr>
            </w:pPr>
            <w:r w:rsidRPr="00F573EE">
              <w:rPr>
                <w:rFonts w:ascii="Times New Roman" w:hAnsi="Times New Roman"/>
                <w:i/>
                <w:iCs/>
                <w:sz w:val="18"/>
                <w:szCs w:val="18"/>
                <w:lang w:val="lt-LT"/>
              </w:rPr>
              <w:t>2</w:t>
            </w:r>
          </w:p>
        </w:tc>
        <w:tc>
          <w:tcPr>
            <w:tcW w:w="645" w:type="pct"/>
          </w:tcPr>
          <w:p w14:paraId="3AD8588B"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18"/>
                <w:szCs w:val="18"/>
                <w:lang w:val="lt-LT"/>
              </w:rPr>
            </w:pPr>
            <w:r w:rsidRPr="00F573EE">
              <w:rPr>
                <w:rFonts w:ascii="Times New Roman" w:hAnsi="Times New Roman"/>
                <w:i/>
                <w:iCs/>
                <w:sz w:val="18"/>
                <w:szCs w:val="18"/>
                <w:lang w:val="lt-LT"/>
              </w:rPr>
              <w:t>3</w:t>
            </w:r>
          </w:p>
        </w:tc>
        <w:tc>
          <w:tcPr>
            <w:tcW w:w="599" w:type="pct"/>
          </w:tcPr>
          <w:p w14:paraId="18C99135"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18"/>
                <w:szCs w:val="18"/>
                <w:lang w:val="lt-LT"/>
              </w:rPr>
            </w:pPr>
            <w:r w:rsidRPr="00F573EE">
              <w:rPr>
                <w:rFonts w:ascii="Times New Roman" w:hAnsi="Times New Roman"/>
                <w:i/>
                <w:iCs/>
                <w:sz w:val="18"/>
                <w:szCs w:val="18"/>
                <w:lang w:val="lt-LT"/>
              </w:rPr>
              <w:t>4</w:t>
            </w:r>
          </w:p>
        </w:tc>
        <w:tc>
          <w:tcPr>
            <w:tcW w:w="766" w:type="pct"/>
          </w:tcPr>
          <w:p w14:paraId="07D46763"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18"/>
                <w:szCs w:val="18"/>
                <w:lang w:val="lt-LT"/>
              </w:rPr>
            </w:pPr>
            <w:r w:rsidRPr="00F573EE">
              <w:rPr>
                <w:rFonts w:ascii="Times New Roman" w:hAnsi="Times New Roman"/>
                <w:i/>
                <w:iCs/>
                <w:sz w:val="18"/>
                <w:szCs w:val="18"/>
                <w:lang w:val="lt-LT"/>
              </w:rPr>
              <w:t>5</w:t>
            </w:r>
          </w:p>
        </w:tc>
        <w:tc>
          <w:tcPr>
            <w:tcW w:w="499" w:type="pct"/>
          </w:tcPr>
          <w:p w14:paraId="7A8EFF3A"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18"/>
                <w:szCs w:val="18"/>
                <w:lang w:val="lt-LT"/>
              </w:rPr>
            </w:pPr>
            <w:r w:rsidRPr="00F573EE">
              <w:rPr>
                <w:rFonts w:ascii="Times New Roman" w:hAnsi="Times New Roman"/>
                <w:i/>
                <w:iCs/>
                <w:sz w:val="18"/>
                <w:szCs w:val="18"/>
                <w:lang w:val="lt-LT"/>
              </w:rPr>
              <w:t>6</w:t>
            </w:r>
          </w:p>
        </w:tc>
        <w:tc>
          <w:tcPr>
            <w:tcW w:w="603" w:type="pct"/>
          </w:tcPr>
          <w:p w14:paraId="5AE25219"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18"/>
                <w:szCs w:val="18"/>
                <w:lang w:val="lt-LT"/>
              </w:rPr>
            </w:pPr>
            <w:r w:rsidRPr="00F573EE">
              <w:rPr>
                <w:rFonts w:ascii="Times New Roman" w:hAnsi="Times New Roman"/>
                <w:i/>
                <w:iCs/>
                <w:sz w:val="18"/>
                <w:szCs w:val="18"/>
                <w:lang w:val="lt-LT"/>
              </w:rPr>
              <w:t>7</w:t>
            </w:r>
          </w:p>
        </w:tc>
        <w:tc>
          <w:tcPr>
            <w:tcW w:w="603" w:type="pct"/>
          </w:tcPr>
          <w:p w14:paraId="37747701" w14:textId="77777777" w:rsidR="00F573EE" w:rsidRPr="00F573EE" w:rsidRDefault="00F573EE" w:rsidP="00F573EE">
            <w:pPr>
              <w:pStyle w:val="normaltableau"/>
              <w:keepNext/>
              <w:keepLines/>
              <w:tabs>
                <w:tab w:val="left" w:pos="426"/>
              </w:tabs>
              <w:spacing w:before="0" w:after="0" w:line="276" w:lineRule="auto"/>
              <w:ind w:firstLine="142"/>
              <w:jc w:val="center"/>
              <w:rPr>
                <w:rFonts w:ascii="Times New Roman" w:hAnsi="Times New Roman"/>
                <w:i/>
                <w:iCs/>
                <w:sz w:val="18"/>
                <w:szCs w:val="18"/>
                <w:lang w:val="lt-LT"/>
              </w:rPr>
            </w:pPr>
            <w:r w:rsidRPr="00F573EE">
              <w:rPr>
                <w:rFonts w:ascii="Times New Roman" w:hAnsi="Times New Roman"/>
                <w:i/>
                <w:iCs/>
                <w:sz w:val="18"/>
                <w:szCs w:val="18"/>
                <w:lang w:val="lt-LT"/>
              </w:rPr>
              <w:t>8</w:t>
            </w:r>
          </w:p>
        </w:tc>
      </w:tr>
      <w:tr w:rsidR="00F573EE" w:rsidRPr="00F573EE" w14:paraId="0F270F6F" w14:textId="77777777" w:rsidTr="00F573EE">
        <w:trPr>
          <w:cantSplit/>
          <w:jc w:val="center"/>
        </w:trPr>
        <w:tc>
          <w:tcPr>
            <w:tcW w:w="719" w:type="pct"/>
          </w:tcPr>
          <w:p w14:paraId="29094EDF" w14:textId="77777777" w:rsidR="00F573EE" w:rsidRPr="00F573EE" w:rsidRDefault="00F573EE" w:rsidP="0096784C">
            <w:pPr>
              <w:pStyle w:val="normaltableau"/>
              <w:tabs>
                <w:tab w:val="left" w:pos="426"/>
              </w:tabs>
              <w:spacing w:before="0" w:after="0" w:line="276" w:lineRule="auto"/>
              <w:ind w:firstLine="142"/>
              <w:jc w:val="center"/>
              <w:rPr>
                <w:rFonts w:ascii="Times New Roman" w:hAnsi="Times New Roman"/>
                <w:sz w:val="18"/>
                <w:szCs w:val="18"/>
                <w:lang w:val="lt-LT"/>
              </w:rPr>
            </w:pPr>
          </w:p>
        </w:tc>
        <w:tc>
          <w:tcPr>
            <w:tcW w:w="567" w:type="pct"/>
          </w:tcPr>
          <w:p w14:paraId="6523808D" w14:textId="77777777" w:rsidR="00F573EE" w:rsidRPr="00F573EE" w:rsidRDefault="00F573EE" w:rsidP="0096784C">
            <w:pPr>
              <w:pStyle w:val="normaltableau"/>
              <w:tabs>
                <w:tab w:val="left" w:pos="426"/>
              </w:tabs>
              <w:spacing w:before="0" w:after="0" w:line="276" w:lineRule="auto"/>
              <w:ind w:firstLine="142"/>
              <w:jc w:val="center"/>
              <w:rPr>
                <w:rFonts w:ascii="Times New Roman" w:hAnsi="Times New Roman"/>
                <w:sz w:val="18"/>
                <w:szCs w:val="18"/>
                <w:lang w:val="lt-LT"/>
              </w:rPr>
            </w:pPr>
          </w:p>
        </w:tc>
        <w:tc>
          <w:tcPr>
            <w:tcW w:w="645" w:type="pct"/>
          </w:tcPr>
          <w:p w14:paraId="1E077C43"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599" w:type="pct"/>
          </w:tcPr>
          <w:p w14:paraId="2036E46B"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766" w:type="pct"/>
          </w:tcPr>
          <w:p w14:paraId="74E59AAF"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499" w:type="pct"/>
          </w:tcPr>
          <w:p w14:paraId="276C2629"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603" w:type="pct"/>
          </w:tcPr>
          <w:p w14:paraId="7B00ACA9"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603" w:type="pct"/>
          </w:tcPr>
          <w:p w14:paraId="63ECD151"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r>
      <w:tr w:rsidR="00F573EE" w:rsidRPr="00F573EE" w14:paraId="10FF43B0" w14:textId="77777777" w:rsidTr="00F573EE">
        <w:trPr>
          <w:cantSplit/>
          <w:jc w:val="center"/>
        </w:trPr>
        <w:tc>
          <w:tcPr>
            <w:tcW w:w="719" w:type="pct"/>
          </w:tcPr>
          <w:p w14:paraId="6887C43A" w14:textId="77777777" w:rsidR="00F573EE" w:rsidRPr="00F573EE" w:rsidRDefault="00F573EE" w:rsidP="0096784C">
            <w:pPr>
              <w:pStyle w:val="normaltableau"/>
              <w:tabs>
                <w:tab w:val="left" w:pos="426"/>
              </w:tabs>
              <w:spacing w:before="0" w:after="0" w:line="276" w:lineRule="auto"/>
              <w:ind w:firstLine="142"/>
              <w:jc w:val="center"/>
              <w:rPr>
                <w:rFonts w:ascii="Times New Roman" w:hAnsi="Times New Roman"/>
                <w:sz w:val="18"/>
                <w:szCs w:val="18"/>
                <w:lang w:val="lt-LT"/>
              </w:rPr>
            </w:pPr>
          </w:p>
        </w:tc>
        <w:tc>
          <w:tcPr>
            <w:tcW w:w="567" w:type="pct"/>
          </w:tcPr>
          <w:p w14:paraId="3B7FDA09" w14:textId="77777777" w:rsidR="00F573EE" w:rsidRPr="00F573EE" w:rsidRDefault="00F573EE" w:rsidP="0096784C">
            <w:pPr>
              <w:pStyle w:val="normaltableau"/>
              <w:tabs>
                <w:tab w:val="left" w:pos="426"/>
              </w:tabs>
              <w:spacing w:before="0" w:after="0" w:line="276" w:lineRule="auto"/>
              <w:ind w:firstLine="142"/>
              <w:jc w:val="center"/>
              <w:rPr>
                <w:rFonts w:ascii="Times New Roman" w:hAnsi="Times New Roman"/>
                <w:sz w:val="18"/>
                <w:szCs w:val="18"/>
                <w:lang w:val="lt-LT"/>
              </w:rPr>
            </w:pPr>
          </w:p>
        </w:tc>
        <w:tc>
          <w:tcPr>
            <w:tcW w:w="645" w:type="pct"/>
          </w:tcPr>
          <w:p w14:paraId="32DC5380"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599" w:type="pct"/>
          </w:tcPr>
          <w:p w14:paraId="497C333C"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766" w:type="pct"/>
          </w:tcPr>
          <w:p w14:paraId="3CC6678E"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499" w:type="pct"/>
          </w:tcPr>
          <w:p w14:paraId="227F7580"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603" w:type="pct"/>
          </w:tcPr>
          <w:p w14:paraId="0ECB6AD9"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c>
          <w:tcPr>
            <w:tcW w:w="603" w:type="pct"/>
          </w:tcPr>
          <w:p w14:paraId="2CCEB4EA" w14:textId="77777777" w:rsidR="00F573EE" w:rsidRPr="00F573EE" w:rsidRDefault="00F573EE" w:rsidP="0096784C">
            <w:pPr>
              <w:pStyle w:val="normaltableau"/>
              <w:tabs>
                <w:tab w:val="left" w:pos="426"/>
              </w:tabs>
              <w:spacing w:before="0" w:after="0" w:line="276" w:lineRule="auto"/>
              <w:ind w:firstLine="142"/>
              <w:jc w:val="left"/>
              <w:rPr>
                <w:rFonts w:ascii="Times New Roman" w:hAnsi="Times New Roman"/>
                <w:sz w:val="18"/>
                <w:szCs w:val="18"/>
                <w:lang w:val="lt-LT"/>
              </w:rPr>
            </w:pPr>
          </w:p>
        </w:tc>
      </w:tr>
    </w:tbl>
    <w:p w14:paraId="2BD45FC6" w14:textId="77777777" w:rsidR="00F573EE" w:rsidRPr="00F573EE" w:rsidRDefault="00F573EE" w:rsidP="00F573EE">
      <w:pPr>
        <w:tabs>
          <w:tab w:val="left" w:pos="426"/>
          <w:tab w:val="left" w:pos="851"/>
        </w:tabs>
        <w:ind w:firstLine="567"/>
        <w:rPr>
          <w:rFonts w:ascii="Times New Roman" w:eastAsia="Times New Roman" w:hAnsi="Times New Roman" w:cs="Times New Roman"/>
          <w:b/>
          <w:sz w:val="24"/>
          <w:szCs w:val="24"/>
          <w:lang w:eastAsia="en-US"/>
        </w:rPr>
      </w:pPr>
      <w:r w:rsidRPr="00F573EE">
        <w:rPr>
          <w:rFonts w:ascii="Times New Roman" w:hAnsi="Times New Roman" w:cs="Times New Roman"/>
          <w:b/>
          <w:sz w:val="24"/>
          <w:szCs w:val="24"/>
        </w:rPr>
        <w:t xml:space="preserve">8. Kita aktuali informacija: </w:t>
      </w:r>
    </w:p>
    <w:p w14:paraId="0D6B088C" w14:textId="77777777" w:rsidR="00F573EE" w:rsidRPr="00F573EE" w:rsidRDefault="00F573EE" w:rsidP="00F573EE">
      <w:pPr>
        <w:jc w:val="center"/>
        <w:rPr>
          <w:rFonts w:ascii="Times New Roman" w:hAnsi="Times New Roman" w:cs="Times New Roman"/>
          <w:sz w:val="24"/>
          <w:szCs w:val="24"/>
        </w:rPr>
      </w:pPr>
      <w:r w:rsidRPr="00F573EE">
        <w:rPr>
          <w:rFonts w:ascii="Times New Roman" w:hAnsi="Times New Roman" w:cs="Times New Roman"/>
          <w:sz w:val="24"/>
          <w:szCs w:val="24"/>
        </w:rPr>
        <w:t>_______________________________</w:t>
      </w:r>
    </w:p>
    <w:p w14:paraId="5E339FA0" w14:textId="77777777" w:rsidR="00F573EE" w:rsidRPr="00F573EE" w:rsidRDefault="00F573EE" w:rsidP="00F573EE">
      <w:pPr>
        <w:ind w:left="1296" w:firstLine="1296"/>
        <w:rPr>
          <w:rFonts w:ascii="Times New Roman" w:hAnsi="Times New Roman" w:cs="Times New Roman"/>
          <w:i/>
          <w:sz w:val="24"/>
          <w:szCs w:val="24"/>
        </w:rPr>
      </w:pPr>
      <w:r w:rsidRPr="00F573EE">
        <w:rPr>
          <w:rFonts w:ascii="Times New Roman" w:hAnsi="Times New Roman" w:cs="Times New Roman"/>
          <w:b/>
          <w:sz w:val="24"/>
          <w:szCs w:val="24"/>
          <w:vertAlign w:val="subscript"/>
        </w:rPr>
        <w:t xml:space="preserve">          </w:t>
      </w:r>
      <w:r w:rsidRPr="00F573EE">
        <w:rPr>
          <w:rFonts w:ascii="Times New Roman" w:hAnsi="Times New Roman" w:cs="Times New Roman"/>
          <w:i/>
          <w:sz w:val="24"/>
          <w:szCs w:val="24"/>
        </w:rPr>
        <w:t>(Specialisto vardas, pavardė, parašas)</w:t>
      </w:r>
    </w:p>
    <w:p w14:paraId="7D7FA2E0" w14:textId="77777777" w:rsidR="00F573EE" w:rsidRPr="00F573EE" w:rsidRDefault="00F573EE" w:rsidP="00F573EE">
      <w:pPr>
        <w:ind w:left="1296" w:firstLine="1296"/>
        <w:rPr>
          <w:rFonts w:ascii="Times New Roman" w:hAnsi="Times New Roman" w:cs="Times New Roman"/>
          <w:i/>
          <w:sz w:val="24"/>
          <w:szCs w:val="24"/>
        </w:rPr>
      </w:pPr>
    </w:p>
    <w:p w14:paraId="200338A8" w14:textId="77777777" w:rsidR="00F573EE" w:rsidRDefault="00F573EE" w:rsidP="00F573EE">
      <w:pPr>
        <w:pStyle w:val="Heading2"/>
        <w:ind w:left="5103"/>
        <w:rPr>
          <w:rFonts w:ascii="Times New Roman" w:eastAsia="Calibri" w:hAnsi="Times New Roman" w:cs="Times New Roman"/>
          <w:color w:val="0070C0"/>
          <w:sz w:val="24"/>
          <w:szCs w:val="24"/>
        </w:rPr>
      </w:pPr>
      <w:bookmarkStart w:id="27" w:name="_Toc133446820"/>
      <w:bookmarkStart w:id="28" w:name="_Toc134280682"/>
      <w:bookmarkStart w:id="29" w:name="_Toc134280795"/>
      <w:bookmarkStart w:id="30" w:name="_Toc136215247"/>
      <w:bookmarkStart w:id="31" w:name="_Toc166085773"/>
    </w:p>
    <w:p w14:paraId="664E935D" w14:textId="77777777" w:rsidR="00F573EE" w:rsidRDefault="00F573EE" w:rsidP="00F573EE">
      <w:pPr>
        <w:pStyle w:val="Heading2"/>
        <w:ind w:left="5103"/>
        <w:rPr>
          <w:rFonts w:ascii="Times New Roman" w:eastAsia="Calibri" w:hAnsi="Times New Roman" w:cs="Times New Roman"/>
          <w:color w:val="0070C0"/>
          <w:sz w:val="24"/>
          <w:szCs w:val="24"/>
        </w:rPr>
      </w:pPr>
    </w:p>
    <w:p w14:paraId="75CAE3CC" w14:textId="77777777" w:rsidR="00F573EE" w:rsidRDefault="00F573EE" w:rsidP="00F573EE">
      <w:pPr>
        <w:pStyle w:val="Heading2"/>
        <w:ind w:left="5103"/>
        <w:rPr>
          <w:rFonts w:ascii="Times New Roman" w:eastAsia="Calibri" w:hAnsi="Times New Roman" w:cs="Times New Roman"/>
          <w:color w:val="0070C0"/>
          <w:sz w:val="24"/>
          <w:szCs w:val="24"/>
        </w:rPr>
      </w:pPr>
    </w:p>
    <w:p w14:paraId="029153E5" w14:textId="77777777" w:rsidR="00F573EE" w:rsidRDefault="00F573EE" w:rsidP="00F573EE">
      <w:pPr>
        <w:pStyle w:val="Heading2"/>
        <w:ind w:left="5103"/>
        <w:rPr>
          <w:rFonts w:ascii="Times New Roman" w:eastAsia="Calibri" w:hAnsi="Times New Roman" w:cs="Times New Roman"/>
          <w:color w:val="0070C0"/>
          <w:sz w:val="24"/>
          <w:szCs w:val="24"/>
        </w:rPr>
      </w:pPr>
    </w:p>
    <w:p w14:paraId="0A9EC1E6" w14:textId="77777777" w:rsidR="00F573EE" w:rsidRDefault="00F573EE" w:rsidP="00F573EE"/>
    <w:p w14:paraId="06DA5F64" w14:textId="77777777" w:rsidR="00F573EE" w:rsidRDefault="00F573EE" w:rsidP="00F573EE"/>
    <w:p w14:paraId="0AF9D871" w14:textId="77777777" w:rsidR="00F573EE" w:rsidRPr="00F573EE" w:rsidRDefault="00F573EE" w:rsidP="00F573EE"/>
    <w:p w14:paraId="165A3A95" w14:textId="77777777" w:rsidR="00F573EE" w:rsidRDefault="00F573EE" w:rsidP="00F573EE">
      <w:pPr>
        <w:pStyle w:val="Heading2"/>
        <w:rPr>
          <w:rFonts w:ascii="Times New Roman" w:eastAsia="Calibri" w:hAnsi="Times New Roman" w:cs="Times New Roman"/>
          <w:color w:val="0070C0"/>
          <w:sz w:val="24"/>
          <w:szCs w:val="24"/>
        </w:rPr>
      </w:pPr>
    </w:p>
    <w:p w14:paraId="41ACFF66" w14:textId="77777777" w:rsidR="00F573EE" w:rsidRDefault="00F573EE" w:rsidP="00F573EE">
      <w:pPr>
        <w:pStyle w:val="Heading2"/>
        <w:rPr>
          <w:rFonts w:ascii="Times New Roman" w:eastAsia="Calibri" w:hAnsi="Times New Roman" w:cs="Times New Roman"/>
          <w:color w:val="0070C0"/>
          <w:sz w:val="24"/>
          <w:szCs w:val="24"/>
        </w:rPr>
      </w:pPr>
    </w:p>
    <w:p w14:paraId="0D09FA01" w14:textId="28376F56" w:rsidR="00F573EE" w:rsidRPr="00F573EE" w:rsidRDefault="00F573EE" w:rsidP="00F573EE">
      <w:pPr>
        <w:pStyle w:val="Heading2"/>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 xml:space="preserve">Specialiųjų </w:t>
      </w:r>
      <w:r w:rsidRPr="00F573EE">
        <w:rPr>
          <w:rFonts w:ascii="Times New Roman" w:eastAsia="Calibri" w:hAnsi="Times New Roman" w:cs="Times New Roman"/>
          <w:b/>
          <w:bCs/>
          <w:color w:val="auto"/>
          <w:sz w:val="24"/>
          <w:szCs w:val="24"/>
        </w:rPr>
        <w:t xml:space="preserve">Pirkimo </w:t>
      </w:r>
      <w:r>
        <w:rPr>
          <w:rFonts w:ascii="Times New Roman" w:eastAsia="Calibri" w:hAnsi="Times New Roman" w:cs="Times New Roman"/>
          <w:b/>
          <w:bCs/>
          <w:color w:val="auto"/>
          <w:sz w:val="24"/>
          <w:szCs w:val="24"/>
        </w:rPr>
        <w:t>S</w:t>
      </w:r>
      <w:r w:rsidRPr="00F573EE">
        <w:rPr>
          <w:rFonts w:ascii="Times New Roman" w:eastAsia="Calibri" w:hAnsi="Times New Roman" w:cs="Times New Roman"/>
          <w:b/>
          <w:bCs/>
          <w:color w:val="auto"/>
          <w:sz w:val="24"/>
          <w:szCs w:val="24"/>
        </w:rPr>
        <w:t>ąlygų 4 priedo „Tiekėjų kvalifikacijos reikalavimai ir reikalaujami kokybės bei aplinkos apsaugos vadybos sistemų standartai“ C dalis</w:t>
      </w:r>
      <w:bookmarkEnd w:id="27"/>
      <w:bookmarkEnd w:id="28"/>
      <w:bookmarkEnd w:id="29"/>
      <w:bookmarkEnd w:id="30"/>
      <w:bookmarkEnd w:id="31"/>
    </w:p>
    <w:p w14:paraId="52C8A672" w14:textId="77777777" w:rsidR="00F573EE" w:rsidRPr="00F573EE" w:rsidRDefault="00F573EE" w:rsidP="00F573EE">
      <w:pPr>
        <w:ind w:left="7938"/>
        <w:rPr>
          <w:rFonts w:ascii="Times New Roman" w:hAnsi="Times New Roman" w:cs="Times New Roman"/>
          <w:sz w:val="24"/>
          <w:szCs w:val="24"/>
        </w:rPr>
      </w:pPr>
    </w:p>
    <w:p w14:paraId="76A63216" w14:textId="77777777" w:rsidR="00F573EE" w:rsidRPr="00F573EE" w:rsidRDefault="00F573EE" w:rsidP="00F573EE">
      <w:pPr>
        <w:pStyle w:val="Heading3"/>
        <w:jc w:val="right"/>
        <w:rPr>
          <w:rFonts w:ascii="Times New Roman" w:hAnsi="Times New Roman" w:cs="Times New Roman"/>
          <w:b/>
          <w:sz w:val="24"/>
          <w:szCs w:val="24"/>
        </w:rPr>
      </w:pPr>
    </w:p>
    <w:p w14:paraId="60DC6B8E" w14:textId="77777777" w:rsidR="00F573EE" w:rsidRPr="00F573EE" w:rsidRDefault="00F573EE" w:rsidP="00F573EE">
      <w:pPr>
        <w:rPr>
          <w:rFonts w:ascii="Times New Roman" w:hAnsi="Times New Roman" w:cs="Times New Roman"/>
          <w:sz w:val="24"/>
          <w:szCs w:val="24"/>
        </w:rPr>
      </w:pPr>
    </w:p>
    <w:p w14:paraId="03170047" w14:textId="77777777" w:rsidR="00F573EE" w:rsidRPr="00F573EE" w:rsidRDefault="00F573EE" w:rsidP="00F573EE">
      <w:pPr>
        <w:pStyle w:val="Heading3"/>
        <w:tabs>
          <w:tab w:val="left" w:pos="851"/>
        </w:tabs>
        <w:jc w:val="center"/>
        <w:rPr>
          <w:rFonts w:ascii="Times New Roman" w:hAnsi="Times New Roman" w:cs="Times New Roman"/>
          <w:b/>
          <w:color w:val="auto"/>
          <w:sz w:val="24"/>
          <w:szCs w:val="24"/>
        </w:rPr>
      </w:pPr>
      <w:bookmarkStart w:id="32" w:name="_Toc133446821"/>
      <w:bookmarkStart w:id="33" w:name="_Toc134280683"/>
      <w:bookmarkStart w:id="34" w:name="_Toc134280796"/>
      <w:bookmarkStart w:id="35" w:name="_Toc136215248"/>
      <w:bookmarkStart w:id="36" w:name="_Toc166085774"/>
      <w:r w:rsidRPr="00F573EE">
        <w:rPr>
          <w:rFonts w:ascii="Times New Roman" w:hAnsi="Times New Roman" w:cs="Times New Roman"/>
          <w:b/>
          <w:color w:val="auto"/>
          <w:sz w:val="24"/>
          <w:szCs w:val="24"/>
        </w:rPr>
        <w:t>SPECIALISTO DEKLARACIJA DĖL DALYVAVIMO PIRKIME</w:t>
      </w:r>
      <w:bookmarkEnd w:id="32"/>
      <w:bookmarkEnd w:id="33"/>
      <w:bookmarkEnd w:id="34"/>
      <w:bookmarkEnd w:id="35"/>
      <w:bookmarkEnd w:id="36"/>
    </w:p>
    <w:p w14:paraId="24726788" w14:textId="77777777" w:rsidR="00F573EE" w:rsidRPr="00F573EE" w:rsidRDefault="00F573EE" w:rsidP="00F573EE">
      <w:pPr>
        <w:pStyle w:val="Heading3"/>
        <w:tabs>
          <w:tab w:val="left" w:pos="851"/>
        </w:tabs>
        <w:jc w:val="center"/>
        <w:rPr>
          <w:rFonts w:ascii="Times New Roman" w:hAnsi="Times New Roman" w:cs="Times New Roman"/>
          <w:color w:val="auto"/>
          <w:sz w:val="24"/>
          <w:szCs w:val="24"/>
        </w:rPr>
      </w:pPr>
      <w:r w:rsidRPr="00F573EE">
        <w:rPr>
          <w:rFonts w:ascii="Times New Roman" w:hAnsi="Times New Roman" w:cs="Times New Roman"/>
          <w:b/>
          <w:color w:val="auto"/>
          <w:sz w:val="24"/>
          <w:szCs w:val="24"/>
        </w:rPr>
        <w:br/>
      </w:r>
      <w:bookmarkStart w:id="37" w:name="_Toc133446822"/>
      <w:bookmarkStart w:id="38" w:name="_Toc134280684"/>
      <w:bookmarkStart w:id="39" w:name="_Toc134280797"/>
      <w:bookmarkStart w:id="40" w:name="_Toc136215249"/>
      <w:bookmarkStart w:id="41" w:name="_Toc166085775"/>
      <w:r w:rsidRPr="00F573EE">
        <w:rPr>
          <w:rFonts w:ascii="Times New Roman" w:hAnsi="Times New Roman" w:cs="Times New Roman"/>
          <w:color w:val="auto"/>
          <w:sz w:val="24"/>
          <w:szCs w:val="24"/>
        </w:rPr>
        <w:t>Pirkimo Nr. _____________________</w:t>
      </w:r>
      <w:bookmarkEnd w:id="37"/>
      <w:bookmarkEnd w:id="38"/>
      <w:bookmarkEnd w:id="39"/>
      <w:bookmarkEnd w:id="40"/>
      <w:bookmarkEnd w:id="41"/>
    </w:p>
    <w:p w14:paraId="53FA87AD" w14:textId="77777777" w:rsidR="00F573EE" w:rsidRPr="00F573EE" w:rsidRDefault="00F573EE" w:rsidP="00F573EE">
      <w:pPr>
        <w:tabs>
          <w:tab w:val="left" w:pos="851"/>
        </w:tabs>
        <w:jc w:val="both"/>
        <w:rPr>
          <w:rFonts w:ascii="Times New Roman" w:hAnsi="Times New Roman" w:cs="Times New Roman"/>
          <w:sz w:val="24"/>
          <w:szCs w:val="24"/>
        </w:rPr>
      </w:pPr>
    </w:p>
    <w:p w14:paraId="4D33DC53" w14:textId="77777777" w:rsidR="00F573EE" w:rsidRPr="00F573EE" w:rsidRDefault="00F573EE" w:rsidP="00F573EE">
      <w:pPr>
        <w:tabs>
          <w:tab w:val="left" w:pos="851"/>
        </w:tabs>
        <w:jc w:val="both"/>
        <w:rPr>
          <w:rFonts w:ascii="Times New Roman" w:hAnsi="Times New Roman" w:cs="Times New Roman"/>
          <w:sz w:val="24"/>
          <w:szCs w:val="24"/>
        </w:rPr>
      </w:pPr>
    </w:p>
    <w:p w14:paraId="59984C3E" w14:textId="77777777" w:rsidR="00F573EE" w:rsidRPr="00F573EE" w:rsidRDefault="00F573EE" w:rsidP="00F573EE">
      <w:pPr>
        <w:tabs>
          <w:tab w:val="left" w:pos="851"/>
        </w:tabs>
        <w:jc w:val="both"/>
        <w:rPr>
          <w:rFonts w:ascii="Times New Roman" w:hAnsi="Times New Roman" w:cs="Times New Roman"/>
          <w:sz w:val="24"/>
          <w:szCs w:val="24"/>
        </w:rPr>
      </w:pPr>
      <w:r w:rsidRPr="00F573EE">
        <w:rPr>
          <w:rFonts w:ascii="Times New Roman" w:hAnsi="Times New Roman" w:cs="Times New Roman"/>
          <w:sz w:val="24"/>
          <w:szCs w:val="24"/>
        </w:rPr>
        <w:t>Aš, žemiau pasirašęs (-</w:t>
      </w:r>
      <w:proofErr w:type="spellStart"/>
      <w:r w:rsidRPr="00F573EE">
        <w:rPr>
          <w:rFonts w:ascii="Times New Roman" w:hAnsi="Times New Roman" w:cs="Times New Roman"/>
          <w:sz w:val="24"/>
          <w:szCs w:val="24"/>
        </w:rPr>
        <w:t>iusi</w:t>
      </w:r>
      <w:proofErr w:type="spellEnd"/>
      <w:r w:rsidRPr="00F573EE">
        <w:rPr>
          <w:rFonts w:ascii="Times New Roman" w:hAnsi="Times New Roman" w:cs="Times New Roman"/>
          <w:sz w:val="24"/>
          <w:szCs w:val="24"/>
        </w:rPr>
        <w:t>), patvirtinu, kad:</w:t>
      </w:r>
    </w:p>
    <w:p w14:paraId="42B1DC89" w14:textId="77777777" w:rsidR="00F573EE" w:rsidRPr="00F573EE" w:rsidRDefault="00F573EE" w:rsidP="00F573EE">
      <w:pPr>
        <w:tabs>
          <w:tab w:val="left" w:pos="851"/>
        </w:tabs>
        <w:jc w:val="both"/>
        <w:rPr>
          <w:rFonts w:ascii="Times New Roman" w:hAnsi="Times New Roman" w:cs="Times New Roman"/>
          <w:sz w:val="24"/>
          <w:szCs w:val="24"/>
        </w:rPr>
      </w:pPr>
    </w:p>
    <w:p w14:paraId="3C6650D5" w14:textId="77777777" w:rsidR="00F573EE" w:rsidRPr="00F573EE" w:rsidRDefault="00F573EE" w:rsidP="00F573EE">
      <w:pPr>
        <w:tabs>
          <w:tab w:val="left" w:pos="851"/>
        </w:tabs>
        <w:ind w:left="1069"/>
        <w:jc w:val="both"/>
        <w:rPr>
          <w:rFonts w:ascii="Times New Roman" w:hAnsi="Times New Roman" w:cs="Times New Roman"/>
          <w:sz w:val="24"/>
          <w:szCs w:val="24"/>
        </w:rPr>
      </w:pPr>
      <w:r w:rsidRPr="00F573EE">
        <w:rPr>
          <w:rFonts w:ascii="Times New Roman" w:hAnsi="Times New Roman" w:cs="Times New Roman"/>
          <w:sz w:val="24"/>
          <w:szCs w:val="24"/>
        </w:rPr>
        <w:t>sutinku dalyvauti su Tiekėju_______________________________________________,</w:t>
      </w:r>
    </w:p>
    <w:p w14:paraId="3C37C5C9" w14:textId="77777777" w:rsidR="00F573EE" w:rsidRPr="00F573EE" w:rsidRDefault="00F573EE" w:rsidP="00F573EE">
      <w:pPr>
        <w:tabs>
          <w:tab w:val="left" w:pos="851"/>
        </w:tabs>
        <w:ind w:firstLine="709"/>
        <w:jc w:val="both"/>
        <w:rPr>
          <w:rFonts w:ascii="Times New Roman" w:hAnsi="Times New Roman" w:cs="Times New Roman"/>
          <w:sz w:val="24"/>
          <w:szCs w:val="24"/>
        </w:rPr>
      </w:pPr>
      <w:r w:rsidRPr="00F573EE">
        <w:rPr>
          <w:rFonts w:ascii="Times New Roman" w:hAnsi="Times New Roman" w:cs="Times New Roman"/>
          <w:sz w:val="24"/>
          <w:szCs w:val="24"/>
        </w:rPr>
        <w:t xml:space="preserve">                                                                      (Tiekėjo pavadinimas) </w:t>
      </w:r>
    </w:p>
    <w:p w14:paraId="42AB71A8" w14:textId="77777777" w:rsidR="00F573EE" w:rsidRPr="00F573EE" w:rsidRDefault="00F573EE" w:rsidP="00F573EE">
      <w:pPr>
        <w:jc w:val="both"/>
        <w:rPr>
          <w:rFonts w:ascii="Times New Roman" w:hAnsi="Times New Roman" w:cs="Times New Roman"/>
          <w:sz w:val="24"/>
          <w:szCs w:val="24"/>
        </w:rPr>
      </w:pPr>
      <w:r w:rsidRPr="00F573EE">
        <w:rPr>
          <w:rFonts w:ascii="Times New Roman" w:hAnsi="Times New Roman" w:cs="Times New Roman"/>
          <w:sz w:val="24"/>
          <w:szCs w:val="24"/>
        </w:rPr>
        <w:t>Renginių organizavimo paslaugų</w:t>
      </w:r>
      <w:r w:rsidRPr="00F573EE">
        <w:rPr>
          <w:rFonts w:ascii="Times New Roman" w:hAnsi="Times New Roman" w:cs="Times New Roman"/>
          <w:color w:val="000000" w:themeColor="text1"/>
          <w:sz w:val="24"/>
          <w:szCs w:val="24"/>
          <w:lang w:eastAsia="ja-JP"/>
        </w:rPr>
        <w:t xml:space="preserve"> </w:t>
      </w:r>
      <w:r w:rsidRPr="00F573EE">
        <w:rPr>
          <w:rFonts w:ascii="Times New Roman" w:hAnsi="Times New Roman" w:cs="Times New Roman"/>
          <w:sz w:val="24"/>
          <w:szCs w:val="24"/>
          <w:lang w:eastAsia="ja-JP"/>
        </w:rPr>
        <w:t xml:space="preserve">viešajame pirkime. </w:t>
      </w:r>
      <w:r w:rsidRPr="00F573EE">
        <w:rPr>
          <w:rFonts w:ascii="Times New Roman" w:hAnsi="Times New Roman" w:cs="Times New Roman"/>
          <w:sz w:val="24"/>
          <w:szCs w:val="24"/>
        </w:rPr>
        <w:t>Įsipareigoju Konkurso laimėjimo atveju atlikti funkcijas, kurių įgyvendinimui buvo pateikta mano kandidatūra, ir pagal poreikį dirbti visą pasiūlyme numatytą laiką, kiek tai reikalinga mano funkcijoms atlikti.</w:t>
      </w:r>
    </w:p>
    <w:p w14:paraId="4634185E" w14:textId="77777777" w:rsidR="00F573EE" w:rsidRPr="00F573EE" w:rsidRDefault="00F573EE" w:rsidP="00F573EE">
      <w:pPr>
        <w:tabs>
          <w:tab w:val="left" w:pos="851"/>
        </w:tabs>
        <w:jc w:val="both"/>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836"/>
      </w:tblGrid>
      <w:tr w:rsidR="00F573EE" w:rsidRPr="00F573EE" w14:paraId="7F67A31E" w14:textId="77777777" w:rsidTr="0096784C">
        <w:tc>
          <w:tcPr>
            <w:tcW w:w="2807" w:type="dxa"/>
            <w:tcBorders>
              <w:top w:val="single" w:sz="4" w:space="0" w:color="auto"/>
              <w:left w:val="single" w:sz="4" w:space="0" w:color="auto"/>
              <w:bottom w:val="single" w:sz="4" w:space="0" w:color="auto"/>
              <w:right w:val="single" w:sz="4" w:space="0" w:color="auto"/>
            </w:tcBorders>
            <w:hideMark/>
          </w:tcPr>
          <w:p w14:paraId="57979BEC" w14:textId="77777777" w:rsidR="00F573EE" w:rsidRPr="00F573EE" w:rsidRDefault="00F573EE" w:rsidP="0096784C">
            <w:pPr>
              <w:tabs>
                <w:tab w:val="left" w:pos="851"/>
                <w:tab w:val="left" w:pos="1701"/>
              </w:tabs>
              <w:rPr>
                <w:rFonts w:ascii="Times New Roman" w:hAnsi="Times New Roman" w:cs="Times New Roman"/>
                <w:b/>
                <w:sz w:val="24"/>
                <w:szCs w:val="24"/>
              </w:rPr>
            </w:pPr>
            <w:r w:rsidRPr="00F573EE">
              <w:rPr>
                <w:rFonts w:ascii="Times New Roman" w:hAnsi="Times New Roman" w:cs="Times New Roman"/>
                <w:b/>
                <w:sz w:val="24"/>
                <w:szCs w:val="24"/>
              </w:rPr>
              <w:t>Vardas ir pavardė</w:t>
            </w:r>
          </w:p>
        </w:tc>
        <w:tc>
          <w:tcPr>
            <w:tcW w:w="6832" w:type="dxa"/>
            <w:tcBorders>
              <w:top w:val="single" w:sz="4" w:space="0" w:color="auto"/>
              <w:left w:val="single" w:sz="4" w:space="0" w:color="auto"/>
              <w:bottom w:val="single" w:sz="4" w:space="0" w:color="auto"/>
              <w:right w:val="single" w:sz="4" w:space="0" w:color="auto"/>
            </w:tcBorders>
          </w:tcPr>
          <w:p w14:paraId="6E459B67" w14:textId="77777777" w:rsidR="00F573EE" w:rsidRPr="00F573EE" w:rsidRDefault="00F573EE" w:rsidP="0096784C">
            <w:pPr>
              <w:tabs>
                <w:tab w:val="left" w:pos="851"/>
                <w:tab w:val="left" w:pos="1701"/>
              </w:tabs>
              <w:rPr>
                <w:rFonts w:ascii="Times New Roman" w:hAnsi="Times New Roman" w:cs="Times New Roman"/>
                <w:sz w:val="24"/>
                <w:szCs w:val="24"/>
              </w:rPr>
            </w:pPr>
          </w:p>
        </w:tc>
      </w:tr>
      <w:tr w:rsidR="00F573EE" w:rsidRPr="00F573EE" w14:paraId="36C91229" w14:textId="77777777" w:rsidTr="0096784C">
        <w:tc>
          <w:tcPr>
            <w:tcW w:w="2807" w:type="dxa"/>
            <w:tcBorders>
              <w:top w:val="single" w:sz="4" w:space="0" w:color="auto"/>
              <w:left w:val="single" w:sz="4" w:space="0" w:color="auto"/>
              <w:bottom w:val="single" w:sz="4" w:space="0" w:color="auto"/>
              <w:right w:val="single" w:sz="4" w:space="0" w:color="auto"/>
            </w:tcBorders>
            <w:hideMark/>
          </w:tcPr>
          <w:p w14:paraId="45E9BAE5" w14:textId="77777777" w:rsidR="00F573EE" w:rsidRPr="00F573EE" w:rsidRDefault="00F573EE" w:rsidP="0096784C">
            <w:pPr>
              <w:tabs>
                <w:tab w:val="left" w:pos="851"/>
                <w:tab w:val="left" w:pos="1701"/>
              </w:tabs>
              <w:rPr>
                <w:rFonts w:ascii="Times New Roman" w:hAnsi="Times New Roman" w:cs="Times New Roman"/>
                <w:b/>
                <w:sz w:val="24"/>
                <w:szCs w:val="24"/>
              </w:rPr>
            </w:pPr>
            <w:r w:rsidRPr="00F573EE">
              <w:rPr>
                <w:rFonts w:ascii="Times New Roman" w:hAnsi="Times New Roman" w:cs="Times New Roman"/>
                <w:b/>
                <w:sz w:val="24"/>
                <w:szCs w:val="24"/>
              </w:rPr>
              <w:t>Parašas</w:t>
            </w:r>
          </w:p>
        </w:tc>
        <w:tc>
          <w:tcPr>
            <w:tcW w:w="6832" w:type="dxa"/>
            <w:tcBorders>
              <w:top w:val="single" w:sz="4" w:space="0" w:color="auto"/>
              <w:left w:val="single" w:sz="4" w:space="0" w:color="auto"/>
              <w:bottom w:val="single" w:sz="4" w:space="0" w:color="auto"/>
              <w:right w:val="single" w:sz="4" w:space="0" w:color="auto"/>
            </w:tcBorders>
          </w:tcPr>
          <w:p w14:paraId="32B3CCEB" w14:textId="77777777" w:rsidR="00F573EE" w:rsidRPr="00F573EE" w:rsidRDefault="00F573EE" w:rsidP="0096784C">
            <w:pPr>
              <w:tabs>
                <w:tab w:val="left" w:pos="851"/>
                <w:tab w:val="left" w:pos="1701"/>
              </w:tabs>
              <w:rPr>
                <w:rFonts w:ascii="Times New Roman" w:hAnsi="Times New Roman" w:cs="Times New Roman"/>
                <w:sz w:val="24"/>
                <w:szCs w:val="24"/>
              </w:rPr>
            </w:pPr>
          </w:p>
        </w:tc>
      </w:tr>
      <w:tr w:rsidR="00F573EE" w:rsidRPr="00F573EE" w14:paraId="38523475" w14:textId="77777777" w:rsidTr="0096784C">
        <w:tc>
          <w:tcPr>
            <w:tcW w:w="2807" w:type="dxa"/>
            <w:tcBorders>
              <w:top w:val="single" w:sz="4" w:space="0" w:color="auto"/>
              <w:left w:val="single" w:sz="4" w:space="0" w:color="auto"/>
              <w:bottom w:val="single" w:sz="4" w:space="0" w:color="auto"/>
              <w:right w:val="single" w:sz="4" w:space="0" w:color="auto"/>
            </w:tcBorders>
            <w:hideMark/>
          </w:tcPr>
          <w:p w14:paraId="5ACA90F9" w14:textId="77777777" w:rsidR="00F573EE" w:rsidRPr="00F573EE" w:rsidRDefault="00F573EE" w:rsidP="0096784C">
            <w:pPr>
              <w:tabs>
                <w:tab w:val="left" w:pos="851"/>
                <w:tab w:val="left" w:pos="1701"/>
              </w:tabs>
              <w:rPr>
                <w:rFonts w:ascii="Times New Roman" w:hAnsi="Times New Roman" w:cs="Times New Roman"/>
                <w:b/>
                <w:sz w:val="24"/>
                <w:szCs w:val="24"/>
              </w:rPr>
            </w:pPr>
            <w:r w:rsidRPr="00F573EE">
              <w:rPr>
                <w:rFonts w:ascii="Times New Roman" w:hAnsi="Times New Roman" w:cs="Times New Roman"/>
                <w:b/>
                <w:sz w:val="24"/>
                <w:szCs w:val="24"/>
              </w:rPr>
              <w:t>Data</w:t>
            </w:r>
          </w:p>
        </w:tc>
        <w:tc>
          <w:tcPr>
            <w:tcW w:w="6832" w:type="dxa"/>
            <w:tcBorders>
              <w:top w:val="single" w:sz="4" w:space="0" w:color="auto"/>
              <w:left w:val="single" w:sz="4" w:space="0" w:color="auto"/>
              <w:bottom w:val="single" w:sz="4" w:space="0" w:color="auto"/>
              <w:right w:val="single" w:sz="4" w:space="0" w:color="auto"/>
            </w:tcBorders>
          </w:tcPr>
          <w:p w14:paraId="282897BF" w14:textId="77777777" w:rsidR="00F573EE" w:rsidRPr="00F573EE" w:rsidRDefault="00F573EE" w:rsidP="0096784C">
            <w:pPr>
              <w:tabs>
                <w:tab w:val="left" w:pos="851"/>
                <w:tab w:val="left" w:pos="1701"/>
              </w:tabs>
              <w:rPr>
                <w:rFonts w:ascii="Times New Roman" w:hAnsi="Times New Roman" w:cs="Times New Roman"/>
                <w:sz w:val="24"/>
                <w:szCs w:val="24"/>
              </w:rPr>
            </w:pPr>
          </w:p>
        </w:tc>
      </w:tr>
    </w:tbl>
    <w:p w14:paraId="44B33D94" w14:textId="77777777" w:rsidR="00F573EE" w:rsidRPr="00F573EE" w:rsidRDefault="00F573EE" w:rsidP="00F573EE">
      <w:pPr>
        <w:tabs>
          <w:tab w:val="left" w:pos="851"/>
        </w:tabs>
        <w:rPr>
          <w:rFonts w:ascii="Times New Roman" w:eastAsia="Times New Roman" w:hAnsi="Times New Roman" w:cs="Times New Roman"/>
          <w:sz w:val="24"/>
          <w:szCs w:val="24"/>
          <w:lang w:eastAsia="en-US"/>
        </w:rPr>
      </w:pPr>
    </w:p>
    <w:p w14:paraId="2B4E1EC6" w14:textId="77777777" w:rsidR="00F573EE" w:rsidRPr="00F573EE" w:rsidRDefault="00F573EE" w:rsidP="00F573EE">
      <w:pPr>
        <w:tabs>
          <w:tab w:val="left" w:pos="851"/>
          <w:tab w:val="center" w:pos="2835"/>
        </w:tabs>
        <w:jc w:val="center"/>
        <w:rPr>
          <w:rFonts w:ascii="Times New Roman" w:hAnsi="Times New Roman" w:cs="Times New Roman"/>
          <w:sz w:val="24"/>
          <w:szCs w:val="24"/>
        </w:rPr>
      </w:pPr>
      <w:r w:rsidRPr="00F573EE">
        <w:rPr>
          <w:rFonts w:ascii="Times New Roman" w:hAnsi="Times New Roman" w:cs="Times New Roman"/>
          <w:sz w:val="24"/>
          <w:szCs w:val="24"/>
        </w:rPr>
        <w:t>_______________________</w:t>
      </w:r>
    </w:p>
    <w:p w14:paraId="6EFF5AC2" w14:textId="77777777" w:rsidR="00F573EE" w:rsidRPr="00F573EE" w:rsidRDefault="00F573EE" w:rsidP="00F573EE">
      <w:pPr>
        <w:spacing w:after="200"/>
        <w:rPr>
          <w:rFonts w:ascii="Times New Roman" w:hAnsi="Times New Roman" w:cs="Times New Roman"/>
          <w:sz w:val="24"/>
          <w:szCs w:val="24"/>
        </w:rPr>
      </w:pPr>
    </w:p>
    <w:p w14:paraId="5549B398" w14:textId="77777777" w:rsidR="00F573EE" w:rsidRPr="00F573EE" w:rsidRDefault="00F573EE" w:rsidP="00F573E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77BB673" w14:textId="77777777" w:rsidR="00F573EE" w:rsidRPr="00F573EE" w:rsidRDefault="00F573EE" w:rsidP="00F573EE">
      <w:pPr>
        <w:rPr>
          <w:rFonts w:ascii="Times New Roman" w:eastAsia="Calibri" w:hAnsi="Times New Roman" w:cs="Times New Roman"/>
          <w:b/>
          <w:bCs/>
          <w:sz w:val="24"/>
          <w:szCs w:val="24"/>
          <w:lang w:eastAsia="en-US"/>
        </w:rPr>
      </w:pPr>
      <w:r w:rsidRPr="00F573EE">
        <w:rPr>
          <w:rFonts w:ascii="Times New Roman" w:eastAsia="Calibri" w:hAnsi="Times New Roman" w:cs="Times New Roman"/>
          <w:b/>
          <w:bCs/>
          <w:sz w:val="24"/>
          <w:szCs w:val="24"/>
          <w:lang w:eastAsia="en-US"/>
        </w:rPr>
        <w:br w:type="page"/>
      </w:r>
    </w:p>
    <w:p w14:paraId="3013004B" w14:textId="77777777" w:rsidR="00F573EE" w:rsidRPr="00F573EE" w:rsidRDefault="00F573EE" w:rsidP="00F573E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73EE">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3FEFEA8" w14:textId="77777777" w:rsidR="00F573EE" w:rsidRPr="00F573EE" w:rsidRDefault="00F573EE" w:rsidP="00F573E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87C62D3" w14:textId="77777777" w:rsidR="00F573EE" w:rsidRPr="00F573EE" w:rsidRDefault="00F573EE" w:rsidP="00F573EE">
      <w:pPr>
        <w:pStyle w:val="ListParagraph"/>
        <w:numPr>
          <w:ilvl w:val="0"/>
          <w:numId w:val="2"/>
        </w:numPr>
        <w:spacing w:after="0" w:line="20" w:lineRule="atLeast"/>
        <w:jc w:val="both"/>
        <w:rPr>
          <w:rFonts w:ascii="Times New Roman" w:eastAsiaTheme="minorHAnsi" w:hAnsi="Times New Roman" w:cs="Times New Roman"/>
          <w:sz w:val="24"/>
          <w:szCs w:val="24"/>
        </w:rPr>
      </w:pPr>
      <w:r w:rsidRPr="00F573EE">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3CEB620B" w14:textId="16ABCA68" w:rsidR="00E54AA1" w:rsidRPr="00F573EE" w:rsidRDefault="00E54AA1">
      <w:pPr>
        <w:rPr>
          <w:rFonts w:ascii="Times New Roman" w:eastAsia="Calibri" w:hAnsi="Times New Roman" w:cs="Times New Roman"/>
          <w:color w:val="0070C0"/>
          <w:sz w:val="24"/>
          <w:szCs w:val="24"/>
        </w:rPr>
      </w:pPr>
    </w:p>
    <w:sectPr w:rsidR="00E54AA1" w:rsidRPr="00F573E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FBD4" w14:textId="77777777" w:rsidR="00C41AD4" w:rsidRDefault="00C41AD4">
      <w:pPr>
        <w:spacing w:after="0" w:line="240" w:lineRule="auto"/>
      </w:pPr>
      <w:r>
        <w:separator/>
      </w:r>
    </w:p>
  </w:endnote>
  <w:endnote w:type="continuationSeparator" w:id="0">
    <w:p w14:paraId="15861B50" w14:textId="77777777" w:rsidR="00C41AD4" w:rsidRDefault="00C4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tima">
    <w:altName w:val="Calibri"/>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BCED" w14:textId="77777777" w:rsidR="00F573EE" w:rsidRDefault="00F573EE">
    <w:pPr>
      <w:pStyle w:val="Footer"/>
      <w:jc w:val="right"/>
    </w:pPr>
    <w:r>
      <w:fldChar w:fldCharType="begin"/>
    </w:r>
    <w:r>
      <w:instrText xml:space="preserve"> PAGE   \* MERGEFORMAT </w:instrText>
    </w:r>
    <w:r>
      <w:fldChar w:fldCharType="separate"/>
    </w:r>
    <w:r>
      <w:rPr>
        <w:noProof/>
      </w:rPr>
      <w:t>2</w:t>
    </w:r>
    <w:r>
      <w:rPr>
        <w:noProof/>
      </w:rPr>
      <w:fldChar w:fldCharType="end"/>
    </w:r>
  </w:p>
  <w:p w14:paraId="72CDBF5D" w14:textId="77777777" w:rsidR="00F573EE" w:rsidRDefault="00F57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9DE2" w14:textId="77777777" w:rsidR="00C41AD4" w:rsidRDefault="00C41AD4">
      <w:pPr>
        <w:spacing w:after="0" w:line="240" w:lineRule="auto"/>
      </w:pPr>
      <w:r>
        <w:separator/>
      </w:r>
    </w:p>
  </w:footnote>
  <w:footnote w:type="continuationSeparator" w:id="0">
    <w:p w14:paraId="391AD966" w14:textId="77777777" w:rsidR="00C41AD4" w:rsidRDefault="00C41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853"/>
    <w:multiLevelType w:val="hybridMultilevel"/>
    <w:tmpl w:val="EC82F858"/>
    <w:lvl w:ilvl="0" w:tplc="1FF8B3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EF0789"/>
    <w:multiLevelType w:val="hybridMultilevel"/>
    <w:tmpl w:val="0A2EE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8367431">
    <w:abstractNumId w:val="2"/>
  </w:num>
  <w:num w:numId="2" w16cid:durableId="962467771">
    <w:abstractNumId w:val="0"/>
  </w:num>
  <w:num w:numId="3" w16cid:durableId="1809669042">
    <w:abstractNumId w:val="3"/>
  </w:num>
  <w:num w:numId="4" w16cid:durableId="1156339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EE"/>
    <w:rsid w:val="000C67A3"/>
    <w:rsid w:val="00C41AD4"/>
    <w:rsid w:val="00E54AA1"/>
    <w:rsid w:val="00E854F3"/>
    <w:rsid w:val="00F46620"/>
    <w:rsid w:val="00F5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19C5"/>
  <w15:chartTrackingRefBased/>
  <w15:docId w15:val="{6A0B2556-7FE5-475A-81E7-484698C2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3EE"/>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F57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3E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573E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573E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573E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573E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573E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573E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573E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573E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57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3E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57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3E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573EE"/>
    <w:pPr>
      <w:spacing w:before="160"/>
      <w:jc w:val="center"/>
    </w:pPr>
    <w:rPr>
      <w:i/>
      <w:iCs/>
      <w:color w:val="404040" w:themeColor="text1" w:themeTint="BF"/>
    </w:rPr>
  </w:style>
  <w:style w:type="character" w:customStyle="1" w:styleId="QuoteChar">
    <w:name w:val="Quote Char"/>
    <w:basedOn w:val="DefaultParagraphFont"/>
    <w:link w:val="Quote"/>
    <w:uiPriority w:val="29"/>
    <w:rsid w:val="00F573EE"/>
    <w:rPr>
      <w:i/>
      <w:iCs/>
      <w:color w:val="404040" w:themeColor="text1" w:themeTint="BF"/>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F573EE"/>
    <w:pPr>
      <w:ind w:left="720"/>
      <w:contextualSpacing/>
    </w:pPr>
  </w:style>
  <w:style w:type="character" w:styleId="IntenseEmphasis">
    <w:name w:val="Intense Emphasis"/>
    <w:basedOn w:val="DefaultParagraphFont"/>
    <w:uiPriority w:val="21"/>
    <w:qFormat/>
    <w:rsid w:val="00F573EE"/>
    <w:rPr>
      <w:i/>
      <w:iCs/>
      <w:color w:val="0F4761" w:themeColor="accent1" w:themeShade="BF"/>
    </w:rPr>
  </w:style>
  <w:style w:type="paragraph" w:styleId="IntenseQuote">
    <w:name w:val="Intense Quote"/>
    <w:basedOn w:val="Normal"/>
    <w:next w:val="Normal"/>
    <w:link w:val="IntenseQuoteChar"/>
    <w:uiPriority w:val="30"/>
    <w:qFormat/>
    <w:rsid w:val="00F57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3EE"/>
    <w:rPr>
      <w:i/>
      <w:iCs/>
      <w:color w:val="0F4761" w:themeColor="accent1" w:themeShade="BF"/>
      <w:lang w:val="en-GB"/>
    </w:rPr>
  </w:style>
  <w:style w:type="character" w:styleId="IntenseReference">
    <w:name w:val="Intense Reference"/>
    <w:basedOn w:val="DefaultParagraphFont"/>
    <w:uiPriority w:val="32"/>
    <w:qFormat/>
    <w:rsid w:val="00F573E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573EE"/>
    <w:rPr>
      <w:lang w:val="en-GB"/>
    </w:rPr>
  </w:style>
  <w:style w:type="paragraph" w:styleId="Footer">
    <w:name w:val="footer"/>
    <w:basedOn w:val="Normal"/>
    <w:link w:val="FooterChar"/>
    <w:uiPriority w:val="99"/>
    <w:unhideWhenUsed/>
    <w:rsid w:val="00F573EE"/>
    <w:pPr>
      <w:tabs>
        <w:tab w:val="center" w:pos="4513"/>
        <w:tab w:val="right" w:pos="9026"/>
      </w:tabs>
    </w:pPr>
  </w:style>
  <w:style w:type="character" w:customStyle="1" w:styleId="FooterChar">
    <w:name w:val="Footer Char"/>
    <w:basedOn w:val="DefaultParagraphFont"/>
    <w:link w:val="Footer"/>
    <w:uiPriority w:val="99"/>
    <w:rsid w:val="00F573EE"/>
    <w:rPr>
      <w:rFonts w:eastAsiaTheme="minorEastAsia"/>
      <w:kern w:val="0"/>
      <w:sz w:val="21"/>
      <w:szCs w:val="21"/>
      <w:lang w:val="lt-LT" w:eastAsia="lt-LT"/>
      <w14:ligatures w14:val="none"/>
    </w:rPr>
  </w:style>
  <w:style w:type="paragraph" w:styleId="TOCHeading">
    <w:name w:val="TOC Heading"/>
    <w:aliases w:val="1.1.1 List paragraph"/>
    <w:basedOn w:val="ListParagraph"/>
    <w:next w:val="Normal"/>
    <w:uiPriority w:val="39"/>
    <w:unhideWhenUsed/>
    <w:qFormat/>
    <w:rsid w:val="00F573EE"/>
    <w:pPr>
      <w:spacing w:after="0" w:line="20" w:lineRule="atLeast"/>
      <w:ind w:left="2127" w:hanging="720"/>
      <w:jc w:val="both"/>
    </w:pPr>
    <w:rPr>
      <w:rFonts w:ascii="Times New Roman" w:hAnsi="Times New Roman" w:cs="Times New Roman"/>
    </w:rPr>
  </w:style>
  <w:style w:type="paragraph" w:customStyle="1" w:styleId="normaltableau">
    <w:name w:val="normal_tableau"/>
    <w:basedOn w:val="Normal"/>
    <w:rsid w:val="00F573EE"/>
    <w:pPr>
      <w:spacing w:before="120" w:after="120" w:line="240" w:lineRule="auto"/>
      <w:jc w:val="both"/>
    </w:pPr>
    <w:rPr>
      <w:rFonts w:ascii="Optima" w:eastAsia="Times New Roman" w:hAnsi="Optima" w:cs="Times New Roman"/>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4415</Words>
  <Characters>2517</Characters>
  <Application>Microsoft Office Word</Application>
  <DocSecurity>0</DocSecurity>
  <Lines>20</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Bankauskaitė</dc:creator>
  <cp:keywords/>
  <dc:description/>
  <cp:lastModifiedBy>Vaida Šėmienė</cp:lastModifiedBy>
  <cp:revision>2</cp:revision>
  <dcterms:created xsi:type="dcterms:W3CDTF">2025-02-03T13:44:00Z</dcterms:created>
  <dcterms:modified xsi:type="dcterms:W3CDTF">2025-02-06T11:58:00Z</dcterms:modified>
</cp:coreProperties>
</file>