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B578" w14:textId="7640F6C5" w:rsidR="00CE5B5D" w:rsidRPr="00030D41" w:rsidRDefault="00CE5B5D" w:rsidP="00030D41">
      <w:pPr>
        <w:tabs>
          <w:tab w:val="clear" w:pos="1004"/>
          <w:tab w:val="left" w:pos="8137"/>
        </w:tabs>
        <w:spacing w:before="100" w:beforeAutospacing="1" w:after="100" w:afterAutospacing="1"/>
        <w:ind w:left="0" w:firstLine="0"/>
        <w:contextualSpacing/>
        <w:jc w:val="right"/>
        <w:rPr>
          <w:rFonts w:ascii="Verdana" w:eastAsia="Calibri" w:hAnsi="Verdana"/>
          <w:szCs w:val="20"/>
        </w:rPr>
      </w:pPr>
      <w:r w:rsidRPr="00030D41">
        <w:rPr>
          <w:rFonts w:ascii="Verdana" w:eastAsia="Calibri" w:hAnsi="Verdana"/>
          <w:szCs w:val="20"/>
        </w:rPr>
        <w:t xml:space="preserve">Priedas Nr. </w:t>
      </w:r>
      <w:r w:rsidRPr="00030D41">
        <w:rPr>
          <w:rFonts w:ascii="Verdana" w:eastAsia="Calibri" w:hAnsi="Verdana"/>
          <w:szCs w:val="20"/>
          <w:lang w:val="en-US"/>
        </w:rPr>
        <w:t xml:space="preserve">1 </w:t>
      </w:r>
      <w:r w:rsidRPr="00030D41">
        <w:rPr>
          <w:rFonts w:ascii="Verdana" w:eastAsia="Calibri" w:hAnsi="Verdana"/>
          <w:szCs w:val="20"/>
        </w:rPr>
        <w:t>„Techninės specifikacijos projektas“</w:t>
      </w:r>
    </w:p>
    <w:p w14:paraId="2280E850" w14:textId="77777777" w:rsidR="00CE5B5D" w:rsidRPr="00030D41" w:rsidRDefault="00CE5B5D" w:rsidP="00030D41">
      <w:pPr>
        <w:tabs>
          <w:tab w:val="clear" w:pos="1004"/>
          <w:tab w:val="left" w:pos="8137"/>
        </w:tabs>
        <w:spacing w:before="100" w:beforeAutospacing="1" w:after="100" w:afterAutospacing="1"/>
        <w:ind w:left="0" w:firstLine="0"/>
        <w:contextualSpacing/>
        <w:rPr>
          <w:rFonts w:ascii="Verdana" w:eastAsia="Calibri" w:hAnsi="Verdana"/>
          <w:b/>
          <w:bCs/>
          <w:szCs w:val="20"/>
        </w:rPr>
      </w:pPr>
    </w:p>
    <w:p w14:paraId="1805EE92" w14:textId="77777777" w:rsidR="00CE5B5D" w:rsidRPr="00030D41" w:rsidRDefault="00CE5B5D" w:rsidP="00030D41">
      <w:pPr>
        <w:tabs>
          <w:tab w:val="clear" w:pos="1004"/>
          <w:tab w:val="left" w:pos="8137"/>
        </w:tabs>
        <w:spacing w:before="100" w:beforeAutospacing="1" w:after="100" w:afterAutospacing="1"/>
        <w:ind w:left="0" w:firstLine="0"/>
        <w:contextualSpacing/>
        <w:rPr>
          <w:rFonts w:ascii="Verdana" w:eastAsia="Calibri" w:hAnsi="Verdana"/>
          <w:b/>
          <w:bCs/>
          <w:szCs w:val="20"/>
        </w:rPr>
      </w:pPr>
    </w:p>
    <w:p w14:paraId="77D8AC03" w14:textId="6CB82B79" w:rsidR="00CE5B5D" w:rsidRPr="00030D41" w:rsidRDefault="00CE5B5D" w:rsidP="00030D41">
      <w:pPr>
        <w:tabs>
          <w:tab w:val="clear" w:pos="1004"/>
          <w:tab w:val="left" w:pos="8137"/>
        </w:tabs>
        <w:spacing w:before="100" w:beforeAutospacing="1" w:after="100" w:afterAutospacing="1"/>
        <w:ind w:left="0" w:firstLine="0"/>
        <w:contextualSpacing/>
        <w:jc w:val="center"/>
        <w:rPr>
          <w:rFonts w:ascii="Verdana" w:eastAsia="Calibri" w:hAnsi="Verdana"/>
          <w:b/>
          <w:bCs/>
          <w:szCs w:val="20"/>
        </w:rPr>
      </w:pPr>
      <w:r w:rsidRPr="00030D41">
        <w:rPr>
          <w:rFonts w:ascii="Verdana" w:eastAsia="Calibri" w:hAnsi="Verdana"/>
          <w:b/>
          <w:bCs/>
          <w:szCs w:val="20"/>
        </w:rPr>
        <w:t>KELIONIŲ ORGANIZAVIMO PASLAUGŲ TECHNINĖ SPECIFIKACIJA</w:t>
      </w:r>
    </w:p>
    <w:p w14:paraId="4E4BF8E2" w14:textId="77777777" w:rsidR="00CE5B5D" w:rsidRPr="00030D41" w:rsidRDefault="00CE5B5D" w:rsidP="00030D41">
      <w:pPr>
        <w:tabs>
          <w:tab w:val="clear" w:pos="1004"/>
        </w:tabs>
        <w:spacing w:before="100" w:beforeAutospacing="1" w:after="100" w:afterAutospacing="1"/>
        <w:ind w:left="0" w:firstLine="709"/>
        <w:contextualSpacing/>
        <w:jc w:val="left"/>
        <w:rPr>
          <w:rFonts w:ascii="Verdana" w:hAnsi="Verdana"/>
          <w:szCs w:val="20"/>
        </w:rPr>
      </w:pPr>
    </w:p>
    <w:p w14:paraId="5397D170" w14:textId="77777777" w:rsidR="00CE5B5D" w:rsidRPr="00030D41" w:rsidRDefault="00CE5B5D" w:rsidP="00030D41">
      <w:pPr>
        <w:tabs>
          <w:tab w:val="clear" w:pos="1004"/>
          <w:tab w:val="left" w:pos="567"/>
        </w:tabs>
        <w:spacing w:before="100" w:beforeAutospacing="1" w:after="100" w:afterAutospacing="1"/>
        <w:ind w:left="0" w:firstLine="709"/>
        <w:contextualSpacing/>
        <w:jc w:val="left"/>
        <w:rPr>
          <w:rFonts w:ascii="Verdana" w:eastAsia="Calibri" w:hAnsi="Verdana"/>
          <w:b/>
          <w:szCs w:val="20"/>
        </w:rPr>
      </w:pPr>
    </w:p>
    <w:p w14:paraId="024A9FA4" w14:textId="77777777" w:rsidR="00CE5B5D" w:rsidRPr="00030D41" w:rsidRDefault="00CE5B5D" w:rsidP="00030D41">
      <w:pPr>
        <w:tabs>
          <w:tab w:val="clear" w:pos="1004"/>
          <w:tab w:val="left" w:pos="567"/>
        </w:tabs>
        <w:spacing w:before="100" w:beforeAutospacing="1" w:after="100" w:afterAutospacing="1"/>
        <w:ind w:left="0" w:firstLine="709"/>
        <w:contextualSpacing/>
        <w:jc w:val="center"/>
        <w:rPr>
          <w:rFonts w:ascii="Verdana" w:eastAsia="Calibri" w:hAnsi="Verdana"/>
          <w:b/>
          <w:szCs w:val="20"/>
        </w:rPr>
      </w:pPr>
      <w:r w:rsidRPr="00030D41">
        <w:rPr>
          <w:rFonts w:ascii="Verdana" w:eastAsia="Calibri" w:hAnsi="Verdana"/>
          <w:b/>
          <w:szCs w:val="20"/>
        </w:rPr>
        <w:t>I. PIRKIMO OBJEKTAS</w:t>
      </w:r>
    </w:p>
    <w:p w14:paraId="03DB03EA" w14:textId="77777777" w:rsidR="00CE5B5D" w:rsidRPr="00030D41" w:rsidRDefault="00CE5B5D" w:rsidP="00030D41">
      <w:pPr>
        <w:tabs>
          <w:tab w:val="clear" w:pos="1004"/>
          <w:tab w:val="left" w:pos="567"/>
        </w:tabs>
        <w:spacing w:before="100" w:beforeAutospacing="1" w:after="100" w:afterAutospacing="1"/>
        <w:ind w:left="0" w:firstLine="709"/>
        <w:contextualSpacing/>
        <w:rPr>
          <w:rFonts w:ascii="Verdana" w:eastAsia="Calibri" w:hAnsi="Verdana"/>
          <w:b/>
          <w:szCs w:val="20"/>
        </w:rPr>
      </w:pPr>
    </w:p>
    <w:p w14:paraId="0431D75E" w14:textId="39B70C63" w:rsidR="00CE5B5D" w:rsidRPr="00030D41" w:rsidRDefault="000917CB" w:rsidP="00030D41">
      <w:pPr>
        <w:numPr>
          <w:ilvl w:val="0"/>
          <w:numId w:val="1"/>
        </w:numPr>
        <w:tabs>
          <w:tab w:val="left" w:pos="567"/>
          <w:tab w:val="left" w:pos="993"/>
        </w:tabs>
        <w:spacing w:before="100" w:beforeAutospacing="1" w:after="100" w:afterAutospacing="1"/>
        <w:ind w:left="0" w:firstLine="709"/>
        <w:contextualSpacing/>
        <w:rPr>
          <w:rFonts w:ascii="Verdana" w:eastAsia="Calibri" w:hAnsi="Verdana"/>
          <w:i/>
          <w:szCs w:val="20"/>
          <w:lang w:val="x-none"/>
        </w:rPr>
      </w:pPr>
      <w:r w:rsidRPr="00382D96">
        <w:rPr>
          <w:rFonts w:ascii="Verdana" w:hAnsi="Verdana"/>
          <w:szCs w:val="20"/>
        </w:rPr>
        <w:t xml:space="preserve">VšĮ Lietuvos nacionalinis radijas ir televizija (toliau – </w:t>
      </w:r>
      <w:r>
        <w:rPr>
          <w:rFonts w:ascii="Verdana" w:hAnsi="Verdana"/>
          <w:szCs w:val="20"/>
        </w:rPr>
        <w:t>p</w:t>
      </w:r>
      <w:r w:rsidRPr="00382D96">
        <w:rPr>
          <w:rFonts w:ascii="Verdana" w:hAnsi="Verdana"/>
          <w:szCs w:val="20"/>
        </w:rPr>
        <w:t xml:space="preserve">erkančioji organizacija) </w:t>
      </w:r>
      <w:r>
        <w:rPr>
          <w:rFonts w:ascii="Verdana" w:hAnsi="Verdana"/>
          <w:szCs w:val="20"/>
        </w:rPr>
        <w:t>numato į</w:t>
      </w:r>
      <w:r w:rsidR="001A7A7A">
        <w:rPr>
          <w:rFonts w:ascii="Verdana" w:hAnsi="Verdana"/>
          <w:szCs w:val="20"/>
        </w:rPr>
        <w:t xml:space="preserve">sigyti </w:t>
      </w:r>
      <w:r w:rsidR="00CE5B5D" w:rsidRPr="00030D41">
        <w:rPr>
          <w:rFonts w:ascii="Verdana" w:eastAsia="Calibri" w:hAnsi="Verdana"/>
          <w:szCs w:val="20"/>
          <w:lang w:val="x-none"/>
        </w:rPr>
        <w:t>kelionių organizavimo paslaug</w:t>
      </w:r>
      <w:r w:rsidR="00926B91">
        <w:rPr>
          <w:rFonts w:ascii="Verdana" w:eastAsia="Calibri" w:hAnsi="Verdana"/>
          <w:szCs w:val="20"/>
          <w:lang w:val="x-none"/>
        </w:rPr>
        <w:t>a</w:t>
      </w:r>
      <w:r w:rsidR="00CE5B5D" w:rsidRPr="00030D41">
        <w:rPr>
          <w:rFonts w:ascii="Verdana" w:eastAsia="Calibri" w:hAnsi="Verdana"/>
          <w:szCs w:val="20"/>
          <w:lang w:val="x-none"/>
        </w:rPr>
        <w:t>s</w:t>
      </w:r>
      <w:r w:rsidR="001A7A7A">
        <w:rPr>
          <w:rFonts w:ascii="Verdana" w:eastAsia="Calibri" w:hAnsi="Verdana"/>
          <w:szCs w:val="20"/>
          <w:lang w:val="x-none"/>
        </w:rPr>
        <w:t xml:space="preserve"> (toliau – paslaugos)</w:t>
      </w:r>
      <w:r w:rsidR="00CE5B5D" w:rsidRPr="00030D41">
        <w:rPr>
          <w:rFonts w:ascii="Verdana" w:eastAsia="Calibri" w:hAnsi="Verdana"/>
          <w:szCs w:val="20"/>
          <w:lang w:val="x-none"/>
        </w:rPr>
        <w:t xml:space="preserve">, kurias sudaro: </w:t>
      </w:r>
    </w:p>
    <w:p w14:paraId="071FF3D4" w14:textId="4A9A3514" w:rsidR="00CE5B5D" w:rsidRPr="00030D41" w:rsidRDefault="00CE5B5D" w:rsidP="00B94FAB">
      <w:pPr>
        <w:numPr>
          <w:ilvl w:val="1"/>
          <w:numId w:val="1"/>
        </w:numPr>
        <w:tabs>
          <w:tab w:val="left" w:pos="1134"/>
        </w:tabs>
        <w:spacing w:before="100" w:beforeAutospacing="1" w:after="100" w:afterAutospacing="1"/>
        <w:ind w:left="0" w:firstLine="709"/>
        <w:contextualSpacing/>
        <w:rPr>
          <w:rFonts w:ascii="Verdana" w:eastAsia="Calibri" w:hAnsi="Verdana"/>
          <w:i/>
          <w:lang w:val="en-US"/>
        </w:rPr>
      </w:pPr>
      <w:r w:rsidRPr="245F0695">
        <w:rPr>
          <w:rFonts w:ascii="Verdana" w:eastAsia="Calibri" w:hAnsi="Verdana"/>
          <w:lang w:val="en-US"/>
        </w:rPr>
        <w:t xml:space="preserve">kelionės oro transportu organizavimo paslaugos (optimalus maršrutų parinkimas (jeigu </w:t>
      </w:r>
      <w:r w:rsidR="009C3612" w:rsidRPr="245F0695">
        <w:rPr>
          <w:rFonts w:ascii="Verdana" w:eastAsia="Calibri" w:hAnsi="Verdana"/>
          <w:lang w:val="en-US"/>
        </w:rPr>
        <w:t xml:space="preserve">perkančioji </w:t>
      </w:r>
      <w:r w:rsidRPr="245F0695">
        <w:rPr>
          <w:rFonts w:ascii="Verdana" w:eastAsia="Calibri" w:hAnsi="Verdana"/>
          <w:lang w:val="en-US"/>
        </w:rPr>
        <w:t xml:space="preserve"> </w:t>
      </w:r>
      <w:r w:rsidR="009C3612" w:rsidRPr="245F0695">
        <w:rPr>
          <w:rFonts w:ascii="Verdana" w:eastAsia="Calibri" w:hAnsi="Verdana"/>
          <w:lang w:val="en-US"/>
        </w:rPr>
        <w:t xml:space="preserve">organizacija </w:t>
      </w:r>
      <w:r w:rsidRPr="245F0695">
        <w:rPr>
          <w:rFonts w:ascii="Verdana" w:eastAsia="Calibri" w:hAnsi="Verdana"/>
          <w:lang w:val="en-US"/>
        </w:rPr>
        <w:t>pageidauja), bilietų rezervavimas, pardavimas, išankstinė keleivių registracija į skrydžius);</w:t>
      </w:r>
    </w:p>
    <w:p w14:paraId="6FD9C98F" w14:textId="68035C94" w:rsidR="00CE5B5D" w:rsidRPr="00030D41" w:rsidRDefault="00CE5B5D" w:rsidP="00B94FAB">
      <w:pPr>
        <w:numPr>
          <w:ilvl w:val="1"/>
          <w:numId w:val="1"/>
        </w:numPr>
        <w:tabs>
          <w:tab w:val="left" w:pos="1134"/>
        </w:tabs>
        <w:spacing w:before="100" w:beforeAutospacing="1" w:after="100" w:afterAutospacing="1"/>
        <w:ind w:left="0" w:firstLine="709"/>
        <w:contextualSpacing/>
        <w:rPr>
          <w:rFonts w:ascii="Verdana" w:eastAsia="Calibri" w:hAnsi="Verdana"/>
          <w:szCs w:val="20"/>
          <w:lang w:val="x-none"/>
        </w:rPr>
      </w:pPr>
      <w:bookmarkStart w:id="0" w:name="_Hlk17185486"/>
      <w:r w:rsidRPr="00030D41">
        <w:rPr>
          <w:rFonts w:ascii="Verdana" w:eastAsia="Calibri" w:hAnsi="Verdana"/>
          <w:szCs w:val="20"/>
          <w:lang w:val="x-none"/>
        </w:rPr>
        <w:t>viešbučio rezervavimo ir apgyvendinimo jame organizavimo paslaugos</w:t>
      </w:r>
      <w:bookmarkEnd w:id="0"/>
      <w:r w:rsidRPr="00030D41">
        <w:rPr>
          <w:rFonts w:ascii="Verdana" w:eastAsia="Calibri" w:hAnsi="Verdana"/>
          <w:szCs w:val="20"/>
          <w:lang w:val="x-none"/>
        </w:rPr>
        <w:t xml:space="preserve"> (vie</w:t>
      </w:r>
      <w:r w:rsidRPr="00030D41">
        <w:rPr>
          <w:rFonts w:ascii="Verdana" w:eastAsia="Calibri" w:hAnsi="Verdana"/>
          <w:szCs w:val="20"/>
        </w:rPr>
        <w:t xml:space="preserve">šbučių Lietuvoje ir užsienyje parinkimas, rezervavimas bei papildomų viešbučio teikiamų paslaugų organizavimas ir apmokėjimas </w:t>
      </w:r>
      <w:r w:rsidRPr="00030D41">
        <w:rPr>
          <w:rFonts w:ascii="Verdana" w:eastAsia="Calibri" w:hAnsi="Verdana"/>
          <w:szCs w:val="20"/>
          <w:lang w:val="x-none"/>
        </w:rPr>
        <w:t xml:space="preserve">(jeigu </w:t>
      </w:r>
      <w:r w:rsidR="009C3612">
        <w:rPr>
          <w:rFonts w:ascii="Verdana" w:eastAsia="Calibri" w:hAnsi="Verdana"/>
          <w:szCs w:val="20"/>
          <w:lang w:val="x-none"/>
        </w:rPr>
        <w:t xml:space="preserve">perkančioji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organizacija</w:t>
      </w:r>
      <w:r w:rsidRPr="00030D41">
        <w:rPr>
          <w:rFonts w:ascii="Verdana" w:eastAsia="Calibri" w:hAnsi="Verdana"/>
          <w:szCs w:val="20"/>
          <w:lang w:val="x-none"/>
        </w:rPr>
        <w:t xml:space="preserve"> pageidauja));</w:t>
      </w:r>
    </w:p>
    <w:p w14:paraId="11165912" w14:textId="77777777" w:rsidR="00CE5B5D" w:rsidRPr="00030D41" w:rsidRDefault="00CE5B5D" w:rsidP="00B94FAB">
      <w:pPr>
        <w:numPr>
          <w:ilvl w:val="1"/>
          <w:numId w:val="1"/>
        </w:numPr>
        <w:tabs>
          <w:tab w:val="left" w:pos="1134"/>
        </w:tabs>
        <w:spacing w:before="100" w:beforeAutospacing="1" w:after="100" w:afterAutospacing="1"/>
        <w:ind w:left="0" w:firstLine="709"/>
        <w:contextualSpacing/>
        <w:rPr>
          <w:rFonts w:ascii="Verdana" w:eastAsia="Calibri" w:hAnsi="Verdana"/>
          <w:lang w:val="en-US"/>
        </w:rPr>
      </w:pPr>
      <w:r w:rsidRPr="245F0695">
        <w:rPr>
          <w:rFonts w:ascii="Verdana" w:eastAsia="Calibri" w:hAnsi="Verdana"/>
          <w:lang w:val="en-US"/>
        </w:rPr>
        <w:t>kelionės sausumos ir vandens transportu (autobusų, traukinių ir vandens transporto bilietų rezervavimo ir pardavimo paslaugos, transporto nuomos ir transporto organizavimo nuo oro uosto iki viešbučio paslaugos ir kitos panašios paslaugos) organizavimo paslaugos;</w:t>
      </w:r>
    </w:p>
    <w:p w14:paraId="2163C1E9" w14:textId="77777777" w:rsidR="00CE5B5D" w:rsidRPr="00030D41" w:rsidRDefault="00CE5B5D" w:rsidP="00B94FAB">
      <w:pPr>
        <w:numPr>
          <w:ilvl w:val="1"/>
          <w:numId w:val="1"/>
        </w:numPr>
        <w:tabs>
          <w:tab w:val="left" w:pos="1134"/>
        </w:tabs>
        <w:spacing w:before="100" w:beforeAutospacing="1" w:after="100" w:afterAutospacing="1"/>
        <w:ind w:left="0" w:firstLine="709"/>
        <w:contextualSpacing/>
        <w:rPr>
          <w:rFonts w:ascii="Verdana" w:eastAsia="Calibri" w:hAnsi="Verdana"/>
          <w:lang w:val="en-US"/>
        </w:rPr>
      </w:pPr>
      <w:r w:rsidRPr="245F0695">
        <w:rPr>
          <w:rFonts w:ascii="Verdana" w:eastAsia="Calibri" w:hAnsi="Verdana"/>
          <w:lang w:val="en-US"/>
        </w:rPr>
        <w:t>kelionės draudimo pardavimo paslaugos;</w:t>
      </w:r>
    </w:p>
    <w:p w14:paraId="0B12CE3B" w14:textId="386C38D7" w:rsidR="00CE5B5D" w:rsidRPr="00030D41" w:rsidRDefault="00CE5B5D" w:rsidP="00B94FAB">
      <w:pPr>
        <w:numPr>
          <w:ilvl w:val="1"/>
          <w:numId w:val="1"/>
        </w:numPr>
        <w:tabs>
          <w:tab w:val="left" w:pos="1134"/>
        </w:tabs>
        <w:spacing w:before="100" w:beforeAutospacing="1" w:after="100" w:afterAutospacing="1"/>
        <w:ind w:left="0" w:firstLine="709"/>
        <w:contextualSpacing/>
        <w:rPr>
          <w:rFonts w:ascii="Verdana" w:eastAsia="Calibri" w:hAnsi="Verdana"/>
          <w:lang w:val="en-US"/>
        </w:rPr>
      </w:pPr>
      <w:r w:rsidRPr="245F0695">
        <w:rPr>
          <w:rFonts w:ascii="Verdana" w:eastAsia="Calibri" w:hAnsi="Verdana"/>
          <w:lang w:val="en-US"/>
        </w:rPr>
        <w:t>vizų ir kitų kelionei būtinų dokumentų įforminimo bei išdavimo organizavimo paslaugos</w:t>
      </w:r>
      <w:r w:rsidR="00B94FAB" w:rsidRPr="245F0695">
        <w:rPr>
          <w:rFonts w:ascii="Verdana" w:eastAsia="Calibri" w:hAnsi="Verdana"/>
          <w:lang w:val="en-US"/>
        </w:rPr>
        <w:t>;</w:t>
      </w:r>
      <w:r w:rsidRPr="245F0695">
        <w:rPr>
          <w:rFonts w:ascii="Verdana" w:eastAsia="Calibri" w:hAnsi="Verdana"/>
          <w:lang w:val="en-US"/>
        </w:rPr>
        <w:t xml:space="preserve"> </w:t>
      </w:r>
    </w:p>
    <w:p w14:paraId="6B7E64F4" w14:textId="26B96B54" w:rsidR="00CE5B5D" w:rsidRPr="00030D41" w:rsidRDefault="00B94FAB" w:rsidP="00B94FAB">
      <w:pPr>
        <w:numPr>
          <w:ilvl w:val="1"/>
          <w:numId w:val="1"/>
        </w:numPr>
        <w:tabs>
          <w:tab w:val="left" w:pos="1134"/>
        </w:tabs>
        <w:spacing w:before="100" w:beforeAutospacing="1" w:after="100" w:afterAutospacing="1"/>
        <w:ind w:left="0" w:firstLine="709"/>
        <w:contextualSpacing/>
        <w:rPr>
          <w:rFonts w:ascii="Verdana" w:hAnsi="Verdana"/>
          <w:szCs w:val="20"/>
        </w:rPr>
      </w:pPr>
      <w:r>
        <w:rPr>
          <w:rFonts w:ascii="Verdana" w:hAnsi="Verdana"/>
          <w:szCs w:val="20"/>
        </w:rPr>
        <w:t>b</w:t>
      </w:r>
      <w:r w:rsidR="00CE5B5D" w:rsidRPr="00030D41">
        <w:rPr>
          <w:rFonts w:ascii="Verdana" w:hAnsi="Verdana"/>
          <w:szCs w:val="20"/>
        </w:rPr>
        <w:t>ilietų į užsienyje vykstančias parodas, konferencijas ir kitus renginius užsakymo organizavimo paslaugos.</w:t>
      </w:r>
    </w:p>
    <w:p w14:paraId="274BFEEA" w14:textId="472F6B85" w:rsidR="00CE5B5D" w:rsidRPr="00976346" w:rsidRDefault="00CE5B5D" w:rsidP="00976346">
      <w:pPr>
        <w:pStyle w:val="ListParagraph"/>
        <w:numPr>
          <w:ilvl w:val="0"/>
          <w:numId w:val="11"/>
        </w:numPr>
        <w:tabs>
          <w:tab w:val="left" w:pos="567"/>
        </w:tabs>
        <w:spacing w:before="100" w:beforeAutospacing="1" w:after="100" w:afterAutospacing="1"/>
        <w:ind w:hanging="371"/>
        <w:jc w:val="center"/>
        <w:rPr>
          <w:rFonts w:ascii="Verdana" w:eastAsia="Calibri" w:hAnsi="Verdana"/>
          <w:b/>
          <w:szCs w:val="20"/>
          <w:lang w:val="x-none"/>
        </w:rPr>
      </w:pPr>
      <w:r w:rsidRPr="00976346">
        <w:rPr>
          <w:rFonts w:ascii="Verdana" w:eastAsia="Calibri" w:hAnsi="Verdana"/>
          <w:b/>
          <w:szCs w:val="20"/>
          <w:lang w:val="x-none"/>
        </w:rPr>
        <w:t>PIRKIMO OBJEKTO APIMTYS</w:t>
      </w:r>
    </w:p>
    <w:p w14:paraId="297F132D" w14:textId="5D1F9EFA" w:rsidR="00CE5B5D" w:rsidRPr="00030D41" w:rsidRDefault="00CE5B5D" w:rsidP="00030D41">
      <w:pPr>
        <w:numPr>
          <w:ilvl w:val="0"/>
          <w:numId w:val="1"/>
        </w:numPr>
        <w:tabs>
          <w:tab w:val="left" w:pos="993"/>
        </w:tabs>
        <w:suppressAutoHyphens/>
        <w:spacing w:before="100" w:beforeAutospacing="1" w:after="100" w:afterAutospacing="1"/>
        <w:ind w:left="0" w:firstLine="709"/>
        <w:contextualSpacing/>
        <w:textAlignment w:val="center"/>
        <w:rPr>
          <w:rFonts w:ascii="Verdana" w:eastAsia="MS Mincho" w:hAnsi="Verdana"/>
          <w:i/>
          <w:lang w:val="en-US"/>
        </w:rPr>
      </w:pPr>
      <w:r w:rsidRPr="245F0695">
        <w:rPr>
          <w:rFonts w:ascii="Verdana" w:hAnsi="Verdana"/>
          <w:lang w:val="en-US"/>
        </w:rPr>
        <w:t>Paslaugos bus perkamos pagal perkančiosios organizacijos poreikį.</w:t>
      </w:r>
      <w:r w:rsidR="001A7A7A" w:rsidRPr="245F0695">
        <w:rPr>
          <w:rFonts w:ascii="Verdana" w:hAnsi="Verdana"/>
          <w:lang w:val="en-US"/>
        </w:rPr>
        <w:t xml:space="preserve"> </w:t>
      </w:r>
      <w:r w:rsidRPr="245F0695">
        <w:rPr>
          <w:rFonts w:ascii="Verdana" w:hAnsi="Verdana"/>
          <w:lang w:val="en-US"/>
        </w:rPr>
        <w:t>Perkančioji organizacija įprastai turi nuo 800 iki 1000 kelionių per 12 (dvylika) mėnesių. Viena kelione yra laikoma vieno asmens kelionė, nepriklausomai nuo to, ar vykstama grupėje, ar ne.</w:t>
      </w:r>
    </w:p>
    <w:p w14:paraId="0B0F79B8" w14:textId="4EFB5863" w:rsidR="00CE5B5D" w:rsidRPr="00030D41" w:rsidRDefault="00CE5B5D" w:rsidP="00030D41">
      <w:pPr>
        <w:numPr>
          <w:ilvl w:val="0"/>
          <w:numId w:val="1"/>
        </w:numPr>
        <w:tabs>
          <w:tab w:val="left" w:pos="993"/>
        </w:tabs>
        <w:suppressAutoHyphens/>
        <w:spacing w:before="100" w:beforeAutospacing="1" w:after="100" w:afterAutospacing="1"/>
        <w:ind w:left="0" w:firstLine="709"/>
        <w:contextualSpacing/>
        <w:textAlignment w:val="center"/>
        <w:rPr>
          <w:rFonts w:ascii="Verdana" w:hAnsi="Verdana"/>
          <w:lang w:val="en-US"/>
        </w:rPr>
      </w:pPr>
      <w:r w:rsidRPr="245F0695">
        <w:rPr>
          <w:rFonts w:ascii="Verdana" w:hAnsi="Verdana"/>
          <w:lang w:val="en-US"/>
        </w:rPr>
        <w:t>Numatoma paslaugas pirkti 12 (dvylik</w:t>
      </w:r>
      <w:r w:rsidR="0081140A" w:rsidRPr="245F0695">
        <w:rPr>
          <w:rFonts w:ascii="Verdana" w:hAnsi="Verdana"/>
          <w:lang w:val="en-US"/>
        </w:rPr>
        <w:t>os</w:t>
      </w:r>
      <w:r w:rsidRPr="245F0695">
        <w:rPr>
          <w:rFonts w:ascii="Verdana" w:hAnsi="Verdana"/>
          <w:lang w:val="en-US"/>
        </w:rPr>
        <w:t>) mėnesių laikotarpiui su galimybe pirkimo sutartį pratęsti tomis pačiomis sąlygomis 2 kartus po 12 (dvylika) mėnesių.</w:t>
      </w:r>
    </w:p>
    <w:p w14:paraId="3857FBBE" w14:textId="207C0DFA" w:rsidR="001274FC" w:rsidRPr="00976346" w:rsidRDefault="00CE5B5D" w:rsidP="00976346">
      <w:pPr>
        <w:numPr>
          <w:ilvl w:val="0"/>
          <w:numId w:val="1"/>
        </w:numPr>
        <w:tabs>
          <w:tab w:val="left" w:pos="993"/>
        </w:tabs>
        <w:suppressAutoHyphens/>
        <w:spacing w:before="100" w:beforeAutospacing="1" w:after="100" w:afterAutospacing="1"/>
        <w:ind w:left="0" w:firstLine="709"/>
        <w:contextualSpacing/>
        <w:textAlignment w:val="center"/>
        <w:rPr>
          <w:rFonts w:ascii="Verdana" w:hAnsi="Verdana"/>
          <w:szCs w:val="20"/>
        </w:rPr>
      </w:pPr>
      <w:r w:rsidRPr="00030D41">
        <w:rPr>
          <w:rFonts w:ascii="Verdana" w:hAnsi="Verdana"/>
          <w:szCs w:val="20"/>
          <w:lang w:val="x-none"/>
        </w:rPr>
        <w:t xml:space="preserve">Paslaugos bus perkamos pagal faktinį perkančiosios organizacijos poreikį. </w:t>
      </w:r>
    </w:p>
    <w:p w14:paraId="7E4A0AF2" w14:textId="66D18B9D" w:rsidR="00CE5B5D" w:rsidRDefault="00CE5B5D" w:rsidP="00976346">
      <w:pPr>
        <w:pStyle w:val="ListParagraph"/>
        <w:numPr>
          <w:ilvl w:val="0"/>
          <w:numId w:val="11"/>
        </w:numPr>
        <w:spacing w:before="100" w:beforeAutospacing="1" w:after="100" w:afterAutospacing="1"/>
        <w:ind w:hanging="513"/>
        <w:jc w:val="center"/>
        <w:rPr>
          <w:rFonts w:ascii="Verdana" w:eastAsia="Calibri" w:hAnsi="Verdana"/>
          <w:b/>
          <w:szCs w:val="20"/>
          <w:lang w:val="x-none"/>
        </w:rPr>
      </w:pPr>
      <w:r w:rsidRPr="00976346">
        <w:rPr>
          <w:rFonts w:ascii="Verdana" w:eastAsia="Calibri" w:hAnsi="Verdana"/>
          <w:b/>
          <w:szCs w:val="20"/>
          <w:lang w:val="x-none"/>
        </w:rPr>
        <w:t>REIKALAVIMAI PIRKIMO OBJEKTUI</w:t>
      </w:r>
    </w:p>
    <w:p w14:paraId="4EC21950" w14:textId="77777777" w:rsidR="00976346" w:rsidRPr="00976346" w:rsidRDefault="00976346" w:rsidP="00976346">
      <w:pPr>
        <w:pStyle w:val="ListParagraph"/>
        <w:tabs>
          <w:tab w:val="clear" w:pos="1004"/>
        </w:tabs>
        <w:spacing w:before="100" w:beforeAutospacing="1" w:after="100" w:afterAutospacing="1"/>
        <w:ind w:left="1080" w:firstLine="0"/>
        <w:rPr>
          <w:rFonts w:ascii="Verdana" w:eastAsia="Calibri" w:hAnsi="Verdana"/>
          <w:b/>
          <w:szCs w:val="20"/>
          <w:lang w:val="x-none"/>
        </w:rPr>
      </w:pPr>
    </w:p>
    <w:p w14:paraId="7992E045" w14:textId="09881020" w:rsidR="00CE5B5D" w:rsidRPr="00030D41" w:rsidRDefault="00CE5B5D" w:rsidP="00030D41">
      <w:pPr>
        <w:pStyle w:val="ListParagraph"/>
        <w:numPr>
          <w:ilvl w:val="0"/>
          <w:numId w:val="1"/>
        </w:numPr>
        <w:tabs>
          <w:tab w:val="left" w:pos="709"/>
          <w:tab w:val="left" w:pos="993"/>
        </w:tabs>
        <w:spacing w:before="100" w:beforeAutospacing="1" w:after="100" w:afterAutospacing="1"/>
        <w:ind w:left="0" w:firstLine="709"/>
        <w:rPr>
          <w:rFonts w:ascii="Verdana" w:eastAsia="Calibri" w:hAnsi="Verdana"/>
          <w:lang w:val="en-US"/>
        </w:rPr>
      </w:pPr>
      <w:r w:rsidRPr="245F0695">
        <w:rPr>
          <w:rFonts w:ascii="Verdana" w:eastAsia="Calibri" w:hAnsi="Verdana"/>
          <w:lang w:val="en-US"/>
        </w:rPr>
        <w:t xml:space="preserve">Perkančioji organizacija planuoja keliones užsienyje ir Lietuvoje. Detali informacija apie numatomas įsigyti kelionių organizavimo paslaugas bus pateikiama kiekvieno konkretaus užsakymo metu kelionių organizatoriaus ar kelionių pardavimo agento (toliau – </w:t>
      </w:r>
      <w:r w:rsidR="00AF66E1" w:rsidRPr="245F0695">
        <w:rPr>
          <w:rFonts w:ascii="Verdana" w:eastAsia="Calibri" w:hAnsi="Verdana"/>
          <w:lang w:val="en-US"/>
        </w:rPr>
        <w:t>Tie</w:t>
      </w:r>
      <w:r w:rsidRPr="245F0695">
        <w:rPr>
          <w:rFonts w:ascii="Verdana" w:eastAsia="Calibri" w:hAnsi="Verdana"/>
          <w:lang w:val="en-US"/>
        </w:rPr>
        <w:t xml:space="preserve">kėjas) nurodytu kontaktiniu el. paštu, vadovaujantis šios Techninės specifikacijos IV skyriuje nustatyta paslaugų užsakymo tvarka. </w:t>
      </w:r>
    </w:p>
    <w:p w14:paraId="12B2A8BC" w14:textId="6A26542A" w:rsidR="00CE5B5D" w:rsidRPr="00030D41" w:rsidRDefault="00CE5B5D" w:rsidP="00030D41">
      <w:pPr>
        <w:numPr>
          <w:ilvl w:val="0"/>
          <w:numId w:val="1"/>
        </w:numPr>
        <w:tabs>
          <w:tab w:val="left" w:pos="709"/>
          <w:tab w:val="left" w:pos="993"/>
        </w:tabs>
        <w:spacing w:before="100" w:beforeAutospacing="1" w:after="100" w:afterAutospacing="1"/>
        <w:ind w:left="0" w:firstLine="709"/>
        <w:contextualSpacing/>
        <w:rPr>
          <w:rFonts w:ascii="Verdana" w:eastAsia="Calibri" w:hAnsi="Verdana"/>
        </w:rPr>
      </w:pPr>
      <w:r w:rsidRPr="245F0695">
        <w:rPr>
          <w:rFonts w:ascii="Verdana" w:eastAsia="Calibri" w:hAnsi="Verdana"/>
        </w:rPr>
        <w:t>T</w:t>
      </w:r>
      <w:r w:rsidR="00AF66E1" w:rsidRPr="245F0695">
        <w:rPr>
          <w:rFonts w:ascii="Verdana" w:eastAsia="Calibri" w:hAnsi="Verdana"/>
        </w:rPr>
        <w:t>ie</w:t>
      </w:r>
      <w:r w:rsidRPr="245F0695">
        <w:rPr>
          <w:rFonts w:ascii="Verdana" w:eastAsia="Calibri" w:hAnsi="Verdana"/>
        </w:rPr>
        <w:t>kėjas įsipareigoja vykdyti užsakymą dėl perkančiosios organizacijos pasirinkto skrydžio, apgyvendinimo ir kitų paslaugų, tik gavęs raštišką (el. paštu) perkančiosios organizacijos užsakymo patvirtinimą.</w:t>
      </w:r>
      <w:r w:rsidRPr="245F0695">
        <w:rPr>
          <w:rFonts w:ascii="Verdana" w:hAnsi="Verdana"/>
          <w:lang w:eastAsia="lt-LT" w:bidi="lt-LT"/>
        </w:rPr>
        <w:t xml:space="preserve"> </w:t>
      </w:r>
      <w:r w:rsidRPr="245F0695">
        <w:rPr>
          <w:rFonts w:ascii="Verdana" w:eastAsia="Calibri" w:hAnsi="Verdana"/>
        </w:rPr>
        <w:t>T</w:t>
      </w:r>
      <w:r w:rsidR="00AF66E1" w:rsidRPr="245F0695">
        <w:rPr>
          <w:rFonts w:ascii="Verdana" w:eastAsia="Calibri" w:hAnsi="Verdana"/>
        </w:rPr>
        <w:t>ie</w:t>
      </w:r>
      <w:r w:rsidRPr="245F0695">
        <w:rPr>
          <w:rFonts w:ascii="Verdana" w:eastAsia="Calibri" w:hAnsi="Verdana"/>
        </w:rPr>
        <w:t>kėjas privalo ištaisyti dėl jo (jo darbuotojų  ar subtkėjų) kaltės atsiradusius trūkumus savo sąskaita.</w:t>
      </w:r>
    </w:p>
    <w:p w14:paraId="6AFFFCE6" w14:textId="527E343B" w:rsidR="00CE5B5D" w:rsidRPr="00030D41" w:rsidRDefault="00CE5B5D" w:rsidP="00030D41">
      <w:pPr>
        <w:numPr>
          <w:ilvl w:val="0"/>
          <w:numId w:val="1"/>
        </w:numPr>
        <w:tabs>
          <w:tab w:val="left" w:pos="709"/>
          <w:tab w:val="left" w:pos="993"/>
        </w:tabs>
        <w:spacing w:before="100" w:beforeAutospacing="1" w:after="100" w:afterAutospacing="1"/>
        <w:ind w:left="0" w:firstLine="709"/>
        <w:contextualSpacing/>
        <w:rPr>
          <w:rFonts w:ascii="Verdana" w:eastAsia="Calibri" w:hAnsi="Verdana"/>
          <w:szCs w:val="20"/>
          <w:lang w:val="x-none"/>
        </w:rPr>
      </w:pPr>
      <w:r w:rsidRPr="00030D41">
        <w:rPr>
          <w:rFonts w:ascii="Verdana" w:hAnsi="Verdana"/>
          <w:bCs/>
          <w:szCs w:val="20"/>
        </w:rPr>
        <w:t>T</w:t>
      </w:r>
      <w:r w:rsidR="00AF66E1">
        <w:rPr>
          <w:rFonts w:ascii="Verdana" w:hAnsi="Verdana"/>
          <w:bCs/>
          <w:szCs w:val="20"/>
        </w:rPr>
        <w:t>ie</w:t>
      </w:r>
      <w:r w:rsidRPr="00030D41">
        <w:rPr>
          <w:rFonts w:ascii="Verdana" w:hAnsi="Verdana"/>
          <w:bCs/>
          <w:szCs w:val="20"/>
        </w:rPr>
        <w:t>kėjo darbo laikas darbo dienomis turi būti iki 18:00 val., taip pat T</w:t>
      </w:r>
      <w:r w:rsidR="00AF66E1">
        <w:rPr>
          <w:rFonts w:ascii="Verdana" w:hAnsi="Verdana"/>
          <w:bCs/>
          <w:szCs w:val="20"/>
        </w:rPr>
        <w:t>ie</w:t>
      </w:r>
      <w:r w:rsidRPr="00030D41">
        <w:rPr>
          <w:rFonts w:ascii="Verdana" w:hAnsi="Verdana"/>
          <w:bCs/>
          <w:szCs w:val="20"/>
        </w:rPr>
        <w:t xml:space="preserve">kėjas turi nurodyti el. pašto adresą ir telefono </w:t>
      </w:r>
      <w:r w:rsidR="006533D4">
        <w:rPr>
          <w:rFonts w:ascii="Verdana" w:hAnsi="Verdana"/>
          <w:bCs/>
          <w:szCs w:val="20"/>
        </w:rPr>
        <w:t>N</w:t>
      </w:r>
      <w:r w:rsidRPr="00030D41">
        <w:rPr>
          <w:rFonts w:ascii="Verdana" w:hAnsi="Verdana"/>
          <w:bCs/>
          <w:szCs w:val="20"/>
        </w:rPr>
        <w:t>r., kuriuo galima būtų susisiekti dėl rezervacijų patvirtinimo, korekcijų ir kitų einamuoju metu kylančių klausimų sprendimo ir po darbo valandų.</w:t>
      </w:r>
    </w:p>
    <w:p w14:paraId="79960421" w14:textId="6EC96176" w:rsidR="00CE5B5D" w:rsidRPr="00030D41" w:rsidRDefault="00CE5B5D" w:rsidP="00030D41">
      <w:pPr>
        <w:numPr>
          <w:ilvl w:val="0"/>
          <w:numId w:val="1"/>
        </w:numPr>
        <w:tabs>
          <w:tab w:val="left" w:pos="709"/>
          <w:tab w:val="left" w:pos="993"/>
        </w:tabs>
        <w:spacing w:before="100" w:beforeAutospacing="1" w:after="100" w:afterAutospacing="1"/>
        <w:ind w:left="0" w:firstLine="709"/>
        <w:contextualSpacing/>
        <w:rPr>
          <w:rFonts w:ascii="Verdana" w:eastAsia="Calibri" w:hAnsi="Verdana"/>
          <w:szCs w:val="20"/>
          <w:lang w:val="x-none"/>
        </w:rPr>
      </w:pPr>
      <w:r w:rsidRPr="00030D41">
        <w:rPr>
          <w:rFonts w:ascii="Verdana" w:hAnsi="Verdana"/>
          <w:bCs/>
          <w:szCs w:val="20"/>
        </w:rPr>
        <w:t>Kelionės pasiūlymus T</w:t>
      </w:r>
      <w:r w:rsidR="00AF66E1">
        <w:rPr>
          <w:rFonts w:ascii="Verdana" w:hAnsi="Verdana"/>
          <w:bCs/>
          <w:szCs w:val="20"/>
        </w:rPr>
        <w:t>ie</w:t>
      </w:r>
      <w:r w:rsidRPr="00030D41">
        <w:rPr>
          <w:rFonts w:ascii="Verdana" w:hAnsi="Verdana"/>
          <w:bCs/>
          <w:szCs w:val="20"/>
        </w:rPr>
        <w:t xml:space="preserve">kėjas turi pateikti per 2 </w:t>
      </w:r>
      <w:r w:rsidR="00191CF7">
        <w:rPr>
          <w:rFonts w:ascii="Verdana" w:hAnsi="Verdana"/>
          <w:bCs/>
          <w:szCs w:val="20"/>
        </w:rPr>
        <w:t xml:space="preserve">darbo </w:t>
      </w:r>
      <w:r w:rsidRPr="00030D41">
        <w:rPr>
          <w:rFonts w:ascii="Verdana" w:hAnsi="Verdana"/>
          <w:bCs/>
          <w:szCs w:val="20"/>
        </w:rPr>
        <w:t xml:space="preserve">valandas nuo užklausos gavimo.  </w:t>
      </w:r>
    </w:p>
    <w:p w14:paraId="0B295A81" w14:textId="04030802" w:rsidR="00CE5B5D" w:rsidRPr="00030D41" w:rsidRDefault="00CE5B5D" w:rsidP="00030D41">
      <w:pPr>
        <w:numPr>
          <w:ilvl w:val="0"/>
          <w:numId w:val="1"/>
        </w:numPr>
        <w:tabs>
          <w:tab w:val="left" w:pos="709"/>
          <w:tab w:val="left" w:pos="993"/>
        </w:tabs>
        <w:spacing w:before="100" w:beforeAutospacing="1" w:after="100" w:afterAutospacing="1"/>
        <w:ind w:left="0" w:firstLine="709"/>
        <w:contextualSpacing/>
        <w:rPr>
          <w:rFonts w:ascii="Verdana" w:eastAsia="Calibri" w:hAnsi="Verdana"/>
          <w:szCs w:val="20"/>
          <w:lang w:val="x-none"/>
        </w:rPr>
      </w:pPr>
      <w:r w:rsidRPr="00030D41">
        <w:rPr>
          <w:rFonts w:ascii="Verdana" w:eastAsia="Calibri" w:hAnsi="Verdana"/>
          <w:szCs w:val="20"/>
          <w:lang w:val="x-none"/>
        </w:rPr>
        <w:t>T</w:t>
      </w:r>
      <w:r w:rsidR="00AF66E1">
        <w:rPr>
          <w:rFonts w:ascii="Verdana" w:eastAsia="Calibri" w:hAnsi="Verdana"/>
          <w:szCs w:val="20"/>
          <w:lang w:val="x-none"/>
        </w:rPr>
        <w:t>ie</w:t>
      </w:r>
      <w:r w:rsidRPr="00030D41">
        <w:rPr>
          <w:rFonts w:ascii="Verdana" w:eastAsia="Calibri" w:hAnsi="Verdana"/>
          <w:szCs w:val="20"/>
          <w:lang w:val="x-none"/>
        </w:rPr>
        <w:t xml:space="preserve">kėjas </w:t>
      </w:r>
      <w:r w:rsidRPr="00030D41">
        <w:rPr>
          <w:rFonts w:ascii="Verdana" w:hAnsi="Verdana"/>
          <w:szCs w:val="20"/>
        </w:rPr>
        <w:t xml:space="preserve">privalo nedelsiant informuoti </w:t>
      </w:r>
      <w:r w:rsidR="009C3612">
        <w:rPr>
          <w:rFonts w:ascii="Verdana" w:eastAsia="Calibri" w:hAnsi="Verdana"/>
          <w:szCs w:val="20"/>
          <w:lang w:val="x-none"/>
        </w:rPr>
        <w:t xml:space="preserve">perkančiąją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organizaciją</w:t>
      </w:r>
      <w:r w:rsidRPr="00030D41">
        <w:rPr>
          <w:rFonts w:ascii="Verdana" w:hAnsi="Verdana"/>
          <w:szCs w:val="20"/>
        </w:rPr>
        <w:t xml:space="preserve"> raštu ir/arba telefonu apie bet kokius pasikeitimus, susijusius su konkretaus užsakymo vykdymu ir kelionės organizavimo Paslaugų</w:t>
      </w:r>
      <w:r w:rsidRPr="00030D41">
        <w:rPr>
          <w:rFonts w:ascii="Verdana" w:hAnsi="Verdana"/>
          <w:spacing w:val="-2"/>
          <w:szCs w:val="20"/>
        </w:rPr>
        <w:t xml:space="preserve"> </w:t>
      </w:r>
      <w:r w:rsidRPr="00030D41">
        <w:rPr>
          <w:rFonts w:ascii="Verdana" w:hAnsi="Verdana"/>
          <w:szCs w:val="20"/>
        </w:rPr>
        <w:t>teikimu ir nedelsiant spręsti susidariusias situacijas.</w:t>
      </w:r>
      <w:r w:rsidRPr="00030D41">
        <w:rPr>
          <w:rFonts w:ascii="Verdana" w:eastAsia="Calibri" w:hAnsi="Verdana"/>
          <w:szCs w:val="20"/>
          <w:lang w:val="x-none"/>
        </w:rPr>
        <w:t xml:space="preserve"> </w:t>
      </w:r>
    </w:p>
    <w:p w14:paraId="4C81CBB9" w14:textId="6088ACA6" w:rsidR="00CE5B5D" w:rsidRPr="00030D41" w:rsidRDefault="00CE5B5D" w:rsidP="00030D41">
      <w:pPr>
        <w:numPr>
          <w:ilvl w:val="0"/>
          <w:numId w:val="1"/>
        </w:numPr>
        <w:tabs>
          <w:tab w:val="left" w:pos="709"/>
          <w:tab w:val="left" w:pos="993"/>
          <w:tab w:val="left" w:pos="1134"/>
        </w:tabs>
        <w:spacing w:before="100" w:beforeAutospacing="1" w:after="100" w:afterAutospacing="1"/>
        <w:ind w:left="0" w:firstLine="709"/>
        <w:contextualSpacing/>
        <w:rPr>
          <w:rFonts w:ascii="Verdana" w:eastAsia="Calibri" w:hAnsi="Verdana"/>
          <w:szCs w:val="20"/>
          <w:lang w:val="x-none"/>
        </w:rPr>
      </w:pPr>
      <w:r w:rsidRPr="00030D41">
        <w:rPr>
          <w:rFonts w:ascii="Verdana" w:eastAsia="Calibri" w:hAnsi="Verdana"/>
          <w:szCs w:val="20"/>
          <w:lang w:val="x-none"/>
        </w:rPr>
        <w:t>T</w:t>
      </w:r>
      <w:r w:rsidR="00AF66E1">
        <w:rPr>
          <w:rFonts w:ascii="Verdana" w:eastAsia="Calibri" w:hAnsi="Verdana"/>
          <w:szCs w:val="20"/>
          <w:lang w:val="x-none"/>
        </w:rPr>
        <w:t>ie</w:t>
      </w:r>
      <w:r w:rsidRPr="00030D41">
        <w:rPr>
          <w:rFonts w:ascii="Verdana" w:eastAsia="Calibri" w:hAnsi="Verdana"/>
          <w:szCs w:val="20"/>
          <w:lang w:val="x-none"/>
        </w:rPr>
        <w:t xml:space="preserve">kėjas </w:t>
      </w:r>
      <w:r w:rsidRPr="00030D41">
        <w:rPr>
          <w:rFonts w:ascii="Verdana" w:hAnsi="Verdana"/>
          <w:szCs w:val="20"/>
          <w:lang w:eastAsia="lt-LT"/>
        </w:rPr>
        <w:t xml:space="preserve">privalo užtikrinti 24/7 pagalbos telefonu (ir el. paštu </w:t>
      </w:r>
      <w:r w:rsidRPr="00030D41">
        <w:rPr>
          <w:rFonts w:ascii="Verdana" w:eastAsia="Calibri" w:hAnsi="Verdana"/>
          <w:szCs w:val="20"/>
          <w:lang w:val="x-none"/>
        </w:rPr>
        <w:t xml:space="preserve">(jeigu </w:t>
      </w:r>
      <w:r w:rsidR="009C3612">
        <w:rPr>
          <w:rFonts w:ascii="Verdana" w:eastAsia="Calibri" w:hAnsi="Verdana"/>
          <w:szCs w:val="20"/>
          <w:lang w:val="x-none"/>
        </w:rPr>
        <w:t xml:space="preserve">perkančioji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organizacija</w:t>
      </w:r>
      <w:r w:rsidRPr="00030D41">
        <w:rPr>
          <w:rFonts w:ascii="Verdana" w:eastAsia="Calibri" w:hAnsi="Verdana"/>
          <w:szCs w:val="20"/>
          <w:lang w:val="x-none"/>
        </w:rPr>
        <w:t xml:space="preserve"> pageidauja)</w:t>
      </w:r>
      <w:r w:rsidRPr="00030D41">
        <w:rPr>
          <w:rFonts w:ascii="Verdana" w:hAnsi="Verdana"/>
          <w:szCs w:val="20"/>
          <w:lang w:eastAsia="lt-LT"/>
        </w:rPr>
        <w:t xml:space="preserve">) linijos paslaugą tiesiogiai keleiviui/-iams. </w:t>
      </w:r>
    </w:p>
    <w:p w14:paraId="2A714F46" w14:textId="32535193" w:rsidR="00CE5B5D" w:rsidRPr="00030D41" w:rsidRDefault="00CE5B5D" w:rsidP="00030D41">
      <w:pPr>
        <w:numPr>
          <w:ilvl w:val="0"/>
          <w:numId w:val="1"/>
        </w:numPr>
        <w:tabs>
          <w:tab w:val="left" w:pos="709"/>
          <w:tab w:val="left" w:pos="1134"/>
        </w:tabs>
        <w:spacing w:before="100" w:beforeAutospacing="1" w:after="100" w:afterAutospacing="1"/>
        <w:ind w:left="0" w:firstLine="709"/>
        <w:contextualSpacing/>
        <w:rPr>
          <w:rFonts w:ascii="Verdana" w:eastAsia="Calibri" w:hAnsi="Verdana"/>
          <w:szCs w:val="20"/>
          <w:lang w:val="en-US"/>
        </w:rPr>
      </w:pPr>
      <w:r w:rsidRPr="00030D41">
        <w:rPr>
          <w:rFonts w:ascii="Verdana" w:eastAsia="Calibri" w:hAnsi="Verdana"/>
          <w:szCs w:val="20"/>
        </w:rPr>
        <w:t>T</w:t>
      </w:r>
      <w:r w:rsidR="00AF66E1">
        <w:rPr>
          <w:rFonts w:ascii="Verdana" w:eastAsia="Calibri" w:hAnsi="Verdana"/>
          <w:szCs w:val="20"/>
        </w:rPr>
        <w:t>ie</w:t>
      </w:r>
      <w:r w:rsidRPr="00030D41">
        <w:rPr>
          <w:rFonts w:ascii="Verdana" w:eastAsia="Calibri" w:hAnsi="Verdana"/>
          <w:szCs w:val="20"/>
        </w:rPr>
        <w:t xml:space="preserve">kėjas apgyvendinimo pasiūlymus siunčia kainos didėjimo tvarka, pirmas pasiūlymas pigiausias, po to brangesnis ar tos pačios kainos kaip ir pirmasis, o paskutinis brangiausias, prie kiekvieno viešbučio pavadinimo (jeigu </w:t>
      </w:r>
      <w:r w:rsidR="009C3612">
        <w:rPr>
          <w:rFonts w:ascii="Verdana" w:eastAsia="Calibri" w:hAnsi="Verdana"/>
          <w:szCs w:val="20"/>
          <w:lang w:val="x-none"/>
        </w:rPr>
        <w:t xml:space="preserve">perkančioji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organizacija</w:t>
      </w:r>
      <w:r w:rsidRPr="00030D41">
        <w:rPr>
          <w:rFonts w:ascii="Verdana" w:eastAsia="Calibri" w:hAnsi="Verdana"/>
          <w:szCs w:val="20"/>
        </w:rPr>
        <w:t xml:space="preserve"> pageidauja ir nurodo) turi būti parašytas atstumas (metrais ar kilometrais pės</w:t>
      </w:r>
      <w:r w:rsidR="00971CC2">
        <w:rPr>
          <w:rFonts w:ascii="Verdana" w:eastAsia="Calibri" w:hAnsi="Verdana"/>
          <w:szCs w:val="20"/>
        </w:rPr>
        <w:t>čiomis</w:t>
      </w:r>
      <w:r w:rsidRPr="00030D41">
        <w:rPr>
          <w:rFonts w:ascii="Verdana" w:eastAsia="Calibri" w:hAnsi="Verdana"/>
          <w:szCs w:val="20"/>
        </w:rPr>
        <w:t xml:space="preserve">) iki pageidaujamo adreso ar nurodytos vietos, taip pat pridedama oficiali internetinė viešbučio nuoroda į siūlomą </w:t>
      </w:r>
      <w:r w:rsidRPr="00030D41">
        <w:rPr>
          <w:rFonts w:ascii="Verdana" w:eastAsia="Calibri" w:hAnsi="Verdana"/>
          <w:szCs w:val="20"/>
        </w:rPr>
        <w:lastRenderedPageBreak/>
        <w:t xml:space="preserve">apgyvendinimą, jeigu apgyvendinimo įstaiga jos neturi, pridedama galima bei randama informacija internete (pvz.: </w:t>
      </w:r>
      <w:hyperlink r:id="rId10" w:history="1">
        <w:r w:rsidRPr="00030D41">
          <w:rPr>
            <w:rStyle w:val="Hyperlink"/>
            <w:rFonts w:ascii="Verdana" w:eastAsia="Calibri" w:hAnsi="Verdana"/>
            <w:color w:val="auto"/>
            <w:szCs w:val="20"/>
          </w:rPr>
          <w:t>www.booking.com</w:t>
        </w:r>
      </w:hyperlink>
      <w:r w:rsidRPr="00030D41">
        <w:rPr>
          <w:rFonts w:ascii="Verdana" w:eastAsia="Calibri" w:hAnsi="Verdana"/>
          <w:szCs w:val="20"/>
        </w:rPr>
        <w:t xml:space="preserve"> puslapio nuoroda).</w:t>
      </w:r>
    </w:p>
    <w:p w14:paraId="57FB0CD1" w14:textId="13628283" w:rsidR="00CE5B5D" w:rsidRPr="00030D41" w:rsidRDefault="00CE5B5D" w:rsidP="00030D41">
      <w:pPr>
        <w:numPr>
          <w:ilvl w:val="0"/>
          <w:numId w:val="1"/>
        </w:numPr>
        <w:tabs>
          <w:tab w:val="left" w:pos="709"/>
          <w:tab w:val="left" w:pos="1134"/>
        </w:tabs>
        <w:spacing w:before="100" w:beforeAutospacing="1" w:after="100" w:afterAutospacing="1"/>
        <w:ind w:left="0" w:firstLine="709"/>
        <w:contextualSpacing/>
        <w:rPr>
          <w:rFonts w:ascii="Verdana" w:eastAsia="Calibri" w:hAnsi="Verdana"/>
          <w:szCs w:val="20"/>
        </w:rPr>
      </w:pPr>
      <w:r w:rsidRPr="00030D41">
        <w:rPr>
          <w:rFonts w:ascii="Verdana" w:eastAsia="Calibri" w:hAnsi="Verdana"/>
          <w:szCs w:val="20"/>
        </w:rPr>
        <w:t>Dokumentai reikalingi kelionei, pvz.: viešbučių  vaučeriai ar kiti, kurių negalima atspausdinti ir paruošti iš specialių sistemų, turi būti paruošti ant T</w:t>
      </w:r>
      <w:r w:rsidR="00AF66E1">
        <w:rPr>
          <w:rFonts w:ascii="Verdana" w:eastAsia="Calibri" w:hAnsi="Verdana"/>
          <w:szCs w:val="20"/>
        </w:rPr>
        <w:t>ie</w:t>
      </w:r>
      <w:r w:rsidRPr="00030D41">
        <w:rPr>
          <w:rFonts w:ascii="Verdana" w:eastAsia="Calibri" w:hAnsi="Verdana"/>
          <w:szCs w:val="20"/>
        </w:rPr>
        <w:t xml:space="preserve">kėjo firminio blanko su nurodytais įmonės rekvizitais, aiškiai matomu pagalbos linijos telefonu, nurodant keleivių vardus/pavardes, paslaugos datą ir vietą, patvirtinimo numerį, pavadinimą, adresą ir (ar) kitą aktualią informaciją, </w:t>
      </w:r>
      <w:r w:rsidRPr="00030D41">
        <w:rPr>
          <w:rFonts w:ascii="Verdana" w:eastAsia="Calibri" w:hAnsi="Verdana"/>
          <w:i/>
          <w:iCs/>
          <w:szCs w:val="20"/>
        </w:rPr>
        <w:t>pdf</w:t>
      </w:r>
      <w:r w:rsidRPr="00030D41">
        <w:rPr>
          <w:rFonts w:ascii="Verdana" w:eastAsia="Calibri" w:hAnsi="Verdana"/>
          <w:szCs w:val="20"/>
        </w:rPr>
        <w:t xml:space="preserve"> formatu. </w:t>
      </w:r>
    </w:p>
    <w:p w14:paraId="55278657" w14:textId="2E57F9A7" w:rsidR="00CE5B5D" w:rsidRPr="00030D41" w:rsidRDefault="00CE5B5D" w:rsidP="00030D41">
      <w:pPr>
        <w:numPr>
          <w:ilvl w:val="0"/>
          <w:numId w:val="1"/>
        </w:numPr>
        <w:tabs>
          <w:tab w:val="left" w:pos="709"/>
          <w:tab w:val="left" w:pos="1134"/>
        </w:tabs>
        <w:spacing w:before="100" w:beforeAutospacing="1" w:after="100" w:afterAutospacing="1"/>
        <w:ind w:left="0" w:firstLine="709"/>
        <w:contextualSpacing/>
        <w:rPr>
          <w:rFonts w:ascii="Verdana" w:eastAsia="Calibri" w:hAnsi="Verdana"/>
          <w:lang w:val="en-US"/>
        </w:rPr>
      </w:pPr>
      <w:r w:rsidRPr="245F0695">
        <w:rPr>
          <w:rFonts w:ascii="Verdana" w:eastAsia="Calibri" w:hAnsi="Verdana"/>
          <w:lang w:val="en-US"/>
        </w:rPr>
        <w:t>Priminimai dėl skrydžio bilietų, viešbučių rezervacijų ar kitų paslaugų išpirkimo, kai jos dar nebuvo išpirktos turi būti siunčiami T</w:t>
      </w:r>
      <w:r w:rsidR="00AF66E1" w:rsidRPr="245F0695">
        <w:rPr>
          <w:rFonts w:ascii="Verdana" w:eastAsia="Calibri" w:hAnsi="Verdana"/>
          <w:lang w:val="en-US"/>
        </w:rPr>
        <w:t>ie</w:t>
      </w:r>
      <w:r w:rsidRPr="245F0695">
        <w:rPr>
          <w:rFonts w:ascii="Verdana" w:eastAsia="Calibri" w:hAnsi="Verdana"/>
          <w:lang w:val="en-US"/>
        </w:rPr>
        <w:t xml:space="preserve">kėjo kiekvieną kartą </w:t>
      </w:r>
      <w:r w:rsidR="009C3612" w:rsidRPr="245F0695">
        <w:rPr>
          <w:rFonts w:ascii="Verdana" w:eastAsia="Calibri" w:hAnsi="Verdana"/>
          <w:lang w:val="en-US"/>
        </w:rPr>
        <w:t>perkančiajai  organizacijai</w:t>
      </w:r>
      <w:r w:rsidRPr="245F0695">
        <w:rPr>
          <w:rFonts w:ascii="Verdana" w:eastAsia="Calibri" w:hAnsi="Verdana"/>
          <w:lang w:val="en-US"/>
        </w:rPr>
        <w:t>.</w:t>
      </w:r>
    </w:p>
    <w:p w14:paraId="68599E54" w14:textId="54AB93F5" w:rsidR="00CE5B5D" w:rsidRPr="00030D41" w:rsidRDefault="00CE5B5D" w:rsidP="00030D41">
      <w:pPr>
        <w:numPr>
          <w:ilvl w:val="0"/>
          <w:numId w:val="1"/>
        </w:numPr>
        <w:tabs>
          <w:tab w:val="left" w:pos="709"/>
          <w:tab w:val="left" w:pos="1134"/>
        </w:tabs>
        <w:spacing w:before="100" w:beforeAutospacing="1" w:after="100" w:afterAutospacing="1"/>
        <w:ind w:left="0" w:firstLine="709"/>
        <w:contextualSpacing/>
        <w:rPr>
          <w:rFonts w:ascii="Verdana" w:eastAsia="Calibri" w:hAnsi="Verdana"/>
          <w:szCs w:val="20"/>
          <w:lang w:val="x-none"/>
        </w:rPr>
      </w:pPr>
      <w:r w:rsidRPr="00030D41">
        <w:rPr>
          <w:rFonts w:ascii="Verdana" w:eastAsia="Calibri" w:hAnsi="Verdana"/>
          <w:szCs w:val="20"/>
          <w:lang w:val="x-none"/>
        </w:rPr>
        <w:t>T</w:t>
      </w:r>
      <w:r w:rsidR="00AF66E1">
        <w:rPr>
          <w:rFonts w:ascii="Verdana" w:eastAsia="Calibri" w:hAnsi="Verdana"/>
          <w:szCs w:val="20"/>
          <w:lang w:val="x-none"/>
        </w:rPr>
        <w:t>ie</w:t>
      </w:r>
      <w:r w:rsidRPr="00030D41">
        <w:rPr>
          <w:rFonts w:ascii="Verdana" w:eastAsia="Calibri" w:hAnsi="Verdana"/>
          <w:szCs w:val="20"/>
          <w:lang w:val="x-none"/>
        </w:rPr>
        <w:t xml:space="preserve">kėjo </w:t>
      </w:r>
      <w:r w:rsidRPr="00030D41">
        <w:rPr>
          <w:rFonts w:ascii="Verdana" w:hAnsi="Verdana"/>
          <w:szCs w:val="20"/>
          <w:lang w:eastAsia="lt-LT"/>
        </w:rPr>
        <w:t>24/7 pagalbos telefonas turi būti matomas, ant kiekvieno kelionės dokumento, kad esant poreikiui keliautojas galėtų juo pasinaudoti.</w:t>
      </w:r>
    </w:p>
    <w:p w14:paraId="511BFDD7" w14:textId="7B8581FE" w:rsidR="00CE5B5D" w:rsidRPr="00030D41" w:rsidRDefault="00CE5B5D" w:rsidP="00030D41">
      <w:pPr>
        <w:numPr>
          <w:ilvl w:val="0"/>
          <w:numId w:val="1"/>
        </w:numPr>
        <w:tabs>
          <w:tab w:val="left" w:pos="709"/>
          <w:tab w:val="left" w:pos="1134"/>
        </w:tabs>
        <w:spacing w:before="100" w:beforeAutospacing="1" w:after="100" w:afterAutospacing="1"/>
        <w:ind w:left="0" w:firstLine="709"/>
        <w:contextualSpacing/>
        <w:rPr>
          <w:rFonts w:ascii="Verdana" w:eastAsia="Calibri" w:hAnsi="Verdana"/>
          <w:szCs w:val="20"/>
          <w:lang w:val="en-US"/>
        </w:rPr>
      </w:pPr>
      <w:r w:rsidRPr="00030D41">
        <w:rPr>
          <w:rFonts w:ascii="Verdana" w:eastAsia="Calibri" w:hAnsi="Verdana"/>
          <w:szCs w:val="20"/>
          <w:lang w:val="en-US"/>
        </w:rPr>
        <w:t>T</w:t>
      </w:r>
      <w:r w:rsidR="00AF66E1">
        <w:rPr>
          <w:rFonts w:ascii="Verdana" w:eastAsia="Calibri" w:hAnsi="Verdana"/>
          <w:szCs w:val="20"/>
          <w:lang w:val="en-US"/>
        </w:rPr>
        <w:t>ie</w:t>
      </w:r>
      <w:r w:rsidRPr="00030D41">
        <w:rPr>
          <w:rFonts w:ascii="Verdana" w:eastAsia="Calibri" w:hAnsi="Verdana"/>
          <w:szCs w:val="20"/>
          <w:lang w:val="en-US"/>
        </w:rPr>
        <w:t xml:space="preserve">kėjas turi </w:t>
      </w:r>
      <w:r w:rsidRPr="00030D41">
        <w:rPr>
          <w:rFonts w:ascii="Verdana" w:hAnsi="Verdana"/>
          <w:szCs w:val="20"/>
        </w:rPr>
        <w:t xml:space="preserve">betarpiškai atstovauti </w:t>
      </w:r>
      <w:r w:rsidR="009C3612">
        <w:rPr>
          <w:rFonts w:ascii="Verdana" w:eastAsia="Calibri" w:hAnsi="Verdana"/>
          <w:szCs w:val="20"/>
          <w:lang w:val="x-none"/>
        </w:rPr>
        <w:t>perkančiosios organizacijos</w:t>
      </w:r>
      <w:r w:rsidRPr="00030D41">
        <w:rPr>
          <w:rFonts w:ascii="Verdana" w:hAnsi="Verdana"/>
          <w:szCs w:val="20"/>
        </w:rPr>
        <w:t xml:space="preserve"> ir (ar) keliautojo</w:t>
      </w:r>
      <w:r w:rsidR="00362AD0" w:rsidRPr="00030D41">
        <w:rPr>
          <w:rFonts w:ascii="Verdana" w:hAnsi="Verdana"/>
          <w:szCs w:val="20"/>
        </w:rPr>
        <w:t xml:space="preserve"> </w:t>
      </w:r>
      <w:r w:rsidRPr="00030D41">
        <w:rPr>
          <w:rFonts w:ascii="Verdana" w:hAnsi="Verdana"/>
          <w:szCs w:val="20"/>
        </w:rPr>
        <w:t>interesus</w:t>
      </w:r>
      <w:r w:rsidRPr="00030D41">
        <w:rPr>
          <w:rFonts w:ascii="Verdana" w:hAnsi="Verdana"/>
          <w:spacing w:val="-5"/>
          <w:szCs w:val="20"/>
        </w:rPr>
        <w:t xml:space="preserve">, </w:t>
      </w:r>
      <w:r w:rsidRPr="00030D41">
        <w:rPr>
          <w:rFonts w:ascii="Verdana" w:hAnsi="Verdana"/>
          <w:szCs w:val="20"/>
        </w:rPr>
        <w:t>bendraujant</w:t>
      </w:r>
      <w:r w:rsidRPr="00030D41">
        <w:rPr>
          <w:rFonts w:ascii="Verdana" w:hAnsi="Verdana"/>
          <w:spacing w:val="-5"/>
          <w:szCs w:val="20"/>
        </w:rPr>
        <w:t xml:space="preserve"> </w:t>
      </w:r>
      <w:r w:rsidRPr="00030D41">
        <w:rPr>
          <w:rFonts w:ascii="Verdana" w:hAnsi="Verdana"/>
          <w:szCs w:val="20"/>
        </w:rPr>
        <w:t>su</w:t>
      </w:r>
      <w:r w:rsidRPr="00030D41">
        <w:rPr>
          <w:rFonts w:ascii="Verdana" w:hAnsi="Verdana"/>
          <w:spacing w:val="-6"/>
          <w:szCs w:val="20"/>
        </w:rPr>
        <w:t xml:space="preserve"> </w:t>
      </w:r>
      <w:r w:rsidRPr="00030D41">
        <w:rPr>
          <w:rFonts w:ascii="Verdana" w:hAnsi="Verdana"/>
          <w:szCs w:val="20"/>
        </w:rPr>
        <w:t>įvairiomis</w:t>
      </w:r>
      <w:r w:rsidRPr="00030D41">
        <w:rPr>
          <w:rFonts w:ascii="Verdana" w:hAnsi="Verdana"/>
          <w:spacing w:val="-5"/>
          <w:szCs w:val="20"/>
        </w:rPr>
        <w:t xml:space="preserve"> </w:t>
      </w:r>
      <w:r w:rsidRPr="00030D41">
        <w:rPr>
          <w:rFonts w:ascii="Verdana" w:hAnsi="Verdana"/>
          <w:szCs w:val="20"/>
        </w:rPr>
        <w:t>įstaigomis,</w:t>
      </w:r>
      <w:r w:rsidRPr="00030D41">
        <w:rPr>
          <w:rFonts w:ascii="Verdana" w:hAnsi="Verdana"/>
          <w:spacing w:val="-6"/>
          <w:szCs w:val="20"/>
        </w:rPr>
        <w:t xml:space="preserve"> </w:t>
      </w:r>
      <w:r w:rsidRPr="00030D41">
        <w:rPr>
          <w:rFonts w:ascii="Verdana" w:hAnsi="Verdana"/>
          <w:szCs w:val="20"/>
        </w:rPr>
        <w:t>įmonėmis,</w:t>
      </w:r>
      <w:r w:rsidRPr="00030D41">
        <w:rPr>
          <w:rFonts w:ascii="Verdana" w:hAnsi="Verdana"/>
          <w:spacing w:val="-6"/>
          <w:szCs w:val="20"/>
        </w:rPr>
        <w:t xml:space="preserve"> </w:t>
      </w:r>
      <w:r w:rsidRPr="00030D41">
        <w:rPr>
          <w:rFonts w:ascii="Verdana" w:hAnsi="Verdana"/>
          <w:szCs w:val="20"/>
        </w:rPr>
        <w:t>organizacijomis kelionių organizavimo paslaugų</w:t>
      </w:r>
      <w:r w:rsidRPr="00030D41">
        <w:rPr>
          <w:rFonts w:ascii="Verdana" w:hAnsi="Verdana"/>
          <w:spacing w:val="-1"/>
          <w:szCs w:val="20"/>
        </w:rPr>
        <w:t xml:space="preserve"> </w:t>
      </w:r>
      <w:r w:rsidRPr="00030D41">
        <w:rPr>
          <w:rFonts w:ascii="Verdana" w:hAnsi="Verdana"/>
          <w:szCs w:val="20"/>
        </w:rPr>
        <w:t>teikimo kontekste ir (ar) jas įsigijus.</w:t>
      </w:r>
    </w:p>
    <w:p w14:paraId="39E60E94" w14:textId="5E88E846" w:rsidR="00CE5B5D" w:rsidRPr="00030D41" w:rsidRDefault="00CE5B5D" w:rsidP="00030D41">
      <w:pPr>
        <w:numPr>
          <w:ilvl w:val="0"/>
          <w:numId w:val="1"/>
        </w:numPr>
        <w:tabs>
          <w:tab w:val="left" w:pos="709"/>
          <w:tab w:val="left" w:pos="1134"/>
        </w:tabs>
        <w:spacing w:before="100" w:beforeAutospacing="1" w:after="100" w:afterAutospacing="1"/>
        <w:ind w:left="0" w:firstLine="709"/>
        <w:contextualSpacing/>
        <w:rPr>
          <w:rFonts w:ascii="Verdana" w:eastAsia="Calibri" w:hAnsi="Verdana"/>
          <w:i/>
          <w:lang w:val="en-US"/>
        </w:rPr>
      </w:pPr>
      <w:r w:rsidRPr="245F0695">
        <w:rPr>
          <w:rFonts w:ascii="Verdana" w:eastAsia="Calibri" w:hAnsi="Verdana"/>
          <w:lang w:val="en-US"/>
        </w:rPr>
        <w:t>T</w:t>
      </w:r>
      <w:r w:rsidR="00AF66E1" w:rsidRPr="245F0695">
        <w:rPr>
          <w:rFonts w:ascii="Verdana" w:eastAsia="Calibri" w:hAnsi="Verdana"/>
          <w:lang w:val="en-US"/>
        </w:rPr>
        <w:t>ie</w:t>
      </w:r>
      <w:r w:rsidRPr="245F0695">
        <w:rPr>
          <w:rFonts w:ascii="Verdana" w:eastAsia="Calibri" w:hAnsi="Verdana"/>
          <w:lang w:val="en-US"/>
        </w:rPr>
        <w:t xml:space="preserve">kėjas turi teikti ne automatinio atsakiklio principu veikiantį aptarnavimą 24 valandas per parą, 7 dienas per savaitę, el. paštu ir telefonu, užtikrinantį nuolatinę pagalbą atsiradus bet kokiems neaiškumams, esant būtinybei rezervuoti paslaugas ar koreguoti esamą užsakymą po darbo laiko ar įvykus nenumatytiems atsitikimams kelionės metu ar po jos. </w:t>
      </w:r>
    </w:p>
    <w:p w14:paraId="49CA05B4" w14:textId="1960554A" w:rsidR="00CE5B5D" w:rsidRPr="00030D41" w:rsidRDefault="00CE5B5D" w:rsidP="00030D41">
      <w:pPr>
        <w:numPr>
          <w:ilvl w:val="0"/>
          <w:numId w:val="1"/>
        </w:numPr>
        <w:tabs>
          <w:tab w:val="left" w:pos="709"/>
          <w:tab w:val="left" w:pos="1134"/>
        </w:tabs>
        <w:spacing w:before="100" w:beforeAutospacing="1" w:after="100" w:afterAutospacing="1"/>
        <w:ind w:left="0" w:firstLine="709"/>
        <w:contextualSpacing/>
        <w:rPr>
          <w:rFonts w:ascii="Verdana" w:eastAsia="Calibri" w:hAnsi="Verdana"/>
          <w:i/>
          <w:szCs w:val="20"/>
          <w:lang w:val="x-none"/>
        </w:rPr>
      </w:pPr>
      <w:r w:rsidRPr="00030D41">
        <w:rPr>
          <w:rFonts w:ascii="Verdana" w:eastAsia="Calibri" w:hAnsi="Verdana"/>
          <w:szCs w:val="20"/>
          <w:lang w:val="x-none"/>
        </w:rPr>
        <w:t>T</w:t>
      </w:r>
      <w:r w:rsidR="00AF66E1">
        <w:rPr>
          <w:rFonts w:ascii="Verdana" w:eastAsia="Calibri" w:hAnsi="Verdana"/>
          <w:szCs w:val="20"/>
          <w:lang w:val="x-none"/>
        </w:rPr>
        <w:t>ie</w:t>
      </w:r>
      <w:r w:rsidRPr="00030D41">
        <w:rPr>
          <w:rFonts w:ascii="Verdana" w:eastAsia="Calibri" w:hAnsi="Verdana"/>
          <w:szCs w:val="20"/>
          <w:lang w:val="x-none"/>
        </w:rPr>
        <w:t xml:space="preserve">kėjas privalo parduoti lėktuvo bilietus (aviabilietus), apgyvendinimo viešbučiuose paslaugas, keliones kitomis transporto rūšimis </w:t>
      </w:r>
      <w:r w:rsidRPr="00030D41">
        <w:rPr>
          <w:rFonts w:ascii="Verdana" w:eastAsia="Calibri" w:hAnsi="Verdana"/>
          <w:szCs w:val="20"/>
        </w:rPr>
        <w:t>(vidaus ir tarptautinių maršrutų)</w:t>
      </w:r>
      <w:r w:rsidRPr="00030D41">
        <w:rPr>
          <w:rFonts w:ascii="Verdana" w:eastAsia="Calibri" w:hAnsi="Verdana"/>
          <w:szCs w:val="20"/>
          <w:lang w:val="x-none"/>
        </w:rPr>
        <w:t xml:space="preserve">, teikti kitas </w:t>
      </w:r>
      <w:r w:rsidR="00362AD0" w:rsidRPr="00030D41">
        <w:rPr>
          <w:rFonts w:ascii="Verdana" w:eastAsia="Calibri" w:hAnsi="Verdana"/>
          <w:szCs w:val="20"/>
          <w:lang w:val="x-none"/>
        </w:rPr>
        <w:t xml:space="preserve">šios Techninės specifikacijos </w:t>
      </w:r>
      <w:r w:rsidRPr="00030D41">
        <w:rPr>
          <w:rFonts w:ascii="Verdana" w:eastAsia="Calibri" w:hAnsi="Verdana"/>
          <w:szCs w:val="20"/>
          <w:lang w:val="x-none"/>
        </w:rPr>
        <w:t xml:space="preserve">1 punkte nurodytas kelionių organizavimo paslaugas mažiausiomis kainomis, esančiomis Lietuvos rinkoje pirkimo dieną. Perkančioji organizacija gali paprašyti </w:t>
      </w:r>
      <w:r w:rsidR="007E13C9">
        <w:rPr>
          <w:rFonts w:ascii="Verdana" w:eastAsia="Calibri" w:hAnsi="Verdana"/>
          <w:szCs w:val="20"/>
          <w:lang w:val="x-none"/>
        </w:rPr>
        <w:t>Tie</w:t>
      </w:r>
      <w:r w:rsidRPr="00030D41">
        <w:rPr>
          <w:rFonts w:ascii="Verdana" w:eastAsia="Calibri" w:hAnsi="Verdana"/>
          <w:szCs w:val="20"/>
          <w:lang w:val="x-none"/>
        </w:rPr>
        <w:t>kėjo pateikti momentines ekrano kopijas (</w:t>
      </w:r>
      <w:r w:rsidRPr="00030D41">
        <w:rPr>
          <w:rFonts w:ascii="Verdana" w:eastAsia="Calibri" w:hAnsi="Verdana"/>
          <w:i/>
          <w:szCs w:val="20"/>
          <w:lang w:val="x-none"/>
        </w:rPr>
        <w:t>anglų k. printscreen</w:t>
      </w:r>
      <w:r w:rsidRPr="00030D41">
        <w:rPr>
          <w:rFonts w:ascii="Verdana" w:eastAsia="Calibri" w:hAnsi="Verdana"/>
          <w:szCs w:val="20"/>
          <w:lang w:val="x-none"/>
        </w:rPr>
        <w:t xml:space="preserve">), kuriose matytųsi paieškos rezultatai ir kiti galimi kelionės maršrutai, galimi viešbučiai, kurių </w:t>
      </w:r>
      <w:r w:rsidR="007E13C9">
        <w:rPr>
          <w:rFonts w:ascii="Verdana" w:eastAsia="Calibri" w:hAnsi="Verdana"/>
          <w:szCs w:val="20"/>
          <w:lang w:val="x-none"/>
        </w:rPr>
        <w:t>Tie</w:t>
      </w:r>
      <w:r w:rsidRPr="00030D41">
        <w:rPr>
          <w:rFonts w:ascii="Verdana" w:eastAsia="Calibri" w:hAnsi="Verdana"/>
          <w:szCs w:val="20"/>
          <w:lang w:val="x-none"/>
        </w:rPr>
        <w:t>kėjas nepasiūlė.</w:t>
      </w:r>
    </w:p>
    <w:p w14:paraId="66499E3C" w14:textId="77777777" w:rsidR="00CE5B5D" w:rsidRPr="00030D41" w:rsidRDefault="00CE5B5D" w:rsidP="00030D41">
      <w:pPr>
        <w:numPr>
          <w:ilvl w:val="0"/>
          <w:numId w:val="1"/>
        </w:numPr>
        <w:tabs>
          <w:tab w:val="left" w:pos="1134"/>
        </w:tabs>
        <w:spacing w:before="100" w:beforeAutospacing="1" w:after="100" w:afterAutospacing="1"/>
        <w:ind w:left="0" w:firstLine="709"/>
        <w:contextualSpacing/>
        <w:rPr>
          <w:rFonts w:ascii="Verdana" w:eastAsia="Calibri" w:hAnsi="Verdana"/>
          <w:szCs w:val="20"/>
          <w:lang w:val="x-none"/>
        </w:rPr>
      </w:pPr>
      <w:r w:rsidRPr="00030D41">
        <w:rPr>
          <w:rFonts w:ascii="Verdana" w:eastAsia="Calibri" w:hAnsi="Verdana"/>
          <w:szCs w:val="20"/>
          <w:lang w:val="x-none"/>
        </w:rPr>
        <w:t>Kelionių organizavimo oro transportu</w:t>
      </w:r>
      <w:r w:rsidRPr="00030D41">
        <w:rPr>
          <w:rFonts w:ascii="Verdana" w:eastAsia="Calibri" w:hAnsi="Verdana"/>
          <w:szCs w:val="20"/>
        </w:rPr>
        <w:t xml:space="preserve">, </w:t>
      </w:r>
      <w:r w:rsidRPr="00030D41">
        <w:rPr>
          <w:rFonts w:ascii="Verdana" w:eastAsia="Calibri" w:hAnsi="Verdana"/>
          <w:szCs w:val="20"/>
          <w:lang w:val="x-none"/>
        </w:rPr>
        <w:t>autobusų, traukinių ir vandens transport</w:t>
      </w:r>
      <w:r w:rsidRPr="00030D41">
        <w:rPr>
          <w:rFonts w:ascii="Verdana" w:eastAsia="Calibri" w:hAnsi="Verdana"/>
          <w:szCs w:val="20"/>
        </w:rPr>
        <w:t>u</w:t>
      </w:r>
      <w:r w:rsidRPr="00030D41">
        <w:rPr>
          <w:rFonts w:ascii="Verdana" w:eastAsia="Calibri" w:hAnsi="Verdana"/>
          <w:szCs w:val="20"/>
          <w:lang w:val="x-none"/>
        </w:rPr>
        <w:t xml:space="preserve"> reikalavimai:</w:t>
      </w:r>
    </w:p>
    <w:p w14:paraId="5DC25C52" w14:textId="06E9E9D9" w:rsidR="00362AD0" w:rsidRPr="00030D41" w:rsidRDefault="00CE5B5D" w:rsidP="00030D41">
      <w:pPr>
        <w:pStyle w:val="ListParagraph"/>
        <w:numPr>
          <w:ilvl w:val="1"/>
          <w:numId w:val="1"/>
        </w:numPr>
        <w:spacing w:before="100" w:beforeAutospacing="1" w:after="100" w:afterAutospacing="1"/>
        <w:ind w:left="0" w:firstLine="709"/>
        <w:rPr>
          <w:rFonts w:ascii="Verdana" w:eastAsia="Calibri" w:hAnsi="Verdana"/>
          <w:szCs w:val="20"/>
          <w:lang w:val="x-none"/>
        </w:rPr>
      </w:pPr>
      <w:r w:rsidRPr="00030D41">
        <w:rPr>
          <w:rFonts w:ascii="Verdana" w:eastAsia="Calibri" w:hAnsi="Verdana"/>
          <w:szCs w:val="20"/>
          <w:lang w:val="x-none"/>
        </w:rPr>
        <w:t>T</w:t>
      </w:r>
      <w:r w:rsidR="00AF66E1">
        <w:rPr>
          <w:rFonts w:ascii="Verdana" w:eastAsia="Calibri" w:hAnsi="Verdana"/>
          <w:szCs w:val="20"/>
          <w:lang w:val="x-none"/>
        </w:rPr>
        <w:t>ie</w:t>
      </w:r>
      <w:r w:rsidRPr="00030D41">
        <w:rPr>
          <w:rFonts w:ascii="Verdana" w:eastAsia="Calibri" w:hAnsi="Verdana"/>
          <w:szCs w:val="20"/>
          <w:lang w:val="x-none"/>
        </w:rPr>
        <w:t xml:space="preserve">kėjas turi pateikti ne mažiau kaip 3 kelionės maršrutų pasiūlymus, iš kurių perkančioji organizacija išsirenka optimalų, jos poreikius atitinkantį pasiūlymą. </w:t>
      </w:r>
      <w:r w:rsidRPr="00030D41">
        <w:rPr>
          <w:rFonts w:ascii="Verdana" w:eastAsia="Calibri" w:hAnsi="Verdana"/>
          <w:szCs w:val="20"/>
        </w:rPr>
        <w:t>Viena siūloma bilieto kaina turi būti pigiausia įmanoma rinkos kaina</w:t>
      </w:r>
      <w:r w:rsidR="00362AD0" w:rsidRPr="00030D41">
        <w:rPr>
          <w:rFonts w:ascii="Verdana" w:eastAsia="Calibri" w:hAnsi="Verdana"/>
          <w:szCs w:val="20"/>
        </w:rPr>
        <w:t>;</w:t>
      </w:r>
    </w:p>
    <w:p w14:paraId="3CE9F6F2" w14:textId="47D1FC21" w:rsidR="00CE5B5D" w:rsidRPr="00030D41" w:rsidRDefault="00CE5B5D" w:rsidP="00030D41">
      <w:pPr>
        <w:pStyle w:val="ListParagraph"/>
        <w:numPr>
          <w:ilvl w:val="1"/>
          <w:numId w:val="1"/>
        </w:numPr>
        <w:spacing w:before="100" w:beforeAutospacing="1" w:after="100" w:afterAutospacing="1"/>
        <w:ind w:left="0" w:firstLine="709"/>
        <w:rPr>
          <w:rFonts w:ascii="Verdana" w:eastAsia="Calibri" w:hAnsi="Verdana"/>
          <w:szCs w:val="20"/>
          <w:lang w:val="x-none"/>
        </w:rPr>
      </w:pPr>
      <w:r w:rsidRPr="00030D41">
        <w:rPr>
          <w:rFonts w:ascii="Verdana" w:hAnsi="Verdana"/>
          <w:szCs w:val="20"/>
        </w:rPr>
        <w:t>rezervuoti vietas lėktuve Perkančiosios organizacijos prašymu;</w:t>
      </w:r>
    </w:p>
    <w:p w14:paraId="76B37887" w14:textId="5A499F73" w:rsidR="00CE5B5D" w:rsidRPr="00030D41" w:rsidRDefault="00CE5B5D" w:rsidP="00030D41">
      <w:pPr>
        <w:pStyle w:val="ListParagraph"/>
        <w:numPr>
          <w:ilvl w:val="1"/>
          <w:numId w:val="1"/>
        </w:numPr>
        <w:spacing w:before="100" w:beforeAutospacing="1" w:after="100" w:afterAutospacing="1"/>
        <w:ind w:left="0" w:firstLine="709"/>
        <w:rPr>
          <w:rFonts w:ascii="Verdana" w:eastAsia="Calibri" w:hAnsi="Verdana"/>
          <w:lang w:val="en-US"/>
        </w:rPr>
      </w:pPr>
      <w:r w:rsidRPr="245F0695">
        <w:rPr>
          <w:rFonts w:ascii="Verdana" w:eastAsia="Calibri" w:hAnsi="Verdana"/>
          <w:lang w:val="en-US"/>
        </w:rPr>
        <w:t xml:space="preserve">Kelionės maršrutai siūlomi ekonomine klase, be nakvynių tarpiniuose miestuose, išskyrus atvejus, kai perkančiosios organizacijos užsakyme yra nurodyta kitaip arba nebėra įmanoma gauti bilietų ekonomine klase arba ekonomiškesnis kelionės maršrutas yra verslo klase. Jei neįmanoma pasiekti kelionės tikslo be persėdimų, maršrutas parenkamas su mažiausiu (iš galimų variantų) persėdimų skaičiumi. </w:t>
      </w:r>
    </w:p>
    <w:p w14:paraId="5E23D258" w14:textId="4EBA50A1" w:rsidR="00CE5B5D" w:rsidRPr="00030D41" w:rsidRDefault="00CE5B5D" w:rsidP="00030D41">
      <w:pPr>
        <w:pStyle w:val="ListParagraph"/>
        <w:numPr>
          <w:ilvl w:val="0"/>
          <w:numId w:val="1"/>
        </w:numPr>
        <w:tabs>
          <w:tab w:val="left" w:pos="1134"/>
        </w:tabs>
        <w:spacing w:before="100" w:beforeAutospacing="1" w:after="100" w:afterAutospacing="1"/>
        <w:ind w:left="0" w:firstLine="709"/>
        <w:rPr>
          <w:rFonts w:ascii="Verdana" w:eastAsia="Calibri" w:hAnsi="Verdana"/>
        </w:rPr>
      </w:pPr>
      <w:r w:rsidRPr="245F0695">
        <w:rPr>
          <w:rFonts w:ascii="Verdana" w:eastAsia="Calibri" w:hAnsi="Verdana"/>
        </w:rPr>
        <w:t>T</w:t>
      </w:r>
      <w:r w:rsidR="00AF66E1" w:rsidRPr="245F0695">
        <w:rPr>
          <w:rFonts w:ascii="Verdana" w:eastAsia="Calibri" w:hAnsi="Verdana"/>
        </w:rPr>
        <w:t>ie</w:t>
      </w:r>
      <w:r w:rsidRPr="245F0695">
        <w:rPr>
          <w:rFonts w:ascii="Verdana" w:eastAsia="Calibri" w:hAnsi="Verdana"/>
        </w:rPr>
        <w:t>kėjas gali siūlyti tiek aviakompanijų Tarptautinės oro transporto asociacijos (toliau IATA) narių, tiek aviakompanijų, nesančių IATA narėmis, aviabilietus.</w:t>
      </w:r>
    </w:p>
    <w:p w14:paraId="1F496B30" w14:textId="55B3700C" w:rsidR="00CE5B5D" w:rsidRPr="00030D41" w:rsidRDefault="00CE5B5D" w:rsidP="00030D41">
      <w:pPr>
        <w:pStyle w:val="ListParagraph"/>
        <w:numPr>
          <w:ilvl w:val="0"/>
          <w:numId w:val="1"/>
        </w:numPr>
        <w:tabs>
          <w:tab w:val="left" w:pos="1134"/>
        </w:tabs>
        <w:spacing w:before="100" w:beforeAutospacing="1" w:after="100" w:afterAutospacing="1"/>
        <w:ind w:left="0" w:firstLine="709"/>
        <w:rPr>
          <w:rFonts w:ascii="Verdana" w:eastAsia="Calibri" w:hAnsi="Verdana"/>
          <w:szCs w:val="20"/>
          <w:lang w:val="x-none"/>
        </w:rPr>
      </w:pPr>
      <w:r w:rsidRPr="00030D41">
        <w:rPr>
          <w:rFonts w:ascii="Verdana" w:eastAsia="Calibri" w:hAnsi="Verdana"/>
          <w:szCs w:val="20"/>
        </w:rPr>
        <w:t xml:space="preserve">Esant </w:t>
      </w:r>
      <w:r w:rsidR="009C3612">
        <w:rPr>
          <w:rFonts w:ascii="Verdana" w:eastAsia="Calibri" w:hAnsi="Verdana"/>
          <w:szCs w:val="20"/>
          <w:lang w:val="x-none"/>
        </w:rPr>
        <w:t xml:space="preserve">perkančiosios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organizacijos</w:t>
      </w:r>
      <w:r w:rsidRPr="00030D41">
        <w:rPr>
          <w:rFonts w:ascii="Verdana" w:eastAsia="Calibri" w:hAnsi="Verdana"/>
          <w:szCs w:val="20"/>
        </w:rPr>
        <w:t xml:space="preserve"> pageidavimui, nupirkti </w:t>
      </w:r>
      <w:r w:rsidR="009C3612">
        <w:rPr>
          <w:rFonts w:ascii="Verdana" w:eastAsia="Calibri" w:hAnsi="Verdana"/>
          <w:szCs w:val="20"/>
          <w:lang w:val="x-none"/>
        </w:rPr>
        <w:t xml:space="preserve">perkančiosios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organizacijos</w:t>
      </w:r>
      <w:r w:rsidRPr="00030D41">
        <w:rPr>
          <w:rFonts w:ascii="Verdana" w:eastAsia="Calibri" w:hAnsi="Verdana"/>
          <w:szCs w:val="20"/>
        </w:rPr>
        <w:t xml:space="preserve"> nurodytus viešai internetu siūlomus ir platinamus kelionių bilietų pasiūlymus už </w:t>
      </w:r>
      <w:r w:rsidR="009C3612">
        <w:rPr>
          <w:rFonts w:ascii="Verdana" w:eastAsia="Calibri" w:hAnsi="Verdana"/>
          <w:szCs w:val="20"/>
          <w:lang w:val="x-none"/>
        </w:rPr>
        <w:t xml:space="preserve">perkančiosios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organizacijos</w:t>
      </w:r>
      <w:r w:rsidRPr="00030D41">
        <w:rPr>
          <w:rFonts w:ascii="Verdana" w:eastAsia="Calibri" w:hAnsi="Verdana"/>
          <w:szCs w:val="20"/>
        </w:rPr>
        <w:t xml:space="preserve"> nurodytą viešai internetu siūlomą kainą. Viešai</w:t>
      </w:r>
      <w:r w:rsidR="0004457F" w:rsidRPr="00030D41">
        <w:rPr>
          <w:rFonts w:ascii="Verdana" w:eastAsia="Calibri" w:hAnsi="Verdana"/>
          <w:szCs w:val="20"/>
        </w:rPr>
        <w:t xml:space="preserve"> </w:t>
      </w:r>
      <w:r w:rsidRPr="00030D41">
        <w:rPr>
          <w:rFonts w:ascii="Verdana" w:eastAsia="Calibri" w:hAnsi="Verdana"/>
          <w:szCs w:val="20"/>
        </w:rPr>
        <w:t xml:space="preserve">internetu siūlomų ir platinamų kelionių bilietų pirkimo atvejais, </w:t>
      </w:r>
      <w:r w:rsidR="009C3612">
        <w:rPr>
          <w:rFonts w:ascii="Verdana" w:eastAsia="Calibri" w:hAnsi="Verdana"/>
          <w:szCs w:val="20"/>
          <w:lang w:val="x-none"/>
        </w:rPr>
        <w:t xml:space="preserve">perkančioji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organizacija</w:t>
      </w:r>
      <w:r w:rsidRPr="00030D41">
        <w:rPr>
          <w:rFonts w:ascii="Verdana" w:eastAsia="Calibri" w:hAnsi="Verdana"/>
          <w:szCs w:val="20"/>
        </w:rPr>
        <w:t xml:space="preserve"> gali pageidauti ir T</w:t>
      </w:r>
      <w:r w:rsidR="00AF66E1">
        <w:rPr>
          <w:rFonts w:ascii="Verdana" w:eastAsia="Calibri" w:hAnsi="Verdana"/>
          <w:szCs w:val="20"/>
        </w:rPr>
        <w:t>ie</w:t>
      </w:r>
      <w:r w:rsidRPr="00030D41">
        <w:rPr>
          <w:rFonts w:ascii="Verdana" w:eastAsia="Calibri" w:hAnsi="Verdana"/>
          <w:szCs w:val="20"/>
        </w:rPr>
        <w:t xml:space="preserve">kėjas gali siūlyti ir aviakompanijų ne IATA narių skrydžius (esant tokiai galimybei). </w:t>
      </w:r>
    </w:p>
    <w:p w14:paraId="5EA1D585" w14:textId="77777777" w:rsidR="00CE5B5D" w:rsidRPr="00030D41" w:rsidRDefault="00CE5B5D" w:rsidP="00030D41">
      <w:pPr>
        <w:pStyle w:val="ListParagraph"/>
        <w:numPr>
          <w:ilvl w:val="0"/>
          <w:numId w:val="1"/>
        </w:numPr>
        <w:tabs>
          <w:tab w:val="left" w:pos="1134"/>
        </w:tabs>
        <w:spacing w:before="100" w:beforeAutospacing="1" w:after="100" w:afterAutospacing="1"/>
        <w:ind w:left="0" w:firstLine="709"/>
        <w:rPr>
          <w:rFonts w:ascii="Verdana" w:eastAsia="Calibri" w:hAnsi="Verdana"/>
          <w:lang w:val="en-US"/>
        </w:rPr>
      </w:pPr>
      <w:r w:rsidRPr="245F0695">
        <w:rPr>
          <w:rFonts w:ascii="Verdana" w:eastAsia="Calibri" w:hAnsi="Verdana"/>
          <w:lang w:val="en-US"/>
        </w:rPr>
        <w:t xml:space="preserve">Skrendant į Europos ar kitą žemyno dalį ar žemyną su persėdimais, tarpiniai oro uostai turi būti Europos Sąjungos šalių miestai (kai tai yra įmanoma), o laukimo laikas tarp persėdimų nurodomas konkretaus užsakymo metu. </w:t>
      </w:r>
    </w:p>
    <w:p w14:paraId="01893B4B" w14:textId="4935F036" w:rsidR="00CE5B5D" w:rsidRPr="00030D41" w:rsidRDefault="00CE5B5D" w:rsidP="00030D41">
      <w:pPr>
        <w:pStyle w:val="ListParagraph"/>
        <w:numPr>
          <w:ilvl w:val="0"/>
          <w:numId w:val="1"/>
        </w:numPr>
        <w:tabs>
          <w:tab w:val="left" w:pos="1134"/>
        </w:tabs>
        <w:spacing w:before="100" w:beforeAutospacing="1" w:after="100" w:afterAutospacing="1"/>
        <w:ind w:left="0" w:firstLine="709"/>
        <w:rPr>
          <w:rFonts w:ascii="Verdana" w:eastAsia="Calibri" w:hAnsi="Verdana"/>
          <w:szCs w:val="20"/>
          <w:lang w:val="x-none"/>
        </w:rPr>
      </w:pPr>
      <w:r w:rsidRPr="00030D41">
        <w:rPr>
          <w:rFonts w:ascii="Verdana" w:eastAsia="Calibri" w:hAnsi="Verdana"/>
          <w:szCs w:val="20"/>
          <w:lang w:val="x-none"/>
        </w:rPr>
        <w:t>T</w:t>
      </w:r>
      <w:r w:rsidR="00AF66E1">
        <w:rPr>
          <w:rFonts w:ascii="Verdana" w:eastAsia="Calibri" w:hAnsi="Verdana"/>
          <w:szCs w:val="20"/>
          <w:lang w:val="x-none"/>
        </w:rPr>
        <w:t>ie</w:t>
      </w:r>
      <w:r w:rsidRPr="00030D41">
        <w:rPr>
          <w:rFonts w:ascii="Verdana" w:eastAsia="Calibri" w:hAnsi="Verdana"/>
          <w:szCs w:val="20"/>
          <w:lang w:val="x-none"/>
        </w:rPr>
        <w:t>kėjas privalo teikti pagalbą užsakant, keičiant, grąžinant aviabilietus</w:t>
      </w:r>
      <w:r w:rsidRPr="00030D41">
        <w:rPr>
          <w:rFonts w:ascii="Verdana" w:eastAsia="Calibri" w:hAnsi="Verdana"/>
          <w:szCs w:val="20"/>
        </w:rPr>
        <w:t xml:space="preserve"> ar</w:t>
      </w:r>
      <w:r w:rsidRPr="00030D41">
        <w:rPr>
          <w:rFonts w:ascii="Verdana" w:eastAsia="Calibri" w:hAnsi="Verdana"/>
          <w:szCs w:val="20"/>
          <w:lang w:val="x-none"/>
        </w:rPr>
        <w:t xml:space="preserve"> kelion</w:t>
      </w:r>
      <w:r w:rsidRPr="00030D41">
        <w:rPr>
          <w:rFonts w:ascii="Verdana" w:eastAsia="Calibri" w:hAnsi="Verdana"/>
          <w:szCs w:val="20"/>
        </w:rPr>
        <w:t>ių</w:t>
      </w:r>
      <w:r w:rsidRPr="00030D41">
        <w:rPr>
          <w:rFonts w:ascii="Verdana" w:eastAsia="Calibri" w:hAnsi="Verdana"/>
          <w:szCs w:val="20"/>
          <w:lang w:val="x-none"/>
        </w:rPr>
        <w:t xml:space="preserve"> kitomis transporto rūšimis</w:t>
      </w:r>
      <w:r w:rsidRPr="00030D41">
        <w:rPr>
          <w:rFonts w:ascii="Verdana" w:eastAsia="Calibri" w:hAnsi="Verdana"/>
          <w:szCs w:val="20"/>
        </w:rPr>
        <w:t xml:space="preserve"> bilietus,</w:t>
      </w:r>
      <w:r w:rsidRPr="00030D41">
        <w:rPr>
          <w:rFonts w:ascii="Verdana" w:eastAsia="Calibri" w:hAnsi="Verdana"/>
          <w:szCs w:val="20"/>
          <w:lang w:val="x-none"/>
        </w:rPr>
        <w:t xml:space="preserve"> </w:t>
      </w:r>
      <w:r w:rsidRPr="00030D41">
        <w:rPr>
          <w:rFonts w:ascii="Verdana" w:eastAsia="Arial" w:hAnsi="Verdana"/>
          <w:iCs/>
          <w:szCs w:val="20"/>
          <w:lang w:val="x-none" w:eastAsia="lt-LT" w:bidi="lt-LT"/>
        </w:rPr>
        <w:t>t</w:t>
      </w:r>
      <w:r w:rsidRPr="00030D41">
        <w:rPr>
          <w:rFonts w:ascii="Verdana" w:eastAsia="Arial" w:hAnsi="Verdana"/>
          <w:iCs/>
          <w:szCs w:val="20"/>
          <w:shd w:val="clear" w:color="auto" w:fill="FFFFFF"/>
          <w:lang w:val="x-none" w:eastAsia="lt-LT" w:bidi="lt-LT"/>
        </w:rPr>
        <w:t>arpininkauti tarp keleivio ir galutinio paslaugos T</w:t>
      </w:r>
      <w:r w:rsidR="00AF66E1">
        <w:rPr>
          <w:rFonts w:ascii="Verdana" w:eastAsia="Arial" w:hAnsi="Verdana"/>
          <w:iCs/>
          <w:szCs w:val="20"/>
          <w:shd w:val="clear" w:color="auto" w:fill="FFFFFF"/>
          <w:lang w:val="x-none" w:eastAsia="lt-LT" w:bidi="lt-LT"/>
        </w:rPr>
        <w:t>ie</w:t>
      </w:r>
      <w:r w:rsidRPr="00030D41">
        <w:rPr>
          <w:rFonts w:ascii="Verdana" w:eastAsia="Arial" w:hAnsi="Verdana"/>
          <w:iCs/>
          <w:szCs w:val="20"/>
          <w:shd w:val="clear" w:color="auto" w:fill="FFFFFF"/>
          <w:lang w:val="x-none" w:eastAsia="lt-LT" w:bidi="lt-LT"/>
        </w:rPr>
        <w:t>kėjo užtikrinant apgyvendinimą</w:t>
      </w:r>
      <w:r w:rsidRPr="00030D41">
        <w:rPr>
          <w:rFonts w:ascii="Verdana" w:hAnsi="Verdana"/>
          <w:szCs w:val="20"/>
          <w:lang w:val="x-none"/>
        </w:rPr>
        <w:t xml:space="preserve"> ir pagalbą atsisakymo vežti ir skrydžių atšaukimo </w:t>
      </w:r>
      <w:r w:rsidRPr="00030D41">
        <w:rPr>
          <w:rFonts w:ascii="Verdana" w:hAnsi="Verdana"/>
          <w:szCs w:val="20"/>
          <w:lang w:val="x-none" w:eastAsia="fr-FR" w:bidi="fr-FR"/>
        </w:rPr>
        <w:t xml:space="preserve">bei </w:t>
      </w:r>
      <w:r w:rsidRPr="00030D41">
        <w:rPr>
          <w:rFonts w:ascii="Verdana" w:hAnsi="Verdana"/>
          <w:szCs w:val="20"/>
          <w:lang w:val="x-none"/>
        </w:rPr>
        <w:t xml:space="preserve">atidėjimo </w:t>
      </w:r>
      <w:r w:rsidRPr="00030D41">
        <w:rPr>
          <w:rFonts w:ascii="Verdana" w:hAnsi="Verdana"/>
          <w:szCs w:val="20"/>
          <w:lang w:val="x-none" w:bidi="en-US"/>
        </w:rPr>
        <w:t xml:space="preserve">ilgam </w:t>
      </w:r>
      <w:r w:rsidRPr="00030D41">
        <w:rPr>
          <w:rFonts w:ascii="Verdana" w:hAnsi="Verdana"/>
          <w:szCs w:val="20"/>
          <w:lang w:val="x-none"/>
        </w:rPr>
        <w:t>laikui atvejais, reglamentuojamais pagal ES teisės aktus.</w:t>
      </w:r>
    </w:p>
    <w:p w14:paraId="08B455E9" w14:textId="453FBBAE" w:rsidR="00CE5B5D" w:rsidRPr="00030D41" w:rsidRDefault="00CE5B5D" w:rsidP="00030D41">
      <w:pPr>
        <w:pStyle w:val="ListParagraph"/>
        <w:numPr>
          <w:ilvl w:val="0"/>
          <w:numId w:val="1"/>
        </w:numPr>
        <w:tabs>
          <w:tab w:val="left" w:pos="1134"/>
        </w:tabs>
        <w:spacing w:before="100" w:beforeAutospacing="1" w:after="100" w:afterAutospacing="1"/>
        <w:ind w:left="0" w:firstLine="709"/>
        <w:rPr>
          <w:rFonts w:ascii="Verdana" w:eastAsia="Calibri" w:hAnsi="Verdana"/>
          <w:lang w:val="en-US"/>
        </w:rPr>
      </w:pPr>
      <w:r w:rsidRPr="245F0695">
        <w:rPr>
          <w:rFonts w:ascii="Verdana" w:eastAsia="Calibri" w:hAnsi="Verdana"/>
          <w:lang w:val="en-US"/>
        </w:rPr>
        <w:t>T</w:t>
      </w:r>
      <w:r w:rsidR="00AF66E1" w:rsidRPr="245F0695">
        <w:rPr>
          <w:rFonts w:ascii="Verdana" w:eastAsia="Calibri" w:hAnsi="Verdana"/>
          <w:lang w:val="en-US"/>
        </w:rPr>
        <w:t>ie</w:t>
      </w:r>
      <w:r w:rsidRPr="245F0695">
        <w:rPr>
          <w:rFonts w:ascii="Verdana" w:eastAsia="Calibri" w:hAnsi="Verdana"/>
          <w:lang w:val="en-US"/>
        </w:rPr>
        <w:t xml:space="preserve">kėjas turės vykdyti </w:t>
      </w:r>
      <w:r w:rsidRPr="245F0695">
        <w:rPr>
          <w:rFonts w:ascii="Verdana" w:eastAsia="Arial" w:hAnsi="Verdana"/>
          <w:lang w:val="en-US" w:eastAsia="lt-LT" w:bidi="lt-LT"/>
        </w:rPr>
        <w:t>perkančiosios organizacijos</w:t>
      </w:r>
      <w:r w:rsidRPr="245F0695">
        <w:rPr>
          <w:rFonts w:ascii="Verdana" w:eastAsia="Arial" w:hAnsi="Verdana"/>
          <w:i/>
          <w:lang w:val="en-US" w:eastAsia="lt-LT" w:bidi="lt-LT"/>
        </w:rPr>
        <w:t xml:space="preserve"> </w:t>
      </w:r>
      <w:r w:rsidRPr="245F0695">
        <w:rPr>
          <w:rFonts w:ascii="Verdana" w:hAnsi="Verdana"/>
          <w:lang w:val="en-US" w:bidi="lt-LT"/>
        </w:rPr>
        <w:t>darbuotojų registraciją į skrydžius, galutinio užsakymo patvirtinimo momentu pateikiant reikalingą informaciją registracijai į skrydį vykdyti.</w:t>
      </w:r>
    </w:p>
    <w:p w14:paraId="09507ED3" w14:textId="4034765D" w:rsidR="00CE5B5D" w:rsidRPr="00030D41" w:rsidRDefault="00CE5B5D" w:rsidP="00030D41">
      <w:pPr>
        <w:pStyle w:val="ListParagraph"/>
        <w:numPr>
          <w:ilvl w:val="0"/>
          <w:numId w:val="1"/>
        </w:numPr>
        <w:tabs>
          <w:tab w:val="left" w:pos="709"/>
          <w:tab w:val="left" w:pos="1134"/>
        </w:tabs>
        <w:spacing w:before="100" w:beforeAutospacing="1" w:after="100" w:afterAutospacing="1"/>
        <w:ind w:left="0" w:firstLine="709"/>
        <w:rPr>
          <w:rFonts w:ascii="Verdana" w:eastAsia="Calibri" w:hAnsi="Verdana"/>
          <w:lang w:val="en-US"/>
        </w:rPr>
      </w:pPr>
      <w:r w:rsidRPr="245F0695">
        <w:rPr>
          <w:rFonts w:ascii="Verdana" w:hAnsi="Verdana"/>
          <w:lang w:val="en-US" w:bidi="lt-LT"/>
        </w:rPr>
        <w:t>Jei bus poreikis, T</w:t>
      </w:r>
      <w:r w:rsidR="00AF66E1" w:rsidRPr="245F0695">
        <w:rPr>
          <w:rFonts w:ascii="Verdana" w:hAnsi="Verdana"/>
          <w:lang w:val="en-US" w:bidi="lt-LT"/>
        </w:rPr>
        <w:t>ie</w:t>
      </w:r>
      <w:r w:rsidRPr="245F0695">
        <w:rPr>
          <w:rFonts w:ascii="Verdana" w:hAnsi="Verdana"/>
          <w:lang w:val="en-US" w:bidi="lt-LT"/>
        </w:rPr>
        <w:t xml:space="preserve">kėjas turi užsakyti </w:t>
      </w:r>
      <w:r w:rsidRPr="245F0695">
        <w:rPr>
          <w:rFonts w:ascii="Verdana" w:eastAsia="Calibri" w:hAnsi="Verdana"/>
          <w:lang w:val="en-US"/>
        </w:rPr>
        <w:t xml:space="preserve">bagažo gabenimo paslaugą bei atstovauti perkančiosios organizacijos interesus ir bendrauti su aviakompanija dėl dingusio ar sugadinto bagažo. </w:t>
      </w:r>
    </w:p>
    <w:p w14:paraId="701E25F3" w14:textId="147137F1" w:rsidR="00CE5B5D" w:rsidRPr="00030D41" w:rsidRDefault="00CE5B5D" w:rsidP="00030D41">
      <w:pPr>
        <w:pStyle w:val="ListParagraph"/>
        <w:numPr>
          <w:ilvl w:val="0"/>
          <w:numId w:val="1"/>
        </w:numPr>
        <w:tabs>
          <w:tab w:val="left" w:pos="1134"/>
        </w:tabs>
        <w:spacing w:before="100" w:beforeAutospacing="1" w:after="100" w:afterAutospacing="1"/>
        <w:ind w:left="0" w:firstLine="709"/>
        <w:rPr>
          <w:rFonts w:ascii="Verdana" w:eastAsia="Calibri" w:hAnsi="Verdana"/>
        </w:rPr>
      </w:pPr>
      <w:r w:rsidRPr="245F0695">
        <w:rPr>
          <w:rFonts w:ascii="Verdana" w:eastAsia="Calibri" w:hAnsi="Verdana"/>
        </w:rPr>
        <w:t>Jeigu aviakompanija/keleivių pervežimo paslaugų bendrovė tam tikriems maršrutams yra paskelbusi akciją, kurios kainų (tarifų) taisyklės perkančiajai organizacijai yra priimtinos ir jeigu pagal akcijos pasiūlymą dar yra laisvų vietų, T</w:t>
      </w:r>
      <w:r w:rsidR="00AF66E1" w:rsidRPr="245F0695">
        <w:rPr>
          <w:rFonts w:ascii="Verdana" w:eastAsia="Calibri" w:hAnsi="Verdana"/>
        </w:rPr>
        <w:t>ie</w:t>
      </w:r>
      <w:r w:rsidRPr="245F0695">
        <w:rPr>
          <w:rFonts w:ascii="Verdana" w:eastAsia="Calibri" w:hAnsi="Verdana"/>
        </w:rPr>
        <w:t>kėjas turi parduoti aviabilietus/bilietus šiems maršrutams ne didesnėmis kaip akcijos kainomis.</w:t>
      </w:r>
    </w:p>
    <w:p w14:paraId="4FA2D3CD" w14:textId="1FA5DAC0" w:rsidR="00CE5B5D" w:rsidRPr="00030D41" w:rsidRDefault="009C3612" w:rsidP="00030D41">
      <w:pPr>
        <w:pStyle w:val="ListParagraph"/>
        <w:numPr>
          <w:ilvl w:val="0"/>
          <w:numId w:val="1"/>
        </w:numPr>
        <w:tabs>
          <w:tab w:val="left" w:pos="1134"/>
        </w:tabs>
        <w:spacing w:before="100" w:beforeAutospacing="1" w:after="100" w:afterAutospacing="1"/>
        <w:ind w:left="0" w:firstLine="709"/>
        <w:rPr>
          <w:rFonts w:ascii="Verdana" w:eastAsia="Calibri" w:hAnsi="Verdana"/>
          <w:szCs w:val="20"/>
          <w:lang w:val="x-none"/>
        </w:rPr>
      </w:pPr>
      <w:r>
        <w:rPr>
          <w:rFonts w:ascii="Verdana" w:eastAsia="Calibri" w:hAnsi="Verdana"/>
          <w:szCs w:val="20"/>
          <w:lang w:val="x-none"/>
        </w:rPr>
        <w:lastRenderedPageBreak/>
        <w:t xml:space="preserve">Perkančiajai </w:t>
      </w:r>
      <w:r w:rsidRPr="00030D41">
        <w:rPr>
          <w:rFonts w:ascii="Verdana" w:eastAsia="Calibri" w:hAnsi="Verdana"/>
          <w:szCs w:val="20"/>
          <w:lang w:val="x-none"/>
        </w:rPr>
        <w:t xml:space="preserve"> </w:t>
      </w:r>
      <w:r>
        <w:rPr>
          <w:rFonts w:ascii="Verdana" w:eastAsia="Calibri" w:hAnsi="Verdana"/>
          <w:szCs w:val="20"/>
          <w:lang w:val="x-none"/>
        </w:rPr>
        <w:t>organizacijai</w:t>
      </w:r>
      <w:r w:rsidR="00CE5B5D" w:rsidRPr="00030D41">
        <w:rPr>
          <w:rFonts w:ascii="Verdana" w:eastAsia="Calibri" w:hAnsi="Verdana"/>
          <w:szCs w:val="20"/>
          <w:lang w:val="x-none"/>
        </w:rPr>
        <w:t xml:space="preserve"> </w:t>
      </w:r>
      <w:r w:rsidR="00CE5B5D" w:rsidRPr="00030D41">
        <w:rPr>
          <w:rFonts w:ascii="Verdana" w:eastAsia="Calibri" w:hAnsi="Verdana"/>
          <w:szCs w:val="20"/>
        </w:rPr>
        <w:t>paprašius, per 1 val. nuo bilietų užsakymo T</w:t>
      </w:r>
      <w:r w:rsidR="00AF66E1">
        <w:rPr>
          <w:rFonts w:ascii="Verdana" w:eastAsia="Calibri" w:hAnsi="Verdana"/>
          <w:szCs w:val="20"/>
        </w:rPr>
        <w:t>ie</w:t>
      </w:r>
      <w:r w:rsidR="00CE5B5D" w:rsidRPr="00030D41">
        <w:rPr>
          <w:rFonts w:ascii="Verdana" w:eastAsia="Calibri" w:hAnsi="Verdana"/>
          <w:szCs w:val="20"/>
        </w:rPr>
        <w:t>kėjas turi pagrįsti, kad pateikta skrydžio bilieto kaina yra mažiausia, pateikdamas išrašą iš bilietų rezervavimo sistemos.</w:t>
      </w:r>
    </w:p>
    <w:p w14:paraId="34A42CBA" w14:textId="77777777" w:rsidR="00CE5B5D" w:rsidRPr="00030D41" w:rsidRDefault="00CE5B5D" w:rsidP="00030D41">
      <w:pPr>
        <w:pStyle w:val="ListParagraph"/>
        <w:numPr>
          <w:ilvl w:val="0"/>
          <w:numId w:val="1"/>
        </w:numPr>
        <w:tabs>
          <w:tab w:val="left" w:pos="1134"/>
        </w:tabs>
        <w:spacing w:before="100" w:beforeAutospacing="1" w:after="100" w:afterAutospacing="1"/>
        <w:ind w:left="0" w:firstLine="709"/>
        <w:rPr>
          <w:rFonts w:ascii="Verdana" w:eastAsia="Calibri" w:hAnsi="Verdana"/>
          <w:szCs w:val="20"/>
          <w:lang w:val="x-none"/>
        </w:rPr>
      </w:pPr>
      <w:r w:rsidRPr="00030D41">
        <w:rPr>
          <w:rFonts w:ascii="Verdana" w:eastAsia="Calibri" w:hAnsi="Verdana"/>
          <w:szCs w:val="20"/>
        </w:rPr>
        <w:t>Lėktuvo bilietų išankstinio rezervavimo ir išsipirkimo po rezervacijos sąlygos nurodomos kiekviename konkrečiame užsakyme.</w:t>
      </w:r>
    </w:p>
    <w:p w14:paraId="19549977" w14:textId="5936A6D0" w:rsidR="00CE5B5D" w:rsidRPr="00030D41" w:rsidRDefault="00CE5B5D" w:rsidP="00030D41">
      <w:pPr>
        <w:pStyle w:val="ListParagraph"/>
        <w:numPr>
          <w:ilvl w:val="0"/>
          <w:numId w:val="1"/>
        </w:numPr>
        <w:tabs>
          <w:tab w:val="left" w:pos="709"/>
          <w:tab w:val="left" w:pos="1134"/>
        </w:tabs>
        <w:spacing w:before="100" w:beforeAutospacing="1" w:after="100" w:afterAutospacing="1"/>
        <w:ind w:left="0" w:firstLine="709"/>
        <w:rPr>
          <w:rFonts w:ascii="Verdana" w:eastAsia="Calibri" w:hAnsi="Verdana"/>
          <w:szCs w:val="20"/>
          <w:lang w:val="x-none"/>
        </w:rPr>
      </w:pPr>
      <w:r w:rsidRPr="00030D41">
        <w:rPr>
          <w:rFonts w:ascii="Verdana" w:eastAsia="Calibri" w:hAnsi="Verdana"/>
          <w:szCs w:val="20"/>
        </w:rPr>
        <w:t xml:space="preserve">Apie atitinkamus vežėjo taisyklėse nustatytus ir taikomus apribojimus </w:t>
      </w:r>
      <w:r w:rsidR="009C3612">
        <w:rPr>
          <w:rFonts w:ascii="Verdana" w:eastAsia="Calibri" w:hAnsi="Verdana"/>
          <w:szCs w:val="20"/>
          <w:lang w:val="x-none"/>
        </w:rPr>
        <w:t xml:space="preserve">perkančioji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organizacija</w:t>
      </w:r>
      <w:r w:rsidRPr="00030D41">
        <w:rPr>
          <w:rFonts w:ascii="Verdana" w:eastAsia="Calibri" w:hAnsi="Verdana"/>
          <w:szCs w:val="20"/>
        </w:rPr>
        <w:t xml:space="preserve"> privalo būti informuotas iš anksto. </w:t>
      </w:r>
      <w:r w:rsidR="009C3612">
        <w:rPr>
          <w:rFonts w:ascii="Verdana" w:eastAsia="Calibri" w:hAnsi="Verdana"/>
          <w:szCs w:val="20"/>
          <w:lang w:val="x-none"/>
        </w:rPr>
        <w:t xml:space="preserve">Perkančiajai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organizacijai</w:t>
      </w:r>
      <w:r w:rsidRPr="00030D41">
        <w:rPr>
          <w:rFonts w:ascii="Verdana" w:eastAsia="Calibri" w:hAnsi="Verdana"/>
          <w:szCs w:val="20"/>
        </w:rPr>
        <w:t xml:space="preserve"> pareikalavus </w:t>
      </w:r>
      <w:r w:rsidRPr="00030D41">
        <w:rPr>
          <w:rFonts w:ascii="Verdana" w:eastAsia="Calibri" w:hAnsi="Verdana"/>
          <w:szCs w:val="20"/>
          <w:lang w:val="x-none"/>
        </w:rPr>
        <w:t>T</w:t>
      </w:r>
      <w:r w:rsidR="00AF66E1">
        <w:rPr>
          <w:rFonts w:ascii="Verdana" w:eastAsia="Calibri" w:hAnsi="Verdana"/>
          <w:szCs w:val="20"/>
          <w:lang w:val="x-none"/>
        </w:rPr>
        <w:t>ie</w:t>
      </w:r>
      <w:r w:rsidRPr="00030D41">
        <w:rPr>
          <w:rFonts w:ascii="Verdana" w:eastAsia="Calibri" w:hAnsi="Verdana"/>
          <w:szCs w:val="20"/>
          <w:lang w:val="x-none"/>
        </w:rPr>
        <w:t xml:space="preserve">kėjas </w:t>
      </w:r>
      <w:r w:rsidRPr="00030D41">
        <w:rPr>
          <w:rFonts w:ascii="Verdana" w:eastAsia="Calibri" w:hAnsi="Verdana"/>
          <w:szCs w:val="20"/>
        </w:rPr>
        <w:t>privalo jai pateikti vežėjo taisykles.</w:t>
      </w:r>
    </w:p>
    <w:p w14:paraId="5D901F0E" w14:textId="397057B8" w:rsidR="00CE5B5D" w:rsidRPr="00030D41" w:rsidRDefault="00CE5B5D" w:rsidP="00030D41">
      <w:pPr>
        <w:pStyle w:val="ListParagraph"/>
        <w:numPr>
          <w:ilvl w:val="0"/>
          <w:numId w:val="1"/>
        </w:numPr>
        <w:tabs>
          <w:tab w:val="left" w:pos="1134"/>
        </w:tabs>
        <w:spacing w:before="100" w:beforeAutospacing="1" w:after="100" w:afterAutospacing="1"/>
        <w:ind w:left="0" w:firstLine="709"/>
        <w:rPr>
          <w:rFonts w:ascii="Verdana" w:eastAsia="Calibri" w:hAnsi="Verdana"/>
        </w:rPr>
      </w:pPr>
      <w:r w:rsidRPr="245F0695">
        <w:rPr>
          <w:rFonts w:ascii="Verdana" w:eastAsia="Calibri" w:hAnsi="Verdana"/>
        </w:rPr>
        <w:t>Perkančiajai organizacijai turi būti leidžiama keisti arba grąžinti aviabilietus, autobusų, traukinių ir vandens transporto bilietus be apribojimų, jei tai leidžia</w:t>
      </w:r>
      <w:r w:rsidRPr="245F0695">
        <w:rPr>
          <w:rFonts w:ascii="Verdana" w:hAnsi="Verdana"/>
          <w:lang w:eastAsia="lt-LT" w:bidi="lt-LT"/>
        </w:rPr>
        <w:t xml:space="preserve"> galutinių paslaugų teikėjų (arba paslaugų teikėjo) nustatytos bilietų pardavimo taisyklės</w:t>
      </w:r>
      <w:r w:rsidRPr="245F0695">
        <w:rPr>
          <w:rFonts w:ascii="Verdana" w:eastAsia="Calibri" w:hAnsi="Verdana"/>
        </w:rPr>
        <w:t>. Jei šios taisyklės to neleidžia, bilietai keičiami ar grąžinami su bilietų pardavimo taisyklėse nustatyta priemoka arba bauda. T</w:t>
      </w:r>
      <w:r w:rsidR="00AF66E1" w:rsidRPr="245F0695">
        <w:rPr>
          <w:rFonts w:ascii="Verdana" w:eastAsia="Calibri" w:hAnsi="Verdana"/>
        </w:rPr>
        <w:t>ie</w:t>
      </w:r>
      <w:r w:rsidRPr="245F0695">
        <w:rPr>
          <w:rFonts w:ascii="Verdana" w:eastAsia="Calibri" w:hAnsi="Verdana"/>
        </w:rPr>
        <w:t>kėjas pateikdamas reikalavimą dėl tokių išlaidų atlyginimo, turi pateikti išlaidas įrodančius dokumentus. Ar perkančiajai organizacijai bus reikalingi bilietai su galimybe keisti arba grąžinti be apribojimų, nurodoma konkretaus užsakymo metu.</w:t>
      </w:r>
    </w:p>
    <w:p w14:paraId="7D043818" w14:textId="77777777" w:rsidR="00CE5B5D" w:rsidRPr="00030D41" w:rsidRDefault="00CE5B5D" w:rsidP="00030D41">
      <w:pPr>
        <w:pStyle w:val="ListParagraph"/>
        <w:numPr>
          <w:ilvl w:val="0"/>
          <w:numId w:val="1"/>
        </w:numPr>
        <w:tabs>
          <w:tab w:val="left" w:pos="1134"/>
        </w:tabs>
        <w:spacing w:before="100" w:beforeAutospacing="1" w:after="100" w:afterAutospacing="1"/>
        <w:ind w:left="0" w:firstLine="709"/>
        <w:rPr>
          <w:rFonts w:ascii="Verdana" w:eastAsia="Calibri" w:hAnsi="Verdana"/>
          <w:szCs w:val="20"/>
          <w:lang w:val="x-none"/>
        </w:rPr>
      </w:pPr>
      <w:r w:rsidRPr="00030D41">
        <w:rPr>
          <w:rFonts w:ascii="Verdana" w:hAnsi="Verdana"/>
          <w:szCs w:val="20"/>
        </w:rPr>
        <w:t>Į lėktuvo bilieto kainą turi būti įskaičiuota aviakompanijos kaina (tarifas), visi privalomi mokesčiai (oro uosto, kuro, saugos) bei kiti teisės aktais nustatyti mokesčiai, kurie gali padidinti perkamų Paslaugų kainą.</w:t>
      </w:r>
    </w:p>
    <w:p w14:paraId="25E8F305" w14:textId="3A63CD4B" w:rsidR="00CE5B5D" w:rsidRPr="00030D41" w:rsidRDefault="00CE5B5D" w:rsidP="00030D41">
      <w:pPr>
        <w:pStyle w:val="ListParagraph"/>
        <w:numPr>
          <w:ilvl w:val="0"/>
          <w:numId w:val="1"/>
        </w:numPr>
        <w:tabs>
          <w:tab w:val="left" w:pos="1134"/>
        </w:tabs>
        <w:spacing w:before="100" w:beforeAutospacing="1" w:after="100" w:afterAutospacing="1"/>
        <w:ind w:left="0" w:firstLine="709"/>
        <w:rPr>
          <w:rFonts w:ascii="Verdana" w:eastAsia="Calibri" w:hAnsi="Verdana"/>
          <w:szCs w:val="20"/>
          <w:lang w:val="x-none"/>
        </w:rPr>
      </w:pPr>
      <w:r w:rsidRPr="00030D41">
        <w:rPr>
          <w:rFonts w:ascii="Verdana" w:eastAsia="Calibri" w:hAnsi="Verdana"/>
          <w:szCs w:val="20"/>
        </w:rPr>
        <w:t xml:space="preserve">Jei netiesioginis skrydis vykdomas skirtingomis aviakompanijomis ir ne dėl skrendančiojo kaltės pavėluojama į kitą užsakytą reisą, </w:t>
      </w:r>
      <w:r w:rsidRPr="00030D41">
        <w:rPr>
          <w:rFonts w:ascii="Verdana" w:eastAsia="Calibri" w:hAnsi="Verdana"/>
          <w:szCs w:val="20"/>
          <w:lang w:val="x-none"/>
        </w:rPr>
        <w:t>T</w:t>
      </w:r>
      <w:r w:rsidR="00AF66E1">
        <w:rPr>
          <w:rFonts w:ascii="Verdana" w:eastAsia="Calibri" w:hAnsi="Verdana"/>
          <w:szCs w:val="20"/>
          <w:lang w:val="x-none"/>
        </w:rPr>
        <w:t>ie</w:t>
      </w:r>
      <w:r w:rsidRPr="00030D41">
        <w:rPr>
          <w:rFonts w:ascii="Verdana" w:eastAsia="Calibri" w:hAnsi="Verdana"/>
          <w:szCs w:val="20"/>
          <w:lang w:val="x-none"/>
        </w:rPr>
        <w:t xml:space="preserve">kėjas </w:t>
      </w:r>
      <w:r w:rsidRPr="00030D41">
        <w:rPr>
          <w:rFonts w:ascii="Verdana" w:eastAsia="Calibri" w:hAnsi="Verdana"/>
          <w:szCs w:val="20"/>
        </w:rPr>
        <w:t xml:space="preserve">privalo tarpininkauti randant kainos ir laiko atžvilgiu optimalų kelionės variantą, kad keleivis galėtų nuvykti iki galutinės maršruto vietos. Taip pat </w:t>
      </w:r>
      <w:r w:rsidRPr="00030D41">
        <w:rPr>
          <w:rFonts w:ascii="Verdana" w:eastAsia="Calibri" w:hAnsi="Verdana"/>
          <w:szCs w:val="20"/>
          <w:lang w:val="x-none"/>
        </w:rPr>
        <w:t>T</w:t>
      </w:r>
      <w:r w:rsidR="00AF66E1">
        <w:rPr>
          <w:rFonts w:ascii="Verdana" w:eastAsia="Calibri" w:hAnsi="Verdana"/>
          <w:szCs w:val="20"/>
          <w:lang w:val="x-none"/>
        </w:rPr>
        <w:t>ie</w:t>
      </w:r>
      <w:r w:rsidRPr="00030D41">
        <w:rPr>
          <w:rFonts w:ascii="Verdana" w:eastAsia="Calibri" w:hAnsi="Verdana"/>
          <w:szCs w:val="20"/>
          <w:lang w:val="x-none"/>
        </w:rPr>
        <w:t xml:space="preserve">kėjas </w:t>
      </w:r>
      <w:r w:rsidRPr="00030D41">
        <w:rPr>
          <w:rFonts w:ascii="Verdana" w:eastAsia="Calibri" w:hAnsi="Verdana"/>
          <w:szCs w:val="20"/>
        </w:rPr>
        <w:t>turi užtikrinantį nuolatinę pagalbą keleiviams atsiradus bet kokiems neaiškumams ar įvykus nenumatytiems atsitikimams kelionės metu ar prieš bei po jos</w:t>
      </w:r>
      <w:r w:rsidRPr="00030D41">
        <w:rPr>
          <w:rFonts w:ascii="Verdana" w:hAnsi="Verdana"/>
          <w:szCs w:val="20"/>
        </w:rPr>
        <w:t xml:space="preserve"> (</w:t>
      </w:r>
      <w:r w:rsidRPr="00030D41">
        <w:rPr>
          <w:rFonts w:ascii="Verdana" w:eastAsia="Calibri" w:hAnsi="Verdana"/>
          <w:szCs w:val="20"/>
        </w:rPr>
        <w:t>organizuoti apgyvendinimą ir teikti pagalbą skrydžių vėlavimo, atšaukimo, atidėjimo ar atsisakymo vežti atvejais ir pan.).</w:t>
      </w:r>
    </w:p>
    <w:p w14:paraId="74BFDBDB" w14:textId="5A8C16A2" w:rsidR="00CE5B5D" w:rsidRPr="00030D41" w:rsidRDefault="00CE5B5D" w:rsidP="00030D41">
      <w:pPr>
        <w:pStyle w:val="ListParagraph"/>
        <w:numPr>
          <w:ilvl w:val="0"/>
          <w:numId w:val="1"/>
        </w:numPr>
        <w:tabs>
          <w:tab w:val="left" w:pos="1134"/>
        </w:tabs>
        <w:spacing w:before="100" w:beforeAutospacing="1" w:after="100" w:afterAutospacing="1"/>
        <w:ind w:left="0" w:firstLine="709"/>
        <w:rPr>
          <w:rFonts w:ascii="Verdana" w:eastAsia="Calibri" w:hAnsi="Verdana"/>
          <w:szCs w:val="20"/>
          <w:lang w:val="x-none"/>
        </w:rPr>
      </w:pPr>
      <w:r w:rsidRPr="00030D41">
        <w:rPr>
          <w:rFonts w:ascii="Verdana" w:eastAsia="Calibri" w:hAnsi="Verdana"/>
          <w:szCs w:val="20"/>
          <w:lang w:val="x-none"/>
        </w:rPr>
        <w:t>T</w:t>
      </w:r>
      <w:r w:rsidR="00AF66E1">
        <w:rPr>
          <w:rFonts w:ascii="Verdana" w:eastAsia="Calibri" w:hAnsi="Verdana"/>
          <w:szCs w:val="20"/>
          <w:lang w:val="x-none"/>
        </w:rPr>
        <w:t>ie</w:t>
      </w:r>
      <w:r w:rsidRPr="00030D41">
        <w:rPr>
          <w:rFonts w:ascii="Verdana" w:eastAsia="Calibri" w:hAnsi="Verdana"/>
          <w:szCs w:val="20"/>
          <w:lang w:val="x-none"/>
        </w:rPr>
        <w:t xml:space="preserve">kėjas </w:t>
      </w:r>
      <w:r w:rsidRPr="00030D41">
        <w:rPr>
          <w:rFonts w:ascii="Verdana" w:hAnsi="Verdana"/>
          <w:szCs w:val="20"/>
        </w:rPr>
        <w:t>įsipareigoja ir užtikrina, kad atliks visus veiksmus esant atvejams, kai reikalinga susigrąžinti kompensacijas už neįvykusius skrydžius dėl oro transporto kaltės ar nepanaudoto</w:t>
      </w:r>
      <w:r w:rsidRPr="00030D41">
        <w:rPr>
          <w:rFonts w:ascii="Verdana" w:hAnsi="Verdana"/>
          <w:spacing w:val="-15"/>
          <w:szCs w:val="20"/>
        </w:rPr>
        <w:t xml:space="preserve"> </w:t>
      </w:r>
      <w:r w:rsidRPr="00030D41">
        <w:rPr>
          <w:rFonts w:ascii="Verdana" w:hAnsi="Verdana"/>
          <w:szCs w:val="20"/>
        </w:rPr>
        <w:t>skrydžio</w:t>
      </w:r>
      <w:r w:rsidRPr="00030D41">
        <w:rPr>
          <w:rFonts w:ascii="Verdana" w:hAnsi="Verdana"/>
          <w:spacing w:val="-14"/>
          <w:szCs w:val="20"/>
        </w:rPr>
        <w:t xml:space="preserve"> </w:t>
      </w:r>
      <w:r w:rsidRPr="00030D41">
        <w:rPr>
          <w:rFonts w:ascii="Verdana" w:hAnsi="Verdana"/>
          <w:szCs w:val="20"/>
        </w:rPr>
        <w:t>oro</w:t>
      </w:r>
      <w:r w:rsidRPr="00030D41">
        <w:rPr>
          <w:rFonts w:ascii="Verdana" w:hAnsi="Verdana"/>
          <w:spacing w:val="-15"/>
          <w:szCs w:val="20"/>
        </w:rPr>
        <w:t xml:space="preserve"> </w:t>
      </w:r>
      <w:r w:rsidRPr="00030D41">
        <w:rPr>
          <w:rFonts w:ascii="Verdana" w:hAnsi="Verdana"/>
          <w:szCs w:val="20"/>
        </w:rPr>
        <w:t>uosto</w:t>
      </w:r>
      <w:r w:rsidRPr="00030D41">
        <w:rPr>
          <w:rFonts w:ascii="Verdana" w:hAnsi="Verdana"/>
          <w:spacing w:val="-14"/>
          <w:szCs w:val="20"/>
        </w:rPr>
        <w:t xml:space="preserve"> </w:t>
      </w:r>
      <w:r w:rsidRPr="00030D41">
        <w:rPr>
          <w:rFonts w:ascii="Verdana" w:hAnsi="Verdana"/>
          <w:szCs w:val="20"/>
        </w:rPr>
        <w:t>mokesčiams</w:t>
      </w:r>
      <w:r w:rsidRPr="00030D41">
        <w:rPr>
          <w:rFonts w:ascii="Verdana" w:hAnsi="Verdana"/>
          <w:spacing w:val="-15"/>
          <w:szCs w:val="20"/>
        </w:rPr>
        <w:t xml:space="preserve"> </w:t>
      </w:r>
      <w:r w:rsidRPr="00030D41">
        <w:rPr>
          <w:rFonts w:ascii="Verdana" w:hAnsi="Verdana"/>
          <w:szCs w:val="20"/>
        </w:rPr>
        <w:t>susigrąžinti,</w:t>
      </w:r>
      <w:r w:rsidRPr="00030D41">
        <w:rPr>
          <w:rFonts w:ascii="Verdana" w:hAnsi="Verdana"/>
          <w:spacing w:val="-14"/>
          <w:szCs w:val="20"/>
        </w:rPr>
        <w:t xml:space="preserve"> </w:t>
      </w:r>
      <w:r w:rsidR="009C3612">
        <w:rPr>
          <w:rFonts w:ascii="Verdana" w:eastAsia="Calibri" w:hAnsi="Verdana"/>
          <w:szCs w:val="20"/>
          <w:lang w:val="x-none"/>
        </w:rPr>
        <w:t xml:space="preserve">perkančiajai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organizacijai</w:t>
      </w:r>
      <w:r w:rsidRPr="00030D41">
        <w:rPr>
          <w:rFonts w:ascii="Verdana" w:hAnsi="Verdana"/>
          <w:spacing w:val="-14"/>
          <w:szCs w:val="20"/>
        </w:rPr>
        <w:t xml:space="preserve"> </w:t>
      </w:r>
      <w:r w:rsidRPr="00030D41">
        <w:rPr>
          <w:rFonts w:ascii="Verdana" w:hAnsi="Verdana"/>
          <w:szCs w:val="20"/>
        </w:rPr>
        <w:t>tai</w:t>
      </w:r>
      <w:r w:rsidRPr="00030D41">
        <w:rPr>
          <w:rFonts w:ascii="Verdana" w:hAnsi="Verdana"/>
          <w:spacing w:val="-16"/>
          <w:szCs w:val="20"/>
        </w:rPr>
        <w:t xml:space="preserve"> </w:t>
      </w:r>
      <w:r w:rsidRPr="00030D41">
        <w:rPr>
          <w:rFonts w:ascii="Verdana" w:hAnsi="Verdana"/>
          <w:szCs w:val="20"/>
        </w:rPr>
        <w:t>pateikiant</w:t>
      </w:r>
      <w:r w:rsidRPr="00030D41">
        <w:rPr>
          <w:rFonts w:ascii="Verdana" w:hAnsi="Verdana"/>
          <w:spacing w:val="-16"/>
          <w:szCs w:val="20"/>
        </w:rPr>
        <w:t xml:space="preserve"> </w:t>
      </w:r>
      <w:r w:rsidRPr="00030D41">
        <w:rPr>
          <w:rFonts w:ascii="Verdana" w:hAnsi="Verdana"/>
          <w:szCs w:val="20"/>
        </w:rPr>
        <w:t>per</w:t>
      </w:r>
      <w:r w:rsidRPr="00030D41">
        <w:rPr>
          <w:rFonts w:ascii="Verdana" w:hAnsi="Verdana"/>
          <w:spacing w:val="-14"/>
          <w:szCs w:val="20"/>
        </w:rPr>
        <w:t xml:space="preserve"> </w:t>
      </w:r>
      <w:r w:rsidRPr="00030D41">
        <w:rPr>
          <w:rFonts w:ascii="Verdana" w:hAnsi="Verdana"/>
          <w:szCs w:val="20"/>
        </w:rPr>
        <w:t>kreditinę</w:t>
      </w:r>
      <w:r w:rsidRPr="00030D41">
        <w:rPr>
          <w:rFonts w:ascii="Verdana" w:hAnsi="Verdana"/>
          <w:spacing w:val="-14"/>
          <w:szCs w:val="20"/>
        </w:rPr>
        <w:t xml:space="preserve"> </w:t>
      </w:r>
      <w:r w:rsidRPr="00030D41">
        <w:rPr>
          <w:rFonts w:ascii="Verdana" w:hAnsi="Verdana"/>
          <w:szCs w:val="20"/>
        </w:rPr>
        <w:t>sąskaitą faktūrą.</w:t>
      </w:r>
    </w:p>
    <w:p w14:paraId="7F6266FA" w14:textId="6BEF37D2" w:rsidR="00CE5B5D" w:rsidRPr="00767DC0" w:rsidRDefault="009C3612" w:rsidP="00767DC0">
      <w:pPr>
        <w:pStyle w:val="ListParagraph"/>
        <w:numPr>
          <w:ilvl w:val="0"/>
          <w:numId w:val="1"/>
        </w:numPr>
        <w:tabs>
          <w:tab w:val="left" w:pos="633"/>
          <w:tab w:val="left" w:pos="709"/>
          <w:tab w:val="left" w:pos="1134"/>
          <w:tab w:val="left" w:pos="1440"/>
          <w:tab w:val="left" w:pos="1800"/>
        </w:tabs>
        <w:spacing w:before="100" w:beforeAutospacing="1" w:after="100" w:afterAutospacing="1"/>
        <w:ind w:left="0" w:firstLine="709"/>
        <w:rPr>
          <w:rFonts w:ascii="Verdana" w:hAnsi="Verdana"/>
          <w:szCs w:val="20"/>
          <w:lang w:val="en-US"/>
        </w:rPr>
      </w:pPr>
      <w:r>
        <w:rPr>
          <w:rFonts w:ascii="Verdana" w:eastAsia="Calibri" w:hAnsi="Verdana"/>
          <w:szCs w:val="20"/>
          <w:lang w:val="x-none"/>
        </w:rPr>
        <w:t xml:space="preserve">Perkančiajai </w:t>
      </w:r>
      <w:r w:rsidRPr="00030D41">
        <w:rPr>
          <w:rFonts w:ascii="Verdana" w:eastAsia="Calibri" w:hAnsi="Verdana"/>
          <w:szCs w:val="20"/>
          <w:lang w:val="x-none"/>
        </w:rPr>
        <w:t xml:space="preserve"> </w:t>
      </w:r>
      <w:r>
        <w:rPr>
          <w:rFonts w:ascii="Verdana" w:eastAsia="Calibri" w:hAnsi="Verdana"/>
          <w:szCs w:val="20"/>
          <w:lang w:val="x-none"/>
        </w:rPr>
        <w:t>organizacijai</w:t>
      </w:r>
      <w:r w:rsidR="00860A90" w:rsidRPr="00767DC0">
        <w:rPr>
          <w:rFonts w:ascii="Verdana" w:eastAsia="Calibri" w:hAnsi="Verdana"/>
          <w:szCs w:val="20"/>
        </w:rPr>
        <w:t xml:space="preserve"> suteikiama galimybė gauti a</w:t>
      </w:r>
      <w:r w:rsidR="00CE5B5D" w:rsidRPr="00767DC0">
        <w:rPr>
          <w:rFonts w:ascii="Verdana" w:eastAsia="Calibri" w:hAnsi="Verdana"/>
          <w:szCs w:val="20"/>
        </w:rPr>
        <w:t xml:space="preserve">viakompanijų </w:t>
      </w:r>
      <w:r w:rsidR="00860A90" w:rsidRPr="00767DC0">
        <w:rPr>
          <w:rFonts w:ascii="Verdana" w:eastAsia="Calibri" w:hAnsi="Verdana"/>
          <w:szCs w:val="20"/>
        </w:rPr>
        <w:t xml:space="preserve">skiriamus </w:t>
      </w:r>
      <w:r w:rsidR="00CE5B5D" w:rsidRPr="00767DC0">
        <w:rPr>
          <w:rFonts w:ascii="Verdana" w:eastAsia="Calibri" w:hAnsi="Verdana"/>
          <w:szCs w:val="20"/>
        </w:rPr>
        <w:t>tašk</w:t>
      </w:r>
      <w:r w:rsidR="00860A90" w:rsidRPr="00767DC0">
        <w:rPr>
          <w:rFonts w:ascii="Verdana" w:eastAsia="Calibri" w:hAnsi="Verdana"/>
          <w:szCs w:val="20"/>
        </w:rPr>
        <w:t>us</w:t>
      </w:r>
      <w:r w:rsidR="00CE5B5D" w:rsidRPr="00767DC0">
        <w:rPr>
          <w:rFonts w:ascii="Verdana" w:eastAsia="Calibri" w:hAnsi="Verdana"/>
          <w:szCs w:val="20"/>
        </w:rPr>
        <w:t xml:space="preserve"> už keliones</w:t>
      </w:r>
      <w:r w:rsidR="00767DC0" w:rsidRPr="00767DC0">
        <w:rPr>
          <w:rFonts w:ascii="Verdana" w:eastAsia="Calibri" w:hAnsi="Verdana"/>
          <w:szCs w:val="20"/>
        </w:rPr>
        <w:t xml:space="preserve"> ir juos, kaip nuolaidą, panaudoti kitoms kelionėms.</w:t>
      </w:r>
    </w:p>
    <w:p w14:paraId="64AD5D06" w14:textId="77910BA1" w:rsidR="00184BF3" w:rsidRPr="00030D41" w:rsidRDefault="00CE5B5D" w:rsidP="00030D41">
      <w:pPr>
        <w:pStyle w:val="ListParagraph"/>
        <w:numPr>
          <w:ilvl w:val="0"/>
          <w:numId w:val="1"/>
        </w:numPr>
        <w:tabs>
          <w:tab w:val="left" w:pos="1134"/>
        </w:tabs>
        <w:spacing w:before="100" w:beforeAutospacing="1" w:after="100" w:afterAutospacing="1"/>
        <w:ind w:left="0" w:firstLine="709"/>
        <w:rPr>
          <w:rFonts w:ascii="Verdana" w:eastAsia="Calibri" w:hAnsi="Verdana"/>
          <w:lang w:val="en-US"/>
        </w:rPr>
      </w:pPr>
      <w:r w:rsidRPr="245F0695">
        <w:rPr>
          <w:rFonts w:ascii="Verdana" w:eastAsia="Calibri" w:hAnsi="Verdana"/>
          <w:lang w:val="en-US"/>
        </w:rPr>
        <w:t>Esant poreikiui T</w:t>
      </w:r>
      <w:r w:rsidR="00AF66E1" w:rsidRPr="245F0695">
        <w:rPr>
          <w:rFonts w:ascii="Verdana" w:eastAsia="Calibri" w:hAnsi="Verdana"/>
          <w:lang w:val="en-US"/>
        </w:rPr>
        <w:t>ie</w:t>
      </w:r>
      <w:r w:rsidRPr="245F0695">
        <w:rPr>
          <w:rFonts w:ascii="Verdana" w:eastAsia="Calibri" w:hAnsi="Verdana"/>
          <w:lang w:val="en-US"/>
        </w:rPr>
        <w:t>kėjas turi organizuoti keliones, derinant kelias transporto rūšis: lėktuvus, autobusus, traukinius ir kitas transporto priemones be papildomo mokesčio už suderinimą.</w:t>
      </w:r>
    </w:p>
    <w:p w14:paraId="3CD991B9" w14:textId="5B90FFAC" w:rsidR="00CE5B5D" w:rsidRPr="00030D41" w:rsidRDefault="00CE5B5D" w:rsidP="00030D41">
      <w:pPr>
        <w:pStyle w:val="ListParagraph"/>
        <w:numPr>
          <w:ilvl w:val="0"/>
          <w:numId w:val="1"/>
        </w:numPr>
        <w:tabs>
          <w:tab w:val="left" w:pos="1134"/>
        </w:tabs>
        <w:spacing w:before="100" w:beforeAutospacing="1" w:after="100" w:afterAutospacing="1"/>
        <w:ind w:left="0" w:firstLine="709"/>
        <w:rPr>
          <w:rFonts w:ascii="Verdana" w:eastAsia="Calibri" w:hAnsi="Verdana"/>
          <w:lang w:val="en-US"/>
        </w:rPr>
      </w:pPr>
      <w:r w:rsidRPr="245F0695">
        <w:rPr>
          <w:rFonts w:ascii="Verdana" w:eastAsia="Calibri" w:hAnsi="Verdana"/>
          <w:lang w:val="en-US"/>
        </w:rPr>
        <w:t>Viešbučių rezervavimo ir apgyvendinimo juose organizavimo paslaugų reikalavimai:</w:t>
      </w:r>
    </w:p>
    <w:p w14:paraId="01B82BF8" w14:textId="562F7EB4" w:rsidR="00CE5B5D" w:rsidRPr="00030D41" w:rsidRDefault="00CE5B5D" w:rsidP="00030D41">
      <w:pPr>
        <w:numPr>
          <w:ilvl w:val="1"/>
          <w:numId w:val="1"/>
        </w:numPr>
        <w:spacing w:before="100" w:beforeAutospacing="1" w:after="100" w:afterAutospacing="1"/>
        <w:ind w:left="0" w:firstLine="709"/>
        <w:contextualSpacing/>
        <w:rPr>
          <w:rFonts w:ascii="Verdana" w:eastAsia="Calibri" w:hAnsi="Verdana"/>
          <w:lang w:val="en-US"/>
        </w:rPr>
      </w:pPr>
      <w:r w:rsidRPr="245F0695">
        <w:rPr>
          <w:rFonts w:ascii="Verdana" w:eastAsia="Calibri" w:hAnsi="Verdana"/>
          <w:lang w:val="en-US"/>
        </w:rPr>
        <w:t>T</w:t>
      </w:r>
      <w:r w:rsidR="00AF66E1" w:rsidRPr="245F0695">
        <w:rPr>
          <w:rFonts w:ascii="Verdana" w:eastAsia="Calibri" w:hAnsi="Verdana"/>
          <w:lang w:val="en-US"/>
        </w:rPr>
        <w:t>ie</w:t>
      </w:r>
      <w:r w:rsidRPr="245F0695">
        <w:rPr>
          <w:rFonts w:ascii="Verdana" w:eastAsia="Calibri" w:hAnsi="Verdana"/>
          <w:lang w:val="en-US"/>
        </w:rPr>
        <w:t>kėjas turi pateikti ne mažiau kaip 3 (tris) perkančiosios organizacijos užsakyme nurodytus reikalavimus (nakvynės naktų skaičių, atstumą iki atitinkamos vietos, viešbučio žvaigždučių skaičių ir pan.) atitinkančių viešbučių pasiūlymus, nebent perkančioji organizacija teikdama užsakymą nurodo kitaip (dėl objektyvių priežasčių pageidaujamas konkretus viešbutis ar viešbutis konkrečioje vietoje ir nėra kelių pasirinkimų ir pan.).</w:t>
      </w:r>
    </w:p>
    <w:p w14:paraId="117B80B2" w14:textId="03B6D848" w:rsidR="00CE5B5D" w:rsidRPr="00030D41" w:rsidRDefault="00CE5B5D" w:rsidP="00030D41">
      <w:pPr>
        <w:numPr>
          <w:ilvl w:val="1"/>
          <w:numId w:val="1"/>
        </w:numPr>
        <w:spacing w:before="100" w:beforeAutospacing="1" w:after="100" w:afterAutospacing="1"/>
        <w:ind w:left="0" w:firstLine="709"/>
        <w:contextualSpacing/>
        <w:rPr>
          <w:rFonts w:ascii="Verdana" w:eastAsia="Calibri" w:hAnsi="Verdana"/>
        </w:rPr>
      </w:pPr>
      <w:r w:rsidRPr="245F0695">
        <w:rPr>
          <w:rFonts w:ascii="Verdana" w:eastAsia="Calibri" w:hAnsi="Verdana"/>
        </w:rPr>
        <w:t>Jei perkančiosios organizacijos pageidavimu apgyvendinami keli žmonės viename kambaryje, T</w:t>
      </w:r>
      <w:r w:rsidR="00AF66E1" w:rsidRPr="245F0695">
        <w:rPr>
          <w:rFonts w:ascii="Verdana" w:eastAsia="Calibri" w:hAnsi="Verdana"/>
        </w:rPr>
        <w:t>ie</w:t>
      </w:r>
      <w:r w:rsidRPr="245F0695">
        <w:rPr>
          <w:rFonts w:ascii="Verdana" w:eastAsia="Calibri" w:hAnsi="Verdana"/>
        </w:rPr>
        <w:t>kėjas turi užtikrinti kambarių su atskiromis lovomis užsakymą (</w:t>
      </w:r>
      <w:r w:rsidRPr="245F0695">
        <w:rPr>
          <w:rFonts w:ascii="Verdana" w:eastAsia="Calibri" w:hAnsi="Verdana"/>
          <w:i/>
        </w:rPr>
        <w:t>angl.</w:t>
      </w:r>
      <w:r w:rsidRPr="245F0695">
        <w:rPr>
          <w:rFonts w:ascii="Verdana" w:eastAsia="Calibri" w:hAnsi="Verdana"/>
        </w:rPr>
        <w:t xml:space="preserve"> </w:t>
      </w:r>
      <w:r w:rsidRPr="245F0695">
        <w:rPr>
          <w:rFonts w:ascii="Verdana" w:eastAsia="Calibri" w:hAnsi="Verdana"/>
          <w:i/>
        </w:rPr>
        <w:t>twin, triple room)</w:t>
      </w:r>
      <w:r w:rsidRPr="245F0695">
        <w:rPr>
          <w:rFonts w:ascii="Verdana" w:eastAsia="Calibri" w:hAnsi="Verdana"/>
        </w:rPr>
        <w:t xml:space="preserve">; </w:t>
      </w:r>
    </w:p>
    <w:p w14:paraId="4A04D79A" w14:textId="77777777" w:rsidR="00CE5B5D" w:rsidRPr="00030D41" w:rsidRDefault="00CE5B5D" w:rsidP="00030D41">
      <w:pPr>
        <w:numPr>
          <w:ilvl w:val="1"/>
          <w:numId w:val="1"/>
        </w:numPr>
        <w:spacing w:before="100" w:beforeAutospacing="1" w:after="100" w:afterAutospacing="1"/>
        <w:ind w:left="0" w:firstLine="709"/>
        <w:contextualSpacing/>
        <w:rPr>
          <w:rFonts w:ascii="Verdana" w:eastAsia="Calibri" w:hAnsi="Verdana"/>
          <w:szCs w:val="20"/>
          <w:lang w:val="x-none"/>
        </w:rPr>
      </w:pPr>
      <w:r w:rsidRPr="00030D41">
        <w:rPr>
          <w:rFonts w:ascii="Verdana" w:eastAsia="Calibri" w:hAnsi="Verdana"/>
          <w:szCs w:val="20"/>
        </w:rPr>
        <w:t>Esant poreikiui užsakomos kaimo turizmo sodybos, svečių namai, privatūs nuomotojai ir pan. Šioms apgyvendinimo įstaigoms gali būti netaikomas klasifikavimas pagal žvaigždutes.</w:t>
      </w:r>
    </w:p>
    <w:p w14:paraId="36CFFC7F" w14:textId="01D4B85F" w:rsidR="00CE5B5D" w:rsidRPr="00030D41" w:rsidRDefault="009C3612" w:rsidP="00030D41">
      <w:pPr>
        <w:numPr>
          <w:ilvl w:val="1"/>
          <w:numId w:val="1"/>
        </w:numPr>
        <w:spacing w:before="100" w:beforeAutospacing="1" w:after="100" w:afterAutospacing="1"/>
        <w:ind w:left="0" w:firstLine="709"/>
        <w:contextualSpacing/>
        <w:rPr>
          <w:rFonts w:ascii="Verdana" w:eastAsia="Calibri" w:hAnsi="Verdana"/>
          <w:szCs w:val="20"/>
          <w:lang w:val="x-none"/>
        </w:rPr>
      </w:pPr>
      <w:r>
        <w:rPr>
          <w:rFonts w:ascii="Verdana" w:eastAsia="Calibri" w:hAnsi="Verdana"/>
          <w:szCs w:val="20"/>
          <w:lang w:val="x-none"/>
        </w:rPr>
        <w:t xml:space="preserve">Perkančiosios </w:t>
      </w:r>
      <w:r w:rsidRPr="00030D41">
        <w:rPr>
          <w:rFonts w:ascii="Verdana" w:eastAsia="Calibri" w:hAnsi="Verdana"/>
          <w:szCs w:val="20"/>
          <w:lang w:val="x-none"/>
        </w:rPr>
        <w:t xml:space="preserve"> </w:t>
      </w:r>
      <w:r>
        <w:rPr>
          <w:rFonts w:ascii="Verdana" w:eastAsia="Calibri" w:hAnsi="Verdana"/>
          <w:szCs w:val="20"/>
          <w:lang w:val="x-none"/>
        </w:rPr>
        <w:t>organizacijos</w:t>
      </w:r>
      <w:r w:rsidR="00CE5B5D" w:rsidRPr="00030D41">
        <w:rPr>
          <w:rFonts w:ascii="Verdana" w:eastAsia="Calibri" w:hAnsi="Verdana"/>
          <w:szCs w:val="20"/>
          <w:lang w:val="x-none"/>
        </w:rPr>
        <w:t xml:space="preserve"> pageidavimu T</w:t>
      </w:r>
      <w:r w:rsidR="00AF66E1">
        <w:rPr>
          <w:rFonts w:ascii="Verdana" w:eastAsia="Calibri" w:hAnsi="Verdana"/>
          <w:szCs w:val="20"/>
          <w:lang w:val="x-none"/>
        </w:rPr>
        <w:t>ie</w:t>
      </w:r>
      <w:r w:rsidR="00CE5B5D" w:rsidRPr="00030D41">
        <w:rPr>
          <w:rFonts w:ascii="Verdana" w:eastAsia="Calibri" w:hAnsi="Verdana"/>
          <w:szCs w:val="20"/>
          <w:lang w:val="x-none"/>
        </w:rPr>
        <w:t xml:space="preserve">kėjas turi </w:t>
      </w:r>
      <w:r w:rsidR="00CE5B5D" w:rsidRPr="00030D41">
        <w:rPr>
          <w:rFonts w:ascii="Verdana" w:eastAsia="Calibri" w:hAnsi="Verdana"/>
          <w:szCs w:val="20"/>
        </w:rPr>
        <w:t>pakeisti, atšaukti viešbučių rezervacijas be apribojimų, be papildomo T</w:t>
      </w:r>
      <w:r w:rsidR="00AF66E1">
        <w:rPr>
          <w:rFonts w:ascii="Verdana" w:eastAsia="Calibri" w:hAnsi="Verdana"/>
          <w:szCs w:val="20"/>
        </w:rPr>
        <w:t>ie</w:t>
      </w:r>
      <w:r w:rsidR="00CE5B5D" w:rsidRPr="00030D41">
        <w:rPr>
          <w:rFonts w:ascii="Verdana" w:eastAsia="Calibri" w:hAnsi="Verdana"/>
          <w:szCs w:val="20"/>
        </w:rPr>
        <w:t xml:space="preserve">kėjo taikomo mokesčio, jei tai leidžia viešbučio rezervacijos nustatytos taisyklės. Jei šios taisyklės to neleidžia, rezervacija keičiama arba atšaukiama su viešbučio rezervavimo taisyklėse nustatyta priemoka arba bauda, apie tai informuojant </w:t>
      </w:r>
      <w:r>
        <w:rPr>
          <w:rFonts w:ascii="Verdana" w:eastAsia="Calibri" w:hAnsi="Verdana"/>
          <w:szCs w:val="20"/>
          <w:lang w:val="x-none"/>
        </w:rPr>
        <w:t xml:space="preserve">perkančiąją </w:t>
      </w:r>
      <w:r w:rsidRPr="00030D41">
        <w:rPr>
          <w:rFonts w:ascii="Verdana" w:eastAsia="Calibri" w:hAnsi="Verdana"/>
          <w:szCs w:val="20"/>
          <w:lang w:val="x-none"/>
        </w:rPr>
        <w:t xml:space="preserve"> </w:t>
      </w:r>
      <w:r>
        <w:rPr>
          <w:rFonts w:ascii="Verdana" w:eastAsia="Calibri" w:hAnsi="Verdana"/>
          <w:szCs w:val="20"/>
          <w:lang w:val="x-none"/>
        </w:rPr>
        <w:t>organizaciją</w:t>
      </w:r>
      <w:r w:rsidR="00CE5B5D" w:rsidRPr="00030D41">
        <w:rPr>
          <w:rFonts w:ascii="Verdana" w:eastAsia="Calibri" w:hAnsi="Verdana"/>
          <w:szCs w:val="20"/>
        </w:rPr>
        <w:t xml:space="preserve">. Sąlygos dėl  negalimų datos, vardo/pavardės ar kitų pakeitimų turi būti nurodytos iš anksto, kartu su viešbučio pasiūlymu.  </w:t>
      </w:r>
    </w:p>
    <w:p w14:paraId="64166DE6" w14:textId="0B5016FD" w:rsidR="00CE5B5D" w:rsidRPr="00030D41" w:rsidRDefault="00CE5B5D" w:rsidP="00030D41">
      <w:pPr>
        <w:numPr>
          <w:ilvl w:val="1"/>
          <w:numId w:val="1"/>
        </w:numPr>
        <w:spacing w:before="100" w:beforeAutospacing="1" w:after="100" w:afterAutospacing="1"/>
        <w:ind w:left="0" w:firstLine="709"/>
        <w:contextualSpacing/>
        <w:rPr>
          <w:rFonts w:ascii="Verdana" w:eastAsia="Calibri" w:hAnsi="Verdana"/>
          <w:szCs w:val="20"/>
          <w:lang w:val="x-none"/>
        </w:rPr>
      </w:pPr>
      <w:r w:rsidRPr="00030D41">
        <w:rPr>
          <w:rFonts w:ascii="Verdana" w:eastAsia="Calibri" w:hAnsi="Verdana"/>
          <w:szCs w:val="20"/>
          <w:lang w:val="x-none"/>
        </w:rPr>
        <w:t>T</w:t>
      </w:r>
      <w:r w:rsidR="00AF66E1">
        <w:rPr>
          <w:rFonts w:ascii="Verdana" w:eastAsia="Calibri" w:hAnsi="Verdana"/>
          <w:szCs w:val="20"/>
          <w:lang w:val="x-none"/>
        </w:rPr>
        <w:t>ie</w:t>
      </w:r>
      <w:r w:rsidRPr="00030D41">
        <w:rPr>
          <w:rFonts w:ascii="Verdana" w:eastAsia="Calibri" w:hAnsi="Verdana"/>
          <w:szCs w:val="20"/>
          <w:lang w:val="x-none"/>
        </w:rPr>
        <w:t xml:space="preserve">kėjas turi garantuoti nurodytą viešbučio rezervacijos kainą konkrečiam užsakymui,  t. y. perkančiosios organizacijos darbuotojui nuvykus į pasirinktą viešbutį neturi būti taikomi jokie papildomi mokesčiai, išskyrus tuos atvejus, kai atitinkamą mokestį turi susimokėti pats į šalį atvykęs darbuotojas, pavyzdžiui, miesto mokestį. Pageidautina, kad </w:t>
      </w:r>
      <w:r w:rsidRPr="00030D41">
        <w:rPr>
          <w:rFonts w:ascii="Verdana" w:eastAsia="Calibri" w:hAnsi="Verdana"/>
          <w:szCs w:val="20"/>
        </w:rPr>
        <w:t>miesto mokestis Lietuvoje esančiuose viešbučiuose ar kitose apgyvendinimo įstaigose, būtų įskaičiuotas į apgyvendinimo kainą, t.</w:t>
      </w:r>
      <w:r w:rsidR="00030D41" w:rsidRPr="00030D41">
        <w:rPr>
          <w:rFonts w:ascii="Verdana" w:eastAsia="Calibri" w:hAnsi="Verdana"/>
          <w:szCs w:val="20"/>
        </w:rPr>
        <w:t xml:space="preserve"> </w:t>
      </w:r>
      <w:r w:rsidRPr="00030D41">
        <w:rPr>
          <w:rFonts w:ascii="Verdana" w:eastAsia="Calibri" w:hAnsi="Verdana"/>
          <w:szCs w:val="20"/>
        </w:rPr>
        <w:t xml:space="preserve">y. pridėtas prie sąskaitos apmokėjimui </w:t>
      </w:r>
      <w:r w:rsidR="009C3612">
        <w:rPr>
          <w:rFonts w:ascii="Verdana" w:eastAsia="Calibri" w:hAnsi="Verdana"/>
          <w:szCs w:val="20"/>
        </w:rPr>
        <w:t>perkančiajai organizacijai</w:t>
      </w:r>
      <w:r w:rsidRPr="00030D41">
        <w:rPr>
          <w:rFonts w:ascii="Verdana" w:eastAsia="Calibri" w:hAnsi="Verdana"/>
          <w:szCs w:val="20"/>
        </w:rPr>
        <w:t xml:space="preserve"> (</w:t>
      </w:r>
      <w:r w:rsidRPr="00030D41">
        <w:rPr>
          <w:rFonts w:ascii="Verdana" w:eastAsia="Calibri" w:hAnsi="Verdana"/>
          <w:szCs w:val="20"/>
          <w:lang w:val="x-none"/>
        </w:rPr>
        <w:t xml:space="preserve">jeigu </w:t>
      </w:r>
      <w:r w:rsidR="009C3612">
        <w:rPr>
          <w:rFonts w:ascii="Verdana" w:eastAsia="Calibri" w:hAnsi="Verdana"/>
          <w:szCs w:val="20"/>
          <w:lang w:val="x-none"/>
        </w:rPr>
        <w:t xml:space="preserve">perkančioji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organizacija</w:t>
      </w:r>
      <w:r w:rsidRPr="00030D41">
        <w:rPr>
          <w:rFonts w:ascii="Verdana" w:eastAsia="Calibri" w:hAnsi="Verdana"/>
          <w:szCs w:val="20"/>
          <w:lang w:val="x-none"/>
        </w:rPr>
        <w:t xml:space="preserve"> pageidauja</w:t>
      </w:r>
      <w:r w:rsidRPr="00030D41">
        <w:rPr>
          <w:rFonts w:ascii="Verdana" w:eastAsia="Calibri" w:hAnsi="Verdana"/>
          <w:szCs w:val="20"/>
        </w:rPr>
        <w:t xml:space="preserve">), išskyrus atvejus užsienyje, kuomet atitinkamą mokestį </w:t>
      </w:r>
      <w:r w:rsidRPr="00030D41">
        <w:rPr>
          <w:rFonts w:ascii="Verdana" w:eastAsia="Calibri" w:hAnsi="Verdana"/>
          <w:szCs w:val="20"/>
        </w:rPr>
        <w:lastRenderedPageBreak/>
        <w:t xml:space="preserve">turi susimokėti pats į šalį atvykęs darbuotojas, jeigu to padaryti negali </w:t>
      </w:r>
      <w:r w:rsidRPr="00030D41">
        <w:rPr>
          <w:rFonts w:ascii="Verdana" w:eastAsia="Calibri" w:hAnsi="Verdana"/>
          <w:szCs w:val="20"/>
          <w:lang w:val="x-none"/>
        </w:rPr>
        <w:t>T</w:t>
      </w:r>
      <w:r w:rsidR="00AF66E1">
        <w:rPr>
          <w:rFonts w:ascii="Verdana" w:eastAsia="Calibri" w:hAnsi="Verdana"/>
          <w:szCs w:val="20"/>
          <w:lang w:val="x-none"/>
        </w:rPr>
        <w:t>ie</w:t>
      </w:r>
      <w:r w:rsidRPr="00030D41">
        <w:rPr>
          <w:rFonts w:ascii="Verdana" w:eastAsia="Calibri" w:hAnsi="Verdana"/>
          <w:szCs w:val="20"/>
          <w:lang w:val="x-none"/>
        </w:rPr>
        <w:t xml:space="preserve">kėjas, </w:t>
      </w:r>
      <w:r w:rsidR="009C3612">
        <w:rPr>
          <w:rFonts w:ascii="Verdana" w:eastAsia="Calibri" w:hAnsi="Verdana"/>
          <w:szCs w:val="20"/>
          <w:lang w:val="x-none"/>
        </w:rPr>
        <w:t xml:space="preserve">perkančiajai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organizacijai</w:t>
      </w:r>
      <w:r w:rsidRPr="00030D41">
        <w:rPr>
          <w:rFonts w:ascii="Verdana" w:eastAsia="Calibri" w:hAnsi="Verdana"/>
          <w:szCs w:val="20"/>
          <w:lang w:val="x-none"/>
        </w:rPr>
        <w:t xml:space="preserve"> pageidaujant</w:t>
      </w:r>
      <w:r w:rsidRPr="00030D41">
        <w:rPr>
          <w:rFonts w:ascii="Verdana" w:eastAsia="Calibri" w:hAnsi="Verdana"/>
          <w:szCs w:val="20"/>
        </w:rPr>
        <w:t>.</w:t>
      </w:r>
    </w:p>
    <w:p w14:paraId="4B83019F" w14:textId="0670DD51" w:rsidR="00CE5B5D" w:rsidRPr="00030D41" w:rsidRDefault="009C3612" w:rsidP="00030D41">
      <w:pPr>
        <w:numPr>
          <w:ilvl w:val="1"/>
          <w:numId w:val="1"/>
        </w:numPr>
        <w:spacing w:before="100" w:beforeAutospacing="1" w:after="100" w:afterAutospacing="1"/>
        <w:ind w:left="0" w:firstLine="709"/>
        <w:contextualSpacing/>
        <w:rPr>
          <w:rFonts w:ascii="Verdana" w:eastAsia="Calibri" w:hAnsi="Verdana"/>
          <w:szCs w:val="20"/>
          <w:lang w:val="x-none"/>
        </w:rPr>
      </w:pPr>
      <w:r>
        <w:rPr>
          <w:rFonts w:ascii="Verdana" w:eastAsia="Calibri" w:hAnsi="Verdana"/>
          <w:szCs w:val="20"/>
          <w:lang w:val="x-none"/>
        </w:rPr>
        <w:t xml:space="preserve">Perkančioji </w:t>
      </w:r>
      <w:r w:rsidRPr="00030D41">
        <w:rPr>
          <w:rFonts w:ascii="Verdana" w:eastAsia="Calibri" w:hAnsi="Verdana"/>
          <w:szCs w:val="20"/>
          <w:lang w:val="x-none"/>
        </w:rPr>
        <w:t xml:space="preserve"> </w:t>
      </w:r>
      <w:r>
        <w:rPr>
          <w:rFonts w:ascii="Verdana" w:eastAsia="Calibri" w:hAnsi="Verdana"/>
          <w:szCs w:val="20"/>
          <w:lang w:val="x-none"/>
        </w:rPr>
        <w:t>organizacija</w:t>
      </w:r>
      <w:r w:rsidR="00CE5B5D" w:rsidRPr="00030D41">
        <w:rPr>
          <w:rFonts w:ascii="Verdana" w:eastAsia="Calibri" w:hAnsi="Verdana"/>
          <w:szCs w:val="20"/>
        </w:rPr>
        <w:t xml:space="preserve"> taip pat gali prašyti užsakyti automobilio stovėjimo aikštelės vietą šalia viešbučio ar kitos apgyvendinimo vietos ir prašyti T</w:t>
      </w:r>
      <w:r w:rsidR="00AF66E1">
        <w:rPr>
          <w:rFonts w:ascii="Verdana" w:eastAsia="Calibri" w:hAnsi="Verdana"/>
          <w:szCs w:val="20"/>
        </w:rPr>
        <w:t>ie</w:t>
      </w:r>
      <w:r w:rsidR="00CE5B5D" w:rsidRPr="00030D41">
        <w:rPr>
          <w:rFonts w:ascii="Verdana" w:eastAsia="Calibri" w:hAnsi="Verdana"/>
          <w:szCs w:val="20"/>
        </w:rPr>
        <w:t>kėjo apmokėti šią paslaugą tiesiai viešbučiui, t.</w:t>
      </w:r>
      <w:r w:rsidR="00A957E1" w:rsidRPr="00030D41">
        <w:rPr>
          <w:rFonts w:ascii="Verdana" w:eastAsia="Calibri" w:hAnsi="Verdana"/>
          <w:szCs w:val="20"/>
        </w:rPr>
        <w:t xml:space="preserve"> </w:t>
      </w:r>
      <w:r w:rsidR="00CE5B5D" w:rsidRPr="00030D41">
        <w:rPr>
          <w:rFonts w:ascii="Verdana" w:eastAsia="Calibri" w:hAnsi="Verdana"/>
          <w:szCs w:val="20"/>
        </w:rPr>
        <w:t xml:space="preserve">y. šie kaštai pridedami prie sąskaitos apmokėjimui </w:t>
      </w:r>
      <w:r>
        <w:rPr>
          <w:rFonts w:ascii="Verdana" w:eastAsia="Calibri" w:hAnsi="Verdana"/>
          <w:szCs w:val="20"/>
          <w:lang w:val="x-none"/>
        </w:rPr>
        <w:t xml:space="preserve">perkančiajai </w:t>
      </w:r>
      <w:r w:rsidRPr="00030D41">
        <w:rPr>
          <w:rFonts w:ascii="Verdana" w:eastAsia="Calibri" w:hAnsi="Verdana"/>
          <w:szCs w:val="20"/>
          <w:lang w:val="x-none"/>
        </w:rPr>
        <w:t xml:space="preserve"> </w:t>
      </w:r>
      <w:r>
        <w:rPr>
          <w:rFonts w:ascii="Verdana" w:eastAsia="Calibri" w:hAnsi="Verdana"/>
          <w:szCs w:val="20"/>
          <w:lang w:val="x-none"/>
        </w:rPr>
        <w:t>organizacijai</w:t>
      </w:r>
      <w:r w:rsidRPr="00030D41">
        <w:rPr>
          <w:rFonts w:ascii="Verdana" w:eastAsia="Calibri" w:hAnsi="Verdana"/>
          <w:szCs w:val="20"/>
          <w:lang w:val="x-none"/>
        </w:rPr>
        <w:t xml:space="preserve"> </w:t>
      </w:r>
      <w:r w:rsidR="00CE5B5D" w:rsidRPr="00030D41">
        <w:rPr>
          <w:rFonts w:ascii="Verdana" w:eastAsia="Calibri" w:hAnsi="Verdana"/>
          <w:szCs w:val="20"/>
        </w:rPr>
        <w:t>(</w:t>
      </w:r>
      <w:r w:rsidR="00CE5B5D" w:rsidRPr="00030D41">
        <w:rPr>
          <w:rFonts w:ascii="Verdana" w:eastAsia="Calibri" w:hAnsi="Verdana"/>
          <w:szCs w:val="20"/>
          <w:lang w:val="x-none"/>
        </w:rPr>
        <w:t xml:space="preserve">jeigu </w:t>
      </w:r>
      <w:r>
        <w:rPr>
          <w:rFonts w:ascii="Verdana" w:eastAsia="Calibri" w:hAnsi="Verdana"/>
          <w:szCs w:val="20"/>
          <w:lang w:val="x-none"/>
        </w:rPr>
        <w:t xml:space="preserve">perkančioji </w:t>
      </w:r>
      <w:r w:rsidRPr="00030D41">
        <w:rPr>
          <w:rFonts w:ascii="Verdana" w:eastAsia="Calibri" w:hAnsi="Verdana"/>
          <w:szCs w:val="20"/>
          <w:lang w:val="x-none"/>
        </w:rPr>
        <w:t xml:space="preserve"> </w:t>
      </w:r>
      <w:r>
        <w:rPr>
          <w:rFonts w:ascii="Verdana" w:eastAsia="Calibri" w:hAnsi="Verdana"/>
          <w:szCs w:val="20"/>
          <w:lang w:val="x-none"/>
        </w:rPr>
        <w:t>organizacija</w:t>
      </w:r>
      <w:r w:rsidR="00CE5B5D" w:rsidRPr="00030D41">
        <w:rPr>
          <w:rFonts w:ascii="Verdana" w:eastAsia="Calibri" w:hAnsi="Verdana"/>
          <w:szCs w:val="20"/>
          <w:lang w:val="x-none"/>
        </w:rPr>
        <w:t xml:space="preserve"> pageidauja</w:t>
      </w:r>
      <w:r w:rsidR="00CE5B5D" w:rsidRPr="00030D41">
        <w:rPr>
          <w:rFonts w:ascii="Verdana" w:eastAsia="Calibri" w:hAnsi="Verdana"/>
          <w:szCs w:val="20"/>
        </w:rPr>
        <w:t xml:space="preserve">). </w:t>
      </w:r>
    </w:p>
    <w:p w14:paraId="7BE20E45" w14:textId="7DBDB3D2" w:rsidR="00CE5B5D" w:rsidRPr="00030D41" w:rsidRDefault="00CE5B5D" w:rsidP="00030D41">
      <w:pPr>
        <w:numPr>
          <w:ilvl w:val="1"/>
          <w:numId w:val="1"/>
        </w:numPr>
        <w:spacing w:before="100" w:beforeAutospacing="1" w:after="100" w:afterAutospacing="1"/>
        <w:ind w:left="0" w:firstLine="709"/>
        <w:contextualSpacing/>
        <w:rPr>
          <w:rFonts w:ascii="Verdana" w:eastAsia="Calibri" w:hAnsi="Verdana"/>
          <w:lang w:val="en-US"/>
        </w:rPr>
      </w:pPr>
      <w:r w:rsidRPr="245F0695">
        <w:rPr>
          <w:rFonts w:ascii="Verdana" w:eastAsia="Calibri" w:hAnsi="Verdana"/>
          <w:lang w:val="en-US"/>
        </w:rPr>
        <w:t>Jei viešbutis taiko nuolaidą, T</w:t>
      </w:r>
      <w:r w:rsidR="00AF66E1" w:rsidRPr="245F0695">
        <w:rPr>
          <w:rFonts w:ascii="Verdana" w:eastAsia="Calibri" w:hAnsi="Verdana"/>
          <w:lang w:val="en-US"/>
        </w:rPr>
        <w:t>ie</w:t>
      </w:r>
      <w:r w:rsidRPr="245F0695">
        <w:rPr>
          <w:rFonts w:ascii="Verdana" w:eastAsia="Calibri" w:hAnsi="Verdana"/>
          <w:lang w:val="en-US"/>
        </w:rPr>
        <w:t>kėjas apgyvendinimo paslaugas viešbutyje turi parduoti nuolaidų metu galiojančiomis kainomis.</w:t>
      </w:r>
    </w:p>
    <w:p w14:paraId="22DAE357" w14:textId="4243EAE7" w:rsidR="00184BF3" w:rsidRPr="00030D41" w:rsidRDefault="00CE5B5D" w:rsidP="00030D41">
      <w:pPr>
        <w:numPr>
          <w:ilvl w:val="1"/>
          <w:numId w:val="1"/>
        </w:numPr>
        <w:spacing w:before="100" w:beforeAutospacing="1" w:after="100" w:afterAutospacing="1"/>
        <w:ind w:left="0" w:firstLine="709"/>
        <w:contextualSpacing/>
        <w:rPr>
          <w:rFonts w:ascii="Verdana" w:eastAsia="Calibri" w:hAnsi="Verdana"/>
          <w:szCs w:val="20"/>
          <w:lang w:val="x-none"/>
        </w:rPr>
      </w:pPr>
      <w:r w:rsidRPr="00030D41">
        <w:rPr>
          <w:rFonts w:ascii="Verdana" w:eastAsia="Calibri" w:hAnsi="Verdana"/>
          <w:szCs w:val="20"/>
        </w:rPr>
        <w:t>Tais atvejais kai konkrečiame viešbutyje organizuojamas renginys (konferencija, mokymai ar pan.) į kurį vykstama ir ši informacija nurodoma užsakyme, apgyvendinimo paslauga turi būti siūloma užsakyme nurodytame viešbutyje (jeigu jame yra laisvų vietų). Jeigu laisvų vietų nėra, T</w:t>
      </w:r>
      <w:r w:rsidR="00AF66E1">
        <w:rPr>
          <w:rFonts w:ascii="Verdana" w:eastAsia="Calibri" w:hAnsi="Verdana"/>
          <w:szCs w:val="20"/>
        </w:rPr>
        <w:t>ie</w:t>
      </w:r>
      <w:r w:rsidRPr="00030D41">
        <w:rPr>
          <w:rFonts w:ascii="Verdana" w:eastAsia="Calibri" w:hAnsi="Verdana"/>
          <w:szCs w:val="20"/>
        </w:rPr>
        <w:t>kėjas turi siūlyti kitus viešbučius, esančius arčiausiai renginio vietos.</w:t>
      </w:r>
    </w:p>
    <w:p w14:paraId="0282D682" w14:textId="4E5FD602" w:rsidR="00CE5B5D" w:rsidRPr="00030D41" w:rsidRDefault="00CE5B5D" w:rsidP="00030D41">
      <w:pPr>
        <w:pStyle w:val="ListParagraph"/>
        <w:numPr>
          <w:ilvl w:val="0"/>
          <w:numId w:val="1"/>
        </w:numPr>
        <w:tabs>
          <w:tab w:val="left" w:pos="1134"/>
        </w:tabs>
        <w:spacing w:before="100" w:beforeAutospacing="1" w:after="100" w:afterAutospacing="1"/>
        <w:ind w:left="0" w:firstLine="709"/>
        <w:rPr>
          <w:rFonts w:ascii="Verdana" w:eastAsia="Calibri" w:hAnsi="Verdana"/>
          <w:szCs w:val="20"/>
          <w:lang w:val="x-none"/>
        </w:rPr>
      </w:pPr>
      <w:r w:rsidRPr="00030D41">
        <w:rPr>
          <w:rFonts w:ascii="Verdana" w:eastAsia="Calibri" w:hAnsi="Verdana"/>
          <w:szCs w:val="20"/>
          <w:lang w:val="x-none"/>
        </w:rPr>
        <w:t>Esant poreikiui, T</w:t>
      </w:r>
      <w:r w:rsidR="00AF66E1">
        <w:rPr>
          <w:rFonts w:ascii="Verdana" w:eastAsia="Calibri" w:hAnsi="Verdana"/>
          <w:szCs w:val="20"/>
          <w:lang w:val="x-none"/>
        </w:rPr>
        <w:t>ie</w:t>
      </w:r>
      <w:r w:rsidRPr="00030D41">
        <w:rPr>
          <w:rFonts w:ascii="Verdana" w:eastAsia="Calibri" w:hAnsi="Verdana"/>
          <w:szCs w:val="20"/>
          <w:lang w:val="x-none"/>
        </w:rPr>
        <w:t>kėjas turi teikti vizų ir kitų kelionei būtinų dokumentų įforminimo bei išdavimo organizavimo paslaugas kelionės į užsienio valstybę laikotarpiui, atsižvelgiant į šalį ar regioną į kurį vykstama. Perkančioji organizacija konkretaus užsakymo metu su T</w:t>
      </w:r>
      <w:r w:rsidR="00AF66E1">
        <w:rPr>
          <w:rFonts w:ascii="Verdana" w:eastAsia="Calibri" w:hAnsi="Verdana"/>
          <w:szCs w:val="20"/>
          <w:lang w:val="x-none"/>
        </w:rPr>
        <w:t>ie</w:t>
      </w:r>
      <w:r w:rsidRPr="00030D41">
        <w:rPr>
          <w:rFonts w:ascii="Verdana" w:eastAsia="Calibri" w:hAnsi="Verdana"/>
          <w:szCs w:val="20"/>
          <w:lang w:val="x-none"/>
        </w:rPr>
        <w:t>kėju suderina per kiek laiko turi būti padarytos vizos ar kiti kelionei būtini dokumentai. Perkančiajai organizacijai pageidaujant, T</w:t>
      </w:r>
      <w:r w:rsidR="00AF66E1">
        <w:rPr>
          <w:rFonts w:ascii="Verdana" w:eastAsia="Calibri" w:hAnsi="Verdana"/>
          <w:szCs w:val="20"/>
          <w:lang w:val="x-none"/>
        </w:rPr>
        <w:t>ie</w:t>
      </w:r>
      <w:r w:rsidRPr="00030D41">
        <w:rPr>
          <w:rFonts w:ascii="Verdana" w:eastAsia="Calibri" w:hAnsi="Verdana"/>
          <w:szCs w:val="20"/>
          <w:lang w:val="x-none"/>
        </w:rPr>
        <w:t xml:space="preserve">kėjas rūpinasi visais reikiamais dokumentais, susijusiais su vizų ar kitų kelionei reikalingų dokumentų įforminimo bei išdavimo organizavimu, t. y. atvažiuoja pasiimti pasų, nuotraukų ir kitų </w:t>
      </w:r>
      <w:r w:rsidRPr="00030D41">
        <w:rPr>
          <w:rFonts w:ascii="Verdana" w:eastAsia="Calibri" w:hAnsi="Verdana"/>
          <w:szCs w:val="20"/>
        </w:rPr>
        <w:t>vizos organizavimui (ar kitam dokumentui) reikiamų dokumentų</w:t>
      </w:r>
      <w:r w:rsidRPr="00030D41">
        <w:rPr>
          <w:rFonts w:ascii="Verdana" w:eastAsia="Calibri" w:hAnsi="Verdana"/>
          <w:szCs w:val="20"/>
          <w:lang w:val="x-none"/>
        </w:rPr>
        <w:t>. Sutvarkius vizas, T</w:t>
      </w:r>
      <w:r w:rsidR="00AF66E1">
        <w:rPr>
          <w:rFonts w:ascii="Verdana" w:eastAsia="Calibri" w:hAnsi="Verdana"/>
          <w:szCs w:val="20"/>
          <w:lang w:val="x-none"/>
        </w:rPr>
        <w:t>ie</w:t>
      </w:r>
      <w:r w:rsidRPr="00030D41">
        <w:rPr>
          <w:rFonts w:ascii="Verdana" w:eastAsia="Calibri" w:hAnsi="Verdana"/>
          <w:szCs w:val="20"/>
          <w:lang w:val="x-none"/>
        </w:rPr>
        <w:t xml:space="preserve">kėjas pasus nedelsiant grąžina perkančiajai organizacijai. </w:t>
      </w:r>
    </w:p>
    <w:p w14:paraId="706BFA69" w14:textId="63449FBD" w:rsidR="00CE5B5D" w:rsidRPr="00030D41" w:rsidRDefault="00CE5B5D" w:rsidP="00030D41">
      <w:pPr>
        <w:numPr>
          <w:ilvl w:val="0"/>
          <w:numId w:val="1"/>
        </w:numPr>
        <w:tabs>
          <w:tab w:val="left" w:pos="1134"/>
        </w:tabs>
        <w:spacing w:before="100" w:beforeAutospacing="1" w:after="100" w:afterAutospacing="1"/>
        <w:ind w:left="0" w:firstLine="709"/>
        <w:contextualSpacing/>
        <w:rPr>
          <w:rFonts w:ascii="Verdana" w:eastAsia="Calibri" w:hAnsi="Verdana"/>
          <w:lang w:val="en-US"/>
        </w:rPr>
      </w:pPr>
      <w:r w:rsidRPr="245F0695">
        <w:rPr>
          <w:rFonts w:ascii="Verdana" w:eastAsia="Calibri" w:hAnsi="Verdana"/>
          <w:lang w:val="en-US"/>
        </w:rPr>
        <w:t>Perkančiajai organizacijai nurodžius, T</w:t>
      </w:r>
      <w:r w:rsidR="00AF66E1" w:rsidRPr="245F0695">
        <w:rPr>
          <w:rFonts w:ascii="Verdana" w:eastAsia="Calibri" w:hAnsi="Verdana"/>
          <w:lang w:val="en-US"/>
        </w:rPr>
        <w:t>ie</w:t>
      </w:r>
      <w:r w:rsidRPr="245F0695">
        <w:rPr>
          <w:rFonts w:ascii="Verdana" w:eastAsia="Calibri" w:hAnsi="Verdana"/>
          <w:lang w:val="en-US"/>
        </w:rPr>
        <w:t>kėjas organizuoja vykstančiųjų į užsienį darbuotojų kelionės draudimą (vykstančių į užsienį darbuotojų nelaimingų atsitikimų, medicininių išlaidų draudimą ir pan.) atsižvelgiant į šalį ar regioną, į kurį vykstama.</w:t>
      </w:r>
    </w:p>
    <w:p w14:paraId="79728F65" w14:textId="2284F627" w:rsidR="00CE5B5D" w:rsidRPr="00030D41" w:rsidRDefault="00CE5B5D" w:rsidP="00030D41">
      <w:pPr>
        <w:numPr>
          <w:ilvl w:val="0"/>
          <w:numId w:val="1"/>
        </w:numPr>
        <w:tabs>
          <w:tab w:val="left" w:pos="1134"/>
        </w:tabs>
        <w:spacing w:before="100" w:beforeAutospacing="1" w:after="100" w:afterAutospacing="1"/>
        <w:ind w:left="0" w:firstLine="709"/>
        <w:contextualSpacing/>
        <w:rPr>
          <w:rFonts w:ascii="Verdana" w:eastAsia="Calibri" w:hAnsi="Verdana"/>
          <w:lang w:val="en-US"/>
        </w:rPr>
      </w:pPr>
      <w:r w:rsidRPr="245F0695">
        <w:rPr>
          <w:rFonts w:ascii="Verdana" w:eastAsia="Calibri" w:hAnsi="Verdana"/>
          <w:lang w:val="en-US"/>
        </w:rPr>
        <w:t>Esant poreikiui, T</w:t>
      </w:r>
      <w:r w:rsidR="00AF66E1" w:rsidRPr="245F0695">
        <w:rPr>
          <w:rFonts w:ascii="Verdana" w:eastAsia="Calibri" w:hAnsi="Verdana"/>
          <w:lang w:val="en-US"/>
        </w:rPr>
        <w:t>ie</w:t>
      </w:r>
      <w:r w:rsidRPr="245F0695">
        <w:rPr>
          <w:rFonts w:ascii="Verdana" w:eastAsia="Calibri" w:hAnsi="Verdana"/>
          <w:lang w:val="en-US"/>
        </w:rPr>
        <w:t xml:space="preserve">kėjas turi organizuoti transportą iš oro uosto, viešbučio ir atgal. </w:t>
      </w:r>
    </w:p>
    <w:p w14:paraId="3AF41332" w14:textId="0FA101B0" w:rsidR="00CE5B5D" w:rsidRPr="00030D41" w:rsidRDefault="00CE5B5D" w:rsidP="00030D41">
      <w:pPr>
        <w:numPr>
          <w:ilvl w:val="0"/>
          <w:numId w:val="1"/>
        </w:numPr>
        <w:tabs>
          <w:tab w:val="left" w:pos="1134"/>
        </w:tabs>
        <w:spacing w:before="100" w:beforeAutospacing="1" w:after="100" w:afterAutospacing="1"/>
        <w:ind w:left="0" w:firstLine="709"/>
        <w:contextualSpacing/>
        <w:rPr>
          <w:rFonts w:ascii="Verdana" w:eastAsia="Calibri" w:hAnsi="Verdana"/>
          <w:lang w:val="en-US"/>
        </w:rPr>
      </w:pPr>
      <w:r w:rsidRPr="245F0695">
        <w:rPr>
          <w:rFonts w:ascii="Verdana" w:eastAsia="Calibri" w:hAnsi="Verdana"/>
          <w:lang w:val="en-US"/>
        </w:rPr>
        <w:t>Perkančiajai organizacijai nurodžius, T</w:t>
      </w:r>
      <w:r w:rsidR="00AF66E1" w:rsidRPr="245F0695">
        <w:rPr>
          <w:rFonts w:ascii="Verdana" w:eastAsia="Calibri" w:hAnsi="Verdana"/>
          <w:lang w:val="en-US"/>
        </w:rPr>
        <w:t>ie</w:t>
      </w:r>
      <w:r w:rsidRPr="245F0695">
        <w:rPr>
          <w:rFonts w:ascii="Verdana" w:eastAsia="Calibri" w:hAnsi="Verdana"/>
          <w:lang w:val="en-US"/>
        </w:rPr>
        <w:t>kėjas organizuoja automobilio nuomą perkančiosios organizacijos užsakyme nurodytam kelionės laikotarpiui.</w:t>
      </w:r>
    </w:p>
    <w:p w14:paraId="6D56B3A9" w14:textId="0DBFA56B" w:rsidR="00CE5B5D" w:rsidRPr="00030D41" w:rsidRDefault="00CE5B5D" w:rsidP="00030D41">
      <w:pPr>
        <w:numPr>
          <w:ilvl w:val="0"/>
          <w:numId w:val="1"/>
        </w:numPr>
        <w:tabs>
          <w:tab w:val="left" w:pos="993"/>
          <w:tab w:val="left" w:pos="1080"/>
          <w:tab w:val="left" w:pos="1440"/>
          <w:tab w:val="left" w:pos="1800"/>
        </w:tabs>
        <w:spacing w:before="100" w:beforeAutospacing="1" w:after="100" w:afterAutospacing="1"/>
        <w:ind w:left="0" w:firstLine="709"/>
        <w:contextualSpacing/>
        <w:rPr>
          <w:rFonts w:ascii="Verdana" w:hAnsi="Verdana"/>
          <w:lang w:val="en-US"/>
        </w:rPr>
      </w:pPr>
      <w:r w:rsidRPr="245F0695">
        <w:rPr>
          <w:rFonts w:ascii="Verdana" w:hAnsi="Verdana"/>
          <w:lang w:val="en-US"/>
        </w:rPr>
        <w:t>T</w:t>
      </w:r>
      <w:r w:rsidR="00AF66E1" w:rsidRPr="245F0695">
        <w:rPr>
          <w:rFonts w:ascii="Verdana" w:hAnsi="Verdana"/>
          <w:lang w:val="en-US"/>
        </w:rPr>
        <w:t>ie</w:t>
      </w:r>
      <w:r w:rsidRPr="245F0695">
        <w:rPr>
          <w:rFonts w:ascii="Verdana" w:hAnsi="Verdana"/>
          <w:lang w:val="en-US"/>
        </w:rPr>
        <w:t>kėjas turi pateikti p</w:t>
      </w:r>
      <w:r w:rsidRPr="245F0695">
        <w:rPr>
          <w:rFonts w:ascii="Verdana" w:eastAsia="Calibri" w:hAnsi="Verdana"/>
          <w:lang w:val="en-US"/>
        </w:rPr>
        <w:t xml:space="preserve">erkančiajai organizacijai </w:t>
      </w:r>
      <w:r w:rsidRPr="245F0695">
        <w:rPr>
          <w:rFonts w:ascii="Verdana" w:hAnsi="Verdana"/>
          <w:lang w:val="en-US"/>
        </w:rPr>
        <w:t xml:space="preserve">kelionės dokumentus ir suteikti su jais susijusias paslaugas be išankstinio apmokėjimo. Užsakyti bilietai, kiti kelionės dokumentai turi būti pristatyti perkančiosios organizacijos atsakingų darbuotojų nurodytu elektroniniu paštu per vieną darbo dieną nuo užsakymo patvirtinimo dienos. Negalint dėl dokumentų pobūdžio pristatyti elektroniniu paštu (pvz. vizos) </w:t>
      </w:r>
      <w:r w:rsidRPr="245F0695">
        <w:rPr>
          <w:rFonts w:ascii="Verdana" w:eastAsia="Calibri" w:hAnsi="Verdana"/>
          <w:lang w:val="en-US"/>
        </w:rPr>
        <w:t xml:space="preserve">Perkančiajai organizacijai </w:t>
      </w:r>
      <w:r w:rsidRPr="245F0695">
        <w:rPr>
          <w:rFonts w:ascii="Verdana" w:hAnsi="Verdana"/>
          <w:lang w:val="en-US"/>
        </w:rPr>
        <w:t>kelionės dokumentai turi būti pristatyti adresu S. Konarskio g. 49, Vilnius ne vėliau kaip per 1 (vieną)  darbo dieną nuo galutinio užsakymo patvirtinimo momento.</w:t>
      </w:r>
    </w:p>
    <w:p w14:paraId="32375893" w14:textId="5AC44C1B" w:rsidR="00CE5B5D" w:rsidRPr="00030D41" w:rsidRDefault="009C3612" w:rsidP="00030D41">
      <w:pPr>
        <w:numPr>
          <w:ilvl w:val="0"/>
          <w:numId w:val="1"/>
        </w:numPr>
        <w:tabs>
          <w:tab w:val="left" w:pos="993"/>
          <w:tab w:val="left" w:pos="1080"/>
          <w:tab w:val="left" w:pos="1440"/>
          <w:tab w:val="left" w:pos="1800"/>
        </w:tabs>
        <w:spacing w:before="100" w:beforeAutospacing="1" w:after="100" w:afterAutospacing="1"/>
        <w:ind w:left="0" w:firstLine="709"/>
        <w:contextualSpacing/>
        <w:rPr>
          <w:rFonts w:ascii="Verdana" w:hAnsi="Verdana"/>
          <w:szCs w:val="20"/>
          <w:lang w:val="x-none"/>
        </w:rPr>
      </w:pPr>
      <w:r>
        <w:rPr>
          <w:rFonts w:ascii="Verdana" w:eastAsia="Calibri" w:hAnsi="Verdana"/>
          <w:szCs w:val="20"/>
          <w:lang w:val="x-none"/>
        </w:rPr>
        <w:t xml:space="preserve">Perkančiajai </w:t>
      </w:r>
      <w:r w:rsidRPr="00030D41">
        <w:rPr>
          <w:rFonts w:ascii="Verdana" w:eastAsia="Calibri" w:hAnsi="Verdana"/>
          <w:szCs w:val="20"/>
          <w:lang w:val="x-none"/>
        </w:rPr>
        <w:t xml:space="preserve"> </w:t>
      </w:r>
      <w:r>
        <w:rPr>
          <w:rFonts w:ascii="Verdana" w:eastAsia="Calibri" w:hAnsi="Verdana"/>
          <w:szCs w:val="20"/>
          <w:lang w:val="x-none"/>
        </w:rPr>
        <w:t>organizacijai</w:t>
      </w:r>
      <w:r w:rsidR="00CE5B5D" w:rsidRPr="00030D41">
        <w:rPr>
          <w:rFonts w:ascii="Verdana" w:eastAsia="Calibri" w:hAnsi="Verdana"/>
          <w:szCs w:val="20"/>
        </w:rPr>
        <w:t xml:space="preserve"> pageidaujant, T</w:t>
      </w:r>
      <w:r w:rsidR="00AF66E1">
        <w:rPr>
          <w:rFonts w:ascii="Verdana" w:eastAsia="Calibri" w:hAnsi="Verdana"/>
          <w:szCs w:val="20"/>
        </w:rPr>
        <w:t>ie</w:t>
      </w:r>
      <w:r w:rsidR="00CE5B5D" w:rsidRPr="00030D41">
        <w:rPr>
          <w:rFonts w:ascii="Verdana" w:eastAsia="Calibri" w:hAnsi="Verdana"/>
          <w:szCs w:val="20"/>
        </w:rPr>
        <w:t xml:space="preserve">kėjas teikia </w:t>
      </w:r>
      <w:r w:rsidR="00CE5B5D" w:rsidRPr="00030D41">
        <w:rPr>
          <w:rFonts w:ascii="Verdana" w:hAnsi="Verdana"/>
          <w:szCs w:val="20"/>
        </w:rPr>
        <w:t xml:space="preserve">bilietų į užsienyje vykstančias parodas, konferencijas ir kitus renginius </w:t>
      </w:r>
      <w:r w:rsidR="00CE5B5D" w:rsidRPr="00030D41">
        <w:rPr>
          <w:rFonts w:ascii="Verdana" w:eastAsia="Calibri" w:hAnsi="Verdana"/>
          <w:szCs w:val="20"/>
        </w:rPr>
        <w:t xml:space="preserve">(toliau – Renginiai) </w:t>
      </w:r>
      <w:r w:rsidR="00CE5B5D" w:rsidRPr="00030D41">
        <w:rPr>
          <w:rFonts w:ascii="Verdana" w:hAnsi="Verdana"/>
          <w:szCs w:val="20"/>
        </w:rPr>
        <w:t>užsakymo organizavimo paslaugas:</w:t>
      </w:r>
    </w:p>
    <w:p w14:paraId="0943C099" w14:textId="5A5F627D" w:rsidR="006D56AF" w:rsidRPr="00030D41" w:rsidRDefault="009C3612" w:rsidP="00030D41">
      <w:pPr>
        <w:pStyle w:val="ListParagraph"/>
        <w:numPr>
          <w:ilvl w:val="1"/>
          <w:numId w:val="1"/>
        </w:numPr>
        <w:tabs>
          <w:tab w:val="left" w:pos="567"/>
          <w:tab w:val="left" w:pos="1276"/>
          <w:tab w:val="left" w:pos="1440"/>
          <w:tab w:val="left" w:pos="1800"/>
        </w:tabs>
        <w:spacing w:before="100" w:beforeAutospacing="1" w:after="100" w:afterAutospacing="1"/>
        <w:ind w:left="0" w:firstLine="709"/>
        <w:rPr>
          <w:rFonts w:ascii="Verdana" w:hAnsi="Verdana"/>
          <w:szCs w:val="20"/>
          <w:lang w:val="x-none"/>
        </w:rPr>
      </w:pPr>
      <w:r>
        <w:rPr>
          <w:rFonts w:ascii="Verdana" w:eastAsia="Calibri" w:hAnsi="Verdana"/>
          <w:szCs w:val="20"/>
          <w:lang w:val="x-none"/>
        </w:rPr>
        <w:t xml:space="preserve">Perkančioji </w:t>
      </w:r>
      <w:r w:rsidRPr="00030D41">
        <w:rPr>
          <w:rFonts w:ascii="Verdana" w:eastAsia="Calibri" w:hAnsi="Verdana"/>
          <w:szCs w:val="20"/>
          <w:lang w:val="x-none"/>
        </w:rPr>
        <w:t xml:space="preserve"> </w:t>
      </w:r>
      <w:r>
        <w:rPr>
          <w:rFonts w:ascii="Verdana" w:eastAsia="Calibri" w:hAnsi="Verdana"/>
          <w:szCs w:val="20"/>
          <w:lang w:val="x-none"/>
        </w:rPr>
        <w:t>organizacija</w:t>
      </w:r>
      <w:r w:rsidR="00CE5B5D" w:rsidRPr="00030D41">
        <w:rPr>
          <w:rFonts w:ascii="Verdana" w:hAnsi="Verdana"/>
          <w:szCs w:val="20"/>
        </w:rPr>
        <w:t xml:space="preserve"> konkretaus užsakymo metu nurodo T</w:t>
      </w:r>
      <w:r w:rsidR="00AF66E1">
        <w:rPr>
          <w:rFonts w:ascii="Verdana" w:hAnsi="Verdana"/>
          <w:szCs w:val="20"/>
        </w:rPr>
        <w:t>ie</w:t>
      </w:r>
      <w:r w:rsidR="00CE5B5D" w:rsidRPr="00030D41">
        <w:rPr>
          <w:rFonts w:ascii="Verdana" w:hAnsi="Verdana"/>
          <w:szCs w:val="20"/>
        </w:rPr>
        <w:t>kėjui, kokiame Renginyje yra poreikis dalyvauti (Renginio data, vieta, trukmė, sėdėjimo vietų Renginyje tipas (jei toks yra), Renginio organizatorius ir kontaktiniai jo duomenys (jei  žinoma) ir pan.);</w:t>
      </w:r>
    </w:p>
    <w:p w14:paraId="14E778F5" w14:textId="2BD5902A" w:rsidR="00CE5B5D" w:rsidRPr="00030D41" w:rsidRDefault="00CE5B5D" w:rsidP="00030D41">
      <w:pPr>
        <w:pStyle w:val="ListParagraph"/>
        <w:numPr>
          <w:ilvl w:val="1"/>
          <w:numId w:val="1"/>
        </w:numPr>
        <w:tabs>
          <w:tab w:val="left" w:pos="567"/>
          <w:tab w:val="left" w:pos="709"/>
          <w:tab w:val="left" w:pos="1276"/>
          <w:tab w:val="left" w:pos="1800"/>
        </w:tabs>
        <w:spacing w:before="100" w:beforeAutospacing="1" w:after="100" w:afterAutospacing="1"/>
        <w:ind w:left="0" w:firstLine="709"/>
        <w:rPr>
          <w:rFonts w:ascii="Verdana" w:hAnsi="Verdana"/>
          <w:szCs w:val="20"/>
          <w:lang w:val="x-none"/>
        </w:rPr>
      </w:pPr>
      <w:r w:rsidRPr="00030D41">
        <w:rPr>
          <w:rFonts w:ascii="Verdana" w:hAnsi="Verdana"/>
          <w:szCs w:val="20"/>
        </w:rPr>
        <w:t>T</w:t>
      </w:r>
      <w:r w:rsidR="00AF66E1">
        <w:rPr>
          <w:rFonts w:ascii="Verdana" w:hAnsi="Verdana"/>
          <w:szCs w:val="20"/>
        </w:rPr>
        <w:t>ie</w:t>
      </w:r>
      <w:r w:rsidRPr="00030D41">
        <w:rPr>
          <w:rFonts w:ascii="Verdana" w:hAnsi="Verdana"/>
          <w:szCs w:val="20"/>
        </w:rPr>
        <w:t xml:space="preserve">kėjas atlieka renginio dalyvio registraciją į renginį pagal </w:t>
      </w:r>
      <w:r w:rsidR="009C3612">
        <w:rPr>
          <w:rFonts w:ascii="Verdana" w:eastAsia="Calibri" w:hAnsi="Verdana"/>
          <w:szCs w:val="20"/>
          <w:lang w:val="x-none"/>
        </w:rPr>
        <w:t xml:space="preserve">perkančiosios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organizacijos</w:t>
      </w:r>
      <w:r w:rsidRPr="00030D41">
        <w:rPr>
          <w:rFonts w:ascii="Verdana" w:hAnsi="Verdana"/>
          <w:szCs w:val="20"/>
        </w:rPr>
        <w:t xml:space="preserve"> išreikštą poreikį;</w:t>
      </w:r>
    </w:p>
    <w:p w14:paraId="5AE121F0" w14:textId="1059EDC3" w:rsidR="00B94FAB" w:rsidRPr="00B94FAB" w:rsidRDefault="00CE5B5D" w:rsidP="00B94FAB">
      <w:pPr>
        <w:pStyle w:val="ListParagraph"/>
        <w:numPr>
          <w:ilvl w:val="1"/>
          <w:numId w:val="1"/>
        </w:numPr>
        <w:tabs>
          <w:tab w:val="left" w:pos="567"/>
          <w:tab w:val="left" w:pos="1276"/>
          <w:tab w:val="left" w:pos="1440"/>
        </w:tabs>
        <w:spacing w:before="100" w:beforeAutospacing="1" w:after="100" w:afterAutospacing="1"/>
        <w:ind w:left="0" w:firstLine="709"/>
        <w:rPr>
          <w:rFonts w:ascii="Verdana" w:hAnsi="Verdana"/>
          <w:szCs w:val="20"/>
          <w:lang w:val="x-none"/>
        </w:rPr>
      </w:pPr>
      <w:r w:rsidRPr="00030D41">
        <w:rPr>
          <w:rFonts w:ascii="Verdana" w:hAnsi="Verdana"/>
          <w:szCs w:val="20"/>
        </w:rPr>
        <w:t>Dalyvavimo Renginyje užsakymą patvirtinančius duomenis ir/ar dokumentus (bilietas, įėjimo kortelė, svečio/dalyvio pažymėjimas ar pan.) T</w:t>
      </w:r>
      <w:r w:rsidR="00AF66E1">
        <w:rPr>
          <w:rFonts w:ascii="Verdana" w:hAnsi="Verdana"/>
          <w:szCs w:val="20"/>
        </w:rPr>
        <w:t>ie</w:t>
      </w:r>
      <w:r w:rsidRPr="00030D41">
        <w:rPr>
          <w:rFonts w:ascii="Verdana" w:hAnsi="Verdana"/>
          <w:szCs w:val="20"/>
        </w:rPr>
        <w:t xml:space="preserve">kėjas pateikia </w:t>
      </w:r>
      <w:r w:rsidR="009C3612">
        <w:rPr>
          <w:rFonts w:ascii="Verdana" w:eastAsia="Calibri" w:hAnsi="Verdana"/>
          <w:szCs w:val="20"/>
          <w:lang w:val="x-none"/>
        </w:rPr>
        <w:t xml:space="preserve">perkančiajai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organizacijai</w:t>
      </w:r>
      <w:r w:rsidRPr="00030D41">
        <w:rPr>
          <w:rFonts w:ascii="Verdana" w:hAnsi="Verdana"/>
          <w:szCs w:val="20"/>
        </w:rPr>
        <w:t xml:space="preserve"> jos nurodytu elektroniniu paštu ne vėliau kaip per 1 (vieną) darbo dieną po Renginio organizatoriaus dalyvavimo užklausos/registracijos į renginį patvirtinimo.</w:t>
      </w:r>
    </w:p>
    <w:p w14:paraId="4992F5D4" w14:textId="3707A8DE" w:rsidR="006D56AF" w:rsidRPr="00B94FAB" w:rsidRDefault="00CE5B5D" w:rsidP="00B94FAB">
      <w:pPr>
        <w:pStyle w:val="ListParagraph"/>
        <w:numPr>
          <w:ilvl w:val="0"/>
          <w:numId w:val="1"/>
        </w:numPr>
        <w:tabs>
          <w:tab w:val="left" w:pos="567"/>
          <w:tab w:val="left" w:pos="1134"/>
          <w:tab w:val="left" w:pos="1440"/>
        </w:tabs>
        <w:spacing w:before="100" w:beforeAutospacing="1" w:after="100" w:afterAutospacing="1"/>
        <w:ind w:left="0" w:firstLine="709"/>
        <w:rPr>
          <w:rFonts w:ascii="Verdana" w:hAnsi="Verdana"/>
          <w:lang w:val="en-US"/>
        </w:rPr>
      </w:pPr>
      <w:r w:rsidRPr="245F0695">
        <w:rPr>
          <w:rFonts w:ascii="Verdana" w:eastAsia="Calibri" w:hAnsi="Verdana"/>
          <w:lang w:val="en-US"/>
        </w:rPr>
        <w:t>T</w:t>
      </w:r>
      <w:r w:rsidR="00AF66E1" w:rsidRPr="245F0695">
        <w:rPr>
          <w:rFonts w:ascii="Verdana" w:eastAsia="Calibri" w:hAnsi="Verdana"/>
          <w:lang w:val="en-US"/>
        </w:rPr>
        <w:t>ie</w:t>
      </w:r>
      <w:r w:rsidRPr="245F0695">
        <w:rPr>
          <w:rFonts w:ascii="Verdana" w:eastAsia="Calibri" w:hAnsi="Verdana"/>
          <w:lang w:val="en-US"/>
        </w:rPr>
        <w:t>kėjas turi konsultuoti visais kelionių organizavimo klausimais be papildomo mokesčio.</w:t>
      </w:r>
    </w:p>
    <w:p w14:paraId="4B58222D" w14:textId="0DC40EF5" w:rsidR="00CE5B5D" w:rsidRPr="00976346" w:rsidRDefault="00CE5B5D" w:rsidP="00030D41">
      <w:pPr>
        <w:pStyle w:val="ListParagraph"/>
        <w:numPr>
          <w:ilvl w:val="0"/>
          <w:numId w:val="1"/>
        </w:numPr>
        <w:tabs>
          <w:tab w:val="left" w:pos="633"/>
          <w:tab w:val="left" w:pos="1134"/>
          <w:tab w:val="left" w:pos="1440"/>
          <w:tab w:val="left" w:pos="1800"/>
        </w:tabs>
        <w:spacing w:before="100" w:beforeAutospacing="1" w:after="100" w:afterAutospacing="1"/>
        <w:ind w:left="0" w:firstLine="709"/>
        <w:rPr>
          <w:rFonts w:ascii="Verdana" w:hAnsi="Verdana"/>
          <w:lang w:val="en-US"/>
        </w:rPr>
      </w:pPr>
      <w:r w:rsidRPr="245F0695">
        <w:rPr>
          <w:rFonts w:ascii="Verdana" w:eastAsia="Calibri" w:hAnsi="Verdana"/>
          <w:lang w:val="en-US"/>
        </w:rPr>
        <w:t>T</w:t>
      </w:r>
      <w:r w:rsidR="00AF66E1" w:rsidRPr="245F0695">
        <w:rPr>
          <w:rFonts w:ascii="Verdana" w:eastAsia="Calibri" w:hAnsi="Verdana"/>
          <w:lang w:val="en-US"/>
        </w:rPr>
        <w:t>ie</w:t>
      </w:r>
      <w:r w:rsidRPr="245F0695">
        <w:rPr>
          <w:rFonts w:ascii="Verdana" w:eastAsia="Calibri" w:hAnsi="Verdana"/>
          <w:lang w:val="en-US"/>
        </w:rPr>
        <w:t>kėjas turi spręsti visas kitas užsakymo vykdymo metu atsiradusias problemas.</w:t>
      </w:r>
    </w:p>
    <w:p w14:paraId="4F6D4AFD" w14:textId="7E4A9C2B" w:rsidR="009A0D79" w:rsidRPr="007D584B" w:rsidRDefault="009A0D79" w:rsidP="00A75EF7">
      <w:pPr>
        <w:pStyle w:val="ListParagraph"/>
        <w:numPr>
          <w:ilvl w:val="0"/>
          <w:numId w:val="1"/>
        </w:numPr>
        <w:tabs>
          <w:tab w:val="left" w:pos="633"/>
          <w:tab w:val="left" w:pos="1134"/>
          <w:tab w:val="left" w:pos="1440"/>
          <w:tab w:val="left" w:pos="1800"/>
        </w:tabs>
        <w:spacing w:before="100" w:beforeAutospacing="1" w:after="100" w:afterAutospacing="1"/>
        <w:ind w:left="0" w:firstLine="709"/>
        <w:rPr>
          <w:rFonts w:ascii="Verdana" w:hAnsi="Verdana"/>
          <w:szCs w:val="20"/>
          <w:lang w:val="en-US"/>
        </w:rPr>
      </w:pPr>
      <w:r w:rsidRPr="007D584B">
        <w:rPr>
          <w:rFonts w:ascii="Verdana" w:hAnsi="Verdana"/>
          <w:szCs w:val="20"/>
          <w:lang w:val="en-US"/>
        </w:rPr>
        <w:t>T</w:t>
      </w:r>
      <w:r w:rsidR="00AF66E1">
        <w:rPr>
          <w:rFonts w:ascii="Verdana" w:hAnsi="Verdana"/>
          <w:szCs w:val="20"/>
          <w:lang w:val="en-US"/>
        </w:rPr>
        <w:t>ie</w:t>
      </w:r>
      <w:r w:rsidRPr="007D584B">
        <w:rPr>
          <w:rFonts w:ascii="Verdana" w:hAnsi="Verdana"/>
          <w:szCs w:val="20"/>
          <w:lang w:val="en-US"/>
        </w:rPr>
        <w:t xml:space="preserve">kėjas, </w:t>
      </w:r>
      <w:r w:rsidR="009C3612">
        <w:rPr>
          <w:rFonts w:ascii="Verdana" w:eastAsia="Calibri" w:hAnsi="Verdana"/>
          <w:szCs w:val="20"/>
          <w:lang w:val="x-none"/>
        </w:rPr>
        <w:t>perkančiajai organizacijai</w:t>
      </w:r>
      <w:r w:rsidRPr="007D584B">
        <w:rPr>
          <w:rFonts w:ascii="Verdana" w:hAnsi="Verdana"/>
          <w:szCs w:val="20"/>
          <w:lang w:val="en-US"/>
        </w:rPr>
        <w:t xml:space="preserve"> pageidaujant, turi teikti ketvirtines </w:t>
      </w:r>
      <w:r w:rsidRPr="007D584B">
        <w:rPr>
          <w:rFonts w:ascii="Verdana" w:hAnsi="Verdana"/>
          <w:bCs/>
          <w:szCs w:val="20"/>
        </w:rPr>
        <w:t>CO</w:t>
      </w:r>
      <w:r w:rsidRPr="007D584B">
        <w:rPr>
          <w:rFonts w:ascii="Verdana" w:hAnsi="Verdana"/>
          <w:bCs/>
          <w:szCs w:val="20"/>
          <w:vertAlign w:val="subscript"/>
        </w:rPr>
        <w:t>2</w:t>
      </w:r>
      <w:r w:rsidRPr="007D584B">
        <w:rPr>
          <w:rFonts w:ascii="Verdana" w:hAnsi="Verdana"/>
          <w:bCs/>
          <w:szCs w:val="20"/>
        </w:rPr>
        <w:t xml:space="preserve"> emisijos statistikos ataskaitas, t. y. </w:t>
      </w:r>
      <w:r w:rsidR="007E13C9">
        <w:rPr>
          <w:rFonts w:ascii="Verdana" w:hAnsi="Verdana"/>
          <w:bCs/>
          <w:szCs w:val="20"/>
        </w:rPr>
        <w:t>Tie</w:t>
      </w:r>
      <w:r w:rsidRPr="007D584B">
        <w:rPr>
          <w:rFonts w:ascii="Verdana" w:hAnsi="Verdana"/>
          <w:bCs/>
          <w:szCs w:val="20"/>
        </w:rPr>
        <w:t xml:space="preserve">kėjas turi teikti susistemintas ataskaitas apie </w:t>
      </w:r>
      <w:r w:rsidR="009C3612">
        <w:rPr>
          <w:rFonts w:ascii="Verdana" w:eastAsia="Calibri" w:hAnsi="Verdana"/>
          <w:szCs w:val="20"/>
          <w:lang w:val="x-none"/>
        </w:rPr>
        <w:t>perkančiosios organizacijos</w:t>
      </w:r>
      <w:r w:rsidRPr="007D584B">
        <w:rPr>
          <w:rFonts w:ascii="Verdana" w:hAnsi="Verdana"/>
          <w:bCs/>
          <w:szCs w:val="20"/>
        </w:rPr>
        <w:t xml:space="preserve"> keliones, jų metu įveiktus atstumus, nurodyti persėdimų skaičių, pateikti įvairiomis transporto priemonėmis nukeliautus atstumus ir pan.</w:t>
      </w:r>
    </w:p>
    <w:p w14:paraId="5407BF8F" w14:textId="2E6CEE47" w:rsidR="00536901" w:rsidRPr="006533D4" w:rsidRDefault="00536901" w:rsidP="00536901">
      <w:pPr>
        <w:pStyle w:val="ListParagraph"/>
        <w:widowControl w:val="0"/>
        <w:numPr>
          <w:ilvl w:val="0"/>
          <w:numId w:val="1"/>
        </w:numPr>
        <w:tabs>
          <w:tab w:val="left" w:pos="1134"/>
        </w:tabs>
        <w:autoSpaceDE w:val="0"/>
        <w:autoSpaceDN w:val="0"/>
        <w:ind w:left="0" w:right="-2" w:firstLine="709"/>
        <w:rPr>
          <w:rFonts w:ascii="Verdana" w:hAnsi="Verdana"/>
          <w:szCs w:val="20"/>
        </w:rPr>
      </w:pPr>
      <w:r w:rsidRPr="006533D4">
        <w:rPr>
          <w:rFonts w:ascii="Verdana" w:hAnsi="Verdana"/>
          <w:szCs w:val="20"/>
        </w:rPr>
        <w:t>Tuo</w:t>
      </w:r>
      <w:r w:rsidRPr="006533D4">
        <w:rPr>
          <w:rFonts w:ascii="Verdana" w:hAnsi="Verdana"/>
          <w:spacing w:val="-4"/>
          <w:szCs w:val="20"/>
        </w:rPr>
        <w:t xml:space="preserve"> </w:t>
      </w:r>
      <w:r w:rsidRPr="006533D4">
        <w:rPr>
          <w:rFonts w:ascii="Verdana" w:hAnsi="Verdana"/>
          <w:szCs w:val="20"/>
        </w:rPr>
        <w:t>atveju,</w:t>
      </w:r>
      <w:r w:rsidRPr="006533D4">
        <w:rPr>
          <w:rFonts w:ascii="Verdana" w:hAnsi="Verdana"/>
          <w:spacing w:val="-4"/>
          <w:szCs w:val="20"/>
        </w:rPr>
        <w:t xml:space="preserve"> </w:t>
      </w:r>
      <w:r w:rsidRPr="006533D4">
        <w:rPr>
          <w:rFonts w:ascii="Verdana" w:hAnsi="Verdana"/>
          <w:szCs w:val="20"/>
        </w:rPr>
        <w:t>jeigu</w:t>
      </w:r>
      <w:r w:rsidRPr="006533D4">
        <w:rPr>
          <w:rFonts w:ascii="Verdana" w:hAnsi="Verdana"/>
          <w:spacing w:val="-2"/>
          <w:szCs w:val="20"/>
        </w:rPr>
        <w:t xml:space="preserve"> </w:t>
      </w:r>
      <w:r w:rsidR="007D584B" w:rsidRPr="006533D4">
        <w:rPr>
          <w:rFonts w:ascii="Verdana" w:hAnsi="Verdana"/>
          <w:szCs w:val="20"/>
        </w:rPr>
        <w:t>T</w:t>
      </w:r>
      <w:r w:rsidR="00AF66E1">
        <w:rPr>
          <w:rFonts w:ascii="Verdana" w:hAnsi="Verdana"/>
          <w:szCs w:val="20"/>
        </w:rPr>
        <w:t>ie</w:t>
      </w:r>
      <w:r w:rsidRPr="006533D4">
        <w:rPr>
          <w:rFonts w:ascii="Verdana" w:hAnsi="Verdana"/>
          <w:szCs w:val="20"/>
        </w:rPr>
        <w:t>kėjo</w:t>
      </w:r>
      <w:r w:rsidRPr="006533D4">
        <w:rPr>
          <w:rFonts w:ascii="Verdana" w:hAnsi="Verdana"/>
          <w:spacing w:val="-4"/>
          <w:szCs w:val="20"/>
        </w:rPr>
        <w:t xml:space="preserve"> </w:t>
      </w:r>
      <w:r w:rsidRPr="006533D4">
        <w:rPr>
          <w:rFonts w:ascii="Verdana" w:hAnsi="Verdana"/>
          <w:szCs w:val="20"/>
        </w:rPr>
        <w:t>pasiūlyme</w:t>
      </w:r>
      <w:r w:rsidRPr="006533D4">
        <w:rPr>
          <w:rFonts w:ascii="Verdana" w:hAnsi="Verdana"/>
          <w:spacing w:val="-3"/>
          <w:szCs w:val="20"/>
        </w:rPr>
        <w:t xml:space="preserve"> </w:t>
      </w:r>
      <w:r w:rsidRPr="006533D4">
        <w:rPr>
          <w:rFonts w:ascii="Verdana" w:hAnsi="Verdana"/>
          <w:szCs w:val="20"/>
        </w:rPr>
        <w:t>pateiktas</w:t>
      </w:r>
      <w:r w:rsidRPr="006533D4">
        <w:rPr>
          <w:rFonts w:ascii="Verdana" w:hAnsi="Verdana"/>
          <w:spacing w:val="-3"/>
          <w:szCs w:val="20"/>
        </w:rPr>
        <w:t xml:space="preserve"> </w:t>
      </w:r>
      <w:r w:rsidRPr="006533D4">
        <w:rPr>
          <w:rFonts w:ascii="Verdana" w:hAnsi="Verdana"/>
          <w:szCs w:val="20"/>
        </w:rPr>
        <w:t>ir</w:t>
      </w:r>
      <w:r w:rsidRPr="006533D4">
        <w:rPr>
          <w:rFonts w:ascii="Verdana" w:hAnsi="Verdana"/>
          <w:spacing w:val="-1"/>
          <w:szCs w:val="20"/>
        </w:rPr>
        <w:t xml:space="preserve"> </w:t>
      </w:r>
      <w:r w:rsidRPr="006533D4">
        <w:rPr>
          <w:rFonts w:ascii="Verdana" w:hAnsi="Verdana"/>
          <w:szCs w:val="20"/>
        </w:rPr>
        <w:t>Specialiųjų</w:t>
      </w:r>
      <w:r w:rsidRPr="006533D4">
        <w:rPr>
          <w:rFonts w:ascii="Verdana" w:hAnsi="Verdana"/>
          <w:spacing w:val="-1"/>
          <w:szCs w:val="20"/>
        </w:rPr>
        <w:t xml:space="preserve"> </w:t>
      </w:r>
      <w:r w:rsidRPr="006533D4">
        <w:rPr>
          <w:rFonts w:ascii="Verdana" w:hAnsi="Verdana"/>
          <w:szCs w:val="20"/>
        </w:rPr>
        <w:t>pirkimo</w:t>
      </w:r>
      <w:r w:rsidRPr="006533D4">
        <w:rPr>
          <w:rFonts w:ascii="Verdana" w:hAnsi="Verdana"/>
          <w:spacing w:val="-2"/>
          <w:szCs w:val="20"/>
        </w:rPr>
        <w:t xml:space="preserve"> </w:t>
      </w:r>
      <w:r w:rsidRPr="006533D4">
        <w:rPr>
          <w:rFonts w:ascii="Verdana" w:hAnsi="Verdana"/>
          <w:szCs w:val="20"/>
        </w:rPr>
        <w:t>sąlygų</w:t>
      </w:r>
      <w:r w:rsidRPr="006533D4">
        <w:rPr>
          <w:rFonts w:ascii="Verdana" w:hAnsi="Verdana"/>
          <w:spacing w:val="-2"/>
          <w:szCs w:val="20"/>
        </w:rPr>
        <w:t xml:space="preserve"> </w:t>
      </w:r>
      <w:r w:rsidRPr="006533D4">
        <w:rPr>
          <w:rFonts w:ascii="Verdana" w:hAnsi="Verdana"/>
          <w:szCs w:val="20"/>
        </w:rPr>
        <w:t>7</w:t>
      </w:r>
      <w:r w:rsidRPr="006533D4">
        <w:rPr>
          <w:rFonts w:ascii="Verdana" w:hAnsi="Verdana"/>
          <w:spacing w:val="-4"/>
          <w:szCs w:val="20"/>
        </w:rPr>
        <w:t xml:space="preserve"> </w:t>
      </w:r>
      <w:r w:rsidRPr="006533D4">
        <w:rPr>
          <w:rFonts w:ascii="Verdana" w:hAnsi="Verdana"/>
          <w:szCs w:val="20"/>
        </w:rPr>
        <w:t>priede</w:t>
      </w:r>
      <w:r w:rsidRPr="006533D4">
        <w:rPr>
          <w:rFonts w:ascii="Verdana" w:hAnsi="Verdana"/>
          <w:spacing w:val="-3"/>
          <w:szCs w:val="20"/>
        </w:rPr>
        <w:t xml:space="preserve"> </w:t>
      </w:r>
      <w:r w:rsidR="007D584B" w:rsidRPr="006533D4">
        <w:rPr>
          <w:rFonts w:ascii="Verdana" w:hAnsi="Verdana"/>
          <w:spacing w:val="-3"/>
          <w:szCs w:val="20"/>
        </w:rPr>
        <w:t>„</w:t>
      </w:r>
      <w:r w:rsidR="007D584B" w:rsidRPr="006533D4">
        <w:rPr>
          <w:rFonts w:ascii="Verdana" w:hAnsi="Verdana"/>
          <w:szCs w:val="20"/>
        </w:rPr>
        <w:t>Pasiūlymų vertinimo</w:t>
      </w:r>
      <w:r w:rsidRPr="006533D4">
        <w:rPr>
          <w:rFonts w:ascii="Verdana" w:hAnsi="Verdana"/>
          <w:szCs w:val="20"/>
        </w:rPr>
        <w:t xml:space="preserve"> kriterijai ir </w:t>
      </w:r>
      <w:r w:rsidR="007D584B" w:rsidRPr="006533D4">
        <w:rPr>
          <w:rFonts w:ascii="Verdana" w:hAnsi="Verdana"/>
          <w:szCs w:val="20"/>
        </w:rPr>
        <w:t>sąlygos“</w:t>
      </w:r>
      <w:r w:rsidRPr="006533D4">
        <w:rPr>
          <w:rFonts w:ascii="Verdana" w:hAnsi="Verdana"/>
          <w:szCs w:val="20"/>
        </w:rPr>
        <w:t xml:space="preserve"> nustatyta tvarka įvertintas sutarties vykdymą ir valdymą užtikrinantis sprendinys yra interaktyvus</w:t>
      </w:r>
      <w:r w:rsidRPr="006533D4">
        <w:rPr>
          <w:rFonts w:ascii="Verdana" w:hAnsi="Verdana"/>
          <w:spacing w:val="1"/>
          <w:szCs w:val="20"/>
        </w:rPr>
        <w:t xml:space="preserve"> </w:t>
      </w:r>
      <w:r w:rsidRPr="006533D4">
        <w:rPr>
          <w:rFonts w:ascii="Verdana" w:hAnsi="Verdana"/>
          <w:szCs w:val="20"/>
        </w:rPr>
        <w:t>(pavyzdžiui, siūloma savarankiško rezervavimo interaktyvi sistema) ir suteikia</w:t>
      </w:r>
      <w:r w:rsidR="007D584B" w:rsidRPr="006533D4">
        <w:rPr>
          <w:rFonts w:ascii="Verdana" w:hAnsi="Verdana"/>
          <w:szCs w:val="20"/>
        </w:rPr>
        <w:t>ma</w:t>
      </w:r>
      <w:r w:rsidRPr="006533D4">
        <w:rPr>
          <w:rFonts w:ascii="Verdana" w:hAnsi="Verdana"/>
          <w:szCs w:val="20"/>
        </w:rPr>
        <w:t xml:space="preserve"> galimyb</w:t>
      </w:r>
      <w:r w:rsidR="007D584B" w:rsidRPr="006533D4">
        <w:rPr>
          <w:rFonts w:ascii="Verdana" w:hAnsi="Verdana"/>
          <w:szCs w:val="20"/>
        </w:rPr>
        <w:t>ė</w:t>
      </w:r>
      <w:r w:rsidRPr="006533D4">
        <w:rPr>
          <w:rFonts w:ascii="Verdana" w:hAnsi="Verdana"/>
          <w:szCs w:val="20"/>
        </w:rPr>
        <w:t xml:space="preserve"> </w:t>
      </w:r>
      <w:r w:rsidR="009C3612">
        <w:rPr>
          <w:rFonts w:ascii="Verdana" w:eastAsia="Calibri" w:hAnsi="Verdana"/>
          <w:szCs w:val="20"/>
          <w:lang w:val="x-none"/>
        </w:rPr>
        <w:t xml:space="preserve">perkančiajai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organizacijai</w:t>
      </w:r>
      <w:r w:rsidRPr="006533D4">
        <w:rPr>
          <w:rFonts w:ascii="Verdana" w:hAnsi="Verdana"/>
          <w:szCs w:val="20"/>
        </w:rPr>
        <w:t xml:space="preserve"> pačiam rinktis</w:t>
      </w:r>
      <w:r w:rsidRPr="006533D4">
        <w:rPr>
          <w:rFonts w:ascii="Verdana" w:hAnsi="Verdana"/>
          <w:spacing w:val="1"/>
          <w:szCs w:val="20"/>
        </w:rPr>
        <w:t xml:space="preserve"> </w:t>
      </w:r>
      <w:r w:rsidRPr="006533D4">
        <w:rPr>
          <w:rFonts w:ascii="Verdana" w:hAnsi="Verdana"/>
          <w:szCs w:val="20"/>
        </w:rPr>
        <w:t xml:space="preserve">skrydžių ir/arba viešbučių variantus, </w:t>
      </w:r>
      <w:r w:rsidR="009C3612">
        <w:rPr>
          <w:rFonts w:ascii="Verdana" w:eastAsia="Calibri" w:hAnsi="Verdana"/>
          <w:szCs w:val="20"/>
          <w:lang w:val="x-none"/>
        </w:rPr>
        <w:t xml:space="preserve">perkančioji </w:t>
      </w:r>
      <w:r w:rsidR="009C3612" w:rsidRPr="00030D41">
        <w:rPr>
          <w:rFonts w:ascii="Verdana" w:eastAsia="Calibri" w:hAnsi="Verdana"/>
          <w:szCs w:val="20"/>
          <w:lang w:val="x-none"/>
        </w:rPr>
        <w:t xml:space="preserve"> </w:t>
      </w:r>
      <w:r w:rsidR="009C3612">
        <w:rPr>
          <w:rFonts w:ascii="Verdana" w:eastAsia="Calibri" w:hAnsi="Verdana"/>
          <w:szCs w:val="20"/>
          <w:lang w:val="x-none"/>
        </w:rPr>
        <w:t>organizacija</w:t>
      </w:r>
      <w:r w:rsidRPr="006533D4">
        <w:rPr>
          <w:rFonts w:ascii="Verdana" w:hAnsi="Verdana"/>
          <w:szCs w:val="20"/>
        </w:rPr>
        <w:t xml:space="preserve"> gali pats pasirinkti ir nurodyti </w:t>
      </w:r>
      <w:r w:rsidR="007D584B" w:rsidRPr="006533D4">
        <w:rPr>
          <w:rFonts w:ascii="Verdana" w:hAnsi="Verdana"/>
          <w:szCs w:val="20"/>
        </w:rPr>
        <w:t>T</w:t>
      </w:r>
      <w:r w:rsidR="007E13C9">
        <w:rPr>
          <w:rFonts w:ascii="Verdana" w:hAnsi="Verdana"/>
          <w:szCs w:val="20"/>
        </w:rPr>
        <w:t>ie</w:t>
      </w:r>
      <w:r w:rsidRPr="006533D4">
        <w:rPr>
          <w:rFonts w:ascii="Verdana" w:hAnsi="Verdana"/>
          <w:szCs w:val="20"/>
        </w:rPr>
        <w:t>kėjui kokius skrydžius ir/ar</w:t>
      </w:r>
      <w:r w:rsidRPr="006533D4">
        <w:rPr>
          <w:rFonts w:ascii="Verdana" w:hAnsi="Verdana"/>
          <w:spacing w:val="1"/>
          <w:szCs w:val="20"/>
        </w:rPr>
        <w:t xml:space="preserve"> </w:t>
      </w:r>
      <w:r w:rsidRPr="006533D4">
        <w:rPr>
          <w:rFonts w:ascii="Verdana" w:hAnsi="Verdana"/>
          <w:szCs w:val="20"/>
        </w:rPr>
        <w:t>viešbučius</w:t>
      </w:r>
      <w:r w:rsidRPr="006533D4">
        <w:rPr>
          <w:rFonts w:ascii="Verdana" w:hAnsi="Verdana"/>
          <w:spacing w:val="-1"/>
          <w:szCs w:val="20"/>
        </w:rPr>
        <w:t xml:space="preserve"> </w:t>
      </w:r>
      <w:r w:rsidRPr="006533D4">
        <w:rPr>
          <w:rFonts w:ascii="Verdana" w:hAnsi="Verdana"/>
          <w:szCs w:val="20"/>
        </w:rPr>
        <w:t>rezervuoti.</w:t>
      </w:r>
    </w:p>
    <w:p w14:paraId="69C406F6" w14:textId="77777777" w:rsidR="00A75EF7" w:rsidRDefault="00A75EF7" w:rsidP="00A75EF7">
      <w:pPr>
        <w:pStyle w:val="ListParagraph"/>
        <w:tabs>
          <w:tab w:val="clear" w:pos="1004"/>
          <w:tab w:val="left" w:pos="567"/>
          <w:tab w:val="left" w:pos="633"/>
          <w:tab w:val="left" w:pos="1134"/>
          <w:tab w:val="left" w:pos="1440"/>
          <w:tab w:val="left" w:pos="1800"/>
        </w:tabs>
        <w:spacing w:before="100" w:beforeAutospacing="1" w:after="100" w:afterAutospacing="1"/>
        <w:ind w:left="709" w:firstLine="0"/>
        <w:rPr>
          <w:rFonts w:ascii="Verdana" w:hAnsi="Verdana"/>
          <w:szCs w:val="20"/>
          <w:lang w:val="en-US"/>
        </w:rPr>
      </w:pPr>
    </w:p>
    <w:p w14:paraId="560C4023" w14:textId="77777777" w:rsidR="00767DC0" w:rsidRDefault="00767DC0" w:rsidP="00A75EF7">
      <w:pPr>
        <w:pStyle w:val="ListParagraph"/>
        <w:tabs>
          <w:tab w:val="clear" w:pos="1004"/>
          <w:tab w:val="left" w:pos="567"/>
          <w:tab w:val="left" w:pos="633"/>
          <w:tab w:val="left" w:pos="1134"/>
          <w:tab w:val="left" w:pos="1440"/>
          <w:tab w:val="left" w:pos="1800"/>
        </w:tabs>
        <w:spacing w:before="100" w:beforeAutospacing="1" w:after="100" w:afterAutospacing="1"/>
        <w:ind w:left="709" w:firstLine="0"/>
        <w:rPr>
          <w:rFonts w:ascii="Verdana" w:hAnsi="Verdana"/>
          <w:szCs w:val="20"/>
          <w:lang w:val="en-US"/>
        </w:rPr>
      </w:pPr>
    </w:p>
    <w:p w14:paraId="7F4201CB" w14:textId="77777777" w:rsidR="00767DC0" w:rsidRDefault="00767DC0" w:rsidP="00A75EF7">
      <w:pPr>
        <w:pStyle w:val="ListParagraph"/>
        <w:tabs>
          <w:tab w:val="clear" w:pos="1004"/>
          <w:tab w:val="left" w:pos="567"/>
          <w:tab w:val="left" w:pos="633"/>
          <w:tab w:val="left" w:pos="1134"/>
          <w:tab w:val="left" w:pos="1440"/>
          <w:tab w:val="left" w:pos="1800"/>
        </w:tabs>
        <w:spacing w:before="100" w:beforeAutospacing="1" w:after="100" w:afterAutospacing="1"/>
        <w:ind w:left="709" w:firstLine="0"/>
        <w:rPr>
          <w:rFonts w:ascii="Verdana" w:hAnsi="Verdana"/>
          <w:szCs w:val="20"/>
          <w:lang w:val="en-US"/>
        </w:rPr>
      </w:pPr>
    </w:p>
    <w:p w14:paraId="1219472F" w14:textId="77777777" w:rsidR="006533D4" w:rsidRPr="009A0D79" w:rsidRDefault="006533D4" w:rsidP="00A75EF7">
      <w:pPr>
        <w:pStyle w:val="ListParagraph"/>
        <w:tabs>
          <w:tab w:val="clear" w:pos="1004"/>
          <w:tab w:val="left" w:pos="567"/>
          <w:tab w:val="left" w:pos="633"/>
          <w:tab w:val="left" w:pos="1134"/>
          <w:tab w:val="left" w:pos="1440"/>
          <w:tab w:val="left" w:pos="1800"/>
        </w:tabs>
        <w:spacing w:before="100" w:beforeAutospacing="1" w:after="100" w:afterAutospacing="1"/>
        <w:ind w:left="709" w:firstLine="0"/>
        <w:rPr>
          <w:rFonts w:ascii="Verdana" w:hAnsi="Verdana"/>
          <w:szCs w:val="20"/>
          <w:lang w:val="en-US"/>
        </w:rPr>
      </w:pPr>
    </w:p>
    <w:p w14:paraId="2BB09A1B" w14:textId="42AB8968" w:rsidR="00CE5B5D" w:rsidRPr="00976346" w:rsidRDefault="00CE5B5D" w:rsidP="00976346">
      <w:pPr>
        <w:pStyle w:val="ListParagraph"/>
        <w:numPr>
          <w:ilvl w:val="0"/>
          <w:numId w:val="11"/>
        </w:numPr>
        <w:suppressAutoHyphens/>
        <w:spacing w:before="100" w:beforeAutospacing="1" w:after="100" w:afterAutospacing="1"/>
        <w:ind w:hanging="371"/>
        <w:jc w:val="center"/>
        <w:rPr>
          <w:rFonts w:ascii="Verdana" w:hAnsi="Verdana"/>
          <w:b/>
          <w:bCs/>
          <w:szCs w:val="20"/>
          <w:lang w:val="x-none"/>
        </w:rPr>
      </w:pPr>
      <w:r w:rsidRPr="00976346">
        <w:rPr>
          <w:rFonts w:ascii="Verdana" w:hAnsi="Verdana"/>
          <w:b/>
          <w:bCs/>
          <w:szCs w:val="20"/>
          <w:lang w:val="x-none"/>
        </w:rPr>
        <w:t>PASLAUGŲ UŽSAKYMO TVARKA</w:t>
      </w:r>
    </w:p>
    <w:p w14:paraId="3114D88C" w14:textId="6D6B0F50" w:rsidR="00CE5B5D" w:rsidRPr="00030D41" w:rsidRDefault="00CE5B5D" w:rsidP="245F0695">
      <w:pPr>
        <w:numPr>
          <w:ilvl w:val="0"/>
          <w:numId w:val="1"/>
        </w:numPr>
        <w:tabs>
          <w:tab w:val="left" w:pos="1134"/>
          <w:tab w:val="left" w:pos="1800"/>
        </w:tabs>
        <w:overflowPunct w:val="0"/>
        <w:autoSpaceDE w:val="0"/>
        <w:autoSpaceDN w:val="0"/>
        <w:adjustRightInd w:val="0"/>
        <w:spacing w:before="100" w:beforeAutospacing="1" w:after="100" w:afterAutospacing="1"/>
        <w:ind w:left="0" w:firstLine="709"/>
        <w:contextualSpacing/>
        <w:textAlignment w:val="baseline"/>
        <w:rPr>
          <w:rFonts w:ascii="Verdana" w:eastAsia="Calibri" w:hAnsi="Verdana"/>
          <w:lang w:val="en-US" w:eastAsia="lt-LT"/>
        </w:rPr>
      </w:pPr>
      <w:r w:rsidRPr="245F0695">
        <w:rPr>
          <w:rFonts w:ascii="Verdana" w:eastAsia="Calibri" w:hAnsi="Verdana"/>
          <w:lang w:val="en-US" w:eastAsia="lt-LT"/>
        </w:rPr>
        <w:t>Paslaugų užsakymą sudaro du etapai: pirmame etape perkančioji organizacija pateikia T</w:t>
      </w:r>
      <w:r w:rsidR="00AF66E1" w:rsidRPr="245F0695">
        <w:rPr>
          <w:rFonts w:ascii="Verdana" w:eastAsia="Calibri" w:hAnsi="Verdana"/>
          <w:lang w:val="en-US" w:eastAsia="lt-LT"/>
        </w:rPr>
        <w:t>ie</w:t>
      </w:r>
      <w:r w:rsidRPr="245F0695">
        <w:rPr>
          <w:rFonts w:ascii="Verdana" w:eastAsia="Calibri" w:hAnsi="Verdana"/>
          <w:lang w:val="en-US" w:eastAsia="lt-LT"/>
        </w:rPr>
        <w:t xml:space="preserve">kėjui pirminį užsakymą, antrame etape – galutinį užsakymą. </w:t>
      </w:r>
    </w:p>
    <w:p w14:paraId="07C44B6E" w14:textId="0671B0F2" w:rsidR="00CE5B5D" w:rsidRPr="00030D41" w:rsidRDefault="00CE5B5D" w:rsidP="245F0695">
      <w:pPr>
        <w:numPr>
          <w:ilvl w:val="0"/>
          <w:numId w:val="1"/>
        </w:numPr>
        <w:tabs>
          <w:tab w:val="left" w:pos="1134"/>
          <w:tab w:val="left" w:pos="1800"/>
        </w:tabs>
        <w:overflowPunct w:val="0"/>
        <w:autoSpaceDE w:val="0"/>
        <w:autoSpaceDN w:val="0"/>
        <w:adjustRightInd w:val="0"/>
        <w:spacing w:before="100" w:beforeAutospacing="1" w:after="100" w:afterAutospacing="1"/>
        <w:ind w:left="0" w:firstLine="709"/>
        <w:contextualSpacing/>
        <w:textAlignment w:val="baseline"/>
        <w:rPr>
          <w:rFonts w:ascii="Verdana" w:eastAsia="Calibri" w:hAnsi="Verdana"/>
          <w:lang w:val="en-US" w:eastAsia="lt-LT"/>
        </w:rPr>
      </w:pPr>
      <w:r w:rsidRPr="245F0695">
        <w:rPr>
          <w:rFonts w:ascii="Verdana" w:eastAsia="Calibri" w:hAnsi="Verdana"/>
          <w:lang w:val="en-US" w:eastAsia="lt-LT"/>
        </w:rPr>
        <w:t>Pirminis užsakymas T</w:t>
      </w:r>
      <w:r w:rsidR="00AF66E1" w:rsidRPr="245F0695">
        <w:rPr>
          <w:rFonts w:ascii="Verdana" w:eastAsia="Calibri" w:hAnsi="Verdana"/>
          <w:lang w:val="en-US" w:eastAsia="lt-LT"/>
        </w:rPr>
        <w:t>ie</w:t>
      </w:r>
      <w:r w:rsidRPr="245F0695">
        <w:rPr>
          <w:rFonts w:ascii="Verdana" w:eastAsia="Calibri" w:hAnsi="Verdana"/>
          <w:lang w:val="en-US" w:eastAsia="lt-LT"/>
        </w:rPr>
        <w:t>kėjui pateikiamas elektroniniu paštu nu</w:t>
      </w:r>
      <w:r w:rsidR="00F86081" w:rsidRPr="245F0695">
        <w:rPr>
          <w:rFonts w:ascii="Verdana" w:eastAsia="Calibri" w:hAnsi="Verdana"/>
          <w:lang w:val="en-US" w:eastAsia="lt-LT"/>
        </w:rPr>
        <w:t>r</w:t>
      </w:r>
      <w:r w:rsidRPr="245F0695">
        <w:rPr>
          <w:rFonts w:ascii="Verdana" w:eastAsia="Calibri" w:hAnsi="Verdana"/>
          <w:lang w:val="en-US" w:eastAsia="lt-LT"/>
        </w:rPr>
        <w:t xml:space="preserve">odytam kontaktiniam asmeniui. Pirminiame užsakyme nurodomas galutinis kelionės tikslas, pageidaujamos išvykimo ir/ar grįžimo datos, laikai, keliaujančių asmenų skaičius, būtinumas keisti arba grąžinti bilietus be apribojimų, </w:t>
      </w:r>
      <w:r w:rsidRPr="245F0695">
        <w:rPr>
          <w:rFonts w:ascii="Verdana" w:eastAsia="Calibri" w:hAnsi="Verdana"/>
          <w:lang w:val="en-US"/>
        </w:rPr>
        <w:t xml:space="preserve">nakvynės naktų skaičius, atstumas iki atitinkamos vietos, viešbučio žvaigždučių skaičius, vizų reikalingumas ir </w:t>
      </w:r>
      <w:r w:rsidRPr="245F0695">
        <w:rPr>
          <w:rFonts w:ascii="Verdana" w:eastAsia="Calibri" w:hAnsi="Verdana"/>
          <w:lang w:val="en-US" w:eastAsia="lt-LT"/>
        </w:rPr>
        <w:t>kiti reikalingi duomenys.</w:t>
      </w:r>
    </w:p>
    <w:p w14:paraId="108E62E7" w14:textId="6B900966" w:rsidR="00CE5B5D" w:rsidRPr="00030D41" w:rsidRDefault="00CE5B5D" w:rsidP="245F0695">
      <w:pPr>
        <w:numPr>
          <w:ilvl w:val="0"/>
          <w:numId w:val="1"/>
        </w:numPr>
        <w:tabs>
          <w:tab w:val="left" w:pos="1134"/>
          <w:tab w:val="left" w:pos="1800"/>
        </w:tabs>
        <w:overflowPunct w:val="0"/>
        <w:autoSpaceDE w:val="0"/>
        <w:autoSpaceDN w:val="0"/>
        <w:adjustRightInd w:val="0"/>
        <w:spacing w:before="100" w:beforeAutospacing="1" w:after="100" w:afterAutospacing="1"/>
        <w:ind w:left="0" w:firstLine="709"/>
        <w:contextualSpacing/>
        <w:textAlignment w:val="baseline"/>
        <w:rPr>
          <w:rFonts w:ascii="Verdana" w:eastAsia="Calibri" w:hAnsi="Verdana"/>
          <w:lang w:val="en-US" w:eastAsia="lt-LT"/>
        </w:rPr>
      </w:pPr>
      <w:r w:rsidRPr="245F0695">
        <w:rPr>
          <w:rFonts w:ascii="Verdana" w:eastAsia="Calibri" w:hAnsi="Verdana"/>
          <w:lang w:val="en-US" w:eastAsia="lt-LT"/>
        </w:rPr>
        <w:t>T</w:t>
      </w:r>
      <w:r w:rsidR="00AF66E1" w:rsidRPr="245F0695">
        <w:rPr>
          <w:rFonts w:ascii="Verdana" w:eastAsia="Calibri" w:hAnsi="Verdana"/>
          <w:lang w:val="en-US" w:eastAsia="lt-LT"/>
        </w:rPr>
        <w:t>ie</w:t>
      </w:r>
      <w:r w:rsidRPr="245F0695">
        <w:rPr>
          <w:rFonts w:ascii="Verdana" w:eastAsia="Calibri" w:hAnsi="Verdana"/>
          <w:lang w:val="en-US" w:eastAsia="lt-LT"/>
        </w:rPr>
        <w:t>kėjas pagal pirminiame užsakyme, perduotame perkančiosios organizacijos atstovo elektroniniu paštu, nurodytą galutinį kelionės tikslą ne vėliau kaip per 2 (dvi) darbo valandas, turi pateikti raštu (elektroniniu paštu) ne mažiau kaip 3 ekonomiškiausius ir patogiausius maršrutų variantus (mažiau nei trys variantai gali būti pateikti tik išimtiniais atvejais, jeigu T</w:t>
      </w:r>
      <w:r w:rsidR="00AF66E1" w:rsidRPr="245F0695">
        <w:rPr>
          <w:rFonts w:ascii="Verdana" w:eastAsia="Calibri" w:hAnsi="Verdana"/>
          <w:lang w:val="en-US" w:eastAsia="lt-LT"/>
        </w:rPr>
        <w:t>ie</w:t>
      </w:r>
      <w:r w:rsidRPr="245F0695">
        <w:rPr>
          <w:rFonts w:ascii="Verdana" w:eastAsia="Calibri" w:hAnsi="Verdana"/>
          <w:lang w:val="en-US" w:eastAsia="lt-LT"/>
        </w:rPr>
        <w:t>kėjas raštu pagrindžia tokio įsipareigojimo įvykdymo negalimumą dėl objektyvių priežasčių ir perkančioji organizacija sutinka, kad būtų pateikti mažiau kaip 3 variantai) bei preliminarias bilietų kainas, ne mažiau kaip 3 ekonomiškiausius bei patogiausius viešbučių variantus bei jų kainas (mažiau nei trys variantai gali būti pateikti tik išimtiniais atvejais, jeigu T</w:t>
      </w:r>
      <w:r w:rsidR="00AF66E1" w:rsidRPr="245F0695">
        <w:rPr>
          <w:rFonts w:ascii="Verdana" w:eastAsia="Calibri" w:hAnsi="Verdana"/>
          <w:lang w:val="en-US" w:eastAsia="lt-LT"/>
        </w:rPr>
        <w:t>ie</w:t>
      </w:r>
      <w:r w:rsidRPr="245F0695">
        <w:rPr>
          <w:rFonts w:ascii="Verdana" w:eastAsia="Calibri" w:hAnsi="Verdana"/>
          <w:lang w:val="en-US" w:eastAsia="lt-LT"/>
        </w:rPr>
        <w:t xml:space="preserve">kėjas raštu pagrindžia tokio įsipareigojimo įvykdymo negalimumą dėl objektyvių priežasčių ir perkančioji organizacija sutinka, kad būtų pateikti mažiau kaip 3 variantai). </w:t>
      </w:r>
    </w:p>
    <w:p w14:paraId="3C663FA6" w14:textId="223B6D3A" w:rsidR="00CE5B5D" w:rsidRDefault="00CE5B5D" w:rsidP="245F0695">
      <w:pPr>
        <w:numPr>
          <w:ilvl w:val="0"/>
          <w:numId w:val="1"/>
        </w:numPr>
        <w:tabs>
          <w:tab w:val="left" w:pos="1134"/>
          <w:tab w:val="left" w:pos="1800"/>
        </w:tabs>
        <w:overflowPunct w:val="0"/>
        <w:autoSpaceDE w:val="0"/>
        <w:autoSpaceDN w:val="0"/>
        <w:adjustRightInd w:val="0"/>
        <w:spacing w:before="100" w:beforeAutospacing="1" w:after="100" w:afterAutospacing="1"/>
        <w:ind w:left="0" w:firstLine="709"/>
        <w:contextualSpacing/>
        <w:textAlignment w:val="baseline"/>
        <w:rPr>
          <w:rFonts w:ascii="Verdana" w:eastAsia="Calibri" w:hAnsi="Verdana"/>
          <w:lang w:val="en-US" w:eastAsia="lt-LT"/>
        </w:rPr>
      </w:pPr>
      <w:r w:rsidRPr="245F0695">
        <w:rPr>
          <w:rFonts w:ascii="Verdana" w:eastAsia="Calibri" w:hAnsi="Verdana"/>
          <w:lang w:val="en-US" w:eastAsia="lt-LT"/>
        </w:rPr>
        <w:t>Perkančioji organizacija, pasirinkusi kelionės variantą, pateikia T</w:t>
      </w:r>
      <w:r w:rsidR="00AF66E1" w:rsidRPr="245F0695">
        <w:rPr>
          <w:rFonts w:ascii="Verdana" w:eastAsia="Calibri" w:hAnsi="Verdana"/>
          <w:lang w:val="en-US" w:eastAsia="lt-LT"/>
        </w:rPr>
        <w:t>ie</w:t>
      </w:r>
      <w:r w:rsidRPr="245F0695">
        <w:rPr>
          <w:rFonts w:ascii="Verdana" w:eastAsia="Calibri" w:hAnsi="Verdana"/>
          <w:lang w:val="en-US" w:eastAsia="lt-LT"/>
        </w:rPr>
        <w:t>kėjui galutinį užsakymą elektroniniu paštu, nurodydama išvykimo ir/ar grįžimo datas, laiką, būtinus keliaujančių asmenų duomenis, pavardę asmens, įgalioto iš T</w:t>
      </w:r>
      <w:r w:rsidR="00AF66E1" w:rsidRPr="245F0695">
        <w:rPr>
          <w:rFonts w:ascii="Verdana" w:eastAsia="Calibri" w:hAnsi="Verdana"/>
          <w:lang w:val="en-US" w:eastAsia="lt-LT"/>
        </w:rPr>
        <w:t>ie</w:t>
      </w:r>
      <w:r w:rsidRPr="245F0695">
        <w:rPr>
          <w:rFonts w:ascii="Verdana" w:eastAsia="Calibri" w:hAnsi="Verdana"/>
          <w:lang w:val="en-US" w:eastAsia="lt-LT"/>
        </w:rPr>
        <w:t>kėjo priimti kelionės dokumentus, kitus reikalingus duomenis. T</w:t>
      </w:r>
      <w:r w:rsidR="00AF66E1" w:rsidRPr="245F0695">
        <w:rPr>
          <w:rFonts w:ascii="Verdana" w:eastAsia="Calibri" w:hAnsi="Verdana"/>
          <w:lang w:val="en-US" w:eastAsia="lt-LT"/>
        </w:rPr>
        <w:t>ie</w:t>
      </w:r>
      <w:r w:rsidRPr="245F0695">
        <w:rPr>
          <w:rFonts w:ascii="Verdana" w:eastAsia="Calibri" w:hAnsi="Verdana"/>
          <w:lang w:val="en-US" w:eastAsia="lt-LT"/>
        </w:rPr>
        <w:t>kėjas nedelsdamas atsiunčia galutinį užsakymo patvirtinimą su galutine užsakymo kaina. Jeigu laikotarpiu po preliminarios kainos perkančiajai organizacijai pateikimo iki galutinio užsakymo pateikimo kaina keičiasi dėl ne nuo T</w:t>
      </w:r>
      <w:r w:rsidR="00AF66E1" w:rsidRPr="245F0695">
        <w:rPr>
          <w:rFonts w:ascii="Verdana" w:eastAsia="Calibri" w:hAnsi="Verdana"/>
          <w:lang w:val="en-US" w:eastAsia="lt-LT"/>
        </w:rPr>
        <w:t>ie</w:t>
      </w:r>
      <w:r w:rsidRPr="245F0695">
        <w:rPr>
          <w:rFonts w:ascii="Verdana" w:eastAsia="Calibri" w:hAnsi="Verdana"/>
          <w:lang w:val="en-US" w:eastAsia="lt-LT"/>
        </w:rPr>
        <w:t>kėjo priklausančių priežasčių, galioja galutinė užsakymo kaina.</w:t>
      </w:r>
    </w:p>
    <w:p w14:paraId="5234EF77" w14:textId="77777777" w:rsidR="0042117C" w:rsidRDefault="0042117C" w:rsidP="0042117C">
      <w:pPr>
        <w:tabs>
          <w:tab w:val="clear" w:pos="1004"/>
          <w:tab w:val="left" w:pos="0"/>
          <w:tab w:val="left" w:pos="1134"/>
          <w:tab w:val="left" w:pos="1800"/>
        </w:tabs>
        <w:overflowPunct w:val="0"/>
        <w:autoSpaceDE w:val="0"/>
        <w:autoSpaceDN w:val="0"/>
        <w:adjustRightInd w:val="0"/>
        <w:spacing w:before="100" w:beforeAutospacing="1" w:after="100" w:afterAutospacing="1"/>
        <w:contextualSpacing/>
        <w:textAlignment w:val="baseline"/>
        <w:rPr>
          <w:rFonts w:ascii="Verdana" w:eastAsia="Calibri" w:hAnsi="Verdana"/>
          <w:szCs w:val="20"/>
          <w:lang w:val="x-none" w:eastAsia="lt-LT"/>
        </w:rPr>
      </w:pPr>
    </w:p>
    <w:p w14:paraId="749379D0" w14:textId="6CE35D0B" w:rsidR="0042117C" w:rsidRPr="00CD3EFA" w:rsidRDefault="00684156" w:rsidP="00CD3EFA">
      <w:pPr>
        <w:pStyle w:val="ListParagraph"/>
        <w:numPr>
          <w:ilvl w:val="0"/>
          <w:numId w:val="11"/>
        </w:numPr>
        <w:tabs>
          <w:tab w:val="left" w:pos="0"/>
          <w:tab w:val="left" w:pos="709"/>
          <w:tab w:val="left" w:pos="1800"/>
        </w:tabs>
        <w:overflowPunct w:val="0"/>
        <w:autoSpaceDE w:val="0"/>
        <w:autoSpaceDN w:val="0"/>
        <w:adjustRightInd w:val="0"/>
        <w:spacing w:before="100" w:beforeAutospacing="1" w:after="100" w:afterAutospacing="1"/>
        <w:jc w:val="center"/>
        <w:textAlignment w:val="baseline"/>
        <w:rPr>
          <w:rFonts w:ascii="Verdana" w:eastAsia="Calibri" w:hAnsi="Verdana"/>
          <w:b/>
          <w:bCs/>
          <w:szCs w:val="20"/>
          <w:lang w:val="x-none" w:eastAsia="lt-LT"/>
        </w:rPr>
      </w:pPr>
      <w:r>
        <w:rPr>
          <w:rFonts w:ascii="Verdana" w:eastAsia="Calibri" w:hAnsi="Verdana"/>
          <w:b/>
          <w:bCs/>
          <w:szCs w:val="20"/>
          <w:lang w:val="x-none" w:eastAsia="lt-LT"/>
        </w:rPr>
        <w:t xml:space="preserve">PAPILDOMOS </w:t>
      </w:r>
      <w:r w:rsidR="0042117C" w:rsidRPr="00CD3EFA">
        <w:rPr>
          <w:rFonts w:ascii="Verdana" w:eastAsia="Calibri" w:hAnsi="Verdana"/>
          <w:b/>
          <w:bCs/>
          <w:szCs w:val="20"/>
          <w:lang w:val="x-none" w:eastAsia="lt-LT"/>
        </w:rPr>
        <w:t>PASLAUGŲ TEIKIMO FUNKCINĖS CHARAKTERISTIKOS</w:t>
      </w:r>
    </w:p>
    <w:p w14:paraId="7E8DB47A" w14:textId="77777777" w:rsidR="0042117C" w:rsidRDefault="0042117C" w:rsidP="0042117C">
      <w:pPr>
        <w:pStyle w:val="ListParagraph"/>
        <w:tabs>
          <w:tab w:val="clear" w:pos="1004"/>
          <w:tab w:val="left" w:pos="0"/>
          <w:tab w:val="left" w:pos="1134"/>
          <w:tab w:val="left" w:pos="1800"/>
        </w:tabs>
        <w:overflowPunct w:val="0"/>
        <w:autoSpaceDE w:val="0"/>
        <w:autoSpaceDN w:val="0"/>
        <w:adjustRightInd w:val="0"/>
        <w:spacing w:before="100" w:beforeAutospacing="1" w:after="100" w:afterAutospacing="1"/>
        <w:ind w:left="1080" w:firstLine="0"/>
        <w:textAlignment w:val="baseline"/>
        <w:rPr>
          <w:rFonts w:ascii="Verdana" w:eastAsia="Calibri" w:hAnsi="Verdana"/>
          <w:szCs w:val="20"/>
          <w:lang w:val="x-none" w:eastAsia="lt-LT"/>
        </w:rPr>
      </w:pPr>
    </w:p>
    <w:p w14:paraId="13832481" w14:textId="5974843A" w:rsidR="0042117C" w:rsidRDefault="0042117C" w:rsidP="00CD3EFA">
      <w:pPr>
        <w:pStyle w:val="ListParagraph"/>
        <w:numPr>
          <w:ilvl w:val="0"/>
          <w:numId w:val="1"/>
        </w:numPr>
        <w:tabs>
          <w:tab w:val="left" w:pos="0"/>
          <w:tab w:val="left" w:pos="567"/>
          <w:tab w:val="left" w:pos="1134"/>
          <w:tab w:val="left" w:pos="1800"/>
        </w:tabs>
        <w:overflowPunct w:val="0"/>
        <w:autoSpaceDE w:val="0"/>
        <w:autoSpaceDN w:val="0"/>
        <w:adjustRightInd w:val="0"/>
        <w:spacing w:before="100" w:beforeAutospacing="1" w:after="100" w:afterAutospacing="1"/>
        <w:ind w:left="0" w:firstLine="709"/>
        <w:textAlignment w:val="baseline"/>
        <w:rPr>
          <w:rFonts w:ascii="Verdana" w:eastAsia="Calibri" w:hAnsi="Verdana"/>
          <w:szCs w:val="20"/>
          <w:lang w:eastAsia="lt-LT"/>
        </w:rPr>
      </w:pPr>
      <w:r>
        <w:rPr>
          <w:rFonts w:ascii="Verdana" w:eastAsia="Calibri" w:hAnsi="Verdana"/>
          <w:szCs w:val="20"/>
          <w:lang w:val="x-none" w:eastAsia="lt-LT"/>
        </w:rPr>
        <w:t xml:space="preserve">Tiekėjas užpildo </w:t>
      </w:r>
      <w:r>
        <w:rPr>
          <w:rFonts w:ascii="Verdana" w:eastAsia="Calibri" w:hAnsi="Verdana"/>
          <w:szCs w:val="20"/>
          <w:lang w:eastAsia="lt-LT"/>
        </w:rPr>
        <w:t xml:space="preserve">šiame punkte žemiau </w:t>
      </w:r>
      <w:r>
        <w:rPr>
          <w:rFonts w:ascii="Verdana" w:eastAsia="Calibri" w:hAnsi="Verdana"/>
          <w:szCs w:val="20"/>
          <w:lang w:val="x-none" w:eastAsia="lt-LT"/>
        </w:rPr>
        <w:t>pateikiamą lentelę, atsakydamas į Perkančiosios organizacijos klausimus,</w:t>
      </w:r>
      <w:r w:rsidR="00543293">
        <w:rPr>
          <w:rFonts w:ascii="Verdana" w:eastAsia="Calibri" w:hAnsi="Verdana"/>
          <w:szCs w:val="20"/>
          <w:lang w:val="x-none" w:eastAsia="lt-LT"/>
        </w:rPr>
        <w:t xml:space="preserve"> bei </w:t>
      </w:r>
      <w:r w:rsidR="00543293" w:rsidRPr="00B36C0F">
        <w:rPr>
          <w:rFonts w:ascii="Verdana" w:eastAsia="Calibri" w:hAnsi="Verdana"/>
          <w:b/>
          <w:bCs/>
          <w:szCs w:val="20"/>
          <w:lang w:val="x-none" w:eastAsia="lt-LT"/>
        </w:rPr>
        <w:t>pateikia reikalaujamą informaciją/dokumentus</w:t>
      </w:r>
      <w:r>
        <w:rPr>
          <w:rFonts w:ascii="Verdana" w:eastAsia="Calibri" w:hAnsi="Verdana"/>
          <w:szCs w:val="20"/>
          <w:lang w:val="x-none" w:eastAsia="lt-LT"/>
        </w:rPr>
        <w:t xml:space="preserve"> vadovaudamasis Specialiųjų pirkimo sąlygų </w:t>
      </w:r>
      <w:r w:rsidRPr="00B36C0F">
        <w:rPr>
          <w:rFonts w:ascii="Verdana" w:eastAsia="Calibri" w:hAnsi="Verdana"/>
          <w:b/>
          <w:bCs/>
          <w:szCs w:val="20"/>
          <w:u w:val="single"/>
          <w:lang w:val="en-US" w:eastAsia="lt-LT"/>
        </w:rPr>
        <w:t xml:space="preserve">7 priede </w:t>
      </w:r>
      <w:r w:rsidRPr="00B36C0F">
        <w:rPr>
          <w:rFonts w:ascii="Verdana" w:eastAsia="Calibri" w:hAnsi="Verdana"/>
          <w:b/>
          <w:bCs/>
          <w:szCs w:val="20"/>
          <w:u w:val="single"/>
          <w:lang w:eastAsia="lt-LT"/>
        </w:rPr>
        <w:t>„Pasiūlymų vertinimo kriterijai ir sąlygos“ 2.2 punkte nustatyta Tiekėjo pasiūlymų vertinimo metodika</w:t>
      </w:r>
      <w:r>
        <w:rPr>
          <w:rFonts w:ascii="Verdana" w:eastAsia="Calibri" w:hAnsi="Verdana"/>
          <w:szCs w:val="20"/>
          <w:lang w:eastAsia="lt-LT"/>
        </w:rPr>
        <w:t>.</w:t>
      </w:r>
    </w:p>
    <w:p w14:paraId="34164B90" w14:textId="77777777" w:rsidR="00B36C0F" w:rsidRDefault="00B36C0F" w:rsidP="00B36C0F">
      <w:pPr>
        <w:pStyle w:val="ListParagraph"/>
        <w:tabs>
          <w:tab w:val="clear" w:pos="1004"/>
          <w:tab w:val="left" w:pos="0"/>
          <w:tab w:val="left" w:pos="567"/>
          <w:tab w:val="left" w:pos="1134"/>
          <w:tab w:val="left" w:pos="1800"/>
        </w:tabs>
        <w:overflowPunct w:val="0"/>
        <w:autoSpaceDE w:val="0"/>
        <w:autoSpaceDN w:val="0"/>
        <w:adjustRightInd w:val="0"/>
        <w:spacing w:before="100" w:beforeAutospacing="1" w:after="100" w:afterAutospacing="1"/>
        <w:ind w:left="709" w:firstLine="0"/>
        <w:textAlignment w:val="baseline"/>
        <w:rPr>
          <w:rFonts w:ascii="Verdana" w:eastAsia="Calibri" w:hAnsi="Verdana"/>
          <w:szCs w:val="20"/>
          <w:lang w:eastAsia="lt-LT"/>
        </w:rPr>
      </w:pPr>
    </w:p>
    <w:p w14:paraId="053A7359" w14:textId="06FD77F2" w:rsidR="007B1325" w:rsidRPr="0042117C" w:rsidRDefault="007B1325" w:rsidP="007B1325">
      <w:pPr>
        <w:pStyle w:val="ListParagraph"/>
        <w:tabs>
          <w:tab w:val="clear" w:pos="1004"/>
          <w:tab w:val="left" w:pos="0"/>
          <w:tab w:val="left" w:pos="567"/>
          <w:tab w:val="left" w:pos="1134"/>
          <w:tab w:val="left" w:pos="1800"/>
        </w:tabs>
        <w:overflowPunct w:val="0"/>
        <w:autoSpaceDE w:val="0"/>
        <w:autoSpaceDN w:val="0"/>
        <w:adjustRightInd w:val="0"/>
        <w:ind w:left="709" w:firstLine="0"/>
        <w:jc w:val="right"/>
        <w:textAlignment w:val="baseline"/>
        <w:rPr>
          <w:rFonts w:ascii="Verdana" w:eastAsia="Calibri" w:hAnsi="Verdana"/>
          <w:szCs w:val="20"/>
          <w:lang w:eastAsia="lt-LT"/>
        </w:rPr>
      </w:pPr>
      <w:r>
        <w:rPr>
          <w:rFonts w:ascii="Verdana" w:hAnsi="Verdana"/>
          <w:szCs w:val="20"/>
          <w:lang w:val="en-US"/>
        </w:rPr>
        <w:t>1 lentel</w:t>
      </w:r>
      <w:r>
        <w:rPr>
          <w:rFonts w:ascii="Verdana" w:hAnsi="Verdana"/>
          <w:szCs w:val="20"/>
        </w:rPr>
        <w:t xml:space="preserve">ė. </w:t>
      </w:r>
      <w:r w:rsidRPr="006C5A81">
        <w:rPr>
          <w:rFonts w:ascii="Verdana" w:hAnsi="Verdana"/>
          <w:szCs w:val="20"/>
        </w:rPr>
        <w:t>Klausimynas</w:t>
      </w:r>
      <w:r w:rsidRPr="006C5A81">
        <w:rPr>
          <w:rFonts w:ascii="Verdana" w:hAnsi="Verdana"/>
          <w:spacing w:val="-3"/>
          <w:szCs w:val="20"/>
        </w:rPr>
        <w:t xml:space="preserve"> </w:t>
      </w:r>
      <w:r w:rsidRPr="006C5A81">
        <w:rPr>
          <w:rFonts w:ascii="Verdana" w:hAnsi="Verdana"/>
          <w:szCs w:val="20"/>
        </w:rPr>
        <w:t>funkcinių</w:t>
      </w:r>
      <w:r w:rsidRPr="006C5A81">
        <w:rPr>
          <w:rFonts w:ascii="Verdana" w:hAnsi="Verdana"/>
          <w:spacing w:val="-1"/>
          <w:szCs w:val="20"/>
        </w:rPr>
        <w:t xml:space="preserve"> </w:t>
      </w:r>
      <w:r w:rsidRPr="006C5A81">
        <w:rPr>
          <w:rFonts w:ascii="Verdana" w:hAnsi="Verdana"/>
          <w:szCs w:val="20"/>
        </w:rPr>
        <w:t>charakteristikų</w:t>
      </w:r>
      <w:r w:rsidRPr="006C5A81">
        <w:rPr>
          <w:rFonts w:ascii="Verdana" w:hAnsi="Verdana"/>
          <w:spacing w:val="-1"/>
          <w:szCs w:val="20"/>
        </w:rPr>
        <w:t xml:space="preserve"> </w:t>
      </w:r>
      <w:r w:rsidRPr="006C5A81">
        <w:rPr>
          <w:rFonts w:ascii="Verdana" w:hAnsi="Verdana"/>
          <w:szCs w:val="20"/>
        </w:rPr>
        <w:t>vertinimui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394"/>
        <w:gridCol w:w="4536"/>
      </w:tblGrid>
      <w:tr w:rsidR="00CD3EFA" w:rsidRPr="006C5A81" w14:paraId="33F7EF3C" w14:textId="77777777" w:rsidTr="00CD3EFA">
        <w:trPr>
          <w:trHeight w:val="529"/>
        </w:trPr>
        <w:tc>
          <w:tcPr>
            <w:tcW w:w="709" w:type="dxa"/>
            <w:shd w:val="clear" w:color="auto" w:fill="F1F1F1"/>
          </w:tcPr>
          <w:p w14:paraId="67E88ED3" w14:textId="77777777" w:rsidR="00CD3EFA" w:rsidRPr="00CD3EFA" w:rsidRDefault="00CD3EFA" w:rsidP="007B1325">
            <w:pPr>
              <w:pStyle w:val="TableParagraph"/>
              <w:ind w:left="136" w:right="97" w:hanging="12"/>
              <w:contextualSpacing/>
              <w:jc w:val="center"/>
              <w:rPr>
                <w:rFonts w:ascii="Verdana" w:hAnsi="Verdana"/>
                <w:b/>
                <w:bCs/>
                <w:sz w:val="20"/>
                <w:szCs w:val="20"/>
              </w:rPr>
            </w:pPr>
            <w:r w:rsidRPr="00CD3EFA">
              <w:rPr>
                <w:rFonts w:ascii="Verdana" w:hAnsi="Verdana"/>
                <w:b/>
                <w:bCs/>
                <w:sz w:val="20"/>
                <w:szCs w:val="20"/>
              </w:rPr>
              <w:t>Eil.</w:t>
            </w:r>
            <w:r w:rsidRPr="00CD3EFA">
              <w:rPr>
                <w:rFonts w:ascii="Verdana" w:hAnsi="Verdana"/>
                <w:b/>
                <w:bCs/>
                <w:spacing w:val="-48"/>
                <w:sz w:val="20"/>
                <w:szCs w:val="20"/>
              </w:rPr>
              <w:t xml:space="preserve"> </w:t>
            </w:r>
            <w:r w:rsidRPr="00CD3EFA">
              <w:rPr>
                <w:rFonts w:ascii="Verdana" w:hAnsi="Verdana"/>
                <w:b/>
                <w:bCs/>
                <w:sz w:val="20"/>
                <w:szCs w:val="20"/>
              </w:rPr>
              <w:t>Nr.</w:t>
            </w:r>
          </w:p>
        </w:tc>
        <w:tc>
          <w:tcPr>
            <w:tcW w:w="4394" w:type="dxa"/>
            <w:shd w:val="clear" w:color="auto" w:fill="F1F1F1"/>
          </w:tcPr>
          <w:p w14:paraId="4E05F81D" w14:textId="757E38C9" w:rsidR="00CD3EFA" w:rsidRPr="00CD3EFA" w:rsidRDefault="00CD3EFA" w:rsidP="007B1325">
            <w:pPr>
              <w:pStyle w:val="TableParagraph"/>
              <w:ind w:left="86" w:right="78"/>
              <w:contextualSpacing/>
              <w:jc w:val="center"/>
              <w:rPr>
                <w:rFonts w:ascii="Verdana" w:hAnsi="Verdana"/>
                <w:b/>
                <w:bCs/>
                <w:sz w:val="20"/>
                <w:szCs w:val="20"/>
              </w:rPr>
            </w:pPr>
            <w:r w:rsidRPr="00CD3EFA">
              <w:rPr>
                <w:rFonts w:ascii="Verdana" w:hAnsi="Verdana"/>
                <w:b/>
                <w:bCs/>
                <w:sz w:val="20"/>
                <w:szCs w:val="20"/>
              </w:rPr>
              <w:t>Klausimai Tiekėjui</w:t>
            </w:r>
          </w:p>
        </w:tc>
        <w:tc>
          <w:tcPr>
            <w:tcW w:w="4536" w:type="dxa"/>
            <w:shd w:val="clear" w:color="auto" w:fill="F1F1F1"/>
          </w:tcPr>
          <w:p w14:paraId="560C6127" w14:textId="4FD2B984" w:rsidR="00CD3EFA" w:rsidRPr="00CD3EFA" w:rsidRDefault="00CD3EFA" w:rsidP="007B1325">
            <w:pPr>
              <w:pStyle w:val="TableParagraph"/>
              <w:contextualSpacing/>
              <w:jc w:val="center"/>
              <w:rPr>
                <w:rFonts w:ascii="Verdana" w:hAnsi="Verdana"/>
                <w:b/>
                <w:bCs/>
                <w:sz w:val="20"/>
                <w:szCs w:val="20"/>
              </w:rPr>
            </w:pPr>
            <w:r w:rsidRPr="00CD3EFA">
              <w:rPr>
                <w:rFonts w:ascii="Verdana" w:hAnsi="Verdana"/>
                <w:b/>
                <w:bCs/>
                <w:sz w:val="20"/>
                <w:szCs w:val="20"/>
              </w:rPr>
              <w:t>Tiekėjo atsakymai</w:t>
            </w:r>
          </w:p>
        </w:tc>
      </w:tr>
      <w:tr w:rsidR="0042117C" w:rsidRPr="006C5A81" w14:paraId="2D496740" w14:textId="77777777" w:rsidTr="00CD3EFA">
        <w:trPr>
          <w:trHeight w:val="321"/>
        </w:trPr>
        <w:tc>
          <w:tcPr>
            <w:tcW w:w="709" w:type="dxa"/>
          </w:tcPr>
          <w:p w14:paraId="49A19103" w14:textId="77777777" w:rsidR="0042117C" w:rsidRPr="006C5A81" w:rsidRDefault="0042117C" w:rsidP="00CA6C82">
            <w:pPr>
              <w:pStyle w:val="TableParagraph"/>
              <w:spacing w:line="210" w:lineRule="exact"/>
              <w:ind w:left="107"/>
              <w:rPr>
                <w:rFonts w:ascii="Verdana" w:hAnsi="Verdana"/>
                <w:b/>
                <w:sz w:val="20"/>
                <w:szCs w:val="20"/>
              </w:rPr>
            </w:pPr>
            <w:r w:rsidRPr="006C5A81">
              <w:rPr>
                <w:rFonts w:ascii="Verdana" w:hAnsi="Verdana"/>
                <w:b/>
                <w:sz w:val="20"/>
                <w:szCs w:val="20"/>
              </w:rPr>
              <w:t>1.</w:t>
            </w:r>
          </w:p>
        </w:tc>
        <w:tc>
          <w:tcPr>
            <w:tcW w:w="8930" w:type="dxa"/>
            <w:gridSpan w:val="2"/>
          </w:tcPr>
          <w:p w14:paraId="5644ED1D" w14:textId="15F5BB30" w:rsidR="0042117C" w:rsidRPr="006C5A81" w:rsidRDefault="0042117C" w:rsidP="00CA6C82">
            <w:pPr>
              <w:pStyle w:val="TableParagraph"/>
              <w:spacing w:line="210" w:lineRule="exact"/>
              <w:rPr>
                <w:rFonts w:ascii="Verdana" w:hAnsi="Verdana"/>
                <w:b/>
                <w:sz w:val="20"/>
                <w:szCs w:val="20"/>
              </w:rPr>
            </w:pPr>
            <w:r w:rsidRPr="006C5A81">
              <w:rPr>
                <w:rFonts w:ascii="Verdana" w:hAnsi="Verdana"/>
                <w:b/>
                <w:sz w:val="20"/>
                <w:szCs w:val="20"/>
              </w:rPr>
              <w:t>Tiekėjo</w:t>
            </w:r>
            <w:r w:rsidRPr="006C5A81">
              <w:rPr>
                <w:rFonts w:ascii="Verdana" w:hAnsi="Verdana"/>
                <w:b/>
                <w:spacing w:val="-2"/>
                <w:sz w:val="20"/>
                <w:szCs w:val="20"/>
              </w:rPr>
              <w:t xml:space="preserve"> </w:t>
            </w:r>
            <w:r w:rsidRPr="006C5A81">
              <w:rPr>
                <w:rFonts w:ascii="Verdana" w:hAnsi="Verdana"/>
                <w:b/>
                <w:sz w:val="20"/>
                <w:szCs w:val="20"/>
              </w:rPr>
              <w:t>teikiamų</w:t>
            </w:r>
            <w:r w:rsidRPr="006C5A81">
              <w:rPr>
                <w:rFonts w:ascii="Verdana" w:hAnsi="Verdana"/>
                <w:b/>
                <w:spacing w:val="-2"/>
                <w:sz w:val="20"/>
                <w:szCs w:val="20"/>
              </w:rPr>
              <w:t xml:space="preserve"> </w:t>
            </w:r>
            <w:r w:rsidRPr="006C5A81">
              <w:rPr>
                <w:rFonts w:ascii="Verdana" w:hAnsi="Verdana"/>
                <w:b/>
                <w:sz w:val="20"/>
                <w:szCs w:val="20"/>
              </w:rPr>
              <w:t>paslaugų</w:t>
            </w:r>
            <w:r w:rsidRPr="006C5A81">
              <w:rPr>
                <w:rFonts w:ascii="Verdana" w:hAnsi="Verdana"/>
                <w:b/>
                <w:spacing w:val="-2"/>
                <w:sz w:val="20"/>
                <w:szCs w:val="20"/>
              </w:rPr>
              <w:t xml:space="preserve"> </w:t>
            </w:r>
            <w:r w:rsidRPr="006C5A81">
              <w:rPr>
                <w:rFonts w:ascii="Verdana" w:hAnsi="Verdana"/>
                <w:b/>
                <w:sz w:val="20"/>
                <w:szCs w:val="20"/>
              </w:rPr>
              <w:t>kokybė</w:t>
            </w:r>
            <w:r w:rsidR="00AE5E58">
              <w:rPr>
                <w:rFonts w:ascii="Verdana" w:hAnsi="Verdana"/>
                <w:b/>
                <w:sz w:val="20"/>
                <w:szCs w:val="20"/>
              </w:rPr>
              <w:t xml:space="preserve"> (T1)</w:t>
            </w:r>
          </w:p>
        </w:tc>
      </w:tr>
      <w:tr w:rsidR="00CD3EFA" w:rsidRPr="00D933B3" w14:paraId="589E1B0B" w14:textId="77777777" w:rsidTr="00CD3EFA">
        <w:trPr>
          <w:trHeight w:val="924"/>
        </w:trPr>
        <w:tc>
          <w:tcPr>
            <w:tcW w:w="709" w:type="dxa"/>
          </w:tcPr>
          <w:p w14:paraId="740AC36F" w14:textId="77777777" w:rsidR="00CD3EFA" w:rsidRPr="006C5A81" w:rsidRDefault="00CD3EFA" w:rsidP="00CA6C82">
            <w:pPr>
              <w:pStyle w:val="TableParagraph"/>
              <w:ind w:left="107"/>
              <w:rPr>
                <w:rFonts w:ascii="Verdana" w:hAnsi="Verdana"/>
                <w:sz w:val="20"/>
                <w:szCs w:val="20"/>
              </w:rPr>
            </w:pPr>
            <w:r w:rsidRPr="006C5A81">
              <w:rPr>
                <w:rFonts w:ascii="Verdana" w:hAnsi="Verdana"/>
                <w:sz w:val="20"/>
                <w:szCs w:val="20"/>
              </w:rPr>
              <w:t>1.1.</w:t>
            </w:r>
          </w:p>
        </w:tc>
        <w:tc>
          <w:tcPr>
            <w:tcW w:w="4394" w:type="dxa"/>
          </w:tcPr>
          <w:p w14:paraId="04346064" w14:textId="77777777" w:rsidR="00CD3EFA" w:rsidRDefault="00CD3EFA" w:rsidP="0042117C">
            <w:pPr>
              <w:pStyle w:val="TableParagraph"/>
              <w:ind w:left="86" w:right="76"/>
              <w:rPr>
                <w:rFonts w:ascii="Verdana" w:hAnsi="Verdana"/>
                <w:spacing w:val="1"/>
                <w:sz w:val="20"/>
                <w:szCs w:val="20"/>
              </w:rPr>
            </w:pPr>
            <w:r w:rsidRPr="006C5A81">
              <w:rPr>
                <w:rFonts w:ascii="Verdana" w:hAnsi="Verdana"/>
                <w:sz w:val="20"/>
                <w:szCs w:val="20"/>
              </w:rPr>
              <w:t>Ar</w:t>
            </w:r>
            <w:r w:rsidRPr="006C5A81">
              <w:rPr>
                <w:rFonts w:ascii="Verdana" w:hAnsi="Verdana"/>
                <w:spacing w:val="-8"/>
                <w:sz w:val="20"/>
                <w:szCs w:val="20"/>
              </w:rPr>
              <w:t xml:space="preserve"> </w:t>
            </w:r>
            <w:r w:rsidRPr="006C5A81">
              <w:rPr>
                <w:rFonts w:ascii="Verdana" w:hAnsi="Verdana"/>
                <w:sz w:val="20"/>
                <w:szCs w:val="20"/>
              </w:rPr>
              <w:t>atliksite</w:t>
            </w:r>
            <w:r w:rsidRPr="006C5A81">
              <w:rPr>
                <w:rFonts w:ascii="Verdana" w:hAnsi="Verdana"/>
                <w:spacing w:val="-8"/>
                <w:sz w:val="20"/>
                <w:szCs w:val="20"/>
              </w:rPr>
              <w:t xml:space="preserve"> </w:t>
            </w:r>
            <w:r w:rsidRPr="006C5A81">
              <w:rPr>
                <w:rFonts w:ascii="Verdana" w:hAnsi="Verdana"/>
                <w:sz w:val="20"/>
                <w:szCs w:val="20"/>
              </w:rPr>
              <w:t>Perkančiosios</w:t>
            </w:r>
            <w:r w:rsidRPr="006C5A81">
              <w:rPr>
                <w:rFonts w:ascii="Verdana" w:hAnsi="Verdana"/>
                <w:spacing w:val="-47"/>
                <w:sz w:val="20"/>
                <w:szCs w:val="20"/>
              </w:rPr>
              <w:t xml:space="preserve"> </w:t>
            </w:r>
            <w:r w:rsidRPr="006C5A81">
              <w:rPr>
                <w:rFonts w:ascii="Verdana" w:hAnsi="Verdana"/>
                <w:sz w:val="20"/>
                <w:szCs w:val="20"/>
              </w:rPr>
              <w:t>organizacijos</w:t>
            </w:r>
            <w:r w:rsidRPr="006C5A81">
              <w:rPr>
                <w:rFonts w:ascii="Verdana" w:hAnsi="Verdana"/>
                <w:spacing w:val="1"/>
                <w:sz w:val="20"/>
                <w:szCs w:val="20"/>
              </w:rPr>
              <w:t xml:space="preserve"> </w:t>
            </w:r>
            <w:r w:rsidRPr="006C5A81">
              <w:rPr>
                <w:rFonts w:ascii="Verdana" w:hAnsi="Verdana"/>
                <w:sz w:val="20"/>
                <w:szCs w:val="20"/>
              </w:rPr>
              <w:t>pasitenkinimo</w:t>
            </w:r>
            <w:r w:rsidRPr="006C5A81">
              <w:rPr>
                <w:rFonts w:ascii="Verdana" w:hAnsi="Verdana"/>
                <w:spacing w:val="1"/>
                <w:sz w:val="20"/>
                <w:szCs w:val="20"/>
              </w:rPr>
              <w:t xml:space="preserve"> </w:t>
            </w:r>
            <w:r w:rsidRPr="006C5A81">
              <w:rPr>
                <w:rFonts w:ascii="Verdana" w:hAnsi="Verdana"/>
                <w:sz w:val="20"/>
                <w:szCs w:val="20"/>
              </w:rPr>
              <w:t>Paslaugomis tyrimą?</w:t>
            </w:r>
          </w:p>
          <w:p w14:paraId="66833FFA" w14:textId="763E0196" w:rsidR="00CD3EFA" w:rsidRPr="00CD3EFA" w:rsidRDefault="00CD3EFA" w:rsidP="00CD3EFA">
            <w:pPr>
              <w:pStyle w:val="TableParagraph"/>
              <w:ind w:left="86" w:right="76"/>
              <w:rPr>
                <w:rFonts w:ascii="Verdana" w:hAnsi="Verdana"/>
                <w:b/>
                <w:sz w:val="20"/>
                <w:szCs w:val="20"/>
              </w:rPr>
            </w:pPr>
            <w:r w:rsidRPr="006C5A81">
              <w:rPr>
                <w:rFonts w:ascii="Verdana" w:hAnsi="Verdana"/>
                <w:sz w:val="20"/>
                <w:szCs w:val="20"/>
              </w:rPr>
              <w:t>(</w:t>
            </w:r>
            <w:r w:rsidRPr="006C5A81">
              <w:rPr>
                <w:rFonts w:ascii="Verdana" w:hAnsi="Verdana"/>
                <w:b/>
                <w:sz w:val="20"/>
                <w:szCs w:val="20"/>
              </w:rPr>
              <w:t>Taip/Ne</w:t>
            </w:r>
            <w:r w:rsidRPr="006C5A81">
              <w:rPr>
                <w:rFonts w:ascii="Verdana" w:hAnsi="Verdana"/>
                <w:sz w:val="20"/>
                <w:szCs w:val="20"/>
              </w:rPr>
              <w:t>)</w:t>
            </w:r>
          </w:p>
        </w:tc>
        <w:tc>
          <w:tcPr>
            <w:tcW w:w="4536" w:type="dxa"/>
          </w:tcPr>
          <w:p w14:paraId="2B8CEE48" w14:textId="71B206CF" w:rsidR="00CD3EFA" w:rsidRPr="00D933B3" w:rsidRDefault="00CD3EFA" w:rsidP="00CD3EFA">
            <w:pPr>
              <w:pStyle w:val="TableParagraph"/>
              <w:spacing w:line="229" w:lineRule="exact"/>
              <w:ind w:left="0"/>
              <w:jc w:val="center"/>
              <w:rPr>
                <w:rFonts w:ascii="Verdana" w:hAnsi="Verdana"/>
                <w:sz w:val="20"/>
                <w:szCs w:val="20"/>
              </w:rPr>
            </w:pPr>
            <w:r w:rsidRPr="00382D96">
              <w:rPr>
                <w:rFonts w:ascii="Verdana" w:hAnsi="Verdana"/>
                <w:i/>
                <w:iCs/>
                <w:snapToGrid w:val="0"/>
                <w:sz w:val="20"/>
                <w:szCs w:val="20"/>
              </w:rPr>
              <w:t>/įrašyti/</w:t>
            </w:r>
          </w:p>
        </w:tc>
      </w:tr>
      <w:tr w:rsidR="00CD3EFA" w:rsidRPr="00BE4E11" w14:paraId="0CD70DD0" w14:textId="77777777" w:rsidTr="00CD3EFA">
        <w:trPr>
          <w:trHeight w:val="699"/>
        </w:trPr>
        <w:tc>
          <w:tcPr>
            <w:tcW w:w="709" w:type="dxa"/>
          </w:tcPr>
          <w:p w14:paraId="44805B7F" w14:textId="77777777" w:rsidR="00CD3EFA" w:rsidRPr="006C5A81" w:rsidRDefault="00CD3EFA" w:rsidP="00CA6C82">
            <w:pPr>
              <w:pStyle w:val="TableParagraph"/>
              <w:ind w:left="107"/>
              <w:rPr>
                <w:rFonts w:ascii="Verdana" w:hAnsi="Verdana"/>
                <w:sz w:val="20"/>
                <w:szCs w:val="20"/>
              </w:rPr>
            </w:pPr>
            <w:r w:rsidRPr="006C5A81">
              <w:rPr>
                <w:rFonts w:ascii="Verdana" w:hAnsi="Verdana"/>
                <w:sz w:val="20"/>
                <w:szCs w:val="20"/>
              </w:rPr>
              <w:t>1.</w:t>
            </w:r>
            <w:r>
              <w:rPr>
                <w:rFonts w:ascii="Verdana" w:hAnsi="Verdana"/>
                <w:sz w:val="20"/>
                <w:szCs w:val="20"/>
              </w:rPr>
              <w:t>2</w:t>
            </w:r>
            <w:r w:rsidRPr="006C5A81">
              <w:rPr>
                <w:rFonts w:ascii="Verdana" w:hAnsi="Verdana"/>
                <w:sz w:val="20"/>
                <w:szCs w:val="20"/>
              </w:rPr>
              <w:t>.</w:t>
            </w:r>
          </w:p>
        </w:tc>
        <w:tc>
          <w:tcPr>
            <w:tcW w:w="4394" w:type="dxa"/>
          </w:tcPr>
          <w:p w14:paraId="399F5E00" w14:textId="77777777" w:rsidR="00CD3EFA" w:rsidRPr="006C5A81" w:rsidRDefault="00CD3EFA" w:rsidP="00CA6C82">
            <w:pPr>
              <w:pStyle w:val="TableParagraph"/>
              <w:ind w:right="384"/>
              <w:rPr>
                <w:rFonts w:ascii="Verdana" w:hAnsi="Verdana"/>
                <w:sz w:val="20"/>
                <w:szCs w:val="20"/>
              </w:rPr>
            </w:pPr>
            <w:r>
              <w:rPr>
                <w:rFonts w:ascii="Verdana" w:hAnsi="Verdana"/>
                <w:sz w:val="20"/>
                <w:szCs w:val="20"/>
              </w:rPr>
              <w:t>Nurodykite</w:t>
            </w:r>
            <w:r w:rsidRPr="006C5A81">
              <w:rPr>
                <w:rFonts w:ascii="Verdana" w:hAnsi="Verdana"/>
                <w:spacing w:val="1"/>
                <w:sz w:val="20"/>
                <w:szCs w:val="20"/>
              </w:rPr>
              <w:t xml:space="preserve"> </w:t>
            </w:r>
            <w:r w:rsidRPr="006C5A81">
              <w:rPr>
                <w:rFonts w:ascii="Verdana" w:hAnsi="Verdana"/>
                <w:spacing w:val="-1"/>
                <w:sz w:val="20"/>
                <w:szCs w:val="20"/>
              </w:rPr>
              <w:t xml:space="preserve">Paslaugas </w:t>
            </w:r>
            <w:r w:rsidRPr="006C5A81">
              <w:rPr>
                <w:rFonts w:ascii="Verdana" w:hAnsi="Verdana"/>
                <w:sz w:val="20"/>
                <w:szCs w:val="20"/>
              </w:rPr>
              <w:t>Perkančiajai</w:t>
            </w:r>
            <w:r w:rsidRPr="006C5A81">
              <w:rPr>
                <w:rFonts w:ascii="Verdana" w:hAnsi="Verdana"/>
                <w:spacing w:val="-47"/>
                <w:sz w:val="20"/>
                <w:szCs w:val="20"/>
              </w:rPr>
              <w:t xml:space="preserve"> </w:t>
            </w:r>
            <w:r w:rsidRPr="006C5A81">
              <w:rPr>
                <w:rFonts w:ascii="Verdana" w:hAnsi="Verdana"/>
                <w:sz w:val="20"/>
                <w:szCs w:val="20"/>
              </w:rPr>
              <w:t>organizacijai teikti</w:t>
            </w:r>
            <w:r w:rsidRPr="006C5A81">
              <w:rPr>
                <w:rFonts w:ascii="Verdana" w:hAnsi="Verdana"/>
                <w:spacing w:val="1"/>
                <w:sz w:val="20"/>
                <w:szCs w:val="20"/>
              </w:rPr>
              <w:t xml:space="preserve"> </w:t>
            </w:r>
            <w:r w:rsidRPr="006C5A81">
              <w:rPr>
                <w:rFonts w:ascii="Verdana" w:hAnsi="Verdana"/>
                <w:sz w:val="20"/>
                <w:szCs w:val="20"/>
              </w:rPr>
              <w:t>paskirto specialisto*</w:t>
            </w:r>
            <w:r>
              <w:rPr>
                <w:rFonts w:ascii="Verdana" w:hAnsi="Verdana"/>
                <w:sz w:val="20"/>
                <w:szCs w:val="20"/>
              </w:rPr>
              <w:t xml:space="preserve"> patirtį / </w:t>
            </w:r>
            <w:r w:rsidRPr="006C5A81">
              <w:rPr>
                <w:rFonts w:ascii="Verdana" w:hAnsi="Verdana"/>
                <w:sz w:val="20"/>
                <w:szCs w:val="20"/>
              </w:rPr>
              <w:t xml:space="preserve">kvalifikaciją </w:t>
            </w:r>
          </w:p>
          <w:p w14:paraId="1A08E80D" w14:textId="6FBD1815" w:rsidR="00CD3EFA" w:rsidRPr="006C5A81" w:rsidRDefault="00CD3EFA" w:rsidP="0042117C">
            <w:pPr>
              <w:pStyle w:val="TableParagraph"/>
              <w:ind w:left="86" w:right="76"/>
              <w:rPr>
                <w:rFonts w:ascii="Verdana" w:hAnsi="Verdana"/>
                <w:sz w:val="20"/>
                <w:szCs w:val="20"/>
              </w:rPr>
            </w:pPr>
          </w:p>
        </w:tc>
        <w:tc>
          <w:tcPr>
            <w:tcW w:w="4536" w:type="dxa"/>
          </w:tcPr>
          <w:p w14:paraId="5693B07D" w14:textId="7AE68EFD" w:rsidR="00CD3EFA" w:rsidRDefault="00CD3EFA" w:rsidP="00CD3EFA">
            <w:pPr>
              <w:tabs>
                <w:tab w:val="left" w:pos="1305"/>
                <w:tab w:val="left" w:pos="4531"/>
              </w:tabs>
              <w:snapToGrid w:val="0"/>
              <w:ind w:left="0" w:firstLine="0"/>
              <w:jc w:val="center"/>
              <w:rPr>
                <w:rFonts w:ascii="Verdana" w:hAnsi="Verdana"/>
                <w:i/>
                <w:iCs/>
                <w:snapToGrid w:val="0"/>
                <w:szCs w:val="20"/>
              </w:rPr>
            </w:pPr>
            <w:r w:rsidRPr="00382D96">
              <w:rPr>
                <w:rFonts w:ascii="Verdana" w:hAnsi="Verdana"/>
                <w:i/>
                <w:iCs/>
                <w:snapToGrid w:val="0"/>
                <w:szCs w:val="20"/>
              </w:rPr>
              <w:t>/įrašyti/</w:t>
            </w:r>
          </w:p>
          <w:p w14:paraId="30689067" w14:textId="77777777" w:rsidR="00CD3EFA" w:rsidRDefault="00CD3EFA" w:rsidP="00CD3EFA">
            <w:pPr>
              <w:tabs>
                <w:tab w:val="left" w:pos="1305"/>
                <w:tab w:val="left" w:pos="4531"/>
              </w:tabs>
              <w:snapToGrid w:val="0"/>
              <w:ind w:left="0" w:firstLine="0"/>
              <w:jc w:val="center"/>
              <w:rPr>
                <w:rFonts w:ascii="Verdana" w:hAnsi="Verdana"/>
                <w:i/>
                <w:iCs/>
                <w:snapToGrid w:val="0"/>
                <w:szCs w:val="20"/>
              </w:rPr>
            </w:pPr>
          </w:p>
          <w:p w14:paraId="078B7A14" w14:textId="1958DE63" w:rsidR="00CD3EFA" w:rsidRPr="00BE4E11" w:rsidRDefault="00CD3EFA" w:rsidP="00933144">
            <w:pPr>
              <w:pStyle w:val="TableParagraph"/>
              <w:ind w:left="140"/>
              <w:rPr>
                <w:rFonts w:ascii="Verdana" w:hAnsi="Verdana"/>
                <w:sz w:val="20"/>
                <w:szCs w:val="20"/>
                <w:lang w:val="en-US"/>
              </w:rPr>
            </w:pPr>
          </w:p>
        </w:tc>
      </w:tr>
      <w:tr w:rsidR="0042117C" w:rsidRPr="006C5A81" w14:paraId="71C0ABD8" w14:textId="77777777" w:rsidTr="00CD3EFA">
        <w:trPr>
          <w:trHeight w:val="420"/>
        </w:trPr>
        <w:tc>
          <w:tcPr>
            <w:tcW w:w="709" w:type="dxa"/>
          </w:tcPr>
          <w:p w14:paraId="31398F0C" w14:textId="77777777" w:rsidR="0042117C" w:rsidRPr="006C5A81" w:rsidRDefault="0042117C" w:rsidP="00CA6C82">
            <w:pPr>
              <w:pStyle w:val="TableParagraph"/>
              <w:ind w:left="107"/>
              <w:rPr>
                <w:rFonts w:ascii="Verdana" w:hAnsi="Verdana"/>
                <w:sz w:val="20"/>
                <w:szCs w:val="20"/>
              </w:rPr>
            </w:pPr>
            <w:r w:rsidRPr="006C5A81">
              <w:rPr>
                <w:rFonts w:ascii="Verdana" w:hAnsi="Verdana"/>
                <w:sz w:val="20"/>
                <w:szCs w:val="20"/>
              </w:rPr>
              <w:t>2.</w:t>
            </w:r>
          </w:p>
        </w:tc>
        <w:tc>
          <w:tcPr>
            <w:tcW w:w="8930" w:type="dxa"/>
            <w:gridSpan w:val="2"/>
          </w:tcPr>
          <w:p w14:paraId="083198D4" w14:textId="1A329A5F" w:rsidR="0042117C" w:rsidRPr="006C5A81" w:rsidRDefault="0042117C" w:rsidP="00CA6C82">
            <w:pPr>
              <w:pStyle w:val="TableParagraph"/>
              <w:rPr>
                <w:rFonts w:ascii="Verdana" w:hAnsi="Verdana"/>
                <w:sz w:val="20"/>
                <w:szCs w:val="20"/>
              </w:rPr>
            </w:pPr>
            <w:r w:rsidRPr="006C5A81">
              <w:rPr>
                <w:rFonts w:ascii="Verdana" w:hAnsi="Verdana"/>
                <w:b/>
                <w:sz w:val="20"/>
                <w:szCs w:val="20"/>
              </w:rPr>
              <w:t>Sutarties</w:t>
            </w:r>
            <w:r w:rsidRPr="006C5A81">
              <w:rPr>
                <w:rFonts w:ascii="Verdana" w:hAnsi="Verdana"/>
                <w:b/>
                <w:spacing w:val="-4"/>
                <w:sz w:val="20"/>
                <w:szCs w:val="20"/>
              </w:rPr>
              <w:t xml:space="preserve"> </w:t>
            </w:r>
            <w:r w:rsidRPr="006C5A81">
              <w:rPr>
                <w:rFonts w:ascii="Verdana" w:hAnsi="Verdana"/>
                <w:b/>
                <w:sz w:val="20"/>
                <w:szCs w:val="20"/>
              </w:rPr>
              <w:t>vykdymą</w:t>
            </w:r>
            <w:r w:rsidRPr="006C5A81">
              <w:rPr>
                <w:rFonts w:ascii="Verdana" w:hAnsi="Verdana"/>
                <w:b/>
                <w:spacing w:val="-1"/>
                <w:sz w:val="20"/>
                <w:szCs w:val="20"/>
              </w:rPr>
              <w:t xml:space="preserve"> </w:t>
            </w:r>
            <w:r w:rsidRPr="006C5A81">
              <w:rPr>
                <w:rFonts w:ascii="Verdana" w:hAnsi="Verdana"/>
                <w:b/>
                <w:sz w:val="20"/>
                <w:szCs w:val="20"/>
              </w:rPr>
              <w:t>ir</w:t>
            </w:r>
            <w:r w:rsidRPr="006C5A81">
              <w:rPr>
                <w:rFonts w:ascii="Verdana" w:hAnsi="Verdana"/>
                <w:b/>
                <w:spacing w:val="-3"/>
                <w:sz w:val="20"/>
                <w:szCs w:val="20"/>
              </w:rPr>
              <w:t xml:space="preserve"> </w:t>
            </w:r>
            <w:r w:rsidRPr="006C5A81">
              <w:rPr>
                <w:rFonts w:ascii="Verdana" w:hAnsi="Verdana"/>
                <w:b/>
                <w:sz w:val="20"/>
                <w:szCs w:val="20"/>
              </w:rPr>
              <w:t>valdymą</w:t>
            </w:r>
            <w:r w:rsidRPr="006C5A81">
              <w:rPr>
                <w:rFonts w:ascii="Verdana" w:hAnsi="Verdana"/>
                <w:b/>
                <w:spacing w:val="-1"/>
                <w:sz w:val="20"/>
                <w:szCs w:val="20"/>
              </w:rPr>
              <w:t xml:space="preserve"> </w:t>
            </w:r>
            <w:r w:rsidRPr="006C5A81">
              <w:rPr>
                <w:rFonts w:ascii="Verdana" w:hAnsi="Verdana"/>
                <w:b/>
                <w:sz w:val="20"/>
                <w:szCs w:val="20"/>
              </w:rPr>
              <w:t>užtikrinančio</w:t>
            </w:r>
            <w:r w:rsidRPr="006C5A81">
              <w:rPr>
                <w:rFonts w:ascii="Verdana" w:hAnsi="Verdana"/>
                <w:b/>
                <w:spacing w:val="-1"/>
                <w:sz w:val="20"/>
                <w:szCs w:val="20"/>
              </w:rPr>
              <w:t xml:space="preserve"> </w:t>
            </w:r>
            <w:r w:rsidRPr="006C5A81">
              <w:rPr>
                <w:rFonts w:ascii="Verdana" w:hAnsi="Verdana"/>
                <w:b/>
                <w:sz w:val="20"/>
                <w:szCs w:val="20"/>
              </w:rPr>
              <w:t>sprendinio</w:t>
            </w:r>
            <w:r w:rsidRPr="006C5A81">
              <w:rPr>
                <w:rFonts w:ascii="Verdana" w:hAnsi="Verdana"/>
                <w:b/>
                <w:spacing w:val="-3"/>
                <w:sz w:val="20"/>
                <w:szCs w:val="20"/>
              </w:rPr>
              <w:t xml:space="preserve"> </w:t>
            </w:r>
            <w:r w:rsidRPr="006C5A81">
              <w:rPr>
                <w:rFonts w:ascii="Verdana" w:hAnsi="Verdana"/>
                <w:b/>
                <w:sz w:val="20"/>
                <w:szCs w:val="20"/>
              </w:rPr>
              <w:t>efektyvumas</w:t>
            </w:r>
            <w:r w:rsidR="00C03ED4">
              <w:rPr>
                <w:rFonts w:ascii="Verdana" w:hAnsi="Verdana"/>
                <w:b/>
                <w:sz w:val="20"/>
                <w:szCs w:val="20"/>
              </w:rPr>
              <w:t xml:space="preserve"> (T2)</w:t>
            </w:r>
          </w:p>
        </w:tc>
      </w:tr>
      <w:tr w:rsidR="00CD3EFA" w:rsidRPr="006C5A81" w14:paraId="44726C33" w14:textId="77777777" w:rsidTr="00CD3EFA">
        <w:trPr>
          <w:trHeight w:val="1932"/>
        </w:trPr>
        <w:tc>
          <w:tcPr>
            <w:tcW w:w="709" w:type="dxa"/>
          </w:tcPr>
          <w:p w14:paraId="078D6B78" w14:textId="77777777" w:rsidR="00CD3EFA" w:rsidRPr="006C5A81" w:rsidRDefault="00CD3EFA" w:rsidP="00CA6C82">
            <w:pPr>
              <w:pStyle w:val="TableParagraph"/>
              <w:ind w:left="107"/>
              <w:rPr>
                <w:rFonts w:ascii="Verdana" w:hAnsi="Verdana"/>
                <w:sz w:val="20"/>
                <w:szCs w:val="20"/>
              </w:rPr>
            </w:pPr>
            <w:r w:rsidRPr="006C5A81">
              <w:rPr>
                <w:rFonts w:ascii="Verdana" w:hAnsi="Verdana"/>
                <w:sz w:val="20"/>
                <w:szCs w:val="20"/>
              </w:rPr>
              <w:lastRenderedPageBreak/>
              <w:t>2.1.</w:t>
            </w:r>
          </w:p>
        </w:tc>
        <w:tc>
          <w:tcPr>
            <w:tcW w:w="4394" w:type="dxa"/>
          </w:tcPr>
          <w:p w14:paraId="0C482887" w14:textId="77777777" w:rsidR="00CD3EFA" w:rsidRPr="006C5A81" w:rsidRDefault="00CD3EFA" w:rsidP="00CA6C82">
            <w:pPr>
              <w:pStyle w:val="TableParagraph"/>
              <w:ind w:right="143"/>
              <w:rPr>
                <w:rFonts w:ascii="Verdana" w:hAnsi="Verdana"/>
                <w:sz w:val="20"/>
                <w:szCs w:val="20"/>
              </w:rPr>
            </w:pPr>
            <w:r w:rsidRPr="006C5A81">
              <w:rPr>
                <w:rFonts w:ascii="Verdana" w:hAnsi="Verdana"/>
                <w:sz w:val="20"/>
                <w:szCs w:val="20"/>
              </w:rPr>
              <w:t>Ar siūlomas sutarties</w:t>
            </w:r>
            <w:r w:rsidRPr="006C5A81">
              <w:rPr>
                <w:rFonts w:ascii="Verdana" w:hAnsi="Verdana"/>
                <w:spacing w:val="1"/>
                <w:sz w:val="20"/>
                <w:szCs w:val="20"/>
              </w:rPr>
              <w:t xml:space="preserve"> </w:t>
            </w:r>
            <w:r w:rsidRPr="006C5A81">
              <w:rPr>
                <w:rFonts w:ascii="Verdana" w:hAnsi="Verdana"/>
                <w:sz w:val="20"/>
                <w:szCs w:val="20"/>
              </w:rPr>
              <w:t>vykdymą ir valdymą</w:t>
            </w:r>
            <w:r w:rsidRPr="006C5A81">
              <w:rPr>
                <w:rFonts w:ascii="Verdana" w:hAnsi="Verdana"/>
                <w:spacing w:val="1"/>
                <w:sz w:val="20"/>
                <w:szCs w:val="20"/>
              </w:rPr>
              <w:t xml:space="preserve"> </w:t>
            </w:r>
            <w:r w:rsidRPr="006C5A81">
              <w:rPr>
                <w:rFonts w:ascii="Verdana" w:hAnsi="Verdana"/>
                <w:sz w:val="20"/>
                <w:szCs w:val="20"/>
              </w:rPr>
              <w:t>užtikrinantis sprendinys</w:t>
            </w:r>
            <w:r w:rsidRPr="006C5A81">
              <w:rPr>
                <w:rFonts w:ascii="Verdana" w:hAnsi="Verdana"/>
                <w:spacing w:val="1"/>
                <w:sz w:val="20"/>
                <w:szCs w:val="20"/>
              </w:rPr>
              <w:t xml:space="preserve"> </w:t>
            </w:r>
            <w:r w:rsidRPr="006C5A81">
              <w:rPr>
                <w:rFonts w:ascii="Verdana" w:hAnsi="Verdana"/>
                <w:sz w:val="20"/>
                <w:szCs w:val="20"/>
              </w:rPr>
              <w:t>yra interaktyvus, tai yra,</w:t>
            </w:r>
            <w:r w:rsidRPr="006C5A81">
              <w:rPr>
                <w:rFonts w:ascii="Verdana" w:hAnsi="Verdana"/>
                <w:spacing w:val="1"/>
                <w:sz w:val="20"/>
                <w:szCs w:val="20"/>
              </w:rPr>
              <w:t xml:space="preserve"> </w:t>
            </w:r>
            <w:r w:rsidRPr="006C5A81">
              <w:rPr>
                <w:rFonts w:ascii="Verdana" w:hAnsi="Verdana"/>
                <w:sz w:val="20"/>
                <w:szCs w:val="20"/>
              </w:rPr>
              <w:t>suteikiantis galimybę</w:t>
            </w:r>
            <w:r w:rsidRPr="006C5A81">
              <w:rPr>
                <w:rFonts w:ascii="Verdana" w:hAnsi="Verdana"/>
                <w:spacing w:val="1"/>
                <w:sz w:val="20"/>
                <w:szCs w:val="20"/>
              </w:rPr>
              <w:t xml:space="preserve"> </w:t>
            </w:r>
            <w:r w:rsidRPr="006C5A81">
              <w:rPr>
                <w:rFonts w:ascii="Verdana" w:hAnsi="Verdana"/>
                <w:spacing w:val="-1"/>
                <w:sz w:val="20"/>
                <w:szCs w:val="20"/>
              </w:rPr>
              <w:t xml:space="preserve">Perkančiajai </w:t>
            </w:r>
            <w:r w:rsidRPr="006C5A81">
              <w:rPr>
                <w:rFonts w:ascii="Verdana" w:hAnsi="Verdana"/>
                <w:sz w:val="20"/>
                <w:szCs w:val="20"/>
              </w:rPr>
              <w:t>organizacijai</w:t>
            </w:r>
            <w:r w:rsidRPr="006C5A81">
              <w:rPr>
                <w:rFonts w:ascii="Verdana" w:hAnsi="Verdana"/>
                <w:spacing w:val="-47"/>
                <w:sz w:val="20"/>
                <w:szCs w:val="20"/>
              </w:rPr>
              <w:t xml:space="preserve"> </w:t>
            </w:r>
            <w:r w:rsidRPr="006C5A81">
              <w:rPr>
                <w:rFonts w:ascii="Verdana" w:hAnsi="Verdana"/>
                <w:sz w:val="20"/>
                <w:szCs w:val="20"/>
              </w:rPr>
              <w:t>pačiai matyti ir rinktis</w:t>
            </w:r>
            <w:r w:rsidRPr="006C5A81">
              <w:rPr>
                <w:rFonts w:ascii="Verdana" w:hAnsi="Verdana"/>
                <w:spacing w:val="1"/>
                <w:sz w:val="20"/>
                <w:szCs w:val="20"/>
              </w:rPr>
              <w:t xml:space="preserve"> </w:t>
            </w:r>
            <w:r w:rsidRPr="006C5A81">
              <w:rPr>
                <w:rFonts w:ascii="Verdana" w:hAnsi="Verdana"/>
                <w:sz w:val="20"/>
                <w:szCs w:val="20"/>
              </w:rPr>
              <w:t>skrydžių ir/ar viešbučių</w:t>
            </w:r>
            <w:r w:rsidRPr="006C5A81">
              <w:rPr>
                <w:rFonts w:ascii="Verdana" w:hAnsi="Verdana"/>
                <w:spacing w:val="1"/>
                <w:sz w:val="20"/>
                <w:szCs w:val="20"/>
              </w:rPr>
              <w:t xml:space="preserve"> </w:t>
            </w:r>
            <w:r w:rsidRPr="006C5A81">
              <w:rPr>
                <w:rFonts w:ascii="Verdana" w:hAnsi="Verdana"/>
                <w:sz w:val="20"/>
                <w:szCs w:val="20"/>
              </w:rPr>
              <w:t>variantus?</w:t>
            </w:r>
          </w:p>
          <w:p w14:paraId="0972EEB1" w14:textId="474771DF" w:rsidR="00CD3EFA" w:rsidRPr="006C5A81" w:rsidRDefault="00CD3EFA" w:rsidP="00CD3EFA">
            <w:pPr>
              <w:pStyle w:val="TableParagraph"/>
              <w:ind w:left="86" w:right="76"/>
              <w:rPr>
                <w:rFonts w:ascii="Verdana" w:hAnsi="Verdana"/>
                <w:sz w:val="20"/>
                <w:szCs w:val="20"/>
              </w:rPr>
            </w:pPr>
            <w:r w:rsidRPr="006C5A81">
              <w:rPr>
                <w:rFonts w:ascii="Verdana" w:hAnsi="Verdana"/>
                <w:sz w:val="20"/>
                <w:szCs w:val="20"/>
              </w:rPr>
              <w:t>(</w:t>
            </w:r>
            <w:r w:rsidRPr="006C5A81">
              <w:rPr>
                <w:rFonts w:ascii="Verdana" w:hAnsi="Verdana"/>
                <w:b/>
                <w:sz w:val="20"/>
                <w:szCs w:val="20"/>
              </w:rPr>
              <w:t>Taip/Ne</w:t>
            </w:r>
            <w:r w:rsidRPr="006C5A81">
              <w:rPr>
                <w:rFonts w:ascii="Verdana" w:hAnsi="Verdana"/>
                <w:sz w:val="20"/>
                <w:szCs w:val="20"/>
              </w:rPr>
              <w:t>)</w:t>
            </w:r>
          </w:p>
        </w:tc>
        <w:tc>
          <w:tcPr>
            <w:tcW w:w="4536" w:type="dxa"/>
          </w:tcPr>
          <w:p w14:paraId="6469A882" w14:textId="2BE25812" w:rsidR="00CD3EFA" w:rsidRPr="006C5A81" w:rsidRDefault="00CD3EFA" w:rsidP="00CD3EFA">
            <w:pPr>
              <w:pStyle w:val="TableParagraph"/>
              <w:ind w:left="0"/>
              <w:jc w:val="center"/>
              <w:rPr>
                <w:rFonts w:ascii="Verdana" w:hAnsi="Verdana"/>
                <w:sz w:val="20"/>
                <w:szCs w:val="20"/>
              </w:rPr>
            </w:pPr>
            <w:r w:rsidRPr="00382D96">
              <w:rPr>
                <w:rFonts w:ascii="Verdana" w:hAnsi="Verdana"/>
                <w:i/>
                <w:iCs/>
                <w:snapToGrid w:val="0"/>
                <w:sz w:val="20"/>
                <w:szCs w:val="20"/>
              </w:rPr>
              <w:t>/įrašyti/</w:t>
            </w:r>
          </w:p>
        </w:tc>
      </w:tr>
      <w:tr w:rsidR="00CD3EFA" w:rsidRPr="00E466F1" w14:paraId="45ABF86C" w14:textId="77777777" w:rsidTr="00CD3EFA">
        <w:trPr>
          <w:trHeight w:val="1932"/>
        </w:trPr>
        <w:tc>
          <w:tcPr>
            <w:tcW w:w="709" w:type="dxa"/>
          </w:tcPr>
          <w:p w14:paraId="74ADCCB9" w14:textId="77777777" w:rsidR="00CD3EFA" w:rsidRPr="006C5A81" w:rsidRDefault="00CD3EFA" w:rsidP="00CA6C82">
            <w:pPr>
              <w:pStyle w:val="TableParagraph"/>
              <w:ind w:left="107"/>
              <w:rPr>
                <w:rFonts w:ascii="Verdana" w:hAnsi="Verdana"/>
                <w:sz w:val="20"/>
                <w:szCs w:val="20"/>
              </w:rPr>
            </w:pPr>
            <w:r w:rsidRPr="006C5A81">
              <w:rPr>
                <w:rFonts w:ascii="Verdana" w:hAnsi="Verdana"/>
                <w:sz w:val="20"/>
                <w:szCs w:val="20"/>
              </w:rPr>
              <w:t>2.</w:t>
            </w:r>
            <w:r>
              <w:rPr>
                <w:rFonts w:ascii="Verdana" w:hAnsi="Verdana"/>
                <w:sz w:val="20"/>
                <w:szCs w:val="20"/>
              </w:rPr>
              <w:t>2</w:t>
            </w:r>
            <w:r w:rsidRPr="006C5A81">
              <w:rPr>
                <w:rFonts w:ascii="Verdana" w:hAnsi="Verdana"/>
                <w:sz w:val="20"/>
                <w:szCs w:val="20"/>
              </w:rPr>
              <w:t>.</w:t>
            </w:r>
          </w:p>
        </w:tc>
        <w:tc>
          <w:tcPr>
            <w:tcW w:w="4394" w:type="dxa"/>
          </w:tcPr>
          <w:p w14:paraId="722C21A8" w14:textId="77777777" w:rsidR="00CD3EFA" w:rsidRPr="007A5A29" w:rsidRDefault="00CD3EFA" w:rsidP="00CA6C82">
            <w:pPr>
              <w:pStyle w:val="TableParagraph"/>
              <w:ind w:right="232"/>
              <w:rPr>
                <w:rFonts w:ascii="Verdana" w:hAnsi="Verdana"/>
                <w:sz w:val="20"/>
                <w:szCs w:val="20"/>
              </w:rPr>
            </w:pPr>
            <w:r w:rsidRPr="007A5A29">
              <w:rPr>
                <w:rFonts w:ascii="Verdana" w:hAnsi="Verdana"/>
                <w:sz w:val="20"/>
                <w:szCs w:val="20"/>
              </w:rPr>
              <w:t>Ar siūlomas sutarties</w:t>
            </w:r>
            <w:r w:rsidRPr="007A5A29">
              <w:rPr>
                <w:rFonts w:ascii="Verdana" w:hAnsi="Verdana"/>
                <w:spacing w:val="1"/>
                <w:sz w:val="20"/>
                <w:szCs w:val="20"/>
              </w:rPr>
              <w:t xml:space="preserve"> </w:t>
            </w:r>
            <w:r w:rsidRPr="007A5A29">
              <w:rPr>
                <w:rFonts w:ascii="Verdana" w:hAnsi="Verdana"/>
                <w:sz w:val="20"/>
                <w:szCs w:val="20"/>
              </w:rPr>
              <w:t>vykdymą ir valdymą</w:t>
            </w:r>
            <w:r w:rsidRPr="007A5A29">
              <w:rPr>
                <w:rFonts w:ascii="Verdana" w:hAnsi="Verdana"/>
                <w:spacing w:val="1"/>
                <w:sz w:val="20"/>
                <w:szCs w:val="20"/>
              </w:rPr>
              <w:t xml:space="preserve"> </w:t>
            </w:r>
            <w:r w:rsidRPr="007A5A29">
              <w:rPr>
                <w:rFonts w:ascii="Verdana" w:hAnsi="Verdana"/>
                <w:sz w:val="20"/>
                <w:szCs w:val="20"/>
              </w:rPr>
              <w:t>užtikrinantis sprendinys</w:t>
            </w:r>
            <w:r w:rsidRPr="007A5A29">
              <w:rPr>
                <w:rFonts w:ascii="Verdana" w:hAnsi="Verdana"/>
                <w:spacing w:val="1"/>
                <w:sz w:val="20"/>
                <w:szCs w:val="20"/>
              </w:rPr>
              <w:t xml:space="preserve"> </w:t>
            </w:r>
            <w:r w:rsidRPr="007A5A29">
              <w:rPr>
                <w:rFonts w:ascii="Verdana" w:hAnsi="Verdana"/>
                <w:sz w:val="20"/>
                <w:szCs w:val="20"/>
              </w:rPr>
              <w:t>turi galimybę kaupti ir</w:t>
            </w:r>
            <w:r w:rsidRPr="007A5A29">
              <w:rPr>
                <w:rFonts w:ascii="Verdana" w:hAnsi="Verdana"/>
                <w:spacing w:val="1"/>
                <w:sz w:val="20"/>
                <w:szCs w:val="20"/>
              </w:rPr>
              <w:t xml:space="preserve"> </w:t>
            </w:r>
            <w:r w:rsidRPr="007A5A29">
              <w:rPr>
                <w:rFonts w:ascii="Verdana" w:hAnsi="Verdana"/>
                <w:sz w:val="20"/>
                <w:szCs w:val="20"/>
              </w:rPr>
              <w:t xml:space="preserve">pateikti </w:t>
            </w:r>
            <w:r w:rsidRPr="00E466F1">
              <w:rPr>
                <w:rFonts w:ascii="Verdana" w:hAnsi="Verdana"/>
                <w:sz w:val="20"/>
                <w:szCs w:val="20"/>
              </w:rPr>
              <w:t>apibendrintą</w:t>
            </w:r>
            <w:r w:rsidRPr="00E466F1">
              <w:rPr>
                <w:rFonts w:ascii="Verdana" w:hAnsi="Verdana"/>
                <w:spacing w:val="1"/>
                <w:sz w:val="20"/>
                <w:szCs w:val="20"/>
              </w:rPr>
              <w:t xml:space="preserve"> </w:t>
            </w:r>
            <w:r w:rsidRPr="00E466F1">
              <w:rPr>
                <w:rFonts w:ascii="Verdana" w:hAnsi="Verdana"/>
                <w:sz w:val="20"/>
                <w:szCs w:val="20"/>
              </w:rPr>
              <w:t>įvairaus laikotarpio ir</w:t>
            </w:r>
            <w:r w:rsidRPr="00E466F1">
              <w:rPr>
                <w:rFonts w:ascii="Verdana" w:hAnsi="Verdana"/>
                <w:spacing w:val="1"/>
                <w:sz w:val="20"/>
                <w:szCs w:val="20"/>
              </w:rPr>
              <w:t xml:space="preserve"> </w:t>
            </w:r>
            <w:r w:rsidRPr="00E466F1">
              <w:rPr>
                <w:rFonts w:ascii="Verdana" w:hAnsi="Verdana"/>
                <w:sz w:val="20"/>
                <w:szCs w:val="20"/>
              </w:rPr>
              <w:t>pjūvių (pvz. daugiausiai keliaujantys</w:t>
            </w:r>
            <w:r w:rsidRPr="00E466F1">
              <w:rPr>
                <w:rFonts w:ascii="Verdana" w:hAnsi="Verdana"/>
                <w:spacing w:val="1"/>
                <w:sz w:val="20"/>
                <w:szCs w:val="20"/>
              </w:rPr>
              <w:t xml:space="preserve"> </w:t>
            </w:r>
            <w:r w:rsidRPr="00E466F1">
              <w:rPr>
                <w:rFonts w:ascii="Verdana" w:hAnsi="Verdana"/>
                <w:sz w:val="20"/>
                <w:szCs w:val="20"/>
              </w:rPr>
              <w:t>darbuotojai,</w:t>
            </w:r>
            <w:r w:rsidRPr="00E466F1">
              <w:rPr>
                <w:rFonts w:ascii="Verdana" w:hAnsi="Verdana"/>
                <w:spacing w:val="1"/>
                <w:sz w:val="20"/>
                <w:szCs w:val="20"/>
              </w:rPr>
              <w:t xml:space="preserve"> </w:t>
            </w:r>
            <w:r w:rsidRPr="00E466F1">
              <w:rPr>
                <w:rFonts w:ascii="Verdana" w:hAnsi="Verdana"/>
                <w:sz w:val="20"/>
                <w:szCs w:val="20"/>
              </w:rPr>
              <w:t>brangiausi/pigiausi viešbučiai</w:t>
            </w:r>
            <w:r w:rsidRPr="00E466F1">
              <w:rPr>
                <w:rFonts w:ascii="Verdana" w:hAnsi="Verdana"/>
                <w:spacing w:val="1"/>
                <w:sz w:val="20"/>
                <w:szCs w:val="20"/>
              </w:rPr>
              <w:t xml:space="preserve"> </w:t>
            </w:r>
            <w:r w:rsidRPr="00E466F1">
              <w:rPr>
                <w:rFonts w:ascii="Verdana" w:hAnsi="Verdana"/>
                <w:sz w:val="20"/>
                <w:szCs w:val="20"/>
              </w:rPr>
              <w:t>tam tikrame</w:t>
            </w:r>
            <w:r w:rsidRPr="00E466F1">
              <w:rPr>
                <w:rFonts w:ascii="Verdana" w:hAnsi="Verdana"/>
                <w:spacing w:val="1"/>
                <w:sz w:val="20"/>
                <w:szCs w:val="20"/>
              </w:rPr>
              <w:t xml:space="preserve"> </w:t>
            </w:r>
            <w:r w:rsidRPr="00E466F1">
              <w:rPr>
                <w:rFonts w:ascii="Verdana" w:hAnsi="Verdana"/>
                <w:sz w:val="20"/>
                <w:szCs w:val="20"/>
              </w:rPr>
              <w:t>mieste,</w:t>
            </w:r>
            <w:r w:rsidRPr="00E466F1">
              <w:rPr>
                <w:rFonts w:ascii="Verdana" w:hAnsi="Verdana"/>
                <w:spacing w:val="1"/>
                <w:sz w:val="20"/>
                <w:szCs w:val="20"/>
              </w:rPr>
              <w:t xml:space="preserve"> </w:t>
            </w:r>
            <w:r w:rsidRPr="00E466F1">
              <w:rPr>
                <w:rFonts w:ascii="Verdana" w:hAnsi="Verdana"/>
                <w:sz w:val="20"/>
                <w:szCs w:val="20"/>
              </w:rPr>
              <w:t>brangiausi/pigiausi aviabilietai tam tikru maršrutu ir pan.) informaciją apie</w:t>
            </w:r>
            <w:r w:rsidRPr="00E466F1">
              <w:rPr>
                <w:rFonts w:ascii="Verdana" w:hAnsi="Verdana"/>
                <w:spacing w:val="1"/>
                <w:sz w:val="20"/>
                <w:szCs w:val="20"/>
              </w:rPr>
              <w:t xml:space="preserve"> </w:t>
            </w:r>
            <w:r w:rsidRPr="00E466F1">
              <w:rPr>
                <w:rFonts w:ascii="Verdana" w:hAnsi="Verdana"/>
                <w:sz w:val="20"/>
                <w:szCs w:val="20"/>
              </w:rPr>
              <w:t>Perkančiosios</w:t>
            </w:r>
            <w:r w:rsidRPr="00E466F1">
              <w:rPr>
                <w:rFonts w:ascii="Verdana" w:hAnsi="Verdana"/>
                <w:spacing w:val="1"/>
                <w:sz w:val="20"/>
                <w:szCs w:val="20"/>
              </w:rPr>
              <w:t xml:space="preserve"> </w:t>
            </w:r>
            <w:r w:rsidRPr="00E466F1">
              <w:rPr>
                <w:rFonts w:ascii="Verdana" w:hAnsi="Verdana"/>
                <w:sz w:val="20"/>
                <w:szCs w:val="20"/>
              </w:rPr>
              <w:t>organizacijos</w:t>
            </w:r>
            <w:r w:rsidRPr="007A5A29">
              <w:rPr>
                <w:rFonts w:ascii="Verdana" w:hAnsi="Verdana"/>
                <w:spacing w:val="-13"/>
                <w:sz w:val="20"/>
                <w:szCs w:val="20"/>
              </w:rPr>
              <w:t xml:space="preserve"> </w:t>
            </w:r>
            <w:r w:rsidRPr="007A5A29">
              <w:rPr>
                <w:rFonts w:ascii="Verdana" w:hAnsi="Verdana"/>
                <w:sz w:val="20"/>
                <w:szCs w:val="20"/>
              </w:rPr>
              <w:t>darbuotojų</w:t>
            </w:r>
          </w:p>
          <w:p w14:paraId="22142717" w14:textId="77777777" w:rsidR="00CD3EFA" w:rsidRDefault="00CD3EFA" w:rsidP="00CA6C82">
            <w:pPr>
              <w:pStyle w:val="TableParagraph"/>
              <w:ind w:right="162"/>
              <w:rPr>
                <w:rFonts w:ascii="Verdana" w:hAnsi="Verdana"/>
                <w:sz w:val="20"/>
                <w:szCs w:val="20"/>
              </w:rPr>
            </w:pPr>
            <w:r w:rsidRPr="007A5A29">
              <w:rPr>
                <w:rFonts w:ascii="Verdana" w:hAnsi="Verdana"/>
                <w:sz w:val="20"/>
                <w:szCs w:val="20"/>
              </w:rPr>
              <w:t>tarnybines keliones</w:t>
            </w:r>
            <w:r>
              <w:rPr>
                <w:rFonts w:ascii="Verdana" w:hAnsi="Verdana"/>
                <w:sz w:val="20"/>
                <w:szCs w:val="20"/>
              </w:rPr>
              <w:t>, taip pat</w:t>
            </w:r>
            <w:r w:rsidRPr="007A5A29">
              <w:rPr>
                <w:rFonts w:ascii="Verdana" w:hAnsi="Verdana"/>
                <w:sz w:val="20"/>
                <w:szCs w:val="20"/>
              </w:rPr>
              <w:t xml:space="preserve"> dažniau nei kartą per ketvirtį</w:t>
            </w:r>
            <w:r>
              <w:rPr>
                <w:rFonts w:ascii="Verdana" w:hAnsi="Verdana"/>
                <w:sz w:val="20"/>
                <w:szCs w:val="20"/>
              </w:rPr>
              <w:t xml:space="preserve"> pateikti </w:t>
            </w:r>
            <w:r w:rsidRPr="007A5A29">
              <w:rPr>
                <w:rFonts w:ascii="Verdana" w:hAnsi="Verdana"/>
                <w:bCs/>
                <w:sz w:val="20"/>
                <w:szCs w:val="20"/>
              </w:rPr>
              <w:t>CO</w:t>
            </w:r>
            <w:r w:rsidRPr="007A5A29">
              <w:rPr>
                <w:rFonts w:ascii="Verdana" w:hAnsi="Verdana"/>
                <w:bCs/>
                <w:sz w:val="20"/>
                <w:szCs w:val="20"/>
                <w:vertAlign w:val="subscript"/>
              </w:rPr>
              <w:t>2</w:t>
            </w:r>
            <w:r w:rsidRPr="007A5A29">
              <w:rPr>
                <w:rFonts w:ascii="Verdana" w:hAnsi="Verdana"/>
                <w:bCs/>
                <w:sz w:val="20"/>
                <w:szCs w:val="20"/>
              </w:rPr>
              <w:t xml:space="preserve"> emisijos statistikos ataskaitas</w:t>
            </w:r>
            <w:r w:rsidRPr="007A5A29">
              <w:rPr>
                <w:rFonts w:ascii="Verdana" w:hAnsi="Verdana"/>
                <w:sz w:val="20"/>
                <w:szCs w:val="20"/>
              </w:rPr>
              <w:t>?</w:t>
            </w:r>
            <w:r>
              <w:rPr>
                <w:rFonts w:ascii="Verdana" w:hAnsi="Verdana"/>
                <w:sz w:val="20"/>
                <w:szCs w:val="20"/>
              </w:rPr>
              <w:t xml:space="preserve"> </w:t>
            </w:r>
          </w:p>
          <w:p w14:paraId="5919CEBC" w14:textId="7A2C56F9" w:rsidR="00CD3EFA" w:rsidRPr="00E466F1" w:rsidRDefault="00CD3EFA" w:rsidP="00CD3EFA">
            <w:pPr>
              <w:pStyle w:val="TableParagraph"/>
              <w:ind w:left="86" w:right="76"/>
              <w:rPr>
                <w:rFonts w:ascii="Verdana" w:hAnsi="Verdana"/>
                <w:sz w:val="20"/>
                <w:szCs w:val="20"/>
              </w:rPr>
            </w:pPr>
            <w:r w:rsidRPr="007A5A29">
              <w:rPr>
                <w:rFonts w:ascii="Verdana" w:hAnsi="Verdana"/>
                <w:sz w:val="20"/>
                <w:szCs w:val="20"/>
              </w:rPr>
              <w:t>(</w:t>
            </w:r>
            <w:r w:rsidRPr="007A5A29">
              <w:rPr>
                <w:rFonts w:ascii="Verdana" w:hAnsi="Verdana"/>
                <w:b/>
                <w:sz w:val="20"/>
                <w:szCs w:val="20"/>
              </w:rPr>
              <w:t>Taip/Ne</w:t>
            </w:r>
            <w:r w:rsidRPr="007A5A29">
              <w:rPr>
                <w:rFonts w:ascii="Verdana" w:hAnsi="Verdana"/>
                <w:sz w:val="20"/>
                <w:szCs w:val="20"/>
              </w:rPr>
              <w:t xml:space="preserve">) </w:t>
            </w:r>
          </w:p>
        </w:tc>
        <w:tc>
          <w:tcPr>
            <w:tcW w:w="4536" w:type="dxa"/>
          </w:tcPr>
          <w:p w14:paraId="08FF4FFB" w14:textId="6206F611" w:rsidR="00CD3EFA" w:rsidRPr="00E466F1" w:rsidRDefault="00CD3EFA" w:rsidP="00CD3EFA">
            <w:pPr>
              <w:pStyle w:val="TableParagraph"/>
              <w:ind w:left="0"/>
              <w:jc w:val="center"/>
              <w:rPr>
                <w:rFonts w:ascii="Verdana" w:hAnsi="Verdana"/>
                <w:sz w:val="20"/>
                <w:szCs w:val="20"/>
              </w:rPr>
            </w:pPr>
            <w:r w:rsidRPr="00382D96">
              <w:rPr>
                <w:rFonts w:ascii="Verdana" w:hAnsi="Verdana"/>
                <w:i/>
                <w:iCs/>
                <w:snapToGrid w:val="0"/>
                <w:sz w:val="20"/>
                <w:szCs w:val="20"/>
              </w:rPr>
              <w:t>/įrašyti/</w:t>
            </w:r>
          </w:p>
        </w:tc>
      </w:tr>
      <w:tr w:rsidR="001141FB" w:rsidRPr="00E466F1" w14:paraId="0D5D4AF8" w14:textId="77777777" w:rsidTr="00CD3EFA">
        <w:trPr>
          <w:trHeight w:val="1932"/>
        </w:trPr>
        <w:tc>
          <w:tcPr>
            <w:tcW w:w="709" w:type="dxa"/>
          </w:tcPr>
          <w:p w14:paraId="4ABCA7BC" w14:textId="5B80ADE3" w:rsidR="001141FB" w:rsidRPr="006C5A81" w:rsidRDefault="00FF7A76" w:rsidP="00CA6C82">
            <w:pPr>
              <w:pStyle w:val="TableParagraph"/>
              <w:ind w:left="107"/>
              <w:rPr>
                <w:rFonts w:ascii="Verdana" w:hAnsi="Verdana"/>
                <w:sz w:val="20"/>
                <w:szCs w:val="20"/>
              </w:rPr>
            </w:pPr>
            <w:r>
              <w:rPr>
                <w:rFonts w:ascii="Verdana" w:hAnsi="Verdana"/>
                <w:sz w:val="20"/>
                <w:szCs w:val="20"/>
              </w:rPr>
              <w:t>2.3.</w:t>
            </w:r>
          </w:p>
        </w:tc>
        <w:tc>
          <w:tcPr>
            <w:tcW w:w="4394" w:type="dxa"/>
          </w:tcPr>
          <w:p w14:paraId="35F9F75A" w14:textId="778C3BBD" w:rsidR="00FF7A76" w:rsidRPr="007A5A29" w:rsidRDefault="00FF7A76" w:rsidP="00FF7A76">
            <w:pPr>
              <w:pStyle w:val="TableParagraph"/>
              <w:ind w:right="232"/>
              <w:rPr>
                <w:rFonts w:ascii="Verdana" w:hAnsi="Verdana"/>
                <w:sz w:val="20"/>
                <w:szCs w:val="20"/>
              </w:rPr>
            </w:pPr>
            <w:r w:rsidRPr="007A5A29">
              <w:rPr>
                <w:rFonts w:ascii="Verdana" w:hAnsi="Verdana"/>
                <w:sz w:val="20"/>
                <w:szCs w:val="20"/>
              </w:rPr>
              <w:t>Ar siūlomas sutarties</w:t>
            </w:r>
            <w:r w:rsidRPr="007A5A29">
              <w:rPr>
                <w:rFonts w:ascii="Verdana" w:hAnsi="Verdana"/>
                <w:spacing w:val="1"/>
                <w:sz w:val="20"/>
                <w:szCs w:val="20"/>
              </w:rPr>
              <w:t xml:space="preserve"> </w:t>
            </w:r>
            <w:r w:rsidRPr="007A5A29">
              <w:rPr>
                <w:rFonts w:ascii="Verdana" w:hAnsi="Verdana"/>
                <w:sz w:val="20"/>
                <w:szCs w:val="20"/>
              </w:rPr>
              <w:t>vykdymą ir valdymą</w:t>
            </w:r>
            <w:r w:rsidRPr="007A5A29">
              <w:rPr>
                <w:rFonts w:ascii="Verdana" w:hAnsi="Verdana"/>
                <w:spacing w:val="1"/>
                <w:sz w:val="20"/>
                <w:szCs w:val="20"/>
              </w:rPr>
              <w:t xml:space="preserve"> </w:t>
            </w:r>
            <w:r w:rsidRPr="007A5A29">
              <w:rPr>
                <w:rFonts w:ascii="Verdana" w:hAnsi="Verdana"/>
                <w:sz w:val="20"/>
                <w:szCs w:val="20"/>
              </w:rPr>
              <w:t>užtikrinantis sprendinys</w:t>
            </w:r>
            <w:r w:rsidRPr="007A5A29">
              <w:rPr>
                <w:rFonts w:ascii="Verdana" w:hAnsi="Verdana"/>
                <w:spacing w:val="1"/>
                <w:sz w:val="20"/>
                <w:szCs w:val="20"/>
              </w:rPr>
              <w:t xml:space="preserve"> </w:t>
            </w:r>
            <w:r w:rsidRPr="007A5A29">
              <w:rPr>
                <w:rFonts w:ascii="Verdana" w:hAnsi="Verdana"/>
                <w:sz w:val="20"/>
                <w:szCs w:val="20"/>
              </w:rPr>
              <w:t>turi galimybę dažniau nei kartą per ketvirtį</w:t>
            </w:r>
            <w:r>
              <w:rPr>
                <w:rFonts w:ascii="Verdana" w:hAnsi="Verdana"/>
                <w:sz w:val="20"/>
                <w:szCs w:val="20"/>
              </w:rPr>
              <w:t xml:space="preserve"> </w:t>
            </w:r>
            <w:r w:rsidRPr="007A5A29">
              <w:rPr>
                <w:rFonts w:ascii="Verdana" w:hAnsi="Verdana"/>
                <w:sz w:val="20"/>
                <w:szCs w:val="20"/>
              </w:rPr>
              <w:t xml:space="preserve">pateikti </w:t>
            </w:r>
            <w:r w:rsidRPr="00E466F1">
              <w:rPr>
                <w:rFonts w:ascii="Verdana" w:hAnsi="Verdana"/>
                <w:sz w:val="20"/>
                <w:szCs w:val="20"/>
              </w:rPr>
              <w:t>apibendrint</w:t>
            </w:r>
            <w:r w:rsidR="008B64D9">
              <w:rPr>
                <w:rFonts w:ascii="Verdana" w:hAnsi="Verdana"/>
                <w:sz w:val="20"/>
                <w:szCs w:val="20"/>
              </w:rPr>
              <w:t>as</w:t>
            </w:r>
            <w:r w:rsidRPr="00E466F1">
              <w:rPr>
                <w:rFonts w:ascii="Verdana" w:hAnsi="Verdana"/>
                <w:spacing w:val="1"/>
                <w:sz w:val="20"/>
                <w:szCs w:val="20"/>
              </w:rPr>
              <w:t xml:space="preserve"> </w:t>
            </w:r>
            <w:r w:rsidRPr="00E466F1">
              <w:rPr>
                <w:rFonts w:ascii="Verdana" w:hAnsi="Verdana"/>
                <w:sz w:val="20"/>
                <w:szCs w:val="20"/>
              </w:rPr>
              <w:t>įvairaus laikotarpio ir</w:t>
            </w:r>
            <w:r w:rsidRPr="00E466F1">
              <w:rPr>
                <w:rFonts w:ascii="Verdana" w:hAnsi="Verdana"/>
                <w:spacing w:val="1"/>
                <w:sz w:val="20"/>
                <w:szCs w:val="20"/>
              </w:rPr>
              <w:t xml:space="preserve"> </w:t>
            </w:r>
            <w:r w:rsidRPr="00E466F1">
              <w:rPr>
                <w:rFonts w:ascii="Verdana" w:hAnsi="Verdana"/>
                <w:sz w:val="20"/>
                <w:szCs w:val="20"/>
              </w:rPr>
              <w:t xml:space="preserve">pjūvių </w:t>
            </w:r>
          </w:p>
          <w:p w14:paraId="5192FA28" w14:textId="4226F183" w:rsidR="00FF7A76" w:rsidRDefault="00FF7A76" w:rsidP="00FF7A76">
            <w:pPr>
              <w:pStyle w:val="TableParagraph"/>
              <w:ind w:right="162"/>
              <w:rPr>
                <w:rFonts w:ascii="Verdana" w:hAnsi="Verdana"/>
                <w:sz w:val="20"/>
                <w:szCs w:val="20"/>
              </w:rPr>
            </w:pPr>
            <w:r w:rsidRPr="007A5A29">
              <w:rPr>
                <w:rFonts w:ascii="Verdana" w:hAnsi="Verdana"/>
                <w:bCs/>
                <w:sz w:val="20"/>
                <w:szCs w:val="20"/>
              </w:rPr>
              <w:t>CO</w:t>
            </w:r>
            <w:r w:rsidRPr="007A5A29">
              <w:rPr>
                <w:rFonts w:ascii="Verdana" w:hAnsi="Verdana"/>
                <w:bCs/>
                <w:sz w:val="20"/>
                <w:szCs w:val="20"/>
                <w:vertAlign w:val="subscript"/>
              </w:rPr>
              <w:t>2</w:t>
            </w:r>
            <w:r w:rsidRPr="007A5A29">
              <w:rPr>
                <w:rFonts w:ascii="Verdana" w:hAnsi="Verdana"/>
                <w:bCs/>
                <w:sz w:val="20"/>
                <w:szCs w:val="20"/>
              </w:rPr>
              <w:t xml:space="preserve"> emisijos statistikos ataskaitas</w:t>
            </w:r>
            <w:r w:rsidRPr="007A5A29">
              <w:rPr>
                <w:rFonts w:ascii="Verdana" w:hAnsi="Verdana"/>
                <w:sz w:val="20"/>
                <w:szCs w:val="20"/>
              </w:rPr>
              <w:t>?</w:t>
            </w:r>
            <w:r>
              <w:rPr>
                <w:rFonts w:ascii="Verdana" w:hAnsi="Verdana"/>
                <w:sz w:val="20"/>
                <w:szCs w:val="20"/>
              </w:rPr>
              <w:t xml:space="preserve"> </w:t>
            </w:r>
          </w:p>
          <w:p w14:paraId="427BB375" w14:textId="0E93AECB" w:rsidR="001141FB" w:rsidRPr="007A5A29" w:rsidRDefault="00FF7A76" w:rsidP="00FF7A76">
            <w:pPr>
              <w:pStyle w:val="TableParagraph"/>
              <w:ind w:right="232"/>
              <w:rPr>
                <w:rFonts w:ascii="Verdana" w:hAnsi="Verdana"/>
                <w:sz w:val="20"/>
                <w:szCs w:val="20"/>
              </w:rPr>
            </w:pPr>
            <w:r w:rsidRPr="007A5A29">
              <w:rPr>
                <w:rFonts w:ascii="Verdana" w:hAnsi="Verdana"/>
                <w:sz w:val="20"/>
                <w:szCs w:val="20"/>
              </w:rPr>
              <w:t>(</w:t>
            </w:r>
            <w:r w:rsidRPr="007A5A29">
              <w:rPr>
                <w:rFonts w:ascii="Verdana" w:hAnsi="Verdana"/>
                <w:b/>
                <w:sz w:val="20"/>
                <w:szCs w:val="20"/>
              </w:rPr>
              <w:t>Taip/Ne</w:t>
            </w:r>
            <w:r w:rsidRPr="007A5A29">
              <w:rPr>
                <w:rFonts w:ascii="Verdana" w:hAnsi="Verdana"/>
                <w:sz w:val="20"/>
                <w:szCs w:val="20"/>
              </w:rPr>
              <w:t>)</w:t>
            </w:r>
          </w:p>
        </w:tc>
        <w:tc>
          <w:tcPr>
            <w:tcW w:w="4536" w:type="dxa"/>
          </w:tcPr>
          <w:p w14:paraId="1EA07961" w14:textId="3CC9831B" w:rsidR="001141FB" w:rsidRPr="00382D96" w:rsidRDefault="00FE20C8" w:rsidP="00CD3EFA">
            <w:pPr>
              <w:pStyle w:val="TableParagraph"/>
              <w:ind w:left="0"/>
              <w:jc w:val="center"/>
              <w:rPr>
                <w:rFonts w:ascii="Verdana" w:hAnsi="Verdana"/>
                <w:i/>
                <w:iCs/>
                <w:snapToGrid w:val="0"/>
                <w:sz w:val="20"/>
                <w:szCs w:val="20"/>
              </w:rPr>
            </w:pPr>
            <w:r w:rsidRPr="00382D96">
              <w:rPr>
                <w:rFonts w:ascii="Verdana" w:hAnsi="Verdana"/>
                <w:i/>
                <w:iCs/>
                <w:snapToGrid w:val="0"/>
                <w:sz w:val="20"/>
                <w:szCs w:val="20"/>
              </w:rPr>
              <w:t>/įrašyti/</w:t>
            </w:r>
          </w:p>
        </w:tc>
      </w:tr>
    </w:tbl>
    <w:p w14:paraId="11AE689B" w14:textId="77777777" w:rsidR="0042117C" w:rsidRPr="00CD3EFA" w:rsidRDefault="0042117C" w:rsidP="00CD3EFA">
      <w:pPr>
        <w:tabs>
          <w:tab w:val="clear" w:pos="1004"/>
          <w:tab w:val="left" w:pos="0"/>
          <w:tab w:val="left" w:pos="1134"/>
          <w:tab w:val="left" w:pos="1800"/>
        </w:tabs>
        <w:overflowPunct w:val="0"/>
        <w:autoSpaceDE w:val="0"/>
        <w:autoSpaceDN w:val="0"/>
        <w:adjustRightInd w:val="0"/>
        <w:spacing w:before="100" w:beforeAutospacing="1" w:after="100" w:afterAutospacing="1"/>
        <w:ind w:left="0" w:firstLine="0"/>
        <w:textAlignment w:val="baseline"/>
        <w:rPr>
          <w:rFonts w:ascii="Verdana" w:eastAsia="Calibri" w:hAnsi="Verdana"/>
          <w:szCs w:val="20"/>
          <w:lang w:val="x-none" w:eastAsia="lt-LT"/>
        </w:rPr>
      </w:pPr>
    </w:p>
    <w:p w14:paraId="3DE94650" w14:textId="4F32325D" w:rsidR="00257C95" w:rsidRPr="00976346" w:rsidRDefault="006C0826" w:rsidP="00976346">
      <w:pPr>
        <w:pStyle w:val="ListParagraph"/>
        <w:numPr>
          <w:ilvl w:val="0"/>
          <w:numId w:val="11"/>
        </w:numPr>
        <w:tabs>
          <w:tab w:val="left" w:pos="4253"/>
        </w:tabs>
        <w:spacing w:before="100" w:beforeAutospacing="1" w:after="100" w:afterAutospacing="1"/>
        <w:ind w:hanging="371"/>
        <w:jc w:val="center"/>
        <w:rPr>
          <w:rFonts w:ascii="Verdana" w:eastAsia="Calibri" w:hAnsi="Verdana"/>
          <w:b/>
          <w:bCs/>
          <w:szCs w:val="20"/>
          <w:lang w:eastAsia="lt-LT"/>
        </w:rPr>
      </w:pPr>
      <w:r w:rsidRPr="00976346">
        <w:rPr>
          <w:rFonts w:ascii="Verdana" w:eastAsia="Calibri" w:hAnsi="Verdana"/>
          <w:b/>
          <w:bCs/>
          <w:szCs w:val="20"/>
          <w:lang w:eastAsia="lt-LT"/>
        </w:rPr>
        <w:t>ŽALIEJI REIKALAVIMAI</w:t>
      </w:r>
    </w:p>
    <w:p w14:paraId="0D80EE77" w14:textId="77777777" w:rsidR="00900F42" w:rsidRPr="00030D41" w:rsidRDefault="00900F42" w:rsidP="00030D41">
      <w:pPr>
        <w:pStyle w:val="ListParagraph"/>
        <w:tabs>
          <w:tab w:val="clear" w:pos="1004"/>
        </w:tabs>
        <w:spacing w:before="100" w:beforeAutospacing="1" w:after="100" w:afterAutospacing="1"/>
        <w:ind w:left="1647" w:firstLine="0"/>
        <w:rPr>
          <w:rFonts w:ascii="Verdana" w:eastAsia="Calibri" w:hAnsi="Verdana"/>
          <w:b/>
          <w:bCs/>
          <w:szCs w:val="20"/>
          <w:lang w:eastAsia="lt-LT"/>
        </w:rPr>
      </w:pPr>
    </w:p>
    <w:p w14:paraId="3341F2E8" w14:textId="7E897255" w:rsidR="00257C95" w:rsidRPr="00976346" w:rsidRDefault="00257C95" w:rsidP="00976346">
      <w:pPr>
        <w:pStyle w:val="ListParagraph"/>
        <w:numPr>
          <w:ilvl w:val="0"/>
          <w:numId w:val="1"/>
        </w:numPr>
        <w:tabs>
          <w:tab w:val="left" w:pos="1134"/>
        </w:tabs>
        <w:spacing w:before="100" w:beforeAutospacing="1" w:after="100" w:afterAutospacing="1"/>
        <w:ind w:left="0" w:firstLine="709"/>
        <w:rPr>
          <w:rFonts w:ascii="Verdana" w:eastAsia="Calibri" w:hAnsi="Verdana"/>
          <w:szCs w:val="20"/>
          <w:lang w:eastAsia="lt-LT"/>
        </w:rPr>
      </w:pPr>
      <w:r w:rsidRPr="00030D41">
        <w:rPr>
          <w:rFonts w:ascii="Verdana" w:eastAsia="Calibri" w:hAnsi="Verdana"/>
          <w:szCs w:val="20"/>
          <w:lang w:eastAsia="lt-LT"/>
        </w:rPr>
        <w:t xml:space="preserve">Perkančioji organizacija įsigyjamoms paslaugoms taiko aplinkos apsaugos kriterijus, nurodytus šios Techninės specifikacijos </w:t>
      </w:r>
      <w:r w:rsidR="007B1325" w:rsidRPr="00684156">
        <w:rPr>
          <w:rFonts w:ascii="Verdana" w:eastAsia="Calibri" w:hAnsi="Verdana"/>
          <w:szCs w:val="20"/>
          <w:lang w:eastAsia="lt-LT"/>
        </w:rPr>
        <w:t>2</w:t>
      </w:r>
      <w:r w:rsidRPr="00030D41">
        <w:rPr>
          <w:rFonts w:ascii="Verdana" w:eastAsia="Calibri" w:hAnsi="Verdana"/>
          <w:szCs w:val="20"/>
          <w:lang w:eastAsia="lt-LT"/>
        </w:rPr>
        <w:t xml:space="preserve"> lentelėje: </w:t>
      </w:r>
    </w:p>
    <w:p w14:paraId="0A037646" w14:textId="4E8BA464" w:rsidR="00257C95" w:rsidRPr="00976346" w:rsidRDefault="00976346" w:rsidP="00976346">
      <w:pPr>
        <w:tabs>
          <w:tab w:val="clear" w:pos="1004"/>
        </w:tabs>
        <w:spacing w:before="100" w:beforeAutospacing="1" w:after="100" w:afterAutospacing="1"/>
        <w:ind w:left="0" w:firstLine="0"/>
        <w:contextualSpacing/>
        <w:jc w:val="right"/>
        <w:textAlignment w:val="baseline"/>
        <w:rPr>
          <w:rFonts w:ascii="Verdana" w:hAnsi="Verdana" w:cs="Segoe UI"/>
          <w:szCs w:val="20"/>
          <w:lang w:eastAsia="lt-LT"/>
        </w:rPr>
      </w:pPr>
      <w:r>
        <w:rPr>
          <w:rFonts w:ascii="Verdana" w:hAnsi="Verdana" w:cs="Segoe UI"/>
          <w:szCs w:val="20"/>
          <w:lang w:eastAsia="lt-LT"/>
        </w:rPr>
        <w:t xml:space="preserve"> </w:t>
      </w:r>
      <w:r w:rsidR="007B1325">
        <w:rPr>
          <w:rFonts w:ascii="Verdana" w:hAnsi="Verdana" w:cs="Segoe UI"/>
          <w:szCs w:val="20"/>
          <w:lang w:eastAsia="lt-LT"/>
        </w:rPr>
        <w:t>2</w:t>
      </w:r>
      <w:r w:rsidR="00257C95" w:rsidRPr="00030D41">
        <w:rPr>
          <w:rFonts w:ascii="Verdana" w:hAnsi="Verdana" w:cs="Segoe UI"/>
          <w:szCs w:val="20"/>
          <w:lang w:eastAsia="lt-LT"/>
        </w:rPr>
        <w:t xml:space="preserve"> lentelė. Aplinkos apsaugos kriterijai paslaugoms </w:t>
      </w:r>
    </w:p>
    <w:tbl>
      <w:tblPr>
        <w:tblStyle w:val="TableGrid1"/>
        <w:tblW w:w="9781" w:type="dxa"/>
        <w:tblInd w:w="-5" w:type="dxa"/>
        <w:tblLook w:val="04A0" w:firstRow="1" w:lastRow="0" w:firstColumn="1" w:lastColumn="0" w:noHBand="0" w:noVBand="1"/>
      </w:tblPr>
      <w:tblGrid>
        <w:gridCol w:w="594"/>
        <w:gridCol w:w="4084"/>
        <w:gridCol w:w="3119"/>
        <w:gridCol w:w="1984"/>
      </w:tblGrid>
      <w:tr w:rsidR="00EB5774" w:rsidRPr="00030D41" w14:paraId="2292CDA0" w14:textId="77777777" w:rsidTr="00AD3F7A">
        <w:trPr>
          <w:trHeight w:val="875"/>
        </w:trPr>
        <w:tc>
          <w:tcPr>
            <w:tcW w:w="594" w:type="dxa"/>
          </w:tcPr>
          <w:p w14:paraId="41DD06E3" w14:textId="77777777" w:rsidR="00257C95" w:rsidRPr="00030D41" w:rsidRDefault="00257C95" w:rsidP="00030D41">
            <w:pPr>
              <w:tabs>
                <w:tab w:val="clear" w:pos="1004"/>
              </w:tabs>
              <w:spacing w:before="100" w:beforeAutospacing="1" w:after="100" w:afterAutospacing="1"/>
              <w:ind w:left="0" w:firstLine="0"/>
              <w:contextualSpacing/>
              <w:rPr>
                <w:rFonts w:ascii="Verdana" w:eastAsia="Yu Mincho" w:hAnsi="Verdana" w:cs="Arial"/>
                <w:b/>
                <w:bCs/>
                <w:sz w:val="20"/>
                <w:szCs w:val="20"/>
                <w:lang w:eastAsia="lt-LT"/>
              </w:rPr>
            </w:pPr>
            <w:r w:rsidRPr="00030D41">
              <w:rPr>
                <w:rFonts w:ascii="Verdana" w:eastAsia="Yu Mincho" w:hAnsi="Verdana" w:cs="Arial"/>
                <w:b/>
                <w:bCs/>
                <w:sz w:val="20"/>
                <w:szCs w:val="20"/>
                <w:lang w:eastAsia="lt-LT"/>
              </w:rPr>
              <w:t>Eil. Nr.</w:t>
            </w:r>
          </w:p>
        </w:tc>
        <w:tc>
          <w:tcPr>
            <w:tcW w:w="4084" w:type="dxa"/>
          </w:tcPr>
          <w:p w14:paraId="575E19CA" w14:textId="77777777" w:rsidR="00257C95" w:rsidRPr="00030D41" w:rsidRDefault="00257C95" w:rsidP="00030D41">
            <w:pPr>
              <w:tabs>
                <w:tab w:val="clear" w:pos="1004"/>
              </w:tabs>
              <w:spacing w:before="100" w:beforeAutospacing="1" w:after="100" w:afterAutospacing="1"/>
              <w:ind w:left="0" w:firstLine="0"/>
              <w:contextualSpacing/>
              <w:jc w:val="center"/>
              <w:rPr>
                <w:rFonts w:ascii="Verdana" w:eastAsia="Yu Mincho" w:hAnsi="Verdana" w:cs="Arial"/>
                <w:b/>
                <w:bCs/>
                <w:sz w:val="20"/>
                <w:szCs w:val="20"/>
                <w:lang w:eastAsia="lt-LT"/>
              </w:rPr>
            </w:pPr>
            <w:r w:rsidRPr="00030D41">
              <w:rPr>
                <w:rFonts w:ascii="Verdana" w:hAnsi="Verdana"/>
                <w:b/>
                <w:bCs/>
                <w:sz w:val="20"/>
                <w:szCs w:val="20"/>
                <w:lang w:eastAsia="lt-LT"/>
              </w:rPr>
              <w:t>Aplinkos apsaugos kriterijai</w:t>
            </w:r>
          </w:p>
        </w:tc>
        <w:tc>
          <w:tcPr>
            <w:tcW w:w="3119" w:type="dxa"/>
          </w:tcPr>
          <w:p w14:paraId="501046BA" w14:textId="77777777" w:rsidR="00257C95" w:rsidRPr="00030D41" w:rsidRDefault="00257C95" w:rsidP="00030D41">
            <w:pPr>
              <w:tabs>
                <w:tab w:val="clear" w:pos="1004"/>
              </w:tabs>
              <w:spacing w:before="100" w:beforeAutospacing="1" w:after="100" w:afterAutospacing="1"/>
              <w:ind w:left="0" w:firstLine="0"/>
              <w:contextualSpacing/>
              <w:jc w:val="center"/>
              <w:rPr>
                <w:rFonts w:ascii="Verdana" w:hAnsi="Verdana"/>
                <w:b/>
                <w:bCs/>
                <w:sz w:val="20"/>
                <w:szCs w:val="20"/>
                <w:lang w:eastAsia="lt-LT"/>
              </w:rPr>
            </w:pPr>
            <w:r w:rsidRPr="00030D41">
              <w:rPr>
                <w:rFonts w:ascii="Verdana" w:hAnsi="Verdana"/>
                <w:b/>
                <w:bCs/>
                <w:sz w:val="20"/>
                <w:szCs w:val="20"/>
                <w:lang w:eastAsia="lt-LT"/>
              </w:rPr>
              <w:t>Techninės specifikacijos reikalavimai, kuriems taikomi aplinkos apsaugos kriterijus</w:t>
            </w:r>
          </w:p>
        </w:tc>
        <w:tc>
          <w:tcPr>
            <w:tcW w:w="1984" w:type="dxa"/>
          </w:tcPr>
          <w:p w14:paraId="1B764070" w14:textId="77777777" w:rsidR="00257C95" w:rsidRPr="00030D41" w:rsidRDefault="00257C95" w:rsidP="00030D41">
            <w:pPr>
              <w:tabs>
                <w:tab w:val="clear" w:pos="1004"/>
              </w:tabs>
              <w:spacing w:before="100" w:beforeAutospacing="1" w:after="100" w:afterAutospacing="1"/>
              <w:ind w:left="0" w:firstLine="0"/>
              <w:contextualSpacing/>
              <w:jc w:val="center"/>
              <w:rPr>
                <w:rFonts w:ascii="Verdana" w:eastAsia="Yu Mincho" w:hAnsi="Verdana" w:cs="Arial"/>
                <w:b/>
                <w:bCs/>
                <w:sz w:val="20"/>
                <w:szCs w:val="20"/>
                <w:lang w:eastAsia="lt-LT"/>
              </w:rPr>
            </w:pPr>
            <w:r w:rsidRPr="00030D41">
              <w:rPr>
                <w:rFonts w:ascii="Verdana" w:hAnsi="Verdana"/>
                <w:b/>
                <w:bCs/>
                <w:sz w:val="20"/>
                <w:szCs w:val="20"/>
                <w:lang w:eastAsia="lt-LT"/>
              </w:rPr>
              <w:t>Atitiktį kriterijams įrodantys dokumentai</w:t>
            </w:r>
          </w:p>
        </w:tc>
      </w:tr>
      <w:tr w:rsidR="00EB5774" w:rsidRPr="00030D41" w14:paraId="2593849F" w14:textId="77777777" w:rsidTr="00AD3F7A">
        <w:trPr>
          <w:trHeight w:val="1946"/>
        </w:trPr>
        <w:tc>
          <w:tcPr>
            <w:tcW w:w="594" w:type="dxa"/>
          </w:tcPr>
          <w:p w14:paraId="74E72ACB" w14:textId="77777777" w:rsidR="00257C95" w:rsidRPr="00030D41" w:rsidRDefault="00257C95" w:rsidP="00030D41">
            <w:pPr>
              <w:tabs>
                <w:tab w:val="clear" w:pos="1004"/>
              </w:tabs>
              <w:spacing w:before="100" w:beforeAutospacing="1" w:after="100" w:afterAutospacing="1"/>
              <w:ind w:left="0" w:firstLine="0"/>
              <w:contextualSpacing/>
              <w:rPr>
                <w:rFonts w:ascii="Verdana" w:eastAsia="Yu Mincho" w:hAnsi="Verdana" w:cs="Arial"/>
                <w:sz w:val="20"/>
                <w:szCs w:val="20"/>
                <w:lang w:eastAsia="lt-LT"/>
              </w:rPr>
            </w:pPr>
            <w:r w:rsidRPr="00030D41">
              <w:rPr>
                <w:rFonts w:ascii="Verdana" w:eastAsia="Yu Mincho" w:hAnsi="Verdana" w:cs="Arial"/>
                <w:sz w:val="20"/>
                <w:szCs w:val="20"/>
                <w:lang w:eastAsia="lt-LT"/>
              </w:rPr>
              <w:t>1.</w:t>
            </w:r>
          </w:p>
        </w:tc>
        <w:tc>
          <w:tcPr>
            <w:tcW w:w="4084" w:type="dxa"/>
          </w:tcPr>
          <w:p w14:paraId="6361AC60" w14:textId="77777777" w:rsidR="00257C95" w:rsidRPr="00030D41" w:rsidRDefault="00257C95" w:rsidP="00030D41">
            <w:pPr>
              <w:tabs>
                <w:tab w:val="clear" w:pos="1004"/>
              </w:tabs>
              <w:spacing w:before="100" w:beforeAutospacing="1" w:after="100" w:afterAutospacing="1"/>
              <w:ind w:left="0" w:firstLine="0"/>
              <w:contextualSpacing/>
              <w:rPr>
                <w:rFonts w:ascii="Verdana" w:eastAsia="Yu Mincho" w:hAnsi="Verdana" w:cs="Segoe UI"/>
                <w:spacing w:val="2"/>
                <w:sz w:val="20"/>
                <w:szCs w:val="20"/>
                <w:shd w:val="clear" w:color="auto" w:fill="FFFFFF"/>
                <w:lang w:eastAsia="lt-LT"/>
              </w:rPr>
            </w:pPr>
            <w:r w:rsidRPr="00030D41">
              <w:rPr>
                <w:rFonts w:ascii="Verdana" w:hAnsi="Verdana"/>
                <w:sz w:val="20"/>
                <w:szCs w:val="20"/>
                <w:lang w:eastAsia="lt-LT"/>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030D41">
              <w:rPr>
                <w:rFonts w:ascii="Verdana" w:eastAsia="Yu Mincho" w:hAnsi="Verdana" w:cs="Segoe UI"/>
                <w:spacing w:val="2"/>
                <w:sz w:val="20"/>
                <w:szCs w:val="20"/>
                <w:shd w:val="clear" w:color="auto" w:fill="FFFFFF"/>
                <w:lang w:eastAsia="lt-LT"/>
              </w:rPr>
              <w:t>4.4.4.1. papunktyje nustatomas aplinkosauginis principas „prekei pagaminti ir (ar) tiekti, paslaugai teikti ar darbams atlikti sunaudojama mažiau gamtos išteklių ir (ar) sudėtyje yra pakartotinai panaudotų ir (ar) perdirbtų medžiagų“ nustatomas reikalavimas:</w:t>
            </w:r>
          </w:p>
          <w:p w14:paraId="351EB7D1" w14:textId="77777777" w:rsidR="00257C95" w:rsidRPr="00030D41" w:rsidRDefault="00257C95" w:rsidP="00030D41">
            <w:pPr>
              <w:tabs>
                <w:tab w:val="clear" w:pos="1004"/>
              </w:tabs>
              <w:spacing w:before="100" w:beforeAutospacing="1" w:after="100" w:afterAutospacing="1"/>
              <w:ind w:left="0" w:firstLine="0"/>
              <w:contextualSpacing/>
              <w:rPr>
                <w:rFonts w:ascii="Verdana" w:eastAsia="Yu Mincho" w:hAnsi="Verdana" w:cs="Segoe UI"/>
                <w:spacing w:val="2"/>
                <w:sz w:val="20"/>
                <w:szCs w:val="20"/>
                <w:shd w:val="clear" w:color="auto" w:fill="FFFFFF"/>
                <w:lang w:eastAsia="lt-LT"/>
              </w:rPr>
            </w:pPr>
          </w:p>
          <w:p w14:paraId="767E97B4" w14:textId="77777777" w:rsidR="00257C95" w:rsidRPr="00030D41" w:rsidRDefault="00257C95" w:rsidP="00030D41">
            <w:pPr>
              <w:numPr>
                <w:ilvl w:val="0"/>
                <w:numId w:val="9"/>
              </w:numPr>
              <w:tabs>
                <w:tab w:val="left" w:pos="302"/>
              </w:tabs>
              <w:suppressAutoHyphens/>
              <w:spacing w:before="100" w:beforeAutospacing="1" w:after="100" w:afterAutospacing="1"/>
              <w:ind w:left="-11" w:firstLine="11"/>
              <w:contextualSpacing/>
              <w:textAlignment w:val="baseline"/>
              <w:rPr>
                <w:rFonts w:ascii="Verdana" w:eastAsia="Yu Mincho" w:hAnsi="Verdana" w:cs="Arial"/>
                <w:sz w:val="20"/>
                <w:szCs w:val="20"/>
                <w:lang w:eastAsia="lt-LT"/>
              </w:rPr>
            </w:pPr>
            <w:r w:rsidRPr="00030D41">
              <w:rPr>
                <w:rFonts w:ascii="Verdana" w:eastAsia="Yu Mincho" w:hAnsi="Verdana" w:cs="Segoe UI"/>
                <w:spacing w:val="2"/>
                <w:sz w:val="20"/>
                <w:szCs w:val="20"/>
                <w:shd w:val="clear" w:color="auto" w:fill="FFFFFF"/>
                <w:lang w:eastAsia="lt-LT"/>
              </w:rPr>
              <w:t>sutarties vykdymui bus naudojamos elektroninės priemonės: sąskaitos faktūros teikiamos elektroniniu būdu, reikalingi dokumentai bus teikiami tik elektroniniu būdu, atsiskaitymai bus vykdomi tik elektroninėmis priemonėmis.</w:t>
            </w:r>
          </w:p>
        </w:tc>
        <w:tc>
          <w:tcPr>
            <w:tcW w:w="3119" w:type="dxa"/>
          </w:tcPr>
          <w:p w14:paraId="29C48E93" w14:textId="77777777" w:rsidR="0042117C" w:rsidRDefault="00257C95" w:rsidP="00030D41">
            <w:pPr>
              <w:tabs>
                <w:tab w:val="clear" w:pos="1004"/>
              </w:tabs>
              <w:spacing w:before="100" w:beforeAutospacing="1" w:after="100" w:afterAutospacing="1"/>
              <w:ind w:left="0" w:firstLine="0"/>
              <w:contextualSpacing/>
              <w:jc w:val="center"/>
              <w:rPr>
                <w:rFonts w:ascii="Verdana" w:hAnsi="Verdana"/>
                <w:sz w:val="20"/>
                <w:szCs w:val="20"/>
                <w:lang w:eastAsia="lt-LT"/>
              </w:rPr>
            </w:pPr>
            <w:r w:rsidRPr="00030D41">
              <w:rPr>
                <w:rFonts w:ascii="Verdana" w:hAnsi="Verdana"/>
                <w:sz w:val="20"/>
                <w:szCs w:val="20"/>
                <w:lang w:eastAsia="lt-LT"/>
              </w:rPr>
              <w:lastRenderedPageBreak/>
              <w:t>Šioje Techninėje specifikacijoje nurod</w:t>
            </w:r>
          </w:p>
          <w:p w14:paraId="718EB8DE" w14:textId="555E9D47" w:rsidR="00257C95" w:rsidRPr="00030D41" w:rsidRDefault="00257C95" w:rsidP="00030D41">
            <w:pPr>
              <w:tabs>
                <w:tab w:val="clear" w:pos="1004"/>
              </w:tabs>
              <w:spacing w:before="100" w:beforeAutospacing="1" w:after="100" w:afterAutospacing="1"/>
              <w:ind w:left="0" w:firstLine="0"/>
              <w:contextualSpacing/>
              <w:jc w:val="center"/>
              <w:rPr>
                <w:rFonts w:ascii="Verdana" w:hAnsi="Verdana"/>
                <w:sz w:val="20"/>
                <w:szCs w:val="20"/>
                <w:lang w:eastAsia="lt-LT"/>
              </w:rPr>
            </w:pPr>
            <w:r w:rsidRPr="00030D41">
              <w:rPr>
                <w:rFonts w:ascii="Verdana" w:hAnsi="Verdana"/>
                <w:sz w:val="20"/>
                <w:szCs w:val="20"/>
                <w:lang w:eastAsia="lt-LT"/>
              </w:rPr>
              <w:t>ytoms Paslaugoms</w:t>
            </w:r>
          </w:p>
        </w:tc>
        <w:tc>
          <w:tcPr>
            <w:tcW w:w="1984" w:type="dxa"/>
          </w:tcPr>
          <w:p w14:paraId="0B570CD2" w14:textId="77777777" w:rsidR="00257C95" w:rsidRPr="00030D41" w:rsidRDefault="00257C95" w:rsidP="00030D41">
            <w:pPr>
              <w:tabs>
                <w:tab w:val="clear" w:pos="1004"/>
              </w:tabs>
              <w:spacing w:before="100" w:beforeAutospacing="1" w:after="100" w:afterAutospacing="1"/>
              <w:ind w:left="0" w:firstLine="0"/>
              <w:contextualSpacing/>
              <w:jc w:val="center"/>
              <w:rPr>
                <w:rFonts w:ascii="Verdana" w:eastAsia="Yu Mincho" w:hAnsi="Verdana" w:cs="Arial"/>
                <w:sz w:val="20"/>
                <w:szCs w:val="20"/>
                <w:lang w:eastAsia="lt-LT"/>
              </w:rPr>
            </w:pPr>
            <w:r w:rsidRPr="00030D41">
              <w:rPr>
                <w:rFonts w:ascii="Verdana" w:hAnsi="Verdana"/>
                <w:sz w:val="20"/>
                <w:szCs w:val="20"/>
                <w:lang w:eastAsia="lt-LT"/>
              </w:rPr>
              <w:t>Dokumentų pateikti nereikalaujama</w:t>
            </w:r>
          </w:p>
        </w:tc>
      </w:tr>
      <w:tr w:rsidR="00EB5774" w:rsidRPr="00030D41" w14:paraId="3CF703E6" w14:textId="77777777" w:rsidTr="00AD3F7A">
        <w:trPr>
          <w:trHeight w:val="3252"/>
        </w:trPr>
        <w:tc>
          <w:tcPr>
            <w:tcW w:w="594" w:type="dxa"/>
          </w:tcPr>
          <w:p w14:paraId="2753814F" w14:textId="77777777" w:rsidR="00257C95" w:rsidRPr="00030D41" w:rsidRDefault="00257C95" w:rsidP="00030D41">
            <w:pPr>
              <w:tabs>
                <w:tab w:val="clear" w:pos="1004"/>
              </w:tabs>
              <w:spacing w:before="100" w:beforeAutospacing="1" w:after="100" w:afterAutospacing="1"/>
              <w:ind w:left="0" w:firstLine="0"/>
              <w:contextualSpacing/>
              <w:rPr>
                <w:rFonts w:ascii="Verdana" w:eastAsia="Yu Mincho" w:hAnsi="Verdana" w:cs="Arial"/>
                <w:sz w:val="20"/>
                <w:szCs w:val="20"/>
                <w:lang w:eastAsia="lt-LT"/>
              </w:rPr>
            </w:pPr>
            <w:r w:rsidRPr="00030D41">
              <w:rPr>
                <w:rFonts w:ascii="Verdana" w:eastAsia="Yu Mincho" w:hAnsi="Verdana" w:cs="Arial"/>
                <w:sz w:val="20"/>
                <w:szCs w:val="20"/>
                <w:lang w:eastAsia="lt-LT"/>
              </w:rPr>
              <w:t>2.</w:t>
            </w:r>
          </w:p>
        </w:tc>
        <w:tc>
          <w:tcPr>
            <w:tcW w:w="4084" w:type="dxa"/>
          </w:tcPr>
          <w:p w14:paraId="49947A5B" w14:textId="77777777" w:rsidR="00257C95" w:rsidRPr="00030D41" w:rsidRDefault="00257C95" w:rsidP="00030D41">
            <w:pPr>
              <w:tabs>
                <w:tab w:val="clear" w:pos="1004"/>
                <w:tab w:val="left" w:pos="461"/>
              </w:tabs>
              <w:spacing w:before="100" w:beforeAutospacing="1" w:after="100" w:afterAutospacing="1"/>
              <w:ind w:left="0" w:right="107" w:firstLine="0"/>
              <w:contextualSpacing/>
              <w:rPr>
                <w:rFonts w:ascii="Verdana" w:hAnsi="Verdana"/>
                <w:sz w:val="20"/>
                <w:szCs w:val="20"/>
                <w:lang w:eastAsia="lt-LT"/>
              </w:rPr>
            </w:pPr>
            <w:r w:rsidRPr="00030D41">
              <w:rPr>
                <w:rFonts w:ascii="Verdana" w:hAnsi="Verdana"/>
                <w:sz w:val="20"/>
                <w:szCs w:val="20"/>
                <w:lang w:eastAsia="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perkama tik nematerialaus pobūdžio (intelektinė) ar kitokia paslauga, nesusijusi su materialaus objekto sukūrimu, kurios teikimo metu nėra numatomas reikšmingas neigiamas poveikis aplinkai, nesukuriamas taršos šaltinis ir negeneruojamos atliekos &lt;...&gt;.</w:t>
            </w:r>
          </w:p>
          <w:p w14:paraId="6026D9E9" w14:textId="77777777" w:rsidR="00257C95" w:rsidRPr="00030D41" w:rsidRDefault="00257C95" w:rsidP="00030D41">
            <w:pPr>
              <w:tabs>
                <w:tab w:val="clear" w:pos="1004"/>
              </w:tabs>
              <w:spacing w:before="100" w:beforeAutospacing="1" w:after="100" w:afterAutospacing="1"/>
              <w:ind w:left="0" w:firstLine="0"/>
              <w:contextualSpacing/>
              <w:rPr>
                <w:rFonts w:ascii="Verdana" w:eastAsia="Yu Mincho" w:hAnsi="Verdana" w:cs="Segoe UI"/>
                <w:spacing w:val="2"/>
                <w:sz w:val="20"/>
                <w:szCs w:val="20"/>
                <w:shd w:val="clear" w:color="auto" w:fill="FFFFFF"/>
                <w:lang w:eastAsia="lt-LT"/>
              </w:rPr>
            </w:pPr>
          </w:p>
        </w:tc>
        <w:tc>
          <w:tcPr>
            <w:tcW w:w="3119" w:type="dxa"/>
          </w:tcPr>
          <w:p w14:paraId="4D82AC37" w14:textId="77777777" w:rsidR="00257C95" w:rsidRPr="00030D41" w:rsidRDefault="00257C95" w:rsidP="00030D41">
            <w:pPr>
              <w:tabs>
                <w:tab w:val="clear" w:pos="1004"/>
              </w:tabs>
              <w:spacing w:before="100" w:beforeAutospacing="1" w:after="100" w:afterAutospacing="1"/>
              <w:ind w:left="0" w:firstLine="0"/>
              <w:contextualSpacing/>
              <w:jc w:val="center"/>
              <w:rPr>
                <w:rFonts w:ascii="Verdana" w:hAnsi="Verdana"/>
                <w:sz w:val="20"/>
                <w:szCs w:val="20"/>
                <w:lang w:eastAsia="lt-LT"/>
              </w:rPr>
            </w:pPr>
            <w:r w:rsidRPr="00030D41">
              <w:rPr>
                <w:rFonts w:ascii="Verdana" w:hAnsi="Verdana"/>
                <w:sz w:val="20"/>
                <w:szCs w:val="20"/>
                <w:lang w:eastAsia="lt-LT"/>
              </w:rPr>
              <w:t>Šioje Techninėje specifikacijoje nurodytoms Paslaugoms</w:t>
            </w:r>
          </w:p>
        </w:tc>
        <w:tc>
          <w:tcPr>
            <w:tcW w:w="1984" w:type="dxa"/>
          </w:tcPr>
          <w:p w14:paraId="29159B64" w14:textId="77777777" w:rsidR="00257C95" w:rsidRPr="00030D41" w:rsidRDefault="00257C95" w:rsidP="00030D41">
            <w:pPr>
              <w:tabs>
                <w:tab w:val="clear" w:pos="1004"/>
              </w:tabs>
              <w:spacing w:before="100" w:beforeAutospacing="1" w:after="100" w:afterAutospacing="1"/>
              <w:ind w:left="0" w:firstLine="0"/>
              <w:contextualSpacing/>
              <w:jc w:val="center"/>
              <w:rPr>
                <w:rFonts w:ascii="Verdana" w:eastAsia="Yu Mincho" w:hAnsi="Verdana" w:cs="Arial"/>
                <w:sz w:val="20"/>
                <w:szCs w:val="20"/>
                <w:lang w:eastAsia="lt-LT"/>
              </w:rPr>
            </w:pPr>
            <w:r w:rsidRPr="00030D41">
              <w:rPr>
                <w:rFonts w:ascii="Verdana" w:hAnsi="Verdana"/>
                <w:sz w:val="20"/>
                <w:szCs w:val="20"/>
                <w:lang w:eastAsia="lt-LT"/>
              </w:rPr>
              <w:t>Dokumentų pateikti nereikalaujama</w:t>
            </w:r>
          </w:p>
        </w:tc>
      </w:tr>
    </w:tbl>
    <w:p w14:paraId="6B5D6DB6" w14:textId="77777777" w:rsidR="00257C95" w:rsidRPr="00030D41" w:rsidRDefault="00257C95" w:rsidP="00030D41">
      <w:pPr>
        <w:tabs>
          <w:tab w:val="clear" w:pos="1004"/>
          <w:tab w:val="left" w:pos="461"/>
        </w:tabs>
        <w:spacing w:before="100" w:beforeAutospacing="1" w:after="100" w:afterAutospacing="1"/>
        <w:ind w:left="567" w:right="107" w:firstLine="0"/>
        <w:contextualSpacing/>
        <w:jc w:val="left"/>
        <w:rPr>
          <w:rFonts w:ascii="Verdana" w:eastAsia="Calibri" w:hAnsi="Verdana"/>
          <w:szCs w:val="20"/>
          <w:lang w:eastAsia="lt-LT"/>
        </w:rPr>
      </w:pPr>
    </w:p>
    <w:p w14:paraId="19FB4BEB" w14:textId="77777777" w:rsidR="00257C95" w:rsidRPr="00030D41" w:rsidRDefault="00257C95" w:rsidP="00030D41">
      <w:pPr>
        <w:tabs>
          <w:tab w:val="clear" w:pos="1004"/>
        </w:tabs>
        <w:spacing w:before="100" w:beforeAutospacing="1" w:after="100" w:afterAutospacing="1"/>
        <w:ind w:left="0" w:firstLine="0"/>
        <w:contextualSpacing/>
        <w:jc w:val="center"/>
        <w:rPr>
          <w:rFonts w:ascii="Verdana" w:eastAsia="Calibri" w:hAnsi="Verdana"/>
          <w:szCs w:val="20"/>
          <w:lang w:eastAsia="lt-LT"/>
        </w:rPr>
      </w:pPr>
      <w:r w:rsidRPr="00030D41">
        <w:rPr>
          <w:rFonts w:ascii="Verdana" w:eastAsia="Calibri" w:hAnsi="Verdana"/>
          <w:szCs w:val="20"/>
          <w:lang w:eastAsia="lt-LT"/>
        </w:rPr>
        <w:t>_________________</w:t>
      </w:r>
    </w:p>
    <w:p w14:paraId="589C311D" w14:textId="77777777" w:rsidR="00257C95" w:rsidRPr="00030D41" w:rsidRDefault="00257C95" w:rsidP="00030D41">
      <w:pPr>
        <w:tabs>
          <w:tab w:val="clear" w:pos="1004"/>
        </w:tabs>
        <w:suppressAutoHyphens/>
        <w:spacing w:before="100" w:beforeAutospacing="1" w:after="100" w:afterAutospacing="1"/>
        <w:ind w:left="540" w:firstLine="0"/>
        <w:contextualSpacing/>
        <w:rPr>
          <w:rFonts w:ascii="Verdana" w:eastAsia="Calibri" w:hAnsi="Verdana"/>
          <w:szCs w:val="20"/>
          <w:lang w:eastAsia="lt-LT"/>
        </w:rPr>
      </w:pPr>
    </w:p>
    <w:p w14:paraId="467BC2EE" w14:textId="77777777" w:rsidR="00CE5B5D" w:rsidRPr="00030D41" w:rsidRDefault="00CE5B5D" w:rsidP="00030D41">
      <w:pPr>
        <w:tabs>
          <w:tab w:val="clear" w:pos="1004"/>
        </w:tabs>
        <w:spacing w:before="100" w:beforeAutospacing="1" w:after="100" w:afterAutospacing="1"/>
        <w:ind w:left="0" w:firstLine="0"/>
        <w:contextualSpacing/>
        <w:jc w:val="left"/>
        <w:rPr>
          <w:rFonts w:ascii="Verdana" w:hAnsi="Verdana"/>
          <w:szCs w:val="20"/>
        </w:rPr>
      </w:pPr>
    </w:p>
    <w:p w14:paraId="314A58A7" w14:textId="77777777" w:rsidR="003B2DC8" w:rsidRPr="00030D41" w:rsidRDefault="003B2DC8" w:rsidP="00030D41">
      <w:pPr>
        <w:spacing w:before="100" w:beforeAutospacing="1" w:after="100" w:afterAutospacing="1"/>
        <w:contextualSpacing/>
        <w:rPr>
          <w:rFonts w:ascii="Verdana" w:hAnsi="Verdana"/>
          <w:szCs w:val="20"/>
        </w:rPr>
      </w:pPr>
    </w:p>
    <w:sectPr w:rsidR="003B2DC8" w:rsidRPr="00030D41" w:rsidSect="00CE5B5D">
      <w:headerReference w:type="default" r:id="rId11"/>
      <w:footerReference w:type="default" r:id="rId12"/>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E9A2" w14:textId="77777777" w:rsidR="00426C2B" w:rsidRDefault="00426C2B" w:rsidP="00CE5B5D">
      <w:r>
        <w:separator/>
      </w:r>
    </w:p>
  </w:endnote>
  <w:endnote w:type="continuationSeparator" w:id="0">
    <w:p w14:paraId="316E950F" w14:textId="77777777" w:rsidR="00426C2B" w:rsidRDefault="00426C2B" w:rsidP="00CE5B5D">
      <w:r>
        <w:continuationSeparator/>
      </w:r>
    </w:p>
  </w:endnote>
  <w:endnote w:type="continuationNotice" w:id="1">
    <w:p w14:paraId="555C498D" w14:textId="77777777" w:rsidR="00304FAA" w:rsidRDefault="00304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EndPr/>
    <w:sdtContent>
      <w:p w14:paraId="3C177563" w14:textId="77777777" w:rsidR="001274FC" w:rsidRDefault="001274FC">
        <w:pPr>
          <w:pStyle w:val="Footer"/>
          <w:jc w:val="right"/>
        </w:pPr>
        <w:r>
          <w:fldChar w:fldCharType="begin"/>
        </w:r>
        <w:r>
          <w:instrText>PAGE   \* MERGEFORMAT</w:instrText>
        </w:r>
        <w:r>
          <w:fldChar w:fldCharType="separate"/>
        </w:r>
        <w:r>
          <w:rPr>
            <w:noProof/>
          </w:rPr>
          <w:t>5</w:t>
        </w:r>
        <w:r>
          <w:fldChar w:fldCharType="end"/>
        </w:r>
      </w:p>
    </w:sdtContent>
  </w:sdt>
  <w:p w14:paraId="6AFF2DF4" w14:textId="77777777" w:rsidR="001274FC" w:rsidRDefault="00127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DE15" w14:textId="77777777" w:rsidR="00426C2B" w:rsidRDefault="00426C2B" w:rsidP="00CE5B5D">
      <w:r>
        <w:separator/>
      </w:r>
    </w:p>
  </w:footnote>
  <w:footnote w:type="continuationSeparator" w:id="0">
    <w:p w14:paraId="4FAC6F69" w14:textId="77777777" w:rsidR="00426C2B" w:rsidRDefault="00426C2B" w:rsidP="00CE5B5D">
      <w:r>
        <w:continuationSeparator/>
      </w:r>
    </w:p>
  </w:footnote>
  <w:footnote w:type="continuationNotice" w:id="1">
    <w:p w14:paraId="5D37C43E" w14:textId="77777777" w:rsidR="00304FAA" w:rsidRDefault="00304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B688" w14:textId="32FE9C1F" w:rsidR="00CE5B5D" w:rsidRDefault="00CE5B5D" w:rsidP="00CE5B5D">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65BF"/>
    <w:multiLevelType w:val="hybridMultilevel"/>
    <w:tmpl w:val="B4CC6CB8"/>
    <w:lvl w:ilvl="0" w:tplc="24A43342">
      <w:start w:val="2"/>
      <w:numFmt w:val="upperRoman"/>
      <w:lvlText w:val="%1."/>
      <w:lvlJc w:val="left"/>
      <w:pPr>
        <w:ind w:left="1647" w:hanging="72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90585F"/>
    <w:multiLevelType w:val="multilevel"/>
    <w:tmpl w:val="73C25160"/>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1E607F88"/>
    <w:multiLevelType w:val="hybridMultilevel"/>
    <w:tmpl w:val="144AB4E2"/>
    <w:lvl w:ilvl="0" w:tplc="2B363AC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4164CC"/>
    <w:multiLevelType w:val="multilevel"/>
    <w:tmpl w:val="C8B66E66"/>
    <w:lvl w:ilvl="0">
      <w:start w:val="16"/>
      <w:numFmt w:val="decimal"/>
      <w:lvlText w:val="%1."/>
      <w:lvlJc w:val="left"/>
      <w:pPr>
        <w:ind w:left="530" w:hanging="530"/>
      </w:pPr>
      <w:rPr>
        <w:rFonts w:hint="default"/>
        <w:i w:val="0"/>
        <w:iCs w:val="0"/>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932" w:hanging="1080"/>
      </w:pPr>
      <w:rPr>
        <w:rFonts w:hint="default"/>
        <w:color w:val="auto"/>
      </w:rPr>
    </w:lvl>
    <w:lvl w:ilvl="4">
      <w:start w:val="1"/>
      <w:numFmt w:val="decimal"/>
      <w:lvlText w:val="%1.%2.%3.%4.%5."/>
      <w:lvlJc w:val="left"/>
      <w:pPr>
        <w:ind w:left="2576" w:hanging="1440"/>
      </w:pPr>
      <w:rPr>
        <w:rFonts w:hint="default"/>
        <w:color w:val="auto"/>
      </w:rPr>
    </w:lvl>
    <w:lvl w:ilvl="5">
      <w:start w:val="1"/>
      <w:numFmt w:val="decimal"/>
      <w:lvlText w:val="%1.%2.%3.%4.%5.%6."/>
      <w:lvlJc w:val="left"/>
      <w:pPr>
        <w:ind w:left="2860" w:hanging="1440"/>
      </w:pPr>
      <w:rPr>
        <w:rFonts w:hint="default"/>
        <w:color w:val="auto"/>
      </w:rPr>
    </w:lvl>
    <w:lvl w:ilvl="6">
      <w:start w:val="1"/>
      <w:numFmt w:val="decimal"/>
      <w:lvlText w:val="%1.%2.%3.%4.%5.%6.%7."/>
      <w:lvlJc w:val="left"/>
      <w:pPr>
        <w:ind w:left="3504" w:hanging="1800"/>
      </w:pPr>
      <w:rPr>
        <w:rFonts w:hint="default"/>
        <w:color w:val="auto"/>
      </w:rPr>
    </w:lvl>
    <w:lvl w:ilvl="7">
      <w:start w:val="1"/>
      <w:numFmt w:val="decimal"/>
      <w:lvlText w:val="%1.%2.%3.%4.%5.%6.%7.%8."/>
      <w:lvlJc w:val="left"/>
      <w:pPr>
        <w:ind w:left="4148" w:hanging="2160"/>
      </w:pPr>
      <w:rPr>
        <w:rFonts w:hint="default"/>
        <w:color w:val="auto"/>
      </w:rPr>
    </w:lvl>
    <w:lvl w:ilvl="8">
      <w:start w:val="1"/>
      <w:numFmt w:val="decimal"/>
      <w:lvlText w:val="%1.%2.%3.%4.%5.%6.%7.%8.%9."/>
      <w:lvlJc w:val="left"/>
      <w:pPr>
        <w:ind w:left="4432" w:hanging="2160"/>
      </w:pPr>
      <w:rPr>
        <w:rFonts w:hint="default"/>
        <w:color w:val="auto"/>
      </w:rPr>
    </w:lvl>
  </w:abstractNum>
  <w:abstractNum w:abstractNumId="4" w15:restartNumberingAfterBreak="0">
    <w:nsid w:val="31D61DB6"/>
    <w:multiLevelType w:val="multilevel"/>
    <w:tmpl w:val="B6042920"/>
    <w:lvl w:ilvl="0">
      <w:start w:val="1"/>
      <w:numFmt w:val="decimal"/>
      <w:lvlText w:val="%1."/>
      <w:lvlJc w:val="left"/>
      <w:pPr>
        <w:ind w:left="927" w:hanging="360"/>
      </w:pPr>
      <w:rPr>
        <w:rFonts w:hint="default"/>
        <w:i w:val="0"/>
      </w:rPr>
    </w:lvl>
    <w:lvl w:ilvl="1">
      <w:start w:val="1"/>
      <w:numFmt w:val="decimal"/>
      <w:isLgl/>
      <w:lvlText w:val="%1.%2."/>
      <w:lvlJc w:val="left"/>
      <w:pPr>
        <w:ind w:left="987" w:hanging="420"/>
      </w:pPr>
      <w:rPr>
        <w:rFonts w:hint="default"/>
        <w:i w:val="0"/>
      </w:rPr>
    </w:lvl>
    <w:lvl w:ilvl="2">
      <w:start w:val="1"/>
      <w:numFmt w:val="decimal"/>
      <w:isLgl/>
      <w:lvlText w:val="%1.%2.%3."/>
      <w:lvlJc w:val="left"/>
      <w:pPr>
        <w:ind w:left="1287" w:hanging="720"/>
      </w:pPr>
      <w:rPr>
        <w:rFonts w:hint="default"/>
        <w:i w:val="0"/>
      </w:rPr>
    </w:lvl>
    <w:lvl w:ilvl="3">
      <w:start w:val="1"/>
      <w:numFmt w:val="decimal"/>
      <w:isLgl/>
      <w:lvlText w:val="%1.%2.%3.%4."/>
      <w:lvlJc w:val="left"/>
      <w:pPr>
        <w:ind w:left="1287" w:hanging="720"/>
      </w:pPr>
      <w:rPr>
        <w:rFonts w:hint="default"/>
        <w:i w:val="0"/>
      </w:rPr>
    </w:lvl>
    <w:lvl w:ilvl="4">
      <w:start w:val="1"/>
      <w:numFmt w:val="decimal"/>
      <w:isLgl/>
      <w:lvlText w:val="%1.%2.%3.%4.%5."/>
      <w:lvlJc w:val="left"/>
      <w:pPr>
        <w:ind w:left="1647" w:hanging="1080"/>
      </w:pPr>
      <w:rPr>
        <w:rFonts w:hint="default"/>
        <w:i w:val="0"/>
      </w:rPr>
    </w:lvl>
    <w:lvl w:ilvl="5">
      <w:start w:val="1"/>
      <w:numFmt w:val="decimal"/>
      <w:isLgl/>
      <w:lvlText w:val="%1.%2.%3.%4.%5.%6."/>
      <w:lvlJc w:val="left"/>
      <w:pPr>
        <w:ind w:left="1647" w:hanging="1080"/>
      </w:pPr>
      <w:rPr>
        <w:rFonts w:hint="default"/>
        <w:i w:val="0"/>
      </w:rPr>
    </w:lvl>
    <w:lvl w:ilvl="6">
      <w:start w:val="1"/>
      <w:numFmt w:val="decimal"/>
      <w:isLgl/>
      <w:lvlText w:val="%1.%2.%3.%4.%5.%6.%7."/>
      <w:lvlJc w:val="left"/>
      <w:pPr>
        <w:ind w:left="2007" w:hanging="1440"/>
      </w:pPr>
      <w:rPr>
        <w:rFonts w:hint="default"/>
        <w:i w:val="0"/>
      </w:rPr>
    </w:lvl>
    <w:lvl w:ilvl="7">
      <w:start w:val="1"/>
      <w:numFmt w:val="decimal"/>
      <w:isLgl/>
      <w:lvlText w:val="%1.%2.%3.%4.%5.%6.%7.%8."/>
      <w:lvlJc w:val="left"/>
      <w:pPr>
        <w:ind w:left="2007" w:hanging="1440"/>
      </w:pPr>
      <w:rPr>
        <w:rFonts w:hint="default"/>
        <w:i w:val="0"/>
      </w:rPr>
    </w:lvl>
    <w:lvl w:ilvl="8">
      <w:start w:val="1"/>
      <w:numFmt w:val="decimal"/>
      <w:isLgl/>
      <w:lvlText w:val="%1.%2.%3.%4.%5.%6.%7.%8.%9."/>
      <w:lvlJc w:val="left"/>
      <w:pPr>
        <w:ind w:left="2367" w:hanging="1800"/>
      </w:pPr>
      <w:rPr>
        <w:rFonts w:hint="default"/>
        <w:i w:val="0"/>
      </w:rPr>
    </w:lvl>
  </w:abstractNum>
  <w:abstractNum w:abstractNumId="5" w15:restartNumberingAfterBreak="0">
    <w:nsid w:val="3E190292"/>
    <w:multiLevelType w:val="hybridMultilevel"/>
    <w:tmpl w:val="CEE251A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3FA84B85"/>
    <w:multiLevelType w:val="hybridMultilevel"/>
    <w:tmpl w:val="059EF74A"/>
    <w:lvl w:ilvl="0" w:tplc="69E602B4">
      <w:start w:val="3"/>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5D5888"/>
    <w:multiLevelType w:val="hybridMultilevel"/>
    <w:tmpl w:val="689CA3D8"/>
    <w:lvl w:ilvl="0" w:tplc="8876A722">
      <w:start w:val="2"/>
      <w:numFmt w:val="upperRoman"/>
      <w:lvlText w:val="%1."/>
      <w:lvlJc w:val="left"/>
      <w:pPr>
        <w:ind w:left="1350" w:hanging="72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8" w15:restartNumberingAfterBreak="0">
    <w:nsid w:val="4F1C226D"/>
    <w:multiLevelType w:val="hybridMultilevel"/>
    <w:tmpl w:val="D02CA3D8"/>
    <w:lvl w:ilvl="0" w:tplc="0428C750">
      <w:start w:val="1"/>
      <w:numFmt w:val="decimal"/>
      <w:lvlText w:val="%1)"/>
      <w:lvlJc w:val="left"/>
      <w:pPr>
        <w:ind w:left="720" w:hanging="360"/>
      </w:pPr>
      <w:rPr>
        <w:rFonts w:cs="Segoe UI" w:hint="default"/>
        <w:color w:val="55555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195C89"/>
    <w:multiLevelType w:val="multilevel"/>
    <w:tmpl w:val="18C813A0"/>
    <w:lvl w:ilvl="0">
      <w:start w:val="9"/>
      <w:numFmt w:val="decimal"/>
      <w:lvlText w:val="%1."/>
      <w:lvlJc w:val="left"/>
      <w:pPr>
        <w:ind w:left="927" w:hanging="360"/>
      </w:pPr>
      <w:rPr>
        <w:rFonts w:hint="default"/>
        <w:i w:val="0"/>
        <w:iCs/>
      </w:rPr>
    </w:lvl>
    <w:lvl w:ilvl="1">
      <w:start w:val="1"/>
      <w:numFmt w:val="decimal"/>
      <w:lvlText w:val="%1.%2."/>
      <w:lvlJc w:val="left"/>
      <w:pPr>
        <w:ind w:left="927" w:hanging="360"/>
      </w:pPr>
      <w:rPr>
        <w:rFonts w:hint="default"/>
        <w:strike w:val="0"/>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0" w15:restartNumberingAfterBreak="0">
    <w:nsid w:val="707D4CD5"/>
    <w:multiLevelType w:val="multilevel"/>
    <w:tmpl w:val="9D289B92"/>
    <w:lvl w:ilvl="0">
      <w:start w:val="1"/>
      <w:numFmt w:val="decimal"/>
      <w:lvlText w:val="%1."/>
      <w:lvlJc w:val="left"/>
      <w:pPr>
        <w:ind w:left="762" w:hanging="202"/>
      </w:pPr>
      <w:rPr>
        <w:rFonts w:ascii="Times New Roman" w:eastAsia="Times New Roman" w:hAnsi="Times New Roman" w:cs="Times New Roman" w:hint="default"/>
        <w:spacing w:val="0"/>
        <w:w w:val="99"/>
        <w:sz w:val="20"/>
        <w:szCs w:val="20"/>
        <w:lang w:val="lt-LT" w:eastAsia="en-US" w:bidi="ar-SA"/>
      </w:rPr>
    </w:lvl>
    <w:lvl w:ilvl="1">
      <w:start w:val="1"/>
      <w:numFmt w:val="decimal"/>
      <w:lvlText w:val="%1.%2."/>
      <w:lvlJc w:val="left"/>
      <w:pPr>
        <w:ind w:left="560" w:hanging="348"/>
      </w:pPr>
      <w:rPr>
        <w:rFonts w:ascii="Times New Roman" w:eastAsia="Times New Roman" w:hAnsi="Times New Roman" w:cs="Times New Roman" w:hint="default"/>
        <w:spacing w:val="0"/>
        <w:w w:val="99"/>
        <w:sz w:val="20"/>
        <w:szCs w:val="20"/>
        <w:lang w:val="lt-LT" w:eastAsia="en-US" w:bidi="ar-SA"/>
      </w:rPr>
    </w:lvl>
    <w:lvl w:ilvl="2">
      <w:start w:val="1"/>
      <w:numFmt w:val="decimal"/>
      <w:lvlText w:val="%1.%2.%3."/>
      <w:lvlJc w:val="left"/>
      <w:pPr>
        <w:ind w:left="560" w:hanging="567"/>
      </w:pPr>
      <w:rPr>
        <w:rFonts w:ascii="Times New Roman" w:eastAsia="Times New Roman" w:hAnsi="Times New Roman" w:cs="Times New Roman" w:hint="default"/>
        <w:spacing w:val="0"/>
        <w:w w:val="99"/>
        <w:sz w:val="20"/>
        <w:szCs w:val="20"/>
        <w:lang w:val="lt-LT" w:eastAsia="en-US" w:bidi="ar-SA"/>
      </w:rPr>
    </w:lvl>
    <w:lvl w:ilvl="3">
      <w:numFmt w:val="bullet"/>
      <w:lvlText w:val="•"/>
      <w:lvlJc w:val="left"/>
      <w:pPr>
        <w:ind w:left="2149" w:hanging="567"/>
      </w:pPr>
      <w:rPr>
        <w:rFonts w:hint="default"/>
        <w:lang w:val="lt-LT" w:eastAsia="en-US" w:bidi="ar-SA"/>
      </w:rPr>
    </w:lvl>
    <w:lvl w:ilvl="4">
      <w:numFmt w:val="bullet"/>
      <w:lvlText w:val="•"/>
      <w:lvlJc w:val="left"/>
      <w:pPr>
        <w:ind w:left="3379" w:hanging="567"/>
      </w:pPr>
      <w:rPr>
        <w:rFonts w:hint="default"/>
        <w:lang w:val="lt-LT" w:eastAsia="en-US" w:bidi="ar-SA"/>
      </w:rPr>
    </w:lvl>
    <w:lvl w:ilvl="5">
      <w:numFmt w:val="bullet"/>
      <w:lvlText w:val="•"/>
      <w:lvlJc w:val="left"/>
      <w:pPr>
        <w:ind w:left="4609" w:hanging="567"/>
      </w:pPr>
      <w:rPr>
        <w:rFonts w:hint="default"/>
        <w:lang w:val="lt-LT" w:eastAsia="en-US" w:bidi="ar-SA"/>
      </w:rPr>
    </w:lvl>
    <w:lvl w:ilvl="6">
      <w:numFmt w:val="bullet"/>
      <w:lvlText w:val="•"/>
      <w:lvlJc w:val="left"/>
      <w:pPr>
        <w:ind w:left="5839" w:hanging="567"/>
      </w:pPr>
      <w:rPr>
        <w:rFonts w:hint="default"/>
        <w:lang w:val="lt-LT" w:eastAsia="en-US" w:bidi="ar-SA"/>
      </w:rPr>
    </w:lvl>
    <w:lvl w:ilvl="7">
      <w:numFmt w:val="bullet"/>
      <w:lvlText w:val="•"/>
      <w:lvlJc w:val="left"/>
      <w:pPr>
        <w:ind w:left="7069" w:hanging="567"/>
      </w:pPr>
      <w:rPr>
        <w:rFonts w:hint="default"/>
        <w:lang w:val="lt-LT" w:eastAsia="en-US" w:bidi="ar-SA"/>
      </w:rPr>
    </w:lvl>
    <w:lvl w:ilvl="8">
      <w:numFmt w:val="bullet"/>
      <w:lvlText w:val="•"/>
      <w:lvlJc w:val="left"/>
      <w:pPr>
        <w:ind w:left="8299" w:hanging="567"/>
      </w:pPr>
      <w:rPr>
        <w:rFonts w:hint="default"/>
        <w:lang w:val="lt-LT" w:eastAsia="en-US" w:bidi="ar-SA"/>
      </w:rPr>
    </w:lvl>
  </w:abstractNum>
  <w:abstractNum w:abstractNumId="11" w15:restartNumberingAfterBreak="0">
    <w:nsid w:val="77401D6C"/>
    <w:multiLevelType w:val="hybridMultilevel"/>
    <w:tmpl w:val="FF12032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16cid:durableId="1483430025">
    <w:abstractNumId w:val="4"/>
  </w:num>
  <w:num w:numId="2" w16cid:durableId="1452094721">
    <w:abstractNumId w:val="6"/>
  </w:num>
  <w:num w:numId="3" w16cid:durableId="539974543">
    <w:abstractNumId w:val="0"/>
  </w:num>
  <w:num w:numId="4" w16cid:durableId="1424716207">
    <w:abstractNumId w:val="9"/>
  </w:num>
  <w:num w:numId="5" w16cid:durableId="313486799">
    <w:abstractNumId w:val="11"/>
  </w:num>
  <w:num w:numId="6" w16cid:durableId="1278752202">
    <w:abstractNumId w:val="5"/>
  </w:num>
  <w:num w:numId="7" w16cid:durableId="1020396286">
    <w:abstractNumId w:val="3"/>
  </w:num>
  <w:num w:numId="8" w16cid:durableId="1978486045">
    <w:abstractNumId w:val="1"/>
  </w:num>
  <w:num w:numId="9" w16cid:durableId="1798452937">
    <w:abstractNumId w:val="8"/>
  </w:num>
  <w:num w:numId="10" w16cid:durableId="2131127841">
    <w:abstractNumId w:val="7"/>
  </w:num>
  <w:num w:numId="11" w16cid:durableId="438989114">
    <w:abstractNumId w:val="2"/>
  </w:num>
  <w:num w:numId="12" w16cid:durableId="352264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42"/>
    <w:rsid w:val="00022759"/>
    <w:rsid w:val="00030D41"/>
    <w:rsid w:val="0004457F"/>
    <w:rsid w:val="00046100"/>
    <w:rsid w:val="00057FCC"/>
    <w:rsid w:val="000917CB"/>
    <w:rsid w:val="000B7DB7"/>
    <w:rsid w:val="001141FB"/>
    <w:rsid w:val="0012528C"/>
    <w:rsid w:val="001274FC"/>
    <w:rsid w:val="00184BF3"/>
    <w:rsid w:val="00191CF7"/>
    <w:rsid w:val="001A7A7A"/>
    <w:rsid w:val="00253D88"/>
    <w:rsid w:val="00257C95"/>
    <w:rsid w:val="002C2DA6"/>
    <w:rsid w:val="002D67D9"/>
    <w:rsid w:val="00304FAA"/>
    <w:rsid w:val="00362AD0"/>
    <w:rsid w:val="00375442"/>
    <w:rsid w:val="003B2DC8"/>
    <w:rsid w:val="0042117C"/>
    <w:rsid w:val="00426C2B"/>
    <w:rsid w:val="00536901"/>
    <w:rsid w:val="00543293"/>
    <w:rsid w:val="00564719"/>
    <w:rsid w:val="006109A5"/>
    <w:rsid w:val="00641FC2"/>
    <w:rsid w:val="006533D4"/>
    <w:rsid w:val="00653A7A"/>
    <w:rsid w:val="006821A0"/>
    <w:rsid w:val="00684156"/>
    <w:rsid w:val="00686C0F"/>
    <w:rsid w:val="006C0826"/>
    <w:rsid w:val="006D56AF"/>
    <w:rsid w:val="00707F6B"/>
    <w:rsid w:val="00767DC0"/>
    <w:rsid w:val="007A13FA"/>
    <w:rsid w:val="007B1325"/>
    <w:rsid w:val="007D584B"/>
    <w:rsid w:val="007E13C9"/>
    <w:rsid w:val="007F524E"/>
    <w:rsid w:val="0081140A"/>
    <w:rsid w:val="00814663"/>
    <w:rsid w:val="00860A90"/>
    <w:rsid w:val="00864B6B"/>
    <w:rsid w:val="0088149A"/>
    <w:rsid w:val="00883B49"/>
    <w:rsid w:val="008876A0"/>
    <w:rsid w:val="0089344E"/>
    <w:rsid w:val="008A365B"/>
    <w:rsid w:val="008B64D9"/>
    <w:rsid w:val="00900F42"/>
    <w:rsid w:val="00911F6A"/>
    <w:rsid w:val="00926B91"/>
    <w:rsid w:val="00933144"/>
    <w:rsid w:val="00967768"/>
    <w:rsid w:val="00971CC2"/>
    <w:rsid w:val="00976346"/>
    <w:rsid w:val="009A0D79"/>
    <w:rsid w:val="009C3612"/>
    <w:rsid w:val="00A04802"/>
    <w:rsid w:val="00A25A29"/>
    <w:rsid w:val="00A63C52"/>
    <w:rsid w:val="00A75EF7"/>
    <w:rsid w:val="00A957E1"/>
    <w:rsid w:val="00AD3C30"/>
    <w:rsid w:val="00AE5E58"/>
    <w:rsid w:val="00AF66E1"/>
    <w:rsid w:val="00B36C0F"/>
    <w:rsid w:val="00B94FAB"/>
    <w:rsid w:val="00C03ED4"/>
    <w:rsid w:val="00C747DA"/>
    <w:rsid w:val="00CB40C5"/>
    <w:rsid w:val="00CD3EFA"/>
    <w:rsid w:val="00CE5B5D"/>
    <w:rsid w:val="00E016ED"/>
    <w:rsid w:val="00E251DC"/>
    <w:rsid w:val="00E40EFD"/>
    <w:rsid w:val="00E90604"/>
    <w:rsid w:val="00EB5774"/>
    <w:rsid w:val="00EC5A83"/>
    <w:rsid w:val="00F55BD9"/>
    <w:rsid w:val="00F86081"/>
    <w:rsid w:val="00FE02E9"/>
    <w:rsid w:val="00FE20C8"/>
    <w:rsid w:val="00FF7A76"/>
    <w:rsid w:val="023BF577"/>
    <w:rsid w:val="05E1CCB4"/>
    <w:rsid w:val="1F26DE3F"/>
    <w:rsid w:val="245F0695"/>
    <w:rsid w:val="258C5E27"/>
    <w:rsid w:val="3AE73620"/>
    <w:rsid w:val="400FEEEE"/>
    <w:rsid w:val="67A9E7C2"/>
    <w:rsid w:val="7F0666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4243"/>
  <w15:chartTrackingRefBased/>
  <w15:docId w15:val="{06D60F88-D851-4196-A13E-81F6685A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B5D"/>
    <w:pPr>
      <w:tabs>
        <w:tab w:val="num" w:pos="1004"/>
      </w:tabs>
      <w:spacing w:after="0" w:line="240" w:lineRule="auto"/>
      <w:ind w:left="1004" w:hanging="720"/>
      <w:jc w:val="both"/>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375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5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54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54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54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754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54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54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54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4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54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544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54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754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754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54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54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54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54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442"/>
    <w:pPr>
      <w:numPr>
        <w:ilvl w:val="1"/>
      </w:numPr>
      <w:tabs>
        <w:tab w:val="num" w:pos="1004"/>
      </w:tabs>
      <w:ind w:left="1004" w:hanging="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4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5442"/>
    <w:pPr>
      <w:spacing w:before="160"/>
      <w:jc w:val="center"/>
    </w:pPr>
    <w:rPr>
      <w:i/>
      <w:iCs/>
      <w:color w:val="404040" w:themeColor="text1" w:themeTint="BF"/>
    </w:rPr>
  </w:style>
  <w:style w:type="character" w:customStyle="1" w:styleId="QuoteChar">
    <w:name w:val="Quote Char"/>
    <w:basedOn w:val="DefaultParagraphFont"/>
    <w:link w:val="Quote"/>
    <w:uiPriority w:val="29"/>
    <w:rsid w:val="00375442"/>
    <w:rPr>
      <w:i/>
      <w:iCs/>
      <w:color w:val="404040" w:themeColor="text1" w:themeTint="BF"/>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1"/>
    <w:qFormat/>
    <w:rsid w:val="00375442"/>
    <w:pPr>
      <w:ind w:left="720"/>
      <w:contextualSpacing/>
    </w:pPr>
  </w:style>
  <w:style w:type="character" w:styleId="IntenseEmphasis">
    <w:name w:val="Intense Emphasis"/>
    <w:basedOn w:val="DefaultParagraphFont"/>
    <w:uiPriority w:val="21"/>
    <w:qFormat/>
    <w:rsid w:val="00375442"/>
    <w:rPr>
      <w:i/>
      <w:iCs/>
      <w:color w:val="2F5496" w:themeColor="accent1" w:themeShade="BF"/>
    </w:rPr>
  </w:style>
  <w:style w:type="paragraph" w:styleId="IntenseQuote">
    <w:name w:val="Intense Quote"/>
    <w:basedOn w:val="Normal"/>
    <w:next w:val="Normal"/>
    <w:link w:val="IntenseQuoteChar"/>
    <w:uiPriority w:val="30"/>
    <w:qFormat/>
    <w:rsid w:val="00375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5442"/>
    <w:rPr>
      <w:i/>
      <w:iCs/>
      <w:color w:val="2F5496" w:themeColor="accent1" w:themeShade="BF"/>
    </w:rPr>
  </w:style>
  <w:style w:type="character" w:styleId="IntenseReference">
    <w:name w:val="Intense Reference"/>
    <w:basedOn w:val="DefaultParagraphFont"/>
    <w:uiPriority w:val="32"/>
    <w:qFormat/>
    <w:rsid w:val="00375442"/>
    <w:rPr>
      <w:b/>
      <w:bCs/>
      <w:smallCaps/>
      <w:color w:val="2F5496" w:themeColor="accent1" w:themeShade="BF"/>
      <w:spacing w:val="5"/>
    </w:rPr>
  </w:style>
  <w:style w:type="paragraph" w:customStyle="1" w:styleId="Style2">
    <w:name w:val="Style2"/>
    <w:basedOn w:val="Normal"/>
    <w:uiPriority w:val="99"/>
    <w:rsid w:val="00CE5B5D"/>
    <w:pPr>
      <w:tabs>
        <w:tab w:val="clear" w:pos="1004"/>
        <w:tab w:val="num" w:pos="720"/>
      </w:tabs>
      <w:ind w:left="-17" w:firstLine="737"/>
    </w:pPr>
  </w:style>
  <w:style w:type="character" w:styleId="Hyperlink">
    <w:name w:val="Hyperlink"/>
    <w:aliases w:val="Alna"/>
    <w:basedOn w:val="DefaultParagraphFont"/>
    <w:uiPriority w:val="99"/>
    <w:unhideWhenUsed/>
    <w:rsid w:val="00CE5B5D"/>
    <w:rPr>
      <w:color w:val="0563C1" w:themeColor="hyperlink"/>
      <w:u w:val="single"/>
    </w:rPr>
  </w:style>
  <w:style w:type="character" w:styleId="CommentReference">
    <w:name w:val="annotation reference"/>
    <w:basedOn w:val="DefaultParagraphFont"/>
    <w:uiPriority w:val="99"/>
    <w:semiHidden/>
    <w:unhideWhenUsed/>
    <w:rsid w:val="00CE5B5D"/>
    <w:rPr>
      <w:sz w:val="16"/>
      <w:szCs w:val="16"/>
    </w:rPr>
  </w:style>
  <w:style w:type="paragraph" w:styleId="CommentText">
    <w:name w:val="annotation text"/>
    <w:basedOn w:val="Normal"/>
    <w:link w:val="CommentTextChar"/>
    <w:uiPriority w:val="99"/>
    <w:unhideWhenUsed/>
    <w:rsid w:val="00CE5B5D"/>
    <w:rPr>
      <w:szCs w:val="20"/>
    </w:rPr>
  </w:style>
  <w:style w:type="character" w:customStyle="1" w:styleId="CommentTextChar">
    <w:name w:val="Comment Text Char"/>
    <w:basedOn w:val="DefaultParagraphFont"/>
    <w:link w:val="CommentText"/>
    <w:uiPriority w:val="99"/>
    <w:rsid w:val="00CE5B5D"/>
    <w:rPr>
      <w:rFonts w:ascii="Times New Roman" w:eastAsia="Times New Roman" w:hAnsi="Times New Roman" w:cs="Times New Roman"/>
      <w:szCs w:val="20"/>
    </w:rPr>
  </w:style>
  <w:style w:type="table" w:styleId="TableGrid">
    <w:name w:val="Table Grid"/>
    <w:basedOn w:val="TableNormal"/>
    <w:uiPriority w:val="39"/>
    <w:rsid w:val="00CE5B5D"/>
    <w:pPr>
      <w:spacing w:after="0"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basedOn w:val="DefaultParagraphFont"/>
    <w:link w:val="ListParagraph"/>
    <w:uiPriority w:val="34"/>
    <w:qFormat/>
    <w:locked/>
    <w:rsid w:val="00CE5B5D"/>
  </w:style>
  <w:style w:type="paragraph" w:styleId="Footer">
    <w:name w:val="footer"/>
    <w:basedOn w:val="Normal"/>
    <w:link w:val="FooterChar"/>
    <w:uiPriority w:val="99"/>
    <w:unhideWhenUsed/>
    <w:rsid w:val="00CE5B5D"/>
    <w:pPr>
      <w:tabs>
        <w:tab w:val="clear" w:pos="1004"/>
        <w:tab w:val="center" w:pos="4819"/>
        <w:tab w:val="right" w:pos="9638"/>
      </w:tabs>
    </w:pPr>
  </w:style>
  <w:style w:type="character" w:customStyle="1" w:styleId="FooterChar">
    <w:name w:val="Footer Char"/>
    <w:basedOn w:val="DefaultParagraphFont"/>
    <w:link w:val="Footer"/>
    <w:uiPriority w:val="99"/>
    <w:rsid w:val="00CE5B5D"/>
    <w:rPr>
      <w:rFonts w:ascii="Times New Roman" w:eastAsia="Times New Roman" w:hAnsi="Times New Roman" w:cs="Times New Roman"/>
      <w:szCs w:val="24"/>
    </w:rPr>
  </w:style>
  <w:style w:type="paragraph" w:customStyle="1" w:styleId="Patvirtinta">
    <w:name w:val="Patvirtinta"/>
    <w:rsid w:val="00CE5B5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Cs w:val="20"/>
      <w:lang w:val="en-US"/>
    </w:rPr>
  </w:style>
  <w:style w:type="paragraph" w:styleId="Header">
    <w:name w:val="header"/>
    <w:basedOn w:val="Normal"/>
    <w:link w:val="HeaderChar"/>
    <w:uiPriority w:val="99"/>
    <w:unhideWhenUsed/>
    <w:rsid w:val="00CE5B5D"/>
    <w:pPr>
      <w:tabs>
        <w:tab w:val="clear" w:pos="1004"/>
        <w:tab w:val="center" w:pos="4819"/>
        <w:tab w:val="right" w:pos="9638"/>
      </w:tabs>
    </w:pPr>
  </w:style>
  <w:style w:type="character" w:customStyle="1" w:styleId="HeaderChar">
    <w:name w:val="Header Char"/>
    <w:basedOn w:val="DefaultParagraphFont"/>
    <w:link w:val="Header"/>
    <w:uiPriority w:val="99"/>
    <w:rsid w:val="00CE5B5D"/>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362AD0"/>
    <w:rPr>
      <w:b/>
      <w:bCs/>
    </w:rPr>
  </w:style>
  <w:style w:type="character" w:customStyle="1" w:styleId="CommentSubjectChar">
    <w:name w:val="Comment Subject Char"/>
    <w:basedOn w:val="CommentTextChar"/>
    <w:link w:val="CommentSubject"/>
    <w:uiPriority w:val="99"/>
    <w:semiHidden/>
    <w:rsid w:val="00362AD0"/>
    <w:rPr>
      <w:rFonts w:ascii="Times New Roman" w:eastAsia="Times New Roman" w:hAnsi="Times New Roman" w:cs="Times New Roman"/>
      <w:b/>
      <w:bCs/>
      <w:szCs w:val="20"/>
    </w:rPr>
  </w:style>
  <w:style w:type="paragraph" w:styleId="Revision">
    <w:name w:val="Revision"/>
    <w:hidden/>
    <w:uiPriority w:val="99"/>
    <w:semiHidden/>
    <w:rsid w:val="001274FC"/>
    <w:pPr>
      <w:spacing w:after="0" w:line="240" w:lineRule="auto"/>
    </w:pPr>
    <w:rPr>
      <w:rFonts w:ascii="Times New Roman" w:eastAsia="Times New Roman" w:hAnsi="Times New Roman" w:cs="Times New Roman"/>
      <w:szCs w:val="24"/>
    </w:rPr>
  </w:style>
  <w:style w:type="table" w:customStyle="1" w:styleId="TableGrid1">
    <w:name w:val="Table Grid1"/>
    <w:basedOn w:val="TableNormal"/>
    <w:next w:val="TableGrid"/>
    <w:uiPriority w:val="59"/>
    <w:rsid w:val="00257C95"/>
    <w:pPr>
      <w:spacing w:after="0" w:line="240" w:lineRule="auto"/>
    </w:pPr>
    <w:rPr>
      <w:rFonts w:ascii="Calibri" w:hAnsi="Calibr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2117C"/>
    <w:pPr>
      <w:widowControl w:val="0"/>
      <w:tabs>
        <w:tab w:val="clear" w:pos="1004"/>
      </w:tabs>
      <w:autoSpaceDE w:val="0"/>
      <w:autoSpaceDN w:val="0"/>
      <w:ind w:left="108" w:firstLine="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ookin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4" ma:contentTypeDescription="Kurkite naują dokumentą." ma:contentTypeScope="" ma:versionID="dd3ea2ba72c25ccff8fcf7546877fe91">
  <xsd:schema xmlns:xsd="http://www.w3.org/2001/XMLSchema" xmlns:xs="http://www.w3.org/2001/XMLSchema" xmlns:p="http://schemas.microsoft.com/office/2006/metadata/properties" xmlns:ns2="0f4d5f0d-1c0e-4456-8582-02c3664367e0" targetNamespace="http://schemas.microsoft.com/office/2006/metadata/properties" ma:root="true" ma:fieldsID="d0897985e37bbcc0c6929daa658715c6"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F19BF-A362-4628-8193-5D0C71398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5f0d-1c0e-4456-8582-02c36643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82E7F-9F32-4CA0-9B81-456422698C52}">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0f4d5f0d-1c0e-4456-8582-02c3664367e0"/>
    <ds:schemaRef ds:uri="http://www.w3.org/XML/1998/namespace"/>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B61A937B-25C4-46B3-B382-EDF6C8EE509B}">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342</TotalTime>
  <Pages>7</Pages>
  <Words>15031</Words>
  <Characters>8568</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Skliuderytė</dc:creator>
  <cp:keywords/>
  <dc:description/>
  <cp:lastModifiedBy>Brigita Skliuderytė</cp:lastModifiedBy>
  <cp:revision>56</cp:revision>
  <dcterms:created xsi:type="dcterms:W3CDTF">2024-12-10T11:21:00Z</dcterms:created>
  <dcterms:modified xsi:type="dcterms:W3CDTF">2025-02-06T19:34:00Z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ies>
</file>