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1C126" w14:textId="77777777" w:rsidR="00FF3A80" w:rsidRPr="006C5A81" w:rsidRDefault="00FF3A80" w:rsidP="00FF3A80">
      <w:pPr>
        <w:pStyle w:val="Heading2"/>
        <w:tabs>
          <w:tab w:val="right" w:pos="709"/>
        </w:tabs>
        <w:jc w:val="right"/>
        <w:rPr>
          <w:rFonts w:ascii="Verdana" w:eastAsia="Calibri" w:hAnsi="Verdana" w:cstheme="minorHAnsi"/>
          <w:color w:val="auto"/>
          <w:sz w:val="20"/>
          <w:szCs w:val="20"/>
        </w:rPr>
      </w:pPr>
      <w:bookmarkStart w:id="0" w:name="_Ref39484039"/>
      <w:bookmarkStart w:id="1" w:name="_Ref40278562"/>
      <w:bookmarkStart w:id="2" w:name="_Toc134433522"/>
      <w:r w:rsidRPr="006C5A81">
        <w:rPr>
          <w:rFonts w:ascii="Verdana" w:eastAsia="Calibri" w:hAnsi="Verdana" w:cstheme="minorHAnsi"/>
          <w:color w:val="auto"/>
          <w:sz w:val="20"/>
          <w:szCs w:val="20"/>
        </w:rPr>
        <w:t>Pirkimo sąlygų 7 priedas „Pasiūlymų vertinimo kriterijai ir sąlygos“</w:t>
      </w:r>
      <w:bookmarkEnd w:id="0"/>
      <w:bookmarkEnd w:id="1"/>
      <w:bookmarkEnd w:id="2"/>
    </w:p>
    <w:p w14:paraId="0FA6051D" w14:textId="77777777" w:rsidR="00B174CC" w:rsidRPr="006C5A81" w:rsidRDefault="00B174CC" w:rsidP="00FA1AF0">
      <w:pPr>
        <w:pStyle w:val="Subtitle"/>
        <w:rPr>
          <w:rFonts w:ascii="Verdana" w:hAnsi="Verdana"/>
          <w:sz w:val="20"/>
          <w:szCs w:val="20"/>
        </w:rPr>
      </w:pPr>
    </w:p>
    <w:p w14:paraId="38FEC44C" w14:textId="60148E5A" w:rsidR="00FF3A80" w:rsidRDefault="00FF3A80" w:rsidP="00FF3A80">
      <w:pPr>
        <w:pStyle w:val="Subtitle"/>
        <w:jc w:val="center"/>
        <w:rPr>
          <w:rFonts w:ascii="Verdana" w:hAnsi="Verdana"/>
          <w:sz w:val="20"/>
          <w:szCs w:val="20"/>
        </w:rPr>
      </w:pPr>
      <w:r w:rsidRPr="006C5A81">
        <w:rPr>
          <w:rFonts w:ascii="Verdana" w:hAnsi="Verdana"/>
          <w:sz w:val="20"/>
          <w:szCs w:val="20"/>
        </w:rPr>
        <w:t>PASIŪLYMŲ VERTINIMO KRITERIJAI ir Sąlygos</w:t>
      </w:r>
    </w:p>
    <w:p w14:paraId="07E8557C" w14:textId="77777777" w:rsidR="006C5A81" w:rsidRPr="006C5A81" w:rsidRDefault="006C5A81" w:rsidP="006C5A81">
      <w:pPr>
        <w:rPr>
          <w:lang w:eastAsia="lt-LT"/>
        </w:rPr>
      </w:pPr>
    </w:p>
    <w:p w14:paraId="78E62233" w14:textId="77777777" w:rsidR="00FF3A80" w:rsidRPr="006C5A81" w:rsidRDefault="00FF3A80" w:rsidP="00FF3A80">
      <w:pPr>
        <w:pStyle w:val="Heading"/>
        <w:tabs>
          <w:tab w:val="left" w:pos="4332"/>
        </w:tabs>
        <w:spacing w:after="240"/>
        <w:ind w:firstLine="709"/>
        <w:rPr>
          <w:rFonts w:ascii="Verdana" w:hAnsi="Verdana"/>
          <w:color w:val="auto"/>
          <w:sz w:val="20"/>
          <w:szCs w:val="20"/>
          <w:lang w:val="lt-LT" w:bidi="ta-IN"/>
        </w:rPr>
      </w:pPr>
      <w:r w:rsidRPr="006C5A81">
        <w:rPr>
          <w:rFonts w:ascii="Verdana" w:hAnsi="Verdana"/>
          <w:color w:val="auto"/>
          <w:sz w:val="20"/>
          <w:szCs w:val="20"/>
          <w:lang w:val="lt-LT" w:bidi="ta-IN"/>
        </w:rPr>
        <w:t>1. BENDROSIOS NUOSTATOS</w:t>
      </w:r>
    </w:p>
    <w:p w14:paraId="68ECD4A1" w14:textId="35933093" w:rsidR="00191782" w:rsidRPr="006C5A81" w:rsidRDefault="00FF3A80" w:rsidP="00191782">
      <w:pPr>
        <w:tabs>
          <w:tab w:val="left" w:pos="1192"/>
        </w:tabs>
        <w:ind w:left="709" w:right="691"/>
        <w:jc w:val="both"/>
        <w:rPr>
          <w:rFonts w:ascii="Verdana" w:hAnsi="Verdana"/>
          <w:sz w:val="20"/>
          <w:szCs w:val="20"/>
        </w:rPr>
      </w:pPr>
      <w:r w:rsidRPr="006C5A81">
        <w:rPr>
          <w:rFonts w:ascii="Verdana" w:hAnsi="Verdana"/>
          <w:sz w:val="20"/>
          <w:szCs w:val="20"/>
          <w:lang w:bidi="ta-IN"/>
        </w:rPr>
        <w:t>1.1. Perkančiosios organizacijos neatmesti pasiūlymai vertinami pagal kainos ir kokybės santykį šiame priede nurodyta tvarka.</w:t>
      </w:r>
      <w:r w:rsidR="00191782" w:rsidRPr="006C5A81">
        <w:rPr>
          <w:rFonts w:ascii="Verdana" w:hAnsi="Verdana"/>
          <w:sz w:val="20"/>
          <w:szCs w:val="20"/>
          <w:lang w:bidi="ta-IN"/>
        </w:rPr>
        <w:t xml:space="preserve"> </w:t>
      </w:r>
      <w:r w:rsidR="00191782" w:rsidRPr="006C5A81">
        <w:rPr>
          <w:rFonts w:ascii="Verdana" w:hAnsi="Verdana"/>
          <w:sz w:val="20"/>
          <w:szCs w:val="20"/>
        </w:rPr>
        <w:t>Laimėjusiu</w:t>
      </w:r>
      <w:r w:rsidR="00191782" w:rsidRPr="006C5A81">
        <w:rPr>
          <w:rFonts w:ascii="Verdana" w:hAnsi="Verdana"/>
          <w:spacing w:val="-2"/>
          <w:sz w:val="20"/>
          <w:szCs w:val="20"/>
        </w:rPr>
        <w:t xml:space="preserve"> </w:t>
      </w:r>
      <w:r w:rsidR="00191782" w:rsidRPr="006C5A81">
        <w:rPr>
          <w:rFonts w:ascii="Verdana" w:hAnsi="Verdana"/>
          <w:sz w:val="20"/>
          <w:szCs w:val="20"/>
        </w:rPr>
        <w:t xml:space="preserve">bus </w:t>
      </w:r>
      <w:r w:rsidR="00191782" w:rsidRPr="006C5A81">
        <w:rPr>
          <w:rFonts w:ascii="Verdana" w:hAnsi="Verdana"/>
          <w:spacing w:val="-48"/>
          <w:sz w:val="20"/>
          <w:szCs w:val="20"/>
        </w:rPr>
        <w:t xml:space="preserve"> </w:t>
      </w:r>
      <w:r w:rsidR="00191782" w:rsidRPr="006C5A81">
        <w:rPr>
          <w:rFonts w:ascii="Verdana" w:hAnsi="Verdana"/>
          <w:sz w:val="20"/>
          <w:szCs w:val="20"/>
        </w:rPr>
        <w:t>pripažintas</w:t>
      </w:r>
      <w:r w:rsidR="00191782" w:rsidRPr="006C5A81">
        <w:rPr>
          <w:rFonts w:ascii="Verdana" w:hAnsi="Verdana"/>
          <w:spacing w:val="-1"/>
          <w:sz w:val="20"/>
          <w:szCs w:val="20"/>
        </w:rPr>
        <w:t xml:space="preserve"> </w:t>
      </w:r>
      <w:r w:rsidR="00191782" w:rsidRPr="006C5A81">
        <w:rPr>
          <w:rFonts w:ascii="Verdana" w:hAnsi="Verdana"/>
          <w:sz w:val="20"/>
          <w:szCs w:val="20"/>
        </w:rPr>
        <w:t>tas</w:t>
      </w:r>
      <w:r w:rsidR="00191782" w:rsidRPr="006C5A81">
        <w:rPr>
          <w:rFonts w:ascii="Verdana" w:hAnsi="Verdana"/>
          <w:spacing w:val="-1"/>
          <w:sz w:val="20"/>
          <w:szCs w:val="20"/>
        </w:rPr>
        <w:t xml:space="preserve"> </w:t>
      </w:r>
      <w:r w:rsidR="00191782" w:rsidRPr="006C5A81">
        <w:rPr>
          <w:rFonts w:ascii="Verdana" w:hAnsi="Verdana"/>
          <w:sz w:val="20"/>
          <w:szCs w:val="20"/>
        </w:rPr>
        <w:t>pasiūlymas,</w:t>
      </w:r>
      <w:r w:rsidR="00191782" w:rsidRPr="006C5A81">
        <w:rPr>
          <w:rFonts w:ascii="Verdana" w:hAnsi="Verdana"/>
          <w:spacing w:val="1"/>
          <w:sz w:val="20"/>
          <w:szCs w:val="20"/>
        </w:rPr>
        <w:t xml:space="preserve"> </w:t>
      </w:r>
      <w:r w:rsidR="00191782" w:rsidRPr="006C5A81">
        <w:rPr>
          <w:rFonts w:ascii="Verdana" w:hAnsi="Verdana"/>
          <w:sz w:val="20"/>
          <w:szCs w:val="20"/>
        </w:rPr>
        <w:t>kuris</w:t>
      </w:r>
      <w:r w:rsidR="00191782" w:rsidRPr="006C5A81">
        <w:rPr>
          <w:rFonts w:ascii="Verdana" w:hAnsi="Verdana"/>
          <w:spacing w:val="-1"/>
          <w:sz w:val="20"/>
          <w:szCs w:val="20"/>
        </w:rPr>
        <w:t xml:space="preserve"> </w:t>
      </w:r>
      <w:r w:rsidR="00191782" w:rsidRPr="006C5A81">
        <w:rPr>
          <w:rFonts w:ascii="Verdana" w:hAnsi="Verdana"/>
          <w:sz w:val="20"/>
          <w:szCs w:val="20"/>
        </w:rPr>
        <w:t>gaus daugiausiai</w:t>
      </w:r>
      <w:r w:rsidR="00191782" w:rsidRPr="006C5A81">
        <w:rPr>
          <w:rFonts w:ascii="Verdana" w:hAnsi="Verdana"/>
          <w:spacing w:val="1"/>
          <w:sz w:val="20"/>
          <w:szCs w:val="20"/>
        </w:rPr>
        <w:t xml:space="preserve"> </w:t>
      </w:r>
      <w:r w:rsidR="00191782" w:rsidRPr="006C5A81">
        <w:rPr>
          <w:rFonts w:ascii="Verdana" w:hAnsi="Verdana"/>
          <w:sz w:val="20"/>
          <w:szCs w:val="20"/>
        </w:rPr>
        <w:t>ekonominio</w:t>
      </w:r>
      <w:r w:rsidR="00191782" w:rsidRPr="006C5A81">
        <w:rPr>
          <w:rFonts w:ascii="Verdana" w:hAnsi="Verdana"/>
          <w:spacing w:val="1"/>
          <w:sz w:val="20"/>
          <w:szCs w:val="20"/>
        </w:rPr>
        <w:t xml:space="preserve"> </w:t>
      </w:r>
      <w:r w:rsidR="00191782" w:rsidRPr="006C5A81">
        <w:rPr>
          <w:rFonts w:ascii="Verdana" w:hAnsi="Verdana"/>
          <w:sz w:val="20"/>
          <w:szCs w:val="20"/>
        </w:rPr>
        <w:t>naudingumo</w:t>
      </w:r>
      <w:r w:rsidR="00191782" w:rsidRPr="006C5A81">
        <w:rPr>
          <w:rFonts w:ascii="Verdana" w:hAnsi="Verdana"/>
          <w:spacing w:val="2"/>
          <w:sz w:val="20"/>
          <w:szCs w:val="20"/>
        </w:rPr>
        <w:t xml:space="preserve"> </w:t>
      </w:r>
      <w:r w:rsidR="00191782" w:rsidRPr="006C5A81">
        <w:rPr>
          <w:rFonts w:ascii="Verdana" w:hAnsi="Verdana"/>
          <w:sz w:val="20"/>
          <w:szCs w:val="20"/>
        </w:rPr>
        <w:t>balų.</w:t>
      </w:r>
    </w:p>
    <w:p w14:paraId="2FBAF0A5" w14:textId="60A6188D" w:rsidR="00FF3A80" w:rsidRPr="006C5A81" w:rsidRDefault="00FF3A80" w:rsidP="00191782">
      <w:pPr>
        <w:pStyle w:val="Body2"/>
        <w:ind w:firstLine="709"/>
        <w:rPr>
          <w:rFonts w:ascii="Verdana" w:hAnsi="Verdana"/>
          <w:color w:val="auto"/>
          <w:sz w:val="20"/>
          <w:szCs w:val="20"/>
          <w:lang w:val="lt-LT" w:bidi="ta-IN"/>
        </w:rPr>
      </w:pPr>
    </w:p>
    <w:p w14:paraId="38D922BF" w14:textId="4E971BAD" w:rsidR="00191782" w:rsidRPr="006C5A81" w:rsidRDefault="00FF3A80" w:rsidP="00191782">
      <w:pPr>
        <w:pStyle w:val="ListParagraph"/>
        <w:tabs>
          <w:tab w:val="left" w:pos="1190"/>
        </w:tabs>
        <w:ind w:left="709" w:right="694"/>
        <w:rPr>
          <w:rFonts w:ascii="Verdana" w:hAnsi="Verdana"/>
          <w:sz w:val="20"/>
          <w:szCs w:val="20"/>
        </w:rPr>
      </w:pPr>
      <w:r w:rsidRPr="006C5A81">
        <w:rPr>
          <w:rFonts w:ascii="Verdana" w:hAnsi="Verdana"/>
          <w:sz w:val="20"/>
          <w:szCs w:val="20"/>
          <w:lang w:bidi="ta-IN"/>
        </w:rPr>
        <w:t>1.2</w:t>
      </w:r>
      <w:r w:rsidR="00191782" w:rsidRPr="006C5A81">
        <w:rPr>
          <w:rFonts w:ascii="Verdana" w:hAnsi="Verdana"/>
          <w:sz w:val="20"/>
          <w:szCs w:val="20"/>
          <w:lang w:bidi="ta-IN"/>
        </w:rPr>
        <w:t xml:space="preserve">. </w:t>
      </w:r>
      <w:r w:rsidR="00191782" w:rsidRPr="006C5A81">
        <w:rPr>
          <w:rFonts w:ascii="Verdana" w:hAnsi="Verdana"/>
          <w:sz w:val="20"/>
          <w:szCs w:val="20"/>
        </w:rPr>
        <w:t>Ekonomiškai</w:t>
      </w:r>
      <w:r w:rsidR="00191782" w:rsidRPr="006C5A81">
        <w:rPr>
          <w:rFonts w:ascii="Verdana" w:hAnsi="Verdana"/>
          <w:spacing w:val="-6"/>
          <w:sz w:val="20"/>
          <w:szCs w:val="20"/>
        </w:rPr>
        <w:t xml:space="preserve"> </w:t>
      </w:r>
      <w:r w:rsidR="00191782" w:rsidRPr="006C5A81">
        <w:rPr>
          <w:rFonts w:ascii="Verdana" w:hAnsi="Verdana"/>
          <w:sz w:val="20"/>
          <w:szCs w:val="20"/>
        </w:rPr>
        <w:t>naudingiausio</w:t>
      </w:r>
      <w:r w:rsidR="00191782" w:rsidRPr="006C5A81">
        <w:rPr>
          <w:rFonts w:ascii="Verdana" w:hAnsi="Verdana"/>
          <w:spacing w:val="-7"/>
          <w:sz w:val="20"/>
          <w:szCs w:val="20"/>
        </w:rPr>
        <w:t xml:space="preserve"> </w:t>
      </w:r>
      <w:r w:rsidR="00191782" w:rsidRPr="006C5A81">
        <w:rPr>
          <w:rFonts w:ascii="Verdana" w:hAnsi="Verdana"/>
          <w:sz w:val="20"/>
          <w:szCs w:val="20"/>
        </w:rPr>
        <w:t>pasiūlymo</w:t>
      </w:r>
      <w:r w:rsidR="00191782" w:rsidRPr="006C5A81">
        <w:rPr>
          <w:rFonts w:ascii="Verdana" w:hAnsi="Verdana"/>
          <w:spacing w:val="-5"/>
          <w:sz w:val="20"/>
          <w:szCs w:val="20"/>
        </w:rPr>
        <w:t xml:space="preserve"> </w:t>
      </w:r>
      <w:r w:rsidR="00191782" w:rsidRPr="006C5A81">
        <w:rPr>
          <w:rFonts w:ascii="Verdana" w:hAnsi="Verdana"/>
          <w:sz w:val="20"/>
          <w:szCs w:val="20"/>
        </w:rPr>
        <w:t>vertinimas</w:t>
      </w:r>
      <w:r w:rsidR="00191782" w:rsidRPr="006C5A81">
        <w:rPr>
          <w:rFonts w:ascii="Verdana" w:hAnsi="Verdana"/>
          <w:spacing w:val="-6"/>
          <w:sz w:val="20"/>
          <w:szCs w:val="20"/>
        </w:rPr>
        <w:t xml:space="preserve"> </w:t>
      </w:r>
      <w:r w:rsidR="00191782" w:rsidRPr="006C5A81">
        <w:rPr>
          <w:rFonts w:ascii="Verdana" w:hAnsi="Verdana"/>
          <w:sz w:val="20"/>
          <w:szCs w:val="20"/>
        </w:rPr>
        <w:t>bus</w:t>
      </w:r>
      <w:r w:rsidR="00191782" w:rsidRPr="006C5A81">
        <w:rPr>
          <w:rFonts w:ascii="Verdana" w:hAnsi="Verdana"/>
          <w:spacing w:val="-7"/>
          <w:sz w:val="20"/>
          <w:szCs w:val="20"/>
        </w:rPr>
        <w:t xml:space="preserve"> </w:t>
      </w:r>
      <w:r w:rsidR="00191782" w:rsidRPr="006C5A81">
        <w:rPr>
          <w:rFonts w:ascii="Verdana" w:hAnsi="Verdana"/>
          <w:sz w:val="20"/>
          <w:szCs w:val="20"/>
        </w:rPr>
        <w:t>atliekamas</w:t>
      </w:r>
      <w:r w:rsidR="00191782" w:rsidRPr="006C5A81">
        <w:rPr>
          <w:rFonts w:ascii="Verdana" w:hAnsi="Verdana"/>
          <w:spacing w:val="-7"/>
          <w:sz w:val="20"/>
          <w:szCs w:val="20"/>
        </w:rPr>
        <w:t xml:space="preserve"> </w:t>
      </w:r>
      <w:r w:rsidR="00191782" w:rsidRPr="006C5A81">
        <w:rPr>
          <w:rFonts w:ascii="Verdana" w:hAnsi="Verdana"/>
          <w:sz w:val="20"/>
          <w:szCs w:val="20"/>
        </w:rPr>
        <w:t>pagal</w:t>
      </w:r>
      <w:r w:rsidR="00191782" w:rsidRPr="006C5A81">
        <w:rPr>
          <w:rFonts w:ascii="Verdana" w:hAnsi="Verdana"/>
          <w:spacing w:val="-6"/>
          <w:sz w:val="20"/>
          <w:szCs w:val="20"/>
        </w:rPr>
        <w:t xml:space="preserve"> </w:t>
      </w:r>
      <w:r w:rsidR="00191782" w:rsidRPr="006C5A81">
        <w:rPr>
          <w:rFonts w:ascii="Verdana" w:hAnsi="Verdana"/>
          <w:sz w:val="20"/>
          <w:szCs w:val="20"/>
        </w:rPr>
        <w:t>vertinimo</w:t>
      </w:r>
      <w:r w:rsidR="00191782" w:rsidRPr="006C5A81">
        <w:rPr>
          <w:rFonts w:ascii="Verdana" w:hAnsi="Verdana"/>
          <w:spacing w:val="-4"/>
          <w:sz w:val="20"/>
          <w:szCs w:val="20"/>
        </w:rPr>
        <w:t xml:space="preserve"> </w:t>
      </w:r>
      <w:r w:rsidR="00191782" w:rsidRPr="006C5A81">
        <w:rPr>
          <w:rFonts w:ascii="Verdana" w:hAnsi="Verdana"/>
          <w:sz w:val="20"/>
          <w:szCs w:val="20"/>
        </w:rPr>
        <w:t>kriterijus</w:t>
      </w:r>
      <w:r w:rsidR="00191782" w:rsidRPr="006C5A81">
        <w:rPr>
          <w:rFonts w:ascii="Verdana" w:hAnsi="Verdana"/>
          <w:spacing w:val="-6"/>
          <w:sz w:val="20"/>
          <w:szCs w:val="20"/>
        </w:rPr>
        <w:t xml:space="preserve"> </w:t>
      </w:r>
      <w:r w:rsidR="00191782" w:rsidRPr="006C5A81">
        <w:rPr>
          <w:rFonts w:ascii="Verdana" w:hAnsi="Verdana"/>
          <w:sz w:val="20"/>
          <w:szCs w:val="20"/>
        </w:rPr>
        <w:t>ir</w:t>
      </w:r>
      <w:r w:rsidR="00191782" w:rsidRPr="006C5A81">
        <w:rPr>
          <w:rFonts w:ascii="Verdana" w:hAnsi="Verdana"/>
          <w:spacing w:val="-6"/>
          <w:sz w:val="20"/>
          <w:szCs w:val="20"/>
        </w:rPr>
        <w:t xml:space="preserve"> </w:t>
      </w:r>
      <w:r w:rsidR="00191782" w:rsidRPr="006C5A81">
        <w:rPr>
          <w:rFonts w:ascii="Verdana" w:hAnsi="Verdana"/>
          <w:sz w:val="20"/>
          <w:szCs w:val="20"/>
        </w:rPr>
        <w:t>jų</w:t>
      </w:r>
      <w:r w:rsidR="00191782" w:rsidRPr="006C5A81">
        <w:rPr>
          <w:rFonts w:ascii="Verdana" w:hAnsi="Verdana"/>
          <w:spacing w:val="-6"/>
          <w:sz w:val="20"/>
          <w:szCs w:val="20"/>
        </w:rPr>
        <w:t xml:space="preserve"> </w:t>
      </w:r>
      <w:r w:rsidR="00191782" w:rsidRPr="006C5A81">
        <w:rPr>
          <w:rFonts w:ascii="Verdana" w:hAnsi="Verdana"/>
          <w:sz w:val="20"/>
          <w:szCs w:val="20"/>
        </w:rPr>
        <w:t>lyginamuosius</w:t>
      </w:r>
      <w:r w:rsidR="00191782" w:rsidRPr="006C5A81">
        <w:rPr>
          <w:rFonts w:ascii="Verdana" w:hAnsi="Verdana"/>
          <w:spacing w:val="-48"/>
          <w:sz w:val="20"/>
          <w:szCs w:val="20"/>
        </w:rPr>
        <w:t xml:space="preserve"> </w:t>
      </w:r>
      <w:r w:rsidR="00191782" w:rsidRPr="006C5A81">
        <w:rPr>
          <w:rFonts w:ascii="Verdana" w:hAnsi="Verdana"/>
          <w:sz w:val="20"/>
          <w:szCs w:val="20"/>
        </w:rPr>
        <w:t xml:space="preserve">svorius, nurodytus šio dokumento </w:t>
      </w:r>
      <w:r w:rsidR="00E85D96">
        <w:rPr>
          <w:rFonts w:ascii="Verdana" w:hAnsi="Verdana"/>
          <w:sz w:val="20"/>
          <w:szCs w:val="20"/>
        </w:rPr>
        <w:t>2</w:t>
      </w:r>
      <w:r w:rsidR="00191782" w:rsidRPr="006C5A81">
        <w:rPr>
          <w:rFonts w:ascii="Verdana" w:hAnsi="Verdana"/>
          <w:sz w:val="20"/>
          <w:szCs w:val="20"/>
        </w:rPr>
        <w:t xml:space="preserve"> punkte. </w:t>
      </w:r>
      <w:r w:rsidR="00191782" w:rsidRPr="006C5A81">
        <w:rPr>
          <w:rFonts w:ascii="Verdana" w:hAnsi="Verdana"/>
          <w:b/>
          <w:color w:val="FF0000"/>
          <w:sz w:val="20"/>
          <w:szCs w:val="20"/>
        </w:rPr>
        <w:t>Papildyti ir (ar)</w:t>
      </w:r>
      <w:r w:rsidR="00191782" w:rsidRPr="006C5A81">
        <w:rPr>
          <w:rFonts w:ascii="Verdana" w:hAnsi="Verdana"/>
          <w:b/>
          <w:color w:val="FF0000"/>
          <w:spacing w:val="1"/>
          <w:sz w:val="20"/>
          <w:szCs w:val="20"/>
        </w:rPr>
        <w:t xml:space="preserve"> </w:t>
      </w:r>
      <w:r w:rsidR="00191782" w:rsidRPr="006C5A81">
        <w:rPr>
          <w:rFonts w:ascii="Verdana" w:hAnsi="Verdana"/>
          <w:b/>
          <w:color w:val="FF0000"/>
          <w:sz w:val="20"/>
          <w:szCs w:val="20"/>
        </w:rPr>
        <w:t>patikslinti pateiktos informacijos nebus</w:t>
      </w:r>
      <w:r w:rsidR="00191782" w:rsidRPr="006C5A81">
        <w:rPr>
          <w:rFonts w:ascii="Verdana" w:hAnsi="Verdana"/>
          <w:b/>
          <w:color w:val="FF0000"/>
          <w:spacing w:val="-1"/>
          <w:sz w:val="20"/>
          <w:szCs w:val="20"/>
        </w:rPr>
        <w:t xml:space="preserve"> </w:t>
      </w:r>
      <w:r w:rsidR="00191782" w:rsidRPr="006C5A81">
        <w:rPr>
          <w:rFonts w:ascii="Verdana" w:hAnsi="Verdana"/>
          <w:b/>
          <w:color w:val="FF0000"/>
          <w:sz w:val="20"/>
          <w:szCs w:val="20"/>
        </w:rPr>
        <w:t xml:space="preserve">galima. </w:t>
      </w:r>
      <w:r w:rsidR="00191782" w:rsidRPr="006C5A81">
        <w:rPr>
          <w:rFonts w:ascii="Verdana" w:hAnsi="Verdana"/>
          <w:sz w:val="20"/>
          <w:szCs w:val="20"/>
        </w:rPr>
        <w:t>Nebus taikomi jokie</w:t>
      </w:r>
      <w:r w:rsidR="00191782" w:rsidRPr="006C5A81">
        <w:rPr>
          <w:rFonts w:ascii="Verdana" w:hAnsi="Verdana"/>
          <w:spacing w:val="-3"/>
          <w:sz w:val="20"/>
          <w:szCs w:val="20"/>
        </w:rPr>
        <w:t xml:space="preserve"> </w:t>
      </w:r>
      <w:r w:rsidR="00191782" w:rsidRPr="006C5A81">
        <w:rPr>
          <w:rFonts w:ascii="Verdana" w:hAnsi="Verdana"/>
          <w:sz w:val="20"/>
          <w:szCs w:val="20"/>
        </w:rPr>
        <w:t>kiti atrankos</w:t>
      </w:r>
      <w:r w:rsidR="00191782" w:rsidRPr="006C5A81">
        <w:rPr>
          <w:rFonts w:ascii="Verdana" w:hAnsi="Verdana"/>
          <w:spacing w:val="-1"/>
          <w:sz w:val="20"/>
          <w:szCs w:val="20"/>
        </w:rPr>
        <w:t xml:space="preserve"> </w:t>
      </w:r>
      <w:r w:rsidR="00191782" w:rsidRPr="006C5A81">
        <w:rPr>
          <w:rFonts w:ascii="Verdana" w:hAnsi="Verdana"/>
          <w:sz w:val="20"/>
          <w:szCs w:val="20"/>
        </w:rPr>
        <w:t>kriterijai.</w:t>
      </w:r>
    </w:p>
    <w:p w14:paraId="31AEB5FF" w14:textId="6E5C1921" w:rsidR="00FF3A80" w:rsidRPr="006C5A81" w:rsidRDefault="00FF3A80" w:rsidP="00191782">
      <w:pPr>
        <w:pStyle w:val="Body2"/>
        <w:spacing w:after="240"/>
        <w:rPr>
          <w:rFonts w:ascii="Verdana" w:hAnsi="Verdana"/>
          <w:color w:val="auto"/>
          <w:sz w:val="20"/>
          <w:szCs w:val="20"/>
          <w:lang w:val="lt-LT" w:bidi="ta-IN"/>
        </w:rPr>
      </w:pPr>
    </w:p>
    <w:p w14:paraId="1688B920" w14:textId="77777777" w:rsidR="00FF3A80" w:rsidRPr="006C5A81" w:rsidRDefault="00FF3A80" w:rsidP="00FF3A80">
      <w:pPr>
        <w:pStyle w:val="Heading"/>
        <w:spacing w:after="240"/>
        <w:ind w:firstLine="709"/>
        <w:rPr>
          <w:rFonts w:ascii="Verdana" w:hAnsi="Verdana"/>
          <w:color w:val="auto"/>
          <w:sz w:val="20"/>
          <w:szCs w:val="20"/>
          <w:lang w:val="lt-LT" w:bidi="ta-IN"/>
        </w:rPr>
      </w:pPr>
      <w:r w:rsidRPr="006C5A81">
        <w:rPr>
          <w:rFonts w:ascii="Verdana" w:hAnsi="Verdana"/>
          <w:color w:val="auto"/>
          <w:sz w:val="20"/>
          <w:szCs w:val="20"/>
          <w:lang w:val="lt-LT" w:bidi="ta-IN"/>
        </w:rPr>
        <w:tab/>
        <w:t xml:space="preserve">2. PASIŪLYMŲ VERTINIMO KRITERIJAI IR </w:t>
      </w:r>
      <w:r w:rsidRPr="006C5A81">
        <w:rPr>
          <w:rFonts w:ascii="Verdana" w:hAnsi="Verdana"/>
          <w:color w:val="auto"/>
          <w:sz w:val="20"/>
          <w:szCs w:val="20"/>
          <w:lang w:val="lt-LT"/>
        </w:rPr>
        <w:t>BALŲ APSKAIČIAVIMAS</w:t>
      </w:r>
    </w:p>
    <w:p w14:paraId="741C9BB7" w14:textId="22109C5A" w:rsidR="00C648ED" w:rsidRPr="006C5A81" w:rsidRDefault="00FF3A80" w:rsidP="00CC30C4">
      <w:pPr>
        <w:pStyle w:val="Body2"/>
        <w:spacing w:after="240"/>
        <w:ind w:right="-439" w:firstLine="709"/>
        <w:rPr>
          <w:rFonts w:ascii="Verdana" w:hAnsi="Verdana"/>
          <w:color w:val="auto"/>
          <w:sz w:val="20"/>
          <w:szCs w:val="20"/>
          <w:lang w:val="lt-LT" w:bidi="ta-IN"/>
        </w:rPr>
      </w:pPr>
      <w:r w:rsidRPr="006C5A81">
        <w:rPr>
          <w:rFonts w:ascii="Verdana" w:hAnsi="Verdana"/>
          <w:color w:val="auto"/>
          <w:sz w:val="20"/>
          <w:szCs w:val="20"/>
          <w:lang w:val="lt-LT" w:bidi="ta-IN"/>
        </w:rPr>
        <w:tab/>
        <w:t>2.1. Taikomi šie vertinimo kriterijai ir jų reikšmės:</w:t>
      </w:r>
    </w:p>
    <w:tbl>
      <w:tblPr>
        <w:tblW w:w="14617" w:type="dxa"/>
        <w:tblInd w:w="56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"/>
        <w:gridCol w:w="5858"/>
        <w:gridCol w:w="2378"/>
        <w:gridCol w:w="5325"/>
      </w:tblGrid>
      <w:tr w:rsidR="00C648ED" w:rsidRPr="006C5A81" w14:paraId="4F816FB2" w14:textId="77777777" w:rsidTr="006C5A81">
        <w:trPr>
          <w:trHeight w:val="909"/>
        </w:trPr>
        <w:tc>
          <w:tcPr>
            <w:tcW w:w="1056" w:type="dxa"/>
            <w:shd w:val="clear" w:color="auto" w:fill="D9D9D9"/>
          </w:tcPr>
          <w:p w14:paraId="088EBEC2" w14:textId="77777777" w:rsidR="00C648ED" w:rsidRPr="006C5A81" w:rsidRDefault="000B6CDE">
            <w:pPr>
              <w:pStyle w:val="TableParagraph"/>
              <w:spacing w:before="116"/>
              <w:ind w:left="165" w:right="141" w:hanging="5"/>
              <w:rPr>
                <w:rFonts w:ascii="Verdana" w:hAnsi="Verdana"/>
                <w:b/>
                <w:sz w:val="20"/>
                <w:szCs w:val="20"/>
              </w:rPr>
            </w:pPr>
            <w:r w:rsidRPr="006C5A81">
              <w:rPr>
                <w:rFonts w:ascii="Verdana" w:hAnsi="Verdana"/>
                <w:b/>
                <w:sz w:val="20"/>
                <w:szCs w:val="20"/>
              </w:rPr>
              <w:t>Eil.</w:t>
            </w:r>
            <w:r w:rsidRPr="006C5A81">
              <w:rPr>
                <w:rFonts w:ascii="Verdana" w:hAnsi="Verdana"/>
                <w:b/>
                <w:w w:val="99"/>
                <w:sz w:val="20"/>
                <w:szCs w:val="20"/>
              </w:rPr>
              <w:t xml:space="preserve"> </w:t>
            </w:r>
            <w:r w:rsidRPr="006C5A81">
              <w:rPr>
                <w:rFonts w:ascii="Verdana" w:hAnsi="Verdana"/>
                <w:b/>
                <w:sz w:val="20"/>
                <w:szCs w:val="20"/>
              </w:rPr>
              <w:t>Nr.</w:t>
            </w:r>
          </w:p>
        </w:tc>
        <w:tc>
          <w:tcPr>
            <w:tcW w:w="8236" w:type="dxa"/>
            <w:gridSpan w:val="2"/>
            <w:shd w:val="clear" w:color="auto" w:fill="D9D9D9"/>
          </w:tcPr>
          <w:p w14:paraId="6738D4F1" w14:textId="77777777" w:rsidR="00C648ED" w:rsidRPr="006C5A81" w:rsidRDefault="00C648ED" w:rsidP="00CC30C4">
            <w:pPr>
              <w:pStyle w:val="TableParagraph"/>
              <w:spacing w:before="1"/>
              <w:ind w:left="0"/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0A4E11CC" w14:textId="13CFECA4" w:rsidR="00C648ED" w:rsidRPr="006C5A81" w:rsidRDefault="00CC30C4" w:rsidP="00CC30C4">
            <w:pPr>
              <w:pStyle w:val="TableParagraph"/>
              <w:ind w:left="0" w:right="2458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6C5A81">
              <w:rPr>
                <w:rFonts w:ascii="Verdana" w:hAnsi="Verdana"/>
                <w:b/>
                <w:sz w:val="20"/>
                <w:szCs w:val="20"/>
              </w:rPr>
              <w:t xml:space="preserve"> Vertinimo kriterijai</w:t>
            </w:r>
          </w:p>
        </w:tc>
        <w:tc>
          <w:tcPr>
            <w:tcW w:w="5325" w:type="dxa"/>
            <w:shd w:val="clear" w:color="auto" w:fill="D9D9D9"/>
          </w:tcPr>
          <w:p w14:paraId="700D7654" w14:textId="0F3C3528" w:rsidR="00CC30C4" w:rsidRPr="006C5A81" w:rsidRDefault="00CC30C4" w:rsidP="00CC30C4">
            <w:pPr>
              <w:pStyle w:val="TableParagraph"/>
              <w:spacing w:line="230" w:lineRule="atLeast"/>
              <w:ind w:left="0" w:right="324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C5A81">
              <w:rPr>
                <w:rFonts w:ascii="Verdana" w:hAnsi="Verdana"/>
                <w:b/>
                <w:sz w:val="20"/>
                <w:szCs w:val="20"/>
              </w:rPr>
              <w:t>Lyginamasis svoris ekonominio naudingumo įvertinime</w:t>
            </w:r>
          </w:p>
        </w:tc>
      </w:tr>
      <w:tr w:rsidR="00C648ED" w:rsidRPr="006C5A81" w14:paraId="2438A09E" w14:textId="77777777" w:rsidTr="006C5A81">
        <w:trPr>
          <w:trHeight w:val="792"/>
        </w:trPr>
        <w:tc>
          <w:tcPr>
            <w:tcW w:w="1056" w:type="dxa"/>
            <w:shd w:val="clear" w:color="auto" w:fill="F3F3F3"/>
          </w:tcPr>
          <w:p w14:paraId="33A6F12E" w14:textId="77777777" w:rsidR="00C648ED" w:rsidRPr="006C5A81" w:rsidRDefault="000B6CDE">
            <w:pPr>
              <w:pStyle w:val="TableParagraph"/>
              <w:ind w:left="213" w:right="212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C5A81">
              <w:rPr>
                <w:rFonts w:ascii="Verdana" w:hAnsi="Verdana"/>
                <w:b/>
                <w:sz w:val="20"/>
                <w:szCs w:val="20"/>
              </w:rPr>
              <w:t>1.</w:t>
            </w:r>
          </w:p>
        </w:tc>
        <w:tc>
          <w:tcPr>
            <w:tcW w:w="8236" w:type="dxa"/>
            <w:gridSpan w:val="2"/>
            <w:shd w:val="clear" w:color="auto" w:fill="F3F3F3"/>
          </w:tcPr>
          <w:p w14:paraId="7D93459B" w14:textId="5F89476C" w:rsidR="00C648ED" w:rsidRPr="006C5A81" w:rsidRDefault="000B6CDE" w:rsidP="00416FFF">
            <w:pPr>
              <w:pStyle w:val="TableParagraph"/>
              <w:ind w:left="98"/>
              <w:rPr>
                <w:rFonts w:ascii="Verdana" w:hAnsi="Verdana"/>
                <w:b/>
                <w:sz w:val="20"/>
                <w:szCs w:val="20"/>
              </w:rPr>
            </w:pPr>
            <w:r w:rsidRPr="006C5A81">
              <w:rPr>
                <w:rFonts w:ascii="Verdana" w:hAnsi="Verdana"/>
                <w:b/>
                <w:sz w:val="20"/>
                <w:szCs w:val="20"/>
              </w:rPr>
              <w:t>Pasiūlymo kaina</w:t>
            </w:r>
            <w:r w:rsidRPr="006C5A81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6C5A81">
              <w:rPr>
                <w:rFonts w:ascii="Verdana" w:hAnsi="Verdana"/>
                <w:b/>
                <w:sz w:val="20"/>
                <w:szCs w:val="20"/>
              </w:rPr>
              <w:t>(C)</w:t>
            </w:r>
          </w:p>
        </w:tc>
        <w:tc>
          <w:tcPr>
            <w:tcW w:w="5325" w:type="dxa"/>
            <w:shd w:val="clear" w:color="auto" w:fill="F3F3F3"/>
          </w:tcPr>
          <w:p w14:paraId="15E24332" w14:textId="77777777" w:rsidR="00C648ED" w:rsidRPr="006C5A81" w:rsidRDefault="000B6CDE">
            <w:pPr>
              <w:pStyle w:val="TableParagraph"/>
              <w:spacing w:before="115"/>
              <w:ind w:left="1067" w:right="1067"/>
              <w:jc w:val="center"/>
              <w:rPr>
                <w:rFonts w:ascii="Verdana" w:hAnsi="Verdana"/>
                <w:sz w:val="20"/>
                <w:szCs w:val="20"/>
              </w:rPr>
            </w:pPr>
            <w:r w:rsidRPr="006C5A81">
              <w:rPr>
                <w:rFonts w:ascii="Verdana" w:hAnsi="Verdana"/>
                <w:sz w:val="20"/>
                <w:szCs w:val="20"/>
              </w:rPr>
              <w:t>X = 40</w:t>
            </w:r>
          </w:p>
        </w:tc>
      </w:tr>
      <w:tr w:rsidR="006C5A81" w:rsidRPr="006C5A81" w14:paraId="2D3B0DD7" w14:textId="77777777" w:rsidTr="006C5A81">
        <w:trPr>
          <w:trHeight w:val="792"/>
        </w:trPr>
        <w:tc>
          <w:tcPr>
            <w:tcW w:w="1056" w:type="dxa"/>
            <w:shd w:val="clear" w:color="auto" w:fill="F3F3F3"/>
          </w:tcPr>
          <w:p w14:paraId="2B76A3DE" w14:textId="77777777" w:rsidR="00C648ED" w:rsidRPr="006C5A81" w:rsidRDefault="00C648ED">
            <w:pPr>
              <w:pStyle w:val="TableParagraph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58" w:type="dxa"/>
            <w:shd w:val="clear" w:color="auto" w:fill="F3F3F3"/>
          </w:tcPr>
          <w:p w14:paraId="017946A8" w14:textId="77777777" w:rsidR="00C648ED" w:rsidRPr="006C5A81" w:rsidRDefault="000B6CDE">
            <w:pPr>
              <w:pStyle w:val="TableParagraph"/>
              <w:ind w:left="98"/>
              <w:rPr>
                <w:rFonts w:ascii="Verdana" w:hAnsi="Verdana"/>
                <w:b/>
                <w:sz w:val="20"/>
                <w:szCs w:val="20"/>
              </w:rPr>
            </w:pPr>
            <w:r w:rsidRPr="006C5A81">
              <w:rPr>
                <w:rFonts w:ascii="Verdana" w:hAnsi="Verdana"/>
                <w:b/>
                <w:sz w:val="20"/>
                <w:szCs w:val="20"/>
              </w:rPr>
              <w:t>Funkcinės</w:t>
            </w:r>
            <w:r w:rsidRPr="006C5A81">
              <w:rPr>
                <w:rFonts w:ascii="Verdana" w:hAnsi="Verdana"/>
                <w:b/>
                <w:spacing w:val="-4"/>
                <w:sz w:val="20"/>
                <w:szCs w:val="20"/>
              </w:rPr>
              <w:t xml:space="preserve"> </w:t>
            </w:r>
            <w:r w:rsidRPr="006C5A81">
              <w:rPr>
                <w:rFonts w:ascii="Verdana" w:hAnsi="Verdana"/>
                <w:b/>
                <w:sz w:val="20"/>
                <w:szCs w:val="20"/>
              </w:rPr>
              <w:t>charakteristikos:</w:t>
            </w:r>
          </w:p>
          <w:p w14:paraId="249847B1" w14:textId="7E8E341E" w:rsidR="00C648ED" w:rsidRPr="006C5A81" w:rsidRDefault="00C648ED">
            <w:pPr>
              <w:pStyle w:val="TableParagraph"/>
              <w:spacing w:line="210" w:lineRule="exact"/>
              <w:ind w:left="98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77" w:type="dxa"/>
            <w:shd w:val="clear" w:color="auto" w:fill="F3F3F3"/>
          </w:tcPr>
          <w:p w14:paraId="01030EAC" w14:textId="77777777" w:rsidR="00C648ED" w:rsidRPr="006C5A81" w:rsidRDefault="000B6CDE">
            <w:pPr>
              <w:pStyle w:val="TableParagraph"/>
              <w:ind w:left="284" w:right="285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C5A81">
              <w:rPr>
                <w:rFonts w:ascii="Verdana" w:hAnsi="Verdana"/>
                <w:b/>
                <w:sz w:val="20"/>
                <w:szCs w:val="20"/>
              </w:rPr>
              <w:t>Vertinimo skalė</w:t>
            </w:r>
          </w:p>
        </w:tc>
        <w:tc>
          <w:tcPr>
            <w:tcW w:w="5325" w:type="dxa"/>
            <w:shd w:val="clear" w:color="auto" w:fill="F3F3F3"/>
          </w:tcPr>
          <w:p w14:paraId="39EF289F" w14:textId="77777777" w:rsidR="00C648ED" w:rsidRPr="006C5A81" w:rsidRDefault="00C648ED">
            <w:pPr>
              <w:pStyle w:val="TableParagraph"/>
              <w:ind w:left="0"/>
              <w:rPr>
                <w:rFonts w:ascii="Verdana" w:hAnsi="Verdana"/>
                <w:sz w:val="20"/>
                <w:szCs w:val="20"/>
              </w:rPr>
            </w:pPr>
          </w:p>
          <w:p w14:paraId="6D569265" w14:textId="77777777" w:rsidR="00CC30C4" w:rsidRPr="006C5A81" w:rsidRDefault="00CC30C4" w:rsidP="00CC30C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C5A81" w:rsidRPr="006C5A81" w14:paraId="1AA35F4E" w14:textId="77777777" w:rsidTr="006C5A81">
        <w:trPr>
          <w:trHeight w:val="458"/>
        </w:trPr>
        <w:tc>
          <w:tcPr>
            <w:tcW w:w="1056" w:type="dxa"/>
            <w:shd w:val="clear" w:color="auto" w:fill="F3F3F3"/>
          </w:tcPr>
          <w:p w14:paraId="4D8EAFF8" w14:textId="77777777" w:rsidR="00C648ED" w:rsidRPr="006C5A81" w:rsidRDefault="000B6CDE">
            <w:pPr>
              <w:pStyle w:val="TableParagraph"/>
              <w:ind w:left="213" w:right="212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C5A81">
              <w:rPr>
                <w:rFonts w:ascii="Verdana" w:hAnsi="Verdana"/>
                <w:b/>
                <w:sz w:val="20"/>
                <w:szCs w:val="20"/>
              </w:rPr>
              <w:t>2.</w:t>
            </w:r>
          </w:p>
        </w:tc>
        <w:tc>
          <w:tcPr>
            <w:tcW w:w="5858" w:type="dxa"/>
            <w:shd w:val="clear" w:color="auto" w:fill="F3F3F3"/>
          </w:tcPr>
          <w:p w14:paraId="7601A624" w14:textId="77777777" w:rsidR="00C648ED" w:rsidRPr="006C5A81" w:rsidRDefault="000B6CDE">
            <w:pPr>
              <w:pStyle w:val="TableParagraph"/>
              <w:ind w:left="98"/>
              <w:rPr>
                <w:rFonts w:ascii="Verdana" w:hAnsi="Verdana"/>
                <w:b/>
                <w:sz w:val="20"/>
                <w:szCs w:val="20"/>
              </w:rPr>
            </w:pPr>
            <w:r w:rsidRPr="006C5A81">
              <w:rPr>
                <w:rFonts w:ascii="Verdana" w:hAnsi="Verdana"/>
                <w:b/>
                <w:sz w:val="20"/>
                <w:szCs w:val="20"/>
              </w:rPr>
              <w:t>Tiekėjo</w:t>
            </w:r>
            <w:r w:rsidRPr="006C5A81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6C5A81">
              <w:rPr>
                <w:rFonts w:ascii="Verdana" w:hAnsi="Verdana"/>
                <w:b/>
                <w:sz w:val="20"/>
                <w:szCs w:val="20"/>
              </w:rPr>
              <w:t>teikiamų</w:t>
            </w:r>
            <w:r w:rsidRPr="006C5A81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6C5A81">
              <w:rPr>
                <w:rFonts w:ascii="Verdana" w:hAnsi="Verdana"/>
                <w:b/>
                <w:sz w:val="20"/>
                <w:szCs w:val="20"/>
              </w:rPr>
              <w:t>paslaugų</w:t>
            </w:r>
            <w:r w:rsidRPr="006C5A81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6C5A81">
              <w:rPr>
                <w:rFonts w:ascii="Verdana" w:hAnsi="Verdana"/>
                <w:b/>
                <w:sz w:val="20"/>
                <w:szCs w:val="20"/>
              </w:rPr>
              <w:t>kokybė</w:t>
            </w:r>
            <w:r w:rsidRPr="006C5A81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6C5A81">
              <w:rPr>
                <w:rFonts w:ascii="Verdana" w:hAnsi="Verdana"/>
                <w:b/>
                <w:sz w:val="20"/>
                <w:szCs w:val="20"/>
              </w:rPr>
              <w:t>(T1)</w:t>
            </w:r>
          </w:p>
        </w:tc>
        <w:tc>
          <w:tcPr>
            <w:tcW w:w="2377" w:type="dxa"/>
            <w:shd w:val="clear" w:color="auto" w:fill="F3F3F3"/>
          </w:tcPr>
          <w:p w14:paraId="384FA63E" w14:textId="4936F55F" w:rsidR="00C648ED" w:rsidRPr="006C5A81" w:rsidRDefault="00D53A67">
            <w:pPr>
              <w:pStyle w:val="TableParagraph"/>
              <w:ind w:left="284" w:right="285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T1 </w:t>
            </w:r>
            <w:proofErr w:type="spellStart"/>
            <w:r w:rsidR="000B6CDE" w:rsidRPr="006C5A81">
              <w:rPr>
                <w:rFonts w:ascii="Verdana" w:hAnsi="Verdana"/>
                <w:b/>
                <w:sz w:val="20"/>
                <w:szCs w:val="20"/>
              </w:rPr>
              <w:t>Ma</w:t>
            </w:r>
            <w:r>
              <w:rPr>
                <w:rFonts w:ascii="Verdana" w:hAnsi="Verdana"/>
                <w:b/>
                <w:sz w:val="20"/>
                <w:szCs w:val="20"/>
              </w:rPr>
              <w:t>x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-</w:t>
            </w:r>
            <w:r w:rsidR="000B6CDE" w:rsidRPr="006C5A81">
              <w:rPr>
                <w:rFonts w:ascii="Verdana" w:hAnsi="Verdana"/>
                <w:b/>
                <w:spacing w:val="49"/>
                <w:sz w:val="20"/>
                <w:szCs w:val="20"/>
              </w:rPr>
              <w:t xml:space="preserve"> </w:t>
            </w:r>
            <w:r w:rsidR="00942749">
              <w:rPr>
                <w:rFonts w:ascii="Verdana" w:hAnsi="Verdana"/>
                <w:b/>
                <w:sz w:val="20"/>
                <w:szCs w:val="20"/>
              </w:rPr>
              <w:t>20</w:t>
            </w:r>
            <w:r w:rsidR="000B6CDE" w:rsidRPr="006C5A81">
              <w:rPr>
                <w:rFonts w:ascii="Verdana" w:hAnsi="Verdana"/>
                <w:b/>
                <w:sz w:val="20"/>
                <w:szCs w:val="20"/>
              </w:rPr>
              <w:t xml:space="preserve"> bal</w:t>
            </w:r>
            <w:r w:rsidR="003E6E0C">
              <w:rPr>
                <w:rFonts w:ascii="Verdana" w:hAnsi="Verdana"/>
                <w:b/>
                <w:sz w:val="20"/>
                <w:szCs w:val="20"/>
              </w:rPr>
              <w:t>ų</w:t>
            </w:r>
          </w:p>
        </w:tc>
        <w:tc>
          <w:tcPr>
            <w:tcW w:w="5325" w:type="dxa"/>
            <w:shd w:val="clear" w:color="auto" w:fill="F3F3F3"/>
          </w:tcPr>
          <w:p w14:paraId="62A97967" w14:textId="77777777" w:rsidR="00C648ED" w:rsidRPr="006C5A81" w:rsidRDefault="000B6CDE">
            <w:pPr>
              <w:pStyle w:val="TableParagraph"/>
              <w:spacing w:before="18" w:line="230" w:lineRule="exact"/>
              <w:ind w:left="1067" w:right="1067"/>
              <w:jc w:val="center"/>
              <w:rPr>
                <w:rFonts w:ascii="Verdana" w:hAnsi="Verdana"/>
                <w:sz w:val="20"/>
                <w:szCs w:val="20"/>
              </w:rPr>
            </w:pPr>
            <w:r w:rsidRPr="006C5A81">
              <w:rPr>
                <w:rFonts w:ascii="Verdana" w:hAnsi="Verdana"/>
                <w:position w:val="2"/>
                <w:sz w:val="20"/>
                <w:szCs w:val="20"/>
              </w:rPr>
              <w:t>Y</w:t>
            </w:r>
            <w:r w:rsidRPr="006C5A81">
              <w:rPr>
                <w:rFonts w:ascii="Verdana" w:hAnsi="Verdana"/>
                <w:sz w:val="20"/>
                <w:szCs w:val="20"/>
              </w:rPr>
              <w:t xml:space="preserve">1 </w:t>
            </w:r>
            <w:r w:rsidRPr="006C5A81">
              <w:rPr>
                <w:rFonts w:ascii="Verdana" w:hAnsi="Verdana"/>
                <w:position w:val="2"/>
                <w:sz w:val="20"/>
                <w:szCs w:val="20"/>
              </w:rPr>
              <w:t>= 30</w:t>
            </w:r>
          </w:p>
        </w:tc>
      </w:tr>
      <w:tr w:rsidR="006C5A81" w:rsidRPr="006C5A81" w14:paraId="333D31CB" w14:textId="77777777" w:rsidTr="006C5A81">
        <w:trPr>
          <w:trHeight w:val="792"/>
        </w:trPr>
        <w:tc>
          <w:tcPr>
            <w:tcW w:w="1056" w:type="dxa"/>
            <w:shd w:val="clear" w:color="auto" w:fill="F3F3F3"/>
          </w:tcPr>
          <w:p w14:paraId="088BE29F" w14:textId="77777777" w:rsidR="00C648ED" w:rsidRPr="006C5A81" w:rsidRDefault="000B6CDE">
            <w:pPr>
              <w:pStyle w:val="TableParagraph"/>
              <w:ind w:left="213" w:right="212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C5A81">
              <w:rPr>
                <w:rFonts w:ascii="Verdana" w:hAnsi="Verdana"/>
                <w:b/>
                <w:sz w:val="20"/>
                <w:szCs w:val="20"/>
              </w:rPr>
              <w:t>3.</w:t>
            </w:r>
          </w:p>
        </w:tc>
        <w:tc>
          <w:tcPr>
            <w:tcW w:w="5858" w:type="dxa"/>
            <w:shd w:val="clear" w:color="auto" w:fill="F3F3F3"/>
          </w:tcPr>
          <w:p w14:paraId="0B9C86BC" w14:textId="77777777" w:rsidR="00416FFF" w:rsidRPr="006C5A81" w:rsidRDefault="000B6CDE">
            <w:pPr>
              <w:pStyle w:val="TableParagraph"/>
              <w:spacing w:line="230" w:lineRule="atLeast"/>
              <w:ind w:left="98" w:right="784"/>
              <w:rPr>
                <w:rFonts w:ascii="Verdana" w:hAnsi="Verdana"/>
                <w:b/>
                <w:spacing w:val="-47"/>
                <w:sz w:val="20"/>
                <w:szCs w:val="20"/>
              </w:rPr>
            </w:pPr>
            <w:r w:rsidRPr="006C5A81">
              <w:rPr>
                <w:rFonts w:ascii="Verdana" w:hAnsi="Verdana"/>
                <w:b/>
                <w:sz w:val="20"/>
                <w:szCs w:val="20"/>
              </w:rPr>
              <w:t>Sutarties vykdymą ir valdymą užtikrinančio</w:t>
            </w:r>
            <w:r w:rsidRPr="006C5A81">
              <w:rPr>
                <w:rFonts w:ascii="Verdana" w:hAnsi="Verdana"/>
                <w:b/>
                <w:spacing w:val="-47"/>
                <w:sz w:val="20"/>
                <w:szCs w:val="20"/>
              </w:rPr>
              <w:t xml:space="preserve"> </w:t>
            </w:r>
            <w:r w:rsidR="00416FFF" w:rsidRPr="006C5A81">
              <w:rPr>
                <w:rFonts w:ascii="Verdana" w:hAnsi="Verdana"/>
                <w:b/>
                <w:spacing w:val="-47"/>
                <w:sz w:val="20"/>
                <w:szCs w:val="20"/>
              </w:rPr>
              <w:t xml:space="preserve">    </w:t>
            </w:r>
          </w:p>
          <w:p w14:paraId="79819279" w14:textId="69EB86BA" w:rsidR="00C648ED" w:rsidRPr="006C5A81" w:rsidRDefault="000B6CDE">
            <w:pPr>
              <w:pStyle w:val="TableParagraph"/>
              <w:spacing w:line="230" w:lineRule="atLeast"/>
              <w:ind w:left="98" w:right="784"/>
              <w:rPr>
                <w:rFonts w:ascii="Verdana" w:hAnsi="Verdana"/>
                <w:b/>
                <w:sz w:val="20"/>
                <w:szCs w:val="20"/>
              </w:rPr>
            </w:pPr>
            <w:r w:rsidRPr="006C5A81">
              <w:rPr>
                <w:rFonts w:ascii="Verdana" w:hAnsi="Verdana"/>
                <w:b/>
                <w:sz w:val="20"/>
                <w:szCs w:val="20"/>
              </w:rPr>
              <w:t>sprendinio efektyvumas</w:t>
            </w:r>
            <w:r w:rsidRPr="006C5A81"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  <w:r w:rsidRPr="006C5A81">
              <w:rPr>
                <w:rFonts w:ascii="Verdana" w:hAnsi="Verdana"/>
                <w:b/>
                <w:sz w:val="20"/>
                <w:szCs w:val="20"/>
              </w:rPr>
              <w:t>(T2)</w:t>
            </w:r>
          </w:p>
        </w:tc>
        <w:tc>
          <w:tcPr>
            <w:tcW w:w="2377" w:type="dxa"/>
            <w:shd w:val="clear" w:color="auto" w:fill="F3F3F3"/>
          </w:tcPr>
          <w:p w14:paraId="58315B59" w14:textId="5C701686" w:rsidR="00C648ED" w:rsidRPr="006C5A81" w:rsidRDefault="00D53A67">
            <w:pPr>
              <w:pStyle w:val="TableParagraph"/>
              <w:ind w:left="284" w:right="284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T2 </w:t>
            </w:r>
            <w:proofErr w:type="spellStart"/>
            <w:r w:rsidR="000B6CDE" w:rsidRPr="006C5A81">
              <w:rPr>
                <w:rFonts w:ascii="Verdana" w:hAnsi="Verdana"/>
                <w:b/>
                <w:sz w:val="20"/>
                <w:szCs w:val="20"/>
              </w:rPr>
              <w:t>Ma</w:t>
            </w:r>
            <w:r>
              <w:rPr>
                <w:rFonts w:ascii="Verdana" w:hAnsi="Verdana"/>
                <w:b/>
                <w:sz w:val="20"/>
                <w:szCs w:val="20"/>
              </w:rPr>
              <w:t>x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-</w:t>
            </w:r>
            <w:r w:rsidR="000B6CDE" w:rsidRPr="006C5A81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="00942749">
              <w:rPr>
                <w:rFonts w:ascii="Verdana" w:hAnsi="Verdana"/>
                <w:b/>
                <w:sz w:val="20"/>
                <w:szCs w:val="20"/>
              </w:rPr>
              <w:t>25</w:t>
            </w:r>
            <w:r w:rsidR="000B6CDE" w:rsidRPr="006C5A81">
              <w:rPr>
                <w:rFonts w:ascii="Verdana" w:hAnsi="Verdana"/>
                <w:b/>
                <w:sz w:val="20"/>
                <w:szCs w:val="20"/>
              </w:rPr>
              <w:t xml:space="preserve"> bal</w:t>
            </w:r>
            <w:r w:rsidR="00E466F1">
              <w:rPr>
                <w:rFonts w:ascii="Verdana" w:hAnsi="Verdana"/>
                <w:b/>
                <w:sz w:val="20"/>
                <w:szCs w:val="20"/>
              </w:rPr>
              <w:t>ai</w:t>
            </w:r>
          </w:p>
          <w:p w14:paraId="7ADD2C4E" w14:textId="77777777" w:rsidR="00CC30C4" w:rsidRPr="006C5A81" w:rsidRDefault="00CC30C4" w:rsidP="00CC30C4">
            <w:pPr>
              <w:ind w:right="208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25" w:type="dxa"/>
            <w:shd w:val="clear" w:color="auto" w:fill="F3F3F3"/>
          </w:tcPr>
          <w:p w14:paraId="11F9B263" w14:textId="77777777" w:rsidR="00C648ED" w:rsidRPr="006C5A81" w:rsidRDefault="000B6CDE">
            <w:pPr>
              <w:pStyle w:val="TableParagraph"/>
              <w:spacing w:before="114"/>
              <w:ind w:left="1067" w:right="1067"/>
              <w:jc w:val="center"/>
              <w:rPr>
                <w:rFonts w:ascii="Verdana" w:hAnsi="Verdana"/>
                <w:sz w:val="20"/>
                <w:szCs w:val="20"/>
              </w:rPr>
            </w:pPr>
            <w:r w:rsidRPr="006C5A81">
              <w:rPr>
                <w:rFonts w:ascii="Verdana" w:hAnsi="Verdana"/>
                <w:position w:val="2"/>
                <w:sz w:val="20"/>
                <w:szCs w:val="20"/>
              </w:rPr>
              <w:t>Y</w:t>
            </w:r>
            <w:r w:rsidRPr="006C5A81">
              <w:rPr>
                <w:rFonts w:ascii="Verdana" w:hAnsi="Verdana"/>
                <w:sz w:val="20"/>
                <w:szCs w:val="20"/>
              </w:rPr>
              <w:t xml:space="preserve">2 </w:t>
            </w:r>
            <w:r w:rsidRPr="006C5A81">
              <w:rPr>
                <w:rFonts w:ascii="Verdana" w:hAnsi="Verdana"/>
                <w:position w:val="2"/>
                <w:sz w:val="20"/>
                <w:szCs w:val="20"/>
              </w:rPr>
              <w:t>= 30</w:t>
            </w:r>
          </w:p>
        </w:tc>
      </w:tr>
    </w:tbl>
    <w:p w14:paraId="4DAC0A91" w14:textId="77777777" w:rsidR="00C648ED" w:rsidRDefault="00C648ED">
      <w:pPr>
        <w:pStyle w:val="BodyText"/>
        <w:rPr>
          <w:rFonts w:ascii="Verdana" w:hAnsi="Verdana"/>
          <w:sz w:val="20"/>
          <w:szCs w:val="20"/>
        </w:rPr>
      </w:pPr>
    </w:p>
    <w:p w14:paraId="7839E082" w14:textId="77777777" w:rsidR="006C5A81" w:rsidRDefault="006C5A81">
      <w:pPr>
        <w:pStyle w:val="BodyText"/>
        <w:rPr>
          <w:rFonts w:ascii="Verdana" w:hAnsi="Verdana"/>
          <w:sz w:val="20"/>
          <w:szCs w:val="20"/>
        </w:rPr>
      </w:pPr>
    </w:p>
    <w:p w14:paraId="097E0B62" w14:textId="77777777" w:rsidR="006C5A81" w:rsidRDefault="006C5A81">
      <w:pPr>
        <w:pStyle w:val="BodyText"/>
        <w:rPr>
          <w:rFonts w:ascii="Verdana" w:hAnsi="Verdana"/>
          <w:sz w:val="20"/>
          <w:szCs w:val="20"/>
        </w:rPr>
      </w:pPr>
    </w:p>
    <w:p w14:paraId="3A7FD9D0" w14:textId="77777777" w:rsidR="006C5A81" w:rsidRDefault="006C5A81">
      <w:pPr>
        <w:pStyle w:val="BodyText"/>
        <w:rPr>
          <w:rFonts w:ascii="Verdana" w:hAnsi="Verdana"/>
          <w:sz w:val="20"/>
          <w:szCs w:val="20"/>
        </w:rPr>
      </w:pPr>
    </w:p>
    <w:p w14:paraId="6DDBB298" w14:textId="77777777" w:rsidR="006C5A81" w:rsidRPr="006C5A81" w:rsidRDefault="006C5A81">
      <w:pPr>
        <w:pStyle w:val="BodyText"/>
        <w:rPr>
          <w:rFonts w:ascii="Verdana" w:hAnsi="Verdana"/>
          <w:sz w:val="20"/>
          <w:szCs w:val="20"/>
        </w:rPr>
      </w:pPr>
    </w:p>
    <w:p w14:paraId="5C1E4400" w14:textId="59B75106" w:rsidR="00C648ED" w:rsidRDefault="000B6CDE" w:rsidP="00E94149">
      <w:pPr>
        <w:pStyle w:val="ListParagraph"/>
        <w:numPr>
          <w:ilvl w:val="1"/>
          <w:numId w:val="7"/>
        </w:numPr>
        <w:tabs>
          <w:tab w:val="left" w:pos="763"/>
          <w:tab w:val="left" w:pos="1276"/>
        </w:tabs>
        <w:spacing w:before="1"/>
        <w:ind w:left="709" w:right="542" w:firstLine="0"/>
        <w:rPr>
          <w:rFonts w:ascii="Verdana" w:hAnsi="Verdana"/>
          <w:sz w:val="20"/>
          <w:szCs w:val="20"/>
        </w:rPr>
      </w:pPr>
      <w:bookmarkStart w:id="3" w:name="_Hlk189685120"/>
      <w:r w:rsidRPr="006C5A81">
        <w:rPr>
          <w:rFonts w:ascii="Verdana" w:hAnsi="Verdana"/>
          <w:sz w:val="20"/>
          <w:szCs w:val="20"/>
        </w:rPr>
        <w:lastRenderedPageBreak/>
        <w:t>Klausimynas</w:t>
      </w:r>
      <w:r w:rsidRPr="006C5A81">
        <w:rPr>
          <w:rFonts w:ascii="Verdana" w:hAnsi="Verdana"/>
          <w:spacing w:val="-3"/>
          <w:sz w:val="20"/>
          <w:szCs w:val="20"/>
        </w:rPr>
        <w:t xml:space="preserve"> </w:t>
      </w:r>
      <w:r w:rsidR="00D42122">
        <w:rPr>
          <w:rFonts w:ascii="Verdana" w:hAnsi="Verdana"/>
          <w:spacing w:val="-3"/>
          <w:sz w:val="20"/>
          <w:szCs w:val="20"/>
        </w:rPr>
        <w:t xml:space="preserve">papildomų paslaugų teikimo </w:t>
      </w:r>
      <w:r w:rsidRPr="006C5A81">
        <w:rPr>
          <w:rFonts w:ascii="Verdana" w:hAnsi="Verdana"/>
          <w:sz w:val="20"/>
          <w:szCs w:val="20"/>
        </w:rPr>
        <w:t>funkcinių</w:t>
      </w:r>
      <w:r w:rsidRPr="006C5A81">
        <w:rPr>
          <w:rFonts w:ascii="Verdana" w:hAnsi="Verdana"/>
          <w:spacing w:val="-1"/>
          <w:sz w:val="20"/>
          <w:szCs w:val="20"/>
        </w:rPr>
        <w:t xml:space="preserve"> </w:t>
      </w:r>
      <w:r w:rsidRPr="006C5A81">
        <w:rPr>
          <w:rFonts w:ascii="Verdana" w:hAnsi="Verdana"/>
          <w:sz w:val="20"/>
          <w:szCs w:val="20"/>
        </w:rPr>
        <w:t>charakteristikų</w:t>
      </w:r>
      <w:r w:rsidRPr="006C5A81">
        <w:rPr>
          <w:rFonts w:ascii="Verdana" w:hAnsi="Verdana"/>
          <w:spacing w:val="-1"/>
          <w:sz w:val="20"/>
          <w:szCs w:val="20"/>
        </w:rPr>
        <w:t xml:space="preserve"> </w:t>
      </w:r>
      <w:r w:rsidRPr="006C5A81">
        <w:rPr>
          <w:rFonts w:ascii="Verdana" w:hAnsi="Verdana"/>
          <w:sz w:val="20"/>
          <w:szCs w:val="20"/>
        </w:rPr>
        <w:t>vertinimui</w:t>
      </w:r>
      <w:bookmarkEnd w:id="3"/>
      <w:r w:rsidR="00E94149">
        <w:rPr>
          <w:rFonts w:ascii="Verdana" w:hAnsi="Verdana"/>
          <w:sz w:val="20"/>
          <w:szCs w:val="20"/>
        </w:rPr>
        <w:t>,</w:t>
      </w:r>
      <w:r w:rsidR="00DF2B32">
        <w:rPr>
          <w:rFonts w:ascii="Verdana" w:hAnsi="Verdana"/>
          <w:sz w:val="20"/>
          <w:szCs w:val="20"/>
        </w:rPr>
        <w:t xml:space="preserve"> nurodytų Pirkimo sąlygų 2 priedo „Techninė specifikacija“ lentelėje</w:t>
      </w:r>
      <w:r w:rsidRPr="006C5A81">
        <w:rPr>
          <w:rFonts w:ascii="Verdana" w:hAnsi="Verdana"/>
          <w:sz w:val="20"/>
          <w:szCs w:val="20"/>
        </w:rPr>
        <w:t>:</w:t>
      </w:r>
    </w:p>
    <w:p w14:paraId="43A710D7" w14:textId="77777777" w:rsidR="006C5A81" w:rsidRPr="006C5A81" w:rsidRDefault="006C5A81" w:rsidP="006C5A81">
      <w:pPr>
        <w:pStyle w:val="ListParagraph"/>
        <w:tabs>
          <w:tab w:val="left" w:pos="763"/>
        </w:tabs>
        <w:spacing w:before="1"/>
        <w:ind w:left="1122"/>
        <w:rPr>
          <w:rFonts w:ascii="Verdana" w:hAnsi="Verdana"/>
          <w:sz w:val="20"/>
          <w:szCs w:val="20"/>
        </w:rPr>
      </w:pPr>
    </w:p>
    <w:tbl>
      <w:tblPr>
        <w:tblW w:w="14593" w:type="dxa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6"/>
        <w:gridCol w:w="3141"/>
        <w:gridCol w:w="1254"/>
        <w:gridCol w:w="9332"/>
      </w:tblGrid>
      <w:tr w:rsidR="00C648ED" w:rsidRPr="006C5A81" w14:paraId="4EFC685E" w14:textId="77777777" w:rsidTr="006C5A81">
        <w:trPr>
          <w:trHeight w:val="808"/>
        </w:trPr>
        <w:tc>
          <w:tcPr>
            <w:tcW w:w="866" w:type="dxa"/>
            <w:shd w:val="clear" w:color="auto" w:fill="F1F1F1"/>
          </w:tcPr>
          <w:p w14:paraId="1023A059" w14:textId="77777777" w:rsidR="00C648ED" w:rsidRPr="00A96720" w:rsidRDefault="000B6CDE">
            <w:pPr>
              <w:pStyle w:val="TableParagraph"/>
              <w:ind w:left="136" w:right="97" w:hanging="12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6720">
              <w:rPr>
                <w:rFonts w:ascii="Verdana" w:hAnsi="Verdana"/>
                <w:b/>
                <w:bCs/>
                <w:sz w:val="20"/>
                <w:szCs w:val="20"/>
              </w:rPr>
              <w:t>Eil.</w:t>
            </w:r>
            <w:r w:rsidRPr="00A96720">
              <w:rPr>
                <w:rFonts w:ascii="Verdana" w:hAnsi="Verdana"/>
                <w:b/>
                <w:bCs/>
                <w:spacing w:val="-48"/>
                <w:sz w:val="20"/>
                <w:szCs w:val="20"/>
              </w:rPr>
              <w:t xml:space="preserve"> </w:t>
            </w:r>
            <w:r w:rsidRPr="00A96720">
              <w:rPr>
                <w:rFonts w:ascii="Verdana" w:hAnsi="Verdana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3141" w:type="dxa"/>
            <w:shd w:val="clear" w:color="auto" w:fill="F1F1F1"/>
          </w:tcPr>
          <w:p w14:paraId="41CB42D6" w14:textId="15A331DD" w:rsidR="00C648ED" w:rsidRPr="00A96720" w:rsidRDefault="000B6CDE" w:rsidP="00CC30C4">
            <w:pPr>
              <w:pStyle w:val="TableParagraph"/>
              <w:ind w:left="868" w:right="292" w:hanging="55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6720">
              <w:rPr>
                <w:rFonts w:ascii="Verdana" w:hAnsi="Verdana"/>
                <w:b/>
                <w:bCs/>
                <w:sz w:val="20"/>
                <w:szCs w:val="20"/>
              </w:rPr>
              <w:t>Klausimai /užduotys</w:t>
            </w:r>
            <w:r w:rsidRPr="00A96720">
              <w:rPr>
                <w:rFonts w:ascii="Verdana" w:hAnsi="Verdana"/>
                <w:b/>
                <w:bCs/>
                <w:spacing w:val="-47"/>
                <w:sz w:val="20"/>
                <w:szCs w:val="20"/>
              </w:rPr>
              <w:t xml:space="preserve"> </w:t>
            </w:r>
            <w:r w:rsidRPr="00A96720">
              <w:rPr>
                <w:rFonts w:ascii="Verdana" w:hAnsi="Verdana"/>
                <w:b/>
                <w:bCs/>
                <w:sz w:val="20"/>
                <w:szCs w:val="20"/>
              </w:rPr>
              <w:t>tiekėjui</w:t>
            </w:r>
          </w:p>
        </w:tc>
        <w:tc>
          <w:tcPr>
            <w:tcW w:w="1254" w:type="dxa"/>
            <w:shd w:val="clear" w:color="auto" w:fill="F1F1F1"/>
          </w:tcPr>
          <w:p w14:paraId="2DCFD0AD" w14:textId="77777777" w:rsidR="00C648ED" w:rsidRPr="00A96720" w:rsidRDefault="000B6CDE">
            <w:pPr>
              <w:pStyle w:val="TableParagraph"/>
              <w:ind w:left="86" w:right="78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6720">
              <w:rPr>
                <w:rFonts w:ascii="Verdana" w:hAnsi="Verdana"/>
                <w:b/>
                <w:bCs/>
                <w:sz w:val="20"/>
                <w:szCs w:val="20"/>
              </w:rPr>
              <w:t>Balai</w:t>
            </w:r>
          </w:p>
        </w:tc>
        <w:tc>
          <w:tcPr>
            <w:tcW w:w="9332" w:type="dxa"/>
            <w:shd w:val="clear" w:color="auto" w:fill="F1F1F1"/>
          </w:tcPr>
          <w:p w14:paraId="18855AE3" w14:textId="3F9D4735" w:rsidR="00C648ED" w:rsidRPr="00A96720" w:rsidRDefault="000B6CDE" w:rsidP="00A96720">
            <w:pPr>
              <w:pStyle w:val="TableParagraph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96720">
              <w:rPr>
                <w:rFonts w:ascii="Verdana" w:hAnsi="Verdana"/>
                <w:b/>
                <w:bCs/>
                <w:sz w:val="20"/>
                <w:szCs w:val="20"/>
              </w:rPr>
              <w:t>Tiekėjo atsakymo</w:t>
            </w:r>
            <w:r w:rsidRPr="00A96720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A96720">
              <w:rPr>
                <w:rFonts w:ascii="Verdana" w:hAnsi="Verdana"/>
                <w:b/>
                <w:bCs/>
                <w:sz w:val="20"/>
                <w:szCs w:val="20"/>
              </w:rPr>
              <w:t>vertinimas</w:t>
            </w:r>
          </w:p>
        </w:tc>
      </w:tr>
      <w:tr w:rsidR="00C648ED" w:rsidRPr="006C5A81" w14:paraId="6C40010C" w14:textId="77777777" w:rsidTr="006C5A81">
        <w:trPr>
          <w:trHeight w:val="319"/>
        </w:trPr>
        <w:tc>
          <w:tcPr>
            <w:tcW w:w="866" w:type="dxa"/>
          </w:tcPr>
          <w:p w14:paraId="443CB6F0" w14:textId="77777777" w:rsidR="00C648ED" w:rsidRPr="006C5A81" w:rsidRDefault="000B6CDE">
            <w:pPr>
              <w:pStyle w:val="TableParagraph"/>
              <w:spacing w:line="210" w:lineRule="exact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6C5A81">
              <w:rPr>
                <w:rFonts w:ascii="Verdana" w:hAnsi="Verdana"/>
                <w:b/>
                <w:sz w:val="20"/>
                <w:szCs w:val="20"/>
              </w:rPr>
              <w:t>1.</w:t>
            </w:r>
          </w:p>
        </w:tc>
        <w:tc>
          <w:tcPr>
            <w:tcW w:w="13727" w:type="dxa"/>
            <w:gridSpan w:val="3"/>
          </w:tcPr>
          <w:p w14:paraId="6842F864" w14:textId="77777777" w:rsidR="00C648ED" w:rsidRPr="006C5A81" w:rsidRDefault="000B6CDE">
            <w:pPr>
              <w:pStyle w:val="TableParagraph"/>
              <w:spacing w:line="210" w:lineRule="exact"/>
              <w:rPr>
                <w:rFonts w:ascii="Verdana" w:hAnsi="Verdana"/>
                <w:b/>
                <w:sz w:val="20"/>
                <w:szCs w:val="20"/>
              </w:rPr>
            </w:pPr>
            <w:r w:rsidRPr="006C5A81">
              <w:rPr>
                <w:rFonts w:ascii="Verdana" w:hAnsi="Verdana"/>
                <w:b/>
                <w:sz w:val="20"/>
                <w:szCs w:val="20"/>
              </w:rPr>
              <w:t>Tiekėjo</w:t>
            </w:r>
            <w:r w:rsidRPr="006C5A81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6C5A81">
              <w:rPr>
                <w:rFonts w:ascii="Verdana" w:hAnsi="Verdana"/>
                <w:b/>
                <w:sz w:val="20"/>
                <w:szCs w:val="20"/>
              </w:rPr>
              <w:t>teikiamų</w:t>
            </w:r>
            <w:r w:rsidRPr="006C5A81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6C5A81">
              <w:rPr>
                <w:rFonts w:ascii="Verdana" w:hAnsi="Verdana"/>
                <w:b/>
                <w:sz w:val="20"/>
                <w:szCs w:val="20"/>
              </w:rPr>
              <w:t>paslaugų</w:t>
            </w:r>
            <w:r w:rsidRPr="006C5A81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6C5A81">
              <w:rPr>
                <w:rFonts w:ascii="Verdana" w:hAnsi="Verdana"/>
                <w:b/>
                <w:sz w:val="20"/>
                <w:szCs w:val="20"/>
              </w:rPr>
              <w:t>kokybė</w:t>
            </w:r>
            <w:r w:rsidRPr="006C5A81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6C5A81">
              <w:rPr>
                <w:rFonts w:ascii="Verdana" w:hAnsi="Verdana"/>
                <w:b/>
                <w:sz w:val="20"/>
                <w:szCs w:val="20"/>
              </w:rPr>
              <w:t>(T1)</w:t>
            </w:r>
          </w:p>
        </w:tc>
      </w:tr>
      <w:tr w:rsidR="00C648ED" w:rsidRPr="006C5A81" w14:paraId="2407D809" w14:textId="77777777" w:rsidTr="006C5A81">
        <w:trPr>
          <w:trHeight w:val="1920"/>
        </w:trPr>
        <w:tc>
          <w:tcPr>
            <w:tcW w:w="866" w:type="dxa"/>
          </w:tcPr>
          <w:p w14:paraId="6E7518B3" w14:textId="77777777" w:rsidR="00C648ED" w:rsidRPr="006C5A81" w:rsidRDefault="000B6CDE">
            <w:pPr>
              <w:pStyle w:val="TableParagraph"/>
              <w:ind w:left="107"/>
              <w:rPr>
                <w:rFonts w:ascii="Verdana" w:hAnsi="Verdana"/>
                <w:sz w:val="20"/>
                <w:szCs w:val="20"/>
              </w:rPr>
            </w:pPr>
            <w:r w:rsidRPr="006C5A81">
              <w:rPr>
                <w:rFonts w:ascii="Verdana" w:hAnsi="Verdana"/>
                <w:sz w:val="20"/>
                <w:szCs w:val="20"/>
              </w:rPr>
              <w:t>1.1.</w:t>
            </w:r>
          </w:p>
        </w:tc>
        <w:tc>
          <w:tcPr>
            <w:tcW w:w="3141" w:type="dxa"/>
          </w:tcPr>
          <w:p w14:paraId="1D41883C" w14:textId="77777777" w:rsidR="00C648ED" w:rsidRPr="006C5A81" w:rsidRDefault="000B6CDE">
            <w:pPr>
              <w:pStyle w:val="TableParagraph"/>
              <w:ind w:right="162"/>
              <w:rPr>
                <w:rFonts w:ascii="Verdana" w:hAnsi="Verdana"/>
                <w:sz w:val="20"/>
                <w:szCs w:val="20"/>
              </w:rPr>
            </w:pPr>
            <w:r w:rsidRPr="006C5A81">
              <w:rPr>
                <w:rFonts w:ascii="Verdana" w:hAnsi="Verdana"/>
                <w:sz w:val="20"/>
                <w:szCs w:val="20"/>
              </w:rPr>
              <w:t>Ar</w:t>
            </w:r>
            <w:r w:rsidRPr="006C5A81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6C5A81">
              <w:rPr>
                <w:rFonts w:ascii="Verdana" w:hAnsi="Verdana"/>
                <w:sz w:val="20"/>
                <w:szCs w:val="20"/>
              </w:rPr>
              <w:t>atliksite</w:t>
            </w:r>
            <w:r w:rsidRPr="006C5A81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6C5A81">
              <w:rPr>
                <w:rFonts w:ascii="Verdana" w:hAnsi="Verdana"/>
                <w:sz w:val="20"/>
                <w:szCs w:val="20"/>
              </w:rPr>
              <w:t>Perkančiosios</w:t>
            </w:r>
            <w:r w:rsidRPr="006C5A81">
              <w:rPr>
                <w:rFonts w:ascii="Verdana" w:hAnsi="Verdana"/>
                <w:spacing w:val="-47"/>
                <w:sz w:val="20"/>
                <w:szCs w:val="20"/>
              </w:rPr>
              <w:t xml:space="preserve"> </w:t>
            </w:r>
            <w:r w:rsidRPr="006C5A81">
              <w:rPr>
                <w:rFonts w:ascii="Verdana" w:hAnsi="Verdana"/>
                <w:sz w:val="20"/>
                <w:szCs w:val="20"/>
              </w:rPr>
              <w:t>organizacijos</w:t>
            </w:r>
            <w:r w:rsidRPr="006C5A81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6C5A81">
              <w:rPr>
                <w:rFonts w:ascii="Verdana" w:hAnsi="Verdana"/>
                <w:sz w:val="20"/>
                <w:szCs w:val="20"/>
              </w:rPr>
              <w:t>pasitenkinimo</w:t>
            </w:r>
            <w:r w:rsidRPr="006C5A81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6C5A81">
              <w:rPr>
                <w:rFonts w:ascii="Verdana" w:hAnsi="Verdana"/>
                <w:sz w:val="20"/>
                <w:szCs w:val="20"/>
              </w:rPr>
              <w:t>Paslaugomis tyrimą?</w:t>
            </w:r>
            <w:r w:rsidRPr="006C5A81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6C5A81">
              <w:rPr>
                <w:rFonts w:ascii="Verdana" w:hAnsi="Verdana"/>
                <w:sz w:val="20"/>
                <w:szCs w:val="20"/>
              </w:rPr>
              <w:t>(</w:t>
            </w:r>
            <w:r w:rsidRPr="006C5A81">
              <w:rPr>
                <w:rFonts w:ascii="Verdana" w:hAnsi="Verdana"/>
                <w:b/>
                <w:sz w:val="20"/>
                <w:szCs w:val="20"/>
              </w:rPr>
              <w:t>Taip/Ne</w:t>
            </w:r>
            <w:r w:rsidRPr="006C5A81">
              <w:rPr>
                <w:rFonts w:ascii="Verdana" w:hAnsi="Verdana"/>
                <w:sz w:val="20"/>
                <w:szCs w:val="20"/>
              </w:rPr>
              <w:t>).</w:t>
            </w:r>
          </w:p>
        </w:tc>
        <w:tc>
          <w:tcPr>
            <w:tcW w:w="1254" w:type="dxa"/>
          </w:tcPr>
          <w:p w14:paraId="76142D5A" w14:textId="32CA4858" w:rsidR="00C648ED" w:rsidRPr="00942749" w:rsidRDefault="000B6CDE">
            <w:pPr>
              <w:pStyle w:val="TableParagraph"/>
              <w:ind w:left="86" w:right="76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6C5A81">
              <w:rPr>
                <w:rFonts w:ascii="Verdana" w:hAnsi="Verdana"/>
                <w:sz w:val="20"/>
                <w:szCs w:val="20"/>
              </w:rPr>
              <w:t>0-</w:t>
            </w:r>
            <w:r w:rsidR="00E94149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9332" w:type="dxa"/>
          </w:tcPr>
          <w:p w14:paraId="7F1CC170" w14:textId="77777777" w:rsidR="00C648ED" w:rsidRPr="006C5A81" w:rsidRDefault="000B6CDE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6C5A81">
              <w:rPr>
                <w:rFonts w:ascii="Verdana" w:hAnsi="Verdana"/>
                <w:sz w:val="20"/>
                <w:szCs w:val="20"/>
              </w:rPr>
              <w:t>0</w:t>
            </w:r>
            <w:r w:rsidRPr="006C5A81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6C5A81">
              <w:rPr>
                <w:rFonts w:ascii="Verdana" w:hAnsi="Verdana"/>
                <w:sz w:val="20"/>
                <w:szCs w:val="20"/>
              </w:rPr>
              <w:t>balų skiriama,</w:t>
            </w:r>
            <w:r w:rsidRPr="006C5A81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6C5A81">
              <w:rPr>
                <w:rFonts w:ascii="Verdana" w:hAnsi="Verdana"/>
                <w:sz w:val="20"/>
                <w:szCs w:val="20"/>
              </w:rPr>
              <w:t>jei</w:t>
            </w:r>
            <w:r w:rsidRPr="006C5A81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6C5A81">
              <w:rPr>
                <w:rFonts w:ascii="Verdana" w:hAnsi="Verdana"/>
                <w:sz w:val="20"/>
                <w:szCs w:val="20"/>
              </w:rPr>
              <w:t>tiekėjas</w:t>
            </w:r>
            <w:r w:rsidRPr="006C5A81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6C5A81">
              <w:rPr>
                <w:rFonts w:ascii="Verdana" w:hAnsi="Verdana"/>
                <w:sz w:val="20"/>
                <w:szCs w:val="20"/>
              </w:rPr>
              <w:t xml:space="preserve">atsako </w:t>
            </w:r>
            <w:r w:rsidRPr="006C5A81">
              <w:rPr>
                <w:rFonts w:ascii="Verdana" w:hAnsi="Verdana"/>
                <w:b/>
                <w:sz w:val="20"/>
                <w:szCs w:val="20"/>
              </w:rPr>
              <w:t>Ne</w:t>
            </w:r>
            <w:r w:rsidRPr="006C5A81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6C5A81">
              <w:rPr>
                <w:rFonts w:ascii="Verdana" w:hAnsi="Verdana"/>
                <w:sz w:val="20"/>
                <w:szCs w:val="20"/>
              </w:rPr>
              <w:t>arba nepateikia jokio</w:t>
            </w:r>
            <w:r w:rsidRPr="006C5A81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6C5A81">
              <w:rPr>
                <w:rFonts w:ascii="Verdana" w:hAnsi="Verdana"/>
                <w:sz w:val="20"/>
                <w:szCs w:val="20"/>
              </w:rPr>
              <w:t>atsakymo.</w:t>
            </w:r>
          </w:p>
          <w:p w14:paraId="0D35EDB0" w14:textId="77777777" w:rsidR="00C648ED" w:rsidRPr="006C5A81" w:rsidRDefault="00C648ED">
            <w:pPr>
              <w:pStyle w:val="TableParagraph"/>
              <w:spacing w:before="1"/>
              <w:ind w:left="0"/>
              <w:rPr>
                <w:rFonts w:ascii="Verdana" w:hAnsi="Verdana"/>
                <w:sz w:val="20"/>
                <w:szCs w:val="20"/>
              </w:rPr>
            </w:pPr>
          </w:p>
          <w:p w14:paraId="45994564" w14:textId="4DBC9639" w:rsidR="00C648ED" w:rsidRPr="00D933B3" w:rsidRDefault="00E94149" w:rsidP="00D933B3">
            <w:pPr>
              <w:pStyle w:val="TableParagraph"/>
              <w:spacing w:line="229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  <w:r w:rsidR="00942749" w:rsidRPr="00D933B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6CDE" w:rsidRPr="00D933B3">
              <w:rPr>
                <w:rFonts w:ascii="Verdana" w:hAnsi="Verdana"/>
                <w:sz w:val="20"/>
                <w:szCs w:val="20"/>
              </w:rPr>
              <w:t>balai skiriami,</w:t>
            </w:r>
            <w:r w:rsidR="000B6CDE" w:rsidRPr="00D933B3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="000B6CDE" w:rsidRPr="00D933B3">
              <w:rPr>
                <w:rFonts w:ascii="Verdana" w:hAnsi="Verdana"/>
                <w:sz w:val="20"/>
                <w:szCs w:val="20"/>
              </w:rPr>
              <w:t>jei</w:t>
            </w:r>
            <w:r w:rsidR="000B6CDE" w:rsidRPr="00D933B3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="000B6CDE" w:rsidRPr="00D933B3">
              <w:rPr>
                <w:rFonts w:ascii="Verdana" w:hAnsi="Verdana"/>
                <w:sz w:val="20"/>
                <w:szCs w:val="20"/>
              </w:rPr>
              <w:t>tiekėjas</w:t>
            </w:r>
            <w:r w:rsidR="000B6CDE" w:rsidRPr="00D933B3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="000B6CDE" w:rsidRPr="00D933B3">
              <w:rPr>
                <w:rFonts w:ascii="Verdana" w:hAnsi="Verdana"/>
                <w:sz w:val="20"/>
                <w:szCs w:val="20"/>
              </w:rPr>
              <w:t>atsako</w:t>
            </w:r>
            <w:r w:rsidR="000B6CDE" w:rsidRPr="00D933B3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="000B6CDE" w:rsidRPr="00D933B3">
              <w:rPr>
                <w:rFonts w:ascii="Verdana" w:hAnsi="Verdana"/>
                <w:b/>
                <w:sz w:val="20"/>
                <w:szCs w:val="20"/>
              </w:rPr>
              <w:t>Taip</w:t>
            </w:r>
            <w:r w:rsidR="00D933B3" w:rsidRPr="00D933B3">
              <w:rPr>
                <w:rFonts w:ascii="Verdana" w:hAnsi="Verdana"/>
                <w:sz w:val="20"/>
                <w:szCs w:val="20"/>
              </w:rPr>
              <w:t xml:space="preserve"> ir </w:t>
            </w:r>
            <w:r w:rsidR="000B6CDE" w:rsidRPr="00D933B3">
              <w:rPr>
                <w:rFonts w:ascii="Verdana" w:hAnsi="Verdana"/>
                <w:sz w:val="20"/>
                <w:szCs w:val="20"/>
              </w:rPr>
              <w:t>pateikia</w:t>
            </w:r>
            <w:r w:rsidR="008F395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F3955" w:rsidRPr="006C5A81">
              <w:rPr>
                <w:rFonts w:ascii="Verdana" w:hAnsi="Verdana"/>
                <w:sz w:val="20"/>
                <w:szCs w:val="20"/>
              </w:rPr>
              <w:t>Perkančiosios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8F3955" w:rsidRPr="006C5A81">
              <w:rPr>
                <w:rFonts w:ascii="Verdana" w:hAnsi="Verdana"/>
                <w:spacing w:val="-47"/>
                <w:sz w:val="20"/>
                <w:szCs w:val="20"/>
              </w:rPr>
              <w:t xml:space="preserve"> </w:t>
            </w:r>
            <w:r w:rsidR="008F3955" w:rsidRPr="006C5A81">
              <w:rPr>
                <w:rFonts w:ascii="Verdana" w:hAnsi="Verdana"/>
                <w:sz w:val="20"/>
                <w:szCs w:val="20"/>
              </w:rPr>
              <w:t>organizacijos</w:t>
            </w:r>
            <w:r w:rsidR="008F3955" w:rsidRPr="006C5A81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="008F3955" w:rsidRPr="006C5A81">
              <w:rPr>
                <w:rFonts w:ascii="Verdana" w:hAnsi="Verdana"/>
                <w:sz w:val="20"/>
                <w:szCs w:val="20"/>
              </w:rPr>
              <w:t>pasitenkinimo</w:t>
            </w:r>
            <w:r w:rsidR="008F3955" w:rsidRPr="006C5A81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="008F3955" w:rsidRPr="006C5A81">
              <w:rPr>
                <w:rFonts w:ascii="Verdana" w:hAnsi="Verdana"/>
                <w:sz w:val="20"/>
                <w:szCs w:val="20"/>
              </w:rPr>
              <w:t>Paslaugomis</w:t>
            </w:r>
            <w:r w:rsidR="000B6CDE" w:rsidRPr="00D933B3">
              <w:rPr>
                <w:rFonts w:ascii="Verdana" w:hAnsi="Verdana"/>
                <w:sz w:val="20"/>
                <w:szCs w:val="20"/>
              </w:rPr>
              <w:t xml:space="preserve"> tyrimo metu naudojamus</w:t>
            </w:r>
            <w:r w:rsidR="00A942D8">
              <w:rPr>
                <w:rFonts w:ascii="Verdana" w:hAnsi="Verdana"/>
                <w:sz w:val="20"/>
                <w:szCs w:val="20"/>
              </w:rPr>
              <w:t xml:space="preserve"> ne mažiau kaip</w:t>
            </w:r>
            <w:r w:rsidR="000B6CDE" w:rsidRPr="00D933B3">
              <w:rPr>
                <w:rFonts w:ascii="Verdana" w:hAnsi="Verdana"/>
                <w:sz w:val="20"/>
                <w:szCs w:val="20"/>
              </w:rPr>
              <w:t xml:space="preserve"> 6 klausim</w:t>
            </w:r>
            <w:r w:rsidR="00D933B3" w:rsidRPr="00D933B3">
              <w:rPr>
                <w:rFonts w:ascii="Verdana" w:hAnsi="Verdana"/>
                <w:sz w:val="20"/>
                <w:szCs w:val="20"/>
              </w:rPr>
              <w:t>us</w:t>
            </w:r>
            <w:r w:rsidR="00A52353" w:rsidRPr="00D933B3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D933B3" w:rsidRPr="006C5A81" w14:paraId="7CF38D4D" w14:textId="77777777" w:rsidTr="009217A2">
        <w:trPr>
          <w:trHeight w:val="1266"/>
        </w:trPr>
        <w:tc>
          <w:tcPr>
            <w:tcW w:w="866" w:type="dxa"/>
          </w:tcPr>
          <w:p w14:paraId="727BDC2E" w14:textId="57604624" w:rsidR="00D933B3" w:rsidRPr="006C5A81" w:rsidRDefault="00D933B3" w:rsidP="00D933B3">
            <w:pPr>
              <w:pStyle w:val="TableParagraph"/>
              <w:ind w:left="107"/>
              <w:rPr>
                <w:rFonts w:ascii="Verdana" w:hAnsi="Verdana"/>
                <w:sz w:val="20"/>
                <w:szCs w:val="20"/>
              </w:rPr>
            </w:pPr>
            <w:r w:rsidRPr="006C5A81">
              <w:rPr>
                <w:rFonts w:ascii="Verdana" w:hAnsi="Verdana"/>
                <w:sz w:val="20"/>
                <w:szCs w:val="20"/>
              </w:rPr>
              <w:t>1.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6C5A81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141" w:type="dxa"/>
          </w:tcPr>
          <w:p w14:paraId="236FA7AD" w14:textId="4E38DA45" w:rsidR="00371AF9" w:rsidRPr="006C5A81" w:rsidRDefault="00371AF9" w:rsidP="00371AF9">
            <w:pPr>
              <w:pStyle w:val="TableParagraph"/>
              <w:ind w:right="38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Nurodykite</w:t>
            </w:r>
            <w:r w:rsidR="00D933B3" w:rsidRPr="006C5A81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="00D933B3" w:rsidRPr="006C5A81">
              <w:rPr>
                <w:rFonts w:ascii="Verdana" w:hAnsi="Verdana"/>
                <w:spacing w:val="-1"/>
                <w:sz w:val="20"/>
                <w:szCs w:val="20"/>
              </w:rPr>
              <w:t xml:space="preserve">Paslaugas </w:t>
            </w:r>
            <w:r w:rsidR="00D933B3" w:rsidRPr="006C5A81">
              <w:rPr>
                <w:rFonts w:ascii="Verdana" w:hAnsi="Verdana"/>
                <w:sz w:val="20"/>
                <w:szCs w:val="20"/>
              </w:rPr>
              <w:t>Perkančiajai</w:t>
            </w:r>
            <w:r w:rsidR="00D933B3" w:rsidRPr="006C5A81">
              <w:rPr>
                <w:rFonts w:ascii="Verdana" w:hAnsi="Verdana"/>
                <w:spacing w:val="-47"/>
                <w:sz w:val="20"/>
                <w:szCs w:val="20"/>
              </w:rPr>
              <w:t xml:space="preserve"> </w:t>
            </w:r>
            <w:r w:rsidR="00D933B3" w:rsidRPr="006C5A81">
              <w:rPr>
                <w:rFonts w:ascii="Verdana" w:hAnsi="Verdana"/>
                <w:sz w:val="20"/>
                <w:szCs w:val="20"/>
              </w:rPr>
              <w:t>organizacijai teikti</w:t>
            </w:r>
            <w:r w:rsidR="00D933B3" w:rsidRPr="006C5A81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="00D933B3" w:rsidRPr="006C5A81">
              <w:rPr>
                <w:rFonts w:ascii="Verdana" w:hAnsi="Verdana"/>
                <w:sz w:val="20"/>
                <w:szCs w:val="20"/>
              </w:rPr>
              <w:t>paskirto specialisto*</w:t>
            </w:r>
            <w:r>
              <w:rPr>
                <w:rFonts w:ascii="Verdana" w:hAnsi="Verdana"/>
                <w:sz w:val="20"/>
                <w:szCs w:val="20"/>
              </w:rPr>
              <w:t xml:space="preserve"> patirtį / </w:t>
            </w:r>
            <w:r w:rsidR="00D933B3" w:rsidRPr="006C5A81">
              <w:rPr>
                <w:rFonts w:ascii="Verdana" w:hAnsi="Verdana"/>
                <w:sz w:val="20"/>
                <w:szCs w:val="20"/>
              </w:rPr>
              <w:t xml:space="preserve">kvalifikaciją </w:t>
            </w:r>
          </w:p>
          <w:p w14:paraId="14BAD21D" w14:textId="2927F6D0" w:rsidR="00D933B3" w:rsidRPr="006C5A81" w:rsidRDefault="00D933B3" w:rsidP="00D933B3">
            <w:pPr>
              <w:pStyle w:val="TableParagraph"/>
              <w:ind w:right="16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4" w:type="dxa"/>
          </w:tcPr>
          <w:p w14:paraId="5E1B70AF" w14:textId="34E82D37" w:rsidR="00D933B3" w:rsidRPr="006C5A81" w:rsidRDefault="00D933B3" w:rsidP="00D933B3">
            <w:pPr>
              <w:pStyle w:val="TableParagraph"/>
              <w:ind w:left="86" w:right="76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6C5A81">
              <w:rPr>
                <w:rFonts w:ascii="Verdana" w:hAnsi="Verdana"/>
                <w:sz w:val="20"/>
                <w:szCs w:val="20"/>
              </w:rPr>
              <w:t>-</w:t>
            </w:r>
            <w:r w:rsidRPr="006C5A81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E94149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9332" w:type="dxa"/>
          </w:tcPr>
          <w:p w14:paraId="694645FE" w14:textId="77777777" w:rsidR="00D933B3" w:rsidRDefault="00D933B3" w:rsidP="00D933B3">
            <w:pPr>
              <w:pStyle w:val="TableParagraph"/>
              <w:ind w:right="903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D0A48">
              <w:rPr>
                <w:rFonts w:ascii="Verdana" w:hAnsi="Verdana"/>
                <w:b/>
                <w:bCs/>
                <w:sz w:val="20"/>
                <w:szCs w:val="20"/>
              </w:rPr>
              <w:t>Vertinama tiekėjo nurodyto specialisto, kuris bus skiriamas Paslaugų</w:t>
            </w:r>
            <w:r w:rsidRPr="007D0A48">
              <w:rPr>
                <w:rFonts w:ascii="Verdana" w:hAnsi="Verdana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7D0A48">
              <w:rPr>
                <w:rFonts w:ascii="Verdana" w:hAnsi="Verdana"/>
                <w:b/>
                <w:bCs/>
                <w:sz w:val="20"/>
                <w:szCs w:val="20"/>
              </w:rPr>
              <w:t>Perkančiajai organizacijai</w:t>
            </w:r>
            <w:r w:rsidRPr="007D0A48">
              <w:rPr>
                <w:rFonts w:ascii="Verdana" w:hAnsi="Verdana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7D0A48">
              <w:rPr>
                <w:rFonts w:ascii="Verdana" w:hAnsi="Verdana"/>
                <w:b/>
                <w:bCs/>
                <w:sz w:val="20"/>
                <w:szCs w:val="20"/>
              </w:rPr>
              <w:t>teikti, kvalifikacija.</w:t>
            </w:r>
          </w:p>
          <w:p w14:paraId="47F823B9" w14:textId="77777777" w:rsidR="00D933B3" w:rsidRDefault="00D933B3" w:rsidP="00D933B3">
            <w:pPr>
              <w:pStyle w:val="TableParagraph"/>
              <w:ind w:right="903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E4813BE" w14:textId="6618C06C" w:rsidR="00E94149" w:rsidRDefault="00E94149" w:rsidP="00E94149">
            <w:pPr>
              <w:pStyle w:val="TableParagraph"/>
              <w:spacing w:line="230" w:lineRule="atLeast"/>
              <w:ind w:right="779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Š</w:t>
            </w:r>
            <w:r w:rsidRPr="006C5A81">
              <w:rPr>
                <w:rFonts w:ascii="Verdana" w:hAnsi="Verdana"/>
                <w:b/>
                <w:sz w:val="20"/>
                <w:szCs w:val="20"/>
              </w:rPr>
              <w:t>ioje</w:t>
            </w:r>
            <w:r w:rsidRPr="006C5A81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6C5A81">
              <w:rPr>
                <w:rFonts w:ascii="Verdana" w:hAnsi="Verdana"/>
                <w:b/>
                <w:sz w:val="20"/>
                <w:szCs w:val="20"/>
              </w:rPr>
              <w:t>dalyje</w:t>
            </w:r>
            <w:r w:rsidRPr="006C5A81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6C5A81">
              <w:rPr>
                <w:rFonts w:ascii="Verdana" w:hAnsi="Verdana"/>
                <w:b/>
                <w:sz w:val="20"/>
                <w:szCs w:val="20"/>
              </w:rPr>
              <w:t>tiekėjui</w:t>
            </w:r>
            <w:r w:rsidRPr="006C5A81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6C5A81">
              <w:rPr>
                <w:rFonts w:ascii="Verdana" w:hAnsi="Verdana"/>
                <w:b/>
                <w:sz w:val="20"/>
                <w:szCs w:val="20"/>
              </w:rPr>
              <w:t>skiriami</w:t>
            </w:r>
            <w:r w:rsidRPr="006C5A81">
              <w:rPr>
                <w:rFonts w:ascii="Verdana" w:hAnsi="Verdana"/>
                <w:b/>
                <w:spacing w:val="-4"/>
                <w:sz w:val="20"/>
                <w:szCs w:val="20"/>
              </w:rPr>
              <w:t xml:space="preserve"> </w:t>
            </w:r>
            <w:r w:rsidRPr="006C5A81">
              <w:rPr>
                <w:rFonts w:ascii="Verdana" w:hAnsi="Verdana"/>
                <w:b/>
                <w:sz w:val="20"/>
                <w:szCs w:val="20"/>
              </w:rPr>
              <w:t>0</w:t>
            </w:r>
            <w:r w:rsidRPr="006C5A81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6C5A81">
              <w:rPr>
                <w:rFonts w:ascii="Verdana" w:hAnsi="Verdana"/>
                <w:b/>
                <w:sz w:val="20"/>
                <w:szCs w:val="20"/>
              </w:rPr>
              <w:t>balų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, jeigu Tiekėjas </w:t>
            </w:r>
            <w:r w:rsidRPr="006C5A81">
              <w:rPr>
                <w:rFonts w:ascii="Verdana" w:hAnsi="Verdana"/>
                <w:b/>
                <w:sz w:val="20"/>
                <w:szCs w:val="20"/>
              </w:rPr>
              <w:t>specialist</w:t>
            </w:r>
            <w:r>
              <w:rPr>
                <w:rFonts w:ascii="Verdana" w:hAnsi="Verdana"/>
                <w:b/>
                <w:sz w:val="20"/>
                <w:szCs w:val="20"/>
              </w:rPr>
              <w:t>ą</w:t>
            </w:r>
            <w:r w:rsidRPr="006C5A81">
              <w:rPr>
                <w:rFonts w:ascii="Verdana" w:hAnsi="Verdana"/>
                <w:b/>
                <w:sz w:val="20"/>
                <w:szCs w:val="20"/>
              </w:rPr>
              <w:t>, atsaking</w:t>
            </w:r>
            <w:r>
              <w:rPr>
                <w:rFonts w:ascii="Verdana" w:hAnsi="Verdana"/>
                <w:b/>
                <w:sz w:val="20"/>
                <w:szCs w:val="20"/>
              </w:rPr>
              <w:t>ą</w:t>
            </w:r>
            <w:r w:rsidRPr="006C5A81">
              <w:rPr>
                <w:rFonts w:ascii="Verdana" w:hAnsi="Verdana"/>
                <w:b/>
                <w:sz w:val="20"/>
                <w:szCs w:val="20"/>
              </w:rPr>
              <w:t xml:space="preserve"> už Paslaugų teikimą</w:t>
            </w:r>
            <w:r w:rsidRPr="006C5A81">
              <w:rPr>
                <w:rFonts w:ascii="Verdana" w:hAnsi="Verdana"/>
                <w:b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pacing w:val="-47"/>
                <w:sz w:val="20"/>
                <w:szCs w:val="20"/>
              </w:rPr>
              <w:t xml:space="preserve"> </w:t>
            </w:r>
            <w:r w:rsidRPr="006C5A81">
              <w:rPr>
                <w:rFonts w:ascii="Verdana" w:hAnsi="Verdana"/>
                <w:b/>
                <w:sz w:val="20"/>
                <w:szCs w:val="20"/>
              </w:rPr>
              <w:t>Perkančiajai</w:t>
            </w:r>
            <w:r w:rsidRPr="006C5A81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6C5A81">
              <w:rPr>
                <w:rFonts w:ascii="Verdana" w:hAnsi="Verdana"/>
                <w:b/>
                <w:sz w:val="20"/>
                <w:szCs w:val="20"/>
              </w:rPr>
              <w:t>organizacijai</w:t>
            </w:r>
            <w:r w:rsidR="00CD648E">
              <w:rPr>
                <w:rFonts w:ascii="Verdana" w:hAnsi="Verdana"/>
                <w:b/>
                <w:sz w:val="20"/>
                <w:szCs w:val="20"/>
              </w:rPr>
              <w:t>,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nurodo tik sutarties sudarymo metu.</w:t>
            </w:r>
          </w:p>
          <w:p w14:paraId="7E2A1631" w14:textId="77777777" w:rsidR="00E94149" w:rsidRPr="006C5A81" w:rsidRDefault="00E94149" w:rsidP="00E94149">
            <w:pPr>
              <w:pStyle w:val="TableParagraph"/>
              <w:spacing w:before="11"/>
              <w:ind w:left="0"/>
              <w:rPr>
                <w:rFonts w:ascii="Verdana" w:hAnsi="Verdana"/>
                <w:sz w:val="20"/>
                <w:szCs w:val="20"/>
              </w:rPr>
            </w:pPr>
          </w:p>
          <w:p w14:paraId="2FA26284" w14:textId="77777777" w:rsidR="00E94149" w:rsidRPr="006C5A81" w:rsidRDefault="00E94149" w:rsidP="00E94149">
            <w:pPr>
              <w:pStyle w:val="TableParagraph"/>
              <w:tabs>
                <w:tab w:val="left" w:pos="261"/>
              </w:tabs>
              <w:ind w:left="114" w:right="257" w:hanging="114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6C5A81">
              <w:rPr>
                <w:rFonts w:ascii="Verdana" w:hAnsi="Verdana"/>
                <w:sz w:val="20"/>
                <w:szCs w:val="20"/>
              </w:rPr>
              <w:t>1 balas skiriamas, kai tiekėjo nurodytas specialistas turi mažesnę nei vienerių</w:t>
            </w:r>
            <w:r w:rsidRPr="006C5A81">
              <w:rPr>
                <w:rFonts w:ascii="Verdana" w:hAnsi="Verdana"/>
                <w:spacing w:val="-47"/>
                <w:sz w:val="20"/>
                <w:szCs w:val="20"/>
              </w:rPr>
              <w:t xml:space="preserve"> </w:t>
            </w:r>
            <w:r w:rsidRPr="006C5A81">
              <w:rPr>
                <w:rFonts w:ascii="Verdana" w:hAnsi="Verdana"/>
                <w:sz w:val="20"/>
                <w:szCs w:val="20"/>
              </w:rPr>
              <w:t>metų</w:t>
            </w:r>
            <w:r w:rsidRPr="006C5A81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6C5A81">
              <w:rPr>
                <w:rFonts w:ascii="Verdana" w:hAnsi="Verdana"/>
                <w:sz w:val="20"/>
                <w:szCs w:val="20"/>
              </w:rPr>
              <w:t>kelionių organizavimo patirtį.</w:t>
            </w:r>
          </w:p>
          <w:p w14:paraId="03AA4097" w14:textId="74965EC2" w:rsidR="00E94149" w:rsidRPr="006C5A81" w:rsidRDefault="00E94149" w:rsidP="00E94149">
            <w:pPr>
              <w:pStyle w:val="TableParagraph"/>
              <w:tabs>
                <w:tab w:val="left" w:pos="261"/>
              </w:tabs>
              <w:spacing w:before="1"/>
              <w:ind w:left="114" w:right="605" w:hanging="114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 5 </w:t>
            </w:r>
            <w:r w:rsidRPr="006C5A81">
              <w:rPr>
                <w:rFonts w:ascii="Verdana" w:hAnsi="Verdana"/>
                <w:sz w:val="20"/>
                <w:szCs w:val="20"/>
              </w:rPr>
              <w:t>bal</w:t>
            </w:r>
            <w:r>
              <w:rPr>
                <w:rFonts w:ascii="Verdana" w:hAnsi="Verdana"/>
                <w:sz w:val="20"/>
                <w:szCs w:val="20"/>
              </w:rPr>
              <w:t>ų</w:t>
            </w:r>
            <w:r w:rsidRPr="006C5A81">
              <w:rPr>
                <w:rFonts w:ascii="Verdana" w:hAnsi="Verdana"/>
                <w:sz w:val="20"/>
                <w:szCs w:val="20"/>
              </w:rPr>
              <w:t xml:space="preserve"> skiriami, kai tiekėjo nurodytas specialistas</w:t>
            </w:r>
            <w:r w:rsidRPr="006C5A81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6C5A81">
              <w:rPr>
                <w:rFonts w:ascii="Verdana" w:hAnsi="Verdana"/>
                <w:sz w:val="20"/>
                <w:szCs w:val="20"/>
              </w:rPr>
              <w:t>turi 1</w:t>
            </w:r>
            <w:r w:rsidR="00CD648E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C5A81">
              <w:rPr>
                <w:rFonts w:ascii="Verdana" w:hAnsi="Verdana"/>
                <w:sz w:val="20"/>
                <w:szCs w:val="20"/>
              </w:rPr>
              <w:t>metų kelionių</w:t>
            </w:r>
            <w:r w:rsidRPr="006C5A81">
              <w:rPr>
                <w:rFonts w:ascii="Verdana" w:hAnsi="Verdana"/>
                <w:spacing w:val="-47"/>
                <w:sz w:val="20"/>
                <w:szCs w:val="20"/>
              </w:rPr>
              <w:t xml:space="preserve"> </w:t>
            </w:r>
            <w:r w:rsidRPr="006C5A81">
              <w:rPr>
                <w:rFonts w:ascii="Verdana" w:hAnsi="Verdana"/>
                <w:sz w:val="20"/>
                <w:szCs w:val="20"/>
              </w:rPr>
              <w:t>organizavimo</w:t>
            </w:r>
            <w:r w:rsidRPr="006C5A81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2"/>
                <w:sz w:val="20"/>
                <w:szCs w:val="20"/>
              </w:rPr>
              <w:t xml:space="preserve">   </w:t>
            </w:r>
            <w:r w:rsidRPr="006C5A81">
              <w:rPr>
                <w:rFonts w:ascii="Verdana" w:hAnsi="Verdana"/>
                <w:sz w:val="20"/>
                <w:szCs w:val="20"/>
              </w:rPr>
              <w:t>patirtį.</w:t>
            </w:r>
          </w:p>
          <w:p w14:paraId="357CA424" w14:textId="77777777" w:rsidR="00E94149" w:rsidRPr="006C5A81" w:rsidRDefault="00E94149" w:rsidP="00E94149">
            <w:pPr>
              <w:pStyle w:val="TableParagraph"/>
              <w:tabs>
                <w:tab w:val="left" w:pos="261"/>
              </w:tabs>
              <w:ind w:left="114" w:right="524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 </w:t>
            </w:r>
            <w:r w:rsidRPr="006C5A81">
              <w:rPr>
                <w:rFonts w:ascii="Verdana" w:hAnsi="Verdana"/>
                <w:sz w:val="20"/>
                <w:szCs w:val="20"/>
              </w:rPr>
              <w:t>bal</w:t>
            </w:r>
            <w:r>
              <w:rPr>
                <w:rFonts w:ascii="Verdana" w:hAnsi="Verdana"/>
                <w:sz w:val="20"/>
                <w:szCs w:val="20"/>
              </w:rPr>
              <w:t>ų</w:t>
            </w:r>
            <w:r w:rsidRPr="006C5A81">
              <w:rPr>
                <w:rFonts w:ascii="Verdana" w:hAnsi="Verdana"/>
                <w:sz w:val="20"/>
                <w:szCs w:val="20"/>
              </w:rPr>
              <w:t xml:space="preserve"> skiriami, kai tiekėjo nurodytas specialistas</w:t>
            </w:r>
            <w:r w:rsidRPr="006C5A81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6C5A81">
              <w:rPr>
                <w:rFonts w:ascii="Verdana" w:hAnsi="Verdana"/>
                <w:sz w:val="20"/>
                <w:szCs w:val="20"/>
              </w:rPr>
              <w:t>turi didesnę nei 5 metų</w:t>
            </w:r>
            <w:r w:rsidRPr="006C5A81">
              <w:rPr>
                <w:rFonts w:ascii="Verdana" w:hAnsi="Verdana"/>
                <w:spacing w:val="-47"/>
                <w:sz w:val="20"/>
                <w:szCs w:val="20"/>
              </w:rPr>
              <w:t xml:space="preserve"> </w:t>
            </w:r>
            <w:r w:rsidRPr="006C5A81">
              <w:rPr>
                <w:rFonts w:ascii="Verdana" w:hAnsi="Verdana"/>
                <w:sz w:val="20"/>
                <w:szCs w:val="20"/>
              </w:rPr>
              <w:t>kelionių</w:t>
            </w:r>
            <w:r w:rsidRPr="006C5A81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6C5A81">
              <w:rPr>
                <w:rFonts w:ascii="Verdana" w:hAnsi="Verdana"/>
                <w:sz w:val="20"/>
                <w:szCs w:val="20"/>
              </w:rPr>
              <w:t>organizavimo</w:t>
            </w:r>
            <w:r w:rsidRPr="006C5A81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6C5A81">
              <w:rPr>
                <w:rFonts w:ascii="Verdana" w:hAnsi="Verdana"/>
                <w:sz w:val="20"/>
                <w:szCs w:val="20"/>
              </w:rPr>
              <w:t>patirtį.</w:t>
            </w:r>
          </w:p>
          <w:p w14:paraId="09B1D744" w14:textId="77777777" w:rsidR="00E94149" w:rsidRDefault="00E94149" w:rsidP="00E94149">
            <w:pPr>
              <w:pStyle w:val="TableParagraph"/>
              <w:ind w:right="603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  <w:p w14:paraId="069C0B8C" w14:textId="7C9F3470" w:rsidR="00E94149" w:rsidRPr="006C5A81" w:rsidRDefault="00E94149" w:rsidP="00E94149">
            <w:pPr>
              <w:pStyle w:val="TableParagraph"/>
              <w:ind w:right="603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6C5A81">
              <w:rPr>
                <w:rFonts w:ascii="Verdana" w:hAnsi="Verdana"/>
                <w:i/>
                <w:sz w:val="20"/>
                <w:szCs w:val="20"/>
              </w:rPr>
              <w:t>Papildomai 5 balai skiriami, kai tiekėjo nurodytas specialistas turi IATA</w:t>
            </w:r>
            <w:r w:rsidRPr="006C5A81">
              <w:rPr>
                <w:rFonts w:ascii="Verdana" w:hAnsi="Verdana"/>
                <w:i/>
                <w:spacing w:val="-47"/>
                <w:sz w:val="20"/>
                <w:szCs w:val="20"/>
              </w:rPr>
              <w:t xml:space="preserve"> </w:t>
            </w:r>
            <w:r w:rsidRPr="006C5A81">
              <w:rPr>
                <w:rFonts w:ascii="Verdana" w:hAnsi="Verdana"/>
                <w:i/>
                <w:sz w:val="20"/>
                <w:szCs w:val="20"/>
              </w:rPr>
              <w:t>sertifikatą / diplomą</w:t>
            </w:r>
            <w:r w:rsidR="00CD648E">
              <w:rPr>
                <w:rFonts w:ascii="Verdana" w:hAnsi="Verdana"/>
                <w:i/>
                <w:sz w:val="20"/>
                <w:szCs w:val="20"/>
              </w:rPr>
              <w:t xml:space="preserve"> (arba lygiavertį).</w:t>
            </w:r>
          </w:p>
          <w:p w14:paraId="51A68FF5" w14:textId="77777777" w:rsidR="00D933B3" w:rsidRDefault="00D933B3" w:rsidP="00D933B3">
            <w:pPr>
              <w:pStyle w:val="TableParagraph"/>
              <w:spacing w:line="230" w:lineRule="atLeast"/>
              <w:ind w:right="779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7DED7D65" w14:textId="2DD2BFA4" w:rsidR="00D933B3" w:rsidRDefault="00D933B3" w:rsidP="00A96720">
            <w:pPr>
              <w:tabs>
                <w:tab w:val="left" w:pos="1305"/>
              </w:tabs>
              <w:snapToGrid w:val="0"/>
              <w:ind w:left="114"/>
              <w:rPr>
                <w:rFonts w:ascii="Verdana" w:hAnsi="Verdana"/>
                <w:sz w:val="20"/>
                <w:szCs w:val="20"/>
              </w:rPr>
            </w:pPr>
            <w:r w:rsidRPr="003760E7">
              <w:rPr>
                <w:rFonts w:ascii="Verdana" w:hAnsi="Verdana"/>
                <w:sz w:val="20"/>
                <w:szCs w:val="20"/>
              </w:rPr>
              <w:t>Tiekėjas turi pateikti informaciją apie siūlom</w:t>
            </w:r>
            <w:r w:rsidR="00BE4E11" w:rsidRPr="003760E7">
              <w:rPr>
                <w:rFonts w:ascii="Verdana" w:hAnsi="Verdana"/>
                <w:sz w:val="20"/>
                <w:szCs w:val="20"/>
              </w:rPr>
              <w:t>ą</w:t>
            </w:r>
            <w:r w:rsidRPr="003760E7">
              <w:rPr>
                <w:rFonts w:ascii="Verdana" w:hAnsi="Verdana"/>
                <w:sz w:val="20"/>
                <w:szCs w:val="20"/>
              </w:rPr>
              <w:t xml:space="preserve"> specialist</w:t>
            </w:r>
            <w:r w:rsidR="00BE4E11" w:rsidRPr="003760E7">
              <w:rPr>
                <w:rFonts w:ascii="Verdana" w:hAnsi="Verdana"/>
                <w:sz w:val="20"/>
                <w:szCs w:val="20"/>
              </w:rPr>
              <w:t xml:space="preserve">ą, užpildydamas Specialiųjų pirkimo sąlygų </w:t>
            </w:r>
            <w:r w:rsidR="00BE4E11" w:rsidRPr="00D42122">
              <w:rPr>
                <w:rFonts w:ascii="Verdana" w:hAnsi="Verdana"/>
                <w:sz w:val="20"/>
                <w:szCs w:val="20"/>
              </w:rPr>
              <w:t xml:space="preserve">2 priedo </w:t>
            </w:r>
            <w:r w:rsidR="00BE4E11" w:rsidRPr="003760E7">
              <w:rPr>
                <w:rFonts w:ascii="Verdana" w:hAnsi="Verdana"/>
                <w:sz w:val="20"/>
                <w:szCs w:val="20"/>
              </w:rPr>
              <w:t xml:space="preserve">„Techninė specifikacija“ </w:t>
            </w:r>
            <w:r w:rsidR="00BE4E11" w:rsidRPr="00D42122">
              <w:rPr>
                <w:rFonts w:ascii="Verdana" w:hAnsi="Verdana"/>
                <w:sz w:val="20"/>
                <w:szCs w:val="20"/>
              </w:rPr>
              <w:t>1 pried</w:t>
            </w:r>
            <w:r w:rsidR="00BE4E11" w:rsidRPr="003760E7">
              <w:rPr>
                <w:rFonts w:ascii="Verdana" w:hAnsi="Verdana"/>
                <w:sz w:val="20"/>
                <w:szCs w:val="20"/>
              </w:rPr>
              <w:t>ėlį „Informacija apie tiekėjo siūlomo specialisto patirtį“, taip pat pateik</w:t>
            </w:r>
            <w:r w:rsidR="008A4D5F" w:rsidRPr="003760E7">
              <w:rPr>
                <w:rFonts w:ascii="Verdana" w:hAnsi="Verdana"/>
                <w:sz w:val="20"/>
                <w:szCs w:val="20"/>
              </w:rPr>
              <w:t>damas</w:t>
            </w:r>
            <w:r w:rsidRPr="003760E7">
              <w:rPr>
                <w:rFonts w:ascii="Verdana" w:hAnsi="Verdana"/>
                <w:sz w:val="20"/>
                <w:szCs w:val="20"/>
              </w:rPr>
              <w:t xml:space="preserve"> specialisto galiojančio IATA sertifikato arba lygiaverčio dokumento kopiją</w:t>
            </w:r>
            <w:r w:rsidR="00BE4E11" w:rsidRPr="003760E7">
              <w:rPr>
                <w:rFonts w:ascii="Verdana" w:hAnsi="Verdana"/>
                <w:sz w:val="20"/>
                <w:szCs w:val="20"/>
              </w:rPr>
              <w:t>.</w:t>
            </w:r>
          </w:p>
          <w:p w14:paraId="206E9F1C" w14:textId="77777777" w:rsidR="00D933B3" w:rsidRDefault="00BE4E11" w:rsidP="00A96720">
            <w:pPr>
              <w:pStyle w:val="TableParagraph"/>
              <w:ind w:left="114"/>
              <w:rPr>
                <w:rFonts w:ascii="Verdana" w:hAnsi="Verdana"/>
                <w:bCs/>
                <w:sz w:val="20"/>
                <w:szCs w:val="20"/>
              </w:rPr>
            </w:pPr>
            <w:r w:rsidRPr="00BE4E11">
              <w:rPr>
                <w:rFonts w:ascii="Verdana" w:eastAsia="Calibri" w:hAnsi="Verdana"/>
                <w:bCs/>
                <w:sz w:val="20"/>
                <w:szCs w:val="20"/>
              </w:rPr>
              <w:t>Siūlomo specialisto patirtis</w:t>
            </w:r>
            <w:r w:rsidR="00371AF9">
              <w:rPr>
                <w:rFonts w:ascii="Verdana" w:eastAsia="Calibri" w:hAnsi="Verdana"/>
                <w:bCs/>
                <w:sz w:val="20"/>
                <w:szCs w:val="20"/>
              </w:rPr>
              <w:t xml:space="preserve"> / kvalifikacija</w:t>
            </w:r>
            <w:r w:rsidRPr="00BE4E11">
              <w:rPr>
                <w:rFonts w:ascii="Verdana" w:eastAsia="Calibri" w:hAnsi="Verdana"/>
                <w:bCs/>
                <w:sz w:val="20"/>
                <w:szCs w:val="20"/>
              </w:rPr>
              <w:t xml:space="preserve"> turi būti įgyta iki pasiūlymų pateikimo termino pabaigos</w:t>
            </w:r>
            <w:r w:rsidRPr="00BE4E11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14:paraId="38C3749A" w14:textId="77777777" w:rsidR="009217A2" w:rsidRDefault="009217A2" w:rsidP="00A96720">
            <w:pPr>
              <w:pStyle w:val="TableParagraph"/>
              <w:ind w:left="114"/>
              <w:rPr>
                <w:rFonts w:ascii="Verdana" w:hAnsi="Verdana"/>
                <w:bCs/>
                <w:sz w:val="20"/>
                <w:szCs w:val="20"/>
              </w:rPr>
            </w:pPr>
          </w:p>
          <w:p w14:paraId="3D5D0F9D" w14:textId="77777777" w:rsidR="009217A2" w:rsidRPr="006C5A81" w:rsidRDefault="009217A2" w:rsidP="009217A2">
            <w:pPr>
              <w:ind w:left="261" w:right="542" w:hanging="142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6C5A81">
              <w:rPr>
                <w:rFonts w:ascii="Verdana" w:hAnsi="Verdana"/>
                <w:i/>
                <w:sz w:val="20"/>
                <w:szCs w:val="20"/>
              </w:rPr>
              <w:lastRenderedPageBreak/>
              <w:t>*</w:t>
            </w:r>
            <w:r w:rsidRPr="006C5A81">
              <w:rPr>
                <w:rFonts w:ascii="Verdana" w:hAnsi="Verdana"/>
                <w:b/>
                <w:i/>
                <w:sz w:val="20"/>
                <w:szCs w:val="20"/>
              </w:rPr>
              <w:t>Pastaba</w:t>
            </w:r>
            <w:r w:rsidRPr="006C5A81">
              <w:rPr>
                <w:rFonts w:ascii="Verdana" w:hAnsi="Verdana"/>
                <w:i/>
                <w:sz w:val="20"/>
                <w:szCs w:val="20"/>
              </w:rPr>
              <w:t xml:space="preserve">. Tiekėjas Paslaugų teikimui turi pasiūlyti ne mažiau kaip </w:t>
            </w:r>
            <w:r w:rsidRPr="00D42122">
              <w:rPr>
                <w:rFonts w:ascii="Verdana" w:hAnsi="Verdana"/>
                <w:i/>
                <w:sz w:val="20"/>
                <w:szCs w:val="20"/>
              </w:rPr>
              <w:t>1 (vien</w:t>
            </w:r>
            <w:r w:rsidRPr="006C5A81">
              <w:rPr>
                <w:rFonts w:ascii="Verdana" w:hAnsi="Verdana"/>
                <w:i/>
                <w:sz w:val="20"/>
                <w:szCs w:val="20"/>
              </w:rPr>
              <w:t>ą) specialistą, nurodytą 1.</w:t>
            </w:r>
            <w:r>
              <w:rPr>
                <w:rFonts w:ascii="Verdana" w:hAnsi="Verdana"/>
                <w:i/>
                <w:sz w:val="20"/>
                <w:szCs w:val="20"/>
              </w:rPr>
              <w:t>2</w:t>
            </w:r>
            <w:r w:rsidRPr="006C5A81">
              <w:rPr>
                <w:rFonts w:ascii="Verdana" w:hAnsi="Verdana"/>
                <w:i/>
                <w:sz w:val="20"/>
                <w:szCs w:val="20"/>
              </w:rPr>
              <w:t xml:space="preserve"> punkte.</w:t>
            </w:r>
            <w:r w:rsidRPr="006C5A81">
              <w:rPr>
                <w:rFonts w:ascii="Verdana" w:hAnsi="Verdana"/>
                <w:i/>
                <w:spacing w:val="1"/>
                <w:sz w:val="20"/>
                <w:szCs w:val="20"/>
              </w:rPr>
              <w:t xml:space="preserve"> </w:t>
            </w:r>
            <w:r w:rsidRPr="006C5A81">
              <w:rPr>
                <w:rFonts w:ascii="Verdana" w:hAnsi="Verdana"/>
                <w:i/>
                <w:sz w:val="20"/>
                <w:szCs w:val="20"/>
              </w:rPr>
              <w:t>Tiekėjui pasiūlius daugiau nei 1 (vieną) specialistą į 1.</w:t>
            </w:r>
            <w:r>
              <w:rPr>
                <w:rFonts w:ascii="Verdana" w:hAnsi="Verdana"/>
                <w:i/>
                <w:sz w:val="20"/>
                <w:szCs w:val="20"/>
              </w:rPr>
              <w:t>2</w:t>
            </w:r>
            <w:r w:rsidRPr="006C5A81">
              <w:rPr>
                <w:rFonts w:ascii="Verdana" w:hAnsi="Verdana"/>
                <w:i/>
                <w:sz w:val="20"/>
                <w:szCs w:val="20"/>
              </w:rPr>
              <w:t xml:space="preserve"> punkte nurodytą poziciją,</w:t>
            </w:r>
            <w:r w:rsidRPr="006C5A81">
              <w:rPr>
                <w:rFonts w:ascii="Verdana" w:hAnsi="Verdana"/>
                <w:i/>
                <w:iCs/>
                <w:sz w:val="20"/>
                <w:szCs w:val="20"/>
              </w:rPr>
              <w:t xml:space="preserve"> tiekėjas turi </w:t>
            </w:r>
            <w:r w:rsidRPr="006C5A81">
              <w:rPr>
                <w:rFonts w:ascii="Verdana" w:hAnsi="Verdana"/>
                <w:i/>
                <w:sz w:val="20"/>
                <w:szCs w:val="20"/>
              </w:rPr>
              <w:t>nurodyti, kurio specialisto patirtis turi būti vertinama, kadangi vertinamas ir balai bus skiriami tik už vieną 1.</w:t>
            </w:r>
            <w:r>
              <w:rPr>
                <w:rFonts w:ascii="Verdana" w:hAnsi="Verdana"/>
                <w:i/>
                <w:sz w:val="20"/>
                <w:szCs w:val="20"/>
              </w:rPr>
              <w:t>2</w:t>
            </w:r>
            <w:r w:rsidRPr="006C5A81">
              <w:rPr>
                <w:rFonts w:ascii="Verdana" w:hAnsi="Verdana"/>
                <w:i/>
                <w:sz w:val="20"/>
                <w:szCs w:val="20"/>
              </w:rPr>
              <w:t xml:space="preserve"> punkte</w:t>
            </w:r>
            <w:r w:rsidRPr="006C5A81">
              <w:rPr>
                <w:rFonts w:ascii="Verdana" w:hAnsi="Verdana"/>
                <w:i/>
                <w:spacing w:val="-6"/>
                <w:sz w:val="20"/>
                <w:szCs w:val="20"/>
              </w:rPr>
              <w:t xml:space="preserve"> nurodytą </w:t>
            </w:r>
            <w:r w:rsidRPr="006C5A81">
              <w:rPr>
                <w:rFonts w:ascii="Verdana" w:hAnsi="Verdana"/>
                <w:i/>
                <w:sz w:val="20"/>
                <w:szCs w:val="20"/>
              </w:rPr>
              <w:t>specialistą,</w:t>
            </w:r>
            <w:r w:rsidRPr="006C5A81">
              <w:rPr>
                <w:rFonts w:ascii="Verdana" w:hAnsi="Verdana"/>
                <w:i/>
                <w:spacing w:val="-6"/>
                <w:sz w:val="20"/>
                <w:szCs w:val="20"/>
              </w:rPr>
              <w:t xml:space="preserve"> </w:t>
            </w:r>
            <w:r w:rsidRPr="006C5A81">
              <w:rPr>
                <w:rFonts w:ascii="Verdana" w:hAnsi="Verdana"/>
                <w:i/>
                <w:sz w:val="20"/>
                <w:szCs w:val="20"/>
              </w:rPr>
              <w:t>t. y.</w:t>
            </w:r>
            <w:r w:rsidRPr="006C5A81">
              <w:rPr>
                <w:rFonts w:ascii="Verdana" w:hAnsi="Verdana"/>
                <w:i/>
                <w:spacing w:val="-6"/>
                <w:sz w:val="20"/>
                <w:szCs w:val="20"/>
              </w:rPr>
              <w:t xml:space="preserve"> </w:t>
            </w:r>
            <w:r w:rsidRPr="006C5A81">
              <w:rPr>
                <w:rFonts w:ascii="Verdana" w:hAnsi="Verdana"/>
                <w:i/>
                <w:sz w:val="20"/>
                <w:szCs w:val="20"/>
              </w:rPr>
              <w:t>bus</w:t>
            </w:r>
            <w:r w:rsidRPr="006C5A81">
              <w:rPr>
                <w:rFonts w:ascii="Verdana" w:hAnsi="Verdana"/>
                <w:i/>
                <w:spacing w:val="-7"/>
                <w:sz w:val="20"/>
                <w:szCs w:val="20"/>
              </w:rPr>
              <w:t xml:space="preserve"> </w:t>
            </w:r>
            <w:r w:rsidRPr="006C5A81">
              <w:rPr>
                <w:rFonts w:ascii="Verdana" w:hAnsi="Verdana"/>
                <w:i/>
                <w:sz w:val="20"/>
                <w:szCs w:val="20"/>
              </w:rPr>
              <w:t>vertinamas</w:t>
            </w:r>
            <w:r w:rsidRPr="006C5A81">
              <w:rPr>
                <w:rFonts w:ascii="Verdana" w:hAnsi="Verdana"/>
                <w:i/>
                <w:spacing w:val="-7"/>
                <w:sz w:val="20"/>
                <w:szCs w:val="20"/>
              </w:rPr>
              <w:t xml:space="preserve"> </w:t>
            </w:r>
            <w:r w:rsidRPr="00D42122">
              <w:rPr>
                <w:rFonts w:ascii="Verdana" w:hAnsi="Verdana"/>
                <w:i/>
                <w:spacing w:val="-7"/>
                <w:sz w:val="20"/>
                <w:szCs w:val="20"/>
              </w:rPr>
              <w:t xml:space="preserve">1 (vienas) </w:t>
            </w:r>
            <w:r w:rsidRPr="006C5A81">
              <w:rPr>
                <w:rFonts w:ascii="Verdana" w:hAnsi="Verdana"/>
                <w:i/>
                <w:sz w:val="20"/>
                <w:szCs w:val="20"/>
              </w:rPr>
              <w:t>vienas</w:t>
            </w:r>
            <w:r w:rsidRPr="006C5A81">
              <w:rPr>
                <w:rFonts w:ascii="Verdana" w:hAnsi="Verdana"/>
                <w:i/>
                <w:spacing w:val="-5"/>
                <w:sz w:val="20"/>
                <w:szCs w:val="20"/>
              </w:rPr>
              <w:t xml:space="preserve"> </w:t>
            </w:r>
            <w:r w:rsidRPr="006C5A81">
              <w:rPr>
                <w:rFonts w:ascii="Verdana" w:hAnsi="Verdana"/>
                <w:i/>
                <w:sz w:val="20"/>
                <w:szCs w:val="20"/>
              </w:rPr>
              <w:t xml:space="preserve">specialistas. </w:t>
            </w:r>
          </w:p>
          <w:p w14:paraId="5DBED4B8" w14:textId="7DC9289C" w:rsidR="009217A2" w:rsidRPr="00BE4E11" w:rsidRDefault="009217A2" w:rsidP="00A96720">
            <w:pPr>
              <w:pStyle w:val="TableParagraph"/>
              <w:ind w:left="114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D933B3" w:rsidRPr="006C5A81" w14:paraId="1645371B" w14:textId="77777777" w:rsidTr="00D933B3">
        <w:trPr>
          <w:trHeight w:val="418"/>
        </w:trPr>
        <w:tc>
          <w:tcPr>
            <w:tcW w:w="866" w:type="dxa"/>
          </w:tcPr>
          <w:p w14:paraId="6005A15A" w14:textId="1A27F6E0" w:rsidR="00D933B3" w:rsidRPr="006C5A81" w:rsidRDefault="00D933B3" w:rsidP="00D933B3">
            <w:pPr>
              <w:pStyle w:val="TableParagraph"/>
              <w:ind w:left="107"/>
              <w:rPr>
                <w:rFonts w:ascii="Verdana" w:hAnsi="Verdana"/>
                <w:sz w:val="20"/>
                <w:szCs w:val="20"/>
              </w:rPr>
            </w:pPr>
            <w:r w:rsidRPr="006C5A81">
              <w:rPr>
                <w:rFonts w:ascii="Verdana" w:hAnsi="Verdana"/>
                <w:sz w:val="20"/>
                <w:szCs w:val="20"/>
              </w:rPr>
              <w:lastRenderedPageBreak/>
              <w:t>2.</w:t>
            </w:r>
          </w:p>
        </w:tc>
        <w:tc>
          <w:tcPr>
            <w:tcW w:w="13727" w:type="dxa"/>
            <w:gridSpan w:val="3"/>
          </w:tcPr>
          <w:p w14:paraId="25FA8175" w14:textId="4BC41627" w:rsidR="00D933B3" w:rsidRPr="006C5A81" w:rsidRDefault="00D933B3" w:rsidP="00D933B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6C5A81">
              <w:rPr>
                <w:rFonts w:ascii="Verdana" w:hAnsi="Verdana"/>
                <w:b/>
                <w:sz w:val="20"/>
                <w:szCs w:val="20"/>
              </w:rPr>
              <w:t>Sutarties</w:t>
            </w:r>
            <w:r w:rsidRPr="006C5A81">
              <w:rPr>
                <w:rFonts w:ascii="Verdana" w:hAnsi="Verdana"/>
                <w:b/>
                <w:spacing w:val="-4"/>
                <w:sz w:val="20"/>
                <w:szCs w:val="20"/>
              </w:rPr>
              <w:t xml:space="preserve"> </w:t>
            </w:r>
            <w:r w:rsidRPr="006C5A81">
              <w:rPr>
                <w:rFonts w:ascii="Verdana" w:hAnsi="Verdana"/>
                <w:b/>
                <w:sz w:val="20"/>
                <w:szCs w:val="20"/>
              </w:rPr>
              <w:t>vykdymą</w:t>
            </w:r>
            <w:r w:rsidRPr="006C5A81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6C5A81">
              <w:rPr>
                <w:rFonts w:ascii="Verdana" w:hAnsi="Verdana"/>
                <w:b/>
                <w:sz w:val="20"/>
                <w:szCs w:val="20"/>
              </w:rPr>
              <w:t>ir</w:t>
            </w:r>
            <w:r w:rsidRPr="006C5A81">
              <w:rPr>
                <w:rFonts w:ascii="Verdana" w:hAnsi="Verdana"/>
                <w:b/>
                <w:spacing w:val="-3"/>
                <w:sz w:val="20"/>
                <w:szCs w:val="20"/>
              </w:rPr>
              <w:t xml:space="preserve"> </w:t>
            </w:r>
            <w:r w:rsidRPr="006C5A81">
              <w:rPr>
                <w:rFonts w:ascii="Verdana" w:hAnsi="Verdana"/>
                <w:b/>
                <w:sz w:val="20"/>
                <w:szCs w:val="20"/>
              </w:rPr>
              <w:t>valdymą</w:t>
            </w:r>
            <w:r w:rsidRPr="006C5A81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6C5A81">
              <w:rPr>
                <w:rFonts w:ascii="Verdana" w:hAnsi="Verdana"/>
                <w:b/>
                <w:sz w:val="20"/>
                <w:szCs w:val="20"/>
              </w:rPr>
              <w:t>užtikrinančio</w:t>
            </w:r>
            <w:r w:rsidRPr="006C5A81">
              <w:rPr>
                <w:rFonts w:ascii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6C5A81">
              <w:rPr>
                <w:rFonts w:ascii="Verdana" w:hAnsi="Verdana"/>
                <w:b/>
                <w:sz w:val="20"/>
                <w:szCs w:val="20"/>
              </w:rPr>
              <w:t>sprendinio</w:t>
            </w:r>
            <w:r w:rsidRPr="006C5A81">
              <w:rPr>
                <w:rFonts w:ascii="Verdana" w:hAnsi="Verdana"/>
                <w:b/>
                <w:spacing w:val="-3"/>
                <w:sz w:val="20"/>
                <w:szCs w:val="20"/>
              </w:rPr>
              <w:t xml:space="preserve"> </w:t>
            </w:r>
            <w:r w:rsidRPr="006C5A81">
              <w:rPr>
                <w:rFonts w:ascii="Verdana" w:hAnsi="Verdana"/>
                <w:b/>
                <w:sz w:val="20"/>
                <w:szCs w:val="20"/>
              </w:rPr>
              <w:t>efektyvumas</w:t>
            </w:r>
            <w:r w:rsidRPr="006C5A81">
              <w:rPr>
                <w:rFonts w:ascii="Verdana" w:hAnsi="Verdana"/>
                <w:b/>
                <w:spacing w:val="-3"/>
                <w:sz w:val="20"/>
                <w:szCs w:val="20"/>
              </w:rPr>
              <w:t xml:space="preserve"> </w:t>
            </w:r>
            <w:r w:rsidRPr="006C5A81">
              <w:rPr>
                <w:rFonts w:ascii="Verdana" w:hAnsi="Verdana"/>
                <w:b/>
                <w:sz w:val="20"/>
                <w:szCs w:val="20"/>
              </w:rPr>
              <w:t>(T2)</w:t>
            </w:r>
          </w:p>
        </w:tc>
      </w:tr>
      <w:tr w:rsidR="00D933B3" w:rsidRPr="006C5A81" w14:paraId="10F56682" w14:textId="77777777" w:rsidTr="006C5A81">
        <w:trPr>
          <w:trHeight w:val="1920"/>
        </w:trPr>
        <w:tc>
          <w:tcPr>
            <w:tcW w:w="866" w:type="dxa"/>
          </w:tcPr>
          <w:p w14:paraId="0E21E3A9" w14:textId="6C40804E" w:rsidR="00D933B3" w:rsidRPr="006C5A81" w:rsidRDefault="00D933B3" w:rsidP="00D933B3">
            <w:pPr>
              <w:pStyle w:val="TableParagraph"/>
              <w:ind w:left="107"/>
              <w:rPr>
                <w:rFonts w:ascii="Verdana" w:hAnsi="Verdana"/>
                <w:sz w:val="20"/>
                <w:szCs w:val="20"/>
              </w:rPr>
            </w:pPr>
            <w:r w:rsidRPr="006C5A81">
              <w:rPr>
                <w:rFonts w:ascii="Verdana" w:hAnsi="Verdana"/>
                <w:sz w:val="20"/>
                <w:szCs w:val="20"/>
              </w:rPr>
              <w:t>2.1.</w:t>
            </w:r>
          </w:p>
        </w:tc>
        <w:tc>
          <w:tcPr>
            <w:tcW w:w="3141" w:type="dxa"/>
          </w:tcPr>
          <w:p w14:paraId="01872A06" w14:textId="77777777" w:rsidR="00D933B3" w:rsidRPr="006C5A81" w:rsidRDefault="00D933B3" w:rsidP="00D933B3">
            <w:pPr>
              <w:pStyle w:val="TableParagraph"/>
              <w:ind w:right="143"/>
              <w:rPr>
                <w:rFonts w:ascii="Verdana" w:hAnsi="Verdana"/>
                <w:sz w:val="20"/>
                <w:szCs w:val="20"/>
              </w:rPr>
            </w:pPr>
            <w:r w:rsidRPr="006C5A81">
              <w:rPr>
                <w:rFonts w:ascii="Verdana" w:hAnsi="Verdana"/>
                <w:sz w:val="20"/>
                <w:szCs w:val="20"/>
              </w:rPr>
              <w:t>Ar siūlomas sutarties</w:t>
            </w:r>
            <w:r w:rsidRPr="006C5A81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6C5A81">
              <w:rPr>
                <w:rFonts w:ascii="Verdana" w:hAnsi="Verdana"/>
                <w:sz w:val="20"/>
                <w:szCs w:val="20"/>
              </w:rPr>
              <w:t>vykdymą ir valdymą</w:t>
            </w:r>
            <w:r w:rsidRPr="006C5A81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6C5A81">
              <w:rPr>
                <w:rFonts w:ascii="Verdana" w:hAnsi="Verdana"/>
                <w:sz w:val="20"/>
                <w:szCs w:val="20"/>
              </w:rPr>
              <w:t>užtikrinantis sprendinys</w:t>
            </w:r>
            <w:r w:rsidRPr="006C5A81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6C5A81">
              <w:rPr>
                <w:rFonts w:ascii="Verdana" w:hAnsi="Verdana"/>
                <w:sz w:val="20"/>
                <w:szCs w:val="20"/>
              </w:rPr>
              <w:t>yra interaktyvus, tai yra,</w:t>
            </w:r>
            <w:r w:rsidRPr="006C5A81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6C5A81">
              <w:rPr>
                <w:rFonts w:ascii="Verdana" w:hAnsi="Verdana"/>
                <w:sz w:val="20"/>
                <w:szCs w:val="20"/>
              </w:rPr>
              <w:t>suteikiantis galimybę</w:t>
            </w:r>
            <w:r w:rsidRPr="006C5A81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6C5A81">
              <w:rPr>
                <w:rFonts w:ascii="Verdana" w:hAnsi="Verdana"/>
                <w:spacing w:val="-1"/>
                <w:sz w:val="20"/>
                <w:szCs w:val="20"/>
              </w:rPr>
              <w:t xml:space="preserve">Perkančiajai </w:t>
            </w:r>
            <w:r w:rsidRPr="006C5A81">
              <w:rPr>
                <w:rFonts w:ascii="Verdana" w:hAnsi="Verdana"/>
                <w:sz w:val="20"/>
                <w:szCs w:val="20"/>
              </w:rPr>
              <w:t>organizacijai</w:t>
            </w:r>
            <w:r w:rsidRPr="006C5A81">
              <w:rPr>
                <w:rFonts w:ascii="Verdana" w:hAnsi="Verdana"/>
                <w:spacing w:val="-47"/>
                <w:sz w:val="20"/>
                <w:szCs w:val="20"/>
              </w:rPr>
              <w:t xml:space="preserve"> </w:t>
            </w:r>
            <w:r w:rsidRPr="006C5A81">
              <w:rPr>
                <w:rFonts w:ascii="Verdana" w:hAnsi="Verdana"/>
                <w:sz w:val="20"/>
                <w:szCs w:val="20"/>
              </w:rPr>
              <w:t>pačiai matyti ir rinktis</w:t>
            </w:r>
            <w:r w:rsidRPr="006C5A81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6C5A81">
              <w:rPr>
                <w:rFonts w:ascii="Verdana" w:hAnsi="Verdana"/>
                <w:sz w:val="20"/>
                <w:szCs w:val="20"/>
              </w:rPr>
              <w:t>skrydžių ir/ar viešbučių</w:t>
            </w:r>
            <w:r w:rsidRPr="006C5A81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6C5A81">
              <w:rPr>
                <w:rFonts w:ascii="Verdana" w:hAnsi="Verdana"/>
                <w:sz w:val="20"/>
                <w:szCs w:val="20"/>
              </w:rPr>
              <w:t>variantus?</w:t>
            </w:r>
          </w:p>
          <w:p w14:paraId="4527770D" w14:textId="3963DB0F" w:rsidR="00D933B3" w:rsidRPr="006C5A81" w:rsidRDefault="00D933B3" w:rsidP="00D933B3">
            <w:pPr>
              <w:pStyle w:val="TableParagraph"/>
              <w:ind w:right="162"/>
              <w:rPr>
                <w:rFonts w:ascii="Verdana" w:hAnsi="Verdana"/>
                <w:sz w:val="20"/>
                <w:szCs w:val="20"/>
              </w:rPr>
            </w:pPr>
            <w:r w:rsidRPr="006C5A81">
              <w:rPr>
                <w:rFonts w:ascii="Verdana" w:hAnsi="Verdana"/>
                <w:sz w:val="20"/>
                <w:szCs w:val="20"/>
              </w:rPr>
              <w:t>(</w:t>
            </w:r>
            <w:r w:rsidRPr="006C5A81">
              <w:rPr>
                <w:rFonts w:ascii="Verdana" w:hAnsi="Verdana"/>
                <w:b/>
                <w:sz w:val="20"/>
                <w:szCs w:val="20"/>
              </w:rPr>
              <w:t>Taip/Ne</w:t>
            </w:r>
            <w:r w:rsidRPr="006C5A81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254" w:type="dxa"/>
          </w:tcPr>
          <w:p w14:paraId="160F1175" w14:textId="46D78EBD" w:rsidR="00D933B3" w:rsidRPr="006C5A81" w:rsidRDefault="00D933B3" w:rsidP="00D933B3">
            <w:pPr>
              <w:pStyle w:val="TableParagraph"/>
              <w:ind w:left="86" w:right="76"/>
              <w:jc w:val="center"/>
              <w:rPr>
                <w:rFonts w:ascii="Verdana" w:hAnsi="Verdana"/>
                <w:sz w:val="20"/>
                <w:szCs w:val="20"/>
              </w:rPr>
            </w:pPr>
            <w:r w:rsidRPr="006C5A81">
              <w:rPr>
                <w:rFonts w:ascii="Verdana" w:hAnsi="Verdana"/>
                <w:sz w:val="20"/>
                <w:szCs w:val="20"/>
              </w:rPr>
              <w:t>0-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9332" w:type="dxa"/>
          </w:tcPr>
          <w:p w14:paraId="568BC81E" w14:textId="77777777" w:rsidR="00D933B3" w:rsidRPr="006C5A81" w:rsidRDefault="00D933B3" w:rsidP="00D933B3">
            <w:pPr>
              <w:pStyle w:val="TableParagraph"/>
              <w:ind w:right="193"/>
              <w:rPr>
                <w:rFonts w:ascii="Verdana" w:hAnsi="Verdana"/>
                <w:sz w:val="20"/>
                <w:szCs w:val="20"/>
              </w:rPr>
            </w:pPr>
            <w:r w:rsidRPr="006C5A81">
              <w:rPr>
                <w:rFonts w:ascii="Verdana" w:hAnsi="Verdana"/>
                <w:sz w:val="20"/>
                <w:szCs w:val="20"/>
              </w:rPr>
              <w:t xml:space="preserve">0 balų skiriama, jei tiekėjas atsako </w:t>
            </w:r>
            <w:r w:rsidRPr="006C5A81">
              <w:rPr>
                <w:rFonts w:ascii="Verdana" w:hAnsi="Verdana"/>
                <w:b/>
                <w:sz w:val="20"/>
                <w:szCs w:val="20"/>
              </w:rPr>
              <w:t xml:space="preserve">Ne </w:t>
            </w:r>
            <w:r w:rsidRPr="006C5A81">
              <w:rPr>
                <w:rFonts w:ascii="Verdana" w:hAnsi="Verdana"/>
                <w:sz w:val="20"/>
                <w:szCs w:val="20"/>
              </w:rPr>
              <w:t>(tai yra, jeigu siūlomas sprendinys nėra</w:t>
            </w:r>
            <w:r w:rsidRPr="006C5A81">
              <w:rPr>
                <w:rFonts w:ascii="Verdana" w:hAnsi="Verdana"/>
                <w:spacing w:val="-47"/>
                <w:sz w:val="20"/>
                <w:szCs w:val="20"/>
              </w:rPr>
              <w:t xml:space="preserve"> </w:t>
            </w:r>
            <w:r w:rsidRPr="006C5A81">
              <w:rPr>
                <w:rFonts w:ascii="Verdana" w:hAnsi="Verdana"/>
                <w:sz w:val="20"/>
                <w:szCs w:val="20"/>
              </w:rPr>
              <w:t>interaktyvus).</w:t>
            </w:r>
          </w:p>
          <w:p w14:paraId="4B891079" w14:textId="77777777" w:rsidR="00D933B3" w:rsidRPr="006C5A81" w:rsidRDefault="00D933B3" w:rsidP="00D933B3">
            <w:pPr>
              <w:pStyle w:val="TableParagraph"/>
              <w:spacing w:before="11"/>
              <w:ind w:left="0"/>
              <w:rPr>
                <w:rFonts w:ascii="Verdana" w:hAnsi="Verdana"/>
                <w:sz w:val="20"/>
                <w:szCs w:val="20"/>
              </w:rPr>
            </w:pPr>
          </w:p>
          <w:p w14:paraId="5B1D5FE9" w14:textId="531D0ACA" w:rsidR="00D933B3" w:rsidRPr="006C5A81" w:rsidRDefault="00D933B3" w:rsidP="00D933B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D933B3">
              <w:rPr>
                <w:rFonts w:ascii="Verdana" w:hAnsi="Verdana"/>
                <w:sz w:val="20"/>
                <w:szCs w:val="20"/>
              </w:rPr>
              <w:t xml:space="preserve">15 balų skiriama, jeigu tiekėjas atsako </w:t>
            </w:r>
            <w:r w:rsidRPr="00D933B3">
              <w:rPr>
                <w:rFonts w:ascii="Verdana" w:hAnsi="Verdana"/>
                <w:b/>
                <w:sz w:val="20"/>
                <w:szCs w:val="20"/>
              </w:rPr>
              <w:t xml:space="preserve">Taip </w:t>
            </w:r>
            <w:r w:rsidRPr="00D933B3">
              <w:rPr>
                <w:rFonts w:ascii="Verdana" w:hAnsi="Verdana"/>
                <w:sz w:val="20"/>
                <w:szCs w:val="20"/>
              </w:rPr>
              <w:t>(t. y. siūlomas sprendinys yra</w:t>
            </w:r>
            <w:r w:rsidRPr="00D933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D933B3">
              <w:rPr>
                <w:rFonts w:ascii="Verdana" w:hAnsi="Verdana"/>
                <w:sz w:val="20"/>
                <w:szCs w:val="20"/>
              </w:rPr>
              <w:t>interaktyvus, suteikiantis galimybę</w:t>
            </w:r>
            <w:r w:rsidRPr="00D933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D933B3">
              <w:rPr>
                <w:rFonts w:ascii="Verdana" w:hAnsi="Verdana"/>
                <w:spacing w:val="-1"/>
                <w:sz w:val="20"/>
                <w:szCs w:val="20"/>
              </w:rPr>
              <w:t xml:space="preserve">Perkančiajai </w:t>
            </w:r>
            <w:r w:rsidRPr="00D933B3">
              <w:rPr>
                <w:rFonts w:ascii="Verdana" w:hAnsi="Verdana"/>
                <w:sz w:val="20"/>
                <w:szCs w:val="20"/>
              </w:rPr>
              <w:t>organizacijai</w:t>
            </w:r>
            <w:r w:rsidRPr="00D933B3">
              <w:rPr>
                <w:rFonts w:ascii="Verdana" w:hAnsi="Verdana"/>
                <w:spacing w:val="-47"/>
                <w:sz w:val="20"/>
                <w:szCs w:val="20"/>
              </w:rPr>
              <w:t xml:space="preserve"> </w:t>
            </w:r>
            <w:r w:rsidRPr="00D933B3">
              <w:rPr>
                <w:rFonts w:ascii="Verdana" w:hAnsi="Verdana"/>
                <w:sz w:val="20"/>
                <w:szCs w:val="20"/>
              </w:rPr>
              <w:t>pačiai matyti ir rinktis</w:t>
            </w:r>
            <w:r w:rsidRPr="00D933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D933B3">
              <w:rPr>
                <w:rFonts w:ascii="Verdana" w:hAnsi="Verdana"/>
                <w:sz w:val="20"/>
                <w:szCs w:val="20"/>
              </w:rPr>
              <w:t>skrydžių ir/ar viešbučių</w:t>
            </w:r>
            <w:r w:rsidRPr="00D933B3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D933B3">
              <w:rPr>
                <w:rFonts w:ascii="Verdana" w:hAnsi="Verdana"/>
                <w:sz w:val="20"/>
                <w:szCs w:val="20"/>
              </w:rPr>
              <w:t>variantus)</w:t>
            </w:r>
            <w:r w:rsidRPr="00D933B3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D933B3">
              <w:rPr>
                <w:rFonts w:ascii="Verdana" w:hAnsi="Verdana"/>
                <w:sz w:val="20"/>
                <w:szCs w:val="20"/>
              </w:rPr>
              <w:t>ir</w:t>
            </w:r>
            <w:r w:rsidRPr="00D933B3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D933B3">
              <w:rPr>
                <w:rFonts w:ascii="Verdana" w:hAnsi="Verdana"/>
                <w:sz w:val="20"/>
                <w:szCs w:val="20"/>
              </w:rPr>
              <w:t>nurodo</w:t>
            </w:r>
            <w:r w:rsidRPr="00D933B3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D933B3">
              <w:rPr>
                <w:rFonts w:ascii="Verdana" w:hAnsi="Verdana"/>
                <w:sz w:val="20"/>
                <w:szCs w:val="20"/>
              </w:rPr>
              <w:t>jo</w:t>
            </w:r>
            <w:r w:rsidRPr="00D933B3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D933B3">
              <w:rPr>
                <w:rFonts w:ascii="Verdana" w:hAnsi="Verdana"/>
                <w:sz w:val="20"/>
                <w:szCs w:val="20"/>
              </w:rPr>
              <w:t>funkcionalumus bei pateikia nuorodą</w:t>
            </w:r>
            <w:r w:rsidRPr="00D933B3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D933B3">
              <w:rPr>
                <w:rFonts w:ascii="Verdana" w:hAnsi="Verdana"/>
                <w:sz w:val="20"/>
                <w:szCs w:val="20"/>
              </w:rPr>
              <w:t>į</w:t>
            </w:r>
            <w:r w:rsidRPr="00D933B3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D933B3">
              <w:rPr>
                <w:rFonts w:ascii="Verdana" w:hAnsi="Verdana"/>
                <w:sz w:val="20"/>
                <w:szCs w:val="20"/>
              </w:rPr>
              <w:t>siūlomą sprendinį ir,</w:t>
            </w:r>
            <w:r w:rsidRPr="00D933B3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D933B3">
              <w:rPr>
                <w:rFonts w:ascii="Verdana" w:hAnsi="Verdana"/>
                <w:sz w:val="20"/>
                <w:szCs w:val="20"/>
              </w:rPr>
              <w:t>jeigu</w:t>
            </w:r>
            <w:r w:rsidRPr="00D933B3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D933B3">
              <w:rPr>
                <w:rFonts w:ascii="Verdana" w:hAnsi="Verdana"/>
                <w:sz w:val="20"/>
                <w:szCs w:val="20"/>
              </w:rPr>
              <w:t>reikia</w:t>
            </w:r>
            <w:r w:rsidR="00BE4E11">
              <w:rPr>
                <w:rFonts w:ascii="Verdana" w:hAnsi="Verdana"/>
                <w:sz w:val="20"/>
                <w:szCs w:val="20"/>
              </w:rPr>
              <w:t>,</w:t>
            </w:r>
            <w:r w:rsidRPr="00D933B3">
              <w:rPr>
                <w:rFonts w:ascii="Verdana" w:hAnsi="Verdana"/>
                <w:sz w:val="20"/>
                <w:szCs w:val="20"/>
              </w:rPr>
              <w:t xml:space="preserve"> prisijungimo duomenis.</w:t>
            </w:r>
          </w:p>
        </w:tc>
      </w:tr>
      <w:tr w:rsidR="00D933B3" w:rsidRPr="006C5A81" w14:paraId="611C891E" w14:textId="77777777" w:rsidTr="006C5A81">
        <w:trPr>
          <w:trHeight w:val="1920"/>
        </w:trPr>
        <w:tc>
          <w:tcPr>
            <w:tcW w:w="866" w:type="dxa"/>
          </w:tcPr>
          <w:p w14:paraId="58966611" w14:textId="7DB7874E" w:rsidR="00D933B3" w:rsidRPr="006C5A81" w:rsidRDefault="00D933B3" w:rsidP="00D933B3">
            <w:pPr>
              <w:pStyle w:val="TableParagraph"/>
              <w:ind w:left="107"/>
              <w:rPr>
                <w:rFonts w:ascii="Verdana" w:hAnsi="Verdana"/>
                <w:sz w:val="20"/>
                <w:szCs w:val="20"/>
              </w:rPr>
            </w:pPr>
            <w:r w:rsidRPr="006C5A81">
              <w:rPr>
                <w:rFonts w:ascii="Verdana" w:hAnsi="Verdana"/>
                <w:sz w:val="20"/>
                <w:szCs w:val="20"/>
              </w:rPr>
              <w:t>2.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6C5A81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141" w:type="dxa"/>
          </w:tcPr>
          <w:p w14:paraId="04CEB1E0" w14:textId="09828E22" w:rsidR="00D933B3" w:rsidRPr="007A5A29" w:rsidRDefault="00D933B3" w:rsidP="00D933B3">
            <w:pPr>
              <w:pStyle w:val="TableParagraph"/>
              <w:ind w:right="232"/>
              <w:rPr>
                <w:rFonts w:ascii="Verdana" w:hAnsi="Verdana"/>
                <w:sz w:val="20"/>
                <w:szCs w:val="20"/>
              </w:rPr>
            </w:pPr>
            <w:r w:rsidRPr="007A5A29">
              <w:rPr>
                <w:rFonts w:ascii="Verdana" w:hAnsi="Verdana"/>
                <w:sz w:val="20"/>
                <w:szCs w:val="20"/>
              </w:rPr>
              <w:t>Ar siūlomas sutarties</w:t>
            </w:r>
            <w:r w:rsidRPr="007A5A29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A5A29">
              <w:rPr>
                <w:rFonts w:ascii="Verdana" w:hAnsi="Verdana"/>
                <w:sz w:val="20"/>
                <w:szCs w:val="20"/>
              </w:rPr>
              <w:t>vykdymą ir valdymą</w:t>
            </w:r>
            <w:r w:rsidRPr="007A5A29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A5A29">
              <w:rPr>
                <w:rFonts w:ascii="Verdana" w:hAnsi="Verdana"/>
                <w:sz w:val="20"/>
                <w:szCs w:val="20"/>
              </w:rPr>
              <w:t>užtikrinantis sprendinys</w:t>
            </w:r>
            <w:r w:rsidRPr="007A5A29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A5A29">
              <w:rPr>
                <w:rFonts w:ascii="Verdana" w:hAnsi="Verdana"/>
                <w:sz w:val="20"/>
                <w:szCs w:val="20"/>
              </w:rPr>
              <w:t>turi galimybę kaupti ir</w:t>
            </w:r>
            <w:r w:rsidRPr="007A5A29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A5A29">
              <w:rPr>
                <w:rFonts w:ascii="Verdana" w:hAnsi="Verdana"/>
                <w:sz w:val="20"/>
                <w:szCs w:val="20"/>
              </w:rPr>
              <w:t xml:space="preserve">pateikti </w:t>
            </w:r>
            <w:r w:rsidRPr="00E466F1">
              <w:rPr>
                <w:rFonts w:ascii="Verdana" w:hAnsi="Verdana"/>
                <w:sz w:val="20"/>
                <w:szCs w:val="20"/>
              </w:rPr>
              <w:t>apibendrintą</w:t>
            </w:r>
            <w:r w:rsidRPr="00E466F1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E466F1">
              <w:rPr>
                <w:rFonts w:ascii="Verdana" w:hAnsi="Verdana"/>
                <w:sz w:val="20"/>
                <w:szCs w:val="20"/>
              </w:rPr>
              <w:t>įvairaus laikotarpio ir</w:t>
            </w:r>
            <w:r w:rsidRPr="00E466F1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E466F1">
              <w:rPr>
                <w:rFonts w:ascii="Verdana" w:hAnsi="Verdana"/>
                <w:sz w:val="20"/>
                <w:szCs w:val="20"/>
              </w:rPr>
              <w:t xml:space="preserve">pjūvių </w:t>
            </w:r>
            <w:r w:rsidR="00BE4E11" w:rsidRPr="00E466F1">
              <w:rPr>
                <w:rFonts w:ascii="Verdana" w:hAnsi="Verdana"/>
                <w:sz w:val="20"/>
                <w:szCs w:val="20"/>
              </w:rPr>
              <w:t>(daugiausiai keliaujantys</w:t>
            </w:r>
            <w:r w:rsidR="00BE4E11" w:rsidRPr="00E466F1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="00BE4E11" w:rsidRPr="00E466F1">
              <w:rPr>
                <w:rFonts w:ascii="Verdana" w:hAnsi="Verdana"/>
                <w:sz w:val="20"/>
                <w:szCs w:val="20"/>
              </w:rPr>
              <w:t>darbuotojai,</w:t>
            </w:r>
            <w:r w:rsidR="00BE4E11" w:rsidRPr="00E466F1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="00BE4E11" w:rsidRPr="00E466F1">
              <w:rPr>
                <w:rFonts w:ascii="Verdana" w:hAnsi="Verdana"/>
                <w:sz w:val="20"/>
                <w:szCs w:val="20"/>
              </w:rPr>
              <w:t>brangiausi/pigiausi viešbučiai</w:t>
            </w:r>
            <w:r w:rsidR="00BE4E11" w:rsidRPr="00E466F1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="00BE4E11" w:rsidRPr="00E466F1">
              <w:rPr>
                <w:rFonts w:ascii="Verdana" w:hAnsi="Verdana"/>
                <w:sz w:val="20"/>
                <w:szCs w:val="20"/>
              </w:rPr>
              <w:t>tam tikrame</w:t>
            </w:r>
            <w:r w:rsidR="00BE4E11" w:rsidRPr="00E466F1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="00BE4E11" w:rsidRPr="00E466F1">
              <w:rPr>
                <w:rFonts w:ascii="Verdana" w:hAnsi="Verdana"/>
                <w:sz w:val="20"/>
                <w:szCs w:val="20"/>
              </w:rPr>
              <w:t>mieste,</w:t>
            </w:r>
            <w:r w:rsidR="00BE4E11" w:rsidRPr="00E466F1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="00BE4E11" w:rsidRPr="00E466F1">
              <w:rPr>
                <w:rFonts w:ascii="Verdana" w:hAnsi="Verdana"/>
                <w:sz w:val="20"/>
                <w:szCs w:val="20"/>
              </w:rPr>
              <w:t xml:space="preserve">brangiausi/pigiausi </w:t>
            </w:r>
            <w:proofErr w:type="spellStart"/>
            <w:r w:rsidR="00BE4E11" w:rsidRPr="00E466F1">
              <w:rPr>
                <w:rFonts w:ascii="Verdana" w:hAnsi="Verdana"/>
                <w:sz w:val="20"/>
                <w:szCs w:val="20"/>
              </w:rPr>
              <w:t>aviabilietai</w:t>
            </w:r>
            <w:proofErr w:type="spellEnd"/>
            <w:r w:rsidR="00BE4E11" w:rsidRPr="00E466F1">
              <w:rPr>
                <w:rFonts w:ascii="Verdana" w:hAnsi="Verdana"/>
                <w:sz w:val="20"/>
                <w:szCs w:val="20"/>
              </w:rPr>
              <w:t xml:space="preserve"> tam tikru maršrutu ir </w:t>
            </w:r>
            <w:r w:rsidR="00CB6D5E">
              <w:rPr>
                <w:rFonts w:ascii="Verdana" w:hAnsi="Verdana"/>
                <w:sz w:val="20"/>
                <w:szCs w:val="20"/>
              </w:rPr>
              <w:t>kt</w:t>
            </w:r>
            <w:r w:rsidR="00BE4E11" w:rsidRPr="00E466F1">
              <w:rPr>
                <w:rFonts w:ascii="Verdana" w:hAnsi="Verdana"/>
                <w:sz w:val="20"/>
                <w:szCs w:val="20"/>
              </w:rPr>
              <w:t xml:space="preserve">.) </w:t>
            </w:r>
            <w:r w:rsidRPr="00E466F1">
              <w:rPr>
                <w:rFonts w:ascii="Verdana" w:hAnsi="Verdana"/>
                <w:sz w:val="20"/>
                <w:szCs w:val="20"/>
              </w:rPr>
              <w:t>informaciją apie</w:t>
            </w:r>
            <w:r w:rsidRPr="00E466F1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E466F1">
              <w:rPr>
                <w:rFonts w:ascii="Verdana" w:hAnsi="Verdana"/>
                <w:sz w:val="20"/>
                <w:szCs w:val="20"/>
              </w:rPr>
              <w:t>Perkančiosios</w:t>
            </w:r>
            <w:r w:rsidRPr="00E466F1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E466F1">
              <w:rPr>
                <w:rFonts w:ascii="Verdana" w:hAnsi="Verdana"/>
                <w:sz w:val="20"/>
                <w:szCs w:val="20"/>
              </w:rPr>
              <w:t>organizacijos</w:t>
            </w:r>
            <w:r w:rsidRPr="007A5A29">
              <w:rPr>
                <w:rFonts w:ascii="Verdana" w:hAnsi="Verdana"/>
                <w:spacing w:val="-13"/>
                <w:sz w:val="20"/>
                <w:szCs w:val="20"/>
              </w:rPr>
              <w:t xml:space="preserve"> </w:t>
            </w:r>
            <w:r w:rsidRPr="007A5A29">
              <w:rPr>
                <w:rFonts w:ascii="Verdana" w:hAnsi="Verdana"/>
                <w:sz w:val="20"/>
                <w:szCs w:val="20"/>
              </w:rPr>
              <w:t>darbuotojų</w:t>
            </w:r>
          </w:p>
          <w:p w14:paraId="3A51A949" w14:textId="77777777" w:rsidR="00E94149" w:rsidRDefault="00D933B3" w:rsidP="00E94149">
            <w:pPr>
              <w:pStyle w:val="TableParagraph"/>
              <w:ind w:right="162"/>
              <w:rPr>
                <w:rFonts w:ascii="Verdana" w:hAnsi="Verdana"/>
                <w:sz w:val="20"/>
                <w:szCs w:val="20"/>
              </w:rPr>
            </w:pPr>
            <w:r w:rsidRPr="007A5A29">
              <w:rPr>
                <w:rFonts w:ascii="Verdana" w:hAnsi="Verdana"/>
                <w:sz w:val="20"/>
                <w:szCs w:val="20"/>
              </w:rPr>
              <w:t>tarnybines keliones</w:t>
            </w:r>
            <w:r w:rsidR="00E94149">
              <w:rPr>
                <w:rFonts w:ascii="Verdana" w:hAnsi="Verdana"/>
                <w:sz w:val="20"/>
                <w:szCs w:val="20"/>
              </w:rPr>
              <w:t>.</w:t>
            </w:r>
          </w:p>
          <w:p w14:paraId="1CD6834D" w14:textId="786E4B74" w:rsidR="00D933B3" w:rsidRPr="006C5A81" w:rsidRDefault="00D933B3" w:rsidP="00E94149">
            <w:pPr>
              <w:pStyle w:val="TableParagraph"/>
              <w:ind w:right="162"/>
              <w:rPr>
                <w:rFonts w:ascii="Verdana" w:hAnsi="Verdana"/>
                <w:sz w:val="20"/>
                <w:szCs w:val="20"/>
              </w:rPr>
            </w:pPr>
            <w:r w:rsidRPr="007A5A29">
              <w:rPr>
                <w:rFonts w:ascii="Verdana" w:hAnsi="Verdana"/>
                <w:sz w:val="20"/>
                <w:szCs w:val="20"/>
              </w:rPr>
              <w:t>(</w:t>
            </w:r>
            <w:r w:rsidRPr="007A5A29">
              <w:rPr>
                <w:rFonts w:ascii="Verdana" w:hAnsi="Verdana"/>
                <w:b/>
                <w:sz w:val="20"/>
                <w:szCs w:val="20"/>
              </w:rPr>
              <w:t>Taip/Ne</w:t>
            </w:r>
            <w:r w:rsidRPr="007A5A29">
              <w:rPr>
                <w:rFonts w:ascii="Verdana" w:hAnsi="Verdana"/>
                <w:sz w:val="20"/>
                <w:szCs w:val="20"/>
              </w:rPr>
              <w:t xml:space="preserve">) </w:t>
            </w:r>
          </w:p>
        </w:tc>
        <w:tc>
          <w:tcPr>
            <w:tcW w:w="1254" w:type="dxa"/>
          </w:tcPr>
          <w:p w14:paraId="6C77F4BD" w14:textId="299CA4B6" w:rsidR="00D933B3" w:rsidRPr="00E466F1" w:rsidRDefault="00D933B3" w:rsidP="00D933B3">
            <w:pPr>
              <w:pStyle w:val="TableParagraph"/>
              <w:ind w:left="86" w:right="76"/>
              <w:jc w:val="center"/>
              <w:rPr>
                <w:rFonts w:ascii="Verdana" w:hAnsi="Verdana"/>
                <w:sz w:val="20"/>
                <w:szCs w:val="20"/>
              </w:rPr>
            </w:pPr>
            <w:r w:rsidRPr="00E466F1">
              <w:rPr>
                <w:rFonts w:ascii="Verdana" w:hAnsi="Verdana"/>
                <w:sz w:val="20"/>
                <w:szCs w:val="20"/>
              </w:rPr>
              <w:t>0-</w:t>
            </w:r>
            <w:r w:rsidR="00E94149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9332" w:type="dxa"/>
          </w:tcPr>
          <w:p w14:paraId="2E911EEC" w14:textId="77777777" w:rsidR="00D933B3" w:rsidRPr="00E466F1" w:rsidRDefault="00D933B3" w:rsidP="00D933B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E466F1">
              <w:rPr>
                <w:rFonts w:ascii="Verdana" w:hAnsi="Verdana"/>
                <w:sz w:val="20"/>
                <w:szCs w:val="20"/>
              </w:rPr>
              <w:t>0</w:t>
            </w:r>
            <w:r w:rsidRPr="00E466F1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E466F1">
              <w:rPr>
                <w:rFonts w:ascii="Verdana" w:hAnsi="Verdana"/>
                <w:sz w:val="20"/>
                <w:szCs w:val="20"/>
              </w:rPr>
              <w:t>balų skiriama,</w:t>
            </w:r>
            <w:r w:rsidRPr="00E466F1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E466F1">
              <w:rPr>
                <w:rFonts w:ascii="Verdana" w:hAnsi="Verdana"/>
                <w:sz w:val="20"/>
                <w:szCs w:val="20"/>
              </w:rPr>
              <w:t>jei</w:t>
            </w:r>
            <w:r w:rsidRPr="00E466F1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E466F1">
              <w:rPr>
                <w:rFonts w:ascii="Verdana" w:hAnsi="Verdana"/>
                <w:sz w:val="20"/>
                <w:szCs w:val="20"/>
              </w:rPr>
              <w:t>tiekėjas</w:t>
            </w:r>
            <w:r w:rsidRPr="00E466F1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E466F1">
              <w:rPr>
                <w:rFonts w:ascii="Verdana" w:hAnsi="Verdana"/>
                <w:sz w:val="20"/>
                <w:szCs w:val="20"/>
              </w:rPr>
              <w:t xml:space="preserve">atsako </w:t>
            </w:r>
            <w:r w:rsidRPr="00E466F1">
              <w:rPr>
                <w:rFonts w:ascii="Verdana" w:hAnsi="Verdana"/>
                <w:b/>
                <w:sz w:val="20"/>
                <w:szCs w:val="20"/>
              </w:rPr>
              <w:t>Ne</w:t>
            </w:r>
            <w:r w:rsidRPr="00E466F1">
              <w:rPr>
                <w:rFonts w:ascii="Verdana" w:hAnsi="Verdana"/>
                <w:sz w:val="20"/>
                <w:szCs w:val="20"/>
              </w:rPr>
              <w:t>.</w:t>
            </w:r>
          </w:p>
          <w:p w14:paraId="105C0A2C" w14:textId="77777777" w:rsidR="00D933B3" w:rsidRPr="00E466F1" w:rsidRDefault="00D933B3" w:rsidP="00D933B3">
            <w:pPr>
              <w:pStyle w:val="TableParagraph"/>
              <w:spacing w:before="1"/>
              <w:ind w:left="0"/>
              <w:rPr>
                <w:rFonts w:ascii="Verdana" w:hAnsi="Verdana"/>
                <w:sz w:val="20"/>
                <w:szCs w:val="20"/>
              </w:rPr>
            </w:pPr>
          </w:p>
          <w:p w14:paraId="2163F532" w14:textId="5F0ECB5A" w:rsidR="00BE4E11" w:rsidRPr="00E466F1" w:rsidRDefault="00E94149" w:rsidP="00BE4E11">
            <w:pPr>
              <w:pStyle w:val="TableParagraph"/>
              <w:ind w:right="23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  <w:r w:rsidR="00D933B3" w:rsidRPr="00E466F1">
              <w:rPr>
                <w:rFonts w:ascii="Verdana" w:hAnsi="Verdana"/>
                <w:sz w:val="20"/>
                <w:szCs w:val="20"/>
              </w:rPr>
              <w:t xml:space="preserve"> bal</w:t>
            </w:r>
            <w:r>
              <w:rPr>
                <w:rFonts w:ascii="Verdana" w:hAnsi="Verdana"/>
                <w:sz w:val="20"/>
                <w:szCs w:val="20"/>
              </w:rPr>
              <w:t>ai</w:t>
            </w:r>
            <w:r w:rsidR="00D933B3" w:rsidRPr="00E466F1">
              <w:rPr>
                <w:rFonts w:ascii="Verdana" w:hAnsi="Verdana"/>
                <w:sz w:val="20"/>
                <w:szCs w:val="20"/>
              </w:rPr>
              <w:t xml:space="preserve"> skiriami, jeigu tiekėjas atsako </w:t>
            </w:r>
            <w:r w:rsidR="00D933B3" w:rsidRPr="00E466F1">
              <w:rPr>
                <w:rFonts w:ascii="Verdana" w:hAnsi="Verdana"/>
                <w:b/>
                <w:sz w:val="20"/>
                <w:szCs w:val="20"/>
              </w:rPr>
              <w:t xml:space="preserve">Taip </w:t>
            </w:r>
            <w:r w:rsidR="00D933B3" w:rsidRPr="00E466F1">
              <w:rPr>
                <w:rFonts w:ascii="Verdana" w:hAnsi="Verdana"/>
                <w:sz w:val="20"/>
                <w:szCs w:val="20"/>
              </w:rPr>
              <w:t xml:space="preserve">ir </w:t>
            </w:r>
            <w:r w:rsidR="006903AA">
              <w:rPr>
                <w:rFonts w:ascii="Verdana" w:hAnsi="Verdana"/>
                <w:sz w:val="20"/>
                <w:szCs w:val="20"/>
              </w:rPr>
              <w:t>nurodo</w:t>
            </w:r>
            <w:r w:rsidR="00D933B3" w:rsidRPr="00E466F1">
              <w:rPr>
                <w:rFonts w:ascii="Verdana" w:hAnsi="Verdana"/>
                <w:sz w:val="20"/>
                <w:szCs w:val="20"/>
              </w:rPr>
              <w:t xml:space="preserve"> sprendinio galimybes</w:t>
            </w:r>
            <w:r w:rsidR="00D933B3" w:rsidRPr="00E466F1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="00D933B3" w:rsidRPr="00E466F1">
              <w:rPr>
                <w:rFonts w:ascii="Verdana" w:hAnsi="Verdana"/>
                <w:sz w:val="20"/>
                <w:szCs w:val="20"/>
              </w:rPr>
              <w:t xml:space="preserve">kaupti ir pateikti apibendrintą įvairaus laikotarpio </w:t>
            </w:r>
            <w:r w:rsidR="00BE4E11" w:rsidRPr="00E466F1">
              <w:rPr>
                <w:rFonts w:ascii="Verdana" w:hAnsi="Verdana"/>
                <w:sz w:val="20"/>
                <w:szCs w:val="20"/>
              </w:rPr>
              <w:t>ir</w:t>
            </w:r>
            <w:r w:rsidR="00BE4E11" w:rsidRPr="00E466F1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="00BE4E11" w:rsidRPr="00E466F1">
              <w:rPr>
                <w:rFonts w:ascii="Verdana" w:hAnsi="Verdana"/>
                <w:sz w:val="20"/>
                <w:szCs w:val="20"/>
              </w:rPr>
              <w:t>pjūvių (daugiausiai keliaujantys</w:t>
            </w:r>
            <w:r w:rsidR="00BE4E11" w:rsidRPr="00E466F1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="00BE4E11" w:rsidRPr="00E466F1">
              <w:rPr>
                <w:rFonts w:ascii="Verdana" w:hAnsi="Verdana"/>
                <w:sz w:val="20"/>
                <w:szCs w:val="20"/>
              </w:rPr>
              <w:t>darbuotojai,</w:t>
            </w:r>
            <w:r w:rsidR="00BE4E11" w:rsidRPr="00E466F1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="00BE4E11" w:rsidRPr="00E466F1">
              <w:rPr>
                <w:rFonts w:ascii="Verdana" w:hAnsi="Verdana"/>
                <w:sz w:val="20"/>
                <w:szCs w:val="20"/>
              </w:rPr>
              <w:t>brangiausi/pigiausi viešbučiai</w:t>
            </w:r>
            <w:r w:rsidR="00BE4E11" w:rsidRPr="00E466F1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="00BE4E11" w:rsidRPr="00E466F1">
              <w:rPr>
                <w:rFonts w:ascii="Verdana" w:hAnsi="Verdana"/>
                <w:sz w:val="20"/>
                <w:szCs w:val="20"/>
              </w:rPr>
              <w:t>tam tikrame</w:t>
            </w:r>
            <w:r w:rsidR="00BE4E11" w:rsidRPr="00E466F1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="00BE4E11" w:rsidRPr="00E466F1">
              <w:rPr>
                <w:rFonts w:ascii="Verdana" w:hAnsi="Verdana"/>
                <w:sz w:val="20"/>
                <w:szCs w:val="20"/>
              </w:rPr>
              <w:t>mieste,</w:t>
            </w:r>
            <w:r w:rsidR="00BE4E11" w:rsidRPr="00E466F1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="00BE4E11" w:rsidRPr="00E466F1">
              <w:rPr>
                <w:rFonts w:ascii="Verdana" w:hAnsi="Verdana"/>
                <w:sz w:val="20"/>
                <w:szCs w:val="20"/>
              </w:rPr>
              <w:t xml:space="preserve">brangiausi/pigiausi </w:t>
            </w:r>
            <w:proofErr w:type="spellStart"/>
            <w:r w:rsidR="00BE4E11" w:rsidRPr="00E466F1">
              <w:rPr>
                <w:rFonts w:ascii="Verdana" w:hAnsi="Verdana"/>
                <w:sz w:val="20"/>
                <w:szCs w:val="20"/>
              </w:rPr>
              <w:t>aviabilietai</w:t>
            </w:r>
            <w:proofErr w:type="spellEnd"/>
            <w:r w:rsidR="00BE4E11" w:rsidRPr="00E466F1">
              <w:rPr>
                <w:rFonts w:ascii="Verdana" w:hAnsi="Verdana"/>
                <w:sz w:val="20"/>
                <w:szCs w:val="20"/>
              </w:rPr>
              <w:t xml:space="preserve"> tam tikru maršrutu ir </w:t>
            </w:r>
            <w:r w:rsidR="00EC221F">
              <w:rPr>
                <w:rFonts w:ascii="Verdana" w:hAnsi="Verdana"/>
                <w:sz w:val="20"/>
                <w:szCs w:val="20"/>
              </w:rPr>
              <w:t>kt</w:t>
            </w:r>
            <w:r w:rsidR="00BE4E11" w:rsidRPr="00E466F1">
              <w:rPr>
                <w:rFonts w:ascii="Verdana" w:hAnsi="Verdana"/>
                <w:sz w:val="20"/>
                <w:szCs w:val="20"/>
              </w:rPr>
              <w:t>.) informaciją apie</w:t>
            </w:r>
            <w:r w:rsidR="00BE4E11" w:rsidRPr="00E466F1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="00BE4E11" w:rsidRPr="00E466F1">
              <w:rPr>
                <w:rFonts w:ascii="Verdana" w:hAnsi="Verdana"/>
                <w:sz w:val="20"/>
                <w:szCs w:val="20"/>
              </w:rPr>
              <w:t>Perkančiosios</w:t>
            </w:r>
            <w:r w:rsidR="00BE4E11" w:rsidRPr="00E466F1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="00BE4E11" w:rsidRPr="00E466F1">
              <w:rPr>
                <w:rFonts w:ascii="Verdana" w:hAnsi="Verdana"/>
                <w:sz w:val="20"/>
                <w:szCs w:val="20"/>
              </w:rPr>
              <w:t>organizacijos</w:t>
            </w:r>
            <w:r w:rsidR="00BE4E11" w:rsidRPr="00E466F1">
              <w:rPr>
                <w:rFonts w:ascii="Verdana" w:hAnsi="Verdana"/>
                <w:spacing w:val="-13"/>
                <w:sz w:val="20"/>
                <w:szCs w:val="20"/>
              </w:rPr>
              <w:t xml:space="preserve"> </w:t>
            </w:r>
            <w:r w:rsidR="00BE4E11" w:rsidRPr="00E466F1">
              <w:rPr>
                <w:rFonts w:ascii="Verdana" w:hAnsi="Verdana"/>
                <w:sz w:val="20"/>
                <w:szCs w:val="20"/>
              </w:rPr>
              <w:t>darbuotojų tarnybines keliones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14:paraId="0E6D2A9D" w14:textId="77777777" w:rsidR="00D933B3" w:rsidRPr="00E466F1" w:rsidRDefault="00D933B3" w:rsidP="00BE4E11">
            <w:pPr>
              <w:pStyle w:val="TableParagraph"/>
              <w:ind w:left="0" w:right="351"/>
              <w:rPr>
                <w:rFonts w:ascii="Verdana" w:hAnsi="Verdana"/>
                <w:i/>
                <w:sz w:val="20"/>
                <w:szCs w:val="20"/>
              </w:rPr>
            </w:pPr>
          </w:p>
          <w:p w14:paraId="0D0882F5" w14:textId="77777777" w:rsidR="00D933B3" w:rsidRPr="00E466F1" w:rsidRDefault="00D933B3" w:rsidP="00D933B3">
            <w:pPr>
              <w:pStyle w:val="TableParagraph"/>
              <w:ind w:right="351"/>
              <w:rPr>
                <w:rFonts w:ascii="Verdana" w:hAnsi="Verdana"/>
                <w:i/>
                <w:sz w:val="20"/>
                <w:szCs w:val="20"/>
              </w:rPr>
            </w:pPr>
          </w:p>
          <w:p w14:paraId="50F4F9B6" w14:textId="77777777" w:rsidR="00D933B3" w:rsidRPr="00E466F1" w:rsidRDefault="00D933B3" w:rsidP="00D933B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E94149" w:rsidRPr="006C5A81" w14:paraId="0CFD8832" w14:textId="77777777" w:rsidTr="006C5A81">
        <w:trPr>
          <w:trHeight w:val="1920"/>
        </w:trPr>
        <w:tc>
          <w:tcPr>
            <w:tcW w:w="866" w:type="dxa"/>
          </w:tcPr>
          <w:p w14:paraId="517734C8" w14:textId="4C8AA0B7" w:rsidR="00E94149" w:rsidRPr="006C5A81" w:rsidRDefault="00E94149" w:rsidP="00E94149">
            <w:pPr>
              <w:pStyle w:val="TableParagraph"/>
              <w:ind w:left="10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2.3.</w:t>
            </w:r>
          </w:p>
        </w:tc>
        <w:tc>
          <w:tcPr>
            <w:tcW w:w="3141" w:type="dxa"/>
          </w:tcPr>
          <w:p w14:paraId="7D445E60" w14:textId="77777777" w:rsidR="00E94149" w:rsidRPr="007A5A29" w:rsidRDefault="00E94149" w:rsidP="00E94149">
            <w:pPr>
              <w:pStyle w:val="TableParagraph"/>
              <w:ind w:right="232"/>
              <w:rPr>
                <w:rFonts w:ascii="Verdana" w:hAnsi="Verdana"/>
                <w:sz w:val="20"/>
                <w:szCs w:val="20"/>
              </w:rPr>
            </w:pPr>
            <w:r w:rsidRPr="007A5A29">
              <w:rPr>
                <w:rFonts w:ascii="Verdana" w:hAnsi="Verdana"/>
                <w:sz w:val="20"/>
                <w:szCs w:val="20"/>
              </w:rPr>
              <w:t>Ar siūlomas sutarties</w:t>
            </w:r>
            <w:r w:rsidRPr="007A5A29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A5A29">
              <w:rPr>
                <w:rFonts w:ascii="Verdana" w:hAnsi="Verdana"/>
                <w:sz w:val="20"/>
                <w:szCs w:val="20"/>
              </w:rPr>
              <w:t>vykdymą ir valdymą</w:t>
            </w:r>
            <w:r w:rsidRPr="007A5A29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A5A29">
              <w:rPr>
                <w:rFonts w:ascii="Verdana" w:hAnsi="Verdana"/>
                <w:sz w:val="20"/>
                <w:szCs w:val="20"/>
              </w:rPr>
              <w:t>užtikrinantis sprendinys</w:t>
            </w:r>
            <w:r w:rsidRPr="007A5A29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A5A29">
              <w:rPr>
                <w:rFonts w:ascii="Verdana" w:hAnsi="Verdana"/>
                <w:sz w:val="20"/>
                <w:szCs w:val="20"/>
              </w:rPr>
              <w:t>turi galimybę dažniau nei kartą per ketvirtį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A5A29">
              <w:rPr>
                <w:rFonts w:ascii="Verdana" w:hAnsi="Verdana"/>
                <w:sz w:val="20"/>
                <w:szCs w:val="20"/>
              </w:rPr>
              <w:t xml:space="preserve">pateikti </w:t>
            </w:r>
            <w:r w:rsidRPr="00E466F1">
              <w:rPr>
                <w:rFonts w:ascii="Verdana" w:hAnsi="Verdana"/>
                <w:sz w:val="20"/>
                <w:szCs w:val="20"/>
              </w:rPr>
              <w:t>apibendrintą</w:t>
            </w:r>
            <w:r w:rsidRPr="00E466F1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E466F1">
              <w:rPr>
                <w:rFonts w:ascii="Verdana" w:hAnsi="Verdana"/>
                <w:sz w:val="20"/>
                <w:szCs w:val="20"/>
              </w:rPr>
              <w:t>įvairaus laikotarpio ir</w:t>
            </w:r>
            <w:r w:rsidRPr="00E466F1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E466F1">
              <w:rPr>
                <w:rFonts w:ascii="Verdana" w:hAnsi="Verdana"/>
                <w:sz w:val="20"/>
                <w:szCs w:val="20"/>
              </w:rPr>
              <w:t xml:space="preserve">pjūvių </w:t>
            </w:r>
          </w:p>
          <w:p w14:paraId="42E5772B" w14:textId="77777777" w:rsidR="00E94149" w:rsidRDefault="00E94149" w:rsidP="00E94149">
            <w:pPr>
              <w:pStyle w:val="TableParagraph"/>
              <w:ind w:right="162"/>
              <w:rPr>
                <w:rFonts w:ascii="Verdana" w:hAnsi="Verdana"/>
                <w:sz w:val="20"/>
                <w:szCs w:val="20"/>
              </w:rPr>
            </w:pPr>
            <w:r w:rsidRPr="007A5A29">
              <w:rPr>
                <w:rFonts w:ascii="Verdana" w:hAnsi="Verdana"/>
                <w:bCs/>
                <w:sz w:val="20"/>
                <w:szCs w:val="20"/>
              </w:rPr>
              <w:t>CO</w:t>
            </w:r>
            <w:r w:rsidRPr="007A5A29">
              <w:rPr>
                <w:rFonts w:ascii="Verdana" w:hAnsi="Verdana"/>
                <w:bCs/>
                <w:sz w:val="20"/>
                <w:szCs w:val="20"/>
                <w:vertAlign w:val="subscript"/>
              </w:rPr>
              <w:t>2</w:t>
            </w:r>
            <w:r w:rsidRPr="007A5A29">
              <w:rPr>
                <w:rFonts w:ascii="Verdana" w:hAnsi="Verdana"/>
                <w:bCs/>
                <w:sz w:val="20"/>
                <w:szCs w:val="20"/>
              </w:rPr>
              <w:t xml:space="preserve"> emisijos statistikos ataskaitas</w:t>
            </w:r>
            <w:r w:rsidRPr="007A5A29">
              <w:rPr>
                <w:rFonts w:ascii="Verdana" w:hAnsi="Verdana"/>
                <w:sz w:val="20"/>
                <w:szCs w:val="20"/>
              </w:rPr>
              <w:t>?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6530C9C0" w14:textId="781994D8" w:rsidR="00E94149" w:rsidRPr="007A5A29" w:rsidRDefault="00E94149" w:rsidP="00E94149">
            <w:pPr>
              <w:pStyle w:val="TableParagraph"/>
              <w:ind w:right="232"/>
              <w:rPr>
                <w:rFonts w:ascii="Verdana" w:hAnsi="Verdana"/>
                <w:sz w:val="20"/>
                <w:szCs w:val="20"/>
              </w:rPr>
            </w:pPr>
            <w:r w:rsidRPr="007A5A29">
              <w:rPr>
                <w:rFonts w:ascii="Verdana" w:hAnsi="Verdana"/>
                <w:sz w:val="20"/>
                <w:szCs w:val="20"/>
              </w:rPr>
              <w:t>(</w:t>
            </w:r>
            <w:r w:rsidRPr="007A5A29">
              <w:rPr>
                <w:rFonts w:ascii="Verdana" w:hAnsi="Verdana"/>
                <w:b/>
                <w:sz w:val="20"/>
                <w:szCs w:val="20"/>
              </w:rPr>
              <w:t>Taip/Ne</w:t>
            </w:r>
            <w:r w:rsidRPr="007A5A29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254" w:type="dxa"/>
          </w:tcPr>
          <w:p w14:paraId="1BB8B693" w14:textId="087015B6" w:rsidR="00E94149" w:rsidRPr="00E466F1" w:rsidRDefault="00E94149" w:rsidP="00E94149">
            <w:pPr>
              <w:pStyle w:val="TableParagraph"/>
              <w:ind w:left="86" w:right="76"/>
              <w:jc w:val="center"/>
              <w:rPr>
                <w:rFonts w:ascii="Verdana" w:hAnsi="Verdana"/>
                <w:sz w:val="20"/>
                <w:szCs w:val="20"/>
              </w:rPr>
            </w:pPr>
            <w:r w:rsidRPr="00E466F1">
              <w:rPr>
                <w:rFonts w:ascii="Verdana" w:hAnsi="Verdana"/>
                <w:sz w:val="20"/>
                <w:szCs w:val="20"/>
              </w:rPr>
              <w:t>0-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9332" w:type="dxa"/>
          </w:tcPr>
          <w:p w14:paraId="4EFDA8AE" w14:textId="77777777" w:rsidR="00E94149" w:rsidRPr="00E466F1" w:rsidRDefault="00E94149" w:rsidP="00E94149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E466F1">
              <w:rPr>
                <w:rFonts w:ascii="Verdana" w:hAnsi="Verdana"/>
                <w:sz w:val="20"/>
                <w:szCs w:val="20"/>
              </w:rPr>
              <w:t>0</w:t>
            </w:r>
            <w:r w:rsidRPr="00E466F1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E466F1">
              <w:rPr>
                <w:rFonts w:ascii="Verdana" w:hAnsi="Verdana"/>
                <w:sz w:val="20"/>
                <w:szCs w:val="20"/>
              </w:rPr>
              <w:t>balų skiriama,</w:t>
            </w:r>
            <w:r w:rsidRPr="00E466F1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E466F1">
              <w:rPr>
                <w:rFonts w:ascii="Verdana" w:hAnsi="Verdana"/>
                <w:sz w:val="20"/>
                <w:szCs w:val="20"/>
              </w:rPr>
              <w:t>jei</w:t>
            </w:r>
            <w:r w:rsidRPr="00E466F1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E466F1">
              <w:rPr>
                <w:rFonts w:ascii="Verdana" w:hAnsi="Verdana"/>
                <w:sz w:val="20"/>
                <w:szCs w:val="20"/>
              </w:rPr>
              <w:t>tiekėjas</w:t>
            </w:r>
            <w:r w:rsidRPr="00E466F1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E466F1">
              <w:rPr>
                <w:rFonts w:ascii="Verdana" w:hAnsi="Verdana"/>
                <w:sz w:val="20"/>
                <w:szCs w:val="20"/>
              </w:rPr>
              <w:t xml:space="preserve">atsako </w:t>
            </w:r>
            <w:r w:rsidRPr="00E466F1">
              <w:rPr>
                <w:rFonts w:ascii="Verdana" w:hAnsi="Verdana"/>
                <w:b/>
                <w:sz w:val="20"/>
                <w:szCs w:val="20"/>
              </w:rPr>
              <w:t>Ne</w:t>
            </w:r>
            <w:r w:rsidRPr="00E466F1">
              <w:rPr>
                <w:rFonts w:ascii="Verdana" w:hAnsi="Verdana"/>
                <w:sz w:val="20"/>
                <w:szCs w:val="20"/>
              </w:rPr>
              <w:t>.</w:t>
            </w:r>
          </w:p>
          <w:p w14:paraId="743CF293" w14:textId="77777777" w:rsidR="00E94149" w:rsidRPr="00E466F1" w:rsidRDefault="00E94149" w:rsidP="00E94149">
            <w:pPr>
              <w:pStyle w:val="TableParagraph"/>
              <w:spacing w:before="1"/>
              <w:ind w:left="0"/>
              <w:rPr>
                <w:rFonts w:ascii="Verdana" w:hAnsi="Verdana"/>
                <w:sz w:val="20"/>
                <w:szCs w:val="20"/>
              </w:rPr>
            </w:pPr>
          </w:p>
          <w:p w14:paraId="6132E9A9" w14:textId="19AE534A" w:rsidR="00E94149" w:rsidRPr="00E94149" w:rsidRDefault="00E94149" w:rsidP="00E94149">
            <w:pPr>
              <w:pStyle w:val="TableParagraph"/>
              <w:ind w:right="23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  <w:r w:rsidRPr="00E466F1">
              <w:rPr>
                <w:rFonts w:ascii="Verdana" w:hAnsi="Verdana"/>
                <w:sz w:val="20"/>
                <w:szCs w:val="20"/>
              </w:rPr>
              <w:t xml:space="preserve"> bal</w:t>
            </w:r>
            <w:r>
              <w:rPr>
                <w:rFonts w:ascii="Verdana" w:hAnsi="Verdana"/>
                <w:sz w:val="20"/>
                <w:szCs w:val="20"/>
              </w:rPr>
              <w:t>ai</w:t>
            </w:r>
            <w:r w:rsidRPr="00E466F1">
              <w:rPr>
                <w:rFonts w:ascii="Verdana" w:hAnsi="Verdana"/>
                <w:sz w:val="20"/>
                <w:szCs w:val="20"/>
              </w:rPr>
              <w:t xml:space="preserve"> skiriami, jeigu tiekėjas atsako </w:t>
            </w:r>
            <w:r w:rsidRPr="00E466F1">
              <w:rPr>
                <w:rFonts w:ascii="Verdana" w:hAnsi="Verdana"/>
                <w:b/>
                <w:sz w:val="20"/>
                <w:szCs w:val="20"/>
              </w:rPr>
              <w:t>Taip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CD648E">
              <w:rPr>
                <w:rFonts w:ascii="Verdana" w:hAnsi="Verdana"/>
                <w:bCs/>
                <w:sz w:val="20"/>
                <w:szCs w:val="20"/>
                <w:lang w:val="en-US"/>
              </w:rPr>
              <w:t>ir</w:t>
            </w:r>
            <w:proofErr w:type="spellEnd"/>
            <w:r w:rsidRPr="00CD648E">
              <w:rPr>
                <w:rFonts w:ascii="Verdana" w:hAnsi="Verdana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648E">
              <w:rPr>
                <w:rFonts w:ascii="Verdana" w:hAnsi="Verdana"/>
                <w:bCs/>
                <w:sz w:val="20"/>
                <w:szCs w:val="20"/>
                <w:lang w:val="en-US"/>
              </w:rPr>
              <w:t>nurodo</w:t>
            </w:r>
            <w:proofErr w:type="spellEnd"/>
            <w:r w:rsidRPr="00CD648E">
              <w:rPr>
                <w:rFonts w:ascii="Verdana" w:hAnsi="Verdana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648E">
              <w:rPr>
                <w:rFonts w:ascii="Verdana" w:hAnsi="Verdana"/>
                <w:bCs/>
                <w:sz w:val="20"/>
                <w:szCs w:val="20"/>
                <w:lang w:val="en-US"/>
              </w:rPr>
              <w:t>numatom</w:t>
            </w:r>
            <w:proofErr w:type="spellEnd"/>
            <w:r w:rsidRPr="00CD648E">
              <w:rPr>
                <w:rFonts w:ascii="Verdana" w:hAnsi="Verdana"/>
                <w:bCs/>
                <w:sz w:val="20"/>
                <w:szCs w:val="20"/>
              </w:rPr>
              <w:t>ų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7A5A29">
              <w:rPr>
                <w:rFonts w:ascii="Verdana" w:hAnsi="Verdana"/>
                <w:bCs/>
                <w:sz w:val="20"/>
                <w:szCs w:val="20"/>
              </w:rPr>
              <w:t>CO</w:t>
            </w:r>
            <w:r w:rsidRPr="007A5A29">
              <w:rPr>
                <w:rFonts w:ascii="Verdana" w:hAnsi="Verdana"/>
                <w:bCs/>
                <w:sz w:val="20"/>
                <w:szCs w:val="20"/>
                <w:vertAlign w:val="subscript"/>
              </w:rPr>
              <w:t>2</w:t>
            </w:r>
            <w:r w:rsidRPr="007A5A29">
              <w:rPr>
                <w:rFonts w:ascii="Verdana" w:hAnsi="Verdana"/>
                <w:bCs/>
                <w:sz w:val="20"/>
                <w:szCs w:val="20"/>
              </w:rPr>
              <w:t xml:space="preserve"> emisijos statistikos ataskait</w:t>
            </w:r>
            <w:r>
              <w:rPr>
                <w:rFonts w:ascii="Verdana" w:hAnsi="Verdana"/>
                <w:bCs/>
                <w:sz w:val="20"/>
                <w:szCs w:val="20"/>
              </w:rPr>
              <w:t>ų teikimo periodiškumą ir pjūvius.</w:t>
            </w:r>
          </w:p>
          <w:p w14:paraId="793AE6C3" w14:textId="77777777" w:rsidR="00E94149" w:rsidRPr="00E466F1" w:rsidRDefault="00E94149" w:rsidP="00E94149">
            <w:pPr>
              <w:pStyle w:val="TableParagraph"/>
              <w:ind w:left="0" w:right="351"/>
              <w:rPr>
                <w:rFonts w:ascii="Verdana" w:hAnsi="Verdana"/>
                <w:i/>
                <w:sz w:val="20"/>
                <w:szCs w:val="20"/>
              </w:rPr>
            </w:pPr>
          </w:p>
          <w:p w14:paraId="63B3B608" w14:textId="77777777" w:rsidR="00E94149" w:rsidRPr="00E466F1" w:rsidRDefault="00E94149" w:rsidP="00E94149">
            <w:pPr>
              <w:pStyle w:val="TableParagraph"/>
              <w:ind w:right="351"/>
              <w:rPr>
                <w:rFonts w:ascii="Verdana" w:hAnsi="Verdana"/>
                <w:i/>
                <w:sz w:val="20"/>
                <w:szCs w:val="20"/>
              </w:rPr>
            </w:pPr>
          </w:p>
          <w:p w14:paraId="1840E77E" w14:textId="77777777" w:rsidR="00E94149" w:rsidRPr="00E466F1" w:rsidRDefault="00E94149" w:rsidP="00E94149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876A008" w14:textId="77777777" w:rsidR="003E6E0C" w:rsidRDefault="003E6E0C" w:rsidP="003E6E0C">
      <w:pPr>
        <w:rPr>
          <w:rFonts w:ascii="Verdana" w:hAnsi="Verdana"/>
          <w:sz w:val="20"/>
          <w:szCs w:val="20"/>
        </w:rPr>
      </w:pPr>
    </w:p>
    <w:p w14:paraId="61A92E76" w14:textId="7F9CE622" w:rsidR="009217A2" w:rsidRPr="009217A2" w:rsidRDefault="003E6E0C" w:rsidP="009217A2">
      <w:pPr>
        <w:pStyle w:val="ListParagraph"/>
        <w:numPr>
          <w:ilvl w:val="1"/>
          <w:numId w:val="7"/>
        </w:numPr>
        <w:tabs>
          <w:tab w:val="left" w:pos="914"/>
          <w:tab w:val="left" w:pos="1276"/>
        </w:tabs>
        <w:ind w:hanging="271"/>
        <w:rPr>
          <w:rFonts w:ascii="Verdana" w:hAnsi="Verdana"/>
          <w:sz w:val="20"/>
          <w:szCs w:val="20"/>
        </w:rPr>
      </w:pPr>
      <w:r w:rsidRPr="009217A2">
        <w:rPr>
          <w:rFonts w:ascii="Verdana" w:hAnsi="Verdana"/>
          <w:i/>
          <w:sz w:val="20"/>
          <w:szCs w:val="20"/>
        </w:rPr>
        <w:t xml:space="preserve"> </w:t>
      </w:r>
      <w:r w:rsidR="009217A2" w:rsidRPr="009217A2">
        <w:rPr>
          <w:rFonts w:ascii="Verdana" w:hAnsi="Verdana"/>
          <w:sz w:val="20"/>
          <w:szCs w:val="20"/>
        </w:rPr>
        <w:t>Ekonominis</w:t>
      </w:r>
      <w:r w:rsidR="009217A2" w:rsidRPr="009217A2">
        <w:rPr>
          <w:rFonts w:ascii="Verdana" w:hAnsi="Verdana"/>
          <w:spacing w:val="-3"/>
          <w:sz w:val="20"/>
          <w:szCs w:val="20"/>
        </w:rPr>
        <w:t xml:space="preserve"> </w:t>
      </w:r>
      <w:r w:rsidR="009217A2" w:rsidRPr="009217A2">
        <w:rPr>
          <w:rFonts w:ascii="Verdana" w:hAnsi="Verdana"/>
          <w:sz w:val="20"/>
          <w:szCs w:val="20"/>
        </w:rPr>
        <w:t>naudingumas</w:t>
      </w:r>
      <w:r w:rsidR="009217A2" w:rsidRPr="009217A2">
        <w:rPr>
          <w:rFonts w:ascii="Verdana" w:hAnsi="Verdana"/>
          <w:spacing w:val="-1"/>
          <w:sz w:val="20"/>
          <w:szCs w:val="20"/>
        </w:rPr>
        <w:t xml:space="preserve"> </w:t>
      </w:r>
      <w:r w:rsidR="009217A2" w:rsidRPr="009217A2">
        <w:rPr>
          <w:rFonts w:ascii="Verdana" w:hAnsi="Verdana"/>
          <w:sz w:val="20"/>
          <w:szCs w:val="20"/>
        </w:rPr>
        <w:t>(S)</w:t>
      </w:r>
      <w:r w:rsidR="009217A2" w:rsidRPr="009217A2">
        <w:rPr>
          <w:rFonts w:ascii="Verdana" w:hAnsi="Verdana"/>
          <w:spacing w:val="-1"/>
          <w:sz w:val="20"/>
          <w:szCs w:val="20"/>
        </w:rPr>
        <w:t xml:space="preserve"> </w:t>
      </w:r>
      <w:r w:rsidR="009217A2" w:rsidRPr="009217A2">
        <w:rPr>
          <w:rFonts w:ascii="Verdana" w:hAnsi="Verdana"/>
          <w:sz w:val="20"/>
          <w:szCs w:val="20"/>
        </w:rPr>
        <w:t>apskaičiuojamas</w:t>
      </w:r>
      <w:r w:rsidR="009217A2" w:rsidRPr="009217A2">
        <w:rPr>
          <w:rFonts w:ascii="Verdana" w:hAnsi="Verdana"/>
          <w:spacing w:val="-2"/>
          <w:sz w:val="20"/>
          <w:szCs w:val="20"/>
        </w:rPr>
        <w:t xml:space="preserve"> </w:t>
      </w:r>
      <w:r w:rsidR="009217A2" w:rsidRPr="009217A2">
        <w:rPr>
          <w:rFonts w:ascii="Verdana" w:hAnsi="Verdana"/>
          <w:sz w:val="20"/>
          <w:szCs w:val="20"/>
        </w:rPr>
        <w:t>sudedant</w:t>
      </w:r>
      <w:r w:rsidR="009217A2" w:rsidRPr="009217A2">
        <w:rPr>
          <w:rFonts w:ascii="Verdana" w:hAnsi="Verdana"/>
          <w:spacing w:val="-5"/>
          <w:sz w:val="20"/>
          <w:szCs w:val="20"/>
        </w:rPr>
        <w:t xml:space="preserve"> </w:t>
      </w:r>
      <w:r w:rsidR="009217A2" w:rsidRPr="009217A2">
        <w:rPr>
          <w:rFonts w:ascii="Verdana" w:hAnsi="Verdana"/>
          <w:sz w:val="20"/>
          <w:szCs w:val="20"/>
        </w:rPr>
        <w:t>tiekėjo</w:t>
      </w:r>
      <w:r w:rsidR="009217A2" w:rsidRPr="009217A2">
        <w:rPr>
          <w:rFonts w:ascii="Verdana" w:hAnsi="Verdana"/>
          <w:spacing w:val="-1"/>
          <w:sz w:val="20"/>
          <w:szCs w:val="20"/>
        </w:rPr>
        <w:t xml:space="preserve"> </w:t>
      </w:r>
      <w:r w:rsidR="009217A2" w:rsidRPr="009217A2">
        <w:rPr>
          <w:rFonts w:ascii="Verdana" w:hAnsi="Verdana"/>
          <w:sz w:val="20"/>
          <w:szCs w:val="20"/>
        </w:rPr>
        <w:t>pasiūlymo</w:t>
      </w:r>
      <w:r w:rsidR="009217A2" w:rsidRPr="009217A2">
        <w:rPr>
          <w:rFonts w:ascii="Verdana" w:hAnsi="Verdana"/>
          <w:spacing w:val="-2"/>
          <w:sz w:val="20"/>
          <w:szCs w:val="20"/>
        </w:rPr>
        <w:t xml:space="preserve"> </w:t>
      </w:r>
      <w:r w:rsidR="009217A2" w:rsidRPr="009217A2">
        <w:rPr>
          <w:rFonts w:ascii="Verdana" w:hAnsi="Verdana"/>
          <w:sz w:val="20"/>
          <w:szCs w:val="20"/>
        </w:rPr>
        <w:t>kainos</w:t>
      </w:r>
      <w:r w:rsidR="009217A2" w:rsidRPr="009217A2">
        <w:rPr>
          <w:rFonts w:ascii="Verdana" w:hAnsi="Verdana"/>
          <w:spacing w:val="-2"/>
          <w:sz w:val="20"/>
          <w:szCs w:val="20"/>
        </w:rPr>
        <w:t xml:space="preserve"> </w:t>
      </w:r>
      <w:r w:rsidR="009217A2" w:rsidRPr="009217A2">
        <w:rPr>
          <w:rFonts w:ascii="Verdana" w:hAnsi="Verdana"/>
          <w:sz w:val="20"/>
          <w:szCs w:val="20"/>
        </w:rPr>
        <w:t>(C)</w:t>
      </w:r>
      <w:r w:rsidR="009217A2" w:rsidRPr="009217A2">
        <w:rPr>
          <w:rFonts w:ascii="Verdana" w:hAnsi="Verdana"/>
          <w:spacing w:val="-3"/>
          <w:sz w:val="20"/>
          <w:szCs w:val="20"/>
        </w:rPr>
        <w:t xml:space="preserve"> </w:t>
      </w:r>
      <w:r w:rsidR="009217A2" w:rsidRPr="009217A2">
        <w:rPr>
          <w:rFonts w:ascii="Verdana" w:hAnsi="Verdana"/>
          <w:sz w:val="20"/>
          <w:szCs w:val="20"/>
        </w:rPr>
        <w:t>ir</w:t>
      </w:r>
      <w:r w:rsidR="009217A2" w:rsidRPr="009217A2">
        <w:rPr>
          <w:rFonts w:ascii="Verdana" w:hAnsi="Verdana"/>
          <w:spacing w:val="-2"/>
          <w:sz w:val="20"/>
          <w:szCs w:val="20"/>
        </w:rPr>
        <w:t xml:space="preserve"> </w:t>
      </w:r>
      <w:r w:rsidR="009217A2" w:rsidRPr="009217A2">
        <w:rPr>
          <w:rFonts w:ascii="Verdana" w:hAnsi="Verdana"/>
          <w:sz w:val="20"/>
          <w:szCs w:val="20"/>
        </w:rPr>
        <w:t>funkcinių charakteristikų (T) balus:</w:t>
      </w:r>
    </w:p>
    <w:p w14:paraId="32685184" w14:textId="77777777" w:rsidR="009217A2" w:rsidRDefault="009217A2" w:rsidP="009217A2">
      <w:pPr>
        <w:pStyle w:val="BodyText"/>
        <w:spacing w:before="1"/>
        <w:jc w:val="center"/>
        <w:rPr>
          <w:rFonts w:ascii="Verdana" w:hAnsi="Verdana"/>
          <w:i/>
          <w:sz w:val="20"/>
          <w:szCs w:val="20"/>
        </w:rPr>
      </w:pPr>
    </w:p>
    <w:p w14:paraId="670BF6F7" w14:textId="77777777" w:rsidR="009217A2" w:rsidRDefault="009217A2" w:rsidP="009217A2">
      <w:pPr>
        <w:spacing w:line="306" w:lineRule="exact"/>
        <w:ind w:left="3893" w:right="4026" w:firstLine="1352"/>
        <w:rPr>
          <w:sz w:val="25"/>
        </w:rPr>
      </w:pPr>
      <w:r>
        <w:rPr>
          <w:i/>
          <w:w w:val="110"/>
          <w:sz w:val="25"/>
        </w:rPr>
        <w:t>S</w:t>
      </w:r>
      <w:r>
        <w:rPr>
          <w:i/>
          <w:spacing w:val="28"/>
          <w:w w:val="110"/>
          <w:sz w:val="25"/>
        </w:rPr>
        <w:t xml:space="preserve"> </w:t>
      </w:r>
      <w:r>
        <w:rPr>
          <w:rFonts w:ascii="Symbol" w:hAnsi="Symbol"/>
          <w:w w:val="110"/>
          <w:sz w:val="25"/>
        </w:rPr>
        <w:t></w:t>
      </w:r>
      <w:r>
        <w:rPr>
          <w:spacing w:val="-2"/>
          <w:w w:val="110"/>
          <w:sz w:val="25"/>
        </w:rPr>
        <w:t xml:space="preserve"> </w:t>
      </w:r>
      <w:r>
        <w:rPr>
          <w:i/>
          <w:w w:val="110"/>
          <w:sz w:val="25"/>
        </w:rPr>
        <w:t>C</w:t>
      </w:r>
      <w:r>
        <w:rPr>
          <w:i/>
          <w:spacing w:val="-1"/>
          <w:w w:val="110"/>
          <w:sz w:val="25"/>
        </w:rPr>
        <w:t xml:space="preserve"> </w:t>
      </w:r>
      <w:r>
        <w:rPr>
          <w:rFonts w:ascii="Symbol" w:hAnsi="Symbol"/>
          <w:w w:val="110"/>
          <w:sz w:val="25"/>
        </w:rPr>
        <w:t></w:t>
      </w:r>
      <w:r>
        <w:rPr>
          <w:spacing w:val="-29"/>
          <w:w w:val="110"/>
          <w:sz w:val="25"/>
        </w:rPr>
        <w:t xml:space="preserve"> </w:t>
      </w:r>
      <w:r>
        <w:rPr>
          <w:i/>
          <w:w w:val="110"/>
          <w:sz w:val="25"/>
        </w:rPr>
        <w:t>T</w:t>
      </w:r>
      <w:r>
        <w:rPr>
          <w:i/>
          <w:spacing w:val="-41"/>
          <w:w w:val="110"/>
          <w:sz w:val="25"/>
        </w:rPr>
        <w:t xml:space="preserve"> </w:t>
      </w:r>
      <w:r>
        <w:rPr>
          <w:w w:val="110"/>
          <w:sz w:val="25"/>
        </w:rPr>
        <w:t>;</w:t>
      </w:r>
    </w:p>
    <w:p w14:paraId="510E3C8B" w14:textId="77777777" w:rsidR="009217A2" w:rsidRDefault="009217A2" w:rsidP="009217A2">
      <w:pPr>
        <w:pStyle w:val="BodyText"/>
        <w:spacing w:before="1"/>
        <w:jc w:val="both"/>
        <w:rPr>
          <w:rFonts w:ascii="Verdana" w:hAnsi="Verdana"/>
          <w:i/>
          <w:sz w:val="20"/>
          <w:szCs w:val="20"/>
        </w:rPr>
      </w:pPr>
    </w:p>
    <w:p w14:paraId="2A358008" w14:textId="77777777" w:rsidR="009217A2" w:rsidRPr="0089453C" w:rsidRDefault="009217A2" w:rsidP="009217A2">
      <w:pPr>
        <w:pStyle w:val="ListParagraph"/>
        <w:numPr>
          <w:ilvl w:val="1"/>
          <w:numId w:val="7"/>
        </w:numPr>
        <w:tabs>
          <w:tab w:val="left" w:pos="914"/>
          <w:tab w:val="left" w:pos="1276"/>
        </w:tabs>
        <w:spacing w:before="57" w:line="235" w:lineRule="auto"/>
        <w:ind w:left="560" w:right="542" w:firstLine="291"/>
        <w:rPr>
          <w:rFonts w:ascii="Verdana" w:hAnsi="Verdana"/>
          <w:sz w:val="20"/>
          <w:szCs w:val="20"/>
        </w:rPr>
      </w:pPr>
      <w:r w:rsidRPr="001F602F">
        <w:rPr>
          <w:rFonts w:ascii="Verdana" w:hAnsi="Verdana"/>
          <w:position w:val="2"/>
          <w:sz w:val="20"/>
          <w:szCs w:val="20"/>
        </w:rPr>
        <w:t>Pasiūlymo kainos (C) balai apskaičiuojami mažiausios pasiūlytos kainos (C</w:t>
      </w:r>
      <w:r w:rsidRPr="001F602F">
        <w:rPr>
          <w:rFonts w:ascii="Verdana" w:hAnsi="Verdana"/>
          <w:sz w:val="20"/>
          <w:szCs w:val="20"/>
        </w:rPr>
        <w:t>min</w:t>
      </w:r>
      <w:r w:rsidRPr="001F602F">
        <w:rPr>
          <w:rFonts w:ascii="Verdana" w:hAnsi="Verdana"/>
          <w:position w:val="2"/>
          <w:sz w:val="20"/>
          <w:szCs w:val="20"/>
        </w:rPr>
        <w:t>) ir vertinamo pasiūlymo kainos</w:t>
      </w:r>
      <w:r w:rsidRPr="001F602F">
        <w:rPr>
          <w:rFonts w:ascii="Verdana" w:hAnsi="Verdana"/>
          <w:spacing w:val="-47"/>
          <w:position w:val="2"/>
          <w:sz w:val="20"/>
          <w:szCs w:val="20"/>
        </w:rPr>
        <w:t xml:space="preserve"> </w:t>
      </w:r>
      <w:r w:rsidRPr="001F602F">
        <w:rPr>
          <w:rFonts w:ascii="Verdana" w:hAnsi="Verdana"/>
          <w:position w:val="2"/>
          <w:sz w:val="20"/>
          <w:szCs w:val="20"/>
        </w:rPr>
        <w:t>(C</w:t>
      </w:r>
      <w:r w:rsidRPr="001F602F">
        <w:rPr>
          <w:rFonts w:ascii="Verdana" w:hAnsi="Verdana"/>
          <w:sz w:val="20"/>
          <w:szCs w:val="20"/>
        </w:rPr>
        <w:t>p</w:t>
      </w:r>
      <w:r w:rsidRPr="001F602F">
        <w:rPr>
          <w:rFonts w:ascii="Verdana" w:hAnsi="Verdana"/>
          <w:position w:val="2"/>
          <w:sz w:val="20"/>
          <w:szCs w:val="20"/>
        </w:rPr>
        <w:t>) santykį padauginant</w:t>
      </w:r>
      <w:r w:rsidRPr="001F602F">
        <w:rPr>
          <w:rFonts w:ascii="Verdana" w:hAnsi="Verdana"/>
          <w:spacing w:val="1"/>
          <w:position w:val="2"/>
          <w:sz w:val="20"/>
          <w:szCs w:val="20"/>
        </w:rPr>
        <w:t xml:space="preserve"> </w:t>
      </w:r>
      <w:r w:rsidRPr="001F602F">
        <w:rPr>
          <w:rFonts w:ascii="Verdana" w:hAnsi="Verdana"/>
          <w:position w:val="2"/>
          <w:sz w:val="20"/>
          <w:szCs w:val="20"/>
        </w:rPr>
        <w:t>iš</w:t>
      </w:r>
      <w:r w:rsidRPr="001F602F">
        <w:rPr>
          <w:rFonts w:ascii="Verdana" w:hAnsi="Verdana"/>
          <w:spacing w:val="-1"/>
          <w:position w:val="2"/>
          <w:sz w:val="20"/>
          <w:szCs w:val="20"/>
        </w:rPr>
        <w:t xml:space="preserve"> </w:t>
      </w:r>
      <w:r w:rsidRPr="001F602F">
        <w:rPr>
          <w:rFonts w:ascii="Verdana" w:hAnsi="Verdana"/>
          <w:position w:val="2"/>
          <w:sz w:val="20"/>
          <w:szCs w:val="20"/>
        </w:rPr>
        <w:t>kainos lyginamojo</w:t>
      </w:r>
      <w:r w:rsidRPr="001F602F">
        <w:rPr>
          <w:rFonts w:ascii="Verdana" w:hAnsi="Verdana"/>
          <w:spacing w:val="2"/>
          <w:position w:val="2"/>
          <w:sz w:val="20"/>
          <w:szCs w:val="20"/>
        </w:rPr>
        <w:t xml:space="preserve"> </w:t>
      </w:r>
      <w:r w:rsidRPr="001F602F">
        <w:rPr>
          <w:rFonts w:ascii="Verdana" w:hAnsi="Verdana"/>
          <w:position w:val="2"/>
          <w:sz w:val="20"/>
          <w:szCs w:val="20"/>
        </w:rPr>
        <w:t>svorio</w:t>
      </w:r>
      <w:r w:rsidRPr="001F602F">
        <w:rPr>
          <w:rFonts w:ascii="Verdana" w:hAnsi="Verdana"/>
          <w:spacing w:val="-2"/>
          <w:position w:val="2"/>
          <w:sz w:val="20"/>
          <w:szCs w:val="20"/>
        </w:rPr>
        <w:t xml:space="preserve"> </w:t>
      </w:r>
      <w:r w:rsidRPr="001F602F">
        <w:rPr>
          <w:rFonts w:ascii="Verdana" w:hAnsi="Verdana"/>
          <w:position w:val="2"/>
          <w:sz w:val="20"/>
          <w:szCs w:val="20"/>
        </w:rPr>
        <w:t>(X):</w:t>
      </w:r>
    </w:p>
    <w:p w14:paraId="617D7D15" w14:textId="77777777" w:rsidR="009217A2" w:rsidRPr="0089453C" w:rsidRDefault="009217A2" w:rsidP="009217A2"/>
    <w:p w14:paraId="26348817" w14:textId="77777777" w:rsidR="009217A2" w:rsidRPr="0089453C" w:rsidRDefault="009217A2" w:rsidP="009217A2">
      <w:pPr>
        <w:tabs>
          <w:tab w:val="left" w:pos="3445"/>
        </w:tabs>
      </w:pPr>
      <w:r>
        <w:tab/>
        <w:t xml:space="preserve">                          </w:t>
      </w:r>
      <w:r w:rsidRPr="0089453C">
        <w:rPr>
          <w:noProof/>
        </w:rPr>
        <w:drawing>
          <wp:inline distT="0" distB="0" distL="0" distR="0" wp14:anchorId="12D84B32" wp14:editId="0EC97DE8">
            <wp:extent cx="1124008" cy="539778"/>
            <wp:effectExtent l="0" t="0" r="0" b="0"/>
            <wp:docPr id="1692450184" name="Picture 1" descr="A black and red math equatio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199706" name="Picture 1" descr="A black and red math equations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24008" cy="539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59EB1" w14:textId="77777777" w:rsidR="009217A2" w:rsidRDefault="009217A2" w:rsidP="009217A2">
      <w:pPr>
        <w:pStyle w:val="ListParagraph"/>
        <w:numPr>
          <w:ilvl w:val="1"/>
          <w:numId w:val="7"/>
        </w:numPr>
        <w:tabs>
          <w:tab w:val="left" w:pos="947"/>
        </w:tabs>
        <w:spacing w:before="45"/>
        <w:ind w:left="560" w:right="542" w:firstLine="433"/>
        <w:rPr>
          <w:rFonts w:ascii="Verdana" w:hAnsi="Verdana"/>
          <w:sz w:val="20"/>
          <w:szCs w:val="20"/>
        </w:rPr>
      </w:pPr>
      <w:r w:rsidRPr="001F602F">
        <w:rPr>
          <w:rFonts w:ascii="Verdana" w:hAnsi="Verdana"/>
          <w:sz w:val="20"/>
          <w:szCs w:val="20"/>
        </w:rPr>
        <w:t>Funkcinių charakteristikų (T) vertinimui taikomas ekspertinis vertinimas. Ekspertai pasiūlymus vertina balais.</w:t>
      </w:r>
      <w:r w:rsidRPr="001F602F">
        <w:rPr>
          <w:rFonts w:ascii="Verdana" w:hAnsi="Verdana"/>
          <w:spacing w:val="1"/>
          <w:sz w:val="20"/>
          <w:szCs w:val="20"/>
        </w:rPr>
        <w:t xml:space="preserve"> </w:t>
      </w:r>
      <w:r w:rsidRPr="001F602F">
        <w:rPr>
          <w:rFonts w:ascii="Verdana" w:hAnsi="Verdana"/>
          <w:sz w:val="20"/>
          <w:szCs w:val="20"/>
        </w:rPr>
        <w:t>Atlikę vertinimą, ekspertai užpildo ekspertinio vertinimo anketas ir pateikia Komisijai. Komisija pagal ekspertinio</w:t>
      </w:r>
      <w:r w:rsidRPr="001F602F">
        <w:rPr>
          <w:rFonts w:ascii="Verdana" w:hAnsi="Verdana"/>
          <w:spacing w:val="1"/>
          <w:sz w:val="20"/>
          <w:szCs w:val="20"/>
        </w:rPr>
        <w:t xml:space="preserve"> </w:t>
      </w:r>
      <w:r w:rsidRPr="001F602F">
        <w:rPr>
          <w:rFonts w:ascii="Verdana" w:hAnsi="Verdana"/>
          <w:sz w:val="20"/>
          <w:szCs w:val="20"/>
        </w:rPr>
        <w:t>vertinimo</w:t>
      </w:r>
      <w:r w:rsidRPr="001F602F">
        <w:rPr>
          <w:rFonts w:ascii="Verdana" w:hAnsi="Verdana"/>
          <w:spacing w:val="1"/>
          <w:sz w:val="20"/>
          <w:szCs w:val="20"/>
        </w:rPr>
        <w:t xml:space="preserve"> </w:t>
      </w:r>
      <w:r w:rsidRPr="001F602F">
        <w:rPr>
          <w:rFonts w:ascii="Verdana" w:hAnsi="Verdana"/>
          <w:sz w:val="20"/>
          <w:szCs w:val="20"/>
        </w:rPr>
        <w:t>anketas apskaičiuoja</w:t>
      </w:r>
      <w:r w:rsidRPr="001F602F">
        <w:rPr>
          <w:rFonts w:ascii="Verdana" w:hAnsi="Verdana"/>
          <w:spacing w:val="1"/>
          <w:sz w:val="20"/>
          <w:szCs w:val="20"/>
        </w:rPr>
        <w:t xml:space="preserve"> </w:t>
      </w:r>
      <w:r w:rsidRPr="001F602F">
        <w:rPr>
          <w:rFonts w:ascii="Verdana" w:hAnsi="Verdana"/>
          <w:sz w:val="20"/>
          <w:szCs w:val="20"/>
        </w:rPr>
        <w:t>kiekvienam tiekėjui suteiktų</w:t>
      </w:r>
      <w:r w:rsidRPr="001F602F">
        <w:rPr>
          <w:rFonts w:ascii="Verdana" w:hAnsi="Verdana"/>
          <w:spacing w:val="-19"/>
          <w:sz w:val="20"/>
          <w:szCs w:val="20"/>
        </w:rPr>
        <w:t xml:space="preserve"> </w:t>
      </w:r>
      <w:r w:rsidRPr="001F602F">
        <w:rPr>
          <w:rFonts w:ascii="Verdana" w:hAnsi="Verdana"/>
          <w:sz w:val="20"/>
          <w:szCs w:val="20"/>
        </w:rPr>
        <w:t>balų</w:t>
      </w:r>
      <w:r w:rsidRPr="001F602F">
        <w:rPr>
          <w:rFonts w:ascii="Verdana" w:hAnsi="Verdana"/>
          <w:spacing w:val="1"/>
          <w:sz w:val="20"/>
          <w:szCs w:val="20"/>
        </w:rPr>
        <w:t xml:space="preserve"> </w:t>
      </w:r>
      <w:r w:rsidRPr="001F602F">
        <w:rPr>
          <w:rFonts w:ascii="Verdana" w:hAnsi="Verdana"/>
          <w:sz w:val="20"/>
          <w:szCs w:val="20"/>
        </w:rPr>
        <w:t>aritmetinį vidurkį.</w:t>
      </w:r>
    </w:p>
    <w:p w14:paraId="17B5B8F5" w14:textId="77777777" w:rsidR="009217A2" w:rsidRPr="001F602F" w:rsidRDefault="009217A2" w:rsidP="009217A2">
      <w:pPr>
        <w:pStyle w:val="ListParagraph"/>
        <w:tabs>
          <w:tab w:val="left" w:pos="947"/>
        </w:tabs>
        <w:spacing w:before="45"/>
        <w:ind w:right="694"/>
        <w:jc w:val="right"/>
        <w:rPr>
          <w:rFonts w:ascii="Verdana" w:hAnsi="Verdana"/>
          <w:sz w:val="20"/>
          <w:szCs w:val="20"/>
        </w:rPr>
      </w:pPr>
    </w:p>
    <w:p w14:paraId="31853B83" w14:textId="77777777" w:rsidR="009217A2" w:rsidRPr="0089453C" w:rsidRDefault="009217A2" w:rsidP="009217A2">
      <w:pPr>
        <w:pStyle w:val="ListParagraph"/>
        <w:numPr>
          <w:ilvl w:val="1"/>
          <w:numId w:val="7"/>
        </w:numPr>
        <w:tabs>
          <w:tab w:val="left" w:pos="1005"/>
        </w:tabs>
        <w:spacing w:before="1" w:line="237" w:lineRule="auto"/>
        <w:ind w:left="560" w:right="542" w:firstLine="433"/>
        <w:rPr>
          <w:rFonts w:ascii="Verdana" w:hAnsi="Verdana"/>
          <w:sz w:val="20"/>
          <w:szCs w:val="20"/>
        </w:rPr>
      </w:pPr>
      <w:r w:rsidRPr="001F602F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EFDE5C" wp14:editId="2732484A">
                <wp:simplePos x="0" y="0"/>
                <wp:positionH relativeFrom="page">
                  <wp:posOffset>4179570</wp:posOffset>
                </wp:positionH>
                <wp:positionV relativeFrom="paragraph">
                  <wp:posOffset>802640</wp:posOffset>
                </wp:positionV>
                <wp:extent cx="22860" cy="91440"/>
                <wp:effectExtent l="0" t="0" r="0" b="0"/>
                <wp:wrapNone/>
                <wp:docPr id="142689144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95016A" w14:textId="77777777" w:rsidR="009217A2" w:rsidRDefault="009217A2" w:rsidP="009217A2">
                            <w:pPr>
                              <w:spacing w:line="144" w:lineRule="exact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w w:val="99"/>
                                <w:sz w:val="13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EFDE5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29.1pt;margin-top:63.2pt;width:1.8pt;height:7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AW1gEAAJUDAAAOAAAAZHJzL2Uyb0RvYy54bWysU9tu2zAMfR+wfxD0vjgJiqIz4hRdiw4D&#10;ugvQ7gNoWbaF2aJGKbGzrx8l2+nWvg17EShSOjrnkNpdj30njpq8QVvIzWothbYKK2ObQn5/un93&#10;JYUPYCvo0OpCnrSX1/u3b3aDy/UWW+wqTYJBrM8HV8g2BJdnmVet7sGv0GnLxRqph8BbarKKYGD0&#10;vsu26/VlNiBVjlBp7zl7NxXlPuHXtVbha117HURXSOYW0kppLeOa7XeQNwSuNWqmAf/Aogdj+dEz&#10;1B0EEAcyr6B6owg91mGlsM+wro3SSQOr2axfqHlswemkhc3x7myT/3+w6svx0X0jEcYPOHIDkwjv&#10;HlD98MLibQu20TdEOLQaKn54Ey3LBufz+Wq02uc+gpTDZ6y4yXAImIDGmvroCusUjM4NOJ1N12MQ&#10;ipPb7dUlFxRX3m8uLlJLMsiXq458+KixFzEoJHFHEzQcH3yIVCBfjsSXLN6brktd7exfCT4YM4l6&#10;ZDvxDmM5ClPNuqKSEqsTayGcZoVnm4MW6ZcUA89JIf3PA5CWovtk2Y84VEtAS1AuAVjFVwsZpJjC&#10;2zAN38GRaVpGnhy3eMOe1SYpemYx0+XeJ6HznMbh+nOfTj3/pv1vAAAA//8DAFBLAwQUAAYACAAA&#10;ACEAJIYiid8AAAALAQAADwAAAGRycy9kb3ducmV2LnhtbEyPwU7DMBBE70j8g7VI3KjdqFghxKkq&#10;BCckRBoOHJ3YTazG6xC7bfh7lhMcd+ZpdqbcLn5kZztHF1DBeiWAWeyCcdgr+Ghe7nJgMWk0egxo&#10;FXzbCNvq+qrUhQkXrO15n3pGIRgLrWBIaSo4j91gvY6rMFkk7xBmrxOdc8/NrC8U7keeCSG51w7p&#10;w6An+zTY7rg/eQW7T6yf3ddb+14fatc0DwJf5VGp25tl9wgs2SX9wfBbn6pDRZ3acEIT2ahA3ucZ&#10;oWRkcgOMCCnXNKYlZSNy4FXJ/2+ofgAAAP//AwBQSwECLQAUAAYACAAAACEAtoM4kv4AAADhAQAA&#10;EwAAAAAAAAAAAAAAAAAAAAAAW0NvbnRlbnRfVHlwZXNdLnhtbFBLAQItABQABgAIAAAAIQA4/SH/&#10;1gAAAJQBAAALAAAAAAAAAAAAAAAAAC8BAABfcmVscy8ucmVsc1BLAQItABQABgAIAAAAIQDiA2AW&#10;1gEAAJUDAAAOAAAAAAAAAAAAAAAAAC4CAABkcnMvZTJvRG9jLnhtbFBLAQItABQABgAIAAAAIQAk&#10;hiKJ3wAAAAsBAAAPAAAAAAAAAAAAAAAAADAEAABkcnMvZG93bnJldi54bWxQSwUGAAAAAAQABADz&#10;AAAAPAUAAAAA&#10;" filled="f" stroked="f">
                <v:textbox inset="0,0,0,0">
                  <w:txbxContent>
                    <w:p w14:paraId="4D95016A" w14:textId="77777777" w:rsidR="009217A2" w:rsidRDefault="009217A2" w:rsidP="009217A2">
                      <w:pPr>
                        <w:spacing w:line="144" w:lineRule="exact"/>
                        <w:rPr>
                          <w:i/>
                          <w:sz w:val="13"/>
                        </w:rPr>
                      </w:pPr>
                      <w:r>
                        <w:rPr>
                          <w:i/>
                          <w:w w:val="99"/>
                          <w:sz w:val="13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F602F">
        <w:rPr>
          <w:rFonts w:ascii="Verdana" w:hAnsi="Verdana"/>
          <w:sz w:val="20"/>
          <w:szCs w:val="20"/>
        </w:rPr>
        <w:t>Vertinant</w:t>
      </w:r>
      <w:r w:rsidRPr="001F602F">
        <w:rPr>
          <w:rFonts w:ascii="Verdana" w:hAnsi="Verdana"/>
          <w:spacing w:val="1"/>
          <w:sz w:val="20"/>
          <w:szCs w:val="20"/>
        </w:rPr>
        <w:t xml:space="preserve"> </w:t>
      </w:r>
      <w:r w:rsidRPr="001F602F">
        <w:rPr>
          <w:rFonts w:ascii="Verdana" w:hAnsi="Verdana"/>
          <w:sz w:val="20"/>
          <w:szCs w:val="20"/>
        </w:rPr>
        <w:t>funkcines</w:t>
      </w:r>
      <w:r w:rsidRPr="001F602F">
        <w:rPr>
          <w:rFonts w:ascii="Verdana" w:hAnsi="Verdana"/>
          <w:spacing w:val="1"/>
          <w:sz w:val="20"/>
          <w:szCs w:val="20"/>
        </w:rPr>
        <w:t xml:space="preserve"> </w:t>
      </w:r>
      <w:r w:rsidRPr="001F602F">
        <w:rPr>
          <w:rFonts w:ascii="Verdana" w:hAnsi="Verdana"/>
          <w:sz w:val="20"/>
          <w:szCs w:val="20"/>
        </w:rPr>
        <w:t>charakteristikas,</w:t>
      </w:r>
      <w:r w:rsidRPr="001F602F">
        <w:rPr>
          <w:rFonts w:ascii="Verdana" w:hAnsi="Verdana"/>
          <w:spacing w:val="1"/>
          <w:sz w:val="20"/>
          <w:szCs w:val="20"/>
        </w:rPr>
        <w:t xml:space="preserve"> </w:t>
      </w:r>
      <w:r w:rsidRPr="001F602F">
        <w:rPr>
          <w:rFonts w:ascii="Verdana" w:hAnsi="Verdana"/>
          <w:sz w:val="20"/>
          <w:szCs w:val="20"/>
        </w:rPr>
        <w:t>tiekėjo</w:t>
      </w:r>
      <w:r w:rsidRPr="001F602F">
        <w:rPr>
          <w:rFonts w:ascii="Verdana" w:hAnsi="Verdana"/>
          <w:spacing w:val="1"/>
          <w:sz w:val="20"/>
          <w:szCs w:val="20"/>
        </w:rPr>
        <w:t xml:space="preserve"> </w:t>
      </w:r>
      <w:r w:rsidRPr="001F602F">
        <w:rPr>
          <w:rFonts w:ascii="Verdana" w:hAnsi="Verdana"/>
          <w:sz w:val="20"/>
          <w:szCs w:val="20"/>
        </w:rPr>
        <w:t>pasiūlymas</w:t>
      </w:r>
      <w:r w:rsidRPr="001F602F">
        <w:rPr>
          <w:rFonts w:ascii="Verdana" w:hAnsi="Verdana"/>
          <w:spacing w:val="1"/>
          <w:sz w:val="20"/>
          <w:szCs w:val="20"/>
        </w:rPr>
        <w:t xml:space="preserve"> </w:t>
      </w:r>
      <w:r w:rsidRPr="001F602F">
        <w:rPr>
          <w:rFonts w:ascii="Verdana" w:hAnsi="Verdana"/>
          <w:sz w:val="20"/>
          <w:szCs w:val="20"/>
        </w:rPr>
        <w:t>lyginamas</w:t>
      </w:r>
      <w:r w:rsidRPr="001F602F">
        <w:rPr>
          <w:rFonts w:ascii="Verdana" w:hAnsi="Verdana"/>
          <w:spacing w:val="1"/>
          <w:sz w:val="20"/>
          <w:szCs w:val="20"/>
        </w:rPr>
        <w:t xml:space="preserve"> </w:t>
      </w:r>
      <w:r w:rsidRPr="001F602F">
        <w:rPr>
          <w:rFonts w:ascii="Verdana" w:hAnsi="Verdana"/>
          <w:sz w:val="20"/>
          <w:szCs w:val="20"/>
        </w:rPr>
        <w:t>su</w:t>
      </w:r>
      <w:r w:rsidRPr="001F602F">
        <w:rPr>
          <w:rFonts w:ascii="Verdana" w:hAnsi="Verdana"/>
          <w:spacing w:val="1"/>
          <w:sz w:val="20"/>
          <w:szCs w:val="20"/>
        </w:rPr>
        <w:t xml:space="preserve"> </w:t>
      </w:r>
      <w:r w:rsidRPr="001F602F">
        <w:rPr>
          <w:rFonts w:ascii="Verdana" w:hAnsi="Verdana"/>
          <w:sz w:val="20"/>
          <w:szCs w:val="20"/>
        </w:rPr>
        <w:t>geriausiu</w:t>
      </w:r>
      <w:r w:rsidRPr="001F602F">
        <w:rPr>
          <w:rFonts w:ascii="Verdana" w:hAnsi="Verdana"/>
          <w:spacing w:val="1"/>
          <w:sz w:val="20"/>
          <w:szCs w:val="20"/>
        </w:rPr>
        <w:t xml:space="preserve"> </w:t>
      </w:r>
      <w:r w:rsidRPr="001F602F">
        <w:rPr>
          <w:rFonts w:ascii="Verdana" w:hAnsi="Verdana"/>
          <w:sz w:val="20"/>
          <w:szCs w:val="20"/>
        </w:rPr>
        <w:t>pasiūlymu,</w:t>
      </w:r>
      <w:r w:rsidRPr="001F602F">
        <w:rPr>
          <w:rFonts w:ascii="Verdana" w:hAnsi="Verdana"/>
          <w:spacing w:val="1"/>
          <w:sz w:val="20"/>
          <w:szCs w:val="20"/>
        </w:rPr>
        <w:t xml:space="preserve"> </w:t>
      </w:r>
      <w:r w:rsidRPr="001F602F">
        <w:rPr>
          <w:rFonts w:ascii="Verdana" w:hAnsi="Verdana"/>
          <w:sz w:val="20"/>
          <w:szCs w:val="20"/>
        </w:rPr>
        <w:t>t.</w:t>
      </w:r>
      <w:r w:rsidRPr="001F602F">
        <w:rPr>
          <w:rFonts w:ascii="Verdana" w:hAnsi="Verdana"/>
          <w:spacing w:val="1"/>
          <w:sz w:val="20"/>
          <w:szCs w:val="20"/>
        </w:rPr>
        <w:t xml:space="preserve"> </w:t>
      </w:r>
      <w:r w:rsidRPr="001F602F">
        <w:rPr>
          <w:rFonts w:ascii="Verdana" w:hAnsi="Verdana"/>
          <w:sz w:val="20"/>
          <w:szCs w:val="20"/>
        </w:rPr>
        <w:t>y.</w:t>
      </w:r>
      <w:r w:rsidRPr="001F602F">
        <w:rPr>
          <w:rFonts w:ascii="Verdana" w:hAnsi="Verdana"/>
          <w:spacing w:val="1"/>
          <w:sz w:val="20"/>
          <w:szCs w:val="20"/>
        </w:rPr>
        <w:t xml:space="preserve"> </w:t>
      </w:r>
      <w:r w:rsidRPr="001F602F">
        <w:rPr>
          <w:rFonts w:ascii="Verdana" w:hAnsi="Verdana"/>
          <w:sz w:val="20"/>
          <w:szCs w:val="20"/>
        </w:rPr>
        <w:t>(Ts)</w:t>
      </w:r>
      <w:r w:rsidRPr="001F602F">
        <w:rPr>
          <w:rFonts w:ascii="Verdana" w:hAnsi="Verdana"/>
          <w:spacing w:val="1"/>
          <w:sz w:val="20"/>
          <w:szCs w:val="20"/>
        </w:rPr>
        <w:t xml:space="preserve"> </w:t>
      </w:r>
      <w:r w:rsidRPr="001F602F">
        <w:rPr>
          <w:rFonts w:ascii="Verdana" w:hAnsi="Verdana"/>
          <w:position w:val="2"/>
          <w:sz w:val="20"/>
          <w:szCs w:val="20"/>
        </w:rPr>
        <w:t>apskaičiuojamas vertinamo pasiūlymo parametro reikšmę (T</w:t>
      </w:r>
      <w:r w:rsidRPr="001F602F">
        <w:rPr>
          <w:rFonts w:ascii="Verdana" w:hAnsi="Verdana"/>
          <w:sz w:val="20"/>
          <w:szCs w:val="20"/>
        </w:rPr>
        <w:t>p</w:t>
      </w:r>
      <w:r w:rsidRPr="001F602F">
        <w:rPr>
          <w:rFonts w:ascii="Verdana" w:hAnsi="Verdana"/>
          <w:position w:val="2"/>
          <w:sz w:val="20"/>
          <w:szCs w:val="20"/>
        </w:rPr>
        <w:t xml:space="preserve">) palyginant su geriausia </w:t>
      </w:r>
      <w:r>
        <w:rPr>
          <w:rFonts w:ascii="Verdana" w:hAnsi="Verdana"/>
          <w:position w:val="2"/>
          <w:sz w:val="20"/>
          <w:szCs w:val="20"/>
        </w:rPr>
        <w:t xml:space="preserve">galima </w:t>
      </w:r>
      <w:r w:rsidRPr="001F602F">
        <w:rPr>
          <w:rFonts w:ascii="Verdana" w:hAnsi="Verdana"/>
          <w:position w:val="2"/>
          <w:sz w:val="20"/>
          <w:szCs w:val="20"/>
        </w:rPr>
        <w:t>to paties parametro reikšme</w:t>
      </w:r>
      <w:r w:rsidRPr="001F602F">
        <w:rPr>
          <w:rFonts w:ascii="Verdana" w:hAnsi="Verdana"/>
          <w:spacing w:val="1"/>
          <w:position w:val="2"/>
          <w:sz w:val="20"/>
          <w:szCs w:val="20"/>
        </w:rPr>
        <w:t xml:space="preserve"> </w:t>
      </w:r>
      <w:r w:rsidRPr="001F602F">
        <w:rPr>
          <w:rFonts w:ascii="Verdana" w:hAnsi="Verdana"/>
          <w:position w:val="2"/>
          <w:sz w:val="20"/>
          <w:szCs w:val="20"/>
        </w:rPr>
        <w:t>(T</w:t>
      </w:r>
      <w:proofErr w:type="spellStart"/>
      <w:r w:rsidRPr="001F602F">
        <w:rPr>
          <w:rFonts w:ascii="Verdana" w:hAnsi="Verdana"/>
          <w:sz w:val="20"/>
          <w:szCs w:val="20"/>
        </w:rPr>
        <w:t>max</w:t>
      </w:r>
      <w:proofErr w:type="spellEnd"/>
      <w:r w:rsidRPr="001F602F">
        <w:rPr>
          <w:rFonts w:ascii="Verdana" w:hAnsi="Verdana"/>
          <w:position w:val="2"/>
          <w:sz w:val="20"/>
          <w:szCs w:val="20"/>
        </w:rPr>
        <w:t>) ir</w:t>
      </w:r>
      <w:r w:rsidRPr="001F602F">
        <w:rPr>
          <w:rFonts w:ascii="Verdana" w:hAnsi="Verdana"/>
          <w:spacing w:val="1"/>
          <w:position w:val="2"/>
          <w:sz w:val="20"/>
          <w:szCs w:val="20"/>
        </w:rPr>
        <w:t xml:space="preserve"> </w:t>
      </w:r>
      <w:r w:rsidRPr="001F602F">
        <w:rPr>
          <w:rFonts w:ascii="Verdana" w:hAnsi="Verdana"/>
          <w:position w:val="2"/>
          <w:sz w:val="20"/>
          <w:szCs w:val="20"/>
        </w:rPr>
        <w:t>padauginant</w:t>
      </w:r>
      <w:r w:rsidRPr="001F602F">
        <w:rPr>
          <w:rFonts w:ascii="Verdana" w:hAnsi="Verdana"/>
          <w:spacing w:val="1"/>
          <w:position w:val="2"/>
          <w:sz w:val="20"/>
          <w:szCs w:val="20"/>
        </w:rPr>
        <w:t xml:space="preserve"> </w:t>
      </w:r>
      <w:r w:rsidRPr="001F602F">
        <w:rPr>
          <w:rFonts w:ascii="Verdana" w:hAnsi="Verdana"/>
          <w:position w:val="2"/>
          <w:sz w:val="20"/>
          <w:szCs w:val="20"/>
        </w:rPr>
        <w:t>iš</w:t>
      </w:r>
      <w:r w:rsidRPr="001F602F">
        <w:rPr>
          <w:rFonts w:ascii="Verdana" w:hAnsi="Verdana"/>
          <w:spacing w:val="-1"/>
          <w:position w:val="2"/>
          <w:sz w:val="20"/>
          <w:szCs w:val="20"/>
        </w:rPr>
        <w:t xml:space="preserve"> </w:t>
      </w:r>
      <w:r w:rsidRPr="001F602F">
        <w:rPr>
          <w:rFonts w:ascii="Verdana" w:hAnsi="Verdana"/>
          <w:position w:val="2"/>
          <w:sz w:val="20"/>
          <w:szCs w:val="20"/>
        </w:rPr>
        <w:t>lyginamojo</w:t>
      </w:r>
      <w:r w:rsidRPr="001F602F">
        <w:rPr>
          <w:rFonts w:ascii="Verdana" w:hAnsi="Verdana"/>
          <w:spacing w:val="3"/>
          <w:position w:val="2"/>
          <w:sz w:val="20"/>
          <w:szCs w:val="20"/>
        </w:rPr>
        <w:t xml:space="preserve"> </w:t>
      </w:r>
      <w:r w:rsidRPr="001F602F">
        <w:rPr>
          <w:rFonts w:ascii="Verdana" w:hAnsi="Verdana"/>
          <w:position w:val="2"/>
          <w:sz w:val="20"/>
          <w:szCs w:val="20"/>
        </w:rPr>
        <w:t>svorio</w:t>
      </w:r>
      <w:r w:rsidRPr="001F602F">
        <w:rPr>
          <w:rFonts w:ascii="Verdana" w:hAnsi="Verdana"/>
          <w:spacing w:val="-1"/>
          <w:position w:val="2"/>
          <w:sz w:val="20"/>
          <w:szCs w:val="20"/>
        </w:rPr>
        <w:t xml:space="preserve"> </w:t>
      </w:r>
      <w:r w:rsidRPr="001F602F">
        <w:rPr>
          <w:rFonts w:ascii="Verdana" w:hAnsi="Verdana"/>
          <w:position w:val="2"/>
          <w:sz w:val="20"/>
          <w:szCs w:val="20"/>
        </w:rPr>
        <w:t>(Y</w:t>
      </w:r>
      <w:r w:rsidRPr="001F602F">
        <w:rPr>
          <w:rFonts w:ascii="Verdana" w:hAnsi="Verdana"/>
          <w:sz w:val="20"/>
          <w:szCs w:val="20"/>
        </w:rPr>
        <w:t>i</w:t>
      </w:r>
      <w:r w:rsidRPr="001F602F">
        <w:rPr>
          <w:rFonts w:ascii="Verdana" w:hAnsi="Verdana"/>
          <w:position w:val="2"/>
          <w:sz w:val="20"/>
          <w:szCs w:val="20"/>
        </w:rPr>
        <w:t>):</w:t>
      </w:r>
    </w:p>
    <w:p w14:paraId="5F48E662" w14:textId="77777777" w:rsidR="009217A2" w:rsidRPr="0089453C" w:rsidRDefault="009217A2" w:rsidP="009217A2">
      <w:pPr>
        <w:pStyle w:val="ListParagraph"/>
        <w:rPr>
          <w:rFonts w:ascii="Verdana" w:hAnsi="Verdana"/>
          <w:sz w:val="20"/>
          <w:szCs w:val="20"/>
        </w:rPr>
      </w:pPr>
      <w:r w:rsidRPr="0089453C"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4F0C02B1" wp14:editId="1AD028E7">
            <wp:simplePos x="0" y="0"/>
            <wp:positionH relativeFrom="column">
              <wp:posOffset>2983865</wp:posOffset>
            </wp:positionH>
            <wp:positionV relativeFrom="paragraph">
              <wp:posOffset>152400</wp:posOffset>
            </wp:positionV>
            <wp:extent cx="1596390" cy="906780"/>
            <wp:effectExtent l="0" t="0" r="3810" b="7620"/>
            <wp:wrapSquare wrapText="bothSides"/>
            <wp:docPr id="810179995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381770" name="Picture 1" descr="A black text on a white background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390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BB169F" w14:textId="77777777" w:rsidR="009217A2" w:rsidRDefault="009217A2" w:rsidP="009217A2">
      <w:pPr>
        <w:pStyle w:val="ListParagraph"/>
        <w:tabs>
          <w:tab w:val="left" w:pos="1005"/>
        </w:tabs>
        <w:spacing w:before="1" w:line="237" w:lineRule="auto"/>
        <w:ind w:left="993" w:right="694"/>
        <w:jc w:val="left"/>
        <w:rPr>
          <w:rFonts w:ascii="Verdana" w:hAnsi="Verdana"/>
          <w:sz w:val="20"/>
          <w:szCs w:val="20"/>
        </w:rPr>
      </w:pPr>
    </w:p>
    <w:p w14:paraId="465F7D25" w14:textId="77777777" w:rsidR="009217A2" w:rsidRPr="0089453C" w:rsidRDefault="009217A2" w:rsidP="009217A2">
      <w:pPr>
        <w:tabs>
          <w:tab w:val="left" w:pos="1005"/>
          <w:tab w:val="left" w:pos="6026"/>
        </w:tabs>
        <w:spacing w:before="1" w:line="237" w:lineRule="auto"/>
        <w:ind w:right="694"/>
        <w:rPr>
          <w:rFonts w:ascii="Verdana" w:hAnsi="Verdana"/>
          <w:sz w:val="20"/>
          <w:szCs w:val="20"/>
        </w:rPr>
      </w:pPr>
      <w:r w:rsidRPr="0089453C">
        <w:rPr>
          <w:rFonts w:ascii="Verdana" w:hAnsi="Verdana"/>
          <w:sz w:val="20"/>
          <w:szCs w:val="20"/>
        </w:rPr>
        <w:br w:type="textWrapping" w:clear="all"/>
      </w:r>
    </w:p>
    <w:p w14:paraId="5850D4CC" w14:textId="77777777" w:rsidR="009217A2" w:rsidRPr="005636B9" w:rsidRDefault="009217A2" w:rsidP="009217A2">
      <w:pPr>
        <w:pStyle w:val="ListParagraph"/>
        <w:rPr>
          <w:rFonts w:ascii="Verdana" w:hAnsi="Verdana"/>
          <w:iCs/>
          <w:sz w:val="20"/>
          <w:szCs w:val="20"/>
        </w:rPr>
      </w:pPr>
    </w:p>
    <w:p w14:paraId="30008694" w14:textId="77777777" w:rsidR="009217A2" w:rsidRPr="005636B9" w:rsidRDefault="009217A2" w:rsidP="009217A2">
      <w:pPr>
        <w:pStyle w:val="ListParagraph"/>
        <w:numPr>
          <w:ilvl w:val="1"/>
          <w:numId w:val="7"/>
        </w:numPr>
        <w:tabs>
          <w:tab w:val="left" w:pos="1005"/>
        </w:tabs>
        <w:spacing w:before="1" w:line="237" w:lineRule="auto"/>
        <w:ind w:left="560" w:right="694" w:firstLine="433"/>
        <w:rPr>
          <w:rFonts w:ascii="Verdana" w:hAnsi="Verdana"/>
          <w:sz w:val="20"/>
          <w:szCs w:val="20"/>
        </w:rPr>
      </w:pPr>
      <w:r w:rsidRPr="005636B9">
        <w:rPr>
          <w:rFonts w:ascii="Verdana" w:hAnsi="Verdana"/>
          <w:iCs/>
          <w:sz w:val="20"/>
          <w:szCs w:val="20"/>
        </w:rPr>
        <w:t>Visų pasiūlymo kokybės kriterijų įvertinimai sudedami: T= T1+T2.</w:t>
      </w:r>
    </w:p>
    <w:p w14:paraId="1F37A7E5" w14:textId="77777777" w:rsidR="009217A2" w:rsidRPr="005636B9" w:rsidRDefault="009217A2" w:rsidP="009217A2">
      <w:pPr>
        <w:tabs>
          <w:tab w:val="left" w:pos="1005"/>
        </w:tabs>
        <w:spacing w:before="1" w:line="237" w:lineRule="auto"/>
        <w:ind w:right="694"/>
        <w:rPr>
          <w:rFonts w:ascii="Verdana" w:hAnsi="Verdana"/>
          <w:sz w:val="20"/>
          <w:szCs w:val="20"/>
        </w:rPr>
      </w:pPr>
    </w:p>
    <w:p w14:paraId="3530C4A6" w14:textId="77777777" w:rsidR="009217A2" w:rsidRPr="006C5A81" w:rsidRDefault="009217A2" w:rsidP="009217A2">
      <w:pPr>
        <w:pStyle w:val="Heading"/>
        <w:spacing w:before="240" w:after="240"/>
        <w:ind w:firstLine="709"/>
        <w:rPr>
          <w:rFonts w:ascii="Verdana" w:hAnsi="Verdana"/>
          <w:color w:val="auto"/>
          <w:sz w:val="20"/>
          <w:szCs w:val="20"/>
          <w:lang w:val="lt-LT"/>
        </w:rPr>
      </w:pPr>
      <w:r w:rsidRPr="006C5A81">
        <w:rPr>
          <w:rFonts w:ascii="Verdana" w:hAnsi="Verdana"/>
          <w:color w:val="auto"/>
          <w:sz w:val="20"/>
          <w:szCs w:val="20"/>
          <w:lang w:val="lt-LT"/>
        </w:rPr>
        <w:lastRenderedPageBreak/>
        <w:t xml:space="preserve">3. Informavimas APIE VERTINIMO REZULTATUS </w:t>
      </w:r>
    </w:p>
    <w:p w14:paraId="2AF4E095" w14:textId="77777777" w:rsidR="009217A2" w:rsidRPr="006C5A81" w:rsidRDefault="009217A2" w:rsidP="009217A2">
      <w:pPr>
        <w:pStyle w:val="Body2"/>
        <w:ind w:left="567" w:right="542" w:firstLine="142"/>
        <w:rPr>
          <w:rFonts w:ascii="Verdana" w:hAnsi="Verdana"/>
          <w:sz w:val="20"/>
          <w:szCs w:val="20"/>
          <w:lang w:val="lt-LT"/>
        </w:rPr>
      </w:pPr>
      <w:r w:rsidRPr="006C5A81">
        <w:rPr>
          <w:rFonts w:ascii="Verdana" w:hAnsi="Verdana"/>
          <w:sz w:val="20"/>
          <w:szCs w:val="20"/>
          <w:lang w:val="lt-LT"/>
        </w:rPr>
        <w:tab/>
      </w:r>
      <w:r>
        <w:rPr>
          <w:rFonts w:ascii="Verdana" w:hAnsi="Verdana"/>
          <w:sz w:val="20"/>
          <w:szCs w:val="20"/>
          <w:lang w:val="lt-LT"/>
        </w:rPr>
        <w:t xml:space="preserve">    </w:t>
      </w:r>
      <w:r w:rsidRPr="006C5A81">
        <w:rPr>
          <w:rFonts w:ascii="Verdana" w:hAnsi="Verdana"/>
          <w:sz w:val="20"/>
          <w:szCs w:val="20"/>
          <w:lang w:val="lt-LT"/>
        </w:rPr>
        <w:t>3.1. Perkančioji organizacija pranešime apie sudarytą pasiūlymų eilę ir laimėjusį pasiūlymą nurodo kiekvieno ekonominio naudingumo būdu vertinto pasiūlymo palyginamąją kainą.</w:t>
      </w:r>
    </w:p>
    <w:p w14:paraId="0F588A86" w14:textId="77777777" w:rsidR="009217A2" w:rsidRPr="006C5A81" w:rsidRDefault="009217A2" w:rsidP="009217A2">
      <w:pPr>
        <w:pStyle w:val="Body2"/>
        <w:ind w:left="720"/>
        <w:rPr>
          <w:rFonts w:ascii="Verdana" w:hAnsi="Verdana"/>
          <w:sz w:val="20"/>
          <w:szCs w:val="20"/>
          <w:lang w:val="lt-LT"/>
        </w:rPr>
      </w:pPr>
    </w:p>
    <w:p w14:paraId="52C6FAB7" w14:textId="77777777" w:rsidR="009217A2" w:rsidRPr="006C5A81" w:rsidRDefault="009217A2" w:rsidP="009217A2">
      <w:pPr>
        <w:pStyle w:val="Body2"/>
        <w:ind w:left="720"/>
        <w:jc w:val="center"/>
        <w:rPr>
          <w:rFonts w:ascii="Verdana" w:hAnsi="Verdana"/>
          <w:sz w:val="20"/>
          <w:szCs w:val="20"/>
          <w:lang w:val="lt-LT"/>
        </w:rPr>
      </w:pPr>
      <w:r w:rsidRPr="006C5A81">
        <w:rPr>
          <w:rFonts w:ascii="Verdana" w:hAnsi="Verdana"/>
          <w:sz w:val="20"/>
          <w:szCs w:val="20"/>
          <w:lang w:val="lt-LT"/>
        </w:rPr>
        <w:t>___________________</w:t>
      </w:r>
    </w:p>
    <w:p w14:paraId="368D159F" w14:textId="77777777" w:rsidR="009217A2" w:rsidRPr="003E6E0C" w:rsidRDefault="009217A2" w:rsidP="009217A2">
      <w:pPr>
        <w:tabs>
          <w:tab w:val="left" w:pos="4760"/>
        </w:tabs>
      </w:pPr>
    </w:p>
    <w:p w14:paraId="62818642" w14:textId="5D83581D" w:rsidR="003E6E0C" w:rsidRPr="006C5A81" w:rsidRDefault="003E6E0C" w:rsidP="009217A2">
      <w:pPr>
        <w:ind w:right="542"/>
        <w:jc w:val="both"/>
        <w:rPr>
          <w:rFonts w:ascii="Verdana" w:hAnsi="Verdana"/>
          <w:i/>
          <w:sz w:val="20"/>
          <w:szCs w:val="20"/>
        </w:rPr>
      </w:pPr>
    </w:p>
    <w:p w14:paraId="2C330560" w14:textId="1E08836C" w:rsidR="003E6E0C" w:rsidRDefault="003E6E0C" w:rsidP="003E6E0C">
      <w:pPr>
        <w:tabs>
          <w:tab w:val="left" w:pos="2120"/>
        </w:tabs>
        <w:rPr>
          <w:rFonts w:ascii="Verdana" w:hAnsi="Verdana"/>
          <w:sz w:val="20"/>
          <w:szCs w:val="20"/>
        </w:rPr>
      </w:pPr>
    </w:p>
    <w:p w14:paraId="200DB6A8" w14:textId="70693124" w:rsidR="001F602F" w:rsidRPr="0089453C" w:rsidRDefault="003E6E0C" w:rsidP="009217A2">
      <w:pPr>
        <w:tabs>
          <w:tab w:val="left" w:pos="212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372E9A3C" w14:textId="77777777" w:rsidR="0089453C" w:rsidRPr="0089453C" w:rsidRDefault="0089453C" w:rsidP="0089453C"/>
    <w:p w14:paraId="3F6079ED" w14:textId="0E79C437" w:rsidR="00FF3A80" w:rsidRPr="006C5A81" w:rsidRDefault="0089453C" w:rsidP="009217A2">
      <w:pPr>
        <w:tabs>
          <w:tab w:val="left" w:pos="3445"/>
        </w:tabs>
        <w:rPr>
          <w:rFonts w:ascii="Verdana" w:hAnsi="Verdana"/>
          <w:sz w:val="20"/>
          <w:szCs w:val="20"/>
        </w:rPr>
      </w:pPr>
      <w:r>
        <w:tab/>
      </w:r>
    </w:p>
    <w:p w14:paraId="424B56C6" w14:textId="1FE803C4" w:rsidR="003E6E0C" w:rsidRPr="003E6E0C" w:rsidRDefault="003E6E0C" w:rsidP="003E6E0C">
      <w:pPr>
        <w:tabs>
          <w:tab w:val="left" w:pos="4760"/>
        </w:tabs>
      </w:pPr>
    </w:p>
    <w:sectPr w:rsidR="003E6E0C" w:rsidRPr="003E6E0C" w:rsidSect="006C5A81">
      <w:headerReference w:type="default" r:id="rId12"/>
      <w:footerReference w:type="default" r:id="rId13"/>
      <w:type w:val="continuous"/>
      <w:pgSz w:w="16850" w:h="11900" w:orient="landscape"/>
      <w:pgMar w:top="1340" w:right="500" w:bottom="500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C85D5" w14:textId="77777777" w:rsidR="00D0392B" w:rsidRDefault="00D0392B">
      <w:r>
        <w:separator/>
      </w:r>
    </w:p>
  </w:endnote>
  <w:endnote w:type="continuationSeparator" w:id="0">
    <w:p w14:paraId="5AC40661" w14:textId="77777777" w:rsidR="00D0392B" w:rsidRDefault="00D0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7021E" w14:textId="10522CE2" w:rsidR="00C648ED" w:rsidRDefault="000B6CDE">
    <w:pPr>
      <w:pStyle w:val="BodyText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78240" behindDoc="1" locked="0" layoutInCell="1" allowOverlap="1" wp14:anchorId="2B943064" wp14:editId="5D188278">
              <wp:simplePos x="0" y="0"/>
              <wp:positionH relativeFrom="page">
                <wp:posOffset>6011545</wp:posOffset>
              </wp:positionH>
              <wp:positionV relativeFrom="page">
                <wp:posOffset>10071735</wp:posOffset>
              </wp:positionV>
              <wp:extent cx="835025" cy="152400"/>
              <wp:effectExtent l="0" t="0" r="0" b="0"/>
              <wp:wrapNone/>
              <wp:docPr id="118377883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50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1B6B9" w14:textId="77777777" w:rsidR="00C648ED" w:rsidRDefault="000B6CDE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F5F5F"/>
                              <w:sz w:val="18"/>
                            </w:rPr>
                            <w:t>Puslapis</w:t>
                          </w:r>
                          <w:r>
                            <w:rPr>
                              <w:color w:val="5F5F5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5F5F5F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5F5F5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F5F5F"/>
                              <w:sz w:val="18"/>
                            </w:rPr>
                            <w:t>iš</w:t>
                          </w:r>
                          <w:r>
                            <w:rPr>
                              <w:color w:val="5F5F5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F5F5F"/>
                              <w:sz w:val="18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9430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73.35pt;margin-top:793.05pt;width:65.75pt;height:12pt;z-index:-1613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E2H1gEAAJADAAAOAAAAZHJzL2Uyb0RvYy54bWysU9uO0zAQfUfiHyy/06SFolXUdLXsahHS&#10;AistfIDj2ElE4jEzbpPy9YydpsvlDfFijcfj43POjHfX09CLo0HqwJVyvcqlME5D3bmmlF+/3L+6&#10;koKCcrXqwZlSngzJ6/3LF7vRF2YDLfS1QcEgjorRl7INwRdZRro1g6IVeOP40AIOKvAWm6xGNTL6&#10;0GebPH+bjYC1R9CGiLN386HcJ3xrjQ6frSUTRF9K5hbSimmt4prtd6poUPm202ca6h9YDKpz/OgF&#10;6k4FJQ7Y/QU1dBqBwIaVhiEDazttkgZWs87/UPPUKm+SFjaH/MUm+n+w+tPxyT+iCNM7mLiBSQT5&#10;B9DfSDi4bZVrzA0ijK1RNT+8jpZlo6fifDVaTQVFkGr8CDU3WR0CJKDJ4hBdYZ2C0bkBp4vpZgpC&#10;c/Lq9TbfbKXQfLTebt7kqSmZKpbLHim8NzCIGJQSuacJXB0fKEQyqlhK4lsO7ru+T33t3W8JLoyZ&#10;RD7ynZmHqZq4OoqooD6xDIR5THisOWgBf0gx8oiUkr4fFBop+g+OrYjztAS4BNUSKKf5aimDFHN4&#10;G+a5O3jsmpaRZ7Md3LBdtktSnlmceXLbk8LziMa5+nWfqp4/0v4nAAAA//8DAFBLAwQUAAYACAAA&#10;ACEAGC2BXOIAAAAOAQAADwAAAGRycy9kb3ducmV2LnhtbEyPwU7DMAyG70i8Q2QkbizpBFlXmk4T&#10;ghMSoisHjmmbtdEapzTZVt4e7zRutv5Pvz/nm9kN7GSmYD0qSBYCmMHGtxY7BV/V20MKLESNrR48&#10;GgW/JsCmuL3Jddb6M5bmtIsdoxIMmVbQxzhmnIemN06HhR8NUrb3k9OR1qnj7aTPVO4GvhRCcqct&#10;0oVej+alN81hd3QKtt9Yvtqfj/qz3Je2qtYC3+VBqfu7efsMLJo5XmG46JM6FORU+yO2gQ0K1o9y&#10;RSgFT6lMgF0QsUqXwGqaZCIS4EXO/79R/AEAAP//AwBQSwECLQAUAAYACAAAACEAtoM4kv4AAADh&#10;AQAAEwAAAAAAAAAAAAAAAAAAAAAAW0NvbnRlbnRfVHlwZXNdLnhtbFBLAQItABQABgAIAAAAIQA4&#10;/SH/1gAAAJQBAAALAAAAAAAAAAAAAAAAAC8BAABfcmVscy8ucmVsc1BLAQItABQABgAIAAAAIQBB&#10;+E2H1gEAAJADAAAOAAAAAAAAAAAAAAAAAC4CAABkcnMvZTJvRG9jLnhtbFBLAQItABQABgAIAAAA&#10;IQAYLYFc4gAAAA4BAAAPAAAAAAAAAAAAAAAAADAEAABkcnMvZG93bnJldi54bWxQSwUGAAAAAAQA&#10;BADzAAAAPwUAAAAA&#10;" filled="f" stroked="f">
              <v:textbox inset="0,0,0,0">
                <w:txbxContent>
                  <w:p w14:paraId="14B1B6B9" w14:textId="77777777" w:rsidR="00C648ED" w:rsidRDefault="000B6CDE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color w:val="5F5F5F"/>
                        <w:sz w:val="18"/>
                      </w:rPr>
                      <w:t>Puslapis</w:t>
                    </w:r>
                    <w:r>
                      <w:rPr>
                        <w:color w:val="5F5F5F"/>
                        <w:spacing w:val="-3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5F5F5F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color w:val="5F5F5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5F5F5F"/>
                        <w:sz w:val="18"/>
                      </w:rPr>
                      <w:t>iš</w:t>
                    </w:r>
                    <w:r>
                      <w:rPr>
                        <w:color w:val="5F5F5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5F5F5F"/>
                        <w:sz w:val="18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F952A" w14:textId="77777777" w:rsidR="00D0392B" w:rsidRDefault="00D0392B">
      <w:r>
        <w:separator/>
      </w:r>
    </w:p>
  </w:footnote>
  <w:footnote w:type="continuationSeparator" w:id="0">
    <w:p w14:paraId="3C432958" w14:textId="77777777" w:rsidR="00D0392B" w:rsidRDefault="00D0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36281" w14:textId="488A9122" w:rsidR="00C648ED" w:rsidRDefault="00C648ED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73756"/>
    <w:multiLevelType w:val="hybridMultilevel"/>
    <w:tmpl w:val="5E24EEF4"/>
    <w:lvl w:ilvl="0" w:tplc="974E3222">
      <w:start w:val="1"/>
      <w:numFmt w:val="decimal"/>
      <w:lvlText w:val="%1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lt-LT" w:eastAsia="en-US" w:bidi="ar-SA"/>
      </w:rPr>
    </w:lvl>
    <w:lvl w:ilvl="1" w:tplc="9C2A9328">
      <w:numFmt w:val="bullet"/>
      <w:lvlText w:val="•"/>
      <w:lvlJc w:val="left"/>
      <w:pPr>
        <w:ind w:left="745" w:hanging="152"/>
      </w:pPr>
      <w:rPr>
        <w:rFonts w:hint="default"/>
        <w:lang w:val="lt-LT" w:eastAsia="en-US" w:bidi="ar-SA"/>
      </w:rPr>
    </w:lvl>
    <w:lvl w:ilvl="2" w:tplc="08D2A4C8">
      <w:numFmt w:val="bullet"/>
      <w:lvlText w:val="•"/>
      <w:lvlJc w:val="left"/>
      <w:pPr>
        <w:ind w:left="1390" w:hanging="152"/>
      </w:pPr>
      <w:rPr>
        <w:rFonts w:hint="default"/>
        <w:lang w:val="lt-LT" w:eastAsia="en-US" w:bidi="ar-SA"/>
      </w:rPr>
    </w:lvl>
    <w:lvl w:ilvl="3" w:tplc="1B40DCB2">
      <w:numFmt w:val="bullet"/>
      <w:lvlText w:val="•"/>
      <w:lvlJc w:val="left"/>
      <w:pPr>
        <w:ind w:left="2035" w:hanging="152"/>
      </w:pPr>
      <w:rPr>
        <w:rFonts w:hint="default"/>
        <w:lang w:val="lt-LT" w:eastAsia="en-US" w:bidi="ar-SA"/>
      </w:rPr>
    </w:lvl>
    <w:lvl w:ilvl="4" w:tplc="16FC3FD2">
      <w:numFmt w:val="bullet"/>
      <w:lvlText w:val="•"/>
      <w:lvlJc w:val="left"/>
      <w:pPr>
        <w:ind w:left="2681" w:hanging="152"/>
      </w:pPr>
      <w:rPr>
        <w:rFonts w:hint="default"/>
        <w:lang w:val="lt-LT" w:eastAsia="en-US" w:bidi="ar-SA"/>
      </w:rPr>
    </w:lvl>
    <w:lvl w:ilvl="5" w:tplc="CBF6496A">
      <w:numFmt w:val="bullet"/>
      <w:lvlText w:val="•"/>
      <w:lvlJc w:val="left"/>
      <w:pPr>
        <w:ind w:left="3326" w:hanging="152"/>
      </w:pPr>
      <w:rPr>
        <w:rFonts w:hint="default"/>
        <w:lang w:val="lt-LT" w:eastAsia="en-US" w:bidi="ar-SA"/>
      </w:rPr>
    </w:lvl>
    <w:lvl w:ilvl="6" w:tplc="D91243A0">
      <w:numFmt w:val="bullet"/>
      <w:lvlText w:val="•"/>
      <w:lvlJc w:val="left"/>
      <w:pPr>
        <w:ind w:left="3971" w:hanging="152"/>
      </w:pPr>
      <w:rPr>
        <w:rFonts w:hint="default"/>
        <w:lang w:val="lt-LT" w:eastAsia="en-US" w:bidi="ar-SA"/>
      </w:rPr>
    </w:lvl>
    <w:lvl w:ilvl="7" w:tplc="A7B45262">
      <w:numFmt w:val="bullet"/>
      <w:lvlText w:val="•"/>
      <w:lvlJc w:val="left"/>
      <w:pPr>
        <w:ind w:left="4617" w:hanging="152"/>
      </w:pPr>
      <w:rPr>
        <w:rFonts w:hint="default"/>
        <w:lang w:val="lt-LT" w:eastAsia="en-US" w:bidi="ar-SA"/>
      </w:rPr>
    </w:lvl>
    <w:lvl w:ilvl="8" w:tplc="F8D483C8">
      <w:numFmt w:val="bullet"/>
      <w:lvlText w:val="•"/>
      <w:lvlJc w:val="left"/>
      <w:pPr>
        <w:ind w:left="5262" w:hanging="152"/>
      </w:pPr>
      <w:rPr>
        <w:rFonts w:hint="default"/>
        <w:lang w:val="lt-LT" w:eastAsia="en-US" w:bidi="ar-SA"/>
      </w:rPr>
    </w:lvl>
  </w:abstractNum>
  <w:abstractNum w:abstractNumId="1" w15:restartNumberingAfterBreak="0">
    <w:nsid w:val="2E280082"/>
    <w:multiLevelType w:val="multilevel"/>
    <w:tmpl w:val="63762B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36" w:hanging="1440"/>
      </w:pPr>
      <w:rPr>
        <w:rFonts w:hint="default"/>
      </w:rPr>
    </w:lvl>
  </w:abstractNum>
  <w:abstractNum w:abstractNumId="2" w15:restartNumberingAfterBreak="0">
    <w:nsid w:val="3C8619E3"/>
    <w:multiLevelType w:val="hybridMultilevel"/>
    <w:tmpl w:val="C0EA89AC"/>
    <w:lvl w:ilvl="0" w:tplc="27928DB2">
      <w:start w:val="1"/>
      <w:numFmt w:val="decimal"/>
      <w:lvlText w:val="%1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lt-LT" w:eastAsia="en-US" w:bidi="ar-SA"/>
      </w:rPr>
    </w:lvl>
    <w:lvl w:ilvl="1" w:tplc="607288E2">
      <w:numFmt w:val="bullet"/>
      <w:lvlText w:val="•"/>
      <w:lvlJc w:val="left"/>
      <w:pPr>
        <w:ind w:left="745" w:hanging="152"/>
      </w:pPr>
      <w:rPr>
        <w:rFonts w:hint="default"/>
        <w:lang w:val="lt-LT" w:eastAsia="en-US" w:bidi="ar-SA"/>
      </w:rPr>
    </w:lvl>
    <w:lvl w:ilvl="2" w:tplc="D564F248">
      <w:numFmt w:val="bullet"/>
      <w:lvlText w:val="•"/>
      <w:lvlJc w:val="left"/>
      <w:pPr>
        <w:ind w:left="1390" w:hanging="152"/>
      </w:pPr>
      <w:rPr>
        <w:rFonts w:hint="default"/>
        <w:lang w:val="lt-LT" w:eastAsia="en-US" w:bidi="ar-SA"/>
      </w:rPr>
    </w:lvl>
    <w:lvl w:ilvl="3" w:tplc="41D4EB40">
      <w:numFmt w:val="bullet"/>
      <w:lvlText w:val="•"/>
      <w:lvlJc w:val="left"/>
      <w:pPr>
        <w:ind w:left="2035" w:hanging="152"/>
      </w:pPr>
      <w:rPr>
        <w:rFonts w:hint="default"/>
        <w:lang w:val="lt-LT" w:eastAsia="en-US" w:bidi="ar-SA"/>
      </w:rPr>
    </w:lvl>
    <w:lvl w:ilvl="4" w:tplc="9A86A1E8">
      <w:numFmt w:val="bullet"/>
      <w:lvlText w:val="•"/>
      <w:lvlJc w:val="left"/>
      <w:pPr>
        <w:ind w:left="2681" w:hanging="152"/>
      </w:pPr>
      <w:rPr>
        <w:rFonts w:hint="default"/>
        <w:lang w:val="lt-LT" w:eastAsia="en-US" w:bidi="ar-SA"/>
      </w:rPr>
    </w:lvl>
    <w:lvl w:ilvl="5" w:tplc="E8BAE632">
      <w:numFmt w:val="bullet"/>
      <w:lvlText w:val="•"/>
      <w:lvlJc w:val="left"/>
      <w:pPr>
        <w:ind w:left="3326" w:hanging="152"/>
      </w:pPr>
      <w:rPr>
        <w:rFonts w:hint="default"/>
        <w:lang w:val="lt-LT" w:eastAsia="en-US" w:bidi="ar-SA"/>
      </w:rPr>
    </w:lvl>
    <w:lvl w:ilvl="6" w:tplc="AFB4196C">
      <w:numFmt w:val="bullet"/>
      <w:lvlText w:val="•"/>
      <w:lvlJc w:val="left"/>
      <w:pPr>
        <w:ind w:left="3971" w:hanging="152"/>
      </w:pPr>
      <w:rPr>
        <w:rFonts w:hint="default"/>
        <w:lang w:val="lt-LT" w:eastAsia="en-US" w:bidi="ar-SA"/>
      </w:rPr>
    </w:lvl>
    <w:lvl w:ilvl="7" w:tplc="8702D500">
      <w:numFmt w:val="bullet"/>
      <w:lvlText w:val="•"/>
      <w:lvlJc w:val="left"/>
      <w:pPr>
        <w:ind w:left="4617" w:hanging="152"/>
      </w:pPr>
      <w:rPr>
        <w:rFonts w:hint="default"/>
        <w:lang w:val="lt-LT" w:eastAsia="en-US" w:bidi="ar-SA"/>
      </w:rPr>
    </w:lvl>
    <w:lvl w:ilvl="8" w:tplc="22E85FEE">
      <w:numFmt w:val="bullet"/>
      <w:lvlText w:val="•"/>
      <w:lvlJc w:val="left"/>
      <w:pPr>
        <w:ind w:left="5262" w:hanging="152"/>
      </w:pPr>
      <w:rPr>
        <w:rFonts w:hint="default"/>
        <w:lang w:val="lt-LT" w:eastAsia="en-US" w:bidi="ar-SA"/>
      </w:rPr>
    </w:lvl>
  </w:abstractNum>
  <w:abstractNum w:abstractNumId="3" w15:restartNumberingAfterBreak="0">
    <w:nsid w:val="43E737FB"/>
    <w:multiLevelType w:val="hybridMultilevel"/>
    <w:tmpl w:val="0D1651CE"/>
    <w:lvl w:ilvl="0" w:tplc="CFC44D82">
      <w:start w:val="4"/>
      <w:numFmt w:val="decimal"/>
      <w:lvlText w:val="%1"/>
      <w:lvlJc w:val="left"/>
      <w:pPr>
        <w:ind w:left="4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8" w:hanging="360"/>
      </w:pPr>
    </w:lvl>
    <w:lvl w:ilvl="2" w:tplc="0427001B" w:tentative="1">
      <w:start w:val="1"/>
      <w:numFmt w:val="lowerRoman"/>
      <w:lvlText w:val="%3."/>
      <w:lvlJc w:val="right"/>
      <w:pPr>
        <w:ind w:left="1908" w:hanging="180"/>
      </w:pPr>
    </w:lvl>
    <w:lvl w:ilvl="3" w:tplc="0427000F" w:tentative="1">
      <w:start w:val="1"/>
      <w:numFmt w:val="decimal"/>
      <w:lvlText w:val="%4."/>
      <w:lvlJc w:val="left"/>
      <w:pPr>
        <w:ind w:left="2628" w:hanging="360"/>
      </w:pPr>
    </w:lvl>
    <w:lvl w:ilvl="4" w:tplc="04270019" w:tentative="1">
      <w:start w:val="1"/>
      <w:numFmt w:val="lowerLetter"/>
      <w:lvlText w:val="%5."/>
      <w:lvlJc w:val="left"/>
      <w:pPr>
        <w:ind w:left="3348" w:hanging="360"/>
      </w:pPr>
    </w:lvl>
    <w:lvl w:ilvl="5" w:tplc="0427001B" w:tentative="1">
      <w:start w:val="1"/>
      <w:numFmt w:val="lowerRoman"/>
      <w:lvlText w:val="%6."/>
      <w:lvlJc w:val="right"/>
      <w:pPr>
        <w:ind w:left="4068" w:hanging="180"/>
      </w:pPr>
    </w:lvl>
    <w:lvl w:ilvl="6" w:tplc="0427000F" w:tentative="1">
      <w:start w:val="1"/>
      <w:numFmt w:val="decimal"/>
      <w:lvlText w:val="%7."/>
      <w:lvlJc w:val="left"/>
      <w:pPr>
        <w:ind w:left="4788" w:hanging="360"/>
      </w:pPr>
    </w:lvl>
    <w:lvl w:ilvl="7" w:tplc="04270019" w:tentative="1">
      <w:start w:val="1"/>
      <w:numFmt w:val="lowerLetter"/>
      <w:lvlText w:val="%8."/>
      <w:lvlJc w:val="left"/>
      <w:pPr>
        <w:ind w:left="5508" w:hanging="360"/>
      </w:pPr>
    </w:lvl>
    <w:lvl w:ilvl="8" w:tplc="0427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 w15:restartNumberingAfterBreak="0">
    <w:nsid w:val="477E64E1"/>
    <w:multiLevelType w:val="multilevel"/>
    <w:tmpl w:val="B602167C"/>
    <w:lvl w:ilvl="0">
      <w:start w:val="1"/>
      <w:numFmt w:val="decimal"/>
      <w:lvlText w:val="%1."/>
      <w:lvlJc w:val="left"/>
      <w:pPr>
        <w:ind w:left="560" w:hanging="20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4465" w:hanging="353"/>
      </w:pPr>
      <w:rPr>
        <w:rFonts w:ascii="Verdana" w:eastAsia="Times New Roman" w:hAnsi="Verdana" w:cs="Times New Roman" w:hint="default"/>
        <w:spacing w:val="0"/>
        <w:w w:val="99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2013" w:hanging="35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06" w:hanging="35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199" w:hanging="35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92" w:hanging="35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386" w:hanging="35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479" w:hanging="35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572" w:hanging="353"/>
      </w:pPr>
      <w:rPr>
        <w:rFonts w:hint="default"/>
        <w:lang w:val="lt-LT" w:eastAsia="en-US" w:bidi="ar-SA"/>
      </w:rPr>
    </w:lvl>
  </w:abstractNum>
  <w:abstractNum w:abstractNumId="5" w15:restartNumberingAfterBreak="0">
    <w:nsid w:val="51A601C0"/>
    <w:multiLevelType w:val="multilevel"/>
    <w:tmpl w:val="887097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D67105D"/>
    <w:multiLevelType w:val="hybridMultilevel"/>
    <w:tmpl w:val="3174B3CC"/>
    <w:lvl w:ilvl="0" w:tplc="D362D5C2">
      <w:start w:val="7"/>
      <w:numFmt w:val="decimal"/>
      <w:lvlText w:val="%1"/>
      <w:lvlJc w:val="left"/>
      <w:pPr>
        <w:ind w:left="4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8" w:hanging="360"/>
      </w:pPr>
    </w:lvl>
    <w:lvl w:ilvl="2" w:tplc="0427001B" w:tentative="1">
      <w:start w:val="1"/>
      <w:numFmt w:val="lowerRoman"/>
      <w:lvlText w:val="%3."/>
      <w:lvlJc w:val="right"/>
      <w:pPr>
        <w:ind w:left="1908" w:hanging="180"/>
      </w:pPr>
    </w:lvl>
    <w:lvl w:ilvl="3" w:tplc="0427000F" w:tentative="1">
      <w:start w:val="1"/>
      <w:numFmt w:val="decimal"/>
      <w:lvlText w:val="%4."/>
      <w:lvlJc w:val="left"/>
      <w:pPr>
        <w:ind w:left="2628" w:hanging="360"/>
      </w:pPr>
    </w:lvl>
    <w:lvl w:ilvl="4" w:tplc="04270019" w:tentative="1">
      <w:start w:val="1"/>
      <w:numFmt w:val="lowerLetter"/>
      <w:lvlText w:val="%5."/>
      <w:lvlJc w:val="left"/>
      <w:pPr>
        <w:ind w:left="3348" w:hanging="360"/>
      </w:pPr>
    </w:lvl>
    <w:lvl w:ilvl="5" w:tplc="0427001B" w:tentative="1">
      <w:start w:val="1"/>
      <w:numFmt w:val="lowerRoman"/>
      <w:lvlText w:val="%6."/>
      <w:lvlJc w:val="right"/>
      <w:pPr>
        <w:ind w:left="4068" w:hanging="180"/>
      </w:pPr>
    </w:lvl>
    <w:lvl w:ilvl="6" w:tplc="0427000F" w:tentative="1">
      <w:start w:val="1"/>
      <w:numFmt w:val="decimal"/>
      <w:lvlText w:val="%7."/>
      <w:lvlJc w:val="left"/>
      <w:pPr>
        <w:ind w:left="4788" w:hanging="360"/>
      </w:pPr>
    </w:lvl>
    <w:lvl w:ilvl="7" w:tplc="04270019" w:tentative="1">
      <w:start w:val="1"/>
      <w:numFmt w:val="lowerLetter"/>
      <w:lvlText w:val="%8."/>
      <w:lvlJc w:val="left"/>
      <w:pPr>
        <w:ind w:left="5508" w:hanging="360"/>
      </w:pPr>
    </w:lvl>
    <w:lvl w:ilvl="8" w:tplc="0427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7" w15:restartNumberingAfterBreak="0">
    <w:nsid w:val="6A0A4551"/>
    <w:multiLevelType w:val="multilevel"/>
    <w:tmpl w:val="63762B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36" w:hanging="1440"/>
      </w:pPr>
      <w:rPr>
        <w:rFonts w:hint="default"/>
      </w:rPr>
    </w:lvl>
  </w:abstractNum>
  <w:abstractNum w:abstractNumId="8" w15:restartNumberingAfterBreak="0">
    <w:nsid w:val="707D4CD5"/>
    <w:multiLevelType w:val="multilevel"/>
    <w:tmpl w:val="9D289B92"/>
    <w:lvl w:ilvl="0">
      <w:start w:val="1"/>
      <w:numFmt w:val="decimal"/>
      <w:lvlText w:val="%1."/>
      <w:lvlJc w:val="left"/>
      <w:pPr>
        <w:ind w:left="762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60" w:hanging="34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560" w:hanging="56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lt-LT" w:eastAsia="en-US" w:bidi="ar-SA"/>
      </w:rPr>
    </w:lvl>
    <w:lvl w:ilvl="3">
      <w:numFmt w:val="bullet"/>
      <w:lvlText w:val="•"/>
      <w:lvlJc w:val="left"/>
      <w:pPr>
        <w:ind w:left="2149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379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609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839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69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299" w:hanging="567"/>
      </w:pPr>
      <w:rPr>
        <w:rFonts w:hint="default"/>
        <w:lang w:val="lt-LT" w:eastAsia="en-US" w:bidi="ar-SA"/>
      </w:rPr>
    </w:lvl>
  </w:abstractNum>
  <w:abstractNum w:abstractNumId="9" w15:restartNumberingAfterBreak="0">
    <w:nsid w:val="71BE45F0"/>
    <w:multiLevelType w:val="multilevel"/>
    <w:tmpl w:val="95CAFB54"/>
    <w:lvl w:ilvl="0">
      <w:start w:val="1"/>
      <w:numFmt w:val="decimal"/>
      <w:lvlText w:val="%1."/>
      <w:lvlJc w:val="left"/>
      <w:pPr>
        <w:ind w:left="1501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60" w:hanging="39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827" w:hanging="550"/>
      </w:pPr>
      <w:rPr>
        <w:rFonts w:hint="default"/>
        <w:b/>
        <w:bCs/>
        <w:spacing w:val="-3"/>
        <w:w w:val="100"/>
        <w:lang w:val="lt-LT" w:eastAsia="en-US" w:bidi="ar-SA"/>
      </w:rPr>
    </w:lvl>
    <w:lvl w:ilvl="3">
      <w:start w:val="1"/>
      <w:numFmt w:val="decimal"/>
      <w:lvlText w:val="%1.%2.%3.%4."/>
      <w:lvlJc w:val="left"/>
      <w:pPr>
        <w:ind w:left="560" w:hanging="7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4">
      <w:numFmt w:val="bullet"/>
      <w:lvlText w:val="•"/>
      <w:lvlJc w:val="left"/>
      <w:pPr>
        <w:ind w:left="1820" w:hanging="756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1940" w:hanging="756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3703" w:hanging="756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467" w:hanging="756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231" w:hanging="756"/>
      </w:pPr>
      <w:rPr>
        <w:rFonts w:hint="default"/>
        <w:lang w:val="lt-LT" w:eastAsia="en-US" w:bidi="ar-SA"/>
      </w:rPr>
    </w:lvl>
  </w:abstractNum>
  <w:abstractNum w:abstractNumId="10" w15:restartNumberingAfterBreak="0">
    <w:nsid w:val="72BD1DD2"/>
    <w:multiLevelType w:val="multilevel"/>
    <w:tmpl w:val="9610649E"/>
    <w:lvl w:ilvl="0">
      <w:start w:val="4"/>
      <w:numFmt w:val="decimal"/>
      <w:lvlText w:val="%1"/>
      <w:lvlJc w:val="left"/>
      <w:pPr>
        <w:ind w:left="560" w:hanging="401"/>
      </w:pPr>
      <w:rPr>
        <w:rFonts w:hint="default"/>
        <w:lang w:val="lt-LT" w:eastAsia="en-US" w:bidi="ar-SA"/>
      </w:rPr>
    </w:lvl>
    <w:lvl w:ilvl="1">
      <w:start w:val="2"/>
      <w:numFmt w:val="decimal"/>
      <w:lvlText w:val="%1.%2."/>
      <w:lvlJc w:val="left"/>
      <w:pPr>
        <w:ind w:left="560" w:hanging="4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599" w:hanging="401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619" w:hanging="40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639" w:hanging="40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659" w:hanging="40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679" w:hanging="40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699" w:hanging="40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719" w:hanging="401"/>
      </w:pPr>
      <w:rPr>
        <w:rFonts w:hint="default"/>
        <w:lang w:val="lt-LT" w:eastAsia="en-US" w:bidi="ar-SA"/>
      </w:rPr>
    </w:lvl>
  </w:abstractNum>
  <w:abstractNum w:abstractNumId="11" w15:restartNumberingAfterBreak="0">
    <w:nsid w:val="7F7926EE"/>
    <w:multiLevelType w:val="hybridMultilevel"/>
    <w:tmpl w:val="A73EA146"/>
    <w:lvl w:ilvl="0" w:tplc="B70AB33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409451">
    <w:abstractNumId w:val="2"/>
  </w:num>
  <w:num w:numId="2" w16cid:durableId="1717006943">
    <w:abstractNumId w:val="0"/>
  </w:num>
  <w:num w:numId="3" w16cid:durableId="989137034">
    <w:abstractNumId w:val="4"/>
  </w:num>
  <w:num w:numId="4" w16cid:durableId="352264804">
    <w:abstractNumId w:val="8"/>
  </w:num>
  <w:num w:numId="5" w16cid:durableId="1760249655">
    <w:abstractNumId w:val="10"/>
  </w:num>
  <w:num w:numId="6" w16cid:durableId="1611666494">
    <w:abstractNumId w:val="9"/>
  </w:num>
  <w:num w:numId="7" w16cid:durableId="185144485">
    <w:abstractNumId w:val="1"/>
  </w:num>
  <w:num w:numId="8" w16cid:durableId="1120953166">
    <w:abstractNumId w:val="3"/>
  </w:num>
  <w:num w:numId="9" w16cid:durableId="443502055">
    <w:abstractNumId w:val="6"/>
  </w:num>
  <w:num w:numId="10" w16cid:durableId="1007711209">
    <w:abstractNumId w:val="5"/>
  </w:num>
  <w:num w:numId="11" w16cid:durableId="656761344">
    <w:abstractNumId w:val="11"/>
  </w:num>
  <w:num w:numId="12" w16cid:durableId="20202789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8ED"/>
    <w:rsid w:val="000119D0"/>
    <w:rsid w:val="00026D73"/>
    <w:rsid w:val="00050C10"/>
    <w:rsid w:val="000727A3"/>
    <w:rsid w:val="000B6CDE"/>
    <w:rsid w:val="000D3D13"/>
    <w:rsid w:val="001329D8"/>
    <w:rsid w:val="00141470"/>
    <w:rsid w:val="001569CF"/>
    <w:rsid w:val="00166EE1"/>
    <w:rsid w:val="00182992"/>
    <w:rsid w:val="00191630"/>
    <w:rsid w:val="00191782"/>
    <w:rsid w:val="001B14DD"/>
    <w:rsid w:val="001D61BD"/>
    <w:rsid w:val="001E1FE7"/>
    <w:rsid w:val="001F602F"/>
    <w:rsid w:val="001F77A3"/>
    <w:rsid w:val="0020482B"/>
    <w:rsid w:val="002122FA"/>
    <w:rsid w:val="00216114"/>
    <w:rsid w:val="00217112"/>
    <w:rsid w:val="00252FE9"/>
    <w:rsid w:val="00255399"/>
    <w:rsid w:val="00286719"/>
    <w:rsid w:val="002B7516"/>
    <w:rsid w:val="002D67D9"/>
    <w:rsid w:val="002E4508"/>
    <w:rsid w:val="0030251B"/>
    <w:rsid w:val="00320AB2"/>
    <w:rsid w:val="003228CA"/>
    <w:rsid w:val="003279FA"/>
    <w:rsid w:val="003409A4"/>
    <w:rsid w:val="00347AFF"/>
    <w:rsid w:val="00350F2D"/>
    <w:rsid w:val="00371AF9"/>
    <w:rsid w:val="003760E7"/>
    <w:rsid w:val="003B184C"/>
    <w:rsid w:val="003B324C"/>
    <w:rsid w:val="003D7E71"/>
    <w:rsid w:val="003E403E"/>
    <w:rsid w:val="003E6E0C"/>
    <w:rsid w:val="00416FFF"/>
    <w:rsid w:val="00435CFC"/>
    <w:rsid w:val="00463B60"/>
    <w:rsid w:val="00487B84"/>
    <w:rsid w:val="00492C84"/>
    <w:rsid w:val="004A22EB"/>
    <w:rsid w:val="004C2723"/>
    <w:rsid w:val="004D0544"/>
    <w:rsid w:val="004D46BA"/>
    <w:rsid w:val="004D5393"/>
    <w:rsid w:val="005103A0"/>
    <w:rsid w:val="00511BA6"/>
    <w:rsid w:val="00521FCA"/>
    <w:rsid w:val="0053004A"/>
    <w:rsid w:val="00535D6E"/>
    <w:rsid w:val="00547548"/>
    <w:rsid w:val="005636B9"/>
    <w:rsid w:val="00565FCE"/>
    <w:rsid w:val="005A0CD8"/>
    <w:rsid w:val="0062674B"/>
    <w:rsid w:val="0063713F"/>
    <w:rsid w:val="00664A2A"/>
    <w:rsid w:val="00673612"/>
    <w:rsid w:val="00677920"/>
    <w:rsid w:val="00686C0F"/>
    <w:rsid w:val="006903AA"/>
    <w:rsid w:val="006A664B"/>
    <w:rsid w:val="006C5A81"/>
    <w:rsid w:val="00703988"/>
    <w:rsid w:val="00707F6B"/>
    <w:rsid w:val="007137F2"/>
    <w:rsid w:val="00723A63"/>
    <w:rsid w:val="00732D19"/>
    <w:rsid w:val="007802A1"/>
    <w:rsid w:val="007A5A29"/>
    <w:rsid w:val="007C10DD"/>
    <w:rsid w:val="007D0A48"/>
    <w:rsid w:val="007D2F50"/>
    <w:rsid w:val="00816D16"/>
    <w:rsid w:val="008535EE"/>
    <w:rsid w:val="00873EA7"/>
    <w:rsid w:val="0089453C"/>
    <w:rsid w:val="008A4D5F"/>
    <w:rsid w:val="008D56A3"/>
    <w:rsid w:val="008F3147"/>
    <w:rsid w:val="008F3955"/>
    <w:rsid w:val="008F56C2"/>
    <w:rsid w:val="009052BB"/>
    <w:rsid w:val="009217A2"/>
    <w:rsid w:val="00926293"/>
    <w:rsid w:val="0093006C"/>
    <w:rsid w:val="00942749"/>
    <w:rsid w:val="00943E60"/>
    <w:rsid w:val="009604C4"/>
    <w:rsid w:val="009665F7"/>
    <w:rsid w:val="00973537"/>
    <w:rsid w:val="009925F1"/>
    <w:rsid w:val="009A5096"/>
    <w:rsid w:val="009B3D47"/>
    <w:rsid w:val="009C3749"/>
    <w:rsid w:val="009C5E85"/>
    <w:rsid w:val="00A03BE3"/>
    <w:rsid w:val="00A04134"/>
    <w:rsid w:val="00A47C80"/>
    <w:rsid w:val="00A52353"/>
    <w:rsid w:val="00A570FC"/>
    <w:rsid w:val="00A60188"/>
    <w:rsid w:val="00A666FE"/>
    <w:rsid w:val="00A942D8"/>
    <w:rsid w:val="00A96720"/>
    <w:rsid w:val="00AA2296"/>
    <w:rsid w:val="00AE187F"/>
    <w:rsid w:val="00AF19EE"/>
    <w:rsid w:val="00AF1D6A"/>
    <w:rsid w:val="00B174CC"/>
    <w:rsid w:val="00B461D5"/>
    <w:rsid w:val="00B52EDC"/>
    <w:rsid w:val="00B54E1C"/>
    <w:rsid w:val="00B61EB0"/>
    <w:rsid w:val="00BA4BDE"/>
    <w:rsid w:val="00BB221E"/>
    <w:rsid w:val="00BC5B67"/>
    <w:rsid w:val="00BD0105"/>
    <w:rsid w:val="00BE1007"/>
    <w:rsid w:val="00BE4E11"/>
    <w:rsid w:val="00BF41D8"/>
    <w:rsid w:val="00C21002"/>
    <w:rsid w:val="00C44744"/>
    <w:rsid w:val="00C648ED"/>
    <w:rsid w:val="00CB6D5E"/>
    <w:rsid w:val="00CC30C4"/>
    <w:rsid w:val="00CC318B"/>
    <w:rsid w:val="00CD0884"/>
    <w:rsid w:val="00CD648E"/>
    <w:rsid w:val="00CE097B"/>
    <w:rsid w:val="00CF301F"/>
    <w:rsid w:val="00D0392B"/>
    <w:rsid w:val="00D222D0"/>
    <w:rsid w:val="00D36670"/>
    <w:rsid w:val="00D42122"/>
    <w:rsid w:val="00D53A67"/>
    <w:rsid w:val="00D64156"/>
    <w:rsid w:val="00D933B3"/>
    <w:rsid w:val="00D9417D"/>
    <w:rsid w:val="00DF2B32"/>
    <w:rsid w:val="00DF3A43"/>
    <w:rsid w:val="00E12BFB"/>
    <w:rsid w:val="00E23FF6"/>
    <w:rsid w:val="00E30EAA"/>
    <w:rsid w:val="00E3522C"/>
    <w:rsid w:val="00E40FAC"/>
    <w:rsid w:val="00E466F1"/>
    <w:rsid w:val="00E5023D"/>
    <w:rsid w:val="00E72242"/>
    <w:rsid w:val="00E74705"/>
    <w:rsid w:val="00E85D96"/>
    <w:rsid w:val="00E94149"/>
    <w:rsid w:val="00E96950"/>
    <w:rsid w:val="00E97BB6"/>
    <w:rsid w:val="00EC221F"/>
    <w:rsid w:val="00ED69CC"/>
    <w:rsid w:val="00EF3892"/>
    <w:rsid w:val="00F113AC"/>
    <w:rsid w:val="00F13E65"/>
    <w:rsid w:val="00F15BD4"/>
    <w:rsid w:val="00F1672A"/>
    <w:rsid w:val="00F31C9B"/>
    <w:rsid w:val="00F508D5"/>
    <w:rsid w:val="00F6479E"/>
    <w:rsid w:val="00FA1AF0"/>
    <w:rsid w:val="00FA5AFE"/>
    <w:rsid w:val="00FB2BA1"/>
    <w:rsid w:val="00FC1405"/>
    <w:rsid w:val="00FF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2761F"/>
  <w15:docId w15:val="{EFECB26A-EB7C-4240-9A26-2E9AA6E6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9"/>
    <w:qFormat/>
    <w:pPr>
      <w:ind w:left="1743" w:hanging="553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A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5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CommentReference">
    <w:name w:val="annotation reference"/>
    <w:basedOn w:val="DefaultParagraphFont"/>
    <w:uiPriority w:val="99"/>
    <w:semiHidden/>
    <w:unhideWhenUsed/>
    <w:rsid w:val="00511B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1B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1BA6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B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BA6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Revision">
    <w:name w:val="Revision"/>
    <w:hidden/>
    <w:uiPriority w:val="99"/>
    <w:semiHidden/>
    <w:rsid w:val="00FC1405"/>
    <w:pPr>
      <w:widowControl/>
      <w:autoSpaceDE/>
      <w:autoSpaceDN/>
    </w:pPr>
    <w:rPr>
      <w:rFonts w:ascii="Times New Roman" w:eastAsia="Times New Roman" w:hAnsi="Times New Roman" w:cs="Times New Roman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FF3A8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3A80"/>
    <w:rPr>
      <w:rFonts w:ascii="Times New Roman" w:eastAsia="Times New Roman" w:hAnsi="Times New Roman" w:cs="Times New Roman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FF3A8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3A80"/>
    <w:rPr>
      <w:rFonts w:ascii="Times New Roman" w:eastAsia="Times New Roman" w:hAnsi="Times New Roman" w:cs="Times New Roman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A8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A80"/>
    <w:pPr>
      <w:widowControl/>
      <w:numPr>
        <w:ilvl w:val="1"/>
      </w:numPr>
      <w:autoSpaceDE/>
      <w:autoSpaceDN/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eastAsia="lt-LT"/>
    </w:rPr>
  </w:style>
  <w:style w:type="character" w:customStyle="1" w:styleId="SubtitleChar">
    <w:name w:val="Subtitle Char"/>
    <w:basedOn w:val="DefaultParagraphFont"/>
    <w:link w:val="Subtitle"/>
    <w:uiPriority w:val="11"/>
    <w:rsid w:val="00FF3A80"/>
    <w:rPr>
      <w:rFonts w:eastAsiaTheme="minorEastAsia"/>
      <w:caps/>
      <w:color w:val="404040" w:themeColor="text1" w:themeTint="BF"/>
      <w:spacing w:val="20"/>
      <w:sz w:val="28"/>
      <w:szCs w:val="28"/>
      <w:lang w:val="lt-LT" w:eastAsia="lt-LT"/>
    </w:rPr>
  </w:style>
  <w:style w:type="character" w:styleId="Hyperlink">
    <w:name w:val="Hyperlink"/>
    <w:basedOn w:val="DefaultParagraphFont"/>
    <w:uiPriority w:val="99"/>
    <w:unhideWhenUsed/>
    <w:rsid w:val="00FF3A80"/>
    <w:rPr>
      <w:strike w:val="0"/>
      <w:dstrike w:val="0"/>
      <w:color w:val="auto"/>
      <w:u w:val="none"/>
      <w:effect w:val="none"/>
    </w:rPr>
  </w:style>
  <w:style w:type="paragraph" w:styleId="FootnoteText">
    <w:name w:val="footnote text"/>
    <w:basedOn w:val="Normal"/>
    <w:link w:val="FootnoteTextChar"/>
    <w:uiPriority w:val="99"/>
    <w:unhideWhenUsed/>
    <w:rsid w:val="00FF3A80"/>
    <w:pPr>
      <w:widowControl/>
      <w:autoSpaceDE/>
      <w:autoSpaceDN/>
      <w:spacing w:after="160" w:line="276" w:lineRule="auto"/>
    </w:pPr>
    <w:rPr>
      <w:rFonts w:asciiTheme="minorHAnsi" w:eastAsiaTheme="minorEastAsia" w:hAnsiTheme="minorHAnsi" w:cstheme="minorBidi"/>
      <w:sz w:val="20"/>
      <w:szCs w:val="20"/>
      <w:lang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F3A80"/>
    <w:rPr>
      <w:rFonts w:eastAsiaTheme="minorEastAsia"/>
      <w:sz w:val="20"/>
      <w:szCs w:val="20"/>
      <w:lang w:val="lt-LT" w:eastAsia="lt-LT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DefaultParagraphFont"/>
    <w:uiPriority w:val="99"/>
    <w:unhideWhenUsed/>
    <w:rsid w:val="00FF3A80"/>
    <w:rPr>
      <w:vertAlign w:val="superscript"/>
    </w:rPr>
  </w:style>
  <w:style w:type="paragraph" w:customStyle="1" w:styleId="Body2">
    <w:name w:val="Body 2"/>
    <w:rsid w:val="00FF3A80"/>
    <w:pPr>
      <w:widowControl/>
      <w:suppressAutoHyphens/>
      <w:autoSpaceDE/>
      <w:autoSpaceDN/>
      <w:spacing w:after="40"/>
      <w:jc w:val="both"/>
    </w:pPr>
    <w:rPr>
      <w:rFonts w:ascii="Times New Roman" w:eastAsia="Arial Unicode MS" w:hAnsi="Times New Roman" w:cs="Arial Unicode MS"/>
      <w:color w:val="000000"/>
      <w:sz w:val="21"/>
      <w:szCs w:val="21"/>
    </w:rPr>
  </w:style>
  <w:style w:type="paragraph" w:customStyle="1" w:styleId="Heading">
    <w:name w:val="Heading"/>
    <w:next w:val="Body2"/>
    <w:rsid w:val="00FF3A80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eastAsia="lt-LT"/>
    </w:rPr>
  </w:style>
  <w:style w:type="character" w:customStyle="1" w:styleId="BodyTextChar">
    <w:name w:val="Body Text Char"/>
    <w:basedOn w:val="DefaultParagraphFont"/>
    <w:link w:val="BodyText"/>
    <w:uiPriority w:val="1"/>
    <w:rsid w:val="006C5A81"/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4E7831BC27F847B5A6E700FE32382D" ma:contentTypeVersion="4" ma:contentTypeDescription="Kurkite naują dokumentą." ma:contentTypeScope="" ma:versionID="dd3ea2ba72c25ccff8fcf7546877fe91">
  <xsd:schema xmlns:xsd="http://www.w3.org/2001/XMLSchema" xmlns:xs="http://www.w3.org/2001/XMLSchema" xmlns:p="http://schemas.microsoft.com/office/2006/metadata/properties" xmlns:ns2="0f4d5f0d-1c0e-4456-8582-02c3664367e0" targetNamespace="http://schemas.microsoft.com/office/2006/metadata/properties" ma:root="true" ma:fieldsID="d0897985e37bbcc0c6929daa658715c6" ns2:_="">
    <xsd:import namespace="0f4d5f0d-1c0e-4456-8582-02c3664367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d5f0d-1c0e-4456-8582-02c366436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BCD152-76C1-4D45-A51C-24D72044F2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4d5f0d-1c0e-4456-8582-02c3664367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91BBF2-E1F4-4717-B8E0-186137D498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E08128-3151-4750-A40B-4E3D15179E57}">
  <ds:schemaRefs>
    <ds:schemaRef ds:uri="0f4d5f0d-1c0e-4456-8582-02c3664367e0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46f32780-7999-413e-bf6a-675bbeb34e60}" enabled="1" method="Standard" siteId="{d8967df1-82fd-49ae-8495-bfd989f50b9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5</Pages>
  <Words>4128</Words>
  <Characters>2354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URM</Company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Vilmantas Kirda</dc:creator>
  <cp:lastModifiedBy>Brigita Skliuderytė</cp:lastModifiedBy>
  <cp:revision>52</cp:revision>
  <dcterms:created xsi:type="dcterms:W3CDTF">2024-08-22T13:46:00Z</dcterms:created>
  <dcterms:modified xsi:type="dcterms:W3CDTF">2025-02-06T20:06:00Z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2024-05-13T00:00:00Z</vt:filetime>
  </property>
  <property fmtid="{D5CDD505-2E9C-101B-9397-08002B2CF9AE}" pid="5" name="ContentTypeId">
    <vt:lpwstr>0x010100284E7831BC27F847B5A6E700FE32382D</vt:lpwstr>
  </property>
</Properties>
</file>